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-774700</wp:posOffset>
                </wp:positionH>
                <wp:positionV relativeFrom="paragraph">
                  <wp:posOffset>2687320</wp:posOffset>
                </wp:positionV>
                <wp:extent cx="4969510" cy="22542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9510" cy="2254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[AJAX+AXIOS+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WebSocket]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pt;margin-top:211.6pt;height:177.5pt;width:391.3pt;z-index:251662336;mso-width-relative:page;mso-height-relative:page;" filled="f" stroked="f" coordsize="21600,21600" o:gfxdata="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T4hGbdAAAADAEAAA8AAAAAAAAAAQAgAAAAIgAA&#10;AGRycy9kb3ducmV2LnhtbFBLAQIUABQAAAAIAIdO4kALSadB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[AJAX+AXIOS+</w:t>
                      </w:r>
                    </w:p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WebSocket]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[2021.9.27]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8480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VlzVtsAAAAKAQAADwAAAAAAAAABACAAAAAiAAAA&#10;ZHJzL2Rvd25yZXYueG1sUEsBAhQAFAAAAAgAh07iQEgQosA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[2021.9.27]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文档标题作为文字占位，只需单击占位更换文本添加内容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7456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文档标题作为文字占位，只需单击占位更换文本添加内容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6432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[前后端数据交互]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3360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[前后端数据交互]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5408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4384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61312;v-text-anchor:middle;mso-width-relative:page;mso-height-relative:page;" fillcolor="#8FAADC [1944]" filled="t" stroked="f" coordsize="21600,21600" o:gfxdata="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Xu&#10;oXDcAAAADQEAAA8AAAAAAAAAAQAgAAAAIgAAAGRycy9kb3ducmV2LnhtbFBLAQIUABQAAAAIAIdO&#10;4kBos92DkQIAABAFAAAOAAAAAAAAAAEAIAAAACs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320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_Toc7194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原生Ajax</w:t>
      </w:r>
      <w:r>
        <w:rPr>
          <w:rFonts w:hint="eastAsia"/>
          <w:szCs w:val="21"/>
          <w:lang w:val="en-US" w:eastAsia="zh-CN"/>
        </w:rPr>
        <w:t>（异步javascript和xml）</w:t>
      </w:r>
      <w:r>
        <w:tab/>
      </w:r>
      <w:r>
        <w:fldChar w:fldCharType="begin"/>
      </w:r>
      <w:r>
        <w:instrText xml:space="preserve"> PAGEREF _Toc7194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_Toc4192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服务器软件：</w:t>
      </w:r>
      <w:r>
        <w:tab/>
      </w:r>
      <w:r>
        <w:fldChar w:fldCharType="begin"/>
      </w:r>
      <w:r>
        <w:instrText xml:space="preserve"> PAGEREF _Toc4192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_Toc11856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ajax也分get和post</w:t>
      </w:r>
      <w:r>
        <w:tab/>
      </w:r>
      <w:r>
        <w:fldChar w:fldCharType="begin"/>
      </w:r>
      <w:r>
        <w:instrText xml:space="preserve"> PAGEREF _Toc11856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_Toc21675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ajax前端部分</w:t>
      </w:r>
      <w:r>
        <w:tab/>
      </w:r>
      <w:r>
        <w:fldChar w:fldCharType="begin"/>
      </w:r>
      <w:r>
        <w:instrText xml:space="preserve"> PAGEREF _Toc21675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_Toc20423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ajax后端部分</w:t>
      </w:r>
      <w:r>
        <w:tab/>
      </w:r>
      <w:r>
        <w:fldChar w:fldCharType="begin"/>
      </w:r>
      <w:r>
        <w:instrText xml:space="preserve"> PAGEREF _Toc20423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ajax流程</w:t>
      </w:r>
      <w:r>
        <w:tab/>
      </w:r>
      <w:r>
        <w:fldChar w:fldCharType="begin"/>
      </w:r>
      <w:r>
        <w:instrText xml:space="preserve"> PAGEREF _Toc2014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_Toc18310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XMLHttpRequest对象</w:t>
      </w:r>
      <w:r>
        <w:tab/>
      </w:r>
      <w:r>
        <w:fldChar w:fldCharType="begin"/>
      </w:r>
      <w:r>
        <w:instrText xml:space="preserve"> PAGEREF _Toc18310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_Toc25653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//创建xmlhttprequest对象</w:t>
      </w:r>
      <w:r>
        <w:tab/>
      </w:r>
      <w:r>
        <w:fldChar w:fldCharType="begin"/>
      </w:r>
      <w:r>
        <w:instrText xml:space="preserve"> PAGEREF _Toc25653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//设置请求行，参数1：提交方式：get/post，参数2：url，参数3：是否为异步，默认为true异步</w:t>
      </w:r>
      <w:r>
        <w:tab/>
      </w:r>
      <w:r>
        <w:fldChar w:fldCharType="begin"/>
      </w:r>
      <w:r>
        <w:instrText xml:space="preserve"> PAGEREF _Toc230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_Toc390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//回调函数用onreadystatechange</w:t>
      </w:r>
      <w:r>
        <w:rPr>
          <w:rFonts w:hint="eastAsia"/>
          <w:bCs/>
          <w:color w:val="044A91" w:themeColor="hyperlink" w:themeShade="BF"/>
          <w:szCs w:val="24"/>
          <w:lang w:val="en-US" w:eastAsia="zh-CN"/>
        </w:rPr>
        <w:t>①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所有浏览器都支持</w:t>
      </w:r>
      <w:r>
        <w:tab/>
      </w:r>
      <w:r>
        <w:fldChar w:fldCharType="begin"/>
      </w:r>
      <w:r>
        <w:instrText xml:space="preserve"> PAGEREF _Toc390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_Toc11965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//发送请求报文，若方式为post则写入键值对，否则为空或null</w:t>
      </w:r>
      <w:r>
        <w:tab/>
      </w:r>
      <w:r>
        <w:fldChar w:fldCharType="begin"/>
      </w:r>
      <w:r>
        <w:instrText xml:space="preserve"> PAGEREF _Toc11965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_Toc16450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前端使用ajax</w:t>
      </w:r>
      <w:r>
        <w:tab/>
      </w:r>
      <w:r>
        <w:fldChar w:fldCharType="begin"/>
      </w:r>
      <w:r>
        <w:instrText xml:space="preserve"> PAGEREF _Toc16450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_Toc3298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发送数据之get请求</w:t>
      </w:r>
      <w:r>
        <w:tab/>
      </w:r>
      <w:r>
        <w:fldChar w:fldCharType="begin"/>
      </w:r>
      <w:r>
        <w:instrText xml:space="preserve"> PAGEREF _Toc3298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发送数据之post请求</w:t>
      </w:r>
      <w:r>
        <w:tab/>
      </w:r>
      <w:r>
        <w:fldChar w:fldCharType="begin"/>
      </w:r>
      <w:r>
        <w:instrText xml:space="preserve"> PAGEREF _Toc32105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_Toc23248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_Toc24345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 xml:space="preserve">1.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xml格式：xxx.xml，相当于一个document</w:t>
      </w:r>
      <w:r>
        <w:tab/>
      </w:r>
      <w:r>
        <w:fldChar w:fldCharType="begin"/>
      </w:r>
      <w:r>
        <w:instrText xml:space="preserve"> PAGEREF _Toc24345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_Toc16502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XML缺点：</w:t>
      </w:r>
      <w:r>
        <w:tab/>
      </w:r>
      <w:r>
        <w:fldChar w:fldCharType="begin"/>
      </w:r>
      <w:r>
        <w:instrText xml:space="preserve"> PAGEREF _Toc16502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_Toc18083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/>
          <w:color w:val="044A91" w:themeColor="hyperlink" w:themeShade="BF"/>
          <w:szCs w:val="24"/>
          <w:lang w:val="en-US" w:eastAsia="zh-CN"/>
        </w:rPr>
        <w:t xml:space="preserve">2. </w:t>
      </w:r>
      <w:r>
        <w:rPr>
          <w:rFonts w:hint="eastAsia"/>
          <w:color w:val="044A91" w:themeColor="hyperlink" w:themeShade="BF"/>
          <w:szCs w:val="24"/>
          <w:lang w:val="en-US" w:eastAsia="zh-CN"/>
        </w:rPr>
        <w:t>json格式：xxx.json</w:t>
      </w:r>
      <w:r>
        <w:tab/>
      </w:r>
      <w:r>
        <w:fldChar w:fldCharType="begin"/>
      </w:r>
      <w:r>
        <w:instrText xml:space="preserve"> PAGEREF _Toc18083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_Toc5753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后端（Django）使用Ajax</w:t>
      </w:r>
      <w:r>
        <w:tab/>
      </w:r>
      <w:r>
        <w:fldChar w:fldCharType="begin"/>
      </w:r>
      <w:r>
        <w:instrText xml:space="preserve"> PAGEREF _Toc5753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接收数据</w:t>
      </w:r>
      <w:r>
        <w:tab/>
      </w:r>
      <w:r>
        <w:fldChar w:fldCharType="begin"/>
      </w:r>
      <w:r>
        <w:instrText xml:space="preserve"> PAGEREF _Toc7250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_Toc5478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</w:t>
      </w:r>
      <w:r>
        <w:tab/>
      </w:r>
      <w:r>
        <w:fldChar w:fldCharType="begin"/>
      </w:r>
      <w:r>
        <w:instrText xml:space="preserve"> PAGEREF _Toc5478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复杂数据：json</w:t>
      </w:r>
      <w:r>
        <w:tab/>
      </w:r>
      <w:r>
        <w:fldChar w:fldCharType="begin"/>
      </w:r>
      <w:r>
        <w:instrText xml:space="preserve"> PAGEREF _Toc2622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_Toc19375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返回数据</w:t>
      </w:r>
      <w:r>
        <w:tab/>
      </w:r>
      <w:r>
        <w:fldChar w:fldCharType="begin"/>
      </w:r>
      <w:r>
        <w:instrText xml:space="preserve"> PAGEREF _Toc19375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_Toc9953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简单数据：使用HttpResponse(</w:t>
      </w:r>
      <w:r>
        <w:rPr>
          <w:rFonts w:hint="default"/>
          <w:szCs w:val="24"/>
          <w:lang w:val="en-US" w:eastAsia="zh-CN"/>
        </w:rPr>
        <w:t>‘</w:t>
      </w:r>
      <w:r>
        <w:rPr>
          <w:rFonts w:hint="eastAsia"/>
          <w:szCs w:val="24"/>
          <w:lang w:val="en-US" w:eastAsia="zh-CN"/>
        </w:rPr>
        <w:t>xxx</w:t>
      </w:r>
      <w:r>
        <w:rPr>
          <w:rFonts w:hint="default"/>
          <w:szCs w:val="24"/>
          <w:lang w:val="en-US" w:eastAsia="zh-CN"/>
        </w:rPr>
        <w:t>’</w:t>
      </w:r>
      <w:r>
        <w:rPr>
          <w:rFonts w:hint="eastAsia"/>
          <w:szCs w:val="24"/>
          <w:lang w:val="en-US" w:eastAsia="zh-CN"/>
        </w:rPr>
        <w:t>)直接返回，如单个字符串，数字</w:t>
      </w:r>
      <w:r>
        <w:tab/>
      </w:r>
      <w:r>
        <w:fldChar w:fldCharType="begin"/>
      </w:r>
      <w:r>
        <w:instrText xml:space="preserve"> PAGEREF _Toc9953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_Toc30829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json数据（常用）：多组数据，json格式在python中相当于字典</w:t>
      </w:r>
      <w:r>
        <w:tab/>
      </w:r>
      <w:r>
        <w:fldChar w:fldCharType="begin"/>
      </w:r>
      <w:r>
        <w:instrText xml:space="preserve"> PAGEREF _Toc30829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_Toc21843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方法1：json.dumps()</w:t>
      </w:r>
      <w:r>
        <w:tab/>
      </w:r>
      <w:r>
        <w:fldChar w:fldCharType="begin"/>
      </w:r>
      <w:r>
        <w:instrText xml:space="preserve"> PAGEREF _Toc21843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_Toc6450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方法2：JsonResponse()</w:t>
      </w:r>
      <w:r>
        <w:tab/>
      </w:r>
      <w:r>
        <w:fldChar w:fldCharType="begin"/>
      </w:r>
      <w:r>
        <w:instrText xml:space="preserve"> PAGEREF _Toc6450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_Toc4176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方法3：serializers序列化（重点）</w:t>
      </w:r>
      <w:r>
        <w:tab/>
      </w:r>
      <w:r>
        <w:fldChar w:fldCharType="begin"/>
      </w:r>
      <w:r>
        <w:instrText xml:space="preserve"> PAGEREF _Toc4176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_Toc11126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ajax跳转页面</w:t>
      </w:r>
      <w:r>
        <w:tab/>
      </w:r>
      <w:r>
        <w:fldChar w:fldCharType="begin"/>
      </w:r>
      <w:r>
        <w:instrText xml:space="preserve"> PAGEREF _Toc11126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_Toc15986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获取其他网站的ajax数据</w:t>
      </w:r>
      <w:r>
        <w:tab/>
      </w:r>
      <w:r>
        <w:fldChar w:fldCharType="begin"/>
      </w:r>
      <w:r>
        <w:instrText xml:space="preserve"> PAGEREF _Toc15986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_Toc26212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ajax封装</w:t>
      </w:r>
      <w:r>
        <w:tab/>
      </w:r>
      <w:r>
        <w:fldChar w:fldCharType="begin"/>
      </w:r>
      <w:r>
        <w:instrText xml:space="preserve"> PAGEREF _Toc26212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_Toc24908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30"/>
          <w:lang w:val="en-US" w:eastAsia="zh-CN"/>
        </w:rPr>
        <w:t>跨域问题（跟ajax无关）</w:t>
      </w:r>
      <w:r>
        <w:tab/>
      </w:r>
      <w:r>
        <w:fldChar w:fldCharType="begin"/>
      </w:r>
      <w:r>
        <w:instrText xml:space="preserve"> PAGEREF _Toc24908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jQuery的Ajax</w:t>
      </w:r>
      <w:r>
        <w:tab/>
      </w:r>
      <w:r>
        <w:fldChar w:fldCharType="begin"/>
      </w:r>
      <w:r>
        <w:instrText xml:space="preserve"> PAGEREF _Toc6159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_Toc15940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axios的Ajax</w:t>
      </w:r>
      <w:r>
        <w:tab/>
      </w:r>
      <w:r>
        <w:fldChar w:fldCharType="begin"/>
      </w:r>
      <w:r>
        <w:instrText xml:space="preserve"> PAGEREF _Toc15940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_Toc26970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axios简介</w:t>
      </w:r>
      <w:r>
        <w:tab/>
      </w:r>
      <w:r>
        <w:fldChar w:fldCharType="begin"/>
      </w:r>
      <w:r>
        <w:instrText xml:space="preserve"> PAGEREF _Toc26970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_Toc22371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安装和导入axios</w:t>
      </w:r>
      <w:r>
        <w:tab/>
      </w:r>
      <w:r>
        <w:fldChar w:fldCharType="begin"/>
      </w:r>
      <w:r>
        <w:instrText xml:space="preserve"> PAGEREF _Toc22371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_Toc9754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html文件内导入axios</w:t>
      </w:r>
      <w:r>
        <w:tab/>
      </w:r>
      <w:r>
        <w:fldChar w:fldCharType="begin"/>
      </w:r>
      <w:r>
        <w:instrText xml:space="preserve"> PAGEREF _Toc9754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_Toc31599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组件内导入axios</w:t>
      </w:r>
      <w:r>
        <w:tab/>
      </w:r>
      <w:r>
        <w:fldChar w:fldCharType="begin"/>
      </w:r>
      <w:r>
        <w:instrText xml:space="preserve"> PAGEREF _Toc31599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_Toc21299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axios使用</w:t>
      </w:r>
      <w:r>
        <w:tab/>
      </w:r>
      <w:r>
        <w:fldChar w:fldCharType="begin"/>
      </w:r>
      <w:r>
        <w:instrText xml:space="preserve"> PAGEREF _Toc21299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_Toc12300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axios传参（get、post）</w:t>
      </w:r>
      <w:r>
        <w:tab/>
      </w:r>
      <w:r>
        <w:fldChar w:fldCharType="begin"/>
      </w:r>
      <w:r>
        <w:instrText xml:space="preserve"> PAGEREF _Toc12300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_Toc27333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获取axios接收到的数据（结合async和await）</w:t>
      </w:r>
      <w:r>
        <w:tab/>
      </w:r>
      <w:r>
        <w:fldChar w:fldCharType="begin"/>
      </w:r>
      <w:r>
        <w:instrText xml:space="preserve"> PAGEREF _Toc27333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_Toc3514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axios.get()</w:t>
      </w:r>
      <w:r>
        <w:tab/>
      </w:r>
      <w:r>
        <w:fldChar w:fldCharType="begin"/>
      </w:r>
      <w:r>
        <w:instrText xml:space="preserve"> PAGEREF _Toc3514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_Toc5800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color w:val="044A91" w:themeColor="hyperlink" w:themeShade="BF"/>
          <w:szCs w:val="24"/>
          <w:lang w:val="en-US" w:eastAsia="zh-CN"/>
        </w:rPr>
        <w:t>axios.post()</w:t>
      </w:r>
      <w:r>
        <w:tab/>
      </w:r>
      <w:r>
        <w:fldChar w:fldCharType="begin"/>
      </w:r>
      <w:r>
        <w:instrText xml:space="preserve"> PAGEREF _Toc5800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_Toc9448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websocket</w:t>
      </w:r>
      <w:r>
        <w:tab/>
      </w:r>
      <w:r>
        <w:fldChar w:fldCharType="begin"/>
      </w:r>
      <w:r>
        <w:instrText xml:space="preserve"> PAGEREF _Toc9448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_Toc17341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websocket简介</w:t>
      </w:r>
      <w:r>
        <w:tab/>
      </w:r>
      <w:r>
        <w:fldChar w:fldCharType="begin"/>
      </w:r>
      <w:r>
        <w:instrText xml:space="preserve"> PAGEREF _Toc17341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320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_Toc31858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websocket使用</w:t>
      </w:r>
      <w:r>
        <w:tab/>
      </w:r>
      <w:r>
        <w:fldChar w:fldCharType="begin"/>
      </w:r>
      <w:r>
        <w:instrText xml:space="preserve"> PAGEREF _Toc31858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293" w:bottom="1440" w:left="1293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0" w:name="_Toc7194"/>
      <w:r>
        <w:rPr>
          <w:rFonts w:hint="eastAsia"/>
          <w:sz w:val="44"/>
          <w:szCs w:val="44"/>
          <w:lang w:val="en-US" w:eastAsia="zh-CN"/>
        </w:rPr>
        <w:t>原生Ajax</w:t>
      </w:r>
      <w:r>
        <w:rPr>
          <w:rFonts w:hint="eastAsia"/>
          <w:sz w:val="21"/>
          <w:szCs w:val="21"/>
          <w:lang w:val="en-US" w:eastAsia="zh-CN"/>
        </w:rPr>
        <w:t>（异步javascript和xml）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" w:name="_Toc4192"/>
      <w:r>
        <w:rPr>
          <w:rFonts w:hint="eastAsia"/>
          <w:color w:val="7030A0"/>
          <w:sz w:val="30"/>
          <w:szCs w:val="30"/>
          <w:lang w:val="en-US" w:eastAsia="zh-CN"/>
        </w:rPr>
        <w:t>服务器软件：</w:t>
      </w:r>
      <w:bookmarkEnd w:id="1"/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apache：开源的web服务器软件，免费，目前使用人数最多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IIS：微软的web服务器，之前不开源，目前开源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tomcat：web服务器软件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Nginx：web服务器软件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" w:name="_Toc11856"/>
      <w:r>
        <w:rPr>
          <w:rFonts w:hint="eastAsia"/>
          <w:color w:val="7030A0"/>
          <w:sz w:val="30"/>
          <w:szCs w:val="30"/>
          <w:lang w:val="en-US" w:eastAsia="zh-CN"/>
        </w:rPr>
        <w:t>ajax也分get和post</w:t>
      </w:r>
      <w:bookmarkEnd w:id="2"/>
    </w:p>
    <w:p>
      <w:p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后端决定ajax提交方式（get/post）、数据变量名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前端写请求报文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" w:name="_Toc21675"/>
      <w:r>
        <w:rPr>
          <w:rFonts w:hint="eastAsia"/>
          <w:color w:val="7030A0"/>
          <w:sz w:val="30"/>
          <w:szCs w:val="30"/>
          <w:lang w:val="en-US" w:eastAsia="zh-CN"/>
        </w:rPr>
        <w:t>ajax前端部分</w:t>
      </w:r>
      <w:bookmarkEnd w:id="3"/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注册事件函数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创建XMLHttpRequest对象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设置请求行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设置请求头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注册回调函数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发送请求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4" w:name="_Toc20423"/>
      <w:r>
        <w:rPr>
          <w:rFonts w:hint="eastAsia"/>
          <w:color w:val="7030A0"/>
          <w:sz w:val="30"/>
          <w:szCs w:val="30"/>
          <w:lang w:val="en-US" w:eastAsia="zh-CN"/>
        </w:rPr>
        <w:t>ajax后端部分</w:t>
      </w:r>
      <w:bookmarkEnd w:id="4"/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接受提交的数据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处理请求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返回响应报文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ajax本质：使用js和xml异步发送http请求和处理返回的数据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通过触发</w:t>
      </w:r>
      <w:r>
        <w:rPr>
          <w:rFonts w:hint="eastAsia"/>
          <w:color w:val="FF0000"/>
          <w:sz w:val="24"/>
          <w:szCs w:val="24"/>
          <w:lang w:val="en-US" w:eastAsia="zh-CN"/>
        </w:rPr>
        <w:t>js事件函数</w:t>
      </w:r>
      <w:r>
        <w:rPr>
          <w:rFonts w:hint="eastAsia"/>
          <w:sz w:val="24"/>
          <w:szCs w:val="24"/>
          <w:lang w:val="en-US" w:eastAsia="zh-CN"/>
        </w:rPr>
        <w:t>，创建</w:t>
      </w:r>
      <w:r>
        <w:rPr>
          <w:rFonts w:hint="eastAsia"/>
          <w:color w:val="FF0000"/>
          <w:sz w:val="24"/>
          <w:szCs w:val="24"/>
          <w:lang w:val="en-US" w:eastAsia="zh-CN"/>
        </w:rPr>
        <w:t>xmlhttprequest对象</w:t>
      </w:r>
      <w:r>
        <w:rPr>
          <w:rFonts w:hint="eastAsia"/>
          <w:sz w:val="24"/>
          <w:szCs w:val="24"/>
          <w:lang w:val="en-US" w:eastAsia="zh-CN"/>
        </w:rPr>
        <w:t>（该对象模拟http协议的get和post请求）发送该模拟</w:t>
      </w:r>
      <w:r>
        <w:rPr>
          <w:rFonts w:hint="eastAsia"/>
          <w:color w:val="FF0000"/>
          <w:sz w:val="24"/>
          <w:szCs w:val="24"/>
          <w:lang w:val="en-US" w:eastAsia="zh-CN"/>
        </w:rPr>
        <w:t>请求报文</w:t>
      </w:r>
      <w:r>
        <w:rPr>
          <w:rFonts w:hint="eastAsia"/>
          <w:sz w:val="24"/>
          <w:szCs w:val="24"/>
          <w:lang w:val="en-US" w:eastAsia="zh-CN"/>
        </w:rPr>
        <w:t>到服务器，服务器处理完数据发送</w:t>
      </w:r>
      <w:r>
        <w:rPr>
          <w:rFonts w:hint="eastAsia"/>
          <w:color w:val="FF0000"/>
          <w:sz w:val="24"/>
          <w:szCs w:val="24"/>
          <w:lang w:val="en-US" w:eastAsia="zh-CN"/>
        </w:rPr>
        <w:t>响应报文</w:t>
      </w:r>
      <w:r>
        <w:rPr>
          <w:rFonts w:hint="eastAsia"/>
          <w:sz w:val="24"/>
          <w:szCs w:val="24"/>
          <w:lang w:val="en-US" w:eastAsia="zh-CN"/>
        </w:rPr>
        <w:t>回浏览器，再通过</w:t>
      </w:r>
      <w:r>
        <w:rPr>
          <w:rFonts w:hint="eastAsia"/>
          <w:color w:val="FF0000"/>
          <w:sz w:val="24"/>
          <w:szCs w:val="24"/>
          <w:lang w:val="en-US" w:eastAsia="zh-CN"/>
        </w:rPr>
        <w:t>js回调函数</w:t>
      </w:r>
      <w:r>
        <w:rPr>
          <w:rFonts w:hint="eastAsia"/>
          <w:sz w:val="24"/>
          <w:szCs w:val="24"/>
          <w:lang w:val="en-US" w:eastAsia="zh-CN"/>
        </w:rPr>
        <w:t>处理返回的数据展示到浏览器上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5" w:name="_Toc2014"/>
      <w:r>
        <w:rPr>
          <w:rFonts w:hint="eastAsia"/>
          <w:color w:val="7030A0"/>
          <w:sz w:val="30"/>
          <w:szCs w:val="30"/>
          <w:lang w:val="en-US" w:eastAsia="zh-CN"/>
        </w:rPr>
        <w:t>ajax流程</w:t>
      </w:r>
      <w:bookmarkEnd w:id="5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发送ajax请求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后端：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读取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返回格式化的数据（如xml、json）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前端：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回调函数解析并展示数据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6" w:name="_Toc18310"/>
      <w:r>
        <w:rPr>
          <w:rFonts w:hint="eastAsia"/>
          <w:color w:val="7030A0"/>
          <w:sz w:val="30"/>
          <w:szCs w:val="30"/>
          <w:lang w:val="en-US" w:eastAsia="zh-CN"/>
        </w:rPr>
        <w:t>XMLHttpRequest对象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7" w:name="_Toc256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//创建xmlhttprequest对象</w:t>
      </w:r>
      <w:bookmarkEnd w:id="7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var xhr=XMLHttpRequest();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8" w:name="_Toc2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//设置请求行，参数1：提交方式：get/post，参数2：url，参数3：是否为异步，默认为true异步</w:t>
      </w:r>
      <w:bookmarkEnd w:id="8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get/post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url?key=value/url&amp;key2=value2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true/false);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9" w:name="_Toc3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//回调函数用onreadystatechange</w:t>
      </w:r>
      <w:r>
        <w:rPr>
          <w:rFonts w:hint="eastAsia"/>
          <w:b/>
          <w:bCs/>
          <w:color w:val="2E75B6" w:themeColor="accent1" w:themeShade="BF"/>
          <w:sz w:val="24"/>
          <w:szCs w:val="24"/>
          <w:lang w:val="en-US" w:eastAsia="zh-CN"/>
        </w:rPr>
        <w:t>①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所有浏览器都支持</w:t>
      </w:r>
      <w:bookmarkEnd w:id="9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xhr.onreadystatechange = function()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 (xhr.readyState==4 &amp;&amp; xhr.statu==200) {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数据处理代码;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bookmarkStart w:id="10" w:name="_Toc119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//发送请求报文，若方式为post则写入键值对，否则为空或null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xhr.send(null/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注：①onreadystatechange事件所有浏览器都支持，但是需要写判断，readyState状态码分为五种：0/1/2/3/4，其中4为完成状态，所以判断if xhr.readyState==4，但是只判断readyState还不够，还需要判断xhr.status==200（页面存在且成功连接）再执行数据处理代码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30"/>
          <w:szCs w:val="30"/>
          <w:lang w:val="en-US" w:eastAsia="zh-CN"/>
        </w:rPr>
      </w:pPr>
      <w:bookmarkStart w:id="11" w:name="_Toc16450"/>
      <w:r>
        <w:rPr>
          <w:rFonts w:hint="eastAsia"/>
          <w:color w:val="7030A0"/>
          <w:sz w:val="30"/>
          <w:szCs w:val="30"/>
          <w:lang w:val="en-US" w:eastAsia="zh-CN"/>
        </w:rPr>
        <w:t>前端使用ajax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2" w:name="_Toc3298"/>
      <w:r>
        <w:rPr>
          <w:rFonts w:hint="eastAsia"/>
          <w:color w:val="7030A0"/>
          <w:sz w:val="24"/>
          <w:szCs w:val="24"/>
          <w:lang w:val="en-US" w:eastAsia="zh-CN"/>
        </w:rPr>
        <w:t>发送数据之get请求</w:t>
      </w:r>
      <w:bookmarkEnd w:id="12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url?name=xxx&amp;age=20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，get，get请求将数据拼接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在url中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xhr.setRequestHeader(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cookie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setRequestHeader，‘参数1’，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‘值1’，get请求可以省略设置请求头，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 xml:space="preserve">  post不发数据也可省略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xhr.send(null)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</w:t>
      </w:r>
      <w:r>
        <w:rPr>
          <w:rFonts w:hint="eastAsia"/>
          <w:color w:val="FF0000"/>
          <w:sz w:val="24"/>
          <w:szCs w:val="24"/>
          <w:lang w:val="en-US" w:eastAsia="zh-CN"/>
        </w:rPr>
        <w:t>请求主体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发送，不发送数据直接空或者null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xhr.onload=function() {  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，响应回来后触发，处理返回的数据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请求响应回来了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xhr.responseText;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//取用返回的数据，字符串格式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13" w:name="_Toc32105"/>
      <w:r>
        <w:rPr>
          <w:rFonts w:hint="eastAsia"/>
          <w:color w:val="7030A0"/>
          <w:sz w:val="24"/>
          <w:szCs w:val="24"/>
          <w:lang w:val="en-US" w:eastAsia="zh-CN"/>
        </w:rPr>
        <w:t>发送数据之post请求</w:t>
      </w:r>
      <w:bookmarkEnd w:id="13"/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document.querySelector(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).onclick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//请求触发</w:t>
      </w:r>
      <w:r>
        <w:rPr>
          <w:rFonts w:hint="eastAsia"/>
          <w:color w:val="FF0000"/>
          <w:sz w:val="24"/>
          <w:szCs w:val="24"/>
          <w:lang w:val="en-US" w:eastAsia="zh-CN"/>
        </w:rPr>
        <w:t>事件函数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xhr=new XMLHttpRequest();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//创建</w:t>
      </w:r>
      <w:r>
        <w:rPr>
          <w:rFonts w:hint="eastAsia"/>
          <w:color w:val="FF0000"/>
          <w:sz w:val="24"/>
          <w:szCs w:val="24"/>
          <w:lang w:val="en-US" w:eastAsia="zh-CN"/>
        </w:rPr>
        <w:t>异步对象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xhr.open(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请求行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，post，url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xhr.setRequestHeader(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Content-Type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‘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application/x-www-form-urlencoded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);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//设置</w:t>
      </w:r>
      <w:r>
        <w:rPr>
          <w:rFonts w:hint="eastAsia"/>
          <w:color w:val="FF0000"/>
          <w:sz w:val="24"/>
          <w:szCs w:val="24"/>
          <w:lang w:val="en-US" w:eastAsia="zh-CN"/>
        </w:rPr>
        <w:t>请求头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，让ajax像html表单那样发送数据</w:t>
      </w:r>
    </w:p>
    <w:p>
      <w:pPr>
        <w:numPr>
          <w:ilvl w:val="0"/>
          <w:numId w:val="0"/>
        </w:numPr>
        <w:ind w:left="420" w:leftChars="0" w:firstLine="2640" w:firstLineChars="110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xhr.send(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key=value&amp;key2=value2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);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//请求</w:t>
      </w:r>
      <w:r>
        <w:rPr>
          <w:rFonts w:hint="eastAsia"/>
          <w:color w:val="FF0000"/>
          <w:sz w:val="24"/>
          <w:szCs w:val="24"/>
          <w:lang w:val="en-US" w:eastAsia="zh-CN"/>
        </w:rPr>
        <w:t>主体发送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，将数据写在send中，格式为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ab/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字符串‘key=value&amp;key2=value2’内容不要加空格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xhr.onload = function() {  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//注册</w:t>
      </w:r>
      <w:r>
        <w:rPr>
          <w:rFonts w:hint="eastAsia"/>
          <w:color w:val="FF0000"/>
          <w:sz w:val="24"/>
          <w:szCs w:val="24"/>
          <w:lang w:val="en-US" w:eastAsia="zh-CN"/>
        </w:rPr>
        <w:t>回调函数</w:t>
      </w: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，处理返回的数据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console.log(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142875</wp:posOffset>
            </wp:positionV>
            <wp:extent cx="7524750" cy="2663825"/>
            <wp:effectExtent l="0" t="0" r="0" b="3175"/>
            <wp:wrapNone/>
            <wp:docPr id="2" name="图片 2" descr="微信截图_2021111916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1119160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ajax流程图</w:t>
      </w:r>
    </w:p>
    <w:p>
      <w:p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14" w:name="_Toc23248"/>
      <w:r>
        <w:rPr>
          <w:rFonts w:hint="eastAsia"/>
          <w:color w:val="7030A0"/>
          <w:sz w:val="24"/>
          <w:szCs w:val="24"/>
          <w:lang w:val="en-US" w:eastAsia="zh-CN"/>
        </w:rPr>
        <w:t>接收数据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5" w:name="_Toc243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xml格式：xxx.xml，相当于一个document</w:t>
      </w:r>
      <w:bookmarkEnd w:id="15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&lt;?xml version=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1.0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encoding=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UTF-8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  //声明，可不写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&lt;root&gt;  //根标签，必须有，名字自定义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&lt;name&gt;xxx&lt;/name&gt;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&lt;age&gt;20&lt;/age&gt;</w:t>
      </w:r>
    </w:p>
    <w:p>
      <w:pPr>
        <w:widowControl w:val="0"/>
        <w:numPr>
          <w:ilvl w:val="0"/>
          <w:numId w:val="0"/>
        </w:numPr>
        <w:ind w:left="312" w:leftChars="0" w:firstLine="1251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widowControl w:val="0"/>
        <w:numPr>
          <w:ilvl w:val="0"/>
          <w:numId w:val="0"/>
        </w:numPr>
        <w:ind w:left="312" w:leftChars="0" w:firstLine="834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&lt;/root&gt;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</w:t>
      </w:r>
    </w:p>
    <w:p>
      <w:pPr>
        <w:widowControl w:val="0"/>
        <w:numPr>
          <w:ilvl w:val="0"/>
          <w:numId w:val="4"/>
        </w:numPr>
        <w:tabs>
          <w:tab w:val="left" w:pos="1161"/>
        </w:tabs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xml内标签必须成对</w:t>
      </w:r>
    </w:p>
    <w:p>
      <w:pPr>
        <w:widowControl w:val="0"/>
        <w:numPr>
          <w:ilvl w:val="0"/>
          <w:numId w:val="4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标签名随意，但是最好有意义，类似于编程语言内的变量名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前端解析xml文件：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前端js操作xml文件类似js对html元素的操作，选取标签元素，读取标签内容获取数据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xhr.responseXML.querySelector(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xxx=标签.innerHTML  //对于大量数据需要使用循环进行解析</w:t>
      </w:r>
    </w:p>
    <w:p>
      <w:pPr>
        <w:widowControl w:val="0"/>
        <w:numPr>
          <w:ilvl w:val="0"/>
          <w:numId w:val="5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创建标签来装解析出来的数据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" w:name="_Toc16502"/>
      <w:r>
        <w:rPr>
          <w:rFonts w:hint="eastAsia"/>
          <w:color w:val="00B050"/>
          <w:sz w:val="24"/>
          <w:szCs w:val="24"/>
          <w:lang w:val="en-US" w:eastAsia="zh-CN"/>
        </w:rPr>
        <w:t>XML缺点：</w:t>
      </w:r>
      <w:bookmarkEnd w:id="1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传输的数据量大，但有效数据比不高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解析复杂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firstLine="0" w:firstLineChars="0"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7" w:name="_Toc18083"/>
      <w:bookmarkStart w:id="46" w:name="_GoBack"/>
      <w:bookmarkEnd w:id="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json格式：xxx.json</w:t>
      </w:r>
      <w:bookmarkEnd w:id="17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json简介：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json全称JavaScript Object Notion，发源于JS，是一种超轻量级数据交互格式。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json规定字符集是UTF-8，字符串必须使用双引号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>，object的键也必须使用双引号</w:t>
      </w:r>
      <w:r>
        <w:rPr>
          <w:rFonts w:hint="default"/>
          <w:sz w:val="24"/>
          <w:szCs w:val="24"/>
          <w:lang w:val="en-US" w:eastAsia="zh-CN"/>
        </w:rPr>
        <w:t>””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数组或对象的最后一个成员不能加逗号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json的载体是字符串，解析数据用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基本上所有的编程语言都支持json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语法简洁，基本上所有编程语言都提供了方法解析json</w:t>
      </w:r>
    </w:p>
    <w:p>
      <w:pPr>
        <w:widowControl w:val="0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json格式的字符串转化完毕之后会变成数组对象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5&gt;var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6&gt;json格式在js中相当于object对象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json写法1：对象格式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字符串格式：用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对象使用 { 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键名必须使用 双引号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包裹（类似python的字典）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属性值必须使用双引号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包裹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键值对形式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key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xhr.responseText=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转化为对应的对象或数组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xxx=JSON.parse(xhr.responseText); </w:t>
      </w:r>
      <w:r>
        <w:rPr>
          <w:rFonts w:hint="eastAsia"/>
          <w:color w:val="FF0000"/>
          <w:sz w:val="24"/>
          <w:szCs w:val="24"/>
          <w:lang w:val="en-US" w:eastAsia="zh-CN"/>
        </w:rPr>
        <w:t>//前端转换后端返回的json数据的代码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obj.key1;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json写法2：数组格式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jsonarr = 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转化为对应的数组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arr = JSON.parse(jsonarr);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取用数据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arr[x];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json写法3：对象数组混合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: [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value3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]}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var jsonobjarr =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[{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value1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}, {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}]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objarr = JSON.parse(jsonobjarr);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json文件：xxx.json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xxx2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value2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对于后端传来的json格式数据，有的需要使用JSON.parse()转换成json，有的不需要，原则：若传过来的本身就是</w:t>
      </w:r>
      <w:r>
        <w:rPr>
          <w:rFonts w:hint="eastAsia"/>
          <w:color w:val="FF0000"/>
          <w:sz w:val="24"/>
          <w:szCs w:val="24"/>
          <w:lang w:val="en-US" w:eastAsia="zh-CN"/>
        </w:rPr>
        <w:t>正常的json格式</w:t>
      </w:r>
      <w:r>
        <w:rPr>
          <w:rFonts w:hint="eastAsia"/>
          <w:color w:val="auto"/>
          <w:sz w:val="24"/>
          <w:szCs w:val="24"/>
          <w:lang w:val="en-US" w:eastAsia="zh-CN"/>
        </w:rPr>
        <w:t>，如{</w:t>
      </w:r>
      <w:r>
        <w:rPr>
          <w:rFonts w:hint="default"/>
          <w:color w:val="auto"/>
          <w:sz w:val="24"/>
          <w:szCs w:val="24"/>
          <w:lang w:val="en-US" w:eastAsia="zh-CN"/>
        </w:rPr>
        <w:t>‘</w:t>
      </w:r>
      <w:r>
        <w:rPr>
          <w:rFonts w:hint="eastAsia"/>
          <w:color w:val="auto"/>
          <w:sz w:val="24"/>
          <w:szCs w:val="24"/>
          <w:lang w:val="en-US" w:eastAsia="zh-CN"/>
        </w:rPr>
        <w:t>key1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: xxx}，就</w:t>
      </w:r>
      <w:r>
        <w:rPr>
          <w:rFonts w:hint="eastAsia"/>
          <w:color w:val="FF0000"/>
          <w:sz w:val="24"/>
          <w:szCs w:val="24"/>
          <w:lang w:val="en-US" w:eastAsia="zh-CN"/>
        </w:rPr>
        <w:t>不用JSON.parse()</w:t>
      </w:r>
      <w:r>
        <w:rPr>
          <w:rFonts w:hint="eastAsia"/>
          <w:color w:val="auto"/>
          <w:sz w:val="24"/>
          <w:szCs w:val="24"/>
          <w:lang w:val="en-US" w:eastAsia="zh-CN"/>
        </w:rPr>
        <w:t>，若</w:t>
      </w:r>
      <w:r>
        <w:rPr>
          <w:rFonts w:hint="eastAsia"/>
          <w:color w:val="FF0000"/>
          <w:sz w:val="24"/>
          <w:szCs w:val="24"/>
          <w:lang w:val="en-US" w:eastAsia="zh-CN"/>
        </w:rPr>
        <w:t>含有字符串格式的json数据</w:t>
      </w:r>
      <w:r>
        <w:rPr>
          <w:rFonts w:hint="eastAsia"/>
          <w:color w:val="auto"/>
          <w:sz w:val="24"/>
          <w:szCs w:val="24"/>
          <w:lang w:val="en-US" w:eastAsia="zh-CN"/>
        </w:rPr>
        <w:t>，则</w:t>
      </w:r>
      <w:r>
        <w:rPr>
          <w:rFonts w:hint="eastAsia"/>
          <w:color w:val="FF0000"/>
          <w:sz w:val="24"/>
          <w:szCs w:val="24"/>
          <w:lang w:val="en-US" w:eastAsia="zh-CN"/>
        </w:rPr>
        <w:t>需要JSON.parse()</w:t>
      </w:r>
      <w:r>
        <w:rPr>
          <w:rFonts w:hint="eastAsia"/>
          <w:color w:val="auto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18" w:name="_Toc5753"/>
      <w:r>
        <w:rPr>
          <w:rFonts w:hint="eastAsia"/>
          <w:color w:val="7030A0"/>
          <w:sz w:val="30"/>
          <w:szCs w:val="30"/>
          <w:lang w:val="en-US" w:eastAsia="zh-CN"/>
        </w:rPr>
        <w:t>后端（Django）使用Ajax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" w:name="_Toc72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接收数据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0" w:name="_Toc5478"/>
      <w:r>
        <w:rPr>
          <w:rFonts w:hint="eastAsia"/>
          <w:color w:val="00B050"/>
          <w:sz w:val="24"/>
          <w:szCs w:val="24"/>
          <w:lang w:val="en-US" w:eastAsia="zh-CN"/>
        </w:rPr>
        <w:t>简单数据：</w:t>
      </w:r>
      <w:bookmarkEnd w:id="2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前端：ajax发get/post类型请求，简单数据格式为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key1=value1&amp;key2=value2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后端：django接收get/post简单数据时直接使用request.GET.get(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" w:name="_Toc2622"/>
      <w:r>
        <w:rPr>
          <w:rFonts w:hint="eastAsia"/>
          <w:color w:val="00B050"/>
          <w:sz w:val="24"/>
          <w:szCs w:val="24"/>
          <w:lang w:val="en-US" w:eastAsia="zh-CN"/>
        </w:rPr>
        <w:t>复杂数据：json</w:t>
      </w:r>
      <w:bookmarkEnd w:id="21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前端：发送post请求，格式为json：var xxx=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: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nnn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default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后端：接收使用request.GET.get(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)、request.POST.get(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" w:name="_Toc193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返回数据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3" w:name="_Toc9953"/>
      <w:r>
        <w:rPr>
          <w:rFonts w:hint="eastAsia"/>
          <w:color w:val="00B050"/>
          <w:sz w:val="24"/>
          <w:szCs w:val="24"/>
          <w:lang w:val="en-US" w:eastAsia="zh-CN"/>
        </w:rPr>
        <w:t>简单数据</w:t>
      </w:r>
      <w:r>
        <w:rPr>
          <w:rFonts w:hint="eastAsia"/>
          <w:sz w:val="24"/>
          <w:szCs w:val="24"/>
          <w:lang w:val="en-US" w:eastAsia="zh-CN"/>
        </w:rPr>
        <w:t>：使用HttpResponse(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)直接返回，如单个字符串，数字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24" w:name="_Toc30829"/>
      <w:r>
        <w:rPr>
          <w:rFonts w:hint="eastAsia"/>
          <w:color w:val="00B050"/>
          <w:sz w:val="24"/>
          <w:szCs w:val="24"/>
          <w:lang w:val="en-US" w:eastAsia="zh-CN"/>
        </w:rPr>
        <w:t>json数据（常用）</w:t>
      </w:r>
      <w:r>
        <w:rPr>
          <w:rFonts w:hint="eastAsia"/>
          <w:sz w:val="24"/>
          <w:szCs w:val="24"/>
          <w:lang w:val="en-US" w:eastAsia="zh-CN"/>
        </w:rPr>
        <w:t>：多组数据，json格式在python中相当于字典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5" w:name="_Toc21843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方法1：json.dumps()</w:t>
      </w:r>
      <w:bookmarkEnd w:id="25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导入json库，使用json.dumps()处理数据，再用HttpResponse()返回数据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可以转换处理后的数组、元组、字典数据为json字符串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import json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jsondata=json.dumps(obj)  # obj为python对象，如dict、list、tup(元组)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return HttpResponse(jsondata,) 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6" w:name="_Toc6450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方法2：JsonResponse()</w:t>
      </w:r>
      <w:bookmarkEnd w:id="2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导入JsonResponse类，使用JsonResponse({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django.http import JsonResponse  #JsonResponse是HttpRespsonse的子类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jsondata={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key1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,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key2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}  #必须是</w:t>
      </w:r>
      <w:r>
        <w:rPr>
          <w:rFonts w:hint="eastAsia"/>
          <w:color w:val="FF0000"/>
          <w:sz w:val="24"/>
          <w:szCs w:val="24"/>
          <w:lang w:val="en-US" w:eastAsia="zh-CN"/>
        </w:rPr>
        <w:t>字典</w:t>
      </w:r>
      <w:r>
        <w:rPr>
          <w:rFonts w:hint="eastAsia"/>
          <w:sz w:val="24"/>
          <w:szCs w:val="24"/>
          <w:lang w:val="en-US" w:eastAsia="zh-CN"/>
        </w:rPr>
        <w:t>格式的json数据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JsonResponse(jsondata)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jc w:val="left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27" w:name="_Toc4176"/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方法3：serializers序列化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"/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导入serializers模块，使用serializers.serializer(QuerySet数据)，然后直接用HttpResponse返回结果即可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from django.core import serializers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 = xxx.objects.filter(...)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backjson = serializers.serializer(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data)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HttpResponse(backjson)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sz w:val="24"/>
          <w:szCs w:val="24"/>
          <w:lang w:val="en-US" w:eastAsia="zh-CN"/>
        </w:rPr>
        <w:t>该方法只能序列化model对象，即用get、filter直接查询出的对象，不能序列化dict对象，如.values()读取的部分字段数据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" w:name="_Toc111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ajax跳转页面</w:t>
      </w:r>
      <w:bookmarkEnd w:id="28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返回url相对路径数据给前端，例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/mailbx/main/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，前端通过window.location.href=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跳转页面。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9" w:name="_Toc15986"/>
      <w:r>
        <w:rPr>
          <w:rFonts w:hint="eastAsia"/>
          <w:color w:val="7030A0"/>
          <w:sz w:val="30"/>
          <w:szCs w:val="30"/>
          <w:lang w:val="en-US" w:eastAsia="zh-CN"/>
        </w:rPr>
        <w:t>获取其他网站的ajax数据</w:t>
      </w:r>
      <w:bookmarkEnd w:id="2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开发者界面→network→</w:t>
      </w:r>
      <w:r>
        <w:rPr>
          <w:rFonts w:hint="default"/>
          <w:sz w:val="24"/>
          <w:szCs w:val="24"/>
          <w:lang w:eastAsia="zh-CN"/>
        </w:rPr>
        <w:t>XHR选项→挨个点开看看→复制到json格式化网站检验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0" w:name="_Toc26212"/>
      <w:r>
        <w:rPr>
          <w:rFonts w:hint="eastAsia"/>
          <w:color w:val="7030A0"/>
          <w:sz w:val="30"/>
          <w:szCs w:val="30"/>
          <w:lang w:val="en-US" w:eastAsia="zh-CN"/>
        </w:rPr>
        <w:t>ajax封装</w:t>
      </w:r>
      <w:bookmarkEnd w:id="3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将相同的部分写死，不同的部分写成参数：url、data、type、回调函数。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只传递一个参数：将参数写成对象格式：option.url、option.data、option.type、option.回调函数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判断数据类型：通过xhr.getResponseHeader(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)判断回传的数据是何种格式（xml、json、普通字符串）工具函数：字符串. 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)，没有包含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，则返回-1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type = xhr.getResponseHeader(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Content-Type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是否为json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json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回调函数(JSON.parse(xhr.responseText));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是否为xml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if (type.indexOf(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xml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 != -1)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回调函数(xhr.responseXML);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// 普通字符串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回调函数(xhr.responseText);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ajax数据多时用模板</w:t>
      </w: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51435</wp:posOffset>
            </wp:positionV>
            <wp:extent cx="4824730" cy="2433320"/>
            <wp:effectExtent l="0" t="0" r="13970" b="5080"/>
            <wp:wrapTopAndBottom/>
            <wp:docPr id="1" name="图片 1" descr="微信截图_2021112510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11251041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31" w:name="_Toc24908"/>
      <w:r>
        <w:rPr>
          <w:rFonts w:hint="eastAsia"/>
          <w:color w:val="7030A0"/>
          <w:sz w:val="30"/>
          <w:szCs w:val="30"/>
          <w:lang w:val="en-US" w:eastAsia="zh-CN"/>
        </w:rPr>
        <w:t>跨域问题（跟ajax无关）</w:t>
      </w:r>
      <w:bookmarkEnd w:id="3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同源：协议名一样，地址一样，端口号一样称之为同源，即同一服务器内的同一文件夹下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不同源：上述三条存在一条不一样即为不同源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跨域：不同源的网站之间发送请求称为跨域，浏览器默认限制跨域访问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解决办法：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cors（cross origin resource sharing）html5才支持，最新方法，未来将普及，需在接收请求方的</w:t>
      </w:r>
      <w:r>
        <w:rPr>
          <w:rFonts w:hint="eastAsia"/>
          <w:color w:val="FF0000"/>
          <w:sz w:val="24"/>
          <w:szCs w:val="24"/>
          <w:lang w:val="en-US" w:eastAsia="zh-CN"/>
        </w:rPr>
        <w:t>服务器端</w:t>
      </w:r>
      <w:r>
        <w:rPr>
          <w:rFonts w:hint="eastAsia"/>
          <w:sz w:val="24"/>
          <w:szCs w:val="24"/>
          <w:lang w:val="en-US" w:eastAsia="zh-CN"/>
        </w:rPr>
        <w:t>设置请求头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Access-Control-Allow-Origin: *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jsonp（json with padding）dom元素的src属性支持跨域获取资源，jsonp就是利用&lt;script&gt;标签的src属性支持跨域获取资源，跟ajax没关系。老方法，只能用get，存在安全问题，未来将被取代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先写好一个用来处理返回的数据的callback函数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前端：&lt;script  src=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url?callback=xxx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&gt;&lt;/script&gt;</w:t>
      </w:r>
    </w:p>
    <w:p>
      <w:pPr>
        <w:widowControl w:val="0"/>
        <w:numPr>
          <w:ilvl w:val="0"/>
          <w:numId w:val="8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服务器收到请求后拼接数据和函数名字符串返回给前端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fcname=get(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callback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 fcname+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+data+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4&gt;前端收到响应报文后会将返回的数据按js代码解析执行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bookmarkStart w:id="32" w:name="_Toc6159"/>
      <w:r>
        <w:rPr>
          <w:rFonts w:hint="eastAsia"/>
          <w:sz w:val="44"/>
          <w:szCs w:val="44"/>
          <w:lang w:val="en-US" w:eastAsia="zh-CN"/>
        </w:rPr>
        <w:t>jQuery的Ajax</w:t>
      </w:r>
      <w:bookmarkEnd w:id="32"/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$.ajax()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33" w:name="_Toc15940"/>
      <w:r>
        <w:rPr>
          <w:rFonts w:hint="eastAsia"/>
          <w:sz w:val="44"/>
          <w:szCs w:val="44"/>
          <w:lang w:val="en-US" w:eastAsia="zh-CN"/>
        </w:rPr>
        <w:t>axios的Ajax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34" w:name="_Toc26970"/>
      <w:r>
        <w:rPr>
          <w:rFonts w:hint="eastAsia"/>
          <w:color w:val="7030A0"/>
          <w:sz w:val="24"/>
          <w:szCs w:val="24"/>
          <w:lang w:val="en-US" w:eastAsia="zh-CN"/>
        </w:rPr>
        <w:t>axios简介</w:t>
      </w:r>
      <w:bookmarkEnd w:id="34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axios是一个专注于网络请求的js库，</w:t>
      </w:r>
      <w:r>
        <w:rPr>
          <w:rFonts w:hint="eastAsia"/>
          <w:color w:val="FF0000"/>
          <w:sz w:val="24"/>
          <w:szCs w:val="24"/>
          <w:lang w:val="en-US" w:eastAsia="zh-CN"/>
        </w:rPr>
        <w:t>vue教程的P76-P79学到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35" w:name="_Toc22371"/>
      <w:r>
        <w:rPr>
          <w:rFonts w:hint="eastAsia"/>
          <w:color w:val="7030A0"/>
          <w:sz w:val="24"/>
          <w:szCs w:val="24"/>
          <w:lang w:val="en-US" w:eastAsia="zh-CN"/>
        </w:rPr>
        <w:t>安装和导入axios</w:t>
      </w:r>
      <w:bookmarkEnd w:id="35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下载axios.js文件，并在要使用的文件内导入axios.js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用npm安装axios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npm install axios -S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6" w:name="_Toc97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html文件内导入axios</w:t>
      </w:r>
      <w:bookmarkEnd w:id="36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每个使用axios 的html文件都要导入一次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&lt;script src=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../xxx/axios.js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&gt;&lt;/script&gt;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7" w:name="_Toc315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组件内导入axios</w:t>
      </w:r>
      <w:bookmarkEnd w:id="37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每个使用axios的组件都要导入一遍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&lt;script&gt;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import axios from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axios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  //通过npm安装的这么写即可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38" w:name="_Toc21299"/>
      <w:r>
        <w:rPr>
          <w:rFonts w:hint="eastAsia"/>
          <w:color w:val="7030A0"/>
          <w:sz w:val="24"/>
          <w:szCs w:val="24"/>
          <w:lang w:val="en-US" w:eastAsia="zh-CN"/>
        </w:rPr>
        <w:t>axios使用</w:t>
      </w:r>
      <w:bookmarkEnd w:id="38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352925" cy="2514600"/>
            <wp:effectExtent l="0" t="0" r="9525" b="0"/>
            <wp:docPr id="11" name="图片 11" descr="微信截图_2022011611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201161114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返回值是一个promise对象，后面可以直接加 .then()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9" w:name="_Toc123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axios传参（get、post）</w:t>
      </w:r>
      <w:bookmarkEnd w:id="39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axios({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method: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get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url: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params: {  //get用params传参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axios({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method: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post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url: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data: {  //post用data传参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40" w:name="_Toc273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获取axios接收到的数据（结合async和await）</w:t>
      </w:r>
      <w:bookmarkEnd w:id="4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用来简化axios返回值的处理步骤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前提</w:t>
      </w:r>
      <w:r>
        <w:rPr>
          <w:rFonts w:hint="eastAsia"/>
          <w:sz w:val="24"/>
          <w:szCs w:val="24"/>
          <w:lang w:val="en-US" w:eastAsia="zh-CN"/>
        </w:rPr>
        <w:t>：包裹axios的函数需要加上async关键字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async get_data()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const result = await axios({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 xml:space="preserve">method: 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get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 xml:space="preserve">url: 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xxxxxx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params: 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 xml:space="preserve">key: 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xxx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此时result就是返回的对象包含六个属性，而不是一个完整的promise对象，其中data属性是真正需要的数据，还可以通过解构赋值简化数据对象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async get_data()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 xml:space="preserve">const {data: res} = await axios({  </w:t>
      </w:r>
      <w:r>
        <w:rPr>
          <w:rFonts w:hint="eastAsia"/>
          <w:color w:val="BF9000" w:themeColor="accent4" w:themeShade="BF"/>
          <w:sz w:val="24"/>
          <w:szCs w:val="24"/>
          <w:lang w:val="en-US" w:eastAsia="zh-CN"/>
        </w:rPr>
        <w:t>//解构赋值，data: res是将data重命名为res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 xml:space="preserve">method: 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get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 xml:space="preserve">url: 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xxxxxx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params: 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 xml:space="preserve">key: 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xxx</w:t>
      </w:r>
      <w:r>
        <w:rPr>
          <w:rFonts w:hint="default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/>
          <w:color w:val="548235" w:themeColor="accent6" w:themeShade="BF"/>
          <w:sz w:val="24"/>
          <w:szCs w:val="24"/>
          <w:lang w:val="en-US" w:eastAsia="zh-CN"/>
        </w:rPr>
        <w:t>console.log(res.data);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此时data是服务器返回的数据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6431280" cy="2388235"/>
            <wp:effectExtent l="0" t="0" r="7620" b="12065"/>
            <wp:docPr id="3" name="图片 3" descr="微信截图_2022030510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203051009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41" w:name="_Toc3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axios.get()</w:t>
      </w:r>
      <w:bookmarkEnd w:id="4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axios的get版本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axios.get(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params: 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 //在params对象里写键值对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42" w:name="_Toc58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axios.post()</w:t>
      </w:r>
      <w:bookmarkEnd w:id="4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axios的post版本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axios.post(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{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key: 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 //post直接在对象里面写键值对就可以了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43" w:name="_Toc9448"/>
      <w:r>
        <w:rPr>
          <w:rFonts w:hint="eastAsia"/>
          <w:sz w:val="44"/>
          <w:szCs w:val="44"/>
          <w:lang w:val="en-US" w:eastAsia="zh-CN"/>
        </w:rPr>
        <w:t>websocket</w:t>
      </w:r>
      <w:bookmarkEnd w:id="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/>
          <w:color w:val="7030A0"/>
          <w:sz w:val="24"/>
          <w:szCs w:val="24"/>
          <w:lang w:val="en-US" w:eastAsia="zh-CN"/>
        </w:rPr>
      </w:pPr>
      <w:bookmarkStart w:id="44" w:name="_Toc17341"/>
      <w:r>
        <w:rPr>
          <w:rFonts w:hint="eastAsia"/>
          <w:color w:val="7030A0"/>
          <w:sz w:val="24"/>
          <w:szCs w:val="24"/>
          <w:lang w:val="en-US" w:eastAsia="zh-CN"/>
        </w:rPr>
        <w:t>websocket简介</w:t>
      </w:r>
      <w:bookmarkEnd w:id="44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websocket协议是基于TCP的一种新的网络协议，它实现了浏览器与服务器全双工通信——允许服务器主动发消息给浏览器。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websocket是一种持久协议，http是非持久协议。没有websocket协议的时候靠ajax轮询实现相同效果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916295" cy="3159125"/>
            <wp:effectExtent l="0" t="0" r="8255" b="3175"/>
            <wp:docPr id="35" name="图片 35" descr="QQ截图2021112819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2111281919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7030A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/>
          <w:color w:val="7030A0"/>
          <w:sz w:val="24"/>
          <w:szCs w:val="24"/>
          <w:lang w:val="en-US" w:eastAsia="zh-CN"/>
        </w:rPr>
      </w:pPr>
      <w:bookmarkStart w:id="45" w:name="_Toc31858"/>
      <w:r>
        <w:rPr>
          <w:rFonts w:hint="eastAsia"/>
          <w:color w:val="7030A0"/>
          <w:sz w:val="24"/>
          <w:szCs w:val="24"/>
          <w:lang w:val="en-US" w:eastAsia="zh-CN"/>
        </w:rPr>
        <w:t>websocket使用</w:t>
      </w:r>
      <w:bookmarkEnd w:id="45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websocket在H5中加入了API，可以直接使用</w:t>
      </w:r>
    </w:p>
    <w:p>
      <w:pPr>
        <w:widowControl w:val="0"/>
        <w:numPr>
          <w:ilvl w:val="0"/>
          <w:numId w:val="9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创建websocket对象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var socket = new websocket(</w:t>
      </w:r>
      <w:r>
        <w:rPr>
          <w:rFonts w:hint="default"/>
          <w:sz w:val="24"/>
          <w:szCs w:val="24"/>
          <w:lang w:val="en-US" w:eastAsia="zh-CN"/>
        </w:rPr>
        <w:t>‘</w:t>
      </w:r>
      <w:r>
        <w:rPr>
          <w:rFonts w:hint="eastAsia"/>
          <w:sz w:val="24"/>
          <w:szCs w:val="24"/>
          <w:lang w:val="en-US" w:eastAsia="zh-CN"/>
        </w:rPr>
        <w:t>url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, [protocol]);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websocket事件</w:t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914390" cy="1706245"/>
            <wp:effectExtent l="0" t="0" r="10160" b="8255"/>
            <wp:docPr id="4" name="图片 4" descr="QQ截图2021112819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11281939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websocket方法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socket.send()  //使用连接发送数据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socket.close()  //关闭连接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293" w:bottom="1440" w:left="12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B327C6"/>
    <w:multiLevelType w:val="singleLevel"/>
    <w:tmpl w:val="8BB327C6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A40D13DF"/>
    <w:multiLevelType w:val="singleLevel"/>
    <w:tmpl w:val="A40D1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BE407B0"/>
    <w:multiLevelType w:val="singleLevel"/>
    <w:tmpl w:val="ABE407B0"/>
    <w:lvl w:ilvl="0" w:tentative="0">
      <w:start w:val="1"/>
      <w:numFmt w:val="decimal"/>
      <w:lvlText w:val="%1."/>
      <w:lvlJc w:val="left"/>
    </w:lvl>
  </w:abstractNum>
  <w:abstractNum w:abstractNumId="3">
    <w:nsid w:val="E6ED6A4D"/>
    <w:multiLevelType w:val="singleLevel"/>
    <w:tmpl w:val="E6ED6A4D"/>
    <w:lvl w:ilvl="0" w:tentative="0">
      <w:start w:val="1"/>
      <w:numFmt w:val="decimal"/>
      <w:suff w:val="nothing"/>
      <w:lvlText w:val="%1&gt;"/>
      <w:lvlJc w:val="left"/>
    </w:lvl>
  </w:abstractNum>
  <w:abstractNum w:abstractNumId="4">
    <w:nsid w:val="F2D4A8FB"/>
    <w:multiLevelType w:val="singleLevel"/>
    <w:tmpl w:val="F2D4A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C836045"/>
    <w:multiLevelType w:val="multilevel"/>
    <w:tmpl w:val="2C8360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leftChars="0" w:hanging="420" w:firstLineChars="0"/>
      </w:pPr>
      <w:rPr>
        <w:rFonts w:hint="default"/>
      </w:rPr>
    </w:lvl>
  </w:abstractNum>
  <w:abstractNum w:abstractNumId="6">
    <w:nsid w:val="2CABB766"/>
    <w:multiLevelType w:val="singleLevel"/>
    <w:tmpl w:val="2CABB766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3EFE8054"/>
    <w:multiLevelType w:val="singleLevel"/>
    <w:tmpl w:val="3EFE8054"/>
    <w:lvl w:ilvl="0" w:tentative="0">
      <w:start w:val="1"/>
      <w:numFmt w:val="decimal"/>
      <w:lvlText w:val="%1."/>
      <w:lvlJc w:val="left"/>
    </w:lvl>
  </w:abstractNum>
  <w:abstractNum w:abstractNumId="8">
    <w:nsid w:val="6E29D9C9"/>
    <w:multiLevelType w:val="singleLevel"/>
    <w:tmpl w:val="6E29D9C9"/>
    <w:lvl w:ilvl="0" w:tentative="0">
      <w:start w:val="1"/>
      <w:numFmt w:val="decimal"/>
      <w:suff w:val="nothing"/>
      <w:lvlText w:val="%1&gt;"/>
      <w:lvlJc w:val="left"/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2BAA"/>
    <w:rsid w:val="06D26AB1"/>
    <w:rsid w:val="0853020A"/>
    <w:rsid w:val="097311B1"/>
    <w:rsid w:val="0B9E6FF8"/>
    <w:rsid w:val="0C127E00"/>
    <w:rsid w:val="0CBC0231"/>
    <w:rsid w:val="0EDD2557"/>
    <w:rsid w:val="12372F05"/>
    <w:rsid w:val="12F96522"/>
    <w:rsid w:val="15724730"/>
    <w:rsid w:val="16C846F5"/>
    <w:rsid w:val="176A6926"/>
    <w:rsid w:val="17843362"/>
    <w:rsid w:val="1B655F1B"/>
    <w:rsid w:val="1FFF526B"/>
    <w:rsid w:val="24AA60C0"/>
    <w:rsid w:val="27687FED"/>
    <w:rsid w:val="2A7268A5"/>
    <w:rsid w:val="2B2D1A58"/>
    <w:rsid w:val="2C7351A0"/>
    <w:rsid w:val="2F161F82"/>
    <w:rsid w:val="321510AE"/>
    <w:rsid w:val="32723411"/>
    <w:rsid w:val="333C3740"/>
    <w:rsid w:val="334D62D8"/>
    <w:rsid w:val="34074859"/>
    <w:rsid w:val="34576799"/>
    <w:rsid w:val="3D74227E"/>
    <w:rsid w:val="3DBC2CE9"/>
    <w:rsid w:val="47FC782A"/>
    <w:rsid w:val="51A34C47"/>
    <w:rsid w:val="53933C98"/>
    <w:rsid w:val="54C7759C"/>
    <w:rsid w:val="59842D76"/>
    <w:rsid w:val="5B2A4B3F"/>
    <w:rsid w:val="5D2C7809"/>
    <w:rsid w:val="5E49797C"/>
    <w:rsid w:val="62401439"/>
    <w:rsid w:val="62E3014A"/>
    <w:rsid w:val="64714E8C"/>
    <w:rsid w:val="66216FE5"/>
    <w:rsid w:val="67F4408F"/>
    <w:rsid w:val="6C0B2612"/>
    <w:rsid w:val="72450D0B"/>
    <w:rsid w:val="73545473"/>
    <w:rsid w:val="75057631"/>
    <w:rsid w:val="76993F93"/>
    <w:rsid w:val="791A26F9"/>
    <w:rsid w:val="794E2B68"/>
    <w:rsid w:val="7DA0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2022-03-06T07:56:42Z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8B97A67FBAFC4163843908D5C3DF65C9</vt:lpwstr>
  </property>
</Properties>
</file>