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_Toc23633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_Toc15138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_Toc15138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_Toc25090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_Toc25090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_Toc31514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_Toc31514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_Toc16280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_Toc16280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_Toc22531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_Toc23938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_Toc23938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_Toc8053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_Toc26171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_Toc8251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_Toc27315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_Toc27315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_Toc30607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_Toc30607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_Toc19235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_Toc19235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_Toc25888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_Toc25888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_Toc3946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_Toc17533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_Toc29536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_Toc29536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_Toc32404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_Toc32404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_Toc20169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_Toc7271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_Toc32201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_Toc11298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_Toc22023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_Toc29756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_Toc29756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_Toc21987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_Toc21987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_Toc3146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_Toc26223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_Toc29092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_Toc3589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_Toc3589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_Toc7704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_Toc7704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_Toc8364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_Toc8364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_Toc6454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_Toc6454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_Toc9401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_Toc9401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_Toc252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_Toc5443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_Toc5443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_Toc11500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_Toc11500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_Toc14692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_Toc26325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_Toc26325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_Toc15969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_Toc20179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_Toc29738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_Toc29738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_Toc27727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_Toc27727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_Toc18135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_Toc15367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_Toc15367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_Toc9484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_Toc9484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_Toc19311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_Toc16995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_Toc13279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_Toc13279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_Toc24147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_Toc7276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_Toc15153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_Toc15153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_Toc24421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_Toc24421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_Toc3634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_Toc3634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_Toc6337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_Toc14497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_Toc19721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_Toc23463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_Toc23463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_Toc5248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_Toc5248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过滤器（vue3内移除）</w:t>
      </w:r>
      <w:r>
        <w:tab/>
      </w:r>
      <w:r>
        <w:fldChar w:fldCharType="begin"/>
      </w:r>
      <w:r>
        <w:instrText xml:space="preserve"> PAGEREF _Toc9035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声明过滤器函数</w:t>
      </w:r>
      <w:r>
        <w:tab/>
      </w:r>
      <w:r>
        <w:fldChar w:fldCharType="begin"/>
      </w:r>
      <w:r>
        <w:instrText xml:space="preserve"> PAGEREF _Toc21654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js字符串string相关方法</w:t>
      </w:r>
      <w:r>
        <w:tab/>
      </w:r>
      <w:r>
        <w:fldChar w:fldCharType="begin"/>
      </w:r>
      <w:r>
        <w:instrText xml:space="preserve"> PAGEREF _Toc19106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私有过滤器和全局过滤器</w:t>
      </w:r>
      <w:r>
        <w:tab/>
      </w:r>
      <w:r>
        <w:fldChar w:fldCharType="begin"/>
      </w:r>
      <w:r>
        <w:instrText xml:space="preserve"> PAGEREF _Toc8681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_Toc10817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dayjs</w:t>
      </w:r>
      <w:r>
        <w:tab/>
      </w:r>
      <w:r>
        <w:fldChar w:fldCharType="begin"/>
      </w:r>
      <w:r>
        <w:instrText xml:space="preserve"> PAGEREF _Toc10817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_Toc30564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过滤器可以连续调用多个</w:t>
      </w:r>
      <w:r>
        <w:tab/>
      </w:r>
      <w:r>
        <w:fldChar w:fldCharType="begin"/>
      </w:r>
      <w:r>
        <w:instrText xml:space="preserve"> PAGEREF _Toc30564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_Toc27497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过滤器可以接收参数</w:t>
      </w:r>
      <w:r>
        <w:tab/>
      </w:r>
      <w:r>
        <w:fldChar w:fldCharType="begin"/>
      </w:r>
      <w:r>
        <w:instrText xml:space="preserve"> PAGEREF _Toc27497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侦听器</w:t>
      </w:r>
      <w:r>
        <w:tab/>
      </w:r>
      <w:r>
        <w:fldChar w:fldCharType="begin"/>
      </w:r>
      <w:r>
        <w:instrText xml:space="preserve"> PAGEREF _Toc4923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watch侦听器</w:t>
      </w:r>
      <w:r>
        <w:tab/>
      </w:r>
      <w:r>
        <w:fldChar w:fldCharType="begin"/>
      </w:r>
      <w:r>
        <w:instrText xml:space="preserve"> PAGEREF _Toc3475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_Toc4304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方法类型的声明语法：</w:t>
      </w:r>
      <w:r>
        <w:tab/>
      </w:r>
      <w:r>
        <w:fldChar w:fldCharType="begin"/>
      </w:r>
      <w:r>
        <w:instrText xml:space="preserve"> PAGEREF _Toc4304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_Toc6459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方法类型侦听器的缺点：</w:t>
      </w:r>
      <w:r>
        <w:tab/>
      </w:r>
      <w:r>
        <w:fldChar w:fldCharType="begin"/>
      </w:r>
      <w:r>
        <w:instrText xml:space="preserve"> PAGEREF _Toc6459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侦听对象属性的声明语法：</w:t>
      </w:r>
      <w:r>
        <w:tab/>
      </w:r>
      <w:r>
        <w:fldChar w:fldCharType="begin"/>
      </w:r>
      <w:r>
        <w:instrText xml:space="preserve"> PAGEREF _Toc20170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_Toc29209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对象类型的声明语法：</w:t>
      </w:r>
      <w:r>
        <w:tab/>
      </w:r>
      <w:r>
        <w:fldChar w:fldCharType="begin"/>
      </w:r>
      <w:r>
        <w:instrText xml:space="preserve"> PAGEREF _Toc29209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immediate选项</w:t>
      </w:r>
      <w:r>
        <w:tab/>
      </w:r>
      <w:r>
        <w:fldChar w:fldCharType="begin"/>
      </w:r>
      <w:r>
        <w:instrText xml:space="preserve"> PAGEREF _Toc27369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deep选项</w:t>
      </w:r>
      <w:r>
        <w:tab/>
      </w:r>
      <w:r>
        <w:fldChar w:fldCharType="begin"/>
      </w:r>
      <w:r>
        <w:instrText xml:space="preserve"> PAGEREF _Toc3123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_Toc10578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计算属性</w:t>
      </w:r>
      <w:r>
        <w:tab/>
      </w:r>
      <w:r>
        <w:fldChar w:fldCharType="begin"/>
      </w:r>
      <w:r>
        <w:instrText xml:space="preserve"> PAGEREF _Toc10578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2363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15138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50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315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1628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2253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93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80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2617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825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2731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30607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1923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2588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39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1753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29536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3240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2016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727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3220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1129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220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297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198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31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262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290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358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77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836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6454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940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25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544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1150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6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2632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59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0179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2973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77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181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53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948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1931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1699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1327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241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727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151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2442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63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633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144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1972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2346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524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8" w:name="_Toc903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过滤器（vue3内移除）</w:t>
      </w:r>
      <w:bookmarkEnd w:id="5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过滤器filter是vue为开发者提供的功能，常用于文本的格式化。过滤器可以用在两个地方：插值表达式和v-bind属性绑定。在js代码尾部通过管道符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|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进行调用，使用前必须要声明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8860" cy="1390015"/>
            <wp:effectExtent l="0" t="0" r="15240" b="635"/>
            <wp:docPr id="28" name="图片 28" descr="QQ截图2022011519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201151927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9" w:name="_Toc2165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声明过滤器函数</w:t>
      </w:r>
      <w:bookmarkEnd w:id="5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过滤器本质是一个函数，必须被定义到filters节点下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fiters: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//过滤器函数中的val是管道符前面的原值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xxx(val)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....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//过滤器函数必须要返回值，否则会抹除数据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处理后的数据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0" w:name="_Toc1910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js字符串string相关方法</w:t>
      </w:r>
      <w:bookmarkEnd w:id="6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str.charAt(index)  //返回对应索引值的字符，从0开始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str.slice(index)  //返回对应索引开始到末尾的字符串片段，从0开始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1" w:name="_Toc868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私有过滤器和全局过滤器</w:t>
      </w:r>
      <w:bookmarkEnd w:id="6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定义到vue实例中的过滤器是私有的，别的实例中调用不到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如果全局过滤器和私有过滤器名字冲突，按照就近原则调用，即优先调用私有过滤器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全局过滤器定义：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2445385"/>
            <wp:effectExtent l="0" t="0" r="17145" b="12065"/>
            <wp:docPr id="29" name="图片 29" descr="QQ截图202201152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201152001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2" w:name="_Toc1081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dayjs</w:t>
      </w:r>
      <w:bookmarkEnd w:id="6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处理时间的js轻量库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3" w:name="_Toc3056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过滤器可以连续调用多个</w:t>
      </w:r>
      <w:bookmarkEnd w:id="6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00625" cy="1238250"/>
            <wp:effectExtent l="0" t="0" r="9525" b="0"/>
            <wp:docPr id="30" name="图片 30" descr="QQ截图202201152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201152129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4" w:name="_Toc274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过滤器可以接收参数</w:t>
      </w:r>
      <w:bookmarkEnd w:id="6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过滤器本质是一个js函数，可以接收参数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1875" cy="3028315"/>
            <wp:effectExtent l="0" t="0" r="3175" b="635"/>
            <wp:docPr id="31" name="图片 31" descr="QQ截图2022011521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201152151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65" w:name="_Toc492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侦听器</w:t>
      </w:r>
      <w:bookmarkEnd w:id="6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监视数据变化并做出反应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6" w:name="_Toc34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watch侦听器</w:t>
      </w:r>
      <w:bookmarkEnd w:id="6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watch侦听器允许开发者监视数据的变化，从而针对数据的变化做特定的操作，想侦听谁就以谁为函数名，有两种声明方法：方法类型和对象类型。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7" w:name="_Toc43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方法类型的声明语法：</w:t>
      </w:r>
      <w:bookmarkEnd w:id="6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62525" cy="3409950"/>
            <wp:effectExtent l="0" t="0" r="9525" b="0"/>
            <wp:docPr id="32" name="图片 32" descr="QQ截图202201152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0115220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侦听器本质是个函数，要监听哪个数据的变化就把数据名作为函数名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8" w:name="_Toc645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方法类型侦听器的缺点：</w:t>
      </w:r>
      <w:bookmarkEnd w:id="68"/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不可以在页面初始化后直接调用，对象类型声明可解决</w:t>
      </w:r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侦听的是一个对象的话，对象属性的改变不会触发侦听器，需要具体指明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9" w:name="_Toc2017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侦听对象属性的声明语法：</w:t>
      </w:r>
      <w:bookmarkEnd w:id="6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obj.xxx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() {...}  //方法类型声明下，侦听xxx属性需具体指明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0" w:name="_Toc2920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对象类型的声明语法：</w:t>
      </w:r>
      <w:bookmarkEnd w:id="7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handler(newval, oldval) {...}  //对象侦听器的处理函数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//页面加载后直接出发一次，默认值为false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1" w:name="_Toc2736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immediate选项</w:t>
      </w:r>
      <w:bookmarkEnd w:id="7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可以控制侦听器在页面加载完毕后是否自动触发一次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//页面加载后直接出发一次，默认false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2" w:name="_Toc312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deep选项</w:t>
      </w:r>
      <w:bookmarkEnd w:id="7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深度侦听选项，控制侦听器是否侦听对象内部变化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//开启深度侦听，对象中的任何变化都会触发侦听器，默认false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3" w:name="_Toc1057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计算属性</w:t>
      </w:r>
      <w:bookmarkEnd w:id="7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指的是通过一系列运算，最终得到一个属性值，这个动态计算出的属性值可以被模板结构（插值表达式、v-bind）或methods方法使用。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所有</w:t>
      </w:r>
      <w:bookmarkStart w:id="74" w:name="_GoBack"/>
      <w:bookmarkEnd w:id="74"/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的计算属性都要定义到computed节点下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计算属性要定义成方法格式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使用的时候当vue实例的属性使用：{{ xxx }}</w:t>
      </w:r>
    </w:p>
    <w:p>
      <w:pPr>
        <w:numPr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200" cy="3371850"/>
            <wp:effectExtent l="0" t="0" r="0" b="0"/>
            <wp:docPr id="33" name="图片 33" descr="微信截图_20220116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2011610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C52AEF2"/>
    <w:multiLevelType w:val="singleLevel"/>
    <w:tmpl w:val="9C52AEF2"/>
    <w:lvl w:ilvl="0" w:tentative="0">
      <w:start w:val="1"/>
      <w:numFmt w:val="decimal"/>
      <w:lvlText w:val="%1."/>
      <w:lvlJc w:val="left"/>
    </w:lvl>
  </w:abstractNum>
  <w:abstractNum w:abstractNumId="3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F095602"/>
    <w:multiLevelType w:val="singleLevel"/>
    <w:tmpl w:val="DF095602"/>
    <w:lvl w:ilvl="0" w:tentative="0">
      <w:start w:val="1"/>
      <w:numFmt w:val="decimal"/>
      <w:lvlText w:val="%1."/>
      <w:lvlJc w:val="left"/>
    </w:lvl>
  </w:abstractNum>
  <w:abstractNum w:abstractNumId="5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6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7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10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2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3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0"/>
  </w:num>
  <w:num w:numId="5">
    <w:abstractNumId w:val="11"/>
  </w:num>
  <w:num w:numId="6">
    <w:abstractNumId w:val="7"/>
  </w:num>
  <w:num w:numId="7">
    <w:abstractNumId w:val="13"/>
  </w:num>
  <w:num w:numId="8">
    <w:abstractNumId w:val="10"/>
  </w:num>
  <w:num w:numId="9">
    <w:abstractNumId w:val="12"/>
  </w:num>
  <w:num w:numId="10">
    <w:abstractNumId w:val="6"/>
  </w:num>
  <w:num w:numId="11">
    <w:abstractNumId w:val="8"/>
  </w:num>
  <w:num w:numId="12">
    <w:abstractNumId w:val="5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73E38"/>
    <w:rsid w:val="0AB531B4"/>
    <w:rsid w:val="128268C3"/>
    <w:rsid w:val="136E36D5"/>
    <w:rsid w:val="14634A6C"/>
    <w:rsid w:val="150B618E"/>
    <w:rsid w:val="164B4863"/>
    <w:rsid w:val="1D2B3667"/>
    <w:rsid w:val="260B0CF1"/>
    <w:rsid w:val="26342292"/>
    <w:rsid w:val="27B25D4B"/>
    <w:rsid w:val="293168C1"/>
    <w:rsid w:val="29A34FAD"/>
    <w:rsid w:val="49EE1CD2"/>
    <w:rsid w:val="547A0454"/>
    <w:rsid w:val="56FD68A2"/>
    <w:rsid w:val="575B1C17"/>
    <w:rsid w:val="5C0D3CD3"/>
    <w:rsid w:val="5D8A42D0"/>
    <w:rsid w:val="61AF76F3"/>
    <w:rsid w:val="61D042FB"/>
    <w:rsid w:val="6A3702A2"/>
    <w:rsid w:val="6ACD482A"/>
    <w:rsid w:val="6FDC74A3"/>
    <w:rsid w:val="7ADC6EAA"/>
    <w:rsid w:val="7BC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2022-01-16T14:47:02Z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0F5E23C749B74A978CEC38608D8A87A9</vt:lpwstr>
  </property>
</Properties>
</file>