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-814705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8255" b="12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15pt;margin-top:-49.7pt;height:796.4pt;width:405.85pt;z-index:251659264;v-text-anchor:middle;mso-width-relative:page;mso-height-relative:page;" fillcolor="#8FAADC [1944]" filled="t" stroked="f" coordsize="21600,21600" o:gfxdata="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Fe6h&#10;cNwAAAANAQAADwAAAAAAAAABACAAAAAiAAAAZHJzL2Rvd25yZXYueG1sUEsBAhQAFAAAAAgAh07i&#10;QPVeadKQAgAAEAUAAA4AAAAAAAAAAQAgAAAAKwEAAGRycy9lMm9Eb2MueG1sUEsFBgAAAAAGAAYA&#10;WQEAAC0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[2021.12.22]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6432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[2021.12.22]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-1873885</wp:posOffset>
                </wp:positionH>
                <wp:positionV relativeFrom="paragraph">
                  <wp:posOffset>5685155</wp:posOffset>
                </wp:positionV>
                <wp:extent cx="5962650" cy="4832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文档标题作为文字占位，只需单击占位更换文本添加内容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7.55pt;margin-top:447.65pt;height:38.05pt;width:469.5pt;z-index:251665408;mso-width-relative:page;mso-height-relative:page;" filled="f" stroked="f" coordsize="21600,21600" o:gfxdata="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cXJ594AAAAMAQAADwAAAAAAAAABACAAAAAiAAAA&#10;ZHJzL2Rvd25yZXYueG1sUEsBAhQAFAAAAAgAh07iQBWsh1I6AgAAaAQAAA4AAAAAAAAAAQAgAAAA&#10;L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文档标题作为文字占位，只需单击占位更换文本添加内容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4384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  <w:t>[前端框架]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1312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  <w:t>[前端框架]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3439795</wp:posOffset>
                </wp:positionV>
                <wp:extent cx="2569845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845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[vue2+3]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95pt;margin-top:270.85pt;height:71.8pt;width:202.35pt;z-index:251660288;mso-width-relative:page;mso-height-relative:page;" filled="f" stroked="f" coordsize="21600,21600" o:gfxdata="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5GIdXcAAAACwEAAA8AAAAAAAAAAQAgAAAAIgAA&#10;AGRycy9kb3ducmV2LnhtbFBLAQIUABQAAAAIAIdO4kARtG32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[vue2+3]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[日期及邮编地址]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3360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[日期及邮编地址]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[ID名称]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2336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[ID名称]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vue2</w:t>
      </w:r>
    </w:p>
    <w:p>
      <w:pPr>
        <w:jc w:val="both"/>
        <w:rPr>
          <w:rFonts w:hint="default" w:eastAsia="宋体" w:cs="宋体" w:asciiTheme="minorAscii" w:hAnsiTheme="minorAscii"/>
          <w:color w:val="7030A0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color w:val="7030A0"/>
          <w:sz w:val="24"/>
          <w:szCs w:val="24"/>
          <w:lang w:val="en-US" w:eastAsia="zh-CN"/>
        </w:rPr>
        <w:t>webpack</w:t>
      </w:r>
    </w:p>
    <w:p>
      <w:p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webpack是前端工程化的具体解决方案</w:t>
      </w:r>
    </w:p>
    <w:p>
      <w:p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他提供了友好的前端模块化开发支持，以及代码压缩混淆、处理浏览器端JavaScript的兼容性、性能优化等强大功能</w:t>
      </w:r>
    </w:p>
    <w:p>
      <w:p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jc w:val="both"/>
        <w:rPr>
          <w:rFonts w:hint="default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  <w:t>初始化项目</w:t>
      </w:r>
    </w:p>
    <w:p>
      <w:p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drawing>
          <wp:inline distT="0" distB="0" distL="114300" distR="114300">
            <wp:extent cx="5781675" cy="1697990"/>
            <wp:effectExtent l="0" t="0" r="9525" b="16510"/>
            <wp:docPr id="1" name="图片 1" descr="QQ截图20211222105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12221055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注：-S表示将安装的包名和版本号记录在package.json文件的dependencies节点下，不写的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ab/>
        <w:t>话也会记录。-S是--save的简写</w:t>
      </w:r>
    </w:p>
    <w:p>
      <w:pPr>
        <w:ind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install可以简写为i</w:t>
      </w:r>
    </w:p>
    <w:p>
      <w:p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jc w:val="both"/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  <w:t>在项目中安装webpack</w:t>
      </w:r>
    </w:p>
    <w:p>
      <w:p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npm install </w:t>
      </w:r>
      <w:r>
        <w:rPr>
          <w:rFonts w:hint="eastAsia" w:eastAsia="宋体" w:cs="宋体" w:asciiTheme="minorAscii" w:hAnsiTheme="minorAscii"/>
          <w:color w:val="auto"/>
          <w:sz w:val="24"/>
          <w:szCs w:val="24"/>
          <w:u w:val="none"/>
          <w:lang w:val="en-US" w:eastAsia="zh-CN"/>
        </w:rPr>
        <w:t>webpack@5.42.1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  </w:t>
      </w:r>
      <w:r>
        <w:rPr>
          <w:rFonts w:hint="eastAsia" w:eastAsia="宋体" w:cs="宋体" w:asciiTheme="minorAscii" w:hAnsiTheme="minorAscii"/>
          <w:color w:val="auto"/>
          <w:sz w:val="24"/>
          <w:szCs w:val="24"/>
          <w:u w:val="none"/>
          <w:lang w:val="en-US" w:eastAsia="zh-CN"/>
        </w:rPr>
        <w:t>webpack-cli@4.7.2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 -D</w:t>
      </w:r>
    </w:p>
    <w:p>
      <w:p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注：-D表示将安装的包名和版本号记录到devDependencies节点下</w:t>
      </w:r>
    </w:p>
    <w:p>
      <w:pPr>
        <w:ind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-D是--save-dev的简写</w:t>
      </w:r>
    </w:p>
    <w:p>
      <w:p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jc w:val="both"/>
        <w:rPr>
          <w:rFonts w:hint="eastAsia" w:eastAsia="宋体" w:cs="宋体" w:asciiTheme="minorAscii" w:hAnsiTheme="minorAscii"/>
          <w:color w:val="00B050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color w:val="00B050"/>
          <w:sz w:val="24"/>
          <w:szCs w:val="24"/>
          <w:lang w:val="en-US" w:eastAsia="zh-CN"/>
        </w:rPr>
        <w:t>dependencies和devDependencies节点</w:t>
      </w:r>
    </w:p>
    <w:p>
      <w:p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dependencies：开发和生产环境用到的包记录在该目录下</w:t>
      </w:r>
    </w:p>
    <w:p>
      <w:pPr>
        <w:ind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devDependencies：只有开发阶段会被用到的包记录在该目录下</w:t>
      </w:r>
    </w:p>
    <w:p>
      <w:p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jc w:val="both"/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color w:val="2E75B6" w:themeColor="accent1" w:themeShade="BF"/>
          <w:sz w:val="24"/>
          <w:szCs w:val="24"/>
          <w:lang w:val="en-US" w:eastAsia="zh-CN"/>
        </w:rPr>
        <w:t>在项目中配置webpack</w:t>
      </w:r>
    </w:p>
    <w:p>
      <w:pPr>
        <w:numPr>
          <w:ilvl w:val="0"/>
          <w:numId w:val="1"/>
        </w:num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在项目根目录创建名为webpack.config.js的webpack配置文件，并初始化如下的基本配置</w:t>
      </w:r>
    </w:p>
    <w:p>
      <w:pPr>
        <w:numPr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module.exports = {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mode: 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development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’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, //mode用来指定构建模式，有development和production</w:t>
      </w:r>
    </w:p>
    <w:p>
      <w:pPr>
        <w:numPr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在package.json的scripts节点下，新增dev脚本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“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scripts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”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: {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“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dev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”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: 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“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webpack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”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,  //scripts节点下的脚本可以通过npm run执行，如npm run dev</w:t>
      </w:r>
    </w:p>
    <w:p>
      <w:pPr>
        <w:numPr>
          <w:numId w:val="0"/>
        </w:numPr>
        <w:ind w:firstLine="420" w:firstLine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在终端中运行npm run dev命令，启动webpack进行项目的打包构建</w:t>
      </w:r>
    </w:p>
    <w:p>
      <w:pPr>
        <w:numPr>
          <w:numId w:val="0"/>
        </w:numPr>
        <w:ind w:left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打包完成后会生成dist文件夹，里面有生成的main.js文件，该文件就是webpack打包的综合性js文件，包含用户自己写的代码和用到的工具包代码，可以解决低版本浏览器不兼容高级代码的问题</w:t>
      </w:r>
      <w:bookmarkStart w:id="0" w:name="_GoBack"/>
      <w:bookmarkEnd w:id="0"/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B268F0"/>
    <w:multiLevelType w:val="singleLevel"/>
    <w:tmpl w:val="CBB268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34FAD"/>
    <w:rsid w:val="5C0D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王豪</cp:lastModifiedBy>
  <dcterms:modified xsi:type="dcterms:W3CDTF">2021-12-22T03:47:03Z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0F5E23C749B74A978CEC38608D8A87A9</vt:lpwstr>
  </property>
</Properties>
</file>