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_Toc23079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_Toc23079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_Toc18206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_Toc18206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_Toc29012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_Toc29012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_Toc26643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_Toc26643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_Toc2468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_Toc2468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_Toc8629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_Toc8629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_Toc30879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_Toc30879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_Toc5694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_Toc5694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_Toc5951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_Toc5951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_Toc979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_Toc979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_Toc14271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_Toc14271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_Toc5550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_Toc5550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_Toc6844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_Toc6844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_Toc19254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_Toc19254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_Toc26187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_Toc26187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_Toc3376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_Toc3376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_Toc30467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_Toc30467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_Toc2359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_Toc2359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_Toc25092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_Toc25092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_Toc28176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_Toc28176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_Toc30849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_Toc30849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_Toc14241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_Toc14241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_Toc24667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_Toc24667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_Toc28557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_Toc28557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_Toc13003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_Toc13003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_Toc12227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_Toc12227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_Toc22835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_Toc22835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_Toc24202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_Toc24202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_Toc24964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_Toc24964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_Toc6084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_Toc6084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_Toc3815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_Toc3815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_Toc5510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_Toc5510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_Toc20610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_Toc20610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_Toc14903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_Toc14903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_Toc22415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_Toc22415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_Toc12494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_Toc12494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_Toc3884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_Toc3884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_Toc31727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_Toc31727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_Toc2943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_Toc2943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_Toc21233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_Toc21233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_Toc29478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_Toc29478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_Toc25621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_Toc25621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_Toc15633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_Toc15633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_Toc3445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_Toc3445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_Toc11825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_Toc11825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_Toc27255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_Toc27255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_Toc7589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_Toc7589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_Toc16840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_Toc16840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_Toc31564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_Toc31564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_Toc35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_Toc13285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_Toc13285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_Toc3705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_Toc3705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_Toc10015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_Toc10015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_Toc1589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_Toc18254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_Toc18254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_Toc7336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_Toc7336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_Toc30618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_Toc30618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_Toc9965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_Toc9965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_Toc9452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_Toc9452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_Toc25020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_Toc25020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_Toc14042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_Toc14042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_Toc17669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_Toc17669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_Toc8548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_Toc8548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_Toc10580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_Toc10580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_Toc25932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_Toc25932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_Toc30017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_Toc30017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_Toc31800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_Toc31800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_Toc31615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_Toc31615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_Toc22292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_Toc22292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_Toc13895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_Toc13895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_Toc2119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_Toc2119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_Toc13103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_Toc13103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_Toc16560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_Toc16560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_Toc23217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_Toc23217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_Toc15763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_Toc15763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_Toc22763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_Toc22763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_Toc30424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_Toc30424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_Toc22881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_Toc22881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_Toc6215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_Toc6215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_Toc5573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_Toc5573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_Toc26025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_Toc26025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_Toc30740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_Toc30740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_Toc26873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_Toc21132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_Toc21132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_Toc771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_Toc771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_Toc1082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_Toc31276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_Toc31276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_Toc22338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_Toc22338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_Toc16432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_Toc16432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_Toc3590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_Toc3590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_Toc12057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_Toc12057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_Toc32464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_Toc32464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_Toc16070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_Toc16070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_Toc22977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_Toc22977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_Toc32687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_Toc32687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_Toc21241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_Toc19662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_Toc19662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_Toc31587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_Toc31587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_Toc30168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_Toc30168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_Toc9357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_Toc9357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_Toc27685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_Toc27685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_Toc20580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_Toc20580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_Toc4094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_Toc29663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_Toc29663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_Toc26915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_Toc26915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_Toc19408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_Toc19408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_Toc11470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_Toc15736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_Toc15736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_Toc17531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_Toc17531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_Toc18586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_Toc18586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_Toc25659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_Toc32525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_Toc32525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_Toc29794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_Toc29794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_Toc22066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_Toc22066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_Toc29126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_Toc29126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_Toc2223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_Toc16628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_Toc16628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_Toc13145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_Toc13145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_Toc5117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_Toc5117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_Toc28226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_Toc16339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_Toc16339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_Toc27445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_Toc27445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_Toc1346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_Toc1346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_Toc11568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_Toc11568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_Toc13073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_Toc13073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_Toc18592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_Toc18592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_Toc29134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_Toc29134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_Toc23135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_Toc23135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_Toc20304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_Toc20304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_Toc5062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_Toc5062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_Toc3830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_Toc3830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_Toc27744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_Toc27744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_Toc11559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_Toc19951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_Toc19951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_Toc14252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_Toc14252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_Toc30185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_Toc30185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_Toc27080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_Toc27080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_Toc24473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_Toc24473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_Toc12872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_Toc25733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_Toc25733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_Toc15072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_Toc27850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_Toc27850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_Toc905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_Toc6026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_Toc31167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_Toc31167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_Toc17316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_Toc17316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_Toc29398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_Toc29398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_Toc25419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_Toc25419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_Toc27065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_Toc27065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_Toc6458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_Toc6458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_Toc9162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_Toc9162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_Toc21648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_Toc15820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_Toc15820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_Toc2210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_Toc2210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_Toc26864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_Toc26864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_Toc18499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_Toc18499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_Toc8579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_Toc2124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_Toc13259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_Toc11116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_Toc11116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_Toc18713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_Toc18713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_Toc18833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_Toc18833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_Toc17946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_Toc17946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_Toc30560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_Toc30560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_Toc19682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_Toc13967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_Toc2137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_Toc2137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_Toc15924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_Toc15924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_Toc21479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_Toc21479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_Toc565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_Toc565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_Toc10635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_Toc10635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_Toc23416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_Toc23416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_Toc20944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_Toc32410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_Toc32410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_Toc27703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_Toc27703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_Toc7458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_Toc7458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_Toc23560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_Toc23560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_Toc11667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_Toc17585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_Toc17585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_Toc30921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_Toc30921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_Toc23067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_Toc23067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_Toc16260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_Toc16260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_Toc11418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_Toc11418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_Toc8468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_Toc8468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_Toc5475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_Toc5475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_Toc29814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_Toc29814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_Toc20394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_Toc20394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_Toc3953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_Toc3953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_Toc27619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_Toc27619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_Toc4970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_Toc4970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_Toc30125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_Toc30125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_Toc22026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_Toc10867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_Toc27629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_Toc27629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23079"/>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18206"/>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29012"/>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26643"/>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2468"/>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8629"/>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30879"/>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5694"/>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5951"/>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979"/>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14271"/>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5550"/>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6844"/>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19254"/>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26187"/>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3376"/>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30467"/>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2359"/>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5092"/>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28176"/>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30849"/>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14241"/>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24667"/>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28557"/>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13003"/>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12227"/>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22835"/>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24202"/>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24964"/>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6084"/>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3815"/>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5510"/>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20610"/>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14903"/>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22415"/>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12494"/>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3884"/>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31727"/>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2943"/>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21233"/>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29478"/>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25621"/>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15633"/>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3445"/>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11825"/>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27255"/>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7589"/>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16840"/>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31564"/>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35"/>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13285"/>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3705"/>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10015"/>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1589"/>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18254"/>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7336"/>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30618"/>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9965"/>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9452"/>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25020"/>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14042"/>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17669"/>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8548"/>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10580"/>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25932"/>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30017"/>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31800"/>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31615"/>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22292"/>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13895"/>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2119"/>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13103"/>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16560"/>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23217"/>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15763"/>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22763"/>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30424"/>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22881"/>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6215"/>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5573"/>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26025"/>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30740"/>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26873"/>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21132"/>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771"/>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1082"/>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31276"/>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2338"/>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16432"/>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3590"/>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12057"/>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1" w:name="_Toc32464"/>
      <w:r>
        <w:rPr>
          <w:rFonts w:hint="eastAsia" w:ascii="Calibri" w:hAnsi="Calibri" w:cs="Calibri"/>
          <w:color w:val="2E75B6" w:themeColor="accent1" w:themeShade="BF"/>
          <w:lang w:val="en-US" w:eastAsia="zh-CN"/>
        </w:rPr>
        <w:t>模型管理器类</w:t>
      </w:r>
      <w:bookmarkEnd w:id="9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16070"/>
      <w:r>
        <w:rPr>
          <w:rFonts w:hint="eastAsia" w:ascii="Calibri" w:hAnsi="Calibri" w:cs="Calibri"/>
          <w:color w:val="2E75B6" w:themeColor="accent1" w:themeShade="BF"/>
          <w:lang w:val="en-US" w:eastAsia="zh-CN"/>
        </w:rPr>
        <w:t>管理器类属性：</w:t>
      </w:r>
      <w:bookmarkEnd w:id="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3" w:name="_Toc22977"/>
      <w:r>
        <w:rPr>
          <w:rFonts w:hint="eastAsia" w:ascii="Calibri" w:hAnsi="Calibri" w:cs="Calibri"/>
          <w:color w:val="7030A0"/>
          <w:sz w:val="24"/>
          <w:szCs w:val="24"/>
          <w:lang w:val="en-US" w:eastAsia="zh-CN"/>
        </w:rPr>
        <w:t>关系映射</w:t>
      </w:r>
      <w:bookmarkEnd w:id="93"/>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4" w:name="_Toc32687"/>
      <w:r>
        <w:rPr>
          <w:rFonts w:hint="eastAsia" w:ascii="Calibri" w:hAnsi="Calibri" w:cs="Calibri"/>
          <w:color w:val="2E75B6" w:themeColor="accent1" w:themeShade="BF"/>
          <w:lang w:val="en-US" w:eastAsia="zh-CN"/>
        </w:rPr>
        <w:t>一对一（外键）</w:t>
      </w:r>
      <w:bookmarkEnd w:id="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5" w:name="_Toc21241"/>
      <w:r>
        <w:rPr>
          <w:rFonts w:hint="eastAsia" w:ascii="Calibri" w:hAnsi="Calibri" w:cs="Calibri"/>
          <w:color w:val="00B050"/>
          <w:lang w:val="en-US" w:eastAsia="zh-CN"/>
        </w:rPr>
        <w:t>特殊字段选项</w:t>
      </w:r>
      <w:bookmarkEnd w:id="9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19662"/>
      <w:r>
        <w:rPr>
          <w:rFonts w:hint="eastAsia" w:ascii="Calibri" w:hAnsi="Calibri" w:cs="Calibri"/>
          <w:color w:val="00B050"/>
          <w:lang w:val="en-US" w:eastAsia="zh-CN"/>
        </w:rPr>
        <w:t>创建数据</w:t>
      </w:r>
      <w:bookmarkEnd w:id="96"/>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7" w:name="_Toc31587"/>
      <w:r>
        <w:rPr>
          <w:rFonts w:hint="eastAsia" w:ascii="Calibri" w:hAnsi="Calibri" w:cs="Calibri"/>
          <w:color w:val="ED7D31" w:themeColor="accent2"/>
          <w:lang w:val="en-US" w:eastAsia="zh-CN"/>
          <w14:textFill>
            <w14:solidFill>
              <w14:schemeClr w14:val="accent2"/>
            </w14:solidFill>
          </w14:textFill>
        </w:rPr>
        <w:t>无外键的模型类：</w:t>
      </w:r>
      <w:bookmarkEnd w:id="97"/>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30168"/>
      <w:r>
        <w:rPr>
          <w:rFonts w:hint="eastAsia" w:ascii="Calibri" w:hAnsi="Calibri" w:cs="Calibri"/>
          <w:color w:val="ED7D31" w:themeColor="accent2"/>
          <w:lang w:val="en-US" w:eastAsia="zh-CN"/>
          <w14:textFill>
            <w14:solidFill>
              <w14:schemeClr w14:val="accent2"/>
            </w14:solidFill>
          </w14:textFill>
        </w:rPr>
        <w:t>有外键的模型类（两种方式）</w:t>
      </w:r>
      <w:bookmarkEnd w:id="98"/>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bookmarkStart w:id="194" w:name="_GoBack"/>
      <w:bookmarkEnd w:id="194"/>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9" w:name="_Toc9357"/>
      <w:r>
        <w:rPr>
          <w:rFonts w:hint="eastAsia" w:ascii="Calibri" w:hAnsi="Calibri" w:cs="Calibri"/>
          <w:color w:val="00B050"/>
          <w:lang w:val="en-US" w:eastAsia="zh-CN"/>
        </w:rPr>
        <w:t>查询数据</w:t>
      </w:r>
      <w:bookmarkEnd w:id="99"/>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0" w:name="_Toc27685"/>
      <w:r>
        <w:rPr>
          <w:rFonts w:hint="eastAsia" w:ascii="Calibri" w:hAnsi="Calibri" w:cs="Calibri"/>
          <w:color w:val="2E75B6" w:themeColor="accent1" w:themeShade="BF"/>
          <w:lang w:val="en-US" w:eastAsia="zh-CN"/>
        </w:rPr>
        <w:t>一对多</w:t>
      </w:r>
      <w:bookmarkEnd w:id="10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1" w:name="_Toc20580"/>
      <w:r>
        <w:rPr>
          <w:rFonts w:hint="eastAsia" w:ascii="Calibri" w:hAnsi="Calibri" w:cs="Calibri"/>
          <w:color w:val="00B050"/>
          <w:lang w:val="en-US" w:eastAsia="zh-CN"/>
        </w:rPr>
        <w:t>创建模型：</w:t>
      </w:r>
      <w:bookmarkEnd w:id="101"/>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4094"/>
      <w:r>
        <w:rPr>
          <w:rFonts w:hint="eastAsia" w:ascii="Calibri" w:hAnsi="Calibri" w:cs="Calibri"/>
          <w:color w:val="00B050"/>
          <w:lang w:val="en-US" w:eastAsia="zh-CN"/>
        </w:rPr>
        <w:t>创建数据：</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29663"/>
      <w:r>
        <w:rPr>
          <w:rFonts w:hint="eastAsia" w:ascii="Calibri" w:hAnsi="Calibri" w:cs="Calibri"/>
          <w:color w:val="00B050"/>
          <w:lang w:val="en-US" w:eastAsia="zh-CN"/>
        </w:rPr>
        <w:t>查询数据</w:t>
      </w:r>
      <w:bookmarkEnd w:id="10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4" w:name="_Toc26915"/>
      <w:r>
        <w:rPr>
          <w:rFonts w:hint="eastAsia" w:ascii="Calibri" w:hAnsi="Calibri" w:cs="Calibri"/>
          <w:color w:val="2E75B6" w:themeColor="accent1" w:themeShade="BF"/>
          <w:lang w:val="en-US" w:eastAsia="zh-CN"/>
        </w:rPr>
        <w:t>多对多映射</w:t>
      </w:r>
      <w:bookmarkEnd w:id="10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5" w:name="_Toc19408"/>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6" w:name="_Toc11470"/>
      <w:r>
        <w:rPr>
          <w:rFonts w:hint="eastAsia" w:ascii="Calibri" w:hAnsi="Calibri" w:cs="Calibri"/>
          <w:color w:val="00B050"/>
          <w:lang w:val="en-US" w:eastAsia="zh-CN"/>
        </w:rPr>
        <w:t>创建数据</w:t>
      </w:r>
      <w:bookmarkEnd w:id="106"/>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15736"/>
      <w:r>
        <w:rPr>
          <w:rFonts w:hint="eastAsia" w:ascii="Calibri" w:hAnsi="Calibri" w:cs="Calibri"/>
          <w:color w:val="00B050"/>
          <w:lang w:val="en-US" w:eastAsia="zh-CN"/>
        </w:rPr>
        <w:t>查询数据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8" w:name="_Toc17531"/>
      <w:r>
        <w:rPr>
          <w:rFonts w:hint="eastAsia" w:ascii="Calibri" w:hAnsi="Calibri" w:cs="Calibri"/>
          <w:color w:val="7030A0"/>
          <w:sz w:val="24"/>
          <w:szCs w:val="24"/>
          <w:lang w:val="en-US" w:eastAsia="zh-CN"/>
        </w:rPr>
        <w:t>cookies和session</w:t>
      </w:r>
      <w:bookmarkEnd w:id="10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9" w:name="_Toc18586"/>
      <w:r>
        <w:rPr>
          <w:rFonts w:hint="eastAsia" w:ascii="Calibri" w:hAnsi="Calibri" w:cs="Calibri"/>
          <w:color w:val="2E75B6" w:themeColor="accent1" w:themeShade="BF"/>
          <w:lang w:val="en-US" w:eastAsia="zh-CN"/>
        </w:rPr>
        <w:t>会话</w:t>
      </w:r>
      <w:bookmarkEnd w:id="10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25659"/>
      <w:r>
        <w:rPr>
          <w:rFonts w:hint="eastAsia" w:ascii="Calibri" w:hAnsi="Calibri" w:cs="Calibri"/>
          <w:color w:val="2E75B6" w:themeColor="accent1" w:themeShade="BF"/>
          <w:lang w:val="en-US" w:eastAsia="zh-CN"/>
        </w:rPr>
        <w:t>cookies</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1" w:name="_Toc32525"/>
      <w:r>
        <w:rPr>
          <w:rFonts w:hint="eastAsia" w:ascii="Calibri" w:hAnsi="Calibri" w:cs="Calibri"/>
          <w:color w:val="00B050"/>
          <w:lang w:val="en-US" w:eastAsia="zh-CN"/>
        </w:rPr>
        <w:t>特点：</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2" w:name="_Toc29794"/>
      <w:r>
        <w:rPr>
          <w:rFonts w:hint="eastAsia" w:ascii="Calibri" w:hAnsi="Calibri" w:cs="Calibri"/>
          <w:color w:val="00B050"/>
          <w:lang w:val="en-US" w:eastAsia="zh-CN"/>
        </w:rPr>
        <w:t>存储：</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22066"/>
      <w:r>
        <w:rPr>
          <w:rFonts w:hint="eastAsia" w:ascii="Calibri" w:hAnsi="Calibri" w:cs="Calibri"/>
          <w:color w:val="00B050"/>
          <w:lang w:val="en-US" w:eastAsia="zh-CN"/>
        </w:rPr>
        <w:t>添加cookie</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4" w:name="_Toc29126"/>
      <w:r>
        <w:rPr>
          <w:rFonts w:hint="eastAsia" w:ascii="Calibri" w:hAnsi="Calibri" w:cs="Calibri"/>
          <w:color w:val="00B050"/>
          <w:lang w:val="en-US" w:eastAsia="zh-CN"/>
        </w:rPr>
        <w:t>修改cookie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5" w:name="_Toc2223"/>
      <w:r>
        <w:rPr>
          <w:rFonts w:hint="eastAsia" w:ascii="Calibri" w:hAnsi="Calibri" w:cs="Calibri"/>
          <w:color w:val="00B050"/>
          <w:lang w:val="en-US" w:eastAsia="zh-CN"/>
        </w:rPr>
        <w:t>获取cookies</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16628"/>
      <w:r>
        <w:rPr>
          <w:rFonts w:hint="eastAsia" w:ascii="Calibri" w:hAnsi="Calibri" w:cs="Calibri"/>
          <w:color w:val="00B050"/>
          <w:lang w:val="en-US" w:eastAsia="zh-CN"/>
        </w:rPr>
        <w:t>删除cookies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7" w:name="_Toc13145"/>
      <w:r>
        <w:rPr>
          <w:rFonts w:hint="eastAsia" w:ascii="Calibri" w:hAnsi="Calibri" w:cs="Calibri"/>
          <w:color w:val="2E75B6" w:themeColor="accent1" w:themeShade="BF"/>
          <w:lang w:val="en-US" w:eastAsia="zh-CN"/>
        </w:rPr>
        <w:t>session</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8" w:name="_Toc5117"/>
      <w:r>
        <w:rPr>
          <w:rFonts w:hint="eastAsia" w:ascii="Calibri" w:hAnsi="Calibri" w:cs="Calibri"/>
          <w:color w:val="00B050"/>
          <w:lang w:val="en-US" w:eastAsia="zh-CN"/>
        </w:rPr>
        <w:t>实现方式</w:t>
      </w:r>
      <w:bookmarkEnd w:id="11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28226"/>
      <w:r>
        <w:rPr>
          <w:rFonts w:hint="eastAsia" w:ascii="Calibri" w:hAnsi="Calibri" w:cs="Calibri"/>
          <w:color w:val="00B050"/>
          <w:lang w:val="en-US" w:eastAsia="zh-CN"/>
        </w:rPr>
        <w:t>使用：</w:t>
      </w:r>
      <w:bookmarkEnd w:id="11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16339"/>
      <w:r>
        <w:rPr>
          <w:rFonts w:hint="eastAsia" w:ascii="Calibri" w:hAnsi="Calibri" w:cs="Calibri"/>
          <w:color w:val="00B050"/>
          <w:lang w:val="en-US" w:eastAsia="zh-CN"/>
        </w:rPr>
        <w:t>session在settings.py中的设置</w:t>
      </w:r>
      <w:bookmarkEnd w:id="120"/>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27445"/>
      <w:r>
        <w:rPr>
          <w:rFonts w:hint="eastAsia" w:ascii="Calibri" w:hAnsi="Calibri" w:cs="Calibri"/>
          <w:color w:val="00B050"/>
          <w:lang w:val="en-US" w:eastAsia="zh-CN"/>
        </w:rPr>
        <w:t>django中session的问题：</w:t>
      </w:r>
      <w:bookmarkEnd w:id="121"/>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2" w:name="_Toc1346"/>
      <w:r>
        <w:rPr>
          <w:rFonts w:hint="eastAsia" w:ascii="Calibri" w:hAnsi="Calibri" w:cs="Calibri"/>
          <w:color w:val="00B050"/>
          <w:lang w:val="en-US" w:eastAsia="zh-CN"/>
        </w:rPr>
        <w:t>cookies和session对比：</w:t>
      </w:r>
      <w:bookmarkEnd w:id="122"/>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3" w:name="_Toc11568"/>
      <w:r>
        <w:rPr>
          <w:rFonts w:hint="eastAsia" w:ascii="Calibri" w:hAnsi="Calibri" w:cs="Calibri"/>
          <w:color w:val="7030A0"/>
          <w:sz w:val="24"/>
          <w:szCs w:val="24"/>
          <w:lang w:val="en-US" w:eastAsia="zh-CN"/>
        </w:rPr>
        <w:t>哈希算法的应用</w:t>
      </w:r>
      <w:bookmarkEnd w:id="12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4" w:name="_Toc13073"/>
      <w:r>
        <w:rPr>
          <w:rFonts w:hint="eastAsia" w:ascii="Calibri" w:hAnsi="Calibri" w:cs="Calibri"/>
          <w:color w:val="2E75B6" w:themeColor="accent1" w:themeShade="BF"/>
          <w:lang w:val="en-US" w:eastAsia="zh-CN"/>
        </w:rPr>
        <w:t>特点：</w:t>
      </w:r>
      <w:bookmarkEnd w:id="124"/>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18592"/>
      <w:r>
        <w:rPr>
          <w:rFonts w:hint="eastAsia" w:ascii="Calibri" w:hAnsi="Calibri" w:cs="Calibri"/>
          <w:color w:val="2E75B6" w:themeColor="accent1" w:themeShade="BF"/>
          <w:lang w:val="en-US" w:eastAsia="zh-CN"/>
        </w:rPr>
        <w:t>使用场景：</w:t>
      </w:r>
      <w:bookmarkEnd w:id="125"/>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29134"/>
      <w:r>
        <w:rPr>
          <w:rFonts w:hint="eastAsia" w:ascii="Calibri" w:hAnsi="Calibri" w:cs="Calibri"/>
          <w:color w:val="2E75B6" w:themeColor="accent1" w:themeShade="BF"/>
          <w:lang w:val="en-US" w:eastAsia="zh-CN"/>
        </w:rPr>
        <w:t>使用：</w:t>
      </w:r>
      <w:bookmarkEnd w:id="126"/>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7" w:name="_Toc23135"/>
      <w:r>
        <w:rPr>
          <w:rFonts w:hint="eastAsia" w:ascii="Calibri" w:hAnsi="Calibri" w:cs="Calibri"/>
          <w:color w:val="7030A0"/>
          <w:sz w:val="24"/>
          <w:szCs w:val="24"/>
          <w:lang w:val="en-US" w:eastAsia="zh-CN"/>
        </w:rPr>
        <w:t>装饰器</w:t>
      </w:r>
      <w:bookmarkEnd w:id="127"/>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8" w:name="_Toc20304"/>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29" w:name="_Toc5062"/>
      <w:r>
        <w:rPr>
          <w:rFonts w:hint="eastAsia" w:ascii="Calibri" w:hAnsi="Calibri" w:cs="Calibri"/>
          <w:color w:val="2E75B6" w:themeColor="accent1" w:themeShade="BF"/>
          <w:lang w:val="en-US" w:eastAsia="zh-CN"/>
        </w:rPr>
        <w:t>缓存配置：settings.py中</w:t>
      </w:r>
      <w:bookmarkEnd w:id="129"/>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0" w:name="_Toc3830"/>
      <w:r>
        <w:rPr>
          <w:rFonts w:hint="eastAsia" w:ascii="Calibri" w:hAnsi="Calibri" w:cs="Calibri"/>
          <w:color w:val="2E75B6" w:themeColor="accent1" w:themeShade="BF"/>
          <w:lang w:val="en-US" w:eastAsia="zh-CN"/>
        </w:rPr>
        <w:t>引入cache对象</w:t>
      </w:r>
      <w:bookmarkEnd w:id="13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27744"/>
      <w:r>
        <w:rPr>
          <w:rFonts w:hint="eastAsia" w:ascii="Calibri" w:hAnsi="Calibri" w:cs="Calibri"/>
          <w:color w:val="2E75B6" w:themeColor="accent1" w:themeShade="BF"/>
          <w:lang w:val="en-US" w:eastAsia="zh-CN"/>
        </w:rPr>
        <w:t>缓存api</w:t>
      </w:r>
      <w:bookmarkEnd w:id="131"/>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11559"/>
      <w:r>
        <w:rPr>
          <w:rFonts w:hint="eastAsia" w:ascii="Calibri" w:hAnsi="Calibri" w:cs="Calibri"/>
          <w:color w:val="2E75B6" w:themeColor="accent1" w:themeShade="BF"/>
          <w:lang w:val="en-US" w:eastAsia="zh-CN"/>
        </w:rPr>
        <w:t>浏览器缓存策略</w:t>
      </w:r>
      <w:bookmarkEnd w:id="132"/>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3" w:name="_Toc19951"/>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3"/>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4" w:name="_Toc14252"/>
      <w:r>
        <w:rPr>
          <w:rFonts w:hint="eastAsia" w:ascii="Calibri" w:hAnsi="Calibri" w:cs="Calibri"/>
          <w:color w:val="C55A11" w:themeColor="accent2" w:themeShade="BF"/>
          <w:lang w:val="en-US" w:eastAsia="zh-CN"/>
        </w:rPr>
        <w:t>响应头—Expires（绝对过期时间）</w:t>
      </w:r>
      <w:bookmarkEnd w:id="134"/>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30185"/>
      <w:r>
        <w:rPr>
          <w:rFonts w:hint="eastAsia" w:ascii="Calibri" w:hAnsi="Calibri" w:cs="Calibri"/>
          <w:color w:val="C55A11" w:themeColor="accent2" w:themeShade="BF"/>
          <w:lang w:val="en-US" w:eastAsia="zh-CN"/>
        </w:rPr>
        <w:t>响应头—Cache-Control（相对过期时间）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6" w:name="_Toc27080"/>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6"/>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7" w:name="_Toc24473"/>
      <w:r>
        <w:rPr>
          <w:rFonts w:hint="eastAsia" w:ascii="Calibri" w:hAnsi="Calibri" w:cs="Calibri"/>
          <w:color w:val="7030A0"/>
          <w:lang w:val="en-US" w:eastAsia="zh-CN"/>
        </w:rPr>
        <w:t>中间件：</w:t>
      </w:r>
      <w:bookmarkEnd w:id="137"/>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8" w:name="_Toc12872"/>
      <w:r>
        <w:rPr>
          <w:rFonts w:hint="eastAsia" w:ascii="Calibri" w:hAnsi="Calibri" w:cs="Calibri"/>
          <w:color w:val="2E75B6" w:themeColor="accent1" w:themeShade="BF"/>
          <w:lang w:val="en-US" w:eastAsia="zh-CN"/>
        </w:rPr>
        <w:t>中间件类继承自django.utils.deprecation.MiddlewareMixin类</w:t>
      </w:r>
      <w:bookmarkEnd w:id="138"/>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25733"/>
      <w:r>
        <w:rPr>
          <w:rFonts w:hint="eastAsia" w:ascii="Calibri" w:hAnsi="Calibri" w:cs="Calibri"/>
          <w:color w:val="2E75B6" w:themeColor="accent1" w:themeShade="BF"/>
          <w:lang w:val="en-US" w:eastAsia="zh-CN"/>
        </w:rPr>
        <w:t>中间件类须实现下列五个方法中的一个或多个</w:t>
      </w:r>
      <w:bookmarkEnd w:id="139"/>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15072"/>
      <w:r>
        <w:rPr>
          <w:rFonts w:hint="eastAsia" w:ascii="Calibri" w:hAnsi="Calibri" w:cs="Calibri"/>
          <w:color w:val="2E75B6" w:themeColor="accent1" w:themeShade="BF"/>
          <w:lang w:val="en-US" w:eastAsia="zh-CN"/>
        </w:rPr>
        <w:t>编写中间件</w:t>
      </w:r>
      <w:bookmarkEnd w:id="140"/>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27850"/>
      <w:r>
        <w:rPr>
          <w:rFonts w:hint="eastAsia" w:ascii="Calibri" w:hAnsi="Calibri" w:cs="Calibri"/>
          <w:color w:val="2E75B6" w:themeColor="accent1" w:themeShade="BF"/>
          <w:lang w:val="en-US" w:eastAsia="zh-CN"/>
        </w:rPr>
        <w:t>注册中间件</w:t>
      </w:r>
      <w:bookmarkEnd w:id="14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2" w:name="_Toc905"/>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6026"/>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4" w:name="_Toc31167"/>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4"/>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5" w:name="_Toc17316"/>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6" w:name="_Toc29398"/>
      <w:r>
        <w:rPr>
          <w:rFonts w:hint="eastAsia" w:ascii="Calibri" w:hAnsi="Calibri" w:cs="Calibri"/>
          <w:color w:val="2E75B6" w:themeColor="accent1" w:themeShade="BF"/>
          <w:lang w:val="en-US" w:eastAsia="zh-CN"/>
        </w:rPr>
        <w:t>配置步骤：</w:t>
      </w:r>
      <w:bookmarkEnd w:id="146"/>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7" w:name="_Toc25419"/>
      <w:r>
        <w:rPr>
          <w:rFonts w:hint="eastAsia" w:ascii="Calibri" w:hAnsi="Calibri" w:cs="Calibri"/>
          <w:color w:val="2E75B6" w:themeColor="accent1" w:themeShade="BF"/>
          <w:lang w:val="en-US" w:eastAsia="zh-CN"/>
        </w:rPr>
        <w:t>局部关闭CSRF验证：</w:t>
      </w:r>
      <w:bookmarkEnd w:id="14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8" w:name="_Toc27065"/>
      <w:r>
        <w:rPr>
          <w:rFonts w:hint="eastAsia" w:ascii="Calibri" w:hAnsi="Calibri" w:cs="Calibri"/>
          <w:color w:val="7030A0"/>
          <w:lang w:val="en-US" w:eastAsia="zh-CN"/>
        </w:rPr>
        <w:t>分页</w:t>
      </w:r>
      <w:bookmarkEnd w:id="14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9" w:name="_Toc6458"/>
      <w:r>
        <w:rPr>
          <w:rFonts w:hint="eastAsia" w:ascii="Calibri" w:hAnsi="Calibri" w:cs="Calibri"/>
          <w:color w:val="2E75B6" w:themeColor="accent1" w:themeShade="BF"/>
          <w:lang w:val="en-US" w:eastAsia="zh-CN"/>
        </w:rPr>
        <w:t>Paginator对象</w:t>
      </w:r>
      <w:bookmarkEnd w:id="14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9162"/>
      <w:r>
        <w:rPr>
          <w:rFonts w:hint="eastAsia" w:ascii="Calibri" w:hAnsi="Calibri" w:cs="Calibri"/>
          <w:color w:val="2E75B6" w:themeColor="accent1" w:themeShade="BF"/>
          <w:lang w:val="en-US" w:eastAsia="zh-CN"/>
        </w:rPr>
        <w:t>Paginator属性（宏观）</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21648"/>
      <w:r>
        <w:rPr>
          <w:rFonts w:hint="eastAsia" w:ascii="Calibri" w:hAnsi="Calibri" w:cs="Calibri"/>
          <w:color w:val="2E75B6" w:themeColor="accent1" w:themeShade="BF"/>
          <w:lang w:val="en-US" w:eastAsia="zh-CN"/>
        </w:rPr>
        <w:t>Paginator方法（微观）</w:t>
      </w:r>
      <w:bookmarkEnd w:id="15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15820"/>
      <w:r>
        <w:rPr>
          <w:rFonts w:hint="eastAsia" w:ascii="Calibri" w:hAnsi="Calibri" w:cs="Calibri"/>
          <w:color w:val="2E75B6" w:themeColor="accent1" w:themeShade="BF"/>
          <w:lang w:val="en-US" w:eastAsia="zh-CN"/>
        </w:rPr>
        <w:t>page对象</w:t>
      </w:r>
      <w:bookmarkEnd w:id="15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2210"/>
      <w:r>
        <w:rPr>
          <w:rFonts w:hint="eastAsia" w:ascii="Calibri" w:hAnsi="Calibri" w:cs="Calibri"/>
          <w:color w:val="2E75B6" w:themeColor="accent1" w:themeShade="BF"/>
          <w:lang w:val="en-US" w:eastAsia="zh-CN"/>
        </w:rPr>
        <w:t>page对象方法</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4" w:name="_Toc26864"/>
      <w:r>
        <w:rPr>
          <w:rFonts w:hint="eastAsia" w:ascii="Calibri" w:hAnsi="Calibri" w:cs="Calibri"/>
          <w:color w:val="7030A0"/>
          <w:lang w:val="en-US" w:eastAsia="zh-CN"/>
        </w:rPr>
        <w:t>CSV文件</w:t>
      </w:r>
      <w:bookmarkEnd w:id="15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5" w:name="_Toc18499"/>
      <w:r>
        <w:rPr>
          <w:rFonts w:hint="eastAsia" w:ascii="Calibri" w:hAnsi="Calibri" w:cs="Calibri"/>
          <w:color w:val="2E75B6" w:themeColor="accent1" w:themeShade="BF"/>
          <w:lang w:val="en-US" w:eastAsia="zh-CN"/>
        </w:rPr>
        <w:t>python中生成csv文件</w:t>
      </w:r>
      <w:bookmarkEnd w:id="15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8579"/>
      <w:r>
        <w:rPr>
          <w:rFonts w:hint="eastAsia" w:ascii="Calibri" w:hAnsi="Calibri" w:cs="Calibri"/>
          <w:color w:val="2E75B6" w:themeColor="accent1" w:themeShade="BF"/>
          <w:lang w:val="en-US" w:eastAsia="zh-CN"/>
        </w:rPr>
        <w:t>django实现下载csv</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7" w:name="_Toc2124"/>
      <w:r>
        <w:rPr>
          <w:rFonts w:hint="eastAsia" w:ascii="Calibri" w:hAnsi="Calibri" w:cs="Calibri"/>
          <w:color w:val="00B050"/>
          <w:lang w:val="en-US" w:eastAsia="zh-CN"/>
        </w:rPr>
        <w:t>案例：</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8" w:name="_Toc13259"/>
      <w:r>
        <w:rPr>
          <w:rFonts w:hint="eastAsia" w:ascii="Calibri" w:hAnsi="Calibri" w:cs="Calibri"/>
          <w:color w:val="7030A0"/>
          <w:lang w:val="en-US" w:eastAsia="zh-CN"/>
        </w:rPr>
        <w:t>文件上传</w:t>
      </w:r>
      <w:bookmarkEnd w:id="15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59" w:name="_Toc11116"/>
      <w:r>
        <w:rPr>
          <w:rFonts w:hint="eastAsia" w:ascii="Calibri" w:hAnsi="Calibri" w:cs="Calibri"/>
          <w:color w:val="2E75B6" w:themeColor="accent1" w:themeShade="BF"/>
          <w:lang w:val="en-US" w:eastAsia="zh-CN"/>
        </w:rPr>
        <w:t>前端</w:t>
      </w:r>
      <w:bookmarkEnd w:id="15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0" w:name="_Toc18713"/>
      <w:r>
        <w:rPr>
          <w:rFonts w:hint="eastAsia" w:ascii="Calibri" w:hAnsi="Calibri" w:cs="Calibri"/>
          <w:color w:val="2E75B6" w:themeColor="accent1" w:themeShade="BF"/>
          <w:lang w:val="en-US" w:eastAsia="zh-CN"/>
        </w:rPr>
        <w:t>后端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18833"/>
      <w:r>
        <w:rPr>
          <w:rFonts w:hint="eastAsia" w:ascii="Calibri" w:hAnsi="Calibri" w:cs="Calibri"/>
          <w:color w:val="2E75B6" w:themeColor="accent1" w:themeShade="BF"/>
          <w:lang w:val="en-US" w:eastAsia="zh-CN"/>
        </w:rPr>
        <w:t>配置路由</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17946"/>
      <w:r>
        <w:rPr>
          <w:rFonts w:hint="eastAsia" w:ascii="Calibri" w:hAnsi="Calibri" w:cs="Calibri"/>
          <w:color w:val="2E75B6" w:themeColor="accent1" w:themeShade="BF"/>
          <w:lang w:val="en-US" w:eastAsia="zh-CN"/>
        </w:rPr>
        <w:t>文件写入</w:t>
      </w:r>
      <w:bookmarkEnd w:id="162"/>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3" w:name="_Toc30560"/>
      <w:r>
        <w:rPr>
          <w:rFonts w:hint="eastAsia" w:ascii="Calibri" w:hAnsi="Calibri" w:cs="Calibri"/>
          <w:color w:val="00B050"/>
          <w:lang w:val="en-US" w:eastAsia="zh-CN"/>
        </w:rPr>
        <w:t>方案1：传统的open方式（重名文件会覆盖）</w:t>
      </w:r>
      <w:bookmarkEnd w:id="16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4" w:name="_Toc19682"/>
      <w:r>
        <w:rPr>
          <w:rFonts w:hint="eastAsia" w:ascii="Calibri" w:hAnsi="Calibri" w:cs="Calibri"/>
          <w:color w:val="00B050"/>
          <w:lang w:val="en-US" w:eastAsia="zh-CN"/>
        </w:rPr>
        <w:t>方案2：ORM方式（重名文件会自动重命名）</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5" w:name="_Toc13967"/>
      <w:r>
        <w:rPr>
          <w:rFonts w:hint="eastAsia" w:ascii="Calibri" w:hAnsi="Calibri" w:cs="Calibri"/>
          <w:color w:val="7030A0"/>
          <w:lang w:val="en-US" w:eastAsia="zh-CN"/>
        </w:rPr>
        <w:t>邮件发送</w:t>
      </w:r>
      <w:bookmarkEnd w:id="16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6" w:name="_Toc2137"/>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15924"/>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21479"/>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9" w:name="_Toc565"/>
      <w:r>
        <w:rPr>
          <w:rFonts w:hint="eastAsia" w:ascii="Calibri" w:hAnsi="Calibri" w:cs="Calibri"/>
          <w:color w:val="2E75B6" w:themeColor="accent1" w:themeShade="BF"/>
          <w:lang w:val="en-US" w:eastAsia="zh-CN"/>
        </w:rPr>
        <w:t>IMAP对比POP3</w:t>
      </w:r>
      <w:bookmarkEnd w:id="16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10635"/>
      <w:r>
        <w:rPr>
          <w:rFonts w:hint="eastAsia" w:ascii="Calibri" w:hAnsi="Calibri" w:cs="Calibri"/>
          <w:color w:val="2E75B6" w:themeColor="accent1" w:themeShade="BF"/>
          <w:lang w:val="en-US" w:eastAsia="zh-CN"/>
        </w:rPr>
        <w:t>django发邮件</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23416"/>
      <w:r>
        <w:rPr>
          <w:rFonts w:hint="eastAsia" w:ascii="Calibri" w:hAnsi="Calibri" w:cs="Calibri"/>
          <w:color w:val="2E75B6" w:themeColor="accent1" w:themeShade="BF"/>
          <w:lang w:val="en-US" w:eastAsia="zh-CN"/>
        </w:rPr>
        <w:t>django配置</w:t>
      </w:r>
      <w:bookmarkEnd w:id="171"/>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20944"/>
      <w:r>
        <w:rPr>
          <w:rFonts w:hint="eastAsia" w:ascii="Calibri" w:hAnsi="Calibri" w:cs="Calibri"/>
          <w:color w:val="2E75B6" w:themeColor="accent1" w:themeShade="BF"/>
          <w:lang w:val="en-US" w:eastAsia="zh-CN"/>
        </w:rPr>
        <w:t>函数调用</w:t>
      </w:r>
      <w:bookmarkEnd w:id="17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3" w:name="_Toc32410"/>
      <w:r>
        <w:rPr>
          <w:rFonts w:hint="eastAsia" w:ascii="Calibri" w:hAnsi="Calibri" w:cs="Calibri"/>
          <w:color w:val="7030A0"/>
          <w:lang w:val="en-US" w:eastAsia="zh-CN"/>
        </w:rPr>
        <w:t>项目部署</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27703"/>
      <w:r>
        <w:rPr>
          <w:rFonts w:hint="eastAsia" w:ascii="Calibri" w:hAnsi="Calibri" w:cs="Calibri"/>
          <w:color w:val="7030A0"/>
          <w:lang w:val="en-US" w:eastAsia="zh-CN"/>
        </w:rPr>
        <w:t>django项目轻部署</w:t>
      </w:r>
      <w:bookmarkEnd w:id="174"/>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5" w:name="_Toc7458"/>
      <w:r>
        <w:rPr>
          <w:rFonts w:hint="eastAsia" w:ascii="Calibri" w:hAnsi="Calibri" w:cs="Calibri"/>
          <w:color w:val="auto"/>
          <w:sz w:val="44"/>
          <w:szCs w:val="44"/>
          <w:lang w:val="en-US" w:eastAsia="zh-CN"/>
        </w:rPr>
        <w:t>git</w:t>
      </w:r>
      <w:bookmarkEnd w:id="175"/>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6" w:name="_Toc23560"/>
      <w:r>
        <w:rPr>
          <w:rFonts w:hint="eastAsia" w:ascii="Calibri" w:hAnsi="Calibri" w:cs="Calibri"/>
          <w:color w:val="7030A0"/>
          <w:lang w:val="en-US" w:eastAsia="zh-CN"/>
        </w:rPr>
        <w:t>git分布式版本控制</w:t>
      </w:r>
      <w:bookmarkEnd w:id="176"/>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77" w:name="_Toc11667"/>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7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17585"/>
      <w:r>
        <w:rPr>
          <w:rFonts w:hint="eastAsia" w:ascii="Calibri" w:hAnsi="Calibri" w:cs="Calibri"/>
          <w:color w:val="2E75B6" w:themeColor="accent1" w:themeShade="BF"/>
          <w:lang w:val="en-US" w:eastAsia="zh-CN"/>
        </w:rPr>
        <w:t>创建远程库</w:t>
      </w:r>
      <w:bookmarkEnd w:id="17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30921"/>
      <w:r>
        <w:rPr>
          <w:rFonts w:hint="eastAsia" w:ascii="Calibri" w:hAnsi="Calibri" w:cs="Calibri"/>
          <w:color w:val="2E75B6" w:themeColor="accent1" w:themeShade="BF"/>
          <w:lang w:val="en-US" w:eastAsia="zh-CN"/>
        </w:rPr>
        <w:t>本地库关联远程库</w:t>
      </w:r>
      <w:bookmarkEnd w:id="179"/>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0" w:name="_Toc23067"/>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1" w:name="_Toc16260"/>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1"/>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11418"/>
      <w:r>
        <w:rPr>
          <w:rFonts w:hint="eastAsia" w:ascii="Calibri" w:hAnsi="Calibri" w:cs="Calibri"/>
          <w:color w:val="2E75B6" w:themeColor="accent1" w:themeShade="BF"/>
          <w:lang w:val="en-US" w:eastAsia="zh-CN"/>
        </w:rPr>
        <w:t>从远程库同步代码到本地</w:t>
      </w:r>
      <w:bookmarkEnd w:id="18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8468"/>
      <w:r>
        <w:rPr>
          <w:rFonts w:hint="eastAsia" w:ascii="Calibri" w:hAnsi="Calibri" w:cs="Calibri"/>
          <w:color w:val="2E75B6" w:themeColor="accent1" w:themeShade="BF"/>
          <w:lang w:val="en-US" w:eastAsia="zh-CN"/>
        </w:rPr>
        <w:t>版本回滚</w:t>
      </w:r>
      <w:bookmarkEnd w:id="18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4" w:name="_Toc5475"/>
      <w:r>
        <w:rPr>
          <w:rFonts w:hint="eastAsia" w:ascii="Calibri" w:hAnsi="Calibri" w:cs="Calibri"/>
          <w:color w:val="2E75B6" w:themeColor="accent1" w:themeShade="BF"/>
          <w:lang w:val="en-US" w:eastAsia="zh-CN"/>
        </w:rPr>
        <w:t>git分支</w:t>
      </w:r>
      <w:bookmarkEnd w:id="18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5" w:name="_Toc29814"/>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6" w:name="_Toc20394"/>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7" w:name="_Toc3953"/>
      <w:r>
        <w:rPr>
          <w:rFonts w:hint="eastAsia" w:ascii="Calibri" w:hAnsi="Calibri" w:cs="Calibri"/>
          <w:color w:val="00B050"/>
          <w:lang w:val="en-US" w:eastAsia="zh-CN"/>
        </w:rPr>
        <w:t>更改当前工作分支</w:t>
      </w:r>
      <w:bookmarkEnd w:id="18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8" w:name="_Toc27619"/>
      <w:r>
        <w:rPr>
          <w:rFonts w:hint="eastAsia" w:ascii="Calibri" w:hAnsi="Calibri" w:cs="Calibri"/>
          <w:color w:val="00B050"/>
          <w:lang w:val="en-US" w:eastAsia="zh-CN"/>
        </w:rPr>
        <w:t>合并分支</w:t>
      </w:r>
      <w:bookmarkEnd w:id="188"/>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9" w:name="_Toc4970"/>
      <w:r>
        <w:rPr>
          <w:rFonts w:hint="eastAsia" w:ascii="Calibri" w:hAnsi="Calibri" w:cs="Calibri"/>
          <w:color w:val="2E75B6" w:themeColor="accent1" w:themeShade="BF"/>
          <w:lang w:val="en-US" w:eastAsia="zh-CN"/>
        </w:rPr>
        <w:t>git首次拉取远程库到本地</w:t>
      </w:r>
      <w:bookmarkEnd w:id="18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0" w:name="_Toc30125"/>
      <w:r>
        <w:rPr>
          <w:rFonts w:hint="eastAsia" w:ascii="Calibri" w:hAnsi="Calibri" w:cs="Calibri"/>
          <w:color w:val="2E75B6" w:themeColor="accent1" w:themeShade="BF"/>
          <w:lang w:val="en-US" w:eastAsia="zh-CN"/>
        </w:rPr>
        <w:t>gitSSH链接</w:t>
      </w:r>
      <w:bookmarkEnd w:id="19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1" w:name="_Toc22026"/>
      <w:r>
        <w:rPr>
          <w:rFonts w:hint="eastAsia" w:ascii="Calibri" w:hAnsi="Calibri" w:cs="Calibri"/>
          <w:color w:val="00B050"/>
          <w:lang w:val="en-US" w:eastAsia="zh-CN"/>
        </w:rPr>
        <w:t>创建SSH密钥对，将公钥上传到github</w:t>
      </w:r>
      <w:bookmarkEnd w:id="19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2" w:name="_Toc10867"/>
      <w:r>
        <w:rPr>
          <w:rFonts w:hint="eastAsia" w:ascii="Calibri" w:hAnsi="Calibri" w:cs="Calibri"/>
          <w:color w:val="00B050"/>
          <w:lang w:val="en-US" w:eastAsia="zh-CN"/>
        </w:rPr>
        <w:t>切换https链接为SSH链接</w:t>
      </w:r>
      <w:bookmarkEnd w:id="1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27629"/>
      <w:r>
        <w:rPr>
          <w:rFonts w:hint="eastAsia" w:ascii="Calibri" w:hAnsi="Calibri" w:cs="Calibri"/>
          <w:color w:val="00B050"/>
          <w:lang w:val="en-US" w:eastAsia="zh-CN"/>
        </w:rPr>
        <w:t>查看链接</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B2151EC"/>
    <w:rsid w:val="3D5D2E8D"/>
    <w:rsid w:val="3D747541"/>
    <w:rsid w:val="42784072"/>
    <w:rsid w:val="44AD660E"/>
    <w:rsid w:val="47104FA2"/>
    <w:rsid w:val="489C5452"/>
    <w:rsid w:val="499F7C73"/>
    <w:rsid w:val="4CEC647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uiPriority w:val="0"/>
    <w:pPr>
      <w:ind w:left="1680" w:leftChars="800"/>
    </w:pPr>
  </w:style>
  <w:style w:type="paragraph" w:styleId="3">
    <w:name w:val="toc 3"/>
    <w:basedOn w:val="1"/>
    <w:next w:val="1"/>
    <w:uiPriority w:val="0"/>
    <w:pPr>
      <w:ind w:left="840" w:leftChars="400"/>
    </w:pPr>
  </w:style>
  <w:style w:type="paragraph" w:styleId="4">
    <w:name w:val="toc 1"/>
    <w:basedOn w:val="1"/>
    <w:next w:val="1"/>
    <w:uiPriority w:val="0"/>
  </w:style>
  <w:style w:type="paragraph" w:styleId="5">
    <w:name w:val="toc 4"/>
    <w:basedOn w:val="1"/>
    <w:next w:val="1"/>
    <w:uiPriority w:val="0"/>
    <w:pPr>
      <w:ind w:left="1260" w:leftChars="600"/>
    </w:pPr>
  </w:style>
  <w:style w:type="paragraph" w:styleId="6">
    <w:name w:val="toc 2"/>
    <w:basedOn w:val="1"/>
    <w:next w:val="1"/>
    <w:uiPriority w:val="0"/>
    <w:pPr>
      <w:ind w:left="420" w:leftChars="200"/>
    </w:p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2022-01-04T03:32:35Z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9F2DAAF128B54222A2034AC036B66C5B</vt:lpwstr>
  </property>
</Properties>
</file>