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30E77395" w14:textId="77777777" w:rsidTr="00F277E6">
        <w:tc>
          <w:tcPr>
            <w:tcW w:w="3200" w:type="pct"/>
            <w:shd w:val="clear" w:color="auto" w:fill="983620" w:themeFill="accent2"/>
          </w:tcPr>
          <w:p w14:paraId="7E83F478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27469BD4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5AD4CDC9" w14:textId="77777777" w:rsidR="0026113B" w:rsidRDefault="0026113B" w:rsidP="00F277E6">
            <w:pPr>
              <w:pStyle w:val="NoSpacing"/>
            </w:pPr>
          </w:p>
        </w:tc>
      </w:tr>
      <w:tr w:rsidR="0026113B" w14:paraId="05192A49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3A49F39F" w14:textId="27830354" w:rsidR="0026113B" w:rsidRDefault="001D2F05" w:rsidP="00163BD4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4668245803CABC4AB04E9A92ECBC03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163BD4">
                  <w:t>Pairwise Alignments</w:t>
                </w:r>
              </w:sdtContent>
            </w:sdt>
          </w:p>
        </w:tc>
        <w:tc>
          <w:tcPr>
            <w:tcW w:w="104" w:type="pct"/>
            <w:vAlign w:val="bottom"/>
          </w:tcPr>
          <w:p w14:paraId="4213E218" w14:textId="77777777" w:rsidR="0026113B" w:rsidRDefault="0026113B" w:rsidP="00F277E6"/>
        </w:tc>
        <w:tc>
          <w:tcPr>
            <w:tcW w:w="1696" w:type="pct"/>
            <w:vAlign w:val="bottom"/>
          </w:tcPr>
          <w:p w14:paraId="0FD58990" w14:textId="59532ED7" w:rsidR="0026113B" w:rsidRDefault="004C6C10" w:rsidP="0067573E">
            <w:pPr>
              <w:pStyle w:val="CourseDetails"/>
            </w:pPr>
            <w:r>
              <w:t xml:space="preserve">Week </w:t>
            </w:r>
            <w:r w:rsidR="00163BD4">
              <w:t>3</w:t>
            </w:r>
            <w:r>
              <w:t xml:space="preserve"> - </w:t>
            </w:r>
            <w:r w:rsidR="00163BD4">
              <w:t>Tuesday</w:t>
            </w:r>
          </w:p>
          <w:p w14:paraId="0E0B20CC" w14:textId="2029B6D6" w:rsidR="00384A08" w:rsidRDefault="004C6C10" w:rsidP="004C6C10">
            <w:pPr>
              <w:pStyle w:val="CourseDetails"/>
              <w:rPr>
                <w:b/>
                <w:color w:val="983620" w:themeColor="accent2"/>
              </w:rPr>
            </w:pPr>
            <w:r w:rsidRPr="0017703E">
              <w:rPr>
                <w:b/>
                <w:color w:val="983620" w:themeColor="accent2"/>
              </w:rPr>
              <w:t>Activity A (</w:t>
            </w:r>
            <w:r w:rsidR="008D225A">
              <w:rPr>
                <w:b/>
                <w:color w:val="983620" w:themeColor="accent2"/>
              </w:rPr>
              <w:t>concepts</w:t>
            </w:r>
            <w:r w:rsidRPr="0017703E">
              <w:rPr>
                <w:b/>
                <w:color w:val="983620" w:themeColor="accent2"/>
              </w:rPr>
              <w:t xml:space="preserve">) </w:t>
            </w:r>
            <w:bookmarkStart w:id="0" w:name="_GoBack"/>
            <w:bookmarkEnd w:id="0"/>
          </w:p>
          <w:p w14:paraId="5BF5F086" w14:textId="76F69E87" w:rsidR="008D1FB9" w:rsidRPr="0017703E" w:rsidRDefault="008D1FB9" w:rsidP="008D225A">
            <w:pPr>
              <w:pStyle w:val="CourseDetails"/>
              <w:rPr>
                <w:b/>
                <w:color w:val="983620" w:themeColor="accent2"/>
              </w:rPr>
            </w:pPr>
            <w:r>
              <w:rPr>
                <w:b/>
                <w:color w:val="983620" w:themeColor="accent2"/>
              </w:rPr>
              <w:t>Activity B (</w:t>
            </w:r>
            <w:r w:rsidR="008D225A">
              <w:rPr>
                <w:b/>
                <w:color w:val="983620" w:themeColor="accent2"/>
              </w:rPr>
              <w:t>de novo</w:t>
            </w:r>
            <w:r>
              <w:rPr>
                <w:b/>
                <w:color w:val="983620" w:themeColor="accent2"/>
              </w:rPr>
              <w:t>)</w:t>
            </w:r>
          </w:p>
        </w:tc>
      </w:tr>
      <w:tr w:rsidR="0026113B" w14:paraId="00E1D137" w14:textId="77777777" w:rsidTr="00F277E6">
        <w:tc>
          <w:tcPr>
            <w:tcW w:w="3200" w:type="pct"/>
            <w:shd w:val="clear" w:color="auto" w:fill="983620" w:themeFill="accent2"/>
          </w:tcPr>
          <w:p w14:paraId="3177F1AF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617FA522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78EEEC07" w14:textId="77777777" w:rsidR="0026113B" w:rsidRDefault="0026113B" w:rsidP="00F277E6">
            <w:pPr>
              <w:pStyle w:val="NoSpacing"/>
            </w:pPr>
          </w:p>
        </w:tc>
      </w:tr>
    </w:tbl>
    <w:p w14:paraId="7223EA71" w14:textId="77777777" w:rsidR="0026113B" w:rsidRDefault="0026113B" w:rsidP="0026113B">
      <w:pPr>
        <w:pStyle w:val="NoSpacing"/>
      </w:pPr>
      <w:bookmarkStart w:id="1" w:name="_Toc261004492"/>
    </w:p>
    <w:tbl>
      <w:tblPr>
        <w:tblStyle w:val="MediumGrid2-Accent6"/>
        <w:tblW w:w="4747" w:type="pct"/>
        <w:jc w:val="right"/>
        <w:tblLook w:val="04A0" w:firstRow="1" w:lastRow="0" w:firstColumn="1" w:lastColumn="0" w:noHBand="0" w:noVBand="1"/>
      </w:tblPr>
      <w:tblGrid>
        <w:gridCol w:w="6174"/>
        <w:gridCol w:w="4558"/>
      </w:tblGrid>
      <w:tr w:rsidR="00DA4525" w14:paraId="11D67A77" w14:textId="77777777" w:rsidTr="00DA4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0" w:type="pct"/>
          </w:tcPr>
          <w:p w14:paraId="39EC555A" w14:textId="49DE1B64" w:rsidR="00DA4525" w:rsidRDefault="00DA4525" w:rsidP="001D2F05">
            <w:pPr>
              <w:pStyle w:val="Heading1"/>
              <w:spacing w:before="0"/>
              <w:outlineLvl w:val="0"/>
            </w:pPr>
            <w:bookmarkStart w:id="2" w:name="_Toc261004494"/>
            <w:r>
              <w:lastRenderedPageBreak/>
              <w:t>Overview</w:t>
            </w:r>
          </w:p>
          <w:p w14:paraId="497A7E1D" w14:textId="07E78FF7" w:rsidR="00DA4525" w:rsidRPr="00F658CF" w:rsidRDefault="002A53D0" w:rsidP="00F658CF">
            <w:r>
              <w:t>Underst</w:t>
            </w:r>
            <w:r w:rsidR="00CE6A36">
              <w:t xml:space="preserve">and the relationships between sequences and the complexities in quantitation of pairwise alignments.  </w:t>
            </w:r>
          </w:p>
          <w:p w14:paraId="7E87C869" w14:textId="77777777" w:rsidR="00DA4525" w:rsidRDefault="00DA4525" w:rsidP="00F658CF">
            <w:pPr>
              <w:pStyle w:val="Heading1"/>
              <w:spacing w:before="240"/>
              <w:outlineLvl w:val="0"/>
            </w:pPr>
            <w:r>
              <w:t>Learning Objectives</w:t>
            </w:r>
          </w:p>
          <w:p w14:paraId="565586A3" w14:textId="653A40D6" w:rsidR="00CE6A36" w:rsidRDefault="00CE6A36" w:rsidP="00F658CF">
            <w:pPr>
              <w:pStyle w:val="ListParagraph"/>
              <w:numPr>
                <w:ilvl w:val="0"/>
                <w:numId w:val="10"/>
              </w:numPr>
            </w:pPr>
            <w:r>
              <w:t xml:space="preserve">Dot plots </w:t>
            </w:r>
            <w:r w:rsidR="00550542">
              <w:t xml:space="preserve">and </w:t>
            </w:r>
            <w:r w:rsidR="009F272F">
              <w:t>windows</w:t>
            </w:r>
          </w:p>
          <w:p w14:paraId="48715C82" w14:textId="3FF6D479" w:rsidR="00B71A36" w:rsidRDefault="00B71A36" w:rsidP="00F658CF">
            <w:pPr>
              <w:pStyle w:val="ListParagraph"/>
              <w:numPr>
                <w:ilvl w:val="0"/>
                <w:numId w:val="10"/>
              </w:numPr>
            </w:pPr>
            <w:r>
              <w:t>Matches, mismatches and gaps</w:t>
            </w:r>
          </w:p>
          <w:p w14:paraId="1E38E0B9" w14:textId="0F287067" w:rsidR="00DA4525" w:rsidRPr="00C3400D" w:rsidRDefault="00CE6A36" w:rsidP="00F658CF">
            <w:pPr>
              <w:pStyle w:val="ListParagraph"/>
              <w:numPr>
                <w:ilvl w:val="0"/>
                <w:numId w:val="10"/>
              </w:numPr>
            </w:pPr>
            <w:r>
              <w:t xml:space="preserve">Scoring aligned sequences </w:t>
            </w:r>
            <w:r w:rsidR="009F272F">
              <w:t xml:space="preserve">using different schemes </w:t>
            </w:r>
          </w:p>
          <w:p w14:paraId="40ED1566" w14:textId="3FA3F505" w:rsidR="00DA4525" w:rsidRDefault="00DA4525" w:rsidP="00F658CF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B71A36">
              <w:t>A</w:t>
            </w:r>
            <w:r>
              <w:t>)</w:t>
            </w:r>
          </w:p>
          <w:p w14:paraId="4D899D6A" w14:textId="7B40DC9D" w:rsidR="00C3400D" w:rsidRDefault="00B71A36" w:rsidP="00550542">
            <w:r>
              <w:t>Demo the comparison of</w:t>
            </w:r>
            <w:r w:rsidR="00550542">
              <w:t xml:space="preserve"> a sing</w:t>
            </w:r>
            <w:r w:rsidR="009F272F">
              <w:t xml:space="preserve">le set of two </w:t>
            </w:r>
            <w:r w:rsidR="008D225A">
              <w:t xml:space="preserve">simple </w:t>
            </w:r>
            <w:r w:rsidR="009F272F">
              <w:t>“sequence” words in a dotplot using paper and pencil</w:t>
            </w:r>
            <w:r w:rsidR="00C3400D">
              <w:t>.</w:t>
            </w:r>
            <w:r>
              <w:t xml:space="preserve"> Then try a more complex comparison with attention to specific pertinent issues.</w:t>
            </w:r>
          </w:p>
          <w:p w14:paraId="562E1014" w14:textId="77777777" w:rsidR="00C3400D" w:rsidRDefault="00C3400D" w:rsidP="00550542"/>
          <w:p w14:paraId="270AF730" w14:textId="54108CD6" w:rsidR="00DA4525" w:rsidRPr="00A03075" w:rsidRDefault="00C3400D" w:rsidP="00F35768">
            <w:r>
              <w:t>Students will perform dotplot analysis</w:t>
            </w:r>
            <w:r w:rsidR="00B71A36">
              <w:t xml:space="preserve"> of 2 DNA sequences (see handout)</w:t>
            </w:r>
            <w:r w:rsidR="008F2324">
              <w:t>.</w:t>
            </w:r>
            <w:r>
              <w:t xml:space="preserve"> </w:t>
            </w:r>
            <w:r w:rsidR="008F2324">
              <w:t>Each group will</w:t>
            </w:r>
            <w:r>
              <w:t xml:space="preserve"> c</w:t>
            </w:r>
            <w:r w:rsidR="009F272F">
              <w:t>on</w:t>
            </w:r>
            <w:r w:rsidR="008D225A">
              <w:t xml:space="preserve">sider </w:t>
            </w:r>
            <w:r>
              <w:t>strategies for a</w:t>
            </w:r>
            <w:r w:rsidR="008D225A">
              <w:t>ddress</w:t>
            </w:r>
            <w:r>
              <w:t>ing</w:t>
            </w:r>
            <w:r w:rsidR="008D225A">
              <w:t xml:space="preserve"> </w:t>
            </w:r>
            <w:r w:rsidR="008F2324">
              <w:t xml:space="preserve">one of several different </w:t>
            </w:r>
            <w:r w:rsidR="008D225A">
              <w:t>questions that routinely emerge in sequence analysis:  (1) noise  (2) distinguishing the “best” of several possible alternative alignments (3) repeats within a sequence</w:t>
            </w:r>
            <w:r>
              <w:t xml:space="preserve">.   Exercise will be repeated with actual DNA and/or protein sequences at </w:t>
            </w:r>
            <w:r w:rsidR="008F2324">
              <w:t>various dotplot</w:t>
            </w:r>
            <w:r>
              <w:t xml:space="preserve"> web server</w:t>
            </w:r>
            <w:r w:rsidR="008F2324">
              <w:t xml:space="preserve">s. </w:t>
            </w:r>
          </w:p>
          <w:p w14:paraId="6AB9A874" w14:textId="412CBEEE" w:rsidR="00DA4525" w:rsidRDefault="00DA4525" w:rsidP="00F658CF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B71A36">
              <w:t>B</w:t>
            </w:r>
            <w:r>
              <w:t>)</w:t>
            </w:r>
          </w:p>
          <w:p w14:paraId="3FF6AA81" w14:textId="744DF99D" w:rsidR="00CA3486" w:rsidRDefault="00CA3486" w:rsidP="00F658CF">
            <w:r>
              <w:t>Develop a</w:t>
            </w:r>
            <w:r w:rsidR="00B71A36">
              <w:t>n alignment and</w:t>
            </w:r>
            <w:r>
              <w:t xml:space="preserve"> scoring system for pairwise sequence alignment that accounts for matches, mismatches and gaps.  </w:t>
            </w:r>
          </w:p>
          <w:p w14:paraId="68B445B9" w14:textId="77777777" w:rsidR="00CA3486" w:rsidRDefault="00CA3486" w:rsidP="00F658CF"/>
          <w:p w14:paraId="220D01E0" w14:textId="0B940430" w:rsidR="00DA4525" w:rsidRPr="00F658CF" w:rsidRDefault="00CA3486" w:rsidP="00F658CF">
            <w:r>
              <w:t>S</w:t>
            </w:r>
            <w:r w:rsidR="008D225A">
              <w:t>tudents conceptualize on paper a method for finding th</w:t>
            </w:r>
            <w:r w:rsidR="00B71A36">
              <w:t xml:space="preserve">e optimal alignment between two DNA </w:t>
            </w:r>
            <w:r w:rsidR="008D225A">
              <w:t>sequences</w:t>
            </w:r>
            <w:r w:rsidR="00B71A36">
              <w:t xml:space="preserve"> that accounts for matches, mismatches and gaps</w:t>
            </w:r>
            <w:r w:rsidR="008D225A">
              <w:t xml:space="preserve">.  The method should include a scoring system by which the quality of different alignments can be </w:t>
            </w:r>
            <w:r w:rsidR="00B71A36">
              <w:t>compared</w:t>
            </w:r>
            <w:r w:rsidR="008D225A">
              <w:t xml:space="preserve">.  </w:t>
            </w:r>
            <w:r w:rsidR="00B71A36">
              <w:t>Groups will d</w:t>
            </w:r>
            <w:r w:rsidR="008D225A">
              <w:t>escribe the alignment strategy and scoring scheme</w:t>
            </w:r>
            <w:r w:rsidR="00B71A36">
              <w:t xml:space="preserve"> using the white boards.</w:t>
            </w:r>
          </w:p>
          <w:p w14:paraId="37376B69" w14:textId="77777777" w:rsidR="00DA4525" w:rsidRDefault="00DA4525" w:rsidP="00CA3486">
            <w:pPr>
              <w:pStyle w:val="Heading1"/>
              <w:spacing w:before="240"/>
              <w:outlineLvl w:val="0"/>
            </w:pPr>
            <w:r>
              <w:t>Feedback &amp; Discussion</w:t>
            </w:r>
            <w:bookmarkEnd w:id="2"/>
          </w:p>
          <w:p w14:paraId="2E95E25D" w14:textId="2D07D1E8" w:rsidR="00CA3486" w:rsidRPr="00CA3486" w:rsidRDefault="008F2324" w:rsidP="00B71A36">
            <w:r>
              <w:t>Feedback (</w:t>
            </w:r>
            <w:r w:rsidR="00B71A36">
              <w:t>A</w:t>
            </w:r>
            <w:r>
              <w:t>):  Various solutions will be projected using ELMO for paper answers or student computer projection (SCP) for online answers.</w:t>
            </w:r>
            <w:r w:rsidR="00B71A36">
              <w:t xml:space="preserve">  </w:t>
            </w:r>
            <w:r>
              <w:t>Feedback (</w:t>
            </w:r>
            <w:r w:rsidR="00B71A36">
              <w:t>B</w:t>
            </w:r>
            <w:r>
              <w:t xml:space="preserve">) Groups will present a scoring scheme and briefly discuss its strengths and weaknesses.   A meta-table will be constructed to allow the class to evaluate what methods work best.  A list of required attributes for a scoring system will be generated </w:t>
            </w:r>
            <w:r w:rsidR="006373CC">
              <w:t xml:space="preserve"> </w:t>
            </w:r>
            <w:r>
              <w:t xml:space="preserve"> on the board </w:t>
            </w:r>
            <w:r w:rsidR="006373CC">
              <w:t xml:space="preserve">as the table is fleshed out. </w:t>
            </w:r>
          </w:p>
        </w:tc>
        <w:tc>
          <w:tcPr>
            <w:tcW w:w="1780" w:type="pct"/>
          </w:tcPr>
          <w:p w14:paraId="43810DDD" w14:textId="77777777" w:rsidR="00DA4525" w:rsidRDefault="00DA4525" w:rsidP="00F24CD0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Logistics</w:t>
            </w:r>
          </w:p>
          <w:tbl>
            <w:tblPr>
              <w:tblStyle w:val="MediumGrid2-Accent6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913"/>
              <w:gridCol w:w="1012"/>
            </w:tblGrid>
            <w:tr w:rsidR="00B71A36" w14:paraId="3BD45E73" w14:textId="77777777" w:rsidTr="00FD04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82" w:type="dxa"/>
                </w:tcPr>
                <w:p w14:paraId="48FDA7E8" w14:textId="7F1C2A41" w:rsidR="00B71A36" w:rsidRDefault="00B71A36" w:rsidP="0017703E"/>
              </w:tc>
              <w:tc>
                <w:tcPr>
                  <w:tcW w:w="913" w:type="dxa"/>
                </w:tcPr>
                <w:p w14:paraId="42D79FC7" w14:textId="6C475CFB" w:rsidR="00B71A36" w:rsidRDefault="00B71A36" w:rsidP="008D1FB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Cs w:val="0"/>
                    </w:rPr>
                    <w:t xml:space="preserve"> A</w:t>
                  </w:r>
                </w:p>
              </w:tc>
              <w:tc>
                <w:tcPr>
                  <w:tcW w:w="913" w:type="dxa"/>
                </w:tcPr>
                <w:p w14:paraId="461F5A34" w14:textId="08C6F037" w:rsidR="00B71A36" w:rsidRDefault="00B71A36" w:rsidP="008D1FB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B </w:t>
                  </w:r>
                </w:p>
              </w:tc>
            </w:tr>
            <w:tr w:rsidR="00B71A36" w14:paraId="78EA4A22" w14:textId="77777777" w:rsidTr="00FD04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5D382849" w14:textId="1C18BF34" w:rsidR="00B71A36" w:rsidRDefault="00B71A36" w:rsidP="0017703E">
                  <w:r>
                    <w:t>Group Size</w:t>
                  </w:r>
                </w:p>
              </w:tc>
              <w:tc>
                <w:tcPr>
                  <w:tcW w:w="913" w:type="dxa"/>
                </w:tcPr>
                <w:p w14:paraId="69AC93C2" w14:textId="7A6D89CB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913" w:type="dxa"/>
                </w:tcPr>
                <w:p w14:paraId="4E6E4F70" w14:textId="574C3345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B71A36" w14:paraId="228D8029" w14:textId="77777777" w:rsidTr="00FD04AE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4F2B015F" w14:textId="6EC60D9B" w:rsidR="00B71A36" w:rsidRDefault="00B71A36" w:rsidP="0017703E">
                  <w:r>
                    <w:t>Group Formulation</w:t>
                  </w:r>
                </w:p>
              </w:tc>
              <w:tc>
                <w:tcPr>
                  <w:tcW w:w="913" w:type="dxa"/>
                </w:tcPr>
                <w:p w14:paraId="09D8438F" w14:textId="31C5E374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Any</w:t>
                  </w:r>
                </w:p>
              </w:tc>
              <w:tc>
                <w:tcPr>
                  <w:tcW w:w="913" w:type="dxa"/>
                </w:tcPr>
                <w:p w14:paraId="3FE07FA4" w14:textId="0FB3A92B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Any</w:t>
                  </w:r>
                </w:p>
              </w:tc>
            </w:tr>
            <w:tr w:rsidR="00B71A36" w14:paraId="5C45A9B0" w14:textId="77777777" w:rsidTr="00FD04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297A669C" w14:textId="4ED099B4" w:rsidR="00B71A36" w:rsidRDefault="00B71A36" w:rsidP="0017703E">
                  <w:r>
                    <w:t>Group Structure</w:t>
                  </w:r>
                </w:p>
              </w:tc>
              <w:tc>
                <w:tcPr>
                  <w:tcW w:w="913" w:type="dxa"/>
                </w:tcPr>
                <w:p w14:paraId="6D8EA400" w14:textId="6E15AE1A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Jigsaw</w:t>
                  </w:r>
                </w:p>
              </w:tc>
              <w:tc>
                <w:tcPr>
                  <w:tcW w:w="913" w:type="dxa"/>
                </w:tcPr>
                <w:p w14:paraId="57BF2D9C" w14:textId="50C507B7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Jigsaw</w:t>
                  </w:r>
                </w:p>
              </w:tc>
            </w:tr>
            <w:tr w:rsidR="00B71A36" w14:paraId="07FD3142" w14:textId="77777777" w:rsidTr="00FD04AE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778BB3FA" w14:textId="7D21509A" w:rsidR="00B71A36" w:rsidRDefault="00B71A36" w:rsidP="0017703E">
                  <w:r>
                    <w:t>Seating/Computers</w:t>
                  </w:r>
                </w:p>
              </w:tc>
              <w:tc>
                <w:tcPr>
                  <w:tcW w:w="913" w:type="dxa"/>
                </w:tcPr>
                <w:p w14:paraId="4FE8CE7B" w14:textId="6FB14439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913" w:type="dxa"/>
                </w:tcPr>
                <w:p w14:paraId="4584855E" w14:textId="7E932595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B71A36" w14:paraId="10D25DF7" w14:textId="77777777" w:rsidTr="00FD04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175756BE" w14:textId="20E2AF92" w:rsidR="00B71A36" w:rsidRDefault="00B71A36" w:rsidP="0017703E">
                  <w:r>
                    <w:t>Challenge/Room</w:t>
                  </w:r>
                </w:p>
              </w:tc>
              <w:tc>
                <w:tcPr>
                  <w:tcW w:w="913" w:type="dxa"/>
                </w:tcPr>
                <w:p w14:paraId="0466F4F4" w14:textId="58538204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913" w:type="dxa"/>
                </w:tcPr>
                <w:p w14:paraId="0CA77F7C" w14:textId="16AFC1FA" w:rsidR="00B71A36" w:rsidRDefault="00B71A36" w:rsidP="008D1FB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single</w:t>
                  </w:r>
                </w:p>
              </w:tc>
            </w:tr>
            <w:tr w:rsidR="00B71A36" w14:paraId="012B4986" w14:textId="77777777" w:rsidTr="00FD04AE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2" w:type="dxa"/>
                </w:tcPr>
                <w:p w14:paraId="55AB71BE" w14:textId="74B04489" w:rsidR="00B71A36" w:rsidRDefault="00B71A36" w:rsidP="0017703E">
                  <w:r>
                    <w:t>Presentation</w:t>
                  </w:r>
                </w:p>
              </w:tc>
              <w:tc>
                <w:tcPr>
                  <w:tcW w:w="913" w:type="dxa"/>
                </w:tcPr>
                <w:p w14:paraId="2D376077" w14:textId="29423814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White</w:t>
                  </w:r>
                </w:p>
              </w:tc>
              <w:tc>
                <w:tcPr>
                  <w:tcW w:w="913" w:type="dxa"/>
                </w:tcPr>
                <w:p w14:paraId="407C71EC" w14:textId="6C6E2377" w:rsidR="00B71A36" w:rsidRDefault="00B71A36" w:rsidP="008D1FB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Projected</w:t>
                  </w:r>
                </w:p>
              </w:tc>
            </w:tr>
          </w:tbl>
          <w:p w14:paraId="439E08E0" w14:textId="77777777" w:rsidR="00DA4525" w:rsidRDefault="00DA4525" w:rsidP="008D1FB9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Assessment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0"/>
            </w:tblGrid>
            <w:tr w:rsidR="00DA4525" w14:paraId="3C1D6D61" w14:textId="77777777" w:rsidTr="008D1FB9">
              <w:tc>
                <w:tcPr>
                  <w:tcW w:w="3590" w:type="dxa"/>
                  <w:shd w:val="clear" w:color="auto" w:fill="FFFFFF" w:themeFill="background1"/>
                </w:tcPr>
                <w:p w14:paraId="20C75085" w14:textId="77777777" w:rsidR="00DA4525" w:rsidRDefault="00DA4525" w:rsidP="008D1FB9"/>
                <w:p w14:paraId="1968BB50" w14:textId="725B76E0" w:rsidR="00DA4525" w:rsidRDefault="00DA4525" w:rsidP="008D1FB9"/>
                <w:p w14:paraId="61E699FE" w14:textId="77777777" w:rsidR="00DA4525" w:rsidRDefault="00DA4525" w:rsidP="008D1FB9"/>
                <w:p w14:paraId="66AE8C5F" w14:textId="77777777" w:rsidR="00DA4525" w:rsidRDefault="00DA4525" w:rsidP="008D1FB9"/>
                <w:p w14:paraId="514C1651" w14:textId="77777777" w:rsidR="00DA4525" w:rsidRDefault="00DA4525" w:rsidP="008D1FB9"/>
                <w:p w14:paraId="6F00FA4A" w14:textId="77777777" w:rsidR="00DA4525" w:rsidRDefault="00DA4525" w:rsidP="008D1FB9"/>
                <w:p w14:paraId="138ED30F" w14:textId="77777777" w:rsidR="00DA4525" w:rsidRDefault="00DA4525" w:rsidP="008D1FB9"/>
                <w:p w14:paraId="6943A8C2" w14:textId="77777777" w:rsidR="00DA4525" w:rsidRDefault="00DA4525" w:rsidP="008D1FB9"/>
                <w:p w14:paraId="63AE1129" w14:textId="77777777" w:rsidR="00DA4525" w:rsidRDefault="00DA4525" w:rsidP="008D1FB9"/>
                <w:p w14:paraId="27D5474F" w14:textId="77777777" w:rsidR="00DA4525" w:rsidRDefault="00DA4525" w:rsidP="008D1FB9"/>
              </w:tc>
            </w:tr>
          </w:tbl>
          <w:p w14:paraId="412940E4" w14:textId="77777777" w:rsidR="00DA4525" w:rsidRDefault="00DA4525" w:rsidP="008D1FB9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Workshop Assessment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0"/>
            </w:tblGrid>
            <w:tr w:rsidR="00DA4525" w14:paraId="27289CF4" w14:textId="77777777" w:rsidTr="008D1FB9">
              <w:tc>
                <w:tcPr>
                  <w:tcW w:w="3590" w:type="dxa"/>
                  <w:shd w:val="clear" w:color="auto" w:fill="FFFFFF" w:themeFill="background1"/>
                </w:tcPr>
                <w:p w14:paraId="66AB3EF8" w14:textId="77777777" w:rsidR="00DA4525" w:rsidRDefault="00DA4525" w:rsidP="008D1FB9"/>
                <w:p w14:paraId="529BAF9F" w14:textId="77777777" w:rsidR="00DA4525" w:rsidRDefault="00DA4525" w:rsidP="008D1FB9"/>
                <w:p w14:paraId="39AD4672" w14:textId="77777777" w:rsidR="00DA4525" w:rsidRDefault="00DA4525" w:rsidP="008D1FB9"/>
                <w:p w14:paraId="47745B88" w14:textId="77777777" w:rsidR="00DA4525" w:rsidRDefault="00DA4525" w:rsidP="008D1FB9"/>
                <w:p w14:paraId="55E83B42" w14:textId="77777777" w:rsidR="00DA4525" w:rsidRDefault="00DA4525" w:rsidP="008D1FB9"/>
                <w:p w14:paraId="49363E6C" w14:textId="77777777" w:rsidR="00DA4525" w:rsidRDefault="00DA4525" w:rsidP="008D1FB9"/>
                <w:p w14:paraId="4105A135" w14:textId="77777777" w:rsidR="00DA4525" w:rsidRDefault="00DA4525" w:rsidP="008D1FB9"/>
                <w:p w14:paraId="10063E48" w14:textId="77777777" w:rsidR="00DA4525" w:rsidRDefault="00DA4525" w:rsidP="008D1FB9"/>
                <w:p w14:paraId="5A900355" w14:textId="77777777" w:rsidR="00DA4525" w:rsidRDefault="00DA4525" w:rsidP="008D1FB9"/>
                <w:p w14:paraId="61DCB00A" w14:textId="77777777" w:rsidR="00DA4525" w:rsidRDefault="00DA4525" w:rsidP="008D1FB9"/>
                <w:p w14:paraId="6A5A5981" w14:textId="77777777" w:rsidR="00DA4525" w:rsidRDefault="00DA4525" w:rsidP="008D1FB9"/>
              </w:tc>
            </w:tr>
          </w:tbl>
          <w:p w14:paraId="5C1A167A" w14:textId="7C0DC886" w:rsidR="00DA4525" w:rsidRDefault="00C3400D" w:rsidP="00F24CD0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32"/>
            </w:tblGrid>
            <w:tr w:rsidR="00C3400D" w14:paraId="0ABBBA74" w14:textId="77777777" w:rsidTr="00C3400D">
              <w:tc>
                <w:tcPr>
                  <w:tcW w:w="3590" w:type="dxa"/>
                  <w:shd w:val="clear" w:color="auto" w:fill="FFFFFF" w:themeFill="background1"/>
                </w:tcPr>
                <w:p w14:paraId="37D2B457" w14:textId="1DE19842" w:rsidR="00C3400D" w:rsidRDefault="001D2F05" w:rsidP="008D1FB9">
                  <w:hyperlink r:id="rId8" w:history="1">
                    <w:r w:rsidR="00F24CD0" w:rsidRPr="00CD126C">
                      <w:rPr>
                        <w:rStyle w:val="Hyperlink"/>
                      </w:rPr>
                      <w:t>http://myhits.isb-sib.ch/cgi-bin/dotlet</w:t>
                    </w:r>
                  </w:hyperlink>
                </w:p>
                <w:p w14:paraId="2AE97912" w14:textId="77777777" w:rsidR="00F24CD0" w:rsidRDefault="00F24CD0" w:rsidP="008D1FB9"/>
                <w:p w14:paraId="678CDCDB" w14:textId="072BF50A" w:rsidR="00F24CD0" w:rsidRDefault="001D2F05" w:rsidP="008D1FB9">
                  <w:hyperlink r:id="rId9" w:history="1">
                    <w:r w:rsidR="008F2324" w:rsidRPr="00CD126C">
                      <w:rPr>
                        <w:rStyle w:val="Hyperlink"/>
                      </w:rPr>
                      <w:t>http://www.vivo.colostate.edu/molkit/dnadot/</w:t>
                    </w:r>
                  </w:hyperlink>
                </w:p>
                <w:p w14:paraId="0846446D" w14:textId="74C05B1F" w:rsidR="008F2324" w:rsidRDefault="008F2324" w:rsidP="008D1FB9"/>
              </w:tc>
            </w:tr>
          </w:tbl>
          <w:p w14:paraId="3AE582C4" w14:textId="77777777" w:rsidR="00DA4525" w:rsidRPr="008D1FB9" w:rsidRDefault="00DA4525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6C24D1DD" w14:textId="77777777" w:rsidR="00F277E6" w:rsidRDefault="00F277E6"/>
    <w:sectPr w:rsidR="00F277E6" w:rsidSect="00F277E6">
      <w:footerReference w:type="default" r:id="rId10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A83B0" w14:textId="77777777" w:rsidR="008F2324" w:rsidRDefault="008F2324">
      <w:pPr>
        <w:spacing w:after="0" w:line="240" w:lineRule="auto"/>
      </w:pPr>
      <w:r>
        <w:separator/>
      </w:r>
    </w:p>
  </w:endnote>
  <w:endnote w:type="continuationSeparator" w:id="0">
    <w:p w14:paraId="4500AE38" w14:textId="77777777" w:rsidR="008F2324" w:rsidRDefault="008F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8F2324" w14:paraId="7B81BC52" w14:textId="77777777" w:rsidTr="00384A08">
      <w:tc>
        <w:tcPr>
          <w:tcW w:w="3200" w:type="pct"/>
          <w:shd w:val="clear" w:color="auto" w:fill="983620" w:themeFill="accent2"/>
        </w:tcPr>
        <w:p w14:paraId="17D02E54" w14:textId="77777777" w:rsidR="008F2324" w:rsidRDefault="008F2324" w:rsidP="00384A08">
          <w:pPr>
            <w:pStyle w:val="NoSpacing"/>
          </w:pPr>
        </w:p>
      </w:tc>
      <w:tc>
        <w:tcPr>
          <w:tcW w:w="104" w:type="pct"/>
        </w:tcPr>
        <w:p w14:paraId="288E0A42" w14:textId="77777777" w:rsidR="008F2324" w:rsidRDefault="008F2324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6C2C533A" w14:textId="77777777" w:rsidR="008F2324" w:rsidRDefault="008F2324" w:rsidP="00384A08">
          <w:pPr>
            <w:pStyle w:val="NoSpacing"/>
          </w:pPr>
        </w:p>
      </w:tc>
    </w:tr>
    <w:tr w:rsidR="008F2324" w14:paraId="3B9F4782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790B82C31CCC7C4FA62F57F656DD8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14:paraId="3B22977E" w14:textId="32E7A3F1" w:rsidR="008F2324" w:rsidRPr="00AA218C" w:rsidRDefault="008F2324" w:rsidP="00384A08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>Pairwise Alignments</w:t>
              </w:r>
            </w:p>
          </w:tc>
        </w:sdtContent>
      </w:sdt>
      <w:tc>
        <w:tcPr>
          <w:tcW w:w="104" w:type="pct"/>
          <w:vAlign w:val="bottom"/>
        </w:tcPr>
        <w:p w14:paraId="391A806F" w14:textId="77777777" w:rsidR="008F2324" w:rsidRDefault="008F2324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48BDFCFD" w14:textId="77777777" w:rsidR="008F2324" w:rsidRDefault="008F2324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D2F05">
            <w:rPr>
              <w:noProof/>
            </w:rPr>
            <w:t>1</w:t>
          </w:r>
          <w:r>
            <w:fldChar w:fldCharType="end"/>
          </w:r>
        </w:p>
      </w:tc>
    </w:tr>
  </w:tbl>
  <w:p w14:paraId="688718A5" w14:textId="77777777" w:rsidR="008F2324" w:rsidRPr="00384A08" w:rsidRDefault="008F2324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3F2AF" w14:textId="77777777" w:rsidR="008F2324" w:rsidRDefault="008F2324">
      <w:pPr>
        <w:spacing w:after="0" w:line="240" w:lineRule="auto"/>
      </w:pPr>
      <w:r>
        <w:separator/>
      </w:r>
    </w:p>
  </w:footnote>
  <w:footnote w:type="continuationSeparator" w:id="0">
    <w:p w14:paraId="77C4F135" w14:textId="77777777" w:rsidR="008F2324" w:rsidRDefault="008F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25A6410"/>
    <w:multiLevelType w:val="hybridMultilevel"/>
    <w:tmpl w:val="EAEC0564"/>
    <w:lvl w:ilvl="0" w:tplc="B080A5BA">
      <w:start w:val="1"/>
      <w:numFmt w:val="bullet"/>
      <w:lvlText w:val="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121B3C23"/>
    <w:multiLevelType w:val="hybridMultilevel"/>
    <w:tmpl w:val="ABB244F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A7B32"/>
    <w:multiLevelType w:val="hybridMultilevel"/>
    <w:tmpl w:val="7E48347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07D75"/>
    <w:multiLevelType w:val="hybridMultilevel"/>
    <w:tmpl w:val="70E699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10"/>
    <w:rsid w:val="000246E1"/>
    <w:rsid w:val="00056BDA"/>
    <w:rsid w:val="00062EFE"/>
    <w:rsid w:val="00090017"/>
    <w:rsid w:val="000B1595"/>
    <w:rsid w:val="00163BD4"/>
    <w:rsid w:val="00165340"/>
    <w:rsid w:val="0017703E"/>
    <w:rsid w:val="001845BE"/>
    <w:rsid w:val="001D2F05"/>
    <w:rsid w:val="001D3F69"/>
    <w:rsid w:val="001F4E23"/>
    <w:rsid w:val="0026113B"/>
    <w:rsid w:val="002A53D0"/>
    <w:rsid w:val="002F1886"/>
    <w:rsid w:val="002F444C"/>
    <w:rsid w:val="003606E0"/>
    <w:rsid w:val="00384A08"/>
    <w:rsid w:val="0044266D"/>
    <w:rsid w:val="004A5130"/>
    <w:rsid w:val="004C6C10"/>
    <w:rsid w:val="00550542"/>
    <w:rsid w:val="006373CC"/>
    <w:rsid w:val="0067573E"/>
    <w:rsid w:val="00782074"/>
    <w:rsid w:val="00792D99"/>
    <w:rsid w:val="00874F3B"/>
    <w:rsid w:val="008B714F"/>
    <w:rsid w:val="008C2A28"/>
    <w:rsid w:val="008D1FB9"/>
    <w:rsid w:val="008D225A"/>
    <w:rsid w:val="008F2324"/>
    <w:rsid w:val="009042A3"/>
    <w:rsid w:val="009D2288"/>
    <w:rsid w:val="009D619F"/>
    <w:rsid w:val="009F272F"/>
    <w:rsid w:val="009F709B"/>
    <w:rsid w:val="00A03075"/>
    <w:rsid w:val="00A52A7F"/>
    <w:rsid w:val="00AF28CB"/>
    <w:rsid w:val="00B64F98"/>
    <w:rsid w:val="00B71A36"/>
    <w:rsid w:val="00B7217F"/>
    <w:rsid w:val="00C3400D"/>
    <w:rsid w:val="00C64A94"/>
    <w:rsid w:val="00C660B1"/>
    <w:rsid w:val="00C9122E"/>
    <w:rsid w:val="00CA3486"/>
    <w:rsid w:val="00CE6A36"/>
    <w:rsid w:val="00D350A4"/>
    <w:rsid w:val="00D52277"/>
    <w:rsid w:val="00DA4525"/>
    <w:rsid w:val="00E20E90"/>
    <w:rsid w:val="00F24CD0"/>
    <w:rsid w:val="00F277E6"/>
    <w:rsid w:val="00F35768"/>
    <w:rsid w:val="00F445ED"/>
    <w:rsid w:val="00F56FB8"/>
    <w:rsid w:val="00F658CF"/>
    <w:rsid w:val="00F73F39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F90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yhits.isb-sib.ch/cgi-bin/dotlet" TargetMode="External"/><Relationship Id="rId9" Type="http://schemas.openxmlformats.org/officeDocument/2006/relationships/hyperlink" Target="http://www.vivo.colostate.edu/molkit/dnadot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245803CABC4AB04E9A92ECBC0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5C2E9-DB92-464B-85EA-C9DF460262E1}"/>
      </w:docPartPr>
      <w:docPartBody>
        <w:p w:rsidR="00544FF8" w:rsidRDefault="00544FF8">
          <w:pPr>
            <w:pStyle w:val="4668245803CABC4AB04E9A92ECBC0386"/>
          </w:pPr>
          <w:r>
            <w:t>Lesson Title</w:t>
          </w:r>
        </w:p>
      </w:docPartBody>
    </w:docPart>
    <w:docPart>
      <w:docPartPr>
        <w:name w:val="790B82C31CCC7C4FA62F57F656DD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3CC51-2DE8-A546-A290-4DD5F76D8B7F}"/>
      </w:docPartPr>
      <w:docPartBody>
        <w:p w:rsidR="00544FF8" w:rsidRDefault="00544FF8">
          <w:pPr>
            <w:pStyle w:val="790B82C31CCC7C4FA62F57F656DD86F1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F8"/>
    <w:rsid w:val="000E5A99"/>
    <w:rsid w:val="004B3C5E"/>
    <w:rsid w:val="005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217</TotalTime>
  <Pages>1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Pairwise Alignments</dc:title>
  <dc:subject/>
  <dc:creator>University Of Iowa</dc:creator>
  <cp:keywords/>
  <dc:description/>
  <cp:lastModifiedBy>University Of Iowa</cp:lastModifiedBy>
  <cp:revision>7</cp:revision>
  <cp:lastPrinted>2012-05-31T18:03:00Z</cp:lastPrinted>
  <dcterms:created xsi:type="dcterms:W3CDTF">2012-05-31T14:16:00Z</dcterms:created>
  <dcterms:modified xsi:type="dcterms:W3CDTF">2012-06-01T23:02:00Z</dcterms:modified>
  <cp:category/>
</cp:coreProperties>
</file>