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cs="Arial" w:eastAsia="微软雅黑" w:hAnsi="Arial"/>
          <w:b/>
          <w:bCs/>
          <w:sz w:val="40"/>
          <w:szCs w:val="40"/>
        </w:rPr>
        <w:t xml:space="preserve">aboci 美业助手交接说明</w:t>
      </w:r>
    </w:p>
    <w:p>
      <w:pPr>
        <w:spacing w:after="240"/>
        <w:jc w:val="center"/>
      </w:pPr>
      <w:r>
        <w:rPr>
          <w:rFonts w:ascii="Arial" w:cs="Arial" w:eastAsia="微软雅黑" w:hAnsi="Arial"/>
          <w:color w:val="595959"/>
          <w:sz w:val="19"/>
          <w:szCs w:val="19"/>
        </w:rPr>
        <w:t xml:space="preserve">2026 年 10 月 13 日　　数据库版本 V49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一、交付内容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7"/>
        <w:gridCol w:w="5623"/>
      </w:tblGrid>
      <w:tr>
        <w:trPr>
          <w:tblHeader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目录 / 文件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aurora-admin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后端启动模块，接口和业务代码在这里，数据库迁移脚本也在这里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aurora-framework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框架层：登录鉴权、权限、限流、操作日志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aurora-common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公共类和工具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aurora-ai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AI 部分：模型调用、对话、出图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aurora-test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测试用的小工具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aurora-adui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后台管理前端，Vue 3 + Arco Design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hagent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微信小程序，uni-app 工程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sql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数据库初始化脚本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deploy</w:t>
            </w: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docker-compose.yml</w:t>
            </w: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Dockerfile</w:t>
            </w: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Docker 部署用的文件</w:t>
            </w:r>
          </w:p>
        </w:tc>
      </w:tr>
      <w:tr>
        <w:trPr>
          <w:cantSplit/>
        </w:trPr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本说明、接口文档（Word 和 Markdown 各一份）、</w:t>
            </w: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openapi.json</w:t>
            </w:r>
          </w:p>
        </w:tc>
      </w:tr>
    </w:tbl>
    <w:p>
      <w:pPr>
        <w:pStyle w:val="Heading1"/>
      </w:pPr>
      <w:r>
        <w:rPr>
          <w:rFonts w:ascii="Arial" w:cs="Arial" w:eastAsia="微软雅黑" w:hAnsi="Arial"/>
        </w:rPr>
        <w:t xml:space="preserve">二、运行环境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5"/>
        <w:gridCol w:w="1451"/>
        <w:gridCol w:w="4354"/>
      </w:tblGrid>
      <w:tr>
        <w:trPr>
          <w:tblHeader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软件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JDK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</w:tr>
      <w:tr>
        <w:trPr>
          <w:cantSplit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字符集 utf8mb4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</w:p>
        </w:tc>
      </w:tr>
      <w:tr>
        <w:trPr>
          <w:cantSplit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构建后台前端用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HBuilderX、微信开发者工具</w:t>
            </w:r>
          </w:p>
        </w:tc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最新版</w:t>
            </w:r>
          </w:p>
        </w:tc>
        <w:tc>
          <w:tcPr>
            <w:tcW w:type="dxa" w:w="4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小程序开发和上传用</w:t>
            </w:r>
          </w:p>
        </w:tc>
      </w:tr>
    </w:tbl>
    <w:p>
      <w:pPr>
        <w:spacing w:after="80" w:before="60" w:line="340"/>
      </w:pPr>
      <w:r>
        <w:rPr>
          <w:rFonts w:ascii="Arial" w:cs="Arial" w:eastAsia="微软雅黑" w:hAnsi="Arial"/>
        </w:rPr>
        <w:t xml:space="preserve">Maven 不用单独安装，项目里带了 </w:t>
      </w:r>
      <w:r>
        <w:rPr>
          <w:rFonts w:ascii="Courier New" w:cs="Courier New" w:eastAsia="微软雅黑" w:hAnsi="Courier New"/>
        </w:rPr>
        <w:t xml:space="preserve">mvnw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三、数据库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Arial" w:cs="Arial" w:eastAsia="微软雅黑" w:hAnsi="Arial"/>
        </w:rPr>
        <w:t xml:space="preserve">新建一个空库，字符集 utf8mb4，排序规则 utf8mb4_0900_ai_ci。</w:t>
      </w:r>
    </w:p>
    <w:p>
      <w:pPr>
        <w:pStyle w:val="ListParagraph"/>
        <w:numPr>
          <w:ilvl w:val="0"/>
          <w:numId w:val="2"/>
        </w:numPr>
        <w:spacing w:after="30" w:before="30" w:line="340"/>
      </w:pPr>
      <w:r>
        <w:rPr>
          <w:rFonts w:ascii="Arial" w:cs="Arial" w:eastAsia="微软雅黑" w:hAnsi="Arial"/>
        </w:rPr>
        <w:t xml:space="preserve">导入初始化脚本。命令里的字符集参数不能省，否则中文会乱码。</w:t>
      </w:r>
    </w:p>
    <w:p>
      <w:pPr>
        <w:shd w:fill="F2F2F2" w:color="auto" w:val="clear"/>
        <w:spacing w:after="120" w:before="8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mysql --default-character-set=utf8mb4 -uroot -p 库名 &lt; sql/aurora_framework_full_20261012.sql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脚本里是全部 46 张表和系统初始化数据（菜单、字典、参数、角色、管理员账号），没有业务数据。脚本不带删表语句，只能往空库里导。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后台管理员账号是 </w:t>
      </w:r>
      <w:r>
        <w:rPr>
          <w:rFonts w:ascii="Courier New" w:cs="Courier New" w:eastAsia="微软雅黑" w:hAnsi="Courier New"/>
        </w:rPr>
        <w:t xml:space="preserve">admin</w:t>
      </w:r>
      <w:r>
        <w:rPr>
          <w:rFonts w:ascii="Arial" w:cs="Arial" w:eastAsia="微软雅黑" w:hAnsi="Arial"/>
        </w:rPr>
        <w:t xml:space="preserve">，初始密码单独提供，第一次登录后请马上修改。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以后升级不用手工改库。表结构的变更都放在 </w:t>
      </w:r>
      <w:r>
        <w:rPr>
          <w:rFonts w:ascii="Courier New" w:cs="Courier New" w:eastAsia="微软雅黑" w:hAnsi="Courier New"/>
        </w:rPr>
        <w:t xml:space="preserve">aurora-admin/src/main/resources/db/migration</w:t>
      </w:r>
      <w:r>
        <w:rPr>
          <w:rFonts w:ascii="Arial" w:cs="Arial" w:eastAsia="微软雅黑" w:hAnsi="Arial"/>
        </w:rPr>
        <w:t xml:space="preserve"> 下，后端启动时会自动执行还没跑过的脚本。目前是 V49。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四、本地启动</w:t>
      </w:r>
    </w:p>
    <w:p>
      <w:pPr>
        <w:keepNext/>
        <w:spacing w:after="60" w:before="160"/>
      </w:pPr>
      <w:r>
        <w:rPr>
          <w:rFonts w:ascii="Arial" w:cs="Arial" w:eastAsia="微软雅黑" w:hAnsi="Arial"/>
          <w:b/>
          <w:bCs/>
        </w:rPr>
        <w:t xml:space="preserve">后端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Arial" w:cs="Arial" w:eastAsia="微软雅黑" w:hAnsi="Arial"/>
        </w:rPr>
        <w:t xml:space="preserve">改 </w:t>
      </w:r>
      <w:r>
        <w:rPr>
          <w:rFonts w:ascii="Courier New" w:cs="Courier New" w:eastAsia="微软雅黑" w:hAnsi="Courier New"/>
        </w:rPr>
        <w:t xml:space="preserve">aurora-admin/src/main/resources/application-dev.yml</w:t>
      </w:r>
      <w:r>
        <w:rPr>
          <w:rFonts w:ascii="Arial" w:cs="Arial" w:eastAsia="微软雅黑" w:hAnsi="Arial"/>
        </w:rPr>
        <w:t xml:space="preserve"> 里的数据库和 Redis 连接。默认连的是本机 3306 端口的 </w:t>
      </w:r>
      <w:r>
        <w:rPr>
          <w:rFonts w:ascii="Courier New" w:cs="Courier New" w:eastAsia="微软雅黑" w:hAnsi="Courier New"/>
        </w:rPr>
        <w:t xml:space="preserve">Aurora_datebase</w:t>
      </w:r>
      <w:r>
        <w:rPr>
          <w:rFonts w:ascii="Arial" w:cs="Arial" w:eastAsia="微软雅黑" w:hAnsi="Arial"/>
        </w:rPr>
        <w:t xml:space="preserve"> 库和 6380 端口的 Redis。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Arial" w:cs="Arial" w:eastAsia="微软雅黑" w:hAnsi="Arial"/>
        </w:rPr>
        <w:t xml:space="preserve">在项目根目录打包并启动：</w:t>
      </w:r>
    </w:p>
    <w:p>
      <w:pPr>
        <w:shd w:fill="F2F2F2" w:color="auto" w:val="clear"/>
        <w:spacing w:after="0" w:before="8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./mvnw -pl aurora-admin -am clean package -Dmaven.test.skip=true</w:t>
      </w:r>
    </w:p>
    <w:p>
      <w:pPr>
        <w:shd w:fill="F2F2F2" w:color="auto" w:val="clear"/>
        <w:spacing w:after="120" w:before="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java -jar aurora-admin/target/aurora-admin-0.0.1-SNAPSHOT-exec.jar</w:t>
      </w:r>
    </w:p>
    <w:p>
      <w:pPr>
        <w:pStyle w:val="ListParagraph"/>
        <w:numPr>
          <w:ilvl w:val="0"/>
          <w:numId w:val="3"/>
        </w:numPr>
        <w:spacing w:after="30" w:before="30" w:line="340"/>
      </w:pPr>
      <w:r>
        <w:rPr>
          <w:rFonts w:ascii="Arial" w:cs="Arial" w:eastAsia="微软雅黑" w:hAnsi="Arial"/>
        </w:rPr>
        <w:t xml:space="preserve">日志里出现“极光已点亮”就是起来了，端口 8080。</w:t>
      </w:r>
    </w:p>
    <w:p>
      <w:pPr>
        <w:keepNext/>
        <w:spacing w:after="60" w:before="160"/>
      </w:pPr>
      <w:r>
        <w:rPr>
          <w:rFonts w:ascii="Arial" w:cs="Arial" w:eastAsia="微软雅黑" w:hAnsi="Arial"/>
          <w:b/>
          <w:bCs/>
        </w:rPr>
        <w:t xml:space="preserve">后台前端</w:t>
      </w:r>
    </w:p>
    <w:p>
      <w:pPr>
        <w:shd w:fill="F2F2F2" w:color="auto" w:val="clear"/>
        <w:spacing w:after="0" w:before="8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cd aurora-adui</w:t>
      </w:r>
    </w:p>
    <w:p>
      <w:pPr>
        <w:shd w:fill="F2F2F2" w:color="auto" w:val="clear"/>
        <w:spacing w:after="0" w:before="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npm install</w:t>
      </w:r>
    </w:p>
    <w:p>
      <w:pPr>
        <w:shd w:fill="F2F2F2" w:color="auto" w:val="clear"/>
        <w:spacing w:after="120" w:before="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npm run dev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浏览器打开 http://localhost:3000，接口请求会转到本机的 8080。</w:t>
      </w:r>
    </w:p>
    <w:p>
      <w:pPr>
        <w:keepNext/>
        <w:spacing w:after="60" w:before="160"/>
      </w:pPr>
      <w:r>
        <w:rPr>
          <w:rFonts w:ascii="Arial" w:cs="Arial" w:eastAsia="微软雅黑" w:hAnsi="Arial"/>
          <w:b/>
          <w:bCs/>
        </w:rPr>
        <w:t xml:space="preserve">小程序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用 HBuilderX 打开 </w:t>
      </w:r>
      <w:r>
        <w:rPr>
          <w:rFonts w:ascii="Courier New" w:cs="Courier New" w:eastAsia="微软雅黑" w:hAnsi="Courier New"/>
        </w:rPr>
        <w:t xml:space="preserve">hagent</w:t>
      </w:r>
      <w:r>
        <w:rPr>
          <w:rFonts w:ascii="Arial" w:cs="Arial" w:eastAsia="微软雅黑" w:hAnsi="Arial"/>
        </w:rPr>
        <w:t xml:space="preserve"> 目录。接口地址在 </w:t>
      </w:r>
      <w:r>
        <w:rPr>
          <w:rFonts w:ascii="Courier New" w:cs="Courier New" w:eastAsia="微软雅黑" w:hAnsi="Courier New"/>
        </w:rPr>
        <w:t xml:space="preserve">utils/config.js</w:t>
      </w:r>
      <w:r>
        <w:rPr>
          <w:rFonts w:ascii="Arial" w:cs="Arial" w:eastAsia="微软雅黑" w:hAnsi="Arial"/>
        </w:rPr>
        <w:t xml:space="preserve">，小程序 AppID 在 </w:t>
      </w:r>
      <w:r>
        <w:rPr>
          <w:rFonts w:ascii="Courier New" w:cs="Courier New" w:eastAsia="微软雅黑" w:hAnsi="Courier New"/>
        </w:rPr>
        <w:t xml:space="preserve">manifest.json</w:t>
      </w:r>
      <w:r>
        <w:rPr>
          <w:rFonts w:ascii="Arial" w:cs="Arial" w:eastAsia="微软雅黑" w:hAnsi="Arial"/>
        </w:rPr>
        <w:t xml:space="preserve">，改好后运行到微信开发者工具。包里没有带编译产物，发布前需要自己编译上传。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五、部署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用 Docker 的话，步骤如下，细节在 </w:t>
      </w:r>
      <w:r>
        <w:rPr>
          <w:rFonts w:ascii="Courier New" w:cs="Courier New" w:eastAsia="微软雅黑" w:hAnsi="Courier New"/>
        </w:rPr>
        <w:t xml:space="preserve">deploy/README.md</w:t>
      </w:r>
      <w:r>
        <w:rPr>
          <w:rFonts w:ascii="Arial" w:cs="Arial" w:eastAsia="微软雅黑" w:hAnsi="Arial"/>
        </w:rPr>
        <w:t xml:space="preserve"> 里：</w:t>
      </w:r>
    </w:p>
    <w:p>
      <w:pPr>
        <w:shd w:fill="F2F2F2" w:color="auto" w:val="clear"/>
        <w:spacing w:after="0" w:before="8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cp .env.example .env          # 填数据库密码、Redis 密码和几个密钥</w:t>
      </w:r>
    </w:p>
    <w:p>
      <w:pPr>
        <w:shd w:fill="F2F2F2" w:color="auto" w:val="clear"/>
        <w:spacing w:after="0" w:before="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./deploy/deploy.sh init       # 首次部署</w:t>
      </w:r>
    </w:p>
    <w:p>
      <w:pPr>
        <w:shd w:fill="F2F2F2" w:color="auto" w:val="clear"/>
        <w:spacing w:after="120" w:before="0" w:line="29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./deploy/deploy.sh update     # 以后更新，会先备份数据库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不用 Docker 也可以：后端打成 jar，用 </w:t>
      </w:r>
      <w:r>
        <w:rPr>
          <w:rFonts w:ascii="Courier New" w:cs="Courier New" w:eastAsia="微软雅黑" w:hAnsi="Courier New"/>
        </w:rPr>
        <w:t xml:space="preserve">--spring.profiles.active=prod</w:t>
      </w:r>
      <w:r>
        <w:rPr>
          <w:rFonts w:ascii="Arial" w:cs="Arial" w:eastAsia="微软雅黑" w:hAnsi="Arial"/>
        </w:rPr>
        <w:t xml:space="preserve"> 启动，需要的环境变量见 </w:t>
      </w:r>
      <w:r>
        <w:rPr>
          <w:rFonts w:ascii="Courier New" w:cs="Courier New" w:eastAsia="微软雅黑" w:hAnsi="Courier New"/>
        </w:rPr>
        <w:t xml:space="preserve">docker-compose.yml</w:t>
      </w:r>
      <w:r>
        <w:rPr>
          <w:rFonts w:ascii="Arial" w:cs="Arial" w:eastAsia="微软雅黑" w:hAnsi="Arial"/>
        </w:rPr>
        <w:t xml:space="preserve"> 里 app 服务的 environment 一段；前端 </w:t>
      </w:r>
      <w:r>
        <w:rPr>
          <w:rFonts w:ascii="Courier New" w:cs="Courier New" w:eastAsia="微软雅黑" w:hAnsi="Courier New"/>
        </w:rPr>
        <w:t xml:space="preserve">npx vite build</w:t>
      </w:r>
      <w:r>
        <w:rPr>
          <w:rFonts w:ascii="Arial" w:cs="Arial" w:eastAsia="微软雅黑" w:hAnsi="Arial"/>
        </w:rPr>
        <w:t xml:space="preserve"> 后把 dist 交给 nginx，转发规则照 </w:t>
      </w:r>
      <w:r>
        <w:rPr>
          <w:rFonts w:ascii="Courier New" w:cs="Courier New" w:eastAsia="微软雅黑" w:hAnsi="Courier New"/>
        </w:rPr>
        <w:t xml:space="preserve">aurora-adui/nginx.conf</w:t>
      </w:r>
      <w:r>
        <w:rPr>
          <w:rFonts w:ascii="Arial" w:cs="Arial" w:eastAsia="微软雅黑" w:hAnsi="Arial"/>
        </w:rPr>
        <w:t xml:space="preserve"> 配。</w:t>
      </w:r>
    </w:p>
    <w:p>
      <w:pPr>
        <w:spacing w:after="80" w:before="60" w:line="340"/>
      </w:pPr>
      <w:r>
        <w:rPr>
          <w:rFonts w:ascii="Courier New" w:cs="Courier New" w:eastAsia="微软雅黑" w:hAnsi="Courier New"/>
        </w:rPr>
        <w:t xml:space="preserve">.env</w:t>
      </w:r>
      <w:r>
        <w:rPr>
          <w:rFonts w:ascii="Arial" w:cs="Arial" w:eastAsia="微软雅黑" w:hAnsi="Arial"/>
        </w:rPr>
        <w:t xml:space="preserve"> 里有几项要留意：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8"/>
        <w:gridCol w:w="5442"/>
      </w:tblGrid>
      <w:tr>
        <w:trPr>
          <w:tblHeader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配置项</w:t>
            </w:r>
          </w:p>
        </w:tc>
        <w:tc>
          <w:tcPr>
            <w:tcW w:type="dxa" w:w="5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AURORA_TOKEN_SECRET</w:t>
            </w:r>
          </w:p>
        </w:tc>
        <w:tc>
          <w:tcPr>
            <w:tcW w:type="dxa" w:w="5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后台登录令牌的密钥，不少于 64 字节，太短后端起不来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MOBILE_TOKEN_SECRET</w:t>
            </w:r>
          </w:p>
        </w:tc>
        <w:tc>
          <w:tcPr>
            <w:tcW w:type="dxa" w:w="5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小程序登录令牌的密钥，不少于 32 字节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AURORA_ENCRYPT_KEY</w:t>
            </w: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AURORA_ENCRYPT_IV</w:t>
            </w:r>
          </w:p>
        </w:tc>
        <w:tc>
          <w:tcPr>
            <w:tcW w:type="dxa" w:w="5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用来加密模型密钥和微信配置。定下来就不要再改，改了以后已经保存的密钥解不开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Courier New" w:cs="Courier New" w:eastAsia="微软雅黑" w:hAnsi="Courier New"/>
                <w:b w:val="false"/>
                <w:bCs w:val="false"/>
                <w:sz w:val="20"/>
                <w:szCs w:val="20"/>
              </w:rPr>
              <w:t xml:space="preserve">AURORA_CORS_ORIGINS</w:t>
            </w:r>
          </w:p>
        </w:tc>
        <w:tc>
          <w:tcPr>
            <w:tcW w:type="dxa" w:w="5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Arial" w:cs="Arial" w:eastAsia="微软雅黑" w:hAnsi="Arial"/>
                <w:b w:val="false"/>
                <w:bCs w:val="false"/>
                <w:sz w:val="20"/>
                <w:szCs w:val="20"/>
              </w:rPr>
              <w:t xml:space="preserve">填后台最终的访问地址，带 https。填得不对，登录会报 403</w:t>
            </w:r>
          </w:p>
        </w:tc>
      </w:tr>
    </w:tbl>
    <w:p>
      <w:pPr>
        <w:spacing w:after="60" w:before="0"/>
      </w:pP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上传的图片、生成的图片和分销用到的收款码、打款凭证，都存在运行用户主目录下的 </w:t>
      </w:r>
      <w:r>
        <w:rPr>
          <w:rFonts w:ascii="Courier New" w:cs="Courier New" w:eastAsia="微软雅黑" w:hAnsi="Courier New"/>
        </w:rPr>
        <w:t xml:space="preserve">aurora</w:t>
      </w:r>
      <w:r>
        <w:rPr>
          <w:rFonts w:ascii="Arial" w:cs="Arial" w:eastAsia="微软雅黑" w:hAnsi="Arial"/>
        </w:rPr>
        <w:t xml:space="preserve"> 目录里，其中图片在 </w:t>
      </w:r>
      <w:r>
        <w:rPr>
          <w:rFonts w:ascii="Courier New" w:cs="Courier New" w:eastAsia="微软雅黑" w:hAnsi="Courier New"/>
        </w:rPr>
        <w:t xml:space="preserve">aurora/uploadPath</w:t>
      </w:r>
      <w:r>
        <w:rPr>
          <w:rFonts w:ascii="Arial" w:cs="Arial" w:eastAsia="微软雅黑" w:hAnsi="Arial"/>
        </w:rPr>
        <w:t xml:space="preserve">，通过 </w:t>
      </w:r>
      <w:r>
        <w:rPr>
          <w:rFonts w:ascii="Courier New" w:cs="Courier New" w:eastAsia="微软雅黑" w:hAnsi="Courier New"/>
        </w:rPr>
        <w:t xml:space="preserve">/profile/</w:t>
      </w:r>
      <w:r>
        <w:rPr>
          <w:rFonts w:ascii="Arial" w:cs="Arial" w:eastAsia="微软雅黑" w:hAnsi="Arial"/>
        </w:rPr>
        <w:t xml:space="preserve"> 访问。这个目录要定期备份。用 Docker 部署时它已经挂在数据卷 </w:t>
      </w:r>
      <w:r>
        <w:rPr>
          <w:rFonts w:ascii="Courier New" w:cs="Courier New" w:eastAsia="微软雅黑" w:hAnsi="Courier New"/>
        </w:rPr>
        <w:t xml:space="preserve">app_files</w:t>
      </w:r>
      <w:r>
        <w:rPr>
          <w:rFonts w:ascii="Arial" w:cs="Arial" w:eastAsia="微软雅黑" w:hAnsi="Arial"/>
        </w:rPr>
        <w:t xml:space="preserve"> 上，重建容器不会丢。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六、部署后要在后台配置的内容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初始化脚本不带业务数据，下面这些需要登录后台自己填：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系统管理 › 模型管理：填各个模型的 API Key，设好默认模型。脚本里预置了 3 条不带密钥的模型记录（两条对话、一条识图），出图模型需要自己新增。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移动端管理 › 系统设置：小程序 AppID 和密钥、微信支付参数、虚拟支付参数、分享配置、全局提示词。密钥是加密后存库的，只能在这个页面填，不要直接改数据库。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内容管理：Skill 配置、案例/模板。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会员管理 › 会员等级，移动端管理 › 豆子套餐。</w:t>
      </w:r>
    </w:p>
    <w:p>
      <w:pPr>
        <w:spacing w:after="80" w:before="60" w:line="340"/>
      </w:pPr>
      <w:r>
        <w:rPr>
          <w:rFonts w:ascii="Arial" w:cs="Arial" w:eastAsia="微软雅黑" w:hAnsi="Arial"/>
        </w:rPr>
        <w:t xml:space="preserve">微信那边还有三处要配：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小程序后台的服务器域名（request、uploadFile、downloadFile）。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微信支付回调地址 </w:t>
      </w:r>
      <w:r>
        <w:rPr>
          <w:rFonts w:ascii="Courier New" w:cs="Courier New" w:eastAsia="微软雅黑" w:hAnsi="Courier New"/>
        </w:rPr>
        <w:t xml:space="preserve">https://域名/api/pay/notify</w:t>
      </w:r>
      <w:r>
        <w:rPr>
          <w:rFonts w:ascii="Arial" w:cs="Arial" w:eastAsia="微软雅黑" w:hAnsi="Arial"/>
        </w:rPr>
        <w:t xml:space="preserve">，填在后台的微信支付配置里。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虚拟支付的消息推送地址 </w:t>
      </w:r>
      <w:r>
        <w:rPr>
          <w:rFonts w:ascii="Courier New" w:cs="Courier New" w:eastAsia="微软雅黑" w:hAnsi="Courier New"/>
        </w:rPr>
        <w:t xml:space="preserve">https://域名/api/mobile/wx/msg-push</w:t>
      </w:r>
      <w:r>
        <w:rPr>
          <w:rFonts w:ascii="Arial" w:cs="Arial" w:eastAsia="微软雅黑" w:hAnsi="Arial"/>
        </w:rPr>
        <w:t xml:space="preserve">，在小程序后台的“消息推送”里配置，Token 和 EncodingAESKey 要和后台系统设置里填的一致。</w:t>
      </w:r>
    </w:p>
    <w:p>
      <w:pPr>
        <w:pStyle w:val="Heading1"/>
      </w:pPr>
      <w:r>
        <w:rPr>
          <w:rFonts w:ascii="Arial" w:cs="Arial" w:eastAsia="微软雅黑" w:hAnsi="Arial"/>
        </w:rPr>
        <w:t xml:space="preserve">七、其他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接口说明见“文档”目录下的接口文档。开发环境启动后端后，也可以打开 http://localhost:8080/swagger-ui.html 在线查看和调试，生产环境默认关闭。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后台前端打包请用 </w:t>
      </w:r>
      <w:r>
        <w:rPr>
          <w:rFonts w:ascii="Courier New" w:cs="Courier New" w:eastAsia="微软雅黑" w:hAnsi="Courier New"/>
        </w:rPr>
        <w:t xml:space="preserve">npx vite build</w:t>
      </w:r>
      <w:r>
        <w:rPr>
          <w:rFonts w:ascii="Arial" w:cs="Arial" w:eastAsia="微软雅黑" w:hAnsi="Arial"/>
        </w:rPr>
        <w:t xml:space="preserve">。</w:t>
      </w:r>
      <w:r>
        <w:rPr>
          <w:rFonts w:ascii="Courier New" w:cs="Courier New" w:eastAsia="微软雅黑" w:hAnsi="Courier New"/>
        </w:rPr>
        <w:t xml:space="preserve">npm run build</w:t>
      </w:r>
      <w:r>
        <w:rPr>
          <w:rFonts w:ascii="Arial" w:cs="Arial" w:eastAsia="微软雅黑" w:hAnsi="Arial"/>
        </w:rPr>
        <w:t xml:space="preserve"> 里带的类型检查工具和当前的 TypeScript 版本不兼容，一执行就报错；Docker 镜像里也是用 </w:t>
      </w:r>
      <w:r>
        <w:rPr>
          <w:rFonts w:ascii="Courier New" w:cs="Courier New" w:eastAsia="微软雅黑" w:hAnsi="Courier New"/>
        </w:rPr>
        <w:t xml:space="preserve">npx vite build</w:t>
      </w:r>
      <w:r>
        <w:rPr>
          <w:rFonts w:ascii="Arial" w:cs="Arial" w:eastAsia="微软雅黑" w:hAnsi="Arial"/>
        </w:rPr>
        <w:t xml:space="preserve"> 构建的。</w:t>
      </w:r>
    </w:p>
    <w:p>
      <w:pPr>
        <w:pStyle w:val="ListParagraph"/>
        <w:numPr>
          <w:ilvl w:val="0"/>
          <w:numId w:val="4"/>
        </w:numPr>
        <w:spacing w:after="30" w:before="30" w:line="340"/>
      </w:pPr>
      <w:r>
        <w:rPr>
          <w:rFonts w:ascii="Arial" w:cs="Arial" w:eastAsia="微软雅黑" w:hAnsi="Arial"/>
        </w:rPr>
        <w:t xml:space="preserve">前端开发约定见 </w:t>
      </w:r>
      <w:r>
        <w:rPr>
          <w:rFonts w:ascii="Courier New" w:cs="Courier New" w:eastAsia="微软雅黑" w:hAnsi="Courier New"/>
        </w:rPr>
        <w:t xml:space="preserve">aurora-adui/docs/DEVELOPMENT_GUIDE.md</w:t>
      </w:r>
      <w:r>
        <w:rPr>
          <w:rFonts w:ascii="Arial" w:cs="Arial" w:eastAsia="微软雅黑" w:hAnsi="Arial"/>
        </w:rPr>
        <w:t xml:space="preserve">，数据库迁移脚本的写法见 </w:t>
      </w:r>
      <w:r>
        <w:rPr>
          <w:rFonts w:ascii="Courier New" w:cs="Courier New" w:eastAsia="微软雅黑" w:hAnsi="Courier New"/>
        </w:rPr>
        <w:t xml:space="preserve">aurora-admin/src/main/resources/db/migration/README.md</w:t>
      </w:r>
      <w:r>
        <w:rPr>
          <w:rFonts w:ascii="Arial" w:cs="Arial" w:eastAsia="微软雅黑" w:hAnsi="Arial"/>
        </w:rPr>
        <w:t xml:space="preserve">。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微软雅黑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  <w:rPr>
        <w:rFonts w:ascii="Arial" w:cs="Arial" w:eastAsia="微软雅黑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  <w:rPr>
        <w:rFonts w:ascii="Arial" w:cs="Arial" w:eastAsia="微软雅黑" w:hAnsi="Arial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微软雅黑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微软雅黑" w:hAnsi="Arial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aboci 美业助手交接说明</dc:title>
  <cp:lastModifiedBy>Un-named</cp:lastModifiedBy>
  <cp:revision>1</cp:revision>
  <dcterms:created xsi:type="dcterms:W3CDTF">2026-10-13T04:12:42.529Z</dcterms:created>
  <dcterms:modified xsi:type="dcterms:W3CDTF">2026-10-13T04:12:42.530Z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