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Arial" w:hAnsi="Arial" w:eastAsia="Microsoft YaHei"/>
          <w:b/>
          <w:color w:val="0F172A"/>
          <w:sz w:val="40"/>
        </w:rPr>
        <w:t>“Offer 捕手”学生求职匹配智能体方案说明</w:t>
      </w:r>
    </w:p>
    <w:p>
      <w:pPr>
        <w:spacing w:after="240" w:before="0" w:line="264" w:lineRule="auto"/>
      </w:pPr>
      <w:r>
        <w:rPr>
          <w:rFonts w:ascii="Arial" w:hAnsi="Arial" w:eastAsia="Microsoft YaHei"/>
          <w:b w:val="0"/>
          <w:color w:val="5B6570"/>
          <w:sz w:val="20"/>
        </w:rPr>
        <w:t>作业一交付说明｜控制在 1000 字以内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一、问题诊断</w:t>
        <w:br/>
      </w:r>
      <w:r>
        <w:rPr>
          <w:rFonts w:ascii="Arial" w:hAnsi="Arial" w:eastAsia="Microsoft YaHei"/>
          <w:b w:val="0"/>
          <w:color w:val="111827"/>
          <w:sz w:val="22"/>
        </w:rPr>
        <w:t>学生找实习时最常见的痛点不是“没有岗位”，而是“信息过载后仍不知道该投什么”。一方面，岗位描述分散在招聘平台、社群和公众号里，学生需要手动筛选，时间成本高；另一方面，即使锁定了目标岗位，很多学生也无法判断自己的经历是否匹配，只会机械海投，导致简历初筛命中率偏低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二、方案设计</w:t>
        <w:br/>
      </w:r>
      <w:r>
        <w:rPr>
          <w:rFonts w:ascii="Arial" w:hAnsi="Arial" w:eastAsia="Microsoft YaHei"/>
          <w:b w:val="0"/>
          <w:color w:val="111827"/>
          <w:sz w:val="22"/>
        </w:rPr>
        <w:t>我设计的 Demo 名为“Offer捕手”，核心目标是帮助学生完成“找对岗”和“改对简历”两件事。产品流程分为三步：第一步，输入学生画像，包括学校专业、求职方向、技能和项目经历；第二步，粘贴目标岗位 JD，由系统拆解岗位关键词、能力要求和隐性偏好；第三步，输出岗位推荐、目标岗位匹配度、简历通过率预测、优势与短板分析，以及一段可直接替换进简历的优化表达。这样学生既能快速筛选方向，也能立刻执行优化动作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三、AI工具选型与理由</w:t>
        <w:br/>
      </w:r>
      <w:r>
        <w:rPr>
          <w:rFonts w:ascii="Arial" w:hAnsi="Arial" w:eastAsia="Microsoft YaHei"/>
          <w:b w:val="0"/>
          <w:color w:val="111827"/>
          <w:sz w:val="22"/>
        </w:rPr>
        <w:t>本方案适合采用大模型完成语义理解和表达优化：1）用大模型解析简历和 JD，识别关键词与能力标签；2）用规则与打分逻辑生成匹配度、岗位推荐和短板诊断；3）用生成能力把学生经历改写成更贴近岗位语言、更适合 ATS 抓取的表述。Demo 前端采用纯静态网页实现，优点是上线快、交互直观、部署成本低，便于答辩展示。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四、关键配置</w:t>
        <w:br/>
      </w:r>
      <w:r>
        <w:rPr>
          <w:rFonts w:ascii="Arial" w:hAnsi="Arial" w:eastAsia="Microsoft YaHei"/>
          <w:b w:val="0"/>
          <w:color w:val="111827"/>
          <w:sz w:val="22"/>
        </w:rPr>
        <w:t>当前版本包含四个核心模块：学生画像录入、岗位推荐引擎、JD匹配分析、简历改写示例。其中推荐逻辑基于岗位关键词库与学生经历的命中情况，输出 Top3 推荐岗位；匹配分析会给出目标岗位匹配度和简历通过率预测；优化模块会提示需要补充的数据成果、沟通场景和 AI 项目亮点，并生成一条改写后的简历文案。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五、迭代记录</w:t>
        <w:br/>
      </w:r>
      <w:r>
        <w:rPr>
          <w:rFonts w:ascii="Arial" w:hAnsi="Arial" w:eastAsia="Microsoft YaHei"/>
          <w:b w:val="0"/>
          <w:color w:val="111827"/>
          <w:sz w:val="22"/>
        </w:rPr>
        <w:t>第一版只做岗位推荐，但发现评委难以感受到“对求职结果的帮助”；第二版加入 JD 对比和短板诊断，让分析更像真实投递场景；第三版增加简历改写示例，使学生看到“优化前后差异”，更容易体现 AI 价值。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六、效果评估</w:t>
        <w:br/>
      </w:r>
      <w:r>
        <w:rPr>
          <w:rFonts w:ascii="Arial" w:hAnsi="Arial" w:eastAsia="Microsoft YaHei"/>
          <w:b w:val="0"/>
          <w:color w:val="111827"/>
          <w:sz w:val="22"/>
        </w:rPr>
        <w:t>从体验上看，Demo 能把原本分散的求职动作压缩成一次分析，降低岗位筛选和简历修改成本。从结果上看，它能帮助学生更快找到适合投递的岗位方向，并给出可执行的简历优化建议，提升初筛命中率。后续若接入真实招聘数据与大模型 API，可进一步支持多岗位批量比对、一键生成定制化简历和投递追踪。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8"/>
      </w:rPr>
      <w:t>Offer 捕手 Demo | AI-HR 实战营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