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E1889" w14:textId="05E369E2" w:rsidR="008E7376" w:rsidRDefault="008E7376">
      <w:pPr>
        <w:jc w:val="center"/>
        <w:rPr>
          <w:w w:val="90"/>
          <w:sz w:val="44"/>
          <w:szCs w:val="44"/>
        </w:rPr>
      </w:pPr>
      <w:r>
        <w:rPr>
          <w:rFonts w:hint="eastAsia"/>
          <w:w w:val="90"/>
          <w:sz w:val="44"/>
          <w:szCs w:val="44"/>
        </w:rPr>
        <w:t>根据自己的</w:t>
      </w:r>
      <w:r w:rsidRPr="00CD7680">
        <w:rPr>
          <w:rFonts w:hint="eastAsia"/>
          <w:color w:val="FF0000"/>
          <w:w w:val="90"/>
          <w:sz w:val="44"/>
          <w:szCs w:val="44"/>
        </w:rPr>
        <w:t>任务书里面的</w:t>
      </w:r>
      <w:r w:rsidR="00566C01" w:rsidRPr="00CD7680">
        <w:rPr>
          <w:rFonts w:hint="eastAsia"/>
          <w:color w:val="FF0000"/>
          <w:w w:val="90"/>
          <w:sz w:val="44"/>
          <w:szCs w:val="44"/>
        </w:rPr>
        <w:t>各阶段实践安排</w:t>
      </w:r>
      <w:r w:rsidR="00566C01">
        <w:rPr>
          <w:rFonts w:hint="eastAsia"/>
          <w:w w:val="90"/>
          <w:sz w:val="44"/>
          <w:szCs w:val="44"/>
        </w:rPr>
        <w:t>或者</w:t>
      </w:r>
      <w:r w:rsidR="00566C01" w:rsidRPr="00CD7680">
        <w:rPr>
          <w:rFonts w:hint="eastAsia"/>
          <w:color w:val="FF0000"/>
          <w:w w:val="90"/>
          <w:sz w:val="44"/>
          <w:szCs w:val="44"/>
        </w:rPr>
        <w:t>指导书里面的六、设计进度安排</w:t>
      </w:r>
      <w:r w:rsidR="00CD7680">
        <w:rPr>
          <w:rFonts w:hint="eastAsia"/>
          <w:w w:val="90"/>
          <w:sz w:val="44"/>
          <w:szCs w:val="44"/>
        </w:rPr>
        <w:t>把下面的红色字体改成自己的内容</w:t>
      </w:r>
      <w:r w:rsidR="00CD7680">
        <w:rPr>
          <w:rFonts w:hint="eastAsia"/>
          <w:w w:val="90"/>
          <w:sz w:val="44"/>
          <w:szCs w:val="44"/>
        </w:rPr>
        <w:t xml:space="preserve"> </w:t>
      </w:r>
      <w:r w:rsidR="00CD7680">
        <w:rPr>
          <w:rFonts w:hint="eastAsia"/>
          <w:w w:val="90"/>
          <w:sz w:val="44"/>
          <w:szCs w:val="44"/>
        </w:rPr>
        <w:t>先写出前</w:t>
      </w:r>
      <w:r w:rsidR="00CD7680">
        <w:rPr>
          <w:rFonts w:hint="eastAsia"/>
          <w:w w:val="90"/>
          <w:sz w:val="44"/>
          <w:szCs w:val="44"/>
        </w:rPr>
        <w:t>4</w:t>
      </w:r>
      <w:r w:rsidR="00CD7680">
        <w:rPr>
          <w:rFonts w:hint="eastAsia"/>
          <w:w w:val="90"/>
          <w:sz w:val="44"/>
          <w:szCs w:val="44"/>
        </w:rPr>
        <w:t>周明天发来</w:t>
      </w:r>
    </w:p>
    <w:p w14:paraId="60159C48" w14:textId="5E1E4A9B" w:rsidR="00502E6C" w:rsidRDefault="00C15665">
      <w:pPr>
        <w:jc w:val="center"/>
        <w:rPr>
          <w:w w:val="90"/>
          <w:sz w:val="44"/>
          <w:szCs w:val="44"/>
        </w:rPr>
      </w:pPr>
      <w:r>
        <w:rPr>
          <w:w w:val="90"/>
          <w:sz w:val="44"/>
          <w:szCs w:val="44"/>
        </w:rPr>
        <w:t>毕业设计</w:t>
      </w:r>
      <w:r>
        <w:rPr>
          <w:w w:val="90"/>
          <w:sz w:val="44"/>
          <w:szCs w:val="44"/>
        </w:rPr>
        <w:t>(</w:t>
      </w:r>
      <w:r>
        <w:rPr>
          <w:w w:val="90"/>
          <w:sz w:val="44"/>
          <w:szCs w:val="44"/>
        </w:rPr>
        <w:t>论文</w:t>
      </w:r>
      <w:r>
        <w:rPr>
          <w:w w:val="90"/>
          <w:sz w:val="44"/>
          <w:szCs w:val="44"/>
        </w:rPr>
        <w:t>)</w:t>
      </w:r>
      <w:r>
        <w:rPr>
          <w:w w:val="90"/>
          <w:sz w:val="44"/>
          <w:szCs w:val="44"/>
        </w:rPr>
        <w:t>过程检查情况记录</w:t>
      </w:r>
    </w:p>
    <w:tbl>
      <w:tblPr>
        <w:tblW w:w="497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0"/>
        <w:gridCol w:w="8717"/>
      </w:tblGrid>
      <w:tr w:rsidR="00502E6C" w14:paraId="6CC461BC" w14:textId="77777777" w:rsidTr="00E644E6">
        <w:trPr>
          <w:trHeight w:val="64"/>
        </w:trPr>
        <w:tc>
          <w:tcPr>
            <w:tcW w:w="352" w:type="pct"/>
            <w:vAlign w:val="center"/>
          </w:tcPr>
          <w:p w14:paraId="381958D6" w14:textId="77777777" w:rsidR="00502E6C" w:rsidRDefault="00C15665">
            <w:pPr>
              <w:spacing w:line="480" w:lineRule="auto"/>
              <w:jc w:val="center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t>前</w:t>
            </w:r>
          </w:p>
          <w:p w14:paraId="3F71EC0C" w14:textId="77777777" w:rsidR="00502E6C" w:rsidRDefault="00502E6C">
            <w:pPr>
              <w:spacing w:line="480" w:lineRule="auto"/>
              <w:jc w:val="center"/>
              <w:rPr>
                <w:w w:val="90"/>
                <w:sz w:val="24"/>
              </w:rPr>
            </w:pPr>
          </w:p>
          <w:p w14:paraId="10796E31" w14:textId="77777777" w:rsidR="00502E6C" w:rsidRDefault="00C15665">
            <w:pPr>
              <w:spacing w:line="480" w:lineRule="auto"/>
              <w:jc w:val="center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t>期</w:t>
            </w:r>
          </w:p>
          <w:p w14:paraId="1D84FB82" w14:textId="77777777" w:rsidR="00502E6C" w:rsidRDefault="00502E6C">
            <w:pPr>
              <w:jc w:val="center"/>
              <w:rPr>
                <w:w w:val="90"/>
                <w:sz w:val="24"/>
              </w:rPr>
            </w:pPr>
          </w:p>
        </w:tc>
        <w:tc>
          <w:tcPr>
            <w:tcW w:w="4648" w:type="pct"/>
          </w:tcPr>
          <w:p w14:paraId="11B17C6D" w14:textId="77777777" w:rsidR="00502E6C" w:rsidRDefault="00C15665">
            <w:pPr>
              <w:spacing w:beforeLines="50" w:before="156" w:line="312" w:lineRule="auto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t>学生设计</w:t>
            </w:r>
            <w:r>
              <w:rPr>
                <w:w w:val="90"/>
                <w:sz w:val="24"/>
              </w:rPr>
              <w:t>(</w:t>
            </w:r>
            <w:r>
              <w:rPr>
                <w:w w:val="90"/>
                <w:sz w:val="24"/>
              </w:rPr>
              <w:t>论文</w:t>
            </w:r>
            <w:r>
              <w:rPr>
                <w:w w:val="90"/>
                <w:sz w:val="24"/>
              </w:rPr>
              <w:t>)</w:t>
            </w:r>
            <w:r>
              <w:rPr>
                <w:w w:val="90"/>
                <w:sz w:val="24"/>
              </w:rPr>
              <w:t>按照阶段进度计划完成情况、存在问题与建议等</w:t>
            </w:r>
          </w:p>
          <w:p w14:paraId="60FF1F0A" w14:textId="77777777" w:rsidR="00502E6C" w:rsidRDefault="00C15665">
            <w:pPr>
              <w:pStyle w:val="a9"/>
              <w:widowControl/>
              <w:spacing w:line="312" w:lineRule="auto"/>
              <w:jc w:val="left"/>
            </w:pPr>
            <w:r>
              <w:rPr>
                <w:rFonts w:hint="eastAsia"/>
              </w:rPr>
              <w:t>前期：</w:t>
            </w:r>
            <w:r>
              <w:t>1-5</w:t>
            </w:r>
            <w:r>
              <w:t>周</w:t>
            </w:r>
            <w:r>
              <w:rPr>
                <w:rFonts w:hint="eastAsia"/>
              </w:rPr>
              <w:t xml:space="preserve">  </w:t>
            </w:r>
          </w:p>
          <w:p w14:paraId="36569A60" w14:textId="77777777" w:rsidR="00502E6C" w:rsidRDefault="00C15665">
            <w:pPr>
              <w:pStyle w:val="a9"/>
              <w:widowControl/>
              <w:spacing w:line="312" w:lineRule="auto"/>
              <w:jc w:val="left"/>
            </w:pPr>
            <w:r>
              <w:rPr>
                <w:rFonts w:hint="eastAsia"/>
              </w:rPr>
              <w:t xml:space="preserve">                                                                                           </w:t>
            </w:r>
          </w:p>
          <w:p w14:paraId="336D2340" w14:textId="686EE83A" w:rsidR="00502E6C" w:rsidRDefault="00C15665">
            <w:pPr>
              <w:pStyle w:val="a9"/>
              <w:widowControl/>
              <w:spacing w:line="312" w:lineRule="auto"/>
            </w:pPr>
            <w:r>
              <w:rPr>
                <w:rFonts w:hint="eastAsia"/>
              </w:rPr>
              <w:t>第一周</w:t>
            </w:r>
            <w:r>
              <w:rPr>
                <w:rFonts w:hint="eastAsia"/>
              </w:rPr>
              <w:t xml:space="preserve">   </w:t>
            </w:r>
            <w:r w:rsidR="002E71E1" w:rsidRPr="002E71E1">
              <w:t>202</w:t>
            </w:r>
            <w:r w:rsidR="00DD53EC">
              <w:rPr>
                <w:rFonts w:hint="eastAsia"/>
              </w:rPr>
              <w:t>5</w:t>
            </w:r>
            <w:r w:rsidR="002E71E1" w:rsidRPr="002E71E1">
              <w:t>.3.1</w:t>
            </w:r>
            <w:r w:rsidR="00DD53EC">
              <w:rPr>
                <w:rFonts w:hint="eastAsia"/>
              </w:rPr>
              <w:t>0</w:t>
            </w:r>
            <w:r w:rsidR="002E71E1" w:rsidRPr="002E71E1">
              <w:t>—3.1</w:t>
            </w:r>
            <w:r w:rsidR="00DD53EC">
              <w:rPr>
                <w:rFonts w:hint="eastAsia"/>
              </w:rPr>
              <w:t>4</w:t>
            </w:r>
          </w:p>
          <w:p w14:paraId="7CEE27F0" w14:textId="77777777" w:rsidR="00502E6C" w:rsidRDefault="00C15665">
            <w:pPr>
              <w:pStyle w:val="a9"/>
              <w:widowControl/>
              <w:spacing w:line="312" w:lineRule="auto"/>
            </w:pPr>
            <w:r>
              <w:rPr>
                <w:rFonts w:hint="eastAsia"/>
              </w:rPr>
              <w:t>指导内容：</w:t>
            </w:r>
            <w:bookmarkStart w:id="0" w:name="OLE_LINK1"/>
            <w:r>
              <w:rPr>
                <w:rFonts w:hint="eastAsia"/>
              </w:rPr>
              <w:t>学生在本阶段应按时完成资料的查阅、文献的学习。</w:t>
            </w:r>
          </w:p>
          <w:p w14:paraId="577F0C49" w14:textId="77777777" w:rsidR="00502E6C" w:rsidRDefault="00C15665">
            <w:pPr>
              <w:pStyle w:val="a9"/>
              <w:widowControl/>
              <w:tabs>
                <w:tab w:val="left" w:pos="611"/>
              </w:tabs>
              <w:spacing w:line="312" w:lineRule="auto"/>
            </w:pPr>
            <w:r>
              <w:rPr>
                <w:rFonts w:hint="eastAsia"/>
              </w:rPr>
              <w:t>执行情况：</w:t>
            </w:r>
            <w:r w:rsidR="002F4453" w:rsidRPr="0000313F">
              <w:rPr>
                <w:rFonts w:hint="eastAsia"/>
                <w:color w:val="000000"/>
              </w:rPr>
              <w:t>对文献的格式和理解还需进一步的加强。</w:t>
            </w:r>
            <w:r>
              <w:rPr>
                <w:rFonts w:hint="eastAsia"/>
              </w:rPr>
              <w:t>。</w:t>
            </w:r>
          </w:p>
          <w:bookmarkEnd w:id="0"/>
          <w:p w14:paraId="6E825BA4" w14:textId="77777777" w:rsidR="00502E6C" w:rsidRDefault="00502E6C">
            <w:pPr>
              <w:pStyle w:val="a9"/>
              <w:widowControl/>
              <w:spacing w:line="312" w:lineRule="auto"/>
            </w:pPr>
          </w:p>
          <w:p w14:paraId="1A029BBD" w14:textId="3D8300C4" w:rsidR="00502E6C" w:rsidRDefault="00C15665">
            <w:pPr>
              <w:pStyle w:val="a9"/>
              <w:widowControl/>
              <w:spacing w:line="312" w:lineRule="auto"/>
            </w:pPr>
            <w:r>
              <w:rPr>
                <w:rFonts w:hint="eastAsia"/>
              </w:rPr>
              <w:t>第二周</w:t>
            </w:r>
            <w:r>
              <w:rPr>
                <w:rFonts w:hint="eastAsia"/>
              </w:rPr>
              <w:t xml:space="preserve">   </w:t>
            </w:r>
            <w:r w:rsidR="002E71E1" w:rsidRPr="002E71E1">
              <w:t>202</w:t>
            </w:r>
            <w:r w:rsidR="00DD53EC">
              <w:rPr>
                <w:rFonts w:hint="eastAsia"/>
              </w:rPr>
              <w:t>5</w:t>
            </w:r>
            <w:r w:rsidR="002E71E1" w:rsidRPr="002E71E1">
              <w:t>.3.1</w:t>
            </w:r>
            <w:r w:rsidR="00DD53EC">
              <w:rPr>
                <w:rFonts w:hint="eastAsia"/>
              </w:rPr>
              <w:t>7</w:t>
            </w:r>
            <w:r w:rsidR="002E71E1" w:rsidRPr="002E71E1">
              <w:t>—3.2</w:t>
            </w:r>
            <w:r w:rsidR="00DD53EC">
              <w:rPr>
                <w:rFonts w:hint="eastAsia"/>
              </w:rPr>
              <w:t>1</w:t>
            </w:r>
          </w:p>
          <w:p w14:paraId="711D708F" w14:textId="0B9E7181" w:rsidR="00502E6C" w:rsidRDefault="00C15665">
            <w:pPr>
              <w:pStyle w:val="a9"/>
              <w:widowControl/>
              <w:spacing w:line="312" w:lineRule="auto"/>
            </w:pPr>
            <w:r>
              <w:rPr>
                <w:rFonts w:hint="eastAsia"/>
              </w:rPr>
              <w:t>指导内容：</w:t>
            </w:r>
            <w:r>
              <w:rPr>
                <w:rFonts w:ascii="宋体" w:hAnsi="宋体" w:cs="宋体" w:hint="eastAsia"/>
              </w:rPr>
              <w:t>STM32核心板、</w:t>
            </w:r>
            <w:r w:rsidR="00D64B4C" w:rsidRPr="00043276">
              <w:rPr>
                <w:rFonts w:hint="eastAsia"/>
              </w:rPr>
              <w:t>AS608</w:t>
            </w:r>
            <w:r w:rsidR="00D64B4C" w:rsidRPr="00043276">
              <w:rPr>
                <w:rFonts w:hint="eastAsia"/>
              </w:rPr>
              <w:t>指纹模块、</w:t>
            </w:r>
            <w:r w:rsidR="00D64B4C" w:rsidRPr="00043276">
              <w:rPr>
                <w:rFonts w:hint="eastAsia"/>
              </w:rPr>
              <w:t>RFID</w:t>
            </w:r>
            <w:r w:rsidR="00D64B4C" w:rsidRPr="00043276">
              <w:rPr>
                <w:rFonts w:hint="eastAsia"/>
              </w:rPr>
              <w:t>刷卡模块、人脸识别</w:t>
            </w:r>
            <w:r>
              <w:rPr>
                <w:rFonts w:hint="eastAsia"/>
              </w:rPr>
              <w:t>模块</w:t>
            </w:r>
            <w:r w:rsidR="00E16B9A">
              <w:rPr>
                <w:rFonts w:hint="eastAsia"/>
              </w:rPr>
              <w:t>、</w:t>
            </w:r>
            <w:r w:rsidR="00464CF8" w:rsidRPr="00043276">
              <w:rPr>
                <w:rFonts w:hint="eastAsia"/>
              </w:rPr>
              <w:t>HC-SR505</w:t>
            </w:r>
            <w:r w:rsidR="00464CF8" w:rsidRPr="00043276">
              <w:rPr>
                <w:rFonts w:hint="eastAsia"/>
              </w:rPr>
              <w:t>红外热释电传感器、</w:t>
            </w:r>
            <w:r w:rsidR="00464CF8" w:rsidRPr="00043276">
              <w:rPr>
                <w:rFonts w:hint="eastAsia"/>
              </w:rPr>
              <w:t>HY-01</w:t>
            </w:r>
            <w:r w:rsidR="00464CF8" w:rsidRPr="00043276">
              <w:rPr>
                <w:rFonts w:hint="eastAsia"/>
              </w:rPr>
              <w:t>火焰传感器、</w:t>
            </w:r>
            <w:r w:rsidR="00464CF8" w:rsidRPr="00043276">
              <w:rPr>
                <w:rFonts w:hint="eastAsia"/>
              </w:rPr>
              <w:t>MQ2</w:t>
            </w:r>
            <w:r w:rsidR="00464CF8" w:rsidRPr="00043276">
              <w:rPr>
                <w:rFonts w:hint="eastAsia"/>
              </w:rPr>
              <w:t>烟雾传感器、温湿度</w:t>
            </w:r>
            <w:r w:rsidR="00464CF8">
              <w:rPr>
                <w:rFonts w:hint="eastAsia"/>
              </w:rPr>
              <w:t>传感器</w:t>
            </w:r>
            <w:r w:rsidR="00464CF8" w:rsidRPr="00043276">
              <w:rPr>
                <w:rFonts w:hint="eastAsia"/>
              </w:rPr>
              <w:t>模块、</w:t>
            </w:r>
            <w:r w:rsidR="00E16B9A" w:rsidRPr="00043276">
              <w:rPr>
                <w:rFonts w:hint="eastAsia"/>
              </w:rPr>
              <w:t>ESP-CAM</w:t>
            </w:r>
            <w:r w:rsidR="00E16B9A" w:rsidRPr="00043276">
              <w:rPr>
                <w:rFonts w:hint="eastAsia"/>
              </w:rPr>
              <w:t>摄像头通讯模块</w:t>
            </w:r>
            <w:r>
              <w:rPr>
                <w:rFonts w:hint="eastAsia"/>
              </w:rPr>
              <w:t>的</w:t>
            </w:r>
            <w:r>
              <w:rPr>
                <w:rFonts w:ascii="宋体" w:hAnsi="宋体" w:cs="宋体" w:hint="eastAsia"/>
              </w:rPr>
              <w:t>工作原理研究。</w:t>
            </w:r>
          </w:p>
          <w:p w14:paraId="1174020E" w14:textId="321067C3" w:rsidR="00502E6C" w:rsidRDefault="00C15665">
            <w:pPr>
              <w:pStyle w:val="a9"/>
              <w:widowControl/>
              <w:spacing w:line="312" w:lineRule="auto"/>
              <w:rPr>
                <w:color w:val="000000"/>
              </w:rPr>
            </w:pPr>
            <w:r>
              <w:rPr>
                <w:rFonts w:hint="eastAsia"/>
              </w:rPr>
              <w:t>执行情况：</w:t>
            </w:r>
            <w:r w:rsidR="007A6331" w:rsidRPr="00E16B9A">
              <w:rPr>
                <w:rFonts w:hint="eastAsia"/>
                <w:color w:val="000000"/>
              </w:rPr>
              <w:t>对</w:t>
            </w:r>
            <w:r w:rsidR="00F63848" w:rsidRPr="00E16B9A">
              <w:rPr>
                <w:rFonts w:hint="eastAsia"/>
                <w:color w:val="000000"/>
              </w:rPr>
              <w:t>人脸识别算法方面</w:t>
            </w:r>
            <w:r>
              <w:rPr>
                <w:rFonts w:hint="eastAsia"/>
                <w:color w:val="000000"/>
              </w:rPr>
              <w:t>原理</w:t>
            </w:r>
            <w:r w:rsidR="007A6331">
              <w:rPr>
                <w:rFonts w:hint="eastAsia"/>
                <w:color w:val="000000"/>
              </w:rPr>
              <w:t>掌握</w:t>
            </w:r>
            <w:r>
              <w:rPr>
                <w:rFonts w:hint="eastAsia"/>
                <w:color w:val="000000"/>
              </w:rPr>
              <w:t>有点问题，需要查询相关资料。</w:t>
            </w:r>
          </w:p>
          <w:p w14:paraId="7D36E77E" w14:textId="77777777" w:rsidR="00502E6C" w:rsidRPr="00F63848" w:rsidRDefault="00502E6C">
            <w:pPr>
              <w:pStyle w:val="a9"/>
              <w:widowControl/>
              <w:spacing w:line="312" w:lineRule="auto"/>
              <w:rPr>
                <w:color w:val="000000"/>
              </w:rPr>
            </w:pPr>
          </w:p>
          <w:p w14:paraId="3E5BCE53" w14:textId="322575F4" w:rsidR="00502E6C" w:rsidRDefault="00C15665">
            <w:pPr>
              <w:pStyle w:val="a9"/>
              <w:widowControl/>
              <w:spacing w:line="312" w:lineRule="auto"/>
            </w:pPr>
            <w:r>
              <w:rPr>
                <w:rFonts w:hint="eastAsia"/>
              </w:rPr>
              <w:t>第三周</w:t>
            </w:r>
            <w:r>
              <w:rPr>
                <w:rFonts w:hint="eastAsia"/>
              </w:rPr>
              <w:t xml:space="preserve">    </w:t>
            </w:r>
            <w:r w:rsidR="002E71E1" w:rsidRPr="0000313F">
              <w:rPr>
                <w:rFonts w:hint="eastAsia"/>
              </w:rPr>
              <w:t>202</w:t>
            </w:r>
            <w:r w:rsidR="00DD53EC">
              <w:rPr>
                <w:rFonts w:hint="eastAsia"/>
              </w:rPr>
              <w:t>5</w:t>
            </w:r>
            <w:r w:rsidR="002E71E1" w:rsidRPr="0000313F">
              <w:rPr>
                <w:rFonts w:hint="eastAsia"/>
              </w:rPr>
              <w:t>.3.</w:t>
            </w:r>
            <w:r w:rsidR="002E71E1">
              <w:rPr>
                <w:rFonts w:hint="eastAsia"/>
              </w:rPr>
              <w:t>2</w:t>
            </w:r>
            <w:r w:rsidR="00DD53EC">
              <w:rPr>
                <w:rFonts w:hint="eastAsia"/>
              </w:rPr>
              <w:t>4</w:t>
            </w:r>
            <w:r w:rsidR="002E71E1" w:rsidRPr="0000313F">
              <w:rPr>
                <w:rFonts w:hint="eastAsia"/>
              </w:rPr>
              <w:t>—</w:t>
            </w:r>
            <w:r w:rsidR="002E71E1" w:rsidRPr="0000313F">
              <w:rPr>
                <w:rFonts w:hint="eastAsia"/>
              </w:rPr>
              <w:t>3.</w:t>
            </w:r>
            <w:r w:rsidR="002E71E1">
              <w:rPr>
                <w:rFonts w:hint="eastAsia"/>
              </w:rPr>
              <w:t>2</w:t>
            </w:r>
            <w:r w:rsidR="00DD53EC">
              <w:rPr>
                <w:rFonts w:hint="eastAsia"/>
              </w:rPr>
              <w:t>8</w:t>
            </w:r>
          </w:p>
          <w:p w14:paraId="6307223D" w14:textId="6FFC3DFC" w:rsidR="00502E6C" w:rsidRDefault="00C15665">
            <w:pPr>
              <w:pStyle w:val="a9"/>
              <w:widowControl/>
              <w:spacing w:line="312" w:lineRule="auto"/>
            </w:pPr>
            <w:r>
              <w:rPr>
                <w:rFonts w:ascii="宋体" w:hAnsi="宋体" w:cs="宋体" w:hint="eastAsia"/>
              </w:rPr>
              <w:t>指导内容：</w:t>
            </w:r>
            <w:r w:rsidR="00DA67D6" w:rsidRPr="00043276">
              <w:rPr>
                <w:rFonts w:hint="eastAsia"/>
              </w:rPr>
              <w:t>步进电机模块、继电器模块、</w:t>
            </w:r>
            <w:r w:rsidR="00DA67D6" w:rsidRPr="00043276">
              <w:rPr>
                <w:rFonts w:hint="eastAsia"/>
              </w:rPr>
              <w:t>OLED</w:t>
            </w:r>
            <w:r w:rsidR="00DA67D6" w:rsidRPr="00043276">
              <w:rPr>
                <w:rFonts w:hint="eastAsia"/>
              </w:rPr>
              <w:t>显示屏、</w:t>
            </w:r>
            <w:r w:rsidR="00DA67D6" w:rsidRPr="00043276">
              <w:rPr>
                <w:rFonts w:hint="eastAsia"/>
              </w:rPr>
              <w:t>AIR-780E 4G</w:t>
            </w:r>
            <w:r w:rsidR="00DA67D6" w:rsidRPr="00043276">
              <w:rPr>
                <w:rFonts w:hint="eastAsia"/>
              </w:rPr>
              <w:t>模块和</w:t>
            </w:r>
            <w:r w:rsidR="00DA67D6" w:rsidRPr="00325059">
              <w:rPr>
                <w:rFonts w:hint="eastAsia"/>
              </w:rPr>
              <w:t>ESP8266</w:t>
            </w:r>
            <w:r w:rsidR="00DA67D6" w:rsidRPr="00043276">
              <w:rPr>
                <w:rFonts w:hint="eastAsia"/>
              </w:rPr>
              <w:t>网络模块</w:t>
            </w:r>
            <w:r>
              <w:rPr>
                <w:rFonts w:ascii="宋体" w:hAnsi="宋体" w:cs="宋体" w:hint="eastAsia"/>
              </w:rPr>
              <w:t>的工作原理研究。</w:t>
            </w:r>
          </w:p>
          <w:p w14:paraId="23B96111" w14:textId="3C7E68E3" w:rsidR="00502E6C" w:rsidRDefault="00C15665">
            <w:pPr>
              <w:pStyle w:val="a9"/>
              <w:widowControl/>
              <w:tabs>
                <w:tab w:val="left" w:pos="611"/>
              </w:tabs>
              <w:spacing w:line="312" w:lineRule="auto"/>
            </w:pPr>
            <w:r>
              <w:rPr>
                <w:rFonts w:hint="eastAsia"/>
              </w:rPr>
              <w:t>执行情况：对</w:t>
            </w:r>
            <w:r w:rsidR="00DD35F8" w:rsidRPr="00043276">
              <w:rPr>
                <w:rFonts w:hint="eastAsia"/>
              </w:rPr>
              <w:t>AIR-780E 4G</w:t>
            </w:r>
            <w:r w:rsidR="00DD35F8" w:rsidRPr="00043276">
              <w:rPr>
                <w:rFonts w:hint="eastAsia"/>
              </w:rPr>
              <w:t>模块</w:t>
            </w:r>
            <w:r>
              <w:rPr>
                <w:rFonts w:ascii="宋体" w:hAnsi="宋体" w:cs="宋体" w:hint="eastAsia"/>
              </w:rPr>
              <w:t>的工作原理</w:t>
            </w:r>
            <w:r>
              <w:rPr>
                <w:rFonts w:hint="eastAsia"/>
              </w:rPr>
              <w:t>理解模糊，需要查阅相关资料更深层次的学习。</w:t>
            </w:r>
          </w:p>
          <w:p w14:paraId="29673CEA" w14:textId="77777777" w:rsidR="00CD6D4B" w:rsidRDefault="00CD6D4B">
            <w:pPr>
              <w:pStyle w:val="a9"/>
              <w:widowControl/>
              <w:spacing w:line="312" w:lineRule="auto"/>
            </w:pPr>
          </w:p>
          <w:p w14:paraId="6C9DDC22" w14:textId="232AE5F6" w:rsidR="00502E6C" w:rsidRDefault="00C15665">
            <w:pPr>
              <w:pStyle w:val="a9"/>
              <w:widowControl/>
              <w:spacing w:line="312" w:lineRule="auto"/>
            </w:pPr>
            <w:r>
              <w:rPr>
                <w:rFonts w:hint="eastAsia"/>
              </w:rPr>
              <w:t>第四周</w:t>
            </w:r>
            <w:r>
              <w:rPr>
                <w:rFonts w:hint="eastAsia"/>
              </w:rPr>
              <w:t xml:space="preserve">   </w:t>
            </w:r>
            <w:r w:rsidR="002E71E1" w:rsidRPr="0000313F">
              <w:t>202</w:t>
            </w:r>
            <w:r w:rsidR="00DD53EC">
              <w:rPr>
                <w:rFonts w:hint="eastAsia"/>
              </w:rPr>
              <w:t>5</w:t>
            </w:r>
            <w:r w:rsidR="002E71E1" w:rsidRPr="0000313F">
              <w:t>.</w:t>
            </w:r>
            <w:r w:rsidR="00DD53EC">
              <w:rPr>
                <w:rFonts w:hint="eastAsia"/>
              </w:rPr>
              <w:t>3</w:t>
            </w:r>
            <w:r w:rsidR="002E71E1" w:rsidRPr="0000313F">
              <w:t>.</w:t>
            </w:r>
            <w:r w:rsidR="00DD53EC">
              <w:rPr>
                <w:rFonts w:hint="eastAsia"/>
              </w:rPr>
              <w:t>3</w:t>
            </w:r>
            <w:r w:rsidR="002E71E1">
              <w:rPr>
                <w:rFonts w:hint="eastAsia"/>
              </w:rPr>
              <w:t>1</w:t>
            </w:r>
            <w:r w:rsidR="002E71E1" w:rsidRPr="0000313F">
              <w:t>—</w:t>
            </w:r>
            <w:r w:rsidR="002E71E1">
              <w:rPr>
                <w:rFonts w:hint="eastAsia"/>
              </w:rPr>
              <w:t>4</w:t>
            </w:r>
            <w:r w:rsidR="002E71E1" w:rsidRPr="0000313F">
              <w:t>.</w:t>
            </w:r>
            <w:r w:rsidR="00DD53EC">
              <w:rPr>
                <w:rFonts w:hint="eastAsia"/>
              </w:rPr>
              <w:t>4</w:t>
            </w:r>
          </w:p>
          <w:p w14:paraId="7F12F26B" w14:textId="233AAF4D" w:rsidR="00502E6C" w:rsidRDefault="00C15665">
            <w:pPr>
              <w:pStyle w:val="a9"/>
              <w:widowControl/>
              <w:spacing w:line="312" w:lineRule="auto"/>
              <w:jc w:val="left"/>
            </w:pPr>
            <w:r>
              <w:rPr>
                <w:rFonts w:hint="eastAsia"/>
                <w:lang w:bidi="ar"/>
              </w:rPr>
              <w:t>指导内容：</w:t>
            </w:r>
            <w:r w:rsidR="003644F9" w:rsidRPr="00043276">
              <w:rPr>
                <w:rFonts w:hint="eastAsia"/>
              </w:rPr>
              <w:t>指纹、刷卡、摄像头人脸识别电路</w:t>
            </w:r>
            <w:r>
              <w:rPr>
                <w:rFonts w:hint="eastAsia"/>
                <w:lang w:bidi="ar"/>
              </w:rPr>
              <w:t>的设计。</w:t>
            </w:r>
          </w:p>
          <w:p w14:paraId="14EAECA2" w14:textId="4A005AFA" w:rsidR="00502E6C" w:rsidRDefault="00C15665">
            <w:pPr>
              <w:pStyle w:val="a9"/>
              <w:widowControl/>
              <w:tabs>
                <w:tab w:val="left" w:pos="611"/>
              </w:tabs>
              <w:spacing w:line="312" w:lineRule="auto"/>
            </w:pPr>
            <w:r>
              <w:rPr>
                <w:rFonts w:hint="eastAsia"/>
              </w:rPr>
              <w:t>执行情况：</w:t>
            </w:r>
            <w:r w:rsidR="003644F9" w:rsidRPr="003644F9">
              <w:rPr>
                <w:rFonts w:hint="eastAsia"/>
              </w:rPr>
              <w:t>对于人脸识别使用的方案仍有不熟，</w:t>
            </w:r>
            <w:r w:rsidRPr="003644F9">
              <w:rPr>
                <w:rFonts w:hint="eastAsia"/>
              </w:rPr>
              <w:t>要熟练</w:t>
            </w:r>
            <w:r>
              <w:rPr>
                <w:rFonts w:hint="eastAsia"/>
                <w:color w:val="000000"/>
              </w:rPr>
              <w:t>掌握。</w:t>
            </w:r>
          </w:p>
          <w:p w14:paraId="78989B45" w14:textId="77777777" w:rsidR="00CD6D4B" w:rsidRDefault="00CD6D4B">
            <w:pPr>
              <w:pStyle w:val="a9"/>
              <w:widowControl/>
              <w:spacing w:line="312" w:lineRule="auto"/>
              <w:rPr>
                <w:color w:val="000000"/>
              </w:rPr>
            </w:pPr>
          </w:p>
          <w:p w14:paraId="5BF74B6C" w14:textId="77157A1C" w:rsidR="00502E6C" w:rsidRDefault="00C15665">
            <w:pPr>
              <w:pStyle w:val="a9"/>
              <w:widowControl/>
              <w:spacing w:line="312" w:lineRule="auto"/>
              <w:rPr>
                <w:w w:val="90"/>
              </w:rPr>
            </w:pPr>
            <w:r>
              <w:rPr>
                <w:rFonts w:hint="eastAsia"/>
              </w:rPr>
              <w:t>第五周</w:t>
            </w:r>
            <w:r>
              <w:rPr>
                <w:rFonts w:hint="eastAsia"/>
                <w:w w:val="90"/>
              </w:rPr>
              <w:t xml:space="preserve">  </w:t>
            </w:r>
            <w:r>
              <w:t xml:space="preserve"> </w:t>
            </w:r>
            <w:r w:rsidR="002E71E1" w:rsidRPr="002E71E1">
              <w:t>202</w:t>
            </w:r>
            <w:r w:rsidR="00CD6D4B">
              <w:rPr>
                <w:rFonts w:hint="eastAsia"/>
              </w:rPr>
              <w:t>5</w:t>
            </w:r>
            <w:r w:rsidR="002E71E1" w:rsidRPr="002E71E1">
              <w:t>.4.</w:t>
            </w:r>
            <w:r w:rsidR="00CD6D4B">
              <w:rPr>
                <w:rFonts w:hint="eastAsia"/>
              </w:rPr>
              <w:t>7</w:t>
            </w:r>
            <w:r w:rsidR="002E71E1" w:rsidRPr="002E71E1">
              <w:t>—4.1</w:t>
            </w:r>
            <w:r w:rsidR="00CD6D4B">
              <w:rPr>
                <w:rFonts w:hint="eastAsia"/>
              </w:rPr>
              <w:t>1</w:t>
            </w:r>
          </w:p>
          <w:p w14:paraId="39155CAE" w14:textId="49F7AD3F" w:rsidR="00502E6C" w:rsidRDefault="00C15665">
            <w:pPr>
              <w:pStyle w:val="a9"/>
              <w:widowControl/>
              <w:spacing w:line="312" w:lineRule="auto"/>
              <w:rPr>
                <w:rFonts w:ascii="宋体" w:hAnsi="宋体" w:hint="eastAsia"/>
              </w:rPr>
            </w:pPr>
            <w:r>
              <w:rPr>
                <w:rFonts w:hint="eastAsia"/>
                <w:lang w:bidi="ar"/>
              </w:rPr>
              <w:t>指导内容</w:t>
            </w:r>
            <w:r>
              <w:rPr>
                <w:rFonts w:hint="eastAsia"/>
              </w:rPr>
              <w:t>：</w:t>
            </w:r>
            <w:r w:rsidR="003644F9" w:rsidRPr="00043276">
              <w:rPr>
                <w:rFonts w:hint="eastAsia"/>
              </w:rPr>
              <w:t>HC-SR505</w:t>
            </w:r>
            <w:r w:rsidR="003644F9" w:rsidRPr="00043276">
              <w:rPr>
                <w:rFonts w:hint="eastAsia"/>
              </w:rPr>
              <w:t>红外热释电传感器电路，</w:t>
            </w:r>
            <w:r w:rsidR="003644F9" w:rsidRPr="00043276">
              <w:rPr>
                <w:rFonts w:hint="eastAsia"/>
              </w:rPr>
              <w:t>HY-01</w:t>
            </w:r>
            <w:r w:rsidR="003644F9" w:rsidRPr="00043276">
              <w:rPr>
                <w:rFonts w:hint="eastAsia"/>
              </w:rPr>
              <w:t>火焰检测电路、</w:t>
            </w:r>
            <w:r w:rsidR="003644F9" w:rsidRPr="00043276">
              <w:t>MQ2</w:t>
            </w:r>
            <w:r w:rsidR="003644F9" w:rsidRPr="00043276">
              <w:rPr>
                <w:rFonts w:hint="eastAsia"/>
              </w:rPr>
              <w:t>烟雾检测电路、温湿度检测电路、</w:t>
            </w:r>
            <w:r w:rsidR="003644F9" w:rsidRPr="00043276">
              <w:rPr>
                <w:rFonts w:hint="eastAsia"/>
              </w:rPr>
              <w:t>ESP-CAM</w:t>
            </w:r>
            <w:r w:rsidR="003644F9" w:rsidRPr="00043276">
              <w:rPr>
                <w:rFonts w:hint="eastAsia"/>
              </w:rPr>
              <w:t>摄像头通讯电路</w:t>
            </w:r>
            <w:r w:rsidR="00BB4A3B">
              <w:rPr>
                <w:rFonts w:hint="eastAsia"/>
              </w:rPr>
              <w:t>、</w:t>
            </w:r>
            <w:r w:rsidR="00BB4A3B" w:rsidRPr="00043276">
              <w:rPr>
                <w:rFonts w:hint="eastAsia"/>
              </w:rPr>
              <w:t>步进电机驱动电路、继电器模块、</w:t>
            </w:r>
            <w:r w:rsidR="00BB4A3B" w:rsidRPr="00043276">
              <w:rPr>
                <w:rFonts w:hint="eastAsia"/>
              </w:rPr>
              <w:t>OLED</w:t>
            </w:r>
            <w:r w:rsidR="00BB4A3B" w:rsidRPr="00043276">
              <w:rPr>
                <w:rFonts w:hint="eastAsia"/>
              </w:rPr>
              <w:t>显示屏电路，</w:t>
            </w:r>
            <w:r>
              <w:rPr>
                <w:rFonts w:ascii="宋体" w:hAnsi="宋体" w:cs="宋体" w:hint="eastAsia"/>
              </w:rPr>
              <w:t>的设计。</w:t>
            </w:r>
          </w:p>
          <w:p w14:paraId="03914F03" w14:textId="184C7728" w:rsidR="00502E6C" w:rsidRDefault="00C15665">
            <w:pPr>
              <w:pStyle w:val="a9"/>
              <w:widowControl/>
              <w:tabs>
                <w:tab w:val="left" w:pos="611"/>
              </w:tabs>
              <w:spacing w:line="312" w:lineRule="auto"/>
            </w:pPr>
            <w:r>
              <w:rPr>
                <w:rFonts w:hint="eastAsia"/>
              </w:rPr>
              <w:lastRenderedPageBreak/>
              <w:t>执行情况：</w:t>
            </w:r>
            <w:r w:rsidR="00E644E6">
              <w:rPr>
                <w:rFonts w:hint="eastAsia"/>
              </w:rPr>
              <w:t>使用</w:t>
            </w:r>
            <w:r w:rsidR="00E644E6">
              <w:rPr>
                <w:rFonts w:hint="eastAsia"/>
              </w:rPr>
              <w:t>EDA</w:t>
            </w:r>
            <w:r w:rsidRPr="00E644E6">
              <w:rPr>
                <w:rFonts w:hint="eastAsia"/>
              </w:rPr>
              <w:t>软件绘制各个电路的原理图</w:t>
            </w:r>
            <w:r w:rsidR="00E644E6">
              <w:rPr>
                <w:rFonts w:hint="eastAsia"/>
              </w:rPr>
              <w:t>。</w:t>
            </w:r>
            <w:r w:rsidR="00BB4A3B">
              <w:rPr>
                <w:rFonts w:hint="eastAsia"/>
              </w:rPr>
              <w:t>确保连接准确，为接下来</w:t>
            </w:r>
            <w:r w:rsidR="00BB4A3B">
              <w:rPr>
                <w:rFonts w:hint="eastAsia"/>
              </w:rPr>
              <w:t>PCB</w:t>
            </w:r>
            <w:r w:rsidR="00BB4A3B">
              <w:rPr>
                <w:rFonts w:hint="eastAsia"/>
              </w:rPr>
              <w:t>的生产打好基础。</w:t>
            </w:r>
          </w:p>
          <w:p w14:paraId="3D5B25C2" w14:textId="1AD2D5CE" w:rsidR="00502E6C" w:rsidRDefault="00502E6C">
            <w:pPr>
              <w:spacing w:line="312" w:lineRule="auto"/>
              <w:jc w:val="right"/>
              <w:rPr>
                <w:w w:val="90"/>
                <w:sz w:val="24"/>
              </w:rPr>
            </w:pPr>
          </w:p>
        </w:tc>
      </w:tr>
      <w:tr w:rsidR="00502E6C" w14:paraId="0F80E5E1" w14:textId="77777777">
        <w:trPr>
          <w:trHeight w:val="6527"/>
        </w:trPr>
        <w:tc>
          <w:tcPr>
            <w:tcW w:w="352" w:type="pct"/>
            <w:vAlign w:val="center"/>
          </w:tcPr>
          <w:p w14:paraId="44E65678" w14:textId="77777777" w:rsidR="00502E6C" w:rsidRDefault="00C15665">
            <w:pPr>
              <w:spacing w:line="480" w:lineRule="auto"/>
              <w:jc w:val="center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lastRenderedPageBreak/>
              <w:t>中</w:t>
            </w:r>
          </w:p>
          <w:p w14:paraId="53900618" w14:textId="77777777" w:rsidR="00502E6C" w:rsidRDefault="00502E6C">
            <w:pPr>
              <w:spacing w:line="480" w:lineRule="auto"/>
              <w:jc w:val="center"/>
              <w:rPr>
                <w:w w:val="90"/>
                <w:sz w:val="24"/>
              </w:rPr>
            </w:pPr>
          </w:p>
          <w:p w14:paraId="5746B204" w14:textId="77777777" w:rsidR="00502E6C" w:rsidRDefault="00C15665">
            <w:pPr>
              <w:jc w:val="center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t>期</w:t>
            </w:r>
          </w:p>
          <w:p w14:paraId="4E28217D" w14:textId="77777777" w:rsidR="00502E6C" w:rsidRDefault="00502E6C">
            <w:pPr>
              <w:jc w:val="center"/>
              <w:rPr>
                <w:w w:val="90"/>
                <w:sz w:val="24"/>
              </w:rPr>
            </w:pPr>
          </w:p>
        </w:tc>
        <w:tc>
          <w:tcPr>
            <w:tcW w:w="4648" w:type="pct"/>
          </w:tcPr>
          <w:p w14:paraId="749990AC" w14:textId="77777777" w:rsidR="00502E6C" w:rsidRDefault="00C15665">
            <w:pPr>
              <w:spacing w:beforeLines="50" w:before="156" w:line="312" w:lineRule="auto"/>
              <w:rPr>
                <w:kern w:val="0"/>
                <w:sz w:val="24"/>
              </w:rPr>
            </w:pPr>
            <w:r>
              <w:rPr>
                <w:w w:val="90"/>
                <w:sz w:val="24"/>
              </w:rPr>
              <w:t>学生设计</w:t>
            </w:r>
            <w:r>
              <w:rPr>
                <w:w w:val="90"/>
                <w:sz w:val="24"/>
              </w:rPr>
              <w:t>(</w:t>
            </w:r>
            <w:r>
              <w:rPr>
                <w:w w:val="90"/>
                <w:sz w:val="24"/>
              </w:rPr>
              <w:t>论文</w:t>
            </w:r>
            <w:r>
              <w:rPr>
                <w:w w:val="90"/>
                <w:sz w:val="24"/>
              </w:rPr>
              <w:t>)</w:t>
            </w:r>
            <w:r>
              <w:rPr>
                <w:w w:val="90"/>
                <w:sz w:val="24"/>
              </w:rPr>
              <w:t>按照阶段进度计划完成情况、存在问题与建议等</w:t>
            </w:r>
          </w:p>
          <w:p w14:paraId="425015A3" w14:textId="77777777" w:rsidR="00502E6C" w:rsidRDefault="00C15665">
            <w:pPr>
              <w:widowControl/>
              <w:spacing w:line="312" w:lineRule="auto"/>
              <w:ind w:left="240" w:hangingChars="100" w:hanging="240"/>
              <w:jc w:val="left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中期：</w:t>
            </w:r>
            <w:r>
              <w:rPr>
                <w:kern w:val="0"/>
                <w:sz w:val="24"/>
              </w:rPr>
              <w:t>6—10</w:t>
            </w:r>
            <w:r>
              <w:rPr>
                <w:kern w:val="0"/>
                <w:sz w:val="24"/>
              </w:rPr>
              <w:t>周</w:t>
            </w:r>
          </w:p>
          <w:p w14:paraId="155AF17F" w14:textId="77777777" w:rsidR="00502E6C" w:rsidRDefault="00502E6C">
            <w:pPr>
              <w:widowControl/>
              <w:spacing w:line="312" w:lineRule="auto"/>
              <w:ind w:left="240" w:hangingChars="100" w:hanging="240"/>
              <w:jc w:val="left"/>
              <w:rPr>
                <w:kern w:val="0"/>
                <w:sz w:val="24"/>
              </w:rPr>
            </w:pPr>
          </w:p>
          <w:p w14:paraId="5CEF6276" w14:textId="779CBD03" w:rsidR="00502E6C" w:rsidRDefault="00C15665">
            <w:pPr>
              <w:widowControl/>
              <w:spacing w:line="312" w:lineRule="auto"/>
              <w:ind w:left="1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第六周</w:t>
            </w:r>
            <w:r w:rsidR="002E71E1">
              <w:rPr>
                <w:rFonts w:hint="eastAsia"/>
                <w:sz w:val="24"/>
              </w:rPr>
              <w:t xml:space="preserve">  </w:t>
            </w:r>
            <w:r w:rsidR="002E71E1" w:rsidRPr="00501E80">
              <w:rPr>
                <w:sz w:val="24"/>
              </w:rPr>
              <w:t>202</w:t>
            </w:r>
            <w:r w:rsidR="00E56BC3">
              <w:rPr>
                <w:rFonts w:hint="eastAsia"/>
                <w:sz w:val="24"/>
              </w:rPr>
              <w:t>5</w:t>
            </w:r>
            <w:r w:rsidR="002E71E1" w:rsidRPr="00501E80">
              <w:rPr>
                <w:sz w:val="24"/>
              </w:rPr>
              <w:t>.</w:t>
            </w:r>
            <w:r w:rsidR="002E71E1" w:rsidRPr="00501E80">
              <w:rPr>
                <w:rFonts w:hint="eastAsia"/>
                <w:sz w:val="24"/>
              </w:rPr>
              <w:t>4</w:t>
            </w:r>
            <w:r w:rsidR="002E71E1" w:rsidRPr="00501E80">
              <w:rPr>
                <w:sz w:val="24"/>
              </w:rPr>
              <w:t>.</w:t>
            </w:r>
            <w:r w:rsidR="002E71E1">
              <w:rPr>
                <w:rFonts w:hint="eastAsia"/>
                <w:sz w:val="24"/>
              </w:rPr>
              <w:t>1</w:t>
            </w:r>
            <w:r w:rsidR="00E56BC3">
              <w:rPr>
                <w:rFonts w:hint="eastAsia"/>
                <w:sz w:val="24"/>
              </w:rPr>
              <w:t>4</w:t>
            </w:r>
            <w:r w:rsidR="002E71E1" w:rsidRPr="00501E80">
              <w:rPr>
                <w:sz w:val="24"/>
              </w:rPr>
              <w:t>—</w:t>
            </w:r>
            <w:r w:rsidR="002E71E1" w:rsidRPr="00501E80">
              <w:rPr>
                <w:rFonts w:hint="eastAsia"/>
                <w:sz w:val="24"/>
              </w:rPr>
              <w:t>4</w:t>
            </w:r>
            <w:r w:rsidR="002E71E1" w:rsidRPr="00501E80">
              <w:rPr>
                <w:sz w:val="24"/>
              </w:rPr>
              <w:t>.</w:t>
            </w:r>
            <w:r w:rsidR="002E71E1">
              <w:rPr>
                <w:rFonts w:hint="eastAsia"/>
                <w:sz w:val="24"/>
              </w:rPr>
              <w:t>1</w:t>
            </w:r>
            <w:r w:rsidR="00E56BC3">
              <w:rPr>
                <w:rFonts w:hint="eastAsia"/>
                <w:sz w:val="24"/>
              </w:rPr>
              <w:t>8</w:t>
            </w:r>
          </w:p>
          <w:p w14:paraId="66A13416" w14:textId="5F48953A" w:rsidR="00502E6C" w:rsidRDefault="00C15665">
            <w:pPr>
              <w:widowControl/>
              <w:spacing w:line="312" w:lineRule="auto"/>
              <w:ind w:left="1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指导内容：</w:t>
            </w:r>
            <w:r w:rsidR="00BB4A3B" w:rsidRPr="00BB4A3B">
              <w:rPr>
                <w:rFonts w:hint="eastAsia"/>
                <w:sz w:val="24"/>
              </w:rPr>
              <w:t>AIR-780E 4G</w:t>
            </w:r>
            <w:r w:rsidR="00BB4A3B" w:rsidRPr="00BB4A3B">
              <w:rPr>
                <w:rFonts w:hint="eastAsia"/>
                <w:sz w:val="24"/>
              </w:rPr>
              <w:t>模块电路、</w:t>
            </w:r>
            <w:r w:rsidR="00BB4A3B" w:rsidRPr="00BB4A3B">
              <w:rPr>
                <w:rFonts w:hint="eastAsia"/>
                <w:sz w:val="24"/>
              </w:rPr>
              <w:t>ESP8266</w:t>
            </w:r>
            <w:r w:rsidR="00BB4A3B" w:rsidRPr="00BB4A3B">
              <w:rPr>
                <w:rFonts w:hint="eastAsia"/>
                <w:sz w:val="24"/>
              </w:rPr>
              <w:t>物联网电路、太阳能逆变电路、报警器电路、按键电路</w:t>
            </w:r>
            <w:r w:rsidRPr="00BB4A3B">
              <w:rPr>
                <w:rFonts w:hint="eastAsia"/>
                <w:sz w:val="24"/>
              </w:rPr>
              <w:t>的设计。</w:t>
            </w:r>
            <w:r>
              <w:rPr>
                <w:rFonts w:hint="eastAsia"/>
                <w:sz w:val="24"/>
              </w:rPr>
              <w:t xml:space="preserve">    </w:t>
            </w:r>
          </w:p>
          <w:p w14:paraId="51582D6C" w14:textId="1F374CB0" w:rsidR="00502E6C" w:rsidRDefault="00C15665">
            <w:pPr>
              <w:pStyle w:val="a9"/>
              <w:widowControl/>
              <w:tabs>
                <w:tab w:val="left" w:pos="611"/>
              </w:tabs>
              <w:spacing w:line="312" w:lineRule="auto"/>
            </w:pPr>
            <w:r>
              <w:rPr>
                <w:rFonts w:hint="eastAsia"/>
              </w:rPr>
              <w:t>执行情况：</w:t>
            </w:r>
            <w:r w:rsidRPr="008E72E7">
              <w:rPr>
                <w:rFonts w:hint="eastAsia"/>
              </w:rPr>
              <w:t>电路图的设计</w:t>
            </w:r>
            <w:r w:rsidR="008E72E7" w:rsidRPr="008E72E7">
              <w:rPr>
                <w:rFonts w:hint="eastAsia"/>
              </w:rPr>
              <w:t>基本符合逻辑需要</w:t>
            </w:r>
            <w:r w:rsidRPr="008E72E7">
              <w:rPr>
                <w:rFonts w:hint="eastAsia"/>
              </w:rPr>
              <w:t>，对</w:t>
            </w:r>
            <w:r w:rsidR="00641F8E" w:rsidRPr="008E72E7">
              <w:rPr>
                <w:rFonts w:hint="eastAsia"/>
              </w:rPr>
              <w:t>逆变</w:t>
            </w:r>
            <w:r w:rsidRPr="008E72E7">
              <w:rPr>
                <w:rFonts w:hint="eastAsia"/>
              </w:rPr>
              <w:t>电路设计还需进一步的改进。</w:t>
            </w:r>
          </w:p>
          <w:p w14:paraId="4EC8002D" w14:textId="77777777" w:rsidR="00502E6C" w:rsidRDefault="00502E6C">
            <w:pPr>
              <w:pStyle w:val="a9"/>
              <w:widowControl/>
              <w:tabs>
                <w:tab w:val="left" w:pos="611"/>
              </w:tabs>
              <w:spacing w:line="312" w:lineRule="auto"/>
            </w:pPr>
          </w:p>
          <w:p w14:paraId="69BBA512" w14:textId="15E07D1D" w:rsidR="00502E6C" w:rsidRDefault="00C15665">
            <w:pPr>
              <w:widowControl/>
              <w:spacing w:line="312" w:lineRule="auto"/>
              <w:ind w:left="1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第七周</w:t>
            </w:r>
            <w:r w:rsidR="002E71E1">
              <w:rPr>
                <w:rFonts w:hint="eastAsia"/>
                <w:sz w:val="24"/>
              </w:rPr>
              <w:t xml:space="preserve">  </w:t>
            </w:r>
            <w:r w:rsidR="002E71E1" w:rsidRPr="002E71E1">
              <w:rPr>
                <w:sz w:val="24"/>
              </w:rPr>
              <w:t>202</w:t>
            </w:r>
            <w:r w:rsidR="00E56BC3">
              <w:rPr>
                <w:rFonts w:hint="eastAsia"/>
                <w:sz w:val="24"/>
              </w:rPr>
              <w:t>5</w:t>
            </w:r>
            <w:r w:rsidR="002E71E1" w:rsidRPr="002E71E1">
              <w:rPr>
                <w:sz w:val="24"/>
              </w:rPr>
              <w:t>.4.2</w:t>
            </w:r>
            <w:r w:rsidR="00E56BC3">
              <w:rPr>
                <w:rFonts w:hint="eastAsia"/>
                <w:sz w:val="24"/>
              </w:rPr>
              <w:t>1</w:t>
            </w:r>
            <w:r w:rsidR="002E71E1" w:rsidRPr="002E71E1">
              <w:rPr>
                <w:sz w:val="24"/>
              </w:rPr>
              <w:t>—4.2</w:t>
            </w:r>
            <w:r w:rsidR="00E56BC3">
              <w:rPr>
                <w:rFonts w:hint="eastAsia"/>
                <w:sz w:val="24"/>
              </w:rPr>
              <w:t>5</w:t>
            </w:r>
          </w:p>
          <w:p w14:paraId="5EB8A4DD" w14:textId="6E3007F5" w:rsidR="00502E6C" w:rsidRDefault="00C15665">
            <w:pPr>
              <w:widowControl/>
              <w:spacing w:line="312" w:lineRule="auto"/>
              <w:ind w:left="1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指导内容：</w:t>
            </w:r>
            <w:r w:rsidR="008E72E7">
              <w:rPr>
                <w:rFonts w:hint="eastAsia"/>
                <w:sz w:val="24"/>
              </w:rPr>
              <w:t>基础逻辑</w:t>
            </w:r>
            <w:r w:rsidRPr="00C45BE1">
              <w:rPr>
                <w:rFonts w:hint="eastAsia"/>
                <w:sz w:val="24"/>
              </w:rPr>
              <w:t>代码搭建，通过</w:t>
            </w:r>
            <w:r w:rsidR="008E72E7" w:rsidRPr="00C45BE1">
              <w:rPr>
                <w:rFonts w:hint="eastAsia"/>
                <w:sz w:val="24"/>
              </w:rPr>
              <w:t>CUBEMX</w:t>
            </w:r>
            <w:r w:rsidR="008E72E7" w:rsidRPr="00C45BE1">
              <w:rPr>
                <w:rFonts w:hint="eastAsia"/>
                <w:sz w:val="24"/>
              </w:rPr>
              <w:t>软件</w:t>
            </w:r>
            <w:r w:rsidR="00C45BE1" w:rsidRPr="00C45BE1">
              <w:rPr>
                <w:rFonts w:hint="eastAsia"/>
                <w:sz w:val="24"/>
              </w:rPr>
              <w:t>搭建框架，</w:t>
            </w:r>
            <w:r w:rsidRPr="00C45BE1">
              <w:rPr>
                <w:rFonts w:hint="eastAsia"/>
                <w:sz w:val="24"/>
              </w:rPr>
              <w:t>编写各个模块的程序</w:t>
            </w:r>
            <w:r>
              <w:rPr>
                <w:rFonts w:hint="eastAsia"/>
                <w:sz w:val="24"/>
              </w:rPr>
              <w:t>。</w:t>
            </w:r>
            <w:r>
              <w:rPr>
                <w:rFonts w:hint="eastAsia"/>
                <w:sz w:val="24"/>
              </w:rPr>
              <w:t xml:space="preserve">    </w:t>
            </w:r>
          </w:p>
          <w:p w14:paraId="6C999FC1" w14:textId="39400A93" w:rsidR="00502E6C" w:rsidRDefault="00C15665">
            <w:pPr>
              <w:pStyle w:val="a9"/>
              <w:widowControl/>
              <w:tabs>
                <w:tab w:val="left" w:pos="611"/>
              </w:tabs>
              <w:spacing w:line="312" w:lineRule="auto"/>
            </w:pPr>
            <w:r>
              <w:rPr>
                <w:rFonts w:hint="eastAsia"/>
              </w:rPr>
              <w:t>执行情况：</w:t>
            </w:r>
            <w:r w:rsidR="00C45BE1">
              <w:rPr>
                <w:rFonts w:hint="eastAsia"/>
              </w:rPr>
              <w:t>逻辑执行有误</w:t>
            </w:r>
            <w:r w:rsidRPr="00A10B61">
              <w:rPr>
                <w:rFonts w:hint="eastAsia"/>
              </w:rPr>
              <w:t>，</w:t>
            </w:r>
            <w:r w:rsidR="00C45BE1">
              <w:rPr>
                <w:rFonts w:hint="eastAsia"/>
              </w:rPr>
              <w:t>报警</w:t>
            </w:r>
            <w:r w:rsidR="001D61E1">
              <w:rPr>
                <w:rFonts w:hint="eastAsia"/>
              </w:rPr>
              <w:t>和模拟</w:t>
            </w:r>
            <w:r w:rsidR="00C45BE1">
              <w:rPr>
                <w:rFonts w:hint="eastAsia"/>
              </w:rPr>
              <w:t>云端控制</w:t>
            </w:r>
            <w:r w:rsidRPr="00A10B61">
              <w:rPr>
                <w:rFonts w:hint="eastAsia"/>
              </w:rPr>
              <w:t>不够完善</w:t>
            </w:r>
            <w:r w:rsidR="00C45BE1" w:rsidRPr="00A10B61">
              <w:rPr>
                <w:rFonts w:hint="eastAsia"/>
              </w:rPr>
              <w:t>，</w:t>
            </w:r>
            <w:r w:rsidR="00A10B61" w:rsidRPr="00A10B61">
              <w:rPr>
                <w:rFonts w:hint="eastAsia"/>
              </w:rPr>
              <w:t>程序</w:t>
            </w:r>
            <w:r w:rsidR="00C45BE1" w:rsidRPr="00A10B61">
              <w:rPr>
                <w:rFonts w:hint="eastAsia"/>
              </w:rPr>
              <w:t>冲突</w:t>
            </w:r>
            <w:r w:rsidR="00A10B61" w:rsidRPr="00A10B61">
              <w:rPr>
                <w:rFonts w:hint="eastAsia"/>
              </w:rPr>
              <w:t>卡死</w:t>
            </w:r>
            <w:r w:rsidRPr="00A10B61">
              <w:rPr>
                <w:rFonts w:hint="eastAsia"/>
              </w:rPr>
              <w:t>。</w:t>
            </w:r>
          </w:p>
          <w:p w14:paraId="602C8951" w14:textId="77777777" w:rsidR="00E56BC3" w:rsidRDefault="00E56BC3">
            <w:pPr>
              <w:widowControl/>
              <w:spacing w:line="312" w:lineRule="auto"/>
              <w:ind w:left="1"/>
              <w:jc w:val="left"/>
              <w:rPr>
                <w:sz w:val="24"/>
              </w:rPr>
            </w:pPr>
          </w:p>
          <w:p w14:paraId="49200D5A" w14:textId="28C34F79" w:rsidR="00502E6C" w:rsidRDefault="00C15665">
            <w:pPr>
              <w:widowControl/>
              <w:spacing w:line="312" w:lineRule="auto"/>
              <w:ind w:left="1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第八周</w:t>
            </w:r>
            <w:r w:rsidR="002E71E1">
              <w:rPr>
                <w:rFonts w:hint="eastAsia"/>
                <w:sz w:val="24"/>
              </w:rPr>
              <w:t xml:space="preserve">  </w:t>
            </w:r>
            <w:r w:rsidR="002E71E1" w:rsidRPr="00501E80">
              <w:rPr>
                <w:sz w:val="24"/>
              </w:rPr>
              <w:t>202</w:t>
            </w:r>
            <w:r w:rsidR="00E56BC3">
              <w:rPr>
                <w:rFonts w:hint="eastAsia"/>
                <w:sz w:val="24"/>
              </w:rPr>
              <w:t>5</w:t>
            </w:r>
            <w:r w:rsidR="002E71E1" w:rsidRPr="00501E80">
              <w:rPr>
                <w:sz w:val="24"/>
              </w:rPr>
              <w:t>.4.</w:t>
            </w:r>
            <w:r w:rsidR="002E71E1">
              <w:rPr>
                <w:rFonts w:hint="eastAsia"/>
                <w:sz w:val="24"/>
              </w:rPr>
              <w:t>2</w:t>
            </w:r>
            <w:r w:rsidR="00E56BC3">
              <w:rPr>
                <w:rFonts w:hint="eastAsia"/>
                <w:sz w:val="24"/>
              </w:rPr>
              <w:t>8</w:t>
            </w:r>
            <w:r w:rsidR="002E71E1" w:rsidRPr="00501E80">
              <w:rPr>
                <w:sz w:val="24"/>
              </w:rPr>
              <w:t>—</w:t>
            </w:r>
            <w:r w:rsidR="002E71E1">
              <w:rPr>
                <w:rFonts w:hint="eastAsia"/>
                <w:sz w:val="24"/>
              </w:rPr>
              <w:t>5</w:t>
            </w:r>
            <w:r w:rsidR="002E71E1" w:rsidRPr="00501E80">
              <w:rPr>
                <w:sz w:val="24"/>
              </w:rPr>
              <w:t>.</w:t>
            </w:r>
            <w:r w:rsidR="00E56BC3">
              <w:rPr>
                <w:rFonts w:hint="eastAsia"/>
                <w:sz w:val="24"/>
              </w:rPr>
              <w:t>2</w:t>
            </w:r>
          </w:p>
          <w:p w14:paraId="6DACFFA6" w14:textId="76B5F650" w:rsidR="00502E6C" w:rsidRDefault="00C15665">
            <w:pPr>
              <w:widowControl/>
              <w:spacing w:line="312" w:lineRule="auto"/>
              <w:ind w:left="1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指导内容：</w:t>
            </w:r>
            <w:r w:rsidR="00A10B61">
              <w:rPr>
                <w:rFonts w:hint="eastAsia"/>
                <w:sz w:val="24"/>
              </w:rPr>
              <w:t>对</w:t>
            </w:r>
            <w:r w:rsidR="00A10B61" w:rsidRPr="00877626">
              <w:rPr>
                <w:sz w:val="24"/>
              </w:rPr>
              <w:t>ESP8266</w:t>
            </w:r>
            <w:r w:rsidR="00A10B61" w:rsidRPr="00FE67F9">
              <w:rPr>
                <w:rFonts w:ascii="宋体" w:hAnsi="宋体" w:cs="宋体" w:hint="eastAsia"/>
                <w:sz w:val="24"/>
              </w:rPr>
              <w:t>连接云平台代码</w:t>
            </w:r>
            <w:r w:rsidR="00A10B61">
              <w:rPr>
                <w:rFonts w:ascii="宋体" w:hAnsi="宋体" w:cs="宋体" w:hint="eastAsia"/>
                <w:sz w:val="24"/>
              </w:rPr>
              <w:t>进行</w:t>
            </w:r>
            <w:r w:rsidR="00A10B61" w:rsidRPr="00FE67F9">
              <w:rPr>
                <w:rFonts w:ascii="宋体" w:hAnsi="宋体" w:cs="宋体" w:hint="eastAsia"/>
                <w:sz w:val="24"/>
              </w:rPr>
              <w:t>编写</w:t>
            </w:r>
            <w:r>
              <w:rPr>
                <w:rFonts w:hint="eastAsia"/>
                <w:sz w:val="24"/>
              </w:rPr>
              <w:t>。</w:t>
            </w:r>
          </w:p>
          <w:p w14:paraId="20D867DC" w14:textId="4B8EAD1B" w:rsidR="00502E6C" w:rsidRDefault="00C15665">
            <w:pPr>
              <w:pStyle w:val="a9"/>
              <w:widowControl/>
              <w:tabs>
                <w:tab w:val="left" w:pos="611"/>
              </w:tabs>
              <w:spacing w:line="312" w:lineRule="auto"/>
            </w:pPr>
            <w:r>
              <w:rPr>
                <w:rFonts w:hint="eastAsia"/>
              </w:rPr>
              <w:t>执行情况：</w:t>
            </w:r>
            <w:r w:rsidR="00A10B61" w:rsidRPr="00E765D2">
              <w:rPr>
                <w:rFonts w:hint="eastAsia"/>
              </w:rPr>
              <w:t>由于程序空指针</w:t>
            </w:r>
            <w:r w:rsidR="00E53017">
              <w:rPr>
                <w:rFonts w:hint="eastAsia"/>
              </w:rPr>
              <w:t>和串口接收</w:t>
            </w:r>
            <w:r w:rsidR="00A10B61" w:rsidRPr="00E765D2">
              <w:rPr>
                <w:rFonts w:hint="eastAsia"/>
              </w:rPr>
              <w:t>错误，造成</w:t>
            </w:r>
            <w:r w:rsidR="00E765D2" w:rsidRPr="00E765D2">
              <w:rPr>
                <w:rFonts w:hint="eastAsia"/>
              </w:rPr>
              <w:t>ESP8266</w:t>
            </w:r>
            <w:r w:rsidR="00E765D2" w:rsidRPr="00E765D2">
              <w:rPr>
                <w:rFonts w:hint="eastAsia"/>
              </w:rPr>
              <w:t>卡死重启</w:t>
            </w:r>
          </w:p>
          <w:p w14:paraId="2D6FE608" w14:textId="77777777" w:rsidR="00502E6C" w:rsidRDefault="00502E6C">
            <w:pPr>
              <w:widowControl/>
              <w:spacing w:line="312" w:lineRule="auto"/>
              <w:ind w:left="1"/>
              <w:jc w:val="left"/>
              <w:rPr>
                <w:sz w:val="24"/>
              </w:rPr>
            </w:pPr>
          </w:p>
          <w:p w14:paraId="38D8961A" w14:textId="2B5E1E25" w:rsidR="00502E6C" w:rsidRDefault="00C15665">
            <w:pPr>
              <w:widowControl/>
              <w:spacing w:line="312" w:lineRule="auto"/>
              <w:ind w:left="1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第九周</w:t>
            </w:r>
            <w:bookmarkStart w:id="1" w:name="_Hlk163821551"/>
            <w:r w:rsidR="002E71E1">
              <w:rPr>
                <w:rFonts w:hint="eastAsia"/>
                <w:sz w:val="24"/>
              </w:rPr>
              <w:t xml:space="preserve">  </w:t>
            </w:r>
            <w:r w:rsidR="002E71E1" w:rsidRPr="00501E80">
              <w:rPr>
                <w:sz w:val="24"/>
              </w:rPr>
              <w:t>202</w:t>
            </w:r>
            <w:r w:rsidR="00E56BC3">
              <w:rPr>
                <w:rFonts w:hint="eastAsia"/>
                <w:sz w:val="24"/>
              </w:rPr>
              <w:t>5</w:t>
            </w:r>
            <w:r w:rsidR="002E71E1" w:rsidRPr="00501E80">
              <w:rPr>
                <w:sz w:val="24"/>
              </w:rPr>
              <w:t>.</w:t>
            </w:r>
            <w:r w:rsidR="002E71E1">
              <w:rPr>
                <w:rFonts w:hint="eastAsia"/>
                <w:sz w:val="24"/>
              </w:rPr>
              <w:t>5</w:t>
            </w:r>
            <w:r w:rsidR="002E71E1" w:rsidRPr="00501E80">
              <w:rPr>
                <w:sz w:val="24"/>
              </w:rPr>
              <w:t>.</w:t>
            </w:r>
            <w:r w:rsidR="00E56BC3">
              <w:rPr>
                <w:rFonts w:hint="eastAsia"/>
                <w:sz w:val="24"/>
              </w:rPr>
              <w:t>5</w:t>
            </w:r>
            <w:r w:rsidR="002E71E1" w:rsidRPr="00501E80">
              <w:rPr>
                <w:sz w:val="24"/>
              </w:rPr>
              <w:t>—</w:t>
            </w:r>
            <w:r w:rsidR="002E71E1">
              <w:rPr>
                <w:rFonts w:hint="eastAsia"/>
                <w:sz w:val="24"/>
              </w:rPr>
              <w:t>5</w:t>
            </w:r>
            <w:r w:rsidR="002E71E1" w:rsidRPr="00501E80">
              <w:rPr>
                <w:sz w:val="24"/>
              </w:rPr>
              <w:t>.</w:t>
            </w:r>
            <w:bookmarkEnd w:id="1"/>
            <w:r w:rsidR="00E56BC3">
              <w:rPr>
                <w:rFonts w:hint="eastAsia"/>
                <w:sz w:val="24"/>
              </w:rPr>
              <w:t>9</w:t>
            </w:r>
          </w:p>
          <w:p w14:paraId="68032B13" w14:textId="7166BCED" w:rsidR="00502E6C" w:rsidRPr="00EE378A" w:rsidRDefault="00C15665">
            <w:pPr>
              <w:pStyle w:val="a9"/>
              <w:widowControl/>
              <w:tabs>
                <w:tab w:val="left" w:pos="611"/>
              </w:tabs>
              <w:spacing w:line="312" w:lineRule="auto"/>
            </w:pPr>
            <w:r>
              <w:rPr>
                <w:rFonts w:hint="eastAsia"/>
              </w:rPr>
              <w:t>指导内容：</w:t>
            </w:r>
            <w:r w:rsidRPr="00EE378A">
              <w:rPr>
                <w:rFonts w:hint="eastAsia"/>
              </w:rPr>
              <w:t>完成</w:t>
            </w:r>
            <w:r w:rsidR="00E765D2" w:rsidRPr="00EE378A">
              <w:rPr>
                <w:rFonts w:hint="eastAsia"/>
              </w:rPr>
              <w:t>Linux</w:t>
            </w:r>
            <w:r w:rsidR="00E765D2" w:rsidRPr="00EE378A">
              <w:rPr>
                <w:rFonts w:hint="eastAsia"/>
              </w:rPr>
              <w:t>系统的调试、人脸识别算法的编写</w:t>
            </w:r>
          </w:p>
          <w:p w14:paraId="5C986A9E" w14:textId="6EF01949" w:rsidR="00502E6C" w:rsidRPr="00EE378A" w:rsidRDefault="00C15665">
            <w:pPr>
              <w:pStyle w:val="a9"/>
              <w:widowControl/>
              <w:tabs>
                <w:tab w:val="left" w:pos="611"/>
              </w:tabs>
              <w:spacing w:line="312" w:lineRule="auto"/>
            </w:pPr>
            <w:r>
              <w:rPr>
                <w:rFonts w:hint="eastAsia"/>
              </w:rPr>
              <w:t>执行情况：</w:t>
            </w:r>
            <w:r w:rsidR="000232AD">
              <w:rPr>
                <w:rFonts w:hint="eastAsia"/>
              </w:rPr>
              <w:t>多人人脸识别时会造成误报，需要</w:t>
            </w:r>
            <w:r w:rsidR="006D761F">
              <w:rPr>
                <w:rFonts w:hint="eastAsia"/>
              </w:rPr>
              <w:t>调整</w:t>
            </w:r>
            <w:r w:rsidR="00E2230E">
              <w:rPr>
                <w:rFonts w:hint="eastAsia"/>
              </w:rPr>
              <w:t>识别阈值</w:t>
            </w:r>
            <w:r w:rsidRPr="00EE378A">
              <w:rPr>
                <w:rFonts w:hint="eastAsia"/>
              </w:rPr>
              <w:t>。</w:t>
            </w:r>
          </w:p>
          <w:p w14:paraId="33D954C1" w14:textId="77777777" w:rsidR="00502E6C" w:rsidRDefault="00502E6C">
            <w:pPr>
              <w:widowControl/>
              <w:spacing w:line="312" w:lineRule="auto"/>
              <w:jc w:val="left"/>
              <w:rPr>
                <w:sz w:val="24"/>
              </w:rPr>
            </w:pPr>
          </w:p>
          <w:p w14:paraId="339547A1" w14:textId="1F687E9E" w:rsidR="00502E6C" w:rsidRDefault="00C15665">
            <w:pPr>
              <w:widowControl/>
              <w:spacing w:line="312" w:lineRule="auto"/>
              <w:ind w:left="1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第十周</w:t>
            </w:r>
            <w:r w:rsidR="002E71E1">
              <w:rPr>
                <w:rFonts w:hint="eastAsia"/>
                <w:sz w:val="24"/>
              </w:rPr>
              <w:t xml:space="preserve">  </w:t>
            </w:r>
            <w:r w:rsidR="002E71E1" w:rsidRPr="00501E80">
              <w:rPr>
                <w:sz w:val="24"/>
              </w:rPr>
              <w:t>202</w:t>
            </w:r>
            <w:r w:rsidR="00E56BC3">
              <w:rPr>
                <w:rFonts w:hint="eastAsia"/>
                <w:sz w:val="24"/>
              </w:rPr>
              <w:t>5</w:t>
            </w:r>
            <w:r w:rsidR="002E71E1" w:rsidRPr="00501E80">
              <w:rPr>
                <w:sz w:val="24"/>
              </w:rPr>
              <w:t>.</w:t>
            </w:r>
            <w:r w:rsidR="002E71E1">
              <w:rPr>
                <w:rFonts w:hint="eastAsia"/>
                <w:sz w:val="24"/>
              </w:rPr>
              <w:t>5</w:t>
            </w:r>
            <w:r w:rsidR="002E71E1" w:rsidRPr="00501E80">
              <w:rPr>
                <w:sz w:val="24"/>
              </w:rPr>
              <w:t>.</w:t>
            </w:r>
            <w:r w:rsidR="002E71E1">
              <w:rPr>
                <w:rFonts w:hint="eastAsia"/>
                <w:sz w:val="24"/>
              </w:rPr>
              <w:t>1</w:t>
            </w:r>
            <w:r w:rsidR="00E56BC3">
              <w:rPr>
                <w:rFonts w:hint="eastAsia"/>
                <w:sz w:val="24"/>
              </w:rPr>
              <w:t>2</w:t>
            </w:r>
            <w:r w:rsidR="002E71E1" w:rsidRPr="00501E80">
              <w:rPr>
                <w:sz w:val="24"/>
              </w:rPr>
              <w:t>—</w:t>
            </w:r>
            <w:r w:rsidR="002E71E1">
              <w:rPr>
                <w:rFonts w:hint="eastAsia"/>
                <w:sz w:val="24"/>
              </w:rPr>
              <w:t>5</w:t>
            </w:r>
            <w:r w:rsidR="002E71E1" w:rsidRPr="00501E80">
              <w:rPr>
                <w:sz w:val="24"/>
              </w:rPr>
              <w:t>.</w:t>
            </w:r>
            <w:r w:rsidR="002E71E1">
              <w:rPr>
                <w:rFonts w:hint="eastAsia"/>
                <w:sz w:val="24"/>
              </w:rPr>
              <w:t>1</w:t>
            </w:r>
            <w:r w:rsidR="00E56BC3">
              <w:rPr>
                <w:rFonts w:hint="eastAsia"/>
                <w:sz w:val="24"/>
              </w:rPr>
              <w:t>6</w:t>
            </w:r>
          </w:p>
          <w:p w14:paraId="00E9CB53" w14:textId="6A3530D1" w:rsidR="00502E6C" w:rsidRDefault="00C15665">
            <w:pPr>
              <w:widowControl/>
              <w:spacing w:line="312" w:lineRule="auto"/>
              <w:ind w:left="1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指导内容：对</w:t>
            </w:r>
            <w:r w:rsidR="006D761F" w:rsidRPr="00FE67F9">
              <w:rPr>
                <w:rFonts w:ascii="宋体" w:hAnsi="宋体" w:cs="宋体" w:hint="eastAsia"/>
                <w:sz w:val="24"/>
              </w:rPr>
              <w:t>楼宇系统与云端通讯、出入楼宇人员身份认证和太阳能逆变系统进行综合调试</w:t>
            </w:r>
            <w:r>
              <w:rPr>
                <w:rFonts w:hint="eastAsia"/>
                <w:sz w:val="24"/>
              </w:rPr>
              <w:t>，</w:t>
            </w:r>
            <w:r w:rsidR="00517712" w:rsidRPr="00FE67F9">
              <w:rPr>
                <w:rFonts w:ascii="宋体" w:hAnsi="宋体" w:cs="宋体" w:hint="eastAsia"/>
                <w:sz w:val="24"/>
              </w:rPr>
              <w:t>确保火灾上报与云平台反应迅速，执行准确，在第一时间通过企业微信发出通知</w:t>
            </w:r>
            <w:r>
              <w:rPr>
                <w:rFonts w:hint="eastAsia"/>
                <w:sz w:val="24"/>
              </w:rPr>
              <w:t>。</w:t>
            </w:r>
          </w:p>
          <w:p w14:paraId="2429EED8" w14:textId="5F822070" w:rsidR="00502E6C" w:rsidRPr="00D20DA7" w:rsidRDefault="00C15665">
            <w:pPr>
              <w:pStyle w:val="a9"/>
              <w:widowControl/>
              <w:tabs>
                <w:tab w:val="left" w:pos="611"/>
              </w:tabs>
              <w:spacing w:line="312" w:lineRule="auto"/>
              <w:rPr>
                <w:rFonts w:ascii="宋体" w:hAnsi="宋体" w:cs="宋体" w:hint="eastAsia"/>
              </w:rPr>
            </w:pPr>
            <w:r>
              <w:rPr>
                <w:rFonts w:hint="eastAsia"/>
              </w:rPr>
              <w:t>执行情</w:t>
            </w:r>
            <w:r w:rsidRPr="00D20DA7">
              <w:rPr>
                <w:rFonts w:ascii="宋体" w:hAnsi="宋体" w:cs="宋体" w:hint="eastAsia"/>
              </w:rPr>
              <w:t>况：硬件电路设计较好，</w:t>
            </w:r>
            <w:r w:rsidR="000C2A31">
              <w:rPr>
                <w:rFonts w:ascii="宋体" w:hAnsi="宋体" w:cs="宋体" w:hint="eastAsia"/>
              </w:rPr>
              <w:t>报警和云端反应迅速，</w:t>
            </w:r>
            <w:r w:rsidRPr="00D20DA7">
              <w:rPr>
                <w:rFonts w:ascii="宋体" w:hAnsi="宋体" w:cs="宋体" w:hint="eastAsia"/>
              </w:rPr>
              <w:t>可以满足系统的硬件需求。</w:t>
            </w:r>
          </w:p>
          <w:p w14:paraId="18FCD1F7" w14:textId="77777777" w:rsidR="00502E6C" w:rsidRPr="00D20DA7" w:rsidRDefault="00502E6C">
            <w:pPr>
              <w:spacing w:line="312" w:lineRule="auto"/>
              <w:rPr>
                <w:rFonts w:ascii="宋体" w:hAnsi="宋体" w:cs="宋体" w:hint="eastAsia"/>
                <w:sz w:val="24"/>
              </w:rPr>
            </w:pPr>
          </w:p>
          <w:p w14:paraId="360FBDFC" w14:textId="77777777" w:rsidR="00502E6C" w:rsidRDefault="00502E6C">
            <w:pPr>
              <w:spacing w:line="312" w:lineRule="auto"/>
              <w:jc w:val="right"/>
              <w:rPr>
                <w:w w:val="90"/>
                <w:sz w:val="24"/>
              </w:rPr>
            </w:pPr>
          </w:p>
          <w:p w14:paraId="14F82A71" w14:textId="2560F3D7" w:rsidR="00502E6C" w:rsidRDefault="00502E6C">
            <w:pPr>
              <w:spacing w:line="312" w:lineRule="auto"/>
              <w:jc w:val="right"/>
              <w:rPr>
                <w:w w:val="90"/>
                <w:sz w:val="24"/>
              </w:rPr>
            </w:pPr>
          </w:p>
        </w:tc>
      </w:tr>
      <w:tr w:rsidR="00502E6C" w14:paraId="6021A3D5" w14:textId="77777777">
        <w:trPr>
          <w:trHeight w:val="6528"/>
        </w:trPr>
        <w:tc>
          <w:tcPr>
            <w:tcW w:w="352" w:type="pct"/>
            <w:vAlign w:val="center"/>
          </w:tcPr>
          <w:p w14:paraId="5EFF9E63" w14:textId="77777777" w:rsidR="00502E6C" w:rsidRDefault="00C15665">
            <w:pPr>
              <w:spacing w:line="420" w:lineRule="auto"/>
              <w:jc w:val="center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lastRenderedPageBreak/>
              <w:t>后</w:t>
            </w:r>
          </w:p>
          <w:p w14:paraId="0F6C17E8" w14:textId="77777777" w:rsidR="00502E6C" w:rsidRDefault="00502E6C">
            <w:pPr>
              <w:spacing w:line="420" w:lineRule="auto"/>
              <w:jc w:val="center"/>
              <w:rPr>
                <w:w w:val="90"/>
                <w:sz w:val="24"/>
              </w:rPr>
            </w:pPr>
          </w:p>
          <w:p w14:paraId="40DDCDE3" w14:textId="77777777" w:rsidR="00502E6C" w:rsidRDefault="00C15665">
            <w:pPr>
              <w:spacing w:line="420" w:lineRule="auto"/>
              <w:jc w:val="center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t>期</w:t>
            </w:r>
          </w:p>
          <w:p w14:paraId="1830568F" w14:textId="77777777" w:rsidR="00502E6C" w:rsidRDefault="00502E6C">
            <w:pPr>
              <w:jc w:val="center"/>
              <w:rPr>
                <w:w w:val="90"/>
                <w:sz w:val="24"/>
              </w:rPr>
            </w:pPr>
          </w:p>
        </w:tc>
        <w:tc>
          <w:tcPr>
            <w:tcW w:w="4648" w:type="pct"/>
          </w:tcPr>
          <w:p w14:paraId="11755E4E" w14:textId="77777777" w:rsidR="00502E6C" w:rsidRDefault="00C15665">
            <w:pPr>
              <w:spacing w:beforeLines="50" w:before="156" w:line="312" w:lineRule="auto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t>学生设计</w:t>
            </w:r>
            <w:r>
              <w:rPr>
                <w:w w:val="90"/>
                <w:sz w:val="24"/>
              </w:rPr>
              <w:t>(</w:t>
            </w:r>
            <w:r>
              <w:rPr>
                <w:w w:val="90"/>
                <w:sz w:val="24"/>
              </w:rPr>
              <w:t>论文</w:t>
            </w:r>
            <w:r>
              <w:rPr>
                <w:w w:val="90"/>
                <w:sz w:val="24"/>
              </w:rPr>
              <w:t>)</w:t>
            </w:r>
            <w:r>
              <w:rPr>
                <w:w w:val="90"/>
                <w:sz w:val="24"/>
              </w:rPr>
              <w:t>按照阶段进度计划完成情况、存在问题与建议等</w:t>
            </w:r>
          </w:p>
          <w:p w14:paraId="5EAF8C35" w14:textId="77777777" w:rsidR="00502E6C" w:rsidRDefault="00C15665">
            <w:pPr>
              <w:spacing w:line="312" w:lineRule="auto"/>
              <w:rPr>
                <w:sz w:val="24"/>
              </w:rPr>
            </w:pPr>
            <w:r>
              <w:rPr>
                <w:sz w:val="24"/>
              </w:rPr>
              <w:t>后期：</w:t>
            </w:r>
            <w:r>
              <w:rPr>
                <w:sz w:val="24"/>
              </w:rPr>
              <w:t>11—15</w:t>
            </w:r>
            <w:r>
              <w:rPr>
                <w:sz w:val="24"/>
              </w:rPr>
              <w:t>周</w:t>
            </w:r>
          </w:p>
          <w:p w14:paraId="0FA2BE19" w14:textId="77777777" w:rsidR="00502E6C" w:rsidRDefault="00502E6C">
            <w:pPr>
              <w:spacing w:line="312" w:lineRule="auto"/>
              <w:rPr>
                <w:sz w:val="24"/>
              </w:rPr>
            </w:pPr>
          </w:p>
          <w:p w14:paraId="71638DAF" w14:textId="57E901D7" w:rsidR="00502E6C" w:rsidRDefault="00C15665">
            <w:pPr>
              <w:spacing w:line="312" w:lineRule="auto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第十一周</w:t>
            </w:r>
            <w:r w:rsidR="001845DA">
              <w:rPr>
                <w:rFonts w:hint="eastAsia"/>
                <w:color w:val="000000"/>
                <w:sz w:val="24"/>
              </w:rPr>
              <w:t xml:space="preserve">   </w:t>
            </w:r>
            <w:r w:rsidR="001845DA" w:rsidRPr="00501E80">
              <w:rPr>
                <w:sz w:val="24"/>
              </w:rPr>
              <w:t>202</w:t>
            </w:r>
            <w:r w:rsidR="00E56BC3">
              <w:rPr>
                <w:rFonts w:hint="eastAsia"/>
                <w:sz w:val="24"/>
              </w:rPr>
              <w:t>5</w:t>
            </w:r>
            <w:r w:rsidR="001845DA" w:rsidRPr="00501E80">
              <w:rPr>
                <w:sz w:val="24"/>
              </w:rPr>
              <w:t>.</w:t>
            </w:r>
            <w:r w:rsidR="001845DA">
              <w:rPr>
                <w:rFonts w:hint="eastAsia"/>
                <w:sz w:val="24"/>
              </w:rPr>
              <w:t>5</w:t>
            </w:r>
            <w:r w:rsidR="001845DA" w:rsidRPr="00501E80">
              <w:rPr>
                <w:sz w:val="24"/>
              </w:rPr>
              <w:t>.</w:t>
            </w:r>
            <w:r w:rsidR="00E56BC3">
              <w:rPr>
                <w:rFonts w:hint="eastAsia"/>
                <w:sz w:val="24"/>
              </w:rPr>
              <w:t>19</w:t>
            </w:r>
            <w:r w:rsidR="001845DA" w:rsidRPr="00501E80">
              <w:rPr>
                <w:sz w:val="24"/>
              </w:rPr>
              <w:t>—</w:t>
            </w:r>
            <w:r w:rsidR="001845DA">
              <w:rPr>
                <w:rFonts w:hint="eastAsia"/>
                <w:sz w:val="24"/>
              </w:rPr>
              <w:t>5</w:t>
            </w:r>
            <w:r w:rsidR="001845DA" w:rsidRPr="00501E80">
              <w:rPr>
                <w:sz w:val="24"/>
              </w:rPr>
              <w:t>.</w:t>
            </w:r>
            <w:r w:rsidR="001845DA">
              <w:rPr>
                <w:rFonts w:hint="eastAsia"/>
                <w:sz w:val="24"/>
              </w:rPr>
              <w:t>2</w:t>
            </w:r>
            <w:r w:rsidR="00E56BC3">
              <w:rPr>
                <w:rFonts w:hint="eastAsia"/>
                <w:sz w:val="24"/>
              </w:rPr>
              <w:t>3</w:t>
            </w:r>
          </w:p>
          <w:p w14:paraId="133F7327" w14:textId="271BBF25" w:rsidR="00502E6C" w:rsidRPr="000C2A31" w:rsidRDefault="00C15665">
            <w:pPr>
              <w:spacing w:line="312" w:lineRule="auto"/>
              <w:rPr>
                <w:rFonts w:ascii="宋体" w:hAnsi="宋体" w:cs="宋体" w:hint="eastAsia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指导内容：</w:t>
            </w:r>
            <w:r w:rsidR="000C2A31" w:rsidRPr="00FE67F9">
              <w:rPr>
                <w:rFonts w:ascii="宋体" w:hAnsi="宋体" w:cs="宋体" w:hint="eastAsia"/>
                <w:sz w:val="24"/>
              </w:rPr>
              <w:t>对系统的逆变并网部分进行最终调试，确保逆变器工作正常</w:t>
            </w:r>
            <w:r w:rsidR="000C2A31">
              <w:rPr>
                <w:rFonts w:ascii="宋体" w:hAnsi="宋体" w:cs="宋体" w:hint="eastAsia"/>
                <w:sz w:val="24"/>
              </w:rPr>
              <w:t>，</w:t>
            </w:r>
            <w:r w:rsidRPr="000C2A31">
              <w:rPr>
                <w:rFonts w:ascii="宋体" w:hAnsi="宋体" w:cs="宋体" w:hint="eastAsia"/>
                <w:sz w:val="24"/>
              </w:rPr>
              <w:t>绘制并完善各部分的程序流程图。</w:t>
            </w:r>
          </w:p>
          <w:p w14:paraId="04316D52" w14:textId="144A11BE" w:rsidR="00502E6C" w:rsidRDefault="00C15665">
            <w:pPr>
              <w:pStyle w:val="a9"/>
              <w:widowControl/>
              <w:tabs>
                <w:tab w:val="left" w:pos="611"/>
              </w:tabs>
              <w:spacing w:line="312" w:lineRule="auto"/>
            </w:pPr>
            <w:r>
              <w:rPr>
                <w:rFonts w:hint="eastAsia"/>
              </w:rPr>
              <w:t>执行情况</w:t>
            </w:r>
            <w:r w:rsidRPr="008A1808">
              <w:rPr>
                <w:rFonts w:ascii="宋体" w:hAnsi="宋体" w:cs="宋体" w:hint="eastAsia"/>
              </w:rPr>
              <w:t>：</w:t>
            </w:r>
            <w:r w:rsidR="000C2A31" w:rsidRPr="008A1808">
              <w:rPr>
                <w:rFonts w:ascii="宋体" w:hAnsi="宋体" w:cs="宋体" w:hint="eastAsia"/>
              </w:rPr>
              <w:t>逆变并网基本稳定，</w:t>
            </w:r>
            <w:r w:rsidR="008A1808">
              <w:rPr>
                <w:rFonts w:ascii="宋体" w:hAnsi="宋体" w:cs="宋体" w:hint="eastAsia"/>
              </w:rPr>
              <w:t>但</w:t>
            </w:r>
            <w:r w:rsidR="008A1808" w:rsidRPr="008A1808">
              <w:rPr>
                <w:rFonts w:ascii="宋体" w:hAnsi="宋体" w:cs="宋体" w:hint="eastAsia"/>
              </w:rPr>
              <w:t>电网侧有大量谐波</w:t>
            </w:r>
            <w:r w:rsidRPr="008A1808">
              <w:rPr>
                <w:rFonts w:ascii="宋体" w:hAnsi="宋体" w:cs="宋体" w:hint="eastAsia"/>
              </w:rPr>
              <w:t>，</w:t>
            </w:r>
            <w:r w:rsidR="008A1808" w:rsidRPr="008A1808">
              <w:rPr>
                <w:rFonts w:ascii="宋体" w:hAnsi="宋体" w:cs="宋体" w:hint="eastAsia"/>
              </w:rPr>
              <w:t>需要调节算法</w:t>
            </w:r>
            <w:r w:rsidRPr="008A1808">
              <w:rPr>
                <w:rFonts w:ascii="宋体" w:hAnsi="宋体" w:cs="宋体" w:hint="eastAsia"/>
              </w:rPr>
              <w:t>。</w:t>
            </w:r>
          </w:p>
          <w:p w14:paraId="2EE3AE50" w14:textId="77777777" w:rsidR="00E81041" w:rsidRDefault="00E81041">
            <w:pPr>
              <w:spacing w:line="312" w:lineRule="auto"/>
              <w:rPr>
                <w:color w:val="000000"/>
                <w:sz w:val="24"/>
              </w:rPr>
            </w:pPr>
          </w:p>
          <w:p w14:paraId="63D34915" w14:textId="77B6A5F2" w:rsidR="00502E6C" w:rsidRDefault="00C15665">
            <w:pPr>
              <w:spacing w:line="312" w:lineRule="auto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第十二周</w:t>
            </w:r>
            <w:r w:rsidR="001845DA">
              <w:rPr>
                <w:rFonts w:hint="eastAsia"/>
                <w:color w:val="000000"/>
                <w:sz w:val="24"/>
              </w:rPr>
              <w:t xml:space="preserve">   </w:t>
            </w:r>
            <w:r w:rsidR="001845DA" w:rsidRPr="00501E80">
              <w:rPr>
                <w:color w:val="000000"/>
                <w:sz w:val="24"/>
              </w:rPr>
              <w:t>202</w:t>
            </w:r>
            <w:r w:rsidR="00E56BC3">
              <w:rPr>
                <w:rFonts w:hint="eastAsia"/>
                <w:color w:val="000000"/>
                <w:sz w:val="24"/>
              </w:rPr>
              <w:t>5</w:t>
            </w:r>
            <w:r w:rsidR="001845DA" w:rsidRPr="00501E80">
              <w:rPr>
                <w:color w:val="000000"/>
                <w:sz w:val="24"/>
              </w:rPr>
              <w:t>.</w:t>
            </w:r>
            <w:r w:rsidR="001845DA" w:rsidRPr="00A627D8">
              <w:rPr>
                <w:rFonts w:hint="eastAsia"/>
                <w:color w:val="000000"/>
                <w:sz w:val="24"/>
              </w:rPr>
              <w:t>5</w:t>
            </w:r>
            <w:r w:rsidR="001845DA" w:rsidRPr="00501E80">
              <w:rPr>
                <w:color w:val="000000"/>
                <w:sz w:val="24"/>
              </w:rPr>
              <w:t>.</w:t>
            </w:r>
            <w:r w:rsidR="001845DA">
              <w:rPr>
                <w:rFonts w:hint="eastAsia"/>
                <w:color w:val="000000"/>
                <w:sz w:val="24"/>
              </w:rPr>
              <w:t>2</w:t>
            </w:r>
            <w:r w:rsidR="00E56BC3">
              <w:rPr>
                <w:rFonts w:hint="eastAsia"/>
                <w:color w:val="000000"/>
                <w:sz w:val="24"/>
              </w:rPr>
              <w:t>6</w:t>
            </w:r>
            <w:r w:rsidR="001845DA" w:rsidRPr="00501E80">
              <w:rPr>
                <w:color w:val="000000"/>
                <w:sz w:val="24"/>
              </w:rPr>
              <w:t>—</w:t>
            </w:r>
            <w:r w:rsidR="001845DA" w:rsidRPr="00A627D8">
              <w:rPr>
                <w:rFonts w:hint="eastAsia"/>
                <w:color w:val="000000"/>
                <w:sz w:val="24"/>
              </w:rPr>
              <w:t>5</w:t>
            </w:r>
            <w:r w:rsidR="001845DA" w:rsidRPr="00501E80">
              <w:rPr>
                <w:color w:val="000000"/>
                <w:sz w:val="24"/>
              </w:rPr>
              <w:t>.</w:t>
            </w:r>
            <w:r w:rsidR="001845DA">
              <w:rPr>
                <w:rFonts w:hint="eastAsia"/>
                <w:color w:val="000000"/>
                <w:sz w:val="24"/>
              </w:rPr>
              <w:t>3</w:t>
            </w:r>
            <w:r w:rsidR="00E56BC3">
              <w:rPr>
                <w:rFonts w:hint="eastAsia"/>
                <w:color w:val="000000"/>
                <w:sz w:val="24"/>
              </w:rPr>
              <w:t>0</w:t>
            </w:r>
          </w:p>
          <w:p w14:paraId="3BA789A3" w14:textId="77777777" w:rsidR="00502E6C" w:rsidRDefault="00C15665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指导内容：</w:t>
            </w:r>
            <w:r>
              <w:rPr>
                <w:rFonts w:hint="eastAsia"/>
                <w:sz w:val="24"/>
              </w:rPr>
              <w:t>对系统整体进行调试。</w:t>
            </w:r>
          </w:p>
          <w:p w14:paraId="25581858" w14:textId="7231E0DE" w:rsidR="00502E6C" w:rsidRPr="00220391" w:rsidRDefault="00C15665">
            <w:pPr>
              <w:pStyle w:val="a9"/>
              <w:widowControl/>
              <w:tabs>
                <w:tab w:val="left" w:pos="611"/>
              </w:tabs>
              <w:spacing w:line="312" w:lineRule="auto"/>
              <w:rPr>
                <w:color w:val="000000"/>
              </w:rPr>
            </w:pPr>
            <w:r>
              <w:rPr>
                <w:rFonts w:hint="eastAsia"/>
              </w:rPr>
              <w:t>执行情况</w:t>
            </w:r>
            <w:r w:rsidRPr="00220391">
              <w:rPr>
                <w:rFonts w:hint="eastAsia"/>
                <w:color w:val="000000"/>
              </w:rPr>
              <w:t>：系统正常运行，</w:t>
            </w:r>
            <w:r w:rsidR="00494AAE" w:rsidRPr="00220391">
              <w:rPr>
                <w:rFonts w:hint="eastAsia"/>
                <w:color w:val="000000"/>
              </w:rPr>
              <w:t>人脸识别、火警上报、逆变并网运转稳定</w:t>
            </w:r>
            <w:r w:rsidRPr="00220391">
              <w:rPr>
                <w:rFonts w:hint="eastAsia"/>
                <w:color w:val="000000"/>
              </w:rPr>
              <w:t>，可及时传递</w:t>
            </w:r>
            <w:r w:rsidR="00494AAE" w:rsidRPr="00220391">
              <w:rPr>
                <w:rFonts w:hint="eastAsia"/>
                <w:color w:val="000000"/>
              </w:rPr>
              <w:t>发电量信息和</w:t>
            </w:r>
            <w:r w:rsidR="00220391" w:rsidRPr="00220391">
              <w:rPr>
                <w:rFonts w:hint="eastAsia"/>
                <w:color w:val="000000"/>
              </w:rPr>
              <w:t>火灾</w:t>
            </w:r>
            <w:r w:rsidRPr="00220391">
              <w:rPr>
                <w:rFonts w:hint="eastAsia"/>
                <w:color w:val="000000"/>
              </w:rPr>
              <w:t>状况。</w:t>
            </w:r>
          </w:p>
          <w:p w14:paraId="7E69AEEB" w14:textId="77777777" w:rsidR="00C17C5E" w:rsidRDefault="00C17C5E">
            <w:pPr>
              <w:spacing w:line="312" w:lineRule="auto"/>
              <w:rPr>
                <w:color w:val="000000"/>
                <w:sz w:val="24"/>
              </w:rPr>
            </w:pPr>
          </w:p>
          <w:p w14:paraId="0EBDC921" w14:textId="19D143A6" w:rsidR="00502E6C" w:rsidRDefault="00C15665">
            <w:pPr>
              <w:spacing w:line="312" w:lineRule="auto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第十三周：</w:t>
            </w:r>
            <w:r w:rsidR="001845DA" w:rsidRPr="00501E80">
              <w:rPr>
                <w:sz w:val="24"/>
              </w:rPr>
              <w:t>202</w:t>
            </w:r>
            <w:r w:rsidR="00E56BC3">
              <w:rPr>
                <w:rFonts w:hint="eastAsia"/>
                <w:sz w:val="24"/>
              </w:rPr>
              <w:t>5</w:t>
            </w:r>
            <w:r w:rsidR="001845DA" w:rsidRPr="00501E80">
              <w:rPr>
                <w:sz w:val="24"/>
              </w:rPr>
              <w:t>.</w:t>
            </w:r>
            <w:r w:rsidR="001845DA">
              <w:rPr>
                <w:rFonts w:hint="eastAsia"/>
                <w:sz w:val="24"/>
              </w:rPr>
              <w:t>6</w:t>
            </w:r>
            <w:r w:rsidR="001845DA" w:rsidRPr="00501E80">
              <w:rPr>
                <w:sz w:val="24"/>
              </w:rPr>
              <w:t>.</w:t>
            </w:r>
            <w:r w:rsidR="00E56BC3">
              <w:rPr>
                <w:rFonts w:hint="eastAsia"/>
                <w:sz w:val="24"/>
              </w:rPr>
              <w:t>2</w:t>
            </w:r>
            <w:r w:rsidR="001845DA" w:rsidRPr="00501E80">
              <w:rPr>
                <w:sz w:val="24"/>
              </w:rPr>
              <w:t>—</w:t>
            </w:r>
            <w:r w:rsidR="001845DA">
              <w:rPr>
                <w:rFonts w:hint="eastAsia"/>
                <w:sz w:val="24"/>
              </w:rPr>
              <w:t>6</w:t>
            </w:r>
            <w:r w:rsidR="001845DA" w:rsidRPr="00501E80">
              <w:rPr>
                <w:sz w:val="24"/>
              </w:rPr>
              <w:t>.</w:t>
            </w:r>
            <w:r w:rsidR="00E56BC3">
              <w:rPr>
                <w:rFonts w:hint="eastAsia"/>
                <w:sz w:val="24"/>
              </w:rPr>
              <w:t>6</w:t>
            </w:r>
          </w:p>
          <w:p w14:paraId="21D9C0A5" w14:textId="77777777" w:rsidR="00502E6C" w:rsidRDefault="00C15665">
            <w:pPr>
              <w:pStyle w:val="a9"/>
              <w:widowControl/>
              <w:tabs>
                <w:tab w:val="left" w:pos="611"/>
              </w:tabs>
              <w:spacing w:line="312" w:lineRule="auto"/>
            </w:pPr>
            <w:r>
              <w:rPr>
                <w:rFonts w:hint="eastAsia"/>
                <w:color w:val="000000"/>
              </w:rPr>
              <w:t>指导内容：</w:t>
            </w:r>
            <w:r>
              <w:rPr>
                <w:rFonts w:hint="eastAsia"/>
              </w:rPr>
              <w:t>开始撰写论文，对论文的硬件设计和软件设计写作内容进行了检查，指出了硬件系统框图和程序流程图设计不合理之处，给出了修改意见。</w:t>
            </w:r>
          </w:p>
          <w:p w14:paraId="39C0429F" w14:textId="77777777" w:rsidR="00502E6C" w:rsidRDefault="00C15665">
            <w:pPr>
              <w:pStyle w:val="a9"/>
              <w:widowControl/>
              <w:tabs>
                <w:tab w:val="left" w:pos="611"/>
              </w:tabs>
              <w:spacing w:line="312" w:lineRule="auto"/>
              <w:rPr>
                <w:color w:val="000000"/>
              </w:rPr>
            </w:pPr>
            <w:r>
              <w:rPr>
                <w:rFonts w:hint="eastAsia"/>
              </w:rPr>
              <w:t>执行情况：硬件部分的描述重复率较高，对于软件部分的描述太少。</w:t>
            </w:r>
          </w:p>
          <w:p w14:paraId="70EC43F1" w14:textId="77777777" w:rsidR="00502E6C" w:rsidRDefault="00502E6C">
            <w:pPr>
              <w:spacing w:line="312" w:lineRule="auto"/>
              <w:rPr>
                <w:sz w:val="24"/>
              </w:rPr>
            </w:pPr>
          </w:p>
          <w:p w14:paraId="32F76013" w14:textId="5652E98B" w:rsidR="00502E6C" w:rsidRDefault="00C15665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第十四周：</w:t>
            </w:r>
            <w:r w:rsidR="001845DA" w:rsidRPr="00501E80">
              <w:rPr>
                <w:sz w:val="24"/>
              </w:rPr>
              <w:t>202</w:t>
            </w:r>
            <w:r w:rsidR="00E56BC3">
              <w:rPr>
                <w:rFonts w:hint="eastAsia"/>
                <w:sz w:val="24"/>
              </w:rPr>
              <w:t>5</w:t>
            </w:r>
            <w:r w:rsidR="001845DA" w:rsidRPr="00501E80">
              <w:rPr>
                <w:sz w:val="24"/>
              </w:rPr>
              <w:t>.</w:t>
            </w:r>
            <w:r w:rsidR="001845DA">
              <w:rPr>
                <w:rFonts w:hint="eastAsia"/>
                <w:sz w:val="24"/>
              </w:rPr>
              <w:t>6</w:t>
            </w:r>
            <w:r w:rsidR="001845DA" w:rsidRPr="00501E80">
              <w:rPr>
                <w:sz w:val="24"/>
              </w:rPr>
              <w:t>.</w:t>
            </w:r>
            <w:r w:rsidR="00E56BC3">
              <w:rPr>
                <w:rFonts w:hint="eastAsia"/>
                <w:sz w:val="24"/>
              </w:rPr>
              <w:t>9</w:t>
            </w:r>
            <w:r w:rsidR="001845DA" w:rsidRPr="00501E80">
              <w:rPr>
                <w:sz w:val="24"/>
              </w:rPr>
              <w:t>—</w:t>
            </w:r>
            <w:r w:rsidR="001845DA" w:rsidRPr="00501E80">
              <w:rPr>
                <w:rFonts w:hint="eastAsia"/>
                <w:sz w:val="24"/>
              </w:rPr>
              <w:t>6</w:t>
            </w:r>
            <w:r w:rsidR="001845DA" w:rsidRPr="00501E80">
              <w:rPr>
                <w:sz w:val="24"/>
              </w:rPr>
              <w:t>.</w:t>
            </w:r>
            <w:r w:rsidR="001845DA">
              <w:rPr>
                <w:rFonts w:hint="eastAsia"/>
                <w:sz w:val="24"/>
              </w:rPr>
              <w:t>1</w:t>
            </w:r>
            <w:r w:rsidR="00E56BC3">
              <w:rPr>
                <w:rFonts w:hint="eastAsia"/>
                <w:sz w:val="24"/>
              </w:rPr>
              <w:t>3</w:t>
            </w:r>
          </w:p>
          <w:p w14:paraId="572D858E" w14:textId="77777777" w:rsidR="00502E6C" w:rsidRDefault="00C15665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指导内容：</w:t>
            </w:r>
            <w:r>
              <w:rPr>
                <w:rFonts w:hint="eastAsia"/>
                <w:sz w:val="24"/>
              </w:rPr>
              <w:t>对论文初稿进行了多次检查，指出了格式上、内容上存在的问题，对论文排版进行了指导，完善论文，对论文进行查重。</w:t>
            </w:r>
          </w:p>
          <w:p w14:paraId="08696B76" w14:textId="77777777" w:rsidR="00502E6C" w:rsidRDefault="00C15665">
            <w:pPr>
              <w:spacing w:line="312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执行情况：</w:t>
            </w:r>
            <w:r w:rsidR="00074257">
              <w:rPr>
                <w:rFonts w:hint="eastAsia"/>
                <w:sz w:val="24"/>
              </w:rPr>
              <w:t>对</w:t>
            </w:r>
            <w:r>
              <w:rPr>
                <w:rFonts w:hint="eastAsia"/>
                <w:sz w:val="24"/>
              </w:rPr>
              <w:t>一些格式错误</w:t>
            </w:r>
            <w:r w:rsidR="00074257">
              <w:rPr>
                <w:rFonts w:hint="eastAsia"/>
                <w:sz w:val="24"/>
              </w:rPr>
              <w:t>进行</w:t>
            </w:r>
            <w:r w:rsidR="00074257" w:rsidRPr="00074257">
              <w:rPr>
                <w:rFonts w:hint="eastAsia"/>
                <w:sz w:val="24"/>
              </w:rPr>
              <w:t>修改</w:t>
            </w:r>
            <w:r w:rsidR="00074257">
              <w:rPr>
                <w:rFonts w:hint="eastAsia"/>
                <w:sz w:val="24"/>
              </w:rPr>
              <w:t>，</w:t>
            </w:r>
            <w:r w:rsidR="00074257" w:rsidRPr="00074257">
              <w:rPr>
                <w:rFonts w:hint="eastAsia"/>
                <w:sz w:val="24"/>
              </w:rPr>
              <w:t>进一步完善论文</w:t>
            </w:r>
            <w:r w:rsidR="00074257">
              <w:rPr>
                <w:rFonts w:hint="eastAsia"/>
                <w:sz w:val="24"/>
              </w:rPr>
              <w:t>。</w:t>
            </w:r>
          </w:p>
          <w:p w14:paraId="3AD865A0" w14:textId="77777777" w:rsidR="00502E6C" w:rsidRDefault="00502E6C">
            <w:pPr>
              <w:spacing w:line="312" w:lineRule="auto"/>
              <w:rPr>
                <w:w w:val="90"/>
                <w:sz w:val="24"/>
              </w:rPr>
            </w:pPr>
          </w:p>
          <w:p w14:paraId="1ABF7CE0" w14:textId="77777777" w:rsidR="00502E6C" w:rsidRPr="00074257" w:rsidRDefault="00502E6C">
            <w:pPr>
              <w:spacing w:line="312" w:lineRule="auto"/>
              <w:jc w:val="right"/>
              <w:rPr>
                <w:w w:val="90"/>
                <w:sz w:val="24"/>
              </w:rPr>
            </w:pPr>
          </w:p>
          <w:p w14:paraId="3F26575F" w14:textId="77777777" w:rsidR="00502E6C" w:rsidRDefault="00502E6C">
            <w:pPr>
              <w:spacing w:line="312" w:lineRule="auto"/>
              <w:jc w:val="right"/>
              <w:rPr>
                <w:w w:val="90"/>
                <w:sz w:val="24"/>
              </w:rPr>
            </w:pPr>
          </w:p>
          <w:p w14:paraId="3CF2A19E" w14:textId="77777777" w:rsidR="00502E6C" w:rsidRDefault="00502E6C">
            <w:pPr>
              <w:spacing w:line="312" w:lineRule="auto"/>
              <w:jc w:val="right"/>
              <w:rPr>
                <w:w w:val="90"/>
                <w:sz w:val="24"/>
              </w:rPr>
            </w:pPr>
          </w:p>
          <w:p w14:paraId="432EF687" w14:textId="77777777" w:rsidR="00502E6C" w:rsidRDefault="00502E6C">
            <w:pPr>
              <w:spacing w:line="312" w:lineRule="auto"/>
              <w:jc w:val="right"/>
              <w:rPr>
                <w:w w:val="90"/>
                <w:sz w:val="24"/>
              </w:rPr>
            </w:pPr>
          </w:p>
          <w:p w14:paraId="7BB4617F" w14:textId="77777777" w:rsidR="00502E6C" w:rsidRDefault="00502E6C">
            <w:pPr>
              <w:spacing w:line="312" w:lineRule="auto"/>
              <w:jc w:val="right"/>
              <w:rPr>
                <w:w w:val="90"/>
                <w:sz w:val="24"/>
              </w:rPr>
            </w:pPr>
          </w:p>
          <w:p w14:paraId="520D37C7" w14:textId="137734D5" w:rsidR="00502E6C" w:rsidRDefault="00502E6C">
            <w:pPr>
              <w:spacing w:line="312" w:lineRule="auto"/>
              <w:jc w:val="right"/>
              <w:rPr>
                <w:w w:val="90"/>
                <w:sz w:val="24"/>
              </w:rPr>
            </w:pPr>
          </w:p>
        </w:tc>
      </w:tr>
      <w:tr w:rsidR="00502E6C" w14:paraId="67BED3C1" w14:textId="77777777">
        <w:trPr>
          <w:trHeight w:val="7115"/>
        </w:trPr>
        <w:tc>
          <w:tcPr>
            <w:tcW w:w="5000" w:type="pct"/>
            <w:gridSpan w:val="2"/>
          </w:tcPr>
          <w:p w14:paraId="05971AB8" w14:textId="77777777" w:rsidR="00502E6C" w:rsidRDefault="00C15665">
            <w:pPr>
              <w:spacing w:beforeLines="30" w:before="93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lastRenderedPageBreak/>
              <w:t>本毕业设计</w:t>
            </w:r>
            <w:r>
              <w:rPr>
                <w:w w:val="90"/>
                <w:sz w:val="24"/>
              </w:rPr>
              <w:t>(</w:t>
            </w:r>
            <w:r>
              <w:rPr>
                <w:w w:val="90"/>
                <w:sz w:val="24"/>
              </w:rPr>
              <w:t>论文</w:t>
            </w:r>
            <w:r>
              <w:rPr>
                <w:w w:val="90"/>
                <w:sz w:val="24"/>
              </w:rPr>
              <w:t>)</w:t>
            </w:r>
            <w:r>
              <w:rPr>
                <w:w w:val="90"/>
                <w:sz w:val="24"/>
              </w:rPr>
              <w:t>需要特殊说明的有关问题</w:t>
            </w:r>
          </w:p>
          <w:p w14:paraId="10E8AD62" w14:textId="77777777" w:rsidR="00502E6C" w:rsidRDefault="00502E6C">
            <w:pPr>
              <w:jc w:val="right"/>
              <w:rPr>
                <w:w w:val="90"/>
                <w:sz w:val="24"/>
              </w:rPr>
            </w:pPr>
          </w:p>
          <w:p w14:paraId="49504658" w14:textId="77777777" w:rsidR="00502E6C" w:rsidRDefault="00502E6C">
            <w:pPr>
              <w:jc w:val="right"/>
              <w:rPr>
                <w:w w:val="90"/>
                <w:sz w:val="24"/>
              </w:rPr>
            </w:pPr>
          </w:p>
          <w:p w14:paraId="27A76B39" w14:textId="77777777" w:rsidR="00502E6C" w:rsidRDefault="00502E6C">
            <w:pPr>
              <w:jc w:val="right"/>
              <w:rPr>
                <w:w w:val="90"/>
                <w:sz w:val="24"/>
              </w:rPr>
            </w:pPr>
          </w:p>
          <w:p w14:paraId="5CC92799" w14:textId="77777777" w:rsidR="00502E6C" w:rsidRDefault="00502E6C">
            <w:pPr>
              <w:jc w:val="right"/>
              <w:rPr>
                <w:w w:val="90"/>
                <w:sz w:val="24"/>
              </w:rPr>
            </w:pPr>
          </w:p>
          <w:p w14:paraId="2C00F3C5" w14:textId="77777777" w:rsidR="00502E6C" w:rsidRDefault="00502E6C">
            <w:pPr>
              <w:jc w:val="right"/>
              <w:rPr>
                <w:w w:val="90"/>
                <w:sz w:val="24"/>
              </w:rPr>
            </w:pPr>
          </w:p>
          <w:p w14:paraId="3B94A894" w14:textId="77777777" w:rsidR="00502E6C" w:rsidRDefault="00502E6C">
            <w:pPr>
              <w:jc w:val="right"/>
              <w:rPr>
                <w:w w:val="90"/>
                <w:sz w:val="24"/>
              </w:rPr>
            </w:pPr>
          </w:p>
          <w:p w14:paraId="511411B4" w14:textId="77777777" w:rsidR="00502E6C" w:rsidRDefault="00502E6C">
            <w:pPr>
              <w:jc w:val="right"/>
              <w:rPr>
                <w:w w:val="90"/>
                <w:sz w:val="24"/>
              </w:rPr>
            </w:pPr>
          </w:p>
          <w:p w14:paraId="09F7FB5D" w14:textId="77777777" w:rsidR="00502E6C" w:rsidRDefault="00502E6C">
            <w:pPr>
              <w:jc w:val="right"/>
              <w:rPr>
                <w:w w:val="90"/>
                <w:sz w:val="24"/>
              </w:rPr>
            </w:pPr>
          </w:p>
          <w:p w14:paraId="0972D184" w14:textId="77777777" w:rsidR="00502E6C" w:rsidRDefault="00502E6C">
            <w:pPr>
              <w:jc w:val="right"/>
              <w:rPr>
                <w:w w:val="90"/>
                <w:sz w:val="24"/>
              </w:rPr>
            </w:pPr>
          </w:p>
          <w:p w14:paraId="14DC674F" w14:textId="77777777" w:rsidR="00502E6C" w:rsidRDefault="00502E6C">
            <w:pPr>
              <w:jc w:val="right"/>
              <w:rPr>
                <w:w w:val="90"/>
                <w:sz w:val="24"/>
              </w:rPr>
            </w:pPr>
          </w:p>
          <w:p w14:paraId="6673F792" w14:textId="77777777" w:rsidR="00502E6C" w:rsidRDefault="00502E6C">
            <w:pPr>
              <w:jc w:val="right"/>
              <w:rPr>
                <w:w w:val="90"/>
                <w:sz w:val="24"/>
              </w:rPr>
            </w:pPr>
          </w:p>
          <w:p w14:paraId="09ED8CE2" w14:textId="77777777" w:rsidR="00502E6C" w:rsidRDefault="00C15665">
            <w:pPr>
              <w:jc w:val="center"/>
              <w:rPr>
                <w:w w:val="90"/>
                <w:sz w:val="24"/>
              </w:rPr>
            </w:pPr>
            <w:r>
              <w:rPr>
                <w:rFonts w:hint="eastAsia"/>
                <w:w w:val="90"/>
                <w:sz w:val="24"/>
              </w:rPr>
              <w:t>无</w:t>
            </w:r>
          </w:p>
          <w:p w14:paraId="794282B4" w14:textId="77777777" w:rsidR="00502E6C" w:rsidRDefault="00502E6C">
            <w:pPr>
              <w:tabs>
                <w:tab w:val="left" w:pos="3570"/>
              </w:tabs>
              <w:jc w:val="right"/>
              <w:rPr>
                <w:w w:val="90"/>
                <w:sz w:val="24"/>
              </w:rPr>
            </w:pPr>
          </w:p>
          <w:p w14:paraId="079D33F9" w14:textId="77777777" w:rsidR="00502E6C" w:rsidRDefault="00502E6C">
            <w:pPr>
              <w:jc w:val="right"/>
              <w:rPr>
                <w:w w:val="90"/>
                <w:sz w:val="24"/>
              </w:rPr>
            </w:pPr>
          </w:p>
          <w:p w14:paraId="34DF7F3F" w14:textId="77777777" w:rsidR="00502E6C" w:rsidRDefault="00502E6C">
            <w:pPr>
              <w:jc w:val="right"/>
              <w:rPr>
                <w:w w:val="90"/>
                <w:sz w:val="24"/>
              </w:rPr>
            </w:pPr>
          </w:p>
          <w:p w14:paraId="7D2158AB" w14:textId="77777777" w:rsidR="00502E6C" w:rsidRDefault="00502E6C">
            <w:pPr>
              <w:jc w:val="right"/>
              <w:rPr>
                <w:w w:val="90"/>
                <w:sz w:val="24"/>
              </w:rPr>
            </w:pPr>
          </w:p>
          <w:p w14:paraId="03538E96" w14:textId="77777777" w:rsidR="00502E6C" w:rsidRDefault="00502E6C">
            <w:pPr>
              <w:jc w:val="right"/>
              <w:rPr>
                <w:w w:val="90"/>
                <w:sz w:val="24"/>
              </w:rPr>
            </w:pPr>
          </w:p>
          <w:p w14:paraId="3791CAB6" w14:textId="77777777" w:rsidR="00502E6C" w:rsidRDefault="00502E6C">
            <w:pPr>
              <w:jc w:val="right"/>
              <w:rPr>
                <w:w w:val="90"/>
                <w:sz w:val="24"/>
              </w:rPr>
            </w:pPr>
          </w:p>
          <w:p w14:paraId="6F1A8720" w14:textId="76EF1B95" w:rsidR="00502E6C" w:rsidRDefault="00C15665">
            <w:pPr>
              <w:tabs>
                <w:tab w:val="left" w:pos="3540"/>
              </w:tabs>
              <w:wordWrap w:val="0"/>
              <w:jc w:val="right"/>
              <w:rPr>
                <w:w w:val="90"/>
                <w:sz w:val="24"/>
              </w:rPr>
            </w:pPr>
            <w:r>
              <w:rPr>
                <w:w w:val="90"/>
                <w:sz w:val="24"/>
              </w:rPr>
              <w:t>指导教师</w:t>
            </w:r>
            <w:r>
              <w:rPr>
                <w:w w:val="90"/>
                <w:sz w:val="24"/>
              </w:rPr>
              <w:t>(</w:t>
            </w:r>
            <w:r>
              <w:rPr>
                <w:w w:val="90"/>
                <w:sz w:val="24"/>
              </w:rPr>
              <w:t>签字</w:t>
            </w:r>
            <w:r>
              <w:rPr>
                <w:w w:val="90"/>
                <w:sz w:val="24"/>
              </w:rPr>
              <w:t>)</w:t>
            </w:r>
            <w:r>
              <w:rPr>
                <w:w w:val="90"/>
                <w:sz w:val="24"/>
              </w:rPr>
              <w:t>：</w:t>
            </w:r>
            <w:r>
              <w:rPr>
                <w:w w:val="90"/>
                <w:sz w:val="24"/>
              </w:rPr>
              <w:t xml:space="preserve"> </w:t>
            </w:r>
            <w:r w:rsidR="00220391" w:rsidRPr="00E72720">
              <w:rPr>
                <w:noProof/>
              </w:rPr>
              <w:drawing>
                <wp:inline distT="0" distB="0" distL="0" distR="0" wp14:anchorId="5766C912" wp14:editId="606653FC">
                  <wp:extent cx="629920" cy="284480"/>
                  <wp:effectExtent l="0" t="0" r="0" b="1270"/>
                  <wp:docPr id="693988031" name="图片 1" descr="E:\cfj\常凤筠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 descr="E:\cfj\常凤筠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920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w w:val="90"/>
                <w:sz w:val="24"/>
              </w:rPr>
              <w:t xml:space="preserve">     </w:t>
            </w:r>
            <w:r>
              <w:rPr>
                <w:w w:val="90"/>
                <w:sz w:val="24"/>
              </w:rPr>
              <w:t>年</w:t>
            </w:r>
            <w:r>
              <w:rPr>
                <w:w w:val="90"/>
                <w:sz w:val="24"/>
              </w:rPr>
              <w:t xml:space="preserve">  </w:t>
            </w:r>
            <w:r>
              <w:rPr>
                <w:w w:val="90"/>
                <w:sz w:val="24"/>
              </w:rPr>
              <w:t>月</w:t>
            </w:r>
            <w:r>
              <w:rPr>
                <w:w w:val="90"/>
                <w:sz w:val="24"/>
              </w:rPr>
              <w:t xml:space="preserve">  </w:t>
            </w:r>
            <w:r>
              <w:rPr>
                <w:w w:val="90"/>
                <w:sz w:val="24"/>
              </w:rPr>
              <w:t>日</w:t>
            </w:r>
          </w:p>
        </w:tc>
      </w:tr>
    </w:tbl>
    <w:p w14:paraId="1ECE7A24" w14:textId="77777777" w:rsidR="00502E6C" w:rsidRDefault="00502E6C"/>
    <w:sectPr w:rsidR="00502E6C">
      <w:headerReference w:type="default" r:id="rId8"/>
      <w:footerReference w:type="even" r:id="rId9"/>
      <w:footerReference w:type="default" r:id="rId10"/>
      <w:pgSz w:w="11907" w:h="16840"/>
      <w:pgMar w:top="1418" w:right="1287" w:bottom="1418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CDF19" w14:textId="77777777" w:rsidR="006B486D" w:rsidRDefault="006B486D">
      <w:r>
        <w:separator/>
      </w:r>
    </w:p>
  </w:endnote>
  <w:endnote w:type="continuationSeparator" w:id="0">
    <w:p w14:paraId="4AE2AF17" w14:textId="77777777" w:rsidR="006B486D" w:rsidRDefault="006B4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6315B" w14:textId="77777777" w:rsidR="00502E6C" w:rsidRDefault="00C15665">
    <w:pPr>
      <w:pStyle w:val="a7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204055F7" w14:textId="77777777" w:rsidR="00502E6C" w:rsidRDefault="00502E6C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FF8DC" w14:textId="77777777" w:rsidR="00502E6C" w:rsidRDefault="00502E6C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24667" w14:textId="77777777" w:rsidR="006B486D" w:rsidRDefault="006B486D">
      <w:r>
        <w:separator/>
      </w:r>
    </w:p>
  </w:footnote>
  <w:footnote w:type="continuationSeparator" w:id="0">
    <w:p w14:paraId="2421C6F3" w14:textId="77777777" w:rsidR="006B486D" w:rsidRDefault="006B48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8C016" w14:textId="77777777" w:rsidR="00502E6C" w:rsidRDefault="00502E6C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D7594"/>
    <w:multiLevelType w:val="singleLevel"/>
    <w:tmpl w:val="366D759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3A5633E7"/>
    <w:multiLevelType w:val="multilevel"/>
    <w:tmpl w:val="3A5633E7"/>
    <w:lvl w:ilvl="0">
      <w:start w:val="1"/>
      <w:numFmt w:val="decimal"/>
      <w:lvlText w:val="%1、"/>
      <w:lvlJc w:val="left"/>
      <w:pPr>
        <w:tabs>
          <w:tab w:val="left" w:pos="362"/>
        </w:tabs>
        <w:ind w:left="36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2"/>
        </w:tabs>
        <w:ind w:left="842" w:hanging="420"/>
      </w:pPr>
    </w:lvl>
    <w:lvl w:ilvl="2">
      <w:start w:val="1"/>
      <w:numFmt w:val="lowerRoman"/>
      <w:lvlText w:val="%3."/>
      <w:lvlJc w:val="right"/>
      <w:pPr>
        <w:tabs>
          <w:tab w:val="left" w:pos="1262"/>
        </w:tabs>
        <w:ind w:left="1262" w:hanging="420"/>
      </w:pPr>
    </w:lvl>
    <w:lvl w:ilvl="3">
      <w:start w:val="1"/>
      <w:numFmt w:val="decimal"/>
      <w:lvlText w:val="%4."/>
      <w:lvlJc w:val="left"/>
      <w:pPr>
        <w:tabs>
          <w:tab w:val="left" w:pos="1682"/>
        </w:tabs>
        <w:ind w:left="1682" w:hanging="420"/>
      </w:pPr>
    </w:lvl>
    <w:lvl w:ilvl="4">
      <w:start w:val="1"/>
      <w:numFmt w:val="lowerLetter"/>
      <w:lvlText w:val="%5)"/>
      <w:lvlJc w:val="left"/>
      <w:pPr>
        <w:tabs>
          <w:tab w:val="left" w:pos="2102"/>
        </w:tabs>
        <w:ind w:left="2102" w:hanging="420"/>
      </w:pPr>
    </w:lvl>
    <w:lvl w:ilvl="5">
      <w:start w:val="1"/>
      <w:numFmt w:val="lowerRoman"/>
      <w:lvlText w:val="%6."/>
      <w:lvlJc w:val="right"/>
      <w:pPr>
        <w:tabs>
          <w:tab w:val="left" w:pos="2522"/>
        </w:tabs>
        <w:ind w:left="2522" w:hanging="420"/>
      </w:pPr>
    </w:lvl>
    <w:lvl w:ilvl="6">
      <w:start w:val="1"/>
      <w:numFmt w:val="decimal"/>
      <w:lvlText w:val="%7."/>
      <w:lvlJc w:val="left"/>
      <w:pPr>
        <w:tabs>
          <w:tab w:val="left" w:pos="2942"/>
        </w:tabs>
        <w:ind w:left="2942" w:hanging="420"/>
      </w:pPr>
    </w:lvl>
    <w:lvl w:ilvl="7">
      <w:start w:val="1"/>
      <w:numFmt w:val="lowerLetter"/>
      <w:lvlText w:val="%8)"/>
      <w:lvlJc w:val="left"/>
      <w:pPr>
        <w:tabs>
          <w:tab w:val="left" w:pos="3362"/>
        </w:tabs>
        <w:ind w:left="3362" w:hanging="420"/>
      </w:pPr>
    </w:lvl>
    <w:lvl w:ilvl="8">
      <w:start w:val="1"/>
      <w:numFmt w:val="lowerRoman"/>
      <w:lvlText w:val="%9."/>
      <w:lvlJc w:val="right"/>
      <w:pPr>
        <w:tabs>
          <w:tab w:val="left" w:pos="3782"/>
        </w:tabs>
        <w:ind w:left="3782" w:hanging="420"/>
      </w:pPr>
    </w:lvl>
  </w:abstractNum>
  <w:num w:numId="1" w16cid:durableId="2023701245">
    <w:abstractNumId w:val="1"/>
  </w:num>
  <w:num w:numId="2" w16cid:durableId="1915554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U5MjUzY2E2YzJkOWQ2MWRmZTU5ZWVlNDY3MzE0NjEifQ=="/>
  </w:docVars>
  <w:rsids>
    <w:rsidRoot w:val="00F34011"/>
    <w:rsid w:val="00001AD6"/>
    <w:rsid w:val="000069BE"/>
    <w:rsid w:val="00011FD0"/>
    <w:rsid w:val="000126F8"/>
    <w:rsid w:val="00016B6B"/>
    <w:rsid w:val="00017275"/>
    <w:rsid w:val="000232AD"/>
    <w:rsid w:val="00030998"/>
    <w:rsid w:val="00040E5B"/>
    <w:rsid w:val="00054796"/>
    <w:rsid w:val="00061D1D"/>
    <w:rsid w:val="00067186"/>
    <w:rsid w:val="000678CA"/>
    <w:rsid w:val="000679A9"/>
    <w:rsid w:val="000716D0"/>
    <w:rsid w:val="00074257"/>
    <w:rsid w:val="00085315"/>
    <w:rsid w:val="0008637B"/>
    <w:rsid w:val="00091DDE"/>
    <w:rsid w:val="000A1CBE"/>
    <w:rsid w:val="000A626E"/>
    <w:rsid w:val="000C2A31"/>
    <w:rsid w:val="000C2E6C"/>
    <w:rsid w:val="000D17F2"/>
    <w:rsid w:val="000E1235"/>
    <w:rsid w:val="000E1769"/>
    <w:rsid w:val="000E32DA"/>
    <w:rsid w:val="000E57D7"/>
    <w:rsid w:val="000F11D0"/>
    <w:rsid w:val="000F4A00"/>
    <w:rsid w:val="000F63E3"/>
    <w:rsid w:val="00101C6C"/>
    <w:rsid w:val="001045F6"/>
    <w:rsid w:val="00113B31"/>
    <w:rsid w:val="00117BB5"/>
    <w:rsid w:val="00122086"/>
    <w:rsid w:val="001302BE"/>
    <w:rsid w:val="0013083D"/>
    <w:rsid w:val="001440A0"/>
    <w:rsid w:val="0014555C"/>
    <w:rsid w:val="001465E0"/>
    <w:rsid w:val="00150E00"/>
    <w:rsid w:val="001525F6"/>
    <w:rsid w:val="00161919"/>
    <w:rsid w:val="00161EDF"/>
    <w:rsid w:val="00163805"/>
    <w:rsid w:val="00172600"/>
    <w:rsid w:val="00174C63"/>
    <w:rsid w:val="001806BC"/>
    <w:rsid w:val="001811FC"/>
    <w:rsid w:val="001845DA"/>
    <w:rsid w:val="00191DB5"/>
    <w:rsid w:val="00193E75"/>
    <w:rsid w:val="00196F7B"/>
    <w:rsid w:val="001A3D4E"/>
    <w:rsid w:val="001A60AD"/>
    <w:rsid w:val="001B0832"/>
    <w:rsid w:val="001B4DC0"/>
    <w:rsid w:val="001B60F8"/>
    <w:rsid w:val="001C26B1"/>
    <w:rsid w:val="001C6BEC"/>
    <w:rsid w:val="001C79D0"/>
    <w:rsid w:val="001D1636"/>
    <w:rsid w:val="001D61E1"/>
    <w:rsid w:val="001E0CAC"/>
    <w:rsid w:val="001E52F8"/>
    <w:rsid w:val="001E6652"/>
    <w:rsid w:val="001F274A"/>
    <w:rsid w:val="001F2B1A"/>
    <w:rsid w:val="001F2B7A"/>
    <w:rsid w:val="001F4294"/>
    <w:rsid w:val="00207688"/>
    <w:rsid w:val="00217D40"/>
    <w:rsid w:val="00220391"/>
    <w:rsid w:val="00224A73"/>
    <w:rsid w:val="00226D36"/>
    <w:rsid w:val="002338F9"/>
    <w:rsid w:val="002349E1"/>
    <w:rsid w:val="002419A2"/>
    <w:rsid w:val="0024277A"/>
    <w:rsid w:val="00243BA9"/>
    <w:rsid w:val="002641E1"/>
    <w:rsid w:val="00264D51"/>
    <w:rsid w:val="002678DF"/>
    <w:rsid w:val="00270F02"/>
    <w:rsid w:val="00287CAE"/>
    <w:rsid w:val="00291F5B"/>
    <w:rsid w:val="00294DC7"/>
    <w:rsid w:val="00296341"/>
    <w:rsid w:val="0029641B"/>
    <w:rsid w:val="002A11B7"/>
    <w:rsid w:val="002A1E44"/>
    <w:rsid w:val="002A4602"/>
    <w:rsid w:val="002B09DA"/>
    <w:rsid w:val="002B228E"/>
    <w:rsid w:val="002B30AE"/>
    <w:rsid w:val="002B77B0"/>
    <w:rsid w:val="002D6A2B"/>
    <w:rsid w:val="002D74EA"/>
    <w:rsid w:val="002D774C"/>
    <w:rsid w:val="002E1550"/>
    <w:rsid w:val="002E71E1"/>
    <w:rsid w:val="002F4453"/>
    <w:rsid w:val="002F5D3F"/>
    <w:rsid w:val="002F5EED"/>
    <w:rsid w:val="002F78C7"/>
    <w:rsid w:val="0030047D"/>
    <w:rsid w:val="00301B01"/>
    <w:rsid w:val="0030266F"/>
    <w:rsid w:val="00306882"/>
    <w:rsid w:val="00311557"/>
    <w:rsid w:val="00313A56"/>
    <w:rsid w:val="00317D9B"/>
    <w:rsid w:val="00327AD1"/>
    <w:rsid w:val="00331641"/>
    <w:rsid w:val="00331A6E"/>
    <w:rsid w:val="003563F9"/>
    <w:rsid w:val="003644F9"/>
    <w:rsid w:val="003679DF"/>
    <w:rsid w:val="00371930"/>
    <w:rsid w:val="00380980"/>
    <w:rsid w:val="0038750A"/>
    <w:rsid w:val="00391788"/>
    <w:rsid w:val="00392DBE"/>
    <w:rsid w:val="003933DC"/>
    <w:rsid w:val="003A0423"/>
    <w:rsid w:val="003A307D"/>
    <w:rsid w:val="003A66CA"/>
    <w:rsid w:val="003A74EB"/>
    <w:rsid w:val="003B3233"/>
    <w:rsid w:val="003B6AC5"/>
    <w:rsid w:val="003E358B"/>
    <w:rsid w:val="003E763C"/>
    <w:rsid w:val="003F24FB"/>
    <w:rsid w:val="003F2BC6"/>
    <w:rsid w:val="00411DA8"/>
    <w:rsid w:val="00421C37"/>
    <w:rsid w:val="00424314"/>
    <w:rsid w:val="00432578"/>
    <w:rsid w:val="00434017"/>
    <w:rsid w:val="0044207F"/>
    <w:rsid w:val="0044412D"/>
    <w:rsid w:val="0044518E"/>
    <w:rsid w:val="00445AA7"/>
    <w:rsid w:val="00455A54"/>
    <w:rsid w:val="00460D1D"/>
    <w:rsid w:val="004611A7"/>
    <w:rsid w:val="00464CF8"/>
    <w:rsid w:val="00465072"/>
    <w:rsid w:val="004663EC"/>
    <w:rsid w:val="00470C72"/>
    <w:rsid w:val="00474273"/>
    <w:rsid w:val="00485853"/>
    <w:rsid w:val="004938F0"/>
    <w:rsid w:val="00494AAE"/>
    <w:rsid w:val="00495EF1"/>
    <w:rsid w:val="00496798"/>
    <w:rsid w:val="00497697"/>
    <w:rsid w:val="004A2638"/>
    <w:rsid w:val="004A5096"/>
    <w:rsid w:val="004B041D"/>
    <w:rsid w:val="004B1A68"/>
    <w:rsid w:val="004B1D6F"/>
    <w:rsid w:val="004B3297"/>
    <w:rsid w:val="004B4D76"/>
    <w:rsid w:val="004C43C2"/>
    <w:rsid w:val="004D20CE"/>
    <w:rsid w:val="004D2142"/>
    <w:rsid w:val="004D5C3B"/>
    <w:rsid w:val="004E4DA3"/>
    <w:rsid w:val="0050159A"/>
    <w:rsid w:val="00501A65"/>
    <w:rsid w:val="00502E6C"/>
    <w:rsid w:val="00515733"/>
    <w:rsid w:val="00517712"/>
    <w:rsid w:val="0052215B"/>
    <w:rsid w:val="00523418"/>
    <w:rsid w:val="00526EC4"/>
    <w:rsid w:val="00532E19"/>
    <w:rsid w:val="00534C8F"/>
    <w:rsid w:val="00536B8E"/>
    <w:rsid w:val="00546215"/>
    <w:rsid w:val="00546496"/>
    <w:rsid w:val="00552C45"/>
    <w:rsid w:val="005621F3"/>
    <w:rsid w:val="0056543E"/>
    <w:rsid w:val="00565F43"/>
    <w:rsid w:val="00566C01"/>
    <w:rsid w:val="005726E5"/>
    <w:rsid w:val="0057526A"/>
    <w:rsid w:val="0058342C"/>
    <w:rsid w:val="00583C3E"/>
    <w:rsid w:val="00585593"/>
    <w:rsid w:val="00585FC8"/>
    <w:rsid w:val="00597CBD"/>
    <w:rsid w:val="005A26D2"/>
    <w:rsid w:val="005A33C1"/>
    <w:rsid w:val="005A48B8"/>
    <w:rsid w:val="005B5F73"/>
    <w:rsid w:val="005B6CFF"/>
    <w:rsid w:val="005C4EA1"/>
    <w:rsid w:val="005C4F1C"/>
    <w:rsid w:val="005C6A0D"/>
    <w:rsid w:val="005D3C9F"/>
    <w:rsid w:val="005D4A46"/>
    <w:rsid w:val="005E1E5A"/>
    <w:rsid w:val="005E6B0D"/>
    <w:rsid w:val="005F237B"/>
    <w:rsid w:val="005F410F"/>
    <w:rsid w:val="006008D8"/>
    <w:rsid w:val="00602293"/>
    <w:rsid w:val="00606ED1"/>
    <w:rsid w:val="00611D97"/>
    <w:rsid w:val="00616930"/>
    <w:rsid w:val="006234CB"/>
    <w:rsid w:val="00631641"/>
    <w:rsid w:val="00641F8E"/>
    <w:rsid w:val="00647E2E"/>
    <w:rsid w:val="00652294"/>
    <w:rsid w:val="00654E5C"/>
    <w:rsid w:val="00654F09"/>
    <w:rsid w:val="00656755"/>
    <w:rsid w:val="0067201A"/>
    <w:rsid w:val="006777A6"/>
    <w:rsid w:val="00680CAE"/>
    <w:rsid w:val="00692C47"/>
    <w:rsid w:val="00695E46"/>
    <w:rsid w:val="006A0AE0"/>
    <w:rsid w:val="006B0D87"/>
    <w:rsid w:val="006B486D"/>
    <w:rsid w:val="006B7621"/>
    <w:rsid w:val="006C44E1"/>
    <w:rsid w:val="006C4E72"/>
    <w:rsid w:val="006C7DB1"/>
    <w:rsid w:val="006D4E8A"/>
    <w:rsid w:val="006D51AE"/>
    <w:rsid w:val="006D761F"/>
    <w:rsid w:val="006E3CF3"/>
    <w:rsid w:val="006F0AE0"/>
    <w:rsid w:val="00701503"/>
    <w:rsid w:val="00701CE5"/>
    <w:rsid w:val="0071177E"/>
    <w:rsid w:val="007141DC"/>
    <w:rsid w:val="0072050F"/>
    <w:rsid w:val="00722A7A"/>
    <w:rsid w:val="00722A80"/>
    <w:rsid w:val="007237A1"/>
    <w:rsid w:val="00724631"/>
    <w:rsid w:val="00725AD0"/>
    <w:rsid w:val="0073761F"/>
    <w:rsid w:val="00746E16"/>
    <w:rsid w:val="00750E5C"/>
    <w:rsid w:val="00776C94"/>
    <w:rsid w:val="00787672"/>
    <w:rsid w:val="00793FC2"/>
    <w:rsid w:val="007A44E0"/>
    <w:rsid w:val="007A6331"/>
    <w:rsid w:val="007B03F6"/>
    <w:rsid w:val="007B4AA1"/>
    <w:rsid w:val="007C16F9"/>
    <w:rsid w:val="007C4CA7"/>
    <w:rsid w:val="007D4FF8"/>
    <w:rsid w:val="007E3874"/>
    <w:rsid w:val="007F480D"/>
    <w:rsid w:val="00800549"/>
    <w:rsid w:val="00803444"/>
    <w:rsid w:val="00807275"/>
    <w:rsid w:val="00811C08"/>
    <w:rsid w:val="008165FD"/>
    <w:rsid w:val="0082021A"/>
    <w:rsid w:val="008251A2"/>
    <w:rsid w:val="00833ECC"/>
    <w:rsid w:val="00835210"/>
    <w:rsid w:val="008375A6"/>
    <w:rsid w:val="0083776C"/>
    <w:rsid w:val="00841461"/>
    <w:rsid w:val="00841AC7"/>
    <w:rsid w:val="00841C17"/>
    <w:rsid w:val="00841CA7"/>
    <w:rsid w:val="008476CE"/>
    <w:rsid w:val="00850262"/>
    <w:rsid w:val="008540CB"/>
    <w:rsid w:val="00856EC3"/>
    <w:rsid w:val="00860AE8"/>
    <w:rsid w:val="008647D9"/>
    <w:rsid w:val="00865E60"/>
    <w:rsid w:val="0086687F"/>
    <w:rsid w:val="00876B55"/>
    <w:rsid w:val="008773EA"/>
    <w:rsid w:val="00883CDB"/>
    <w:rsid w:val="00892BD9"/>
    <w:rsid w:val="00894431"/>
    <w:rsid w:val="008A1808"/>
    <w:rsid w:val="008A760D"/>
    <w:rsid w:val="008B7017"/>
    <w:rsid w:val="008C2871"/>
    <w:rsid w:val="008C684A"/>
    <w:rsid w:val="008D239C"/>
    <w:rsid w:val="008D5B98"/>
    <w:rsid w:val="008E36D9"/>
    <w:rsid w:val="008E72E7"/>
    <w:rsid w:val="008E7376"/>
    <w:rsid w:val="008F0A12"/>
    <w:rsid w:val="008F414D"/>
    <w:rsid w:val="008F6572"/>
    <w:rsid w:val="008F6928"/>
    <w:rsid w:val="00903224"/>
    <w:rsid w:val="00906EDD"/>
    <w:rsid w:val="00907012"/>
    <w:rsid w:val="00907721"/>
    <w:rsid w:val="00912750"/>
    <w:rsid w:val="00922467"/>
    <w:rsid w:val="00923470"/>
    <w:rsid w:val="00930870"/>
    <w:rsid w:val="009318AE"/>
    <w:rsid w:val="00934542"/>
    <w:rsid w:val="00944061"/>
    <w:rsid w:val="00956421"/>
    <w:rsid w:val="00973B75"/>
    <w:rsid w:val="00982CFE"/>
    <w:rsid w:val="00986890"/>
    <w:rsid w:val="0099019F"/>
    <w:rsid w:val="009B3A34"/>
    <w:rsid w:val="009B4A3F"/>
    <w:rsid w:val="009B72FC"/>
    <w:rsid w:val="009C63CA"/>
    <w:rsid w:val="009D2619"/>
    <w:rsid w:val="009D3DB5"/>
    <w:rsid w:val="009D6D3A"/>
    <w:rsid w:val="009E2F32"/>
    <w:rsid w:val="009E4458"/>
    <w:rsid w:val="009F3662"/>
    <w:rsid w:val="00A0701D"/>
    <w:rsid w:val="00A078BE"/>
    <w:rsid w:val="00A10B61"/>
    <w:rsid w:val="00A11DD8"/>
    <w:rsid w:val="00A16DB1"/>
    <w:rsid w:val="00A27031"/>
    <w:rsid w:val="00A27564"/>
    <w:rsid w:val="00A31B13"/>
    <w:rsid w:val="00A33FD9"/>
    <w:rsid w:val="00A3649B"/>
    <w:rsid w:val="00A438BF"/>
    <w:rsid w:val="00A454FA"/>
    <w:rsid w:val="00A641F6"/>
    <w:rsid w:val="00A713E8"/>
    <w:rsid w:val="00A961B8"/>
    <w:rsid w:val="00A977FC"/>
    <w:rsid w:val="00AA1DE9"/>
    <w:rsid w:val="00AA55BA"/>
    <w:rsid w:val="00AB7437"/>
    <w:rsid w:val="00AC7FFC"/>
    <w:rsid w:val="00AD732F"/>
    <w:rsid w:val="00AF1242"/>
    <w:rsid w:val="00AF1E0F"/>
    <w:rsid w:val="00AF33DA"/>
    <w:rsid w:val="00AF6773"/>
    <w:rsid w:val="00B04AA6"/>
    <w:rsid w:val="00B07E51"/>
    <w:rsid w:val="00B13B46"/>
    <w:rsid w:val="00B2515A"/>
    <w:rsid w:val="00B269E0"/>
    <w:rsid w:val="00B34543"/>
    <w:rsid w:val="00B46158"/>
    <w:rsid w:val="00B473F3"/>
    <w:rsid w:val="00B62AEC"/>
    <w:rsid w:val="00B658D1"/>
    <w:rsid w:val="00B71ED8"/>
    <w:rsid w:val="00B74AA3"/>
    <w:rsid w:val="00B84491"/>
    <w:rsid w:val="00BB130D"/>
    <w:rsid w:val="00BB4A3B"/>
    <w:rsid w:val="00BC3410"/>
    <w:rsid w:val="00BC4BDE"/>
    <w:rsid w:val="00BC6594"/>
    <w:rsid w:val="00BD01D6"/>
    <w:rsid w:val="00BD1ADE"/>
    <w:rsid w:val="00BD4BE8"/>
    <w:rsid w:val="00BD5007"/>
    <w:rsid w:val="00BD6CB3"/>
    <w:rsid w:val="00BE7C65"/>
    <w:rsid w:val="00BF25F4"/>
    <w:rsid w:val="00BF2E15"/>
    <w:rsid w:val="00C14799"/>
    <w:rsid w:val="00C15665"/>
    <w:rsid w:val="00C17BB4"/>
    <w:rsid w:val="00C17C5E"/>
    <w:rsid w:val="00C45BE1"/>
    <w:rsid w:val="00C528FA"/>
    <w:rsid w:val="00C76A2D"/>
    <w:rsid w:val="00C815FF"/>
    <w:rsid w:val="00C8323E"/>
    <w:rsid w:val="00C848D4"/>
    <w:rsid w:val="00C85CA1"/>
    <w:rsid w:val="00C90A9A"/>
    <w:rsid w:val="00C90F6E"/>
    <w:rsid w:val="00CA0B25"/>
    <w:rsid w:val="00CA28FB"/>
    <w:rsid w:val="00CA3B49"/>
    <w:rsid w:val="00CB0203"/>
    <w:rsid w:val="00CB236E"/>
    <w:rsid w:val="00CC1150"/>
    <w:rsid w:val="00CC46AA"/>
    <w:rsid w:val="00CD14C8"/>
    <w:rsid w:val="00CD5BAB"/>
    <w:rsid w:val="00CD6D4B"/>
    <w:rsid w:val="00CD7680"/>
    <w:rsid w:val="00CE0407"/>
    <w:rsid w:val="00CE2CD3"/>
    <w:rsid w:val="00CE3CE0"/>
    <w:rsid w:val="00CE55C7"/>
    <w:rsid w:val="00CE616E"/>
    <w:rsid w:val="00CE64E1"/>
    <w:rsid w:val="00CE78F3"/>
    <w:rsid w:val="00CF66B8"/>
    <w:rsid w:val="00D0136C"/>
    <w:rsid w:val="00D2003D"/>
    <w:rsid w:val="00D20DA7"/>
    <w:rsid w:val="00D245F4"/>
    <w:rsid w:val="00D403B0"/>
    <w:rsid w:val="00D4418E"/>
    <w:rsid w:val="00D44B37"/>
    <w:rsid w:val="00D457F5"/>
    <w:rsid w:val="00D60757"/>
    <w:rsid w:val="00D619BA"/>
    <w:rsid w:val="00D64B4C"/>
    <w:rsid w:val="00D71BC5"/>
    <w:rsid w:val="00D71BE8"/>
    <w:rsid w:val="00D7298E"/>
    <w:rsid w:val="00D777ED"/>
    <w:rsid w:val="00D82553"/>
    <w:rsid w:val="00DA143D"/>
    <w:rsid w:val="00DA1D32"/>
    <w:rsid w:val="00DA5EA6"/>
    <w:rsid w:val="00DA67D6"/>
    <w:rsid w:val="00DA7F51"/>
    <w:rsid w:val="00DC28CD"/>
    <w:rsid w:val="00DD1850"/>
    <w:rsid w:val="00DD35F8"/>
    <w:rsid w:val="00DD3951"/>
    <w:rsid w:val="00DD4607"/>
    <w:rsid w:val="00DD53EC"/>
    <w:rsid w:val="00DD5487"/>
    <w:rsid w:val="00DE46FA"/>
    <w:rsid w:val="00DF30E6"/>
    <w:rsid w:val="00DF5730"/>
    <w:rsid w:val="00DF5D9B"/>
    <w:rsid w:val="00E067AF"/>
    <w:rsid w:val="00E06923"/>
    <w:rsid w:val="00E136ED"/>
    <w:rsid w:val="00E16B9A"/>
    <w:rsid w:val="00E17B15"/>
    <w:rsid w:val="00E2230E"/>
    <w:rsid w:val="00E23888"/>
    <w:rsid w:val="00E33B92"/>
    <w:rsid w:val="00E37043"/>
    <w:rsid w:val="00E430A4"/>
    <w:rsid w:val="00E500EB"/>
    <w:rsid w:val="00E52617"/>
    <w:rsid w:val="00E53017"/>
    <w:rsid w:val="00E5531D"/>
    <w:rsid w:val="00E55B7B"/>
    <w:rsid w:val="00E56BC3"/>
    <w:rsid w:val="00E644E6"/>
    <w:rsid w:val="00E72D2C"/>
    <w:rsid w:val="00E765D2"/>
    <w:rsid w:val="00E81041"/>
    <w:rsid w:val="00E81E14"/>
    <w:rsid w:val="00E8423D"/>
    <w:rsid w:val="00E8611B"/>
    <w:rsid w:val="00E92A73"/>
    <w:rsid w:val="00EB168C"/>
    <w:rsid w:val="00EB3A75"/>
    <w:rsid w:val="00EB5047"/>
    <w:rsid w:val="00EB56CE"/>
    <w:rsid w:val="00EB5CE8"/>
    <w:rsid w:val="00EC74CF"/>
    <w:rsid w:val="00ED64C4"/>
    <w:rsid w:val="00EE378A"/>
    <w:rsid w:val="00EF3C04"/>
    <w:rsid w:val="00EF4D03"/>
    <w:rsid w:val="00EF6733"/>
    <w:rsid w:val="00F13322"/>
    <w:rsid w:val="00F228CE"/>
    <w:rsid w:val="00F23693"/>
    <w:rsid w:val="00F236E6"/>
    <w:rsid w:val="00F27599"/>
    <w:rsid w:val="00F30FC3"/>
    <w:rsid w:val="00F34011"/>
    <w:rsid w:val="00F41D6A"/>
    <w:rsid w:val="00F435F6"/>
    <w:rsid w:val="00F50BE6"/>
    <w:rsid w:val="00F51977"/>
    <w:rsid w:val="00F5252E"/>
    <w:rsid w:val="00F531AC"/>
    <w:rsid w:val="00F579F3"/>
    <w:rsid w:val="00F60E73"/>
    <w:rsid w:val="00F61B9A"/>
    <w:rsid w:val="00F61ECE"/>
    <w:rsid w:val="00F63848"/>
    <w:rsid w:val="00F64019"/>
    <w:rsid w:val="00F72D80"/>
    <w:rsid w:val="00F7462F"/>
    <w:rsid w:val="00F75664"/>
    <w:rsid w:val="00F75FA4"/>
    <w:rsid w:val="00F80072"/>
    <w:rsid w:val="00F94778"/>
    <w:rsid w:val="00FB380D"/>
    <w:rsid w:val="00FB4F2A"/>
    <w:rsid w:val="00FC383D"/>
    <w:rsid w:val="00FC67D6"/>
    <w:rsid w:val="00FC6E5B"/>
    <w:rsid w:val="00FD74B5"/>
    <w:rsid w:val="00FE1A48"/>
    <w:rsid w:val="00FE320F"/>
    <w:rsid w:val="00FE7B75"/>
    <w:rsid w:val="00FF0289"/>
    <w:rsid w:val="00FF2D6C"/>
    <w:rsid w:val="00FF3582"/>
    <w:rsid w:val="03DC003E"/>
    <w:rsid w:val="04654C5D"/>
    <w:rsid w:val="0885236F"/>
    <w:rsid w:val="1EBF00E8"/>
    <w:rsid w:val="2403501B"/>
    <w:rsid w:val="29D114A4"/>
    <w:rsid w:val="29F625A7"/>
    <w:rsid w:val="37186577"/>
    <w:rsid w:val="40D01B5B"/>
    <w:rsid w:val="41430CC2"/>
    <w:rsid w:val="42606E0B"/>
    <w:rsid w:val="4472638A"/>
    <w:rsid w:val="48981C49"/>
    <w:rsid w:val="4ACF143E"/>
    <w:rsid w:val="56DF3D09"/>
    <w:rsid w:val="5F334B67"/>
    <w:rsid w:val="636D2BA6"/>
    <w:rsid w:val="64607667"/>
    <w:rsid w:val="6885369D"/>
    <w:rsid w:val="68924891"/>
    <w:rsid w:val="6A355598"/>
    <w:rsid w:val="6BD97831"/>
    <w:rsid w:val="6DA8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AFF894"/>
  <w15:docId w15:val="{4D563FDC-CCF8-4A47-8057-5257B9825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ody Text Indent"/>
    <w:basedOn w:val="a"/>
    <w:pPr>
      <w:ind w:firstLine="435"/>
    </w:pPr>
    <w:rPr>
      <w:szCs w:val="20"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rPr>
      <w:sz w:val="24"/>
    </w:rPr>
  </w:style>
  <w:style w:type="paragraph" w:styleId="aa">
    <w:name w:val="annotation subject"/>
    <w:basedOn w:val="a3"/>
    <w:next w:val="a3"/>
    <w:link w:val="ab"/>
    <w:rPr>
      <w:b/>
      <w:bCs/>
    </w:rPr>
  </w:style>
  <w:style w:type="table" w:styleId="ac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qFormat/>
  </w:style>
  <w:style w:type="character" w:styleId="ae">
    <w:name w:val="annotation reference"/>
    <w:basedOn w:val="a0"/>
    <w:qFormat/>
    <w:rPr>
      <w:sz w:val="21"/>
      <w:szCs w:val="21"/>
    </w:rPr>
  </w:style>
  <w:style w:type="character" w:customStyle="1" w:styleId="a4">
    <w:name w:val="批注文字 字符"/>
    <w:basedOn w:val="a0"/>
    <w:link w:val="a3"/>
    <w:rPr>
      <w:kern w:val="2"/>
      <w:sz w:val="21"/>
      <w:szCs w:val="24"/>
    </w:rPr>
  </w:style>
  <w:style w:type="character" w:customStyle="1" w:styleId="ab">
    <w:name w:val="批注主题 字符"/>
    <w:basedOn w:val="a4"/>
    <w:link w:val="aa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870</Words>
  <Characters>1046</Characters>
  <Application>Microsoft Office Word</Application>
  <DocSecurity>0</DocSecurity>
  <Lines>80</Lines>
  <Paragraphs>66</Paragraphs>
  <ScaleCrop>false</ScaleCrop>
  <Company>asust</Company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毕业设计(论文)手册</dc:title>
  <dc:creator>hcg</dc:creator>
  <cp:lastModifiedBy>周哈飞</cp:lastModifiedBy>
  <cp:revision>14</cp:revision>
  <cp:lastPrinted>2007-02-07T03:50:00Z</cp:lastPrinted>
  <dcterms:created xsi:type="dcterms:W3CDTF">2025-04-06T12:13:00Z</dcterms:created>
  <dcterms:modified xsi:type="dcterms:W3CDTF">2025-04-07T08:38:00Z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27ACD7138F3C477D853A779B0FFAF704_13</vt:lpwstr>
  </property>
</Properties>
</file>