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#1294388      -         #</w:t>
      </w:r>
      <w:bookmarkStart w:id="0" w:name="__DdeLink__11_187447671"/>
      <w:bookmarkEnd w:id="0"/>
      <w:r>
        <w:rPr>
          <w:b/>
          <w:bCs/>
        </w:rPr>
        <w:t>1311319</w:t>
      </w:r>
    </w:p>
    <w:p>
      <w:pPr>
        <w:pStyle w:val="style0"/>
        <w:jc w:val="center"/>
      </w:pPr>
      <w:r>
        <w:rPr>
          <w:b/>
          <w:bCs/>
        </w:rPr>
        <w:t>Using ant colony optimization to solve a Rubik's cube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>Agents:</w:t>
      </w:r>
    </w:p>
    <w:p>
      <w:pPr>
        <w:pStyle w:val="style0"/>
        <w:numPr>
          <w:ilvl w:val="0"/>
          <w:numId w:val="1"/>
        </w:numPr>
        <w:jc w:val="left"/>
      </w:pPr>
      <w:r>
        <w:rPr>
          <w:b w:val="false"/>
          <w:bCs w:val="false"/>
        </w:rPr>
        <w:t>ants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>Interaction rules: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</w:rPr>
        <w:t>walk randomly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</w:rPr>
        <w:t>Follow the path that has more pheroneme ( on the way going to the food)</w:t>
      </w:r>
    </w:p>
    <w:p>
      <w:pPr>
        <w:pStyle w:val="style0"/>
        <w:numPr>
          <w:ilvl w:val="0"/>
          <w:numId w:val="2"/>
        </w:numPr>
        <w:jc w:val="left"/>
      </w:pPr>
      <w:r>
        <w:rPr>
          <w:b w:val="false"/>
          <w:bCs w:val="false"/>
        </w:rPr>
        <w:t>Choose the path in a probalistic way based on the level of pheroneme on the way back to the nest)</w:t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jc w:val="left"/>
      </w:pPr>
      <w:r>
        <w:rPr>
          <w:b/>
          <w:bCs/>
        </w:rPr>
        <w:t>Validation:</w:t>
      </w:r>
    </w:p>
    <w:p>
      <w:pPr>
        <w:pStyle w:val="style0"/>
        <w:jc w:val="left"/>
      </w:pPr>
      <w:r>
        <w:rPr>
          <w:b w:val="false"/>
          <w:bCs w:val="false"/>
        </w:rPr>
        <w:t>Since we have two distinct parts of the project ( 1- Ant colony optimization &amp; 2- Ant colony optimization with cube), we can implement and validate them separately: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</w:rPr>
        <w:t>1- Ant colony optimisation</w:t>
      </w:r>
    </w:p>
    <w:p>
      <w:pPr>
        <w:pStyle w:val="style0"/>
        <w:numPr>
          <w:ilvl w:val="0"/>
          <w:numId w:val="4"/>
        </w:numPr>
        <w:jc w:val="left"/>
      </w:pPr>
      <w:r>
        <w:rPr>
          <w:b w:val="false"/>
          <w:bCs w:val="false"/>
        </w:rPr>
        <w:t>Does it converge to an optimal solution ?</w:t>
      </w:r>
    </w:p>
    <w:p>
      <w:pPr>
        <w:pStyle w:val="style0"/>
        <w:jc w:val="left"/>
      </w:pPr>
      <w:r>
        <w:rPr>
          <w:b w:val="false"/>
          <w:bCs w:val="false"/>
        </w:rPr>
        <w:t>Since the cube has a very large search space (~ 4.2 * 10^19), we can add an upper bound to test it initially. By doing this we decrease the size of the graph greatly – for testing – and we can iteratively increase the upper bound, to test for larger search spaces of the cube:</w:t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>The size of the graph for an upper bound, n is given by 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253365</wp:posOffset>
            </wp:positionV>
            <wp:extent cx="1789430" cy="7175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0" cy="71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</w:rPr>
        <w:tab/>
        <w:tab/>
        <w:tab/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</w:rPr>
        <w:tab/>
      </w:r>
      <w:r>
        <w:rPr>
          <w:b w:val="false"/>
          <w:bCs w:val="false"/>
        </w:rPr>
        <w:t>Hence, our search space will grow as follows:</w:t>
      </w:r>
    </w:p>
    <w:p>
      <w:pPr>
        <w:pStyle w:val="style0"/>
        <w:jc w:val="left"/>
      </w:pPr>
      <w:r>
        <w:rPr>
          <w:b w:val="false"/>
          <w:bCs w:val="false"/>
        </w:rPr>
      </w:r>
    </w:p>
    <w:tbl>
      <w:tblPr>
        <w:tblW w:type="dxa" w:w="9638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Upper bound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center"/>
            </w:pPr>
            <w:r>
              <w:rPr>
                <w:b/>
                <w:bCs/>
              </w:rPr>
              <w:t>Size of the graph (search space)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1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19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2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289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3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4339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4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65089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5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976339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6</w:t>
            </w:r>
          </w:p>
        </w:tc>
        <w:tc>
          <w:tcPr>
            <w:tcW w:type="dxa" w:w="4819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jc w:val="left"/>
            </w:pPr>
            <w:r>
              <w:rPr/>
              <w:t>14645089</w:t>
            </w:r>
          </w:p>
        </w:tc>
      </w:tr>
    </w:tbl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 w:val="false"/>
          <w:bCs w:val="false"/>
        </w:rPr>
        <w:t xml:space="preserve">And so on .. </w:t>
      </w:r>
    </w:p>
    <w:p>
      <w:pPr>
        <w:pStyle w:val="style0"/>
        <w:jc w:val="left"/>
      </w:pPr>
      <w:r>
        <w:rPr>
          <w:b w:val="false"/>
          <w:bCs w:val="false"/>
        </w:rPr>
        <w:t xml:space="preserve">We test with </w:t>
      </w:r>
      <w:r>
        <w:rPr>
          <w:b w:val="false"/>
          <w:bCs w:val="false"/>
          <w:i/>
          <w:iCs/>
        </w:rPr>
        <w:t>cube</w:t>
      </w:r>
    </w:p>
    <w:p>
      <w:pPr>
        <w:pStyle w:val="style0"/>
        <w:jc w:val="left"/>
      </w:pP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/>
          <w:iCs/>
        </w:rPr>
        <w:t xml:space="preserve">states </w:t>
      </w:r>
      <w:r>
        <w:rPr>
          <w:b w:val="false"/>
          <w:bCs w:val="false"/>
        </w:rPr>
        <w:t>that have short solutions first, and then try larger ones.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</w:rPr>
        <w:t>2- cube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</w:rPr>
        <w:t>Testing with a real cube</w:t>
      </w:r>
    </w:p>
    <w:p>
      <w:pPr>
        <w:pStyle w:val="style0"/>
        <w:numPr>
          <w:ilvl w:val="0"/>
          <w:numId w:val="3"/>
        </w:numPr>
        <w:jc w:val="left"/>
      </w:pPr>
      <w:r>
        <w:rPr>
          <w:b w:val="false"/>
          <w:bCs w:val="false"/>
        </w:rPr>
        <w:t>Comparing with a CPU solver</w:t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</w:rPr>
        <w:t>Hypothesis</w:t>
      </w:r>
    </w:p>
    <w:p>
      <w:pPr>
        <w:pStyle w:val="style0"/>
        <w:jc w:val="left"/>
      </w:pPr>
      <w:r>
        <w:rPr>
          <w:b w:val="false"/>
          <w:bCs w:val="false"/>
        </w:rPr>
        <w:t xml:space="preserve">The “ants” (ant colony optimization) will converge to an optimal solution after a sufficient amount of time with a Rubik's cube graph.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GB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2180</TotalTime>
  <Application>LibreOffice/3.4$Unix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2013-02-26T18:10:32.00Z</dcterms:created>
  <dc:creator>Habib Mohamed</dc:creator>
  <cp:lastModifiedBy>Habib Mohamed</cp:lastModifiedBy>
  <dcterms:modified xsi:type="dcterms:W3CDTF">2013-02-26T18:46:52.00Z</dcterms:modified>
  <cp:revision>3</cp:revision>
</cp:coreProperties>
</file>