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9C3B40">
      <w:pPr>
        <w:bidi w:val="0"/>
        <w:jc w:val="left"/>
        <w:rPr>
          <w:rFonts w:hint="default" w:ascii="微软雅黑" w:hAnsi="微软雅黑" w:eastAsia="微软雅黑"/>
          <w:b w:val="0"/>
          <w:bCs w:val="0"/>
          <w:sz w:val="24"/>
          <w:szCs w:val="24"/>
          <w:lang w:val="en-US" w:eastAsia="zh-CN"/>
        </w:rPr>
      </w:pPr>
    </w:p>
    <w:p w14:paraId="1A885C72">
      <w:pPr>
        <w:keepNext w:val="0"/>
        <w:keepLines w:val="0"/>
        <w:widowControl/>
        <w:suppressLineNumbers w:val="0"/>
        <w:jc w:val="center"/>
        <w:rPr>
          <w:rFonts w:hint="eastAsia" w:ascii="宋体" w:hAnsi="宋体" w:eastAsia="宋体" w:cs="宋体"/>
          <w:b/>
          <w:bCs/>
          <w:color w:val="FF0000"/>
          <w:kern w:val="0"/>
          <w:sz w:val="112"/>
          <w:szCs w:val="112"/>
          <w:lang w:val="en-US" w:eastAsia="zh-CN" w:bidi="ar"/>
        </w:rPr>
      </w:pPr>
    </w:p>
    <w:p w14:paraId="4CCE3D6A">
      <w:pPr>
        <w:keepNext w:val="0"/>
        <w:keepLines w:val="0"/>
        <w:widowControl/>
        <w:suppressLineNumbers w:val="0"/>
        <w:jc w:val="center"/>
        <w:rPr>
          <w:rFonts w:hint="default"/>
          <w:sz w:val="112"/>
          <w:szCs w:val="112"/>
          <w:lang w:val="en-US"/>
        </w:rPr>
      </w:pPr>
      <w:r>
        <w:rPr>
          <w:rFonts w:hint="eastAsia" w:ascii="宋体" w:hAnsi="宋体" w:eastAsia="宋体" w:cs="宋体"/>
          <w:b/>
          <w:bCs/>
          <w:color w:val="FF0000"/>
          <w:kern w:val="0"/>
          <w:sz w:val="112"/>
          <w:szCs w:val="112"/>
          <w:lang w:val="en-US" w:eastAsia="zh-CN" w:bidi="ar"/>
        </w:rPr>
        <w:t>2026</w:t>
      </w:r>
    </w:p>
    <w:p w14:paraId="06AE1840">
      <w:pPr>
        <w:jc w:val="both"/>
        <w:rPr>
          <w:rFonts w:ascii="Autobahn" w:hAnsi="Autobahn" w:eastAsia="微软雅黑"/>
          <w:sz w:val="36"/>
          <w:szCs w:val="36"/>
        </w:rPr>
      </w:pPr>
    </w:p>
    <w:p w14:paraId="02CEC034">
      <w:pPr>
        <w:jc w:val="right"/>
        <w:rPr>
          <w:rFonts w:ascii="Autobahn" w:hAnsi="Autobahn" w:eastAsia="微软雅黑"/>
          <w:sz w:val="36"/>
          <w:szCs w:val="36"/>
        </w:rPr>
      </w:pPr>
    </w:p>
    <w:p w14:paraId="76B9A76E">
      <w:pPr>
        <w:jc w:val="right"/>
        <w:rPr>
          <w:rFonts w:ascii="Autobahn" w:hAnsi="Autobahn" w:eastAsia="微软雅黑"/>
          <w:sz w:val="36"/>
          <w:szCs w:val="36"/>
        </w:rPr>
      </w:pPr>
    </w:p>
    <w:p w14:paraId="0733CD91">
      <w:pPr>
        <w:keepNext w:val="0"/>
        <w:keepLines w:val="0"/>
        <w:widowControl/>
        <w:suppressLineNumbers w:val="0"/>
        <w:jc w:val="center"/>
        <w:rPr>
          <w:rFonts w:hint="eastAsia" w:ascii="宋体" w:hAnsi="宋体" w:eastAsia="宋体" w:cs="宋体"/>
          <w:b/>
          <w:bCs/>
          <w:color w:val="FF0000"/>
          <w:kern w:val="0"/>
          <w:sz w:val="72"/>
          <w:szCs w:val="72"/>
          <w:lang w:val="en-US" w:eastAsia="zh-CN" w:bidi="ar"/>
        </w:rPr>
      </w:pPr>
      <w:r>
        <w:rPr>
          <w:rFonts w:hint="default" w:ascii="Autobahn" w:hAnsi="Autobahn" w:eastAsia="宋体" w:cs="Autobahn"/>
          <w:b/>
          <w:bCs/>
          <w:color w:val="FF0000"/>
          <w:kern w:val="0"/>
          <w:sz w:val="72"/>
          <w:szCs w:val="72"/>
          <w:lang w:val="en-US" w:eastAsia="zh-CN" w:bidi="ar"/>
        </w:rPr>
        <w:t>Upre</w:t>
      </w:r>
      <w:r>
        <w:rPr>
          <w:rFonts w:hint="eastAsia" w:ascii="宋体" w:hAnsi="宋体" w:eastAsia="宋体" w:cs="宋体"/>
          <w:b/>
          <w:bCs/>
          <w:color w:val="FF0000"/>
          <w:kern w:val="0"/>
          <w:sz w:val="72"/>
          <w:szCs w:val="72"/>
          <w:lang w:val="en-US" w:eastAsia="zh-CN" w:bidi="ar"/>
        </w:rPr>
        <w:t>第八届队内赛</w:t>
      </w:r>
    </w:p>
    <w:p w14:paraId="22C416B7">
      <w:pPr>
        <w:keepNext w:val="0"/>
        <w:keepLines w:val="0"/>
        <w:widowControl/>
        <w:suppressLineNumbers w:val="0"/>
        <w:jc w:val="both"/>
        <w:rPr>
          <w:rFonts w:hint="eastAsia" w:ascii="宋体" w:hAnsi="宋体" w:eastAsia="宋体" w:cs="宋体"/>
          <w:b/>
          <w:bCs/>
          <w:color w:val="FF0000"/>
          <w:kern w:val="0"/>
          <w:sz w:val="72"/>
          <w:szCs w:val="72"/>
          <w:lang w:val="en-US" w:eastAsia="zh-CN" w:bidi="ar"/>
        </w:rPr>
      </w:pPr>
    </w:p>
    <w:p w14:paraId="2262F431">
      <w:pPr>
        <w:keepNext w:val="0"/>
        <w:keepLines w:val="0"/>
        <w:widowControl/>
        <w:suppressLineNumbers w:val="0"/>
        <w:jc w:val="both"/>
        <w:rPr>
          <w:rFonts w:hint="eastAsia" w:ascii="宋体" w:hAnsi="宋体" w:eastAsia="宋体" w:cs="宋体"/>
          <w:b/>
          <w:bCs/>
          <w:color w:val="FF0000"/>
          <w:kern w:val="0"/>
          <w:sz w:val="72"/>
          <w:szCs w:val="72"/>
          <w:lang w:val="en-US" w:eastAsia="zh-CN" w:bidi="ar"/>
        </w:rPr>
      </w:pPr>
    </w:p>
    <w:p w14:paraId="02A3B1BA">
      <w:pPr>
        <w:keepNext w:val="0"/>
        <w:keepLines w:val="0"/>
        <w:widowControl/>
        <w:suppressLineNumbers w:val="0"/>
        <w:jc w:val="center"/>
      </w:pPr>
      <w:r>
        <w:rPr>
          <w:rFonts w:hint="eastAsia" w:ascii="宋体" w:hAnsi="宋体" w:eastAsia="宋体" w:cs="宋体"/>
          <w:b/>
          <w:bCs/>
          <w:color w:val="000000"/>
          <w:kern w:val="0"/>
          <w:sz w:val="72"/>
          <w:szCs w:val="72"/>
          <w:lang w:val="en-US" w:eastAsia="zh-CN" w:bidi="ar"/>
        </w:rPr>
        <w:t>主题与规则</w:t>
      </w:r>
    </w:p>
    <w:p w14:paraId="2D0973F8">
      <w:pPr>
        <w:keepNext w:val="0"/>
        <w:keepLines w:val="0"/>
        <w:widowControl/>
        <w:suppressLineNumbers w:val="0"/>
        <w:jc w:val="center"/>
        <w:rPr>
          <w:rFonts w:hint="eastAsia" w:ascii="宋体" w:hAnsi="宋体" w:eastAsia="宋体" w:cs="宋体"/>
          <w:b/>
          <w:bCs/>
          <w:color w:val="FF0000"/>
          <w:kern w:val="0"/>
          <w:sz w:val="72"/>
          <w:szCs w:val="72"/>
          <w:lang w:val="en-US" w:eastAsia="zh-CN" w:bidi="ar"/>
        </w:rPr>
      </w:pPr>
    </w:p>
    <w:p w14:paraId="5389BD34">
      <w:pPr>
        <w:keepNext w:val="0"/>
        <w:keepLines w:val="0"/>
        <w:widowControl/>
        <w:suppressLineNumbers w:val="0"/>
        <w:jc w:val="center"/>
        <w:rPr>
          <w:rFonts w:hint="eastAsia" w:ascii="宋体" w:hAnsi="宋体" w:eastAsia="宋体" w:cs="宋体"/>
          <w:b/>
          <w:bCs/>
          <w:color w:val="FF0000"/>
          <w:kern w:val="0"/>
          <w:sz w:val="72"/>
          <w:szCs w:val="72"/>
          <w:lang w:val="en-US" w:eastAsia="zh-CN" w:bidi="ar"/>
        </w:rPr>
      </w:pPr>
    </w:p>
    <w:p w14:paraId="6077034D">
      <w:pPr>
        <w:keepNext w:val="0"/>
        <w:keepLines w:val="0"/>
        <w:widowControl/>
        <w:suppressLineNumbers w:val="0"/>
        <w:jc w:val="center"/>
        <w:rPr>
          <w:rFonts w:hint="eastAsia" w:ascii="宋体" w:hAnsi="宋体" w:eastAsia="宋体" w:cs="宋体"/>
          <w:b/>
          <w:bCs/>
          <w:color w:val="FF0000"/>
          <w:kern w:val="0"/>
          <w:sz w:val="72"/>
          <w:szCs w:val="72"/>
          <w:lang w:val="en-US" w:eastAsia="zh-CN" w:bidi="ar"/>
        </w:rPr>
      </w:pPr>
    </w:p>
    <w:p w14:paraId="08CD450E">
      <w:pPr>
        <w:keepNext w:val="0"/>
        <w:keepLines w:val="0"/>
        <w:widowControl/>
        <w:suppressLineNumbers w:val="0"/>
        <w:jc w:val="center"/>
      </w:pPr>
      <w:r>
        <w:rPr>
          <w:rFonts w:hint="default" w:ascii="Autobahn" w:hAnsi="Autobahn" w:eastAsia="微软雅黑" w:cs="Autobahn"/>
          <w:b/>
          <w:bCs/>
          <w:color w:val="000000"/>
          <w:kern w:val="0"/>
          <w:sz w:val="40"/>
          <w:szCs w:val="40"/>
          <w:lang w:val="en-US" w:eastAsia="zh-CN" w:bidi="ar"/>
        </w:rPr>
        <w:t>Upre</w:t>
      </w:r>
      <w:r>
        <w:rPr>
          <w:rFonts w:ascii="微软雅黑" w:hAnsi="微软雅黑" w:eastAsia="微软雅黑" w:cs="微软雅黑"/>
          <w:b/>
          <w:bCs/>
          <w:color w:val="000000"/>
          <w:kern w:val="0"/>
          <w:sz w:val="40"/>
          <w:szCs w:val="40"/>
          <w:lang w:val="en-US" w:eastAsia="zh-CN" w:bidi="ar"/>
        </w:rPr>
        <w:t>机器人实验室</w:t>
      </w:r>
    </w:p>
    <w:p w14:paraId="728CDEC4">
      <w:pPr>
        <w:keepNext w:val="0"/>
        <w:keepLines w:val="0"/>
        <w:widowControl/>
        <w:suppressLineNumbers w:val="0"/>
        <w:jc w:val="center"/>
      </w:pPr>
      <w:r>
        <w:rPr>
          <w:rFonts w:hint="eastAsia" w:ascii="微软雅黑" w:hAnsi="微软雅黑" w:eastAsia="微软雅黑" w:cs="微软雅黑"/>
          <w:b/>
          <w:bCs/>
          <w:color w:val="000000"/>
          <w:kern w:val="0"/>
          <w:sz w:val="40"/>
          <w:szCs w:val="40"/>
          <w:lang w:val="en-US" w:eastAsia="zh-CN" w:bidi="ar"/>
        </w:rPr>
        <w:t>2026年7月</w:t>
      </w:r>
    </w:p>
    <w:p w14:paraId="3771EF15">
      <w:pPr>
        <w:jc w:val="right"/>
        <w:rPr>
          <w:rFonts w:ascii="Autobahn" w:hAnsi="Autobahn" w:eastAsia="微软雅黑"/>
          <w:sz w:val="36"/>
          <w:szCs w:val="36"/>
        </w:rPr>
      </w:pPr>
    </w:p>
    <w:p w14:paraId="3C4F7225">
      <w:pPr>
        <w:jc w:val="right"/>
        <w:rPr>
          <w:rFonts w:ascii="Autobahn" w:hAnsi="Autobahn" w:eastAsia="微软雅黑"/>
          <w:sz w:val="36"/>
          <w:szCs w:val="36"/>
        </w:rPr>
      </w:pPr>
    </w:p>
    <w:p w14:paraId="5E3D3B8C">
      <w:pPr>
        <w:keepNext w:val="0"/>
        <w:keepLines w:val="0"/>
        <w:widowControl/>
        <w:suppressLineNumbers w:val="0"/>
        <w:jc w:val="left"/>
      </w:pPr>
      <w:r>
        <w:rPr>
          <w:rFonts w:hint="eastAsia" w:ascii="宋体" w:hAnsi="宋体" w:eastAsia="宋体" w:cs="宋体"/>
          <w:b/>
          <w:bCs/>
          <w:color w:val="000000"/>
          <w:kern w:val="0"/>
          <w:sz w:val="43"/>
          <w:szCs w:val="43"/>
          <w:lang w:val="en-US" w:eastAsia="zh-CN" w:bidi="ar"/>
        </w:rPr>
        <w:t>前言：</w:t>
      </w:r>
    </w:p>
    <w:p w14:paraId="582E1B7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firstLine="640" w:firstLineChars="200"/>
        <w:jc w:val="left"/>
        <w:rPr>
          <w:color w:val="000000"/>
          <w:sz w:val="32"/>
          <w:szCs w:val="32"/>
        </w:rPr>
      </w:pPr>
      <w:r>
        <w:rPr>
          <w:rFonts w:ascii="宋体" w:hAnsi="宋体" w:eastAsia="宋体" w:cs="宋体"/>
          <w:color w:val="000000"/>
          <w:kern w:val="0"/>
          <w:sz w:val="32"/>
          <w:szCs w:val="32"/>
          <w:lang w:val="en-US" w:eastAsia="zh-CN" w:bidi="ar"/>
        </w:rPr>
        <w:t>当努山塔拉的古老能量等待重启，当 350mm 大地块与球形灵石成为技术试炼的核心，一场聚焦抓取、搬运与精准投放的机器人实训之战正式拉开帷幕。本次队内赛以 ABU Robocon2027 官方规则为蓝本，简化复杂场地与对抗逻辑，锚定</w:t>
      </w:r>
      <w:r>
        <w:rPr>
          <w:rStyle w:val="10"/>
          <w:rFonts w:ascii="宋体" w:hAnsi="宋体" w:eastAsia="宋体" w:cs="宋体"/>
          <w:color w:val="000000"/>
          <w:kern w:val="0"/>
          <w:sz w:val="32"/>
          <w:szCs w:val="32"/>
          <w:lang w:val="en-US" w:eastAsia="zh-CN" w:bidi="ar"/>
        </w:rPr>
        <w:t>立方体方块</w:t>
      </w:r>
      <w:r>
        <w:rPr>
          <w:rStyle w:val="10"/>
          <w:rFonts w:hint="eastAsia" w:ascii="宋体" w:hAnsi="宋体" w:eastAsia="宋体" w:cs="宋体"/>
          <w:color w:val="000000"/>
          <w:kern w:val="0"/>
          <w:sz w:val="32"/>
          <w:szCs w:val="32"/>
          <w:lang w:val="en-US" w:eastAsia="zh-CN" w:bidi="ar"/>
        </w:rPr>
        <w:t>快速</w:t>
      </w:r>
      <w:r>
        <w:rPr>
          <w:rStyle w:val="10"/>
          <w:rFonts w:ascii="宋体" w:hAnsi="宋体" w:eastAsia="宋体" w:cs="宋体"/>
          <w:color w:val="000000"/>
          <w:kern w:val="0"/>
          <w:sz w:val="32"/>
          <w:szCs w:val="32"/>
          <w:lang w:val="en-US" w:eastAsia="zh-CN" w:bidi="ar"/>
        </w:rPr>
        <w:t>抓取、球形物体</w:t>
      </w:r>
      <w:r>
        <w:rPr>
          <w:rStyle w:val="10"/>
          <w:rFonts w:hint="eastAsia" w:ascii="宋体" w:hAnsi="宋体" w:eastAsia="宋体" w:cs="宋体"/>
          <w:color w:val="000000"/>
          <w:kern w:val="0"/>
          <w:sz w:val="32"/>
          <w:szCs w:val="32"/>
          <w:lang w:val="en-US" w:eastAsia="zh-CN" w:bidi="ar"/>
        </w:rPr>
        <w:t>稳定</w:t>
      </w:r>
      <w:r>
        <w:rPr>
          <w:rStyle w:val="10"/>
          <w:rFonts w:ascii="宋体" w:hAnsi="宋体" w:eastAsia="宋体" w:cs="宋体"/>
          <w:color w:val="000000"/>
          <w:kern w:val="0"/>
          <w:sz w:val="32"/>
          <w:szCs w:val="32"/>
          <w:lang w:val="en-US" w:eastAsia="zh-CN" w:bidi="ar"/>
        </w:rPr>
        <w:t>拾取</w:t>
      </w:r>
      <w:r>
        <w:rPr>
          <w:rFonts w:ascii="宋体" w:hAnsi="宋体" w:eastAsia="宋体" w:cs="宋体"/>
          <w:color w:val="000000"/>
          <w:kern w:val="0"/>
          <w:sz w:val="32"/>
          <w:szCs w:val="32"/>
          <w:lang w:val="en-US" w:eastAsia="zh-CN" w:bidi="ar"/>
        </w:rPr>
        <w:t>两大核心技术痛点，为队员打造轻量化、高强度、针对性极强的实训平台。</w:t>
      </w:r>
    </w:p>
    <w:p w14:paraId="468575E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firstLine="640" w:firstLineChars="200"/>
        <w:jc w:val="left"/>
        <w:rPr>
          <w:color w:val="000000"/>
          <w:sz w:val="32"/>
          <w:szCs w:val="32"/>
        </w:rPr>
      </w:pPr>
      <w:r>
        <w:rPr>
          <w:rFonts w:ascii="宋体" w:hAnsi="宋体" w:eastAsia="宋体" w:cs="宋体"/>
          <w:color w:val="000000"/>
          <w:kern w:val="0"/>
          <w:sz w:val="32"/>
          <w:szCs w:val="32"/>
          <w:lang w:val="en-US" w:eastAsia="zh-CN" w:bidi="ar"/>
        </w:rPr>
        <w:t>赛事以 “夯实机械基础、锤炼抓取精度、磨合操控逻辑” 为目标，让每一支队伍在有限时间内，专注于大地块夹持机构可靠性、灵石拾取机构适配性的验证与优化。没有繁复的建塔规则，唯有对机械结构、操控稳定性、任务执行效率的极致考验。</w:t>
      </w:r>
    </w:p>
    <w:p w14:paraId="058FF37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firstLine="640" w:firstLineChars="200"/>
        <w:jc w:val="left"/>
        <w:rPr>
          <w:color w:val="000000"/>
          <w:sz w:val="32"/>
          <w:szCs w:val="32"/>
        </w:rPr>
      </w:pPr>
      <w:r>
        <w:rPr>
          <w:rFonts w:ascii="宋体" w:hAnsi="宋体" w:eastAsia="宋体" w:cs="宋体"/>
          <w:color w:val="000000"/>
          <w:kern w:val="0"/>
          <w:sz w:val="32"/>
          <w:szCs w:val="32"/>
          <w:lang w:val="en-US" w:eastAsia="zh-CN" w:bidi="ar"/>
        </w:rPr>
        <w:t>这里是技术迭代的试验场，是新人成长的练兵台，更是备战 2027 国际赛事的前置试炼。愿所有</w:t>
      </w:r>
      <w:r>
        <w:rPr>
          <w:rFonts w:hint="eastAsia" w:ascii="宋体" w:hAnsi="宋体" w:eastAsia="宋体" w:cs="宋体"/>
          <w:color w:val="000000"/>
          <w:kern w:val="0"/>
          <w:sz w:val="32"/>
          <w:szCs w:val="32"/>
          <w:lang w:val="en-US" w:eastAsia="zh-CN" w:bidi="ar"/>
        </w:rPr>
        <w:t>参与暑期培训的队员</w:t>
      </w:r>
      <w:r>
        <w:rPr>
          <w:rFonts w:ascii="宋体" w:hAnsi="宋体" w:eastAsia="宋体" w:cs="宋体"/>
          <w:color w:val="000000"/>
          <w:kern w:val="0"/>
          <w:sz w:val="32"/>
          <w:szCs w:val="32"/>
          <w:lang w:val="en-US" w:eastAsia="zh-CN" w:bidi="ar"/>
        </w:rPr>
        <w:t>以精准抓取为刃、以平稳转运为甲，在方寸赛场间突破技术瓶颈，用扎实的基本功，解锁努山塔拉灵石的能量密码，为正式赛事筑牢根基。</w:t>
      </w:r>
    </w:p>
    <w:p w14:paraId="03BD5AFC">
      <w:pPr>
        <w:jc w:val="right"/>
        <w:rPr>
          <w:rFonts w:ascii="Autobahn" w:hAnsi="Autobahn" w:eastAsia="微软雅黑"/>
          <w:sz w:val="36"/>
          <w:szCs w:val="36"/>
        </w:rPr>
      </w:pPr>
    </w:p>
    <w:p w14:paraId="48663B85">
      <w:pPr>
        <w:jc w:val="right"/>
        <w:rPr>
          <w:rFonts w:ascii="Autobahn" w:hAnsi="Autobahn" w:eastAsia="微软雅黑"/>
          <w:sz w:val="36"/>
          <w:szCs w:val="36"/>
        </w:rPr>
      </w:pPr>
    </w:p>
    <w:p w14:paraId="64DD50DB">
      <w:pPr>
        <w:jc w:val="right"/>
        <w:rPr>
          <w:rFonts w:ascii="Autobahn" w:hAnsi="Autobahn" w:eastAsia="微软雅黑"/>
          <w:sz w:val="36"/>
          <w:szCs w:val="36"/>
        </w:rPr>
      </w:pPr>
    </w:p>
    <w:p w14:paraId="345448BA">
      <w:pPr>
        <w:jc w:val="right"/>
        <w:rPr>
          <w:rFonts w:ascii="Autobahn" w:hAnsi="Autobahn" w:eastAsia="微软雅黑"/>
          <w:sz w:val="36"/>
          <w:szCs w:val="36"/>
        </w:rPr>
      </w:pPr>
    </w:p>
    <w:p w14:paraId="660E623F">
      <w:pPr>
        <w:keepNext w:val="0"/>
        <w:keepLines w:val="0"/>
        <w:widowControl/>
        <w:suppressLineNumbers w:val="0"/>
        <w:jc w:val="left"/>
        <w:rPr>
          <w:rFonts w:hint="eastAsia" w:ascii="宋体" w:hAnsi="宋体" w:eastAsia="宋体" w:cs="宋体"/>
          <w:b/>
          <w:bCs/>
          <w:color w:val="000000"/>
          <w:kern w:val="0"/>
          <w:sz w:val="43"/>
          <w:szCs w:val="43"/>
          <w:lang w:val="en-US" w:eastAsia="zh-CN" w:bidi="ar"/>
        </w:rPr>
      </w:pPr>
    </w:p>
    <w:p w14:paraId="0D7EEFBE">
      <w:pPr>
        <w:keepNext w:val="0"/>
        <w:keepLines w:val="0"/>
        <w:widowControl/>
        <w:suppressLineNumbers w:val="0"/>
        <w:jc w:val="left"/>
        <w:rPr>
          <w:rFonts w:hint="eastAsia" w:ascii="宋体" w:hAnsi="宋体" w:eastAsia="宋体" w:cs="宋体"/>
          <w:b/>
          <w:bCs/>
          <w:color w:val="000000"/>
          <w:kern w:val="0"/>
          <w:sz w:val="43"/>
          <w:szCs w:val="43"/>
          <w:lang w:val="en-US" w:eastAsia="zh-CN" w:bidi="ar"/>
        </w:rPr>
      </w:pPr>
      <w:r>
        <w:rPr>
          <w:rFonts w:hint="eastAsia" w:ascii="宋体" w:hAnsi="宋体" w:eastAsia="宋体" w:cs="宋体"/>
          <w:b/>
          <w:bCs/>
          <w:color w:val="000000"/>
          <w:kern w:val="0"/>
          <w:sz w:val="43"/>
          <w:szCs w:val="43"/>
          <w:lang w:val="en-US" w:eastAsia="zh-CN" w:bidi="ar"/>
        </w:rPr>
        <w:t>安全的重要性</w:t>
      </w:r>
    </w:p>
    <w:p w14:paraId="3304FA91">
      <w:pPr>
        <w:keepNext w:val="0"/>
        <w:keepLines w:val="0"/>
        <w:widowControl/>
        <w:suppressLineNumbers w:val="0"/>
        <w:jc w:val="left"/>
        <w:rPr>
          <w:rFonts w:hint="eastAsia" w:ascii="宋体" w:hAnsi="宋体" w:eastAsia="宋体" w:cs="宋体"/>
          <w:b/>
          <w:bCs/>
          <w:color w:val="000000"/>
          <w:kern w:val="0"/>
          <w:sz w:val="43"/>
          <w:szCs w:val="43"/>
          <w:lang w:val="en-US" w:eastAsia="zh-CN" w:bidi="ar"/>
        </w:rPr>
      </w:pPr>
    </w:p>
    <w:p w14:paraId="237B8E4C">
      <w:pPr>
        <w:keepNext w:val="0"/>
        <w:keepLines w:val="0"/>
        <w:widowControl/>
        <w:suppressLineNumbers w:val="0"/>
        <w:jc w:val="left"/>
        <w:rPr>
          <w:rFonts w:hint="eastAsia" w:ascii="宋体" w:hAnsi="宋体" w:eastAsia="宋体" w:cs="宋体"/>
          <w:color w:val="000000"/>
          <w:kern w:val="0"/>
          <w:sz w:val="32"/>
          <w:szCs w:val="32"/>
          <w:lang w:val="en-US" w:eastAsia="zh-CN" w:bidi="ar"/>
        </w:rPr>
      </w:pPr>
      <w:r>
        <w:rPr>
          <w:rFonts w:hint="eastAsia" w:ascii="宋体" w:hAnsi="宋体" w:eastAsia="宋体" w:cs="宋体"/>
          <w:color w:val="000000"/>
          <w:kern w:val="0"/>
          <w:sz w:val="32"/>
          <w:szCs w:val="32"/>
          <w:lang w:val="en-US" w:eastAsia="zh-CN" w:bidi="ar"/>
        </w:rPr>
        <w:t>安全是比赛可持续发展的重要内容之一。</w:t>
      </w:r>
    </w:p>
    <w:p w14:paraId="5C333933">
      <w:pPr>
        <w:keepNext w:val="0"/>
        <w:keepLines w:val="0"/>
        <w:widowControl/>
        <w:suppressLineNumbers w:val="0"/>
        <w:jc w:val="left"/>
        <w:rPr>
          <w:sz w:val="32"/>
          <w:szCs w:val="32"/>
        </w:rPr>
      </w:pPr>
      <w:r>
        <w:rPr>
          <w:rFonts w:hint="eastAsia" w:ascii="宋体" w:hAnsi="宋体" w:eastAsia="宋体" w:cs="宋体"/>
          <w:color w:val="000000"/>
          <w:kern w:val="0"/>
          <w:sz w:val="32"/>
          <w:szCs w:val="32"/>
          <w:lang w:val="en-US" w:eastAsia="zh-CN" w:bidi="ar"/>
        </w:rPr>
        <w:t xml:space="preserve"> </w:t>
      </w:r>
    </w:p>
    <w:p w14:paraId="0B99649C">
      <w:pPr>
        <w:keepNext w:val="0"/>
        <w:keepLines w:val="0"/>
        <w:widowControl/>
        <w:suppressLineNumbers w:val="0"/>
        <w:jc w:val="left"/>
        <w:rPr>
          <w:sz w:val="32"/>
          <w:szCs w:val="32"/>
        </w:rPr>
      </w:pPr>
      <w:r>
        <w:rPr>
          <w:rFonts w:hint="eastAsia" w:ascii="宋体" w:hAnsi="宋体" w:eastAsia="宋体" w:cs="宋体"/>
          <w:color w:val="000000"/>
          <w:kern w:val="0"/>
          <w:sz w:val="32"/>
          <w:szCs w:val="32"/>
          <w:lang w:val="en-US" w:eastAsia="zh-CN" w:bidi="ar"/>
        </w:rPr>
        <w:t>所设计的机器人的安全性对于比赛的安全是最重要的事。作为机器人的设计者，参赛队对其机器人的安全性负有责任。参赛者应与负责人密切合作，以确保比赛最大限度地安全。</w:t>
      </w:r>
    </w:p>
    <w:p w14:paraId="3A2D129D">
      <w:pPr>
        <w:keepNext w:val="0"/>
        <w:keepLines w:val="0"/>
        <w:widowControl/>
        <w:suppressLineNumbers w:val="0"/>
        <w:jc w:val="left"/>
        <w:rPr>
          <w:rFonts w:hint="eastAsia" w:ascii="宋体" w:hAnsi="宋体" w:eastAsia="宋体" w:cs="宋体"/>
          <w:color w:val="000000"/>
          <w:kern w:val="0"/>
          <w:sz w:val="32"/>
          <w:szCs w:val="32"/>
          <w:lang w:val="en-US" w:eastAsia="zh-CN" w:bidi="ar"/>
        </w:rPr>
      </w:pPr>
      <w:r>
        <w:rPr>
          <w:rFonts w:hint="eastAsia" w:ascii="宋体" w:hAnsi="宋体" w:eastAsia="宋体" w:cs="宋体"/>
          <w:color w:val="000000"/>
          <w:kern w:val="0"/>
          <w:sz w:val="32"/>
          <w:szCs w:val="32"/>
          <w:lang w:val="en-US" w:eastAsia="zh-CN" w:bidi="ar"/>
        </w:rPr>
        <w:t>安全必须始终是头等大事，所有参与比赛的人在任何情况下都必须考虑到安全问题。参赛队在参加比赛前，必须充分注意其机器人的安全性。在试运行过程中所设计的机器人是否满足安全要求必须是可以观察的。运行机器人涉及的每个人及周围环境的安全。</w:t>
      </w:r>
    </w:p>
    <w:p w14:paraId="0F21499B">
      <w:pPr>
        <w:keepNext w:val="0"/>
        <w:keepLines w:val="0"/>
        <w:widowControl/>
        <w:suppressLineNumbers w:val="0"/>
        <w:jc w:val="left"/>
        <w:rPr>
          <w:rFonts w:hint="eastAsia" w:ascii="宋体" w:hAnsi="宋体" w:eastAsia="宋体" w:cs="宋体"/>
          <w:color w:val="000000"/>
          <w:kern w:val="0"/>
          <w:sz w:val="32"/>
          <w:szCs w:val="32"/>
          <w:lang w:val="en-US" w:eastAsia="zh-CN" w:bidi="ar"/>
        </w:rPr>
      </w:pPr>
    </w:p>
    <w:p w14:paraId="37C7D6B3">
      <w:pPr>
        <w:keepNext w:val="0"/>
        <w:keepLines w:val="0"/>
        <w:widowControl/>
        <w:suppressLineNumbers w:val="0"/>
        <w:jc w:val="left"/>
        <w:rPr>
          <w:rFonts w:hint="eastAsia" w:ascii="宋体" w:hAnsi="宋体" w:eastAsia="宋体" w:cs="宋体"/>
          <w:color w:val="000000"/>
          <w:kern w:val="0"/>
          <w:sz w:val="32"/>
          <w:szCs w:val="32"/>
          <w:lang w:val="en-US" w:eastAsia="zh-CN" w:bidi="ar"/>
        </w:rPr>
      </w:pPr>
      <w:r>
        <w:rPr>
          <w:rFonts w:hint="eastAsia" w:ascii="宋体" w:hAnsi="宋体" w:eastAsia="宋体" w:cs="宋体"/>
          <w:color w:val="000000"/>
          <w:kern w:val="0"/>
          <w:sz w:val="32"/>
          <w:szCs w:val="32"/>
          <w:lang w:val="en-US" w:eastAsia="zh-CN" w:bidi="ar"/>
        </w:rPr>
        <w:t>每台机器人必须安有急停按钮。</w:t>
      </w:r>
    </w:p>
    <w:p w14:paraId="1C5A8D66">
      <w:pPr>
        <w:keepNext w:val="0"/>
        <w:keepLines w:val="0"/>
        <w:widowControl/>
        <w:suppressLineNumbers w:val="0"/>
        <w:jc w:val="left"/>
        <w:rPr>
          <w:rFonts w:hint="eastAsia" w:ascii="宋体" w:hAnsi="宋体" w:eastAsia="宋体" w:cs="宋体"/>
          <w:color w:val="000000"/>
          <w:kern w:val="0"/>
          <w:sz w:val="32"/>
          <w:szCs w:val="32"/>
          <w:lang w:val="en-US" w:eastAsia="zh-CN" w:bidi="ar"/>
        </w:rPr>
      </w:pPr>
    </w:p>
    <w:p w14:paraId="0E317F63">
      <w:pPr>
        <w:keepNext w:val="0"/>
        <w:keepLines w:val="0"/>
        <w:widowControl/>
        <w:suppressLineNumbers w:val="0"/>
        <w:jc w:val="left"/>
        <w:rPr>
          <w:rFonts w:hint="eastAsia" w:ascii="宋体" w:hAnsi="宋体" w:eastAsia="宋体" w:cs="宋体"/>
          <w:color w:val="000000"/>
          <w:kern w:val="0"/>
          <w:sz w:val="32"/>
          <w:szCs w:val="32"/>
          <w:lang w:val="en-US" w:eastAsia="zh-CN" w:bidi="ar"/>
        </w:rPr>
      </w:pPr>
    </w:p>
    <w:p w14:paraId="33C9D576">
      <w:pPr>
        <w:keepNext w:val="0"/>
        <w:keepLines w:val="0"/>
        <w:widowControl/>
        <w:suppressLineNumbers w:val="0"/>
        <w:jc w:val="left"/>
        <w:rPr>
          <w:rFonts w:hint="eastAsia" w:ascii="宋体" w:hAnsi="宋体" w:eastAsia="宋体" w:cs="宋体"/>
          <w:color w:val="000000"/>
          <w:kern w:val="0"/>
          <w:sz w:val="32"/>
          <w:szCs w:val="32"/>
          <w:lang w:val="en-US" w:eastAsia="zh-CN" w:bidi="ar"/>
        </w:rPr>
      </w:pPr>
    </w:p>
    <w:p w14:paraId="4F04662A">
      <w:pPr>
        <w:keepNext w:val="0"/>
        <w:keepLines w:val="0"/>
        <w:widowControl/>
        <w:suppressLineNumbers w:val="0"/>
        <w:jc w:val="left"/>
        <w:rPr>
          <w:rFonts w:hint="eastAsia" w:ascii="宋体" w:hAnsi="宋体" w:eastAsia="宋体" w:cs="宋体"/>
          <w:color w:val="000000"/>
          <w:kern w:val="0"/>
          <w:sz w:val="32"/>
          <w:szCs w:val="32"/>
          <w:lang w:val="en-US" w:eastAsia="zh-CN" w:bidi="ar"/>
        </w:rPr>
      </w:pPr>
    </w:p>
    <w:p w14:paraId="4C130541">
      <w:pPr>
        <w:keepNext w:val="0"/>
        <w:keepLines w:val="0"/>
        <w:widowControl/>
        <w:suppressLineNumbers w:val="0"/>
        <w:jc w:val="left"/>
        <w:rPr>
          <w:rFonts w:hint="eastAsia" w:ascii="宋体" w:hAnsi="宋体" w:eastAsia="宋体" w:cs="宋体"/>
          <w:color w:val="000000"/>
          <w:kern w:val="0"/>
          <w:sz w:val="32"/>
          <w:szCs w:val="32"/>
          <w:lang w:val="en-US" w:eastAsia="zh-CN" w:bidi="ar"/>
        </w:rPr>
      </w:pPr>
    </w:p>
    <w:p w14:paraId="4A5219D9">
      <w:pPr>
        <w:keepNext w:val="0"/>
        <w:keepLines w:val="0"/>
        <w:widowControl/>
        <w:suppressLineNumbers w:val="0"/>
        <w:jc w:val="left"/>
        <w:rPr>
          <w:rFonts w:hint="eastAsia" w:ascii="宋体" w:hAnsi="宋体" w:eastAsia="宋体" w:cs="宋体"/>
          <w:color w:val="000000"/>
          <w:kern w:val="0"/>
          <w:sz w:val="32"/>
          <w:szCs w:val="32"/>
          <w:lang w:val="en-US" w:eastAsia="zh-CN" w:bidi="ar"/>
        </w:rPr>
      </w:pPr>
    </w:p>
    <w:p w14:paraId="4CE10EA5">
      <w:pPr>
        <w:keepNext w:val="0"/>
        <w:keepLines w:val="0"/>
        <w:widowControl/>
        <w:suppressLineNumbers w:val="0"/>
        <w:jc w:val="left"/>
        <w:rPr>
          <w:rFonts w:hint="eastAsia" w:ascii="宋体" w:hAnsi="宋体" w:eastAsia="宋体" w:cs="宋体"/>
          <w:color w:val="000000"/>
          <w:kern w:val="0"/>
          <w:sz w:val="32"/>
          <w:szCs w:val="32"/>
          <w:lang w:val="en-US" w:eastAsia="zh-CN" w:bidi="ar"/>
        </w:rPr>
      </w:pPr>
    </w:p>
    <w:p w14:paraId="5FA82CB6">
      <w:pPr>
        <w:keepNext w:val="0"/>
        <w:keepLines w:val="0"/>
        <w:widowControl/>
        <w:suppressLineNumbers w:val="0"/>
        <w:jc w:val="left"/>
        <w:rPr>
          <w:rFonts w:hint="eastAsia" w:ascii="宋体" w:hAnsi="宋体" w:eastAsia="宋体" w:cs="宋体"/>
          <w:color w:val="000000"/>
          <w:kern w:val="0"/>
          <w:sz w:val="32"/>
          <w:szCs w:val="32"/>
          <w:lang w:val="en-US" w:eastAsia="zh-CN" w:bidi="ar"/>
        </w:rPr>
      </w:pPr>
    </w:p>
    <w:p w14:paraId="25A67B9F">
      <w:pPr>
        <w:keepNext w:val="0"/>
        <w:keepLines w:val="0"/>
        <w:widowControl/>
        <w:suppressLineNumbers w:val="0"/>
        <w:jc w:val="left"/>
        <w:rPr>
          <w:rFonts w:hint="default" w:ascii="宋体" w:hAnsi="宋体" w:eastAsia="宋体" w:cs="宋体"/>
          <w:b/>
          <w:bCs/>
          <w:color w:val="000000"/>
          <w:kern w:val="0"/>
          <w:sz w:val="32"/>
          <w:szCs w:val="32"/>
          <w:lang w:val="en-US" w:eastAsia="zh-CN" w:bidi="ar"/>
        </w:rPr>
      </w:pPr>
      <w:r>
        <w:rPr>
          <w:rFonts w:hint="eastAsia" w:ascii="宋体" w:hAnsi="宋体" w:eastAsia="宋体" w:cs="宋体"/>
          <w:b/>
          <w:bCs/>
          <w:color w:val="000000"/>
          <w:kern w:val="0"/>
          <w:sz w:val="32"/>
          <w:szCs w:val="32"/>
          <w:lang w:val="en-US" w:eastAsia="zh-CN" w:bidi="ar"/>
        </w:rPr>
        <w:t>规则改动</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5C8F35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61" w:type="dxa"/>
            <w:vAlign w:val="center"/>
          </w:tcPr>
          <w:p w14:paraId="262418F3">
            <w:pPr>
              <w:keepNext w:val="0"/>
              <w:keepLines w:val="0"/>
              <w:widowControl/>
              <w:suppressLineNumbers w:val="0"/>
              <w:jc w:val="center"/>
              <w:rPr>
                <w:rFonts w:hint="default" w:ascii="宋体" w:hAnsi="宋体" w:eastAsia="宋体" w:cs="宋体"/>
                <w:color w:val="000000"/>
                <w:kern w:val="0"/>
                <w:sz w:val="32"/>
                <w:szCs w:val="32"/>
                <w:vertAlign w:val="baseline"/>
                <w:lang w:val="en-US" w:eastAsia="zh-CN" w:bidi="ar"/>
              </w:rPr>
            </w:pPr>
            <w:r>
              <w:rPr>
                <w:rFonts w:hint="eastAsia" w:ascii="宋体" w:hAnsi="宋体" w:eastAsia="宋体" w:cs="宋体"/>
                <w:color w:val="000000"/>
                <w:kern w:val="0"/>
                <w:sz w:val="28"/>
                <w:szCs w:val="28"/>
                <w:vertAlign w:val="baseline"/>
                <w:lang w:val="en-US" w:eastAsia="zh-CN" w:bidi="ar"/>
              </w:rPr>
              <w:t>V2</w:t>
            </w:r>
          </w:p>
        </w:tc>
        <w:tc>
          <w:tcPr>
            <w:tcW w:w="4261" w:type="dxa"/>
          </w:tcPr>
          <w:p w14:paraId="044D6E1A">
            <w:pPr>
              <w:keepNext w:val="0"/>
              <w:keepLines w:val="0"/>
              <w:widowControl/>
              <w:numPr>
                <w:ilvl w:val="0"/>
                <w:numId w:val="1"/>
              </w:numPr>
              <w:suppressLineNumbers w:val="0"/>
              <w:jc w:val="left"/>
              <w:rPr>
                <w:rFonts w:hint="eastAsia" w:ascii="宋体" w:hAnsi="宋体" w:eastAsia="宋体" w:cs="宋体"/>
                <w:color w:val="000000"/>
                <w:kern w:val="0"/>
                <w:sz w:val="22"/>
                <w:szCs w:val="22"/>
                <w:vertAlign w:val="baseline"/>
                <w:lang w:val="en-US" w:eastAsia="zh-CN" w:bidi="ar"/>
              </w:rPr>
            </w:pPr>
            <w:r>
              <w:rPr>
                <w:rFonts w:hint="eastAsia" w:ascii="宋体" w:hAnsi="宋体" w:eastAsia="宋体" w:cs="宋体"/>
                <w:color w:val="000000"/>
                <w:kern w:val="0"/>
                <w:sz w:val="22"/>
                <w:szCs w:val="22"/>
                <w:vertAlign w:val="baseline"/>
                <w:lang w:val="en-US" w:eastAsia="zh-CN" w:bidi="ar"/>
              </w:rPr>
              <w:t>规则明确了计分情况，及初始的大地块数量</w:t>
            </w:r>
          </w:p>
          <w:p w14:paraId="02C3A994">
            <w:pPr>
              <w:keepNext w:val="0"/>
              <w:keepLines w:val="0"/>
              <w:widowControl/>
              <w:numPr>
                <w:ilvl w:val="0"/>
                <w:numId w:val="1"/>
              </w:numPr>
              <w:suppressLineNumbers w:val="0"/>
              <w:jc w:val="left"/>
              <w:rPr>
                <w:rFonts w:hint="default" w:ascii="宋体" w:hAnsi="宋体" w:eastAsia="宋体" w:cs="宋体"/>
                <w:color w:val="000000"/>
                <w:kern w:val="0"/>
                <w:sz w:val="22"/>
                <w:szCs w:val="22"/>
                <w:vertAlign w:val="baseline"/>
                <w:lang w:val="en-US" w:eastAsia="zh-CN" w:bidi="ar"/>
              </w:rPr>
            </w:pPr>
            <w:r>
              <w:rPr>
                <w:rFonts w:hint="eastAsia" w:ascii="宋体" w:hAnsi="宋体" w:eastAsia="宋体" w:cs="宋体"/>
                <w:color w:val="000000"/>
                <w:kern w:val="0"/>
                <w:sz w:val="22"/>
                <w:szCs w:val="22"/>
                <w:vertAlign w:val="baseline"/>
                <w:lang w:val="en-US" w:eastAsia="zh-CN" w:bidi="ar"/>
              </w:rPr>
              <w:t>规范了术语</w:t>
            </w:r>
          </w:p>
          <w:p w14:paraId="5FD29DA9">
            <w:pPr>
              <w:keepNext w:val="0"/>
              <w:keepLines w:val="0"/>
              <w:widowControl/>
              <w:numPr>
                <w:ilvl w:val="0"/>
                <w:numId w:val="1"/>
              </w:numPr>
              <w:suppressLineNumbers w:val="0"/>
              <w:jc w:val="left"/>
              <w:rPr>
                <w:rFonts w:hint="default" w:ascii="宋体" w:hAnsi="宋体" w:eastAsia="宋体" w:cs="宋体"/>
                <w:color w:val="000000"/>
                <w:kern w:val="0"/>
                <w:sz w:val="22"/>
                <w:szCs w:val="22"/>
                <w:vertAlign w:val="baseline"/>
                <w:lang w:val="en-US" w:eastAsia="zh-CN" w:bidi="ar"/>
              </w:rPr>
            </w:pPr>
            <w:r>
              <w:rPr>
                <w:rFonts w:hint="eastAsia" w:ascii="宋体" w:hAnsi="宋体" w:eastAsia="宋体" w:cs="宋体"/>
                <w:color w:val="000000"/>
                <w:kern w:val="0"/>
                <w:sz w:val="22"/>
                <w:szCs w:val="22"/>
                <w:vertAlign w:val="baseline"/>
                <w:lang w:val="en-US" w:eastAsia="zh-CN" w:bidi="ar"/>
              </w:rPr>
              <w:t>增加了新的得分情况</w:t>
            </w:r>
          </w:p>
          <w:p w14:paraId="6E0DFBE3">
            <w:pPr>
              <w:keepNext w:val="0"/>
              <w:keepLines w:val="0"/>
              <w:widowControl/>
              <w:numPr>
                <w:ilvl w:val="0"/>
                <w:numId w:val="1"/>
              </w:numPr>
              <w:suppressLineNumbers w:val="0"/>
              <w:jc w:val="left"/>
              <w:rPr>
                <w:rFonts w:hint="default" w:ascii="宋体" w:hAnsi="宋体" w:eastAsia="宋体" w:cs="宋体"/>
                <w:color w:val="000000"/>
                <w:kern w:val="0"/>
                <w:sz w:val="22"/>
                <w:szCs w:val="22"/>
                <w:vertAlign w:val="baseline"/>
                <w:lang w:val="en-US" w:eastAsia="zh-CN" w:bidi="ar"/>
              </w:rPr>
            </w:pPr>
            <w:r>
              <w:rPr>
                <w:rFonts w:hint="eastAsia" w:ascii="宋体" w:hAnsi="宋体" w:eastAsia="宋体" w:cs="宋体"/>
                <w:color w:val="000000"/>
                <w:kern w:val="0"/>
                <w:sz w:val="22"/>
                <w:szCs w:val="22"/>
                <w:vertAlign w:val="baseline"/>
                <w:lang w:val="en-US" w:eastAsia="zh-CN" w:bidi="ar"/>
              </w:rPr>
              <w:t>对于灵石的拿取规则进行了更明确的补充</w:t>
            </w:r>
          </w:p>
          <w:p w14:paraId="24F6E5FF">
            <w:pPr>
              <w:keepNext w:val="0"/>
              <w:keepLines w:val="0"/>
              <w:widowControl/>
              <w:numPr>
                <w:ilvl w:val="0"/>
                <w:numId w:val="1"/>
              </w:numPr>
              <w:suppressLineNumbers w:val="0"/>
              <w:ind w:left="0" w:leftChars="0" w:firstLine="0" w:firstLineChars="0"/>
              <w:jc w:val="left"/>
              <w:rPr>
                <w:rFonts w:hint="eastAsia" w:ascii="宋体" w:hAnsi="宋体" w:eastAsia="宋体" w:cs="宋体"/>
                <w:color w:val="000000"/>
                <w:kern w:val="0"/>
                <w:sz w:val="22"/>
                <w:szCs w:val="22"/>
                <w:vertAlign w:val="baseline"/>
                <w:lang w:val="en-US" w:eastAsia="zh-CN" w:bidi="ar"/>
              </w:rPr>
            </w:pPr>
            <w:r>
              <w:rPr>
                <w:rFonts w:hint="eastAsia" w:ascii="宋体" w:hAnsi="宋体" w:eastAsia="宋体" w:cs="宋体"/>
                <w:color w:val="000000"/>
                <w:kern w:val="0"/>
                <w:sz w:val="22"/>
                <w:szCs w:val="22"/>
                <w:vertAlign w:val="baseline"/>
                <w:lang w:val="en-US" w:eastAsia="zh-CN" w:bidi="ar"/>
              </w:rPr>
              <w:t>根据难易程度增加了更多大地块的初始放置情况</w:t>
            </w:r>
          </w:p>
          <w:p w14:paraId="4048656B">
            <w:pPr>
              <w:keepNext w:val="0"/>
              <w:keepLines w:val="0"/>
              <w:widowControl/>
              <w:numPr>
                <w:ilvl w:val="0"/>
                <w:numId w:val="1"/>
              </w:numPr>
              <w:suppressLineNumbers w:val="0"/>
              <w:ind w:left="0" w:leftChars="0" w:firstLine="0" w:firstLineChars="0"/>
              <w:jc w:val="left"/>
              <w:rPr>
                <w:rFonts w:hint="default" w:ascii="宋体" w:hAnsi="宋体" w:eastAsia="宋体" w:cs="宋体"/>
                <w:color w:val="000000"/>
                <w:kern w:val="0"/>
                <w:sz w:val="22"/>
                <w:szCs w:val="22"/>
                <w:vertAlign w:val="baseline"/>
                <w:lang w:val="en-US" w:eastAsia="zh-CN" w:bidi="ar"/>
              </w:rPr>
            </w:pPr>
            <w:r>
              <w:rPr>
                <w:rFonts w:hint="eastAsia" w:ascii="宋体" w:hAnsi="宋体" w:eastAsia="宋体" w:cs="宋体"/>
                <w:color w:val="000000"/>
                <w:kern w:val="0"/>
                <w:sz w:val="22"/>
                <w:szCs w:val="22"/>
                <w:vertAlign w:val="baseline"/>
                <w:lang w:val="en-US" w:eastAsia="zh-CN" w:bidi="ar"/>
              </w:rPr>
              <w:t>重新定义了将已经放好的大地块移走的动作完成</w:t>
            </w:r>
          </w:p>
          <w:p w14:paraId="6CE48009">
            <w:pPr>
              <w:keepNext w:val="0"/>
              <w:keepLines w:val="0"/>
              <w:widowControl/>
              <w:numPr>
                <w:ilvl w:val="0"/>
                <w:numId w:val="1"/>
              </w:numPr>
              <w:suppressLineNumbers w:val="0"/>
              <w:ind w:left="0" w:leftChars="0" w:firstLine="0" w:firstLineChars="0"/>
              <w:jc w:val="left"/>
              <w:rPr>
                <w:rFonts w:hint="default" w:ascii="宋体" w:hAnsi="宋体" w:eastAsia="宋体" w:cs="宋体"/>
                <w:color w:val="000000"/>
                <w:kern w:val="0"/>
                <w:sz w:val="22"/>
                <w:szCs w:val="22"/>
                <w:vertAlign w:val="baseline"/>
                <w:lang w:val="en-US" w:eastAsia="zh-CN" w:bidi="ar"/>
              </w:rPr>
            </w:pPr>
            <w:r>
              <w:rPr>
                <w:rFonts w:hint="eastAsia" w:ascii="宋体" w:hAnsi="宋体" w:eastAsia="宋体" w:cs="宋体"/>
                <w:color w:val="000000"/>
                <w:kern w:val="0"/>
                <w:sz w:val="22"/>
                <w:szCs w:val="22"/>
                <w:vertAlign w:val="baseline"/>
                <w:lang w:val="en-US" w:eastAsia="zh-CN" w:bidi="ar"/>
              </w:rPr>
              <w:t>增加了犯规情况</w:t>
            </w:r>
          </w:p>
        </w:tc>
      </w:tr>
      <w:tr w14:paraId="07541B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4A555ACD">
            <w:pPr>
              <w:keepNext w:val="0"/>
              <w:keepLines w:val="0"/>
              <w:widowControl/>
              <w:suppressLineNumbers w:val="0"/>
              <w:jc w:val="center"/>
              <w:rPr>
                <w:rFonts w:hint="default" w:ascii="宋体" w:hAnsi="宋体" w:eastAsia="宋体" w:cs="宋体"/>
                <w:color w:val="000000"/>
                <w:kern w:val="0"/>
                <w:sz w:val="32"/>
                <w:szCs w:val="32"/>
                <w:vertAlign w:val="baseline"/>
                <w:lang w:val="en-US" w:eastAsia="zh-CN" w:bidi="ar"/>
              </w:rPr>
            </w:pPr>
            <w:r>
              <w:rPr>
                <w:rFonts w:hint="eastAsia" w:ascii="宋体" w:hAnsi="宋体" w:eastAsia="宋体" w:cs="宋体"/>
                <w:color w:val="000000"/>
                <w:kern w:val="0"/>
                <w:sz w:val="32"/>
                <w:szCs w:val="32"/>
                <w:vertAlign w:val="baseline"/>
                <w:lang w:val="en-US" w:eastAsia="zh-CN" w:bidi="ar"/>
              </w:rPr>
              <w:t>V3</w:t>
            </w:r>
          </w:p>
        </w:tc>
        <w:tc>
          <w:tcPr>
            <w:tcW w:w="4261" w:type="dxa"/>
          </w:tcPr>
          <w:p w14:paraId="25E6A0D9">
            <w:pPr>
              <w:keepNext w:val="0"/>
              <w:keepLines w:val="0"/>
              <w:widowControl/>
              <w:numPr>
                <w:ilvl w:val="0"/>
                <w:numId w:val="2"/>
              </w:numPr>
              <w:suppressLineNumbers w:val="0"/>
              <w:jc w:val="left"/>
              <w:rPr>
                <w:rFonts w:hint="eastAsia" w:ascii="宋体" w:hAnsi="宋体" w:eastAsia="宋体" w:cs="宋体"/>
                <w:color w:val="000000"/>
                <w:kern w:val="0"/>
                <w:sz w:val="22"/>
                <w:szCs w:val="22"/>
                <w:vertAlign w:val="baseline"/>
                <w:lang w:val="en-US" w:eastAsia="zh-CN" w:bidi="ar"/>
              </w:rPr>
            </w:pPr>
            <w:r>
              <w:rPr>
                <w:rFonts w:hint="eastAsia" w:ascii="宋体" w:hAnsi="宋体" w:eastAsia="宋体" w:cs="宋体"/>
                <w:color w:val="000000"/>
                <w:kern w:val="0"/>
                <w:sz w:val="22"/>
                <w:szCs w:val="22"/>
                <w:vertAlign w:val="baseline"/>
                <w:lang w:val="en-US" w:eastAsia="zh-CN" w:bidi="ar"/>
              </w:rPr>
              <w:t>重新定义了得分情况</w:t>
            </w:r>
          </w:p>
          <w:p w14:paraId="03ACDC5D">
            <w:pPr>
              <w:keepNext w:val="0"/>
              <w:keepLines w:val="0"/>
              <w:widowControl/>
              <w:numPr>
                <w:ilvl w:val="0"/>
                <w:numId w:val="2"/>
              </w:numPr>
              <w:suppressLineNumbers w:val="0"/>
              <w:jc w:val="left"/>
              <w:rPr>
                <w:rFonts w:hint="default" w:ascii="宋体" w:hAnsi="宋体" w:eastAsia="宋体" w:cs="宋体"/>
                <w:color w:val="000000"/>
                <w:kern w:val="0"/>
                <w:sz w:val="22"/>
                <w:szCs w:val="22"/>
                <w:vertAlign w:val="baseline"/>
                <w:lang w:val="en-US" w:eastAsia="zh-CN" w:bidi="ar"/>
              </w:rPr>
            </w:pPr>
            <w:r>
              <w:rPr>
                <w:rFonts w:hint="eastAsia" w:ascii="宋体" w:hAnsi="宋体" w:eastAsia="宋体" w:cs="宋体"/>
                <w:color w:val="000000"/>
                <w:kern w:val="0"/>
                <w:sz w:val="22"/>
                <w:szCs w:val="22"/>
                <w:vertAlign w:val="baseline"/>
                <w:lang w:val="en-US" w:eastAsia="zh-CN" w:bidi="ar"/>
              </w:rPr>
              <w:t>修改了对于堆叠的得分情况</w:t>
            </w:r>
          </w:p>
          <w:p w14:paraId="50F9F554">
            <w:pPr>
              <w:keepNext w:val="0"/>
              <w:keepLines w:val="0"/>
              <w:widowControl/>
              <w:numPr>
                <w:ilvl w:val="0"/>
                <w:numId w:val="2"/>
              </w:numPr>
              <w:suppressLineNumbers w:val="0"/>
              <w:jc w:val="left"/>
              <w:rPr>
                <w:rFonts w:hint="default" w:ascii="宋体" w:hAnsi="宋体" w:eastAsia="宋体" w:cs="宋体"/>
                <w:color w:val="000000"/>
                <w:kern w:val="0"/>
                <w:sz w:val="22"/>
                <w:szCs w:val="22"/>
                <w:vertAlign w:val="baseline"/>
                <w:lang w:val="en-US" w:eastAsia="zh-CN" w:bidi="ar"/>
              </w:rPr>
            </w:pPr>
            <w:r>
              <w:rPr>
                <w:rFonts w:hint="eastAsia" w:ascii="宋体" w:hAnsi="宋体" w:eastAsia="宋体" w:cs="宋体"/>
                <w:color w:val="000000"/>
                <w:kern w:val="0"/>
                <w:sz w:val="22"/>
                <w:szCs w:val="22"/>
                <w:vertAlign w:val="baseline"/>
                <w:lang w:val="en-US" w:eastAsia="zh-CN" w:bidi="ar"/>
              </w:rPr>
              <w:t>修改了对抗过程移走对面块的定义</w:t>
            </w:r>
          </w:p>
          <w:p w14:paraId="34FE95C1">
            <w:pPr>
              <w:keepNext w:val="0"/>
              <w:keepLines w:val="0"/>
              <w:widowControl/>
              <w:numPr>
                <w:ilvl w:val="0"/>
                <w:numId w:val="2"/>
              </w:numPr>
              <w:suppressLineNumbers w:val="0"/>
              <w:jc w:val="left"/>
              <w:rPr>
                <w:rFonts w:hint="default" w:ascii="宋体" w:hAnsi="宋体" w:eastAsia="宋体" w:cs="宋体"/>
                <w:color w:val="000000"/>
                <w:kern w:val="0"/>
                <w:sz w:val="22"/>
                <w:szCs w:val="22"/>
                <w:vertAlign w:val="baseline"/>
                <w:lang w:val="en-US" w:eastAsia="zh-CN" w:bidi="ar"/>
              </w:rPr>
            </w:pPr>
            <w:r>
              <w:rPr>
                <w:rFonts w:hint="eastAsia" w:ascii="宋体" w:hAnsi="宋体" w:eastAsia="宋体" w:cs="宋体"/>
                <w:color w:val="000000"/>
                <w:kern w:val="0"/>
                <w:sz w:val="22"/>
                <w:szCs w:val="22"/>
                <w:vertAlign w:val="baseline"/>
                <w:lang w:val="en-US" w:eastAsia="zh-CN" w:bidi="ar"/>
              </w:rPr>
              <w:t>约束了放置过程</w:t>
            </w:r>
          </w:p>
          <w:p w14:paraId="7248E59E">
            <w:pPr>
              <w:keepNext w:val="0"/>
              <w:keepLines w:val="0"/>
              <w:widowControl/>
              <w:numPr>
                <w:ilvl w:val="0"/>
                <w:numId w:val="2"/>
              </w:numPr>
              <w:suppressLineNumbers w:val="0"/>
              <w:jc w:val="left"/>
              <w:rPr>
                <w:rFonts w:hint="default" w:ascii="宋体" w:hAnsi="宋体" w:eastAsia="宋体" w:cs="宋体"/>
                <w:color w:val="000000"/>
                <w:kern w:val="0"/>
                <w:sz w:val="22"/>
                <w:szCs w:val="22"/>
                <w:vertAlign w:val="baseline"/>
                <w:lang w:val="en-US" w:eastAsia="zh-CN" w:bidi="ar"/>
              </w:rPr>
            </w:pPr>
            <w:r>
              <w:rPr>
                <w:rFonts w:hint="eastAsia" w:ascii="宋体" w:hAnsi="宋体" w:eastAsia="宋体" w:cs="宋体"/>
                <w:color w:val="000000"/>
                <w:kern w:val="0"/>
                <w:sz w:val="22"/>
                <w:szCs w:val="22"/>
                <w:vertAlign w:val="baseline"/>
                <w:lang w:val="en-US" w:eastAsia="zh-CN" w:bidi="ar"/>
              </w:rPr>
              <w:t>增加了基础得分</w:t>
            </w:r>
          </w:p>
          <w:p w14:paraId="4543ACC6">
            <w:pPr>
              <w:keepNext w:val="0"/>
              <w:keepLines w:val="0"/>
              <w:widowControl/>
              <w:numPr>
                <w:ilvl w:val="0"/>
                <w:numId w:val="2"/>
              </w:numPr>
              <w:suppressLineNumbers w:val="0"/>
              <w:jc w:val="left"/>
              <w:rPr>
                <w:rFonts w:hint="default" w:ascii="宋体" w:hAnsi="宋体" w:eastAsia="宋体" w:cs="宋体"/>
                <w:color w:val="000000"/>
                <w:kern w:val="0"/>
                <w:sz w:val="22"/>
                <w:szCs w:val="22"/>
                <w:vertAlign w:val="baseline"/>
                <w:lang w:val="en-US" w:eastAsia="zh-CN" w:bidi="ar"/>
              </w:rPr>
            </w:pPr>
            <w:r>
              <w:rPr>
                <w:rFonts w:hint="eastAsia" w:ascii="宋体" w:hAnsi="宋体" w:eastAsia="宋体" w:cs="宋体"/>
                <w:color w:val="000000"/>
                <w:kern w:val="0"/>
                <w:sz w:val="22"/>
                <w:szCs w:val="22"/>
                <w:vertAlign w:val="baseline"/>
                <w:lang w:val="en-US" w:eastAsia="zh-CN" w:bidi="ar"/>
              </w:rPr>
              <w:t>重定义的私有建造点</w:t>
            </w:r>
          </w:p>
          <w:p w14:paraId="384BF3BD">
            <w:pPr>
              <w:keepNext w:val="0"/>
              <w:keepLines w:val="0"/>
              <w:widowControl/>
              <w:numPr>
                <w:ilvl w:val="0"/>
                <w:numId w:val="2"/>
              </w:numPr>
              <w:suppressLineNumbers w:val="0"/>
              <w:jc w:val="left"/>
              <w:rPr>
                <w:rFonts w:hint="default" w:ascii="宋体" w:hAnsi="宋体" w:eastAsia="宋体" w:cs="宋体"/>
                <w:color w:val="000000"/>
                <w:kern w:val="0"/>
                <w:sz w:val="22"/>
                <w:szCs w:val="22"/>
                <w:vertAlign w:val="baseline"/>
                <w:lang w:val="en-US" w:eastAsia="zh-CN" w:bidi="ar"/>
              </w:rPr>
            </w:pPr>
            <w:r>
              <w:rPr>
                <w:rFonts w:hint="eastAsia" w:ascii="宋体" w:hAnsi="宋体" w:eastAsia="宋体" w:cs="宋体"/>
                <w:color w:val="000000"/>
                <w:kern w:val="0"/>
                <w:sz w:val="22"/>
                <w:szCs w:val="22"/>
                <w:vertAlign w:val="baseline"/>
                <w:lang w:val="en-US" w:eastAsia="zh-CN" w:bidi="ar"/>
              </w:rPr>
              <w:t>更改了灵石获取规则</w:t>
            </w:r>
          </w:p>
          <w:p w14:paraId="4BA38BC4">
            <w:pPr>
              <w:keepNext w:val="0"/>
              <w:keepLines w:val="0"/>
              <w:widowControl/>
              <w:numPr>
                <w:ilvl w:val="0"/>
                <w:numId w:val="2"/>
              </w:numPr>
              <w:suppressLineNumbers w:val="0"/>
              <w:jc w:val="left"/>
              <w:rPr>
                <w:rFonts w:hint="default" w:ascii="宋体" w:hAnsi="宋体" w:eastAsia="宋体" w:cs="宋体"/>
                <w:color w:val="000000"/>
                <w:kern w:val="0"/>
                <w:sz w:val="22"/>
                <w:szCs w:val="22"/>
                <w:vertAlign w:val="baseline"/>
                <w:lang w:val="en-US" w:eastAsia="zh-CN" w:bidi="ar"/>
              </w:rPr>
            </w:pPr>
            <w:r>
              <w:rPr>
                <w:rFonts w:hint="eastAsia" w:ascii="宋体" w:hAnsi="宋体" w:eastAsia="宋体" w:cs="宋体"/>
                <w:color w:val="000000"/>
                <w:kern w:val="0"/>
                <w:sz w:val="22"/>
                <w:szCs w:val="22"/>
                <w:vertAlign w:val="baseline"/>
                <w:lang w:val="en-US" w:eastAsia="zh-CN" w:bidi="ar"/>
              </w:rPr>
              <w:t>重定义了单趟拿取大地块数量</w:t>
            </w:r>
          </w:p>
          <w:p w14:paraId="2548B592">
            <w:pPr>
              <w:keepNext w:val="0"/>
              <w:keepLines w:val="0"/>
              <w:widowControl/>
              <w:numPr>
                <w:ilvl w:val="0"/>
                <w:numId w:val="2"/>
              </w:numPr>
              <w:suppressLineNumbers w:val="0"/>
              <w:jc w:val="left"/>
              <w:rPr>
                <w:rFonts w:hint="default" w:ascii="宋体" w:hAnsi="宋体" w:eastAsia="宋体" w:cs="宋体"/>
                <w:color w:val="000000"/>
                <w:kern w:val="0"/>
                <w:sz w:val="22"/>
                <w:szCs w:val="22"/>
                <w:vertAlign w:val="baseline"/>
                <w:lang w:val="en-US" w:eastAsia="zh-CN" w:bidi="ar"/>
              </w:rPr>
            </w:pPr>
            <w:r>
              <w:rPr>
                <w:rFonts w:hint="eastAsia" w:ascii="宋体" w:hAnsi="宋体" w:eastAsia="宋体" w:cs="宋体"/>
                <w:color w:val="000000"/>
                <w:kern w:val="0"/>
                <w:sz w:val="22"/>
                <w:szCs w:val="22"/>
                <w:vertAlign w:val="baseline"/>
                <w:lang w:val="en-US" w:eastAsia="zh-CN" w:bidi="ar"/>
              </w:rPr>
              <w:t>增添了反转动作</w:t>
            </w:r>
          </w:p>
          <w:p w14:paraId="167B7F18">
            <w:pPr>
              <w:keepNext w:val="0"/>
              <w:keepLines w:val="0"/>
              <w:widowControl/>
              <w:numPr>
                <w:ilvl w:val="0"/>
                <w:numId w:val="2"/>
              </w:numPr>
              <w:suppressLineNumbers w:val="0"/>
              <w:jc w:val="left"/>
              <w:rPr>
                <w:rFonts w:hint="default" w:ascii="宋体" w:hAnsi="宋体" w:eastAsia="宋体" w:cs="宋体"/>
                <w:color w:val="000000"/>
                <w:kern w:val="0"/>
                <w:sz w:val="22"/>
                <w:szCs w:val="22"/>
                <w:vertAlign w:val="baseline"/>
                <w:lang w:val="en-US" w:eastAsia="zh-CN" w:bidi="ar"/>
              </w:rPr>
            </w:pPr>
            <w:r>
              <w:rPr>
                <w:rFonts w:hint="eastAsia" w:ascii="宋体" w:hAnsi="宋体" w:eastAsia="宋体" w:cs="宋体"/>
                <w:color w:val="000000"/>
                <w:kern w:val="0"/>
                <w:sz w:val="22"/>
                <w:szCs w:val="22"/>
                <w:vertAlign w:val="baseline"/>
                <w:lang w:val="en-US" w:eastAsia="zh-CN" w:bidi="ar"/>
              </w:rPr>
              <w:t>添加了新的术语定义</w:t>
            </w:r>
          </w:p>
          <w:p w14:paraId="1FB6FD73">
            <w:pPr>
              <w:keepNext w:val="0"/>
              <w:keepLines w:val="0"/>
              <w:widowControl/>
              <w:numPr>
                <w:ilvl w:val="0"/>
                <w:numId w:val="2"/>
              </w:numPr>
              <w:suppressLineNumbers w:val="0"/>
              <w:jc w:val="left"/>
              <w:rPr>
                <w:rFonts w:hint="default" w:ascii="宋体" w:hAnsi="宋体" w:eastAsia="宋体" w:cs="宋体"/>
                <w:color w:val="000000"/>
                <w:kern w:val="0"/>
                <w:sz w:val="22"/>
                <w:szCs w:val="22"/>
                <w:vertAlign w:val="baseline"/>
                <w:lang w:val="en-US" w:eastAsia="zh-CN" w:bidi="ar"/>
              </w:rPr>
            </w:pPr>
            <w:r>
              <w:rPr>
                <w:rFonts w:hint="eastAsia" w:ascii="宋体" w:hAnsi="宋体" w:eastAsia="宋体" w:cs="宋体"/>
                <w:color w:val="000000"/>
                <w:kern w:val="0"/>
                <w:sz w:val="22"/>
                <w:szCs w:val="22"/>
                <w:vertAlign w:val="baseline"/>
                <w:lang w:val="en-US" w:eastAsia="zh-CN" w:bidi="ar"/>
              </w:rPr>
              <w:t>重新规范了隔墙放置定义</w:t>
            </w:r>
          </w:p>
          <w:p w14:paraId="7C77DAED">
            <w:pPr>
              <w:keepNext w:val="0"/>
              <w:keepLines w:val="0"/>
              <w:widowControl/>
              <w:numPr>
                <w:ilvl w:val="0"/>
                <w:numId w:val="2"/>
              </w:numPr>
              <w:suppressLineNumbers w:val="0"/>
              <w:jc w:val="left"/>
              <w:rPr>
                <w:rFonts w:hint="default" w:ascii="宋体" w:hAnsi="宋体" w:eastAsia="宋体" w:cs="宋体"/>
                <w:color w:val="000000"/>
                <w:kern w:val="0"/>
                <w:sz w:val="22"/>
                <w:szCs w:val="22"/>
                <w:vertAlign w:val="baseline"/>
                <w:lang w:val="en-US" w:eastAsia="zh-CN" w:bidi="ar"/>
              </w:rPr>
            </w:pPr>
            <w:r>
              <w:rPr>
                <w:rFonts w:hint="eastAsia" w:ascii="宋体" w:hAnsi="宋体" w:eastAsia="宋体" w:cs="宋体"/>
                <w:color w:val="000000"/>
                <w:kern w:val="0"/>
                <w:sz w:val="22"/>
                <w:szCs w:val="22"/>
                <w:vertAlign w:val="baseline"/>
                <w:lang w:val="en-US" w:eastAsia="zh-CN" w:bidi="ar"/>
              </w:rPr>
              <w:t>明确了翻越定义</w:t>
            </w:r>
          </w:p>
          <w:p w14:paraId="6D556D06">
            <w:pPr>
              <w:keepNext w:val="0"/>
              <w:keepLines w:val="0"/>
              <w:widowControl/>
              <w:numPr>
                <w:ilvl w:val="0"/>
                <w:numId w:val="2"/>
              </w:numPr>
              <w:suppressLineNumbers w:val="0"/>
              <w:jc w:val="left"/>
              <w:rPr>
                <w:rFonts w:hint="default" w:ascii="宋体" w:hAnsi="宋体" w:eastAsia="宋体" w:cs="宋体"/>
                <w:color w:val="000000"/>
                <w:kern w:val="0"/>
                <w:sz w:val="22"/>
                <w:szCs w:val="22"/>
                <w:vertAlign w:val="baseline"/>
                <w:lang w:val="en-US" w:eastAsia="zh-CN" w:bidi="ar"/>
              </w:rPr>
            </w:pPr>
            <w:r>
              <w:rPr>
                <w:rFonts w:hint="eastAsia" w:ascii="宋体" w:hAnsi="宋体" w:eastAsia="宋体" w:cs="宋体"/>
                <w:color w:val="000000"/>
                <w:kern w:val="0"/>
                <w:sz w:val="22"/>
                <w:szCs w:val="22"/>
                <w:vertAlign w:val="baseline"/>
                <w:lang w:val="en-US" w:eastAsia="zh-CN" w:bidi="ar"/>
              </w:rPr>
              <w:t>增加了犯规情况</w:t>
            </w:r>
          </w:p>
          <w:p w14:paraId="4C9E1FC5">
            <w:pPr>
              <w:keepNext w:val="0"/>
              <w:keepLines w:val="0"/>
              <w:widowControl/>
              <w:numPr>
                <w:ilvl w:val="0"/>
                <w:numId w:val="2"/>
              </w:numPr>
              <w:suppressLineNumbers w:val="0"/>
              <w:jc w:val="left"/>
              <w:rPr>
                <w:rFonts w:hint="default" w:ascii="宋体" w:hAnsi="宋体" w:eastAsia="宋体" w:cs="宋体"/>
                <w:color w:val="000000"/>
                <w:kern w:val="0"/>
                <w:sz w:val="22"/>
                <w:szCs w:val="22"/>
                <w:vertAlign w:val="baseline"/>
                <w:lang w:val="en-US" w:eastAsia="zh-CN" w:bidi="ar"/>
              </w:rPr>
            </w:pPr>
            <w:r>
              <w:rPr>
                <w:rFonts w:hint="eastAsia" w:ascii="宋体" w:hAnsi="宋体" w:eastAsia="宋体" w:cs="宋体"/>
                <w:color w:val="000000"/>
                <w:kern w:val="0"/>
                <w:sz w:val="22"/>
                <w:szCs w:val="22"/>
                <w:vertAlign w:val="baseline"/>
                <w:lang w:val="en-US" w:eastAsia="zh-CN" w:bidi="ar"/>
              </w:rPr>
              <w:t>规范了大地块的放置情况</w:t>
            </w:r>
          </w:p>
          <w:p w14:paraId="1F60A93F">
            <w:pPr>
              <w:keepNext w:val="0"/>
              <w:keepLines w:val="0"/>
              <w:widowControl/>
              <w:numPr>
                <w:ilvl w:val="0"/>
                <w:numId w:val="2"/>
              </w:numPr>
              <w:suppressLineNumbers w:val="0"/>
              <w:jc w:val="left"/>
              <w:rPr>
                <w:rFonts w:hint="default" w:ascii="宋体" w:hAnsi="宋体" w:eastAsia="宋体" w:cs="宋体"/>
                <w:color w:val="000000"/>
                <w:kern w:val="0"/>
                <w:sz w:val="22"/>
                <w:szCs w:val="22"/>
                <w:vertAlign w:val="baseline"/>
                <w:lang w:val="en-US" w:eastAsia="zh-CN" w:bidi="ar"/>
              </w:rPr>
            </w:pPr>
            <w:r>
              <w:rPr>
                <w:rFonts w:hint="eastAsia" w:ascii="宋体" w:hAnsi="宋体" w:eastAsia="宋体" w:cs="宋体"/>
                <w:color w:val="000000"/>
                <w:kern w:val="0"/>
                <w:sz w:val="22"/>
                <w:szCs w:val="22"/>
                <w:vertAlign w:val="baseline"/>
                <w:lang w:val="en-US" w:eastAsia="zh-CN" w:bidi="ar"/>
              </w:rPr>
              <w:t>明确了触发保护的情况</w:t>
            </w:r>
          </w:p>
          <w:p w14:paraId="1DEAE4F2">
            <w:pPr>
              <w:keepNext w:val="0"/>
              <w:keepLines w:val="0"/>
              <w:widowControl/>
              <w:numPr>
                <w:ilvl w:val="0"/>
                <w:numId w:val="2"/>
              </w:numPr>
              <w:suppressLineNumbers w:val="0"/>
              <w:jc w:val="left"/>
              <w:rPr>
                <w:rFonts w:hint="default" w:ascii="宋体" w:hAnsi="宋体" w:eastAsia="宋体" w:cs="宋体"/>
                <w:color w:val="000000"/>
                <w:kern w:val="0"/>
                <w:sz w:val="22"/>
                <w:szCs w:val="22"/>
                <w:vertAlign w:val="baseline"/>
                <w:lang w:val="en-US" w:eastAsia="zh-CN" w:bidi="ar"/>
              </w:rPr>
            </w:pPr>
            <w:r>
              <w:rPr>
                <w:rFonts w:hint="eastAsia" w:ascii="宋体" w:hAnsi="宋体" w:eastAsia="宋体" w:cs="宋体"/>
                <w:color w:val="000000"/>
                <w:kern w:val="0"/>
                <w:sz w:val="22"/>
                <w:szCs w:val="22"/>
                <w:vertAlign w:val="baseline"/>
                <w:lang w:val="en-US" w:eastAsia="zh-CN" w:bidi="ar"/>
              </w:rPr>
              <w:t>更新了拿取触发后的限制条件</w:t>
            </w:r>
          </w:p>
        </w:tc>
      </w:tr>
      <w:tr w14:paraId="2D84A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2CFA17DF">
            <w:pPr>
              <w:keepNext w:val="0"/>
              <w:keepLines w:val="0"/>
              <w:widowControl/>
              <w:suppressLineNumbers w:val="0"/>
              <w:jc w:val="left"/>
              <w:rPr>
                <w:rFonts w:hint="eastAsia" w:ascii="宋体" w:hAnsi="宋体" w:eastAsia="宋体" w:cs="宋体"/>
                <w:color w:val="000000"/>
                <w:kern w:val="0"/>
                <w:sz w:val="32"/>
                <w:szCs w:val="32"/>
                <w:vertAlign w:val="baseline"/>
                <w:lang w:val="en-US" w:eastAsia="zh-CN" w:bidi="ar"/>
              </w:rPr>
            </w:pPr>
          </w:p>
        </w:tc>
        <w:tc>
          <w:tcPr>
            <w:tcW w:w="4261" w:type="dxa"/>
          </w:tcPr>
          <w:p w14:paraId="2D8F6726">
            <w:pPr>
              <w:keepNext w:val="0"/>
              <w:keepLines w:val="0"/>
              <w:widowControl/>
              <w:suppressLineNumbers w:val="0"/>
              <w:jc w:val="left"/>
              <w:rPr>
                <w:rFonts w:hint="eastAsia" w:ascii="宋体" w:hAnsi="宋体" w:eastAsia="宋体" w:cs="宋体"/>
                <w:color w:val="000000"/>
                <w:kern w:val="0"/>
                <w:sz w:val="32"/>
                <w:szCs w:val="32"/>
                <w:vertAlign w:val="baseline"/>
                <w:lang w:val="en-US" w:eastAsia="zh-CN" w:bidi="ar"/>
              </w:rPr>
            </w:pPr>
          </w:p>
        </w:tc>
      </w:tr>
    </w:tbl>
    <w:p w14:paraId="65E74ACA">
      <w:pPr>
        <w:keepNext w:val="0"/>
        <w:keepLines w:val="0"/>
        <w:widowControl/>
        <w:suppressLineNumbers w:val="0"/>
        <w:jc w:val="left"/>
        <w:rPr>
          <w:rFonts w:hint="eastAsia" w:ascii="宋体" w:hAnsi="宋体" w:eastAsia="宋体" w:cs="宋体"/>
          <w:color w:val="000000"/>
          <w:kern w:val="0"/>
          <w:sz w:val="32"/>
          <w:szCs w:val="32"/>
          <w:lang w:val="en-US" w:eastAsia="zh-CN" w:bidi="ar"/>
        </w:rPr>
      </w:pPr>
    </w:p>
    <w:p w14:paraId="57711B7F">
      <w:pPr>
        <w:keepNext w:val="0"/>
        <w:keepLines w:val="0"/>
        <w:widowControl/>
        <w:suppressLineNumbers w:val="0"/>
        <w:jc w:val="left"/>
        <w:rPr>
          <w:rFonts w:hint="eastAsia" w:ascii="宋体" w:hAnsi="宋体" w:eastAsia="宋体" w:cs="宋体"/>
          <w:color w:val="000000"/>
          <w:kern w:val="0"/>
          <w:sz w:val="32"/>
          <w:szCs w:val="32"/>
          <w:lang w:val="en-US" w:eastAsia="zh-CN" w:bidi="ar"/>
        </w:rPr>
      </w:pPr>
    </w:p>
    <w:p w14:paraId="1BE1ADCF">
      <w:pPr>
        <w:keepNext w:val="0"/>
        <w:keepLines w:val="0"/>
        <w:widowControl/>
        <w:suppressLineNumbers w:val="0"/>
        <w:jc w:val="left"/>
        <w:rPr>
          <w:rFonts w:hint="eastAsia" w:ascii="宋体" w:hAnsi="宋体" w:eastAsia="宋体" w:cs="宋体"/>
          <w:color w:val="000000"/>
          <w:kern w:val="0"/>
          <w:sz w:val="32"/>
          <w:szCs w:val="32"/>
          <w:lang w:val="en-US" w:eastAsia="zh-CN" w:bidi="ar"/>
        </w:rPr>
      </w:pPr>
    </w:p>
    <w:p w14:paraId="46619E28">
      <w:pPr>
        <w:keepNext w:val="0"/>
        <w:keepLines w:val="0"/>
        <w:widowControl/>
        <w:suppressLineNumbers w:val="0"/>
        <w:jc w:val="left"/>
        <w:rPr>
          <w:rFonts w:hint="eastAsia" w:ascii="宋体" w:hAnsi="宋体" w:eastAsia="宋体" w:cs="宋体"/>
          <w:color w:val="000000"/>
          <w:kern w:val="0"/>
          <w:sz w:val="32"/>
          <w:szCs w:val="32"/>
          <w:lang w:val="en-US" w:eastAsia="zh-CN" w:bidi="ar"/>
        </w:rPr>
      </w:pPr>
    </w:p>
    <w:p w14:paraId="15E2A8E7">
      <w:pPr>
        <w:keepNext w:val="0"/>
        <w:keepLines w:val="0"/>
        <w:widowControl/>
        <w:suppressLineNumbers w:val="0"/>
        <w:jc w:val="left"/>
        <w:rPr>
          <w:rFonts w:hint="eastAsia" w:ascii="宋体" w:hAnsi="宋体" w:eastAsia="宋体" w:cs="宋体"/>
          <w:color w:val="000000"/>
          <w:kern w:val="0"/>
          <w:sz w:val="32"/>
          <w:szCs w:val="32"/>
          <w:lang w:val="en-US" w:eastAsia="zh-CN" w:bidi="ar"/>
        </w:rPr>
      </w:pPr>
    </w:p>
    <w:p w14:paraId="0B4D3573">
      <w:pPr>
        <w:keepNext w:val="0"/>
        <w:keepLines w:val="0"/>
        <w:widowControl/>
        <w:suppressLineNumbers w:val="0"/>
        <w:jc w:val="left"/>
        <w:rPr>
          <w:rFonts w:hint="eastAsia" w:ascii="宋体" w:hAnsi="宋体" w:eastAsia="宋体" w:cs="宋体"/>
          <w:color w:val="000000"/>
          <w:kern w:val="0"/>
          <w:sz w:val="32"/>
          <w:szCs w:val="32"/>
          <w:lang w:val="en-US" w:eastAsia="zh-CN" w:bidi="ar"/>
        </w:rPr>
      </w:pPr>
    </w:p>
    <w:p w14:paraId="4F603FCB">
      <w:pPr>
        <w:keepNext w:val="0"/>
        <w:keepLines w:val="0"/>
        <w:widowControl/>
        <w:suppressLineNumbers w:val="0"/>
        <w:jc w:val="left"/>
        <w:rPr>
          <w:rFonts w:hint="eastAsia" w:ascii="宋体" w:hAnsi="宋体" w:eastAsia="宋体" w:cs="宋体"/>
          <w:color w:val="000000"/>
          <w:kern w:val="0"/>
          <w:sz w:val="32"/>
          <w:szCs w:val="32"/>
          <w:lang w:val="en-US" w:eastAsia="zh-CN" w:bidi="ar"/>
        </w:rPr>
      </w:pPr>
    </w:p>
    <w:p w14:paraId="7385EFAF">
      <w:pPr>
        <w:keepNext w:val="0"/>
        <w:keepLines w:val="0"/>
        <w:widowControl/>
        <w:suppressLineNumbers w:val="0"/>
        <w:jc w:val="left"/>
        <w:rPr>
          <w:rFonts w:hint="eastAsia" w:ascii="宋体" w:hAnsi="宋体" w:eastAsia="宋体" w:cs="宋体"/>
          <w:color w:val="000000"/>
          <w:kern w:val="0"/>
          <w:sz w:val="32"/>
          <w:szCs w:val="32"/>
          <w:lang w:val="en-US" w:eastAsia="zh-CN" w:bidi="ar"/>
        </w:rPr>
      </w:pPr>
    </w:p>
    <w:p w14:paraId="05EC660B">
      <w:pPr>
        <w:keepNext w:val="0"/>
        <w:keepLines w:val="0"/>
        <w:widowControl/>
        <w:suppressLineNumbers w:val="0"/>
        <w:jc w:val="left"/>
        <w:rPr>
          <w:rFonts w:hint="eastAsia" w:ascii="宋体" w:hAnsi="宋体" w:eastAsia="宋体" w:cs="宋体"/>
          <w:color w:val="000000"/>
          <w:kern w:val="0"/>
          <w:sz w:val="32"/>
          <w:szCs w:val="32"/>
          <w:lang w:val="en-US" w:eastAsia="zh-CN" w:bidi="ar"/>
        </w:rPr>
      </w:pPr>
      <w:r>
        <w:rPr>
          <w:rFonts w:hint="eastAsia" w:ascii="宋体" w:hAnsi="宋体" w:eastAsia="宋体" w:cs="宋体"/>
          <w:color w:val="000000"/>
          <w:kern w:val="0"/>
          <w:sz w:val="32"/>
          <w:szCs w:val="32"/>
          <w:lang w:val="en-US" w:eastAsia="zh-CN" w:bidi="ar"/>
        </w:rPr>
        <w:drawing>
          <wp:inline distT="0" distB="0" distL="114300" distR="114300">
            <wp:extent cx="5267960" cy="2952115"/>
            <wp:effectExtent l="0" t="0" r="5080" b="4445"/>
            <wp:docPr id="1" name="图片 1" descr="QQ20260729-130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QQ20260729-130828"/>
                    <pic:cNvPicPr>
                      <a:picLocks noChangeAspect="1"/>
                    </pic:cNvPicPr>
                  </pic:nvPicPr>
                  <pic:blipFill>
                    <a:blip r:embed="rId8"/>
                    <a:stretch>
                      <a:fillRect/>
                    </a:stretch>
                  </pic:blipFill>
                  <pic:spPr>
                    <a:xfrm>
                      <a:off x="0" y="0"/>
                      <a:ext cx="5267960" cy="2952115"/>
                    </a:xfrm>
                    <a:prstGeom prst="rect">
                      <a:avLst/>
                    </a:prstGeom>
                  </pic:spPr>
                </pic:pic>
              </a:graphicData>
            </a:graphic>
          </wp:inline>
        </w:drawing>
      </w:r>
    </w:p>
    <w:p w14:paraId="6CF986DE">
      <w:pPr>
        <w:keepNext w:val="0"/>
        <w:keepLines w:val="0"/>
        <w:widowControl/>
        <w:suppressLineNumbers w:val="0"/>
        <w:jc w:val="left"/>
        <w:rPr>
          <w:rFonts w:hint="eastAsia" w:ascii="宋体" w:hAnsi="宋体" w:eastAsia="宋体" w:cs="宋体"/>
          <w:color w:val="000000"/>
          <w:kern w:val="0"/>
          <w:sz w:val="32"/>
          <w:szCs w:val="32"/>
          <w:lang w:val="en-US" w:eastAsia="zh-CN" w:bidi="ar"/>
        </w:rPr>
      </w:pPr>
    </w:p>
    <w:p w14:paraId="4FC7A389">
      <w:pPr>
        <w:keepNext w:val="0"/>
        <w:keepLines w:val="0"/>
        <w:widowControl/>
        <w:suppressLineNumbers w:val="0"/>
        <w:jc w:val="left"/>
        <w:rPr>
          <w:rFonts w:hint="eastAsia" w:ascii="宋体" w:hAnsi="宋体" w:eastAsia="宋体" w:cs="宋体"/>
          <w:color w:val="000000"/>
          <w:kern w:val="0"/>
          <w:sz w:val="32"/>
          <w:szCs w:val="32"/>
          <w:lang w:val="en-US" w:eastAsia="zh-CN" w:bidi="ar"/>
        </w:rPr>
      </w:pPr>
    </w:p>
    <w:p w14:paraId="2941C51F">
      <w:pPr>
        <w:keepNext w:val="0"/>
        <w:keepLines w:val="0"/>
        <w:widowControl/>
        <w:suppressLineNumbers w:val="0"/>
        <w:jc w:val="left"/>
        <w:rPr>
          <w:rFonts w:hint="eastAsia" w:ascii="宋体" w:hAnsi="宋体" w:eastAsia="宋体" w:cs="宋体"/>
          <w:color w:val="000000"/>
          <w:kern w:val="0"/>
          <w:sz w:val="32"/>
          <w:szCs w:val="32"/>
          <w:lang w:val="en-US" w:eastAsia="zh-CN" w:bidi="ar"/>
        </w:rPr>
      </w:pPr>
      <w:r>
        <w:rPr>
          <w:rFonts w:hint="eastAsia" w:ascii="宋体" w:hAnsi="宋体" w:eastAsia="宋体" w:cs="宋体"/>
          <w:color w:val="000000"/>
          <w:kern w:val="0"/>
          <w:sz w:val="32"/>
          <w:szCs w:val="32"/>
          <w:lang w:val="en-US" w:eastAsia="zh-CN" w:bidi="ar"/>
        </w:rPr>
        <w:drawing>
          <wp:inline distT="0" distB="0" distL="114300" distR="114300">
            <wp:extent cx="5262880" cy="2922905"/>
            <wp:effectExtent l="0" t="0" r="10160" b="3175"/>
            <wp:docPr id="2" name="图片 2" descr="fdde4e1dd78c1c454460ebe2849a0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fdde4e1dd78c1c454460ebe2849a0169"/>
                    <pic:cNvPicPr>
                      <a:picLocks noChangeAspect="1"/>
                    </pic:cNvPicPr>
                  </pic:nvPicPr>
                  <pic:blipFill>
                    <a:blip r:embed="rId9"/>
                    <a:stretch>
                      <a:fillRect/>
                    </a:stretch>
                  </pic:blipFill>
                  <pic:spPr>
                    <a:xfrm>
                      <a:off x="0" y="0"/>
                      <a:ext cx="5262880" cy="2922905"/>
                    </a:xfrm>
                    <a:prstGeom prst="rect">
                      <a:avLst/>
                    </a:prstGeom>
                  </pic:spPr>
                </pic:pic>
              </a:graphicData>
            </a:graphic>
          </wp:inline>
        </w:drawing>
      </w:r>
    </w:p>
    <w:p w14:paraId="3B8F9755">
      <w:pPr>
        <w:keepNext w:val="0"/>
        <w:keepLines w:val="0"/>
        <w:widowControl/>
        <w:suppressLineNumbers w:val="0"/>
        <w:jc w:val="left"/>
      </w:pPr>
    </w:p>
    <w:p w14:paraId="053FEBC4">
      <w:pPr>
        <w:keepNext w:val="0"/>
        <w:keepLines w:val="0"/>
        <w:widowControl/>
        <w:suppressLineNumbers w:val="0"/>
        <w:jc w:val="left"/>
      </w:pPr>
    </w:p>
    <w:p w14:paraId="5CDD1284">
      <w:pPr>
        <w:keepNext w:val="0"/>
        <w:keepLines w:val="0"/>
        <w:widowControl/>
        <w:suppressLineNumbers w:val="0"/>
        <w:jc w:val="left"/>
      </w:pPr>
    </w:p>
    <w:p w14:paraId="148A2B14">
      <w:pPr>
        <w:keepNext w:val="0"/>
        <w:keepLines w:val="0"/>
        <w:widowControl/>
        <w:suppressLineNumbers w:val="0"/>
        <w:jc w:val="left"/>
        <w:rPr>
          <w:rFonts w:hint="eastAsia" w:ascii="宋体" w:hAnsi="宋体" w:eastAsia="宋体" w:cs="宋体"/>
          <w:b/>
          <w:bCs/>
          <w:color w:val="000000"/>
          <w:kern w:val="0"/>
          <w:sz w:val="43"/>
          <w:szCs w:val="43"/>
          <w:lang w:val="en-US" w:eastAsia="zh-CN" w:bidi="ar"/>
        </w:rPr>
      </w:pPr>
      <w:r>
        <w:rPr>
          <w:rFonts w:hint="eastAsia" w:ascii="宋体" w:hAnsi="宋体" w:eastAsia="宋体" w:cs="宋体"/>
          <w:b/>
          <w:bCs/>
          <w:color w:val="000000"/>
          <w:kern w:val="0"/>
          <w:sz w:val="43"/>
          <w:szCs w:val="43"/>
          <w:lang w:val="en-US" w:eastAsia="zh-CN" w:bidi="ar"/>
        </w:rPr>
        <w:t>此图纸为从北向南的俯视效果</w:t>
      </w:r>
    </w:p>
    <w:p w14:paraId="75DF6907">
      <w:pPr>
        <w:keepNext w:val="0"/>
        <w:keepLines w:val="0"/>
        <w:widowControl/>
        <w:suppressLineNumbers w:val="0"/>
        <w:jc w:val="left"/>
        <w:rPr>
          <w:rFonts w:hint="eastAsia" w:ascii="宋体" w:hAnsi="宋体" w:eastAsia="宋体" w:cs="宋体"/>
          <w:b/>
          <w:bCs/>
          <w:color w:val="000000"/>
          <w:kern w:val="0"/>
          <w:sz w:val="43"/>
          <w:szCs w:val="43"/>
          <w:lang w:val="en-US" w:eastAsia="zh-CN" w:bidi="ar"/>
        </w:rPr>
      </w:pPr>
    </w:p>
    <w:p w14:paraId="6D93280A">
      <w:pPr>
        <w:keepNext w:val="0"/>
        <w:keepLines w:val="0"/>
        <w:widowControl/>
        <w:suppressLineNumbers w:val="0"/>
        <w:jc w:val="left"/>
        <w:rPr>
          <w:rFonts w:hint="eastAsia" w:ascii="宋体" w:hAnsi="宋体" w:eastAsia="宋体" w:cs="宋体"/>
          <w:b/>
          <w:bCs/>
          <w:color w:val="000000"/>
          <w:kern w:val="0"/>
          <w:sz w:val="43"/>
          <w:szCs w:val="43"/>
          <w:lang w:val="en-US" w:eastAsia="zh-CN" w:bidi="ar"/>
        </w:rPr>
      </w:pPr>
    </w:p>
    <w:p w14:paraId="3FB92744">
      <w:pPr>
        <w:keepNext w:val="0"/>
        <w:keepLines w:val="0"/>
        <w:widowControl/>
        <w:suppressLineNumbers w:val="0"/>
        <w:jc w:val="left"/>
        <w:rPr>
          <w:rFonts w:hint="default" w:ascii="宋体" w:hAnsi="宋体" w:eastAsia="宋体" w:cs="宋体"/>
          <w:b/>
          <w:bCs/>
          <w:color w:val="000000"/>
          <w:kern w:val="0"/>
          <w:sz w:val="43"/>
          <w:szCs w:val="43"/>
          <w:lang w:val="en-US" w:eastAsia="zh-CN" w:bidi="ar"/>
        </w:rPr>
      </w:pPr>
    </w:p>
    <w:p w14:paraId="53B47A6B">
      <w:pPr>
        <w:keepNext w:val="0"/>
        <w:keepLines w:val="0"/>
        <w:widowControl/>
        <w:suppressLineNumbers w:val="0"/>
        <w:jc w:val="left"/>
        <w:rPr>
          <w:rFonts w:hint="default" w:ascii="宋体" w:hAnsi="宋体" w:eastAsia="宋体" w:cs="宋体"/>
          <w:b/>
          <w:bCs/>
          <w:color w:val="000000"/>
          <w:kern w:val="0"/>
          <w:sz w:val="43"/>
          <w:szCs w:val="43"/>
          <w:lang w:val="en-US" w:eastAsia="zh-CN" w:bidi="ar"/>
        </w:rPr>
      </w:pPr>
    </w:p>
    <w:p w14:paraId="0FFBF0BC">
      <w:pPr>
        <w:keepNext w:val="0"/>
        <w:keepLines w:val="0"/>
        <w:widowControl/>
        <w:suppressLineNumbers w:val="0"/>
        <w:jc w:val="left"/>
        <w:rPr>
          <w:rFonts w:hint="eastAsia" w:ascii="宋体" w:hAnsi="宋体" w:eastAsia="宋体" w:cs="宋体"/>
          <w:b/>
          <w:bCs/>
          <w:color w:val="000000"/>
          <w:kern w:val="0"/>
          <w:sz w:val="43"/>
          <w:szCs w:val="43"/>
          <w:lang w:val="en-US" w:eastAsia="zh-CN" w:bidi="ar"/>
        </w:rPr>
      </w:pPr>
      <w:r>
        <w:rPr>
          <w:rFonts w:hint="eastAsia" w:ascii="宋体" w:hAnsi="宋体" w:eastAsia="宋体" w:cs="宋体"/>
          <w:b/>
          <w:bCs/>
          <w:color w:val="000000"/>
          <w:kern w:val="0"/>
          <w:sz w:val="43"/>
          <w:szCs w:val="43"/>
          <w:lang w:val="en-US" w:eastAsia="zh-CN" w:bidi="ar"/>
        </w:rPr>
        <w:t>比赛规则</w:t>
      </w:r>
    </w:p>
    <w:p w14:paraId="7829335E">
      <w:pPr>
        <w:keepNext w:val="0"/>
        <w:keepLines w:val="0"/>
        <w:widowControl/>
        <w:suppressLineNumbers w:val="0"/>
        <w:jc w:val="left"/>
        <w:rPr>
          <w:rFonts w:hint="eastAsia" w:ascii="宋体" w:hAnsi="宋体" w:eastAsia="宋体" w:cs="宋体"/>
          <w:b/>
          <w:bCs/>
          <w:color w:val="000000"/>
          <w:kern w:val="0"/>
          <w:sz w:val="43"/>
          <w:szCs w:val="43"/>
          <w:lang w:val="en-US" w:eastAsia="zh-CN" w:bidi="ar"/>
        </w:rPr>
      </w:pPr>
    </w:p>
    <w:p w14:paraId="37128E1E">
      <w:pPr>
        <w:keepNext w:val="0"/>
        <w:keepLines w:val="0"/>
        <w:widowControl/>
        <w:suppressLineNumbers w:val="0"/>
        <w:ind w:firstLine="840" w:firstLineChars="300"/>
        <w:jc w:val="left"/>
        <w:rPr>
          <w:sz w:val="28"/>
          <w:szCs w:val="28"/>
        </w:rPr>
      </w:pPr>
      <w:r>
        <w:rPr>
          <w:rFonts w:ascii="微软雅黑" w:hAnsi="微软雅黑" w:eastAsia="微软雅黑" w:cs="微软雅黑"/>
          <w:color w:val="000000"/>
          <w:kern w:val="0"/>
          <w:sz w:val="28"/>
          <w:szCs w:val="28"/>
          <w:lang w:val="en-US" w:eastAsia="zh-CN" w:bidi="ar"/>
        </w:rPr>
        <w:t>术语和定义</w:t>
      </w:r>
    </w:p>
    <w:tbl>
      <w:tblPr>
        <w:tblStyle w:val="8"/>
        <w:tblpPr w:leftFromText="180" w:rightFromText="180" w:vertAnchor="text" w:tblpX="163" w:tblpY="365"/>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9"/>
        <w:gridCol w:w="1665"/>
        <w:gridCol w:w="5198"/>
      </w:tblGrid>
      <w:tr w14:paraId="1A413D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1659" w:type="dxa"/>
          </w:tcPr>
          <w:p w14:paraId="3ED7BFE7">
            <w:pPr>
              <w:keepNext w:val="0"/>
              <w:keepLines w:val="0"/>
              <w:widowControl/>
              <w:suppressLineNumbers w:val="0"/>
              <w:jc w:val="left"/>
              <w:rPr>
                <w:rFonts w:hint="default" w:ascii="宋体" w:hAnsi="宋体" w:eastAsia="宋体" w:cs="宋体"/>
                <w:b/>
                <w:bCs/>
                <w:color w:val="000000"/>
                <w:kern w:val="0"/>
                <w:sz w:val="43"/>
                <w:szCs w:val="43"/>
                <w:vertAlign w:val="baseline"/>
                <w:lang w:val="en-US" w:eastAsia="zh-CN" w:bidi="ar"/>
              </w:rPr>
            </w:pPr>
            <w:r>
              <w:rPr>
                <w:rFonts w:hint="eastAsia" w:ascii="宋体" w:hAnsi="宋体" w:eastAsia="宋体" w:cs="宋体"/>
                <w:b/>
                <w:bCs/>
                <w:color w:val="000000"/>
                <w:kern w:val="0"/>
                <w:sz w:val="43"/>
                <w:szCs w:val="43"/>
                <w:vertAlign w:val="baseline"/>
                <w:lang w:val="en-US" w:eastAsia="zh-CN" w:bidi="ar"/>
              </w:rPr>
              <w:t>序号</w:t>
            </w:r>
          </w:p>
        </w:tc>
        <w:tc>
          <w:tcPr>
            <w:tcW w:w="1665" w:type="dxa"/>
          </w:tcPr>
          <w:p w14:paraId="63E62D3A">
            <w:pPr>
              <w:keepNext w:val="0"/>
              <w:keepLines w:val="0"/>
              <w:widowControl/>
              <w:suppressLineNumbers w:val="0"/>
              <w:jc w:val="left"/>
              <w:rPr>
                <w:rFonts w:hint="default" w:ascii="宋体" w:hAnsi="宋体" w:eastAsia="宋体" w:cs="宋体"/>
                <w:b/>
                <w:bCs/>
                <w:color w:val="000000"/>
                <w:kern w:val="0"/>
                <w:sz w:val="43"/>
                <w:szCs w:val="43"/>
                <w:vertAlign w:val="baseline"/>
                <w:lang w:val="en-US" w:eastAsia="zh-CN" w:bidi="ar"/>
              </w:rPr>
            </w:pPr>
            <w:r>
              <w:rPr>
                <w:rFonts w:hint="eastAsia" w:ascii="宋体" w:hAnsi="宋体" w:eastAsia="宋体" w:cs="宋体"/>
                <w:b/>
                <w:bCs/>
                <w:color w:val="000000"/>
                <w:kern w:val="0"/>
                <w:sz w:val="43"/>
                <w:szCs w:val="43"/>
                <w:vertAlign w:val="baseline"/>
                <w:lang w:val="en-US" w:eastAsia="zh-CN" w:bidi="ar"/>
              </w:rPr>
              <w:t>术语</w:t>
            </w:r>
          </w:p>
        </w:tc>
        <w:tc>
          <w:tcPr>
            <w:tcW w:w="5198" w:type="dxa"/>
          </w:tcPr>
          <w:p w14:paraId="7C312B5D">
            <w:pPr>
              <w:keepNext w:val="0"/>
              <w:keepLines w:val="0"/>
              <w:widowControl/>
              <w:suppressLineNumbers w:val="0"/>
              <w:jc w:val="left"/>
              <w:rPr>
                <w:rFonts w:hint="eastAsia" w:ascii="宋体" w:hAnsi="宋体" w:eastAsia="宋体" w:cs="宋体"/>
                <w:b/>
                <w:bCs/>
                <w:color w:val="000000"/>
                <w:kern w:val="0"/>
                <w:sz w:val="43"/>
                <w:szCs w:val="43"/>
                <w:vertAlign w:val="baseline"/>
                <w:lang w:val="en-US" w:eastAsia="zh-CN" w:bidi="ar"/>
              </w:rPr>
            </w:pPr>
          </w:p>
        </w:tc>
      </w:tr>
      <w:tr w14:paraId="308D4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1659" w:type="dxa"/>
            <w:vAlign w:val="center"/>
          </w:tcPr>
          <w:p w14:paraId="17B78105">
            <w:pPr>
              <w:keepNext w:val="0"/>
              <w:keepLines w:val="0"/>
              <w:widowControl/>
              <w:suppressLineNumbers w:val="0"/>
              <w:jc w:val="center"/>
              <w:rPr>
                <w:rFonts w:hint="default" w:ascii="宋体" w:hAnsi="宋体" w:eastAsia="宋体" w:cs="宋体"/>
                <w:b w:val="0"/>
                <w:bCs w:val="0"/>
                <w:color w:val="000000"/>
                <w:kern w:val="0"/>
                <w:sz w:val="22"/>
                <w:szCs w:val="22"/>
                <w:vertAlign w:val="baseline"/>
                <w:lang w:val="en-US" w:eastAsia="zh-CN" w:bidi="ar"/>
              </w:rPr>
            </w:pPr>
            <w:r>
              <w:rPr>
                <w:rFonts w:hint="eastAsia" w:ascii="宋体" w:hAnsi="宋体" w:eastAsia="宋体" w:cs="宋体"/>
                <w:b w:val="0"/>
                <w:bCs w:val="0"/>
                <w:color w:val="000000"/>
                <w:kern w:val="0"/>
                <w:sz w:val="28"/>
                <w:szCs w:val="28"/>
                <w:vertAlign w:val="baseline"/>
                <w:lang w:val="en-US" w:eastAsia="zh-CN" w:bidi="ar"/>
              </w:rPr>
              <w:t>1</w:t>
            </w:r>
          </w:p>
        </w:tc>
        <w:tc>
          <w:tcPr>
            <w:tcW w:w="1665" w:type="dxa"/>
            <w:vAlign w:val="center"/>
          </w:tcPr>
          <w:p w14:paraId="0DF41CD4">
            <w:pPr>
              <w:keepNext w:val="0"/>
              <w:keepLines w:val="0"/>
              <w:widowControl/>
              <w:suppressLineNumbers w:val="0"/>
              <w:jc w:val="center"/>
              <w:rPr>
                <w:rFonts w:hint="default" w:ascii="宋体" w:hAnsi="宋体" w:eastAsia="宋体" w:cs="宋体"/>
                <w:b/>
                <w:bCs/>
                <w:color w:val="000000"/>
                <w:kern w:val="0"/>
                <w:sz w:val="43"/>
                <w:szCs w:val="43"/>
                <w:vertAlign w:val="baseline"/>
                <w:lang w:val="en-US" w:eastAsia="zh-CN" w:bidi="ar"/>
              </w:rPr>
            </w:pPr>
            <w:r>
              <w:rPr>
                <w:rFonts w:hint="eastAsia" w:ascii="宋体" w:hAnsi="宋体" w:eastAsia="宋体" w:cs="宋体"/>
                <w:color w:val="000000"/>
                <w:kern w:val="0"/>
                <w:sz w:val="28"/>
                <w:szCs w:val="28"/>
                <w:lang w:val="en-US" w:eastAsia="zh-CN" w:bidi="ar"/>
              </w:rPr>
              <w:t>机器人TR</w:t>
            </w:r>
          </w:p>
        </w:tc>
        <w:tc>
          <w:tcPr>
            <w:tcW w:w="5198" w:type="dxa"/>
          </w:tcPr>
          <w:p w14:paraId="5402EB71">
            <w:pPr>
              <w:keepNext w:val="0"/>
              <w:keepLines w:val="0"/>
              <w:widowControl/>
              <w:suppressLineNumbers w:val="0"/>
              <w:jc w:val="left"/>
            </w:pPr>
            <w:r>
              <w:rPr>
                <w:rFonts w:hint="eastAsia" w:ascii="宋体" w:hAnsi="宋体" w:eastAsia="宋体" w:cs="宋体"/>
                <w:color w:val="000000"/>
                <w:kern w:val="0"/>
                <w:sz w:val="22"/>
                <w:szCs w:val="22"/>
                <w:lang w:val="en-US" w:eastAsia="zh-CN" w:bidi="ar"/>
              </w:rPr>
              <w:t>手动或全自动能够完成指定功能的机器人。</w:t>
            </w:r>
          </w:p>
          <w:p w14:paraId="6548DFC4">
            <w:pPr>
              <w:keepNext w:val="0"/>
              <w:keepLines w:val="0"/>
              <w:widowControl/>
              <w:suppressLineNumbers w:val="0"/>
              <w:jc w:val="left"/>
            </w:pPr>
            <w:r>
              <w:rPr>
                <w:rFonts w:hint="eastAsia" w:ascii="宋体" w:hAnsi="宋体" w:eastAsia="宋体" w:cs="宋体"/>
                <w:color w:val="000000"/>
                <w:kern w:val="0"/>
                <w:sz w:val="22"/>
                <w:szCs w:val="22"/>
                <w:lang w:val="en-US" w:eastAsia="zh-CN" w:bidi="ar"/>
              </w:rPr>
              <w:t xml:space="preserve">比赛开始时，机器人必须完全纳入启动区及其上方 </w:t>
            </w:r>
          </w:p>
          <w:p w14:paraId="7B459BB7">
            <w:pPr>
              <w:keepNext w:val="0"/>
              <w:keepLines w:val="0"/>
              <w:widowControl/>
              <w:suppressLineNumbers w:val="0"/>
              <w:jc w:val="left"/>
              <w:rPr>
                <w:rFonts w:hint="eastAsia" w:ascii="宋体" w:hAnsi="宋体" w:eastAsia="宋体" w:cs="宋体"/>
                <w:b/>
                <w:bCs/>
                <w:color w:val="000000"/>
                <w:kern w:val="0"/>
                <w:sz w:val="43"/>
                <w:szCs w:val="43"/>
                <w:vertAlign w:val="baseline"/>
                <w:lang w:val="en-US" w:eastAsia="zh-CN" w:bidi="ar"/>
              </w:rPr>
            </w:pPr>
            <w:r>
              <w:rPr>
                <w:rFonts w:hint="eastAsia" w:ascii="宋体" w:hAnsi="宋体" w:eastAsia="宋体" w:cs="宋体"/>
                <w:color w:val="000000"/>
                <w:kern w:val="0"/>
                <w:sz w:val="22"/>
                <w:szCs w:val="22"/>
                <w:lang w:val="en-US" w:eastAsia="zh-CN" w:bidi="ar"/>
              </w:rPr>
              <w:t>空间，且高度不能超过700mm。比赛开始后可以自由伸展。</w:t>
            </w:r>
          </w:p>
        </w:tc>
      </w:tr>
      <w:tr w14:paraId="50A0D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1659" w:type="dxa"/>
            <w:vAlign w:val="top"/>
          </w:tcPr>
          <w:p w14:paraId="678CCB27">
            <w:pPr>
              <w:keepNext w:val="0"/>
              <w:keepLines w:val="0"/>
              <w:widowControl/>
              <w:suppressLineNumbers w:val="0"/>
              <w:jc w:val="center"/>
              <w:rPr>
                <w:rFonts w:hint="default" w:ascii="宋体" w:hAnsi="宋体" w:eastAsia="宋体" w:cs="宋体"/>
                <w:b/>
                <w:bCs/>
                <w:color w:val="000000"/>
                <w:kern w:val="0"/>
                <w:sz w:val="28"/>
                <w:szCs w:val="28"/>
                <w:vertAlign w:val="baseline"/>
                <w:lang w:val="en-US" w:eastAsia="zh-CN" w:bidi="ar"/>
              </w:rPr>
            </w:pPr>
            <w:r>
              <w:rPr>
                <w:rFonts w:hint="eastAsia" w:ascii="宋体" w:hAnsi="宋体" w:eastAsia="宋体" w:cs="宋体"/>
                <w:b/>
                <w:bCs/>
                <w:color w:val="000000"/>
                <w:kern w:val="0"/>
                <w:sz w:val="28"/>
                <w:szCs w:val="28"/>
                <w:vertAlign w:val="baseline"/>
                <w:lang w:val="en-US" w:eastAsia="zh-CN" w:bidi="ar"/>
              </w:rPr>
              <w:t>2</w:t>
            </w:r>
          </w:p>
        </w:tc>
        <w:tc>
          <w:tcPr>
            <w:tcW w:w="1665" w:type="dxa"/>
            <w:vAlign w:val="center"/>
          </w:tcPr>
          <w:p w14:paraId="14B9BF32">
            <w:pPr>
              <w:keepNext w:val="0"/>
              <w:keepLines w:val="0"/>
              <w:widowControl/>
              <w:suppressLineNumbers w:val="0"/>
              <w:jc w:val="center"/>
              <w:rPr>
                <w:rFonts w:hint="default" w:ascii="宋体" w:hAnsi="宋体" w:eastAsia="宋体" w:cs="宋体"/>
                <w:b/>
                <w:bCs/>
                <w:color w:val="000000"/>
                <w:kern w:val="0"/>
                <w:sz w:val="43"/>
                <w:szCs w:val="43"/>
                <w:vertAlign w:val="baseline"/>
                <w:lang w:val="en-US" w:eastAsia="zh-CN" w:bidi="ar"/>
              </w:rPr>
            </w:pPr>
            <w:r>
              <w:rPr>
                <w:rFonts w:hint="eastAsia" w:ascii="宋体" w:hAnsi="宋体" w:eastAsia="宋体" w:cs="宋体"/>
                <w:b w:val="0"/>
                <w:bCs w:val="0"/>
                <w:color w:val="000000"/>
                <w:kern w:val="0"/>
                <w:sz w:val="28"/>
                <w:szCs w:val="28"/>
                <w:vertAlign w:val="baseline"/>
                <w:lang w:val="en-US" w:eastAsia="zh-CN" w:bidi="ar"/>
              </w:rPr>
              <w:t>大地块</w:t>
            </w:r>
          </w:p>
        </w:tc>
        <w:tc>
          <w:tcPr>
            <w:tcW w:w="5198" w:type="dxa"/>
          </w:tcPr>
          <w:p w14:paraId="55DF286C">
            <w:pPr>
              <w:keepNext w:val="0"/>
              <w:keepLines w:val="0"/>
              <w:widowControl/>
              <w:suppressLineNumbers w:val="0"/>
              <w:jc w:val="left"/>
              <w:rPr>
                <w:rFonts w:hint="default" w:ascii="宋体" w:hAnsi="宋体" w:eastAsia="宋体" w:cs="宋体"/>
                <w:b/>
                <w:bCs/>
                <w:color w:val="000000"/>
                <w:kern w:val="0"/>
                <w:sz w:val="43"/>
                <w:szCs w:val="43"/>
                <w:vertAlign w:val="baseline"/>
                <w:lang w:val="en-US" w:eastAsia="zh-CN" w:bidi="ar"/>
              </w:rPr>
            </w:pPr>
            <w:r>
              <w:rPr>
                <w:rFonts w:hint="eastAsia" w:ascii="宋体" w:hAnsi="宋体" w:eastAsia="宋体" w:cs="宋体"/>
                <w:b w:val="0"/>
                <w:bCs w:val="0"/>
                <w:color w:val="000000"/>
                <w:kern w:val="0"/>
                <w:sz w:val="22"/>
                <w:szCs w:val="22"/>
                <w:vertAlign w:val="baseline"/>
                <w:lang w:val="en-US" w:eastAsia="zh-CN" w:bidi="ar"/>
              </w:rPr>
              <w:t>350的正方体，只有一面含有贴纸，比赛前大地块的放置将会把贴纸朝向侧面，大地块将固定4个放在L2固定3个放在L1</w:t>
            </w:r>
          </w:p>
        </w:tc>
      </w:tr>
      <w:tr w14:paraId="583F5A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1659" w:type="dxa"/>
            <w:vAlign w:val="top"/>
          </w:tcPr>
          <w:p w14:paraId="3F370196">
            <w:pPr>
              <w:keepNext w:val="0"/>
              <w:keepLines w:val="0"/>
              <w:widowControl/>
              <w:suppressLineNumbers w:val="0"/>
              <w:jc w:val="center"/>
              <w:rPr>
                <w:rFonts w:hint="default" w:ascii="宋体" w:hAnsi="宋体" w:eastAsia="宋体" w:cs="宋体"/>
                <w:b/>
                <w:bCs/>
                <w:color w:val="000000"/>
                <w:kern w:val="0"/>
                <w:sz w:val="28"/>
                <w:szCs w:val="28"/>
                <w:vertAlign w:val="baseline"/>
                <w:lang w:val="en-US" w:eastAsia="zh-CN" w:bidi="ar"/>
              </w:rPr>
            </w:pPr>
            <w:r>
              <w:rPr>
                <w:rFonts w:hint="eastAsia" w:ascii="宋体" w:hAnsi="宋体" w:eastAsia="宋体" w:cs="宋体"/>
                <w:b/>
                <w:bCs/>
                <w:color w:val="000000"/>
                <w:kern w:val="0"/>
                <w:sz w:val="28"/>
                <w:szCs w:val="28"/>
                <w:vertAlign w:val="baseline"/>
                <w:lang w:val="en-US" w:eastAsia="zh-CN" w:bidi="ar"/>
              </w:rPr>
              <w:t>3</w:t>
            </w:r>
          </w:p>
        </w:tc>
        <w:tc>
          <w:tcPr>
            <w:tcW w:w="1665" w:type="dxa"/>
            <w:vAlign w:val="center"/>
          </w:tcPr>
          <w:p w14:paraId="0ACA4425">
            <w:pPr>
              <w:keepNext w:val="0"/>
              <w:keepLines w:val="0"/>
              <w:widowControl/>
              <w:suppressLineNumbers w:val="0"/>
              <w:jc w:val="center"/>
              <w:rPr>
                <w:rFonts w:hint="default" w:ascii="宋体" w:hAnsi="宋体" w:eastAsia="宋体" w:cs="宋体"/>
                <w:b w:val="0"/>
                <w:bCs w:val="0"/>
                <w:color w:val="000000"/>
                <w:kern w:val="0"/>
                <w:sz w:val="28"/>
                <w:szCs w:val="28"/>
                <w:vertAlign w:val="baseline"/>
                <w:lang w:val="en-US" w:eastAsia="zh-CN" w:bidi="ar"/>
              </w:rPr>
            </w:pPr>
            <w:r>
              <w:rPr>
                <w:rFonts w:hint="eastAsia" w:ascii="宋体" w:hAnsi="宋体" w:eastAsia="宋体" w:cs="宋体"/>
                <w:b w:val="0"/>
                <w:bCs w:val="0"/>
                <w:color w:val="000000"/>
                <w:kern w:val="0"/>
                <w:sz w:val="28"/>
                <w:szCs w:val="28"/>
                <w:vertAlign w:val="baseline"/>
                <w:lang w:val="en-US" w:eastAsia="zh-CN" w:bidi="ar"/>
              </w:rPr>
              <w:t>存块区</w:t>
            </w:r>
          </w:p>
        </w:tc>
        <w:tc>
          <w:tcPr>
            <w:tcW w:w="5198" w:type="dxa"/>
          </w:tcPr>
          <w:p w14:paraId="01ED2542">
            <w:pPr>
              <w:keepNext w:val="0"/>
              <w:keepLines w:val="0"/>
              <w:widowControl/>
              <w:suppressLineNumbers w:val="0"/>
              <w:jc w:val="left"/>
              <w:rPr>
                <w:rFonts w:hint="default" w:ascii="宋体" w:hAnsi="宋体" w:eastAsia="宋体" w:cs="宋体"/>
                <w:b w:val="0"/>
                <w:bCs w:val="0"/>
                <w:color w:val="000000"/>
                <w:kern w:val="0"/>
                <w:sz w:val="22"/>
                <w:szCs w:val="22"/>
                <w:vertAlign w:val="baseline"/>
                <w:lang w:val="en-US" w:eastAsia="zh-CN" w:bidi="ar"/>
              </w:rPr>
            </w:pPr>
            <w:r>
              <w:rPr>
                <w:rFonts w:hint="eastAsia" w:ascii="宋体" w:hAnsi="宋体" w:eastAsia="宋体" w:cs="宋体"/>
                <w:b w:val="0"/>
                <w:bCs w:val="0"/>
                <w:color w:val="000000"/>
                <w:kern w:val="0"/>
                <w:sz w:val="22"/>
                <w:szCs w:val="22"/>
                <w:vertAlign w:val="baseline"/>
                <w:lang w:val="en-US" w:eastAsia="zh-CN" w:bidi="ar"/>
              </w:rPr>
              <w:t>用于比赛开始时大地块的放置区域。存块区分为上层区域L2（200mm区域上）和地面区域L1.地面区域L1为1400mm×400mm的长方形区域</w:t>
            </w:r>
          </w:p>
        </w:tc>
      </w:tr>
      <w:tr w14:paraId="7808B7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3" w:hRule="atLeast"/>
        </w:trPr>
        <w:tc>
          <w:tcPr>
            <w:tcW w:w="1659" w:type="dxa"/>
            <w:vAlign w:val="top"/>
          </w:tcPr>
          <w:p w14:paraId="5A391B01">
            <w:pPr>
              <w:keepNext w:val="0"/>
              <w:keepLines w:val="0"/>
              <w:widowControl/>
              <w:suppressLineNumbers w:val="0"/>
              <w:jc w:val="center"/>
              <w:rPr>
                <w:rFonts w:hint="default" w:ascii="宋体" w:hAnsi="宋体" w:eastAsia="宋体" w:cs="宋体"/>
                <w:b/>
                <w:bCs/>
                <w:color w:val="000000"/>
                <w:kern w:val="0"/>
                <w:sz w:val="28"/>
                <w:szCs w:val="28"/>
                <w:vertAlign w:val="baseline"/>
                <w:lang w:val="en-US" w:eastAsia="zh-CN" w:bidi="ar"/>
              </w:rPr>
            </w:pPr>
            <w:r>
              <w:rPr>
                <w:rFonts w:hint="eastAsia" w:ascii="宋体" w:hAnsi="宋体" w:eastAsia="宋体" w:cs="宋体"/>
                <w:b/>
                <w:bCs/>
                <w:color w:val="000000"/>
                <w:kern w:val="0"/>
                <w:sz w:val="28"/>
                <w:szCs w:val="28"/>
                <w:vertAlign w:val="baseline"/>
                <w:lang w:val="en-US" w:eastAsia="zh-CN" w:bidi="ar"/>
              </w:rPr>
              <w:t>4</w:t>
            </w:r>
          </w:p>
        </w:tc>
        <w:tc>
          <w:tcPr>
            <w:tcW w:w="1665" w:type="dxa"/>
            <w:vAlign w:val="center"/>
          </w:tcPr>
          <w:p w14:paraId="7D6ADA71">
            <w:pPr>
              <w:keepNext w:val="0"/>
              <w:keepLines w:val="0"/>
              <w:widowControl/>
              <w:suppressLineNumbers w:val="0"/>
              <w:jc w:val="center"/>
              <w:rPr>
                <w:rFonts w:hint="default" w:ascii="宋体" w:hAnsi="宋体" w:eastAsia="宋体" w:cs="宋体"/>
                <w:b w:val="0"/>
                <w:bCs w:val="0"/>
                <w:color w:val="000000"/>
                <w:kern w:val="0"/>
                <w:sz w:val="28"/>
                <w:szCs w:val="28"/>
                <w:vertAlign w:val="baseline"/>
                <w:lang w:val="en-US" w:eastAsia="zh-CN" w:bidi="ar"/>
              </w:rPr>
            </w:pPr>
            <w:r>
              <w:rPr>
                <w:rFonts w:hint="eastAsia" w:ascii="宋体" w:hAnsi="宋体" w:eastAsia="宋体" w:cs="宋体"/>
                <w:b w:val="0"/>
                <w:bCs w:val="0"/>
                <w:color w:val="000000"/>
                <w:kern w:val="0"/>
                <w:sz w:val="28"/>
                <w:szCs w:val="28"/>
                <w:vertAlign w:val="baseline"/>
                <w:lang w:val="en-US" w:eastAsia="zh-CN" w:bidi="ar"/>
              </w:rPr>
              <w:t>建造点</w:t>
            </w:r>
          </w:p>
        </w:tc>
        <w:tc>
          <w:tcPr>
            <w:tcW w:w="5198" w:type="dxa"/>
          </w:tcPr>
          <w:p w14:paraId="441A4B2F">
            <w:pPr>
              <w:keepNext w:val="0"/>
              <w:keepLines w:val="0"/>
              <w:widowControl/>
              <w:suppressLineNumbers w:val="0"/>
              <w:jc w:val="left"/>
              <w:rPr>
                <w:rFonts w:hint="default" w:ascii="宋体" w:hAnsi="宋体" w:eastAsia="宋体" w:cs="宋体"/>
                <w:b w:val="0"/>
                <w:bCs w:val="0"/>
                <w:color w:val="000000"/>
                <w:kern w:val="0"/>
                <w:sz w:val="22"/>
                <w:szCs w:val="22"/>
                <w:vertAlign w:val="baseline"/>
                <w:lang w:val="en-US" w:eastAsia="zh-CN" w:bidi="ar"/>
              </w:rPr>
            </w:pPr>
            <w:r>
              <w:rPr>
                <w:rFonts w:hint="eastAsia" w:ascii="宋体" w:hAnsi="宋体" w:eastAsia="宋体" w:cs="宋体"/>
                <w:b w:val="0"/>
                <w:bCs w:val="0"/>
                <w:color w:val="000000"/>
                <w:kern w:val="0"/>
                <w:sz w:val="22"/>
                <w:szCs w:val="22"/>
                <w:vertAlign w:val="baseline"/>
                <w:lang w:val="en-US" w:eastAsia="zh-CN" w:bidi="ar"/>
              </w:rPr>
              <w:t>放置大地块的得分区域为500mm×500mm，分为特殊建造点和普通建造点，特殊建造点为场地南北两侧的唯一建造点。</w:t>
            </w:r>
          </w:p>
        </w:tc>
      </w:tr>
      <w:tr w14:paraId="7B61F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1659" w:type="dxa"/>
            <w:vAlign w:val="top"/>
          </w:tcPr>
          <w:p w14:paraId="21F33FDE">
            <w:pPr>
              <w:keepNext w:val="0"/>
              <w:keepLines w:val="0"/>
              <w:widowControl/>
              <w:suppressLineNumbers w:val="0"/>
              <w:jc w:val="center"/>
              <w:rPr>
                <w:rFonts w:hint="default" w:ascii="宋体" w:hAnsi="宋体" w:eastAsia="宋体" w:cs="宋体"/>
                <w:b/>
                <w:bCs/>
                <w:color w:val="000000"/>
                <w:kern w:val="0"/>
                <w:sz w:val="28"/>
                <w:szCs w:val="28"/>
                <w:vertAlign w:val="baseline"/>
                <w:lang w:val="en-US" w:eastAsia="zh-CN" w:bidi="ar"/>
              </w:rPr>
            </w:pPr>
            <w:r>
              <w:rPr>
                <w:rFonts w:hint="eastAsia" w:ascii="宋体" w:hAnsi="宋体" w:eastAsia="宋体" w:cs="宋体"/>
                <w:b/>
                <w:bCs/>
                <w:color w:val="000000"/>
                <w:kern w:val="0"/>
                <w:sz w:val="28"/>
                <w:szCs w:val="28"/>
                <w:vertAlign w:val="baseline"/>
                <w:lang w:val="en-US" w:eastAsia="zh-CN" w:bidi="ar"/>
              </w:rPr>
              <w:t>5</w:t>
            </w:r>
          </w:p>
        </w:tc>
        <w:tc>
          <w:tcPr>
            <w:tcW w:w="1665" w:type="dxa"/>
            <w:vAlign w:val="center"/>
          </w:tcPr>
          <w:p w14:paraId="0EE05338">
            <w:pPr>
              <w:keepNext w:val="0"/>
              <w:keepLines w:val="0"/>
              <w:widowControl/>
              <w:suppressLineNumbers w:val="0"/>
              <w:jc w:val="center"/>
              <w:rPr>
                <w:rFonts w:hint="default" w:ascii="宋体" w:hAnsi="宋体" w:eastAsia="宋体" w:cs="宋体"/>
                <w:b w:val="0"/>
                <w:bCs w:val="0"/>
                <w:color w:val="000000"/>
                <w:kern w:val="0"/>
                <w:sz w:val="28"/>
                <w:szCs w:val="28"/>
                <w:vertAlign w:val="baseline"/>
                <w:lang w:val="en-US" w:eastAsia="zh-CN" w:bidi="ar"/>
              </w:rPr>
            </w:pPr>
            <w:r>
              <w:rPr>
                <w:rFonts w:hint="eastAsia" w:ascii="宋体" w:hAnsi="宋体" w:eastAsia="宋体" w:cs="宋体"/>
                <w:b w:val="0"/>
                <w:bCs w:val="0"/>
                <w:color w:val="000000"/>
                <w:kern w:val="0"/>
                <w:sz w:val="28"/>
                <w:szCs w:val="28"/>
                <w:vertAlign w:val="baseline"/>
                <w:lang w:val="en-US" w:eastAsia="zh-CN" w:bidi="ar"/>
              </w:rPr>
              <w:t>启动区</w:t>
            </w:r>
          </w:p>
        </w:tc>
        <w:tc>
          <w:tcPr>
            <w:tcW w:w="5198" w:type="dxa"/>
          </w:tcPr>
          <w:p w14:paraId="3D64E901">
            <w:pPr>
              <w:keepNext w:val="0"/>
              <w:keepLines w:val="0"/>
              <w:widowControl/>
              <w:suppressLineNumbers w:val="0"/>
              <w:jc w:val="left"/>
              <w:rPr>
                <w:rFonts w:hint="default" w:ascii="宋体" w:hAnsi="宋体" w:eastAsia="宋体" w:cs="宋体"/>
                <w:b w:val="0"/>
                <w:bCs w:val="0"/>
                <w:color w:val="000000"/>
                <w:kern w:val="0"/>
                <w:sz w:val="22"/>
                <w:szCs w:val="22"/>
                <w:vertAlign w:val="baseline"/>
                <w:lang w:val="en-US" w:eastAsia="zh-CN" w:bidi="ar"/>
              </w:rPr>
            </w:pPr>
            <w:r>
              <w:rPr>
                <w:rFonts w:hint="eastAsia" w:ascii="宋体" w:hAnsi="宋体" w:eastAsia="宋体" w:cs="宋体"/>
                <w:b w:val="0"/>
                <w:bCs w:val="0"/>
                <w:color w:val="000000"/>
                <w:kern w:val="0"/>
                <w:sz w:val="22"/>
                <w:szCs w:val="22"/>
                <w:vertAlign w:val="baseline"/>
                <w:lang w:val="en-US" w:eastAsia="zh-CN" w:bidi="ar"/>
              </w:rPr>
              <w:t>TR的启动区，尺寸为700×700×700mm</w:t>
            </w:r>
          </w:p>
        </w:tc>
      </w:tr>
      <w:tr w14:paraId="17D692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1659" w:type="dxa"/>
            <w:vAlign w:val="center"/>
          </w:tcPr>
          <w:p w14:paraId="26367B91">
            <w:pPr>
              <w:keepNext w:val="0"/>
              <w:keepLines w:val="0"/>
              <w:widowControl/>
              <w:suppressLineNumbers w:val="0"/>
              <w:jc w:val="center"/>
              <w:rPr>
                <w:rFonts w:hint="default" w:ascii="宋体" w:hAnsi="宋体" w:eastAsia="宋体" w:cs="宋体"/>
                <w:b/>
                <w:bCs/>
                <w:color w:val="000000"/>
                <w:kern w:val="0"/>
                <w:sz w:val="28"/>
                <w:szCs w:val="28"/>
                <w:vertAlign w:val="baseline"/>
                <w:lang w:val="en-US" w:eastAsia="zh-CN" w:bidi="ar"/>
              </w:rPr>
            </w:pPr>
            <w:r>
              <w:rPr>
                <w:rFonts w:hint="eastAsia" w:ascii="宋体" w:hAnsi="宋体" w:eastAsia="宋体" w:cs="宋体"/>
                <w:b/>
                <w:bCs/>
                <w:color w:val="000000"/>
                <w:kern w:val="0"/>
                <w:sz w:val="28"/>
                <w:szCs w:val="28"/>
                <w:vertAlign w:val="baseline"/>
                <w:lang w:val="en-US" w:eastAsia="zh-CN" w:bidi="ar"/>
              </w:rPr>
              <w:t>6</w:t>
            </w:r>
          </w:p>
        </w:tc>
        <w:tc>
          <w:tcPr>
            <w:tcW w:w="1665" w:type="dxa"/>
            <w:vAlign w:val="center"/>
          </w:tcPr>
          <w:p w14:paraId="18CA17BD">
            <w:pPr>
              <w:keepNext w:val="0"/>
              <w:keepLines w:val="0"/>
              <w:widowControl/>
              <w:suppressLineNumbers w:val="0"/>
              <w:jc w:val="center"/>
              <w:rPr>
                <w:rFonts w:hint="default" w:ascii="宋体" w:hAnsi="宋体" w:eastAsia="宋体" w:cs="宋体"/>
                <w:b w:val="0"/>
                <w:bCs w:val="0"/>
                <w:color w:val="000000"/>
                <w:kern w:val="0"/>
                <w:sz w:val="28"/>
                <w:szCs w:val="28"/>
                <w:vertAlign w:val="baseline"/>
                <w:lang w:val="en-US" w:eastAsia="zh-CN" w:bidi="ar"/>
              </w:rPr>
            </w:pPr>
            <w:r>
              <w:rPr>
                <w:rFonts w:hint="eastAsia" w:ascii="宋体" w:hAnsi="宋体" w:eastAsia="宋体" w:cs="宋体"/>
                <w:b w:val="0"/>
                <w:bCs w:val="0"/>
                <w:color w:val="000000"/>
                <w:kern w:val="0"/>
                <w:sz w:val="28"/>
                <w:szCs w:val="28"/>
                <w:vertAlign w:val="baseline"/>
                <w:lang w:val="en-US" w:eastAsia="zh-CN" w:bidi="ar"/>
              </w:rPr>
              <w:t>护栏</w:t>
            </w:r>
          </w:p>
        </w:tc>
        <w:tc>
          <w:tcPr>
            <w:tcW w:w="5198" w:type="dxa"/>
          </w:tcPr>
          <w:p w14:paraId="6DDEE17D">
            <w:pPr>
              <w:keepNext w:val="0"/>
              <w:keepLines w:val="0"/>
              <w:widowControl/>
              <w:suppressLineNumbers w:val="0"/>
              <w:jc w:val="left"/>
              <w:rPr>
                <w:rFonts w:hint="eastAsia" w:ascii="宋体" w:hAnsi="宋体" w:eastAsia="宋体" w:cs="宋体"/>
                <w:b/>
                <w:bCs/>
                <w:color w:val="000000"/>
                <w:kern w:val="0"/>
                <w:sz w:val="43"/>
                <w:szCs w:val="43"/>
                <w:vertAlign w:val="baseline"/>
                <w:lang w:val="en-US" w:eastAsia="zh-CN" w:bidi="ar"/>
              </w:rPr>
            </w:pPr>
            <w:r>
              <w:rPr>
                <w:rFonts w:hint="eastAsia" w:ascii="宋体" w:hAnsi="宋体" w:eastAsia="宋体" w:cs="宋体"/>
                <w:color w:val="000000"/>
                <w:kern w:val="0"/>
                <w:sz w:val="22"/>
                <w:szCs w:val="22"/>
                <w:lang w:val="en-US" w:eastAsia="zh-CN" w:bidi="ar"/>
              </w:rPr>
              <w:t>环绕场地四周的栏杆，高</w:t>
            </w:r>
            <w:r>
              <w:rPr>
                <w:rFonts w:hint="default" w:ascii="Times New Roman" w:hAnsi="Times New Roman" w:eastAsia="宋体" w:cs="Times New Roman"/>
                <w:color w:val="000000"/>
                <w:kern w:val="0"/>
                <w:sz w:val="22"/>
                <w:szCs w:val="22"/>
                <w:lang w:val="en-US" w:eastAsia="zh-CN" w:bidi="ar"/>
              </w:rPr>
              <w:t>50mm</w:t>
            </w:r>
            <w:r>
              <w:rPr>
                <w:rFonts w:hint="eastAsia" w:ascii="宋体" w:hAnsi="宋体" w:eastAsia="宋体" w:cs="宋体"/>
                <w:color w:val="000000"/>
                <w:kern w:val="0"/>
                <w:sz w:val="22"/>
                <w:szCs w:val="22"/>
                <w:lang w:val="en-US" w:eastAsia="zh-CN" w:bidi="ar"/>
              </w:rPr>
              <w:t>或</w:t>
            </w:r>
            <w:r>
              <w:rPr>
                <w:rFonts w:hint="default" w:ascii="Times New Roman" w:hAnsi="Times New Roman" w:eastAsia="宋体" w:cs="Times New Roman"/>
                <w:color w:val="000000"/>
                <w:kern w:val="0"/>
                <w:sz w:val="22"/>
                <w:szCs w:val="22"/>
                <w:lang w:val="en-US" w:eastAsia="zh-CN" w:bidi="ar"/>
              </w:rPr>
              <w:t>100mm</w:t>
            </w:r>
            <w:r>
              <w:rPr>
                <w:rFonts w:hint="eastAsia" w:ascii="宋体" w:hAnsi="宋体" w:eastAsia="宋体" w:cs="宋体"/>
                <w:color w:val="000000"/>
                <w:kern w:val="0"/>
                <w:sz w:val="22"/>
                <w:szCs w:val="22"/>
                <w:lang w:val="en-US" w:eastAsia="zh-CN" w:bidi="ar"/>
              </w:rPr>
              <w:t>，厚</w:t>
            </w:r>
            <w:r>
              <w:rPr>
                <w:rFonts w:hint="default" w:ascii="Times New Roman" w:hAnsi="Times New Roman" w:eastAsia="宋体" w:cs="Times New Roman"/>
                <w:color w:val="000000"/>
                <w:kern w:val="0"/>
                <w:sz w:val="22"/>
                <w:szCs w:val="22"/>
                <w:lang w:val="en-US" w:eastAsia="zh-CN" w:bidi="ar"/>
              </w:rPr>
              <w:t>50mm</w:t>
            </w:r>
            <w:r>
              <w:rPr>
                <w:rFonts w:hint="eastAsia" w:ascii="宋体" w:hAnsi="宋体" w:eastAsia="宋体" w:cs="宋体"/>
                <w:color w:val="000000"/>
                <w:kern w:val="0"/>
                <w:sz w:val="22"/>
                <w:szCs w:val="22"/>
                <w:lang w:val="en-US" w:eastAsia="zh-CN" w:bidi="ar"/>
              </w:rPr>
              <w:t>或</w:t>
            </w:r>
            <w:r>
              <w:rPr>
                <w:rFonts w:hint="default" w:ascii="Times New Roman" w:hAnsi="Times New Roman" w:eastAsia="宋体" w:cs="Times New Roman"/>
                <w:color w:val="000000"/>
                <w:kern w:val="0"/>
                <w:sz w:val="22"/>
                <w:szCs w:val="22"/>
                <w:lang w:val="en-US" w:eastAsia="zh-CN" w:bidi="ar"/>
              </w:rPr>
              <w:t>12mm</w:t>
            </w:r>
          </w:p>
        </w:tc>
      </w:tr>
      <w:tr w14:paraId="7DC23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1659" w:type="dxa"/>
            <w:vAlign w:val="center"/>
          </w:tcPr>
          <w:p w14:paraId="2CFE54A5">
            <w:pPr>
              <w:keepNext w:val="0"/>
              <w:keepLines w:val="0"/>
              <w:widowControl/>
              <w:suppressLineNumbers w:val="0"/>
              <w:jc w:val="center"/>
              <w:rPr>
                <w:rFonts w:hint="default" w:ascii="宋体" w:hAnsi="宋体" w:eastAsia="宋体" w:cs="宋体"/>
                <w:b/>
                <w:bCs/>
                <w:color w:val="000000"/>
                <w:kern w:val="0"/>
                <w:sz w:val="28"/>
                <w:szCs w:val="28"/>
                <w:vertAlign w:val="baseline"/>
                <w:lang w:val="en-US" w:eastAsia="zh-CN" w:bidi="ar"/>
              </w:rPr>
            </w:pPr>
            <w:r>
              <w:rPr>
                <w:rFonts w:hint="eastAsia" w:ascii="宋体" w:hAnsi="宋体" w:eastAsia="宋体" w:cs="宋体"/>
                <w:b/>
                <w:bCs/>
                <w:color w:val="000000"/>
                <w:kern w:val="0"/>
                <w:sz w:val="28"/>
                <w:szCs w:val="28"/>
                <w:vertAlign w:val="baseline"/>
                <w:lang w:val="en-US" w:eastAsia="zh-CN" w:bidi="ar"/>
              </w:rPr>
              <w:t>7</w:t>
            </w:r>
          </w:p>
        </w:tc>
        <w:tc>
          <w:tcPr>
            <w:tcW w:w="1665" w:type="dxa"/>
            <w:vAlign w:val="center"/>
          </w:tcPr>
          <w:p w14:paraId="3563558D">
            <w:pPr>
              <w:keepNext w:val="0"/>
              <w:keepLines w:val="0"/>
              <w:widowControl/>
              <w:suppressLineNumbers w:val="0"/>
              <w:jc w:val="center"/>
              <w:rPr>
                <w:rFonts w:hint="default" w:ascii="宋体" w:hAnsi="宋体" w:eastAsia="宋体" w:cs="宋体"/>
                <w:b w:val="0"/>
                <w:bCs w:val="0"/>
                <w:color w:val="000000"/>
                <w:kern w:val="0"/>
                <w:sz w:val="28"/>
                <w:szCs w:val="28"/>
                <w:vertAlign w:val="baseline"/>
                <w:lang w:val="en-US" w:eastAsia="zh-CN" w:bidi="ar"/>
              </w:rPr>
            </w:pPr>
            <w:r>
              <w:rPr>
                <w:rFonts w:hint="eastAsia" w:ascii="宋体" w:hAnsi="宋体" w:eastAsia="宋体" w:cs="宋体"/>
                <w:b w:val="0"/>
                <w:bCs w:val="0"/>
                <w:color w:val="000000"/>
                <w:kern w:val="0"/>
                <w:sz w:val="28"/>
                <w:szCs w:val="28"/>
                <w:vertAlign w:val="baseline"/>
                <w:lang w:val="en-US" w:eastAsia="zh-CN" w:bidi="ar"/>
              </w:rPr>
              <w:t>灵石</w:t>
            </w:r>
          </w:p>
        </w:tc>
        <w:tc>
          <w:tcPr>
            <w:tcW w:w="5198" w:type="dxa"/>
          </w:tcPr>
          <w:p w14:paraId="3015FC60">
            <w:pPr>
              <w:keepNext w:val="0"/>
              <w:keepLines w:val="0"/>
              <w:widowControl/>
              <w:suppressLineNumbers w:val="0"/>
              <w:jc w:val="left"/>
              <w:rPr>
                <w:rFonts w:hint="eastAsia" w:ascii="宋体" w:hAnsi="宋体" w:eastAsia="宋体" w:cs="宋体"/>
                <w:b/>
                <w:bCs/>
                <w:color w:val="000000"/>
                <w:kern w:val="0"/>
                <w:sz w:val="43"/>
                <w:szCs w:val="43"/>
                <w:vertAlign w:val="baseline"/>
                <w:lang w:val="en-US" w:eastAsia="zh-CN" w:bidi="ar"/>
              </w:rPr>
            </w:pPr>
            <w:r>
              <w:rPr>
                <w:rFonts w:ascii="宋体" w:hAnsi="宋体" w:eastAsia="宋体" w:cs="宋体"/>
                <w:sz w:val="24"/>
                <w:szCs w:val="24"/>
              </w:rPr>
              <w:t>直径 200mm 四号金色足球，重量 400~440g，场地中央放置 1 颗</w:t>
            </w:r>
          </w:p>
        </w:tc>
      </w:tr>
      <w:tr w14:paraId="709A4D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1659" w:type="dxa"/>
            <w:vAlign w:val="center"/>
          </w:tcPr>
          <w:p w14:paraId="131ED163">
            <w:pPr>
              <w:keepNext w:val="0"/>
              <w:keepLines w:val="0"/>
              <w:widowControl/>
              <w:suppressLineNumbers w:val="0"/>
              <w:jc w:val="center"/>
              <w:rPr>
                <w:rFonts w:hint="default" w:ascii="宋体" w:hAnsi="宋体" w:eastAsia="宋体" w:cs="宋体"/>
                <w:b/>
                <w:bCs/>
                <w:color w:val="000000"/>
                <w:kern w:val="0"/>
                <w:sz w:val="28"/>
                <w:szCs w:val="28"/>
                <w:vertAlign w:val="baseline"/>
                <w:lang w:val="en-US" w:eastAsia="zh-CN" w:bidi="ar"/>
              </w:rPr>
            </w:pPr>
            <w:r>
              <w:rPr>
                <w:rFonts w:hint="eastAsia" w:ascii="宋体" w:hAnsi="宋体" w:eastAsia="宋体" w:cs="宋体"/>
                <w:b/>
                <w:bCs/>
                <w:color w:val="000000"/>
                <w:kern w:val="0"/>
                <w:sz w:val="28"/>
                <w:szCs w:val="28"/>
                <w:vertAlign w:val="baseline"/>
                <w:lang w:val="en-US" w:eastAsia="zh-CN" w:bidi="ar"/>
              </w:rPr>
              <w:t>8</w:t>
            </w:r>
          </w:p>
        </w:tc>
        <w:tc>
          <w:tcPr>
            <w:tcW w:w="1665" w:type="dxa"/>
            <w:vAlign w:val="center"/>
          </w:tcPr>
          <w:p w14:paraId="0166A133">
            <w:pPr>
              <w:keepNext w:val="0"/>
              <w:keepLines w:val="0"/>
              <w:widowControl/>
              <w:suppressLineNumbers w:val="0"/>
              <w:jc w:val="center"/>
              <w:rPr>
                <w:rFonts w:hint="default" w:ascii="宋体" w:hAnsi="宋体" w:eastAsia="宋体" w:cs="宋体"/>
                <w:b w:val="0"/>
                <w:bCs w:val="0"/>
                <w:color w:val="000000"/>
                <w:kern w:val="0"/>
                <w:sz w:val="28"/>
                <w:szCs w:val="28"/>
                <w:vertAlign w:val="baseline"/>
                <w:lang w:val="en-US" w:eastAsia="zh-CN" w:bidi="ar"/>
              </w:rPr>
            </w:pPr>
            <w:r>
              <w:rPr>
                <w:rFonts w:hint="eastAsia" w:ascii="宋体" w:hAnsi="宋体" w:eastAsia="宋体" w:cs="宋体"/>
                <w:b w:val="0"/>
                <w:bCs w:val="0"/>
                <w:color w:val="000000"/>
                <w:kern w:val="0"/>
                <w:sz w:val="28"/>
                <w:szCs w:val="28"/>
                <w:vertAlign w:val="baseline"/>
                <w:lang w:val="en-US" w:eastAsia="zh-CN" w:bidi="ar"/>
              </w:rPr>
              <w:t>灵石基座</w:t>
            </w:r>
          </w:p>
        </w:tc>
        <w:tc>
          <w:tcPr>
            <w:tcW w:w="5198" w:type="dxa"/>
          </w:tcPr>
          <w:p w14:paraId="786DA736">
            <w:pPr>
              <w:keepNext w:val="0"/>
              <w:keepLines w:val="0"/>
              <w:widowControl/>
              <w:suppressLineNumbers w:val="0"/>
              <w:jc w:val="left"/>
              <w:rPr>
                <w:rFonts w:hint="default" w:ascii="宋体" w:hAnsi="宋体" w:eastAsia="宋体" w:cs="宋体"/>
                <w:b/>
                <w:bCs/>
                <w:color w:val="000000"/>
                <w:kern w:val="0"/>
                <w:sz w:val="43"/>
                <w:szCs w:val="43"/>
                <w:vertAlign w:val="baseline"/>
                <w:lang w:val="en-US" w:eastAsia="zh-CN" w:bidi="ar"/>
              </w:rPr>
            </w:pPr>
            <w:r>
              <w:rPr>
                <w:rFonts w:hint="eastAsia" w:ascii="宋体" w:hAnsi="宋体" w:eastAsia="宋体" w:cs="宋体"/>
                <w:b w:val="0"/>
                <w:bCs w:val="0"/>
                <w:color w:val="000000"/>
                <w:kern w:val="0"/>
                <w:sz w:val="22"/>
                <w:szCs w:val="22"/>
                <w:vertAlign w:val="baseline"/>
                <w:lang w:val="en-US" w:eastAsia="zh-CN" w:bidi="ar"/>
              </w:rPr>
              <w:t>地面固定放置灵石的装置，</w:t>
            </w:r>
            <w:r>
              <w:rPr>
                <w:rFonts w:ascii="宋体" w:hAnsi="宋体" w:eastAsia="宋体" w:cs="宋体"/>
                <w:color w:val="1F2329"/>
                <w:kern w:val="0"/>
                <w:sz w:val="22"/>
                <w:szCs w:val="22"/>
                <w:lang w:val="en-US" w:eastAsia="zh-CN" w:bidi="ar"/>
              </w:rPr>
              <w:t>尺⼨：⾼ 500 mm，直径 270 mm，顶部有凹</w:t>
            </w:r>
            <w:r>
              <w:rPr>
                <w:rFonts w:hint="eastAsia" w:ascii="宋体" w:hAnsi="宋体" w:eastAsia="宋体" w:cs="宋体"/>
                <w:color w:val="1F2329"/>
                <w:kern w:val="0"/>
                <w:sz w:val="22"/>
                <w:szCs w:val="22"/>
                <w:lang w:val="en-US" w:eastAsia="zh-CN" w:bidi="ar"/>
              </w:rPr>
              <w:t>形</w:t>
            </w:r>
            <w:r>
              <w:rPr>
                <w:rFonts w:ascii="宋体" w:hAnsi="宋体" w:eastAsia="宋体" w:cs="宋体"/>
                <w:color w:val="1F2329"/>
                <w:kern w:val="0"/>
                <w:sz w:val="22"/>
                <w:szCs w:val="22"/>
                <w:lang w:val="en-US" w:eastAsia="zh-CN" w:bidi="ar"/>
              </w:rPr>
              <w:t>（直径 180 mm，深 100 mm），⽤于在机器⼈获取前 安全固定灵⽯。</w:t>
            </w:r>
          </w:p>
        </w:tc>
      </w:tr>
      <w:tr w14:paraId="5EF81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1659" w:type="dxa"/>
            <w:vAlign w:val="center"/>
          </w:tcPr>
          <w:p w14:paraId="55587046">
            <w:pPr>
              <w:keepNext w:val="0"/>
              <w:keepLines w:val="0"/>
              <w:widowControl/>
              <w:suppressLineNumbers w:val="0"/>
              <w:jc w:val="center"/>
              <w:rPr>
                <w:rFonts w:hint="default" w:ascii="宋体" w:hAnsi="宋体" w:eastAsia="宋体" w:cs="宋体"/>
                <w:b/>
                <w:bCs/>
                <w:color w:val="000000"/>
                <w:kern w:val="0"/>
                <w:sz w:val="28"/>
                <w:szCs w:val="28"/>
                <w:vertAlign w:val="baseline"/>
                <w:lang w:val="en-US" w:eastAsia="zh-CN" w:bidi="ar"/>
              </w:rPr>
            </w:pPr>
            <w:r>
              <w:rPr>
                <w:rFonts w:hint="eastAsia" w:ascii="宋体" w:hAnsi="宋体" w:eastAsia="宋体" w:cs="宋体"/>
                <w:b/>
                <w:bCs/>
                <w:color w:val="000000"/>
                <w:kern w:val="0"/>
                <w:sz w:val="28"/>
                <w:szCs w:val="28"/>
                <w:vertAlign w:val="baseline"/>
                <w:lang w:val="en-US" w:eastAsia="zh-CN" w:bidi="ar"/>
              </w:rPr>
              <w:t>9</w:t>
            </w:r>
          </w:p>
        </w:tc>
        <w:tc>
          <w:tcPr>
            <w:tcW w:w="1665" w:type="dxa"/>
            <w:vAlign w:val="center"/>
          </w:tcPr>
          <w:p w14:paraId="319DB598">
            <w:pPr>
              <w:keepNext w:val="0"/>
              <w:keepLines w:val="0"/>
              <w:widowControl/>
              <w:suppressLineNumbers w:val="0"/>
              <w:jc w:val="center"/>
              <w:rPr>
                <w:rFonts w:hint="eastAsia" w:ascii="微软雅黑" w:hAnsi="微软雅黑" w:eastAsia="微软雅黑" w:cs="微软雅黑"/>
                <w:b w:val="0"/>
                <w:bCs w:val="0"/>
                <w:color w:val="000000"/>
                <w:kern w:val="0"/>
                <w:sz w:val="22"/>
                <w:szCs w:val="22"/>
                <w:vertAlign w:val="baseline"/>
                <w:lang w:val="en-US" w:eastAsia="zh-CN" w:bidi="ar"/>
              </w:rPr>
            </w:pPr>
            <w:r>
              <w:rPr>
                <w:rFonts w:hint="eastAsia" w:ascii="宋体" w:hAnsi="宋体" w:eastAsia="宋体" w:cs="宋体"/>
                <w:b w:val="0"/>
                <w:bCs w:val="0"/>
                <w:color w:val="000000"/>
                <w:kern w:val="0"/>
                <w:sz w:val="28"/>
                <w:szCs w:val="28"/>
                <w:vertAlign w:val="baseline"/>
                <w:lang w:val="en-US" w:eastAsia="zh-CN" w:bidi="ar"/>
              </w:rPr>
              <w:t>重试区</w:t>
            </w:r>
          </w:p>
        </w:tc>
        <w:tc>
          <w:tcPr>
            <w:tcW w:w="5198" w:type="dxa"/>
          </w:tcPr>
          <w:p w14:paraId="7D936E79">
            <w:pPr>
              <w:keepNext w:val="0"/>
              <w:keepLines w:val="0"/>
              <w:widowControl/>
              <w:suppressLineNumbers w:val="0"/>
              <w:jc w:val="left"/>
              <w:rPr>
                <w:rFonts w:hint="eastAsia" w:ascii="微软雅黑" w:hAnsi="微软雅黑" w:eastAsia="微软雅黑" w:cs="微软雅黑"/>
                <w:b w:val="0"/>
                <w:bCs w:val="0"/>
                <w:color w:val="000000"/>
                <w:kern w:val="0"/>
                <w:sz w:val="22"/>
                <w:szCs w:val="22"/>
                <w:vertAlign w:val="baseline"/>
                <w:lang w:val="en-US" w:eastAsia="zh-CN" w:bidi="ar"/>
              </w:rPr>
            </w:pPr>
            <w:r>
              <w:rPr>
                <w:rFonts w:hint="eastAsia" w:ascii="宋体" w:hAnsi="宋体" w:eastAsia="宋体" w:cs="宋体"/>
                <w:b w:val="0"/>
                <w:bCs w:val="0"/>
                <w:color w:val="000000"/>
                <w:kern w:val="0"/>
                <w:sz w:val="22"/>
                <w:szCs w:val="22"/>
                <w:vertAlign w:val="baseline"/>
                <w:lang w:val="en-US" w:eastAsia="zh-CN" w:bidi="ar"/>
              </w:rPr>
              <w:t>本次比赛中重试区和启动区重叠</w:t>
            </w:r>
          </w:p>
        </w:tc>
      </w:tr>
      <w:tr w14:paraId="0C13B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3" w:hRule="atLeast"/>
        </w:trPr>
        <w:tc>
          <w:tcPr>
            <w:tcW w:w="1659" w:type="dxa"/>
            <w:vAlign w:val="center"/>
          </w:tcPr>
          <w:p w14:paraId="6B8DA7B9">
            <w:pPr>
              <w:keepNext w:val="0"/>
              <w:keepLines w:val="0"/>
              <w:widowControl/>
              <w:suppressLineNumbers w:val="0"/>
              <w:jc w:val="center"/>
              <w:rPr>
                <w:rFonts w:hint="default" w:ascii="宋体" w:hAnsi="宋体" w:eastAsia="宋体" w:cs="宋体"/>
                <w:b w:val="0"/>
                <w:bCs w:val="0"/>
                <w:color w:val="000000"/>
                <w:kern w:val="0"/>
                <w:sz w:val="28"/>
                <w:szCs w:val="28"/>
                <w:vertAlign w:val="baseline"/>
                <w:lang w:val="en-US" w:eastAsia="zh-CN" w:bidi="ar"/>
              </w:rPr>
            </w:pPr>
            <w:r>
              <w:rPr>
                <w:rFonts w:hint="eastAsia" w:ascii="宋体" w:hAnsi="宋体" w:eastAsia="宋体" w:cs="宋体"/>
                <w:b/>
                <w:bCs/>
                <w:color w:val="000000"/>
                <w:kern w:val="0"/>
                <w:sz w:val="28"/>
                <w:szCs w:val="28"/>
                <w:vertAlign w:val="baseline"/>
                <w:lang w:val="en-US" w:eastAsia="zh-CN" w:bidi="ar"/>
              </w:rPr>
              <w:t>10</w:t>
            </w:r>
          </w:p>
        </w:tc>
        <w:tc>
          <w:tcPr>
            <w:tcW w:w="1665" w:type="dxa"/>
          </w:tcPr>
          <w:p w14:paraId="4CFE4852">
            <w:pPr>
              <w:keepNext w:val="0"/>
              <w:keepLines w:val="0"/>
              <w:widowControl/>
              <w:suppressLineNumbers w:val="0"/>
              <w:jc w:val="left"/>
              <w:rPr>
                <w:rFonts w:hint="default" w:ascii="宋体" w:hAnsi="宋体" w:eastAsia="宋体" w:cs="宋体"/>
                <w:b/>
                <w:bCs/>
                <w:color w:val="000000"/>
                <w:kern w:val="0"/>
                <w:sz w:val="43"/>
                <w:szCs w:val="43"/>
                <w:vertAlign w:val="baseline"/>
                <w:lang w:val="en-US" w:eastAsia="zh-CN" w:bidi="ar"/>
              </w:rPr>
            </w:pPr>
            <w:r>
              <w:rPr>
                <w:rFonts w:hint="eastAsia" w:ascii="宋体" w:hAnsi="宋体" w:eastAsia="宋体" w:cs="宋体"/>
                <w:b w:val="0"/>
                <w:bCs w:val="0"/>
                <w:color w:val="000000"/>
                <w:kern w:val="0"/>
                <w:sz w:val="28"/>
                <w:szCs w:val="28"/>
                <w:vertAlign w:val="baseline"/>
                <w:lang w:val="en-US" w:eastAsia="zh-CN" w:bidi="ar"/>
              </w:rPr>
              <w:t>灵石得分区</w:t>
            </w:r>
          </w:p>
        </w:tc>
        <w:tc>
          <w:tcPr>
            <w:tcW w:w="5198" w:type="dxa"/>
          </w:tcPr>
          <w:p w14:paraId="4691E7ED">
            <w:pPr>
              <w:keepNext w:val="0"/>
              <w:keepLines w:val="0"/>
              <w:widowControl/>
              <w:suppressLineNumbers w:val="0"/>
              <w:jc w:val="left"/>
              <w:rPr>
                <w:rFonts w:hint="default" w:ascii="宋体" w:hAnsi="宋体" w:eastAsia="宋体" w:cs="宋体"/>
                <w:b/>
                <w:bCs/>
                <w:color w:val="000000"/>
                <w:kern w:val="0"/>
                <w:sz w:val="43"/>
                <w:szCs w:val="43"/>
                <w:vertAlign w:val="baseline"/>
                <w:lang w:val="en-US" w:eastAsia="zh-CN" w:bidi="ar"/>
              </w:rPr>
            </w:pPr>
            <w:r>
              <w:rPr>
                <w:rFonts w:hint="eastAsia" w:ascii="宋体" w:hAnsi="宋体" w:eastAsia="宋体" w:cs="宋体"/>
                <w:b w:val="0"/>
                <w:bCs w:val="0"/>
                <w:color w:val="000000"/>
                <w:kern w:val="0"/>
                <w:sz w:val="22"/>
                <w:szCs w:val="22"/>
                <w:vertAlign w:val="baseline"/>
                <w:lang w:val="en-US" w:eastAsia="zh-CN" w:bidi="ar"/>
              </w:rPr>
              <w:t>将灵石放入以获取灵石的得分区域，红蓝双方各有一个尺寸与灵石基座相等</w:t>
            </w:r>
          </w:p>
        </w:tc>
      </w:tr>
      <w:tr w14:paraId="712F15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1659" w:type="dxa"/>
          </w:tcPr>
          <w:p w14:paraId="714E5794">
            <w:pPr>
              <w:keepNext w:val="0"/>
              <w:keepLines w:val="0"/>
              <w:widowControl/>
              <w:suppressLineNumbers w:val="0"/>
              <w:jc w:val="center"/>
              <w:rPr>
                <w:rFonts w:hint="default" w:ascii="宋体" w:hAnsi="宋体" w:eastAsia="宋体" w:cs="宋体"/>
                <w:b/>
                <w:bCs/>
                <w:color w:val="000000"/>
                <w:kern w:val="0"/>
                <w:sz w:val="43"/>
                <w:szCs w:val="43"/>
                <w:vertAlign w:val="baseline"/>
                <w:lang w:val="en-US" w:eastAsia="zh-CN" w:bidi="ar"/>
              </w:rPr>
            </w:pPr>
            <w:r>
              <w:rPr>
                <w:rFonts w:hint="eastAsia" w:ascii="宋体" w:hAnsi="宋体" w:eastAsia="宋体" w:cs="宋体"/>
                <w:b/>
                <w:bCs/>
                <w:color w:val="000000"/>
                <w:kern w:val="0"/>
                <w:sz w:val="28"/>
                <w:szCs w:val="28"/>
                <w:vertAlign w:val="baseline"/>
                <w:lang w:val="en-US" w:eastAsia="zh-CN" w:bidi="ar"/>
              </w:rPr>
              <w:t>11</w:t>
            </w:r>
          </w:p>
        </w:tc>
        <w:tc>
          <w:tcPr>
            <w:tcW w:w="1665" w:type="dxa"/>
          </w:tcPr>
          <w:p w14:paraId="444AFEC0">
            <w:pPr>
              <w:keepNext w:val="0"/>
              <w:keepLines w:val="0"/>
              <w:widowControl/>
              <w:suppressLineNumbers w:val="0"/>
              <w:jc w:val="center"/>
              <w:rPr>
                <w:rFonts w:hint="default" w:ascii="宋体" w:hAnsi="宋体" w:eastAsia="宋体" w:cs="宋体"/>
                <w:b/>
                <w:bCs/>
                <w:color w:val="000000"/>
                <w:kern w:val="0"/>
                <w:sz w:val="43"/>
                <w:szCs w:val="43"/>
                <w:vertAlign w:val="baseline"/>
                <w:lang w:val="en-US" w:eastAsia="zh-CN" w:bidi="ar"/>
              </w:rPr>
            </w:pPr>
            <w:r>
              <w:rPr>
                <w:rFonts w:hint="eastAsia" w:ascii="宋体" w:hAnsi="宋体" w:eastAsia="宋体" w:cs="宋体"/>
                <w:b w:val="0"/>
                <w:bCs w:val="0"/>
                <w:color w:val="000000"/>
                <w:kern w:val="0"/>
                <w:sz w:val="28"/>
                <w:szCs w:val="28"/>
                <w:vertAlign w:val="baseline"/>
                <w:lang w:val="en-US" w:eastAsia="zh-CN" w:bidi="ar"/>
              </w:rPr>
              <w:t>跨越区</w:t>
            </w:r>
          </w:p>
        </w:tc>
        <w:tc>
          <w:tcPr>
            <w:tcW w:w="5198" w:type="dxa"/>
          </w:tcPr>
          <w:p w14:paraId="615BF986">
            <w:pPr>
              <w:keepNext w:val="0"/>
              <w:keepLines w:val="0"/>
              <w:widowControl/>
              <w:suppressLineNumbers w:val="0"/>
              <w:jc w:val="left"/>
              <w:rPr>
                <w:rFonts w:hint="default" w:ascii="宋体" w:hAnsi="宋体" w:eastAsia="宋体" w:cs="宋体"/>
                <w:b/>
                <w:bCs/>
                <w:color w:val="000000"/>
                <w:kern w:val="0"/>
                <w:sz w:val="43"/>
                <w:szCs w:val="43"/>
                <w:vertAlign w:val="baseline"/>
                <w:lang w:val="en-US" w:eastAsia="zh-CN" w:bidi="ar"/>
              </w:rPr>
            </w:pPr>
            <w:r>
              <w:rPr>
                <w:rFonts w:hint="eastAsia" w:ascii="宋体" w:hAnsi="宋体" w:eastAsia="宋体" w:cs="宋体"/>
                <w:b w:val="0"/>
                <w:bCs w:val="0"/>
                <w:color w:val="000000"/>
                <w:kern w:val="0"/>
                <w:sz w:val="24"/>
                <w:szCs w:val="24"/>
                <w:vertAlign w:val="baseline"/>
                <w:lang w:val="en-US" w:eastAsia="zh-CN" w:bidi="ar"/>
              </w:rPr>
              <w:t>TR可通过跨越这个更快的到达公共区域，尺寸高150mm长1000mm宽300mm的台子</w:t>
            </w:r>
          </w:p>
        </w:tc>
      </w:tr>
      <w:tr w14:paraId="1F77E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1659" w:type="dxa"/>
          </w:tcPr>
          <w:p w14:paraId="30C2E695">
            <w:pPr>
              <w:keepNext w:val="0"/>
              <w:keepLines w:val="0"/>
              <w:widowControl/>
              <w:suppressLineNumbers w:val="0"/>
              <w:jc w:val="center"/>
              <w:rPr>
                <w:rFonts w:hint="default" w:ascii="宋体" w:hAnsi="宋体" w:eastAsia="宋体" w:cs="宋体"/>
                <w:b/>
                <w:bCs/>
                <w:color w:val="000000"/>
                <w:kern w:val="0"/>
                <w:sz w:val="43"/>
                <w:szCs w:val="43"/>
                <w:vertAlign w:val="baseline"/>
                <w:lang w:val="en-US" w:eastAsia="zh-CN" w:bidi="ar"/>
              </w:rPr>
            </w:pPr>
            <w:r>
              <w:rPr>
                <w:rFonts w:hint="eastAsia" w:ascii="宋体" w:hAnsi="宋体" w:eastAsia="宋体" w:cs="宋体"/>
                <w:b/>
                <w:bCs/>
                <w:color w:val="000000"/>
                <w:kern w:val="0"/>
                <w:sz w:val="28"/>
                <w:szCs w:val="28"/>
                <w:vertAlign w:val="baseline"/>
                <w:lang w:val="en-US" w:eastAsia="zh-CN" w:bidi="ar"/>
              </w:rPr>
              <w:t>12</w:t>
            </w:r>
          </w:p>
        </w:tc>
        <w:tc>
          <w:tcPr>
            <w:tcW w:w="1665" w:type="dxa"/>
          </w:tcPr>
          <w:p w14:paraId="7B819B84">
            <w:pPr>
              <w:keepNext w:val="0"/>
              <w:keepLines w:val="0"/>
              <w:widowControl/>
              <w:suppressLineNumbers w:val="0"/>
              <w:jc w:val="left"/>
              <w:rPr>
                <w:rFonts w:hint="default" w:ascii="宋体" w:hAnsi="宋体" w:eastAsia="宋体" w:cs="宋体"/>
                <w:b/>
                <w:bCs/>
                <w:color w:val="000000"/>
                <w:kern w:val="0"/>
                <w:sz w:val="43"/>
                <w:szCs w:val="43"/>
                <w:vertAlign w:val="baseline"/>
                <w:lang w:val="en-US" w:eastAsia="zh-CN" w:bidi="ar"/>
              </w:rPr>
            </w:pPr>
            <w:r>
              <w:rPr>
                <w:rFonts w:hint="eastAsia" w:ascii="宋体" w:hAnsi="宋体" w:eastAsia="宋体" w:cs="宋体"/>
                <w:b w:val="0"/>
                <w:bCs w:val="0"/>
                <w:color w:val="000000"/>
                <w:kern w:val="0"/>
                <w:sz w:val="28"/>
                <w:szCs w:val="28"/>
                <w:vertAlign w:val="baseline"/>
                <w:lang w:val="en-US" w:eastAsia="zh-CN" w:bidi="ar"/>
              </w:rPr>
              <w:t>私有建造点</w:t>
            </w:r>
          </w:p>
        </w:tc>
        <w:tc>
          <w:tcPr>
            <w:tcW w:w="5198" w:type="dxa"/>
          </w:tcPr>
          <w:p w14:paraId="3F125695">
            <w:pPr>
              <w:keepNext w:val="0"/>
              <w:keepLines w:val="0"/>
              <w:widowControl/>
              <w:suppressLineNumbers w:val="0"/>
              <w:jc w:val="left"/>
              <w:rPr>
                <w:rFonts w:hint="default" w:ascii="宋体" w:hAnsi="宋体" w:eastAsia="宋体" w:cs="宋体"/>
                <w:b/>
                <w:bCs/>
                <w:color w:val="000000"/>
                <w:kern w:val="0"/>
                <w:sz w:val="43"/>
                <w:szCs w:val="43"/>
                <w:vertAlign w:val="baseline"/>
                <w:lang w:val="en-US" w:eastAsia="zh-CN" w:bidi="ar"/>
              </w:rPr>
            </w:pPr>
            <w:r>
              <w:rPr>
                <w:rFonts w:hint="eastAsia" w:ascii="宋体" w:hAnsi="宋体" w:eastAsia="宋体" w:cs="宋体"/>
                <w:b w:val="0"/>
                <w:bCs w:val="0"/>
                <w:color w:val="000000"/>
                <w:kern w:val="0"/>
                <w:sz w:val="22"/>
                <w:szCs w:val="22"/>
                <w:vertAlign w:val="baseline"/>
                <w:lang w:val="en-US" w:eastAsia="zh-CN" w:bidi="ar"/>
              </w:rPr>
              <w:t>只能由己方放置的建造点，位于靠近翻越区东西两侧的建造点</w:t>
            </w:r>
          </w:p>
        </w:tc>
      </w:tr>
      <w:tr w14:paraId="47FCF8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1659" w:type="dxa"/>
          </w:tcPr>
          <w:p w14:paraId="4ABAB584">
            <w:pPr>
              <w:keepNext w:val="0"/>
              <w:keepLines w:val="0"/>
              <w:widowControl/>
              <w:suppressLineNumbers w:val="0"/>
              <w:jc w:val="center"/>
              <w:rPr>
                <w:rFonts w:hint="default" w:ascii="宋体" w:hAnsi="宋体" w:eastAsia="宋体" w:cs="宋体"/>
                <w:b/>
                <w:bCs/>
                <w:color w:val="000000"/>
                <w:kern w:val="0"/>
                <w:sz w:val="43"/>
                <w:szCs w:val="43"/>
                <w:vertAlign w:val="baseline"/>
                <w:lang w:val="en-US" w:eastAsia="zh-CN" w:bidi="ar"/>
              </w:rPr>
            </w:pPr>
            <w:r>
              <w:rPr>
                <w:rFonts w:hint="eastAsia" w:ascii="宋体" w:hAnsi="宋体" w:eastAsia="宋体" w:cs="宋体"/>
                <w:b/>
                <w:bCs/>
                <w:color w:val="000000"/>
                <w:kern w:val="0"/>
                <w:sz w:val="28"/>
                <w:szCs w:val="28"/>
                <w:vertAlign w:val="baseline"/>
                <w:lang w:val="en-US" w:eastAsia="zh-CN" w:bidi="ar"/>
              </w:rPr>
              <w:t>13</w:t>
            </w:r>
          </w:p>
        </w:tc>
        <w:tc>
          <w:tcPr>
            <w:tcW w:w="1665" w:type="dxa"/>
          </w:tcPr>
          <w:p w14:paraId="3FAC2121">
            <w:pPr>
              <w:keepNext w:val="0"/>
              <w:keepLines w:val="0"/>
              <w:widowControl/>
              <w:suppressLineNumbers w:val="0"/>
              <w:jc w:val="center"/>
              <w:rPr>
                <w:rFonts w:hint="default" w:ascii="宋体" w:hAnsi="宋体" w:eastAsia="宋体" w:cs="宋体"/>
                <w:b/>
                <w:bCs/>
                <w:color w:val="000000"/>
                <w:kern w:val="0"/>
                <w:sz w:val="43"/>
                <w:szCs w:val="43"/>
                <w:vertAlign w:val="baseline"/>
                <w:lang w:val="en-US" w:eastAsia="zh-CN" w:bidi="ar"/>
              </w:rPr>
            </w:pPr>
            <w:r>
              <w:rPr>
                <w:rFonts w:hint="eastAsia" w:ascii="宋体" w:hAnsi="宋体" w:eastAsia="宋体" w:cs="宋体"/>
                <w:b w:val="0"/>
                <w:bCs w:val="0"/>
                <w:color w:val="000000"/>
                <w:kern w:val="0"/>
                <w:sz w:val="28"/>
                <w:szCs w:val="28"/>
                <w:vertAlign w:val="baseline"/>
                <w:lang w:val="en-US" w:eastAsia="zh-CN" w:bidi="ar"/>
              </w:rPr>
              <w:t>公共区域</w:t>
            </w:r>
          </w:p>
        </w:tc>
        <w:tc>
          <w:tcPr>
            <w:tcW w:w="5198" w:type="dxa"/>
          </w:tcPr>
          <w:p w14:paraId="38A205F7">
            <w:pPr>
              <w:keepNext w:val="0"/>
              <w:keepLines w:val="0"/>
              <w:widowControl/>
              <w:suppressLineNumbers w:val="0"/>
              <w:tabs>
                <w:tab w:val="left" w:pos="787"/>
              </w:tabs>
              <w:jc w:val="left"/>
              <w:rPr>
                <w:rFonts w:hint="default" w:ascii="宋体" w:hAnsi="宋体" w:eastAsia="宋体" w:cs="宋体"/>
                <w:b/>
                <w:bCs/>
                <w:color w:val="000000"/>
                <w:kern w:val="0"/>
                <w:sz w:val="43"/>
                <w:szCs w:val="43"/>
                <w:vertAlign w:val="baseline"/>
                <w:lang w:val="en-US" w:eastAsia="zh-CN" w:bidi="ar"/>
              </w:rPr>
            </w:pPr>
            <w:r>
              <w:rPr>
                <w:rFonts w:hint="eastAsia" w:ascii="宋体" w:hAnsi="宋体" w:eastAsia="宋体" w:cs="宋体"/>
                <w:b/>
                <w:bCs/>
                <w:color w:val="000000"/>
                <w:kern w:val="0"/>
                <w:sz w:val="43"/>
                <w:szCs w:val="43"/>
                <w:vertAlign w:val="baseline"/>
                <w:lang w:val="en-US" w:eastAsia="zh-CN" w:bidi="ar"/>
              </w:rPr>
              <w:tab/>
            </w:r>
            <w:r>
              <w:rPr>
                <w:rFonts w:hint="eastAsia" w:ascii="宋体" w:hAnsi="宋体" w:eastAsia="宋体" w:cs="宋体"/>
                <w:b w:val="0"/>
                <w:bCs w:val="0"/>
                <w:color w:val="000000"/>
                <w:kern w:val="0"/>
                <w:sz w:val="22"/>
                <w:szCs w:val="22"/>
                <w:vertAlign w:val="baseline"/>
                <w:lang w:val="en-US" w:eastAsia="zh-CN" w:bidi="ar"/>
              </w:rPr>
              <w:t>正中间的长方形区域6000mm×4900mm</w:t>
            </w:r>
          </w:p>
        </w:tc>
      </w:tr>
      <w:tr w14:paraId="0CE86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1659" w:type="dxa"/>
          </w:tcPr>
          <w:p w14:paraId="333C000B">
            <w:pPr>
              <w:keepNext w:val="0"/>
              <w:keepLines w:val="0"/>
              <w:widowControl/>
              <w:suppressLineNumbers w:val="0"/>
              <w:jc w:val="center"/>
              <w:rPr>
                <w:rFonts w:hint="default" w:ascii="宋体" w:hAnsi="宋体" w:eastAsia="宋体" w:cs="宋体"/>
                <w:b/>
                <w:bCs/>
                <w:color w:val="000000"/>
                <w:kern w:val="0"/>
                <w:sz w:val="43"/>
                <w:szCs w:val="43"/>
                <w:vertAlign w:val="baseline"/>
                <w:lang w:val="en-US" w:eastAsia="zh-CN" w:bidi="ar"/>
              </w:rPr>
            </w:pPr>
            <w:r>
              <w:rPr>
                <w:rFonts w:hint="eastAsia" w:ascii="宋体" w:hAnsi="宋体" w:eastAsia="宋体" w:cs="宋体"/>
                <w:b/>
                <w:bCs/>
                <w:color w:val="000000"/>
                <w:kern w:val="0"/>
                <w:sz w:val="28"/>
                <w:szCs w:val="28"/>
                <w:vertAlign w:val="baseline"/>
                <w:lang w:val="en-US" w:eastAsia="zh-CN" w:bidi="ar"/>
              </w:rPr>
              <w:t>14</w:t>
            </w:r>
          </w:p>
        </w:tc>
        <w:tc>
          <w:tcPr>
            <w:tcW w:w="1665" w:type="dxa"/>
          </w:tcPr>
          <w:p w14:paraId="39B983F6">
            <w:pPr>
              <w:keepNext w:val="0"/>
              <w:keepLines w:val="0"/>
              <w:widowControl/>
              <w:suppressLineNumbers w:val="0"/>
              <w:jc w:val="left"/>
              <w:rPr>
                <w:rFonts w:hint="default" w:ascii="宋体" w:hAnsi="宋体" w:eastAsia="宋体" w:cs="宋体"/>
                <w:b/>
                <w:bCs/>
                <w:color w:val="000000"/>
                <w:kern w:val="0"/>
                <w:sz w:val="43"/>
                <w:szCs w:val="43"/>
                <w:vertAlign w:val="baseline"/>
                <w:lang w:val="en-US" w:eastAsia="zh-CN" w:bidi="ar"/>
              </w:rPr>
            </w:pPr>
            <w:r>
              <w:rPr>
                <w:rFonts w:hint="eastAsia" w:ascii="宋体" w:hAnsi="宋体" w:eastAsia="宋体" w:cs="宋体"/>
                <w:b w:val="0"/>
                <w:bCs w:val="0"/>
                <w:color w:val="000000"/>
                <w:kern w:val="0"/>
                <w:sz w:val="28"/>
                <w:szCs w:val="28"/>
                <w:vertAlign w:val="baseline"/>
                <w:lang w:val="en-US" w:eastAsia="zh-CN" w:bidi="ar"/>
              </w:rPr>
              <w:t>灵石拿取区域</w:t>
            </w:r>
          </w:p>
        </w:tc>
        <w:tc>
          <w:tcPr>
            <w:tcW w:w="5198" w:type="dxa"/>
          </w:tcPr>
          <w:p w14:paraId="12E99755">
            <w:pPr>
              <w:keepNext w:val="0"/>
              <w:keepLines w:val="0"/>
              <w:widowControl/>
              <w:suppressLineNumbers w:val="0"/>
              <w:jc w:val="left"/>
              <w:rPr>
                <w:rFonts w:hint="eastAsia" w:ascii="宋体" w:hAnsi="宋体" w:eastAsia="宋体" w:cs="宋体"/>
                <w:b/>
                <w:bCs/>
                <w:color w:val="000000"/>
                <w:kern w:val="0"/>
                <w:sz w:val="43"/>
                <w:szCs w:val="43"/>
                <w:vertAlign w:val="baseline"/>
                <w:lang w:val="en-US" w:eastAsia="zh-CN" w:bidi="ar"/>
              </w:rPr>
            </w:pPr>
          </w:p>
          <w:p w14:paraId="7C94D298">
            <w:pPr>
              <w:bidi w:val="0"/>
              <w:jc w:val="center"/>
              <w:rPr>
                <w:rFonts w:hint="default" w:asciiTheme="minorHAnsi" w:hAnsiTheme="minorHAnsi" w:eastAsiaTheme="minorEastAsia" w:cstheme="minorBidi"/>
                <w:kern w:val="2"/>
                <w:sz w:val="21"/>
                <w:szCs w:val="22"/>
                <w:lang w:val="en-US" w:eastAsia="zh-CN" w:bidi="ar-SA"/>
              </w:rPr>
            </w:pPr>
            <w:r>
              <w:rPr>
                <w:rFonts w:hint="eastAsia" w:cstheme="minorBidi"/>
                <w:kern w:val="2"/>
                <w:sz w:val="21"/>
                <w:szCs w:val="22"/>
                <w:lang w:val="en-US" w:eastAsia="zh-CN" w:bidi="ar-SA"/>
              </w:rPr>
              <w:t>灵石基座周围有1400mm×1400mm的区域若进入此区域便视为正在抓取灵石</w:t>
            </w:r>
          </w:p>
        </w:tc>
      </w:tr>
      <w:tr w14:paraId="20AD1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1659" w:type="dxa"/>
          </w:tcPr>
          <w:p w14:paraId="6C88129C">
            <w:pPr>
              <w:keepNext w:val="0"/>
              <w:keepLines w:val="0"/>
              <w:widowControl/>
              <w:suppressLineNumbers w:val="0"/>
              <w:jc w:val="left"/>
              <w:rPr>
                <w:rFonts w:hint="eastAsia" w:ascii="宋体" w:hAnsi="宋体" w:eastAsia="宋体" w:cs="宋体"/>
                <w:b/>
                <w:bCs/>
                <w:color w:val="000000"/>
                <w:kern w:val="0"/>
                <w:sz w:val="43"/>
                <w:szCs w:val="43"/>
                <w:vertAlign w:val="baseline"/>
                <w:lang w:val="en-US" w:eastAsia="zh-CN" w:bidi="ar"/>
              </w:rPr>
            </w:pPr>
          </w:p>
        </w:tc>
        <w:tc>
          <w:tcPr>
            <w:tcW w:w="1665" w:type="dxa"/>
          </w:tcPr>
          <w:p w14:paraId="02C768CB">
            <w:pPr>
              <w:keepNext w:val="0"/>
              <w:keepLines w:val="0"/>
              <w:widowControl/>
              <w:suppressLineNumbers w:val="0"/>
              <w:jc w:val="left"/>
              <w:rPr>
                <w:rFonts w:hint="eastAsia" w:ascii="宋体" w:hAnsi="宋体" w:eastAsia="宋体" w:cs="宋体"/>
                <w:b/>
                <w:bCs/>
                <w:color w:val="000000"/>
                <w:kern w:val="0"/>
                <w:sz w:val="43"/>
                <w:szCs w:val="43"/>
                <w:vertAlign w:val="baseline"/>
                <w:lang w:val="en-US" w:eastAsia="zh-CN" w:bidi="ar"/>
              </w:rPr>
            </w:pPr>
          </w:p>
        </w:tc>
        <w:tc>
          <w:tcPr>
            <w:tcW w:w="5198" w:type="dxa"/>
          </w:tcPr>
          <w:p w14:paraId="1938020A">
            <w:pPr>
              <w:keepNext w:val="0"/>
              <w:keepLines w:val="0"/>
              <w:widowControl/>
              <w:suppressLineNumbers w:val="0"/>
              <w:jc w:val="left"/>
              <w:rPr>
                <w:rFonts w:hint="eastAsia" w:ascii="宋体" w:hAnsi="宋体" w:eastAsia="宋体" w:cs="宋体"/>
                <w:b/>
                <w:bCs/>
                <w:color w:val="000000"/>
                <w:kern w:val="0"/>
                <w:sz w:val="43"/>
                <w:szCs w:val="43"/>
                <w:vertAlign w:val="baseline"/>
                <w:lang w:val="en-US" w:eastAsia="zh-CN" w:bidi="ar"/>
              </w:rPr>
            </w:pPr>
          </w:p>
        </w:tc>
      </w:tr>
    </w:tbl>
    <w:p w14:paraId="54F13F04">
      <w:pPr>
        <w:keepNext w:val="0"/>
        <w:keepLines w:val="0"/>
        <w:widowControl/>
        <w:suppressLineNumbers w:val="0"/>
        <w:jc w:val="left"/>
        <w:rPr>
          <w:rFonts w:hint="eastAsia" w:ascii="宋体" w:hAnsi="宋体" w:eastAsia="宋体" w:cs="宋体"/>
          <w:b/>
          <w:bCs/>
          <w:color w:val="000000"/>
          <w:kern w:val="0"/>
          <w:sz w:val="43"/>
          <w:szCs w:val="43"/>
          <w:lang w:val="en-US" w:eastAsia="zh-CN" w:bidi="ar"/>
        </w:rPr>
      </w:pPr>
    </w:p>
    <w:p w14:paraId="35DCC70F">
      <w:pPr>
        <w:keepNext w:val="0"/>
        <w:keepLines w:val="0"/>
        <w:widowControl/>
        <w:suppressLineNumbers w:val="0"/>
        <w:jc w:val="left"/>
        <w:rPr>
          <w:rFonts w:hint="eastAsia" w:ascii="宋体" w:hAnsi="宋体" w:eastAsia="宋体" w:cs="宋体"/>
          <w:b/>
          <w:bCs/>
          <w:color w:val="000000"/>
          <w:kern w:val="0"/>
          <w:sz w:val="31"/>
          <w:szCs w:val="31"/>
          <w:lang w:val="en-US" w:eastAsia="zh-CN" w:bidi="ar"/>
        </w:rPr>
      </w:pPr>
    </w:p>
    <w:p w14:paraId="57F344AE">
      <w:pPr>
        <w:keepNext w:val="0"/>
        <w:keepLines w:val="0"/>
        <w:widowControl/>
        <w:suppressLineNumbers w:val="0"/>
        <w:jc w:val="left"/>
        <w:rPr>
          <w:rFonts w:hint="eastAsia" w:ascii="宋体" w:hAnsi="宋体" w:eastAsia="宋体" w:cs="宋体"/>
          <w:b/>
          <w:bCs/>
          <w:color w:val="000000"/>
          <w:kern w:val="0"/>
          <w:sz w:val="31"/>
          <w:szCs w:val="31"/>
          <w:lang w:val="en-US" w:eastAsia="zh-CN" w:bidi="ar"/>
        </w:rPr>
      </w:pPr>
      <w:r>
        <w:rPr>
          <w:rFonts w:hint="eastAsia" w:ascii="宋体" w:hAnsi="宋体" w:eastAsia="宋体" w:cs="宋体"/>
          <w:b/>
          <w:bCs/>
          <w:color w:val="000000"/>
          <w:kern w:val="0"/>
          <w:sz w:val="31"/>
          <w:szCs w:val="31"/>
          <w:lang w:val="en-US" w:eastAsia="zh-CN" w:bidi="ar"/>
        </w:rPr>
        <w:t>比赛过程及比赛任务</w:t>
      </w:r>
    </w:p>
    <w:p w14:paraId="03E21916">
      <w:pPr>
        <w:keepNext w:val="0"/>
        <w:keepLines w:val="0"/>
        <w:widowControl/>
        <w:suppressLineNumbers w:val="0"/>
        <w:jc w:val="left"/>
        <w:rPr>
          <w:rFonts w:hint="default" w:ascii="宋体" w:hAnsi="宋体" w:eastAsia="宋体" w:cs="宋体"/>
          <w:b/>
          <w:bCs/>
          <w:color w:val="000000"/>
          <w:kern w:val="0"/>
          <w:sz w:val="31"/>
          <w:szCs w:val="31"/>
          <w:lang w:val="en-US" w:eastAsia="zh-CN" w:bidi="ar"/>
        </w:rPr>
      </w:pPr>
      <w:r>
        <w:rPr>
          <w:rFonts w:hint="eastAsia" w:ascii="宋体" w:hAnsi="宋体" w:eastAsia="宋体" w:cs="宋体"/>
          <w:b/>
          <w:bCs/>
          <w:color w:val="000000"/>
          <w:kern w:val="0"/>
          <w:sz w:val="31"/>
          <w:szCs w:val="31"/>
          <w:lang w:val="en-US" w:eastAsia="zh-CN" w:bidi="ar"/>
        </w:rPr>
        <w:t xml:space="preserve">  </w:t>
      </w:r>
      <w:r>
        <w:rPr>
          <w:rFonts w:hint="eastAsia" w:ascii="微软雅黑" w:hAnsi="微软雅黑" w:eastAsia="微软雅黑" w:cs="微软雅黑"/>
          <w:b/>
          <w:bCs/>
          <w:color w:val="000000"/>
          <w:kern w:val="0"/>
          <w:sz w:val="22"/>
          <w:szCs w:val="22"/>
          <w:lang w:val="en-US" w:eastAsia="zh-CN" w:bidi="ar"/>
        </w:rPr>
        <w:t>比赛由红蓝双方进行对抗，比赛时长恰好为3分钟，胜负由最终比赛结束时的累计得分确定。</w:t>
      </w:r>
    </w:p>
    <w:p w14:paraId="5355E133">
      <w:pPr>
        <w:keepNext w:val="0"/>
        <w:keepLines w:val="0"/>
        <w:widowControl/>
        <w:suppressLineNumbers w:val="0"/>
        <w:ind w:firstLine="600" w:firstLineChars="300"/>
        <w:jc w:val="left"/>
      </w:pPr>
      <w:r>
        <w:rPr>
          <w:rFonts w:ascii="微软雅黑" w:hAnsi="微软雅黑" w:eastAsia="微软雅黑" w:cs="微软雅黑"/>
          <w:b/>
          <w:bCs/>
          <w:color w:val="000000"/>
          <w:kern w:val="0"/>
          <w:sz w:val="20"/>
          <w:szCs w:val="20"/>
          <w:lang w:val="en-US" w:eastAsia="zh-CN" w:bidi="ar"/>
        </w:rPr>
        <w:t>1.</w:t>
      </w:r>
      <w:r>
        <w:rPr>
          <w:rFonts w:hint="eastAsia" w:ascii="微软雅黑" w:hAnsi="微软雅黑" w:eastAsia="微软雅黑" w:cs="微软雅黑"/>
          <w:b/>
          <w:bCs/>
          <w:color w:val="000000"/>
          <w:kern w:val="0"/>
          <w:sz w:val="24"/>
          <w:szCs w:val="24"/>
          <w:lang w:val="en-US" w:eastAsia="zh-CN" w:bidi="ar"/>
        </w:rPr>
        <w:t xml:space="preserve">每支参赛队必须按以下顺序完成任务： </w:t>
      </w:r>
    </w:p>
    <w:p w14:paraId="4ACD7740">
      <w:pPr>
        <w:keepNext w:val="0"/>
        <w:keepLines w:val="0"/>
        <w:widowControl/>
        <w:suppressLineNumbers w:val="0"/>
        <w:jc w:val="left"/>
      </w:pPr>
      <w:r>
        <w:rPr>
          <w:rFonts w:hint="eastAsia" w:ascii="微软雅黑" w:hAnsi="微软雅黑" w:eastAsia="微软雅黑" w:cs="微软雅黑"/>
          <w:b/>
          <w:bCs/>
          <w:color w:val="000000"/>
          <w:kern w:val="0"/>
          <w:sz w:val="22"/>
          <w:szCs w:val="22"/>
          <w:lang w:val="en-US" w:eastAsia="zh-CN" w:bidi="ar"/>
        </w:rPr>
        <w:t xml:space="preserve">1.1 设置机器人 </w:t>
      </w:r>
    </w:p>
    <w:p w14:paraId="7AB032B3">
      <w:pPr>
        <w:keepNext w:val="0"/>
        <w:keepLines w:val="0"/>
        <w:widowControl/>
        <w:suppressLineNumbers w:val="0"/>
        <w:ind w:firstLine="400" w:firstLineChars="200"/>
        <w:jc w:val="left"/>
      </w:pPr>
      <w:r>
        <w:rPr>
          <w:rFonts w:hint="eastAsia" w:ascii="微软雅黑" w:hAnsi="微软雅黑" w:eastAsia="微软雅黑" w:cs="微软雅黑"/>
          <w:color w:val="000000"/>
          <w:kern w:val="0"/>
          <w:sz w:val="20"/>
          <w:szCs w:val="20"/>
          <w:lang w:val="en-US" w:eastAsia="zh-CN" w:bidi="ar"/>
        </w:rPr>
        <w:t xml:space="preserve">1.1.1 参赛队入场后，将机器人放在场地旁。 </w:t>
      </w:r>
    </w:p>
    <w:p w14:paraId="28C722F8">
      <w:pPr>
        <w:keepNext w:val="0"/>
        <w:keepLines w:val="0"/>
        <w:widowControl/>
        <w:suppressLineNumbers w:val="0"/>
        <w:ind w:firstLine="400" w:firstLineChars="200"/>
        <w:jc w:val="left"/>
      </w:pPr>
      <w:r>
        <w:rPr>
          <w:rFonts w:hint="eastAsia" w:ascii="微软雅黑" w:hAnsi="微软雅黑" w:eastAsia="微软雅黑" w:cs="微软雅黑"/>
          <w:color w:val="000000"/>
          <w:kern w:val="0"/>
          <w:sz w:val="20"/>
          <w:szCs w:val="20"/>
          <w:lang w:val="en-US" w:eastAsia="zh-CN" w:bidi="ar"/>
        </w:rPr>
        <w:t xml:space="preserve">1.1.2 每场比赛开始前，参赛队在一分钟的设置时间内设置其机器人。 </w:t>
      </w:r>
    </w:p>
    <w:p w14:paraId="7F16D144">
      <w:pPr>
        <w:keepNext w:val="0"/>
        <w:keepLines w:val="0"/>
        <w:widowControl/>
        <w:suppressLineNumbers w:val="0"/>
        <w:ind w:firstLine="400" w:firstLineChars="200"/>
        <w:jc w:val="left"/>
      </w:pPr>
      <w:r>
        <w:rPr>
          <w:rFonts w:hint="eastAsia" w:ascii="微软雅黑" w:hAnsi="微软雅黑" w:eastAsia="微软雅黑" w:cs="微软雅黑"/>
          <w:color w:val="000000"/>
          <w:kern w:val="0"/>
          <w:sz w:val="20"/>
          <w:szCs w:val="20"/>
          <w:lang w:val="en-US" w:eastAsia="zh-CN" w:bidi="ar"/>
        </w:rPr>
        <w:t xml:space="preserve">1.1.3 2 名队员和最多 1 名协助队员可以参与设置过程。 </w:t>
      </w:r>
    </w:p>
    <w:p w14:paraId="1A1A27A2">
      <w:pPr>
        <w:keepNext w:val="0"/>
        <w:keepLines w:val="0"/>
        <w:widowControl/>
        <w:suppressLineNumbers w:val="0"/>
        <w:ind w:firstLine="400" w:firstLineChars="200"/>
        <w:jc w:val="left"/>
      </w:pPr>
      <w:r>
        <w:rPr>
          <w:rFonts w:hint="eastAsia" w:ascii="微软雅黑" w:hAnsi="微软雅黑" w:eastAsia="微软雅黑" w:cs="微软雅黑"/>
          <w:color w:val="000000"/>
          <w:kern w:val="0"/>
          <w:sz w:val="20"/>
          <w:szCs w:val="20"/>
          <w:lang w:val="en-US" w:eastAsia="zh-CN" w:bidi="ar"/>
        </w:rPr>
        <w:t xml:space="preserve">1.1.4 如果参赛队在一分钟内没有完成设置，比赛开始后，可以继续进行设置。一旦 </w:t>
      </w:r>
    </w:p>
    <w:p w14:paraId="753EA9D0">
      <w:pPr>
        <w:keepNext w:val="0"/>
        <w:keepLines w:val="0"/>
        <w:widowControl/>
        <w:suppressLineNumbers w:val="0"/>
        <w:ind w:firstLine="1000" w:firstLineChars="500"/>
        <w:jc w:val="left"/>
      </w:pPr>
      <w:r>
        <w:rPr>
          <w:rFonts w:hint="eastAsia" w:ascii="微软雅黑" w:hAnsi="微软雅黑" w:eastAsia="微软雅黑" w:cs="微软雅黑"/>
          <w:color w:val="000000"/>
          <w:kern w:val="0"/>
          <w:sz w:val="20"/>
          <w:szCs w:val="20"/>
          <w:lang w:val="en-US" w:eastAsia="zh-CN" w:bidi="ar"/>
        </w:rPr>
        <w:t xml:space="preserve">设置结束，在裁判的允许下参赛队可以启动其机器人。 </w:t>
      </w:r>
    </w:p>
    <w:p w14:paraId="210B3742">
      <w:pPr>
        <w:keepNext w:val="0"/>
        <w:keepLines w:val="0"/>
        <w:widowControl/>
        <w:suppressLineNumbers w:val="0"/>
        <w:ind w:firstLine="400" w:firstLineChars="200"/>
        <w:jc w:val="left"/>
      </w:pPr>
      <w:r>
        <w:rPr>
          <w:rFonts w:hint="eastAsia" w:ascii="微软雅黑" w:hAnsi="微软雅黑" w:eastAsia="微软雅黑" w:cs="微软雅黑"/>
          <w:color w:val="000000"/>
          <w:kern w:val="0"/>
          <w:sz w:val="20"/>
          <w:szCs w:val="20"/>
          <w:lang w:val="en-US" w:eastAsia="zh-CN" w:bidi="ar"/>
        </w:rPr>
        <w:t xml:space="preserve">1.1.5 一分钟设置时间结束前，双方队员应退出场地。裁判员以哨音宣布比赛开始。 </w:t>
      </w:r>
    </w:p>
    <w:p w14:paraId="18AC3249">
      <w:pPr>
        <w:keepNext w:val="0"/>
        <w:keepLines w:val="0"/>
        <w:widowControl/>
        <w:suppressLineNumbers w:val="0"/>
        <w:jc w:val="left"/>
      </w:pPr>
      <w:r>
        <w:rPr>
          <w:rFonts w:hint="eastAsia" w:ascii="微软雅黑" w:hAnsi="微软雅黑" w:eastAsia="微软雅黑" w:cs="微软雅黑"/>
          <w:b/>
          <w:bCs/>
          <w:color w:val="000000"/>
          <w:kern w:val="0"/>
          <w:sz w:val="22"/>
          <w:szCs w:val="22"/>
          <w:lang w:val="en-US" w:eastAsia="zh-CN" w:bidi="ar"/>
        </w:rPr>
        <w:t xml:space="preserve">1.2 比赛开始时部署机器人和比赛期间的参赛队员 </w:t>
      </w:r>
    </w:p>
    <w:p w14:paraId="42C3F078">
      <w:pPr>
        <w:keepNext w:val="0"/>
        <w:keepLines w:val="0"/>
        <w:widowControl/>
        <w:suppressLineNumbers w:val="0"/>
        <w:ind w:firstLine="400" w:firstLineChars="200"/>
        <w:jc w:val="left"/>
      </w:pPr>
      <w:r>
        <w:rPr>
          <w:rFonts w:hint="eastAsia" w:ascii="微软雅黑" w:hAnsi="微软雅黑" w:eastAsia="微软雅黑" w:cs="微软雅黑"/>
          <w:color w:val="000000"/>
          <w:kern w:val="0"/>
          <w:sz w:val="20"/>
          <w:szCs w:val="20"/>
          <w:lang w:val="en-US" w:eastAsia="zh-CN" w:bidi="ar"/>
        </w:rPr>
        <w:t xml:space="preserve">1.2.1 TR必须从启动区启动，机器人必须完全纳入启动区（含其上方）。 </w:t>
      </w:r>
    </w:p>
    <w:p w14:paraId="3588E907">
      <w:pPr>
        <w:keepNext w:val="0"/>
        <w:keepLines w:val="0"/>
        <w:widowControl/>
        <w:suppressLineNumbers w:val="0"/>
        <w:ind w:firstLine="400" w:firstLineChars="200"/>
        <w:jc w:val="left"/>
      </w:pPr>
      <w:r>
        <w:rPr>
          <w:rFonts w:hint="eastAsia" w:ascii="微软雅黑" w:hAnsi="微软雅黑" w:eastAsia="微软雅黑" w:cs="微软雅黑"/>
          <w:color w:val="000000"/>
          <w:kern w:val="0"/>
          <w:sz w:val="20"/>
          <w:szCs w:val="20"/>
          <w:lang w:val="en-US" w:eastAsia="zh-CN" w:bidi="ar"/>
        </w:rPr>
        <w:t xml:space="preserve">1.2.2 比赛开始时，机器人必须纳入700mm×700mm×700mm立方体里。 </w:t>
      </w:r>
    </w:p>
    <w:p w14:paraId="0AADC972">
      <w:pPr>
        <w:keepNext w:val="0"/>
        <w:keepLines w:val="0"/>
        <w:widowControl/>
        <w:suppressLineNumbers w:val="0"/>
        <w:ind w:firstLine="400" w:firstLineChars="200"/>
        <w:jc w:val="left"/>
        <w:rPr>
          <w:rFonts w:hint="eastAsia" w:ascii="微软雅黑" w:hAnsi="微软雅黑" w:eastAsia="微软雅黑" w:cs="微软雅黑"/>
          <w:color w:val="000000"/>
          <w:kern w:val="0"/>
          <w:sz w:val="20"/>
          <w:szCs w:val="20"/>
          <w:lang w:val="en-US" w:eastAsia="zh-CN" w:bidi="ar"/>
        </w:rPr>
      </w:pPr>
      <w:r>
        <w:rPr>
          <w:rFonts w:hint="eastAsia" w:ascii="微软雅黑" w:hAnsi="微软雅黑" w:eastAsia="微软雅黑" w:cs="微软雅黑"/>
          <w:color w:val="000000"/>
          <w:kern w:val="0"/>
          <w:sz w:val="20"/>
          <w:szCs w:val="20"/>
          <w:lang w:val="en-US" w:eastAsia="zh-CN" w:bidi="ar"/>
        </w:rPr>
        <w:t>1.2.3 所有队员必须站在场外。只有 TR的操作手以及主要操作人员可以站在场内。</w:t>
      </w:r>
    </w:p>
    <w:p w14:paraId="7F0D669D">
      <w:pPr>
        <w:keepNext w:val="0"/>
        <w:keepLines w:val="0"/>
        <w:widowControl/>
        <w:suppressLineNumbers w:val="0"/>
        <w:jc w:val="left"/>
        <w:rPr>
          <w:rFonts w:hint="default"/>
          <w:lang w:val="en-US"/>
        </w:rPr>
      </w:pPr>
      <w:r>
        <w:rPr>
          <w:rFonts w:ascii="微软雅黑" w:hAnsi="微软雅黑" w:eastAsia="微软雅黑" w:cs="微软雅黑"/>
          <w:b/>
          <w:bCs/>
          <w:color w:val="000000"/>
          <w:kern w:val="0"/>
          <w:sz w:val="22"/>
          <w:szCs w:val="22"/>
          <w:lang w:val="en-US" w:eastAsia="zh-CN" w:bidi="ar"/>
        </w:rPr>
        <w:t xml:space="preserve">1.3 </w:t>
      </w:r>
      <w:r>
        <w:rPr>
          <w:rFonts w:hint="eastAsia" w:ascii="微软雅黑" w:hAnsi="微软雅黑" w:eastAsia="微软雅黑" w:cs="微软雅黑"/>
          <w:b/>
          <w:bCs/>
          <w:color w:val="000000"/>
          <w:kern w:val="0"/>
          <w:sz w:val="22"/>
          <w:szCs w:val="22"/>
          <w:lang w:val="en-US" w:eastAsia="zh-CN" w:bidi="ar"/>
        </w:rPr>
        <w:t>大地块及灵石</w:t>
      </w:r>
    </w:p>
    <w:p w14:paraId="03951E15">
      <w:pPr>
        <w:keepNext w:val="0"/>
        <w:keepLines w:val="0"/>
        <w:widowControl/>
        <w:suppressLineNumbers w:val="0"/>
        <w:ind w:firstLine="400" w:firstLineChars="200"/>
        <w:jc w:val="left"/>
      </w:pPr>
      <w:r>
        <w:rPr>
          <w:rFonts w:hint="eastAsia" w:ascii="微软雅黑" w:hAnsi="微软雅黑" w:eastAsia="微软雅黑" w:cs="微软雅黑"/>
          <w:color w:val="000000"/>
          <w:kern w:val="0"/>
          <w:sz w:val="20"/>
          <w:szCs w:val="20"/>
          <w:lang w:val="en-US" w:eastAsia="zh-CN" w:bidi="ar"/>
        </w:rPr>
        <w:t xml:space="preserve">1.3.1 每只队伍比赛时使用由实验室准备的大地块（每队各7个）。 </w:t>
      </w:r>
    </w:p>
    <w:p w14:paraId="77B5ADA2">
      <w:pPr>
        <w:keepNext w:val="0"/>
        <w:keepLines w:val="0"/>
        <w:widowControl/>
        <w:suppressLineNumbers w:val="0"/>
        <w:ind w:firstLine="400" w:firstLineChars="200"/>
        <w:jc w:val="left"/>
      </w:pPr>
      <w:r>
        <w:rPr>
          <w:rFonts w:hint="eastAsia" w:ascii="微软雅黑" w:hAnsi="微软雅黑" w:eastAsia="微软雅黑" w:cs="微软雅黑"/>
          <w:color w:val="000000"/>
          <w:kern w:val="0"/>
          <w:sz w:val="20"/>
          <w:szCs w:val="20"/>
          <w:lang w:val="en-US" w:eastAsia="zh-CN" w:bidi="ar"/>
        </w:rPr>
        <w:t xml:space="preserve">1.3.2 比赛开始时，TR才能拿取大地块。 </w:t>
      </w:r>
    </w:p>
    <w:p w14:paraId="0E260B9C">
      <w:pPr>
        <w:keepNext w:val="0"/>
        <w:keepLines w:val="0"/>
        <w:widowControl/>
        <w:suppressLineNumbers w:val="0"/>
        <w:ind w:firstLine="400" w:firstLineChars="200"/>
        <w:jc w:val="left"/>
      </w:pPr>
      <w:r>
        <w:rPr>
          <w:rFonts w:hint="eastAsia" w:ascii="微软雅黑" w:hAnsi="微软雅黑" w:eastAsia="微软雅黑" w:cs="微软雅黑"/>
          <w:color w:val="000000"/>
          <w:kern w:val="0"/>
          <w:sz w:val="20"/>
          <w:szCs w:val="20"/>
          <w:lang w:val="en-US" w:eastAsia="zh-CN" w:bidi="ar"/>
        </w:rPr>
        <w:t xml:space="preserve">1.3.3 比赛开始时所有的大地块都必须存放在存块区里。 </w:t>
      </w:r>
    </w:p>
    <w:p w14:paraId="15680FA7">
      <w:pPr>
        <w:keepNext w:val="0"/>
        <w:keepLines w:val="0"/>
        <w:widowControl/>
        <w:suppressLineNumbers w:val="0"/>
        <w:ind w:firstLine="400" w:firstLineChars="200"/>
        <w:jc w:val="left"/>
        <w:rPr>
          <w:rFonts w:hint="default"/>
          <w:lang w:val="en-US"/>
        </w:rPr>
      </w:pPr>
      <w:r>
        <w:rPr>
          <w:rFonts w:hint="eastAsia" w:ascii="微软雅黑" w:hAnsi="微软雅黑" w:eastAsia="微软雅黑" w:cs="微软雅黑"/>
          <w:color w:val="000000"/>
          <w:kern w:val="0"/>
          <w:sz w:val="20"/>
          <w:szCs w:val="20"/>
          <w:lang w:val="en-US" w:eastAsia="zh-CN" w:bidi="ar"/>
        </w:rPr>
        <w:t>1.3.4 TR在从己方区域搬运大地块至公共区域时</w:t>
      </w:r>
      <w:bookmarkStart w:id="0" w:name="_GoBack"/>
      <w:bookmarkEnd w:id="0"/>
      <w:r>
        <w:rPr>
          <w:rFonts w:hint="eastAsia" w:ascii="微软雅黑" w:hAnsi="微软雅黑" w:eastAsia="微软雅黑" w:cs="微软雅黑"/>
          <w:color w:val="000000"/>
          <w:kern w:val="0"/>
          <w:sz w:val="20"/>
          <w:szCs w:val="20"/>
          <w:lang w:val="en-US" w:eastAsia="zh-CN" w:bidi="ar"/>
        </w:rPr>
        <w:t>最多允许携带2个大地块。</w:t>
      </w:r>
    </w:p>
    <w:p w14:paraId="21F8632F">
      <w:pPr>
        <w:keepNext w:val="0"/>
        <w:keepLines w:val="0"/>
        <w:widowControl/>
        <w:suppressLineNumbers w:val="0"/>
        <w:ind w:firstLine="400" w:firstLineChars="200"/>
        <w:jc w:val="left"/>
        <w:rPr>
          <w:rFonts w:hint="eastAsia" w:ascii="微软雅黑" w:hAnsi="微软雅黑" w:eastAsia="微软雅黑" w:cs="微软雅黑"/>
          <w:color w:val="000000"/>
          <w:kern w:val="0"/>
          <w:sz w:val="20"/>
          <w:szCs w:val="20"/>
          <w:lang w:val="en-US" w:eastAsia="zh-CN" w:bidi="ar"/>
        </w:rPr>
      </w:pPr>
      <w:r>
        <w:rPr>
          <w:rFonts w:hint="eastAsia" w:ascii="微软雅黑" w:hAnsi="微软雅黑" w:eastAsia="微软雅黑" w:cs="微软雅黑"/>
          <w:color w:val="000000"/>
          <w:kern w:val="0"/>
          <w:sz w:val="20"/>
          <w:szCs w:val="20"/>
          <w:lang w:val="en-US" w:eastAsia="zh-CN" w:bidi="ar"/>
        </w:rPr>
        <w:t xml:space="preserve">1.3.5 大地块在存块区的放置顺序是确定的，且大地块只有一面含有贴纸。 </w:t>
      </w:r>
    </w:p>
    <w:p w14:paraId="2592DA02">
      <w:pPr>
        <w:keepNext w:val="0"/>
        <w:keepLines w:val="0"/>
        <w:widowControl/>
        <w:suppressLineNumbers w:val="0"/>
        <w:ind w:firstLine="400" w:firstLineChars="200"/>
        <w:jc w:val="left"/>
        <w:rPr>
          <w:rFonts w:hint="default" w:ascii="微软雅黑" w:hAnsi="微软雅黑" w:eastAsia="微软雅黑" w:cs="微软雅黑"/>
          <w:color w:val="000000"/>
          <w:kern w:val="0"/>
          <w:sz w:val="20"/>
          <w:szCs w:val="20"/>
          <w:lang w:val="en-US" w:eastAsia="zh-CN" w:bidi="ar"/>
        </w:rPr>
      </w:pPr>
      <w:r>
        <w:rPr>
          <w:rFonts w:hint="eastAsia" w:ascii="微软雅黑" w:hAnsi="微软雅黑" w:eastAsia="微软雅黑" w:cs="微软雅黑"/>
          <w:color w:val="000000"/>
          <w:kern w:val="0"/>
          <w:sz w:val="20"/>
          <w:szCs w:val="20"/>
          <w:lang w:val="en-US" w:eastAsia="zh-CN" w:bidi="ar"/>
        </w:rPr>
        <w:t>1.3.6 大地块将有4个放在L2，大地块两两堆叠好并且大地块的两边与L2的两边平行，将有3个放置在地面区域其中两个堆叠好放置另外一个单独放置，地面区域的大地块需紧贴外墙（大地块的准确放置是确保比赛正常进行的关键）</w:t>
      </w:r>
    </w:p>
    <w:p w14:paraId="3AFECF5F">
      <w:pPr>
        <w:keepNext w:val="0"/>
        <w:keepLines w:val="0"/>
        <w:widowControl/>
        <w:suppressLineNumbers w:val="0"/>
        <w:ind w:firstLine="400" w:firstLineChars="200"/>
        <w:jc w:val="left"/>
        <w:rPr>
          <w:rFonts w:hint="default" w:ascii="微软雅黑" w:hAnsi="微软雅黑" w:eastAsia="微软雅黑" w:cs="微软雅黑"/>
          <w:color w:val="000000"/>
          <w:kern w:val="0"/>
          <w:sz w:val="20"/>
          <w:szCs w:val="20"/>
          <w:lang w:val="en-US" w:eastAsia="zh-CN" w:bidi="ar"/>
        </w:rPr>
      </w:pPr>
      <w:r>
        <w:rPr>
          <w:rFonts w:hint="eastAsia" w:ascii="微软雅黑" w:hAnsi="微软雅黑" w:eastAsia="微软雅黑" w:cs="微软雅黑"/>
          <w:color w:val="000000"/>
          <w:kern w:val="0"/>
          <w:sz w:val="20"/>
          <w:szCs w:val="20"/>
          <w:lang w:val="en-US" w:eastAsia="zh-CN" w:bidi="ar"/>
        </w:rPr>
        <w:t>1.3.7 灵石存放在灵石基座。</w:t>
      </w:r>
    </w:p>
    <w:p w14:paraId="49D79F01">
      <w:pPr>
        <w:keepNext w:val="0"/>
        <w:keepLines w:val="0"/>
        <w:widowControl/>
        <w:suppressLineNumbers w:val="0"/>
        <w:jc w:val="left"/>
      </w:pPr>
      <w:r>
        <w:rPr>
          <w:rFonts w:hint="eastAsia" w:ascii="微软雅黑" w:hAnsi="微软雅黑" w:eastAsia="微软雅黑" w:cs="微软雅黑"/>
          <w:b/>
          <w:bCs/>
          <w:color w:val="000000"/>
          <w:kern w:val="0"/>
          <w:sz w:val="22"/>
          <w:szCs w:val="22"/>
          <w:lang w:val="en-US" w:eastAsia="zh-CN" w:bidi="ar"/>
        </w:rPr>
        <w:t xml:space="preserve">1.4 TR任务 </w:t>
      </w:r>
    </w:p>
    <w:p w14:paraId="2593724A">
      <w:pPr>
        <w:keepNext w:val="0"/>
        <w:keepLines w:val="0"/>
        <w:widowControl/>
        <w:suppressLineNumbers w:val="0"/>
        <w:ind w:firstLine="400" w:firstLineChars="200"/>
        <w:jc w:val="left"/>
        <w:rPr>
          <w:rFonts w:hint="eastAsia" w:eastAsia="宋体"/>
          <w:lang w:eastAsia="zh-CN"/>
        </w:rPr>
      </w:pPr>
      <w:r>
        <w:rPr>
          <w:rFonts w:hint="eastAsia" w:ascii="微软雅黑" w:hAnsi="微软雅黑" w:eastAsia="微软雅黑" w:cs="微软雅黑"/>
          <w:color w:val="000000"/>
          <w:kern w:val="0"/>
          <w:sz w:val="20"/>
          <w:szCs w:val="20"/>
          <w:lang w:val="en-US" w:eastAsia="zh-CN" w:bidi="ar"/>
        </w:rPr>
        <w:t>1.4.1 比赛开始后，在存块区收集大地块，</w:t>
      </w:r>
      <w:r>
        <w:rPr>
          <w:rFonts w:hint="eastAsia" w:ascii="微软雅黑" w:hAnsi="微软雅黑" w:eastAsia="微软雅黑" w:cs="微软雅黑"/>
          <w:sz w:val="22"/>
          <w:szCs w:val="22"/>
        </w:rPr>
        <w:t>禁止</w:t>
      </w:r>
      <w:r>
        <w:rPr>
          <w:rFonts w:hint="eastAsia" w:ascii="微软雅黑" w:hAnsi="微软雅黑" w:eastAsia="微软雅黑" w:cs="微软雅黑"/>
          <w:sz w:val="22"/>
          <w:szCs w:val="22"/>
          <w:lang w:eastAsia="zh-CN"/>
        </w:rPr>
        <w:t>拖曳</w:t>
      </w:r>
      <w:r>
        <w:rPr>
          <w:rFonts w:hint="eastAsia" w:ascii="微软雅黑" w:hAnsi="微软雅黑" w:eastAsia="微软雅黑" w:cs="微软雅黑"/>
          <w:sz w:val="22"/>
          <w:szCs w:val="22"/>
        </w:rPr>
        <w:t>滑动</w:t>
      </w:r>
      <w:r>
        <w:rPr>
          <w:rFonts w:hint="eastAsia" w:ascii="宋体" w:hAnsi="宋体" w:eastAsia="宋体" w:cs="宋体"/>
          <w:sz w:val="24"/>
          <w:szCs w:val="24"/>
          <w:lang w:eastAsia="zh-CN"/>
        </w:rPr>
        <w:t>。</w:t>
      </w:r>
    </w:p>
    <w:p w14:paraId="4CC1C4D4">
      <w:pPr>
        <w:keepNext w:val="0"/>
        <w:keepLines w:val="0"/>
        <w:widowControl/>
        <w:suppressLineNumbers w:val="0"/>
        <w:ind w:left="816" w:leftChars="198" w:hanging="400" w:hangingChars="200"/>
        <w:jc w:val="left"/>
        <w:rPr>
          <w:rFonts w:hint="default"/>
          <w:lang w:val="en-US"/>
        </w:rPr>
      </w:pPr>
      <w:r>
        <w:rPr>
          <w:rFonts w:hint="eastAsia" w:ascii="微软雅黑" w:hAnsi="微软雅黑" w:eastAsia="微软雅黑" w:cs="微软雅黑"/>
          <w:color w:val="000000"/>
          <w:kern w:val="0"/>
          <w:sz w:val="20"/>
          <w:szCs w:val="20"/>
          <w:lang w:val="en-US" w:eastAsia="zh-CN" w:bidi="ar"/>
        </w:rPr>
        <w:t>1.4.2 将取得的大地块放至建造点或公共区域，TR可反转大地块将贴纸向上以获取更高的分数，每个大地块只要进入公共区域就获得5分，建造点放置得分在此基础上累加</w:t>
      </w:r>
    </w:p>
    <w:p w14:paraId="57C3FB61">
      <w:pPr>
        <w:keepNext w:val="0"/>
        <w:keepLines w:val="0"/>
        <w:widowControl/>
        <w:suppressLineNumbers w:val="0"/>
        <w:ind w:firstLine="400" w:firstLineChars="200"/>
        <w:jc w:val="left"/>
        <w:rPr>
          <w:rFonts w:hint="default"/>
          <w:lang w:val="en-US"/>
        </w:rPr>
      </w:pPr>
      <w:r>
        <w:rPr>
          <w:rFonts w:hint="eastAsia" w:ascii="微软雅黑" w:hAnsi="微软雅黑" w:eastAsia="微软雅黑" w:cs="微软雅黑"/>
          <w:color w:val="000000"/>
          <w:kern w:val="0"/>
          <w:sz w:val="20"/>
          <w:szCs w:val="20"/>
          <w:lang w:val="en-US" w:eastAsia="zh-CN" w:bidi="ar"/>
        </w:rPr>
        <w:t>1.4.3 拿取灵石并将灵石带回己方指定区域</w:t>
      </w:r>
    </w:p>
    <w:p w14:paraId="3E3E59DB">
      <w:pPr>
        <w:keepNext w:val="0"/>
        <w:keepLines w:val="0"/>
        <w:widowControl/>
        <w:suppressLineNumbers w:val="0"/>
        <w:ind w:firstLine="400" w:firstLineChars="200"/>
        <w:jc w:val="left"/>
        <w:rPr>
          <w:rFonts w:hint="eastAsia" w:ascii="微软雅黑" w:hAnsi="微软雅黑" w:eastAsia="微软雅黑" w:cs="微软雅黑"/>
          <w:color w:val="000000"/>
          <w:kern w:val="0"/>
          <w:sz w:val="20"/>
          <w:szCs w:val="20"/>
          <w:lang w:val="en-US" w:eastAsia="zh-CN" w:bidi="ar"/>
        </w:rPr>
      </w:pPr>
      <w:r>
        <w:rPr>
          <w:rFonts w:hint="eastAsia" w:ascii="微软雅黑" w:hAnsi="微软雅黑" w:eastAsia="微软雅黑" w:cs="微软雅黑"/>
          <w:color w:val="000000"/>
          <w:kern w:val="0"/>
          <w:sz w:val="20"/>
          <w:szCs w:val="20"/>
          <w:lang w:val="en-US" w:eastAsia="zh-CN" w:bidi="ar"/>
        </w:rPr>
        <w:t>1.4.4 TR可以触碰或拿取位于建造点的双方的大地块（双方都可以）</w:t>
      </w:r>
    </w:p>
    <w:p w14:paraId="077DEF37">
      <w:pPr>
        <w:keepNext w:val="0"/>
        <w:keepLines w:val="0"/>
        <w:widowControl/>
        <w:suppressLineNumbers w:val="0"/>
        <w:ind w:firstLine="400" w:firstLineChars="200"/>
        <w:jc w:val="left"/>
        <w:rPr>
          <w:rFonts w:hint="eastAsia" w:ascii="微软雅黑" w:hAnsi="微软雅黑" w:eastAsia="微软雅黑" w:cs="微软雅黑"/>
          <w:color w:val="000000"/>
          <w:kern w:val="0"/>
          <w:sz w:val="20"/>
          <w:szCs w:val="20"/>
          <w:lang w:val="en-US" w:eastAsia="zh-CN" w:bidi="ar"/>
        </w:rPr>
      </w:pPr>
      <w:r>
        <w:rPr>
          <w:rFonts w:hint="eastAsia" w:ascii="微软雅黑" w:hAnsi="微软雅黑" w:eastAsia="微软雅黑" w:cs="微软雅黑"/>
          <w:color w:val="000000"/>
          <w:kern w:val="0"/>
          <w:sz w:val="20"/>
          <w:szCs w:val="20"/>
          <w:lang w:val="en-US" w:eastAsia="zh-CN" w:bidi="ar"/>
        </w:rPr>
        <w:t>1.4.5 TR可在建造点堆叠大地块至二层</w:t>
      </w:r>
    </w:p>
    <w:p w14:paraId="41D8FB95">
      <w:pPr>
        <w:keepNext w:val="0"/>
        <w:keepLines w:val="0"/>
        <w:widowControl/>
        <w:suppressLineNumbers w:val="0"/>
        <w:ind w:firstLine="400" w:firstLineChars="200"/>
        <w:jc w:val="left"/>
        <w:rPr>
          <w:rFonts w:hint="eastAsia" w:ascii="微软雅黑" w:hAnsi="微软雅黑" w:eastAsia="微软雅黑" w:cs="微软雅黑"/>
          <w:color w:val="000000"/>
          <w:kern w:val="0"/>
          <w:sz w:val="20"/>
          <w:szCs w:val="20"/>
          <w:lang w:val="en-US" w:eastAsia="zh-CN" w:bidi="ar"/>
        </w:rPr>
      </w:pPr>
      <w:r>
        <w:rPr>
          <w:rFonts w:hint="eastAsia" w:ascii="微软雅黑" w:hAnsi="微软雅黑" w:eastAsia="微软雅黑" w:cs="微软雅黑"/>
          <w:color w:val="000000"/>
          <w:kern w:val="0"/>
          <w:sz w:val="20"/>
          <w:szCs w:val="20"/>
          <w:lang w:val="en-US" w:eastAsia="zh-CN" w:bidi="ar"/>
        </w:rPr>
        <w:t>1.4.6 TR至少在存块区L1、L2各取一个</w:t>
      </w:r>
    </w:p>
    <w:p w14:paraId="2EBDB228">
      <w:pPr>
        <w:keepNext w:val="0"/>
        <w:keepLines w:val="0"/>
        <w:widowControl/>
        <w:suppressLineNumbers w:val="0"/>
        <w:ind w:firstLine="400" w:firstLineChars="200"/>
        <w:jc w:val="left"/>
        <w:rPr>
          <w:rFonts w:hint="default" w:ascii="微软雅黑" w:hAnsi="微软雅黑" w:eastAsia="微软雅黑" w:cs="微软雅黑"/>
          <w:color w:val="000000"/>
          <w:kern w:val="0"/>
          <w:sz w:val="20"/>
          <w:szCs w:val="20"/>
          <w:lang w:val="en-US" w:eastAsia="zh-CN" w:bidi="ar"/>
        </w:rPr>
      </w:pPr>
      <w:r>
        <w:rPr>
          <w:rFonts w:hint="eastAsia" w:ascii="微软雅黑" w:hAnsi="微软雅黑" w:eastAsia="微软雅黑" w:cs="微软雅黑"/>
          <w:color w:val="000000"/>
          <w:kern w:val="0"/>
          <w:sz w:val="20"/>
          <w:szCs w:val="20"/>
          <w:lang w:val="en-US" w:eastAsia="zh-CN" w:bidi="ar"/>
        </w:rPr>
        <w:t>1.4.7 不允许隔墙放置任何物品（不允许在己方的活动区域将大地块放置到公共区域）</w:t>
      </w:r>
    </w:p>
    <w:p w14:paraId="4F112A74">
      <w:pPr>
        <w:keepNext w:val="0"/>
        <w:keepLines w:val="0"/>
        <w:widowControl/>
        <w:suppressLineNumbers w:val="0"/>
        <w:ind w:firstLine="400" w:firstLineChars="200"/>
        <w:jc w:val="left"/>
        <w:rPr>
          <w:rFonts w:hint="default" w:ascii="微软雅黑" w:hAnsi="微软雅黑" w:eastAsia="微软雅黑" w:cs="微软雅黑"/>
          <w:color w:val="000000"/>
          <w:kern w:val="0"/>
          <w:sz w:val="20"/>
          <w:szCs w:val="20"/>
          <w:lang w:val="en-US" w:eastAsia="zh-CN" w:bidi="ar"/>
        </w:rPr>
      </w:pPr>
      <w:r>
        <w:rPr>
          <w:rFonts w:hint="eastAsia" w:ascii="微软雅黑" w:hAnsi="微软雅黑" w:eastAsia="微软雅黑" w:cs="微软雅黑"/>
          <w:color w:val="000000"/>
          <w:kern w:val="0"/>
          <w:sz w:val="20"/>
          <w:szCs w:val="20"/>
          <w:lang w:val="en-US" w:eastAsia="zh-CN" w:bidi="ar"/>
        </w:rPr>
        <w:t>1.4.8 TR可通过跨越指定的区域快速到达公共区域，（TR必须完全进入才算进入公共区域）</w:t>
      </w:r>
    </w:p>
    <w:p w14:paraId="4A35B02E">
      <w:pPr>
        <w:keepNext w:val="0"/>
        <w:keepLines w:val="0"/>
        <w:widowControl/>
        <w:suppressLineNumbers w:val="0"/>
        <w:jc w:val="left"/>
        <w:rPr>
          <w:rFonts w:hint="default" w:ascii="微软雅黑" w:hAnsi="微软雅黑" w:eastAsia="微软雅黑" w:cs="微软雅黑"/>
          <w:b/>
          <w:bCs/>
          <w:color w:val="000000"/>
          <w:kern w:val="0"/>
          <w:sz w:val="22"/>
          <w:szCs w:val="22"/>
          <w:lang w:val="en-US" w:eastAsia="zh-CN" w:bidi="ar"/>
        </w:rPr>
      </w:pPr>
      <w:r>
        <w:rPr>
          <w:rFonts w:hint="eastAsia" w:ascii="微软雅黑" w:hAnsi="微软雅黑" w:eastAsia="微软雅黑" w:cs="微软雅黑"/>
          <w:b/>
          <w:bCs/>
          <w:color w:val="000000"/>
          <w:kern w:val="0"/>
          <w:sz w:val="22"/>
          <w:szCs w:val="22"/>
          <w:lang w:val="en-US" w:eastAsia="zh-CN" w:bidi="ar"/>
        </w:rPr>
        <w:t>1.5 对抗过程及灵石获取规则</w:t>
      </w:r>
    </w:p>
    <w:p w14:paraId="21805178">
      <w:pPr>
        <w:keepNext w:val="0"/>
        <w:keepLines w:val="0"/>
        <w:widowControl/>
        <w:suppressLineNumbers w:val="0"/>
        <w:ind w:left="799" w:leftChars="190" w:hanging="400" w:hangingChars="200"/>
        <w:jc w:val="left"/>
        <w:rPr>
          <w:rFonts w:hint="default" w:ascii="微软雅黑" w:hAnsi="微软雅黑" w:eastAsia="微软雅黑" w:cs="微软雅黑"/>
          <w:color w:val="000000"/>
          <w:kern w:val="0"/>
          <w:sz w:val="20"/>
          <w:szCs w:val="20"/>
          <w:lang w:val="en-US" w:eastAsia="zh-CN" w:bidi="ar"/>
        </w:rPr>
      </w:pPr>
      <w:r>
        <w:rPr>
          <w:rFonts w:hint="eastAsia" w:ascii="微软雅黑" w:hAnsi="微软雅黑" w:eastAsia="微软雅黑" w:cs="微软雅黑"/>
          <w:color w:val="000000"/>
          <w:kern w:val="0"/>
          <w:sz w:val="20"/>
          <w:szCs w:val="20"/>
          <w:lang w:val="en-US" w:eastAsia="zh-CN" w:bidi="ar"/>
        </w:rPr>
        <w:t>1.5.1 双方的TR可互相将已经放入的大地块取走并移至公共区域的灵石拿取区域（至少大地块的一半以上进入灵石区域）或将至多一个放置到对方的活动区域（大地块的正投影完全离开建造点视为正确移走对方的大地块，TR可以隔墙将对方的大地块放置到对方区域）</w:t>
      </w:r>
    </w:p>
    <w:p w14:paraId="324D7D8F">
      <w:pPr>
        <w:keepNext w:val="0"/>
        <w:keepLines w:val="0"/>
        <w:widowControl/>
        <w:suppressLineNumbers w:val="0"/>
        <w:ind w:firstLine="400" w:firstLineChars="200"/>
        <w:jc w:val="left"/>
        <w:rPr>
          <w:rFonts w:hint="default" w:ascii="微软雅黑" w:hAnsi="微软雅黑" w:eastAsia="微软雅黑" w:cs="微软雅黑"/>
          <w:color w:val="000000"/>
          <w:kern w:val="0"/>
          <w:sz w:val="20"/>
          <w:szCs w:val="20"/>
          <w:lang w:val="en-US" w:eastAsia="zh-CN" w:bidi="ar"/>
        </w:rPr>
      </w:pPr>
      <w:r>
        <w:rPr>
          <w:rFonts w:hint="eastAsia" w:ascii="微软雅黑" w:hAnsi="微软雅黑" w:eastAsia="微软雅黑" w:cs="微软雅黑"/>
          <w:color w:val="000000"/>
          <w:kern w:val="0"/>
          <w:sz w:val="20"/>
          <w:szCs w:val="20"/>
          <w:lang w:val="en-US" w:eastAsia="zh-CN" w:bidi="ar"/>
        </w:rPr>
        <w:t>1.5.2 灵石拿取最低满足：在一个私有建造点上堆叠2个大地块且同时在一个特殊建造点上放置一个大地块放置在特殊建造点的大地块贴纸向上，才能拿走灵石。（当获得能够拿取灵石的条件后，TR行驶至灵石拿取区域后若此时己方的大地块被拿走则仍然满足拿取要求）</w:t>
      </w:r>
    </w:p>
    <w:p w14:paraId="30997269">
      <w:pPr>
        <w:keepNext w:val="0"/>
        <w:keepLines w:val="0"/>
        <w:widowControl/>
        <w:suppressLineNumbers w:val="0"/>
        <w:ind w:firstLine="400" w:firstLineChars="200"/>
        <w:jc w:val="left"/>
        <w:rPr>
          <w:rFonts w:hint="eastAsia" w:ascii="微软雅黑" w:hAnsi="微软雅黑" w:eastAsia="微软雅黑" w:cs="微软雅黑"/>
          <w:color w:val="000000"/>
          <w:kern w:val="0"/>
          <w:sz w:val="20"/>
          <w:szCs w:val="20"/>
          <w:lang w:val="en-US" w:eastAsia="zh-CN" w:bidi="ar"/>
        </w:rPr>
      </w:pPr>
      <w:r>
        <w:rPr>
          <w:rFonts w:hint="eastAsia" w:ascii="微软雅黑" w:hAnsi="微软雅黑" w:eastAsia="微软雅黑" w:cs="微软雅黑"/>
          <w:color w:val="000000"/>
          <w:kern w:val="0"/>
          <w:sz w:val="20"/>
          <w:szCs w:val="20"/>
          <w:lang w:val="en-US" w:eastAsia="zh-CN" w:bidi="ar"/>
        </w:rPr>
        <w:t>1.5.3 进入灵石拿取区后以及拿取灵石后则不受1.5.2规则影响</w:t>
      </w:r>
    </w:p>
    <w:p w14:paraId="633192BF">
      <w:pPr>
        <w:keepNext w:val="0"/>
        <w:keepLines w:val="0"/>
        <w:widowControl/>
        <w:suppressLineNumbers w:val="0"/>
        <w:ind w:firstLine="400" w:firstLineChars="200"/>
        <w:jc w:val="left"/>
        <w:rPr>
          <w:rFonts w:hint="eastAsia" w:ascii="微软雅黑" w:hAnsi="微软雅黑" w:eastAsia="微软雅黑" w:cs="微软雅黑"/>
          <w:color w:val="000000"/>
          <w:kern w:val="0"/>
          <w:sz w:val="20"/>
          <w:szCs w:val="20"/>
          <w:lang w:val="en-US" w:eastAsia="zh-CN" w:bidi="ar"/>
        </w:rPr>
      </w:pPr>
      <w:r>
        <w:rPr>
          <w:rFonts w:hint="eastAsia" w:ascii="微软雅黑" w:hAnsi="微软雅黑" w:eastAsia="微软雅黑" w:cs="微软雅黑"/>
          <w:color w:val="000000"/>
          <w:kern w:val="0"/>
          <w:sz w:val="20"/>
          <w:szCs w:val="20"/>
          <w:lang w:val="en-US" w:eastAsia="zh-CN" w:bidi="ar"/>
        </w:rPr>
        <w:t>1.5.4任何时候重试需要队员将机器人手上的物品放置原处</w:t>
      </w:r>
    </w:p>
    <w:p w14:paraId="658FCA23">
      <w:pPr>
        <w:keepNext w:val="0"/>
        <w:keepLines w:val="0"/>
        <w:widowControl/>
        <w:suppressLineNumbers w:val="0"/>
        <w:ind w:firstLine="400" w:firstLineChars="200"/>
        <w:jc w:val="left"/>
        <w:rPr>
          <w:rFonts w:hint="eastAsia" w:ascii="微软雅黑" w:hAnsi="微软雅黑" w:eastAsia="微软雅黑" w:cs="微软雅黑"/>
          <w:color w:val="000000"/>
          <w:kern w:val="0"/>
          <w:sz w:val="20"/>
          <w:szCs w:val="20"/>
          <w:lang w:val="en-US" w:eastAsia="zh-CN" w:bidi="ar"/>
        </w:rPr>
      </w:pPr>
      <w:r>
        <w:rPr>
          <w:rFonts w:hint="eastAsia" w:ascii="微软雅黑" w:hAnsi="微软雅黑" w:eastAsia="微软雅黑" w:cs="微软雅黑"/>
          <w:color w:val="000000"/>
          <w:kern w:val="0"/>
          <w:sz w:val="20"/>
          <w:szCs w:val="20"/>
          <w:lang w:val="en-US" w:eastAsia="zh-CN" w:bidi="ar"/>
        </w:rPr>
        <w:t>1.5.5 当大地块堆叠至2层时不可移动该建造点所有的大地块</w:t>
      </w:r>
    </w:p>
    <w:p w14:paraId="33A52F57">
      <w:pPr>
        <w:keepNext w:val="0"/>
        <w:keepLines w:val="0"/>
        <w:widowControl/>
        <w:suppressLineNumbers w:val="0"/>
        <w:ind w:firstLine="400" w:firstLineChars="200"/>
        <w:jc w:val="left"/>
        <w:rPr>
          <w:rFonts w:hint="eastAsia" w:ascii="微软雅黑" w:hAnsi="微软雅黑" w:eastAsia="微软雅黑" w:cs="微软雅黑"/>
          <w:color w:val="000000"/>
          <w:kern w:val="0"/>
          <w:sz w:val="20"/>
          <w:szCs w:val="20"/>
          <w:lang w:val="en-US" w:eastAsia="zh-CN" w:bidi="ar"/>
        </w:rPr>
      </w:pPr>
      <w:r>
        <w:rPr>
          <w:rFonts w:hint="eastAsia" w:ascii="微软雅黑" w:hAnsi="微软雅黑" w:eastAsia="微软雅黑" w:cs="微软雅黑"/>
          <w:color w:val="000000"/>
          <w:kern w:val="0"/>
          <w:sz w:val="20"/>
          <w:szCs w:val="20"/>
          <w:lang w:val="en-US" w:eastAsia="zh-CN" w:bidi="ar"/>
        </w:rPr>
        <w:t>1.5.6 当同一个大地块在任意建造点被移动两次以上时触发移动保护该大地块5s内不可被移动。</w:t>
      </w:r>
    </w:p>
    <w:p w14:paraId="57A52F29">
      <w:pPr>
        <w:keepNext w:val="0"/>
        <w:keepLines w:val="0"/>
        <w:widowControl/>
        <w:suppressLineNumbers w:val="0"/>
        <w:ind w:firstLine="400" w:firstLineChars="200"/>
        <w:jc w:val="left"/>
        <w:rPr>
          <w:rFonts w:hint="eastAsia" w:ascii="微软雅黑" w:hAnsi="微软雅黑" w:eastAsia="微软雅黑" w:cs="微软雅黑"/>
          <w:color w:val="000000"/>
          <w:kern w:val="0"/>
          <w:sz w:val="20"/>
          <w:szCs w:val="20"/>
          <w:lang w:val="en-US" w:eastAsia="zh-CN" w:bidi="ar"/>
        </w:rPr>
      </w:pPr>
      <w:r>
        <w:rPr>
          <w:rFonts w:hint="eastAsia" w:ascii="微软雅黑" w:hAnsi="微软雅黑" w:eastAsia="微软雅黑" w:cs="微软雅黑"/>
          <w:color w:val="000000"/>
          <w:kern w:val="0"/>
          <w:sz w:val="20"/>
          <w:szCs w:val="20"/>
          <w:lang w:val="en-US" w:eastAsia="zh-CN" w:bidi="ar"/>
        </w:rPr>
        <w:t>1.5.7 双方各有一个一起堆叠的2层大地块得分分开计算。</w:t>
      </w:r>
    </w:p>
    <w:p w14:paraId="61F4850D">
      <w:pPr>
        <w:keepNext w:val="0"/>
        <w:keepLines w:val="0"/>
        <w:widowControl/>
        <w:suppressLineNumbers w:val="0"/>
        <w:ind w:firstLine="400" w:firstLineChars="200"/>
        <w:jc w:val="left"/>
        <w:rPr>
          <w:rFonts w:hint="eastAsia" w:ascii="微软雅黑" w:hAnsi="微软雅黑" w:eastAsia="微软雅黑" w:cs="微软雅黑"/>
          <w:color w:val="000000"/>
          <w:kern w:val="0"/>
          <w:sz w:val="20"/>
          <w:szCs w:val="20"/>
          <w:lang w:val="en-US" w:eastAsia="zh-CN" w:bidi="ar"/>
        </w:rPr>
      </w:pPr>
      <w:r>
        <w:rPr>
          <w:rFonts w:hint="eastAsia" w:ascii="微软雅黑" w:hAnsi="微软雅黑" w:eastAsia="微软雅黑" w:cs="微软雅黑"/>
          <w:color w:val="000000"/>
          <w:kern w:val="0"/>
          <w:sz w:val="20"/>
          <w:szCs w:val="20"/>
          <w:lang w:val="en-US" w:eastAsia="zh-CN" w:bidi="ar"/>
        </w:rPr>
        <w:t>1.5.8 TR可以互相反转对面的2层大地块以用来降低对面的得分，如若在反转对面的大地块发生失误，大地块掉落则会受到5s罚时，此时若还要进行翻转需要TR将大地块从地上主动捡起并放回，如若不进行反转则需要TR主动将其恢复至大地块2层叠加）</w:t>
      </w:r>
    </w:p>
    <w:p w14:paraId="6D439CEA">
      <w:pPr>
        <w:keepNext w:val="0"/>
        <w:keepLines w:val="0"/>
        <w:widowControl/>
        <w:suppressLineNumbers w:val="0"/>
        <w:ind w:firstLine="400" w:firstLineChars="200"/>
        <w:jc w:val="left"/>
        <w:rPr>
          <w:rFonts w:hint="eastAsia" w:ascii="微软雅黑" w:hAnsi="微软雅黑" w:eastAsia="微软雅黑" w:cs="微软雅黑"/>
          <w:color w:val="000000"/>
          <w:kern w:val="0"/>
          <w:sz w:val="20"/>
          <w:szCs w:val="20"/>
          <w:lang w:val="en-US" w:eastAsia="zh-CN" w:bidi="ar"/>
        </w:rPr>
      </w:pPr>
      <w:r>
        <w:rPr>
          <w:rFonts w:hint="eastAsia" w:ascii="微软雅黑" w:hAnsi="微软雅黑" w:eastAsia="微软雅黑" w:cs="微软雅黑"/>
          <w:color w:val="000000"/>
          <w:kern w:val="0"/>
          <w:sz w:val="20"/>
          <w:szCs w:val="20"/>
          <w:lang w:val="en-US" w:eastAsia="zh-CN" w:bidi="ar"/>
        </w:rPr>
        <w:t>1.5.9当TR进入灵石拿取区域之前特殊建造点上的大地块被移走则失去拿去资格。</w:t>
      </w:r>
    </w:p>
    <w:p w14:paraId="140CD947">
      <w:pPr>
        <w:keepNext w:val="0"/>
        <w:keepLines w:val="0"/>
        <w:widowControl/>
        <w:suppressLineNumbers w:val="0"/>
        <w:ind w:firstLine="400" w:firstLineChars="200"/>
        <w:jc w:val="left"/>
        <w:rPr>
          <w:rFonts w:hint="default" w:ascii="微软雅黑" w:hAnsi="微软雅黑" w:eastAsia="微软雅黑" w:cs="微软雅黑"/>
          <w:color w:val="000000"/>
          <w:kern w:val="0"/>
          <w:sz w:val="20"/>
          <w:szCs w:val="20"/>
          <w:lang w:val="en-US" w:eastAsia="zh-CN" w:bidi="ar"/>
        </w:rPr>
      </w:pPr>
      <w:r>
        <w:rPr>
          <w:rFonts w:hint="eastAsia" w:ascii="微软雅黑" w:hAnsi="微软雅黑" w:eastAsia="微软雅黑" w:cs="微软雅黑"/>
          <w:color w:val="000000"/>
          <w:kern w:val="0"/>
          <w:sz w:val="20"/>
          <w:szCs w:val="20"/>
          <w:lang w:val="en-US" w:eastAsia="zh-CN" w:bidi="ar"/>
        </w:rPr>
        <w:t xml:space="preserve">     当TR进入灵石拿取区域之后特殊建造点上的大地块被移走则会进入13s的计时若此时间内仍未拿取成功则失去拿取资格，若此时另外的特殊建造点上仍然拥有己方的大地块则仍然拥有拿取资格</w:t>
      </w:r>
    </w:p>
    <w:p w14:paraId="6991671B">
      <w:pPr>
        <w:keepNext w:val="0"/>
        <w:keepLines w:val="0"/>
        <w:widowControl/>
        <w:suppressLineNumbers w:val="0"/>
        <w:ind w:firstLine="400" w:firstLineChars="200"/>
        <w:jc w:val="left"/>
        <w:rPr>
          <w:rFonts w:hint="eastAsia" w:ascii="微软雅黑" w:hAnsi="微软雅黑" w:eastAsia="微软雅黑" w:cs="微软雅黑"/>
          <w:color w:val="000000"/>
          <w:kern w:val="0"/>
          <w:sz w:val="20"/>
          <w:szCs w:val="20"/>
          <w:lang w:val="en-US" w:eastAsia="zh-CN" w:bidi="ar"/>
        </w:rPr>
      </w:pPr>
      <w:r>
        <w:rPr>
          <w:rFonts w:hint="eastAsia" w:ascii="微软雅黑" w:hAnsi="微软雅黑" w:eastAsia="微软雅黑" w:cs="微软雅黑"/>
          <w:color w:val="000000"/>
          <w:kern w:val="0"/>
          <w:sz w:val="20"/>
          <w:szCs w:val="20"/>
          <w:lang w:val="en-US" w:eastAsia="zh-CN" w:bidi="ar"/>
        </w:rPr>
        <w:t>1.5.10 在1.5.9的规则中另外方的TR在完全移走对面特殊点上的大地块并获取灵石拿取资格后需要等待13s后对面丧失拿取资格才能进行拿取</w:t>
      </w:r>
    </w:p>
    <w:p w14:paraId="6B2C867C">
      <w:pPr>
        <w:keepNext w:val="0"/>
        <w:keepLines w:val="0"/>
        <w:widowControl/>
        <w:suppressLineNumbers w:val="0"/>
        <w:ind w:firstLine="400" w:firstLineChars="200"/>
        <w:jc w:val="left"/>
        <w:rPr>
          <w:rFonts w:hint="eastAsia" w:ascii="微软雅黑" w:hAnsi="微软雅黑" w:eastAsia="微软雅黑" w:cs="微软雅黑"/>
          <w:color w:val="000000"/>
          <w:kern w:val="0"/>
          <w:sz w:val="20"/>
          <w:szCs w:val="20"/>
          <w:lang w:val="en-US" w:eastAsia="zh-CN" w:bidi="ar"/>
        </w:rPr>
      </w:pPr>
      <w:r>
        <w:rPr>
          <w:rFonts w:hint="eastAsia" w:ascii="微软雅黑" w:hAnsi="微软雅黑" w:eastAsia="微软雅黑" w:cs="微软雅黑"/>
          <w:color w:val="000000"/>
          <w:kern w:val="0"/>
          <w:sz w:val="20"/>
          <w:szCs w:val="20"/>
          <w:lang w:val="en-US" w:eastAsia="zh-CN" w:bidi="ar"/>
        </w:rPr>
        <w:t>特殊情况一如若此时另外方的TR足够快能在对面抓手拿取前进入拿取过程则此规则中的等待13s失效</w:t>
      </w:r>
    </w:p>
    <w:p w14:paraId="368855B5">
      <w:pPr>
        <w:keepNext w:val="0"/>
        <w:keepLines w:val="0"/>
        <w:widowControl/>
        <w:suppressLineNumbers w:val="0"/>
        <w:ind w:firstLine="400" w:firstLineChars="200"/>
        <w:jc w:val="left"/>
        <w:rPr>
          <w:rFonts w:hint="default" w:ascii="微软雅黑" w:hAnsi="微软雅黑" w:eastAsia="微软雅黑" w:cs="微软雅黑"/>
          <w:color w:val="000000"/>
          <w:kern w:val="0"/>
          <w:sz w:val="20"/>
          <w:szCs w:val="20"/>
          <w:lang w:val="en-US" w:eastAsia="zh-CN" w:bidi="ar"/>
        </w:rPr>
      </w:pPr>
      <w:r>
        <w:rPr>
          <w:rFonts w:hint="eastAsia" w:ascii="微软雅黑" w:hAnsi="微软雅黑" w:eastAsia="微软雅黑" w:cs="微软雅黑"/>
          <w:color w:val="000000"/>
          <w:kern w:val="0"/>
          <w:sz w:val="20"/>
          <w:szCs w:val="20"/>
          <w:lang w:val="en-US" w:eastAsia="zh-CN" w:bidi="ar"/>
        </w:rPr>
        <w:t>1.5.11 对拿取过程的定义：抓手已经在灵石周围使灵石周围的干净空间被使用或被视为会干扰对面抓取</w:t>
      </w:r>
    </w:p>
    <w:p w14:paraId="04AE06CC">
      <w:pPr>
        <w:keepNext w:val="0"/>
        <w:keepLines w:val="0"/>
        <w:widowControl/>
        <w:suppressLineNumbers w:val="0"/>
        <w:jc w:val="left"/>
      </w:pPr>
      <w:r>
        <w:rPr>
          <w:rFonts w:ascii="微软雅黑" w:hAnsi="微软雅黑" w:eastAsia="微软雅黑" w:cs="微软雅黑"/>
          <w:b/>
          <w:bCs/>
          <w:color w:val="000000"/>
          <w:kern w:val="0"/>
          <w:sz w:val="24"/>
          <w:szCs w:val="24"/>
          <w:lang w:val="en-US" w:eastAsia="zh-CN" w:bidi="ar"/>
        </w:rPr>
        <w:t xml:space="preserve">2. 机器人重试 </w:t>
      </w:r>
    </w:p>
    <w:p w14:paraId="49A4FF7F">
      <w:pPr>
        <w:keepNext w:val="0"/>
        <w:keepLines w:val="0"/>
        <w:widowControl/>
        <w:suppressLineNumbers w:val="0"/>
        <w:ind w:firstLine="220" w:firstLineChars="100"/>
        <w:jc w:val="left"/>
      </w:pPr>
      <w:r>
        <w:rPr>
          <w:rFonts w:hint="eastAsia" w:ascii="微软雅黑" w:hAnsi="微软雅黑" w:eastAsia="微软雅黑" w:cs="微软雅黑"/>
          <w:b/>
          <w:bCs/>
          <w:color w:val="000000"/>
          <w:kern w:val="0"/>
          <w:sz w:val="22"/>
          <w:szCs w:val="22"/>
          <w:lang w:val="en-US" w:eastAsia="zh-CN" w:bidi="ar"/>
        </w:rPr>
        <w:t xml:space="preserve">2.1 只有得到裁判允许后才能进行重试。 </w:t>
      </w:r>
    </w:p>
    <w:p w14:paraId="5B6DA906">
      <w:pPr>
        <w:keepNext w:val="0"/>
        <w:keepLines w:val="0"/>
        <w:widowControl/>
        <w:suppressLineNumbers w:val="0"/>
        <w:ind w:firstLine="220" w:firstLineChars="100"/>
        <w:jc w:val="left"/>
      </w:pPr>
      <w:r>
        <w:rPr>
          <w:rFonts w:hint="eastAsia" w:ascii="微软雅黑" w:hAnsi="微软雅黑" w:eastAsia="微软雅黑" w:cs="微软雅黑"/>
          <w:b/>
          <w:bCs/>
          <w:color w:val="000000"/>
          <w:kern w:val="0"/>
          <w:sz w:val="22"/>
          <w:szCs w:val="22"/>
          <w:lang w:val="en-US" w:eastAsia="zh-CN" w:bidi="ar"/>
        </w:rPr>
        <w:t xml:space="preserve">2.2 重试时参赛队员必须把机器人放到指定的重启位置。 </w:t>
      </w:r>
    </w:p>
    <w:p w14:paraId="7CE4969A">
      <w:pPr>
        <w:keepNext w:val="0"/>
        <w:keepLines w:val="0"/>
        <w:widowControl/>
        <w:suppressLineNumbers w:val="0"/>
        <w:ind w:firstLine="220" w:firstLineChars="100"/>
        <w:jc w:val="left"/>
      </w:pPr>
      <w:r>
        <w:rPr>
          <w:rFonts w:hint="eastAsia" w:ascii="微软雅黑" w:hAnsi="微软雅黑" w:eastAsia="微软雅黑" w:cs="微软雅黑"/>
          <w:b/>
          <w:bCs/>
          <w:color w:val="000000"/>
          <w:kern w:val="0"/>
          <w:sz w:val="22"/>
          <w:szCs w:val="22"/>
          <w:lang w:val="en-US" w:eastAsia="zh-CN" w:bidi="ar"/>
        </w:rPr>
        <w:t xml:space="preserve">2.3 对重试没有限制。在裁判员的允许下，按规则进行重试。 </w:t>
      </w:r>
    </w:p>
    <w:p w14:paraId="2CCF393D">
      <w:pPr>
        <w:keepNext w:val="0"/>
        <w:keepLines w:val="0"/>
        <w:widowControl/>
        <w:suppressLineNumbers w:val="0"/>
        <w:ind w:firstLine="220" w:firstLineChars="100"/>
        <w:jc w:val="left"/>
      </w:pPr>
      <w:r>
        <w:rPr>
          <w:rFonts w:hint="eastAsia" w:ascii="微软雅黑" w:hAnsi="微软雅黑" w:eastAsia="微软雅黑" w:cs="微软雅黑"/>
          <w:b/>
          <w:bCs/>
          <w:color w:val="000000"/>
          <w:kern w:val="0"/>
          <w:sz w:val="22"/>
          <w:szCs w:val="22"/>
          <w:lang w:val="en-US" w:eastAsia="zh-CN" w:bidi="ar"/>
        </w:rPr>
        <w:t xml:space="preserve">2.4 TR重试 </w:t>
      </w:r>
    </w:p>
    <w:p w14:paraId="62FCD56D">
      <w:pPr>
        <w:keepNext w:val="0"/>
        <w:keepLines w:val="0"/>
        <w:widowControl/>
        <w:suppressLineNumbers w:val="0"/>
        <w:ind w:left="881" w:leftChars="210" w:hanging="440" w:hangingChars="200"/>
        <w:jc w:val="left"/>
      </w:pPr>
      <w:r>
        <w:rPr>
          <w:rFonts w:hint="eastAsia" w:ascii="微软雅黑" w:hAnsi="微软雅黑" w:eastAsia="微软雅黑" w:cs="微软雅黑"/>
          <w:color w:val="000000"/>
          <w:kern w:val="0"/>
          <w:sz w:val="22"/>
          <w:szCs w:val="22"/>
          <w:lang w:val="en-US" w:eastAsia="zh-CN" w:bidi="ar"/>
        </w:rPr>
        <w:t>2.4.1 TR</w:t>
      </w:r>
      <w:r>
        <w:rPr>
          <w:rFonts w:hint="eastAsia" w:ascii="微软雅黑" w:hAnsi="微软雅黑" w:eastAsia="微软雅黑" w:cs="微软雅黑"/>
          <w:color w:val="000000"/>
          <w:kern w:val="0"/>
          <w:sz w:val="20"/>
          <w:szCs w:val="20"/>
          <w:lang w:val="en-US" w:eastAsia="zh-CN" w:bidi="ar"/>
        </w:rPr>
        <w:t xml:space="preserve">在重试时必须将机器人已经持有的物品重新摆放到拿取时的原位置，不得改变其他物品的位置。 </w:t>
      </w:r>
    </w:p>
    <w:p w14:paraId="52F41D06">
      <w:pPr>
        <w:keepNext w:val="0"/>
        <w:keepLines w:val="0"/>
        <w:widowControl/>
        <w:suppressLineNumbers w:val="0"/>
        <w:ind w:firstLine="400" w:firstLineChars="200"/>
        <w:jc w:val="left"/>
        <w:rPr>
          <w:rFonts w:hint="default"/>
          <w:lang w:val="en-US"/>
        </w:rPr>
      </w:pPr>
      <w:r>
        <w:rPr>
          <w:rFonts w:hint="eastAsia" w:ascii="微软雅黑" w:hAnsi="微软雅黑" w:eastAsia="微软雅黑" w:cs="微软雅黑"/>
          <w:color w:val="000000"/>
          <w:kern w:val="0"/>
          <w:sz w:val="20"/>
          <w:szCs w:val="20"/>
          <w:lang w:val="en-US" w:eastAsia="zh-CN" w:bidi="ar"/>
        </w:rPr>
        <w:t>2.4.2 重试时TR机器人所持有的大地块由参赛队员自己摆放好，灵石交由裁判放置，</w:t>
      </w:r>
    </w:p>
    <w:p w14:paraId="3EA3C423">
      <w:pPr>
        <w:keepNext w:val="0"/>
        <w:keepLines w:val="0"/>
        <w:widowControl/>
        <w:suppressLineNumbers w:val="0"/>
        <w:ind w:firstLine="400" w:firstLineChars="200"/>
        <w:jc w:val="left"/>
      </w:pPr>
      <w:r>
        <w:rPr>
          <w:rFonts w:hint="eastAsia" w:ascii="微软雅黑" w:hAnsi="微软雅黑" w:eastAsia="微软雅黑" w:cs="微软雅黑"/>
          <w:color w:val="000000"/>
          <w:kern w:val="0"/>
          <w:sz w:val="20"/>
          <w:szCs w:val="20"/>
          <w:lang w:val="en-US" w:eastAsia="zh-CN" w:bidi="ar"/>
        </w:rPr>
        <w:t xml:space="preserve">2.4.3 某一机器人出现故障或任务没有完成好，参赛队可以申请该机器人重试，只有得到 </w:t>
      </w:r>
    </w:p>
    <w:p w14:paraId="289144C8">
      <w:pPr>
        <w:keepNext w:val="0"/>
        <w:keepLines w:val="0"/>
        <w:widowControl/>
        <w:suppressLineNumbers w:val="0"/>
        <w:ind w:firstLine="800" w:firstLineChars="400"/>
        <w:jc w:val="left"/>
      </w:pPr>
      <w:r>
        <w:rPr>
          <w:rFonts w:hint="eastAsia" w:ascii="微软雅黑" w:hAnsi="微软雅黑" w:eastAsia="微软雅黑" w:cs="微软雅黑"/>
          <w:color w:val="000000"/>
          <w:kern w:val="0"/>
          <w:sz w:val="20"/>
          <w:szCs w:val="20"/>
          <w:lang w:val="en-US" w:eastAsia="zh-CN" w:bidi="ar"/>
        </w:rPr>
        <w:t xml:space="preserve">裁判允许后才能进行重试。 </w:t>
      </w:r>
    </w:p>
    <w:p w14:paraId="01E83C7C">
      <w:pPr>
        <w:keepNext w:val="0"/>
        <w:keepLines w:val="0"/>
        <w:widowControl/>
        <w:suppressLineNumbers w:val="0"/>
        <w:ind w:left="816" w:leftChars="198" w:hanging="400" w:hangingChars="200"/>
        <w:jc w:val="left"/>
      </w:pPr>
      <w:r>
        <w:rPr>
          <w:rFonts w:hint="eastAsia" w:ascii="微软雅黑" w:hAnsi="微软雅黑" w:eastAsia="微软雅黑" w:cs="微软雅黑"/>
          <w:color w:val="000000"/>
          <w:kern w:val="0"/>
          <w:sz w:val="20"/>
          <w:szCs w:val="20"/>
          <w:lang w:val="en-US" w:eastAsia="zh-CN" w:bidi="ar"/>
        </w:rPr>
        <w:t xml:space="preserve">2.4.4 除三名主操队员外其他队员不允许触碰大地块、灵石或改变场上任何物品的位置及触碰机器人，否则禁赛10s。 </w:t>
      </w:r>
    </w:p>
    <w:p w14:paraId="32BC15B1">
      <w:pPr>
        <w:keepNext w:val="0"/>
        <w:keepLines w:val="0"/>
        <w:widowControl/>
        <w:suppressLineNumbers w:val="0"/>
        <w:ind w:firstLine="220" w:firstLineChars="100"/>
        <w:jc w:val="left"/>
      </w:pPr>
      <w:r>
        <w:rPr>
          <w:rFonts w:hint="eastAsia" w:ascii="微软雅黑" w:hAnsi="微软雅黑" w:eastAsia="微软雅黑" w:cs="微软雅黑"/>
          <w:b/>
          <w:bCs/>
          <w:color w:val="000000"/>
          <w:kern w:val="0"/>
          <w:sz w:val="22"/>
          <w:szCs w:val="22"/>
          <w:lang w:val="en-US" w:eastAsia="zh-CN" w:bidi="ar"/>
        </w:rPr>
        <w:t xml:space="preserve">2.5 记分 </w:t>
      </w:r>
    </w:p>
    <w:p w14:paraId="1CC0A948">
      <w:pPr>
        <w:keepNext w:val="0"/>
        <w:keepLines w:val="0"/>
        <w:widowControl/>
        <w:suppressLineNumbers w:val="0"/>
        <w:ind w:firstLine="440" w:firstLineChars="200"/>
        <w:jc w:val="left"/>
        <w:rPr>
          <w:rFonts w:hint="eastAsia" w:ascii="微软雅黑" w:hAnsi="微软雅黑" w:eastAsia="微软雅黑" w:cs="微软雅黑"/>
          <w:color w:val="000000"/>
          <w:kern w:val="0"/>
          <w:sz w:val="20"/>
          <w:szCs w:val="20"/>
          <w:lang w:val="en-US" w:eastAsia="zh-CN" w:bidi="ar"/>
        </w:rPr>
      </w:pPr>
      <w:r>
        <w:rPr>
          <w:rFonts w:hint="eastAsia" w:ascii="微软雅黑" w:hAnsi="微软雅黑" w:eastAsia="微软雅黑" w:cs="微软雅黑"/>
          <w:color w:val="000000"/>
          <w:kern w:val="0"/>
          <w:sz w:val="22"/>
          <w:szCs w:val="22"/>
          <w:lang w:val="en-US" w:eastAsia="zh-CN" w:bidi="ar"/>
        </w:rPr>
        <w:t>2.5.1 比</w:t>
      </w:r>
      <w:r>
        <w:rPr>
          <w:rFonts w:hint="eastAsia" w:ascii="微软雅黑" w:hAnsi="微软雅黑" w:eastAsia="微软雅黑" w:cs="微软雅黑"/>
          <w:color w:val="000000"/>
          <w:kern w:val="0"/>
          <w:sz w:val="20"/>
          <w:szCs w:val="20"/>
          <w:lang w:val="en-US" w:eastAsia="zh-CN" w:bidi="ar"/>
        </w:rPr>
        <w:t>赛结束后，裁判员核查两队的得分。</w:t>
      </w:r>
    </w:p>
    <w:p w14:paraId="2F162D7D">
      <w:pPr>
        <w:keepNext w:val="0"/>
        <w:keepLines w:val="0"/>
        <w:widowControl/>
        <w:suppressLineNumbers w:val="0"/>
        <w:ind w:firstLine="400" w:firstLineChars="200"/>
        <w:jc w:val="left"/>
        <w:rPr>
          <w:rFonts w:hint="default" w:ascii="微软雅黑" w:hAnsi="微软雅黑" w:eastAsia="微软雅黑" w:cs="微软雅黑"/>
          <w:color w:val="000000"/>
          <w:kern w:val="0"/>
          <w:sz w:val="20"/>
          <w:szCs w:val="20"/>
          <w:lang w:val="en-US" w:eastAsia="zh-CN" w:bidi="ar"/>
        </w:rPr>
      </w:pPr>
      <w:r>
        <w:rPr>
          <w:rFonts w:hint="eastAsia" w:ascii="微软雅黑" w:hAnsi="微软雅黑" w:eastAsia="微软雅黑" w:cs="微软雅黑"/>
          <w:color w:val="000000"/>
          <w:kern w:val="0"/>
          <w:sz w:val="20"/>
          <w:szCs w:val="20"/>
          <w:lang w:val="en-US" w:eastAsia="zh-CN" w:bidi="ar"/>
        </w:rPr>
        <w:t>2.5.2 正确放置在得分区域的灵石记80分</w:t>
      </w:r>
    </w:p>
    <w:p w14:paraId="6964A265">
      <w:pPr>
        <w:keepNext w:val="0"/>
        <w:keepLines w:val="0"/>
        <w:widowControl/>
        <w:suppressLineNumbers w:val="0"/>
        <w:ind w:firstLine="400" w:firstLineChars="200"/>
        <w:jc w:val="left"/>
        <w:rPr>
          <w:rFonts w:hint="default" w:ascii="微软雅黑" w:hAnsi="微软雅黑" w:eastAsia="微软雅黑" w:cs="微软雅黑"/>
          <w:color w:val="000000"/>
          <w:kern w:val="0"/>
          <w:sz w:val="20"/>
          <w:szCs w:val="20"/>
          <w:lang w:val="en-US" w:eastAsia="zh-CN" w:bidi="ar"/>
        </w:rPr>
      </w:pPr>
      <w:r>
        <w:rPr>
          <w:rFonts w:hint="eastAsia" w:ascii="微软雅黑" w:hAnsi="微软雅黑" w:eastAsia="微软雅黑" w:cs="微软雅黑"/>
          <w:color w:val="000000"/>
          <w:kern w:val="0"/>
          <w:sz w:val="20"/>
          <w:szCs w:val="20"/>
          <w:lang w:val="en-US" w:eastAsia="zh-CN" w:bidi="ar"/>
        </w:rPr>
        <w:t>2.5.3 正确放在得分区域的大地块记 10分   所示贴纸面向上的15分</w:t>
      </w:r>
    </w:p>
    <w:p w14:paraId="45D46712">
      <w:pPr>
        <w:keepNext w:val="0"/>
        <w:keepLines w:val="0"/>
        <w:widowControl/>
        <w:suppressLineNumbers w:val="0"/>
        <w:ind w:firstLine="400" w:firstLineChars="200"/>
        <w:jc w:val="left"/>
        <w:rPr>
          <w:rFonts w:hint="default" w:ascii="微软雅黑" w:hAnsi="微软雅黑" w:eastAsia="微软雅黑" w:cs="微软雅黑"/>
          <w:color w:val="000000"/>
          <w:kern w:val="0"/>
          <w:sz w:val="20"/>
          <w:szCs w:val="20"/>
          <w:lang w:val="en-US" w:eastAsia="zh-CN" w:bidi="ar"/>
        </w:rPr>
      </w:pPr>
      <w:r>
        <w:rPr>
          <w:rFonts w:hint="eastAsia" w:ascii="微软雅黑" w:hAnsi="微软雅黑" w:eastAsia="微软雅黑" w:cs="微软雅黑"/>
          <w:color w:val="000000"/>
          <w:kern w:val="0"/>
          <w:sz w:val="20"/>
          <w:szCs w:val="20"/>
          <w:lang w:val="en-US" w:eastAsia="zh-CN" w:bidi="ar"/>
        </w:rPr>
        <w:t>2.5.4 放置在公共区域的大地块记5分</w:t>
      </w:r>
    </w:p>
    <w:p w14:paraId="33C79DDC">
      <w:pPr>
        <w:keepNext w:val="0"/>
        <w:keepLines w:val="0"/>
        <w:widowControl/>
        <w:suppressLineNumbers w:val="0"/>
        <w:ind w:firstLine="400" w:firstLineChars="200"/>
        <w:jc w:val="left"/>
        <w:rPr>
          <w:rFonts w:hint="eastAsia" w:ascii="微软雅黑" w:hAnsi="微软雅黑" w:eastAsia="微软雅黑" w:cs="微软雅黑"/>
          <w:color w:val="000000"/>
          <w:kern w:val="0"/>
          <w:sz w:val="20"/>
          <w:szCs w:val="20"/>
          <w:lang w:val="en-US" w:eastAsia="zh-CN" w:bidi="ar"/>
        </w:rPr>
      </w:pPr>
      <w:r>
        <w:rPr>
          <w:rFonts w:hint="eastAsia" w:ascii="微软雅黑" w:hAnsi="微软雅黑" w:eastAsia="微软雅黑" w:cs="微软雅黑"/>
          <w:color w:val="000000"/>
          <w:kern w:val="0"/>
          <w:sz w:val="20"/>
          <w:szCs w:val="20"/>
          <w:lang w:val="en-US" w:eastAsia="zh-CN" w:bidi="ar"/>
        </w:rPr>
        <w:t>2.5.5 正确堆叠至2层的大地块记 20分   2层贴纸向上记25分</w:t>
      </w:r>
    </w:p>
    <w:p w14:paraId="67BDAD18">
      <w:pPr>
        <w:keepNext w:val="0"/>
        <w:keepLines w:val="0"/>
        <w:widowControl/>
        <w:suppressLineNumbers w:val="0"/>
        <w:ind w:firstLine="400" w:firstLineChars="200"/>
        <w:jc w:val="left"/>
        <w:rPr>
          <w:rFonts w:hint="default" w:ascii="微软雅黑" w:hAnsi="微软雅黑" w:eastAsia="微软雅黑" w:cs="微软雅黑"/>
          <w:color w:val="000000"/>
          <w:kern w:val="0"/>
          <w:sz w:val="20"/>
          <w:szCs w:val="20"/>
          <w:lang w:val="en-US" w:eastAsia="zh-CN" w:bidi="ar"/>
        </w:rPr>
      </w:pPr>
      <w:r>
        <w:rPr>
          <w:rFonts w:hint="eastAsia" w:ascii="微软雅黑" w:hAnsi="微软雅黑" w:eastAsia="微软雅黑" w:cs="微软雅黑"/>
          <w:color w:val="000000"/>
          <w:kern w:val="0"/>
          <w:sz w:val="20"/>
          <w:szCs w:val="20"/>
          <w:lang w:val="en-US" w:eastAsia="zh-CN" w:bidi="ar"/>
        </w:rPr>
        <w:t>2.5.6 放置在特殊建造点上的大地块记20分贴纸向上记25分</w:t>
      </w:r>
    </w:p>
    <w:p w14:paraId="46ED02F9">
      <w:pPr>
        <w:keepNext w:val="0"/>
        <w:keepLines w:val="0"/>
        <w:widowControl/>
        <w:suppressLineNumbers w:val="0"/>
        <w:ind w:firstLine="400" w:firstLineChars="200"/>
        <w:jc w:val="left"/>
        <w:rPr>
          <w:rFonts w:hint="default" w:ascii="微软雅黑" w:hAnsi="微软雅黑" w:eastAsia="微软雅黑" w:cs="微软雅黑"/>
          <w:color w:val="000000"/>
          <w:kern w:val="0"/>
          <w:sz w:val="20"/>
          <w:szCs w:val="20"/>
          <w:lang w:val="en-US" w:eastAsia="zh-CN" w:bidi="ar"/>
        </w:rPr>
      </w:pPr>
      <w:r>
        <w:rPr>
          <w:rFonts w:hint="eastAsia" w:ascii="微软雅黑" w:hAnsi="微软雅黑" w:eastAsia="微软雅黑" w:cs="微软雅黑"/>
          <w:color w:val="000000"/>
          <w:kern w:val="0"/>
          <w:sz w:val="20"/>
          <w:szCs w:val="20"/>
          <w:lang w:val="en-US" w:eastAsia="zh-CN" w:bidi="ar"/>
        </w:rPr>
        <w:t>2.5.7 双方负责人到裁判处确定得分</w:t>
      </w:r>
    </w:p>
    <w:p w14:paraId="55E7F4E4">
      <w:pPr>
        <w:keepNext w:val="0"/>
        <w:keepLines w:val="0"/>
        <w:widowControl/>
        <w:suppressLineNumbers w:val="0"/>
        <w:jc w:val="left"/>
        <w:rPr>
          <w:rFonts w:hint="eastAsia" w:ascii="微软雅黑" w:hAnsi="微软雅黑" w:eastAsia="微软雅黑" w:cs="微软雅黑"/>
          <w:color w:val="000000"/>
          <w:kern w:val="0"/>
          <w:sz w:val="20"/>
          <w:szCs w:val="20"/>
          <w:lang w:val="en-US" w:eastAsia="zh-CN" w:bidi="ar"/>
        </w:rPr>
      </w:pPr>
    </w:p>
    <w:p w14:paraId="0CFED333">
      <w:pPr>
        <w:keepNext w:val="0"/>
        <w:keepLines w:val="0"/>
        <w:widowControl/>
        <w:suppressLineNumbers w:val="0"/>
        <w:jc w:val="left"/>
        <w:rPr>
          <w:rFonts w:hint="eastAsia" w:ascii="微软雅黑" w:hAnsi="微软雅黑" w:eastAsia="微软雅黑" w:cs="微软雅黑"/>
          <w:color w:val="000000"/>
          <w:kern w:val="0"/>
          <w:sz w:val="22"/>
          <w:szCs w:val="22"/>
          <w:lang w:val="en-US" w:eastAsia="zh-CN" w:bidi="ar"/>
        </w:rPr>
      </w:pPr>
      <w:r>
        <w:rPr>
          <w:rFonts w:ascii="微软雅黑" w:hAnsi="微软雅黑" w:eastAsia="微软雅黑" w:cs="微软雅黑"/>
          <w:b/>
          <w:bCs/>
          <w:color w:val="000000"/>
          <w:kern w:val="0"/>
          <w:sz w:val="22"/>
          <w:szCs w:val="22"/>
          <w:lang w:val="en-US" w:eastAsia="zh-CN" w:bidi="ar"/>
        </w:rPr>
        <w:t>2.6 比赛结束</w:t>
      </w:r>
    </w:p>
    <w:p w14:paraId="22E9F559">
      <w:pPr>
        <w:keepNext w:val="0"/>
        <w:keepLines w:val="0"/>
        <w:widowControl/>
        <w:suppressLineNumbers w:val="0"/>
        <w:jc w:val="left"/>
        <w:rPr>
          <w:rFonts w:hint="eastAsia" w:ascii="微软雅黑" w:hAnsi="微软雅黑" w:eastAsia="微软雅黑" w:cs="微软雅黑"/>
          <w:b w:val="0"/>
          <w:bCs w:val="0"/>
          <w:color w:val="000000"/>
          <w:kern w:val="0"/>
          <w:sz w:val="22"/>
          <w:szCs w:val="22"/>
          <w:lang w:val="en-US" w:eastAsia="zh-CN" w:bidi="ar"/>
        </w:rPr>
      </w:pPr>
      <w:r>
        <w:rPr>
          <w:rFonts w:hint="eastAsia" w:ascii="微软雅黑" w:hAnsi="微软雅黑" w:eastAsia="微软雅黑" w:cs="微软雅黑"/>
          <w:b/>
          <w:bCs/>
          <w:color w:val="000000"/>
          <w:kern w:val="0"/>
          <w:sz w:val="22"/>
          <w:szCs w:val="22"/>
          <w:lang w:val="en-US" w:eastAsia="zh-CN" w:bidi="ar"/>
        </w:rPr>
        <w:t xml:space="preserve">  </w:t>
      </w:r>
      <w:r>
        <w:rPr>
          <w:rFonts w:hint="eastAsia" w:ascii="微软雅黑" w:hAnsi="微软雅黑" w:eastAsia="微软雅黑" w:cs="微软雅黑"/>
          <w:b w:val="0"/>
          <w:bCs w:val="0"/>
          <w:color w:val="000000"/>
          <w:kern w:val="0"/>
          <w:sz w:val="22"/>
          <w:szCs w:val="22"/>
          <w:lang w:val="en-US" w:eastAsia="zh-CN" w:bidi="ar"/>
        </w:rPr>
        <w:t>2.6.1 当3分钟哨响比赛结束时双方的机器人必须立刻停止</w:t>
      </w:r>
    </w:p>
    <w:p w14:paraId="6963E35C">
      <w:pPr>
        <w:keepNext w:val="0"/>
        <w:keepLines w:val="0"/>
        <w:widowControl/>
        <w:suppressLineNumbers w:val="0"/>
        <w:jc w:val="left"/>
        <w:rPr>
          <w:rFonts w:hint="eastAsia" w:ascii="微软雅黑" w:hAnsi="微软雅黑" w:eastAsia="微软雅黑" w:cs="微软雅黑"/>
          <w:b w:val="0"/>
          <w:bCs w:val="0"/>
          <w:color w:val="000000"/>
          <w:kern w:val="0"/>
          <w:sz w:val="22"/>
          <w:szCs w:val="22"/>
          <w:lang w:val="en-US" w:eastAsia="zh-CN" w:bidi="ar"/>
        </w:rPr>
      </w:pPr>
      <w:r>
        <w:rPr>
          <w:rFonts w:hint="eastAsia" w:ascii="微软雅黑" w:hAnsi="微软雅黑" w:eastAsia="微软雅黑" w:cs="微软雅黑"/>
          <w:b w:val="0"/>
          <w:bCs w:val="0"/>
          <w:color w:val="000000"/>
          <w:kern w:val="0"/>
          <w:sz w:val="22"/>
          <w:szCs w:val="22"/>
          <w:lang w:val="en-US" w:eastAsia="zh-CN" w:bidi="ar"/>
        </w:rPr>
        <w:t xml:space="preserve">  2.6.2 根据比赛哨声结算当前大地块、灵石的得分情况。</w:t>
      </w:r>
    </w:p>
    <w:p w14:paraId="15269EEE">
      <w:pPr>
        <w:keepNext w:val="0"/>
        <w:keepLines w:val="0"/>
        <w:widowControl/>
        <w:suppressLineNumbers w:val="0"/>
        <w:jc w:val="left"/>
        <w:rPr>
          <w:rFonts w:hint="eastAsia" w:ascii="微软雅黑" w:hAnsi="微软雅黑" w:eastAsia="微软雅黑" w:cs="微软雅黑"/>
          <w:b w:val="0"/>
          <w:bCs w:val="0"/>
          <w:color w:val="000000"/>
          <w:kern w:val="0"/>
          <w:sz w:val="22"/>
          <w:szCs w:val="22"/>
          <w:lang w:val="en-US" w:eastAsia="zh-CN" w:bidi="ar"/>
        </w:rPr>
      </w:pPr>
      <w:r>
        <w:rPr>
          <w:rFonts w:hint="eastAsia" w:ascii="微软雅黑" w:hAnsi="微软雅黑" w:eastAsia="微软雅黑" w:cs="微软雅黑"/>
          <w:b w:val="0"/>
          <w:bCs w:val="0"/>
          <w:color w:val="000000"/>
          <w:kern w:val="0"/>
          <w:sz w:val="22"/>
          <w:szCs w:val="22"/>
          <w:lang w:val="en-US" w:eastAsia="zh-CN" w:bidi="ar"/>
        </w:rPr>
        <w:t xml:space="preserve">  2.6.3 比赛结束时在被触碰的物品不得分。</w:t>
      </w:r>
    </w:p>
    <w:p w14:paraId="4A7E309F">
      <w:pPr>
        <w:keepNext w:val="0"/>
        <w:keepLines w:val="0"/>
        <w:widowControl/>
        <w:suppressLineNumbers w:val="0"/>
        <w:jc w:val="left"/>
        <w:rPr>
          <w:rFonts w:hint="eastAsia" w:ascii="微软雅黑" w:hAnsi="微软雅黑" w:eastAsia="微软雅黑" w:cs="微软雅黑"/>
          <w:color w:val="1F2329"/>
          <w:kern w:val="0"/>
          <w:sz w:val="22"/>
          <w:szCs w:val="22"/>
          <w:lang w:val="en-US" w:eastAsia="zh-CN" w:bidi="ar"/>
        </w:rPr>
      </w:pPr>
      <w:r>
        <w:rPr>
          <w:rFonts w:hint="eastAsia" w:ascii="微软雅黑" w:hAnsi="微软雅黑" w:eastAsia="微软雅黑" w:cs="微软雅黑"/>
          <w:b w:val="0"/>
          <w:bCs w:val="0"/>
          <w:color w:val="000000"/>
          <w:kern w:val="0"/>
          <w:sz w:val="22"/>
          <w:szCs w:val="22"/>
          <w:lang w:val="en-US" w:eastAsia="zh-CN" w:bidi="ar"/>
        </w:rPr>
        <w:t xml:space="preserve">  2.6.4</w:t>
      </w:r>
      <w:r>
        <w:rPr>
          <w:rFonts w:hint="eastAsia" w:ascii="微软雅黑" w:hAnsi="微软雅黑" w:eastAsia="微软雅黑" w:cs="微软雅黑"/>
          <w:color w:val="1F2329"/>
          <w:kern w:val="0"/>
          <w:sz w:val="22"/>
          <w:szCs w:val="22"/>
          <w:lang w:val="en-US" w:eastAsia="zh-CN" w:bidi="ar"/>
        </w:rPr>
        <w:t>最终得分根据⽐赛结束确切时刻⽅块和灵⽯的状态进⾏统计。得分较⾼的队伍获胜。</w:t>
      </w:r>
    </w:p>
    <w:p w14:paraId="4BBC4FE6">
      <w:pPr>
        <w:keepNext w:val="0"/>
        <w:keepLines w:val="0"/>
        <w:widowControl/>
        <w:suppressLineNumbers w:val="0"/>
        <w:jc w:val="left"/>
        <w:rPr>
          <w:rFonts w:hint="eastAsia" w:ascii="微软雅黑" w:hAnsi="微软雅黑" w:eastAsia="微软雅黑" w:cs="微软雅黑"/>
          <w:color w:val="1F2329"/>
          <w:kern w:val="0"/>
          <w:sz w:val="22"/>
          <w:szCs w:val="22"/>
          <w:lang w:val="en-US" w:eastAsia="zh-CN" w:bidi="ar"/>
        </w:rPr>
      </w:pPr>
    </w:p>
    <w:p w14:paraId="1162F1A1">
      <w:pPr>
        <w:keepNext w:val="0"/>
        <w:keepLines w:val="0"/>
        <w:widowControl/>
        <w:suppressLineNumbers w:val="0"/>
        <w:jc w:val="left"/>
      </w:pPr>
      <w:r>
        <w:rPr>
          <w:rFonts w:ascii="微软雅黑" w:hAnsi="微软雅黑" w:eastAsia="微软雅黑" w:cs="微软雅黑"/>
          <w:b/>
          <w:bCs/>
          <w:color w:val="000000"/>
          <w:kern w:val="0"/>
          <w:sz w:val="24"/>
          <w:szCs w:val="24"/>
          <w:lang w:val="en-US" w:eastAsia="zh-CN" w:bidi="ar"/>
        </w:rPr>
        <w:t xml:space="preserve">3. 确定获胜队伍 </w:t>
      </w:r>
    </w:p>
    <w:p w14:paraId="185E2737">
      <w:pPr>
        <w:keepNext w:val="0"/>
        <w:keepLines w:val="0"/>
        <w:widowControl/>
        <w:suppressLineNumbers w:val="0"/>
        <w:jc w:val="left"/>
        <w:rPr>
          <w:rFonts w:hint="eastAsia" w:ascii="微软雅黑" w:hAnsi="微软雅黑" w:eastAsia="微软雅黑" w:cs="微软雅黑"/>
          <w:color w:val="000000"/>
          <w:kern w:val="0"/>
          <w:sz w:val="22"/>
          <w:szCs w:val="22"/>
          <w:lang w:val="en-US" w:eastAsia="zh-CN" w:bidi="ar"/>
        </w:rPr>
      </w:pPr>
      <w:r>
        <w:rPr>
          <w:rFonts w:hint="eastAsia" w:ascii="微软雅黑" w:hAnsi="微软雅黑" w:eastAsia="微软雅黑" w:cs="微软雅黑"/>
          <w:color w:val="000000"/>
          <w:kern w:val="0"/>
          <w:sz w:val="22"/>
          <w:szCs w:val="22"/>
          <w:lang w:val="en-US" w:eastAsia="zh-CN" w:bidi="ar"/>
        </w:rPr>
        <w:t>按以下顺序确定获胜队</w:t>
      </w:r>
    </w:p>
    <w:p w14:paraId="2AFB8ED6">
      <w:pPr>
        <w:keepNext w:val="0"/>
        <w:keepLines w:val="0"/>
        <w:widowControl/>
        <w:suppressLineNumbers w:val="0"/>
        <w:jc w:val="left"/>
        <w:rPr>
          <w:rFonts w:hint="eastAsia" w:ascii="微软雅黑" w:hAnsi="微软雅黑" w:eastAsia="微软雅黑" w:cs="微软雅黑"/>
          <w:color w:val="000000"/>
          <w:kern w:val="0"/>
          <w:sz w:val="22"/>
          <w:szCs w:val="22"/>
          <w:lang w:val="en-US" w:eastAsia="zh-CN" w:bidi="ar"/>
        </w:rPr>
      </w:pPr>
      <w:r>
        <w:rPr>
          <w:rFonts w:hint="eastAsia" w:ascii="微软雅黑" w:hAnsi="微软雅黑" w:eastAsia="微软雅黑" w:cs="微软雅黑"/>
          <w:color w:val="000000"/>
          <w:kern w:val="0"/>
          <w:sz w:val="22"/>
          <w:szCs w:val="22"/>
          <w:lang w:val="en-US" w:eastAsia="zh-CN" w:bidi="ar"/>
        </w:rPr>
        <w:t xml:space="preserve">  3.1 得分最高的队伍获胜</w:t>
      </w:r>
    </w:p>
    <w:p w14:paraId="644D5F4C">
      <w:pPr>
        <w:keepNext w:val="0"/>
        <w:keepLines w:val="0"/>
        <w:widowControl/>
        <w:suppressLineNumbers w:val="0"/>
        <w:jc w:val="left"/>
        <w:rPr>
          <w:rFonts w:hint="eastAsia" w:ascii="微软雅黑" w:hAnsi="微软雅黑" w:eastAsia="微软雅黑" w:cs="微软雅黑"/>
          <w:color w:val="000000"/>
          <w:kern w:val="0"/>
          <w:sz w:val="22"/>
          <w:szCs w:val="22"/>
          <w:lang w:val="en-US" w:eastAsia="zh-CN" w:bidi="ar"/>
        </w:rPr>
      </w:pPr>
      <w:r>
        <w:rPr>
          <w:rFonts w:hint="eastAsia" w:ascii="微软雅黑" w:hAnsi="微软雅黑" w:eastAsia="微软雅黑" w:cs="微软雅黑"/>
          <w:color w:val="000000"/>
          <w:kern w:val="0"/>
          <w:sz w:val="22"/>
          <w:szCs w:val="22"/>
          <w:lang w:val="en-US" w:eastAsia="zh-CN" w:bidi="ar"/>
        </w:rPr>
        <w:t xml:space="preserve">  3.1.2 若得分相同有灵石的队伍获胜</w:t>
      </w:r>
    </w:p>
    <w:p w14:paraId="24AC55F3">
      <w:pPr>
        <w:keepNext w:val="0"/>
        <w:keepLines w:val="0"/>
        <w:widowControl/>
        <w:suppressLineNumbers w:val="0"/>
        <w:jc w:val="left"/>
        <w:rPr>
          <w:rFonts w:hint="eastAsia" w:ascii="微软雅黑" w:hAnsi="微软雅黑" w:eastAsia="微软雅黑" w:cs="微软雅黑"/>
          <w:color w:val="000000"/>
          <w:kern w:val="0"/>
          <w:sz w:val="22"/>
          <w:szCs w:val="22"/>
          <w:lang w:val="en-US" w:eastAsia="zh-CN" w:bidi="ar"/>
        </w:rPr>
      </w:pPr>
      <w:r>
        <w:rPr>
          <w:rFonts w:hint="eastAsia" w:ascii="微软雅黑" w:hAnsi="微软雅黑" w:eastAsia="微软雅黑" w:cs="微软雅黑"/>
          <w:color w:val="000000"/>
          <w:kern w:val="0"/>
          <w:sz w:val="22"/>
          <w:szCs w:val="22"/>
          <w:lang w:val="en-US" w:eastAsia="zh-CN" w:bidi="ar"/>
        </w:rPr>
        <w:t xml:space="preserve">  3.1.3 若两队都没有灵石，放置在得分区域多的队伍获胜</w:t>
      </w:r>
    </w:p>
    <w:p w14:paraId="524A4825">
      <w:pPr>
        <w:keepNext w:val="0"/>
        <w:keepLines w:val="0"/>
        <w:widowControl/>
        <w:suppressLineNumbers w:val="0"/>
        <w:jc w:val="left"/>
        <w:rPr>
          <w:rFonts w:hint="eastAsia" w:ascii="微软雅黑" w:hAnsi="微软雅黑" w:eastAsia="微软雅黑" w:cs="微软雅黑"/>
          <w:color w:val="000000"/>
          <w:kern w:val="0"/>
          <w:sz w:val="22"/>
          <w:szCs w:val="22"/>
          <w:lang w:val="en-US" w:eastAsia="zh-CN" w:bidi="ar"/>
        </w:rPr>
      </w:pPr>
      <w:r>
        <w:rPr>
          <w:rFonts w:hint="eastAsia" w:ascii="微软雅黑" w:hAnsi="微软雅黑" w:eastAsia="微软雅黑" w:cs="微软雅黑"/>
          <w:color w:val="000000"/>
          <w:kern w:val="0"/>
          <w:sz w:val="22"/>
          <w:szCs w:val="22"/>
          <w:lang w:val="en-US" w:eastAsia="zh-CN" w:bidi="ar"/>
        </w:rPr>
        <w:t xml:space="preserve">  3.1.4如若还持平，总重量轻的队伍获胜</w:t>
      </w:r>
    </w:p>
    <w:p w14:paraId="13B907AF">
      <w:pPr>
        <w:keepNext w:val="0"/>
        <w:keepLines w:val="0"/>
        <w:widowControl/>
        <w:suppressLineNumbers w:val="0"/>
        <w:jc w:val="left"/>
        <w:rPr>
          <w:rFonts w:hint="default" w:ascii="微软雅黑" w:hAnsi="微软雅黑" w:eastAsia="微软雅黑" w:cs="微软雅黑"/>
          <w:color w:val="000000"/>
          <w:kern w:val="0"/>
          <w:sz w:val="22"/>
          <w:szCs w:val="22"/>
          <w:lang w:val="en-US" w:eastAsia="zh-CN" w:bidi="ar"/>
        </w:rPr>
      </w:pPr>
      <w:r>
        <w:rPr>
          <w:rFonts w:hint="eastAsia" w:ascii="微软雅黑" w:hAnsi="微软雅黑" w:eastAsia="微软雅黑" w:cs="微软雅黑"/>
          <w:color w:val="000000"/>
          <w:kern w:val="0"/>
          <w:sz w:val="22"/>
          <w:szCs w:val="22"/>
          <w:lang w:val="en-US" w:eastAsia="zh-CN" w:bidi="ar"/>
        </w:rPr>
        <w:t xml:space="preserve">  3.1.5一切解释权归</w:t>
      </w:r>
      <w:r>
        <w:rPr>
          <w:rFonts w:hint="default" w:ascii="Autobahn" w:hAnsi="Autobahn" w:eastAsia="微软雅黑" w:cs="Autobahn"/>
          <w:color w:val="000000"/>
          <w:kern w:val="0"/>
          <w:sz w:val="22"/>
          <w:szCs w:val="22"/>
          <w:lang w:val="en-US" w:eastAsia="zh-CN" w:bidi="ar"/>
        </w:rPr>
        <w:t>upre</w:t>
      </w:r>
      <w:r>
        <w:rPr>
          <w:rFonts w:hint="eastAsia" w:ascii="Autobahn" w:hAnsi="Autobahn" w:eastAsia="微软雅黑" w:cs="Autobahn"/>
          <w:color w:val="000000"/>
          <w:kern w:val="0"/>
          <w:sz w:val="22"/>
          <w:szCs w:val="22"/>
          <w:lang w:val="en-US" w:eastAsia="zh-CN" w:bidi="ar"/>
        </w:rPr>
        <w:t>实验室</w:t>
      </w:r>
    </w:p>
    <w:p w14:paraId="3E4D074B">
      <w:pPr>
        <w:keepNext w:val="0"/>
        <w:keepLines w:val="0"/>
        <w:widowControl/>
        <w:suppressLineNumbers w:val="0"/>
        <w:ind w:firstLine="400" w:firstLineChars="200"/>
        <w:jc w:val="left"/>
        <w:rPr>
          <w:rFonts w:hint="eastAsia" w:ascii="微软雅黑" w:hAnsi="微软雅黑" w:eastAsia="微软雅黑" w:cs="微软雅黑"/>
          <w:color w:val="000000"/>
          <w:kern w:val="0"/>
          <w:sz w:val="20"/>
          <w:szCs w:val="20"/>
          <w:lang w:val="en-US" w:eastAsia="zh-CN" w:bidi="ar"/>
        </w:rPr>
      </w:pPr>
    </w:p>
    <w:p w14:paraId="6DBA24CE">
      <w:pPr>
        <w:keepNext w:val="0"/>
        <w:keepLines w:val="0"/>
        <w:widowControl/>
        <w:suppressLineNumbers w:val="0"/>
        <w:ind w:firstLine="400" w:firstLineChars="200"/>
        <w:jc w:val="left"/>
        <w:rPr>
          <w:rFonts w:hint="eastAsia" w:ascii="微软雅黑" w:hAnsi="微软雅黑" w:eastAsia="微软雅黑" w:cs="微软雅黑"/>
          <w:color w:val="000000"/>
          <w:kern w:val="0"/>
          <w:sz w:val="20"/>
          <w:szCs w:val="20"/>
          <w:lang w:val="en-US" w:eastAsia="zh-CN" w:bidi="ar"/>
        </w:rPr>
      </w:pPr>
    </w:p>
    <w:p w14:paraId="6E95E6CA">
      <w:pPr>
        <w:keepNext w:val="0"/>
        <w:keepLines w:val="0"/>
        <w:widowControl/>
        <w:suppressLineNumbers w:val="0"/>
        <w:ind w:firstLine="400" w:firstLineChars="200"/>
        <w:jc w:val="left"/>
        <w:rPr>
          <w:rFonts w:hint="eastAsia" w:ascii="微软雅黑" w:hAnsi="微软雅黑" w:eastAsia="微软雅黑" w:cs="微软雅黑"/>
          <w:color w:val="000000"/>
          <w:kern w:val="0"/>
          <w:sz w:val="20"/>
          <w:szCs w:val="20"/>
          <w:lang w:val="en-US" w:eastAsia="zh-CN" w:bidi="ar"/>
        </w:rPr>
      </w:pPr>
    </w:p>
    <w:p w14:paraId="780E7B03">
      <w:pPr>
        <w:keepNext w:val="0"/>
        <w:keepLines w:val="0"/>
        <w:widowControl/>
        <w:suppressLineNumbers w:val="0"/>
        <w:ind w:firstLine="400" w:firstLineChars="200"/>
        <w:jc w:val="left"/>
        <w:rPr>
          <w:rFonts w:hint="eastAsia" w:ascii="微软雅黑" w:hAnsi="微软雅黑" w:eastAsia="微软雅黑" w:cs="微软雅黑"/>
          <w:color w:val="000000"/>
          <w:kern w:val="0"/>
          <w:sz w:val="20"/>
          <w:szCs w:val="20"/>
          <w:lang w:val="en-US" w:eastAsia="zh-CN" w:bidi="ar"/>
        </w:rPr>
      </w:pPr>
    </w:p>
    <w:p w14:paraId="78C75417">
      <w:pPr>
        <w:keepNext w:val="0"/>
        <w:keepLines w:val="0"/>
        <w:widowControl/>
        <w:suppressLineNumbers w:val="0"/>
        <w:ind w:firstLine="400" w:firstLineChars="200"/>
        <w:jc w:val="left"/>
        <w:rPr>
          <w:rFonts w:hint="eastAsia" w:ascii="微软雅黑" w:hAnsi="微软雅黑" w:eastAsia="微软雅黑" w:cs="微软雅黑"/>
          <w:color w:val="000000"/>
          <w:kern w:val="0"/>
          <w:sz w:val="20"/>
          <w:szCs w:val="20"/>
          <w:lang w:val="en-US" w:eastAsia="zh-CN" w:bidi="ar"/>
        </w:rPr>
      </w:pPr>
    </w:p>
    <w:p w14:paraId="0DDB8E83">
      <w:pPr>
        <w:keepNext w:val="0"/>
        <w:keepLines w:val="0"/>
        <w:widowControl/>
        <w:suppressLineNumbers w:val="0"/>
        <w:jc w:val="left"/>
      </w:pPr>
      <w:r>
        <w:rPr>
          <w:rFonts w:ascii="微软雅黑" w:hAnsi="微软雅黑" w:eastAsia="微软雅黑" w:cs="微软雅黑"/>
          <w:b/>
          <w:bCs/>
          <w:color w:val="000000"/>
          <w:kern w:val="0"/>
          <w:sz w:val="24"/>
          <w:szCs w:val="24"/>
          <w:lang w:val="en-US" w:eastAsia="zh-CN" w:bidi="ar"/>
        </w:rPr>
        <w:t xml:space="preserve">4. 机器人的设计和开发 </w:t>
      </w:r>
    </w:p>
    <w:p w14:paraId="1D120AA7">
      <w:pPr>
        <w:keepNext w:val="0"/>
        <w:keepLines w:val="0"/>
        <w:widowControl/>
        <w:suppressLineNumbers w:val="0"/>
        <w:jc w:val="left"/>
      </w:pPr>
      <w:r>
        <w:rPr>
          <w:rFonts w:hint="eastAsia" w:ascii="微软雅黑" w:hAnsi="微软雅黑" w:eastAsia="微软雅黑" w:cs="微软雅黑"/>
          <w:color w:val="000000"/>
          <w:kern w:val="0"/>
          <w:sz w:val="22"/>
          <w:szCs w:val="22"/>
          <w:lang w:val="en-US" w:eastAsia="zh-CN" w:bidi="ar"/>
        </w:rPr>
        <w:t xml:space="preserve">对TR的规定 </w:t>
      </w:r>
    </w:p>
    <w:p w14:paraId="24236D31">
      <w:pPr>
        <w:keepNext w:val="0"/>
        <w:keepLines w:val="0"/>
        <w:widowControl/>
        <w:suppressLineNumbers w:val="0"/>
        <w:ind w:firstLine="440" w:firstLineChars="200"/>
        <w:jc w:val="left"/>
      </w:pPr>
      <w:r>
        <w:rPr>
          <w:rFonts w:hint="eastAsia" w:ascii="微软雅黑" w:hAnsi="微软雅黑" w:eastAsia="微软雅黑" w:cs="微软雅黑"/>
          <w:color w:val="000000"/>
          <w:kern w:val="0"/>
          <w:sz w:val="22"/>
          <w:szCs w:val="22"/>
          <w:lang w:val="en-US" w:eastAsia="zh-CN" w:bidi="ar"/>
        </w:rPr>
        <w:t xml:space="preserve">4.1 每支参赛队要制作1台机器人：TR。 </w:t>
      </w:r>
    </w:p>
    <w:p w14:paraId="78D46045">
      <w:pPr>
        <w:keepNext w:val="0"/>
        <w:keepLines w:val="0"/>
        <w:widowControl/>
        <w:suppressLineNumbers w:val="0"/>
        <w:ind w:firstLine="440" w:firstLineChars="200"/>
        <w:jc w:val="left"/>
      </w:pPr>
      <w:r>
        <w:rPr>
          <w:rFonts w:hint="eastAsia" w:ascii="微软雅黑" w:hAnsi="微软雅黑" w:eastAsia="微软雅黑" w:cs="微软雅黑"/>
          <w:color w:val="000000"/>
          <w:kern w:val="0"/>
          <w:sz w:val="22"/>
          <w:szCs w:val="22"/>
          <w:lang w:val="en-US" w:eastAsia="zh-CN" w:bidi="ar"/>
        </w:rPr>
        <w:t xml:space="preserve">4.2 每台机器人不得分裂为子单元。 </w:t>
      </w:r>
    </w:p>
    <w:p w14:paraId="01112D8D">
      <w:pPr>
        <w:keepNext w:val="0"/>
        <w:keepLines w:val="0"/>
        <w:widowControl/>
        <w:suppressLineNumbers w:val="0"/>
        <w:ind w:firstLine="440" w:firstLineChars="200"/>
        <w:jc w:val="left"/>
      </w:pPr>
      <w:r>
        <w:rPr>
          <w:rFonts w:hint="eastAsia" w:ascii="微软雅黑" w:hAnsi="微软雅黑" w:eastAsia="微软雅黑" w:cs="微软雅黑"/>
          <w:color w:val="000000"/>
          <w:kern w:val="0"/>
          <w:sz w:val="22"/>
          <w:szCs w:val="22"/>
          <w:lang w:val="en-US" w:eastAsia="zh-CN" w:bidi="ar"/>
        </w:rPr>
        <w:t xml:space="preserve">4.3 机器人不得粘在比赛场地上。 </w:t>
      </w:r>
    </w:p>
    <w:p w14:paraId="7D06AF00">
      <w:pPr>
        <w:keepNext w:val="0"/>
        <w:keepLines w:val="0"/>
        <w:widowControl/>
        <w:suppressLineNumbers w:val="0"/>
        <w:ind w:firstLine="440" w:firstLineChars="200"/>
        <w:jc w:val="left"/>
        <w:rPr>
          <w:rFonts w:hint="default"/>
          <w:lang w:val="en-US"/>
        </w:rPr>
      </w:pPr>
      <w:r>
        <w:rPr>
          <w:rFonts w:hint="eastAsia" w:ascii="微软雅黑" w:hAnsi="微软雅黑" w:eastAsia="微软雅黑" w:cs="微软雅黑"/>
          <w:color w:val="000000"/>
          <w:kern w:val="0"/>
          <w:sz w:val="22"/>
          <w:szCs w:val="22"/>
          <w:lang w:val="en-US" w:eastAsia="zh-CN" w:bidi="ar"/>
        </w:rPr>
        <w:t>4.4 每台机器人重量不允许超过 25KG，比赛过程中的机器人伸展不得超过1000mm×1400mm×1200mm</w:t>
      </w:r>
    </w:p>
    <w:p w14:paraId="000BCF63">
      <w:pPr>
        <w:keepNext w:val="0"/>
        <w:keepLines w:val="0"/>
        <w:widowControl/>
        <w:suppressLineNumbers w:val="0"/>
        <w:ind w:firstLine="440" w:firstLineChars="200"/>
        <w:jc w:val="left"/>
      </w:pPr>
      <w:r>
        <w:rPr>
          <w:rFonts w:hint="eastAsia" w:ascii="微软雅黑" w:hAnsi="微软雅黑" w:eastAsia="微软雅黑" w:cs="微软雅黑"/>
          <w:color w:val="000000"/>
          <w:kern w:val="0"/>
          <w:sz w:val="22"/>
          <w:szCs w:val="22"/>
          <w:lang w:val="en-US" w:eastAsia="zh-CN" w:bidi="ar"/>
        </w:rPr>
        <w:t xml:space="preserve">4.5 机器人能源 </w:t>
      </w:r>
    </w:p>
    <w:p w14:paraId="3FB0ACEB">
      <w:pPr>
        <w:keepNext w:val="0"/>
        <w:keepLines w:val="0"/>
        <w:widowControl/>
        <w:suppressLineNumbers w:val="0"/>
        <w:ind w:firstLine="400" w:firstLineChars="200"/>
        <w:jc w:val="left"/>
      </w:pPr>
      <w:r>
        <w:rPr>
          <w:rFonts w:hint="eastAsia" w:ascii="微软雅黑" w:hAnsi="微软雅黑" w:eastAsia="微软雅黑" w:cs="微软雅黑"/>
          <w:color w:val="000000"/>
          <w:kern w:val="0"/>
          <w:sz w:val="20"/>
          <w:szCs w:val="20"/>
          <w:lang w:val="en-US" w:eastAsia="zh-CN" w:bidi="ar"/>
        </w:rPr>
        <w:t xml:space="preserve">4.5.1 参赛队自备能源。 </w:t>
      </w:r>
    </w:p>
    <w:p w14:paraId="5D2679E7">
      <w:pPr>
        <w:keepNext w:val="0"/>
        <w:keepLines w:val="0"/>
        <w:widowControl/>
        <w:suppressLineNumbers w:val="0"/>
        <w:ind w:firstLine="400" w:firstLineChars="200"/>
        <w:jc w:val="left"/>
      </w:pPr>
      <w:r>
        <w:rPr>
          <w:rFonts w:hint="eastAsia" w:ascii="微软雅黑" w:hAnsi="微软雅黑" w:eastAsia="微软雅黑" w:cs="微软雅黑"/>
          <w:color w:val="000000"/>
          <w:kern w:val="0"/>
          <w:sz w:val="20"/>
          <w:szCs w:val="20"/>
          <w:lang w:val="en-US" w:eastAsia="zh-CN" w:bidi="ar"/>
        </w:rPr>
        <w:t xml:space="preserve">4.5.2 参赛队只能使用电池和/或压缩空气作为能源 </w:t>
      </w:r>
    </w:p>
    <w:p w14:paraId="5D393D8A">
      <w:pPr>
        <w:keepNext w:val="0"/>
        <w:keepLines w:val="0"/>
        <w:widowControl/>
        <w:suppressLineNumbers w:val="0"/>
        <w:ind w:firstLine="400" w:firstLineChars="200"/>
        <w:jc w:val="left"/>
      </w:pPr>
      <w:r>
        <w:rPr>
          <w:rFonts w:hint="eastAsia" w:ascii="微软雅黑" w:hAnsi="微软雅黑" w:eastAsia="微软雅黑" w:cs="微软雅黑"/>
          <w:color w:val="000000"/>
          <w:kern w:val="0"/>
          <w:sz w:val="20"/>
          <w:szCs w:val="20"/>
          <w:lang w:val="en-US" w:eastAsia="zh-CN" w:bidi="ar"/>
        </w:rPr>
        <w:t xml:space="preserve">4.5.3 用于机器人、控制盒及比赛过程中使用的其它装置的所有电池的标准电压不得超 </w:t>
      </w:r>
    </w:p>
    <w:p w14:paraId="2D099141">
      <w:pPr>
        <w:keepNext w:val="0"/>
        <w:keepLines w:val="0"/>
        <w:widowControl/>
        <w:suppressLineNumbers w:val="0"/>
        <w:ind w:firstLine="1000" w:firstLineChars="500"/>
        <w:jc w:val="left"/>
      </w:pPr>
      <w:r>
        <w:rPr>
          <w:rFonts w:hint="eastAsia" w:ascii="微软雅黑" w:hAnsi="微软雅黑" w:eastAsia="微软雅黑" w:cs="微软雅黑"/>
          <w:color w:val="000000"/>
          <w:kern w:val="0"/>
          <w:sz w:val="20"/>
          <w:szCs w:val="20"/>
          <w:lang w:val="en-US" w:eastAsia="zh-CN" w:bidi="ar"/>
        </w:rPr>
        <w:t xml:space="preserve">过 24V。然而，电池串联或并联时，总电压必须是 24V 或更低。 </w:t>
      </w:r>
    </w:p>
    <w:p w14:paraId="448FD98A">
      <w:pPr>
        <w:keepNext w:val="0"/>
        <w:keepLines w:val="0"/>
        <w:widowControl/>
        <w:suppressLineNumbers w:val="0"/>
        <w:ind w:firstLine="400" w:firstLineChars="200"/>
        <w:jc w:val="left"/>
      </w:pPr>
      <w:r>
        <w:rPr>
          <w:rFonts w:hint="eastAsia" w:ascii="微软雅黑" w:hAnsi="微软雅黑" w:eastAsia="微软雅黑" w:cs="微软雅黑"/>
          <w:color w:val="000000"/>
          <w:kern w:val="0"/>
          <w:sz w:val="20"/>
          <w:szCs w:val="20"/>
          <w:lang w:val="en-US" w:eastAsia="zh-CN" w:bidi="ar"/>
        </w:rPr>
        <w:t xml:space="preserve">4.5.4 使用压缩空气的参赛队必须使用专用容器或原始状态的塑料瓶。气压不得超过 </w:t>
      </w:r>
    </w:p>
    <w:p w14:paraId="151FEF3E">
      <w:pPr>
        <w:keepNext w:val="0"/>
        <w:keepLines w:val="0"/>
        <w:widowControl/>
        <w:suppressLineNumbers w:val="0"/>
        <w:ind w:firstLine="1000" w:firstLineChars="500"/>
        <w:jc w:val="left"/>
      </w:pPr>
      <w:r>
        <w:rPr>
          <w:rFonts w:hint="eastAsia" w:ascii="微软雅黑" w:hAnsi="微软雅黑" w:eastAsia="微软雅黑" w:cs="微软雅黑"/>
          <w:color w:val="000000"/>
          <w:kern w:val="0"/>
          <w:sz w:val="20"/>
          <w:szCs w:val="20"/>
          <w:lang w:val="en-US" w:eastAsia="zh-CN" w:bidi="ar"/>
        </w:rPr>
        <w:t xml:space="preserve">600kpa。 </w:t>
      </w:r>
    </w:p>
    <w:p w14:paraId="4FBFE44A">
      <w:pPr>
        <w:keepNext w:val="0"/>
        <w:keepLines w:val="0"/>
        <w:widowControl/>
        <w:suppressLineNumbers w:val="0"/>
        <w:ind w:firstLine="400" w:firstLineChars="200"/>
        <w:jc w:val="left"/>
      </w:pPr>
      <w:r>
        <w:rPr>
          <w:rFonts w:hint="eastAsia" w:ascii="微软雅黑" w:hAnsi="微软雅黑" w:eastAsia="微软雅黑" w:cs="微软雅黑"/>
          <w:color w:val="000000"/>
          <w:kern w:val="0"/>
          <w:sz w:val="20"/>
          <w:szCs w:val="20"/>
          <w:lang w:val="en-US" w:eastAsia="zh-CN" w:bidi="ar"/>
        </w:rPr>
        <w:t xml:space="preserve">4.5.5 禁止使用被视为危险的任何能源 </w:t>
      </w:r>
    </w:p>
    <w:p w14:paraId="0CA786C9">
      <w:pPr>
        <w:keepNext w:val="0"/>
        <w:keepLines w:val="0"/>
        <w:widowControl/>
        <w:suppressLineNumbers w:val="0"/>
        <w:ind w:firstLine="440" w:firstLineChars="200"/>
        <w:jc w:val="left"/>
      </w:pPr>
      <w:r>
        <w:rPr>
          <w:rFonts w:hint="eastAsia" w:ascii="微软雅黑" w:hAnsi="微软雅黑" w:eastAsia="微软雅黑" w:cs="微软雅黑"/>
          <w:color w:val="000000"/>
          <w:kern w:val="0"/>
          <w:sz w:val="22"/>
          <w:szCs w:val="22"/>
          <w:lang w:val="en-US" w:eastAsia="zh-CN" w:bidi="ar"/>
        </w:rPr>
        <w:t xml:space="preserve">4.6 TR可以是半自动或手动的机器人。 </w:t>
      </w:r>
    </w:p>
    <w:p w14:paraId="0C3E4AFA">
      <w:pPr>
        <w:keepNext w:val="0"/>
        <w:keepLines w:val="0"/>
        <w:widowControl/>
        <w:suppressLineNumbers w:val="0"/>
        <w:ind w:firstLine="400" w:firstLineChars="200"/>
        <w:jc w:val="left"/>
      </w:pPr>
      <w:r>
        <w:rPr>
          <w:rFonts w:hint="eastAsia" w:ascii="微软雅黑" w:hAnsi="微软雅黑" w:eastAsia="微软雅黑" w:cs="微软雅黑"/>
          <w:color w:val="000000"/>
          <w:kern w:val="0"/>
          <w:sz w:val="20"/>
          <w:szCs w:val="20"/>
          <w:lang w:val="en-US" w:eastAsia="zh-CN" w:bidi="ar"/>
        </w:rPr>
        <w:t xml:space="preserve">4.6.1 TR必须可以容纳进启动区中，比赛中长宽高不限。 </w:t>
      </w:r>
    </w:p>
    <w:p w14:paraId="5EDCA7B7">
      <w:pPr>
        <w:keepNext w:val="0"/>
        <w:keepLines w:val="0"/>
        <w:widowControl/>
        <w:suppressLineNumbers w:val="0"/>
        <w:ind w:firstLine="400" w:firstLineChars="200"/>
        <w:jc w:val="left"/>
      </w:pPr>
      <w:r>
        <w:rPr>
          <w:rFonts w:hint="eastAsia" w:ascii="微软雅黑" w:hAnsi="微软雅黑" w:eastAsia="微软雅黑" w:cs="微软雅黑"/>
          <w:color w:val="000000"/>
          <w:kern w:val="0"/>
          <w:sz w:val="20"/>
          <w:szCs w:val="20"/>
          <w:lang w:val="en-US" w:eastAsia="zh-CN" w:bidi="ar"/>
        </w:rPr>
        <w:t xml:space="preserve">4.6.2 要在尺寸限制范围内，机器人就可以展开、拉伸或扩展。 </w:t>
      </w:r>
    </w:p>
    <w:p w14:paraId="6BEFD04B">
      <w:pPr>
        <w:keepNext w:val="0"/>
        <w:keepLines w:val="0"/>
        <w:widowControl/>
        <w:suppressLineNumbers w:val="0"/>
        <w:ind w:firstLine="400" w:firstLineChars="200"/>
        <w:jc w:val="left"/>
        <w:rPr>
          <w:rFonts w:hint="eastAsia" w:ascii="微软雅黑" w:hAnsi="微软雅黑" w:eastAsia="微软雅黑" w:cs="微软雅黑"/>
          <w:color w:val="000000"/>
          <w:kern w:val="0"/>
          <w:sz w:val="20"/>
          <w:szCs w:val="20"/>
          <w:lang w:val="en-US" w:eastAsia="zh-CN" w:bidi="ar"/>
        </w:rPr>
      </w:pPr>
      <w:r>
        <w:rPr>
          <w:rFonts w:hint="eastAsia" w:ascii="微软雅黑" w:hAnsi="微软雅黑" w:eastAsia="微软雅黑" w:cs="微软雅黑"/>
          <w:color w:val="000000"/>
          <w:kern w:val="0"/>
          <w:sz w:val="20"/>
          <w:szCs w:val="20"/>
          <w:lang w:val="en-US" w:eastAsia="zh-CN" w:bidi="ar"/>
        </w:rPr>
        <w:t>4.6.3 操作手可通过手柄操作 TR 。</w:t>
      </w:r>
    </w:p>
    <w:p w14:paraId="5D3FD8EF">
      <w:pPr>
        <w:keepNext w:val="0"/>
        <w:keepLines w:val="0"/>
        <w:widowControl/>
        <w:suppressLineNumbers w:val="0"/>
        <w:ind w:firstLine="400" w:firstLineChars="200"/>
        <w:jc w:val="left"/>
        <w:rPr>
          <w:rFonts w:hint="default" w:ascii="微软雅黑" w:hAnsi="微软雅黑" w:eastAsia="微软雅黑" w:cs="微软雅黑"/>
          <w:color w:val="000000"/>
          <w:kern w:val="0"/>
          <w:sz w:val="20"/>
          <w:szCs w:val="20"/>
          <w:lang w:val="en-US" w:eastAsia="zh-CN" w:bidi="ar"/>
        </w:rPr>
      </w:pPr>
      <w:r>
        <w:rPr>
          <w:rFonts w:hint="eastAsia" w:ascii="微软雅黑" w:hAnsi="微软雅黑" w:eastAsia="微软雅黑" w:cs="微软雅黑"/>
          <w:color w:val="000000"/>
          <w:kern w:val="0"/>
          <w:sz w:val="20"/>
          <w:szCs w:val="20"/>
          <w:lang w:val="en-US" w:eastAsia="zh-CN" w:bidi="ar"/>
        </w:rPr>
        <w:t>4.7 比赛过程中不得使用气泵以及真空发生装置。</w:t>
      </w:r>
    </w:p>
    <w:p w14:paraId="39442850">
      <w:pPr>
        <w:keepNext w:val="0"/>
        <w:keepLines w:val="0"/>
        <w:widowControl/>
        <w:suppressLineNumbers w:val="0"/>
        <w:jc w:val="left"/>
      </w:pPr>
      <w:r>
        <w:rPr>
          <w:rFonts w:hint="eastAsia" w:ascii="微软雅黑" w:hAnsi="微软雅黑" w:eastAsia="微软雅黑" w:cs="微软雅黑"/>
          <w:color w:val="000000"/>
          <w:kern w:val="0"/>
          <w:sz w:val="24"/>
          <w:szCs w:val="24"/>
          <w:lang w:val="en-US" w:eastAsia="zh-CN" w:bidi="ar"/>
        </w:rPr>
        <w:t xml:space="preserve">5. </w:t>
      </w:r>
      <w:r>
        <w:rPr>
          <w:rFonts w:hint="eastAsia" w:ascii="微软雅黑" w:hAnsi="微软雅黑" w:eastAsia="微软雅黑" w:cs="微软雅黑"/>
          <w:b/>
          <w:bCs/>
          <w:color w:val="000000"/>
          <w:kern w:val="0"/>
          <w:sz w:val="24"/>
          <w:szCs w:val="24"/>
          <w:lang w:val="en-US" w:eastAsia="zh-CN" w:bidi="ar"/>
        </w:rPr>
        <w:t xml:space="preserve">犯规 </w:t>
      </w:r>
    </w:p>
    <w:p w14:paraId="276A364B">
      <w:pPr>
        <w:keepNext w:val="0"/>
        <w:keepLines w:val="0"/>
        <w:widowControl/>
        <w:suppressLineNumbers w:val="0"/>
        <w:ind w:firstLine="440" w:firstLineChars="200"/>
        <w:jc w:val="left"/>
      </w:pPr>
      <w:r>
        <w:rPr>
          <w:rFonts w:hint="eastAsia" w:ascii="微软雅黑" w:hAnsi="微软雅黑" w:eastAsia="微软雅黑" w:cs="微软雅黑"/>
          <w:color w:val="000000"/>
          <w:kern w:val="0"/>
          <w:sz w:val="22"/>
          <w:szCs w:val="22"/>
          <w:lang w:val="en-US" w:eastAsia="zh-CN" w:bidi="ar"/>
        </w:rPr>
        <w:t xml:space="preserve">参赛队每次犯规要受到一次强制性重试，并禁赛10s，这种重试不影响未犯规的参赛队。犯规有以下几类： </w:t>
      </w:r>
    </w:p>
    <w:p w14:paraId="2C8EC99F">
      <w:pPr>
        <w:keepNext w:val="0"/>
        <w:keepLines w:val="0"/>
        <w:widowControl/>
        <w:suppressLineNumbers w:val="0"/>
        <w:ind w:left="881" w:leftChars="210" w:hanging="440" w:hangingChars="200"/>
        <w:jc w:val="left"/>
      </w:pPr>
      <w:r>
        <w:rPr>
          <w:rFonts w:hint="eastAsia" w:ascii="微软雅黑" w:hAnsi="微软雅黑" w:eastAsia="微软雅黑" w:cs="微软雅黑"/>
          <w:color w:val="000000"/>
          <w:kern w:val="0"/>
          <w:sz w:val="22"/>
          <w:szCs w:val="22"/>
          <w:lang w:val="en-US" w:eastAsia="zh-CN" w:bidi="ar"/>
        </w:rPr>
        <w:t xml:space="preserve">5.1 任何参赛队员接触机器人的任何部件，机器人的控制器以及本规则允许的情况除外。 </w:t>
      </w:r>
    </w:p>
    <w:p w14:paraId="54BAF9D3">
      <w:pPr>
        <w:keepNext w:val="0"/>
        <w:keepLines w:val="0"/>
        <w:widowControl/>
        <w:suppressLineNumbers w:val="0"/>
        <w:ind w:firstLine="440" w:firstLineChars="200"/>
        <w:jc w:val="left"/>
      </w:pPr>
      <w:r>
        <w:rPr>
          <w:rFonts w:hint="eastAsia" w:ascii="微软雅黑" w:hAnsi="微软雅黑" w:eastAsia="微软雅黑" w:cs="微软雅黑"/>
          <w:color w:val="000000"/>
          <w:kern w:val="0"/>
          <w:sz w:val="22"/>
          <w:szCs w:val="22"/>
          <w:lang w:val="en-US" w:eastAsia="zh-CN" w:bidi="ar"/>
        </w:rPr>
        <w:t xml:space="preserve">5.2 参赛队误启动 </w:t>
      </w:r>
    </w:p>
    <w:p w14:paraId="74D7C167">
      <w:pPr>
        <w:keepNext w:val="0"/>
        <w:keepLines w:val="0"/>
        <w:widowControl/>
        <w:suppressLineNumbers w:val="0"/>
        <w:ind w:firstLine="440" w:firstLineChars="200"/>
        <w:jc w:val="left"/>
        <w:rPr>
          <w:rFonts w:hint="eastAsia" w:ascii="微软雅黑" w:hAnsi="微软雅黑" w:eastAsia="微软雅黑" w:cs="微软雅黑"/>
          <w:color w:val="000000"/>
          <w:kern w:val="0"/>
          <w:sz w:val="22"/>
          <w:szCs w:val="22"/>
          <w:lang w:val="en-US" w:eastAsia="zh-CN" w:bidi="ar"/>
        </w:rPr>
      </w:pPr>
      <w:r>
        <w:rPr>
          <w:rFonts w:hint="eastAsia" w:ascii="微软雅黑" w:hAnsi="微软雅黑" w:eastAsia="微软雅黑" w:cs="微软雅黑"/>
          <w:color w:val="000000"/>
          <w:kern w:val="0"/>
          <w:sz w:val="22"/>
          <w:szCs w:val="22"/>
          <w:lang w:val="en-US" w:eastAsia="zh-CN" w:bidi="ar"/>
        </w:rPr>
        <w:t>5.3 参赛队员在不允许的情况下触碰机器人。</w:t>
      </w:r>
    </w:p>
    <w:p w14:paraId="311A1A8B">
      <w:pPr>
        <w:keepNext w:val="0"/>
        <w:keepLines w:val="0"/>
        <w:widowControl/>
        <w:suppressLineNumbers w:val="0"/>
        <w:ind w:firstLine="440" w:firstLineChars="200"/>
        <w:jc w:val="left"/>
        <w:rPr>
          <w:rFonts w:hint="eastAsia" w:ascii="微软雅黑" w:hAnsi="微软雅黑" w:eastAsia="微软雅黑" w:cs="微软雅黑"/>
          <w:color w:val="000000"/>
          <w:kern w:val="0"/>
          <w:sz w:val="22"/>
          <w:szCs w:val="22"/>
          <w:lang w:val="en-US" w:eastAsia="zh-CN" w:bidi="ar"/>
        </w:rPr>
      </w:pPr>
      <w:r>
        <w:rPr>
          <w:rFonts w:hint="eastAsia" w:ascii="微软雅黑" w:hAnsi="微软雅黑" w:eastAsia="微软雅黑" w:cs="微软雅黑"/>
          <w:color w:val="000000"/>
          <w:kern w:val="0"/>
          <w:sz w:val="22"/>
          <w:szCs w:val="22"/>
          <w:lang w:val="en-US" w:eastAsia="zh-CN" w:bidi="ar"/>
        </w:rPr>
        <w:t>5.4 TR 机器人进入对方的活动区域</w:t>
      </w:r>
    </w:p>
    <w:p w14:paraId="7AB132ED">
      <w:pPr>
        <w:keepNext w:val="0"/>
        <w:keepLines w:val="0"/>
        <w:widowControl/>
        <w:suppressLineNumbers w:val="0"/>
        <w:ind w:left="881" w:leftChars="210" w:hanging="440" w:hangingChars="200"/>
        <w:jc w:val="left"/>
        <w:rPr>
          <w:rFonts w:hint="default" w:ascii="微软雅黑" w:hAnsi="微软雅黑" w:eastAsia="微软雅黑" w:cs="微软雅黑"/>
          <w:color w:val="000000"/>
          <w:kern w:val="0"/>
          <w:sz w:val="22"/>
          <w:szCs w:val="22"/>
          <w:lang w:val="en-US" w:eastAsia="zh-CN" w:bidi="ar"/>
        </w:rPr>
      </w:pPr>
      <w:r>
        <w:rPr>
          <w:rFonts w:hint="eastAsia" w:ascii="微软雅黑" w:hAnsi="微软雅黑" w:eastAsia="微软雅黑" w:cs="微软雅黑"/>
          <w:color w:val="000000"/>
          <w:kern w:val="0"/>
          <w:sz w:val="22"/>
          <w:szCs w:val="22"/>
          <w:lang w:val="en-US" w:eastAsia="zh-CN" w:bidi="ar"/>
        </w:rPr>
        <w:t>5.5 故意阻挡对方的机器人5s，此时裁判应进行明确的、可听见的5s倒数，达到5s对违规机器人进行强制重试。</w:t>
      </w:r>
    </w:p>
    <w:p w14:paraId="6A6A804F">
      <w:pPr>
        <w:keepNext w:val="0"/>
        <w:keepLines w:val="0"/>
        <w:widowControl/>
        <w:suppressLineNumbers w:val="0"/>
        <w:ind w:firstLine="440" w:firstLineChars="200"/>
        <w:jc w:val="left"/>
        <w:rPr>
          <w:rFonts w:hint="eastAsia" w:ascii="微软雅黑" w:hAnsi="微软雅黑" w:eastAsia="微软雅黑" w:cs="微软雅黑"/>
          <w:color w:val="000000"/>
          <w:kern w:val="0"/>
          <w:sz w:val="22"/>
          <w:szCs w:val="22"/>
          <w:lang w:val="en-US" w:eastAsia="zh-CN" w:bidi="ar"/>
        </w:rPr>
      </w:pPr>
      <w:r>
        <w:rPr>
          <w:rFonts w:hint="eastAsia" w:ascii="微软雅黑" w:hAnsi="微软雅黑" w:eastAsia="微软雅黑" w:cs="微软雅黑"/>
          <w:color w:val="000000"/>
          <w:kern w:val="0"/>
          <w:sz w:val="22"/>
          <w:szCs w:val="22"/>
          <w:lang w:val="en-US" w:eastAsia="zh-CN" w:bidi="ar"/>
        </w:rPr>
        <w:t>5.6机器人不得将一个以上的大地块放到对方的活动区域</w:t>
      </w:r>
    </w:p>
    <w:p w14:paraId="21C4CB7E">
      <w:pPr>
        <w:keepNext w:val="0"/>
        <w:keepLines w:val="0"/>
        <w:widowControl/>
        <w:suppressLineNumbers w:val="0"/>
        <w:ind w:firstLine="440" w:firstLineChars="200"/>
        <w:jc w:val="left"/>
        <w:rPr>
          <w:rFonts w:hint="eastAsia" w:ascii="微软雅黑" w:hAnsi="微软雅黑" w:eastAsia="微软雅黑" w:cs="微软雅黑"/>
          <w:color w:val="000000"/>
          <w:kern w:val="0"/>
          <w:sz w:val="22"/>
          <w:szCs w:val="22"/>
          <w:lang w:val="en-US" w:eastAsia="zh-CN" w:bidi="ar"/>
        </w:rPr>
      </w:pPr>
      <w:r>
        <w:rPr>
          <w:rFonts w:hint="eastAsia" w:ascii="微软雅黑" w:hAnsi="微软雅黑" w:eastAsia="微软雅黑" w:cs="微软雅黑"/>
          <w:color w:val="000000"/>
          <w:kern w:val="0"/>
          <w:sz w:val="22"/>
          <w:szCs w:val="22"/>
          <w:lang w:val="en-US" w:eastAsia="zh-CN" w:bidi="ar"/>
        </w:rPr>
        <w:t>5.7如果机器人将大地块撞出比赛场地该方块将被永久移除</w:t>
      </w:r>
    </w:p>
    <w:p w14:paraId="6D575914">
      <w:pPr>
        <w:keepNext w:val="0"/>
        <w:keepLines w:val="0"/>
        <w:widowControl/>
        <w:suppressLineNumbers w:val="0"/>
        <w:ind w:firstLine="440" w:firstLineChars="200"/>
        <w:jc w:val="left"/>
        <w:rPr>
          <w:rFonts w:hint="default" w:ascii="微软雅黑" w:hAnsi="微软雅黑" w:eastAsia="微软雅黑" w:cs="微软雅黑"/>
          <w:color w:val="000000"/>
          <w:kern w:val="0"/>
          <w:sz w:val="22"/>
          <w:szCs w:val="22"/>
          <w:lang w:val="en-US" w:eastAsia="zh-CN" w:bidi="ar"/>
        </w:rPr>
      </w:pPr>
      <w:r>
        <w:rPr>
          <w:rFonts w:hint="eastAsia" w:ascii="微软雅黑" w:hAnsi="微软雅黑" w:eastAsia="微软雅黑" w:cs="微软雅黑"/>
          <w:color w:val="000000"/>
          <w:kern w:val="0"/>
          <w:sz w:val="22"/>
          <w:szCs w:val="22"/>
          <w:lang w:val="en-US" w:eastAsia="zh-CN" w:bidi="ar"/>
        </w:rPr>
        <w:t>5.8 如果机器人掉落方块，其必须通过主动动作将方块捡起，不能推着方块移动（公共区域允许小幅度推动以辅助矫正位置）</w:t>
      </w:r>
    </w:p>
    <w:p w14:paraId="0FF74339">
      <w:pPr>
        <w:keepNext w:val="0"/>
        <w:keepLines w:val="0"/>
        <w:widowControl/>
        <w:suppressLineNumbers w:val="0"/>
        <w:ind w:firstLine="440" w:firstLineChars="200"/>
        <w:jc w:val="left"/>
        <w:rPr>
          <w:rFonts w:hint="eastAsia" w:ascii="微软雅黑" w:hAnsi="微软雅黑" w:eastAsia="微软雅黑" w:cs="微软雅黑"/>
          <w:color w:val="000000"/>
          <w:kern w:val="0"/>
          <w:sz w:val="22"/>
          <w:szCs w:val="22"/>
          <w:lang w:val="en-US" w:eastAsia="zh-CN" w:bidi="ar"/>
        </w:rPr>
      </w:pPr>
      <w:r>
        <w:rPr>
          <w:rFonts w:hint="eastAsia" w:ascii="微软雅黑" w:hAnsi="微软雅黑" w:eastAsia="微软雅黑" w:cs="微软雅黑"/>
          <w:color w:val="000000"/>
          <w:kern w:val="0"/>
          <w:sz w:val="22"/>
          <w:szCs w:val="22"/>
          <w:lang w:val="en-US" w:eastAsia="zh-CN" w:bidi="ar"/>
        </w:rPr>
        <w:t>5.9 如果任何时候灵石掉落需要立即将其放回灵石基座。</w:t>
      </w:r>
    </w:p>
    <w:p w14:paraId="08643543">
      <w:pPr>
        <w:keepNext w:val="0"/>
        <w:keepLines w:val="0"/>
        <w:widowControl/>
        <w:suppressLineNumbers w:val="0"/>
        <w:ind w:firstLine="440" w:firstLineChars="200"/>
        <w:jc w:val="left"/>
        <w:rPr>
          <w:rFonts w:hint="eastAsia" w:ascii="微软雅黑" w:hAnsi="微软雅黑" w:eastAsia="微软雅黑" w:cs="微软雅黑"/>
          <w:color w:val="000000"/>
          <w:kern w:val="0"/>
          <w:sz w:val="22"/>
          <w:szCs w:val="22"/>
          <w:lang w:val="en-US" w:eastAsia="zh-CN" w:bidi="ar"/>
        </w:rPr>
      </w:pPr>
      <w:r>
        <w:rPr>
          <w:rFonts w:hint="eastAsia" w:ascii="微软雅黑" w:hAnsi="微软雅黑" w:eastAsia="微软雅黑" w:cs="微软雅黑"/>
          <w:color w:val="000000"/>
          <w:kern w:val="0"/>
          <w:sz w:val="22"/>
          <w:szCs w:val="22"/>
          <w:lang w:val="en-US" w:eastAsia="zh-CN" w:bidi="ar"/>
        </w:rPr>
        <w:t>5.10 TR将对方的大地块托拽一定距离，将对方的大地块撞离建造点。</w:t>
      </w:r>
    </w:p>
    <w:p w14:paraId="68BF8841">
      <w:pPr>
        <w:keepNext w:val="0"/>
        <w:keepLines w:val="0"/>
        <w:widowControl/>
        <w:suppressLineNumbers w:val="0"/>
        <w:ind w:firstLine="440" w:firstLineChars="200"/>
        <w:jc w:val="left"/>
        <w:rPr>
          <w:rFonts w:hint="eastAsia" w:ascii="微软雅黑" w:hAnsi="微软雅黑" w:eastAsia="微软雅黑" w:cs="微软雅黑"/>
          <w:color w:val="000000"/>
          <w:kern w:val="0"/>
          <w:sz w:val="22"/>
          <w:szCs w:val="22"/>
          <w:lang w:val="en-US" w:eastAsia="zh-CN" w:bidi="ar"/>
        </w:rPr>
      </w:pPr>
      <w:r>
        <w:rPr>
          <w:rFonts w:hint="eastAsia" w:ascii="微软雅黑" w:hAnsi="微软雅黑" w:eastAsia="微软雅黑" w:cs="微软雅黑"/>
          <w:color w:val="000000"/>
          <w:kern w:val="0"/>
          <w:sz w:val="22"/>
          <w:szCs w:val="22"/>
          <w:lang w:val="en-US" w:eastAsia="zh-CN" w:bidi="ar"/>
        </w:rPr>
        <w:t>5.11 TR未满足要求将灵石拿走。</w:t>
      </w:r>
    </w:p>
    <w:p w14:paraId="387C09E2">
      <w:pPr>
        <w:keepNext w:val="0"/>
        <w:keepLines w:val="0"/>
        <w:widowControl/>
        <w:suppressLineNumbers w:val="0"/>
        <w:ind w:firstLine="440" w:firstLineChars="200"/>
        <w:jc w:val="left"/>
        <w:rPr>
          <w:rFonts w:hint="eastAsia" w:ascii="微软雅黑" w:hAnsi="微软雅黑" w:eastAsia="微软雅黑" w:cs="微软雅黑"/>
          <w:color w:val="000000"/>
          <w:kern w:val="0"/>
          <w:sz w:val="22"/>
          <w:szCs w:val="22"/>
          <w:lang w:val="en-US" w:eastAsia="zh-CN" w:bidi="ar"/>
        </w:rPr>
      </w:pPr>
      <w:r>
        <w:rPr>
          <w:rFonts w:hint="eastAsia" w:ascii="微软雅黑" w:hAnsi="微软雅黑" w:eastAsia="微软雅黑" w:cs="微软雅黑"/>
          <w:color w:val="000000"/>
          <w:kern w:val="0"/>
          <w:sz w:val="22"/>
          <w:szCs w:val="22"/>
          <w:lang w:val="en-US" w:eastAsia="zh-CN" w:bidi="ar"/>
        </w:rPr>
        <w:t>5.12 TR隔墙放置物品</w:t>
      </w:r>
    </w:p>
    <w:p w14:paraId="05A60D16">
      <w:pPr>
        <w:keepNext w:val="0"/>
        <w:keepLines w:val="0"/>
        <w:widowControl/>
        <w:suppressLineNumbers w:val="0"/>
        <w:ind w:firstLine="440" w:firstLineChars="200"/>
        <w:jc w:val="left"/>
        <w:rPr>
          <w:rFonts w:hint="eastAsia" w:ascii="微软雅黑" w:hAnsi="微软雅黑" w:eastAsia="微软雅黑" w:cs="微软雅黑"/>
          <w:color w:val="000000"/>
          <w:kern w:val="0"/>
          <w:sz w:val="22"/>
          <w:szCs w:val="22"/>
          <w:lang w:val="en-US" w:eastAsia="zh-CN" w:bidi="ar"/>
        </w:rPr>
      </w:pPr>
      <w:r>
        <w:rPr>
          <w:rFonts w:hint="eastAsia" w:ascii="微软雅黑" w:hAnsi="微软雅黑" w:eastAsia="微软雅黑" w:cs="微软雅黑"/>
          <w:color w:val="000000"/>
          <w:kern w:val="0"/>
          <w:sz w:val="22"/>
          <w:szCs w:val="22"/>
          <w:lang w:val="en-US" w:eastAsia="zh-CN" w:bidi="ar"/>
        </w:rPr>
        <w:t>5.13 TR机器人有明显意图故意较长时间延长放置大地块的时间</w:t>
      </w:r>
    </w:p>
    <w:p w14:paraId="4D7205EB">
      <w:pPr>
        <w:keepNext w:val="0"/>
        <w:keepLines w:val="0"/>
        <w:widowControl/>
        <w:suppressLineNumbers w:val="0"/>
        <w:ind w:firstLine="440" w:firstLineChars="200"/>
        <w:jc w:val="left"/>
        <w:rPr>
          <w:rFonts w:hint="eastAsia" w:ascii="微软雅黑" w:hAnsi="微软雅黑" w:eastAsia="微软雅黑" w:cs="微软雅黑"/>
          <w:color w:val="000000"/>
          <w:kern w:val="0"/>
          <w:sz w:val="22"/>
          <w:szCs w:val="22"/>
          <w:lang w:val="en-US" w:eastAsia="zh-CN" w:bidi="ar"/>
        </w:rPr>
      </w:pPr>
      <w:r>
        <w:rPr>
          <w:rFonts w:hint="eastAsia" w:ascii="微软雅黑" w:hAnsi="微软雅黑" w:eastAsia="微软雅黑" w:cs="微软雅黑"/>
          <w:color w:val="000000"/>
          <w:kern w:val="0"/>
          <w:sz w:val="22"/>
          <w:szCs w:val="22"/>
          <w:lang w:val="en-US" w:eastAsia="zh-CN" w:bidi="ar"/>
        </w:rPr>
        <w:t>5.14 TR不能跨越半截跨越区来提前将大地块放置在公共区域</w:t>
      </w:r>
    </w:p>
    <w:p w14:paraId="1054E62B">
      <w:pPr>
        <w:keepNext w:val="0"/>
        <w:keepLines w:val="0"/>
        <w:widowControl/>
        <w:suppressLineNumbers w:val="0"/>
        <w:ind w:firstLine="440" w:firstLineChars="200"/>
        <w:jc w:val="left"/>
        <w:rPr>
          <w:rFonts w:hint="eastAsia" w:ascii="微软雅黑" w:hAnsi="微软雅黑" w:eastAsia="微软雅黑" w:cs="微软雅黑"/>
          <w:color w:val="000000"/>
          <w:kern w:val="0"/>
          <w:sz w:val="22"/>
          <w:szCs w:val="22"/>
          <w:lang w:val="en-US" w:eastAsia="zh-CN" w:bidi="ar"/>
        </w:rPr>
      </w:pPr>
      <w:r>
        <w:rPr>
          <w:rFonts w:hint="eastAsia" w:ascii="微软雅黑" w:hAnsi="微软雅黑" w:eastAsia="微软雅黑" w:cs="微软雅黑"/>
          <w:color w:val="000000"/>
          <w:kern w:val="0"/>
          <w:sz w:val="22"/>
          <w:szCs w:val="22"/>
          <w:lang w:val="en-US" w:eastAsia="zh-CN" w:bidi="ar"/>
        </w:rPr>
        <w:t>5.15 TR所有的对于大地块的移动动作都必须是主动动作</w:t>
      </w:r>
    </w:p>
    <w:p w14:paraId="5FC2374B">
      <w:pPr>
        <w:keepNext w:val="0"/>
        <w:keepLines w:val="0"/>
        <w:widowControl/>
        <w:suppressLineNumbers w:val="0"/>
        <w:ind w:firstLine="440" w:firstLineChars="200"/>
        <w:jc w:val="left"/>
        <w:rPr>
          <w:rFonts w:hint="default" w:ascii="微软雅黑" w:hAnsi="微软雅黑" w:eastAsia="微软雅黑" w:cs="微软雅黑"/>
          <w:color w:val="000000"/>
          <w:kern w:val="0"/>
          <w:sz w:val="22"/>
          <w:szCs w:val="22"/>
          <w:lang w:val="en-US" w:eastAsia="zh-CN" w:bidi="ar"/>
        </w:rPr>
      </w:pPr>
      <w:r>
        <w:rPr>
          <w:rFonts w:hint="eastAsia" w:ascii="微软雅黑" w:hAnsi="微软雅黑" w:eastAsia="微软雅黑" w:cs="微软雅黑"/>
          <w:color w:val="000000"/>
          <w:kern w:val="0"/>
          <w:sz w:val="22"/>
          <w:szCs w:val="22"/>
          <w:lang w:val="en-US" w:eastAsia="zh-CN" w:bidi="ar"/>
        </w:rPr>
        <w:t>5.16对于移走对方大地块的过程，必须意图明确且迅速，不可利用此过程故意拖延。</w:t>
      </w:r>
    </w:p>
    <w:p w14:paraId="58F38996">
      <w:pPr>
        <w:keepNext w:val="0"/>
        <w:keepLines w:val="0"/>
        <w:widowControl/>
        <w:suppressLineNumbers w:val="0"/>
        <w:ind w:firstLine="440" w:firstLineChars="200"/>
        <w:jc w:val="left"/>
      </w:pPr>
      <w:r>
        <w:rPr>
          <w:rFonts w:hint="eastAsia" w:ascii="微软雅黑" w:hAnsi="微软雅黑" w:eastAsia="微软雅黑" w:cs="微软雅黑"/>
          <w:color w:val="000000"/>
          <w:kern w:val="0"/>
          <w:sz w:val="22"/>
          <w:szCs w:val="22"/>
          <w:lang w:val="en-US" w:eastAsia="zh-CN" w:bidi="ar"/>
        </w:rPr>
        <w:t xml:space="preserve">5.17 违反规则而未在取消比赛资格中提及的其它行为被视为犯规。 </w:t>
      </w:r>
    </w:p>
    <w:p w14:paraId="7A27F290">
      <w:pPr>
        <w:keepNext w:val="0"/>
        <w:keepLines w:val="0"/>
        <w:widowControl/>
        <w:suppressLineNumbers w:val="0"/>
        <w:jc w:val="left"/>
      </w:pPr>
      <w:r>
        <w:rPr>
          <w:rFonts w:hint="eastAsia" w:ascii="微软雅黑" w:hAnsi="微软雅黑" w:eastAsia="微软雅黑" w:cs="微软雅黑"/>
          <w:color w:val="000000"/>
          <w:kern w:val="0"/>
          <w:sz w:val="24"/>
          <w:szCs w:val="24"/>
          <w:lang w:val="en-US" w:eastAsia="zh-CN" w:bidi="ar"/>
        </w:rPr>
        <w:t xml:space="preserve">6. </w:t>
      </w:r>
      <w:r>
        <w:rPr>
          <w:rFonts w:hint="eastAsia" w:ascii="微软雅黑" w:hAnsi="微软雅黑" w:eastAsia="微软雅黑" w:cs="微软雅黑"/>
          <w:b/>
          <w:bCs/>
          <w:color w:val="000000"/>
          <w:kern w:val="0"/>
          <w:sz w:val="24"/>
          <w:szCs w:val="24"/>
          <w:lang w:val="en-US" w:eastAsia="zh-CN" w:bidi="ar"/>
        </w:rPr>
        <w:t xml:space="preserve">取消比赛资格 </w:t>
      </w:r>
    </w:p>
    <w:p w14:paraId="3CFAF1DE">
      <w:pPr>
        <w:keepNext w:val="0"/>
        <w:keepLines w:val="0"/>
        <w:widowControl/>
        <w:suppressLineNumbers w:val="0"/>
        <w:jc w:val="left"/>
      </w:pPr>
      <w:r>
        <w:rPr>
          <w:rFonts w:hint="eastAsia" w:ascii="微软雅黑" w:hAnsi="微软雅黑" w:eastAsia="微软雅黑" w:cs="微软雅黑"/>
          <w:color w:val="000000"/>
          <w:kern w:val="0"/>
          <w:sz w:val="22"/>
          <w:szCs w:val="22"/>
          <w:lang w:val="en-US" w:eastAsia="zh-CN" w:bidi="ar"/>
        </w:rPr>
        <w:t xml:space="preserve">如果某一参赛队在比赛中有以下行为，该队将被取消比赛资格： </w:t>
      </w:r>
    </w:p>
    <w:p w14:paraId="490DEAE1">
      <w:pPr>
        <w:keepNext w:val="0"/>
        <w:keepLines w:val="0"/>
        <w:widowControl/>
        <w:suppressLineNumbers w:val="0"/>
        <w:ind w:firstLine="440" w:firstLineChars="200"/>
        <w:jc w:val="left"/>
      </w:pPr>
      <w:r>
        <w:rPr>
          <w:rFonts w:hint="eastAsia" w:ascii="微软雅黑" w:hAnsi="微软雅黑" w:eastAsia="微软雅黑" w:cs="微软雅黑"/>
          <w:color w:val="000000"/>
          <w:kern w:val="0"/>
          <w:sz w:val="22"/>
          <w:szCs w:val="22"/>
          <w:lang w:val="en-US" w:eastAsia="zh-CN" w:bidi="ar"/>
        </w:rPr>
        <w:t xml:space="preserve">6.1 机器人的设计与制作不符合第 4 节的规定。 </w:t>
      </w:r>
    </w:p>
    <w:p w14:paraId="02C7F3C2">
      <w:pPr>
        <w:keepNext w:val="0"/>
        <w:keepLines w:val="0"/>
        <w:widowControl/>
        <w:suppressLineNumbers w:val="0"/>
        <w:ind w:firstLine="440" w:firstLineChars="200"/>
        <w:jc w:val="left"/>
      </w:pPr>
      <w:r>
        <w:rPr>
          <w:rFonts w:hint="eastAsia" w:ascii="微软雅黑" w:hAnsi="微软雅黑" w:eastAsia="微软雅黑" w:cs="微软雅黑"/>
          <w:color w:val="000000"/>
          <w:kern w:val="0"/>
          <w:sz w:val="22"/>
          <w:szCs w:val="22"/>
          <w:lang w:val="en-US" w:eastAsia="zh-CN" w:bidi="ar"/>
        </w:rPr>
        <w:t xml:space="preserve">6.2 参赛队故意损坏或试图损坏比赛场地、比赛设施、得分物品或对方机器人。 </w:t>
      </w:r>
    </w:p>
    <w:p w14:paraId="4C5CDF18">
      <w:pPr>
        <w:keepNext w:val="0"/>
        <w:keepLines w:val="0"/>
        <w:widowControl/>
        <w:suppressLineNumbers w:val="0"/>
        <w:ind w:firstLine="440" w:firstLineChars="200"/>
        <w:jc w:val="left"/>
        <w:rPr>
          <w:rFonts w:hint="eastAsia" w:ascii="微软雅黑" w:hAnsi="微软雅黑" w:eastAsia="微软雅黑" w:cs="微软雅黑"/>
          <w:color w:val="000000"/>
          <w:kern w:val="0"/>
          <w:sz w:val="22"/>
          <w:szCs w:val="22"/>
          <w:lang w:val="en-US" w:eastAsia="zh-CN" w:bidi="ar"/>
        </w:rPr>
      </w:pPr>
      <w:r>
        <w:rPr>
          <w:rFonts w:hint="eastAsia" w:ascii="微软雅黑" w:hAnsi="微软雅黑" w:eastAsia="微软雅黑" w:cs="微软雅黑"/>
          <w:color w:val="000000"/>
          <w:kern w:val="0"/>
          <w:sz w:val="22"/>
          <w:szCs w:val="22"/>
          <w:lang w:val="en-US" w:eastAsia="zh-CN" w:bidi="ar"/>
        </w:rPr>
        <w:t xml:space="preserve">6.3 参赛队做出任何有悖公平竞争精神的行为。 </w:t>
      </w:r>
    </w:p>
    <w:p w14:paraId="156F5BC6">
      <w:pPr>
        <w:keepNext w:val="0"/>
        <w:keepLines w:val="0"/>
        <w:widowControl/>
        <w:suppressLineNumbers w:val="0"/>
        <w:ind w:firstLine="440" w:firstLineChars="200"/>
        <w:jc w:val="left"/>
        <w:rPr>
          <w:rFonts w:hint="default" w:ascii="微软雅黑" w:hAnsi="微软雅黑" w:eastAsia="微软雅黑" w:cs="微软雅黑"/>
          <w:color w:val="000000"/>
          <w:kern w:val="0"/>
          <w:sz w:val="22"/>
          <w:szCs w:val="22"/>
          <w:lang w:val="en-US" w:eastAsia="zh-CN" w:bidi="ar"/>
        </w:rPr>
      </w:pPr>
      <w:r>
        <w:rPr>
          <w:rFonts w:hint="eastAsia" w:ascii="微软雅黑" w:hAnsi="微软雅黑" w:eastAsia="微软雅黑" w:cs="微软雅黑"/>
          <w:color w:val="000000"/>
          <w:kern w:val="0"/>
          <w:sz w:val="22"/>
          <w:szCs w:val="22"/>
          <w:lang w:val="en-US" w:eastAsia="zh-CN" w:bidi="ar"/>
        </w:rPr>
        <w:t>6.4 参赛队未按要求放置大地块</w:t>
      </w:r>
    </w:p>
    <w:p w14:paraId="17D50B03">
      <w:pPr>
        <w:keepNext w:val="0"/>
        <w:keepLines w:val="0"/>
        <w:widowControl/>
        <w:suppressLineNumbers w:val="0"/>
        <w:ind w:firstLine="480" w:firstLineChars="200"/>
        <w:jc w:val="left"/>
      </w:pPr>
      <w:r>
        <w:rPr>
          <w:rFonts w:hint="eastAsia" w:ascii="微软雅黑" w:hAnsi="微软雅黑" w:eastAsia="微软雅黑" w:cs="微软雅黑"/>
          <w:color w:val="000000"/>
          <w:kern w:val="0"/>
          <w:sz w:val="24"/>
          <w:szCs w:val="24"/>
          <w:lang w:val="en-US" w:eastAsia="zh-CN" w:bidi="ar"/>
        </w:rPr>
        <w:t xml:space="preserve">6.5 </w:t>
      </w:r>
      <w:r>
        <w:rPr>
          <w:rFonts w:hint="eastAsia" w:ascii="微软雅黑" w:hAnsi="微软雅黑" w:eastAsia="微软雅黑" w:cs="微软雅黑"/>
          <w:color w:val="000000"/>
          <w:kern w:val="0"/>
          <w:sz w:val="22"/>
          <w:szCs w:val="22"/>
          <w:lang w:val="en-US" w:eastAsia="zh-CN" w:bidi="ar"/>
        </w:rPr>
        <w:t>参赛队不服从裁判的指令或警告。</w:t>
      </w:r>
    </w:p>
    <w:p w14:paraId="57BF6A2E">
      <w:pPr>
        <w:keepNext w:val="0"/>
        <w:keepLines w:val="0"/>
        <w:widowControl/>
        <w:suppressLineNumbers w:val="0"/>
        <w:ind w:firstLine="400" w:firstLineChars="200"/>
        <w:jc w:val="left"/>
        <w:rPr>
          <w:rFonts w:hint="eastAsia" w:ascii="微软雅黑" w:hAnsi="微软雅黑" w:eastAsia="微软雅黑" w:cs="微软雅黑"/>
          <w:color w:val="000000"/>
          <w:kern w:val="0"/>
          <w:sz w:val="20"/>
          <w:szCs w:val="20"/>
          <w:lang w:val="en-US" w:eastAsia="zh-CN" w:bidi="ar"/>
        </w:rPr>
      </w:pPr>
    </w:p>
    <w:p w14:paraId="2F5DE852">
      <w:pPr>
        <w:keepNext w:val="0"/>
        <w:keepLines w:val="0"/>
        <w:widowControl/>
        <w:suppressLineNumbers w:val="0"/>
        <w:ind w:firstLine="400" w:firstLineChars="200"/>
        <w:jc w:val="left"/>
        <w:rPr>
          <w:rFonts w:hint="eastAsia" w:ascii="微软雅黑" w:hAnsi="微软雅黑" w:eastAsia="微软雅黑" w:cs="微软雅黑"/>
          <w:color w:val="000000"/>
          <w:kern w:val="0"/>
          <w:sz w:val="20"/>
          <w:szCs w:val="20"/>
          <w:lang w:val="en-US" w:eastAsia="zh-CN" w:bidi="ar"/>
        </w:rPr>
      </w:pPr>
    </w:p>
    <w:p w14:paraId="57C01824">
      <w:pPr>
        <w:jc w:val="right"/>
        <w:rPr>
          <w:rFonts w:ascii="Autobahn" w:hAnsi="Autobahn" w:eastAsia="微软雅黑"/>
          <w:sz w:val="36"/>
          <w:szCs w:val="36"/>
        </w:rPr>
      </w:pPr>
    </w:p>
    <w:sectPr>
      <w:headerReference r:id="rId5" w:type="first"/>
      <w:headerReference r:id="rId3" w:type="default"/>
      <w:footerReference r:id="rId6" w:type="default"/>
      <w:headerReference r:id="rId4" w:type="even"/>
      <w:pgSz w:w="11906" w:h="16838"/>
      <w:pgMar w:top="1134" w:right="1800" w:bottom="1134" w:left="1800" w:header="851" w:footer="397" w:gutter="0"/>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Autobahn">
    <w:panose1 w:val="00000400000000000000"/>
    <w:charset w:val="00"/>
    <w:family w:val="auto"/>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FE4FFB">
    <w:pPr>
      <w:pStyle w:val="5"/>
      <w:rPr>
        <w:rFonts w:hint="eastAsia"/>
        <w:sz w:val="24"/>
        <w:szCs w:val="24"/>
      </w:rPr>
    </w:pPr>
    <w:r>
      <w:ptab w:relativeTo="margin" w:alignment="center" w:leader="none"/>
    </w:r>
    <w:r>
      <w:rPr>
        <w:rFonts w:ascii="Autobahn" w:hAnsi="Autobahn"/>
      </w:rPr>
      <w:t>UPRE</w:t>
    </w:r>
    <w:r>
      <w:rPr>
        <w:rFonts w:hint="eastAsia"/>
        <w:sz w:val="24"/>
        <w:szCs w:val="24"/>
      </w:rPr>
      <w:t>机器人实验室</w:t>
    </w:r>
  </w:p>
  <w:p w14:paraId="036A85A9">
    <w:pPr>
      <w:pStyle w:val="5"/>
      <w:jc w:val="center"/>
      <w:rPr>
        <w:rFonts w:hint="default"/>
        <w:lang w:val="en-US" w:eastAsia="zh-CN"/>
      </w:rPr>
    </w:pPr>
    <w:r>
      <w:rPr>
        <w:rFonts w:hint="eastAsia"/>
        <w:lang w:val="en-US" w:eastAsia="zh-CN"/>
      </w:rPr>
      <w:t>路漫漫其修远兮</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EC4866">
    <w:pPr>
      <w:pStyle w:val="6"/>
      <w:rPr>
        <w:rFonts w:hint="default" w:eastAsiaTheme="minorEastAsia"/>
        <w:sz w:val="24"/>
        <w:szCs w:val="24"/>
        <w:lang w:val="en-US" w:eastAsia="zh-CN"/>
      </w:rPr>
    </w:pPr>
    <w:r>
      <w:pict>
        <v:shape id="PowerPlusWaterMarkObject272284658" o:spid="_x0000_s4098" o:spt="136" type="#_x0000_t136" style="position:absolute;left:0pt;height:117.1pt;width:468.4pt;mso-position-horizontal:center;mso-position-horizontal-relative:margin;mso-position-vertical:center;mso-position-vertical-relative:margin;rotation:20643840f;z-index:-251655168;mso-width-relative:page;mso-height-relative:page;" fillcolor="#C0C0C0" filled="t" stroked="f" coordsize="21600,21600" o:allowincell="f">
          <v:path/>
          <v:fill on="t" opacity="32768f" focussize="0,0"/>
          <v:stroke on="f"/>
          <v:imagedata o:title=""/>
          <o:lock v:ext="edit"/>
          <v:textpath on="t" fitshape="t" fitpath="t" trim="f" xscale="f" string="UPRE" style="font-family:Autobahn;font-size:1pt;v-text-align:center;"/>
        </v:shape>
      </w:pict>
    </w:r>
    <w:r>
      <w:rPr>
        <w:rFonts w:hint="eastAsia"/>
        <w:sz w:val="24"/>
        <w:szCs w:val="24"/>
      </w:rPr>
      <w:t>河北工程大学</w:t>
    </w:r>
    <w:r>
      <w:rPr>
        <w:rFonts w:hint="default" w:ascii="Autobahn" w:hAnsi="Autobahn" w:cs="Autobahn"/>
        <w:sz w:val="24"/>
        <w:szCs w:val="24"/>
        <w:lang w:val="en-US" w:eastAsia="zh-CN"/>
      </w:rPr>
      <w:t>UPRE</w:t>
    </w:r>
    <w:r>
      <w:rPr>
        <w:rFonts w:hint="eastAsia"/>
        <w:sz w:val="24"/>
        <w:szCs w:val="24"/>
        <w:lang w:val="en-US" w:eastAsia="zh-CN"/>
      </w:rPr>
      <w:t>机器人实验室</w:t>
    </w:r>
  </w:p>
  <w:p w14:paraId="4517263B">
    <w:pPr>
      <w:pStyle w:val="6"/>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91D146">
    <w:pPr>
      <w:pStyle w:val="6"/>
    </w:pPr>
    <w:r>
      <w:pict>
        <v:shape id="PowerPlusWaterMarkObject272284657" o:spid="_x0000_s4099" o:spt="136" type="#_x0000_t136" style="position:absolute;left:0pt;height:117.1pt;width:468.4pt;mso-position-horizontal:center;mso-position-horizontal-relative:margin;mso-position-vertical:center;mso-position-vertical-relative:margin;rotation:20643840f;z-index:-251656192;mso-width-relative:page;mso-height-relative:page;" fillcolor="#C0C0C0" filled="t" stroked="f" coordsize="21600,21600" o:allowincell="f">
          <v:path/>
          <v:fill on="t" opacity="32768f" focussize="0,0"/>
          <v:stroke on="f"/>
          <v:imagedata o:title=""/>
          <o:lock v:ext="edit"/>
          <v:textpath on="t" fitshape="t" fitpath="t" trim="f" xscale="f" string="UPRE" style="font-family:Autobahn;font-size:1pt;v-text-align:center;"/>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1D4C3F">
    <w:pPr>
      <w:pStyle w:val="6"/>
    </w:pPr>
    <w:r>
      <w:pict>
        <v:shape id="PowerPlusWaterMarkObject272284656" o:spid="_x0000_s4097" o:spt="136" type="#_x0000_t136" style="position:absolute;left:0pt;height:117.1pt;width:468.4pt;mso-position-horizontal:center;mso-position-horizontal-relative:margin;mso-position-vertical:center;mso-position-vertical-relative:margin;rotation:20643840f;z-index:-251657216;mso-width-relative:page;mso-height-relative:page;" fillcolor="#C0C0C0" filled="t" stroked="f" coordsize="21600,21600" o:allowincell="f">
          <v:path/>
          <v:fill on="t" opacity="32768f" focussize="0,0"/>
          <v:stroke on="f"/>
          <v:imagedata o:title=""/>
          <o:lock v:ext="edit"/>
          <v:textpath on="t" fitshape="t" fitpath="t" trim="f" xscale="f" string="UPRE" style="font-family:Autobahn;font-size:1pt;v-text-align:center;"/>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A644D8B"/>
    <w:multiLevelType w:val="singleLevel"/>
    <w:tmpl w:val="9A644D8B"/>
    <w:lvl w:ilvl="0" w:tentative="0">
      <w:start w:val="1"/>
      <w:numFmt w:val="decimal"/>
      <w:lvlText w:val="%1."/>
      <w:lvlJc w:val="left"/>
      <w:pPr>
        <w:tabs>
          <w:tab w:val="left" w:pos="312"/>
        </w:tabs>
      </w:pPr>
    </w:lvl>
  </w:abstractNum>
  <w:abstractNum w:abstractNumId="1">
    <w:nsid w:val="E7066DA7"/>
    <w:multiLevelType w:val="singleLevel"/>
    <w:tmpl w:val="E7066DA7"/>
    <w:lvl w:ilvl="0" w:tentative="0">
      <w:start w:val="1"/>
      <w:numFmt w:val="decimal"/>
      <w:lvlText w:val="%1."/>
      <w:lvlJc w:val="left"/>
      <w:pPr>
        <w:tabs>
          <w:tab w:val="left" w:pos="312"/>
        </w:tabs>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hdrShapeDefaults>
    <o:shapelayout v:ext="edit">
      <o:idmap v:ext="edit" data="3,4"/>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2E2YzMzYTViYTI4YTc3ZTEzYzRiYzZjNDJjOTFlYTQifQ=="/>
    <w:docVar w:name="KSO_WPS_MARK_KEY" w:val="50a41fff-2c1b-492a-a2ee-a2e9c60a4d12"/>
  </w:docVars>
  <w:rsids>
    <w:rsidRoot w:val="002176D8"/>
    <w:rsid w:val="00001F75"/>
    <w:rsid w:val="00011BD4"/>
    <w:rsid w:val="0007329D"/>
    <w:rsid w:val="0008042D"/>
    <w:rsid w:val="000873B0"/>
    <w:rsid w:val="000C68FF"/>
    <w:rsid w:val="000D7785"/>
    <w:rsid w:val="00143273"/>
    <w:rsid w:val="00157B18"/>
    <w:rsid w:val="001A4A78"/>
    <w:rsid w:val="001A7C8D"/>
    <w:rsid w:val="001B2387"/>
    <w:rsid w:val="001B7624"/>
    <w:rsid w:val="002176D8"/>
    <w:rsid w:val="00222232"/>
    <w:rsid w:val="002330C4"/>
    <w:rsid w:val="00236914"/>
    <w:rsid w:val="00275510"/>
    <w:rsid w:val="002A15D4"/>
    <w:rsid w:val="002F2D0F"/>
    <w:rsid w:val="00310C49"/>
    <w:rsid w:val="00321643"/>
    <w:rsid w:val="003246B6"/>
    <w:rsid w:val="003D2846"/>
    <w:rsid w:val="003E5D08"/>
    <w:rsid w:val="00454E68"/>
    <w:rsid w:val="0046252B"/>
    <w:rsid w:val="00462A34"/>
    <w:rsid w:val="00483A54"/>
    <w:rsid w:val="004A36BC"/>
    <w:rsid w:val="004A68D9"/>
    <w:rsid w:val="004C2742"/>
    <w:rsid w:val="004C7B5D"/>
    <w:rsid w:val="004F6C90"/>
    <w:rsid w:val="004F6F68"/>
    <w:rsid w:val="0050108A"/>
    <w:rsid w:val="00504CE0"/>
    <w:rsid w:val="00543E69"/>
    <w:rsid w:val="00546B21"/>
    <w:rsid w:val="00594BD1"/>
    <w:rsid w:val="005B5AC2"/>
    <w:rsid w:val="005D1C26"/>
    <w:rsid w:val="005D7A2D"/>
    <w:rsid w:val="00600E6A"/>
    <w:rsid w:val="00644D7F"/>
    <w:rsid w:val="006576A4"/>
    <w:rsid w:val="00671807"/>
    <w:rsid w:val="006A4563"/>
    <w:rsid w:val="006D465E"/>
    <w:rsid w:val="006E4E9A"/>
    <w:rsid w:val="006F2E99"/>
    <w:rsid w:val="00707224"/>
    <w:rsid w:val="00712707"/>
    <w:rsid w:val="00736E79"/>
    <w:rsid w:val="00795239"/>
    <w:rsid w:val="007C3708"/>
    <w:rsid w:val="007E23ED"/>
    <w:rsid w:val="008C307C"/>
    <w:rsid w:val="008E1801"/>
    <w:rsid w:val="00910FAB"/>
    <w:rsid w:val="00994AD3"/>
    <w:rsid w:val="00A356EE"/>
    <w:rsid w:val="00A63D00"/>
    <w:rsid w:val="00A86FA7"/>
    <w:rsid w:val="00AA4614"/>
    <w:rsid w:val="00AB67E3"/>
    <w:rsid w:val="00B02B19"/>
    <w:rsid w:val="00B67198"/>
    <w:rsid w:val="00B842F2"/>
    <w:rsid w:val="00BE4C46"/>
    <w:rsid w:val="00C01E09"/>
    <w:rsid w:val="00C507FD"/>
    <w:rsid w:val="00CB2884"/>
    <w:rsid w:val="00D06886"/>
    <w:rsid w:val="00D45569"/>
    <w:rsid w:val="00D50FBA"/>
    <w:rsid w:val="00D82F10"/>
    <w:rsid w:val="00D8331A"/>
    <w:rsid w:val="00DA255D"/>
    <w:rsid w:val="00DD109A"/>
    <w:rsid w:val="00DD2722"/>
    <w:rsid w:val="00E2775A"/>
    <w:rsid w:val="00E307AA"/>
    <w:rsid w:val="00E372EE"/>
    <w:rsid w:val="00E51E68"/>
    <w:rsid w:val="00E564CD"/>
    <w:rsid w:val="00EC14FB"/>
    <w:rsid w:val="00ED31F8"/>
    <w:rsid w:val="00EE3916"/>
    <w:rsid w:val="00F00DBB"/>
    <w:rsid w:val="00F238E3"/>
    <w:rsid w:val="00F53C75"/>
    <w:rsid w:val="00F765B3"/>
    <w:rsid w:val="01C626F2"/>
    <w:rsid w:val="022171BF"/>
    <w:rsid w:val="03103BAE"/>
    <w:rsid w:val="04330BDA"/>
    <w:rsid w:val="04912CEC"/>
    <w:rsid w:val="054D1707"/>
    <w:rsid w:val="05DE102F"/>
    <w:rsid w:val="078C79E9"/>
    <w:rsid w:val="08366A2E"/>
    <w:rsid w:val="09A14508"/>
    <w:rsid w:val="0A2C561E"/>
    <w:rsid w:val="0A8A693C"/>
    <w:rsid w:val="0B896BF3"/>
    <w:rsid w:val="0BE361F4"/>
    <w:rsid w:val="0CA33354"/>
    <w:rsid w:val="0D4E7141"/>
    <w:rsid w:val="0D553231"/>
    <w:rsid w:val="0E2D1D27"/>
    <w:rsid w:val="0F0C50C0"/>
    <w:rsid w:val="0F730FA6"/>
    <w:rsid w:val="101B4490"/>
    <w:rsid w:val="109F432A"/>
    <w:rsid w:val="11805BEB"/>
    <w:rsid w:val="11943BFC"/>
    <w:rsid w:val="11B37105"/>
    <w:rsid w:val="123C360F"/>
    <w:rsid w:val="12574443"/>
    <w:rsid w:val="13F86A02"/>
    <w:rsid w:val="14015FA3"/>
    <w:rsid w:val="145A45EF"/>
    <w:rsid w:val="148F2FA8"/>
    <w:rsid w:val="154730F3"/>
    <w:rsid w:val="15776BEA"/>
    <w:rsid w:val="16E07CE3"/>
    <w:rsid w:val="16F828C7"/>
    <w:rsid w:val="19543268"/>
    <w:rsid w:val="198126E2"/>
    <w:rsid w:val="19B33B34"/>
    <w:rsid w:val="19B57E87"/>
    <w:rsid w:val="1AE471B0"/>
    <w:rsid w:val="1BB17056"/>
    <w:rsid w:val="1C756470"/>
    <w:rsid w:val="1CAD3751"/>
    <w:rsid w:val="1CEF4D92"/>
    <w:rsid w:val="1E516335"/>
    <w:rsid w:val="1F1E1E15"/>
    <w:rsid w:val="1F467B6A"/>
    <w:rsid w:val="1F576E89"/>
    <w:rsid w:val="1FC244A5"/>
    <w:rsid w:val="20470FB3"/>
    <w:rsid w:val="20D64231"/>
    <w:rsid w:val="22C67341"/>
    <w:rsid w:val="23522587"/>
    <w:rsid w:val="26383269"/>
    <w:rsid w:val="26D072E1"/>
    <w:rsid w:val="274C6CCC"/>
    <w:rsid w:val="27F10614"/>
    <w:rsid w:val="28AB00FE"/>
    <w:rsid w:val="29982084"/>
    <w:rsid w:val="2C3F04F9"/>
    <w:rsid w:val="2D1E0AF2"/>
    <w:rsid w:val="2D543D1C"/>
    <w:rsid w:val="2DB0181A"/>
    <w:rsid w:val="30D047F9"/>
    <w:rsid w:val="312463E9"/>
    <w:rsid w:val="31341609"/>
    <w:rsid w:val="316E05E6"/>
    <w:rsid w:val="31D70496"/>
    <w:rsid w:val="32943090"/>
    <w:rsid w:val="32AE0B6A"/>
    <w:rsid w:val="32E97389"/>
    <w:rsid w:val="333D71B2"/>
    <w:rsid w:val="33972E64"/>
    <w:rsid w:val="343C59FC"/>
    <w:rsid w:val="345C6423"/>
    <w:rsid w:val="36401B90"/>
    <w:rsid w:val="37665A88"/>
    <w:rsid w:val="382D0316"/>
    <w:rsid w:val="38506333"/>
    <w:rsid w:val="392B5F29"/>
    <w:rsid w:val="396C1A4A"/>
    <w:rsid w:val="3C1D408E"/>
    <w:rsid w:val="3C7E3BF9"/>
    <w:rsid w:val="3CC275B9"/>
    <w:rsid w:val="3DEA0F32"/>
    <w:rsid w:val="3E481F63"/>
    <w:rsid w:val="3EC62D97"/>
    <w:rsid w:val="40376D2A"/>
    <w:rsid w:val="434B094A"/>
    <w:rsid w:val="43B30B78"/>
    <w:rsid w:val="44110F59"/>
    <w:rsid w:val="44D652B1"/>
    <w:rsid w:val="45050ABD"/>
    <w:rsid w:val="454553D0"/>
    <w:rsid w:val="457D0F45"/>
    <w:rsid w:val="467050FD"/>
    <w:rsid w:val="483D7ACC"/>
    <w:rsid w:val="48CC4769"/>
    <w:rsid w:val="48FF5E94"/>
    <w:rsid w:val="4A036F27"/>
    <w:rsid w:val="4A633C27"/>
    <w:rsid w:val="4AB535D3"/>
    <w:rsid w:val="4B2E23F0"/>
    <w:rsid w:val="4C3F0201"/>
    <w:rsid w:val="4CF96F01"/>
    <w:rsid w:val="4FAB07DB"/>
    <w:rsid w:val="509968E7"/>
    <w:rsid w:val="51052ACD"/>
    <w:rsid w:val="51615BD1"/>
    <w:rsid w:val="518C037D"/>
    <w:rsid w:val="52B33B6E"/>
    <w:rsid w:val="56BA37D7"/>
    <w:rsid w:val="56F45C5E"/>
    <w:rsid w:val="59056F28"/>
    <w:rsid w:val="592D1AFA"/>
    <w:rsid w:val="5AE66976"/>
    <w:rsid w:val="5C207B33"/>
    <w:rsid w:val="5C4001D5"/>
    <w:rsid w:val="5C5159FB"/>
    <w:rsid w:val="5C710125"/>
    <w:rsid w:val="5C793BD5"/>
    <w:rsid w:val="5DA84284"/>
    <w:rsid w:val="5DDD390F"/>
    <w:rsid w:val="5F553F98"/>
    <w:rsid w:val="62194B7D"/>
    <w:rsid w:val="62AF5BC8"/>
    <w:rsid w:val="6393688C"/>
    <w:rsid w:val="64241E12"/>
    <w:rsid w:val="64CC3AAA"/>
    <w:rsid w:val="65710AC4"/>
    <w:rsid w:val="65FA31A3"/>
    <w:rsid w:val="66927273"/>
    <w:rsid w:val="67E759A9"/>
    <w:rsid w:val="690938D9"/>
    <w:rsid w:val="69675EB2"/>
    <w:rsid w:val="6A663837"/>
    <w:rsid w:val="6A8F61F9"/>
    <w:rsid w:val="6ABC01F6"/>
    <w:rsid w:val="6B565C21"/>
    <w:rsid w:val="6CD77EA0"/>
    <w:rsid w:val="6E4A6102"/>
    <w:rsid w:val="6EBF2B60"/>
    <w:rsid w:val="6F0532E4"/>
    <w:rsid w:val="6F5C4667"/>
    <w:rsid w:val="6FBF17D6"/>
    <w:rsid w:val="70182BA3"/>
    <w:rsid w:val="7019691C"/>
    <w:rsid w:val="704B11CB"/>
    <w:rsid w:val="70D70AEF"/>
    <w:rsid w:val="71361DFD"/>
    <w:rsid w:val="72CE1387"/>
    <w:rsid w:val="72EE5E3E"/>
    <w:rsid w:val="73567987"/>
    <w:rsid w:val="76067FFD"/>
    <w:rsid w:val="77263CBE"/>
    <w:rsid w:val="77F55EC0"/>
    <w:rsid w:val="78CF7792"/>
    <w:rsid w:val="7B414CFC"/>
    <w:rsid w:val="7B5D1192"/>
    <w:rsid w:val="7C286BF4"/>
    <w:rsid w:val="7FB314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qFormat/>
    <w:uiPriority w:val="9"/>
    <w:pPr>
      <w:keepNext/>
      <w:keepLines/>
      <w:spacing w:before="340" w:beforeLines="0" w:beforeAutospacing="0" w:after="330" w:afterLines="0" w:afterAutospacing="0" w:line="576" w:lineRule="auto"/>
      <w:outlineLvl w:val="0"/>
    </w:pPr>
    <w:rPr>
      <w:b/>
      <w:kern w:val="44"/>
      <w:sz w:val="44"/>
    </w:rPr>
  </w:style>
  <w:style w:type="character" w:default="1" w:styleId="9">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3">
    <w:name w:val="Date"/>
    <w:basedOn w:val="1"/>
    <w:next w:val="1"/>
    <w:link w:val="14"/>
    <w:semiHidden/>
    <w:unhideWhenUsed/>
    <w:qFormat/>
    <w:uiPriority w:val="99"/>
    <w:pPr>
      <w:ind w:left="100" w:leftChars="2500"/>
    </w:pPr>
  </w:style>
  <w:style w:type="paragraph" w:styleId="4">
    <w:name w:val="Balloon Text"/>
    <w:basedOn w:val="1"/>
    <w:link w:val="15"/>
    <w:semiHidden/>
    <w:unhideWhenUsed/>
    <w:qFormat/>
    <w:uiPriority w:val="99"/>
    <w:rPr>
      <w:sz w:val="18"/>
      <w:szCs w:val="18"/>
    </w:rPr>
  </w:style>
  <w:style w:type="paragraph" w:styleId="5">
    <w:name w:val="footer"/>
    <w:basedOn w:val="1"/>
    <w:link w:val="13"/>
    <w:unhideWhenUsed/>
    <w:qFormat/>
    <w:uiPriority w:val="99"/>
    <w:pPr>
      <w:tabs>
        <w:tab w:val="center" w:pos="4153"/>
        <w:tab w:val="right" w:pos="8306"/>
      </w:tabs>
      <w:snapToGrid w:val="0"/>
      <w:jc w:val="left"/>
    </w:pPr>
    <w:rPr>
      <w:sz w:val="18"/>
      <w:szCs w:val="18"/>
    </w:rPr>
  </w:style>
  <w:style w:type="paragraph" w:styleId="6">
    <w:name w:val="header"/>
    <w:basedOn w:val="1"/>
    <w:link w:val="12"/>
    <w:unhideWhenUsed/>
    <w:qFormat/>
    <w:uiPriority w:val="99"/>
    <w:pPr>
      <w:pBdr>
        <w:bottom w:val="single" w:color="auto" w:sz="6" w:space="1"/>
      </w:pBdr>
      <w:tabs>
        <w:tab w:val="center" w:pos="4153"/>
        <w:tab w:val="right" w:pos="8306"/>
      </w:tabs>
      <w:snapToGrid w:val="0"/>
      <w:jc w:val="center"/>
    </w:pPr>
    <w:rPr>
      <w:sz w:val="18"/>
      <w:szCs w:val="18"/>
    </w:rPr>
  </w:style>
  <w:style w:type="table" w:styleId="8">
    <w:name w:val="Table Grid"/>
    <w:basedOn w:val="7"/>
    <w:unhideWhenUsed/>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Strong"/>
    <w:basedOn w:val="9"/>
    <w:qFormat/>
    <w:uiPriority w:val="22"/>
    <w:rPr>
      <w:b/>
    </w:rPr>
  </w:style>
  <w:style w:type="paragraph" w:styleId="11">
    <w:name w:val="List Paragraph"/>
    <w:basedOn w:val="1"/>
    <w:qFormat/>
    <w:uiPriority w:val="34"/>
    <w:pPr>
      <w:ind w:firstLine="420" w:firstLineChars="200"/>
    </w:pPr>
  </w:style>
  <w:style w:type="character" w:customStyle="1" w:styleId="12">
    <w:name w:val="页眉 字符"/>
    <w:basedOn w:val="9"/>
    <w:link w:val="6"/>
    <w:qFormat/>
    <w:uiPriority w:val="99"/>
    <w:rPr>
      <w:sz w:val="18"/>
      <w:szCs w:val="18"/>
    </w:rPr>
  </w:style>
  <w:style w:type="character" w:customStyle="1" w:styleId="13">
    <w:name w:val="页脚 字符"/>
    <w:basedOn w:val="9"/>
    <w:link w:val="5"/>
    <w:qFormat/>
    <w:uiPriority w:val="99"/>
    <w:rPr>
      <w:sz w:val="18"/>
      <w:szCs w:val="18"/>
    </w:rPr>
  </w:style>
  <w:style w:type="character" w:customStyle="1" w:styleId="14">
    <w:name w:val="日期 字符"/>
    <w:basedOn w:val="9"/>
    <w:link w:val="3"/>
    <w:semiHidden/>
    <w:qFormat/>
    <w:uiPriority w:val="99"/>
  </w:style>
  <w:style w:type="character" w:customStyle="1" w:styleId="15">
    <w:name w:val="批注框文本 字符"/>
    <w:basedOn w:val="9"/>
    <w:link w:val="4"/>
    <w:semiHidden/>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2.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4098"/>
    <customShpInfo spid="_x0000_s4099"/>
    <customShpInfo spid="_x0000_s4097"/>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E1CFB99-FCEC-4D77-B362-8B17FD6011D7}">
  <ds:schemaRefs/>
</ds:datastoreItem>
</file>

<file path=docProps/app.xml><?xml version="1.0" encoding="utf-8"?>
<Properties xmlns="http://schemas.openxmlformats.org/officeDocument/2006/extended-properties" xmlns:vt="http://schemas.openxmlformats.org/officeDocument/2006/docPropsVTypes">
  <Template>Normal.dotm</Template>
  <Pages>13</Pages>
  <Words>4588</Words>
  <Characters>5193</Characters>
  <Lines>2</Lines>
  <Paragraphs>1</Paragraphs>
  <TotalTime>1017</TotalTime>
  <ScaleCrop>false</ScaleCrop>
  <LinksUpToDate>false</LinksUpToDate>
  <CharactersWithSpaces>5417</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2021-01-17T00:31:00Z</dcterms:created>
  <dc:creator>lenovo</dc:creator>
  <cp:lastModifiedBy>WPS_1724481673</cp:lastModifiedBy>
  <cp:lastPrinted>2021-01-17T14:17:00Z</cp:lastPrinted>
  <dcterms:modified xsi:type="dcterms:W3CDTF">2026-07-29T05:49:07Z</dcterms:modified>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B564927A6F98487F910AF95E4B9EF3FE_13</vt:lpwstr>
  </property>
  <property fmtid="{D5CDD505-2E9C-101B-9397-08002B2CF9AE}" pid="4" name="KSOTemplateDocerSaveRecord">
    <vt:lpwstr>eyJoZGlkIjoiNzNjNGQzOTFhMDdmNzRkYTEwOTViYzhhYTkyMzczZDQiLCJ1c2VySWQiOiIxNjIzNzc4OTY1In0=</vt:lpwstr>
  </property>
</Properties>
</file>