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1129"/>
        <w:gridCol w:w="8221"/>
      </w:tblGrid>
      <w:tr w:rsidR="00E218EF" w:rsidRPr="00E218EF" w:rsidTr="00B07AF1">
        <w:tc>
          <w:tcPr>
            <w:tcW w:w="9350" w:type="dxa"/>
            <w:gridSpan w:val="2"/>
          </w:tcPr>
          <w:p w:rsidR="00E218EF" w:rsidRPr="00E218EF" w:rsidRDefault="00E218EF" w:rsidP="00E218EF">
            <w:r w:rsidRPr="00E218EF">
              <w:t xml:space="preserve">IRGN2179 (IRG WS 2015 </w:t>
            </w:r>
            <w:r w:rsidRPr="00E218EF">
              <w:rPr>
                <w:rFonts w:hint="eastAsia"/>
              </w:rPr>
              <w:t>V</w:t>
            </w:r>
            <w:r w:rsidRPr="00E218EF">
              <w:t>ersion 3.0) Review</w:t>
            </w:r>
          </w:p>
        </w:tc>
      </w:tr>
      <w:tr w:rsidR="00E218EF" w:rsidRPr="00E218EF" w:rsidTr="00E218EF">
        <w:tc>
          <w:tcPr>
            <w:tcW w:w="1129" w:type="dxa"/>
          </w:tcPr>
          <w:p w:rsidR="00E218EF" w:rsidRPr="00E218EF" w:rsidRDefault="00E218EF" w:rsidP="00E218EF">
            <w:r w:rsidRPr="00E218EF">
              <w:rPr>
                <w:rFonts w:hint="eastAsia"/>
              </w:rPr>
              <w:t>Title</w:t>
            </w:r>
          </w:p>
        </w:tc>
        <w:tc>
          <w:tcPr>
            <w:tcW w:w="8221" w:type="dxa"/>
          </w:tcPr>
          <w:p w:rsidR="00E218EF" w:rsidRPr="00E218EF" w:rsidRDefault="00E218EF" w:rsidP="00E218EF">
            <w:r w:rsidRPr="00E218EF">
              <w:t xml:space="preserve">Review Feedback </w:t>
            </w:r>
            <w:r>
              <w:t>on Consolidated Comments &amp;</w:t>
            </w:r>
            <w:r>
              <w:br/>
              <w:t>Supplementary Information to Comments</w:t>
            </w:r>
          </w:p>
        </w:tc>
      </w:tr>
      <w:tr w:rsidR="00E218EF" w:rsidRPr="00E218EF" w:rsidTr="00E218EF">
        <w:tc>
          <w:tcPr>
            <w:tcW w:w="1129" w:type="dxa"/>
          </w:tcPr>
          <w:p w:rsidR="00E218EF" w:rsidRPr="00E218EF" w:rsidRDefault="00E218EF" w:rsidP="00E218EF">
            <w:r w:rsidRPr="00E218EF">
              <w:rPr>
                <w:rFonts w:hint="eastAsia"/>
              </w:rPr>
              <w:t>Author</w:t>
            </w:r>
          </w:p>
        </w:tc>
        <w:tc>
          <w:tcPr>
            <w:tcW w:w="8221" w:type="dxa"/>
          </w:tcPr>
          <w:p w:rsidR="00E218EF" w:rsidRPr="00E218EF" w:rsidRDefault="00E218EF" w:rsidP="00E218EF">
            <w:r w:rsidRPr="00E218EF">
              <w:rPr>
                <w:rFonts w:hint="eastAsia"/>
              </w:rPr>
              <w:t>Henry Chan</w:t>
            </w:r>
          </w:p>
        </w:tc>
      </w:tr>
      <w:tr w:rsidR="00E218EF" w:rsidRPr="00E218EF" w:rsidTr="00E218EF">
        <w:tc>
          <w:tcPr>
            <w:tcW w:w="1129" w:type="dxa"/>
          </w:tcPr>
          <w:p w:rsidR="00E218EF" w:rsidRPr="00E218EF" w:rsidRDefault="00E218EF" w:rsidP="00E218EF">
            <w:r w:rsidRPr="00E218EF">
              <w:rPr>
                <w:rFonts w:hint="eastAsia"/>
              </w:rPr>
              <w:t>Date</w:t>
            </w:r>
          </w:p>
        </w:tc>
        <w:tc>
          <w:tcPr>
            <w:tcW w:w="8221" w:type="dxa"/>
          </w:tcPr>
          <w:p w:rsidR="00E218EF" w:rsidRPr="00E218EF" w:rsidRDefault="00E218EF" w:rsidP="00E218EF">
            <w:r w:rsidRPr="00E218EF">
              <w:rPr>
                <w:rFonts w:hint="eastAsia"/>
              </w:rPr>
              <w:t>2017/06/01</w:t>
            </w:r>
          </w:p>
        </w:tc>
      </w:tr>
      <w:tr w:rsidR="00E218EF" w:rsidRPr="00E218EF" w:rsidTr="00E218EF">
        <w:tc>
          <w:tcPr>
            <w:tcW w:w="1129" w:type="dxa"/>
          </w:tcPr>
          <w:p w:rsidR="00E218EF" w:rsidRPr="00E218EF" w:rsidRDefault="00E218EF" w:rsidP="00E218EF">
            <w:r w:rsidRPr="00E218EF">
              <w:rPr>
                <w:rFonts w:hint="eastAsia"/>
              </w:rPr>
              <w:t>Type</w:t>
            </w:r>
          </w:p>
        </w:tc>
        <w:tc>
          <w:tcPr>
            <w:tcW w:w="8221" w:type="dxa"/>
          </w:tcPr>
          <w:p w:rsidR="00E218EF" w:rsidRPr="00E218EF" w:rsidRDefault="00E218EF" w:rsidP="00E218EF">
            <w:r w:rsidRPr="00E218EF">
              <w:rPr>
                <w:rFonts w:hint="eastAsia"/>
              </w:rPr>
              <w:t>Individual Contribution to IRG</w:t>
            </w:r>
          </w:p>
        </w:tc>
      </w:tr>
    </w:tbl>
    <w:p w:rsidR="00A4611A" w:rsidRDefault="00A4611A" w:rsidP="00AC6438">
      <w:pPr>
        <w:rPr>
          <w:rFonts w:eastAsia="新細明體" w:hint="eastAsia"/>
        </w:rPr>
      </w:pPr>
    </w:p>
    <w:p w:rsidR="00FF6823" w:rsidRPr="006A120C" w:rsidRDefault="00BF67FA" w:rsidP="006A120C">
      <w:pPr>
        <w:pStyle w:val="Heading1"/>
        <w:rPr>
          <w:rFonts w:eastAsia="新細明體-ExtB"/>
        </w:rPr>
      </w:pPr>
      <w:r>
        <w:rPr>
          <w:rFonts w:eastAsia="新細明體" w:hint="eastAsia"/>
        </w:rPr>
        <w:t>Issue 1</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02179 UTC-02651</w:t>
      </w: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02179 UTC-02651 = </w:t>
      </w:r>
      <w:r>
        <w:rPr>
          <w:rFonts w:ascii="新細明體-ExtB" w:eastAsia="新細明體-ExtB" w:hAnsi="新細明體-ExtB" w:cs="新細明體-ExtB" w:hint="eastAsia"/>
          <w:color w:val="24292E"/>
          <w:sz w:val="21"/>
          <w:szCs w:val="21"/>
        </w:rPr>
        <w:t>𤇆</w:t>
      </w:r>
      <w:r>
        <w:rPr>
          <w:rFonts w:ascii="Segoe UI" w:hAnsi="Segoe UI" w:cs="Segoe UI"/>
          <w:color w:val="24292E"/>
          <w:sz w:val="21"/>
          <w:szCs w:val="21"/>
        </w:rPr>
        <w:t xml:space="preserve"> (U+241C6) / </w:t>
      </w:r>
      <w:r>
        <w:rPr>
          <w:rFonts w:ascii="微軟正黑體" w:eastAsia="微軟正黑體" w:hAnsi="微軟正黑體" w:cs="微軟正黑體" w:hint="eastAsia"/>
          <w:color w:val="24292E"/>
          <w:sz w:val="21"/>
          <w:szCs w:val="21"/>
        </w:rPr>
        <w:t>烟</w:t>
      </w:r>
      <w:r>
        <w:rPr>
          <w:rFonts w:ascii="Segoe UI" w:hAnsi="Segoe UI" w:cs="Segoe UI"/>
          <w:color w:val="24292E"/>
          <w:sz w:val="21"/>
          <w:szCs w:val="21"/>
        </w:rPr>
        <w:t xml:space="preserve"> (</w:t>
      </w:r>
      <w:r>
        <w:rPr>
          <w:rFonts w:ascii="微軟正黑體" w:eastAsia="微軟正黑體" w:hAnsi="微軟正黑體" w:cs="微軟正黑體" w:hint="eastAsia"/>
          <w:color w:val="24292E"/>
          <w:sz w:val="21"/>
          <w:szCs w:val="21"/>
        </w:rPr>
        <w:t>因</w:t>
      </w:r>
      <w:r>
        <w:rPr>
          <w:rFonts w:ascii="Segoe UI" w:hAnsi="Segoe UI" w:cs="Segoe UI"/>
          <w:color w:val="24292E"/>
          <w:sz w:val="21"/>
          <w:szCs w:val="21"/>
        </w:rPr>
        <w:t xml:space="preserve"> ~ </w:t>
      </w:r>
      <w:r>
        <w:rPr>
          <w:rFonts w:ascii="微軟正黑體" w:eastAsia="微軟正黑體" w:hAnsi="微軟正黑體" w:cs="微軟正黑體" w:hint="eastAsia"/>
          <w:color w:val="24292E"/>
          <w:sz w:val="21"/>
          <w:szCs w:val="21"/>
        </w:rPr>
        <w:t>囙</w:t>
      </w:r>
      <w:r>
        <w:rPr>
          <w:rFonts w:ascii="Segoe UI" w:hAnsi="Segoe UI" w:cs="Segoe UI"/>
          <w:color w:val="24292E"/>
          <w:sz w:val="21"/>
          <w:szCs w:val="21"/>
        </w:rPr>
        <w:t xml:space="preserve"> -- </w:t>
      </w:r>
      <w:r>
        <w:rPr>
          <w:rFonts w:ascii="微軟正黑體" w:eastAsia="微軟正黑體" w:hAnsi="微軟正黑體" w:cs="微軟正黑體" w:hint="eastAsia"/>
          <w:color w:val="24292E"/>
          <w:sz w:val="21"/>
          <w:szCs w:val="21"/>
        </w:rPr>
        <w:t>第一批异体字整理表</w:t>
      </w:r>
      <w:r>
        <w:rPr>
          <w:rFonts w:ascii="Segoe UI" w:hAnsi="Segoe UI" w:cs="Segoe UI"/>
          <w:color w:val="24292E"/>
          <w:sz w:val="21"/>
          <w:szCs w:val="21"/>
        </w:rPr>
        <w:t>)</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Japan's Comment</w:t>
      </w:r>
      <w:r>
        <w:rPr>
          <w:rFonts w:ascii="Segoe UI" w:hAnsi="Segoe UI" w:cs="Segoe UI"/>
          <w:color w:val="24292E"/>
          <w:sz w:val="21"/>
          <w:szCs w:val="21"/>
        </w:rPr>
        <w:br/>
        <w:t xml:space="preserve">Unify with U+241C6 </w:t>
      </w:r>
      <w:r>
        <w:rPr>
          <w:rFonts w:ascii="新細明體-ExtB" w:eastAsia="新細明體-ExtB" w:hAnsi="新細明體-ExtB" w:cs="新細明體-ExtB" w:hint="eastAsia"/>
          <w:color w:val="24292E"/>
          <w:sz w:val="21"/>
          <w:szCs w:val="21"/>
        </w:rPr>
        <w:t>𤇆</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UK's Comment</w:t>
      </w:r>
      <w:r>
        <w:rPr>
          <w:rFonts w:ascii="Segoe UI" w:hAnsi="Segoe UI" w:cs="Segoe UI"/>
          <w:color w:val="24292E"/>
          <w:sz w:val="21"/>
          <w:szCs w:val="21"/>
        </w:rPr>
        <w:br/>
        <w:t xml:space="preserve">Disagree. We do not believe that </w:t>
      </w:r>
      <w:r>
        <w:rPr>
          <w:rFonts w:ascii="微軟正黑體" w:eastAsia="微軟正黑體" w:hAnsi="微軟正黑體" w:cs="微軟正黑體" w:hint="eastAsia"/>
          <w:color w:val="24292E"/>
          <w:sz w:val="21"/>
          <w:szCs w:val="21"/>
        </w:rPr>
        <w:t>回</w:t>
      </w:r>
      <w:r>
        <w:rPr>
          <w:rFonts w:ascii="Segoe UI" w:hAnsi="Segoe UI" w:cs="Segoe UI"/>
          <w:color w:val="24292E"/>
          <w:sz w:val="21"/>
          <w:szCs w:val="21"/>
        </w:rPr>
        <w:t xml:space="preserve"> and </w:t>
      </w:r>
      <w:r>
        <w:rPr>
          <w:rFonts w:ascii="微軟正黑體" w:eastAsia="微軟正黑體" w:hAnsi="微軟正黑體" w:cs="微軟正黑體" w:hint="eastAsia"/>
          <w:color w:val="24292E"/>
          <w:sz w:val="21"/>
          <w:szCs w:val="21"/>
        </w:rPr>
        <w:t>囙</w:t>
      </w:r>
      <w:r>
        <w:rPr>
          <w:rFonts w:ascii="Segoe UI" w:hAnsi="Segoe UI" w:cs="Segoe UI"/>
          <w:color w:val="24292E"/>
          <w:sz w:val="21"/>
          <w:szCs w:val="21"/>
        </w:rPr>
        <w:t xml:space="preserve"> are unifiable components.</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It is common for the middle of </w:t>
      </w:r>
      <w:r>
        <w:rPr>
          <w:rFonts w:ascii="微軟正黑體" w:eastAsia="微軟正黑體" w:hAnsi="微軟正黑體" w:cs="微軟正黑體" w:hint="eastAsia"/>
          <w:color w:val="24292E"/>
          <w:sz w:val="21"/>
          <w:szCs w:val="21"/>
        </w:rPr>
        <w:t>回</w:t>
      </w:r>
      <w:r>
        <w:rPr>
          <w:rFonts w:ascii="Segoe UI" w:hAnsi="Segoe UI" w:cs="Segoe UI"/>
          <w:color w:val="24292E"/>
          <w:sz w:val="21"/>
          <w:szCs w:val="21"/>
        </w:rPr>
        <w:t xml:space="preserve"> to be written as </w:t>
      </w:r>
      <w:r>
        <w:rPr>
          <w:rFonts w:ascii="微軟正黑體" w:eastAsia="微軟正黑體" w:hAnsi="微軟正黑體" w:cs="微軟正黑體" w:hint="eastAsia"/>
          <w:color w:val="24292E"/>
          <w:sz w:val="21"/>
          <w:szCs w:val="21"/>
        </w:rPr>
        <w:t>囙</w:t>
      </w:r>
      <w:r>
        <w:rPr>
          <w:rFonts w:ascii="Segoe UI" w:hAnsi="Segoe UI" w:cs="Segoe UI"/>
          <w:color w:val="24292E"/>
          <w:sz w:val="21"/>
          <w:szCs w:val="21"/>
        </w:rPr>
        <w:t xml:space="preserve"> in print, such as:</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4497705" cy="690880"/>
            <wp:effectExtent l="0" t="0" r="0" b="0"/>
            <wp:docPr id="45" name="Picture 45" descr="u 91c1">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 91c1">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690880"/>
                    </a:xfrm>
                    <a:prstGeom prst="rect">
                      <a:avLst/>
                    </a:prstGeom>
                    <a:noFill/>
                    <a:ln>
                      <a:noFill/>
                    </a:ln>
                  </pic:spPr>
                </pic:pic>
              </a:graphicData>
            </a:graphic>
          </wp:inline>
        </w:drawing>
      </w:r>
      <w:r>
        <w:rPr>
          <w:rFonts w:ascii="Segoe UI" w:hAnsi="Segoe UI" w:cs="Segoe UI"/>
          <w:color w:val="24292E"/>
          <w:sz w:val="21"/>
          <w:szCs w:val="21"/>
        </w:rPr>
        <w:br/>
        <w:t>although the reverse is rather uncommon.</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In the evidence provided, it is given that 02179 is a variant of </w:t>
      </w:r>
      <w:r>
        <w:rPr>
          <w:rFonts w:ascii="微軟正黑體" w:eastAsia="微軟正黑體" w:hAnsi="微軟正黑體" w:cs="微軟正黑體" w:hint="eastAsia"/>
          <w:color w:val="24292E"/>
          <w:sz w:val="21"/>
          <w:szCs w:val="21"/>
        </w:rPr>
        <w:t>烟</w:t>
      </w:r>
      <w:r>
        <w:rPr>
          <w:rFonts w:ascii="Segoe UI" w:hAnsi="Segoe UI" w:cs="Segoe UI"/>
          <w:color w:val="24292E"/>
          <w:sz w:val="21"/>
          <w:szCs w:val="21"/>
        </w:rPr>
        <w:t>:</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5760000" cy="2105120"/>
            <wp:effectExtent l="0" t="0" r="0" b="0"/>
            <wp:docPr id="44" name="Picture 44"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00" cy="2105120"/>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To also quote from MOE Dictionary (</w:t>
      </w:r>
      <w:hyperlink r:id="rId12" w:history="1">
        <w:r>
          <w:rPr>
            <w:rStyle w:val="Hyperlink"/>
            <w:rFonts w:ascii="Segoe UI" w:hAnsi="Segoe UI" w:cs="Segoe UI"/>
            <w:color w:val="0366D6"/>
            <w:sz w:val="21"/>
            <w:szCs w:val="21"/>
          </w:rPr>
          <w:t>http://dict2.variants.moe.edu.tw/variants/rbt/word_attribute.rbt?quote_code=QTAyNDIwLTAwMQ</w:t>
        </w:r>
      </w:hyperlink>
      <w:r>
        <w:rPr>
          <w:rFonts w:ascii="Segoe UI" w:hAnsi="Segoe UI" w:cs="Segoe UI"/>
          <w:color w:val="24292E"/>
          <w:sz w:val="21"/>
          <w:szCs w:val="21"/>
        </w:rPr>
        <w:t>):</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5760000" cy="1857165"/>
            <wp:effectExtent l="0" t="0" r="0" b="0"/>
            <wp:docPr id="43" name="Picture 43"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1857165"/>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新細明體-ExtB" w:eastAsia="新細明體-ExtB" w:hAnsi="新細明體-ExtB" w:cs="新細明體-ExtB" w:hint="eastAsia"/>
          <w:color w:val="24292E"/>
          <w:sz w:val="21"/>
          <w:szCs w:val="21"/>
        </w:rPr>
        <w:t>𤇆</w:t>
      </w:r>
      <w:r>
        <w:rPr>
          <w:rFonts w:ascii="Segoe UI" w:hAnsi="Segoe UI" w:cs="Segoe UI"/>
          <w:color w:val="24292E"/>
          <w:sz w:val="21"/>
          <w:szCs w:val="21"/>
        </w:rPr>
        <w:t xml:space="preserve"> is a variant of </w:t>
      </w:r>
      <w:r>
        <w:rPr>
          <w:rFonts w:ascii="微軟正黑體" w:eastAsia="微軟正黑體" w:hAnsi="微軟正黑體" w:cs="微軟正黑體" w:hint="eastAsia"/>
          <w:color w:val="24292E"/>
          <w:sz w:val="21"/>
          <w:szCs w:val="21"/>
        </w:rPr>
        <w:t>烟</w:t>
      </w:r>
      <w:r>
        <w:rPr>
          <w:rFonts w:ascii="Segoe UI" w:hAnsi="Segoe UI" w:cs="Segoe UI"/>
          <w:color w:val="24292E"/>
          <w:sz w:val="21"/>
          <w:szCs w:val="21"/>
        </w:rPr>
        <w:t xml:space="preserve"> and that the pair </w:t>
      </w:r>
      <w:r>
        <w:rPr>
          <w:rFonts w:ascii="微軟正黑體" w:eastAsia="微軟正黑體" w:hAnsi="微軟正黑體" w:cs="微軟正黑體" w:hint="eastAsia"/>
          <w:color w:val="24292E"/>
          <w:sz w:val="21"/>
          <w:szCs w:val="21"/>
        </w:rPr>
        <w:t>因</w:t>
      </w:r>
      <w:r>
        <w:rPr>
          <w:rFonts w:ascii="Segoe UI" w:hAnsi="Segoe UI" w:cs="Segoe UI"/>
          <w:color w:val="24292E"/>
          <w:sz w:val="21"/>
          <w:szCs w:val="21"/>
        </w:rPr>
        <w:t xml:space="preserve"> / </w:t>
      </w:r>
      <w:r>
        <w:rPr>
          <w:rFonts w:ascii="微軟正黑體" w:eastAsia="微軟正黑體" w:hAnsi="微軟正黑體" w:cs="微軟正黑體" w:hint="eastAsia"/>
          <w:color w:val="24292E"/>
          <w:sz w:val="21"/>
          <w:szCs w:val="21"/>
        </w:rPr>
        <w:t>囙</w:t>
      </w:r>
      <w:r>
        <w:rPr>
          <w:rFonts w:ascii="Segoe UI" w:hAnsi="Segoe UI" w:cs="Segoe UI"/>
          <w:color w:val="24292E"/>
          <w:sz w:val="21"/>
          <w:szCs w:val="21"/>
        </w:rPr>
        <w:t xml:space="preserve"> is included in </w:t>
      </w:r>
      <w:r>
        <w:rPr>
          <w:rFonts w:ascii="微軟正黑體" w:eastAsia="微軟正黑體" w:hAnsi="微軟正黑體" w:cs="微軟正黑體" w:hint="eastAsia"/>
          <w:color w:val="24292E"/>
          <w:sz w:val="21"/>
          <w:szCs w:val="21"/>
        </w:rPr>
        <w:t>《第一批异体字整理表》</w:t>
      </w:r>
      <w:r>
        <w:rPr>
          <w:rFonts w:ascii="Segoe UI" w:hAnsi="Segoe UI" w:cs="Segoe UI"/>
          <w:color w:val="24292E"/>
          <w:sz w:val="21"/>
          <w:szCs w:val="21"/>
        </w:rPr>
        <w:t xml:space="preserve">. Therefore, the equivalence relationship between 02179 and </w:t>
      </w:r>
      <w:r>
        <w:rPr>
          <w:rFonts w:ascii="新細明體-ExtB" w:eastAsia="新細明體-ExtB" w:hAnsi="新細明體-ExtB" w:cs="新細明體-ExtB" w:hint="eastAsia"/>
          <w:color w:val="24292E"/>
          <w:sz w:val="21"/>
          <w:szCs w:val="21"/>
        </w:rPr>
        <w:t>𤇆</w:t>
      </w:r>
      <w:r>
        <w:rPr>
          <w:rFonts w:ascii="Segoe UI" w:hAnsi="Segoe UI" w:cs="Segoe UI"/>
          <w:color w:val="24292E"/>
          <w:sz w:val="21"/>
          <w:szCs w:val="21"/>
        </w:rPr>
        <w:t xml:space="preserve"> is beyond reasonable doubt.</w:t>
      </w: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Style w:val="Strong"/>
          <w:rFonts w:ascii="Segoe UI" w:hAnsi="Segoe UI" w:cs="Segoe UI"/>
          <w:color w:val="24292E"/>
          <w:sz w:val="21"/>
          <w:szCs w:val="21"/>
        </w:rPr>
        <w:t>Suggested Action Item</w:t>
      </w:r>
      <w:r>
        <w:rPr>
          <w:rFonts w:ascii="Segoe UI" w:hAnsi="Segoe UI" w:cs="Segoe UI"/>
          <w:color w:val="24292E"/>
          <w:sz w:val="21"/>
          <w:szCs w:val="21"/>
        </w:rPr>
        <w:br/>
        <w:t>Unify/IVD</w:t>
      </w:r>
    </w:p>
    <w:p w:rsidR="00824D08" w:rsidRDefault="00824D08" w:rsidP="00824D08">
      <w:pPr>
        <w:pStyle w:val="NormalWeb"/>
        <w:shd w:val="clear" w:color="auto" w:fill="FFFFFF"/>
        <w:spacing w:before="0" w:beforeAutospacing="0"/>
        <w:rPr>
          <w:rFonts w:ascii="Segoe UI" w:hAnsi="Segoe UI" w:cs="Segoe UI"/>
          <w:color w:val="24292E"/>
          <w:sz w:val="21"/>
          <w:szCs w:val="21"/>
        </w:rPr>
      </w:pP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 xml:space="preserve">URL: </w:t>
      </w:r>
      <w:r w:rsidRPr="00824D08">
        <w:rPr>
          <w:rFonts w:ascii="Segoe UI" w:hAnsi="Segoe UI" w:cs="Segoe UI"/>
          <w:color w:val="24292E"/>
          <w:sz w:val="21"/>
          <w:szCs w:val="21"/>
        </w:rPr>
        <w:t>https://github.com/hfhchan/irg-ws2015/issues/1</w:t>
      </w:r>
    </w:p>
    <w:p w:rsidR="00824D08" w:rsidRDefault="00824D08">
      <w:pPr>
        <w:spacing w:after="160" w:line="259" w:lineRule="auto"/>
        <w:rPr>
          <w:rFonts w:ascii="Segoe UI" w:hAnsi="Segoe UI" w:cs="Segoe UI"/>
          <w:color w:val="24292E"/>
          <w:sz w:val="21"/>
          <w:szCs w:val="21"/>
        </w:rPr>
      </w:pPr>
      <w:r>
        <w:rPr>
          <w:rFonts w:ascii="Segoe UI" w:hAnsi="Segoe UI" w:cs="Segoe UI"/>
          <w:color w:val="24292E"/>
          <w:sz w:val="21"/>
          <w:szCs w:val="21"/>
        </w:rPr>
        <w:br w:type="page"/>
      </w:r>
    </w:p>
    <w:p w:rsidR="00824D08" w:rsidRDefault="00BF67FA" w:rsidP="00824D08">
      <w:pPr>
        <w:pStyle w:val="Heading1"/>
        <w:rPr>
          <w:rFonts w:eastAsia="新細明體"/>
        </w:rPr>
      </w:pPr>
      <w:r>
        <w:rPr>
          <w:rFonts w:eastAsia="新細明體" w:hint="eastAsia"/>
        </w:rPr>
        <w:lastRenderedPageBreak/>
        <w:t>Issue 2</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03798 UTC-01941</w:t>
      </w: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03798 UTC-01941 UNIFY to </w:t>
      </w:r>
      <w:r>
        <w:rPr>
          <w:rFonts w:ascii="微軟正黑體" w:eastAsia="微軟正黑體" w:hAnsi="微軟正黑體" w:cs="微軟正黑體" w:hint="eastAsia"/>
          <w:color w:val="24292E"/>
          <w:sz w:val="21"/>
          <w:szCs w:val="21"/>
        </w:rPr>
        <w:t>褝</w:t>
      </w:r>
      <w:r>
        <w:rPr>
          <w:rFonts w:ascii="Segoe UI" w:hAnsi="Segoe UI" w:cs="Segoe UI"/>
          <w:color w:val="24292E"/>
          <w:sz w:val="21"/>
          <w:szCs w:val="21"/>
        </w:rPr>
        <w:t xml:space="preserve"> (U+891D)</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UTC, HK Comment</w:t>
      </w:r>
      <w:r>
        <w:rPr>
          <w:rFonts w:ascii="Segoe UI" w:hAnsi="Segoe UI" w:cs="Segoe UI"/>
          <w:color w:val="24292E"/>
          <w:sz w:val="21"/>
          <w:szCs w:val="21"/>
        </w:rPr>
        <w:br/>
        <w:t xml:space="preserve">Unify with U+891D </w:t>
      </w:r>
      <w:r>
        <w:rPr>
          <w:rFonts w:ascii="微軟正黑體" w:eastAsia="微軟正黑體" w:hAnsi="微軟正黑體" w:cs="微軟正黑體" w:hint="eastAsia"/>
          <w:color w:val="24292E"/>
          <w:sz w:val="21"/>
          <w:szCs w:val="21"/>
        </w:rPr>
        <w:t>褝</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UK's Comment</w:t>
      </w:r>
      <w:r>
        <w:rPr>
          <w:rFonts w:ascii="Segoe UI" w:hAnsi="Segoe UI" w:cs="Segoe UI"/>
          <w:color w:val="24292E"/>
          <w:sz w:val="21"/>
          <w:szCs w:val="21"/>
        </w:rPr>
        <w:br/>
        <w:t xml:space="preserve">Disagree. We think that the unification of the components </w:t>
      </w:r>
      <w:r>
        <w:rPr>
          <w:rFonts w:ascii="微軟正黑體" w:eastAsia="微軟正黑體" w:hAnsi="微軟正黑體" w:cs="微軟正黑體" w:hint="eastAsia"/>
          <w:color w:val="24292E"/>
          <w:sz w:val="21"/>
          <w:szCs w:val="21"/>
        </w:rPr>
        <w:t>単</w:t>
      </w:r>
      <w:r>
        <w:rPr>
          <w:rFonts w:ascii="Segoe UI" w:hAnsi="Segoe UI" w:cs="Segoe UI"/>
          <w:color w:val="24292E"/>
          <w:sz w:val="21"/>
          <w:szCs w:val="21"/>
        </w:rPr>
        <w:t xml:space="preserve"> </w:t>
      </w:r>
      <w:r>
        <w:rPr>
          <w:rFonts w:ascii="微軟正黑體" w:eastAsia="微軟正黑體" w:hAnsi="微軟正黑體" w:cs="微軟正黑體" w:hint="eastAsia"/>
          <w:color w:val="24292E"/>
          <w:sz w:val="21"/>
          <w:szCs w:val="21"/>
        </w:rPr>
        <w:t>单</w:t>
      </w:r>
      <w:r>
        <w:rPr>
          <w:rFonts w:ascii="Segoe UI" w:hAnsi="Segoe UI" w:cs="Segoe UI"/>
          <w:color w:val="24292E"/>
          <w:sz w:val="21"/>
          <w:szCs w:val="21"/>
        </w:rPr>
        <w:t xml:space="preserve"> for U+7985 </w:t>
      </w:r>
      <w:r>
        <w:rPr>
          <w:rFonts w:ascii="微軟正黑體" w:eastAsia="微軟正黑體" w:hAnsi="微軟正黑體" w:cs="微軟正黑體" w:hint="eastAsia"/>
          <w:color w:val="24292E"/>
          <w:sz w:val="21"/>
          <w:szCs w:val="21"/>
        </w:rPr>
        <w:t>禅</w:t>
      </w:r>
      <w:r>
        <w:rPr>
          <w:rFonts w:ascii="Segoe UI" w:hAnsi="Segoe UI" w:cs="Segoe UI"/>
          <w:color w:val="24292E"/>
          <w:sz w:val="21"/>
          <w:szCs w:val="21"/>
        </w:rPr>
        <w:t xml:space="preserve"> was a mistake, and causes problems for users when a default font shows an unacceptable glyph form. The G-source glyph for U+891D has </w:t>
      </w:r>
      <w:r>
        <w:rPr>
          <w:rFonts w:ascii="微軟正黑體" w:eastAsia="微軟正黑體" w:hAnsi="微軟正黑體" w:cs="微軟正黑體" w:hint="eastAsia"/>
          <w:color w:val="24292E"/>
          <w:sz w:val="21"/>
          <w:szCs w:val="21"/>
        </w:rPr>
        <w:t>単</w:t>
      </w:r>
      <w:r>
        <w:rPr>
          <w:rFonts w:ascii="Segoe UI" w:hAnsi="Segoe UI" w:cs="Segoe UI"/>
          <w:color w:val="24292E"/>
          <w:sz w:val="21"/>
          <w:szCs w:val="21"/>
        </w:rPr>
        <w:t xml:space="preserve"> on the right, so font developers will follow this glyph form when designing fonts for PRC, but the G-source glyph form for U+891D is unacceptable as the simplified form of U+891D </w:t>
      </w:r>
      <w:r>
        <w:rPr>
          <w:rFonts w:ascii="微軟正黑體" w:eastAsia="微軟正黑體" w:hAnsi="微軟正黑體" w:cs="微軟正黑體" w:hint="eastAsia"/>
          <w:color w:val="24292E"/>
          <w:sz w:val="21"/>
          <w:szCs w:val="21"/>
        </w:rPr>
        <w:t>襌</w:t>
      </w:r>
      <w:r>
        <w:rPr>
          <w:rFonts w:ascii="Segoe UI" w:hAnsi="Segoe UI" w:cs="Segoe UI"/>
          <w:color w:val="24292E"/>
          <w:sz w:val="21"/>
          <w:szCs w:val="21"/>
        </w:rPr>
        <w:t>.</w:t>
      </w:r>
      <w:r>
        <w:rPr>
          <w:rFonts w:ascii="Segoe UI" w:hAnsi="Segoe UI" w:cs="Segoe UI"/>
          <w:color w:val="24292E"/>
          <w:sz w:val="21"/>
          <w:szCs w:val="21"/>
        </w:rPr>
        <w:br/>
        <w:t>Therefore we strongly think it will serve users best to encode UTC-01941 (</w:t>
      </w:r>
      <w:r>
        <w:rPr>
          <w:rFonts w:ascii="Microsoft YaHei" w:eastAsia="Microsoft YaHei" w:hAnsi="Microsoft YaHei" w:cs="Microsoft YaHei" w:hint="eastAsia"/>
          <w:color w:val="24292E"/>
          <w:sz w:val="21"/>
          <w:szCs w:val="21"/>
        </w:rPr>
        <w:t>⿰衤单</w:t>
      </w:r>
      <w:r>
        <w:rPr>
          <w:rFonts w:ascii="Segoe UI" w:hAnsi="Segoe UI" w:cs="Segoe UI"/>
          <w:color w:val="24292E"/>
          <w:sz w:val="21"/>
          <w:szCs w:val="21"/>
        </w:rPr>
        <w:t>) as a separate character.</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The above problem will occur for U+20219 </w:t>
      </w:r>
      <w:r>
        <w:rPr>
          <w:rFonts w:ascii="新細明體-ExtB" w:eastAsia="新細明體-ExtB" w:hAnsi="新細明體-ExtB" w:cs="新細明體-ExtB" w:hint="eastAsia"/>
          <w:color w:val="24292E"/>
          <w:sz w:val="21"/>
          <w:szCs w:val="21"/>
        </w:rPr>
        <w:t>𠈙</w:t>
      </w:r>
      <w:r>
        <w:rPr>
          <w:rFonts w:ascii="Segoe UI" w:hAnsi="Segoe UI" w:cs="Segoe UI"/>
          <w:color w:val="24292E"/>
          <w:sz w:val="21"/>
          <w:szCs w:val="21"/>
        </w:rPr>
        <w:t xml:space="preserve"> and U+2548E </w:t>
      </w:r>
      <w:r>
        <w:rPr>
          <w:rFonts w:ascii="新細明體-ExtB" w:eastAsia="新細明體-ExtB" w:hAnsi="新細明體-ExtB" w:cs="新細明體-ExtB" w:hint="eastAsia"/>
          <w:color w:val="24292E"/>
          <w:sz w:val="21"/>
          <w:szCs w:val="21"/>
        </w:rPr>
        <w:t>𥒎</w:t>
      </w:r>
      <w:r>
        <w:rPr>
          <w:rFonts w:ascii="Segoe UI" w:hAnsi="Segoe UI" w:cs="Segoe UI"/>
          <w:color w:val="24292E"/>
          <w:sz w:val="21"/>
          <w:szCs w:val="21"/>
        </w:rPr>
        <w:t xml:space="preserve"> also, even though they occur in Extension B. However, China has agreed to correct multiple erroneous glyphs in GE standard in IRGN 2170 (involving U+8669 and U+3B9D). Therefore, the rejection to correct U+891D in line with China's normalized glyphs should not be accepted.</w:t>
      </w: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Style w:val="Strong"/>
          <w:rFonts w:ascii="Segoe UI" w:hAnsi="Segoe UI" w:cs="Segoe UI"/>
          <w:color w:val="24292E"/>
          <w:sz w:val="21"/>
          <w:szCs w:val="21"/>
        </w:rPr>
        <w:t>Action Item</w:t>
      </w:r>
      <w:r>
        <w:rPr>
          <w:rFonts w:ascii="Segoe UI" w:hAnsi="Segoe UI" w:cs="Segoe UI"/>
          <w:color w:val="24292E"/>
          <w:sz w:val="21"/>
          <w:szCs w:val="21"/>
        </w:rPr>
        <w:br/>
        <w:t>Unify</w:t>
      </w:r>
    </w:p>
    <w:p w:rsidR="00824D08" w:rsidRDefault="00824D08" w:rsidP="00824D08">
      <w:pPr>
        <w:pStyle w:val="NormalWeb"/>
        <w:shd w:val="clear" w:color="auto" w:fill="FFFFFF"/>
        <w:spacing w:before="0" w:beforeAutospacing="0"/>
        <w:rPr>
          <w:rFonts w:ascii="Segoe UI" w:hAnsi="Segoe UI" w:cs="Segoe UI"/>
          <w:color w:val="24292E"/>
          <w:sz w:val="21"/>
          <w:szCs w:val="21"/>
        </w:rPr>
      </w:pP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 xml:space="preserve">URL: </w:t>
      </w:r>
      <w:r w:rsidRPr="00824D08">
        <w:rPr>
          <w:rFonts w:ascii="Segoe UI" w:hAnsi="Segoe UI" w:cs="Segoe UI"/>
          <w:color w:val="24292E"/>
          <w:sz w:val="21"/>
          <w:szCs w:val="21"/>
        </w:rPr>
        <w:t>https://github.com/hfhchan/irg-ws2015/issues/2</w:t>
      </w:r>
    </w:p>
    <w:p w:rsidR="00824D08" w:rsidRDefault="00824D08">
      <w:pPr>
        <w:spacing w:after="160" w:line="259" w:lineRule="auto"/>
        <w:rPr>
          <w:rFonts w:eastAsia="新細明體"/>
        </w:rPr>
      </w:pPr>
      <w:r>
        <w:rPr>
          <w:rFonts w:eastAsia="新細明體"/>
        </w:rPr>
        <w:br w:type="page"/>
      </w:r>
    </w:p>
    <w:p w:rsidR="00824D08" w:rsidRDefault="00BF67FA" w:rsidP="00824D08">
      <w:pPr>
        <w:pStyle w:val="Heading1"/>
        <w:rPr>
          <w:rFonts w:eastAsia="新細明體"/>
        </w:rPr>
      </w:pPr>
      <w:r>
        <w:rPr>
          <w:rFonts w:eastAsia="新細明體" w:hint="eastAsia"/>
        </w:rPr>
        <w:lastRenderedPageBreak/>
        <w:t>Issue 3</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00597 UTC-02810</w:t>
      </w: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Fonts w:ascii="Segoe UI" w:hAnsi="Segoe UI" w:cs="Segoe UI"/>
          <w:noProof/>
          <w:color w:val="0366D6"/>
          <w:sz w:val="21"/>
          <w:szCs w:val="21"/>
        </w:rPr>
        <w:drawing>
          <wp:inline distT="0" distB="0" distL="0" distR="0">
            <wp:extent cx="4231640" cy="1254760"/>
            <wp:effectExtent l="0" t="0" r="0" b="2540"/>
            <wp:docPr id="47" name="Picture 47"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640" cy="1254760"/>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UTC's Comment</w:t>
      </w:r>
      <w:r>
        <w:rPr>
          <w:rFonts w:ascii="Segoe UI" w:hAnsi="Segoe UI" w:cs="Segoe UI"/>
          <w:color w:val="24292E"/>
          <w:sz w:val="21"/>
          <w:szCs w:val="21"/>
        </w:rPr>
        <w:br/>
        <w:t xml:space="preserve">Unify with U+2D227 </w:t>
      </w:r>
      <w:r>
        <w:rPr>
          <w:rFonts w:hint="eastAsia"/>
          <w:color w:val="24292E"/>
          <w:sz w:val="21"/>
          <w:szCs w:val="21"/>
        </w:rPr>
        <w:t>𭈧</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2860040" cy="871855"/>
            <wp:effectExtent l="0" t="0" r="0" b="4445"/>
            <wp:docPr id="46" name="Picture 46"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871855"/>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UK's Comment</w:t>
      </w:r>
      <w:r>
        <w:rPr>
          <w:rFonts w:ascii="Segoe UI" w:hAnsi="Segoe UI" w:cs="Segoe UI"/>
          <w:color w:val="24292E"/>
          <w:sz w:val="21"/>
          <w:szCs w:val="21"/>
        </w:rPr>
        <w:br/>
        <w:t>Agree.</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Disagree. </w:t>
      </w:r>
      <w:r>
        <w:rPr>
          <w:rFonts w:ascii="微軟正黑體" w:eastAsia="微軟正黑體" w:hAnsi="微軟正黑體" w:cs="微軟正黑體" w:hint="eastAsia"/>
          <w:color w:val="24292E"/>
          <w:sz w:val="21"/>
          <w:szCs w:val="21"/>
        </w:rPr>
        <w:t>叁</w:t>
      </w:r>
      <w:r>
        <w:rPr>
          <w:rFonts w:ascii="Segoe UI" w:hAnsi="Segoe UI" w:cs="Segoe UI"/>
          <w:color w:val="24292E"/>
          <w:sz w:val="21"/>
          <w:szCs w:val="21"/>
        </w:rPr>
        <w:t xml:space="preserve"> and </w:t>
      </w:r>
      <w:r>
        <w:rPr>
          <w:rFonts w:ascii="微軟正黑體" w:eastAsia="微軟正黑體" w:hAnsi="微軟正黑體" w:cs="微軟正黑體" w:hint="eastAsia"/>
          <w:color w:val="24292E"/>
          <w:sz w:val="21"/>
          <w:szCs w:val="21"/>
        </w:rPr>
        <w:t>参</w:t>
      </w:r>
      <w:r>
        <w:rPr>
          <w:rFonts w:ascii="Segoe UI" w:hAnsi="Segoe UI" w:cs="Segoe UI"/>
          <w:color w:val="24292E"/>
          <w:sz w:val="21"/>
          <w:szCs w:val="21"/>
        </w:rPr>
        <w:t xml:space="preserve"> are cognate but have different semantics in modern day. The phonetic of U+2D227 should be confirmed to be </w:t>
      </w:r>
      <w:r>
        <w:rPr>
          <w:rFonts w:ascii="微軟正黑體" w:eastAsia="微軟正黑體" w:hAnsi="微軟正黑體" w:cs="微軟正黑體" w:hint="eastAsia"/>
          <w:color w:val="24292E"/>
          <w:sz w:val="21"/>
          <w:szCs w:val="21"/>
        </w:rPr>
        <w:t>参</w:t>
      </w:r>
      <w:r>
        <w:rPr>
          <w:rFonts w:ascii="Segoe UI" w:hAnsi="Segoe UI" w:cs="Segoe UI"/>
          <w:color w:val="24292E"/>
          <w:sz w:val="21"/>
          <w:szCs w:val="21"/>
        </w:rPr>
        <w:t xml:space="preserve"> instead of </w:t>
      </w:r>
      <w:r>
        <w:rPr>
          <w:rFonts w:ascii="微軟正黑體" w:eastAsia="微軟正黑體" w:hAnsi="微軟正黑體" w:cs="微軟正黑體" w:hint="eastAsia"/>
          <w:color w:val="24292E"/>
          <w:sz w:val="21"/>
          <w:szCs w:val="21"/>
        </w:rPr>
        <w:t>叁</w:t>
      </w:r>
      <w:r>
        <w:rPr>
          <w:rFonts w:ascii="Segoe UI" w:hAnsi="Segoe UI" w:cs="Segoe UI"/>
          <w:color w:val="24292E"/>
          <w:sz w:val="21"/>
          <w:szCs w:val="21"/>
        </w:rPr>
        <w:t xml:space="preserve"> before unification.</w:t>
      </w: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Style w:val="Strong"/>
          <w:rFonts w:ascii="Segoe UI" w:hAnsi="Segoe UI" w:cs="Segoe UI"/>
          <w:color w:val="24292E"/>
          <w:sz w:val="21"/>
          <w:szCs w:val="21"/>
        </w:rPr>
        <w:t>Action Item</w:t>
      </w:r>
      <w:r>
        <w:rPr>
          <w:rFonts w:ascii="Segoe UI" w:hAnsi="Segoe UI" w:cs="Segoe UI"/>
          <w:color w:val="24292E"/>
          <w:sz w:val="21"/>
          <w:szCs w:val="21"/>
        </w:rPr>
        <w:br/>
        <w:t>Disunify or Postpone.</w:t>
      </w:r>
    </w:p>
    <w:p w:rsidR="00824D08" w:rsidRDefault="00824D08" w:rsidP="00824D08">
      <w:pPr>
        <w:pStyle w:val="NormalWeb"/>
        <w:shd w:val="clear" w:color="auto" w:fill="FFFFFF"/>
        <w:spacing w:before="0" w:beforeAutospacing="0"/>
        <w:rPr>
          <w:rFonts w:ascii="Segoe UI" w:hAnsi="Segoe UI" w:cs="Segoe UI"/>
          <w:color w:val="24292E"/>
          <w:sz w:val="21"/>
          <w:szCs w:val="21"/>
        </w:rPr>
      </w:pP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 xml:space="preserve">URL: </w:t>
      </w:r>
      <w:r w:rsidRPr="00824D08">
        <w:rPr>
          <w:rFonts w:ascii="Segoe UI" w:hAnsi="Segoe UI" w:cs="Segoe UI"/>
          <w:color w:val="24292E"/>
          <w:sz w:val="21"/>
          <w:szCs w:val="21"/>
        </w:rPr>
        <w:t>https://github.com/hfhchan/irg-ws2015/issues/3</w:t>
      </w:r>
    </w:p>
    <w:p w:rsidR="00824D08" w:rsidRDefault="00824D08">
      <w:pPr>
        <w:spacing w:after="160" w:line="259" w:lineRule="auto"/>
        <w:rPr>
          <w:rFonts w:eastAsia="新細明體"/>
        </w:rPr>
      </w:pPr>
      <w:r>
        <w:rPr>
          <w:rFonts w:eastAsia="新細明體"/>
        </w:rPr>
        <w:br w:type="page"/>
      </w:r>
    </w:p>
    <w:p w:rsidR="00824D08" w:rsidRPr="00824D08" w:rsidRDefault="00824D08" w:rsidP="00824D08">
      <w:pPr>
        <w:pStyle w:val="Heading1"/>
        <w:rPr>
          <w:rFonts w:eastAsia="新細明體" w:hint="eastAsia"/>
        </w:rPr>
      </w:pPr>
      <w:r>
        <w:rPr>
          <w:rFonts w:eastAsia="新細明體" w:hint="eastAsia"/>
        </w:rPr>
        <w:lastRenderedPageBreak/>
        <w:t>I</w:t>
      </w:r>
      <w:r w:rsidR="00BF67FA">
        <w:rPr>
          <w:rFonts w:eastAsia="新細明體"/>
        </w:rPr>
        <w:t>ssue 4</w:t>
      </w:r>
    </w:p>
    <w:p w:rsidR="00824D08" w:rsidRPr="00824D08" w:rsidRDefault="00824D08" w:rsidP="00824D08">
      <w:pPr>
        <w:pStyle w:val="Heading1"/>
        <w:shd w:val="clear" w:color="auto" w:fill="FFFFFF"/>
        <w:spacing w:after="0"/>
        <w:ind w:right="2250"/>
        <w:rPr>
          <w:rFonts w:ascii="Segoe UI" w:hAnsi="Segoe UI" w:cs="Segoe UI" w:hint="eastAsia"/>
          <w:b w:val="0"/>
          <w:color w:val="24292E"/>
          <w:sz w:val="48"/>
          <w:szCs w:val="48"/>
        </w:rPr>
      </w:pPr>
      <w:r>
        <w:rPr>
          <w:rStyle w:val="js-issue-title"/>
          <w:rFonts w:ascii="Segoe UI" w:hAnsi="Segoe UI" w:cs="Segoe UI"/>
          <w:b w:val="0"/>
          <w:bCs/>
          <w:color w:val="24292E"/>
        </w:rPr>
        <w:t>03800 UTC-01942</w:t>
      </w:r>
      <w:r>
        <w:rPr>
          <w:rStyle w:val="apple-converted-space"/>
          <w:rFonts w:ascii="Segoe UI" w:hAnsi="Segoe UI" w:cs="Segoe UI"/>
          <w:b w:val="0"/>
          <w:bCs/>
          <w:color w:val="24292E"/>
        </w:rPr>
        <w:t> </w:t>
      </w: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Fonts w:ascii="Segoe UI" w:hAnsi="Segoe UI" w:cs="Segoe UI"/>
          <w:noProof/>
          <w:color w:val="0366D6"/>
          <w:sz w:val="21"/>
          <w:szCs w:val="21"/>
        </w:rPr>
        <w:drawing>
          <wp:inline distT="0" distB="0" distL="0" distR="0">
            <wp:extent cx="6480000" cy="561324"/>
            <wp:effectExtent l="0" t="0" r="0" b="0"/>
            <wp:docPr id="49" name="Picture 49" descr="03800 UTC-01942 ">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800 UTC-01942 ">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561324"/>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UTC, HK Comments</w:t>
      </w:r>
      <w:r>
        <w:rPr>
          <w:rFonts w:ascii="Segoe UI" w:hAnsi="Segoe UI" w:cs="Segoe UI"/>
          <w:color w:val="24292E"/>
          <w:sz w:val="21"/>
          <w:szCs w:val="21"/>
        </w:rPr>
        <w:br/>
        <w:t xml:space="preserve">Unify with U+2B304 </w:t>
      </w:r>
      <w:r>
        <w:rPr>
          <w:rFonts w:ascii="新細明體-ExtB" w:eastAsia="新細明體-ExtB" w:hAnsi="新細明體-ExtB" w:cs="新細明體-ExtB" w:hint="eastAsia"/>
          <w:color w:val="24292E"/>
          <w:sz w:val="21"/>
          <w:szCs w:val="21"/>
        </w:rPr>
        <w:t>𫌄</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1223010" cy="690880"/>
            <wp:effectExtent l="0" t="0" r="0" b="0"/>
            <wp:docPr id="48" name="Picture 48"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3010" cy="690880"/>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UK Comment</w:t>
      </w:r>
      <w:r>
        <w:rPr>
          <w:rFonts w:ascii="Segoe UI" w:hAnsi="Segoe UI" w:cs="Segoe UI"/>
          <w:color w:val="24292E"/>
          <w:sz w:val="21"/>
          <w:szCs w:val="21"/>
        </w:rPr>
        <w:br/>
        <w:t>Agree.</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Disagree.</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pronunciation of U+2B304 </w:t>
      </w:r>
      <w:r>
        <w:rPr>
          <w:rFonts w:ascii="新細明體-ExtB" w:eastAsia="新細明體-ExtB" w:hAnsi="新細明體-ExtB" w:cs="新細明體-ExtB" w:hint="eastAsia"/>
          <w:color w:val="24292E"/>
          <w:sz w:val="21"/>
          <w:szCs w:val="21"/>
        </w:rPr>
        <w:t>𫌄</w:t>
      </w:r>
      <w:r>
        <w:rPr>
          <w:rFonts w:ascii="Segoe UI" w:hAnsi="Segoe UI" w:cs="Segoe UI"/>
          <w:color w:val="24292E"/>
          <w:sz w:val="21"/>
          <w:szCs w:val="21"/>
        </w:rPr>
        <w:t xml:space="preserve"> is given to be tươm, </w:t>
      </w:r>
      <w:r>
        <w:rPr>
          <w:rFonts w:ascii="新細明體" w:eastAsia="新細明體" w:hAnsi="新細明體" w:cs="新細明體" w:hint="eastAsia"/>
          <w:color w:val="24292E"/>
          <w:sz w:val="21"/>
          <w:szCs w:val="21"/>
        </w:rPr>
        <w:t>叁</w:t>
      </w:r>
      <w:r>
        <w:rPr>
          <w:rFonts w:ascii="Segoe UI" w:hAnsi="Segoe UI" w:cs="Segoe UI"/>
          <w:color w:val="24292E"/>
          <w:sz w:val="21"/>
          <w:szCs w:val="21"/>
        </w:rPr>
        <w:t xml:space="preserve"> to be tam, and </w:t>
      </w:r>
      <w:r>
        <w:rPr>
          <w:rFonts w:ascii="新細明體" w:eastAsia="新細明體" w:hAnsi="新細明體" w:cs="新細明體" w:hint="eastAsia"/>
          <w:color w:val="24292E"/>
          <w:sz w:val="21"/>
          <w:szCs w:val="21"/>
        </w:rPr>
        <w:t>參</w:t>
      </w:r>
      <w:r>
        <w:rPr>
          <w:rFonts w:ascii="Segoe UI" w:hAnsi="Segoe UI" w:cs="Segoe UI"/>
          <w:color w:val="24292E"/>
          <w:sz w:val="21"/>
          <w:szCs w:val="21"/>
        </w:rPr>
        <w:t xml:space="preserve"> to be tham/sam/sâm/khươm on the Nom Foundation Nom Lookup Tool. It is hightly probable that the phonetic of U+2B304 </w:t>
      </w:r>
      <w:r>
        <w:rPr>
          <w:rFonts w:ascii="新細明體-ExtB" w:eastAsia="新細明體-ExtB" w:hAnsi="新細明體-ExtB" w:cs="新細明體-ExtB" w:hint="eastAsia"/>
          <w:color w:val="24292E"/>
          <w:sz w:val="21"/>
          <w:szCs w:val="21"/>
        </w:rPr>
        <w:t>𫌄</w:t>
      </w:r>
      <w:r>
        <w:rPr>
          <w:rFonts w:ascii="Segoe UI" w:hAnsi="Segoe UI" w:cs="Segoe UI"/>
          <w:color w:val="24292E"/>
          <w:sz w:val="21"/>
          <w:szCs w:val="21"/>
        </w:rPr>
        <w:t xml:space="preserve"> is </w:t>
      </w:r>
      <w:r>
        <w:rPr>
          <w:rFonts w:ascii="微軟正黑體" w:eastAsia="微軟正黑體" w:hAnsi="微軟正黑體" w:cs="微軟正黑體" w:hint="eastAsia"/>
          <w:color w:val="24292E"/>
          <w:sz w:val="21"/>
          <w:szCs w:val="21"/>
        </w:rPr>
        <w:t>叁</w:t>
      </w:r>
      <w:r>
        <w:rPr>
          <w:rFonts w:ascii="Segoe UI" w:hAnsi="Segoe UI" w:cs="Segoe UI"/>
          <w:color w:val="24292E"/>
          <w:sz w:val="21"/>
          <w:szCs w:val="21"/>
        </w:rPr>
        <w:t xml:space="preserve"> instead of </w:t>
      </w:r>
      <w:r>
        <w:rPr>
          <w:rFonts w:ascii="微軟正黑體" w:eastAsia="微軟正黑體" w:hAnsi="微軟正黑體" w:cs="微軟正黑體" w:hint="eastAsia"/>
          <w:color w:val="24292E"/>
          <w:sz w:val="21"/>
          <w:szCs w:val="21"/>
        </w:rPr>
        <w:t>參</w:t>
      </w:r>
      <w:r>
        <w:rPr>
          <w:rFonts w:ascii="Segoe UI" w:hAnsi="Segoe UI" w:cs="Segoe UI"/>
          <w:color w:val="24292E"/>
          <w:sz w:val="21"/>
          <w:szCs w:val="21"/>
        </w:rPr>
        <w:t>.</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Before the phonetic of U+2B304 </w:t>
      </w:r>
      <w:r>
        <w:rPr>
          <w:rFonts w:ascii="新細明體-ExtB" w:eastAsia="新細明體-ExtB" w:hAnsi="新細明體-ExtB" w:cs="新細明體-ExtB" w:hint="eastAsia"/>
          <w:color w:val="24292E"/>
          <w:sz w:val="21"/>
          <w:szCs w:val="21"/>
        </w:rPr>
        <w:t>𫌄</w:t>
      </w:r>
      <w:r>
        <w:rPr>
          <w:rFonts w:ascii="Segoe UI" w:hAnsi="Segoe UI" w:cs="Segoe UI"/>
          <w:color w:val="24292E"/>
          <w:sz w:val="21"/>
          <w:szCs w:val="21"/>
        </w:rPr>
        <w:t xml:space="preserve"> can be truly confirmed, U+2B304 and 03800 should not be unified.</w:t>
      </w: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Style w:val="Strong"/>
          <w:rFonts w:ascii="Segoe UI" w:hAnsi="Segoe UI" w:cs="Segoe UI"/>
          <w:color w:val="24292E"/>
          <w:sz w:val="21"/>
          <w:szCs w:val="21"/>
        </w:rPr>
        <w:t>Action Item</w:t>
      </w:r>
      <w:r>
        <w:rPr>
          <w:rFonts w:ascii="Segoe UI" w:hAnsi="Segoe UI" w:cs="Segoe UI"/>
          <w:color w:val="24292E"/>
          <w:sz w:val="21"/>
          <w:szCs w:val="21"/>
        </w:rPr>
        <w:br/>
        <w:t>Postpone or Disunify.</w:t>
      </w:r>
    </w:p>
    <w:p w:rsidR="00FF6823" w:rsidRDefault="00FF6823" w:rsidP="00FF6823">
      <w:pPr>
        <w:rPr>
          <w:rFonts w:eastAsia="新細明體"/>
        </w:rPr>
      </w:pPr>
    </w:p>
    <w:p w:rsidR="00824D08" w:rsidRDefault="00824D08" w:rsidP="00FF6823">
      <w:pPr>
        <w:rPr>
          <w:rFonts w:eastAsia="新細明體"/>
        </w:rPr>
      </w:pPr>
    </w:p>
    <w:p w:rsidR="00824D08" w:rsidRDefault="00824D08" w:rsidP="00FF6823">
      <w:pPr>
        <w:rPr>
          <w:rFonts w:eastAsia="新細明體"/>
        </w:rPr>
      </w:pPr>
      <w:r>
        <w:rPr>
          <w:rFonts w:eastAsia="新細明體" w:hint="eastAsia"/>
        </w:rPr>
        <w:t xml:space="preserve">URL: </w:t>
      </w:r>
      <w:hyperlink r:id="rId23" w:history="1">
        <w:r w:rsidRPr="00823C36">
          <w:rPr>
            <w:rStyle w:val="Hyperlink"/>
            <w:rFonts w:eastAsia="新細明體"/>
          </w:rPr>
          <w:t>https://github.com/hfhchan/irg-ws2015/issues/4</w:t>
        </w:r>
      </w:hyperlink>
    </w:p>
    <w:p w:rsidR="00824D08" w:rsidRDefault="00824D08" w:rsidP="00FF6823">
      <w:pPr>
        <w:rPr>
          <w:rFonts w:eastAsia="新細明體"/>
        </w:rPr>
      </w:pPr>
    </w:p>
    <w:p w:rsidR="00824D08" w:rsidRDefault="00824D08">
      <w:pPr>
        <w:spacing w:after="160" w:line="259" w:lineRule="auto"/>
        <w:rPr>
          <w:rFonts w:eastAsia="新細明體"/>
        </w:rPr>
      </w:pPr>
      <w:r>
        <w:rPr>
          <w:rFonts w:eastAsia="新細明體"/>
        </w:rPr>
        <w:br w:type="page"/>
      </w:r>
    </w:p>
    <w:p w:rsidR="00824D08" w:rsidRDefault="00BF67FA" w:rsidP="00824D08">
      <w:pPr>
        <w:pStyle w:val="Heading1"/>
        <w:rPr>
          <w:rFonts w:eastAsia="新細明體"/>
        </w:rPr>
      </w:pPr>
      <w:r>
        <w:rPr>
          <w:rFonts w:eastAsia="新細明體" w:hint="eastAsia"/>
        </w:rPr>
        <w:lastRenderedPageBreak/>
        <w:t>Issue 5</w:t>
      </w:r>
    </w:p>
    <w:p w:rsidR="00824D08" w:rsidRPr="00824D08" w:rsidRDefault="00824D08" w:rsidP="00824D08">
      <w:pPr>
        <w:pStyle w:val="Heading1"/>
        <w:shd w:val="clear" w:color="auto" w:fill="FFFFFF"/>
        <w:spacing w:after="0"/>
        <w:ind w:right="2250"/>
        <w:rPr>
          <w:rStyle w:val="Strong"/>
          <w:rFonts w:ascii="Segoe UI" w:hAnsi="Segoe UI" w:cs="Segoe UI" w:hint="eastAsia"/>
          <w:bCs w:val="0"/>
          <w:color w:val="24292E"/>
          <w:sz w:val="48"/>
          <w:szCs w:val="48"/>
        </w:rPr>
      </w:pPr>
      <w:r>
        <w:rPr>
          <w:rStyle w:val="js-issue-title"/>
          <w:rFonts w:ascii="Segoe UI" w:hAnsi="Segoe UI" w:cs="Segoe UI"/>
          <w:b w:val="0"/>
          <w:bCs/>
          <w:color w:val="24292E"/>
        </w:rPr>
        <w:t>05541 UTC-02614</w:t>
      </w: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IVD to U+2B733 (</w:t>
      </w:r>
      <w:r>
        <w:rPr>
          <w:rFonts w:ascii="微軟正黑體" w:eastAsia="微軟正黑體" w:hAnsi="微軟正黑體" w:cs="微軟正黑體" w:hint="eastAsia"/>
          <w:color w:val="24292E"/>
          <w:sz w:val="21"/>
          <w:szCs w:val="21"/>
        </w:rPr>
        <w:t>冉</w:t>
      </w:r>
      <w:r>
        <w:rPr>
          <w:rFonts w:ascii="Segoe UI" w:hAnsi="Segoe UI" w:cs="Segoe UI"/>
          <w:color w:val="24292E"/>
          <w:sz w:val="21"/>
          <w:szCs w:val="21"/>
        </w:rPr>
        <w:t xml:space="preserve"> ~ </w:t>
      </w:r>
      <w:r>
        <w:rPr>
          <w:rFonts w:ascii="微軟正黑體" w:eastAsia="微軟正黑體" w:hAnsi="微軟正黑體" w:cs="微軟正黑體" w:hint="eastAsia"/>
          <w:color w:val="24292E"/>
          <w:sz w:val="21"/>
          <w:szCs w:val="21"/>
        </w:rPr>
        <w:t>冄</w:t>
      </w:r>
      <w:r>
        <w:rPr>
          <w:rFonts w:ascii="Segoe UI" w:hAnsi="Segoe UI" w:cs="Segoe UI"/>
          <w:color w:val="24292E"/>
          <w:sz w:val="21"/>
          <w:szCs w:val="21"/>
        </w:rPr>
        <w:t xml:space="preserve">)? PRC Conventions prefer </w:t>
      </w:r>
      <w:r>
        <w:rPr>
          <w:rFonts w:ascii="微軟正黑體" w:eastAsia="微軟正黑體" w:hAnsi="微軟正黑體" w:cs="微軟正黑體" w:hint="eastAsia"/>
          <w:color w:val="24292E"/>
          <w:sz w:val="21"/>
          <w:szCs w:val="21"/>
        </w:rPr>
        <w:t>冉</w:t>
      </w:r>
      <w:r>
        <w:rPr>
          <w:rFonts w:ascii="Segoe UI" w:hAnsi="Segoe UI" w:cs="Segoe UI"/>
          <w:color w:val="24292E"/>
          <w:sz w:val="21"/>
          <w:szCs w:val="21"/>
        </w:rPr>
        <w:t xml:space="preserve"> &gt; </w:t>
      </w:r>
      <w:r>
        <w:rPr>
          <w:rFonts w:ascii="微軟正黑體" w:eastAsia="微軟正黑體" w:hAnsi="微軟正黑體" w:cs="微軟正黑體" w:hint="eastAsia"/>
          <w:color w:val="24292E"/>
          <w:sz w:val="21"/>
          <w:szCs w:val="21"/>
        </w:rPr>
        <w:t>冄</w:t>
      </w:r>
      <w:r>
        <w:rPr>
          <w:rFonts w:ascii="Segoe UI" w:hAnsi="Segoe UI" w:cs="Segoe UI"/>
          <w:color w:val="24292E"/>
          <w:sz w:val="21"/>
          <w:szCs w:val="21"/>
        </w:rPr>
        <w:t>.</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UK's Comment</w:t>
      </w:r>
      <w:r>
        <w:rPr>
          <w:rFonts w:ascii="Segoe UI" w:hAnsi="Segoe UI" w:cs="Segoe UI"/>
          <w:color w:val="24292E"/>
          <w:sz w:val="21"/>
          <w:szCs w:val="21"/>
        </w:rPr>
        <w:br/>
        <w:t xml:space="preserve">Disagree. We do not think that </w:t>
      </w:r>
      <w:r>
        <w:rPr>
          <w:rFonts w:ascii="新細明體" w:eastAsia="新細明體" w:hAnsi="新細明體" w:cs="新細明體" w:hint="eastAsia"/>
          <w:color w:val="24292E"/>
          <w:sz w:val="21"/>
          <w:szCs w:val="21"/>
        </w:rPr>
        <w:t>冄</w:t>
      </w:r>
      <w:r>
        <w:rPr>
          <w:rFonts w:ascii="Segoe UI" w:hAnsi="Segoe UI" w:cs="Segoe UI"/>
          <w:color w:val="24292E"/>
          <w:sz w:val="21"/>
          <w:szCs w:val="21"/>
        </w:rPr>
        <w:t xml:space="preserve"> and </w:t>
      </w:r>
      <w:r>
        <w:rPr>
          <w:rFonts w:ascii="新細明體" w:eastAsia="新細明體" w:hAnsi="新細明體" w:cs="新細明體" w:hint="eastAsia"/>
          <w:color w:val="24292E"/>
          <w:sz w:val="21"/>
          <w:szCs w:val="21"/>
        </w:rPr>
        <w:t>冉</w:t>
      </w:r>
      <w:r>
        <w:rPr>
          <w:rFonts w:ascii="Segoe UI" w:hAnsi="Segoe UI" w:cs="Segoe UI"/>
          <w:color w:val="24292E"/>
          <w:sz w:val="21"/>
          <w:szCs w:val="21"/>
        </w:rPr>
        <w:t xml:space="preserve"> are unifiable components, and </w:t>
      </w:r>
      <w:r>
        <w:rPr>
          <w:rFonts w:ascii="新細明體" w:eastAsia="新細明體" w:hAnsi="新細明體" w:cs="新細明體" w:hint="eastAsia"/>
          <w:color w:val="24292E"/>
          <w:sz w:val="21"/>
          <w:szCs w:val="21"/>
        </w:rPr>
        <w:t>《漢語大字典》</w:t>
      </w:r>
      <w:r>
        <w:rPr>
          <w:rFonts w:ascii="Segoe UI" w:hAnsi="Segoe UI" w:cs="Segoe UI"/>
          <w:color w:val="24292E"/>
          <w:sz w:val="21"/>
          <w:szCs w:val="21"/>
        </w:rPr>
        <w:t xml:space="preserve"> has separate entries for both U+4DB2 </w:t>
      </w:r>
      <w:r>
        <w:rPr>
          <w:rFonts w:ascii="新細明體" w:eastAsia="新細明體" w:hAnsi="新細明體" w:cs="新細明體" w:hint="eastAsia"/>
          <w:color w:val="24292E"/>
          <w:sz w:val="21"/>
          <w:szCs w:val="21"/>
        </w:rPr>
        <w:t>䶲</w:t>
      </w:r>
      <w:r>
        <w:rPr>
          <w:rFonts w:ascii="Segoe UI" w:hAnsi="Segoe UI" w:cs="Segoe UI"/>
          <w:color w:val="24292E"/>
          <w:sz w:val="21"/>
          <w:szCs w:val="21"/>
        </w:rPr>
        <w:t xml:space="preserve"> and U+2A6AE </w:t>
      </w:r>
      <w:r>
        <w:rPr>
          <w:rFonts w:ascii="新細明體-ExtB" w:eastAsia="新細明體-ExtB" w:hAnsi="新細明體-ExtB" w:cs="新細明體-ExtB" w:hint="eastAsia"/>
          <w:color w:val="24292E"/>
          <w:sz w:val="21"/>
          <w:szCs w:val="21"/>
        </w:rPr>
        <w:t>𪚮</w:t>
      </w:r>
      <w:r>
        <w:rPr>
          <w:rFonts w:ascii="Segoe UI" w:hAnsi="Segoe UI" w:cs="Segoe UI"/>
          <w:color w:val="24292E"/>
          <w:sz w:val="21"/>
          <w:szCs w:val="21"/>
        </w:rPr>
        <w:t xml:space="preserve"> and the two corresponding simplified forms.</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The unification of </w:t>
      </w:r>
      <w:r>
        <w:rPr>
          <w:rFonts w:ascii="微軟正黑體" w:eastAsia="微軟正黑體" w:hAnsi="微軟正黑體" w:cs="微軟正黑體" w:hint="eastAsia"/>
          <w:color w:val="24292E"/>
          <w:sz w:val="21"/>
          <w:szCs w:val="21"/>
        </w:rPr>
        <w:t>冉</w:t>
      </w:r>
      <w:r>
        <w:rPr>
          <w:rFonts w:ascii="Segoe UI" w:hAnsi="Segoe UI" w:cs="Segoe UI"/>
          <w:color w:val="24292E"/>
          <w:sz w:val="21"/>
          <w:szCs w:val="21"/>
        </w:rPr>
        <w:t xml:space="preserve"> and </w:t>
      </w:r>
      <w:r>
        <w:rPr>
          <w:rFonts w:ascii="微軟正黑體" w:eastAsia="微軟正黑體" w:hAnsi="微軟正黑體" w:cs="微軟正黑體" w:hint="eastAsia"/>
          <w:color w:val="24292E"/>
          <w:sz w:val="21"/>
          <w:szCs w:val="21"/>
        </w:rPr>
        <w:t>冄</w:t>
      </w:r>
      <w:r>
        <w:rPr>
          <w:rFonts w:ascii="Segoe UI" w:hAnsi="Segoe UI" w:cs="Segoe UI"/>
          <w:color w:val="24292E"/>
          <w:sz w:val="21"/>
          <w:szCs w:val="21"/>
        </w:rPr>
        <w:t xml:space="preserve"> should be considered unifiable for IVD. There are already many exact equivalents encoded in URO, and many more can be encoded.</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Examples of exact equivalents:</w:t>
      </w:r>
      <w:r>
        <w:rPr>
          <w:rFonts w:ascii="Segoe UI" w:hAnsi="Segoe UI" w:cs="Segoe UI"/>
          <w:color w:val="24292E"/>
          <w:sz w:val="21"/>
          <w:szCs w:val="21"/>
        </w:rPr>
        <w:br/>
        <w:t xml:space="preserve">U+5189 </w:t>
      </w:r>
      <w:r>
        <w:rPr>
          <w:rFonts w:ascii="微軟正黑體" w:eastAsia="微軟正黑體" w:hAnsi="微軟正黑體" w:cs="微軟正黑體" w:hint="eastAsia"/>
          <w:color w:val="24292E"/>
          <w:sz w:val="21"/>
          <w:szCs w:val="21"/>
        </w:rPr>
        <w:t>冉</w:t>
      </w:r>
      <w:r>
        <w:rPr>
          <w:rFonts w:ascii="Segoe UI" w:hAnsi="Segoe UI" w:cs="Segoe UI"/>
          <w:color w:val="24292E"/>
          <w:sz w:val="21"/>
          <w:szCs w:val="21"/>
        </w:rPr>
        <w:t xml:space="preserve"> = U+5184 </w:t>
      </w:r>
      <w:r>
        <w:rPr>
          <w:rFonts w:ascii="微軟正黑體" w:eastAsia="微軟正黑體" w:hAnsi="微軟正黑體" w:cs="微軟正黑體" w:hint="eastAsia"/>
          <w:color w:val="24292E"/>
          <w:sz w:val="21"/>
          <w:szCs w:val="21"/>
        </w:rPr>
        <w:t>冄</w:t>
      </w:r>
      <w:r>
        <w:rPr>
          <w:rFonts w:ascii="Segoe UI" w:hAnsi="Segoe UI" w:cs="Segoe UI"/>
          <w:color w:val="24292E"/>
          <w:sz w:val="21"/>
          <w:szCs w:val="21"/>
        </w:rPr>
        <w:br/>
        <w:t xml:space="preserve">U+67DF </w:t>
      </w:r>
      <w:r>
        <w:rPr>
          <w:rFonts w:ascii="微軟正黑體" w:eastAsia="微軟正黑體" w:hAnsi="微軟正黑體" w:cs="微軟正黑體" w:hint="eastAsia"/>
          <w:color w:val="24292E"/>
          <w:sz w:val="21"/>
          <w:szCs w:val="21"/>
        </w:rPr>
        <w:t>柟</w:t>
      </w:r>
      <w:r>
        <w:rPr>
          <w:rFonts w:ascii="Segoe UI" w:hAnsi="Segoe UI" w:cs="Segoe UI"/>
          <w:color w:val="24292E"/>
          <w:sz w:val="21"/>
          <w:szCs w:val="21"/>
        </w:rPr>
        <w:t xml:space="preserve"> = U+678F </w:t>
      </w:r>
      <w:r>
        <w:rPr>
          <w:rFonts w:ascii="微軟正黑體" w:eastAsia="微軟正黑體" w:hAnsi="微軟正黑體" w:cs="微軟正黑體" w:hint="eastAsia"/>
          <w:color w:val="24292E"/>
          <w:sz w:val="21"/>
          <w:szCs w:val="21"/>
        </w:rPr>
        <w:t>枏</w:t>
      </w:r>
      <w:r>
        <w:rPr>
          <w:rFonts w:ascii="Segoe UI" w:hAnsi="Segoe UI" w:cs="Segoe UI"/>
          <w:color w:val="24292E"/>
          <w:sz w:val="21"/>
          <w:szCs w:val="21"/>
        </w:rPr>
        <w:br/>
        <w:t xml:space="preserve">U+8043 </w:t>
      </w:r>
      <w:r>
        <w:rPr>
          <w:rFonts w:ascii="微軟正黑體" w:eastAsia="微軟正黑體" w:hAnsi="微軟正黑體" w:cs="微軟正黑體" w:hint="eastAsia"/>
          <w:color w:val="24292E"/>
          <w:sz w:val="21"/>
          <w:szCs w:val="21"/>
        </w:rPr>
        <w:t>聃</w:t>
      </w:r>
      <w:r>
        <w:rPr>
          <w:rFonts w:ascii="Segoe UI" w:hAnsi="Segoe UI" w:cs="Segoe UI"/>
          <w:color w:val="24292E"/>
          <w:sz w:val="21"/>
          <w:szCs w:val="21"/>
        </w:rPr>
        <w:t xml:space="preserve"> = U+803C </w:t>
      </w:r>
      <w:r>
        <w:rPr>
          <w:rFonts w:ascii="微軟正黑體" w:eastAsia="微軟正黑體" w:hAnsi="微軟正黑體" w:cs="微軟正黑體" w:hint="eastAsia"/>
          <w:color w:val="24292E"/>
          <w:sz w:val="21"/>
          <w:szCs w:val="21"/>
        </w:rPr>
        <w:t>耼</w:t>
      </w:r>
      <w:r>
        <w:rPr>
          <w:rFonts w:ascii="Segoe UI" w:hAnsi="Segoe UI" w:cs="Segoe UI"/>
          <w:color w:val="24292E"/>
          <w:sz w:val="21"/>
          <w:szCs w:val="21"/>
        </w:rPr>
        <w:br/>
        <w:t xml:space="preserve">U+86BA </w:t>
      </w:r>
      <w:r>
        <w:rPr>
          <w:rFonts w:ascii="微軟正黑體" w:eastAsia="微軟正黑體" w:hAnsi="微軟正黑體" w:cs="微軟正黑體" w:hint="eastAsia"/>
          <w:color w:val="24292E"/>
          <w:sz w:val="21"/>
          <w:szCs w:val="21"/>
        </w:rPr>
        <w:t>蚺</w:t>
      </w:r>
      <w:r>
        <w:rPr>
          <w:rFonts w:ascii="Segoe UI" w:hAnsi="Segoe UI" w:cs="Segoe UI"/>
          <w:color w:val="24292E"/>
          <w:sz w:val="21"/>
          <w:szCs w:val="21"/>
        </w:rPr>
        <w:t xml:space="preserve"> = U+86A6 </w:t>
      </w:r>
      <w:r>
        <w:rPr>
          <w:rFonts w:ascii="微軟正黑體" w:eastAsia="微軟正黑體" w:hAnsi="微軟正黑體" w:cs="微軟正黑體" w:hint="eastAsia"/>
          <w:color w:val="24292E"/>
          <w:sz w:val="21"/>
          <w:szCs w:val="21"/>
        </w:rPr>
        <w:t>蚦</w:t>
      </w:r>
      <w:r>
        <w:rPr>
          <w:rFonts w:ascii="Segoe UI" w:hAnsi="Segoe UI" w:cs="Segoe UI"/>
          <w:color w:val="24292E"/>
          <w:sz w:val="21"/>
          <w:szCs w:val="21"/>
        </w:rPr>
        <w:br/>
        <w:t xml:space="preserve">U+88A1 </w:t>
      </w:r>
      <w:r>
        <w:rPr>
          <w:rFonts w:ascii="微軟正黑體" w:eastAsia="微軟正黑體" w:hAnsi="微軟正黑體" w:cs="微軟正黑體" w:hint="eastAsia"/>
          <w:color w:val="24292E"/>
          <w:sz w:val="21"/>
          <w:szCs w:val="21"/>
        </w:rPr>
        <w:t>袡</w:t>
      </w:r>
      <w:r>
        <w:rPr>
          <w:rFonts w:ascii="Segoe UI" w:hAnsi="Segoe UI" w:cs="Segoe UI"/>
          <w:color w:val="24292E"/>
          <w:sz w:val="21"/>
          <w:szCs w:val="21"/>
        </w:rPr>
        <w:t xml:space="preserve"> = U+887B </w:t>
      </w:r>
      <w:r>
        <w:rPr>
          <w:rFonts w:ascii="微軟正黑體" w:eastAsia="微軟正黑體" w:hAnsi="微軟正黑體" w:cs="微軟正黑體" w:hint="eastAsia"/>
          <w:color w:val="24292E"/>
          <w:sz w:val="21"/>
          <w:szCs w:val="21"/>
        </w:rPr>
        <w:t>衻</w:t>
      </w:r>
      <w:r>
        <w:rPr>
          <w:rFonts w:ascii="Segoe UI" w:hAnsi="Segoe UI" w:cs="Segoe UI"/>
          <w:color w:val="24292E"/>
          <w:sz w:val="21"/>
          <w:szCs w:val="21"/>
        </w:rPr>
        <w:br/>
        <w:t xml:space="preserve">U+9AEF </w:t>
      </w:r>
      <w:r>
        <w:rPr>
          <w:rFonts w:ascii="微軟正黑體" w:eastAsia="微軟正黑體" w:hAnsi="微軟正黑體" w:cs="微軟正黑體" w:hint="eastAsia"/>
          <w:color w:val="24292E"/>
          <w:sz w:val="21"/>
          <w:szCs w:val="21"/>
        </w:rPr>
        <w:t>髯</w:t>
      </w:r>
      <w:r>
        <w:rPr>
          <w:rFonts w:ascii="Segoe UI" w:hAnsi="Segoe UI" w:cs="Segoe UI"/>
          <w:color w:val="24292E"/>
          <w:sz w:val="21"/>
          <w:szCs w:val="21"/>
        </w:rPr>
        <w:t xml:space="preserve"> = U+9AE5 </w:t>
      </w:r>
      <w:r>
        <w:rPr>
          <w:rFonts w:ascii="微軟正黑體" w:eastAsia="微軟正黑體" w:hAnsi="微軟正黑體" w:cs="微軟正黑體" w:hint="eastAsia"/>
          <w:color w:val="24292E"/>
          <w:sz w:val="21"/>
          <w:szCs w:val="21"/>
        </w:rPr>
        <w:t>髥</w:t>
      </w:r>
      <w:r>
        <w:rPr>
          <w:rFonts w:ascii="Segoe UI" w:hAnsi="Segoe UI" w:cs="Segoe UI"/>
          <w:color w:val="24292E"/>
          <w:sz w:val="21"/>
          <w:szCs w:val="21"/>
        </w:rPr>
        <w:br/>
        <w:t xml:space="preserve">U+59CC </w:t>
      </w:r>
      <w:r>
        <w:rPr>
          <w:rFonts w:ascii="微軟正黑體" w:eastAsia="微軟正黑體" w:hAnsi="微軟正黑體" w:cs="微軟正黑體" w:hint="eastAsia"/>
          <w:color w:val="24292E"/>
          <w:sz w:val="21"/>
          <w:szCs w:val="21"/>
        </w:rPr>
        <w:t>姌</w:t>
      </w:r>
      <w:r>
        <w:rPr>
          <w:rFonts w:ascii="Segoe UI" w:hAnsi="Segoe UI" w:cs="Segoe UI"/>
          <w:color w:val="24292E"/>
          <w:sz w:val="21"/>
          <w:szCs w:val="21"/>
        </w:rPr>
        <w:t xml:space="preserve"> = U+36A9 </w:t>
      </w:r>
      <w:r>
        <w:rPr>
          <w:rFonts w:ascii="微軟正黑體" w:eastAsia="微軟正黑體" w:hAnsi="微軟正黑體" w:cs="微軟正黑體" w:hint="eastAsia"/>
          <w:color w:val="24292E"/>
          <w:sz w:val="21"/>
          <w:szCs w:val="21"/>
        </w:rPr>
        <w:t>㚩</w:t>
      </w:r>
      <w:r>
        <w:rPr>
          <w:rFonts w:ascii="Segoe UI" w:hAnsi="Segoe UI" w:cs="Segoe UI"/>
          <w:color w:val="24292E"/>
          <w:sz w:val="21"/>
          <w:szCs w:val="21"/>
        </w:rPr>
        <w:br/>
        <w:t xml:space="preserve">U+8211 </w:t>
      </w:r>
      <w:r>
        <w:rPr>
          <w:rFonts w:ascii="微軟正黑體" w:eastAsia="微軟正黑體" w:hAnsi="微軟正黑體" w:cs="微軟正黑體" w:hint="eastAsia"/>
          <w:color w:val="24292E"/>
          <w:sz w:val="21"/>
          <w:szCs w:val="21"/>
        </w:rPr>
        <w:t>舑</w:t>
      </w:r>
      <w:r>
        <w:rPr>
          <w:rFonts w:ascii="Segoe UI" w:hAnsi="Segoe UI" w:cs="Segoe UI"/>
          <w:color w:val="24292E"/>
          <w:sz w:val="21"/>
          <w:szCs w:val="21"/>
        </w:rPr>
        <w:t xml:space="preserve"> = U+4459 </w:t>
      </w:r>
      <w:r>
        <w:rPr>
          <w:rFonts w:ascii="微軟正黑體" w:eastAsia="微軟正黑體" w:hAnsi="微軟正黑體" w:cs="微軟正黑體" w:hint="eastAsia"/>
          <w:color w:val="24292E"/>
          <w:sz w:val="21"/>
          <w:szCs w:val="21"/>
        </w:rPr>
        <w:t>䑙</w:t>
      </w:r>
      <w:r>
        <w:rPr>
          <w:rFonts w:ascii="Segoe UI" w:hAnsi="Segoe UI" w:cs="Segoe UI"/>
          <w:color w:val="24292E"/>
          <w:sz w:val="21"/>
          <w:szCs w:val="21"/>
        </w:rPr>
        <w:br/>
        <w:t xml:space="preserve">U+82D2 </w:t>
      </w:r>
      <w:r>
        <w:rPr>
          <w:rFonts w:ascii="微軟正黑體" w:eastAsia="微軟正黑體" w:hAnsi="微軟正黑體" w:cs="微軟正黑體" w:hint="eastAsia"/>
          <w:color w:val="24292E"/>
          <w:sz w:val="21"/>
          <w:szCs w:val="21"/>
        </w:rPr>
        <w:t>苒</w:t>
      </w:r>
      <w:r>
        <w:rPr>
          <w:rFonts w:ascii="Segoe UI" w:hAnsi="Segoe UI" w:cs="Segoe UI"/>
          <w:color w:val="24292E"/>
          <w:sz w:val="21"/>
          <w:szCs w:val="21"/>
        </w:rPr>
        <w:t xml:space="preserve"> = U+44A3 </w:t>
      </w:r>
      <w:r>
        <w:rPr>
          <w:rFonts w:ascii="微軟正黑體" w:eastAsia="微軟正黑體" w:hAnsi="微軟正黑體" w:cs="微軟正黑體" w:hint="eastAsia"/>
          <w:color w:val="24292E"/>
          <w:sz w:val="21"/>
          <w:szCs w:val="21"/>
        </w:rPr>
        <w:t>䒣</w:t>
      </w:r>
      <w:r>
        <w:rPr>
          <w:rFonts w:ascii="Segoe UI" w:hAnsi="Segoe UI" w:cs="Segoe UI"/>
          <w:color w:val="24292E"/>
          <w:sz w:val="21"/>
          <w:szCs w:val="21"/>
        </w:rPr>
        <w:br/>
        <w:t xml:space="preserve">U+279A6 </w:t>
      </w:r>
      <w:r>
        <w:rPr>
          <w:rFonts w:ascii="新細明體-ExtB" w:eastAsia="新細明體-ExtB" w:hAnsi="新細明體-ExtB" w:cs="新細明體-ExtB" w:hint="eastAsia"/>
          <w:color w:val="24292E"/>
          <w:sz w:val="21"/>
          <w:szCs w:val="21"/>
        </w:rPr>
        <w:t>𧦦</w:t>
      </w:r>
      <w:r>
        <w:rPr>
          <w:rFonts w:ascii="Segoe UI" w:hAnsi="Segoe UI" w:cs="Segoe UI"/>
          <w:color w:val="24292E"/>
          <w:sz w:val="21"/>
          <w:szCs w:val="21"/>
        </w:rPr>
        <w:t xml:space="preserve"> = U+46C1 </w:t>
      </w:r>
      <w:r>
        <w:rPr>
          <w:rFonts w:ascii="微軟正黑體" w:eastAsia="微軟正黑體" w:hAnsi="微軟正黑體" w:cs="微軟正黑體" w:hint="eastAsia"/>
          <w:color w:val="24292E"/>
          <w:sz w:val="21"/>
          <w:szCs w:val="21"/>
        </w:rPr>
        <w:t>䛁</w:t>
      </w:r>
      <w:r>
        <w:rPr>
          <w:rFonts w:ascii="Segoe UI" w:hAnsi="Segoe UI" w:cs="Segoe UI"/>
          <w:color w:val="24292E"/>
          <w:sz w:val="21"/>
          <w:szCs w:val="21"/>
        </w:rPr>
        <w:br/>
        <w:t xml:space="preserve">U+294FF </w:t>
      </w:r>
      <w:r>
        <w:rPr>
          <w:rFonts w:ascii="新細明體-ExtB" w:eastAsia="新細明體-ExtB" w:hAnsi="新細明體-ExtB" w:cs="新細明體-ExtB" w:hint="eastAsia"/>
          <w:color w:val="24292E"/>
          <w:sz w:val="21"/>
          <w:szCs w:val="21"/>
        </w:rPr>
        <w:t>𩓿</w:t>
      </w:r>
      <w:r>
        <w:rPr>
          <w:rFonts w:ascii="Segoe UI" w:hAnsi="Segoe UI" w:cs="Segoe UI"/>
          <w:color w:val="24292E"/>
          <w:sz w:val="21"/>
          <w:szCs w:val="21"/>
        </w:rPr>
        <w:t xml:space="preserve"> = U+4AC7 </w:t>
      </w:r>
      <w:r>
        <w:rPr>
          <w:rFonts w:ascii="微軟正黑體" w:eastAsia="微軟正黑體" w:hAnsi="微軟正黑體" w:cs="微軟正黑體" w:hint="eastAsia"/>
          <w:color w:val="24292E"/>
          <w:sz w:val="21"/>
          <w:szCs w:val="21"/>
        </w:rPr>
        <w:t>䫇</w:t>
      </w:r>
      <w:r>
        <w:rPr>
          <w:rFonts w:ascii="Segoe UI" w:hAnsi="Segoe UI" w:cs="Segoe UI"/>
          <w:color w:val="24292E"/>
          <w:sz w:val="21"/>
          <w:szCs w:val="21"/>
        </w:rPr>
        <w:br/>
        <w:t xml:space="preserve">U+5465 </w:t>
      </w:r>
      <w:r>
        <w:rPr>
          <w:rFonts w:ascii="微軟正黑體" w:eastAsia="微軟正黑體" w:hAnsi="微軟正黑體" w:cs="微軟正黑體" w:hint="eastAsia"/>
          <w:color w:val="24292E"/>
          <w:sz w:val="21"/>
          <w:szCs w:val="21"/>
        </w:rPr>
        <w:t>呥</w:t>
      </w:r>
      <w:r>
        <w:rPr>
          <w:rFonts w:ascii="Segoe UI" w:hAnsi="Segoe UI" w:cs="Segoe UI"/>
          <w:color w:val="24292E"/>
          <w:sz w:val="21"/>
          <w:szCs w:val="21"/>
        </w:rPr>
        <w:t xml:space="preserve"> = U+20BCD </w:t>
      </w:r>
      <w:r>
        <w:rPr>
          <w:rFonts w:ascii="新細明體-ExtB" w:eastAsia="新細明體-ExtB" w:hAnsi="新細明體-ExtB" w:cs="新細明體-ExtB" w:hint="eastAsia"/>
          <w:color w:val="24292E"/>
          <w:sz w:val="21"/>
          <w:szCs w:val="21"/>
        </w:rPr>
        <w:t>𠯍</w:t>
      </w:r>
      <w:r>
        <w:rPr>
          <w:rFonts w:ascii="Segoe UI" w:hAnsi="Segoe UI" w:cs="Segoe UI"/>
          <w:color w:val="24292E"/>
          <w:sz w:val="21"/>
          <w:szCs w:val="21"/>
        </w:rPr>
        <w:br/>
        <w:t>[...]</w:t>
      </w:r>
      <w:r>
        <w:rPr>
          <w:rFonts w:ascii="Segoe UI" w:hAnsi="Segoe UI" w:cs="Segoe UI"/>
          <w:color w:val="24292E"/>
          <w:sz w:val="21"/>
          <w:szCs w:val="21"/>
        </w:rPr>
        <w:br/>
        <w:t xml:space="preserve">U+722F </w:t>
      </w:r>
      <w:r>
        <w:rPr>
          <w:rFonts w:ascii="微軟正黑體" w:eastAsia="微軟正黑體" w:hAnsi="微軟正黑體" w:cs="微軟正黑體" w:hint="eastAsia"/>
          <w:color w:val="24292E"/>
          <w:sz w:val="21"/>
          <w:szCs w:val="21"/>
        </w:rPr>
        <w:t>爯</w:t>
      </w:r>
      <w:r>
        <w:rPr>
          <w:rFonts w:ascii="Segoe UI" w:hAnsi="Segoe UI" w:cs="Segoe UI"/>
          <w:color w:val="24292E"/>
          <w:sz w:val="21"/>
          <w:szCs w:val="21"/>
        </w:rPr>
        <w:t xml:space="preserve"> = U+2DDAA </w:t>
      </w:r>
      <w:r>
        <w:rPr>
          <w:rFonts w:hint="eastAsia"/>
          <w:color w:val="24292E"/>
          <w:sz w:val="21"/>
          <w:szCs w:val="21"/>
        </w:rPr>
        <w:t>𭶪</w:t>
      </w:r>
      <w:r>
        <w:rPr>
          <w:rFonts w:ascii="Segoe UI" w:hAnsi="Segoe UI" w:cs="Segoe UI"/>
          <w:color w:val="24292E"/>
          <w:sz w:val="21"/>
          <w:szCs w:val="21"/>
        </w:rPr>
        <w:br/>
        <w:t xml:space="preserve">U+7A31 </w:t>
      </w:r>
      <w:r>
        <w:rPr>
          <w:rFonts w:ascii="新細明體" w:eastAsia="新細明體" w:hAnsi="新細明體" w:cs="新細明體" w:hint="eastAsia"/>
          <w:color w:val="24292E"/>
          <w:sz w:val="21"/>
          <w:szCs w:val="21"/>
        </w:rPr>
        <w:t>稱</w:t>
      </w:r>
      <w:r>
        <w:rPr>
          <w:rFonts w:ascii="Segoe UI" w:hAnsi="Segoe UI" w:cs="Segoe UI"/>
          <w:color w:val="24292E"/>
          <w:sz w:val="21"/>
          <w:szCs w:val="21"/>
        </w:rPr>
        <w:t xml:space="preserve"> = U+2E0CE </w:t>
      </w:r>
      <w:r>
        <w:rPr>
          <w:rFonts w:hint="eastAsia"/>
          <w:color w:val="24292E"/>
          <w:sz w:val="21"/>
          <w:szCs w:val="21"/>
        </w:rPr>
        <w:t>𮃎</w:t>
      </w: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Style w:val="Strong"/>
          <w:rFonts w:ascii="Segoe UI" w:hAnsi="Segoe UI" w:cs="Segoe UI"/>
          <w:color w:val="24292E"/>
          <w:sz w:val="21"/>
          <w:szCs w:val="21"/>
        </w:rPr>
        <w:t>Action Item</w:t>
      </w:r>
      <w:r>
        <w:rPr>
          <w:rFonts w:ascii="Segoe UI" w:hAnsi="Segoe UI" w:cs="Segoe UI"/>
          <w:color w:val="24292E"/>
          <w:sz w:val="21"/>
          <w:szCs w:val="21"/>
        </w:rPr>
        <w:br/>
        <w:t>Unify via IVD.</w:t>
      </w:r>
    </w:p>
    <w:p w:rsidR="00824D08" w:rsidRDefault="00824D08" w:rsidP="00824D08">
      <w:pPr>
        <w:pStyle w:val="NormalWeb"/>
        <w:shd w:val="clear" w:color="auto" w:fill="FFFFFF"/>
        <w:spacing w:before="0" w:beforeAutospacing="0"/>
        <w:rPr>
          <w:rFonts w:ascii="Segoe UI" w:hAnsi="Segoe UI" w:cs="Segoe UI"/>
          <w:color w:val="24292E"/>
          <w:sz w:val="21"/>
          <w:szCs w:val="21"/>
        </w:rPr>
      </w:pPr>
    </w:p>
    <w:p w:rsidR="00824D08" w:rsidRDefault="00824D08" w:rsidP="00824D08">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 xml:space="preserve">URL: </w:t>
      </w:r>
      <w:r w:rsidRPr="00824D08">
        <w:rPr>
          <w:rFonts w:ascii="Segoe UI" w:hAnsi="Segoe UI" w:cs="Segoe UI"/>
          <w:color w:val="24292E"/>
          <w:sz w:val="21"/>
          <w:szCs w:val="21"/>
        </w:rPr>
        <w:t>https://github.com/hfhchan/irg-ws2015/issues/5</w:t>
      </w:r>
    </w:p>
    <w:p w:rsidR="00824D08" w:rsidRDefault="00824D08">
      <w:pPr>
        <w:spacing w:after="160" w:line="259" w:lineRule="auto"/>
        <w:rPr>
          <w:rFonts w:eastAsia="新細明體"/>
        </w:rPr>
      </w:pPr>
      <w:r>
        <w:rPr>
          <w:rFonts w:eastAsia="新細明體"/>
        </w:rPr>
        <w:br w:type="page"/>
      </w:r>
    </w:p>
    <w:p w:rsidR="00824D08" w:rsidRDefault="00BF67FA" w:rsidP="00824D08">
      <w:pPr>
        <w:pStyle w:val="Heading1"/>
        <w:rPr>
          <w:rFonts w:eastAsia="新細明體"/>
        </w:rPr>
      </w:pPr>
      <w:r>
        <w:rPr>
          <w:rFonts w:eastAsia="新細明體" w:hint="eastAsia"/>
        </w:rPr>
        <w:lastRenderedPageBreak/>
        <w:t>Issue 6</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00069 UTC-02765</w:t>
      </w:r>
    </w:p>
    <w:p w:rsidR="00824D08" w:rsidRDefault="00824D08" w:rsidP="00824D08">
      <w:pPr>
        <w:rPr>
          <w:rFonts w:eastAsia="新細明體"/>
        </w:rPr>
      </w:pPr>
    </w:p>
    <w:p w:rsidR="00824D08" w:rsidRDefault="00824D08" w:rsidP="00824D08">
      <w:pPr>
        <w:pStyle w:val="NormalWeb"/>
        <w:shd w:val="clear" w:color="auto" w:fill="FFFFFF"/>
        <w:spacing w:after="240" w:afterAutospacing="0"/>
        <w:rPr>
          <w:rFonts w:ascii="Segoe UI" w:hAnsi="Segoe UI" w:cs="Segoe UI"/>
          <w:color w:val="24292E"/>
          <w:sz w:val="21"/>
          <w:szCs w:val="21"/>
        </w:rPr>
      </w:pPr>
      <w:r>
        <w:rPr>
          <w:rStyle w:val="Strong"/>
          <w:rFonts w:ascii="Segoe UI" w:hAnsi="Segoe UI" w:cs="Segoe UI"/>
          <w:color w:val="24292E"/>
          <w:sz w:val="21"/>
          <w:szCs w:val="21"/>
        </w:rPr>
        <w:t>Henry's Comment</w:t>
      </w:r>
      <w:r>
        <w:rPr>
          <w:rFonts w:ascii="Segoe UI" w:hAnsi="Segoe UI" w:cs="Segoe UI"/>
          <w:color w:val="24292E"/>
          <w:sz w:val="21"/>
          <w:szCs w:val="21"/>
        </w:rPr>
        <w:br/>
        <w:t xml:space="preserve">= </w:t>
      </w:r>
      <w:r>
        <w:rPr>
          <w:rFonts w:ascii="新細明體-ExtB" w:eastAsia="新細明體-ExtB" w:hAnsi="新細明體-ExtB" w:cs="新細明體-ExtB" w:hint="eastAsia"/>
          <w:color w:val="24292E"/>
          <w:sz w:val="21"/>
          <w:szCs w:val="21"/>
        </w:rPr>
        <w:t>𠘧</w:t>
      </w:r>
      <w:r>
        <w:rPr>
          <w:rFonts w:ascii="Segoe UI" w:hAnsi="Segoe UI" w:cs="Segoe UI"/>
          <w:color w:val="24292E"/>
          <w:sz w:val="21"/>
          <w:szCs w:val="21"/>
        </w:rPr>
        <w:t xml:space="preserve"> (U+20627) (variant, protrousion of strokes.)</w:t>
      </w:r>
    </w:p>
    <w:p w:rsidR="00824D08" w:rsidRDefault="00824D08" w:rsidP="00824D08">
      <w:pPr>
        <w:pStyle w:val="NormalWeb"/>
        <w:shd w:val="clear" w:color="auto" w:fill="FFFFFF"/>
        <w:spacing w:before="0" w:beforeAutospacing="0" w:after="240" w:afterAutospacing="0"/>
        <w:rPr>
          <w:rFonts w:ascii="Segoe UI" w:eastAsia="新細明體" w:hAnsi="Segoe UI" w:cs="Segoe UI"/>
          <w:color w:val="24292E"/>
          <w:sz w:val="21"/>
          <w:szCs w:val="21"/>
        </w:rPr>
      </w:pPr>
      <w:r>
        <w:rPr>
          <w:rStyle w:val="Strong"/>
          <w:rFonts w:ascii="Segoe UI" w:hAnsi="Segoe UI" w:cs="Segoe UI"/>
          <w:color w:val="24292E"/>
          <w:sz w:val="21"/>
          <w:szCs w:val="21"/>
        </w:rPr>
        <w:t>UK's Comment</w:t>
      </w:r>
      <w:r>
        <w:rPr>
          <w:rFonts w:ascii="Segoe UI" w:hAnsi="Segoe UI" w:cs="Segoe UI"/>
          <w:color w:val="24292E"/>
          <w:sz w:val="21"/>
          <w:szCs w:val="21"/>
        </w:rPr>
        <w:br/>
        <w:t>Disagree. Non-cognate, and stroke variation is significant.</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Style w:val="Strong"/>
          <w:rFonts w:ascii="Segoe UI" w:hAnsi="Segoe UI" w:cs="Segoe UI"/>
          <w:color w:val="24292E"/>
          <w:sz w:val="21"/>
          <w:szCs w:val="21"/>
        </w:rPr>
        <w:t>Henry's Comments</w:t>
      </w:r>
      <w:r>
        <w:rPr>
          <w:rFonts w:ascii="Segoe UI" w:hAnsi="Segoe UI" w:cs="Segoe UI"/>
          <w:color w:val="24292E"/>
          <w:sz w:val="21"/>
          <w:szCs w:val="21"/>
        </w:rPr>
        <w:br/>
        <w:t>Below is UK's evidence of 00069:</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4320000" cy="2715943"/>
            <wp:effectExtent l="0" t="0" r="4445" b="8255"/>
            <wp:docPr id="51" name="Picture 51"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715943"/>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 xml:space="preserve">Below is HYDZD evidence of </w:t>
      </w:r>
      <w:r>
        <w:rPr>
          <w:rFonts w:ascii="新細明體-ExtB" w:eastAsia="新細明體-ExtB" w:hAnsi="新細明體-ExtB" w:cs="新細明體-ExtB" w:hint="eastAsia"/>
          <w:color w:val="24292E"/>
          <w:sz w:val="21"/>
          <w:szCs w:val="21"/>
        </w:rPr>
        <w:t>𠘧</w:t>
      </w:r>
      <w:r>
        <w:rPr>
          <w:rFonts w:ascii="Segoe UI" w:hAnsi="Segoe UI" w:cs="Segoe UI"/>
          <w:color w:val="24292E"/>
          <w:sz w:val="21"/>
          <w:szCs w:val="21"/>
        </w:rPr>
        <w:t xml:space="preserve"> (U+20627):</w:t>
      </w:r>
      <w:r>
        <w:rPr>
          <w:rFonts w:ascii="Segoe UI" w:hAnsi="Segoe UI" w:cs="Segoe UI"/>
          <w:color w:val="24292E"/>
          <w:sz w:val="21"/>
          <w:szCs w:val="21"/>
        </w:rPr>
        <w:br/>
      </w:r>
      <w:r>
        <w:rPr>
          <w:rFonts w:ascii="Segoe UI" w:hAnsi="Segoe UI" w:cs="Segoe UI"/>
          <w:noProof/>
          <w:color w:val="0366D6"/>
          <w:sz w:val="21"/>
          <w:szCs w:val="21"/>
        </w:rPr>
        <w:drawing>
          <wp:inline distT="0" distB="0" distL="0" distR="0">
            <wp:extent cx="4433570" cy="3147060"/>
            <wp:effectExtent l="0" t="0" r="5080" b="0"/>
            <wp:docPr id="50" name="Picture 50"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570" cy="3147060"/>
                    </a:xfrm>
                    <a:prstGeom prst="rect">
                      <a:avLst/>
                    </a:prstGeom>
                    <a:noFill/>
                    <a:ln>
                      <a:noFill/>
                    </a:ln>
                  </pic:spPr>
                </pic:pic>
              </a:graphicData>
            </a:graphic>
          </wp:inline>
        </w:drawing>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First, the pronunciations are the same.</w:t>
      </w:r>
      <w:r>
        <w:rPr>
          <w:rFonts w:ascii="Segoe UI" w:hAnsi="Segoe UI" w:cs="Segoe UI"/>
          <w:color w:val="24292E"/>
          <w:sz w:val="21"/>
          <w:szCs w:val="21"/>
        </w:rPr>
        <w:br/>
        <w:t>Second, the second meaning of 00069 is the same as the strict meaning of U+20627.</w:t>
      </w:r>
      <w:r>
        <w:rPr>
          <w:rFonts w:ascii="Segoe UI" w:hAnsi="Segoe UI" w:cs="Segoe UI"/>
          <w:color w:val="24292E"/>
          <w:sz w:val="21"/>
          <w:szCs w:val="21"/>
        </w:rPr>
        <w:br/>
        <w:t>Third, the first meaning of 00069 is used as a grammatical suffix to show extent. Very likely, it is a character borrowed for its sound.</w:t>
      </w:r>
      <w:r>
        <w:rPr>
          <w:rFonts w:ascii="Segoe UI" w:hAnsi="Segoe UI" w:cs="Segoe UI"/>
          <w:color w:val="24292E"/>
          <w:sz w:val="21"/>
          <w:szCs w:val="21"/>
        </w:rPr>
        <w:br/>
        <w:t>Lastly, the top left part shape of 00069 matches the Shuowen shape of U+20627. 00069 is likely simply another transcription of the same character.</w:t>
      </w:r>
    </w:p>
    <w:p w:rsidR="00824D08" w:rsidRDefault="00824D08" w:rsidP="00824D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It is likely they are the same character.</w:t>
      </w:r>
    </w:p>
    <w:p w:rsidR="00824D08" w:rsidRDefault="00824D08" w:rsidP="00824D08">
      <w:pPr>
        <w:pStyle w:val="NormalWeb"/>
        <w:shd w:val="clear" w:color="auto" w:fill="FFFFFF"/>
        <w:spacing w:before="0" w:beforeAutospacing="0"/>
        <w:rPr>
          <w:rFonts w:ascii="Segoe UI" w:hAnsi="Segoe UI" w:cs="Segoe UI"/>
          <w:color w:val="24292E"/>
          <w:sz w:val="21"/>
          <w:szCs w:val="21"/>
        </w:rPr>
      </w:pPr>
      <w:r w:rsidRPr="00824D08">
        <w:rPr>
          <w:rStyle w:val="Emphasis"/>
          <w:rFonts w:ascii="Segoe UI" w:hAnsi="Segoe UI" w:cs="Segoe UI"/>
          <w:b/>
          <w:i w:val="0"/>
          <w:color w:val="24292E"/>
          <w:sz w:val="21"/>
          <w:szCs w:val="21"/>
        </w:rPr>
        <w:t>Action Item</w:t>
      </w:r>
      <w:r w:rsidRPr="00824D08">
        <w:rPr>
          <w:rFonts w:ascii="Segoe UI" w:hAnsi="Segoe UI" w:cs="Segoe UI"/>
          <w:b/>
          <w:i/>
          <w:color w:val="24292E"/>
          <w:sz w:val="21"/>
          <w:szCs w:val="21"/>
        </w:rPr>
        <w:br/>
      </w:r>
      <w:r>
        <w:rPr>
          <w:rFonts w:ascii="Segoe UI" w:hAnsi="Segoe UI" w:cs="Segoe UI"/>
          <w:color w:val="24292E"/>
          <w:sz w:val="21"/>
          <w:szCs w:val="21"/>
        </w:rPr>
        <w:t>Unify or Postpone.</w:t>
      </w:r>
    </w:p>
    <w:p w:rsidR="00824D08" w:rsidRDefault="00824D08" w:rsidP="00824D08">
      <w:pPr>
        <w:rPr>
          <w:rFonts w:eastAsia="新細明體"/>
        </w:rPr>
      </w:pPr>
      <w:r>
        <w:rPr>
          <w:rFonts w:eastAsia="新細明體" w:hint="eastAsia"/>
        </w:rPr>
        <w:t xml:space="preserve">URL: </w:t>
      </w:r>
      <w:hyperlink r:id="rId28" w:history="1">
        <w:r w:rsidRPr="00823C36">
          <w:rPr>
            <w:rStyle w:val="Hyperlink"/>
            <w:rFonts w:eastAsia="新細明體"/>
          </w:rPr>
          <w:t>https://github.com/hfhchan/irg-ws2015/issues/6</w:t>
        </w:r>
      </w:hyperlink>
    </w:p>
    <w:p w:rsidR="00824D08" w:rsidRDefault="00824D08">
      <w:pPr>
        <w:spacing w:after="160" w:line="259" w:lineRule="auto"/>
        <w:rPr>
          <w:rFonts w:eastAsia="新細明體"/>
        </w:rPr>
      </w:pPr>
      <w:r>
        <w:rPr>
          <w:rFonts w:eastAsia="新細明體"/>
        </w:rPr>
        <w:br w:type="page"/>
      </w:r>
    </w:p>
    <w:p w:rsidR="00824D08" w:rsidRDefault="004B1442" w:rsidP="00824D08">
      <w:pPr>
        <w:pStyle w:val="Heading1"/>
        <w:rPr>
          <w:rFonts w:eastAsia="新細明體"/>
        </w:rPr>
      </w:pPr>
      <w:r>
        <w:rPr>
          <w:rFonts w:eastAsia="新細明體" w:hint="eastAsia"/>
        </w:rPr>
        <w:lastRenderedPageBreak/>
        <w:t>Issue 7</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 xml:space="preserve">Character Stroke Count for </w:t>
      </w:r>
      <w:r>
        <w:rPr>
          <w:rStyle w:val="js-issue-title"/>
          <w:rFonts w:ascii="微軟正黑體" w:eastAsia="微軟正黑體" w:hAnsi="微軟正黑體" w:cs="微軟正黑體" w:hint="eastAsia"/>
          <w:b w:val="0"/>
          <w:bCs/>
          <w:color w:val="24292E"/>
        </w:rPr>
        <w:t>丽</w:t>
      </w:r>
    </w:p>
    <w:p w:rsidR="00824D08" w:rsidRPr="00824D08" w:rsidRDefault="00824D08" w:rsidP="00824D08">
      <w:pPr>
        <w:shd w:val="clear" w:color="auto" w:fill="FFFFFF"/>
        <w:spacing w:before="100" w:beforeAutospacing="1" w:after="240"/>
        <w:rPr>
          <w:rFonts w:ascii="Segoe UI" w:hAnsi="Segoe UI" w:cs="Segoe UI"/>
          <w:color w:val="24292E"/>
          <w:sz w:val="21"/>
          <w:szCs w:val="21"/>
        </w:rPr>
      </w:pPr>
      <w:r w:rsidRPr="00824D08">
        <w:rPr>
          <w:rFonts w:ascii="微軟正黑體" w:eastAsia="微軟正黑體" w:hAnsi="微軟正黑體" w:cs="微軟正黑體"/>
          <w:color w:val="24292E"/>
          <w:sz w:val="21"/>
          <w:szCs w:val="21"/>
        </w:rPr>
        <w:t>丽</w:t>
      </w:r>
      <w:r w:rsidRPr="00824D08">
        <w:rPr>
          <w:rFonts w:ascii="Segoe UI" w:hAnsi="Segoe UI" w:cs="Segoe UI"/>
          <w:color w:val="24292E"/>
          <w:sz w:val="21"/>
          <w:szCs w:val="21"/>
        </w:rPr>
        <w:t xml:space="preserve"> is present in the Kangxi Dictionary with a SC = 7. The radical is Dot (</w:t>
      </w:r>
      <w:r w:rsidRPr="00824D08">
        <w:rPr>
          <w:rFonts w:ascii="微軟正黑體" w:eastAsia="微軟正黑體" w:hAnsi="微軟正黑體" w:cs="微軟正黑體"/>
          <w:color w:val="24292E"/>
          <w:sz w:val="21"/>
          <w:szCs w:val="21"/>
        </w:rPr>
        <w:t>丶</w:t>
      </w:r>
      <w:r w:rsidRPr="00824D08">
        <w:rPr>
          <w:rFonts w:ascii="Segoe UI" w:hAnsi="Segoe UI" w:cs="Segoe UI"/>
          <w:color w:val="24292E"/>
          <w:sz w:val="21"/>
          <w:szCs w:val="21"/>
        </w:rPr>
        <w:t>). Therefore, the total SC should be 8.</w:t>
      </w:r>
    </w:p>
    <w:p w:rsidR="00824D08" w:rsidRPr="00824D08" w:rsidRDefault="00BF67FA" w:rsidP="00824D08">
      <w:pPr>
        <w:shd w:val="clear" w:color="auto" w:fill="FFFFFF"/>
        <w:spacing w:after="240"/>
        <w:rPr>
          <w:rFonts w:ascii="Segoe UI" w:hAnsi="Segoe UI" w:cs="Segoe UI"/>
          <w:color w:val="24292E"/>
          <w:sz w:val="21"/>
          <w:szCs w:val="21"/>
        </w:rPr>
      </w:pPr>
      <w:r>
        <w:rPr>
          <w:rFonts w:ascii="Segoe UI" w:hAnsi="Segoe UI" w:cs="Segoe UI"/>
          <w:color w:val="24292E"/>
          <w:sz w:val="21"/>
          <w:szCs w:val="21"/>
        </w:rPr>
        <w:t>I</w:t>
      </w:r>
      <w:r w:rsidR="00824D08" w:rsidRPr="00824D08">
        <w:rPr>
          <w:rFonts w:ascii="Segoe UI" w:hAnsi="Segoe UI" w:cs="Segoe UI"/>
          <w:color w:val="24292E"/>
          <w:sz w:val="21"/>
          <w:szCs w:val="21"/>
        </w:rPr>
        <w:t xml:space="preserve">t is also counted as total SC = 8 when on top of </w:t>
      </w:r>
      <w:r w:rsidR="00824D08" w:rsidRPr="00824D08">
        <w:rPr>
          <w:rFonts w:ascii="微軟正黑體" w:eastAsia="微軟正黑體" w:hAnsi="微軟正黑體" w:cs="微軟正黑體" w:hint="eastAsia"/>
          <w:color w:val="24292E"/>
          <w:sz w:val="21"/>
          <w:szCs w:val="21"/>
        </w:rPr>
        <w:t>鹿</w:t>
      </w:r>
      <w:r w:rsidR="00824D08" w:rsidRPr="00824D08">
        <w:rPr>
          <w:rFonts w:ascii="Segoe UI" w:hAnsi="Segoe UI" w:cs="Segoe UI"/>
          <w:color w:val="24292E"/>
          <w:sz w:val="21"/>
          <w:szCs w:val="21"/>
        </w:rPr>
        <w:br/>
      </w:r>
      <w:r w:rsidR="00824D08" w:rsidRPr="00824D08">
        <w:rPr>
          <w:rFonts w:ascii="Segoe UI" w:hAnsi="Segoe UI" w:cs="Segoe UI"/>
          <w:noProof/>
          <w:color w:val="0366D6"/>
          <w:sz w:val="21"/>
          <w:szCs w:val="21"/>
        </w:rPr>
        <w:drawing>
          <wp:inline distT="0" distB="0" distL="0" distR="0">
            <wp:extent cx="967740" cy="2306955"/>
            <wp:effectExtent l="0" t="0" r="3810" b="0"/>
            <wp:docPr id="59" name="Picture 59"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7740" cy="2306955"/>
                    </a:xfrm>
                    <a:prstGeom prst="rect">
                      <a:avLst/>
                    </a:prstGeom>
                    <a:noFill/>
                    <a:ln>
                      <a:noFill/>
                    </a:ln>
                  </pic:spPr>
                </pic:pic>
              </a:graphicData>
            </a:graphic>
          </wp:inline>
        </w:drawing>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However, U+4E3D in the Code Charts has an SC = 6 (total SC = 7)</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4497705" cy="690880"/>
            <wp:effectExtent l="0" t="0" r="0" b="0"/>
            <wp:docPr id="58" name="Picture 58" descr="U+4E3D in the Code Chart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4E3D in the Code Charts">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7705" cy="690880"/>
                    </a:xfrm>
                    <a:prstGeom prst="rect">
                      <a:avLst/>
                    </a:prstGeom>
                    <a:noFill/>
                    <a:ln>
                      <a:noFill/>
                    </a:ln>
                  </pic:spPr>
                </pic:pic>
              </a:graphicData>
            </a:graphic>
          </wp:inline>
        </w:drawing>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Affected Characters as follows:</w:t>
      </w:r>
    </w:p>
    <w:p w:rsidR="00824D08" w:rsidRPr="00824D08" w:rsidRDefault="00824D08" w:rsidP="00824D08">
      <w:pPr>
        <w:numPr>
          <w:ilvl w:val="0"/>
          <w:numId w:val="6"/>
        </w:numPr>
        <w:shd w:val="clear" w:color="auto" w:fill="FFFFFF"/>
        <w:spacing w:before="100" w:beforeAutospacing="1" w:after="100" w:afterAutospacing="1"/>
        <w:rPr>
          <w:rFonts w:ascii="Segoe UI" w:hAnsi="Segoe UI" w:cs="Segoe UI"/>
          <w:color w:val="24292E"/>
          <w:sz w:val="21"/>
          <w:szCs w:val="21"/>
        </w:rPr>
      </w:pPr>
      <w:r w:rsidRPr="00824D08">
        <w:rPr>
          <w:rFonts w:ascii="Segoe UI" w:hAnsi="Segoe UI" w:cs="Segoe UI"/>
          <w:color w:val="24292E"/>
          <w:sz w:val="21"/>
          <w:szCs w:val="21"/>
        </w:rPr>
        <w:t>02746 UTC-01877</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359785" cy="1062990"/>
            <wp:effectExtent l="0" t="0" r="0" b="3810"/>
            <wp:docPr id="57" name="Picture 57" descr="imag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785" cy="1062990"/>
                    </a:xfrm>
                    <a:prstGeom prst="rect">
                      <a:avLst/>
                    </a:prstGeom>
                    <a:noFill/>
                    <a:ln>
                      <a:noFill/>
                    </a:ln>
                  </pic:spPr>
                </pic:pic>
              </a:graphicData>
            </a:graphic>
          </wp:inline>
        </w:drawing>
      </w:r>
    </w:p>
    <w:p w:rsidR="00824D08" w:rsidRPr="00824D08" w:rsidRDefault="00824D08" w:rsidP="00824D08">
      <w:pPr>
        <w:numPr>
          <w:ilvl w:val="0"/>
          <w:numId w:val="6"/>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04094 UTC-02120</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413125" cy="1062990"/>
            <wp:effectExtent l="0" t="0" r="0" b="3810"/>
            <wp:docPr id="56" name="Picture 56" descr="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125" cy="1062990"/>
                    </a:xfrm>
                    <a:prstGeom prst="rect">
                      <a:avLst/>
                    </a:prstGeom>
                    <a:noFill/>
                    <a:ln>
                      <a:noFill/>
                    </a:ln>
                  </pic:spPr>
                </pic:pic>
              </a:graphicData>
            </a:graphic>
          </wp:inline>
        </w:drawing>
      </w:r>
    </w:p>
    <w:p w:rsidR="00824D08" w:rsidRPr="00824D08" w:rsidRDefault="00824D08" w:rsidP="00824D08">
      <w:pPr>
        <w:numPr>
          <w:ilvl w:val="0"/>
          <w:numId w:val="6"/>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lastRenderedPageBreak/>
        <w:t>00376 UTC-01690</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466465" cy="1105535"/>
            <wp:effectExtent l="0" t="0" r="635" b="0"/>
            <wp:docPr id="55" name="Picture 55" descr="imag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6465" cy="1105535"/>
                    </a:xfrm>
                    <a:prstGeom prst="rect">
                      <a:avLst/>
                    </a:prstGeom>
                    <a:noFill/>
                    <a:ln>
                      <a:noFill/>
                    </a:ln>
                  </pic:spPr>
                </pic:pic>
              </a:graphicData>
            </a:graphic>
          </wp:inline>
        </w:drawing>
      </w:r>
    </w:p>
    <w:p w:rsidR="00824D08" w:rsidRPr="00824D08" w:rsidRDefault="00824D08" w:rsidP="00824D08">
      <w:pPr>
        <w:numPr>
          <w:ilvl w:val="0"/>
          <w:numId w:val="6"/>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03824 UTC-02112</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348990" cy="1052830"/>
            <wp:effectExtent l="0" t="0" r="3810" b="0"/>
            <wp:docPr id="54" name="Picture 54"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8990" cy="1052830"/>
                    </a:xfrm>
                    <a:prstGeom prst="rect">
                      <a:avLst/>
                    </a:prstGeom>
                    <a:noFill/>
                    <a:ln>
                      <a:noFill/>
                    </a:ln>
                  </pic:spPr>
                </pic:pic>
              </a:graphicData>
            </a:graphic>
          </wp:inline>
        </w:drawing>
      </w:r>
    </w:p>
    <w:p w:rsidR="00824D08" w:rsidRPr="00824D08" w:rsidRDefault="00824D08" w:rsidP="00824D08">
      <w:pPr>
        <w:numPr>
          <w:ilvl w:val="0"/>
          <w:numId w:val="6"/>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03793 UTC-01940</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317240" cy="1052830"/>
            <wp:effectExtent l="0" t="0" r="0" b="0"/>
            <wp:docPr id="53" name="Picture 53"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7240" cy="1052830"/>
                    </a:xfrm>
                    <a:prstGeom prst="rect">
                      <a:avLst/>
                    </a:prstGeom>
                    <a:noFill/>
                    <a:ln>
                      <a:noFill/>
                    </a:ln>
                  </pic:spPr>
                </pic:pic>
              </a:graphicData>
            </a:graphic>
          </wp:inline>
        </w:drawing>
      </w:r>
    </w:p>
    <w:p w:rsidR="00824D08" w:rsidRPr="00824D08" w:rsidRDefault="00824D08" w:rsidP="00824D08">
      <w:pPr>
        <w:numPr>
          <w:ilvl w:val="0"/>
          <w:numId w:val="6"/>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01398 UTC-01809</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3370580" cy="1062990"/>
            <wp:effectExtent l="0" t="0" r="1270" b="3810"/>
            <wp:docPr id="52" name="Picture 52"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0580" cy="1062990"/>
                    </a:xfrm>
                    <a:prstGeom prst="rect">
                      <a:avLst/>
                    </a:prstGeom>
                    <a:noFill/>
                    <a:ln>
                      <a:noFill/>
                    </a:ln>
                  </pic:spPr>
                </pic:pic>
              </a:graphicData>
            </a:graphic>
          </wp:inline>
        </w:drawing>
      </w:r>
    </w:p>
    <w:p w:rsidR="00824D08" w:rsidRDefault="00824D08" w:rsidP="00824D08">
      <w:pPr>
        <w:shd w:val="clear" w:color="auto" w:fill="FFFFFF"/>
        <w:spacing w:after="100" w:afterAutospacing="1"/>
        <w:rPr>
          <w:rFonts w:ascii="Segoe UI" w:hAnsi="Segoe UI" w:cs="Segoe UI"/>
          <w:color w:val="24292E"/>
          <w:sz w:val="21"/>
          <w:szCs w:val="21"/>
        </w:rPr>
      </w:pPr>
      <w:r w:rsidRPr="00824D08">
        <w:rPr>
          <w:rFonts w:ascii="Segoe UI" w:hAnsi="Segoe UI" w:cs="Segoe UI"/>
          <w:b/>
          <w:bCs/>
          <w:color w:val="24292E"/>
          <w:sz w:val="21"/>
          <w:szCs w:val="21"/>
        </w:rPr>
        <w:t>Action Item</w:t>
      </w:r>
      <w:r w:rsidRPr="00824D08">
        <w:rPr>
          <w:rFonts w:ascii="Segoe UI" w:hAnsi="Segoe UI" w:cs="Segoe UI"/>
          <w:color w:val="24292E"/>
          <w:sz w:val="21"/>
          <w:szCs w:val="21"/>
        </w:rPr>
        <w:br/>
        <w:t xml:space="preserve">Add </w:t>
      </w:r>
      <w:r w:rsidRPr="00824D08">
        <w:rPr>
          <w:rFonts w:ascii="微軟正黑體" w:eastAsia="微軟正黑體" w:hAnsi="微軟正黑體" w:cs="微軟正黑體" w:hint="eastAsia"/>
          <w:color w:val="24292E"/>
          <w:sz w:val="21"/>
          <w:szCs w:val="21"/>
        </w:rPr>
        <w:t>丽</w:t>
      </w:r>
      <w:r w:rsidRPr="00824D08">
        <w:rPr>
          <w:rFonts w:ascii="Segoe UI" w:hAnsi="Segoe UI" w:cs="Segoe UI"/>
          <w:color w:val="24292E"/>
          <w:sz w:val="21"/>
          <w:szCs w:val="21"/>
        </w:rPr>
        <w:t xml:space="preserve"> to IRGN954AR with total SC of 8.</w:t>
      </w:r>
    </w:p>
    <w:p w:rsidR="00824D08" w:rsidRDefault="00824D08" w:rsidP="00824D08">
      <w:pPr>
        <w:shd w:val="clear" w:color="auto" w:fill="FFFFFF"/>
        <w:spacing w:after="100" w:afterAutospacing="1"/>
        <w:rPr>
          <w:rFonts w:ascii="Segoe UI" w:hAnsi="Segoe UI" w:cs="Segoe UI"/>
          <w:color w:val="24292E"/>
          <w:sz w:val="21"/>
          <w:szCs w:val="21"/>
        </w:rPr>
      </w:pPr>
    </w:p>
    <w:p w:rsidR="00824D08" w:rsidRPr="00824D08" w:rsidRDefault="00824D08" w:rsidP="00824D08">
      <w:pPr>
        <w:shd w:val="clear" w:color="auto" w:fill="FFFFFF"/>
        <w:spacing w:after="100" w:afterAutospacing="1"/>
        <w:rPr>
          <w:rFonts w:ascii="Segoe UI" w:hAnsi="Segoe UI" w:cs="Segoe UI"/>
          <w:color w:val="24292E"/>
          <w:sz w:val="21"/>
          <w:szCs w:val="21"/>
        </w:rPr>
      </w:pPr>
      <w:r>
        <w:rPr>
          <w:rFonts w:ascii="Segoe UI" w:hAnsi="Segoe UI" w:cs="Segoe UI"/>
          <w:color w:val="24292E"/>
          <w:sz w:val="21"/>
          <w:szCs w:val="21"/>
        </w:rPr>
        <w:t xml:space="preserve">URL: </w:t>
      </w:r>
      <w:r w:rsidRPr="00824D08">
        <w:rPr>
          <w:rFonts w:ascii="Segoe UI" w:hAnsi="Segoe UI" w:cs="Segoe UI"/>
          <w:color w:val="24292E"/>
          <w:sz w:val="21"/>
          <w:szCs w:val="21"/>
        </w:rPr>
        <w:t>https://github.com/hfhchan/irg-ws2015/issues/7</w:t>
      </w:r>
    </w:p>
    <w:p w:rsidR="00824D08" w:rsidRDefault="00824D08">
      <w:pPr>
        <w:spacing w:after="160" w:line="259" w:lineRule="auto"/>
        <w:rPr>
          <w:rFonts w:eastAsia="新細明體"/>
        </w:rPr>
      </w:pPr>
      <w:r>
        <w:rPr>
          <w:rFonts w:eastAsia="新細明體"/>
        </w:rPr>
        <w:br w:type="page"/>
      </w:r>
    </w:p>
    <w:p w:rsidR="00824D08" w:rsidRDefault="004B1442" w:rsidP="00824D08">
      <w:pPr>
        <w:pStyle w:val="Heading1"/>
        <w:rPr>
          <w:rFonts w:eastAsia="新細明體"/>
        </w:rPr>
      </w:pPr>
      <w:r>
        <w:rPr>
          <w:rFonts w:eastAsia="新細明體" w:hint="eastAsia"/>
        </w:rPr>
        <w:lastRenderedPageBreak/>
        <w:t>Issue 8</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 xml:space="preserve">Unification of </w:t>
      </w:r>
      <w:r>
        <w:rPr>
          <w:rStyle w:val="js-issue-title"/>
          <w:rFonts w:ascii="微軟正黑體" w:eastAsia="微軟正黑體" w:hAnsi="微軟正黑體" w:cs="微軟正黑體" w:hint="eastAsia"/>
          <w:b w:val="0"/>
          <w:bCs/>
          <w:color w:val="24292E"/>
        </w:rPr>
        <w:t>幸</w:t>
      </w:r>
      <w:r>
        <w:rPr>
          <w:rStyle w:val="js-issue-title"/>
          <w:rFonts w:ascii="Segoe UI" w:hAnsi="Segoe UI" w:cs="Segoe UI"/>
          <w:b w:val="0"/>
          <w:bCs/>
          <w:color w:val="24292E"/>
        </w:rPr>
        <w:t xml:space="preserve">, </w:t>
      </w:r>
      <w:r>
        <w:rPr>
          <w:rStyle w:val="js-issue-title"/>
          <w:rFonts w:ascii="微軟正黑體" w:eastAsia="微軟正黑體" w:hAnsi="微軟正黑體" w:cs="微軟正黑體" w:hint="eastAsia"/>
          <w:b w:val="0"/>
          <w:bCs/>
          <w:color w:val="24292E"/>
        </w:rPr>
        <w:t>㚔</w:t>
      </w:r>
      <w:r>
        <w:rPr>
          <w:rStyle w:val="js-issue-title"/>
          <w:rFonts w:ascii="Segoe UI" w:hAnsi="Segoe UI" w:cs="Segoe UI"/>
          <w:b w:val="0"/>
          <w:bCs/>
          <w:color w:val="24292E"/>
        </w:rPr>
        <w:t xml:space="preserve"> and </w:t>
      </w:r>
      <w:r>
        <w:rPr>
          <w:rStyle w:val="js-issue-title"/>
          <w:rFonts w:ascii="微軟正黑體" w:eastAsia="微軟正黑體" w:hAnsi="微軟正黑體" w:cs="微軟正黑體" w:hint="eastAsia"/>
          <w:b w:val="0"/>
          <w:bCs/>
          <w:color w:val="24292E"/>
        </w:rPr>
        <w:t>羍</w:t>
      </w:r>
    </w:p>
    <w:p w:rsidR="00824D08" w:rsidRPr="00824D08" w:rsidRDefault="00824D08" w:rsidP="00824D08">
      <w:pPr>
        <w:shd w:val="clear" w:color="auto" w:fill="FFFFFF"/>
        <w:spacing w:before="100" w:beforeAutospacing="1" w:after="240"/>
        <w:rPr>
          <w:rFonts w:ascii="Segoe UI" w:hAnsi="Segoe UI" w:cs="Segoe UI"/>
          <w:color w:val="24292E"/>
          <w:sz w:val="21"/>
          <w:szCs w:val="21"/>
        </w:rPr>
      </w:pPr>
      <w:r w:rsidRPr="00824D08">
        <w:rPr>
          <w:rFonts w:ascii="Segoe UI" w:hAnsi="Segoe UI" w:cs="Segoe UI"/>
          <w:color w:val="24292E"/>
          <w:sz w:val="21"/>
          <w:szCs w:val="21"/>
        </w:rPr>
        <w:t xml:space="preserve">In UCS, there are numerous examples of </w:t>
      </w:r>
      <w:r w:rsidRPr="00824D08">
        <w:rPr>
          <w:rFonts w:ascii="微軟正黑體" w:eastAsia="微軟正黑體" w:hAnsi="微軟正黑體" w:cs="微軟正黑體"/>
          <w:color w:val="24292E"/>
          <w:sz w:val="21"/>
          <w:szCs w:val="21"/>
        </w:rPr>
        <w:t>幸</w:t>
      </w:r>
      <w:r w:rsidRPr="00824D08">
        <w:rPr>
          <w:rFonts w:ascii="Segoe UI" w:hAnsi="Segoe UI" w:cs="Segoe UI"/>
          <w:color w:val="24292E"/>
          <w:sz w:val="21"/>
          <w:szCs w:val="21"/>
        </w:rPr>
        <w:t xml:space="preserve">, </w:t>
      </w:r>
      <w:r w:rsidRPr="00824D08">
        <w:rPr>
          <w:rFonts w:ascii="微軟正黑體" w:eastAsia="微軟正黑體" w:hAnsi="微軟正黑體" w:cs="微軟正黑體"/>
          <w:color w:val="24292E"/>
          <w:sz w:val="21"/>
          <w:szCs w:val="21"/>
        </w:rPr>
        <w:t>㚔</w:t>
      </w:r>
      <w:r w:rsidRPr="00824D08">
        <w:rPr>
          <w:rFonts w:ascii="Segoe UI" w:hAnsi="Segoe UI" w:cs="Segoe UI"/>
          <w:color w:val="24292E"/>
          <w:sz w:val="21"/>
          <w:szCs w:val="21"/>
        </w:rPr>
        <w:t xml:space="preserve"> and </w:t>
      </w:r>
      <w:r w:rsidRPr="00824D08">
        <w:rPr>
          <w:rFonts w:ascii="微軟正黑體" w:eastAsia="微軟正黑體" w:hAnsi="微軟正黑體" w:cs="微軟正黑體"/>
          <w:color w:val="24292E"/>
          <w:sz w:val="21"/>
          <w:szCs w:val="21"/>
        </w:rPr>
        <w:t>羍</w:t>
      </w:r>
      <w:r w:rsidRPr="00824D08">
        <w:rPr>
          <w:rFonts w:ascii="Segoe UI" w:hAnsi="Segoe UI" w:cs="Segoe UI"/>
          <w:color w:val="24292E"/>
          <w:sz w:val="21"/>
          <w:szCs w:val="21"/>
        </w:rPr>
        <w:t xml:space="preserve"> disunified.</w:t>
      </w:r>
      <w:r w:rsidRPr="00824D08">
        <w:rPr>
          <w:rFonts w:ascii="Segoe UI" w:hAnsi="Segoe UI" w:cs="Segoe UI"/>
          <w:color w:val="24292E"/>
          <w:sz w:val="21"/>
          <w:szCs w:val="21"/>
        </w:rPr>
        <w:br/>
        <w:t xml:space="preserve">There are three different etymologies for characters that contain </w:t>
      </w:r>
      <w:r w:rsidRPr="00824D08">
        <w:rPr>
          <w:rFonts w:ascii="微軟正黑體" w:eastAsia="微軟正黑體" w:hAnsi="微軟正黑體" w:cs="微軟正黑體" w:hint="eastAsia"/>
          <w:color w:val="24292E"/>
          <w:sz w:val="21"/>
          <w:szCs w:val="21"/>
        </w:rPr>
        <w:t>幸</w:t>
      </w:r>
      <w:r w:rsidRPr="00824D08">
        <w:rPr>
          <w:rFonts w:ascii="Segoe UI" w:hAnsi="Segoe UI" w:cs="Segoe UI"/>
          <w:color w:val="24292E"/>
          <w:sz w:val="21"/>
          <w:szCs w:val="21"/>
        </w:rPr>
        <w:t>.</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 xml:space="preserve">(1) U+3694 </w:t>
      </w:r>
      <w:r w:rsidRPr="00824D08">
        <w:rPr>
          <w:rFonts w:ascii="微軟正黑體" w:eastAsia="微軟正黑體" w:hAnsi="微軟正黑體" w:cs="微軟正黑體" w:hint="eastAsia"/>
          <w:color w:val="24292E"/>
          <w:sz w:val="21"/>
          <w:szCs w:val="21"/>
        </w:rPr>
        <w:t>㚔</w:t>
      </w:r>
      <w:r w:rsidRPr="00824D08">
        <w:rPr>
          <w:rFonts w:ascii="Segoe UI" w:hAnsi="Segoe UI" w:cs="Segoe UI"/>
          <w:color w:val="24292E"/>
          <w:sz w:val="21"/>
          <w:szCs w:val="21"/>
        </w:rPr>
        <w:t xml:space="preserve"> (niè, handcuffs).</w:t>
      </w:r>
      <w:r w:rsidRPr="00824D08">
        <w:rPr>
          <w:rFonts w:ascii="Segoe UI" w:hAnsi="Segoe UI" w:cs="Segoe UI"/>
          <w:color w:val="24292E"/>
          <w:sz w:val="21"/>
          <w:szCs w:val="21"/>
        </w:rPr>
        <w:br/>
        <w:t>Examples of characters include (usually as a semantic component):</w:t>
      </w:r>
    </w:p>
    <w:p w:rsidR="00824D08" w:rsidRPr="00824D08" w:rsidRDefault="00824D08" w:rsidP="00824D08">
      <w:pPr>
        <w:numPr>
          <w:ilvl w:val="0"/>
          <w:numId w:val="7"/>
        </w:numPr>
        <w:shd w:val="clear" w:color="auto" w:fill="FFFFFF"/>
        <w:spacing w:before="100" w:beforeAutospacing="1" w:after="100" w:afterAutospacing="1"/>
        <w:rPr>
          <w:rFonts w:ascii="Segoe UI" w:hAnsi="Segoe UI" w:cs="Segoe UI"/>
          <w:color w:val="24292E"/>
          <w:sz w:val="21"/>
          <w:szCs w:val="21"/>
        </w:rPr>
      </w:pPr>
      <w:r w:rsidRPr="00824D08">
        <w:rPr>
          <w:rFonts w:ascii="Segoe UI" w:hAnsi="Segoe UI" w:cs="Segoe UI"/>
          <w:color w:val="24292E"/>
          <w:sz w:val="21"/>
          <w:szCs w:val="21"/>
        </w:rPr>
        <w:t xml:space="preserve">U+57F7 </w:t>
      </w:r>
      <w:r w:rsidRPr="00824D08">
        <w:rPr>
          <w:rFonts w:ascii="新細明體" w:eastAsia="新細明體" w:hAnsi="新細明體" w:cs="新細明體" w:hint="eastAsia"/>
          <w:color w:val="24292E"/>
          <w:sz w:val="21"/>
          <w:szCs w:val="21"/>
        </w:rPr>
        <w:t>執</w:t>
      </w:r>
      <w:r w:rsidRPr="00824D08">
        <w:rPr>
          <w:rFonts w:ascii="Segoe UI" w:hAnsi="Segoe UI" w:cs="Segoe UI"/>
          <w:color w:val="24292E"/>
          <w:sz w:val="21"/>
          <w:szCs w:val="21"/>
        </w:rPr>
        <w:t xml:space="preserve"> / U+2163A </w:t>
      </w:r>
      <w:r w:rsidRPr="00824D08">
        <w:rPr>
          <w:rFonts w:ascii="新細明體-ExtB" w:eastAsia="新細明體-ExtB" w:hAnsi="新細明體-ExtB" w:cs="新細明體-ExtB" w:hint="eastAsia"/>
          <w:color w:val="24292E"/>
          <w:sz w:val="21"/>
          <w:szCs w:val="21"/>
        </w:rPr>
        <w:t>𡘺</w:t>
      </w:r>
      <w:r w:rsidRPr="00824D08">
        <w:rPr>
          <w:rFonts w:ascii="Segoe UI" w:hAnsi="Segoe UI" w:cs="Segoe UI"/>
          <w:color w:val="24292E"/>
          <w:sz w:val="21"/>
          <w:szCs w:val="21"/>
        </w:rPr>
        <w:t xml:space="preserve"> / U+21655 </w:t>
      </w:r>
      <w:r w:rsidRPr="00824D08">
        <w:rPr>
          <w:rFonts w:ascii="新細明體-ExtB" w:eastAsia="新細明體-ExtB" w:hAnsi="新細明體-ExtB" w:cs="新細明體-ExtB" w:hint="eastAsia"/>
          <w:color w:val="24292E"/>
          <w:sz w:val="21"/>
          <w:szCs w:val="21"/>
        </w:rPr>
        <w:t>𡙕</w:t>
      </w:r>
      <w:r w:rsidRPr="00824D08">
        <w:rPr>
          <w:rFonts w:ascii="Segoe UI" w:hAnsi="Segoe UI" w:cs="Segoe UI"/>
          <w:color w:val="24292E"/>
          <w:sz w:val="21"/>
          <w:szCs w:val="21"/>
        </w:rPr>
        <w:t xml:space="preserve"> / U+2065C </w:t>
      </w:r>
      <w:r w:rsidRPr="00824D08">
        <w:rPr>
          <w:rFonts w:ascii="新細明體-ExtB" w:eastAsia="新細明體-ExtB" w:hAnsi="新細明體-ExtB" w:cs="新細明體-ExtB" w:hint="eastAsia"/>
          <w:color w:val="24292E"/>
          <w:sz w:val="21"/>
          <w:szCs w:val="21"/>
        </w:rPr>
        <w:t>𠙜</w:t>
      </w:r>
      <w:r w:rsidRPr="00824D08">
        <w:rPr>
          <w:rFonts w:ascii="Segoe UI" w:hAnsi="Segoe UI" w:cs="Segoe UI"/>
          <w:color w:val="24292E"/>
          <w:sz w:val="21"/>
          <w:szCs w:val="21"/>
        </w:rPr>
        <w:t xml:space="preserve"> / U+26383 </w:t>
      </w:r>
      <w:r w:rsidRPr="00824D08">
        <w:rPr>
          <w:rFonts w:ascii="新細明體-ExtB" w:eastAsia="新細明體-ExtB" w:hAnsi="新細明體-ExtB" w:cs="新細明體-ExtB" w:hint="eastAsia"/>
          <w:color w:val="24292E"/>
          <w:sz w:val="21"/>
          <w:szCs w:val="21"/>
        </w:rPr>
        <w:t>𦎃</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U+5831 </w:t>
      </w:r>
      <w:r w:rsidRPr="00824D08">
        <w:rPr>
          <w:rFonts w:ascii="新細明體" w:eastAsia="新細明體" w:hAnsi="新細明體" w:cs="新細明體" w:hint="eastAsia"/>
          <w:color w:val="24292E"/>
          <w:sz w:val="21"/>
          <w:szCs w:val="21"/>
        </w:rPr>
        <w:t>報</w:t>
      </w:r>
      <w:r w:rsidRPr="00824D08">
        <w:rPr>
          <w:rFonts w:ascii="Segoe UI" w:hAnsi="Segoe UI" w:cs="Segoe UI"/>
          <w:color w:val="24292E"/>
          <w:sz w:val="21"/>
          <w:szCs w:val="21"/>
        </w:rPr>
        <w:t xml:space="preserve"> / U+21648 </w:t>
      </w:r>
      <w:r w:rsidRPr="00824D08">
        <w:rPr>
          <w:rFonts w:ascii="新細明體-ExtB" w:eastAsia="新細明體-ExtB" w:hAnsi="新細明體-ExtB" w:cs="新細明體-ExtB" w:hint="eastAsia"/>
          <w:color w:val="24292E"/>
          <w:sz w:val="21"/>
          <w:szCs w:val="21"/>
        </w:rPr>
        <w:t>𡙈</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U+776A </w:t>
      </w:r>
      <w:r w:rsidRPr="00824D08">
        <w:rPr>
          <w:rFonts w:ascii="新細明體" w:eastAsia="新細明體" w:hAnsi="新細明體" w:cs="新細明體" w:hint="eastAsia"/>
          <w:color w:val="24292E"/>
          <w:sz w:val="21"/>
          <w:szCs w:val="21"/>
        </w:rPr>
        <w:t>睪</w:t>
      </w:r>
      <w:r w:rsidRPr="00824D08">
        <w:rPr>
          <w:rFonts w:ascii="Segoe UI" w:hAnsi="Segoe UI" w:cs="Segoe UI"/>
          <w:color w:val="24292E"/>
          <w:sz w:val="21"/>
          <w:szCs w:val="21"/>
        </w:rPr>
        <w:t xml:space="preserve"> / U+251E1 </w:t>
      </w:r>
      <w:r w:rsidRPr="00824D08">
        <w:rPr>
          <w:rFonts w:ascii="新細明體-ExtB" w:eastAsia="新細明體-ExtB" w:hAnsi="新細明體-ExtB" w:cs="新細明體-ExtB" w:hint="eastAsia"/>
          <w:color w:val="24292E"/>
          <w:sz w:val="21"/>
          <w:szCs w:val="21"/>
        </w:rPr>
        <w:t>𥇡</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U+25216 </w:t>
      </w:r>
      <w:r w:rsidRPr="00824D08">
        <w:rPr>
          <w:rFonts w:ascii="新細明體-ExtB" w:eastAsia="新細明體-ExtB" w:hAnsi="新細明體-ExtB" w:cs="新細明體-ExtB" w:hint="eastAsia"/>
          <w:color w:val="24292E"/>
          <w:sz w:val="21"/>
          <w:szCs w:val="21"/>
        </w:rPr>
        <w:t>𥈖</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U+23582 </w:t>
      </w:r>
      <w:r w:rsidRPr="00824D08">
        <w:rPr>
          <w:rFonts w:ascii="新細明體-ExtB" w:eastAsia="新細明體-ExtB" w:hAnsi="新細明體-ExtB" w:cs="新細明體-ExtB" w:hint="eastAsia"/>
          <w:color w:val="24292E"/>
          <w:sz w:val="21"/>
          <w:szCs w:val="21"/>
        </w:rPr>
        <w:t>𣖂</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U+20DBF </w:t>
      </w:r>
      <w:r w:rsidRPr="00824D08">
        <w:rPr>
          <w:rFonts w:ascii="新細明體-ExtB" w:eastAsia="新細明體-ExtB" w:hAnsi="新細明體-ExtB" w:cs="新細明體-ExtB" w:hint="eastAsia"/>
          <w:color w:val="24292E"/>
          <w:sz w:val="21"/>
          <w:szCs w:val="21"/>
        </w:rPr>
        <w:t>𠶿</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U+2676F </w:t>
      </w:r>
      <w:r w:rsidRPr="00824D08">
        <w:rPr>
          <w:rFonts w:ascii="新細明體-ExtB" w:eastAsia="新細明體-ExtB" w:hAnsi="新細明體-ExtB" w:cs="新細明體-ExtB" w:hint="eastAsia"/>
          <w:color w:val="24292E"/>
          <w:sz w:val="21"/>
          <w:szCs w:val="21"/>
        </w:rPr>
        <w:t>𦝯</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U+260A1 </w:t>
      </w:r>
      <w:r w:rsidRPr="00824D08">
        <w:rPr>
          <w:rFonts w:ascii="新細明體-ExtB" w:eastAsia="新細明體-ExtB" w:hAnsi="新細明體-ExtB" w:cs="新細明體-ExtB" w:hint="eastAsia"/>
          <w:color w:val="24292E"/>
          <w:sz w:val="21"/>
          <w:szCs w:val="21"/>
        </w:rPr>
        <w:t>𦂡</w:t>
      </w:r>
    </w:p>
    <w:p w:rsidR="00824D08" w:rsidRPr="00824D08" w:rsidRDefault="00824D08" w:rsidP="00824D08">
      <w:pPr>
        <w:numPr>
          <w:ilvl w:val="0"/>
          <w:numId w:val="7"/>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U+26051 </w:t>
      </w:r>
      <w:r w:rsidRPr="00824D08">
        <w:rPr>
          <w:rFonts w:ascii="新細明體-ExtB" w:eastAsia="新細明體-ExtB" w:hAnsi="新細明體-ExtB" w:cs="新細明體-ExtB" w:hint="eastAsia"/>
          <w:color w:val="24292E"/>
          <w:sz w:val="21"/>
          <w:szCs w:val="21"/>
        </w:rPr>
        <w:t>𦁑</w:t>
      </w:r>
      <w:r w:rsidRPr="00824D08">
        <w:rPr>
          <w:rFonts w:ascii="Segoe UI" w:hAnsi="Segoe UI" w:cs="Segoe UI"/>
          <w:color w:val="24292E"/>
          <w:sz w:val="21"/>
          <w:szCs w:val="21"/>
        </w:rPr>
        <w:br/>
        <w:t>(etc)</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 xml:space="preserve">(2) U+21D18 </w:t>
      </w:r>
      <w:r w:rsidRPr="00824D08">
        <w:rPr>
          <w:rFonts w:ascii="新細明體-ExtB" w:eastAsia="新細明體-ExtB" w:hAnsi="新細明體-ExtB" w:cs="新細明體-ExtB" w:hint="eastAsia"/>
          <w:color w:val="24292E"/>
          <w:sz w:val="21"/>
          <w:szCs w:val="21"/>
        </w:rPr>
        <w:t>𡴘</w:t>
      </w:r>
      <w:r w:rsidRPr="00824D08">
        <w:rPr>
          <w:rFonts w:ascii="Segoe UI" w:hAnsi="Segoe UI" w:cs="Segoe UI"/>
          <w:color w:val="24292E"/>
          <w:sz w:val="21"/>
          <w:szCs w:val="21"/>
        </w:rPr>
        <w:t xml:space="preserve"> (xìng, fortune)</w:t>
      </w:r>
      <w:r w:rsidRPr="00824D08">
        <w:rPr>
          <w:rFonts w:ascii="Segoe UI" w:hAnsi="Segoe UI" w:cs="Segoe UI"/>
          <w:color w:val="24292E"/>
          <w:sz w:val="21"/>
          <w:szCs w:val="21"/>
        </w:rPr>
        <w:br/>
        <w:t>Examples of characters include (usually as a phonetic component):</w:t>
      </w:r>
    </w:p>
    <w:p w:rsidR="00824D08" w:rsidRPr="00824D08" w:rsidRDefault="00824D08" w:rsidP="00824D08">
      <w:pPr>
        <w:numPr>
          <w:ilvl w:val="0"/>
          <w:numId w:val="8"/>
        </w:numPr>
        <w:shd w:val="clear" w:color="auto" w:fill="FFFFFF"/>
        <w:spacing w:before="100" w:beforeAutospacing="1" w:after="100" w:afterAutospacing="1"/>
        <w:rPr>
          <w:rFonts w:ascii="Segoe UI" w:hAnsi="Segoe UI" w:cs="Segoe UI"/>
          <w:color w:val="24292E"/>
          <w:sz w:val="21"/>
          <w:szCs w:val="21"/>
        </w:rPr>
      </w:pPr>
      <w:r w:rsidRPr="00824D08">
        <w:rPr>
          <w:rFonts w:ascii="Segoe UI" w:hAnsi="Segoe UI" w:cs="Segoe UI"/>
          <w:color w:val="24292E"/>
          <w:sz w:val="21"/>
          <w:szCs w:val="21"/>
        </w:rPr>
        <w:t xml:space="preserve">U+200B7 </w:t>
      </w:r>
      <w:r w:rsidRPr="00824D08">
        <w:rPr>
          <w:rFonts w:ascii="新細明體-ExtB" w:eastAsia="新細明體-ExtB" w:hAnsi="新細明體-ExtB" w:cs="新細明體-ExtB" w:hint="eastAsia"/>
          <w:color w:val="24292E"/>
          <w:sz w:val="21"/>
          <w:szCs w:val="21"/>
        </w:rPr>
        <w:t>𠂷</w:t>
      </w:r>
      <w:r w:rsidRPr="00824D08">
        <w:rPr>
          <w:rFonts w:ascii="Segoe UI" w:hAnsi="Segoe UI" w:cs="Segoe UI"/>
          <w:color w:val="24292E"/>
          <w:sz w:val="21"/>
          <w:szCs w:val="21"/>
        </w:rPr>
        <w:t xml:space="preserve"> (alternative transcription) of </w:t>
      </w:r>
      <w:r w:rsidRPr="00824D08">
        <w:rPr>
          <w:rFonts w:ascii="新細明體-ExtB" w:eastAsia="新細明體-ExtB" w:hAnsi="新細明體-ExtB" w:cs="新細明體-ExtB" w:hint="eastAsia"/>
          <w:color w:val="24292E"/>
          <w:sz w:val="21"/>
          <w:szCs w:val="21"/>
        </w:rPr>
        <w:t>𡴘</w:t>
      </w:r>
    </w:p>
    <w:p w:rsidR="00824D08" w:rsidRPr="00824D08" w:rsidRDefault="00824D08" w:rsidP="00824D08">
      <w:pPr>
        <w:numPr>
          <w:ilvl w:val="0"/>
          <w:numId w:val="8"/>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U+5548 </w:t>
      </w:r>
      <w:r w:rsidRPr="00824D08">
        <w:rPr>
          <w:rFonts w:ascii="新細明體" w:eastAsia="新細明體" w:hAnsi="新細明體" w:cs="新細明體" w:hint="eastAsia"/>
          <w:color w:val="24292E"/>
          <w:sz w:val="21"/>
          <w:szCs w:val="21"/>
        </w:rPr>
        <w:t>啈</w:t>
      </w:r>
      <w:r w:rsidRPr="00824D08">
        <w:rPr>
          <w:rFonts w:ascii="Segoe UI" w:hAnsi="Segoe UI" w:cs="Segoe UI"/>
          <w:color w:val="24292E"/>
          <w:sz w:val="21"/>
          <w:szCs w:val="21"/>
        </w:rPr>
        <w:t xml:space="preserve"> / U+20D43 </w:t>
      </w:r>
      <w:r w:rsidRPr="00824D08">
        <w:rPr>
          <w:rFonts w:ascii="新細明體-ExtB" w:eastAsia="新細明體-ExtB" w:hAnsi="新細明體-ExtB" w:cs="新細明體-ExtB" w:hint="eastAsia"/>
          <w:color w:val="24292E"/>
          <w:sz w:val="21"/>
          <w:szCs w:val="21"/>
        </w:rPr>
        <w:t>𠵃</w:t>
      </w:r>
    </w:p>
    <w:p w:rsidR="00824D08" w:rsidRPr="00824D08" w:rsidRDefault="00824D08" w:rsidP="00824D08">
      <w:pPr>
        <w:numPr>
          <w:ilvl w:val="0"/>
          <w:numId w:val="8"/>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U+6DAC </w:t>
      </w:r>
      <w:r w:rsidRPr="00824D08">
        <w:rPr>
          <w:rFonts w:ascii="新細明體" w:eastAsia="新細明體" w:hAnsi="新細明體" w:cs="新細明體" w:hint="eastAsia"/>
          <w:color w:val="24292E"/>
          <w:sz w:val="21"/>
          <w:szCs w:val="21"/>
        </w:rPr>
        <w:t>涬</w:t>
      </w:r>
      <w:r w:rsidRPr="00824D08">
        <w:rPr>
          <w:rFonts w:ascii="Segoe UI" w:hAnsi="Segoe UI" w:cs="Segoe UI"/>
          <w:color w:val="24292E"/>
          <w:sz w:val="21"/>
          <w:szCs w:val="21"/>
        </w:rPr>
        <w:t xml:space="preserve"> / U+23DDF </w:t>
      </w:r>
      <w:r w:rsidRPr="00824D08">
        <w:rPr>
          <w:rFonts w:ascii="新細明體-ExtB" w:eastAsia="新細明體-ExtB" w:hAnsi="新細明體-ExtB" w:cs="新細明體-ExtB" w:hint="eastAsia"/>
          <w:color w:val="24292E"/>
          <w:sz w:val="21"/>
          <w:szCs w:val="21"/>
        </w:rPr>
        <w:t>𣷟</w:t>
      </w:r>
    </w:p>
    <w:p w:rsidR="00824D08" w:rsidRPr="00824D08" w:rsidRDefault="00824D08" w:rsidP="00824D08">
      <w:pPr>
        <w:numPr>
          <w:ilvl w:val="0"/>
          <w:numId w:val="8"/>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U+46ED </w:t>
      </w:r>
      <w:r w:rsidRPr="00824D08">
        <w:rPr>
          <w:rFonts w:ascii="新細明體" w:eastAsia="新細明體" w:hAnsi="新細明體" w:cs="新細明體" w:hint="eastAsia"/>
          <w:color w:val="24292E"/>
          <w:sz w:val="21"/>
          <w:szCs w:val="21"/>
        </w:rPr>
        <w:t>䛭</w:t>
      </w:r>
      <w:r w:rsidRPr="00824D08">
        <w:rPr>
          <w:rFonts w:ascii="Segoe UI" w:hAnsi="Segoe UI" w:cs="Segoe UI"/>
          <w:color w:val="24292E"/>
          <w:sz w:val="21"/>
          <w:szCs w:val="21"/>
        </w:rPr>
        <w:t xml:space="preserve"> / U+27A2B </w:t>
      </w:r>
      <w:r w:rsidRPr="00824D08">
        <w:rPr>
          <w:rFonts w:ascii="新細明體-ExtB" w:eastAsia="新細明體-ExtB" w:hAnsi="新細明體-ExtB" w:cs="新細明體-ExtB" w:hint="eastAsia"/>
          <w:color w:val="24292E"/>
          <w:sz w:val="21"/>
          <w:szCs w:val="21"/>
        </w:rPr>
        <w:t>𧨫</w:t>
      </w:r>
    </w:p>
    <w:p w:rsidR="00824D08" w:rsidRPr="00824D08" w:rsidRDefault="00824D08" w:rsidP="00824D08">
      <w:pPr>
        <w:numPr>
          <w:ilvl w:val="0"/>
          <w:numId w:val="8"/>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U+7DC8 </w:t>
      </w:r>
      <w:r w:rsidRPr="00824D08">
        <w:rPr>
          <w:rFonts w:ascii="新細明體" w:eastAsia="新細明體" w:hAnsi="新細明體" w:cs="新細明體" w:hint="eastAsia"/>
          <w:color w:val="24292E"/>
          <w:sz w:val="21"/>
          <w:szCs w:val="21"/>
        </w:rPr>
        <w:t>緈</w:t>
      </w:r>
      <w:r w:rsidRPr="00824D08">
        <w:rPr>
          <w:rFonts w:ascii="Segoe UI" w:hAnsi="Segoe UI" w:cs="Segoe UI"/>
          <w:color w:val="24292E"/>
          <w:sz w:val="21"/>
          <w:szCs w:val="21"/>
        </w:rPr>
        <w:t xml:space="preserve"> / U+2609C </w:t>
      </w:r>
      <w:r w:rsidRPr="00824D08">
        <w:rPr>
          <w:rFonts w:ascii="新細明體-ExtB" w:eastAsia="新細明體-ExtB" w:hAnsi="新細明體-ExtB" w:cs="新細明體-ExtB" w:hint="eastAsia"/>
          <w:color w:val="24292E"/>
          <w:sz w:val="21"/>
          <w:szCs w:val="21"/>
        </w:rPr>
        <w:t>𦂜</w:t>
      </w:r>
      <w:r w:rsidRPr="00824D08">
        <w:rPr>
          <w:rFonts w:ascii="Segoe UI" w:hAnsi="Segoe UI" w:cs="Segoe UI"/>
          <w:color w:val="24292E"/>
          <w:sz w:val="21"/>
          <w:szCs w:val="21"/>
        </w:rPr>
        <w:t xml:space="preserve"> / U+260C9 </w:t>
      </w:r>
      <w:r w:rsidRPr="00824D08">
        <w:rPr>
          <w:rFonts w:ascii="新細明體-ExtB" w:eastAsia="新細明體-ExtB" w:hAnsi="新細明體-ExtB" w:cs="新細明體-ExtB" w:hint="eastAsia"/>
          <w:color w:val="24292E"/>
          <w:sz w:val="21"/>
          <w:szCs w:val="21"/>
        </w:rPr>
        <w:t>𦃉</w:t>
      </w:r>
      <w:r w:rsidRPr="00824D08">
        <w:rPr>
          <w:rFonts w:ascii="Segoe UI" w:hAnsi="Segoe UI" w:cs="Segoe UI"/>
          <w:color w:val="24292E"/>
          <w:sz w:val="21"/>
          <w:szCs w:val="21"/>
        </w:rPr>
        <w:br/>
        <w:t>(etc)</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 xml:space="preserve">(3) U+7F8D </w:t>
      </w:r>
      <w:r w:rsidRPr="00824D08">
        <w:rPr>
          <w:rFonts w:ascii="微軟正黑體" w:eastAsia="微軟正黑體" w:hAnsi="微軟正黑體" w:cs="微軟正黑體" w:hint="eastAsia"/>
          <w:color w:val="24292E"/>
          <w:sz w:val="21"/>
          <w:szCs w:val="21"/>
        </w:rPr>
        <w:t>羍</w:t>
      </w:r>
      <w:r w:rsidRPr="00824D08">
        <w:rPr>
          <w:rFonts w:ascii="Segoe UI" w:hAnsi="Segoe UI" w:cs="Segoe UI"/>
          <w:color w:val="24292E"/>
          <w:sz w:val="21"/>
          <w:szCs w:val="21"/>
        </w:rPr>
        <w:t xml:space="preserve"> (dá, small sheep)</w:t>
      </w:r>
      <w:r w:rsidRPr="00824D08">
        <w:rPr>
          <w:rFonts w:ascii="Segoe UI" w:hAnsi="Segoe UI" w:cs="Segoe UI"/>
          <w:color w:val="24292E"/>
          <w:sz w:val="21"/>
          <w:szCs w:val="21"/>
        </w:rPr>
        <w:br/>
        <w:t>Examples of characters include (usually as a phonetic component):</w:t>
      </w:r>
    </w:p>
    <w:p w:rsidR="00824D08" w:rsidRPr="00824D08" w:rsidRDefault="00824D08" w:rsidP="00824D08">
      <w:pPr>
        <w:numPr>
          <w:ilvl w:val="0"/>
          <w:numId w:val="9"/>
        </w:numPr>
        <w:shd w:val="clear" w:color="auto" w:fill="FFFFFF"/>
        <w:spacing w:before="100" w:beforeAutospacing="1" w:after="100" w:afterAutospacing="1"/>
        <w:rPr>
          <w:rFonts w:ascii="Segoe UI" w:hAnsi="Segoe UI" w:cs="Segoe UI"/>
          <w:color w:val="24292E"/>
          <w:sz w:val="21"/>
          <w:szCs w:val="21"/>
        </w:rPr>
      </w:pPr>
      <w:r w:rsidRPr="00824D08">
        <w:rPr>
          <w:rFonts w:ascii="Segoe UI" w:hAnsi="Segoe UI" w:cs="Segoe UI"/>
          <w:color w:val="24292E"/>
          <w:sz w:val="21"/>
          <w:szCs w:val="21"/>
        </w:rPr>
        <w:t xml:space="preserve">U+5548 </w:t>
      </w:r>
      <w:r w:rsidRPr="00824D08">
        <w:rPr>
          <w:rFonts w:ascii="新細明體" w:eastAsia="新細明體" w:hAnsi="新細明體" w:cs="新細明體" w:hint="eastAsia"/>
          <w:color w:val="24292E"/>
          <w:sz w:val="21"/>
          <w:szCs w:val="21"/>
        </w:rPr>
        <w:t>啈</w:t>
      </w:r>
      <w:r w:rsidRPr="00824D08">
        <w:rPr>
          <w:rFonts w:ascii="Segoe UI" w:hAnsi="Segoe UI" w:cs="Segoe UI"/>
          <w:color w:val="24292E"/>
          <w:sz w:val="21"/>
          <w:szCs w:val="21"/>
        </w:rPr>
        <w:t xml:space="preserve"> / U+20D43 </w:t>
      </w:r>
      <w:r w:rsidRPr="00824D08">
        <w:rPr>
          <w:rFonts w:ascii="新細明體-ExtB" w:eastAsia="新細明體-ExtB" w:hAnsi="新細明體-ExtB" w:cs="新細明體-ExtB" w:hint="eastAsia"/>
          <w:color w:val="24292E"/>
          <w:sz w:val="21"/>
          <w:szCs w:val="21"/>
        </w:rPr>
        <w:t>𠵃</w:t>
      </w:r>
    </w:p>
    <w:p w:rsidR="00824D08" w:rsidRPr="00824D08" w:rsidRDefault="00824D08" w:rsidP="00824D08">
      <w:pPr>
        <w:numPr>
          <w:ilvl w:val="0"/>
          <w:numId w:val="9"/>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 xml:space="preserve">U+9054 </w:t>
      </w:r>
      <w:r w:rsidRPr="00824D08">
        <w:rPr>
          <w:rFonts w:ascii="微軟正黑體" w:eastAsia="微軟正黑體" w:hAnsi="微軟正黑體" w:cs="微軟正黑體" w:hint="eastAsia"/>
          <w:color w:val="24292E"/>
          <w:sz w:val="21"/>
          <w:szCs w:val="21"/>
        </w:rPr>
        <w:t>達</w:t>
      </w:r>
      <w:r w:rsidRPr="00824D08">
        <w:rPr>
          <w:rFonts w:ascii="Segoe UI" w:hAnsi="Segoe UI" w:cs="Segoe UI"/>
          <w:color w:val="24292E"/>
          <w:sz w:val="21"/>
          <w:szCs w:val="21"/>
        </w:rPr>
        <w:t xml:space="preserve"> / U+9039 </w:t>
      </w:r>
      <w:r w:rsidRPr="00824D08">
        <w:rPr>
          <w:rFonts w:ascii="微軟正黑體" w:eastAsia="微軟正黑體" w:hAnsi="微軟正黑體" w:cs="微軟正黑體"/>
          <w:color w:val="24292E"/>
          <w:sz w:val="21"/>
          <w:szCs w:val="21"/>
        </w:rPr>
        <w:t>逹</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 xml:space="preserve">From the above examples, it can be shown that the shape difference between </w:t>
      </w:r>
      <w:r w:rsidRPr="00824D08">
        <w:rPr>
          <w:rFonts w:ascii="新細明體" w:eastAsia="新細明體" w:hAnsi="新細明體" w:cs="新細明體" w:hint="eastAsia"/>
          <w:color w:val="24292E"/>
          <w:sz w:val="21"/>
          <w:szCs w:val="21"/>
        </w:rPr>
        <w:t>幸</w:t>
      </w:r>
      <w:r w:rsidRPr="00824D08">
        <w:rPr>
          <w:rFonts w:ascii="Segoe UI" w:hAnsi="Segoe UI" w:cs="Segoe UI"/>
          <w:color w:val="24292E"/>
          <w:sz w:val="21"/>
          <w:szCs w:val="21"/>
        </w:rPr>
        <w:t xml:space="preserve">, </w:t>
      </w:r>
      <w:r w:rsidRPr="00824D08">
        <w:rPr>
          <w:rFonts w:ascii="新細明體" w:eastAsia="新細明體" w:hAnsi="新細明體" w:cs="新細明體" w:hint="eastAsia"/>
          <w:color w:val="24292E"/>
          <w:sz w:val="21"/>
          <w:szCs w:val="21"/>
        </w:rPr>
        <w:t>㚔</w:t>
      </w:r>
      <w:r w:rsidRPr="00824D08">
        <w:rPr>
          <w:rFonts w:ascii="Segoe UI" w:hAnsi="Segoe UI" w:cs="Segoe UI"/>
          <w:color w:val="24292E"/>
          <w:sz w:val="21"/>
          <w:szCs w:val="21"/>
        </w:rPr>
        <w:t xml:space="preserve"> and </w:t>
      </w:r>
      <w:r w:rsidRPr="00824D08">
        <w:rPr>
          <w:rFonts w:ascii="新細明體" w:eastAsia="新細明體" w:hAnsi="新細明體" w:cs="新細明體" w:hint="eastAsia"/>
          <w:color w:val="24292E"/>
          <w:sz w:val="21"/>
          <w:szCs w:val="21"/>
        </w:rPr>
        <w:t>羍</w:t>
      </w:r>
      <w:r w:rsidRPr="00824D08">
        <w:rPr>
          <w:rFonts w:ascii="Segoe UI" w:hAnsi="Segoe UI" w:cs="Segoe UI"/>
          <w:color w:val="24292E"/>
          <w:sz w:val="21"/>
          <w:szCs w:val="21"/>
        </w:rPr>
        <w:t xml:space="preserve"> is not generally representative of a systematic semantic difference in Kaishu. In the case of </w:t>
      </w:r>
      <w:r w:rsidRPr="00824D08">
        <w:rPr>
          <w:rFonts w:ascii="新細明體" w:eastAsia="新細明體" w:hAnsi="新細明體" w:cs="新細明體" w:hint="eastAsia"/>
          <w:color w:val="24292E"/>
          <w:sz w:val="21"/>
          <w:szCs w:val="21"/>
        </w:rPr>
        <w:t>啈</w:t>
      </w:r>
      <w:r w:rsidRPr="00824D08">
        <w:rPr>
          <w:rFonts w:ascii="Segoe UI" w:hAnsi="Segoe UI" w:cs="Segoe UI"/>
          <w:color w:val="24292E"/>
          <w:sz w:val="21"/>
          <w:szCs w:val="21"/>
        </w:rPr>
        <w:t>/</w:t>
      </w:r>
      <w:r w:rsidRPr="00824D08">
        <w:rPr>
          <w:rFonts w:ascii="新細明體-ExtB" w:eastAsia="新細明體-ExtB" w:hAnsi="新細明體-ExtB" w:cs="新細明體-ExtB" w:hint="eastAsia"/>
          <w:color w:val="24292E"/>
          <w:sz w:val="21"/>
          <w:szCs w:val="21"/>
        </w:rPr>
        <w:t>𠵃</w:t>
      </w:r>
      <w:r w:rsidRPr="00824D08">
        <w:rPr>
          <w:rFonts w:ascii="Segoe UI" w:hAnsi="Segoe UI" w:cs="Segoe UI"/>
          <w:color w:val="24292E"/>
          <w:sz w:val="21"/>
          <w:szCs w:val="21"/>
        </w:rPr>
        <w:t>/</w:t>
      </w:r>
      <w:r w:rsidRPr="00824D08">
        <w:rPr>
          <w:rFonts w:ascii="新細明體-ExtB" w:eastAsia="新細明體-ExtB" w:hAnsi="新細明體-ExtB" w:cs="新細明體-ExtB" w:hint="eastAsia"/>
          <w:color w:val="24292E"/>
          <w:sz w:val="21"/>
          <w:szCs w:val="21"/>
        </w:rPr>
        <w:t>𠶿</w:t>
      </w:r>
      <w:r w:rsidRPr="00824D08">
        <w:rPr>
          <w:rFonts w:ascii="Segoe UI" w:hAnsi="Segoe UI" w:cs="Segoe UI"/>
          <w:color w:val="24292E"/>
          <w:sz w:val="21"/>
          <w:szCs w:val="21"/>
        </w:rPr>
        <w:t xml:space="preserve">, the </w:t>
      </w:r>
      <w:r w:rsidRPr="00824D08">
        <w:rPr>
          <w:rFonts w:ascii="Segoe UI" w:hAnsi="Segoe UI" w:cs="Segoe UI"/>
          <w:color w:val="24292E"/>
          <w:sz w:val="21"/>
          <w:szCs w:val="21"/>
        </w:rPr>
        <w:lastRenderedPageBreak/>
        <w:t>dictionary meaning/pronunciation of the characters is actually opposite to the normative meaning of its phonetic/semantic symbol.</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Actually, these three forms were never really distinguished in handwriting. It would be distinguished by context. There is no need for multiple variants of the same character to be encoded. Trying to map every single variant into a dictionary into UCS would only cause confusion to the exact semantic meaning. IVD can be used for the preservation of exact shape.</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The following characters are the semantically equivalent to corresponding encoded ideographs, and thus should be unified in WS2015:</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00682 UTC-01451</w:t>
      </w:r>
      <w:r w:rsidRPr="00824D08">
        <w:rPr>
          <w:rFonts w:ascii="Segoe UI" w:hAnsi="Segoe UI" w:cs="Segoe UI"/>
          <w:color w:val="24292E"/>
          <w:sz w:val="21"/>
          <w:szCs w:val="21"/>
        </w:rPr>
        <w:br/>
        <w:t xml:space="preserve">Semantic Origin: </w:t>
      </w:r>
      <w:r w:rsidRPr="00824D08">
        <w:rPr>
          <w:rFonts w:ascii="微軟正黑體" w:eastAsia="微軟正黑體" w:hAnsi="微軟正黑體" w:cs="微軟正黑體" w:hint="eastAsia"/>
          <w:color w:val="24292E"/>
          <w:sz w:val="21"/>
          <w:szCs w:val="21"/>
        </w:rPr>
        <w:t>㚔</w:t>
      </w:r>
      <w:r w:rsidRPr="00824D08">
        <w:rPr>
          <w:rFonts w:ascii="Segoe UI" w:hAnsi="Segoe UI" w:cs="Segoe UI"/>
          <w:color w:val="24292E"/>
          <w:sz w:val="21"/>
          <w:szCs w:val="21"/>
        </w:rPr>
        <w:t xml:space="preserve"> - handcuffs</w:t>
      </w:r>
      <w:r w:rsidRPr="00824D08">
        <w:rPr>
          <w:rFonts w:ascii="Segoe UI" w:hAnsi="Segoe UI" w:cs="Segoe UI"/>
          <w:color w:val="24292E"/>
          <w:sz w:val="21"/>
          <w:szCs w:val="21"/>
        </w:rPr>
        <w:br/>
        <w:t xml:space="preserve">UNIFY TO U+5709 </w:t>
      </w:r>
      <w:r w:rsidRPr="00824D08">
        <w:rPr>
          <w:rFonts w:ascii="微軟正黑體" w:eastAsia="微軟正黑體" w:hAnsi="微軟正黑體" w:cs="微軟正黑體"/>
          <w:color w:val="24292E"/>
          <w:sz w:val="21"/>
          <w:szCs w:val="21"/>
        </w:rPr>
        <w:t>圉</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00195 USAT09927</w:t>
      </w:r>
      <w:r w:rsidRPr="00824D08">
        <w:rPr>
          <w:rFonts w:ascii="Segoe UI" w:hAnsi="Segoe UI" w:cs="Segoe UI"/>
          <w:color w:val="24292E"/>
          <w:sz w:val="21"/>
          <w:szCs w:val="21"/>
        </w:rPr>
        <w:br/>
        <w:t xml:space="preserve">Semantic Origin: </w:t>
      </w:r>
      <w:r w:rsidRPr="00824D08">
        <w:rPr>
          <w:rFonts w:ascii="新細明體-ExtB" w:eastAsia="新細明體-ExtB" w:hAnsi="新細明體-ExtB" w:cs="新細明體-ExtB" w:hint="eastAsia"/>
          <w:color w:val="24292E"/>
          <w:sz w:val="21"/>
          <w:szCs w:val="21"/>
        </w:rPr>
        <w:t>𡴘</w:t>
      </w:r>
      <w:r w:rsidRPr="00824D08">
        <w:rPr>
          <w:rFonts w:ascii="Segoe UI" w:hAnsi="Segoe UI" w:cs="Segoe UI"/>
          <w:color w:val="24292E"/>
          <w:sz w:val="21"/>
          <w:szCs w:val="21"/>
        </w:rPr>
        <w:t xml:space="preserve"> (phonetic)</w:t>
      </w:r>
      <w:r w:rsidRPr="00824D08">
        <w:rPr>
          <w:rFonts w:ascii="Segoe UI" w:hAnsi="Segoe UI" w:cs="Segoe UI"/>
          <w:color w:val="24292E"/>
          <w:sz w:val="21"/>
          <w:szCs w:val="21"/>
        </w:rPr>
        <w:br/>
        <w:t xml:space="preserve">UNIFY TO U+5016 </w:t>
      </w:r>
      <w:r w:rsidRPr="00824D08">
        <w:rPr>
          <w:rFonts w:ascii="微軟正黑體" w:eastAsia="微軟正黑體" w:hAnsi="微軟正黑體" w:cs="微軟正黑體"/>
          <w:color w:val="24292E"/>
          <w:sz w:val="21"/>
          <w:szCs w:val="21"/>
        </w:rPr>
        <w:t>倖</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00882 USAT09928</w:t>
      </w:r>
      <w:r w:rsidRPr="00824D08">
        <w:rPr>
          <w:rFonts w:ascii="Segoe UI" w:hAnsi="Segoe UI" w:cs="Segoe UI"/>
          <w:color w:val="24292E"/>
          <w:sz w:val="21"/>
          <w:szCs w:val="21"/>
        </w:rPr>
        <w:br/>
        <w:t xml:space="preserve">Semantic Origin: </w:t>
      </w:r>
      <w:r w:rsidRPr="00824D08">
        <w:rPr>
          <w:rFonts w:ascii="新細明體-ExtB" w:eastAsia="新細明體-ExtB" w:hAnsi="新細明體-ExtB" w:cs="新細明體-ExtB" w:hint="eastAsia"/>
          <w:color w:val="24292E"/>
          <w:sz w:val="21"/>
          <w:szCs w:val="21"/>
        </w:rPr>
        <w:t>𡴘</w:t>
      </w:r>
      <w:r w:rsidRPr="00824D08">
        <w:rPr>
          <w:rFonts w:ascii="Segoe UI" w:hAnsi="Segoe UI" w:cs="Segoe UI"/>
          <w:color w:val="24292E"/>
          <w:sz w:val="21"/>
          <w:szCs w:val="21"/>
        </w:rPr>
        <w:t xml:space="preserve"> (phonetic)</w:t>
      </w:r>
      <w:r w:rsidRPr="00824D08">
        <w:rPr>
          <w:rFonts w:ascii="Segoe UI" w:hAnsi="Segoe UI" w:cs="Segoe UI"/>
          <w:color w:val="24292E"/>
          <w:sz w:val="21"/>
          <w:szCs w:val="21"/>
        </w:rPr>
        <w:br/>
        <w:t xml:space="preserve">UNIFY TO U+5A5E </w:t>
      </w:r>
      <w:r w:rsidRPr="00824D08">
        <w:rPr>
          <w:rFonts w:ascii="微軟正黑體" w:eastAsia="微軟正黑體" w:hAnsi="微軟正黑體" w:cs="微軟正黑體"/>
          <w:color w:val="24292E"/>
          <w:sz w:val="21"/>
          <w:szCs w:val="21"/>
        </w:rPr>
        <w:t>婞</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03375 GHZR52968.20</w:t>
      </w:r>
      <w:r w:rsidRPr="00824D08">
        <w:rPr>
          <w:rFonts w:ascii="Segoe UI" w:hAnsi="Segoe UI" w:cs="Segoe UI"/>
          <w:color w:val="24292E"/>
          <w:sz w:val="21"/>
          <w:szCs w:val="21"/>
        </w:rPr>
        <w:br/>
        <w:t xml:space="preserve">Semantic Origin: </w:t>
      </w:r>
      <w:r w:rsidRPr="00824D08">
        <w:rPr>
          <w:rFonts w:ascii="新細明體" w:eastAsia="新細明體" w:hAnsi="新細明體" w:cs="新細明體" w:hint="eastAsia"/>
          <w:color w:val="24292E"/>
          <w:sz w:val="21"/>
          <w:szCs w:val="21"/>
        </w:rPr>
        <w:t>㚔</w:t>
      </w:r>
      <w:r w:rsidRPr="00824D08">
        <w:rPr>
          <w:rFonts w:ascii="Segoe UI" w:hAnsi="Segoe UI" w:cs="Segoe UI"/>
          <w:color w:val="24292E"/>
          <w:sz w:val="21"/>
          <w:szCs w:val="21"/>
        </w:rPr>
        <w:t xml:space="preserve"> (semantic of phonetic)</w:t>
      </w:r>
      <w:r w:rsidRPr="00824D08">
        <w:rPr>
          <w:rFonts w:ascii="Segoe UI" w:hAnsi="Segoe UI" w:cs="Segoe UI"/>
          <w:color w:val="24292E"/>
          <w:sz w:val="21"/>
          <w:szCs w:val="21"/>
        </w:rPr>
        <w:br/>
        <w:t xml:space="preserve">UNIFY TO U+26525 </w:t>
      </w:r>
      <w:r w:rsidRPr="00824D08">
        <w:rPr>
          <w:rFonts w:ascii="新細明體-ExtB" w:eastAsia="新細明體-ExtB" w:hAnsi="新細明體-ExtB" w:cs="新細明體-ExtB" w:hint="eastAsia"/>
          <w:color w:val="24292E"/>
          <w:sz w:val="21"/>
          <w:szCs w:val="21"/>
        </w:rPr>
        <w:t>𦔥</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03469 GHZR42270.04</w:t>
      </w:r>
      <w:r w:rsidRPr="00824D08">
        <w:rPr>
          <w:rFonts w:ascii="Segoe UI" w:hAnsi="Segoe UI" w:cs="Segoe UI"/>
          <w:color w:val="24292E"/>
          <w:sz w:val="21"/>
          <w:szCs w:val="21"/>
        </w:rPr>
        <w:br/>
        <w:t xml:space="preserve">Semantic Origin: </w:t>
      </w:r>
      <w:r w:rsidRPr="00824D08">
        <w:rPr>
          <w:rFonts w:ascii="微軟正黑體" w:eastAsia="微軟正黑體" w:hAnsi="微軟正黑體" w:cs="微軟正黑體" w:hint="eastAsia"/>
          <w:color w:val="24292E"/>
          <w:sz w:val="21"/>
          <w:szCs w:val="21"/>
        </w:rPr>
        <w:t>㚔</w:t>
      </w:r>
      <w:r w:rsidRPr="00824D08">
        <w:rPr>
          <w:rFonts w:ascii="Segoe UI" w:hAnsi="Segoe UI" w:cs="Segoe UI"/>
          <w:color w:val="24292E"/>
          <w:sz w:val="21"/>
          <w:szCs w:val="21"/>
        </w:rPr>
        <w:t xml:space="preserve"> (semantic of phonetic)</w:t>
      </w:r>
      <w:r w:rsidRPr="00824D08">
        <w:rPr>
          <w:rFonts w:ascii="Segoe UI" w:hAnsi="Segoe UI" w:cs="Segoe UI"/>
          <w:color w:val="24292E"/>
          <w:sz w:val="21"/>
          <w:szCs w:val="21"/>
        </w:rPr>
        <w:br/>
        <w:t xml:space="preserve">UNIFY TO U+443E </w:t>
      </w:r>
      <w:r w:rsidRPr="00824D08">
        <w:rPr>
          <w:rFonts w:ascii="微軟正黑體" w:eastAsia="微軟正黑體" w:hAnsi="微軟正黑體" w:cs="微軟正黑體"/>
          <w:color w:val="24292E"/>
          <w:sz w:val="21"/>
          <w:szCs w:val="21"/>
        </w:rPr>
        <w:t>䐾</w:t>
      </w:r>
    </w:p>
    <w:p w:rsidR="00824D08" w:rsidRPr="00824D08" w:rsidRDefault="00824D08" w:rsidP="00824D08">
      <w:pPr>
        <w:numPr>
          <w:ilvl w:val="0"/>
          <w:numId w:val="10"/>
        </w:num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02677 T13-2E70</w:t>
      </w:r>
      <w:r w:rsidRPr="00824D08">
        <w:rPr>
          <w:rFonts w:ascii="Segoe UI" w:hAnsi="Segoe UI" w:cs="Segoe UI"/>
          <w:color w:val="24292E"/>
          <w:sz w:val="21"/>
          <w:szCs w:val="21"/>
        </w:rPr>
        <w:br/>
        <w:t xml:space="preserve">Semantic Origin: </w:t>
      </w:r>
      <w:r w:rsidRPr="00824D08">
        <w:rPr>
          <w:rFonts w:ascii="新細明體" w:eastAsia="新細明體" w:hAnsi="新細明體" w:cs="新細明體" w:hint="eastAsia"/>
          <w:color w:val="24292E"/>
          <w:sz w:val="21"/>
          <w:szCs w:val="21"/>
        </w:rPr>
        <w:t>㚔</w:t>
      </w:r>
      <w:r w:rsidRPr="00824D08">
        <w:rPr>
          <w:rFonts w:ascii="Segoe UI" w:hAnsi="Segoe UI" w:cs="Segoe UI"/>
          <w:color w:val="24292E"/>
          <w:sz w:val="21"/>
          <w:szCs w:val="21"/>
        </w:rPr>
        <w:t xml:space="preserve"> (semantic)</w:t>
      </w:r>
      <w:r w:rsidRPr="00824D08">
        <w:rPr>
          <w:rFonts w:ascii="Segoe UI" w:hAnsi="Segoe UI" w:cs="Segoe UI"/>
          <w:color w:val="24292E"/>
          <w:sz w:val="21"/>
          <w:szCs w:val="21"/>
        </w:rPr>
        <w:br/>
        <w:t xml:space="preserve">UNIFY TO U+24FF9 </w:t>
      </w:r>
      <w:r w:rsidRPr="00824D08">
        <w:rPr>
          <w:rFonts w:ascii="新細明體-ExtB" w:eastAsia="新細明體-ExtB" w:hAnsi="新細明體-ExtB" w:cs="新細明體-ExtB" w:hint="eastAsia"/>
          <w:color w:val="24292E"/>
          <w:sz w:val="21"/>
          <w:szCs w:val="21"/>
        </w:rPr>
        <w:t>𤿹</w:t>
      </w:r>
    </w:p>
    <w:p w:rsidR="00824D08" w:rsidRDefault="00824D08" w:rsidP="00824D08">
      <w:pPr>
        <w:rPr>
          <w:rFonts w:eastAsia="新細明體"/>
        </w:rPr>
      </w:pPr>
      <w:r>
        <w:rPr>
          <w:rFonts w:eastAsia="新細明體" w:hint="eastAsia"/>
        </w:rPr>
        <w:t xml:space="preserve">URL: </w:t>
      </w:r>
      <w:hyperlink r:id="rId45" w:history="1">
        <w:r w:rsidRPr="00823C36">
          <w:rPr>
            <w:rStyle w:val="Hyperlink"/>
            <w:rFonts w:eastAsia="新細明體"/>
          </w:rPr>
          <w:t>https://github.com/hfhchan/irg-ws2015/issues/8</w:t>
        </w:r>
      </w:hyperlink>
    </w:p>
    <w:p w:rsidR="00824D08" w:rsidRDefault="00824D08">
      <w:pPr>
        <w:spacing w:after="160" w:line="259" w:lineRule="auto"/>
        <w:rPr>
          <w:rFonts w:eastAsia="新細明體"/>
        </w:rPr>
      </w:pPr>
      <w:r>
        <w:rPr>
          <w:rFonts w:eastAsia="新細明體"/>
        </w:rPr>
        <w:br w:type="page"/>
      </w:r>
    </w:p>
    <w:p w:rsidR="00824D08" w:rsidRDefault="004B1442" w:rsidP="00824D08">
      <w:pPr>
        <w:pStyle w:val="Heading1"/>
        <w:rPr>
          <w:rFonts w:eastAsia="新細明體"/>
        </w:rPr>
      </w:pPr>
      <w:r>
        <w:rPr>
          <w:rFonts w:eastAsia="新細明體" w:hint="eastAsia"/>
        </w:rPr>
        <w:lastRenderedPageBreak/>
        <w:t>Issue 9</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01416 UTC-02632</w:t>
      </w:r>
    </w:p>
    <w:p w:rsidR="00824D08" w:rsidRPr="00824D08" w:rsidRDefault="00824D08" w:rsidP="00824D08">
      <w:pPr>
        <w:shd w:val="clear" w:color="auto" w:fill="FFFFFF"/>
        <w:spacing w:before="100" w:beforeAutospacing="1" w:after="240"/>
        <w:rPr>
          <w:rFonts w:ascii="Segoe UI" w:hAnsi="Segoe UI" w:cs="Segoe UI"/>
          <w:color w:val="24292E"/>
          <w:sz w:val="21"/>
          <w:szCs w:val="21"/>
        </w:rPr>
      </w:pPr>
      <w:r w:rsidRPr="00824D08">
        <w:rPr>
          <w:rFonts w:ascii="Segoe UI" w:hAnsi="Segoe UI" w:cs="Segoe UI"/>
          <w:b/>
          <w:bCs/>
          <w:color w:val="24292E"/>
          <w:sz w:val="21"/>
          <w:szCs w:val="21"/>
        </w:rPr>
        <w:t>WS2015 v.3 Discussion Record</w:t>
      </w:r>
      <w:r w:rsidRPr="00824D08">
        <w:rPr>
          <w:rFonts w:ascii="Segoe UI" w:hAnsi="Segoe UI" w:cs="Segoe UI"/>
          <w:color w:val="24292E"/>
          <w:sz w:val="21"/>
          <w:szCs w:val="21"/>
        </w:rPr>
        <w:br/>
        <w:t>unified by U+2BF4A (GZFY-00688) for IVS, irg47.</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5760000" cy="884267"/>
            <wp:effectExtent l="0" t="0" r="0" b="0"/>
            <wp:docPr id="62" name="Picture 62" descr="imag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884267"/>
                    </a:xfrm>
                    <a:prstGeom prst="rect">
                      <a:avLst/>
                    </a:prstGeom>
                    <a:noFill/>
                    <a:ln>
                      <a:noFill/>
                    </a:ln>
                  </pic:spPr>
                </pic:pic>
              </a:graphicData>
            </a:graphic>
          </wp:inline>
        </w:drawing>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b/>
          <w:bCs/>
          <w:color w:val="24292E"/>
          <w:sz w:val="21"/>
          <w:szCs w:val="21"/>
        </w:rPr>
        <w:t>Henry's Comment</w:t>
      </w:r>
      <w:r w:rsidRPr="00824D08">
        <w:rPr>
          <w:rFonts w:ascii="Segoe UI" w:hAnsi="Segoe UI" w:cs="Segoe UI"/>
          <w:color w:val="24292E"/>
          <w:sz w:val="21"/>
          <w:szCs w:val="21"/>
        </w:rPr>
        <w:br/>
        <w:t>unified with U+632C for IVS, irg47. NOT unified with U+2BF4A (GZFY-00688).</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b/>
          <w:bCs/>
          <w:color w:val="24292E"/>
          <w:sz w:val="21"/>
          <w:szCs w:val="21"/>
        </w:rPr>
        <w:t>UK Response</w:t>
      </w:r>
      <w:r w:rsidRPr="00824D08">
        <w:rPr>
          <w:rFonts w:ascii="Segoe UI" w:hAnsi="Segoe UI" w:cs="Segoe UI"/>
          <w:color w:val="24292E"/>
          <w:sz w:val="21"/>
          <w:szCs w:val="21"/>
        </w:rPr>
        <w:br/>
        <w:t xml:space="preserve">Disagree. It is a non-unifiable variant of U+632C, and should be encoded separately. As reported in IRGN2108Andrew_WG2N4682.pdf, the glyph form of U+2BF4A is incorrect, and should be corrected to </w:t>
      </w:r>
      <w:r w:rsidRPr="00824D08">
        <w:rPr>
          <w:rFonts w:ascii="Microsoft YaHei" w:eastAsia="Microsoft YaHei" w:hAnsi="Microsoft YaHei" w:cs="Microsoft YaHei" w:hint="eastAsia"/>
          <w:color w:val="24292E"/>
          <w:sz w:val="21"/>
          <w:szCs w:val="21"/>
        </w:rPr>
        <w:t>⿰</w:t>
      </w:r>
      <w:r w:rsidRPr="00824D08">
        <w:rPr>
          <w:rFonts w:ascii="Segoe UI" w:hAnsi="Segoe UI" w:cs="Segoe UI"/>
          <w:color w:val="24292E"/>
          <w:sz w:val="21"/>
          <w:szCs w:val="21"/>
        </w:rPr>
        <w:br/>
      </w:r>
      <w:r w:rsidRPr="00824D08">
        <w:rPr>
          <w:rFonts w:ascii="微軟正黑體" w:eastAsia="微軟正黑體" w:hAnsi="微軟正黑體" w:cs="微軟正黑體" w:hint="eastAsia"/>
          <w:color w:val="24292E"/>
          <w:sz w:val="21"/>
          <w:szCs w:val="21"/>
        </w:rPr>
        <w:t>扌学</w:t>
      </w:r>
      <w:r w:rsidRPr="00824D08">
        <w:rPr>
          <w:rFonts w:ascii="Segoe UI" w:hAnsi="Segoe UI" w:cs="Segoe UI"/>
          <w:color w:val="24292E"/>
          <w:sz w:val="21"/>
          <w:szCs w:val="21"/>
        </w:rPr>
        <w:t>, so UTC-02632 cannot be unified with U+2BF4A.</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b/>
          <w:bCs/>
          <w:color w:val="24292E"/>
          <w:sz w:val="21"/>
          <w:szCs w:val="21"/>
        </w:rPr>
        <w:t>Henry's Additional Comment</w:t>
      </w:r>
      <w:r w:rsidRPr="00824D08">
        <w:rPr>
          <w:rFonts w:ascii="Segoe UI" w:hAnsi="Segoe UI" w:cs="Segoe UI"/>
          <w:color w:val="24292E"/>
          <w:sz w:val="21"/>
          <w:szCs w:val="21"/>
        </w:rPr>
        <w:br/>
        <w:t>According to my meeting notes, the resolution was unification with U+632C for IVS instead of U+2BF4A (GZFY-00688).</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color w:val="24292E"/>
          <w:sz w:val="21"/>
          <w:szCs w:val="21"/>
        </w:rPr>
        <w:t>--</w:t>
      </w:r>
      <w:r w:rsidRPr="00824D08">
        <w:rPr>
          <w:rFonts w:ascii="Segoe UI" w:hAnsi="Segoe UI" w:cs="Segoe UI"/>
          <w:color w:val="24292E"/>
          <w:sz w:val="21"/>
          <w:szCs w:val="21"/>
        </w:rPr>
        <w:br/>
        <w:t>Additional Info:</w:t>
      </w:r>
    </w:p>
    <w:p w:rsidR="00824D08" w:rsidRPr="00824D08" w:rsidRDefault="00824D08" w:rsidP="00824D08">
      <w:pPr>
        <w:shd w:val="clear" w:color="auto" w:fill="FFFFFF"/>
        <w:spacing w:after="240"/>
        <w:rPr>
          <w:rFonts w:ascii="Segoe UI" w:hAnsi="Segoe UI" w:cs="Segoe UI"/>
          <w:color w:val="24292E"/>
          <w:sz w:val="21"/>
          <w:szCs w:val="21"/>
        </w:rPr>
      </w:pPr>
      <w:r>
        <w:rPr>
          <w:rFonts w:ascii="Segoe UI" w:hAnsi="Segoe UI" w:cs="Segoe UI"/>
          <w:noProof/>
          <w:color w:val="0366D6"/>
          <w:sz w:val="21"/>
          <w:szCs w:val="21"/>
        </w:rPr>
        <w:t>1</w:t>
      </w:r>
      <w:r w:rsidRPr="00824D08">
        <w:rPr>
          <w:rFonts w:ascii="Segoe UI" w:hAnsi="Segoe UI" w:cs="Segoe UI"/>
          <w:noProof/>
          <w:color w:val="0366D6"/>
          <w:sz w:val="21"/>
          <w:szCs w:val="21"/>
        </w:rPr>
        <w:drawing>
          <wp:inline distT="0" distB="0" distL="0" distR="0">
            <wp:extent cx="5760000" cy="1963814"/>
            <wp:effectExtent l="0" t="0" r="0" b="0"/>
            <wp:docPr id="61" name="Picture 61" descr="im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00" cy="1963814"/>
                    </a:xfrm>
                    <a:prstGeom prst="rect">
                      <a:avLst/>
                    </a:prstGeom>
                    <a:noFill/>
                    <a:ln>
                      <a:noFill/>
                    </a:ln>
                  </pic:spPr>
                </pic:pic>
              </a:graphicData>
            </a:graphic>
          </wp:inline>
        </w:drawing>
      </w:r>
    </w:p>
    <w:p w:rsidR="00824D08" w:rsidRDefault="00824D08" w:rsidP="00824D08">
      <w:pPr>
        <w:shd w:val="clear" w:color="auto" w:fill="FFFFFF"/>
        <w:spacing w:after="100" w:afterAutospacing="1"/>
        <w:rPr>
          <w:rFonts w:ascii="Segoe UI" w:eastAsia="新細明體" w:hAnsi="Segoe UI" w:cs="Segoe UI"/>
          <w:color w:val="24292E"/>
          <w:sz w:val="21"/>
          <w:szCs w:val="21"/>
        </w:rPr>
      </w:pPr>
      <w:r w:rsidRPr="00824D08">
        <w:rPr>
          <w:rFonts w:ascii="Segoe UI" w:hAnsi="Segoe UI" w:cs="Segoe UI"/>
          <w:noProof/>
          <w:color w:val="0366D6"/>
          <w:sz w:val="21"/>
          <w:szCs w:val="21"/>
        </w:rPr>
        <w:drawing>
          <wp:inline distT="0" distB="0" distL="0" distR="0">
            <wp:extent cx="4497705" cy="690880"/>
            <wp:effectExtent l="0" t="0" r="0" b="0"/>
            <wp:docPr id="60" name="Picture 60" descr="u 632c">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 632c">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7705" cy="690880"/>
                    </a:xfrm>
                    <a:prstGeom prst="rect">
                      <a:avLst/>
                    </a:prstGeom>
                    <a:noFill/>
                    <a:ln>
                      <a:noFill/>
                    </a:ln>
                  </pic:spPr>
                </pic:pic>
              </a:graphicData>
            </a:graphic>
          </wp:inline>
        </w:drawing>
      </w:r>
    </w:p>
    <w:p w:rsidR="00824D08" w:rsidRDefault="00824D08" w:rsidP="00824D08">
      <w:pPr>
        <w:shd w:val="clear" w:color="auto" w:fill="FFFFFF"/>
        <w:spacing w:after="100" w:afterAutospacing="1"/>
        <w:rPr>
          <w:rFonts w:ascii="Segoe UI" w:eastAsia="新細明體" w:hAnsi="Segoe UI" w:cs="Segoe UI"/>
          <w:color w:val="24292E"/>
          <w:sz w:val="21"/>
          <w:szCs w:val="21"/>
        </w:rPr>
      </w:pPr>
      <w:r>
        <w:rPr>
          <w:rFonts w:ascii="Segoe UI" w:eastAsia="新細明體" w:hAnsi="Segoe UI" w:cs="Segoe UI" w:hint="eastAsia"/>
          <w:color w:val="24292E"/>
          <w:sz w:val="21"/>
          <w:szCs w:val="21"/>
        </w:rPr>
        <w:t xml:space="preserve">URL: </w:t>
      </w:r>
      <w:hyperlink r:id="rId52" w:history="1">
        <w:r w:rsidRPr="00823C36">
          <w:rPr>
            <w:rStyle w:val="Hyperlink"/>
            <w:rFonts w:ascii="Segoe UI" w:eastAsia="新細明體" w:hAnsi="Segoe UI" w:cs="Segoe UI"/>
            <w:sz w:val="21"/>
            <w:szCs w:val="21"/>
          </w:rPr>
          <w:t>https://github.com/hfhchan/irg-ws2015/issues/9</w:t>
        </w:r>
      </w:hyperlink>
    </w:p>
    <w:p w:rsidR="00824D08" w:rsidRDefault="004B1442" w:rsidP="00824D08">
      <w:pPr>
        <w:pStyle w:val="Heading1"/>
        <w:rPr>
          <w:rFonts w:eastAsia="新細明體"/>
        </w:rPr>
      </w:pPr>
      <w:r>
        <w:rPr>
          <w:rFonts w:eastAsia="新細明體"/>
        </w:rPr>
        <w:lastRenderedPageBreak/>
        <w:t>Issue 10</w:t>
      </w:r>
    </w:p>
    <w:p w:rsidR="00824D08" w:rsidRDefault="00824D08" w:rsidP="00824D08">
      <w:pPr>
        <w:pStyle w:val="Heading1"/>
        <w:shd w:val="clear" w:color="auto" w:fill="FFFFFF"/>
        <w:spacing w:after="0"/>
        <w:ind w:right="2250"/>
        <w:rPr>
          <w:rFonts w:ascii="Segoe UI" w:hAnsi="Segoe UI" w:cs="Segoe UI"/>
          <w:b w:val="0"/>
          <w:color w:val="24292E"/>
          <w:sz w:val="48"/>
          <w:szCs w:val="48"/>
        </w:rPr>
      </w:pPr>
      <w:r>
        <w:rPr>
          <w:rStyle w:val="js-issue-title"/>
          <w:rFonts w:ascii="Segoe UI" w:hAnsi="Segoe UI" w:cs="Segoe UI"/>
          <w:b w:val="0"/>
          <w:bCs/>
          <w:color w:val="24292E"/>
        </w:rPr>
        <w:t>03555 UTC-01950</w:t>
      </w:r>
    </w:p>
    <w:p w:rsidR="00824D08" w:rsidRPr="00824D08" w:rsidRDefault="00824D08" w:rsidP="00824D08">
      <w:pPr>
        <w:shd w:val="clear" w:color="auto" w:fill="FFFFFF"/>
        <w:spacing w:before="100" w:beforeAutospacing="1" w:after="240"/>
        <w:rPr>
          <w:rFonts w:ascii="Segoe UI" w:hAnsi="Segoe UI" w:cs="Segoe UI"/>
          <w:color w:val="24292E"/>
          <w:sz w:val="21"/>
          <w:szCs w:val="21"/>
        </w:rPr>
      </w:pPr>
      <w:r w:rsidRPr="00824D08">
        <w:rPr>
          <w:rFonts w:ascii="Segoe UI" w:hAnsi="Segoe UI" w:cs="Segoe UI"/>
          <w:b/>
          <w:bCs/>
          <w:color w:val="24292E"/>
          <w:sz w:val="21"/>
          <w:szCs w:val="21"/>
        </w:rPr>
        <w:t>WS2015v3.0 Discussion Record</w:t>
      </w:r>
      <w:r w:rsidRPr="00824D08">
        <w:rPr>
          <w:rFonts w:ascii="Segoe UI" w:hAnsi="Segoe UI" w:cs="Segoe UI"/>
          <w:color w:val="24292E"/>
          <w:sz w:val="21"/>
          <w:szCs w:val="21"/>
        </w:rPr>
        <w:br/>
        <w:t>IRGN2179PostponedV3.0</w:t>
      </w:r>
      <w:r w:rsidRPr="00824D08">
        <w:rPr>
          <w:rFonts w:ascii="Segoe UI" w:hAnsi="Segoe UI" w:cs="Segoe UI"/>
          <w:color w:val="24292E"/>
          <w:sz w:val="21"/>
          <w:szCs w:val="21"/>
        </w:rPr>
        <w:br/>
        <w:t>pending for solutions (not unified by U+82B2, G source of U+82B2 may be changed), irg47.</w:t>
      </w:r>
      <w:r w:rsidRPr="00824D08">
        <w:rPr>
          <w:rFonts w:ascii="Segoe UI" w:hAnsi="Segoe UI" w:cs="Segoe UI"/>
          <w:color w:val="24292E"/>
          <w:sz w:val="21"/>
          <w:szCs w:val="21"/>
        </w:rPr>
        <w:br/>
        <w:t>unified by U+82B2, irg46.</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b/>
          <w:bCs/>
          <w:color w:val="24292E"/>
          <w:sz w:val="21"/>
          <w:szCs w:val="21"/>
        </w:rPr>
        <w:t>Henry's Comment</w:t>
      </w:r>
    </w:p>
    <w:p w:rsidR="00824D08" w:rsidRPr="00824D08" w:rsidRDefault="00824D08" w:rsidP="00824D08">
      <w:pPr>
        <w:numPr>
          <w:ilvl w:val="0"/>
          <w:numId w:val="11"/>
        </w:numPr>
        <w:shd w:val="clear" w:color="auto" w:fill="FFFFFF"/>
        <w:spacing w:before="100" w:beforeAutospacing="1" w:after="100" w:afterAutospacing="1"/>
        <w:rPr>
          <w:rFonts w:ascii="Segoe UI" w:hAnsi="Segoe UI" w:cs="Segoe UI"/>
          <w:color w:val="24292E"/>
          <w:sz w:val="21"/>
          <w:szCs w:val="21"/>
        </w:rPr>
      </w:pPr>
      <w:r w:rsidRPr="00824D08">
        <w:rPr>
          <w:rFonts w:ascii="Segoe UI" w:hAnsi="Segoe UI" w:cs="Segoe UI"/>
          <w:color w:val="24292E"/>
          <w:sz w:val="21"/>
          <w:szCs w:val="21"/>
        </w:rPr>
        <w:t xml:space="preserve">U+82B2 is used in </w:t>
      </w:r>
      <w:r w:rsidRPr="00824D08">
        <w:rPr>
          <w:rFonts w:ascii="微軟正黑體" w:eastAsia="微軟正黑體" w:hAnsi="微軟正黑體" w:cs="微軟正黑體" w:hint="eastAsia"/>
          <w:color w:val="24292E"/>
          <w:sz w:val="21"/>
          <w:szCs w:val="21"/>
        </w:rPr>
        <w:t>第一批异体字整理表</w:t>
      </w:r>
      <w:r w:rsidRPr="00824D08">
        <w:rPr>
          <w:rFonts w:ascii="Segoe UI" w:hAnsi="Segoe UI" w:cs="Segoe UI"/>
          <w:color w:val="24292E"/>
          <w:sz w:val="21"/>
          <w:szCs w:val="21"/>
        </w:rPr>
        <w:t xml:space="preserve"> and </w:t>
      </w:r>
      <w:r w:rsidRPr="00824D08">
        <w:rPr>
          <w:rFonts w:ascii="微軟正黑體" w:eastAsia="微軟正黑體" w:hAnsi="微軟正黑體" w:cs="微軟正黑體" w:hint="eastAsia"/>
          <w:color w:val="24292E"/>
          <w:sz w:val="21"/>
          <w:szCs w:val="21"/>
        </w:rPr>
        <w:t>《通用規範漢字表》異體字</w:t>
      </w:r>
      <w:r w:rsidRPr="00824D08">
        <w:rPr>
          <w:rFonts w:ascii="Segoe UI" w:hAnsi="Segoe UI" w:cs="Segoe UI"/>
          <w:color w:val="24292E"/>
          <w:sz w:val="21"/>
          <w:szCs w:val="21"/>
        </w:rPr>
        <w:t xml:space="preserve"> to mean </w:t>
      </w:r>
      <w:r w:rsidRPr="00824D08">
        <w:rPr>
          <w:rFonts w:ascii="微軟正黑體" w:eastAsia="微軟正黑體" w:hAnsi="微軟正黑體" w:cs="微軟正黑體" w:hint="eastAsia"/>
          <w:color w:val="24292E"/>
          <w:sz w:val="21"/>
          <w:szCs w:val="21"/>
        </w:rPr>
        <w:t>花</w:t>
      </w:r>
      <w:r w:rsidRPr="00824D08">
        <w:rPr>
          <w:rFonts w:ascii="Segoe UI" w:hAnsi="Segoe UI" w:cs="Segoe UI"/>
          <w:color w:val="24292E"/>
          <w:sz w:val="21"/>
          <w:szCs w:val="21"/>
        </w:rPr>
        <w:t>;</w:t>
      </w:r>
      <w:r w:rsidRPr="00824D08">
        <w:rPr>
          <w:rFonts w:ascii="Segoe UI" w:hAnsi="Segoe UI" w:cs="Segoe UI"/>
          <w:color w:val="24292E"/>
          <w:sz w:val="21"/>
          <w:szCs w:val="21"/>
        </w:rPr>
        <w:br/>
        <w:t>Keep G-source of U+82B2 unchanged.</w:t>
      </w:r>
    </w:p>
    <w:p w:rsidR="00824D08" w:rsidRPr="00824D08" w:rsidRDefault="00824D08" w:rsidP="00824D08">
      <w:pPr>
        <w:numPr>
          <w:ilvl w:val="0"/>
          <w:numId w:val="11"/>
        </w:numPr>
        <w:shd w:val="clear" w:color="auto" w:fill="FFFFFF"/>
        <w:spacing w:before="60" w:after="100" w:afterAutospacing="1"/>
        <w:rPr>
          <w:rFonts w:ascii="Segoe UI" w:hAnsi="Segoe UI" w:cs="Segoe UI"/>
          <w:color w:val="24292E"/>
          <w:sz w:val="21"/>
          <w:szCs w:val="21"/>
        </w:rPr>
      </w:pPr>
      <w:r w:rsidRPr="00824D08">
        <w:rPr>
          <w:rFonts w:ascii="Segoe UI" w:hAnsi="Segoe UI" w:cs="Segoe UI"/>
          <w:color w:val="24292E"/>
          <w:sz w:val="21"/>
          <w:szCs w:val="21"/>
        </w:rPr>
        <w:t>03555 should be separately encoded.</w:t>
      </w:r>
    </w:p>
    <w:p w:rsidR="00824D08" w:rsidRPr="00824D08" w:rsidRDefault="00824D08" w:rsidP="00824D08">
      <w:pPr>
        <w:shd w:val="clear" w:color="auto" w:fill="FFFFFF"/>
        <w:spacing w:after="240"/>
        <w:rPr>
          <w:rFonts w:ascii="Segoe UI" w:hAnsi="Segoe UI" w:cs="Segoe UI"/>
          <w:color w:val="24292E"/>
          <w:sz w:val="21"/>
          <w:szCs w:val="21"/>
        </w:rPr>
      </w:pPr>
      <w:r w:rsidRPr="00824D08">
        <w:rPr>
          <w:rFonts w:ascii="Segoe UI" w:hAnsi="Segoe UI" w:cs="Segoe UI"/>
          <w:b/>
          <w:bCs/>
          <w:color w:val="24292E"/>
          <w:sz w:val="21"/>
          <w:szCs w:val="21"/>
        </w:rPr>
        <w:t>UK Response</w:t>
      </w:r>
      <w:r w:rsidRPr="00824D08">
        <w:rPr>
          <w:rFonts w:ascii="Segoe UI" w:hAnsi="Segoe UI" w:cs="Segoe UI"/>
          <w:color w:val="24292E"/>
          <w:sz w:val="21"/>
          <w:szCs w:val="21"/>
        </w:rPr>
        <w:br/>
        <w:t>Strongly agree!</w:t>
      </w:r>
    </w:p>
    <w:p w:rsidR="00824D08" w:rsidRPr="00824D08" w:rsidRDefault="00824D08" w:rsidP="00824D08">
      <w:pPr>
        <w:shd w:val="clear" w:color="auto" w:fill="FFFFFF"/>
        <w:spacing w:after="100" w:afterAutospacing="1"/>
        <w:rPr>
          <w:rFonts w:ascii="Segoe UI" w:hAnsi="Segoe UI" w:cs="Segoe UI"/>
          <w:color w:val="24292E"/>
          <w:sz w:val="21"/>
          <w:szCs w:val="21"/>
        </w:rPr>
      </w:pPr>
      <w:r w:rsidRPr="00824D08">
        <w:rPr>
          <w:rFonts w:ascii="Segoe UI" w:hAnsi="Segoe UI" w:cs="Segoe UI"/>
          <w:b/>
          <w:bCs/>
          <w:color w:val="24292E"/>
          <w:sz w:val="21"/>
          <w:szCs w:val="21"/>
        </w:rPr>
        <w:t>Action Item</w:t>
      </w:r>
      <w:r w:rsidRPr="00824D08">
        <w:rPr>
          <w:rFonts w:ascii="Segoe UI" w:hAnsi="Segoe UI" w:cs="Segoe UI"/>
          <w:color w:val="24292E"/>
          <w:sz w:val="21"/>
          <w:szCs w:val="21"/>
        </w:rPr>
        <w:br/>
        <w:t>Suggested to annotate the Code Charts with the correct semantics</w:t>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4497705" cy="1031240"/>
            <wp:effectExtent l="0" t="0" r="0" b="0"/>
            <wp:docPr id="64" name="Picture 64" descr="imag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7705" cy="1031240"/>
                    </a:xfrm>
                    <a:prstGeom prst="rect">
                      <a:avLst/>
                    </a:prstGeom>
                    <a:noFill/>
                    <a:ln>
                      <a:noFill/>
                    </a:ln>
                  </pic:spPr>
                </pic:pic>
              </a:graphicData>
            </a:graphic>
          </wp:inline>
        </w:drawing>
      </w:r>
      <w:r w:rsidRPr="00824D08">
        <w:rPr>
          <w:rFonts w:ascii="Segoe UI" w:hAnsi="Segoe UI" w:cs="Segoe UI"/>
          <w:color w:val="24292E"/>
          <w:sz w:val="21"/>
          <w:szCs w:val="21"/>
        </w:rPr>
        <w:br/>
      </w:r>
      <w:r w:rsidRPr="00824D08">
        <w:rPr>
          <w:rFonts w:ascii="Segoe UI" w:hAnsi="Segoe UI" w:cs="Segoe UI"/>
          <w:noProof/>
          <w:color w:val="0366D6"/>
          <w:sz w:val="21"/>
          <w:szCs w:val="21"/>
        </w:rPr>
        <w:drawing>
          <wp:inline distT="0" distB="0" distL="0" distR="0">
            <wp:extent cx="2594610" cy="1010285"/>
            <wp:effectExtent l="0" t="0" r="0" b="0"/>
            <wp:docPr id="63" name="Picture 63" descr="imag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94610" cy="1010285"/>
                    </a:xfrm>
                    <a:prstGeom prst="rect">
                      <a:avLst/>
                    </a:prstGeom>
                    <a:noFill/>
                    <a:ln>
                      <a:noFill/>
                    </a:ln>
                  </pic:spPr>
                </pic:pic>
              </a:graphicData>
            </a:graphic>
          </wp:inline>
        </w:drawing>
      </w:r>
    </w:p>
    <w:p w:rsidR="00824D08" w:rsidRDefault="00824D08">
      <w:pPr>
        <w:spacing w:after="160" w:line="259" w:lineRule="auto"/>
        <w:rPr>
          <w:rFonts w:eastAsia="新細明體"/>
        </w:rPr>
      </w:pPr>
    </w:p>
    <w:p w:rsidR="00824D08" w:rsidRDefault="00824D08">
      <w:pPr>
        <w:spacing w:after="160" w:line="259" w:lineRule="auto"/>
        <w:rPr>
          <w:rFonts w:eastAsia="新細明體"/>
        </w:rPr>
      </w:pPr>
      <w:r>
        <w:rPr>
          <w:rFonts w:eastAsia="新細明體" w:hint="eastAsia"/>
        </w:rPr>
        <w:t xml:space="preserve">URL: </w:t>
      </w:r>
      <w:hyperlink r:id="rId57" w:history="1">
        <w:r w:rsidRPr="00823C36">
          <w:rPr>
            <w:rStyle w:val="Hyperlink"/>
            <w:rFonts w:eastAsia="新細明體"/>
          </w:rPr>
          <w:t>https://github.com/hfhchan/irg-ws2015/issues/10</w:t>
        </w:r>
      </w:hyperlink>
    </w:p>
    <w:p w:rsidR="00BF67FA" w:rsidRDefault="00BF67FA">
      <w:pPr>
        <w:spacing w:after="160" w:line="259" w:lineRule="auto"/>
        <w:rPr>
          <w:rFonts w:eastAsia="新細明體"/>
        </w:rPr>
      </w:pPr>
      <w:r>
        <w:rPr>
          <w:rFonts w:eastAsia="新細明體"/>
        </w:rPr>
        <w:br w:type="page"/>
      </w:r>
    </w:p>
    <w:p w:rsidR="00BF67FA" w:rsidRDefault="00365927" w:rsidP="00365927">
      <w:pPr>
        <w:pStyle w:val="Heading1"/>
        <w:rPr>
          <w:rFonts w:eastAsia="新細明體" w:hint="eastAsia"/>
        </w:rPr>
      </w:pPr>
      <w:r>
        <w:rPr>
          <w:rFonts w:eastAsia="新細明體" w:hint="eastAsia"/>
        </w:rPr>
        <w:lastRenderedPageBreak/>
        <w:t>Issue 11</w:t>
      </w:r>
    </w:p>
    <w:p w:rsidR="00365927" w:rsidRDefault="00365927" w:rsidP="00365927">
      <w:pPr>
        <w:rPr>
          <w:rFonts w:eastAsia="新細明體"/>
        </w:rPr>
      </w:pPr>
      <w:r>
        <w:rPr>
          <w:rFonts w:eastAsia="新細明體" w:hint="eastAsia"/>
        </w:rPr>
        <w:t>[removed]</w:t>
      </w:r>
    </w:p>
    <w:p w:rsidR="00365927" w:rsidRPr="00365927" w:rsidRDefault="00365927" w:rsidP="00365927">
      <w:pPr>
        <w:rPr>
          <w:rFonts w:eastAsia="新細明體" w:hint="eastAsia"/>
        </w:rPr>
      </w:pPr>
    </w:p>
    <w:p w:rsidR="00BF67FA" w:rsidRPr="001A297A" w:rsidRDefault="00BF67FA" w:rsidP="00BF67FA">
      <w:pPr>
        <w:pStyle w:val="Heading1"/>
      </w:pPr>
      <w:r w:rsidRPr="001A297A">
        <w:rPr>
          <w:rFonts w:hint="eastAsia"/>
        </w:rPr>
        <w:t>I</w:t>
      </w:r>
      <w:r>
        <w:t>ssue 12</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651"/>
        <w:gridCol w:w="1001"/>
        <w:gridCol w:w="1261"/>
        <w:gridCol w:w="589"/>
        <w:gridCol w:w="589"/>
        <w:gridCol w:w="589"/>
        <w:gridCol w:w="589"/>
        <w:gridCol w:w="2486"/>
        <w:gridCol w:w="589"/>
      </w:tblGrid>
      <w:tr w:rsidR="00BF67FA" w:rsidRPr="00E218EF" w:rsidTr="00FE4BEF">
        <w:tc>
          <w:tcPr>
            <w:tcW w:w="8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r w:rsidRPr="00E218EF">
              <w:t>00698</w:t>
            </w:r>
          </w:p>
        </w:tc>
        <w:tc>
          <w:tcPr>
            <w:tcW w:w="1210"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r w:rsidRPr="00E218EF">
              <w:t>土 32.5</w:t>
            </w:r>
          </w:p>
        </w:tc>
        <w:tc>
          <w:tcPr>
            <w:tcW w:w="315"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tc>
        <w:tc>
          <w:tcPr>
            <w:tcW w:w="315"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tc>
        <w:tc>
          <w:tcPr>
            <w:tcW w:w="315"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tc>
        <w:tc>
          <w:tcPr>
            <w:tcW w:w="315"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tc>
        <w:tc>
          <w:tcPr>
            <w:tcW w:w="1330"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r w:rsidRPr="00E218EF">
              <w:rPr>
                <w:noProof/>
              </w:rPr>
              <w:drawing>
                <wp:inline distT="0" distB="0" distL="0" distR="0" wp14:anchorId="6EF90D4B" wp14:editId="637FEB6F">
                  <wp:extent cx="304800" cy="304800"/>
                  <wp:effectExtent l="0" t="0" r="0" b="0"/>
                  <wp:docPr id="1" name="Picture 1" descr="https://192.168.8.2/unicode/IRG/WS2015/data/utc-bitmap/UTCHan-Medium-128-UTC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92.168.8.2/unicode/IRG/WS2015/data/utc-bitmap/UTCHan-Medium-128-UTC0120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218EF">
              <w:br/>
              <w:t>UTC-01204</w:t>
            </w:r>
          </w:p>
        </w:tc>
        <w:tc>
          <w:tcPr>
            <w:tcW w:w="315"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tc>
      </w:tr>
      <w:tr w:rsidR="00BF67FA" w:rsidRPr="00E218EF" w:rsidTr="00FE4BEF">
        <w:tc>
          <w:tcPr>
            <w:tcW w:w="884"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pPr>
              <w:jc w:val="center"/>
            </w:pPr>
          </w:p>
        </w:tc>
        <w:tc>
          <w:tcPr>
            <w:tcW w:w="1210"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hyperlink r:id="rId59" w:tgtFrame="_blank" w:history="1">
              <w:r w:rsidRPr="00E218EF">
                <w:rPr>
                  <w:rStyle w:val="Hyperlink"/>
                  <w:rFonts w:hint="eastAsia"/>
                </w:rPr>
                <w:t>⿰</w:t>
              </w:r>
            </w:hyperlink>
            <w:hyperlink r:id="rId60" w:tgtFrame="_blank" w:history="1">
              <w:r w:rsidRPr="00E218EF">
                <w:rPr>
                  <w:rStyle w:val="Hyperlink"/>
                  <w:rFonts w:hint="eastAsia"/>
                </w:rPr>
                <w:t>土</w:t>
              </w:r>
            </w:hyperlink>
            <w:hyperlink r:id="rId61" w:tgtFrame="_blank" w:history="1">
              <w:r w:rsidRPr="00E218EF">
                <w:rPr>
                  <w:rStyle w:val="Hyperlink"/>
                  <w:rFonts w:hint="eastAsia"/>
                </w:rPr>
                <w:t>叐</w:t>
              </w:r>
            </w:hyperlink>
          </w:p>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1330"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r>
      <w:tr w:rsidR="00BF67FA" w:rsidRPr="00E218EF" w:rsidTr="00FE4BEF">
        <w:tc>
          <w:tcPr>
            <w:tcW w:w="884"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pPr>
              <w:jc w:val="center"/>
            </w:pPr>
          </w:p>
        </w:tc>
        <w:tc>
          <w:tcPr>
            <w:tcW w:w="536"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r w:rsidRPr="00E218EF">
              <w:t>撇</w:t>
            </w:r>
          </w:p>
        </w:tc>
        <w:tc>
          <w:tcPr>
            <w:tcW w:w="675"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BF67FA" w:rsidRPr="00E218EF" w:rsidRDefault="00BF67FA" w:rsidP="00FE4BEF">
            <w:pPr>
              <w:jc w:val="center"/>
            </w:pPr>
            <w:r w:rsidRPr="00E218EF">
              <w:t>N/A</w:t>
            </w:r>
          </w:p>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1330"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c>
          <w:tcPr>
            <w:tcW w:w="315" w:type="pct"/>
            <w:vMerge/>
            <w:tcBorders>
              <w:top w:val="single" w:sz="6" w:space="0" w:color="333333"/>
              <w:left w:val="single" w:sz="6" w:space="0" w:color="333333"/>
              <w:bottom w:val="single" w:sz="6" w:space="0" w:color="333333"/>
              <w:right w:val="single" w:sz="6" w:space="0" w:color="333333"/>
            </w:tcBorders>
            <w:vAlign w:val="center"/>
            <w:hideMark/>
          </w:tcPr>
          <w:p w:rsidR="00BF67FA" w:rsidRPr="00E218EF" w:rsidRDefault="00BF67FA" w:rsidP="00FE4BEF"/>
        </w:tc>
      </w:tr>
    </w:tbl>
    <w:p w:rsidR="00BF67FA" w:rsidRPr="00E218EF" w:rsidRDefault="00BF67FA" w:rsidP="00BF67FA"/>
    <w:p w:rsidR="00BF67FA" w:rsidRPr="001A297A" w:rsidRDefault="00BF67FA" w:rsidP="00BF67FA">
      <w:pPr>
        <w:pStyle w:val="Heading2"/>
      </w:pPr>
      <w:r w:rsidRPr="001A297A">
        <w:t xml:space="preserve">Henry’s </w:t>
      </w:r>
      <w:r w:rsidRPr="001A297A">
        <w:rPr>
          <w:rFonts w:hint="eastAsia"/>
        </w:rPr>
        <w:t>Comment:</w:t>
      </w:r>
    </w:p>
    <w:p w:rsidR="00BF67FA" w:rsidRPr="00E218EF" w:rsidRDefault="00BF67FA" w:rsidP="00BF67FA">
      <w:r w:rsidRPr="00E218EF">
        <w:t>00698 UTC-01204 UNIFY TO 坺</w:t>
      </w:r>
    </w:p>
    <w:p w:rsidR="00BF67FA" w:rsidRDefault="00BF67FA" w:rsidP="00BF67FA">
      <w:pPr>
        <w:pStyle w:val="Heading2"/>
      </w:pPr>
    </w:p>
    <w:p w:rsidR="00BF67FA" w:rsidRPr="00E218EF" w:rsidRDefault="00BF67FA" w:rsidP="00BF67FA">
      <w:pPr>
        <w:pStyle w:val="Heading2"/>
      </w:pPr>
      <w:r w:rsidRPr="00E218EF">
        <w:rPr>
          <w:rFonts w:hint="eastAsia"/>
        </w:rPr>
        <w:t>UTC</w:t>
      </w:r>
      <w:r w:rsidRPr="00E218EF">
        <w:t>’s Comment:</w:t>
      </w:r>
    </w:p>
    <w:p w:rsidR="00BF67FA" w:rsidRDefault="00BF67FA" w:rsidP="00BF67FA">
      <w:r>
        <w:t>IDS is ⿰土叐. The UTC does not agree.</w:t>
      </w:r>
    </w:p>
    <w:p w:rsidR="00BF67FA" w:rsidRDefault="00BF67FA" w:rsidP="00BF67FA">
      <w:pPr>
        <w:pStyle w:val="Heading2"/>
      </w:pPr>
    </w:p>
    <w:p w:rsidR="00BF67FA" w:rsidRDefault="00BF67FA" w:rsidP="00BF67FA">
      <w:pPr>
        <w:pStyle w:val="Heading2"/>
      </w:pPr>
      <w:r w:rsidRPr="00E218EF">
        <w:t>Henry’s Supplementary Information:</w:t>
      </w:r>
    </w:p>
    <w:p w:rsidR="00BF67FA" w:rsidRDefault="00BF67FA" w:rsidP="00BF67FA">
      <w:pPr>
        <w:rPr>
          <w:rFonts w:eastAsia="新細明體" w:hint="eastAsia"/>
        </w:rPr>
      </w:pPr>
      <w:r w:rsidRPr="00E218EF">
        <w:t>叐</w:t>
      </w:r>
      <w:r w:rsidRPr="00E218EF">
        <w:rPr>
          <w:rFonts w:hint="eastAsia"/>
        </w:rPr>
        <w:t xml:space="preserve"> and 犮 </w:t>
      </w:r>
      <w:r w:rsidRPr="00E218EF">
        <w:t>are variant forms of the same component</w:t>
      </w:r>
      <w:r>
        <w:t>*</w:t>
      </w:r>
      <w:r>
        <w:rPr>
          <w:rFonts w:eastAsia="新細明體"/>
        </w:rPr>
        <w:t xml:space="preserve">. In another version of </w:t>
      </w:r>
      <w:r>
        <w:rPr>
          <w:rFonts w:eastAsia="新細明體" w:hint="eastAsia"/>
        </w:rPr>
        <w:t>弇山堂別集卷三十三</w:t>
      </w:r>
      <w:r>
        <w:rPr>
          <w:rFonts w:eastAsia="新細明體" w:hint="eastAsia"/>
        </w:rPr>
        <w:t xml:space="preserve">, </w:t>
      </w:r>
      <w:r>
        <w:rPr>
          <w:rFonts w:eastAsia="新細明體"/>
        </w:rPr>
        <w:t xml:space="preserve">the character </w:t>
      </w:r>
      <w:r w:rsidRPr="00E218EF">
        <w:t>坺</w:t>
      </w:r>
      <w:r>
        <w:rPr>
          <w:rFonts w:hint="eastAsia"/>
        </w:rPr>
        <w:t xml:space="preserve"> (</w:t>
      </w:r>
      <w:r>
        <w:t>U+</w:t>
      </w:r>
      <w:r w:rsidRPr="00E218EF">
        <w:t>577A</w:t>
      </w:r>
      <w:r>
        <w:t xml:space="preserve">) </w:t>
      </w:r>
      <w:r>
        <w:rPr>
          <w:rFonts w:eastAsia="新細明體"/>
        </w:rPr>
        <w:t>is used instead:</w:t>
      </w:r>
    </w:p>
    <w:p w:rsidR="00BF67FA" w:rsidRDefault="00BF67FA" w:rsidP="00BF67FA">
      <w:pPr>
        <w:rPr>
          <w:rFonts w:eastAsia="新細明體"/>
        </w:rPr>
      </w:pPr>
      <w:r>
        <w:rPr>
          <w:rFonts w:eastAsia="新細明體" w:hint="eastAsia"/>
          <w:noProof/>
        </w:rPr>
        <w:drawing>
          <wp:inline distT="0" distB="0" distL="0" distR="0" wp14:anchorId="3D77DE76" wp14:editId="3A9E263D">
            <wp:extent cx="1957142" cy="2913888"/>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69294" cy="2931980"/>
                    </a:xfrm>
                    <a:prstGeom prst="rect">
                      <a:avLst/>
                    </a:prstGeom>
                    <a:noFill/>
                    <a:ln>
                      <a:noFill/>
                    </a:ln>
                  </pic:spPr>
                </pic:pic>
              </a:graphicData>
            </a:graphic>
          </wp:inline>
        </w:drawing>
      </w:r>
    </w:p>
    <w:p w:rsidR="00BF67FA" w:rsidRDefault="00BF67FA" w:rsidP="00BF67FA">
      <w:pPr>
        <w:rPr>
          <w:rFonts w:eastAsia="新細明體"/>
        </w:rPr>
      </w:pPr>
      <w:r>
        <w:rPr>
          <w:rFonts w:eastAsia="新細明體" w:hint="eastAsia"/>
        </w:rPr>
        <w:t>S</w:t>
      </w:r>
      <w:r>
        <w:rPr>
          <w:rFonts w:eastAsia="新細明體"/>
        </w:rPr>
        <w:t xml:space="preserve">ource: </w:t>
      </w:r>
      <w:hyperlink r:id="rId63" w:history="1">
        <w:r w:rsidRPr="003C0F30">
          <w:rPr>
            <w:rStyle w:val="Hyperlink"/>
            <w:rFonts w:eastAsia="新細明體"/>
          </w:rPr>
          <w:t>http://ctext.org/library.pl?if=gb&amp;file=58118&amp;page=103</w:t>
        </w:r>
      </w:hyperlink>
      <w:r>
        <w:rPr>
          <w:rFonts w:eastAsia="新細明體"/>
        </w:rPr>
        <w:t xml:space="preserve">, which is </w:t>
      </w:r>
      <w:r w:rsidRPr="005D2414">
        <w:rPr>
          <w:rFonts w:eastAsia="新細明體" w:hint="eastAsia"/>
        </w:rPr>
        <w:t>《欽定四庫全書》本·史部五·雜史類</w:t>
      </w:r>
      <w:r>
        <w:rPr>
          <w:rFonts w:eastAsia="新細明體" w:hint="eastAsia"/>
        </w:rPr>
        <w:t>。</w:t>
      </w:r>
    </w:p>
    <w:p w:rsidR="00BF67FA" w:rsidRDefault="00BF67FA">
      <w:pPr>
        <w:spacing w:after="160" w:line="259" w:lineRule="auto"/>
        <w:rPr>
          <w:rFonts w:eastAsia="新細明體"/>
        </w:rPr>
      </w:pPr>
      <w:r>
        <w:rPr>
          <w:rFonts w:eastAsia="新細明體"/>
        </w:rPr>
        <w:br w:type="page"/>
      </w:r>
    </w:p>
    <w:p w:rsidR="00BF67FA" w:rsidRDefault="00BF67FA" w:rsidP="00BF67FA">
      <w:pPr>
        <w:rPr>
          <w:rFonts w:eastAsia="新細明體"/>
        </w:rPr>
      </w:pPr>
      <w:r>
        <w:rPr>
          <w:rFonts w:eastAsia="新細明體" w:hint="eastAsia"/>
        </w:rPr>
        <w:lastRenderedPageBreak/>
        <w:t>*</w:t>
      </w:r>
      <w:r>
        <w:rPr>
          <w:rFonts w:eastAsia="新細明體"/>
        </w:rPr>
        <w:t>: Referencing variants of</w:t>
      </w:r>
      <w:r>
        <w:rPr>
          <w:rFonts w:eastAsia="新細明體" w:hint="eastAsia"/>
        </w:rPr>
        <w:t>拔</w:t>
      </w:r>
      <w:r>
        <w:rPr>
          <w:rFonts w:eastAsia="新細明體" w:hint="eastAsia"/>
        </w:rPr>
        <w:t xml:space="preserve"> (U+</w:t>
      </w:r>
      <w:r>
        <w:rPr>
          <w:rFonts w:eastAsia="新細明體"/>
        </w:rPr>
        <w:t>62D4</w:t>
      </w:r>
      <w:r>
        <w:rPr>
          <w:rFonts w:eastAsia="新細明體" w:hint="eastAsia"/>
        </w:rPr>
        <w:t xml:space="preserve">) </w:t>
      </w:r>
      <w:r>
        <w:rPr>
          <w:rFonts w:eastAsia="新細明體"/>
        </w:rPr>
        <w:t xml:space="preserve">from the MOE </w:t>
      </w:r>
      <w:r>
        <w:rPr>
          <w:rFonts w:eastAsia="新細明體" w:hint="eastAsia"/>
        </w:rPr>
        <w:t>D</w:t>
      </w:r>
      <w:r>
        <w:rPr>
          <w:rFonts w:eastAsia="新細明體"/>
        </w:rPr>
        <w:t>ictionary:</w:t>
      </w:r>
    </w:p>
    <w:p w:rsidR="00BF67FA" w:rsidRDefault="00BF67FA" w:rsidP="00BF67FA">
      <w:pPr>
        <w:rPr>
          <w:rFonts w:eastAsia="新細明體"/>
        </w:rPr>
      </w:pPr>
      <w:r>
        <w:rPr>
          <w:rFonts w:eastAsia="新細明體" w:hint="eastAsia"/>
          <w:noProof/>
        </w:rPr>
        <w:drawing>
          <wp:inline distT="0" distB="0" distL="0" distR="0" wp14:anchorId="602DD60A" wp14:editId="59791C57">
            <wp:extent cx="5943600"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BF67FA" w:rsidRDefault="00BF67FA" w:rsidP="00BF67FA">
      <w:pPr>
        <w:rPr>
          <w:rFonts w:eastAsia="新細明體"/>
        </w:rPr>
      </w:pPr>
      <w:r>
        <w:rPr>
          <w:rFonts w:eastAsia="新細明體" w:hint="eastAsia"/>
          <w:noProof/>
        </w:rPr>
        <w:drawing>
          <wp:inline distT="0" distB="0" distL="0" distR="0" wp14:anchorId="1641263A" wp14:editId="5C6432C5">
            <wp:extent cx="5937250" cy="17799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1779905"/>
                    </a:xfrm>
                    <a:prstGeom prst="rect">
                      <a:avLst/>
                    </a:prstGeom>
                    <a:noFill/>
                    <a:ln>
                      <a:noFill/>
                    </a:ln>
                  </pic:spPr>
                </pic:pic>
              </a:graphicData>
            </a:graphic>
          </wp:inline>
        </w:drawing>
      </w:r>
    </w:p>
    <w:p w:rsidR="00BF67FA" w:rsidRDefault="00BF67FA" w:rsidP="00BF67FA">
      <w:pPr>
        <w:rPr>
          <w:rFonts w:eastAsia="新細明體"/>
        </w:rPr>
      </w:pPr>
      <w:r>
        <w:rPr>
          <w:rFonts w:eastAsia="新細明體" w:hint="eastAsia"/>
          <w:noProof/>
        </w:rPr>
        <w:drawing>
          <wp:inline distT="0" distB="0" distL="0" distR="0" wp14:anchorId="0AFC9626" wp14:editId="1718D678">
            <wp:extent cx="5937250" cy="17799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1779905"/>
                    </a:xfrm>
                    <a:prstGeom prst="rect">
                      <a:avLst/>
                    </a:prstGeom>
                    <a:noFill/>
                    <a:ln>
                      <a:noFill/>
                    </a:ln>
                  </pic:spPr>
                </pic:pic>
              </a:graphicData>
            </a:graphic>
          </wp:inline>
        </w:drawing>
      </w:r>
    </w:p>
    <w:p w:rsidR="00BF67FA" w:rsidRDefault="00BF67FA" w:rsidP="00BF67FA">
      <w:pPr>
        <w:rPr>
          <w:rFonts w:eastAsia="新細明體"/>
        </w:rPr>
      </w:pPr>
    </w:p>
    <w:p w:rsidR="00BF67FA" w:rsidRDefault="00BF67FA" w:rsidP="00BF67FA">
      <w:pPr>
        <w:rPr>
          <w:rFonts w:eastAsia="新細明體"/>
        </w:rPr>
      </w:pPr>
      <w:r>
        <w:rPr>
          <w:rFonts w:eastAsia="新細明體"/>
        </w:rPr>
        <w:t>The source quoted by MOE Dictionary has been omitted for brevity.</w:t>
      </w:r>
    </w:p>
    <w:p w:rsidR="00BF67FA" w:rsidRDefault="00BF67FA" w:rsidP="00BF67FA">
      <w:pPr>
        <w:rPr>
          <w:rFonts w:eastAsia="新細明體"/>
        </w:rPr>
      </w:pPr>
    </w:p>
    <w:p w:rsidR="00BF67FA" w:rsidRDefault="00BF67FA">
      <w:pPr>
        <w:spacing w:after="160" w:line="259" w:lineRule="auto"/>
        <w:rPr>
          <w:rFonts w:eastAsia="新細明體"/>
        </w:rPr>
      </w:pPr>
      <w:r>
        <w:rPr>
          <w:rFonts w:eastAsia="新細明體"/>
        </w:rPr>
        <w:br w:type="page"/>
      </w:r>
    </w:p>
    <w:p w:rsidR="00BF67FA" w:rsidRPr="00933BD7" w:rsidRDefault="00BF67FA" w:rsidP="00BF67FA">
      <w:pPr>
        <w:rPr>
          <w:rFonts w:eastAsia="新細明體"/>
        </w:rPr>
      </w:pPr>
      <w:r>
        <w:rPr>
          <w:rFonts w:eastAsia="新細明體"/>
        </w:rPr>
        <w:lastRenderedPageBreak/>
        <w:t xml:space="preserve">A list of characters containing </w:t>
      </w:r>
      <w:r w:rsidRPr="00933BD7">
        <w:rPr>
          <w:rFonts w:eastAsia="新細明體" w:hint="eastAsia"/>
        </w:rPr>
        <w:t>叐</w:t>
      </w:r>
      <w:r>
        <w:rPr>
          <w:rFonts w:eastAsia="新細明體" w:hint="eastAsia"/>
        </w:rPr>
        <w:t xml:space="preserve"> </w:t>
      </w:r>
      <w:r>
        <w:rPr>
          <w:rFonts w:eastAsia="新細明體"/>
        </w:rPr>
        <w:t>are listed as follows:</w:t>
      </w:r>
    </w:p>
    <w:p w:rsidR="00BF67FA" w:rsidRPr="00933BD7" w:rsidRDefault="00BF67FA" w:rsidP="00BF67FA">
      <w:r>
        <w:t>U+53D0</w:t>
      </w:r>
      <w:r>
        <w:tab/>
      </w:r>
      <w:r w:rsidRPr="00933BD7">
        <w:rPr>
          <w:rFonts w:hint="eastAsia"/>
        </w:rPr>
        <w:t>叐:</w:t>
      </w:r>
      <w:r w:rsidRPr="00933BD7">
        <w:t xml:space="preserve"> Kanxi / Hanyu Dazidian: variant of </w:t>
      </w:r>
      <w:r w:rsidRPr="00933BD7">
        <w:rPr>
          <w:rFonts w:hint="eastAsia"/>
        </w:rPr>
        <w:t>犮</w:t>
      </w:r>
    </w:p>
    <w:p w:rsidR="00BF67FA" w:rsidRPr="00933BD7" w:rsidRDefault="00BF67FA" w:rsidP="00BF67FA">
      <w:r>
        <w:t>U+39DE</w:t>
      </w:r>
      <w:r>
        <w:tab/>
      </w:r>
      <w:r w:rsidRPr="00933BD7">
        <w:rPr>
          <w:rFonts w:hint="eastAsia"/>
        </w:rPr>
        <w:t>㧞:</w:t>
      </w:r>
      <w:r w:rsidRPr="00933BD7">
        <w:t xml:space="preserve"> variant of </w:t>
      </w:r>
      <w:r w:rsidRPr="00933BD7">
        <w:rPr>
          <w:rFonts w:hint="eastAsia"/>
        </w:rPr>
        <w:t>拔</w:t>
      </w:r>
      <w:r w:rsidRPr="00933BD7">
        <w:t xml:space="preserve">based on evidence of </w:t>
      </w:r>
      <w:r w:rsidRPr="00933BD7">
        <w:rPr>
          <w:rFonts w:hint="eastAsia"/>
        </w:rPr>
        <w:t xml:space="preserve">拔 </w:t>
      </w:r>
      <w:r w:rsidRPr="00933BD7">
        <w:t xml:space="preserve">in MOE </w:t>
      </w:r>
      <w:r w:rsidRPr="00933BD7">
        <w:rPr>
          <w:rFonts w:hint="eastAsia"/>
        </w:rPr>
        <w:t>D</w:t>
      </w:r>
      <w:r w:rsidRPr="00933BD7">
        <w:t>ictionary</w:t>
      </w:r>
    </w:p>
    <w:p w:rsidR="00BF67FA" w:rsidRPr="00933BD7" w:rsidRDefault="00BF67FA" w:rsidP="00BF67FA">
      <w:r w:rsidRPr="00933BD7">
        <w:t>U+47E6</w:t>
      </w:r>
      <w:r>
        <w:tab/>
      </w:r>
      <w:r w:rsidRPr="00933BD7">
        <w:rPr>
          <w:rFonts w:hint="eastAsia"/>
        </w:rPr>
        <w:t>䟦:</w:t>
      </w:r>
      <w:r w:rsidRPr="00933BD7">
        <w:t xml:space="preserve"> variant of </w:t>
      </w:r>
      <w:r w:rsidRPr="00933BD7">
        <w:rPr>
          <w:rFonts w:hint="eastAsia"/>
        </w:rPr>
        <w:t>跋 b</w:t>
      </w:r>
      <w:r w:rsidRPr="00933BD7">
        <w:t xml:space="preserve">ased on evidence of </w:t>
      </w:r>
      <w:r w:rsidRPr="00933BD7">
        <w:rPr>
          <w:rFonts w:hint="eastAsia"/>
        </w:rPr>
        <w:t xml:space="preserve">跋 </w:t>
      </w:r>
      <w:r w:rsidRPr="00933BD7">
        <w:t>in MOE Dictionary</w:t>
      </w:r>
    </w:p>
    <w:p w:rsidR="00BF67FA" w:rsidRPr="00AC6438" w:rsidRDefault="00BF67FA" w:rsidP="00BF67FA">
      <w:pPr>
        <w:rPr>
          <w:color w:val="FF0000"/>
        </w:rPr>
      </w:pPr>
      <w:r>
        <w:rPr>
          <w:color w:val="FF0000"/>
        </w:rPr>
        <w:t>U+2209B</w:t>
      </w:r>
      <w:r>
        <w:rPr>
          <w:color w:val="FF0000"/>
        </w:rPr>
        <w:tab/>
      </w:r>
      <w:r w:rsidRPr="00AC6438">
        <w:rPr>
          <w:rFonts w:ascii="新細明體-ExtB" w:eastAsia="新細明體-ExtB" w:hAnsi="新細明體-ExtB" w:cs="新細明體-ExtB" w:hint="eastAsia"/>
          <w:color w:val="FF0000"/>
        </w:rPr>
        <w:t>𢂛</w:t>
      </w:r>
      <w:r w:rsidRPr="00AC6438">
        <w:rPr>
          <w:rFonts w:hint="eastAsia"/>
          <w:color w:val="FF0000"/>
        </w:rPr>
        <w:t xml:space="preserve">: </w:t>
      </w:r>
      <w:r w:rsidRPr="00AC6438">
        <w:rPr>
          <w:color w:val="FF0000"/>
        </w:rPr>
        <w:t>unverifiable; G4K-sourced character; original sources could not be found</w:t>
      </w:r>
    </w:p>
    <w:p w:rsidR="00BF67FA" w:rsidRPr="00933BD7" w:rsidRDefault="00BF67FA" w:rsidP="00BF67FA">
      <w:r>
        <w:t>U+2342A</w:t>
      </w:r>
      <w:r>
        <w:tab/>
      </w:r>
      <w:r w:rsidRPr="00933BD7">
        <w:rPr>
          <w:rFonts w:ascii="新細明體-ExtB" w:eastAsia="新細明體-ExtB" w:hAnsi="新細明體-ExtB" w:cs="新細明體-ExtB" w:hint="eastAsia"/>
        </w:rPr>
        <w:t>𣐪</w:t>
      </w:r>
      <w:r w:rsidRPr="00933BD7">
        <w:rPr>
          <w:rFonts w:hint="eastAsia"/>
        </w:rPr>
        <w:t>:</w:t>
      </w:r>
      <w:r>
        <w:t xml:space="preserve"> </w:t>
      </w:r>
      <w:r w:rsidRPr="00933BD7">
        <w:t xml:space="preserve">TF-sourced character; pronunciation same as </w:t>
      </w:r>
      <w:r w:rsidRPr="00933BD7">
        <w:rPr>
          <w:rFonts w:hint="eastAsia"/>
        </w:rPr>
        <w:t>柭</w:t>
      </w:r>
    </w:p>
    <w:p w:rsidR="00BF67FA" w:rsidRDefault="00BF67FA" w:rsidP="00BF67FA">
      <w:pPr>
        <w:rPr>
          <w:rFonts w:ascii="SimSun" w:eastAsia="新細明體" w:hAnsi="SimSun" w:cs="SimSun"/>
        </w:rPr>
      </w:pPr>
      <w:r>
        <w:rPr>
          <w:rFonts w:eastAsia="新細明體"/>
        </w:rPr>
        <w:t>U+24923</w:t>
      </w:r>
      <w:r>
        <w:rPr>
          <w:rFonts w:eastAsia="新細明體"/>
        </w:rPr>
        <w:tab/>
      </w:r>
      <w:r w:rsidRPr="00933BD7">
        <w:rPr>
          <w:rFonts w:ascii="新細明體-ExtB" w:eastAsia="新細明體-ExtB" w:hAnsi="新細明體-ExtB" w:cs="新細明體-ExtB" w:hint="eastAsia"/>
        </w:rPr>
        <w:t>𤤣</w:t>
      </w:r>
      <w:r>
        <w:rPr>
          <w:rFonts w:ascii="新細明體-ExtB" w:eastAsia="新細明體-ExtB" w:hAnsi="新細明體-ExtB" w:cs="新細明體-ExtB" w:hint="eastAsia"/>
        </w:rPr>
        <w:t>:</w:t>
      </w:r>
      <w:r>
        <w:rPr>
          <w:rFonts w:ascii="SimSun" w:eastAsia="新細明體" w:hAnsi="SimSun" w:cs="SimSun"/>
        </w:rPr>
        <w:t xml:space="preserve"> </w:t>
      </w:r>
      <w:r w:rsidRPr="00933BD7">
        <w:t>TF-sourced character; pronunciation same as</w:t>
      </w:r>
      <w:r>
        <w:t xml:space="preserve"> </w:t>
      </w:r>
      <w:r w:rsidRPr="000F403E">
        <w:rPr>
          <w:rFonts w:ascii="新細明體-ExtB" w:eastAsia="新細明體-ExtB" w:hAnsi="新細明體-ExtB" w:cs="新細明體-ExtB" w:hint="eastAsia"/>
        </w:rPr>
        <w:t>𤤒</w:t>
      </w:r>
    </w:p>
    <w:p w:rsidR="00BF67FA" w:rsidRPr="000F403E" w:rsidRDefault="00BF67FA" w:rsidP="00BF67FA">
      <w:pPr>
        <w:rPr>
          <w:color w:val="FF0000"/>
        </w:rPr>
      </w:pPr>
      <w:r>
        <w:rPr>
          <w:color w:val="FF0000"/>
        </w:rPr>
        <w:t xml:space="preserve"> U+2595C</w:t>
      </w:r>
      <w:r>
        <w:rPr>
          <w:color w:val="FF0000"/>
        </w:rPr>
        <w:tab/>
      </w:r>
      <w:r w:rsidRPr="000F403E">
        <w:rPr>
          <w:rFonts w:ascii="新細明體-ExtB" w:eastAsia="新細明體-ExtB" w:hAnsi="新細明體-ExtB" w:cs="新細明體-ExtB" w:hint="eastAsia"/>
          <w:color w:val="FF0000"/>
        </w:rPr>
        <w:t>𥥜</w:t>
      </w:r>
      <w:r w:rsidRPr="000F403E">
        <w:rPr>
          <w:rFonts w:hint="eastAsia"/>
          <w:color w:val="FF0000"/>
        </w:rPr>
        <w:t>:</w:t>
      </w:r>
      <w:r w:rsidRPr="000F403E">
        <w:rPr>
          <w:color w:val="FF0000"/>
        </w:rPr>
        <w:t xml:space="preserve"> variant of </w:t>
      </w:r>
      <w:r w:rsidRPr="000F403E">
        <w:rPr>
          <w:rFonts w:hint="eastAsia"/>
          <w:color w:val="FF0000"/>
        </w:rPr>
        <w:t xml:space="preserve">突 </w:t>
      </w:r>
      <w:r w:rsidRPr="000F403E">
        <w:rPr>
          <w:color w:val="FF0000"/>
        </w:rPr>
        <w:t>according to Hanyu Dazidian</w:t>
      </w:r>
    </w:p>
    <w:p w:rsidR="00BF67FA" w:rsidRPr="000F403E" w:rsidRDefault="00BF67FA" w:rsidP="00BF67FA">
      <w:r>
        <w:t>U+25FC8</w:t>
      </w:r>
      <w:r>
        <w:tab/>
      </w:r>
      <w:r w:rsidRPr="000F403E">
        <w:rPr>
          <w:rFonts w:ascii="新細明體-ExtB" w:eastAsia="新細明體-ExtB" w:hAnsi="新細明體-ExtB" w:cs="新細明體-ExtB" w:hint="eastAsia"/>
        </w:rPr>
        <w:t>𥿈</w:t>
      </w:r>
      <w:r w:rsidRPr="000F403E">
        <w:t xml:space="preserve">: variant of </w:t>
      </w:r>
      <w:r w:rsidRPr="000F403E">
        <w:rPr>
          <w:rFonts w:ascii="新細明體-ExtB" w:eastAsia="新細明體-ExtB" w:hAnsi="新細明體-ExtB" w:cs="新細明體-ExtB" w:hint="eastAsia"/>
        </w:rPr>
        <w:t>𥿈</w:t>
      </w:r>
      <w:r w:rsidRPr="000F403E">
        <w:rPr>
          <w:rFonts w:hint="eastAsia"/>
        </w:rPr>
        <w:t xml:space="preserve"> </w:t>
      </w:r>
      <w:r w:rsidRPr="000F403E">
        <w:t>@MOE Dictionary, HYD and Koseki</w:t>
      </w:r>
    </w:p>
    <w:p w:rsidR="00BF67FA" w:rsidRPr="000F403E" w:rsidRDefault="00BF67FA" w:rsidP="00BF67FA">
      <w:r>
        <w:t>U+26B5E</w:t>
      </w:r>
      <w:r>
        <w:tab/>
      </w:r>
      <w:r w:rsidRPr="000F403E">
        <w:rPr>
          <w:rFonts w:ascii="新細明體-ExtB" w:eastAsia="新細明體-ExtB" w:hAnsi="新細明體-ExtB" w:cs="新細明體-ExtB" w:hint="eastAsia"/>
        </w:rPr>
        <w:t>𦭞</w:t>
      </w:r>
      <w:r w:rsidRPr="000F403E">
        <w:t xml:space="preserve">: variant of </w:t>
      </w:r>
      <w:r w:rsidRPr="000F403E">
        <w:rPr>
          <w:rFonts w:ascii="新細明體-ExtB" w:eastAsia="新細明體-ExtB" w:hAnsi="新細明體-ExtB" w:cs="新細明體-ExtB" w:hint="eastAsia"/>
        </w:rPr>
        <w:t>𦭞</w:t>
      </w:r>
      <w:r w:rsidRPr="000F403E">
        <w:rPr>
          <w:rFonts w:hint="eastAsia"/>
        </w:rPr>
        <w:t xml:space="preserve"> </w:t>
      </w:r>
      <w:r w:rsidRPr="000F403E">
        <w:t>@ HYD</w:t>
      </w:r>
    </w:p>
    <w:p w:rsidR="00BF67FA" w:rsidRPr="00AC6438" w:rsidRDefault="00BF67FA" w:rsidP="00BF67FA">
      <w:pPr>
        <w:rPr>
          <w:rFonts w:ascii="新細明體" w:hAnsi="新細明體" w:cs="新細明體"/>
          <w:color w:val="FF0000"/>
        </w:rPr>
      </w:pPr>
      <w:r>
        <w:rPr>
          <w:color w:val="FF0000"/>
        </w:rPr>
        <w:t>U+296BF</w:t>
      </w:r>
      <w:r>
        <w:rPr>
          <w:color w:val="FF0000"/>
        </w:rPr>
        <w:tab/>
      </w:r>
      <w:r w:rsidRPr="000F403E">
        <w:rPr>
          <w:rFonts w:ascii="新細明體-ExtB" w:eastAsia="新細明體-ExtB" w:hAnsi="新細明體-ExtB" w:cs="新細明體-ExtB" w:hint="eastAsia"/>
          <w:color w:val="FF0000"/>
        </w:rPr>
        <w:t>𩚿</w:t>
      </w:r>
      <w:r w:rsidRPr="000F403E">
        <w:rPr>
          <w:rFonts w:hint="eastAsia"/>
          <w:color w:val="FF0000"/>
        </w:rPr>
        <w:t>:</w:t>
      </w:r>
      <w:r w:rsidRPr="000F403E">
        <w:rPr>
          <w:color w:val="FF0000"/>
        </w:rPr>
        <w:t xml:space="preserve"> variant of </w:t>
      </w:r>
      <w:r>
        <w:rPr>
          <w:rFonts w:ascii="新細明體" w:eastAsia="新細明體" w:hAnsi="新細明體" w:cs="新細明體" w:hint="eastAsia"/>
          <w:color w:val="FF0000"/>
        </w:rPr>
        <w:t>飫</w:t>
      </w:r>
      <w:r w:rsidRPr="000F403E">
        <w:rPr>
          <w:rFonts w:hint="eastAsia"/>
          <w:color w:val="FF0000"/>
        </w:rPr>
        <w:t xml:space="preserve"> </w:t>
      </w:r>
      <w:r w:rsidRPr="000F403E">
        <w:rPr>
          <w:color w:val="FF0000"/>
        </w:rPr>
        <w:t>@ MOE Dictionary, HYD and Koseki</w:t>
      </w:r>
    </w:p>
    <w:p w:rsidR="00BF67FA" w:rsidRPr="000F403E" w:rsidRDefault="00BF67FA" w:rsidP="00BF67FA">
      <w:r>
        <w:t>U+2989A</w:t>
      </w:r>
      <w:r>
        <w:tab/>
      </w:r>
      <w:r w:rsidRPr="000F403E">
        <w:rPr>
          <w:rFonts w:ascii="新細明體-ExtB" w:eastAsia="新細明體-ExtB" w:hAnsi="新細明體-ExtB" w:cs="新細明體-ExtB" w:hint="eastAsia"/>
        </w:rPr>
        <w:t>𩢚</w:t>
      </w:r>
      <w:r w:rsidRPr="000F403E">
        <w:rPr>
          <w:rFonts w:hint="eastAsia"/>
        </w:rPr>
        <w:t>:</w:t>
      </w:r>
      <w:r w:rsidRPr="000F403E">
        <w:t xml:space="preserve"> variant of </w:t>
      </w:r>
      <w:r w:rsidRPr="000F403E">
        <w:rPr>
          <w:rFonts w:hint="eastAsia"/>
        </w:rPr>
        <w:t>䮂 @ KX, MOE, HYD, K</w:t>
      </w:r>
      <w:r w:rsidRPr="000F403E">
        <w:t>oseki</w:t>
      </w:r>
    </w:p>
    <w:p w:rsidR="00BF67FA" w:rsidRDefault="00BF67FA" w:rsidP="00BF67FA">
      <w:r w:rsidRPr="007B00BF">
        <w:t>U+2C4B2</w:t>
      </w:r>
      <w:r>
        <w:t xml:space="preserve"> </w:t>
      </w:r>
      <w:r>
        <w:rPr>
          <w:noProof/>
        </w:rPr>
        <w:drawing>
          <wp:inline distT="0" distB="0" distL="0" distR="0" wp14:anchorId="2EE888F2" wp14:editId="29DA6D1A">
            <wp:extent cx="360000" cy="360000"/>
            <wp:effectExtent l="0" t="0" r="2540" b="2540"/>
            <wp:docPr id="11" name="Picture 11" descr="http://cns11643.gov.tw/cgi-bin/ttf2png?page=12&amp;number=404F&amp;face=sung&amp;fontsize=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ns11643.gov.tw/cgi-bin/ttf2png?page=12&amp;number=404F&amp;face=sung&amp;fontsize=48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TC-sourced character;</w:t>
      </w:r>
      <w:r>
        <w:rPr>
          <w:rFonts w:ascii="新細明體" w:eastAsia="新細明體" w:hAnsi="新細明體" w:hint="eastAsia"/>
        </w:rPr>
        <w:t xml:space="preserve"> </w:t>
      </w:r>
      <w:r>
        <w:t xml:space="preserve">pronunciation same as </w:t>
      </w:r>
      <w:r w:rsidRPr="007B00BF">
        <w:t>祓</w:t>
      </w:r>
    </w:p>
    <w:p w:rsidR="00BF67FA" w:rsidRPr="007B00BF" w:rsidRDefault="00BF67FA" w:rsidP="00BF67FA">
      <w:r w:rsidRPr="007B00BF">
        <w:t>U+2CAC6</w:t>
      </w:r>
      <w:r>
        <w:t xml:space="preserve"> </w:t>
      </w:r>
      <w:r>
        <w:rPr>
          <w:noProof/>
        </w:rPr>
        <w:drawing>
          <wp:inline distT="0" distB="0" distL="0" distR="0" wp14:anchorId="3B985955" wp14:editId="5EA7F861">
            <wp:extent cx="360000" cy="360000"/>
            <wp:effectExtent l="0" t="0" r="2540" b="2540"/>
            <wp:docPr id="12" name="Picture 12" descr="http://cns11643.gov.tw/cgi-bin/ttf2png?page=13&amp;number=467E&amp;face=sung&amp;fontsize=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ns11643.gov.tw/cgi-bin/ttf2png?page=13&amp;number=467E&amp;face=sung&amp;fontsize=48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xml:space="preserve">: </w:t>
      </w:r>
      <w:r w:rsidRPr="00933BD7">
        <w:t>T</w:t>
      </w:r>
      <w:r>
        <w:t>D</w:t>
      </w:r>
      <w:r w:rsidRPr="00933BD7">
        <w:t>-sourced character; pronunciation same as</w:t>
      </w:r>
      <w:r w:rsidRPr="007B00BF">
        <w:rPr>
          <w:rFonts w:hint="eastAsia"/>
        </w:rPr>
        <w:t>鈸</w:t>
      </w:r>
    </w:p>
    <w:p w:rsidR="00BF67FA" w:rsidRPr="007B00BF" w:rsidRDefault="00BF67FA" w:rsidP="00BF67FA">
      <w:pPr>
        <w:rPr>
          <w:color w:val="FF0000"/>
        </w:rPr>
      </w:pPr>
      <w:r w:rsidRPr="007B00BF">
        <w:rPr>
          <w:color w:val="FF0000"/>
        </w:rPr>
        <w:t>U+2CF74</w:t>
      </w:r>
      <w:r>
        <w:rPr>
          <w:color w:val="FF0000"/>
        </w:rPr>
        <w:t xml:space="preserve"> </w:t>
      </w:r>
      <w:r>
        <w:rPr>
          <w:noProof/>
        </w:rPr>
        <w:drawing>
          <wp:inline distT="0" distB="0" distL="0" distR="0" wp14:anchorId="6CF08DA8" wp14:editId="63775FDD">
            <wp:extent cx="182880" cy="182880"/>
            <wp:effectExtent l="0" t="0" r="7620" b="7620"/>
            <wp:docPr id="13" name="Picture 13" descr="&amp;MT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mp;MT0170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B00BF">
        <w:rPr>
          <w:rFonts w:hint="eastAsia"/>
          <w:color w:val="FF0000"/>
        </w:rPr>
        <w:t>:</w:t>
      </w:r>
      <w:r>
        <w:rPr>
          <w:color w:val="FF0000"/>
        </w:rPr>
        <w:t xml:space="preserve"> </w:t>
      </w:r>
      <w:r w:rsidRPr="007B00BF">
        <w:rPr>
          <w:color w:val="FF0000"/>
        </w:rPr>
        <w:t xml:space="preserve">variant of </w:t>
      </w:r>
      <w:r w:rsidRPr="007B00BF">
        <w:rPr>
          <w:rFonts w:hint="eastAsia"/>
          <w:color w:val="FF0000"/>
        </w:rPr>
        <w:t xml:space="preserve">伏 </w:t>
      </w:r>
      <w:r w:rsidRPr="007B00BF">
        <w:rPr>
          <w:color w:val="FF0000"/>
        </w:rPr>
        <w:t>according to SAT Database</w:t>
      </w:r>
    </w:p>
    <w:p w:rsidR="00BF67FA" w:rsidRPr="00AC6438" w:rsidRDefault="00BF67FA" w:rsidP="00BF67FA">
      <w:pPr>
        <w:rPr>
          <w:color w:val="FF0000"/>
        </w:rPr>
      </w:pPr>
      <w:r w:rsidRPr="00AC6438">
        <w:rPr>
          <w:color w:val="FF0000"/>
        </w:rPr>
        <w:t>U+2D71E</w:t>
      </w:r>
      <w:r w:rsidRPr="00AC6438">
        <w:rPr>
          <w:noProof/>
          <w:color w:val="FF0000"/>
        </w:rPr>
        <w:drawing>
          <wp:inline distT="0" distB="0" distL="0" distR="0" wp14:anchorId="75A5889C" wp14:editId="6A76B504">
            <wp:extent cx="182880" cy="182880"/>
            <wp:effectExtent l="0" t="0" r="7620" b="7620"/>
            <wp:docPr id="14" name="Picture 14" descr="&amp;MT0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mp;MT006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AC6438">
        <w:rPr>
          <w:color w:val="FF0000"/>
        </w:rPr>
        <w:t xml:space="preserve">: </w:t>
      </w:r>
      <w:r>
        <w:rPr>
          <w:color w:val="FF0000"/>
        </w:rPr>
        <w:t xml:space="preserve">used in name of person in SAT database or as a phonetic transcription; </w:t>
      </w:r>
      <w:r w:rsidRPr="00AC6438">
        <w:rPr>
          <w:color w:val="FF0000"/>
        </w:rPr>
        <w:t>meaning could not be verified.</w:t>
      </w:r>
    </w:p>
    <w:p w:rsidR="00BF67FA" w:rsidRPr="00AC6438" w:rsidRDefault="00BF67FA" w:rsidP="00BF67FA">
      <w:pPr>
        <w:rPr>
          <w:rFonts w:eastAsia="新細明體"/>
        </w:rPr>
      </w:pPr>
      <w:r w:rsidRPr="00AC6438">
        <w:t>U+2D805</w:t>
      </w:r>
      <w:r w:rsidRPr="00AC6438">
        <w:rPr>
          <w:rFonts w:hint="eastAsia"/>
        </w:rPr>
        <w:t>:</w:t>
      </w:r>
      <w:r w:rsidRPr="00AC6438">
        <w:t xml:space="preserve"> variant of </w:t>
      </w:r>
      <w:r w:rsidRPr="00AC6438">
        <w:rPr>
          <w:rFonts w:hint="eastAsia"/>
        </w:rPr>
        <w:t>戾</w:t>
      </w:r>
      <w:r>
        <w:rPr>
          <w:rFonts w:eastAsia="新細明體" w:hint="eastAsia"/>
        </w:rPr>
        <w:t xml:space="preserve"> </w:t>
      </w:r>
      <w:r>
        <w:rPr>
          <w:rFonts w:eastAsia="新細明體"/>
        </w:rPr>
        <w:t>according to Mojikiban</w:t>
      </w:r>
      <w:r>
        <w:rPr>
          <w:rFonts w:eastAsia="新細明體"/>
        </w:rPr>
        <w:br/>
      </w:r>
      <w:r>
        <w:rPr>
          <w:noProof/>
        </w:rPr>
        <w:drawing>
          <wp:inline distT="0" distB="0" distL="0" distR="0" wp14:anchorId="670B4D77" wp14:editId="37A7C777">
            <wp:extent cx="1429595" cy="432816"/>
            <wp:effectExtent l="0" t="0" r="0" b="5715"/>
            <wp:docPr id="15" name="Picture 15" descr="https://henrychan-pc/unicode/Code%20Charts/UCSv9/Extension%20F/2D/U+2D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enrychan-pc/unicode/Code%20Charts/UCSv9/Extension%20F/2D/U+2D8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97889" cy="453492"/>
                    </a:xfrm>
                    <a:prstGeom prst="rect">
                      <a:avLst/>
                    </a:prstGeom>
                    <a:noFill/>
                    <a:ln>
                      <a:noFill/>
                    </a:ln>
                  </pic:spPr>
                </pic:pic>
              </a:graphicData>
            </a:graphic>
          </wp:inline>
        </w:drawing>
      </w:r>
    </w:p>
    <w:p w:rsidR="00BF67FA" w:rsidRPr="007B00BF" w:rsidRDefault="00BF67FA" w:rsidP="00BF67FA">
      <w:pPr>
        <w:rPr>
          <w:rFonts w:eastAsia="新細明體"/>
        </w:rPr>
      </w:pPr>
      <w:r w:rsidRPr="007B00BF">
        <w:t xml:space="preserve">U+2DF7D: variant of </w:t>
      </w:r>
      <w:r w:rsidRPr="007B00BF">
        <w:rPr>
          <w:rFonts w:hint="eastAsia"/>
        </w:rPr>
        <w:t>鉢</w:t>
      </w:r>
      <w:r>
        <w:t xml:space="preserve"> </w:t>
      </w:r>
      <w:r w:rsidRPr="007B00BF">
        <w:rPr>
          <w:rFonts w:hint="eastAsia"/>
        </w:rPr>
        <w:t xml:space="preserve"> </w:t>
      </w:r>
      <w:r w:rsidRPr="007B00BF">
        <w:t>according to SAT Database,</w:t>
      </w:r>
      <w:r>
        <w:t xml:space="preserve"> which is variant of </w:t>
      </w:r>
      <w:r w:rsidRPr="007B00BF">
        <w:rPr>
          <w:rFonts w:hint="eastAsia"/>
        </w:rPr>
        <w:t>盋</w:t>
      </w:r>
      <w:r>
        <w:t xml:space="preserve"> </w:t>
      </w:r>
      <w:r>
        <w:rPr>
          <w:rFonts w:eastAsia="新細明體" w:hint="eastAsia"/>
        </w:rPr>
        <w:t xml:space="preserve"> </w:t>
      </w:r>
      <w:r>
        <w:rPr>
          <w:rFonts w:eastAsia="新細明體"/>
        </w:rPr>
        <w:t xml:space="preserve">according to PRC </w:t>
      </w:r>
      <w:r w:rsidRPr="007B00BF">
        <w:rPr>
          <w:rFonts w:eastAsia="新細明體" w:hint="eastAsia"/>
        </w:rPr>
        <w:t>第一批异体字整理表</w:t>
      </w:r>
      <w:r>
        <w:rPr>
          <w:rFonts w:eastAsia="新細明體"/>
        </w:rPr>
        <w:t>, Koseki &amp; HYD</w:t>
      </w:r>
      <w:r>
        <w:rPr>
          <w:rFonts w:eastAsia="新細明體"/>
        </w:rPr>
        <w:br/>
      </w:r>
      <w:r>
        <w:rPr>
          <w:noProof/>
        </w:rPr>
        <w:drawing>
          <wp:inline distT="0" distB="0" distL="0" distR="0" wp14:anchorId="3A9BF606" wp14:editId="0C3A1D33">
            <wp:extent cx="1510135" cy="457200"/>
            <wp:effectExtent l="0" t="0" r="0" b="0"/>
            <wp:docPr id="10" name="Picture 10" descr="https://henrychan-pc/unicode/Code%20Charts/UCSv9/Extension%20F/2D/U+2DF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nrychan-pc/unicode/Code%20Charts/UCSv9/Extension%20F/2D/U+2DF7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41011" cy="466548"/>
                    </a:xfrm>
                    <a:prstGeom prst="rect">
                      <a:avLst/>
                    </a:prstGeom>
                    <a:noFill/>
                    <a:ln>
                      <a:noFill/>
                    </a:ln>
                  </pic:spPr>
                </pic:pic>
              </a:graphicData>
            </a:graphic>
          </wp:inline>
        </w:drawing>
      </w:r>
    </w:p>
    <w:p w:rsidR="00BF67FA" w:rsidRPr="0074283D" w:rsidRDefault="00BF67FA" w:rsidP="00BF67FA">
      <w:pPr>
        <w:rPr>
          <w:rFonts w:eastAsia="新細明體"/>
        </w:rPr>
      </w:pPr>
      <w:r w:rsidRPr="00933BD7">
        <w:rPr>
          <w:rFonts w:eastAsia="新細明體"/>
        </w:rPr>
        <w:t>U+2E0BA</w:t>
      </w:r>
      <w:r>
        <w:rPr>
          <w:rFonts w:eastAsia="新細明體" w:hint="eastAsia"/>
        </w:rPr>
        <w:t xml:space="preserve">: </w:t>
      </w:r>
      <w:r>
        <w:rPr>
          <w:rFonts w:eastAsia="新細明體"/>
        </w:rPr>
        <w:t xml:space="preserve">variant of </w:t>
      </w:r>
      <w:r w:rsidRPr="0074283D">
        <w:rPr>
          <w:rFonts w:eastAsia="新細明體" w:hint="eastAsia"/>
        </w:rPr>
        <w:t>秡</w:t>
      </w:r>
      <w:r>
        <w:rPr>
          <w:rFonts w:eastAsia="新細明體" w:hint="eastAsia"/>
        </w:rPr>
        <w:t xml:space="preserve"> </w:t>
      </w:r>
      <w:r>
        <w:rPr>
          <w:rFonts w:eastAsia="新細明體"/>
        </w:rPr>
        <w:t>according to M</w:t>
      </w:r>
      <w:r w:rsidRPr="0074283D">
        <w:rPr>
          <w:rFonts w:eastAsia="新細明體"/>
        </w:rPr>
        <w:t>ojikiban</w:t>
      </w:r>
      <w:r>
        <w:rPr>
          <w:rFonts w:eastAsia="新細明體"/>
        </w:rPr>
        <w:t xml:space="preserve"> “</w:t>
      </w:r>
      <w:r w:rsidRPr="0074283D">
        <w:rPr>
          <w:rFonts w:eastAsia="新細明體" w:hint="eastAsia"/>
        </w:rPr>
        <w:t>読み・字形による類推</w:t>
      </w:r>
      <w:r>
        <w:rPr>
          <w:rFonts w:eastAsia="新細明體"/>
        </w:rPr>
        <w:t>”</w:t>
      </w:r>
      <w:r>
        <w:rPr>
          <w:rFonts w:eastAsia="新細明體" w:hint="eastAsia"/>
        </w:rPr>
        <w:t xml:space="preserve"> </w:t>
      </w:r>
      <w:r>
        <w:rPr>
          <w:rFonts w:eastAsia="新細明體"/>
        </w:rPr>
        <w:t>with remark “</w:t>
      </w:r>
      <w:r w:rsidRPr="0074283D">
        <w:rPr>
          <w:rFonts w:eastAsia="新細明體" w:hint="eastAsia"/>
        </w:rPr>
        <w:t>地名外字</w:t>
      </w:r>
      <w:r>
        <w:rPr>
          <w:rFonts w:eastAsia="新細明體"/>
        </w:rPr>
        <w:t>”</w:t>
      </w:r>
      <w:r>
        <w:rPr>
          <w:rFonts w:eastAsia="新細明體"/>
        </w:rPr>
        <w:br/>
      </w:r>
      <w:r>
        <w:rPr>
          <w:noProof/>
        </w:rPr>
        <w:drawing>
          <wp:inline distT="0" distB="0" distL="0" distR="0" wp14:anchorId="2C7ED8EA" wp14:editId="19544301">
            <wp:extent cx="1469865" cy="445008"/>
            <wp:effectExtent l="0" t="0" r="0" b="0"/>
            <wp:docPr id="9" name="Picture 9" descr="https://henrychan-pc/unicode/Code%20Charts/UCSv9/Extension%20F/2E/U+2E0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nrychan-pc/unicode/Code%20Charts/UCSv9/Extension%20F/2E/U+2E0B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9827" cy="460134"/>
                    </a:xfrm>
                    <a:prstGeom prst="rect">
                      <a:avLst/>
                    </a:prstGeom>
                    <a:noFill/>
                    <a:ln>
                      <a:noFill/>
                    </a:ln>
                  </pic:spPr>
                </pic:pic>
              </a:graphicData>
            </a:graphic>
          </wp:inline>
        </w:drawing>
      </w:r>
    </w:p>
    <w:p w:rsidR="00BF67FA" w:rsidRDefault="00BF67FA" w:rsidP="00BF67FA">
      <w:r w:rsidRPr="00134E2F">
        <w:t>U+2E2DF:</w:t>
      </w:r>
      <w:r>
        <w:t xml:space="preserve"> </w:t>
      </w:r>
      <w:r w:rsidRPr="00134E2F">
        <w:t xml:space="preserve">variant of </w:t>
      </w:r>
      <w:r w:rsidRPr="00134E2F">
        <w:rPr>
          <w:rFonts w:hint="eastAsia"/>
        </w:rPr>
        <w:t xml:space="preserve">黻 </w:t>
      </w:r>
      <w:r w:rsidRPr="00134E2F">
        <w:t>according to footnote in SAT Database</w:t>
      </w:r>
      <w:r>
        <w:rPr>
          <w:rFonts w:ascii="新細明體" w:eastAsia="新細明體" w:hAnsi="新細明體" w:hint="eastAsia"/>
        </w:rPr>
        <w:t>.</w:t>
      </w:r>
    </w:p>
    <w:p w:rsidR="00BF67FA" w:rsidRPr="00134E2F" w:rsidRDefault="00BF67FA" w:rsidP="00BF67FA">
      <w:r>
        <w:rPr>
          <w:noProof/>
        </w:rPr>
        <w:drawing>
          <wp:inline distT="0" distB="0" distL="0" distR="0" wp14:anchorId="509B4777" wp14:editId="701192B8">
            <wp:extent cx="1349054" cy="408432"/>
            <wp:effectExtent l="0" t="0" r="3810" b="0"/>
            <wp:docPr id="8" name="Picture 8" descr="https://henrychan-pc/unicode/Code%20Charts/UCSv9/Extension%20F/2E/U+2E2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nrychan-pc/unicode/Code%20Charts/UCSv9/Extension%20F/2E/U+2E2DF.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90358" cy="420937"/>
                    </a:xfrm>
                    <a:prstGeom prst="rect">
                      <a:avLst/>
                    </a:prstGeom>
                    <a:noFill/>
                    <a:ln>
                      <a:noFill/>
                    </a:ln>
                  </pic:spPr>
                </pic:pic>
              </a:graphicData>
            </a:graphic>
          </wp:inline>
        </w:drawing>
      </w:r>
    </w:p>
    <w:p w:rsidR="00BF67FA" w:rsidRPr="000F403E" w:rsidRDefault="00BF67FA" w:rsidP="00BF67FA">
      <w:r w:rsidRPr="000F403E">
        <w:lastRenderedPageBreak/>
        <w:t xml:space="preserve">U+2E3DF: variant of </w:t>
      </w:r>
      <w:r w:rsidRPr="000F403E">
        <w:rPr>
          <w:rFonts w:hint="eastAsia"/>
        </w:rPr>
        <w:t>沷</w:t>
      </w:r>
      <w:r>
        <w:rPr>
          <w:rFonts w:eastAsia="新細明體" w:hint="eastAsia"/>
        </w:rPr>
        <w:t xml:space="preserve"> </w:t>
      </w:r>
      <w:r>
        <w:rPr>
          <w:rFonts w:eastAsia="新細明體"/>
        </w:rPr>
        <w:t xml:space="preserve">according to footnote in SAT Database. The next character was </w:t>
      </w:r>
      <w:r>
        <w:rPr>
          <w:rFonts w:eastAsia="新細明體" w:hint="eastAsia"/>
        </w:rPr>
        <w:t>若</w:t>
      </w:r>
      <w:r>
        <w:rPr>
          <w:rFonts w:eastAsia="新細明體" w:hint="eastAsia"/>
        </w:rPr>
        <w:t xml:space="preserve">, </w:t>
      </w:r>
      <w:r>
        <w:rPr>
          <w:rFonts w:eastAsia="新細明體"/>
        </w:rPr>
        <w:t>so a possible phenomenon of a “</w:t>
      </w:r>
      <w:r>
        <w:rPr>
          <w:rFonts w:eastAsia="新細明體" w:hint="eastAsia"/>
        </w:rPr>
        <w:t>類化</w:t>
      </w:r>
      <w:r>
        <w:rPr>
          <w:rFonts w:eastAsia="新細明體"/>
        </w:rPr>
        <w:t>”</w:t>
      </w:r>
      <w:r>
        <w:br/>
      </w:r>
      <w:r>
        <w:rPr>
          <w:noProof/>
        </w:rPr>
        <w:drawing>
          <wp:inline distT="0" distB="0" distL="0" distR="0" wp14:anchorId="6D368BA9" wp14:editId="6098C51C">
            <wp:extent cx="1349054" cy="408432"/>
            <wp:effectExtent l="0" t="0" r="3810" b="0"/>
            <wp:docPr id="7" name="Picture 7" descr="https://henrychan-pc/unicode/Code%20Charts/UCSv9/Extension%20F/2E/U+2E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nrychan-pc/unicode/Code%20Charts/UCSv9/Extension%20F/2E/U+2E3D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97831" cy="423200"/>
                    </a:xfrm>
                    <a:prstGeom prst="rect">
                      <a:avLst/>
                    </a:prstGeom>
                    <a:noFill/>
                    <a:ln>
                      <a:noFill/>
                    </a:ln>
                  </pic:spPr>
                </pic:pic>
              </a:graphicData>
            </a:graphic>
          </wp:inline>
        </w:drawing>
      </w:r>
    </w:p>
    <w:p w:rsidR="00BF67FA" w:rsidRDefault="00BF67FA" w:rsidP="00BF67FA">
      <w:pPr>
        <w:rPr>
          <w:rFonts w:eastAsia="新細明體"/>
        </w:rPr>
      </w:pPr>
    </w:p>
    <w:p w:rsidR="00BF67FA" w:rsidRDefault="00BF67FA" w:rsidP="00BF67FA">
      <w:pPr>
        <w:rPr>
          <w:rFonts w:eastAsia="新細明體"/>
        </w:rPr>
      </w:pPr>
      <w:r>
        <w:rPr>
          <w:rFonts w:eastAsia="新細明體" w:hint="eastAsia"/>
        </w:rPr>
        <w:t>To</w:t>
      </w:r>
      <w:r>
        <w:rPr>
          <w:rFonts w:eastAsia="新細明體"/>
        </w:rPr>
        <w:t xml:space="preserve"> summarize, in majority of cases, </w:t>
      </w:r>
      <w:r w:rsidRPr="00AC6438">
        <w:rPr>
          <w:rFonts w:eastAsia="新細明體" w:hint="eastAsia"/>
        </w:rPr>
        <w:t>叐</w:t>
      </w:r>
      <w:r>
        <w:rPr>
          <w:rFonts w:eastAsia="新細明體"/>
        </w:rPr>
        <w:t xml:space="preserve"> component is a strict variant of </w:t>
      </w:r>
      <w:r>
        <w:rPr>
          <w:rFonts w:eastAsia="新細明體" w:hint="eastAsia"/>
        </w:rPr>
        <w:t>犮</w:t>
      </w:r>
      <w:r>
        <w:rPr>
          <w:rFonts w:eastAsia="新細明體" w:hint="eastAsia"/>
        </w:rPr>
        <w:t>.</w:t>
      </w:r>
      <w:r>
        <w:rPr>
          <w:rFonts w:eastAsia="新細明體"/>
        </w:rPr>
        <w:t xml:space="preserve"> In </w:t>
      </w:r>
      <w:r>
        <w:rPr>
          <w:rFonts w:eastAsia="新細明體" w:hint="eastAsia"/>
        </w:rPr>
        <w:t>2</w:t>
      </w:r>
      <w:r>
        <w:rPr>
          <w:rFonts w:eastAsia="新細明體"/>
        </w:rPr>
        <w:t xml:space="preserve"> cases it is equivalent to </w:t>
      </w:r>
      <w:r>
        <w:rPr>
          <w:rFonts w:eastAsia="新細明體" w:hint="eastAsia"/>
        </w:rPr>
        <w:t>犬</w:t>
      </w:r>
      <w:r>
        <w:rPr>
          <w:rFonts w:eastAsia="新細明體" w:hint="eastAsia"/>
        </w:rPr>
        <w:t xml:space="preserve">, </w:t>
      </w:r>
      <w:r>
        <w:rPr>
          <w:rFonts w:eastAsia="新細明體"/>
        </w:rPr>
        <w:t xml:space="preserve">which is a property also shared by </w:t>
      </w:r>
      <w:r>
        <w:rPr>
          <w:rFonts w:eastAsia="新細明體" w:hint="eastAsia"/>
        </w:rPr>
        <w:t>犮</w:t>
      </w:r>
      <w:r>
        <w:rPr>
          <w:rFonts w:eastAsia="新細明體" w:hint="eastAsia"/>
        </w:rPr>
        <w:t xml:space="preserve"> </w:t>
      </w:r>
      <w:r>
        <w:rPr>
          <w:rFonts w:eastAsia="新細明體"/>
        </w:rPr>
        <w:t>itself.  In 2 cases the source of this character could not be verified, and in 1 case there were multiple sources to show that it was a “corruption” of another similar shaped component.</w:t>
      </w:r>
    </w:p>
    <w:p w:rsidR="00BF67FA" w:rsidRDefault="00BF67FA" w:rsidP="00BF67FA">
      <w:pPr>
        <w:rPr>
          <w:rFonts w:eastAsia="新細明體"/>
        </w:rPr>
      </w:pPr>
    </w:p>
    <w:p w:rsidR="00BF67FA" w:rsidRDefault="00BF67FA" w:rsidP="00BF67FA">
      <w:pPr>
        <w:rPr>
          <w:rFonts w:eastAsia="新細明體"/>
        </w:rPr>
      </w:pPr>
      <w:r>
        <w:rPr>
          <w:rFonts w:eastAsia="新細明體"/>
        </w:rPr>
        <w:t>Therefore I think there is enough evidence to regard</w:t>
      </w:r>
      <w:r w:rsidRPr="00AC6438">
        <w:rPr>
          <w:rFonts w:eastAsia="新細明體" w:hint="eastAsia"/>
        </w:rPr>
        <w:t>叐</w:t>
      </w:r>
      <w:r>
        <w:rPr>
          <w:rFonts w:eastAsia="新細明體" w:hint="eastAsia"/>
        </w:rPr>
        <w:t xml:space="preserve"> </w:t>
      </w:r>
      <w:r>
        <w:rPr>
          <w:rFonts w:eastAsia="新細明體"/>
        </w:rPr>
        <w:t xml:space="preserve">as unifiable to </w:t>
      </w:r>
      <w:r>
        <w:rPr>
          <w:rFonts w:eastAsia="新細明體" w:hint="eastAsia"/>
        </w:rPr>
        <w:t>犮</w:t>
      </w:r>
      <w:r>
        <w:rPr>
          <w:rFonts w:eastAsia="新細明體"/>
        </w:rPr>
        <w:t>.</w:t>
      </w:r>
    </w:p>
    <w:p w:rsidR="00BF67FA" w:rsidRDefault="00BF67FA" w:rsidP="00BF67FA">
      <w:pPr>
        <w:rPr>
          <w:rFonts w:eastAsia="新細明體"/>
        </w:rPr>
      </w:pPr>
    </w:p>
    <w:p w:rsidR="00BF67FA" w:rsidRDefault="00BF67FA" w:rsidP="00BF67FA">
      <w:pPr>
        <w:rPr>
          <w:rFonts w:eastAsia="新細明體"/>
        </w:rPr>
      </w:pPr>
      <w:r>
        <w:rPr>
          <w:rFonts w:eastAsia="新細明體" w:hint="eastAsia"/>
        </w:rPr>
        <w:t>I</w:t>
      </w:r>
      <w:r>
        <w:rPr>
          <w:rFonts w:eastAsia="新細明體"/>
        </w:rPr>
        <w:t>n fact, this rule is regarded as a normalization by ROK in IRGN2154:</w:t>
      </w:r>
    </w:p>
    <w:p w:rsidR="00BF67FA" w:rsidRDefault="00BF67FA" w:rsidP="00BF67FA">
      <w:pPr>
        <w:rPr>
          <w:rFonts w:eastAsia="新細明體"/>
        </w:rPr>
      </w:pPr>
      <w:r>
        <w:rPr>
          <w:rFonts w:eastAsia="新細明體"/>
          <w:noProof/>
        </w:rPr>
        <w:drawing>
          <wp:inline distT="0" distB="0" distL="0" distR="0" wp14:anchorId="5FCEA09B" wp14:editId="14F4478F">
            <wp:extent cx="5939790" cy="24726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2472690"/>
                    </a:xfrm>
                    <a:prstGeom prst="rect">
                      <a:avLst/>
                    </a:prstGeom>
                    <a:noFill/>
                    <a:ln>
                      <a:noFill/>
                    </a:ln>
                  </pic:spPr>
                </pic:pic>
              </a:graphicData>
            </a:graphic>
          </wp:inline>
        </w:drawing>
      </w:r>
    </w:p>
    <w:p w:rsidR="00BF67FA" w:rsidRDefault="00BF67FA" w:rsidP="00BF67FA">
      <w:pPr>
        <w:rPr>
          <w:rFonts w:eastAsia="新細明體"/>
        </w:rPr>
      </w:pPr>
      <w:r>
        <w:rPr>
          <w:rFonts w:eastAsia="新細明體"/>
        </w:rPr>
        <w:br w:type="page"/>
      </w:r>
    </w:p>
    <w:p w:rsidR="00BF67FA" w:rsidRDefault="00BF67FA" w:rsidP="00BF67FA">
      <w:pPr>
        <w:rPr>
          <w:rFonts w:eastAsia="新細明體"/>
        </w:rPr>
      </w:pPr>
    </w:p>
    <w:p w:rsidR="00BF67FA" w:rsidRDefault="00BF67FA" w:rsidP="00BF67FA">
      <w:pPr>
        <w:pStyle w:val="Heading2"/>
      </w:pPr>
      <w:r>
        <w:t>Conclusion:</w:t>
      </w:r>
    </w:p>
    <w:p w:rsidR="00BF67FA" w:rsidRDefault="00BF67FA" w:rsidP="00BF67FA">
      <w:pPr>
        <w:rPr>
          <w:rFonts w:eastAsia="新細明體"/>
        </w:rPr>
      </w:pPr>
      <w:r>
        <w:rPr>
          <w:rFonts w:eastAsia="新細明體"/>
        </w:rPr>
        <w:t>B</w:t>
      </w:r>
      <w:r w:rsidRPr="00AC6438">
        <w:rPr>
          <w:rFonts w:eastAsia="新細明體"/>
        </w:rPr>
        <w:t xml:space="preserve">ased on the above evidence(s), I believe </w:t>
      </w:r>
      <w:r w:rsidRPr="00AC6438">
        <w:t xml:space="preserve">00698 UTC-01204 </w:t>
      </w:r>
      <w:r>
        <w:t>should be</w:t>
      </w:r>
      <w:r w:rsidRPr="00AC6438">
        <w:t xml:space="preserve"> unified</w:t>
      </w:r>
      <w:r>
        <w:t xml:space="preserve"> / IVD</w:t>
      </w:r>
      <w:r w:rsidRPr="00AC6438">
        <w:t xml:space="preserve"> to 坺</w:t>
      </w:r>
      <w:r>
        <w:rPr>
          <w:rFonts w:eastAsia="新細明體" w:hint="eastAsia"/>
        </w:rPr>
        <w:t xml:space="preserve"> </w:t>
      </w:r>
      <w:r>
        <w:rPr>
          <w:rFonts w:eastAsia="新細明體"/>
        </w:rPr>
        <w:t>(U+</w:t>
      </w:r>
      <w:r w:rsidRPr="00AC6438">
        <w:t>577A</w:t>
      </w:r>
      <w:r>
        <w:t>)</w:t>
      </w:r>
      <w:r w:rsidRPr="00AC6438">
        <w:rPr>
          <w:rFonts w:eastAsia="新細明體" w:hint="eastAsia"/>
        </w:rPr>
        <w:t>.</w:t>
      </w:r>
    </w:p>
    <w:p w:rsidR="00BF67FA" w:rsidRDefault="00BF67FA" w:rsidP="00BF67FA">
      <w:pPr>
        <w:rPr>
          <w:rFonts w:eastAsia="新細明體"/>
        </w:rPr>
      </w:pPr>
    </w:p>
    <w:p w:rsidR="00BF67FA" w:rsidRDefault="00BF67FA" w:rsidP="00BF67FA">
      <w:pPr>
        <w:rPr>
          <w:rFonts w:eastAsia="新細明體"/>
        </w:rPr>
      </w:pPr>
      <w:r>
        <w:rPr>
          <w:rFonts w:eastAsia="新細明體"/>
        </w:rPr>
        <w:t>Affected characters:</w:t>
      </w:r>
    </w:p>
    <w:p w:rsidR="00BF67FA" w:rsidRPr="004F2065" w:rsidRDefault="00BF67FA" w:rsidP="00BF67FA">
      <w:pPr>
        <w:rPr>
          <w:rFonts w:ascii="Arial" w:eastAsia="新細明體" w:hAnsi="Arial" w:cs="Arial"/>
          <w:sz w:val="32"/>
          <w:szCs w:val="32"/>
        </w:rPr>
      </w:pPr>
      <w:r w:rsidRPr="004F2065">
        <w:rPr>
          <w:rFonts w:ascii="Arial" w:hAnsi="Arial" w:cs="Arial"/>
          <w:sz w:val="32"/>
          <w:szCs w:val="32"/>
        </w:rPr>
        <w:t xml:space="preserve">00698 UTC-01204 </w:t>
      </w:r>
      <w:r>
        <w:rPr>
          <w:rFonts w:ascii="Arial" w:hAnsi="Arial" w:cs="Arial"/>
          <w:sz w:val="32"/>
          <w:szCs w:val="32"/>
        </w:rPr>
        <w:t>unify/IVD</w:t>
      </w:r>
      <w:r w:rsidRPr="004F2065">
        <w:rPr>
          <w:rFonts w:ascii="Arial" w:hAnsi="Arial" w:cs="Arial"/>
          <w:sz w:val="32"/>
          <w:szCs w:val="32"/>
        </w:rPr>
        <w:t xml:space="preserve"> to 坺</w:t>
      </w:r>
      <w:r>
        <w:rPr>
          <w:rFonts w:ascii="Arial" w:hAnsi="Arial" w:cs="Arial" w:hint="eastAsia"/>
          <w:sz w:val="32"/>
          <w:szCs w:val="32"/>
        </w:rPr>
        <w:t xml:space="preserve"> </w:t>
      </w:r>
      <w:r>
        <w:rPr>
          <w:rFonts w:ascii="Arial" w:hAnsi="Arial" w:cs="Arial"/>
          <w:sz w:val="32"/>
          <w:szCs w:val="32"/>
        </w:rPr>
        <w:t>U+</w:t>
      </w:r>
      <w:r w:rsidRPr="004F2065">
        <w:rPr>
          <w:rFonts w:ascii="Arial" w:hAnsi="Arial" w:cs="Arial"/>
          <w:sz w:val="32"/>
          <w:szCs w:val="32"/>
        </w:rPr>
        <w:t>577A</w:t>
      </w:r>
    </w:p>
    <w:p w:rsidR="00BF67FA" w:rsidRPr="00793536" w:rsidRDefault="00BF67FA" w:rsidP="00BF67FA">
      <w:pPr>
        <w:shd w:val="clear" w:color="auto" w:fill="FFFFFF"/>
        <w:rPr>
          <w:rFonts w:ascii="Arial" w:hAnsi="Arial" w:cs="Arial"/>
          <w:color w:val="000000"/>
          <w:sz w:val="32"/>
          <w:szCs w:val="32"/>
        </w:rPr>
      </w:pPr>
      <w:r w:rsidRPr="00793536">
        <w:rPr>
          <w:rFonts w:ascii="Arial" w:hAnsi="Arial" w:cs="Arial"/>
          <w:color w:val="000000"/>
          <w:sz w:val="32"/>
          <w:szCs w:val="32"/>
        </w:rPr>
        <w:t>00861 USAT90292 unify</w:t>
      </w:r>
      <w:r>
        <w:rPr>
          <w:rFonts w:ascii="Arial" w:hAnsi="Arial" w:cs="Arial"/>
          <w:sz w:val="32"/>
          <w:szCs w:val="32"/>
        </w:rPr>
        <w:t>/IVD</w:t>
      </w:r>
      <w:r w:rsidRPr="00793536">
        <w:rPr>
          <w:rFonts w:ascii="Arial" w:hAnsi="Arial" w:cs="Arial"/>
          <w:color w:val="000000"/>
          <w:sz w:val="32"/>
          <w:szCs w:val="32"/>
        </w:rPr>
        <w:t xml:space="preserve"> to </w:t>
      </w:r>
      <w:r w:rsidRPr="00793536">
        <w:rPr>
          <w:rFonts w:ascii="Arial" w:eastAsia="微軟正黑體" w:hAnsi="Arial" w:cs="Arial"/>
          <w:color w:val="000000"/>
          <w:sz w:val="32"/>
          <w:szCs w:val="32"/>
        </w:rPr>
        <w:t>妭</w:t>
      </w:r>
      <w:r>
        <w:rPr>
          <w:rFonts w:ascii="Arial" w:eastAsia="微軟正黑體" w:hAnsi="Arial" w:cs="Arial" w:hint="eastAsia"/>
          <w:color w:val="000000"/>
          <w:sz w:val="32"/>
          <w:szCs w:val="32"/>
        </w:rPr>
        <w:t xml:space="preserve"> </w:t>
      </w:r>
      <w:r>
        <w:rPr>
          <w:rFonts w:ascii="Arial" w:eastAsia="微軟正黑體" w:hAnsi="Arial" w:cs="Arial"/>
          <w:color w:val="000000"/>
          <w:sz w:val="32"/>
          <w:szCs w:val="32"/>
        </w:rPr>
        <w:t>U+</w:t>
      </w:r>
      <w:r w:rsidRPr="00793536">
        <w:rPr>
          <w:rFonts w:ascii="Arial" w:eastAsia="微軟正黑體" w:hAnsi="Arial" w:cs="Arial"/>
          <w:color w:val="000000"/>
          <w:sz w:val="32"/>
          <w:szCs w:val="32"/>
        </w:rPr>
        <w:t>59AD</w:t>
      </w:r>
    </w:p>
    <w:p w:rsidR="00BF67FA" w:rsidRDefault="00BF67FA" w:rsidP="00BF67FA">
      <w:pPr>
        <w:rPr>
          <w:rFonts w:eastAsia="新細明體"/>
        </w:rPr>
      </w:pPr>
    </w:p>
    <w:p w:rsidR="00BF67FA" w:rsidRDefault="00BF67FA" w:rsidP="00BF67FA">
      <w:pPr>
        <w:rPr>
          <w:rFonts w:eastAsia="新細明體"/>
        </w:rPr>
      </w:pPr>
    </w:p>
    <w:p w:rsidR="00BF67FA" w:rsidRDefault="00BF67FA" w:rsidP="00BF67FA">
      <w:pPr>
        <w:rPr>
          <w:rFonts w:eastAsia="新細明體"/>
        </w:rPr>
      </w:pPr>
      <w:r>
        <w:rPr>
          <w:rFonts w:eastAsia="新細明體" w:hint="eastAsia"/>
        </w:rPr>
        <w:t xml:space="preserve">URL: </w:t>
      </w:r>
      <w:hyperlink r:id="rId77" w:history="1">
        <w:r w:rsidRPr="00823C36">
          <w:rPr>
            <w:rStyle w:val="Hyperlink"/>
            <w:rFonts w:eastAsia="新細明體"/>
          </w:rPr>
          <w:t>https://github.com/hfhchan/irg-ws2015/issues/12</w:t>
        </w:r>
      </w:hyperlink>
    </w:p>
    <w:p w:rsidR="00365927" w:rsidRDefault="00365927">
      <w:pPr>
        <w:spacing w:after="160" w:line="259" w:lineRule="auto"/>
        <w:rPr>
          <w:rFonts w:eastAsia="新細明體"/>
        </w:rPr>
      </w:pPr>
      <w:r>
        <w:rPr>
          <w:rFonts w:eastAsia="新細明體"/>
        </w:rPr>
        <w:br w:type="page"/>
      </w:r>
    </w:p>
    <w:p w:rsidR="00365927" w:rsidRDefault="00365927" w:rsidP="00365927">
      <w:pPr>
        <w:pStyle w:val="Heading1"/>
      </w:pPr>
      <w:r>
        <w:rPr>
          <w:rFonts w:hint="eastAsia"/>
        </w:rPr>
        <w:lastRenderedPageBreak/>
        <w:t>I</w:t>
      </w:r>
      <w:r>
        <w:t>ssue 13</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682"/>
        <w:gridCol w:w="2183"/>
        <w:gridCol w:w="146"/>
        <w:gridCol w:w="531"/>
        <w:gridCol w:w="531"/>
        <w:gridCol w:w="531"/>
        <w:gridCol w:w="531"/>
        <w:gridCol w:w="2678"/>
        <w:gridCol w:w="531"/>
      </w:tblGrid>
      <w:tr w:rsidR="00365927" w:rsidRPr="00737638" w:rsidTr="00FE4BEF">
        <w:tc>
          <w:tcPr>
            <w:tcW w:w="900"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A4611A" w:rsidRDefault="00365927" w:rsidP="00FE4BEF">
            <w:pPr>
              <w:jc w:val="center"/>
              <w:rPr>
                <w:rFonts w:ascii="Arial" w:eastAsia="新細明體" w:hAnsi="Arial" w:cs="Arial" w:hint="eastAsia"/>
                <w:color w:val="000000"/>
              </w:rPr>
            </w:pPr>
            <w:r w:rsidRPr="00737638">
              <w:rPr>
                <w:rFonts w:ascii="Arial" w:hAnsi="Arial" w:cs="Arial"/>
                <w:color w:val="000000"/>
              </w:rPr>
              <w:t>04035</w:t>
            </w:r>
          </w:p>
        </w:tc>
        <w:tc>
          <w:tcPr>
            <w:tcW w:w="1246"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Arial" w:hAnsi="Arial" w:cs="Arial"/>
                <w:color w:val="000000"/>
              </w:rPr>
            </w:pPr>
            <w:r w:rsidRPr="00737638">
              <w:rPr>
                <w:rFonts w:ascii="微軟正黑體" w:eastAsia="微軟正黑體" w:hAnsi="微軟正黑體" w:cs="微軟正黑體"/>
                <w:color w:val="000000"/>
              </w:rPr>
              <w:t>貝</w:t>
            </w:r>
            <w:r w:rsidRPr="00737638">
              <w:rPr>
                <w:rFonts w:ascii="Arial" w:hAnsi="Arial" w:cs="Arial"/>
                <w:color w:val="000000"/>
              </w:rPr>
              <w:t xml:space="preserve"> 154.14</w:t>
            </w:r>
          </w:p>
        </w:tc>
        <w:tc>
          <w:tcPr>
            <w:tcW w:w="2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Arial" w:hAnsi="Arial" w:cs="Arial"/>
                <w:color w:val="000000"/>
              </w:rPr>
            </w:pPr>
          </w:p>
        </w:tc>
        <w:tc>
          <w:tcPr>
            <w:tcW w:w="2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sz w:val="20"/>
                <w:szCs w:val="20"/>
              </w:rPr>
            </w:pPr>
          </w:p>
        </w:tc>
        <w:tc>
          <w:tcPr>
            <w:tcW w:w="2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sz w:val="20"/>
                <w:szCs w:val="20"/>
              </w:rPr>
            </w:pPr>
          </w:p>
        </w:tc>
        <w:tc>
          <w:tcPr>
            <w:tcW w:w="2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sz w:val="20"/>
                <w:szCs w:val="20"/>
              </w:rPr>
            </w:pPr>
          </w:p>
        </w:tc>
        <w:tc>
          <w:tcPr>
            <w:tcW w:w="1432"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Arial" w:hAnsi="Arial" w:cs="Arial"/>
                <w:color w:val="000000"/>
              </w:rPr>
            </w:pPr>
            <w:r w:rsidRPr="00737638">
              <w:rPr>
                <w:rFonts w:ascii="Arial" w:hAnsi="Arial" w:cs="Arial"/>
                <w:noProof/>
                <w:color w:val="000000"/>
              </w:rPr>
              <w:drawing>
                <wp:inline distT="0" distB="0" distL="0" distR="0" wp14:anchorId="2BC0B6C1" wp14:editId="1B2FC6E2">
                  <wp:extent cx="306705" cy="306705"/>
                  <wp:effectExtent l="0" t="0" r="0" b="0"/>
                  <wp:docPr id="16" name="Picture 16" descr="https://192.168.8.2/unicode/IRG/WS2015/data/utc-bitmap/UTCHan-Medium-128-UTC0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92.168.8.2/unicode/IRG/WS2015/data/utc-bitmap/UTCHan-Medium-128-UTC01167.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737638">
              <w:rPr>
                <w:rFonts w:ascii="Arial" w:hAnsi="Arial" w:cs="Arial"/>
                <w:color w:val="000000"/>
              </w:rPr>
              <w:br/>
              <w:t>UTC-01167</w:t>
            </w:r>
          </w:p>
        </w:tc>
        <w:tc>
          <w:tcPr>
            <w:tcW w:w="28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Arial" w:hAnsi="Arial" w:cs="Arial"/>
                <w:color w:val="000000"/>
              </w:rPr>
            </w:pPr>
          </w:p>
        </w:tc>
      </w:tr>
      <w:tr w:rsidR="00365927" w:rsidRPr="00737638" w:rsidTr="00FE4BEF">
        <w:tc>
          <w:tcPr>
            <w:tcW w:w="900"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1246"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SimSun" w:eastAsia="SimSun" w:hAnsi="SimSun" w:cs="Arial"/>
                <w:color w:val="000000"/>
              </w:rPr>
            </w:pPr>
            <w:hyperlink r:id="rId79" w:tgtFrame="_blank" w:history="1">
              <w:r w:rsidRPr="00737638">
                <w:rPr>
                  <w:rFonts w:ascii="SimSun" w:eastAsia="SimSun" w:hAnsi="SimSun" w:cs="Arial" w:hint="eastAsia"/>
                  <w:color w:val="0000FF"/>
                  <w:u w:val="single"/>
                </w:rPr>
                <w:t>⿰</w:t>
              </w:r>
            </w:hyperlink>
            <w:hyperlink r:id="rId80" w:tgtFrame="_blank" w:history="1">
              <w:r w:rsidRPr="00737638">
                <w:rPr>
                  <w:rFonts w:ascii="SimSun" w:eastAsia="SimSun" w:hAnsi="SimSun" w:cs="Arial" w:hint="eastAsia"/>
                  <w:color w:val="0000FF"/>
                  <w:u w:val="single"/>
                </w:rPr>
                <w:t>貝</w:t>
              </w:r>
            </w:hyperlink>
            <w:hyperlink r:id="rId81" w:tgtFrame="_blank" w:history="1">
              <w:r w:rsidRPr="00737638">
                <w:rPr>
                  <w:rFonts w:ascii="SimSun" w:eastAsia="SimSun" w:hAnsi="SimSun" w:cs="Arial" w:hint="eastAsia"/>
                  <w:color w:val="0000FF"/>
                  <w:u w:val="single"/>
                </w:rPr>
                <w:t>賔</w:t>
              </w:r>
            </w:hyperlink>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1432"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r>
      <w:tr w:rsidR="00365927" w:rsidRPr="00737638" w:rsidTr="00FE4BEF">
        <w:tc>
          <w:tcPr>
            <w:tcW w:w="900"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1168"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737638" w:rsidRDefault="00365927" w:rsidP="00FE4BEF">
            <w:pPr>
              <w:jc w:val="center"/>
              <w:rPr>
                <w:rFonts w:ascii="Arial" w:hAnsi="Arial" w:cs="Arial"/>
                <w:color w:val="000000"/>
              </w:rPr>
            </w:pPr>
            <w:r w:rsidRPr="00737638">
              <w:rPr>
                <w:rFonts w:ascii="微軟正黑體" w:eastAsia="微軟正黑體" w:hAnsi="微軟正黑體" w:cs="微軟正黑體"/>
                <w:color w:val="000000"/>
              </w:rPr>
              <w:t>點</w:t>
            </w:r>
          </w:p>
        </w:tc>
        <w:tc>
          <w:tcPr>
            <w:tcW w:w="78" w:type="pct"/>
            <w:vAlign w:val="center"/>
            <w:hideMark/>
          </w:tcPr>
          <w:p w:rsidR="00365927" w:rsidRPr="00737638" w:rsidRDefault="00365927" w:rsidP="00FE4BEF">
            <w:pPr>
              <w:rPr>
                <w:sz w:val="20"/>
                <w:szCs w:val="2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sz w:val="20"/>
                <w:szCs w:val="20"/>
              </w:rPr>
            </w:pPr>
          </w:p>
        </w:tc>
        <w:tc>
          <w:tcPr>
            <w:tcW w:w="1432"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c>
          <w:tcPr>
            <w:tcW w:w="284" w:type="pct"/>
            <w:vMerge/>
            <w:tcBorders>
              <w:top w:val="single" w:sz="6" w:space="0" w:color="333333"/>
              <w:left w:val="single" w:sz="6" w:space="0" w:color="333333"/>
              <w:bottom w:val="single" w:sz="6" w:space="0" w:color="333333"/>
              <w:right w:val="single" w:sz="6" w:space="0" w:color="333333"/>
            </w:tcBorders>
            <w:vAlign w:val="center"/>
            <w:hideMark/>
          </w:tcPr>
          <w:p w:rsidR="00365927" w:rsidRPr="00737638" w:rsidRDefault="00365927" w:rsidP="00FE4BEF">
            <w:pPr>
              <w:rPr>
                <w:rFonts w:ascii="Arial" w:hAnsi="Arial" w:cs="Arial"/>
                <w:color w:val="000000"/>
              </w:rPr>
            </w:pPr>
          </w:p>
        </w:tc>
      </w:tr>
    </w:tbl>
    <w:p w:rsidR="00365927" w:rsidRDefault="00365927" w:rsidP="00365927">
      <w:pPr>
        <w:rPr>
          <w:rFonts w:eastAsia="新細明體"/>
        </w:rPr>
      </w:pPr>
    </w:p>
    <w:p w:rsidR="00365927" w:rsidRDefault="00365927" w:rsidP="00365927">
      <w:pPr>
        <w:pStyle w:val="Heading2"/>
      </w:pPr>
      <w:r w:rsidRPr="00737638">
        <w:rPr>
          <w:rFonts w:hint="eastAsia"/>
        </w:rPr>
        <w:t>H</w:t>
      </w:r>
      <w:r w:rsidRPr="00737638">
        <w:t>enry’s Comment:</w:t>
      </w:r>
    </w:p>
    <w:p w:rsidR="00365927" w:rsidRPr="00737638" w:rsidRDefault="00365927" w:rsidP="00365927">
      <w:r w:rsidRPr="00737638">
        <w:t>04035 UTC-01167: more evidence? (</w:t>
      </w:r>
      <w:r w:rsidRPr="00737638">
        <w:rPr>
          <w:rFonts w:hint="eastAsia"/>
        </w:rPr>
        <w:t>賔</w:t>
      </w:r>
      <w:r w:rsidRPr="00737638">
        <w:t>=</w:t>
      </w:r>
      <w:r w:rsidRPr="00737638">
        <w:rPr>
          <w:rFonts w:hint="eastAsia"/>
        </w:rPr>
        <w:t>賓</w:t>
      </w:r>
      <w:r w:rsidRPr="00737638">
        <w:t xml:space="preserve">) no </w:t>
      </w:r>
      <w:r w:rsidRPr="00737638">
        <w:rPr>
          <w:rFonts w:hint="eastAsia"/>
        </w:rPr>
        <w:t>⿰貝賓</w:t>
      </w:r>
      <w:r w:rsidRPr="00737638">
        <w:t xml:space="preserve"> exists yet.</w:t>
      </w:r>
    </w:p>
    <w:p w:rsidR="00365927" w:rsidRPr="00737638" w:rsidRDefault="00365927" w:rsidP="00365927">
      <w:pPr>
        <w:pStyle w:val="Heading2"/>
      </w:pPr>
      <w:r w:rsidRPr="00737638">
        <w:rPr>
          <w:rFonts w:hint="eastAsia"/>
        </w:rPr>
        <w:t>U</w:t>
      </w:r>
      <w:r w:rsidRPr="00737638">
        <w:t>TC’s Comment:</w:t>
      </w:r>
    </w:p>
    <w:p w:rsidR="00365927" w:rsidRPr="00737638" w:rsidRDefault="00365927" w:rsidP="00365927">
      <w:r w:rsidRPr="00737638">
        <w:t>The UTC does not agree. The supplied evidence is clear.</w:t>
      </w:r>
    </w:p>
    <w:p w:rsidR="00365927" w:rsidRPr="00737638" w:rsidRDefault="00365927" w:rsidP="00365927">
      <w:pPr>
        <w:pStyle w:val="Heading2"/>
      </w:pPr>
      <w:r w:rsidRPr="00737638">
        <w:rPr>
          <w:rFonts w:hint="eastAsia"/>
        </w:rPr>
        <w:t>H</w:t>
      </w:r>
      <w:r w:rsidRPr="00737638">
        <w:t>enry’s Additional Comments:</w:t>
      </w:r>
    </w:p>
    <w:p w:rsidR="00365927" w:rsidRDefault="00365927" w:rsidP="00365927">
      <w:pPr>
        <w:rPr>
          <w:rFonts w:eastAsia="新細明體"/>
        </w:rPr>
      </w:pPr>
      <w:r w:rsidRPr="00737638">
        <w:rPr>
          <w:rFonts w:hint="eastAsia"/>
        </w:rPr>
        <w:t>賔</w:t>
      </w:r>
      <w:r>
        <w:t xml:space="preserve"> is a strict transcription of the character which is more popularly written as “</w:t>
      </w:r>
      <w:r w:rsidRPr="00737638">
        <w:rPr>
          <w:rFonts w:hint="eastAsia"/>
        </w:rPr>
        <w:t>賓</w:t>
      </w:r>
      <w:r>
        <w:rPr>
          <w:rFonts w:eastAsia="新細明體"/>
        </w:rPr>
        <w:t xml:space="preserve">” in modern times.  The evidence from </w:t>
      </w:r>
      <w:r w:rsidRPr="00737638">
        <w:rPr>
          <w:rFonts w:eastAsia="新細明體"/>
        </w:rPr>
        <w:t xml:space="preserve">Grammata Serica Recensa </w:t>
      </w:r>
      <w:r>
        <w:rPr>
          <w:rFonts w:eastAsia="新細明體"/>
        </w:rPr>
        <w:t>shows only the transcripted form and not the original Oracle Bone or Bronze or Seal Script:</w:t>
      </w:r>
      <w:r>
        <w:rPr>
          <w:rFonts w:eastAsia="新細明體"/>
        </w:rPr>
        <w:br/>
        <w:t xml:space="preserve"> </w:t>
      </w:r>
      <w:r>
        <w:rPr>
          <w:rFonts w:eastAsia="新細明體"/>
          <w:noProof/>
        </w:rPr>
        <w:drawing>
          <wp:inline distT="0" distB="0" distL="0" distR="0" wp14:anchorId="12ED8B7E" wp14:editId="3E0D2DE0">
            <wp:extent cx="1011555" cy="1134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11555" cy="1134110"/>
                    </a:xfrm>
                    <a:prstGeom prst="rect">
                      <a:avLst/>
                    </a:prstGeom>
                    <a:noFill/>
                    <a:ln>
                      <a:noFill/>
                    </a:ln>
                  </pic:spPr>
                </pic:pic>
              </a:graphicData>
            </a:graphic>
          </wp:inline>
        </w:drawing>
      </w:r>
    </w:p>
    <w:p w:rsidR="00365927" w:rsidRPr="00737638" w:rsidRDefault="00365927" w:rsidP="00365927"/>
    <w:p w:rsidR="00365927" w:rsidRDefault="00365927" w:rsidP="00365927">
      <w:r w:rsidRPr="00737638">
        <w:t xml:space="preserve">This transcription has caught my attention because no </w:t>
      </w:r>
      <w:r>
        <w:t xml:space="preserve">character composed of </w:t>
      </w:r>
      <w:r w:rsidRPr="00737638">
        <w:t>⿰貝賓</w:t>
      </w:r>
      <w:r>
        <w:t xml:space="preserve"> exists yet – so it is possible that </w:t>
      </w:r>
      <w:r w:rsidRPr="00737638">
        <w:t>UTC-01167</w:t>
      </w:r>
      <w:r>
        <w:t xml:space="preserve"> is an incorrect transcription of a certain character, or the character has completely vanished in medieval and modern usage so no modern transcription exists.</w:t>
      </w:r>
    </w:p>
    <w:p w:rsidR="00365927" w:rsidRDefault="00365927" w:rsidP="00365927"/>
    <w:p w:rsidR="00365927" w:rsidRDefault="00365927" w:rsidP="00365927">
      <w:pPr>
        <w:rPr>
          <w:rFonts w:eastAsia="新細明體"/>
        </w:rPr>
      </w:pPr>
      <w:r>
        <w:rPr>
          <w:rFonts w:eastAsia="新細明體" w:hint="eastAsia"/>
        </w:rPr>
        <w:t>I</w:t>
      </w:r>
      <w:r>
        <w:rPr>
          <w:rFonts w:eastAsia="新細明體"/>
        </w:rPr>
        <w:t>f possible, the original source that this transcripted character was based on should be provided, so the transcription can be verified.</w:t>
      </w:r>
    </w:p>
    <w:p w:rsidR="00365927" w:rsidRDefault="00365927" w:rsidP="00365927">
      <w:pPr>
        <w:rPr>
          <w:rFonts w:eastAsia="新細明體"/>
        </w:rPr>
      </w:pPr>
    </w:p>
    <w:p w:rsidR="00365927" w:rsidRDefault="00365927" w:rsidP="00365927">
      <w:pPr>
        <w:rPr>
          <w:rFonts w:eastAsia="新細明體"/>
        </w:rPr>
      </w:pPr>
      <w:r>
        <w:rPr>
          <w:rFonts w:eastAsia="新細明體"/>
        </w:rPr>
        <w:t xml:space="preserve">Nevertheless, given the historical significance of </w:t>
      </w:r>
      <w:r w:rsidRPr="00737638">
        <w:rPr>
          <w:rFonts w:eastAsia="新細明體"/>
        </w:rPr>
        <w:t>Grammata Serica Recensa</w:t>
      </w:r>
      <w:r>
        <w:rPr>
          <w:rFonts w:eastAsia="新細明體"/>
        </w:rPr>
        <w:t>, unless the original oracle/bronze/seal sources show clear evidence that this character has been horribly mis-transcripted, the character in its current form is still worth encoding.</w:t>
      </w:r>
    </w:p>
    <w:p w:rsidR="00365927" w:rsidRDefault="00365927" w:rsidP="00365927">
      <w:pPr>
        <w:rPr>
          <w:rFonts w:eastAsia="新細明體"/>
        </w:rPr>
      </w:pPr>
      <w:r>
        <w:rPr>
          <w:rFonts w:eastAsia="新細明體"/>
        </w:rPr>
        <w:t xml:space="preserve">URL: </w:t>
      </w:r>
      <w:hyperlink r:id="rId83" w:history="1">
        <w:r w:rsidRPr="00823C36">
          <w:rPr>
            <w:rStyle w:val="Hyperlink"/>
            <w:rFonts w:eastAsia="新細明體"/>
          </w:rPr>
          <w:t>https://github.com/hfhchan/irg-ws2015/issues/13</w:t>
        </w:r>
      </w:hyperlink>
    </w:p>
    <w:p w:rsidR="00365927" w:rsidRDefault="00365927" w:rsidP="00365927">
      <w:pPr>
        <w:rPr>
          <w:rFonts w:eastAsia="新細明體"/>
        </w:rPr>
      </w:pPr>
      <w:r>
        <w:rPr>
          <w:rFonts w:eastAsia="新細明體"/>
        </w:rPr>
        <w:br w:type="page"/>
      </w:r>
    </w:p>
    <w:p w:rsidR="00365927" w:rsidRDefault="00365927" w:rsidP="00365927">
      <w:pPr>
        <w:pStyle w:val="Heading1"/>
      </w:pPr>
      <w:r>
        <w:rPr>
          <w:rFonts w:hint="eastAsia"/>
        </w:rPr>
        <w:lastRenderedPageBreak/>
        <w:t>I</w:t>
      </w:r>
      <w:r>
        <w:t>ssue 14</w:t>
      </w: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633"/>
        <w:gridCol w:w="1101"/>
        <w:gridCol w:w="1430"/>
        <w:gridCol w:w="516"/>
        <w:gridCol w:w="516"/>
        <w:gridCol w:w="516"/>
        <w:gridCol w:w="516"/>
        <w:gridCol w:w="2600"/>
        <w:gridCol w:w="516"/>
      </w:tblGrid>
      <w:tr w:rsidR="00365927" w:rsidRPr="001C4A02" w:rsidTr="00FE4BEF">
        <w:tc>
          <w:tcPr>
            <w:tcW w:w="87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color w:val="000000"/>
              </w:rPr>
              <w:t>00777</w:t>
            </w:r>
          </w:p>
        </w:tc>
        <w:tc>
          <w:tcPr>
            <w:tcW w:w="1354"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微軟正黑體" w:eastAsia="微軟正黑體" w:hAnsi="微軟正黑體" w:cs="微軟正黑體"/>
                <w:color w:val="000000"/>
              </w:rPr>
              <w:t>土</w:t>
            </w:r>
            <w:r w:rsidRPr="001C4A02">
              <w:rPr>
                <w:rFonts w:ascii="Arial" w:hAnsi="Arial" w:cs="Arial"/>
                <w:color w:val="000000"/>
              </w:rPr>
              <w:t xml:space="preserve"> 32.12</w:t>
            </w: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1391"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noProof/>
                <w:color w:val="000000"/>
              </w:rPr>
              <w:drawing>
                <wp:inline distT="0" distB="0" distL="0" distR="0" wp14:anchorId="1AA5C0B2" wp14:editId="63DE29BB">
                  <wp:extent cx="304800" cy="304800"/>
                  <wp:effectExtent l="0" t="0" r="0" b="0"/>
                  <wp:docPr id="18" name="Picture 18" descr="https://192.168.8.2/unicode/IRG/WS2015/data/utc-bitmap/UTCHan-Medium-128-UTC0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92.168.8.2/unicode/IRG/WS2015/data/utc-bitmap/UTCHan-Medium-128-UTC01219.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1C4A02">
              <w:rPr>
                <w:rFonts w:ascii="Arial" w:hAnsi="Arial" w:cs="Arial"/>
                <w:color w:val="000000"/>
              </w:rPr>
              <w:br/>
              <w:t>UTC-01219</w:t>
            </w: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p>
        </w:tc>
      </w:tr>
      <w:tr w:rsidR="00365927" w:rsidRPr="001C4A02" w:rsidTr="00FE4BEF">
        <w:tc>
          <w:tcPr>
            <w:tcW w:w="874"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1354"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SimSun" w:eastAsia="SimSun" w:hAnsi="SimSun" w:cs="Arial"/>
                <w:color w:val="000000"/>
              </w:rPr>
            </w:pPr>
            <w:hyperlink r:id="rId85" w:tgtFrame="_blank" w:history="1">
              <w:r w:rsidRPr="001C4A02">
                <w:rPr>
                  <w:rFonts w:ascii="SimSun" w:eastAsia="SimSun" w:hAnsi="SimSun" w:cs="Arial" w:hint="eastAsia"/>
                  <w:color w:val="0000FF"/>
                  <w:u w:val="single"/>
                </w:rPr>
                <w:t>⿰</w:t>
              </w:r>
            </w:hyperlink>
            <w:hyperlink r:id="rId86" w:tgtFrame="_blank" w:history="1">
              <w:r w:rsidRPr="001C4A02">
                <w:rPr>
                  <w:rFonts w:ascii="SimSun" w:eastAsia="SimSun" w:hAnsi="SimSun" w:cs="Arial" w:hint="eastAsia"/>
                  <w:color w:val="0000FF"/>
                  <w:u w:val="single"/>
                </w:rPr>
                <w:t>土</w:t>
              </w:r>
            </w:hyperlink>
            <w:hyperlink r:id="rId87" w:tgtFrame="_blank" w:history="1">
              <w:r w:rsidRPr="001C4A02">
                <w:rPr>
                  <w:rFonts w:ascii="SimSun" w:eastAsia="SimSun" w:hAnsi="SimSun" w:cs="Arial" w:hint="eastAsia"/>
                  <w:color w:val="0000FF"/>
                  <w:u w:val="single"/>
                </w:rPr>
                <w:t>⿱</w:t>
              </w:r>
            </w:hyperlink>
            <w:hyperlink r:id="rId88" w:tgtFrame="_blank" w:history="1">
              <w:r w:rsidRPr="001C4A02">
                <w:rPr>
                  <w:rFonts w:ascii="SimSun" w:eastAsia="SimSun" w:hAnsi="SimSun" w:cs="Arial" w:hint="eastAsia"/>
                  <w:color w:val="0000FF"/>
                  <w:u w:val="single"/>
                </w:rPr>
                <w:t>直</w:t>
              </w:r>
            </w:hyperlink>
            <w:hyperlink r:id="rId89" w:tgtFrame="_blank" w:history="1">
              <w:r w:rsidRPr="001C4A02">
                <w:rPr>
                  <w:rFonts w:ascii="SimSun" w:eastAsia="SimSun" w:hAnsi="SimSun" w:cs="Arial" w:hint="eastAsia"/>
                  <w:color w:val="0000FF"/>
                  <w:u w:val="single"/>
                </w:rPr>
                <w:t>木</w:t>
              </w:r>
            </w:hyperlink>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1391"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r>
      <w:tr w:rsidR="00365927" w:rsidRPr="001C4A02" w:rsidTr="00FE4BEF">
        <w:tc>
          <w:tcPr>
            <w:tcW w:w="874"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589"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微軟正黑體" w:eastAsia="微軟正黑體" w:hAnsi="微軟正黑體" w:cs="微軟正黑體"/>
                <w:color w:val="000000"/>
              </w:rPr>
              <w:t>橫</w:t>
            </w:r>
          </w:p>
        </w:tc>
        <w:tc>
          <w:tcPr>
            <w:tcW w:w="765"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color w:val="000000"/>
              </w:rPr>
              <w:t>N/A</w:t>
            </w: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1391"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r>
    </w:tbl>
    <w:p w:rsidR="00365927" w:rsidRDefault="00365927" w:rsidP="00365927">
      <w:pPr>
        <w:rPr>
          <w:rFonts w:eastAsia="新細明體"/>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633"/>
        <w:gridCol w:w="1101"/>
        <w:gridCol w:w="1430"/>
        <w:gridCol w:w="516"/>
        <w:gridCol w:w="516"/>
        <w:gridCol w:w="516"/>
        <w:gridCol w:w="516"/>
        <w:gridCol w:w="2600"/>
        <w:gridCol w:w="516"/>
      </w:tblGrid>
      <w:tr w:rsidR="00365927" w:rsidRPr="001C4A02" w:rsidTr="00FE4BEF">
        <w:tc>
          <w:tcPr>
            <w:tcW w:w="874"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color w:val="000000"/>
              </w:rPr>
              <w:t>00765</w:t>
            </w:r>
          </w:p>
        </w:tc>
        <w:tc>
          <w:tcPr>
            <w:tcW w:w="1354"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微軟正黑體" w:eastAsia="微軟正黑體" w:hAnsi="微軟正黑體" w:cs="微軟正黑體"/>
                <w:color w:val="000000"/>
              </w:rPr>
              <w:t>土</w:t>
            </w:r>
            <w:r w:rsidRPr="001C4A02">
              <w:rPr>
                <w:rFonts w:ascii="Arial" w:hAnsi="Arial" w:cs="Arial"/>
                <w:color w:val="000000"/>
              </w:rPr>
              <w:t xml:space="preserve"> 32.11</w:t>
            </w: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sz w:val="20"/>
                <w:szCs w:val="20"/>
              </w:rPr>
            </w:pPr>
          </w:p>
        </w:tc>
        <w:tc>
          <w:tcPr>
            <w:tcW w:w="1391"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noProof/>
                <w:color w:val="000000"/>
              </w:rPr>
              <w:drawing>
                <wp:inline distT="0" distB="0" distL="0" distR="0" wp14:anchorId="5CF3C632" wp14:editId="0F074F26">
                  <wp:extent cx="304800" cy="304800"/>
                  <wp:effectExtent l="0" t="0" r="0" b="0"/>
                  <wp:docPr id="20" name="Picture 20" descr="https://192.168.8.2/unicode/IRG/WS2015/data/utc-bitmap/UTCHan-Medium-128-UTC0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192.168.8.2/unicode/IRG/WS2015/data/utc-bitmap/UTCHan-Medium-128-UTC0121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1C4A02">
              <w:rPr>
                <w:rFonts w:ascii="Arial" w:hAnsi="Arial" w:cs="Arial"/>
                <w:color w:val="000000"/>
              </w:rPr>
              <w:br/>
              <w:t>UTC-01217</w:t>
            </w:r>
          </w:p>
        </w:tc>
        <w:tc>
          <w:tcPr>
            <w:tcW w:w="27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p>
        </w:tc>
      </w:tr>
      <w:tr w:rsidR="00365927" w:rsidRPr="001C4A02" w:rsidTr="00FE4BEF">
        <w:tc>
          <w:tcPr>
            <w:tcW w:w="874"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1354"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SimSun" w:eastAsia="SimSun" w:hAnsi="SimSun" w:cs="Arial"/>
                <w:color w:val="000000"/>
              </w:rPr>
            </w:pPr>
            <w:hyperlink r:id="rId91" w:tgtFrame="_blank" w:history="1">
              <w:r w:rsidRPr="001C4A02">
                <w:rPr>
                  <w:rFonts w:ascii="SimSun" w:eastAsia="SimSun" w:hAnsi="SimSun" w:cs="Arial" w:hint="eastAsia"/>
                  <w:color w:val="0000FF"/>
                  <w:u w:val="single"/>
                </w:rPr>
                <w:t>⿰</w:t>
              </w:r>
            </w:hyperlink>
            <w:hyperlink r:id="rId92" w:tgtFrame="_blank" w:history="1">
              <w:r w:rsidRPr="001C4A02">
                <w:rPr>
                  <w:rFonts w:ascii="SimSun" w:eastAsia="SimSun" w:hAnsi="SimSun" w:cs="Arial" w:hint="eastAsia"/>
                  <w:color w:val="0000FF"/>
                  <w:u w:val="single"/>
                </w:rPr>
                <w:t>土</w:t>
              </w:r>
            </w:hyperlink>
            <w:hyperlink r:id="rId93" w:tgtFrame="_blank" w:history="1">
              <w:r w:rsidRPr="001C4A02">
                <w:rPr>
                  <w:rFonts w:ascii="SimSun" w:eastAsia="SimSun" w:hAnsi="SimSun" w:cs="Arial" w:hint="eastAsia"/>
                  <w:color w:val="0000FF"/>
                  <w:u w:val="single"/>
                </w:rPr>
                <w:t>⿱</w:t>
              </w:r>
            </w:hyperlink>
            <w:hyperlink r:id="rId94" w:tgtFrame="_blank" w:history="1">
              <w:r w:rsidRPr="001C4A02">
                <w:rPr>
                  <w:rFonts w:ascii="新細明體-ExtB" w:eastAsia="新細明體-ExtB" w:hAnsi="新細明體-ExtB" w:cs="新細明體-ExtB" w:hint="eastAsia"/>
                  <w:color w:val="0000FF"/>
                  <w:u w:val="single"/>
                </w:rPr>
                <w:t>𥃭</w:t>
              </w:r>
            </w:hyperlink>
            <w:hyperlink r:id="rId95" w:tgtFrame="_blank" w:history="1">
              <w:r w:rsidRPr="001C4A02">
                <w:rPr>
                  <w:rFonts w:ascii="SimSun" w:eastAsia="SimSun" w:hAnsi="SimSun" w:cs="Arial" w:hint="eastAsia"/>
                  <w:color w:val="0000FF"/>
                  <w:u w:val="single"/>
                </w:rPr>
                <w:t>木</w:t>
              </w:r>
            </w:hyperlink>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1391"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r>
      <w:tr w:rsidR="00365927" w:rsidRPr="001C4A02" w:rsidTr="00FE4BEF">
        <w:tc>
          <w:tcPr>
            <w:tcW w:w="874"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589"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微軟正黑體" w:eastAsia="微軟正黑體" w:hAnsi="微軟正黑體" w:cs="微軟正黑體"/>
                <w:color w:val="000000"/>
              </w:rPr>
              <w:t>橫</w:t>
            </w:r>
          </w:p>
        </w:tc>
        <w:tc>
          <w:tcPr>
            <w:tcW w:w="765"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365927" w:rsidRPr="001C4A02" w:rsidRDefault="00365927" w:rsidP="00FE4BEF">
            <w:pPr>
              <w:jc w:val="center"/>
              <w:rPr>
                <w:rFonts w:ascii="Arial" w:hAnsi="Arial" w:cs="Arial"/>
                <w:color w:val="000000"/>
              </w:rPr>
            </w:pPr>
            <w:r w:rsidRPr="001C4A02">
              <w:rPr>
                <w:rFonts w:ascii="Arial" w:hAnsi="Arial" w:cs="Arial"/>
                <w:color w:val="000000"/>
              </w:rPr>
              <w:t>N/A</w:t>
            </w: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sz w:val="20"/>
                <w:szCs w:val="20"/>
              </w:rPr>
            </w:pPr>
          </w:p>
        </w:tc>
        <w:tc>
          <w:tcPr>
            <w:tcW w:w="1391"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c>
          <w:tcPr>
            <w:tcW w:w="276" w:type="pct"/>
            <w:vMerge/>
            <w:tcBorders>
              <w:top w:val="single" w:sz="6" w:space="0" w:color="333333"/>
              <w:left w:val="single" w:sz="6" w:space="0" w:color="333333"/>
              <w:bottom w:val="single" w:sz="6" w:space="0" w:color="333333"/>
              <w:right w:val="single" w:sz="6" w:space="0" w:color="333333"/>
            </w:tcBorders>
            <w:vAlign w:val="center"/>
            <w:hideMark/>
          </w:tcPr>
          <w:p w:rsidR="00365927" w:rsidRPr="001C4A02" w:rsidRDefault="00365927" w:rsidP="00FE4BEF">
            <w:pPr>
              <w:rPr>
                <w:rFonts w:ascii="Arial" w:hAnsi="Arial" w:cs="Arial"/>
                <w:color w:val="000000"/>
              </w:rPr>
            </w:pPr>
          </w:p>
        </w:tc>
      </w:tr>
    </w:tbl>
    <w:p w:rsidR="00365927" w:rsidRDefault="00365927" w:rsidP="00365927">
      <w:pPr>
        <w:rPr>
          <w:rFonts w:eastAsia="新細明體"/>
        </w:rPr>
      </w:pPr>
    </w:p>
    <w:p w:rsidR="00365927" w:rsidRDefault="00365927" w:rsidP="00365927">
      <w:pPr>
        <w:pStyle w:val="Heading2"/>
      </w:pPr>
      <w:r w:rsidRPr="001C4A02">
        <w:t>Henry’s Comment:</w:t>
      </w:r>
    </w:p>
    <w:p w:rsidR="00365927" w:rsidRPr="00CA6D61" w:rsidRDefault="00365927" w:rsidP="00365927">
      <w:r w:rsidRPr="001C4A02">
        <w:t>00765 UTC-01217 UNIFY WITH 00777 UTC-01219 (keep 00777).</w:t>
      </w:r>
    </w:p>
    <w:p w:rsidR="00365927" w:rsidRDefault="00365927" w:rsidP="00365927">
      <w:pPr>
        <w:pStyle w:val="Heading2"/>
      </w:pPr>
      <w:r>
        <w:rPr>
          <w:rFonts w:hint="eastAsia"/>
        </w:rPr>
        <w:t>U</w:t>
      </w:r>
      <w:r>
        <w:t>TC’s Comment:</w:t>
      </w:r>
    </w:p>
    <w:p w:rsidR="00365927" w:rsidRDefault="00365927" w:rsidP="00365927">
      <w:r>
        <w:t>IDSes are ⿰土⿱</w:t>
      </w:r>
      <w:r>
        <w:rPr>
          <w:rFonts w:ascii="新細明體-ExtB" w:eastAsia="新細明體-ExtB" w:hAnsi="新細明體-ExtB" w:cs="新細明體-ExtB" w:hint="eastAsia"/>
        </w:rPr>
        <w:t>𥃭</w:t>
      </w:r>
      <w:r>
        <w:t>木 and ⿰土⿱直木. The UTC does not agree.</w:t>
      </w:r>
    </w:p>
    <w:p w:rsidR="00365927" w:rsidRDefault="00365927" w:rsidP="00365927">
      <w:pPr>
        <w:pStyle w:val="Heading2"/>
      </w:pPr>
      <w:r w:rsidRPr="001C4A02">
        <w:t>Henry’s Additional Comments:</w:t>
      </w:r>
    </w:p>
    <w:p w:rsidR="00365927" w:rsidRPr="00812FEF" w:rsidRDefault="00365927" w:rsidP="00365927">
      <w:r w:rsidRPr="00812FEF">
        <w:t xml:space="preserve">The </w:t>
      </w:r>
      <w:r>
        <w:t>sources provided by UTC are as follows:</w:t>
      </w:r>
    </w:p>
    <w:p w:rsidR="00365927" w:rsidRDefault="00365927" w:rsidP="00365927">
      <w:pPr>
        <w:rPr>
          <w:rFonts w:eastAsia="新細明體"/>
        </w:rPr>
      </w:pPr>
      <w:r>
        <w:rPr>
          <w:rFonts w:eastAsia="新細明體" w:hint="eastAsia"/>
          <w:noProof/>
        </w:rPr>
        <w:drawing>
          <wp:inline distT="0" distB="0" distL="0" distR="0" wp14:anchorId="26741642" wp14:editId="4E86B752">
            <wp:extent cx="2880000" cy="19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r>
        <w:rPr>
          <w:rFonts w:eastAsia="新細明體" w:hint="eastAsia"/>
          <w:noProof/>
        </w:rPr>
        <w:drawing>
          <wp:inline distT="0" distB="0" distL="0" distR="0" wp14:anchorId="21339A5C" wp14:editId="53B57F88">
            <wp:extent cx="2880000" cy="19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p>
    <w:p w:rsidR="00365927" w:rsidRDefault="00365927" w:rsidP="00365927">
      <w:pPr>
        <w:rPr>
          <w:rFonts w:eastAsia="新細明體"/>
        </w:rPr>
      </w:pPr>
      <w:r>
        <w:rPr>
          <w:rFonts w:eastAsia="新細明體"/>
        </w:rPr>
        <w:t>Given the evidence provided by the UTC, it is rather obvious from the context that they should be referring to the same person, and thus be the same character.</w:t>
      </w:r>
    </w:p>
    <w:p w:rsidR="00365927" w:rsidRDefault="00365927" w:rsidP="00365927">
      <w:r w:rsidRPr="00CA6D61">
        <w:rPr>
          <w:rFonts w:hint="eastAsia"/>
        </w:rPr>
        <w:t>A</w:t>
      </w:r>
      <w:r w:rsidRPr="00CA6D61">
        <w:t xml:space="preserve"> Wikipedia article shows that according to 《明實錄</w:t>
      </w:r>
      <w:r w:rsidRPr="00CA6D61">
        <w:rPr>
          <w:rFonts w:hint="eastAsia"/>
        </w:rPr>
        <w:t>》,</w:t>
      </w:r>
      <w:r w:rsidRPr="00CA6D61">
        <w:t xml:space="preserve"> the name of the person is </w:t>
      </w:r>
      <w:r w:rsidRPr="00CA6D61">
        <w:rPr>
          <w:rFonts w:hint="eastAsia"/>
        </w:rPr>
        <w:t>志㙞.</w:t>
      </w:r>
      <w:r>
        <w:t xml:space="preserve"> If this can be confirmed by any expert familiar with the members of the Ming dynasty imperial family, then the two corrupted forms (UTC-01217, UTC-01219) should be un</w:t>
      </w:r>
      <w:r w:rsidRPr="00CA6D61">
        <w:t xml:space="preserve">ified to </w:t>
      </w:r>
      <w:r w:rsidRPr="00CA6D61">
        <w:rPr>
          <w:rFonts w:hint="eastAsia"/>
        </w:rPr>
        <w:t xml:space="preserve">㙞 </w:t>
      </w:r>
      <w:r w:rsidRPr="00CA6D61">
        <w:t>(U+365E) (via IVD).</w:t>
      </w:r>
    </w:p>
    <w:p w:rsidR="00365927" w:rsidRDefault="00365927" w:rsidP="00365927"/>
    <w:p w:rsidR="00365927" w:rsidRDefault="00365927" w:rsidP="00365927">
      <w:pPr>
        <w:rPr>
          <w:rFonts w:eastAsia="新細明體"/>
        </w:rPr>
      </w:pPr>
      <w:r w:rsidRPr="00CA6D61">
        <w:lastRenderedPageBreak/>
        <w:t>《明實錄</w:t>
      </w:r>
      <w:r w:rsidRPr="00CA6D61">
        <w:rPr>
          <w:rFonts w:hint="eastAsia"/>
        </w:rPr>
        <w:t>》</w:t>
      </w:r>
      <w:r>
        <w:rPr>
          <w:rFonts w:eastAsia="新細明體" w:hint="eastAsia"/>
        </w:rPr>
        <w:t xml:space="preserve"> </w:t>
      </w:r>
      <w:r>
        <w:rPr>
          <w:rFonts w:eastAsia="新細明體"/>
        </w:rPr>
        <w:t xml:space="preserve">can be found on </w:t>
      </w:r>
      <w:r w:rsidRPr="00531390">
        <w:rPr>
          <w:rFonts w:eastAsia="新細明體" w:hint="eastAsia"/>
        </w:rPr>
        <w:t>中央研究所</w:t>
      </w:r>
      <w:r w:rsidRPr="00531390">
        <w:rPr>
          <w:rFonts w:eastAsia="新細明體" w:hint="eastAsia"/>
        </w:rPr>
        <w:t xml:space="preserve"> </w:t>
      </w:r>
      <w:r w:rsidRPr="00531390">
        <w:rPr>
          <w:rFonts w:eastAsia="新細明體" w:hint="eastAsia"/>
        </w:rPr>
        <w:t>歷史語言研究所</w:t>
      </w:r>
      <w:r w:rsidRPr="00531390">
        <w:rPr>
          <w:rFonts w:eastAsia="新細明體" w:hint="eastAsia"/>
        </w:rPr>
        <w:t xml:space="preserve"> </w:t>
      </w:r>
      <w:r w:rsidRPr="00531390">
        <w:rPr>
          <w:rFonts w:eastAsia="新細明體" w:hint="eastAsia"/>
        </w:rPr>
        <w:t>明實錄、朝鮮王朝實錄、清實錄資料庫</w:t>
      </w:r>
      <w:r>
        <w:rPr>
          <w:rFonts w:eastAsia="新細明體" w:hint="eastAsia"/>
        </w:rPr>
        <w:t>:</w:t>
      </w:r>
    </w:p>
    <w:p w:rsidR="00365927" w:rsidRDefault="00365927" w:rsidP="00365927">
      <w:pPr>
        <w:rPr>
          <w:rFonts w:eastAsia="新細明體"/>
        </w:rPr>
      </w:pPr>
      <w:r>
        <w:rPr>
          <w:rFonts w:eastAsia="新細明體" w:hint="eastAsia"/>
          <w:noProof/>
        </w:rPr>
        <w:drawing>
          <wp:inline distT="0" distB="0" distL="0" distR="0" wp14:anchorId="74EA6283" wp14:editId="5ED2412F">
            <wp:extent cx="5938520" cy="425767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8520" cy="4257675"/>
                    </a:xfrm>
                    <a:prstGeom prst="rect">
                      <a:avLst/>
                    </a:prstGeom>
                    <a:noFill/>
                    <a:ln>
                      <a:noFill/>
                    </a:ln>
                  </pic:spPr>
                </pic:pic>
              </a:graphicData>
            </a:graphic>
          </wp:inline>
        </w:drawing>
      </w:r>
    </w:p>
    <w:p w:rsidR="00365927" w:rsidRDefault="00365927" w:rsidP="00365927">
      <w:pPr>
        <w:rPr>
          <w:rFonts w:eastAsia="新細明體"/>
        </w:rPr>
      </w:pPr>
      <w:r>
        <w:rPr>
          <w:rFonts w:eastAsia="新細明體" w:hint="eastAsia"/>
        </w:rPr>
        <w:t xml:space="preserve">URL: </w:t>
      </w:r>
      <w:hyperlink r:id="rId99" w:history="1">
        <w:r w:rsidRPr="00823C36">
          <w:rPr>
            <w:rStyle w:val="Hyperlink"/>
            <w:rFonts w:eastAsia="新細明體"/>
          </w:rPr>
          <w:t>https://github.com/hfhchan/irg-ws2015/issues/14</w:t>
        </w:r>
      </w:hyperlink>
    </w:p>
    <w:p w:rsidR="00365927" w:rsidRDefault="00365927" w:rsidP="00365927">
      <w:pPr>
        <w:rPr>
          <w:rFonts w:eastAsia="新細明體"/>
        </w:rPr>
      </w:pPr>
    </w:p>
    <w:p w:rsidR="00365927" w:rsidRDefault="00365927" w:rsidP="00365927">
      <w:pPr>
        <w:rPr>
          <w:rFonts w:eastAsia="新細明體"/>
        </w:rPr>
      </w:pPr>
      <w:r>
        <w:rPr>
          <w:rFonts w:eastAsia="新細明體"/>
        </w:rPr>
        <w:br w:type="page"/>
      </w:r>
    </w:p>
    <w:p w:rsidR="000C676D" w:rsidRDefault="000C676D" w:rsidP="000C676D">
      <w:pPr>
        <w:pStyle w:val="Heading1"/>
      </w:pPr>
      <w:r>
        <w:rPr>
          <w:rFonts w:hint="eastAsia"/>
        </w:rPr>
        <w:lastRenderedPageBreak/>
        <w:t>I</w:t>
      </w:r>
      <w:r>
        <w:t>ssue 15</w:t>
      </w:r>
    </w:p>
    <w:p w:rsidR="000C676D" w:rsidRDefault="000C676D" w:rsidP="000C676D">
      <w:pPr>
        <w:rPr>
          <w:rFonts w:eastAsia="新細明體"/>
        </w:rPr>
      </w:pPr>
      <w:r>
        <w:rPr>
          <w:rFonts w:eastAsia="新細明體" w:hint="eastAsia"/>
        </w:rPr>
        <w:t>M</w:t>
      </w:r>
      <w:r>
        <w:rPr>
          <w:rFonts w:eastAsia="新細明體"/>
        </w:rPr>
        <w:t>ultiple Glyphs were withdrawn by the submitter but were not reflected in the Working Set:</w:t>
      </w:r>
    </w:p>
    <w:p w:rsidR="000C676D" w:rsidRDefault="000C676D" w:rsidP="000C676D">
      <w:pPr>
        <w:pStyle w:val="NoSpacing"/>
        <w:rPr>
          <w:rFonts w:eastAsia="新細明體"/>
        </w:rPr>
      </w:pPr>
    </w:p>
    <w:p w:rsidR="000C676D" w:rsidRPr="00702B6D" w:rsidRDefault="000C676D" w:rsidP="000C676D">
      <w:pPr>
        <w:pStyle w:val="Heading1"/>
        <w:rPr>
          <w:rFonts w:eastAsia="新細明體"/>
          <w:b w:val="0"/>
          <w:u w:val="none"/>
        </w:rPr>
      </w:pPr>
      <w:r w:rsidRPr="00702B6D">
        <w:rPr>
          <w:rFonts w:eastAsia="新細明體"/>
          <w:b w:val="0"/>
          <w:u w:val="none"/>
        </w:rPr>
        <w:t>- 00123 UTC-01423: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- 00130 UTC-01318: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- 00138 UTC-01391: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- 00296 UTC-01326: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- 00345 UTC-01329: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- 00348 UTC-01330: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- 00475 UTC-01337: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- 00524 UTC-01421: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- 00542 UTC-01338: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- 00560 UTC-01339: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- 00561 UTC-01369: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- 00662 UTC-01342: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- 00814 UTC-01345: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- 00827 UTC-01372: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- 00857 UTC-01353: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- 00863 UTC-01355: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- 00866 UTC-01441: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- 00871 UTC-01354: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- 00874 UTC-01356: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- 00898 UTC-01358: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- 00933 UTC-01437: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- 00938 UTC-01362: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- 00953 UTC-01367: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- 00966 UTC-01368: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- 00969 UTC-01363: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- 00970 UTC-01366: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- 01152 UTC-01428: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- 01186 UTC-01349: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- 01194 UTC-01371: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- 01319 UTC-01314: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lastRenderedPageBreak/>
        <w:t>- 01320 UTC-01373: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- 01331 UTC-01374: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- 01336 UTC-01387: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- 01493 UTC-01390: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- 01520 UTC-01377: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- 01533 UTC-01341: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- 01703 UTC-01442: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- 01721 UTC-01379: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- 01850 UTC-01384: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- 02187 UTC-01378: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- 02193 UTC-01386: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- 02333 UTC-01388: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- 02387 UTC-01480: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- 02446 UTC-01400: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- 02541 UTC-01392: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- 02563 UTC-01457: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- 02641 UTC-01399: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- 02684 UTC-01393: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- 02843 UTC-01396: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- 02936 UTC-01397: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- 03026 UTC-01398: Withdrawn by submitter in WS2015v2 - IRGN2155 UK Review; SC - 21.</w:t>
      </w:r>
    </w:p>
    <w:p w:rsidR="000C676D" w:rsidRPr="00702B6D" w:rsidRDefault="000C676D" w:rsidP="000C676D">
      <w:pPr>
        <w:pStyle w:val="Heading1"/>
        <w:rPr>
          <w:rFonts w:eastAsia="新細明體"/>
          <w:b w:val="0"/>
          <w:u w:val="none"/>
        </w:rPr>
      </w:pPr>
      <w:r w:rsidRPr="00702B6D">
        <w:rPr>
          <w:rFonts w:eastAsia="新細明體"/>
          <w:b w:val="0"/>
          <w:u w:val="none"/>
        </w:rPr>
        <w:t>- 03332 UTC-01401: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- 03349 UTC-01402: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- 03355 UTC-01403: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- 03384 UTC-01405: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- 03487 UTC-01406: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- 03670 UTC-01404: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- 03679 UTC-01411: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- 03774 UTC-01412: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- 03775 UTC-01413: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- 03835 UTC-01415: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- 03969 UTC-01416: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- 03981 UTC-01418: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lastRenderedPageBreak/>
        <w:t>- 04685 UTC-01424: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- 05061 UTC-01425: Withdrawn by submitter in WS2015v2 - IRGN2155 UK Review.</w:t>
      </w:r>
    </w:p>
    <w:p w:rsidR="000C676D" w:rsidRPr="00702B6D" w:rsidRDefault="000C676D" w:rsidP="000C676D">
      <w:pPr>
        <w:pStyle w:val="Heading1"/>
        <w:rPr>
          <w:rFonts w:eastAsia="新細明體"/>
          <w:b w:val="0"/>
          <w:u w:val="none"/>
        </w:rPr>
      </w:pPr>
      <w:r w:rsidRPr="00702B6D">
        <w:rPr>
          <w:rFonts w:eastAsia="新細明體"/>
          <w:b w:val="0"/>
          <w:u w:val="none"/>
        </w:rPr>
        <w:t>- 05094 UTC-01408: Withdrawn by submitter in WS2015v2 - IRGN2155 UK Review.</w:t>
      </w:r>
    </w:p>
    <w:p w:rsidR="000C676D" w:rsidRDefault="000C676D" w:rsidP="000C676D">
      <w:pPr>
        <w:pStyle w:val="Heading1"/>
        <w:rPr>
          <w:rFonts w:eastAsia="新細明體"/>
          <w:b w:val="0"/>
          <w:u w:val="none"/>
        </w:rPr>
      </w:pPr>
      <w:r w:rsidRPr="00702B6D">
        <w:rPr>
          <w:rFonts w:eastAsia="新細明體"/>
          <w:b w:val="0"/>
          <w:u w:val="none"/>
        </w:rPr>
        <w:t>- 05222 UTC-01350: Withdrawn by submitter in WS2015v2 - IRGN2155 UK Review.</w:t>
      </w:r>
    </w:p>
    <w:p w:rsidR="000C676D" w:rsidRDefault="000C676D" w:rsidP="000C676D">
      <w:pPr>
        <w:rPr>
          <w:rFonts w:eastAsia="新細明體"/>
        </w:rPr>
      </w:pPr>
    </w:p>
    <w:p w:rsidR="000C676D" w:rsidRDefault="000C676D" w:rsidP="000C676D">
      <w:pPr>
        <w:rPr>
          <w:rFonts w:eastAsia="新細明體"/>
        </w:rPr>
      </w:pPr>
      <w:r>
        <w:rPr>
          <w:rFonts w:eastAsia="新細明體" w:hint="eastAsia"/>
        </w:rPr>
        <w:t xml:space="preserve">URL: </w:t>
      </w:r>
      <w:hyperlink r:id="rId100" w:history="1">
        <w:r w:rsidRPr="00823C36">
          <w:rPr>
            <w:rStyle w:val="Hyperlink"/>
            <w:rFonts w:eastAsia="新細明體"/>
          </w:rPr>
          <w:t>https://github.com/hfhchan/irg-ws2015/issues/15</w:t>
        </w:r>
      </w:hyperlink>
    </w:p>
    <w:p w:rsidR="000C676D" w:rsidRPr="00702B6D" w:rsidRDefault="000C676D" w:rsidP="000C676D">
      <w:pPr>
        <w:rPr>
          <w:rFonts w:eastAsia="新細明體" w:hint="eastAsia"/>
        </w:rPr>
      </w:pPr>
    </w:p>
    <w:p w:rsidR="000C676D" w:rsidRDefault="000C676D">
      <w:pPr>
        <w:spacing w:after="160" w:line="259" w:lineRule="auto"/>
        <w:rPr>
          <w:rFonts w:eastAsia="新細明體"/>
        </w:rPr>
      </w:pPr>
      <w:r>
        <w:rPr>
          <w:rFonts w:eastAsia="新細明體"/>
        </w:rPr>
        <w:br w:type="page"/>
      </w:r>
    </w:p>
    <w:p w:rsidR="000C676D" w:rsidRDefault="000C676D" w:rsidP="000C676D">
      <w:pPr>
        <w:pStyle w:val="Heading1"/>
      </w:pPr>
      <w:r>
        <w:rPr>
          <w:rFonts w:hint="eastAsia"/>
        </w:rPr>
        <w:lastRenderedPageBreak/>
        <w:t>I</w:t>
      </w:r>
      <w:r>
        <w:t>ssue 16</w:t>
      </w:r>
    </w:p>
    <w:p w:rsidR="000C676D" w:rsidRDefault="000C676D" w:rsidP="000C676D">
      <w:pPr>
        <w:rPr>
          <w:rFonts w:eastAsia="新細明體"/>
        </w:rPr>
      </w:pPr>
      <w:r>
        <w:rPr>
          <w:rFonts w:eastAsia="新細明體" w:hint="eastAsia"/>
        </w:rPr>
        <w:t>T</w:t>
      </w:r>
      <w:r>
        <w:rPr>
          <w:rFonts w:eastAsia="新細明體"/>
        </w:rPr>
        <w:t xml:space="preserve">here are multiple normalization issues with the Zhuang characters submitted by the Guangxi University. Such as, </w:t>
      </w:r>
      <w:r>
        <w:rPr>
          <w:rFonts w:eastAsia="新細明體" w:hint="eastAsia"/>
        </w:rPr>
        <w:t>橫</w:t>
      </w:r>
      <w:r>
        <w:rPr>
          <w:rFonts w:eastAsia="新細明體" w:hint="eastAsia"/>
        </w:rPr>
        <w:t xml:space="preserve"> s</w:t>
      </w:r>
      <w:r>
        <w:rPr>
          <w:rFonts w:eastAsia="新細明體"/>
        </w:rPr>
        <w:t xml:space="preserve">hould always be changed to </w:t>
      </w:r>
      <w:r>
        <w:rPr>
          <w:rFonts w:eastAsia="新細明體" w:hint="eastAsia"/>
        </w:rPr>
        <w:t>提</w:t>
      </w:r>
      <w:r>
        <w:rPr>
          <w:rFonts w:eastAsia="新細明體" w:hint="eastAsia"/>
        </w:rPr>
        <w:t xml:space="preserve"> </w:t>
      </w:r>
      <w:r>
        <w:rPr>
          <w:rFonts w:eastAsia="新細明體"/>
        </w:rPr>
        <w:t xml:space="preserve"> on the left side, but they are not in the Zhuang characters.  In many cases, the evidence submitted is in the correct normalized form, but the font provided by Guangxi University is not.  </w:t>
      </w:r>
    </w:p>
    <w:p w:rsidR="000C676D" w:rsidRDefault="000C676D" w:rsidP="000C676D">
      <w:pPr>
        <w:rPr>
          <w:rFonts w:eastAsia="新細明體"/>
        </w:rPr>
      </w:pPr>
      <w:r>
        <w:rPr>
          <w:rFonts w:eastAsia="新細明體"/>
        </w:rPr>
        <w:t>Once they are coded, it is very troublesome to change the representative glyph. Therefore, it is suggested that Guangxi University normalize the Zhuang characters properly before their submission.</w:t>
      </w:r>
    </w:p>
    <w:p w:rsidR="000C676D" w:rsidRDefault="000C676D" w:rsidP="000C676D">
      <w:pPr>
        <w:pStyle w:val="NoSpacing"/>
        <w:rPr>
          <w:rFonts w:eastAsia="新細明體"/>
        </w:rPr>
      </w:pPr>
    </w:p>
    <w:p w:rsidR="000C676D" w:rsidRPr="004F2065" w:rsidRDefault="000C676D" w:rsidP="000C676D">
      <w:pPr>
        <w:pStyle w:val="NoSpacing"/>
        <w:rPr>
          <w:rFonts w:eastAsia="新細明體"/>
        </w:rPr>
      </w:pPr>
      <w:r w:rsidRPr="004F2065">
        <w:rPr>
          <w:rFonts w:eastAsia="新細明體" w:hint="eastAsia"/>
        </w:rPr>
        <w:t xml:space="preserve">01594 G_Z3561201: left side </w:t>
      </w:r>
      <w:r w:rsidRPr="004F2065">
        <w:rPr>
          <w:rFonts w:eastAsia="新細明體" w:hint="eastAsia"/>
        </w:rPr>
        <w:t>星</w:t>
      </w:r>
      <w:r w:rsidRPr="004F2065">
        <w:rPr>
          <w:rFonts w:eastAsia="新細明體" w:hint="eastAsia"/>
        </w:rPr>
        <w:t xml:space="preserve"> does not follow PRC conventions - should be a </w:t>
      </w:r>
      <w:r w:rsidRPr="004F2065">
        <w:rPr>
          <w:rFonts w:eastAsia="新細明體" w:hint="eastAsia"/>
        </w:rPr>
        <w:t>提</w:t>
      </w:r>
      <w:r w:rsidRPr="004F2065">
        <w:rPr>
          <w:rFonts w:eastAsia="新細明體" w:hint="eastAsia"/>
        </w:rPr>
        <w:t xml:space="preserve"> not </w:t>
      </w:r>
      <w:r w:rsidRPr="004F2065">
        <w:rPr>
          <w:rFonts w:eastAsia="新細明體" w:hint="eastAsia"/>
        </w:rPr>
        <w:t>橫</w:t>
      </w:r>
    </w:p>
    <w:p w:rsidR="000C676D" w:rsidRPr="004F2065" w:rsidRDefault="000C676D" w:rsidP="000C676D">
      <w:pPr>
        <w:pStyle w:val="NoSpacing"/>
        <w:rPr>
          <w:rFonts w:eastAsia="新細明體"/>
        </w:rPr>
      </w:pPr>
      <w:r w:rsidRPr="004F2065">
        <w:rPr>
          <w:rFonts w:eastAsia="新細明體" w:hint="eastAsia"/>
        </w:rPr>
        <w:t xml:space="preserve">01618 G_Z3551104: left side </w:t>
      </w:r>
      <w:r w:rsidRPr="004F2065">
        <w:rPr>
          <w:rFonts w:eastAsia="新細明體" w:hint="eastAsia"/>
        </w:rPr>
        <w:t>星</w:t>
      </w:r>
      <w:r w:rsidRPr="004F2065">
        <w:rPr>
          <w:rFonts w:eastAsia="新細明體" w:hint="eastAsia"/>
        </w:rPr>
        <w:t xml:space="preserve"> does not follow PRC conventions - should be a </w:t>
      </w:r>
      <w:r w:rsidRPr="004F2065">
        <w:rPr>
          <w:rFonts w:eastAsia="新細明體" w:hint="eastAsia"/>
        </w:rPr>
        <w:t>提</w:t>
      </w:r>
      <w:r w:rsidRPr="004F2065">
        <w:rPr>
          <w:rFonts w:eastAsia="新細明體" w:hint="eastAsia"/>
        </w:rPr>
        <w:t xml:space="preserve"> not </w:t>
      </w:r>
      <w:r w:rsidRPr="004F2065">
        <w:rPr>
          <w:rFonts w:eastAsia="新細明體" w:hint="eastAsia"/>
        </w:rPr>
        <w:t>橫</w:t>
      </w:r>
    </w:p>
    <w:p w:rsidR="000C676D" w:rsidRPr="004F2065" w:rsidRDefault="000C676D" w:rsidP="000C676D">
      <w:pPr>
        <w:pStyle w:val="NoSpacing"/>
        <w:rPr>
          <w:rFonts w:eastAsia="新細明體"/>
        </w:rPr>
      </w:pPr>
      <w:r w:rsidRPr="004F2065">
        <w:rPr>
          <w:rFonts w:eastAsia="新細明體" w:hint="eastAsia"/>
        </w:rPr>
        <w:t xml:space="preserve">04883 G_Z0721301: Does not match PRC conventions. Compare with </w:t>
      </w:r>
      <w:r w:rsidRPr="004F2065">
        <w:rPr>
          <w:rFonts w:eastAsia="新細明體" w:hint="eastAsia"/>
        </w:rPr>
        <w:t>養</w:t>
      </w:r>
      <w:r w:rsidRPr="004F2065">
        <w:rPr>
          <w:rFonts w:eastAsia="新細明體" w:hint="eastAsia"/>
        </w:rPr>
        <w:t>.</w:t>
      </w:r>
    </w:p>
    <w:p w:rsidR="000C676D" w:rsidRPr="004F2065" w:rsidRDefault="000C676D" w:rsidP="000C676D">
      <w:pPr>
        <w:pStyle w:val="NoSpacing"/>
        <w:rPr>
          <w:rFonts w:eastAsia="新細明體"/>
        </w:rPr>
      </w:pPr>
      <w:r w:rsidRPr="004F2065">
        <w:rPr>
          <w:rFonts w:eastAsia="新細明體" w:hint="eastAsia"/>
        </w:rPr>
        <w:t xml:space="preserve">02445 G_Z1402302: Does not match PRC conventions. Second stroke of </w:t>
      </w:r>
      <w:r w:rsidRPr="004F2065">
        <w:rPr>
          <w:rFonts w:eastAsia="新細明體" w:hint="eastAsia"/>
        </w:rPr>
        <w:t>馬</w:t>
      </w:r>
      <w:r w:rsidRPr="004F2065">
        <w:rPr>
          <w:rFonts w:eastAsia="新細明體" w:hint="eastAsia"/>
        </w:rPr>
        <w:t xml:space="preserve"> should not be joined with the 6th stroke.</w:t>
      </w:r>
    </w:p>
    <w:p w:rsidR="000C676D" w:rsidRPr="004F2065" w:rsidRDefault="000C676D" w:rsidP="000C676D">
      <w:pPr>
        <w:pStyle w:val="NoSpacing"/>
        <w:rPr>
          <w:rFonts w:eastAsia="新細明體"/>
        </w:rPr>
      </w:pPr>
      <w:r w:rsidRPr="004F2065">
        <w:rPr>
          <w:rFonts w:eastAsia="新細明體" w:hint="eastAsia"/>
        </w:rPr>
        <w:t xml:space="preserve">05239 G_Z0211201: Does not match PRC conventions, last stroke of left component should be </w:t>
      </w:r>
      <w:r w:rsidRPr="004F2065">
        <w:rPr>
          <w:rFonts w:eastAsia="新細明體" w:hint="eastAsia"/>
        </w:rPr>
        <w:t>點</w:t>
      </w:r>
    </w:p>
    <w:p w:rsidR="000C676D" w:rsidRPr="004F2065" w:rsidRDefault="000C676D" w:rsidP="000C676D">
      <w:pPr>
        <w:pStyle w:val="NoSpacing"/>
        <w:rPr>
          <w:rFonts w:eastAsia="新細明體"/>
        </w:rPr>
      </w:pPr>
      <w:r w:rsidRPr="004F2065">
        <w:rPr>
          <w:rFonts w:eastAsia="新細明體" w:hint="eastAsia"/>
        </w:rPr>
        <w:t xml:space="preserve">03354 G_Z2231201: Does not match PRC conventions, last stroke of left component should be </w:t>
      </w:r>
      <w:r w:rsidRPr="004F2065">
        <w:rPr>
          <w:rFonts w:eastAsia="新細明體" w:hint="eastAsia"/>
        </w:rPr>
        <w:t>點</w:t>
      </w:r>
    </w:p>
    <w:p w:rsidR="000C676D" w:rsidRPr="004F2065" w:rsidRDefault="000C676D" w:rsidP="000C676D">
      <w:pPr>
        <w:pStyle w:val="NoSpacing"/>
        <w:rPr>
          <w:rFonts w:eastAsia="新細明體"/>
        </w:rPr>
      </w:pPr>
      <w:r w:rsidRPr="004F2065">
        <w:rPr>
          <w:rFonts w:eastAsia="新細明體" w:hint="eastAsia"/>
        </w:rPr>
        <w:t xml:space="preserve">00315 G_Z3842301: Does not match PRC Conventions, last stroke of left component should be </w:t>
      </w:r>
      <w:r w:rsidRPr="004F2065">
        <w:rPr>
          <w:rFonts w:eastAsia="新細明體" w:hint="eastAsia"/>
        </w:rPr>
        <w:t>點</w:t>
      </w:r>
    </w:p>
    <w:p w:rsidR="000C676D" w:rsidRPr="004F2065" w:rsidRDefault="000C676D" w:rsidP="000C676D">
      <w:pPr>
        <w:pStyle w:val="NoSpacing"/>
        <w:rPr>
          <w:rFonts w:eastAsia="新細明體"/>
        </w:rPr>
      </w:pPr>
      <w:r w:rsidRPr="004F2065">
        <w:rPr>
          <w:rFonts w:eastAsia="新細明體" w:hint="eastAsia"/>
        </w:rPr>
        <w:t xml:space="preserve">04621 G_Z2382304: Does not match PRC Conventions: The third stroke of </w:t>
      </w:r>
      <w:r w:rsidRPr="004F2065">
        <w:rPr>
          <w:rFonts w:eastAsia="新細明體" w:hint="eastAsia"/>
        </w:rPr>
        <w:t>犬</w:t>
      </w:r>
      <w:r w:rsidRPr="004F2065">
        <w:rPr>
          <w:rFonts w:eastAsia="新細明體" w:hint="eastAsia"/>
        </w:rPr>
        <w:t xml:space="preserve"> should be </w:t>
      </w:r>
      <w:r w:rsidRPr="004F2065">
        <w:rPr>
          <w:rFonts w:eastAsia="新細明體" w:hint="eastAsia"/>
        </w:rPr>
        <w:t>點</w:t>
      </w:r>
      <w:r w:rsidRPr="004F2065">
        <w:rPr>
          <w:rFonts w:eastAsia="新細明體" w:hint="eastAsia"/>
        </w:rPr>
        <w:t xml:space="preserve">, not </w:t>
      </w:r>
      <w:r w:rsidRPr="004F2065">
        <w:rPr>
          <w:rFonts w:eastAsia="新細明體" w:hint="eastAsia"/>
        </w:rPr>
        <w:t>捺</w:t>
      </w:r>
      <w:r w:rsidRPr="004F2065">
        <w:rPr>
          <w:rFonts w:eastAsia="新細明體" w:hint="eastAsia"/>
        </w:rPr>
        <w:t>.</w:t>
      </w:r>
    </w:p>
    <w:p w:rsidR="000C676D" w:rsidRPr="004F2065" w:rsidRDefault="000C676D" w:rsidP="000C676D">
      <w:pPr>
        <w:pStyle w:val="NoSpacing"/>
        <w:rPr>
          <w:rFonts w:eastAsia="新細明體"/>
        </w:rPr>
      </w:pPr>
      <w:r w:rsidRPr="004F2065">
        <w:rPr>
          <w:rFonts w:eastAsia="新細明體" w:hint="eastAsia"/>
        </w:rPr>
        <w:t xml:space="preserve">00065 G_Z1652501: Does not match PRC Conventions: The last stroke of </w:t>
      </w:r>
      <w:r w:rsidRPr="004F2065">
        <w:rPr>
          <w:rFonts w:eastAsia="新細明體" w:hint="eastAsia"/>
        </w:rPr>
        <w:t>及</w:t>
      </w:r>
      <w:r w:rsidRPr="004F2065">
        <w:rPr>
          <w:rFonts w:eastAsia="新細明體" w:hint="eastAsia"/>
        </w:rPr>
        <w:t xml:space="preserve"> should be </w:t>
      </w:r>
      <w:r w:rsidRPr="004F2065">
        <w:rPr>
          <w:rFonts w:eastAsia="新細明體" w:hint="eastAsia"/>
        </w:rPr>
        <w:t>點</w:t>
      </w:r>
      <w:r w:rsidRPr="004F2065">
        <w:rPr>
          <w:rFonts w:eastAsia="新細明體" w:hint="eastAsia"/>
        </w:rPr>
        <w:t xml:space="preserve">, not </w:t>
      </w:r>
      <w:r w:rsidRPr="004F2065">
        <w:rPr>
          <w:rFonts w:eastAsia="新細明體" w:hint="eastAsia"/>
        </w:rPr>
        <w:t>捺</w:t>
      </w:r>
      <w:r w:rsidRPr="004F2065">
        <w:rPr>
          <w:rFonts w:eastAsia="新細明體" w:hint="eastAsia"/>
        </w:rPr>
        <w:t>; or the structure should be changed to enclosure.</w:t>
      </w:r>
    </w:p>
    <w:p w:rsidR="000C676D" w:rsidRPr="004F2065" w:rsidRDefault="000C676D" w:rsidP="000C676D">
      <w:pPr>
        <w:pStyle w:val="NoSpacing"/>
        <w:rPr>
          <w:rFonts w:eastAsia="新細明體"/>
        </w:rPr>
      </w:pPr>
      <w:r w:rsidRPr="004F2065">
        <w:rPr>
          <w:rFonts w:eastAsia="新細明體"/>
        </w:rPr>
        <w:t xml:space="preserve">00264 G_Z4291302: Does not match PRC Conventions: Right hand side should be </w:t>
      </w:r>
      <w:r w:rsidRPr="004F2065">
        <w:rPr>
          <w:rFonts w:eastAsia="新細明體" w:hint="eastAsia"/>
        </w:rPr>
        <w:t>尨</w:t>
      </w:r>
      <w:r w:rsidRPr="004F2065">
        <w:rPr>
          <w:rFonts w:eastAsia="新細明體"/>
        </w:rPr>
        <w:t xml:space="preserve"> (</w:t>
      </w:r>
      <w:r w:rsidRPr="004F2065">
        <w:rPr>
          <w:rFonts w:ascii="SimSun" w:eastAsia="SimSun" w:hAnsi="SimSun" w:cs="SimSun" w:hint="eastAsia"/>
        </w:rPr>
        <w:t>⿷</w:t>
      </w:r>
      <w:r w:rsidRPr="004F2065">
        <w:rPr>
          <w:rFonts w:ascii="新細明體" w:eastAsia="新細明體" w:hAnsi="新細明體" w:cs="新細明體" w:hint="eastAsia"/>
        </w:rPr>
        <w:t>尤彡</w:t>
      </w:r>
      <w:r w:rsidRPr="004F2065">
        <w:rPr>
          <w:rFonts w:eastAsia="新細明體"/>
        </w:rPr>
        <w:t>).</w:t>
      </w:r>
    </w:p>
    <w:p w:rsidR="000C676D" w:rsidRPr="004F2065" w:rsidRDefault="000C676D" w:rsidP="000C676D">
      <w:pPr>
        <w:pStyle w:val="NoSpacing"/>
        <w:rPr>
          <w:rFonts w:eastAsia="新細明體"/>
        </w:rPr>
      </w:pPr>
      <w:r w:rsidRPr="004F2065">
        <w:rPr>
          <w:rFonts w:eastAsia="新細明體" w:hint="eastAsia"/>
        </w:rPr>
        <w:t xml:space="preserve">00523 G_Z2042303: Does not match PRC Conventions: last stroke of top left component should be </w:t>
      </w:r>
      <w:r w:rsidRPr="004F2065">
        <w:rPr>
          <w:rFonts w:eastAsia="新細明體" w:hint="eastAsia"/>
        </w:rPr>
        <w:t>點</w:t>
      </w:r>
      <w:r w:rsidRPr="004F2065">
        <w:rPr>
          <w:rFonts w:eastAsia="新細明體" w:hint="eastAsia"/>
        </w:rPr>
        <w:t>.</w:t>
      </w:r>
    </w:p>
    <w:p w:rsidR="000C676D" w:rsidRPr="004F2065" w:rsidRDefault="000C676D" w:rsidP="000C676D">
      <w:pPr>
        <w:pStyle w:val="NoSpacing"/>
        <w:rPr>
          <w:rFonts w:eastAsia="新細明體"/>
        </w:rPr>
      </w:pPr>
      <w:r w:rsidRPr="004F2065">
        <w:rPr>
          <w:rFonts w:eastAsia="新細明體" w:hint="eastAsia"/>
        </w:rPr>
        <w:t xml:space="preserve">00629 G_Z2302202: Does not match PRC Conventions: last stroke of top left component should be </w:t>
      </w:r>
      <w:r w:rsidRPr="004F2065">
        <w:rPr>
          <w:rFonts w:eastAsia="新細明體" w:hint="eastAsia"/>
        </w:rPr>
        <w:t>點</w:t>
      </w:r>
      <w:r w:rsidRPr="004F2065">
        <w:rPr>
          <w:rFonts w:eastAsia="新細明體" w:hint="eastAsia"/>
        </w:rPr>
        <w:t>.</w:t>
      </w:r>
    </w:p>
    <w:p w:rsidR="000C676D" w:rsidRPr="004F2065" w:rsidRDefault="000C676D" w:rsidP="000C676D">
      <w:pPr>
        <w:pStyle w:val="NoSpacing"/>
        <w:rPr>
          <w:rFonts w:eastAsia="新細明體"/>
        </w:rPr>
      </w:pPr>
      <w:r w:rsidRPr="004F2065">
        <w:rPr>
          <w:rFonts w:eastAsia="新細明體" w:hint="eastAsia"/>
        </w:rPr>
        <w:t xml:space="preserve">00534 G_Z1592101: Does not match PRC Conventions: last stroke of left component should be </w:t>
      </w:r>
      <w:r w:rsidRPr="004F2065">
        <w:rPr>
          <w:rFonts w:eastAsia="新細明體" w:hint="eastAsia"/>
        </w:rPr>
        <w:t>點</w:t>
      </w:r>
      <w:r w:rsidRPr="004F2065">
        <w:rPr>
          <w:rFonts w:eastAsia="新細明體" w:hint="eastAsia"/>
        </w:rPr>
        <w:t>.</w:t>
      </w:r>
    </w:p>
    <w:p w:rsidR="000C676D" w:rsidRPr="004F2065" w:rsidRDefault="000C676D" w:rsidP="000C676D">
      <w:pPr>
        <w:pStyle w:val="NoSpacing"/>
        <w:rPr>
          <w:rFonts w:eastAsia="新細明體"/>
        </w:rPr>
      </w:pPr>
      <w:r w:rsidRPr="004F2065">
        <w:rPr>
          <w:rFonts w:eastAsia="新細明體" w:hint="eastAsia"/>
        </w:rPr>
        <w:t xml:space="preserve">00536 G_Z0811201: Does not match PRC Conventions: last stroke of left component should be </w:t>
      </w:r>
      <w:r w:rsidRPr="004F2065">
        <w:rPr>
          <w:rFonts w:eastAsia="新細明體" w:hint="eastAsia"/>
        </w:rPr>
        <w:t>提</w:t>
      </w:r>
      <w:r w:rsidRPr="004F2065">
        <w:rPr>
          <w:rFonts w:eastAsia="新細明體" w:hint="eastAsia"/>
        </w:rPr>
        <w:t>.</w:t>
      </w:r>
    </w:p>
    <w:p w:rsidR="000C676D" w:rsidRDefault="000C676D" w:rsidP="000C676D">
      <w:pPr>
        <w:pStyle w:val="NoSpacing"/>
        <w:rPr>
          <w:rFonts w:eastAsia="新細明體"/>
        </w:rPr>
      </w:pPr>
      <w:r w:rsidRPr="004F2065">
        <w:rPr>
          <w:rFonts w:eastAsia="新細明體" w:hint="eastAsia"/>
        </w:rPr>
        <w:t xml:space="preserve">00659 G_Z1831401: Does not match PRC Conventions: last stroke of top left component should be </w:t>
      </w:r>
      <w:r w:rsidRPr="004F2065">
        <w:rPr>
          <w:rFonts w:eastAsia="新細明體" w:hint="eastAsia"/>
        </w:rPr>
        <w:t>點</w:t>
      </w:r>
      <w:r w:rsidRPr="004F2065">
        <w:rPr>
          <w:rFonts w:eastAsia="新細明體" w:hint="eastAsia"/>
        </w:rPr>
        <w:t>.</w:t>
      </w:r>
    </w:p>
    <w:p w:rsidR="000C676D" w:rsidRPr="00135484" w:rsidRDefault="000C676D" w:rsidP="000C676D">
      <w:pPr>
        <w:pStyle w:val="NoSpacing"/>
        <w:rPr>
          <w:rFonts w:eastAsia="新細明體"/>
        </w:rPr>
      </w:pPr>
      <w:r w:rsidRPr="00135484">
        <w:rPr>
          <w:rFonts w:eastAsia="新細明體"/>
        </w:rPr>
        <w:t xml:space="preserve">01147 G_PGLG2017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03527 G_Z2181407 doesn't match PRC conventions; last stroke of left component should be </w:t>
      </w:r>
      <w:r w:rsidRPr="00135484">
        <w:rPr>
          <w:rFonts w:eastAsia="新細明體" w:hint="eastAsia"/>
        </w:rPr>
        <w:t>提</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01149 G_Z3112502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01150 G_Z0431401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03665 G_Z1501101 doesn't match PRC conventions, last stroke of left component should be </w:t>
      </w:r>
      <w:r w:rsidRPr="00135484">
        <w:rPr>
          <w:rFonts w:eastAsia="新細明體" w:hint="eastAsia"/>
        </w:rPr>
        <w:t>提</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03805 G_Z1202503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lastRenderedPageBreak/>
        <w:t xml:space="preserve">03961 G_Z2582201 doesn't match PRC conventions, fourth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03974 G_Z1412404 doesn't match PRC conventions, last stroke of left component should be </w:t>
      </w:r>
      <w:r w:rsidRPr="00135484">
        <w:rPr>
          <w:rFonts w:eastAsia="新細明體" w:hint="eastAsia"/>
        </w:rPr>
        <w:t>提</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05311 G_PGLG3052 doesn't match PRC conventions, fifth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02577 G_Z1432204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02581 G_Z2782104 doesn't match PRC conventions, last stroke of left component should be </w:t>
      </w:r>
      <w:r w:rsidRPr="00135484">
        <w:rPr>
          <w:rFonts w:eastAsia="新細明體" w:hint="eastAsia"/>
        </w:rPr>
        <w:t>點</w:t>
      </w:r>
      <w:r w:rsidRPr="00135484">
        <w:rPr>
          <w:rFonts w:eastAsia="新細明體"/>
        </w:rPr>
        <w:t>.</w:t>
      </w:r>
    </w:p>
    <w:p w:rsidR="000C676D" w:rsidRPr="00135484" w:rsidRDefault="000C676D" w:rsidP="000C676D">
      <w:pPr>
        <w:pStyle w:val="NoSpacing"/>
        <w:rPr>
          <w:rFonts w:eastAsia="新細明體"/>
        </w:rPr>
      </w:pPr>
      <w:r w:rsidRPr="00135484">
        <w:rPr>
          <w:rFonts w:eastAsia="新細明體"/>
        </w:rPr>
        <w:t xml:space="preserve">02328 G_Z1602601 doesn't match PRC conventions, last stroke of left component should be </w:t>
      </w:r>
      <w:r w:rsidRPr="00135484">
        <w:rPr>
          <w:rFonts w:eastAsia="新細明體" w:hint="eastAsia"/>
        </w:rPr>
        <w:t>點</w:t>
      </w:r>
      <w:r w:rsidRPr="00135484">
        <w:rPr>
          <w:rFonts w:eastAsia="新細明體"/>
        </w:rPr>
        <w:t>.</w:t>
      </w:r>
    </w:p>
    <w:p w:rsidR="000C676D" w:rsidRDefault="000C676D" w:rsidP="000C676D">
      <w:pPr>
        <w:pStyle w:val="NoSpacing"/>
        <w:rPr>
          <w:rFonts w:eastAsia="新細明體"/>
        </w:rPr>
      </w:pPr>
      <w:r w:rsidRPr="00135484">
        <w:rPr>
          <w:rFonts w:eastAsia="新細明體"/>
        </w:rPr>
        <w:t xml:space="preserve">03144 G_Z3651201 doesn't match PRC conventions, last stroke of left component should be </w:t>
      </w:r>
      <w:r w:rsidRPr="00135484">
        <w:rPr>
          <w:rFonts w:eastAsia="新細明體" w:hint="eastAsia"/>
        </w:rPr>
        <w:t>點</w:t>
      </w:r>
      <w:r w:rsidRPr="00135484">
        <w:rPr>
          <w:rFonts w:eastAsia="新細明體"/>
        </w:rPr>
        <w:t>.</w:t>
      </w:r>
    </w:p>
    <w:p w:rsidR="000C676D" w:rsidRDefault="000C676D" w:rsidP="000C676D">
      <w:pPr>
        <w:pStyle w:val="NoSpacing"/>
        <w:rPr>
          <w:rFonts w:eastAsia="新細明體"/>
        </w:rPr>
      </w:pPr>
    </w:p>
    <w:p w:rsidR="000C676D" w:rsidRDefault="000C676D" w:rsidP="000C676D">
      <w:pPr>
        <w:pStyle w:val="NoSpacing"/>
        <w:rPr>
          <w:rFonts w:eastAsia="新細明體"/>
        </w:rPr>
      </w:pPr>
      <w:r>
        <w:rPr>
          <w:rFonts w:eastAsia="新細明體"/>
        </w:rPr>
        <w:t xml:space="preserve">URL: </w:t>
      </w:r>
      <w:hyperlink r:id="rId101" w:history="1">
        <w:r w:rsidRPr="00823C36">
          <w:rPr>
            <w:rStyle w:val="Hyperlink"/>
            <w:rFonts w:eastAsia="新細明體"/>
          </w:rPr>
          <w:t>https://github.com/hfhchan/irg-ws2015/issues/16</w:t>
        </w:r>
      </w:hyperlink>
    </w:p>
    <w:p w:rsidR="000C676D" w:rsidRDefault="000C676D">
      <w:pPr>
        <w:spacing w:after="160" w:line="259" w:lineRule="auto"/>
        <w:rPr>
          <w:rFonts w:eastAsia="新細明體"/>
        </w:rPr>
      </w:pPr>
      <w:r>
        <w:rPr>
          <w:rFonts w:eastAsia="新細明體"/>
        </w:rPr>
        <w:br w:type="page"/>
      </w:r>
    </w:p>
    <w:p w:rsidR="000C676D" w:rsidRDefault="000C676D" w:rsidP="000C676D">
      <w:pPr>
        <w:pStyle w:val="Heading1"/>
      </w:pPr>
      <w:r>
        <w:lastRenderedPageBreak/>
        <w:t>Item 17</w:t>
      </w:r>
    </w:p>
    <w:p w:rsidR="000C676D" w:rsidRDefault="000C676D" w:rsidP="000C676D">
      <w:pPr>
        <w:rPr>
          <w:rFonts w:eastAsia="新細明體"/>
        </w:rPr>
      </w:pPr>
      <w:r>
        <w:rPr>
          <w:rFonts w:eastAsia="新細明體" w:hint="eastAsia"/>
        </w:rPr>
        <w:t>00346 G_Z1841301</w:t>
      </w:r>
    </w:p>
    <w:p w:rsidR="000C676D" w:rsidRDefault="000C676D" w:rsidP="000C676D">
      <w:pPr>
        <w:rPr>
          <w:rFonts w:eastAsia="新細明體"/>
        </w:rPr>
      </w:pPr>
      <w:r>
        <w:rPr>
          <w:rFonts w:eastAsia="新細明體" w:hint="eastAsia"/>
          <w:noProof/>
        </w:rPr>
        <w:drawing>
          <wp:inline distT="0" distB="0" distL="0" distR="0" wp14:anchorId="071D4C8D" wp14:editId="0A0E79FE">
            <wp:extent cx="1470355" cy="21165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88487" cy="2142639"/>
                    </a:xfrm>
                    <a:prstGeom prst="rect">
                      <a:avLst/>
                    </a:prstGeom>
                    <a:noFill/>
                    <a:ln>
                      <a:noFill/>
                    </a:ln>
                  </pic:spPr>
                </pic:pic>
              </a:graphicData>
            </a:graphic>
          </wp:inline>
        </w:drawing>
      </w:r>
    </w:p>
    <w:p w:rsidR="000C676D" w:rsidRDefault="000C676D" w:rsidP="000C676D">
      <w:pPr>
        <w:rPr>
          <w:rFonts w:eastAsia="新細明體"/>
        </w:rPr>
      </w:pPr>
      <w:r>
        <w:rPr>
          <w:rFonts w:eastAsia="新細明體" w:hint="eastAsia"/>
        </w:rPr>
        <w:t>T</w:t>
      </w:r>
      <w:r>
        <w:rPr>
          <w:rFonts w:eastAsia="新細明體"/>
        </w:rPr>
        <w:t xml:space="preserve">he </w:t>
      </w:r>
      <w:r w:rsidRPr="004F2065">
        <w:rPr>
          <w:rFonts w:eastAsia="新細明體" w:hint="eastAsia"/>
        </w:rPr>
        <w:t>几</w:t>
      </w:r>
      <w:r>
        <w:rPr>
          <w:rFonts w:eastAsia="新細明體" w:hint="eastAsia"/>
        </w:rPr>
        <w:t xml:space="preserve"> </w:t>
      </w:r>
      <w:r>
        <w:rPr>
          <w:rFonts w:eastAsia="新細明體"/>
        </w:rPr>
        <w:t>(U+</w:t>
      </w:r>
      <w:r w:rsidRPr="004F2065">
        <w:rPr>
          <w:rFonts w:eastAsia="新細明體"/>
        </w:rPr>
        <w:t>51E0)</w:t>
      </w:r>
      <w:r w:rsidRPr="004F2065">
        <w:rPr>
          <w:rFonts w:hint="eastAsia"/>
        </w:rPr>
        <w:t xml:space="preserve"> is the phonetic, not </w:t>
      </w:r>
      <w:r w:rsidRPr="004F2065">
        <w:rPr>
          <w:rFonts w:ascii="新細明體-ExtB" w:eastAsia="新細明體-ExtB" w:hAnsi="新細明體-ExtB" w:cs="新細明體-ExtB" w:hint="eastAsia"/>
        </w:rPr>
        <w:t>𠘧</w:t>
      </w:r>
      <w:r w:rsidRPr="004F2065">
        <w:rPr>
          <w:rFonts w:eastAsia="新細明體-ExtB" w:hint="eastAsia"/>
        </w:rPr>
        <w:t xml:space="preserve"> </w:t>
      </w:r>
      <w:r w:rsidRPr="004F2065">
        <w:rPr>
          <w:rFonts w:eastAsia="新細明體-ExtB"/>
        </w:rPr>
        <w:t>(U+20627)</w:t>
      </w:r>
      <w:r w:rsidRPr="004F2065">
        <w:rPr>
          <w:rFonts w:hint="eastAsia"/>
        </w:rPr>
        <w:t xml:space="preserve">. </w:t>
      </w:r>
      <w:r w:rsidRPr="004F2065">
        <w:rPr>
          <w:rFonts w:eastAsia="新細明體"/>
        </w:rPr>
        <w:t xml:space="preserve">The character 00346 cannot be changed to use </w:t>
      </w:r>
      <w:r w:rsidRPr="004F2065">
        <w:rPr>
          <w:rFonts w:ascii="新細明體-ExtB" w:eastAsia="新細明體-ExtB" w:hAnsi="新細明體-ExtB" w:cs="新細明體-ExtB" w:hint="eastAsia"/>
        </w:rPr>
        <w:t>𠘧</w:t>
      </w:r>
      <w:r w:rsidRPr="004F2065">
        <w:rPr>
          <w:rFonts w:eastAsia="新細明體-ExtB" w:hint="eastAsia"/>
        </w:rPr>
        <w:t xml:space="preserve"> </w:t>
      </w:r>
      <w:r w:rsidRPr="004F2065">
        <w:rPr>
          <w:rFonts w:eastAsia="新細明體-ExtB"/>
        </w:rPr>
        <w:t>(U+20627)</w:t>
      </w:r>
      <w:r>
        <w:rPr>
          <w:rFonts w:eastAsia="新細明體"/>
        </w:rPr>
        <w:t>. It s</w:t>
      </w:r>
      <w:r w:rsidRPr="004F2065">
        <w:rPr>
          <w:rFonts w:eastAsia="新細明體" w:hint="eastAsia"/>
        </w:rPr>
        <w:t xml:space="preserve">hould use </w:t>
      </w:r>
      <w:r w:rsidRPr="004F2065">
        <w:rPr>
          <w:rFonts w:eastAsia="新細明體" w:hint="eastAsia"/>
        </w:rPr>
        <w:t>几</w:t>
      </w:r>
      <w:r>
        <w:rPr>
          <w:rFonts w:eastAsia="新細明體" w:hint="eastAsia"/>
        </w:rPr>
        <w:t xml:space="preserve"> (with hook)</w:t>
      </w:r>
      <w:r>
        <w:rPr>
          <w:rFonts w:eastAsia="新細明體"/>
        </w:rPr>
        <w:t>.</w:t>
      </w:r>
    </w:p>
    <w:p w:rsidR="000C676D" w:rsidRDefault="000C676D" w:rsidP="000C676D">
      <w:pPr>
        <w:rPr>
          <w:rFonts w:eastAsia="新細明體"/>
        </w:rPr>
      </w:pPr>
      <w:r>
        <w:rPr>
          <w:rFonts w:eastAsia="新細明體"/>
        </w:rPr>
        <w:t>The presence or absence of the hook is not a location variant form issue. Refer to U+28972 where the hook is present even when the component is situated at the top:</w:t>
      </w:r>
    </w:p>
    <w:p w:rsidR="000C676D" w:rsidRDefault="000C676D" w:rsidP="000C676D">
      <w:pPr>
        <w:rPr>
          <w:rFonts w:eastAsia="新細明體"/>
        </w:rPr>
      </w:pPr>
      <w:r>
        <w:rPr>
          <w:noProof/>
        </w:rPr>
        <w:drawing>
          <wp:inline distT="0" distB="0" distL="0" distR="0" wp14:anchorId="686AC4A9" wp14:editId="63077ADB">
            <wp:extent cx="2655570" cy="687705"/>
            <wp:effectExtent l="0" t="0" r="0" b="0"/>
            <wp:docPr id="19" name="Picture 19" descr="https://henrychan-pc/unicode/Code%20Charts/Excerpt/289/U+28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nrychan-pc/unicode/Code%20Charts/Excerpt/289/U+2897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55570" cy="687705"/>
                    </a:xfrm>
                    <a:prstGeom prst="rect">
                      <a:avLst/>
                    </a:prstGeom>
                    <a:noFill/>
                    <a:ln>
                      <a:noFill/>
                    </a:ln>
                  </pic:spPr>
                </pic:pic>
              </a:graphicData>
            </a:graphic>
          </wp:inline>
        </w:drawing>
      </w:r>
    </w:p>
    <w:p w:rsidR="000C676D" w:rsidRDefault="000C676D" w:rsidP="000C676D">
      <w:pPr>
        <w:rPr>
          <w:rFonts w:eastAsia="新細明體"/>
        </w:rPr>
      </w:pPr>
      <w:r>
        <w:rPr>
          <w:rFonts w:eastAsia="新細明體" w:hint="eastAsia"/>
        </w:rPr>
        <w:t xml:space="preserve">URL: </w:t>
      </w:r>
      <w:hyperlink r:id="rId104" w:history="1">
        <w:r w:rsidRPr="00823C36">
          <w:rPr>
            <w:rStyle w:val="Hyperlink"/>
            <w:rFonts w:eastAsia="新細明體"/>
          </w:rPr>
          <w:t>https://github.com/hfhchan/irg-ws2015/issues/17</w:t>
        </w:r>
      </w:hyperlink>
    </w:p>
    <w:p w:rsidR="000C676D" w:rsidRDefault="000C676D" w:rsidP="000C676D">
      <w:pPr>
        <w:rPr>
          <w:rFonts w:eastAsia="新細明體" w:hint="eastAsia"/>
        </w:rPr>
      </w:pPr>
    </w:p>
    <w:p w:rsidR="000C676D" w:rsidRDefault="000C676D">
      <w:pPr>
        <w:spacing w:after="160" w:line="259" w:lineRule="auto"/>
        <w:rPr>
          <w:rFonts w:eastAsia="新細明體"/>
        </w:rPr>
      </w:pPr>
      <w:r>
        <w:rPr>
          <w:rFonts w:eastAsia="新細明體"/>
        </w:rPr>
        <w:br w:type="page"/>
      </w:r>
    </w:p>
    <w:p w:rsidR="000C676D" w:rsidRDefault="000C676D" w:rsidP="000C676D">
      <w:pPr>
        <w:rPr>
          <w:rFonts w:eastAsia="新細明體"/>
        </w:rPr>
      </w:pPr>
    </w:p>
    <w:p w:rsidR="000C676D" w:rsidRDefault="000C676D" w:rsidP="000C676D">
      <w:pPr>
        <w:pStyle w:val="Heading1"/>
      </w:pPr>
      <w:r w:rsidRPr="005704D1">
        <w:rPr>
          <w:rFonts w:hint="eastAsia"/>
        </w:rPr>
        <w:t>I</w:t>
      </w:r>
      <w:r>
        <w:t>ssue 18</w:t>
      </w:r>
    </w:p>
    <w:p w:rsidR="000C676D" w:rsidRDefault="000C676D" w:rsidP="000C676D">
      <w:pPr>
        <w:rPr>
          <w:rFonts w:eastAsia="新細明體"/>
        </w:rPr>
      </w:pPr>
      <w:r>
        <w:rPr>
          <w:rFonts w:eastAsia="新細明體" w:hint="eastAsia"/>
        </w:rPr>
        <w:t>T</w:t>
      </w:r>
      <w:r>
        <w:rPr>
          <w:rFonts w:eastAsia="新細明體"/>
        </w:rPr>
        <w:t>he following submitted Zhuang characters do not use components that are considered standard by PRC.  PRC may wish to say that Zhuang characters are not expected to be normalized.  However, Ideographs used by Han languages and dialects may use the same character, if such evidence is discovered, then those characters will likely be unified (or IVD) with the Zhuang characters.  Then, the existing Zhuang glyghs will need to be modified to use the PRC normalized form, creating lots of problems for existing fonts.</w:t>
      </w:r>
    </w:p>
    <w:p w:rsidR="000C676D" w:rsidRPr="005704D1" w:rsidRDefault="000C676D" w:rsidP="000C676D">
      <w:pPr>
        <w:rPr>
          <w:rFonts w:eastAsia="新細明體"/>
        </w:rPr>
      </w:pPr>
      <w:r>
        <w:rPr>
          <w:rFonts w:eastAsia="新細明體"/>
        </w:rPr>
        <w:t>Therefore, it is wise to normalize the glyphs to use the PRC normalized form first. If the explicit form in the dictionary wish to be preserved, IVD should be registered after the normalized form is encoded.</w:t>
      </w:r>
    </w:p>
    <w:p w:rsidR="000C676D" w:rsidRDefault="000C676D" w:rsidP="000C676D">
      <w:pPr>
        <w:rPr>
          <w:rFonts w:eastAsia="新細明體"/>
        </w:rPr>
      </w:pPr>
      <w:r w:rsidRPr="00130530">
        <w:rPr>
          <w:rFonts w:eastAsia="新細明體" w:hint="eastAsia"/>
          <w:b/>
        </w:rPr>
        <w:t>00980 G_Z3951603</w:t>
      </w:r>
      <w:r w:rsidRPr="004F2065">
        <w:rPr>
          <w:rFonts w:eastAsia="新細明體" w:hint="eastAsia"/>
        </w:rPr>
        <w:t xml:space="preserve">: Consider normalize </w:t>
      </w:r>
      <w:r>
        <w:rPr>
          <w:rFonts w:eastAsia="新細明體"/>
        </w:rPr>
        <w:t xml:space="preserve">the right hand side </w:t>
      </w:r>
      <w:r w:rsidRPr="004F2065">
        <w:rPr>
          <w:rFonts w:eastAsia="新細明體" w:hint="eastAsia"/>
        </w:rPr>
        <w:t xml:space="preserve">to </w:t>
      </w:r>
      <w:r w:rsidRPr="004F2065">
        <w:rPr>
          <w:rFonts w:eastAsia="新細明體" w:hint="eastAsia"/>
        </w:rPr>
        <w:t>兒</w:t>
      </w:r>
      <w:r>
        <w:rPr>
          <w:rFonts w:eastAsia="新細明體" w:hint="eastAsia"/>
        </w:rPr>
        <w:t xml:space="preserve"> </w:t>
      </w:r>
      <w:r>
        <w:rPr>
          <w:rFonts w:eastAsia="新細明體"/>
        </w:rPr>
        <w:t>(U+</w:t>
      </w:r>
      <w:r w:rsidRPr="004F2065">
        <w:rPr>
          <w:rFonts w:eastAsia="新細明體"/>
        </w:rPr>
        <w:t>5152</w:t>
      </w:r>
      <w:r>
        <w:rPr>
          <w:rFonts w:eastAsia="新細明體"/>
        </w:rPr>
        <w:t>)</w:t>
      </w:r>
      <w:r w:rsidRPr="004F2065">
        <w:rPr>
          <w:rFonts w:eastAsia="新細明體" w:hint="eastAsia"/>
        </w:rPr>
        <w:t xml:space="preserve"> instead of </w:t>
      </w:r>
      <w:r w:rsidRPr="005704D1">
        <w:rPr>
          <w:rFonts w:ascii="HanaMinB" w:eastAsia="HanaMinB" w:hAnsi="HanaMinB" w:cs="SimSun" w:hint="eastAsia"/>
        </w:rPr>
        <w:t>𫤘</w:t>
      </w:r>
      <w:r>
        <w:rPr>
          <w:rFonts w:ascii="HanaMinB" w:eastAsia="新細明體" w:hAnsi="HanaMinB" w:cs="SimSun" w:hint="eastAsia"/>
        </w:rPr>
        <w:t xml:space="preserve"> </w:t>
      </w:r>
      <w:r>
        <w:rPr>
          <w:rFonts w:ascii="HanaMinB" w:eastAsia="新細明體" w:hAnsi="HanaMinB" w:cs="SimSun"/>
        </w:rPr>
        <w:t>(U+</w:t>
      </w:r>
      <w:r w:rsidRPr="005704D1">
        <w:rPr>
          <w:rFonts w:ascii="HanaMinB" w:eastAsia="HanaMinB" w:hAnsi="HanaMinB" w:cs="SimSun"/>
        </w:rPr>
        <w:t>2B918</w:t>
      </w:r>
      <w:r>
        <w:rPr>
          <w:rFonts w:ascii="HanaMinB" w:eastAsia="新細明體" w:hAnsi="HanaMinB" w:cs="SimSun"/>
        </w:rPr>
        <w:t>)</w:t>
      </w:r>
      <w:r w:rsidRPr="004F2065">
        <w:rPr>
          <w:rFonts w:eastAsia="新細明體" w:hint="eastAsia"/>
        </w:rPr>
        <w:t>.</w:t>
      </w:r>
      <w:r>
        <w:rPr>
          <w:rFonts w:eastAsia="新細明體"/>
        </w:rPr>
        <w:br/>
      </w:r>
      <w:r>
        <w:rPr>
          <w:rFonts w:eastAsia="新細明體" w:hint="eastAsia"/>
          <w:noProof/>
        </w:rPr>
        <w:drawing>
          <wp:inline distT="0" distB="0" distL="0" distR="0" wp14:anchorId="5A8FA6DB" wp14:editId="540109CE">
            <wp:extent cx="2492836" cy="18726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05364" cy="1882104"/>
                    </a:xfrm>
                    <a:prstGeom prst="rect">
                      <a:avLst/>
                    </a:prstGeom>
                    <a:noFill/>
                    <a:ln>
                      <a:noFill/>
                    </a:ln>
                  </pic:spPr>
                </pic:pic>
              </a:graphicData>
            </a:graphic>
          </wp:inline>
        </w:drawing>
      </w:r>
    </w:p>
    <w:p w:rsidR="000C676D" w:rsidRPr="004F2065" w:rsidRDefault="000C676D" w:rsidP="000C676D">
      <w:pPr>
        <w:rPr>
          <w:rFonts w:eastAsia="新細明體"/>
        </w:rPr>
      </w:pPr>
    </w:p>
    <w:p w:rsidR="000C676D" w:rsidRDefault="000C676D" w:rsidP="000C676D">
      <w:pPr>
        <w:rPr>
          <w:rFonts w:eastAsia="新細明體"/>
        </w:rPr>
      </w:pPr>
      <w:r w:rsidRPr="00130530">
        <w:rPr>
          <w:rFonts w:eastAsia="新細明體" w:hint="eastAsia"/>
          <w:b/>
        </w:rPr>
        <w:t>00224 G_Z2281101</w:t>
      </w:r>
      <w:r w:rsidRPr="004F2065">
        <w:rPr>
          <w:rFonts w:eastAsia="新細明體" w:hint="eastAsia"/>
        </w:rPr>
        <w:t xml:space="preserve">: Consider normalize to </w:t>
      </w:r>
      <w:r w:rsidRPr="004F2065">
        <w:rPr>
          <w:rFonts w:eastAsia="新細明體" w:hint="eastAsia"/>
        </w:rPr>
        <w:t>觉</w:t>
      </w:r>
      <w:r>
        <w:rPr>
          <w:rFonts w:eastAsia="新細明體" w:hint="eastAsia"/>
        </w:rPr>
        <w:t xml:space="preserve"> </w:t>
      </w:r>
      <w:r>
        <w:rPr>
          <w:rFonts w:eastAsia="新細明體"/>
        </w:rPr>
        <w:t xml:space="preserve">as </w:t>
      </w:r>
      <w:r w:rsidRPr="00A00502">
        <w:rPr>
          <w:rFonts w:eastAsia="新細明體" w:hint="eastAsia"/>
        </w:rPr>
        <w:t>覚</w:t>
      </w:r>
      <w:r>
        <w:rPr>
          <w:rFonts w:eastAsia="新細明體" w:hint="eastAsia"/>
        </w:rPr>
        <w:t xml:space="preserve"> </w:t>
      </w:r>
      <w:r>
        <w:rPr>
          <w:rFonts w:eastAsia="新細明體"/>
        </w:rPr>
        <w:t>is not a normalized form</w:t>
      </w:r>
      <w:r w:rsidRPr="004F2065">
        <w:rPr>
          <w:rFonts w:eastAsia="新細明體" w:hint="eastAsia"/>
        </w:rPr>
        <w:t>.</w:t>
      </w:r>
    </w:p>
    <w:p w:rsidR="000C676D" w:rsidRDefault="000C676D" w:rsidP="000C676D">
      <w:pPr>
        <w:rPr>
          <w:rFonts w:eastAsia="新細明體"/>
        </w:rPr>
      </w:pPr>
      <w:r>
        <w:rPr>
          <w:rFonts w:eastAsia="新細明體" w:hint="eastAsia"/>
          <w:noProof/>
        </w:rPr>
        <w:drawing>
          <wp:inline distT="0" distB="0" distL="0" distR="0" wp14:anchorId="46E21367" wp14:editId="6A0F4203">
            <wp:extent cx="2020186" cy="12808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45430" cy="1296812"/>
                    </a:xfrm>
                    <a:prstGeom prst="rect">
                      <a:avLst/>
                    </a:prstGeom>
                    <a:noFill/>
                    <a:ln>
                      <a:noFill/>
                    </a:ln>
                  </pic:spPr>
                </pic:pic>
              </a:graphicData>
            </a:graphic>
          </wp:inline>
        </w:drawing>
      </w:r>
    </w:p>
    <w:p w:rsidR="000C676D" w:rsidRPr="004F2065" w:rsidRDefault="000C676D" w:rsidP="000C676D">
      <w:pPr>
        <w:rPr>
          <w:rFonts w:eastAsia="新細明體"/>
        </w:rPr>
      </w:pPr>
    </w:p>
    <w:p w:rsidR="000C676D" w:rsidRDefault="000C676D" w:rsidP="000C676D">
      <w:pPr>
        <w:rPr>
          <w:rFonts w:eastAsia="新細明體"/>
        </w:rPr>
      </w:pPr>
      <w:r w:rsidRPr="00130530">
        <w:rPr>
          <w:rFonts w:eastAsia="新細明體" w:hint="eastAsia"/>
          <w:b/>
        </w:rPr>
        <w:t>02271 G_Z2302301</w:t>
      </w:r>
      <w:r w:rsidRPr="004F2065">
        <w:rPr>
          <w:rFonts w:eastAsia="新細明體" w:hint="eastAsia"/>
        </w:rPr>
        <w:t xml:space="preserve">: </w:t>
      </w:r>
      <w:r>
        <w:rPr>
          <w:rFonts w:eastAsia="新細明體"/>
        </w:rPr>
        <w:t>same as above:</w:t>
      </w:r>
    </w:p>
    <w:p w:rsidR="000C676D" w:rsidRDefault="000C676D" w:rsidP="000C676D">
      <w:pPr>
        <w:rPr>
          <w:rFonts w:eastAsia="新細明體"/>
        </w:rPr>
      </w:pPr>
      <w:r>
        <w:rPr>
          <w:rFonts w:eastAsia="新細明體" w:hint="eastAsia"/>
          <w:noProof/>
        </w:rPr>
        <w:drawing>
          <wp:inline distT="0" distB="0" distL="0" distR="0" wp14:anchorId="666466FF" wp14:editId="34D032C8">
            <wp:extent cx="1754372" cy="109874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770157" cy="1108626"/>
                    </a:xfrm>
                    <a:prstGeom prst="rect">
                      <a:avLst/>
                    </a:prstGeom>
                    <a:noFill/>
                    <a:ln>
                      <a:noFill/>
                    </a:ln>
                  </pic:spPr>
                </pic:pic>
              </a:graphicData>
            </a:graphic>
          </wp:inline>
        </w:drawing>
      </w:r>
      <w:r>
        <w:rPr>
          <w:rFonts w:eastAsia="新細明體"/>
        </w:rPr>
        <w:br w:type="page"/>
      </w:r>
    </w:p>
    <w:p w:rsidR="000C676D" w:rsidRPr="004F2065" w:rsidRDefault="000C676D" w:rsidP="000C676D">
      <w:pPr>
        <w:rPr>
          <w:rFonts w:eastAsia="新細明體"/>
        </w:rPr>
      </w:pPr>
    </w:p>
    <w:p w:rsidR="000C676D" w:rsidRDefault="000C676D" w:rsidP="000C676D">
      <w:pPr>
        <w:rPr>
          <w:rFonts w:eastAsia="新細明體"/>
        </w:rPr>
      </w:pPr>
      <w:r w:rsidRPr="00130530">
        <w:rPr>
          <w:rFonts w:eastAsia="新細明體" w:hint="eastAsia"/>
          <w:b/>
        </w:rPr>
        <w:t>04111 G_Z1231301</w:t>
      </w:r>
      <w:r w:rsidRPr="004F2065">
        <w:rPr>
          <w:rFonts w:eastAsia="新細明體" w:hint="eastAsia"/>
        </w:rPr>
        <w:t>:</w:t>
      </w:r>
      <w:r w:rsidRPr="00A00502">
        <w:rPr>
          <w:rFonts w:hint="eastAsia"/>
        </w:rPr>
        <w:t xml:space="preserve"> </w:t>
      </w:r>
      <w:r w:rsidRPr="00A00502">
        <w:rPr>
          <w:rFonts w:eastAsia="新細明體"/>
        </w:rPr>
        <w:t>The ph</w:t>
      </w:r>
      <w:r w:rsidRPr="00A00502">
        <w:rPr>
          <w:rFonts w:hint="eastAsia"/>
        </w:rPr>
        <w:t>onetic</w:t>
      </w:r>
      <w:r w:rsidRPr="00A00502">
        <w:rPr>
          <w:rFonts w:eastAsia="新細明體"/>
        </w:rPr>
        <w:t xml:space="preserve"> of the character is</w:t>
      </w:r>
      <w:r w:rsidRPr="00A00502">
        <w:rPr>
          <w:rFonts w:hint="eastAsia"/>
        </w:rPr>
        <w:t xml:space="preserve"> 忝 (tim1). </w:t>
      </w:r>
      <w:r w:rsidRPr="00A00502">
        <w:rPr>
          <w:rFonts w:eastAsia="新細明體"/>
        </w:rPr>
        <w:t>It should be</w:t>
      </w:r>
      <w:r w:rsidRPr="00A00502">
        <w:rPr>
          <w:rFonts w:hint="eastAsia"/>
        </w:rPr>
        <w:t xml:space="preserve"> normalize</w:t>
      </w:r>
      <w:r w:rsidRPr="00A00502">
        <w:rPr>
          <w:rFonts w:eastAsia="新細明體"/>
        </w:rPr>
        <w:t>d</w:t>
      </w:r>
      <w:r w:rsidRPr="00A00502">
        <w:rPr>
          <w:rFonts w:hint="eastAsia"/>
        </w:rPr>
        <w:t xml:space="preserve"> to 忝.</w:t>
      </w:r>
      <w:r>
        <w:rPr>
          <w:rFonts w:eastAsia="新細明體" w:hint="eastAsia"/>
          <w:noProof/>
        </w:rPr>
        <w:t xml:space="preserve"> </w:t>
      </w:r>
      <w:r>
        <w:rPr>
          <w:rFonts w:eastAsia="新細明體" w:hint="eastAsia"/>
          <w:noProof/>
        </w:rPr>
        <w:drawing>
          <wp:inline distT="0" distB="0" distL="0" distR="0" wp14:anchorId="3238FCF2" wp14:editId="4F4CA508">
            <wp:extent cx="2697014" cy="2092147"/>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15973" cy="2106854"/>
                    </a:xfrm>
                    <a:prstGeom prst="rect">
                      <a:avLst/>
                    </a:prstGeom>
                    <a:noFill/>
                    <a:ln>
                      <a:noFill/>
                    </a:ln>
                  </pic:spPr>
                </pic:pic>
              </a:graphicData>
            </a:graphic>
          </wp:inline>
        </w:drawing>
      </w:r>
    </w:p>
    <w:p w:rsidR="000C676D" w:rsidRDefault="000C676D" w:rsidP="000C676D">
      <w:pPr>
        <w:rPr>
          <w:rFonts w:eastAsia="新細明體"/>
        </w:rPr>
      </w:pPr>
    </w:p>
    <w:p w:rsidR="000C676D" w:rsidRPr="00A00502" w:rsidRDefault="000C676D" w:rsidP="000C676D">
      <w:pPr>
        <w:rPr>
          <w:rFonts w:eastAsia="新細明體"/>
        </w:rPr>
      </w:pPr>
      <w:r>
        <w:rPr>
          <w:rFonts w:eastAsia="新細明體"/>
        </w:rPr>
        <w:t xml:space="preserve">The confusion of </w:t>
      </w:r>
      <w:r w:rsidRPr="00A00502">
        <w:rPr>
          <w:rFonts w:hint="eastAsia"/>
        </w:rPr>
        <w:t>氺</w:t>
      </w:r>
      <w:r>
        <w:rPr>
          <w:rFonts w:eastAsia="新細明體" w:hint="eastAsia"/>
        </w:rPr>
        <w:t xml:space="preserve"> </w:t>
      </w:r>
      <w:r>
        <w:rPr>
          <w:rFonts w:eastAsia="新細明體"/>
        </w:rPr>
        <w:t xml:space="preserve">and </w:t>
      </w:r>
      <w:r>
        <w:rPr>
          <w:rFonts w:eastAsia="新細明體" w:hint="eastAsia"/>
        </w:rPr>
        <w:t>心</w:t>
      </w:r>
      <w:r>
        <w:rPr>
          <w:rFonts w:eastAsia="新細明體" w:hint="eastAsia"/>
        </w:rPr>
        <w:t xml:space="preserve"> </w:t>
      </w:r>
      <w:r>
        <w:rPr>
          <w:rFonts w:eastAsia="新細明體"/>
        </w:rPr>
        <w:t xml:space="preserve">for </w:t>
      </w:r>
      <w:r w:rsidRPr="00A00502">
        <w:rPr>
          <w:rFonts w:hint="eastAsia"/>
        </w:rPr>
        <w:t>忝</w:t>
      </w:r>
      <w:r>
        <w:rPr>
          <w:rFonts w:eastAsia="新細明體" w:hint="eastAsia"/>
        </w:rPr>
        <w:t xml:space="preserve"> </w:t>
      </w:r>
      <w:r>
        <w:rPr>
          <w:rFonts w:eastAsia="新細明體"/>
        </w:rPr>
        <w:t>is common:</w:t>
      </w:r>
    </w:p>
    <w:p w:rsidR="000C676D" w:rsidRDefault="000C676D" w:rsidP="000C676D">
      <w:pPr>
        <w:rPr>
          <w:rFonts w:eastAsia="新細明體"/>
        </w:rPr>
      </w:pPr>
      <w:r>
        <w:rPr>
          <w:rFonts w:eastAsia="新細明體" w:hint="eastAsia"/>
          <w:noProof/>
        </w:rPr>
        <w:drawing>
          <wp:inline distT="0" distB="0" distL="0" distR="0" wp14:anchorId="4A640AEF" wp14:editId="7B04434B">
            <wp:extent cx="2083828" cy="129479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00509" cy="1305156"/>
                    </a:xfrm>
                    <a:prstGeom prst="rect">
                      <a:avLst/>
                    </a:prstGeom>
                    <a:noFill/>
                    <a:ln>
                      <a:noFill/>
                    </a:ln>
                  </pic:spPr>
                </pic:pic>
              </a:graphicData>
            </a:graphic>
          </wp:inline>
        </w:drawing>
      </w:r>
    </w:p>
    <w:p w:rsidR="000C676D" w:rsidRDefault="000C676D" w:rsidP="000C676D">
      <w:pPr>
        <w:rPr>
          <w:rFonts w:eastAsia="新細明體"/>
        </w:rPr>
      </w:pPr>
      <w:r>
        <w:rPr>
          <w:rFonts w:eastAsia="新細明體" w:hint="eastAsia"/>
          <w:noProof/>
        </w:rPr>
        <w:drawing>
          <wp:inline distT="0" distB="0" distL="0" distR="0" wp14:anchorId="6D969798" wp14:editId="45428C18">
            <wp:extent cx="2128723" cy="875703"/>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43395" cy="881739"/>
                    </a:xfrm>
                    <a:prstGeom prst="rect">
                      <a:avLst/>
                    </a:prstGeom>
                    <a:noFill/>
                    <a:ln>
                      <a:noFill/>
                    </a:ln>
                  </pic:spPr>
                </pic:pic>
              </a:graphicData>
            </a:graphic>
          </wp:inline>
        </w:drawing>
      </w:r>
    </w:p>
    <w:p w:rsidR="000C676D" w:rsidRDefault="000C676D" w:rsidP="000C676D">
      <w:pPr>
        <w:rPr>
          <w:rFonts w:eastAsia="新細明體"/>
        </w:rPr>
      </w:pPr>
    </w:p>
    <w:p w:rsidR="000C676D" w:rsidRPr="00036DA1" w:rsidRDefault="000C676D" w:rsidP="000C676D">
      <w:pPr>
        <w:rPr>
          <w:rFonts w:eastAsia="新細明體"/>
        </w:rPr>
      </w:pPr>
      <w:r w:rsidRPr="00036DA1">
        <w:rPr>
          <w:rFonts w:eastAsia="新細明體"/>
          <w:b/>
        </w:rPr>
        <w:t>00739 G_Z1191201</w:t>
      </w:r>
      <w:r>
        <w:rPr>
          <w:rFonts w:eastAsia="新細明體"/>
          <w:b/>
        </w:rPr>
        <w:t>:</w:t>
      </w:r>
      <w:r>
        <w:rPr>
          <w:rFonts w:eastAsia="新細明體"/>
        </w:rPr>
        <w:t xml:space="preserve"> same as above; duplicate of </w:t>
      </w:r>
      <w:r>
        <w:rPr>
          <w:rFonts w:ascii="新細明體-ExtB" w:eastAsia="新細明體-ExtB" w:hAnsi="新細明體-ExtB" w:cs="新細明體-ExtB" w:hint="eastAsia"/>
          <w:color w:val="000000"/>
          <w:sz w:val="27"/>
          <w:szCs w:val="27"/>
          <w:shd w:val="clear" w:color="auto" w:fill="FFFFFF"/>
        </w:rPr>
        <w:t>𡍞</w:t>
      </w:r>
      <w:r>
        <w:rPr>
          <w:rFonts w:ascii="新細明體-ExtB" w:hAnsi="新細明體-ExtB" w:cs="新細明體-ExtB" w:hint="eastAsia"/>
          <w:color w:val="000000"/>
          <w:sz w:val="27"/>
          <w:szCs w:val="27"/>
          <w:shd w:val="clear" w:color="auto" w:fill="FFFFFF"/>
        </w:rPr>
        <w:t xml:space="preserve"> (</w:t>
      </w:r>
      <w:r>
        <w:rPr>
          <w:rFonts w:ascii="新細明體-ExtB" w:hAnsi="新細明體-ExtB" w:cs="新細明體-ExtB"/>
          <w:color w:val="000000"/>
          <w:sz w:val="27"/>
          <w:szCs w:val="27"/>
          <w:shd w:val="clear" w:color="auto" w:fill="FFFFFF"/>
        </w:rPr>
        <w:t>U+</w:t>
      </w:r>
      <w:r>
        <w:rPr>
          <w:rFonts w:ascii="新細明體-ExtB" w:eastAsia="新細明體-ExtB" w:hAnsi="新細明體-ExtB" w:cs="新細明體-ExtB"/>
          <w:color w:val="000000"/>
          <w:sz w:val="27"/>
          <w:szCs w:val="27"/>
          <w:shd w:val="clear" w:color="auto" w:fill="FFFFFF"/>
        </w:rPr>
        <w:t>2135E)</w:t>
      </w:r>
    </w:p>
    <w:p w:rsidR="000C676D" w:rsidRDefault="000C676D" w:rsidP="000C676D">
      <w:pPr>
        <w:rPr>
          <w:rFonts w:eastAsia="新細明體"/>
          <w:b/>
        </w:rPr>
      </w:pPr>
      <w:r>
        <w:rPr>
          <w:rFonts w:eastAsia="新細明體"/>
          <w:b/>
          <w:noProof/>
        </w:rPr>
        <w:drawing>
          <wp:inline distT="0" distB="0" distL="0" distR="0" wp14:anchorId="25054186" wp14:editId="55AF6C1F">
            <wp:extent cx="2165299" cy="181896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71551" cy="1824220"/>
                    </a:xfrm>
                    <a:prstGeom prst="rect">
                      <a:avLst/>
                    </a:prstGeom>
                    <a:noFill/>
                    <a:ln>
                      <a:noFill/>
                    </a:ln>
                  </pic:spPr>
                </pic:pic>
              </a:graphicData>
            </a:graphic>
          </wp:inline>
        </w:drawing>
      </w:r>
    </w:p>
    <w:p w:rsidR="000C676D" w:rsidRDefault="000C676D" w:rsidP="000C676D">
      <w:pPr>
        <w:rPr>
          <w:rFonts w:eastAsia="新細明體"/>
          <w:b/>
        </w:rPr>
      </w:pPr>
      <w:r>
        <w:rPr>
          <w:rFonts w:eastAsia="新細明體"/>
          <w:b/>
        </w:rPr>
        <w:br w:type="page"/>
      </w:r>
    </w:p>
    <w:p w:rsidR="000C676D" w:rsidRPr="00036DA1" w:rsidRDefault="000C676D" w:rsidP="000C676D">
      <w:pPr>
        <w:rPr>
          <w:rFonts w:eastAsia="新細明體"/>
          <w:b/>
        </w:rPr>
      </w:pPr>
    </w:p>
    <w:p w:rsidR="000C676D" w:rsidRDefault="000C676D" w:rsidP="000C676D">
      <w:pPr>
        <w:rPr>
          <w:rFonts w:eastAsia="新細明體"/>
        </w:rPr>
      </w:pPr>
      <w:r w:rsidRPr="00130530">
        <w:rPr>
          <w:rFonts w:eastAsia="新細明體" w:hint="eastAsia"/>
          <w:b/>
        </w:rPr>
        <w:t>03110 G_Z4442201</w:t>
      </w:r>
      <w:r w:rsidRPr="004F2065">
        <w:rPr>
          <w:rFonts w:eastAsia="新細明體" w:hint="eastAsia"/>
        </w:rPr>
        <w:t xml:space="preserve">: </w:t>
      </w:r>
      <w:r>
        <w:rPr>
          <w:rFonts w:eastAsia="新細明體" w:hint="eastAsia"/>
        </w:rPr>
        <w:t>斉</w:t>
      </w:r>
      <w:r>
        <w:rPr>
          <w:rFonts w:eastAsia="新細明體" w:hint="eastAsia"/>
        </w:rPr>
        <w:t xml:space="preserve"> </w:t>
      </w:r>
      <w:r>
        <w:rPr>
          <w:rFonts w:eastAsia="新細明體"/>
        </w:rPr>
        <w:t>is not the PRC normative form</w:t>
      </w:r>
      <w:r w:rsidRPr="004F2065">
        <w:rPr>
          <w:rFonts w:eastAsia="新細明體" w:hint="eastAsia"/>
        </w:rPr>
        <w:t xml:space="preserve">. Consider normalize to </w:t>
      </w:r>
      <w:r w:rsidRPr="004F2065">
        <w:rPr>
          <w:rFonts w:eastAsia="新細明體" w:hint="eastAsia"/>
        </w:rPr>
        <w:t>齐</w:t>
      </w:r>
      <w:r w:rsidRPr="004F2065">
        <w:rPr>
          <w:rFonts w:eastAsia="新細明體" w:hint="eastAsia"/>
        </w:rPr>
        <w:t>.</w:t>
      </w:r>
    </w:p>
    <w:p w:rsidR="000C676D" w:rsidRDefault="000C676D" w:rsidP="000C676D">
      <w:pPr>
        <w:rPr>
          <w:rFonts w:eastAsia="新細明體"/>
        </w:rPr>
      </w:pPr>
      <w:r>
        <w:rPr>
          <w:rFonts w:eastAsia="新細明體" w:hint="eastAsia"/>
          <w:noProof/>
        </w:rPr>
        <w:drawing>
          <wp:inline distT="0" distB="0" distL="0" distR="0" wp14:anchorId="45D3D52D" wp14:editId="6AA5F91C">
            <wp:extent cx="1872223" cy="157276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88819" cy="1586710"/>
                    </a:xfrm>
                    <a:prstGeom prst="rect">
                      <a:avLst/>
                    </a:prstGeom>
                    <a:noFill/>
                    <a:ln>
                      <a:noFill/>
                    </a:ln>
                  </pic:spPr>
                </pic:pic>
              </a:graphicData>
            </a:graphic>
          </wp:inline>
        </w:drawing>
      </w:r>
    </w:p>
    <w:p w:rsidR="000C676D" w:rsidRDefault="000C676D" w:rsidP="000C676D">
      <w:pPr>
        <w:rPr>
          <w:rFonts w:eastAsia="新細明體"/>
        </w:rPr>
      </w:pPr>
    </w:p>
    <w:p w:rsidR="000C676D" w:rsidRDefault="000C676D" w:rsidP="000C676D">
      <w:pPr>
        <w:rPr>
          <w:rFonts w:eastAsia="新細明體"/>
        </w:rPr>
      </w:pPr>
      <w:r w:rsidRPr="00130530">
        <w:rPr>
          <w:rFonts w:eastAsia="新細明體" w:hint="eastAsia"/>
          <w:b/>
        </w:rPr>
        <w:t>03187 G_Z0671501</w:t>
      </w:r>
      <w:r w:rsidRPr="004F2065">
        <w:rPr>
          <w:rFonts w:eastAsia="新細明體" w:hint="eastAsia"/>
        </w:rPr>
        <w:t xml:space="preserve">: </w:t>
      </w:r>
      <w:r w:rsidRPr="000A1EFB">
        <w:rPr>
          <w:rFonts w:eastAsia="新細明體" w:hint="eastAsia"/>
        </w:rPr>
        <w:t>埀</w:t>
      </w:r>
      <w:r>
        <w:rPr>
          <w:rFonts w:eastAsia="新細明體" w:hint="eastAsia"/>
        </w:rPr>
        <w:t xml:space="preserve"> </w:t>
      </w:r>
      <w:r>
        <w:rPr>
          <w:rFonts w:eastAsia="新細明體"/>
        </w:rPr>
        <w:t>is not PRC normative form</w:t>
      </w:r>
      <w:r w:rsidRPr="004F2065">
        <w:rPr>
          <w:rFonts w:eastAsia="新細明體" w:hint="eastAsia"/>
        </w:rPr>
        <w:t xml:space="preserve">. Consider normalize to </w:t>
      </w:r>
      <w:r w:rsidRPr="004F2065">
        <w:rPr>
          <w:rFonts w:eastAsia="新細明體" w:hint="eastAsia"/>
        </w:rPr>
        <w:t>垂</w:t>
      </w:r>
      <w:r w:rsidRPr="004F2065">
        <w:rPr>
          <w:rFonts w:eastAsia="新細明體" w:hint="eastAsia"/>
        </w:rPr>
        <w:t>.</w:t>
      </w:r>
    </w:p>
    <w:p w:rsidR="000C676D" w:rsidRDefault="000C676D" w:rsidP="000C676D">
      <w:pPr>
        <w:rPr>
          <w:rFonts w:eastAsia="新細明體"/>
        </w:rPr>
      </w:pPr>
    </w:p>
    <w:p w:rsidR="000C676D" w:rsidRDefault="000C676D" w:rsidP="000C676D">
      <w:pPr>
        <w:rPr>
          <w:rFonts w:eastAsia="新細明體"/>
        </w:rPr>
      </w:pPr>
      <w:r>
        <w:rPr>
          <w:rFonts w:eastAsia="新細明體" w:hint="eastAsia"/>
          <w:noProof/>
        </w:rPr>
        <w:drawing>
          <wp:inline distT="0" distB="0" distL="0" distR="0" wp14:anchorId="7C52983C" wp14:editId="07A739AD">
            <wp:extent cx="2572146" cy="2157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92374" cy="2174955"/>
                    </a:xfrm>
                    <a:prstGeom prst="rect">
                      <a:avLst/>
                    </a:prstGeom>
                    <a:noFill/>
                    <a:ln>
                      <a:noFill/>
                    </a:ln>
                  </pic:spPr>
                </pic:pic>
              </a:graphicData>
            </a:graphic>
          </wp:inline>
        </w:drawing>
      </w:r>
    </w:p>
    <w:p w:rsidR="000C676D" w:rsidRDefault="000C676D" w:rsidP="000C676D">
      <w:pPr>
        <w:rPr>
          <w:rFonts w:eastAsia="新細明體"/>
        </w:rPr>
      </w:pPr>
      <w:r>
        <w:rPr>
          <w:rFonts w:eastAsia="新細明體"/>
        </w:rPr>
        <w:br w:type="page"/>
      </w:r>
    </w:p>
    <w:p w:rsidR="000C676D" w:rsidRPr="00A00502" w:rsidRDefault="000C676D" w:rsidP="000C676D">
      <w:pPr>
        <w:rPr>
          <w:rFonts w:eastAsia="新細明體"/>
        </w:rPr>
      </w:pPr>
      <w:r w:rsidRPr="00130530">
        <w:rPr>
          <w:rFonts w:eastAsia="新細明體" w:hint="eastAsia"/>
          <w:b/>
        </w:rPr>
        <w:lastRenderedPageBreak/>
        <w:t>05030 G_Z3621104</w:t>
      </w:r>
      <w:r w:rsidRPr="004F2065">
        <w:rPr>
          <w:rFonts w:eastAsia="新細明體" w:hint="eastAsia"/>
        </w:rPr>
        <w:t xml:space="preserve">: </w:t>
      </w:r>
      <w:r w:rsidRPr="00A00502">
        <w:rPr>
          <w:rFonts w:hint="eastAsia"/>
        </w:rPr>
        <w:t>悪</w:t>
      </w:r>
      <w:r>
        <w:rPr>
          <w:rFonts w:eastAsia="新細明體" w:hint="eastAsia"/>
        </w:rPr>
        <w:t xml:space="preserve"> </w:t>
      </w:r>
      <w:r>
        <w:rPr>
          <w:rFonts w:eastAsia="新細明體"/>
        </w:rPr>
        <w:t xml:space="preserve">is not the normative form.  Consider normalize to </w:t>
      </w:r>
      <w:r w:rsidRPr="004F2065">
        <w:rPr>
          <w:rFonts w:eastAsia="新細明體" w:hint="eastAsia"/>
        </w:rPr>
        <w:t>惡</w:t>
      </w:r>
      <w:r>
        <w:rPr>
          <w:rFonts w:eastAsia="新細明體" w:hint="eastAsia"/>
        </w:rPr>
        <w:t>.</w:t>
      </w:r>
    </w:p>
    <w:p w:rsidR="000C676D" w:rsidRDefault="000C676D" w:rsidP="000C676D">
      <w:pPr>
        <w:rPr>
          <w:rFonts w:eastAsia="新細明體"/>
        </w:rPr>
      </w:pPr>
      <w:r>
        <w:rPr>
          <w:rFonts w:eastAsia="新細明體" w:hint="eastAsia"/>
          <w:noProof/>
        </w:rPr>
        <w:drawing>
          <wp:inline distT="0" distB="0" distL="0" distR="0" wp14:anchorId="355C4956" wp14:editId="30763785">
            <wp:extent cx="2163049" cy="181417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172312" cy="1821939"/>
                    </a:xfrm>
                    <a:prstGeom prst="rect">
                      <a:avLst/>
                    </a:prstGeom>
                    <a:noFill/>
                    <a:ln>
                      <a:noFill/>
                    </a:ln>
                  </pic:spPr>
                </pic:pic>
              </a:graphicData>
            </a:graphic>
          </wp:inline>
        </w:drawing>
      </w:r>
    </w:p>
    <w:p w:rsidR="000C676D" w:rsidRDefault="000C676D" w:rsidP="000C676D">
      <w:pPr>
        <w:rPr>
          <w:rFonts w:eastAsia="新細明體"/>
        </w:rPr>
      </w:pPr>
    </w:p>
    <w:p w:rsidR="000C676D" w:rsidRPr="004F2065" w:rsidRDefault="000C676D" w:rsidP="000C676D">
      <w:pPr>
        <w:rPr>
          <w:rFonts w:eastAsia="新細明體"/>
        </w:rPr>
      </w:pPr>
    </w:p>
    <w:p w:rsidR="000C676D" w:rsidRPr="00A00502" w:rsidRDefault="000C676D" w:rsidP="000C676D">
      <w:pPr>
        <w:rPr>
          <w:rFonts w:eastAsia="新細明體"/>
        </w:rPr>
      </w:pPr>
      <w:r w:rsidRPr="00130530">
        <w:rPr>
          <w:rFonts w:eastAsia="新細明體" w:hint="eastAsia"/>
          <w:b/>
        </w:rPr>
        <w:t>03008 G_Z3271501</w:t>
      </w:r>
      <w:r w:rsidRPr="00A00502">
        <w:rPr>
          <w:rFonts w:eastAsia="新細明體" w:hint="eastAsia"/>
        </w:rPr>
        <w:t xml:space="preserve">: </w:t>
      </w:r>
      <w:r w:rsidRPr="00A00502">
        <w:rPr>
          <w:rFonts w:eastAsia="SimSun" w:hint="eastAsia"/>
        </w:rPr>
        <w:t>宻</w:t>
      </w:r>
      <w:r w:rsidRPr="00A00502">
        <w:t xml:space="preserve"> is not the PRC</w:t>
      </w:r>
      <w:r w:rsidRPr="00A00502">
        <w:rPr>
          <w:rFonts w:eastAsia="新細明體" w:hint="eastAsia"/>
        </w:rPr>
        <w:t xml:space="preserve"> </w:t>
      </w:r>
      <w:r w:rsidRPr="00A00502">
        <w:rPr>
          <w:rFonts w:eastAsia="新細明體"/>
        </w:rPr>
        <w:t xml:space="preserve">normative form. </w:t>
      </w:r>
      <w:r w:rsidRPr="00A00502">
        <w:rPr>
          <w:rFonts w:eastAsia="新細明體" w:hint="eastAsia"/>
        </w:rPr>
        <w:t xml:space="preserve">Consider normalize to </w:t>
      </w:r>
      <w:r w:rsidRPr="00A00502">
        <w:rPr>
          <w:rFonts w:eastAsia="新細明體" w:hint="eastAsia"/>
        </w:rPr>
        <w:t>密</w:t>
      </w:r>
      <w:r w:rsidRPr="00A00502">
        <w:rPr>
          <w:rFonts w:eastAsia="新細明體" w:hint="eastAsia"/>
        </w:rPr>
        <w:t>.</w:t>
      </w:r>
    </w:p>
    <w:p w:rsidR="000C676D" w:rsidRDefault="000C676D" w:rsidP="000C676D">
      <w:pPr>
        <w:rPr>
          <w:rFonts w:eastAsia="新細明體"/>
        </w:rPr>
      </w:pPr>
      <w:r>
        <w:rPr>
          <w:rFonts w:eastAsia="新細明體" w:hint="eastAsia"/>
          <w:noProof/>
        </w:rPr>
        <w:drawing>
          <wp:inline distT="0" distB="0" distL="0" distR="0" wp14:anchorId="423CA389" wp14:editId="2B5A9DC8">
            <wp:extent cx="2194419" cy="184343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06275" cy="1853389"/>
                    </a:xfrm>
                    <a:prstGeom prst="rect">
                      <a:avLst/>
                    </a:prstGeom>
                    <a:noFill/>
                    <a:ln>
                      <a:noFill/>
                    </a:ln>
                  </pic:spPr>
                </pic:pic>
              </a:graphicData>
            </a:graphic>
          </wp:inline>
        </w:drawing>
      </w:r>
    </w:p>
    <w:p w:rsidR="000C676D" w:rsidRDefault="000C676D" w:rsidP="000C676D">
      <w:pPr>
        <w:rPr>
          <w:rFonts w:eastAsia="新細明體"/>
        </w:rPr>
      </w:pPr>
    </w:p>
    <w:p w:rsidR="000C676D" w:rsidRDefault="000C676D" w:rsidP="000C676D">
      <w:pPr>
        <w:rPr>
          <w:rFonts w:eastAsia="新細明體"/>
        </w:rPr>
      </w:pPr>
      <w:r>
        <w:rPr>
          <w:rFonts w:eastAsia="新細明體" w:hint="eastAsia"/>
        </w:rPr>
        <w:t>P</w:t>
      </w:r>
      <w:r>
        <w:rPr>
          <w:rFonts w:eastAsia="新細明體"/>
        </w:rPr>
        <w:t>lease also refer to IRGN2154 ROK Normalization Rule 5-1:</w:t>
      </w:r>
    </w:p>
    <w:p w:rsidR="000C676D" w:rsidRDefault="000C676D" w:rsidP="000C676D">
      <w:pPr>
        <w:rPr>
          <w:rFonts w:eastAsia="新細明體"/>
        </w:rPr>
      </w:pPr>
      <w:r>
        <w:rPr>
          <w:rFonts w:eastAsia="新細明體" w:hint="eastAsia"/>
          <w:noProof/>
        </w:rPr>
        <w:drawing>
          <wp:inline distT="0" distB="0" distL="0" distR="0" wp14:anchorId="4E63C16B" wp14:editId="640015D0">
            <wp:extent cx="5939790" cy="12877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9790" cy="1287780"/>
                    </a:xfrm>
                    <a:prstGeom prst="rect">
                      <a:avLst/>
                    </a:prstGeom>
                    <a:noFill/>
                    <a:ln>
                      <a:noFill/>
                    </a:ln>
                  </pic:spPr>
                </pic:pic>
              </a:graphicData>
            </a:graphic>
          </wp:inline>
        </w:drawing>
      </w:r>
    </w:p>
    <w:p w:rsidR="000C676D" w:rsidRDefault="000C676D" w:rsidP="000C676D">
      <w:pPr>
        <w:rPr>
          <w:rFonts w:eastAsia="新細明體"/>
        </w:rPr>
      </w:pPr>
      <w:r>
        <w:rPr>
          <w:rFonts w:eastAsia="新細明體"/>
        </w:rPr>
        <w:br w:type="page"/>
      </w:r>
    </w:p>
    <w:p w:rsidR="000C676D" w:rsidRDefault="000C676D" w:rsidP="000C676D">
      <w:pPr>
        <w:rPr>
          <w:rFonts w:eastAsia="新細明體"/>
        </w:rPr>
      </w:pPr>
      <w:r w:rsidRPr="00130530">
        <w:rPr>
          <w:rFonts w:eastAsia="新細明體" w:hint="eastAsia"/>
          <w:b/>
        </w:rPr>
        <w:lastRenderedPageBreak/>
        <w:t>03140 G_Z4491201</w:t>
      </w:r>
      <w:r w:rsidRPr="004F2065">
        <w:rPr>
          <w:rFonts w:eastAsia="新細明體" w:hint="eastAsia"/>
        </w:rPr>
        <w:t xml:space="preserve">: </w:t>
      </w:r>
      <w:r w:rsidRPr="00A00502">
        <w:rPr>
          <w:rFonts w:ascii="新細明體-ExtB" w:eastAsia="新細明體-ExtB" w:hAnsi="新細明體-ExtB" w:cs="新細明體-ExtB" w:hint="eastAsia"/>
        </w:rPr>
        <w:t>𪮫</w:t>
      </w:r>
      <w:r>
        <w:rPr>
          <w:rFonts w:ascii="新細明體-ExtB" w:eastAsia="新細明體-ExtB" w:hAnsi="新細明體-ExtB" w:cs="新細明體-ExtB" w:hint="eastAsia"/>
        </w:rPr>
        <w:t xml:space="preserve"> </w:t>
      </w:r>
      <w:r>
        <w:rPr>
          <w:rFonts w:ascii="新細明體-ExtB" w:eastAsia="新細明體-ExtB" w:hAnsi="新細明體-ExtB" w:cs="新細明體-ExtB"/>
        </w:rPr>
        <w:t>is not the PRC normative form.</w:t>
      </w:r>
      <w:r w:rsidRPr="004F2065">
        <w:rPr>
          <w:rFonts w:eastAsia="新細明體" w:hint="eastAsia"/>
        </w:rPr>
        <w:t xml:space="preserve"> Consider normalize to </w:t>
      </w:r>
      <w:r w:rsidRPr="004F2065">
        <w:rPr>
          <w:rFonts w:eastAsia="新細明體" w:hint="eastAsia"/>
        </w:rPr>
        <w:t>撒</w:t>
      </w:r>
      <w:r w:rsidRPr="004F2065">
        <w:rPr>
          <w:rFonts w:eastAsia="新細明體" w:hint="eastAsia"/>
        </w:rPr>
        <w:t>.</w:t>
      </w:r>
    </w:p>
    <w:p w:rsidR="000C676D" w:rsidRDefault="000C676D" w:rsidP="000C676D">
      <w:pPr>
        <w:rPr>
          <w:noProof/>
        </w:rPr>
      </w:pPr>
    </w:p>
    <w:p w:rsidR="000C676D" w:rsidRDefault="000C676D" w:rsidP="000C676D">
      <w:pPr>
        <w:rPr>
          <w:rFonts w:eastAsia="新細明體"/>
        </w:rPr>
      </w:pPr>
      <w:r>
        <w:rPr>
          <w:rFonts w:eastAsia="新細明體" w:hint="eastAsia"/>
          <w:noProof/>
        </w:rPr>
        <w:drawing>
          <wp:inline distT="0" distB="0" distL="0" distR="0" wp14:anchorId="7251B4A3" wp14:editId="438BB685">
            <wp:extent cx="2787091" cy="19276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03579" cy="1939005"/>
                    </a:xfrm>
                    <a:prstGeom prst="rect">
                      <a:avLst/>
                    </a:prstGeom>
                    <a:noFill/>
                    <a:ln>
                      <a:noFill/>
                    </a:ln>
                  </pic:spPr>
                </pic:pic>
              </a:graphicData>
            </a:graphic>
          </wp:inline>
        </w:drawing>
      </w:r>
    </w:p>
    <w:p w:rsidR="000C676D" w:rsidRDefault="000C676D" w:rsidP="000C676D">
      <w:pPr>
        <w:rPr>
          <w:rFonts w:eastAsia="新細明體" w:hint="eastAsia"/>
        </w:rPr>
      </w:pPr>
    </w:p>
    <w:p w:rsidR="000C676D" w:rsidRDefault="000C676D" w:rsidP="000C676D">
      <w:pPr>
        <w:rPr>
          <w:rFonts w:eastAsia="新細明體"/>
        </w:rPr>
      </w:pPr>
      <w:r>
        <w:rPr>
          <w:rFonts w:eastAsia="新細明體"/>
        </w:rPr>
        <w:t xml:space="preserve">URL: </w:t>
      </w:r>
      <w:hyperlink r:id="rId118" w:history="1">
        <w:r w:rsidRPr="00823C36">
          <w:rPr>
            <w:rStyle w:val="Hyperlink"/>
            <w:rFonts w:eastAsia="新細明體"/>
          </w:rPr>
          <w:t>https://github.com/hfhchan/irg-ws2015/issues/18</w:t>
        </w:r>
      </w:hyperlink>
    </w:p>
    <w:p w:rsidR="000C676D" w:rsidRDefault="000C676D" w:rsidP="000C676D">
      <w:pPr>
        <w:rPr>
          <w:rFonts w:eastAsia="新細明體"/>
        </w:rPr>
      </w:pPr>
    </w:p>
    <w:p w:rsidR="00AF260E" w:rsidRDefault="00AF260E">
      <w:pPr>
        <w:spacing w:after="160" w:line="259" w:lineRule="auto"/>
        <w:rPr>
          <w:rFonts w:eastAsia="新細明體"/>
        </w:rPr>
      </w:pPr>
      <w:r>
        <w:rPr>
          <w:rFonts w:eastAsia="新細明體"/>
        </w:rPr>
        <w:br w:type="page"/>
      </w:r>
    </w:p>
    <w:p w:rsidR="00AF260E" w:rsidRDefault="00AF260E" w:rsidP="00AF260E">
      <w:pPr>
        <w:pStyle w:val="Heading1"/>
      </w:pPr>
      <w:r>
        <w:rPr>
          <w:rFonts w:hint="eastAsia"/>
        </w:rPr>
        <w:lastRenderedPageBreak/>
        <w:t>I</w:t>
      </w:r>
      <w:r>
        <w:t>ssue 19</w:t>
      </w:r>
    </w:p>
    <w:p w:rsidR="00AF260E" w:rsidRDefault="00AF260E" w:rsidP="00AF260E">
      <w:pPr>
        <w:rPr>
          <w:rFonts w:eastAsia="新細明體"/>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762"/>
        <w:gridCol w:w="983"/>
        <w:gridCol w:w="1276"/>
        <w:gridCol w:w="557"/>
        <w:gridCol w:w="2538"/>
        <w:gridCol w:w="557"/>
        <w:gridCol w:w="557"/>
        <w:gridCol w:w="557"/>
        <w:gridCol w:w="557"/>
      </w:tblGrid>
      <w:tr w:rsidR="00AF260E" w:rsidRPr="001971A3" w:rsidTr="00FE4BEF">
        <w:tc>
          <w:tcPr>
            <w:tcW w:w="94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r w:rsidRPr="001971A3">
              <w:rPr>
                <w:rFonts w:ascii="Arial" w:hAnsi="Arial" w:cs="Arial"/>
                <w:color w:val="000000"/>
              </w:rPr>
              <w:t>02315</w:t>
            </w:r>
          </w:p>
        </w:tc>
        <w:tc>
          <w:tcPr>
            <w:tcW w:w="1209"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r w:rsidRPr="001971A3">
              <w:rPr>
                <w:rFonts w:ascii="微軟正黑體" w:eastAsia="微軟正黑體" w:hAnsi="微軟正黑體" w:cs="微軟正黑體"/>
                <w:color w:val="000000"/>
              </w:rPr>
              <w:t>爪</w:t>
            </w:r>
            <w:r w:rsidRPr="001971A3">
              <w:rPr>
                <w:rFonts w:ascii="Arial" w:hAnsi="Arial" w:cs="Arial"/>
                <w:color w:val="000000"/>
              </w:rPr>
              <w:t xml:space="preserve"> 87.7</w:t>
            </w:r>
          </w:p>
        </w:tc>
        <w:tc>
          <w:tcPr>
            <w:tcW w:w="29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p>
        </w:tc>
        <w:tc>
          <w:tcPr>
            <w:tcW w:w="135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r w:rsidRPr="001971A3">
              <w:rPr>
                <w:rFonts w:ascii="Arial" w:hAnsi="Arial" w:cs="Arial"/>
                <w:noProof/>
                <w:color w:val="000000"/>
              </w:rPr>
              <w:drawing>
                <wp:inline distT="0" distB="0" distL="0" distR="0" wp14:anchorId="4EF73696" wp14:editId="7CF606EF">
                  <wp:extent cx="307340" cy="307340"/>
                  <wp:effectExtent l="0" t="0" r="0" b="0"/>
                  <wp:docPr id="40" name="Picture 40" descr="https://henrychan-pc/unicode/IRG/WS2015/data/t-bitmap/T13-2D5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henrychan-pc/unicode/IRG/WS2015/data/t-bitmap/T13-2D5B.bmp"/>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Pr="001971A3">
              <w:rPr>
                <w:rFonts w:ascii="Arial" w:hAnsi="Arial" w:cs="Arial"/>
                <w:color w:val="000000"/>
              </w:rPr>
              <w:br/>
              <w:t>T13-2D5B</w:t>
            </w:r>
          </w:p>
        </w:tc>
        <w:tc>
          <w:tcPr>
            <w:tcW w:w="29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p>
        </w:tc>
        <w:tc>
          <w:tcPr>
            <w:tcW w:w="29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sz w:val="20"/>
                <w:szCs w:val="20"/>
              </w:rPr>
            </w:pPr>
          </w:p>
        </w:tc>
        <w:tc>
          <w:tcPr>
            <w:tcW w:w="29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sz w:val="20"/>
                <w:szCs w:val="20"/>
              </w:rPr>
            </w:pPr>
          </w:p>
        </w:tc>
        <w:tc>
          <w:tcPr>
            <w:tcW w:w="298"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sz w:val="20"/>
                <w:szCs w:val="20"/>
              </w:rPr>
            </w:pPr>
          </w:p>
        </w:tc>
      </w:tr>
      <w:tr w:rsidR="00AF260E" w:rsidRPr="001971A3" w:rsidTr="00FE4BEF">
        <w:tc>
          <w:tcPr>
            <w:tcW w:w="943"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1209"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SimSun" w:eastAsia="SimSun" w:hAnsi="SimSun" w:cs="Arial"/>
                <w:color w:val="000000"/>
              </w:rPr>
            </w:pPr>
            <w:hyperlink r:id="rId120" w:tgtFrame="_blank" w:history="1">
              <w:r w:rsidRPr="001971A3">
                <w:rPr>
                  <w:rFonts w:ascii="SimSun" w:eastAsia="SimSun" w:hAnsi="SimSun" w:cs="Arial" w:hint="eastAsia"/>
                  <w:color w:val="0000FF"/>
                  <w:u w:val="single"/>
                </w:rPr>
                <w:t>⿰</w:t>
              </w:r>
            </w:hyperlink>
            <w:hyperlink r:id="rId121" w:tgtFrame="_blank" w:history="1">
              <w:r w:rsidRPr="001971A3">
                <w:rPr>
                  <w:rFonts w:ascii="SimSun" w:eastAsia="SimSun" w:hAnsi="SimSun" w:cs="Arial" w:hint="eastAsia"/>
                  <w:color w:val="0000FF"/>
                  <w:u w:val="single"/>
                </w:rPr>
                <w:t>爪</w:t>
              </w:r>
            </w:hyperlink>
            <w:hyperlink r:id="rId122" w:tgtFrame="_blank" w:history="1">
              <w:r w:rsidRPr="001971A3">
                <w:rPr>
                  <w:rFonts w:ascii="SimSun" w:eastAsia="SimSun" w:hAnsi="SimSun" w:cs="Arial" w:hint="eastAsia"/>
                  <w:color w:val="0000FF"/>
                  <w:u w:val="single"/>
                </w:rPr>
                <w:t>甫</w:t>
              </w:r>
            </w:hyperlink>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135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r>
      <w:tr w:rsidR="00AF260E" w:rsidRPr="001971A3" w:rsidTr="00FE4BEF">
        <w:tc>
          <w:tcPr>
            <w:tcW w:w="943"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526"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r w:rsidRPr="001971A3">
              <w:rPr>
                <w:rFonts w:ascii="微軟正黑體" w:eastAsia="微軟正黑體" w:hAnsi="微軟正黑體" w:cs="微軟正黑體"/>
                <w:color w:val="000000"/>
              </w:rPr>
              <w:t>點</w:t>
            </w:r>
          </w:p>
        </w:tc>
        <w:tc>
          <w:tcPr>
            <w:tcW w:w="683"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Pr="001971A3" w:rsidRDefault="00AF260E" w:rsidP="00FE4BEF">
            <w:pPr>
              <w:spacing w:after="0"/>
              <w:jc w:val="center"/>
              <w:rPr>
                <w:rFonts w:ascii="Arial" w:hAnsi="Arial" w:cs="Arial"/>
                <w:color w:val="000000"/>
              </w:rPr>
            </w:pPr>
            <w:r w:rsidRPr="001971A3">
              <w:rPr>
                <w:rFonts w:ascii="Arial" w:hAnsi="Arial" w:cs="Arial"/>
                <w:color w:val="000000"/>
              </w:rPr>
              <w:t>N/A</w:t>
            </w: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135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rFonts w:ascii="Arial" w:hAnsi="Arial" w:cs="Arial"/>
                <w:color w:val="00000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c>
          <w:tcPr>
            <w:tcW w:w="298" w:type="pct"/>
            <w:vMerge/>
            <w:tcBorders>
              <w:top w:val="single" w:sz="6" w:space="0" w:color="333333"/>
              <w:left w:val="single" w:sz="6" w:space="0" w:color="333333"/>
              <w:bottom w:val="single" w:sz="6" w:space="0" w:color="333333"/>
              <w:right w:val="single" w:sz="6" w:space="0" w:color="333333"/>
            </w:tcBorders>
            <w:vAlign w:val="center"/>
            <w:hideMark/>
          </w:tcPr>
          <w:p w:rsidR="00AF260E" w:rsidRPr="001971A3" w:rsidRDefault="00AF260E" w:rsidP="00FE4BEF">
            <w:pPr>
              <w:spacing w:after="0"/>
              <w:rPr>
                <w:sz w:val="20"/>
                <w:szCs w:val="20"/>
              </w:rPr>
            </w:pPr>
          </w:p>
        </w:tc>
      </w:tr>
    </w:tbl>
    <w:p w:rsidR="00AF260E" w:rsidRPr="001971A3" w:rsidRDefault="00AF260E" w:rsidP="00AF260E">
      <w:pPr>
        <w:rPr>
          <w:rFonts w:eastAsia="新細明體"/>
        </w:rPr>
      </w:pPr>
    </w:p>
    <w:p w:rsidR="00AF260E" w:rsidRDefault="00AF260E" w:rsidP="00AF260E">
      <w:pPr>
        <w:rPr>
          <w:rFonts w:eastAsia="新細明體"/>
        </w:rPr>
      </w:pPr>
      <w:r>
        <w:rPr>
          <w:rFonts w:eastAsia="新細明體"/>
          <w:noProof/>
        </w:rPr>
        <w:drawing>
          <wp:inline distT="0" distB="0" distL="0" distR="0" wp14:anchorId="0574F4FD" wp14:editId="72E7529E">
            <wp:extent cx="2768849" cy="39867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76490" cy="3997785"/>
                    </a:xfrm>
                    <a:prstGeom prst="rect">
                      <a:avLst/>
                    </a:prstGeom>
                    <a:noFill/>
                    <a:ln>
                      <a:noFill/>
                    </a:ln>
                  </pic:spPr>
                </pic:pic>
              </a:graphicData>
            </a:graphic>
          </wp:inline>
        </w:drawing>
      </w:r>
    </w:p>
    <w:p w:rsidR="00AF260E" w:rsidRDefault="00AF260E" w:rsidP="00AF260E">
      <w:pPr>
        <w:rPr>
          <w:rFonts w:eastAsia="新細明體"/>
        </w:rPr>
      </w:pPr>
    </w:p>
    <w:p w:rsidR="00AF260E" w:rsidRDefault="00AF260E" w:rsidP="00AF260E">
      <w:pPr>
        <w:rPr>
          <w:rFonts w:eastAsia="新細明體"/>
        </w:rPr>
      </w:pPr>
      <w:r>
        <w:rPr>
          <w:rFonts w:eastAsia="新細明體" w:hint="eastAsia"/>
        </w:rPr>
        <w:t>T</w:t>
      </w:r>
      <w:r>
        <w:rPr>
          <w:rFonts w:eastAsia="新細明體"/>
        </w:rPr>
        <w:t xml:space="preserve">he left hand side is not Claw </w:t>
      </w:r>
      <w:r>
        <w:rPr>
          <w:rFonts w:eastAsia="新細明體" w:hint="eastAsia"/>
        </w:rPr>
        <w:t>爪</w:t>
      </w:r>
      <w:r>
        <w:rPr>
          <w:rFonts w:eastAsia="新細明體" w:hint="eastAsia"/>
        </w:rPr>
        <w:t xml:space="preserve"> </w:t>
      </w:r>
      <w:r>
        <w:rPr>
          <w:rFonts w:eastAsia="新細明體"/>
        </w:rPr>
        <w:t xml:space="preserve">but </w:t>
      </w:r>
      <w:r>
        <w:rPr>
          <w:rFonts w:eastAsia="新細明體" w:hint="eastAsia"/>
        </w:rPr>
        <w:t>心</w:t>
      </w:r>
      <w:r>
        <w:rPr>
          <w:rFonts w:eastAsia="新細明體" w:hint="eastAsia"/>
        </w:rPr>
        <w:t xml:space="preserve"> </w:t>
      </w:r>
      <w:r>
        <w:rPr>
          <w:rFonts w:eastAsia="新細明體"/>
        </w:rPr>
        <w:t>(</w:t>
      </w:r>
      <w:r>
        <w:rPr>
          <w:rFonts w:eastAsia="新細明體" w:hint="eastAsia"/>
        </w:rPr>
        <w:t>忄</w:t>
      </w:r>
      <w:r>
        <w:rPr>
          <w:rFonts w:eastAsia="新細明體"/>
        </w:rPr>
        <w:t xml:space="preserve">). </w:t>
      </w:r>
      <w:r>
        <w:rPr>
          <w:rFonts w:eastAsia="新細明體" w:hint="eastAsia"/>
        </w:rPr>
        <w:t>悑</w:t>
      </w:r>
      <w:r>
        <w:rPr>
          <w:rFonts w:eastAsia="新細明體" w:hint="eastAsia"/>
        </w:rPr>
        <w:t xml:space="preserve"> (U+</w:t>
      </w:r>
      <w:r>
        <w:rPr>
          <w:rFonts w:eastAsia="新細明體"/>
        </w:rPr>
        <w:t>6091</w:t>
      </w:r>
      <w:r>
        <w:rPr>
          <w:rFonts w:eastAsia="新細明體" w:hint="eastAsia"/>
        </w:rPr>
        <w:t xml:space="preserve">) </w:t>
      </w:r>
      <w:r>
        <w:rPr>
          <w:rFonts w:eastAsia="新細明體"/>
        </w:rPr>
        <w:t xml:space="preserve">is already encoded. </w:t>
      </w:r>
    </w:p>
    <w:p w:rsidR="00AF260E" w:rsidRDefault="00AF260E" w:rsidP="00AF260E">
      <w:pPr>
        <w:rPr>
          <w:rFonts w:eastAsia="新細明體"/>
        </w:rPr>
      </w:pPr>
    </w:p>
    <w:p w:rsidR="00AF260E" w:rsidRDefault="00AF260E" w:rsidP="00AF260E">
      <w:pPr>
        <w:rPr>
          <w:rFonts w:eastAsia="新細明體"/>
        </w:rPr>
      </w:pPr>
      <w:r>
        <w:rPr>
          <w:rFonts w:eastAsia="新細明體"/>
        </w:rPr>
        <w:t xml:space="preserve">According to Kangxi, </w:t>
      </w:r>
      <w:r>
        <w:rPr>
          <w:rFonts w:eastAsia="新細明體" w:hint="eastAsia"/>
        </w:rPr>
        <w:t>悑</w:t>
      </w:r>
      <w:r>
        <w:rPr>
          <w:rFonts w:eastAsia="新細明體" w:hint="eastAsia"/>
        </w:rPr>
        <w:t xml:space="preserve"> </w:t>
      </w:r>
      <w:r>
        <w:rPr>
          <w:rFonts w:eastAsia="新細明體"/>
        </w:rPr>
        <w:t xml:space="preserve">is the variant of </w:t>
      </w:r>
      <w:r>
        <w:rPr>
          <w:rFonts w:eastAsia="新細明體" w:hint="eastAsia"/>
        </w:rPr>
        <w:t>怖</w:t>
      </w:r>
      <w:r>
        <w:rPr>
          <w:rFonts w:eastAsia="新細明體" w:hint="eastAsia"/>
        </w:rPr>
        <w:t xml:space="preserve">, </w:t>
      </w:r>
      <w:r>
        <w:rPr>
          <w:rFonts w:eastAsia="新細明體"/>
        </w:rPr>
        <w:t xml:space="preserve">which is synonymous with </w:t>
      </w:r>
      <w:r>
        <w:rPr>
          <w:rFonts w:eastAsia="新細明體" w:hint="eastAsia"/>
        </w:rPr>
        <w:t>懼</w:t>
      </w:r>
      <w:r>
        <w:rPr>
          <w:rFonts w:eastAsia="新細明體" w:hint="eastAsia"/>
        </w:rPr>
        <w:t>.</w:t>
      </w:r>
    </w:p>
    <w:p w:rsidR="00AF260E" w:rsidRDefault="00AF260E" w:rsidP="00AF260E">
      <w:pPr>
        <w:rPr>
          <w:rFonts w:eastAsia="新細明體"/>
        </w:rPr>
      </w:pPr>
    </w:p>
    <w:p w:rsidR="00AF260E" w:rsidRDefault="00AF260E" w:rsidP="00AF260E">
      <w:pPr>
        <w:rPr>
          <w:rFonts w:eastAsia="新細明體"/>
          <w:b/>
        </w:rPr>
      </w:pPr>
      <w:r w:rsidRPr="001971A3">
        <w:rPr>
          <w:rFonts w:eastAsia="新細明體"/>
          <w:b/>
        </w:rPr>
        <w:t>Action Item:</w:t>
      </w:r>
    </w:p>
    <w:p w:rsidR="00AF260E" w:rsidRDefault="00AF260E" w:rsidP="00AF260E">
      <w:pPr>
        <w:rPr>
          <w:rFonts w:eastAsia="新細明體"/>
        </w:rPr>
      </w:pPr>
      <w:r>
        <w:rPr>
          <w:rFonts w:eastAsia="新細明體"/>
        </w:rPr>
        <w:t>Unify/IVD to U+6091.</w:t>
      </w:r>
    </w:p>
    <w:p w:rsidR="00FE4BEF" w:rsidRDefault="00FE4BEF" w:rsidP="00AF260E">
      <w:pPr>
        <w:rPr>
          <w:rFonts w:eastAsia="新細明體"/>
        </w:rPr>
      </w:pPr>
      <w:hyperlink r:id="rId124" w:history="1">
        <w:r w:rsidRPr="00823C36">
          <w:rPr>
            <w:rStyle w:val="Hyperlink"/>
            <w:rFonts w:eastAsia="新細明體"/>
          </w:rPr>
          <w:t>https://github.com/hfhchan/irg-ws2015/issues/19</w:t>
        </w:r>
      </w:hyperlink>
    </w:p>
    <w:p w:rsidR="00AF260E" w:rsidRDefault="00AF260E">
      <w:pPr>
        <w:spacing w:after="160" w:line="259" w:lineRule="auto"/>
        <w:rPr>
          <w:rFonts w:eastAsia="新細明體"/>
        </w:rPr>
      </w:pPr>
      <w:r>
        <w:rPr>
          <w:rFonts w:eastAsia="新細明體"/>
        </w:rPr>
        <w:br w:type="page"/>
      </w:r>
    </w:p>
    <w:p w:rsidR="00AF260E" w:rsidRDefault="00AF260E" w:rsidP="00AF260E">
      <w:pPr>
        <w:pStyle w:val="Heading1"/>
      </w:pPr>
      <w:r w:rsidRPr="0069056D">
        <w:rPr>
          <w:rFonts w:hint="eastAsia"/>
        </w:rPr>
        <w:lastRenderedPageBreak/>
        <w:t>I</w:t>
      </w:r>
      <w:r>
        <w:t>tem 20</w:t>
      </w:r>
    </w:p>
    <w:p w:rsidR="00AF260E" w:rsidRDefault="00AF260E" w:rsidP="00AF260E">
      <w:pPr>
        <w:rPr>
          <w:rFonts w:eastAsiaTheme="minorEastAsia"/>
          <w:lang w:eastAsia="zh-CN"/>
        </w:rPr>
      </w:pPr>
    </w:p>
    <w:p w:rsidR="00AF260E" w:rsidRDefault="00AF260E" w:rsidP="00AF260E">
      <w:pPr>
        <w:rPr>
          <w:rFonts w:eastAsia="新細明體"/>
        </w:rPr>
      </w:pPr>
      <w:r>
        <w:rPr>
          <w:rFonts w:eastAsia="新細明體" w:hint="eastAsia"/>
        </w:rPr>
        <w:t>O</w:t>
      </w:r>
      <w:r>
        <w:rPr>
          <w:rFonts w:eastAsia="新細明體"/>
        </w:rPr>
        <w:t>wing to IRGN2211 Section B Item 3 “One-off corruptions found on tombstone carvings”, the following characters should be rejected (or unified):</w:t>
      </w:r>
    </w:p>
    <w:p w:rsidR="00AF260E" w:rsidRDefault="00AF260E" w:rsidP="00AF260E">
      <w:pPr>
        <w:rPr>
          <w:rFonts w:eastAsia="新細明體"/>
        </w:rPr>
      </w:pPr>
    </w:p>
    <w:p w:rsidR="00AF260E" w:rsidRDefault="00AF260E" w:rsidP="00AF260E">
      <w:pPr>
        <w:rPr>
          <w:rFonts w:eastAsia="新細明體"/>
        </w:rPr>
      </w:pPr>
      <w:r>
        <w:rPr>
          <w:rFonts w:eastAsia="新細明體"/>
        </w:rPr>
        <w:t>SN / Source / Treatment / Reason</w:t>
      </w:r>
    </w:p>
    <w:p w:rsidR="00AF260E" w:rsidRPr="0069056D" w:rsidRDefault="00AF260E" w:rsidP="00AF260E">
      <w:pPr>
        <w:rPr>
          <w:rFonts w:eastAsia="新細明體"/>
        </w:rPr>
      </w:pPr>
      <w:r>
        <w:rPr>
          <w:rFonts w:eastAsia="新細明體"/>
        </w:rPr>
        <w:t>02854</w:t>
      </w:r>
      <w:r>
        <w:rPr>
          <w:rFonts w:eastAsia="新細明體"/>
        </w:rPr>
        <w:tab/>
        <w:t>T13-2F48</w:t>
      </w:r>
      <w:r>
        <w:rPr>
          <w:rFonts w:eastAsia="新細明體"/>
        </w:rPr>
        <w:tab/>
        <w:t>IVD</w:t>
      </w:r>
      <w:r w:rsidRPr="0069056D">
        <w:rPr>
          <w:rFonts w:eastAsia="新細明體" w:hint="eastAsia"/>
        </w:rPr>
        <w:t>碑</w:t>
      </w:r>
      <w:r>
        <w:rPr>
          <w:rFonts w:eastAsia="新細明體"/>
        </w:rPr>
        <w:tab/>
      </w:r>
      <w:r w:rsidRPr="0069056D">
        <w:rPr>
          <w:rFonts w:eastAsia="新細明體" w:hint="eastAsia"/>
        </w:rPr>
        <w:t>碑別字新編</w:t>
      </w:r>
    </w:p>
    <w:p w:rsidR="00AF260E" w:rsidRDefault="00AF260E" w:rsidP="00AF260E">
      <w:pPr>
        <w:rPr>
          <w:rFonts w:eastAsia="新細明體"/>
        </w:rPr>
      </w:pPr>
      <w:r>
        <w:rPr>
          <w:rFonts w:eastAsia="新細明體"/>
        </w:rPr>
        <w:t>02286</w:t>
      </w:r>
      <w:r>
        <w:rPr>
          <w:rFonts w:eastAsia="新細明體"/>
        </w:rPr>
        <w:tab/>
      </w:r>
      <w:r w:rsidRPr="0069056D">
        <w:rPr>
          <w:rFonts w:eastAsia="新細明體"/>
        </w:rPr>
        <w:t>T13-2D55</w:t>
      </w:r>
      <w:r>
        <w:rPr>
          <w:rFonts w:eastAsia="新細明體"/>
        </w:rPr>
        <w:tab/>
      </w:r>
      <w:r w:rsidRPr="0069056D">
        <w:rPr>
          <w:rFonts w:eastAsia="新細明體"/>
        </w:rPr>
        <w:t xml:space="preserve">IVD </w:t>
      </w:r>
      <w:r w:rsidRPr="0069056D">
        <w:rPr>
          <w:rFonts w:eastAsia="新細明體" w:hint="eastAsia"/>
        </w:rPr>
        <w:t>燦</w:t>
      </w:r>
      <w:r>
        <w:rPr>
          <w:rFonts w:eastAsia="新細明體"/>
        </w:rPr>
        <w:tab/>
      </w:r>
      <w:r w:rsidRPr="0069056D">
        <w:rPr>
          <w:rFonts w:eastAsia="新細明體" w:hint="eastAsia"/>
        </w:rPr>
        <w:t>碑別字新編</w:t>
      </w:r>
    </w:p>
    <w:p w:rsidR="00AF260E" w:rsidRPr="0069056D" w:rsidRDefault="00AF260E" w:rsidP="00AF260E">
      <w:pPr>
        <w:rPr>
          <w:rFonts w:eastAsia="新細明體"/>
        </w:rPr>
      </w:pPr>
      <w:r>
        <w:rPr>
          <w:rFonts w:eastAsia="新細明體"/>
        </w:rPr>
        <w:t>02270</w:t>
      </w:r>
      <w:r>
        <w:rPr>
          <w:rFonts w:eastAsia="新細明體"/>
        </w:rPr>
        <w:tab/>
        <w:t>TE-6F6B</w:t>
      </w:r>
      <w:r>
        <w:rPr>
          <w:rFonts w:eastAsia="新細明體"/>
        </w:rPr>
        <w:tab/>
      </w:r>
      <w:r w:rsidRPr="0069056D">
        <w:rPr>
          <w:rFonts w:eastAsia="新細明體"/>
        </w:rPr>
        <w:t xml:space="preserve">IVD </w:t>
      </w:r>
      <w:r w:rsidRPr="0069056D">
        <w:rPr>
          <w:rFonts w:eastAsia="新細明體" w:hint="eastAsia"/>
        </w:rPr>
        <w:t>瞧</w:t>
      </w:r>
      <w:r>
        <w:rPr>
          <w:rFonts w:eastAsia="新細明體"/>
        </w:rPr>
        <w:tab/>
      </w:r>
      <w:r w:rsidRPr="0069056D">
        <w:rPr>
          <w:rFonts w:eastAsia="新細明體" w:hint="eastAsia"/>
        </w:rPr>
        <w:t>廣碑別字</w:t>
      </w:r>
    </w:p>
    <w:p w:rsidR="00AF260E" w:rsidRPr="00593C7D" w:rsidRDefault="00AF260E" w:rsidP="00AF260E">
      <w:pPr>
        <w:rPr>
          <w:rFonts w:eastAsia="新細明體"/>
        </w:rPr>
      </w:pPr>
      <w:r>
        <w:rPr>
          <w:rFonts w:eastAsia="新細明體"/>
        </w:rPr>
        <w:t>02246</w:t>
      </w:r>
      <w:r>
        <w:rPr>
          <w:rFonts w:eastAsia="新細明體"/>
        </w:rPr>
        <w:tab/>
        <w:t>T13-2D4B</w:t>
      </w:r>
      <w:r>
        <w:rPr>
          <w:rFonts w:eastAsia="新細明體"/>
        </w:rPr>
        <w:tab/>
      </w:r>
      <w:r w:rsidRPr="00593C7D">
        <w:rPr>
          <w:rFonts w:eastAsia="新細明體"/>
        </w:rPr>
        <w:t>IVD</w:t>
      </w:r>
      <w:r>
        <w:rPr>
          <w:rFonts w:eastAsia="新細明體"/>
        </w:rPr>
        <w:t xml:space="preserve"> </w:t>
      </w:r>
      <w:r w:rsidRPr="00593C7D">
        <w:rPr>
          <w:rFonts w:eastAsia="新細明體" w:hint="eastAsia"/>
        </w:rPr>
        <w:t>照</w:t>
      </w:r>
      <w:r w:rsidRPr="00593C7D">
        <w:rPr>
          <w:rFonts w:eastAsia="新細明體"/>
        </w:rPr>
        <w:t xml:space="preserve"> </w:t>
      </w:r>
      <w:r>
        <w:rPr>
          <w:rFonts w:eastAsia="新細明體"/>
        </w:rPr>
        <w:tab/>
      </w:r>
      <w:r w:rsidRPr="00593C7D">
        <w:rPr>
          <w:rFonts w:eastAsia="新細明體" w:hint="eastAsia"/>
        </w:rPr>
        <w:t>偏類碑別字</w:t>
      </w:r>
    </w:p>
    <w:p w:rsidR="00AF260E" w:rsidRDefault="00AF260E" w:rsidP="00AF260E">
      <w:pPr>
        <w:rPr>
          <w:rFonts w:eastAsia="新細明體"/>
        </w:rPr>
      </w:pPr>
      <w:r>
        <w:rPr>
          <w:rFonts w:eastAsia="新細明體"/>
        </w:rPr>
        <w:t>02821</w:t>
      </w:r>
      <w:r>
        <w:rPr>
          <w:rFonts w:eastAsia="新細明體"/>
        </w:rPr>
        <w:tab/>
        <w:t>T13-2F42</w:t>
      </w:r>
      <w:r>
        <w:rPr>
          <w:rFonts w:eastAsia="新細明體"/>
        </w:rPr>
        <w:tab/>
      </w:r>
      <w:r w:rsidRPr="00593C7D">
        <w:rPr>
          <w:rFonts w:eastAsia="新細明體"/>
        </w:rPr>
        <w:t xml:space="preserve">IVD </w:t>
      </w:r>
      <w:r w:rsidRPr="00593C7D">
        <w:rPr>
          <w:rFonts w:eastAsia="新細明體" w:hint="eastAsia"/>
        </w:rPr>
        <w:t>穎</w:t>
      </w:r>
      <w:r>
        <w:rPr>
          <w:rFonts w:eastAsia="新細明體"/>
        </w:rPr>
        <w:tab/>
      </w:r>
      <w:r w:rsidRPr="00593C7D">
        <w:rPr>
          <w:rFonts w:eastAsia="新細明體" w:hint="eastAsia"/>
        </w:rPr>
        <w:t>碑別字新編</w:t>
      </w:r>
    </w:p>
    <w:p w:rsidR="00AF260E" w:rsidRDefault="00AF260E" w:rsidP="00AF260E">
      <w:pPr>
        <w:rPr>
          <w:rFonts w:eastAsia="新細明體"/>
        </w:rPr>
      </w:pPr>
      <w:r>
        <w:rPr>
          <w:rFonts w:eastAsia="新細明體"/>
        </w:rPr>
        <w:t>02812</w:t>
      </w:r>
      <w:r>
        <w:rPr>
          <w:rFonts w:eastAsia="新細明體"/>
        </w:rPr>
        <w:tab/>
        <w:t>T13-2F3F</w:t>
      </w:r>
      <w:r>
        <w:rPr>
          <w:rFonts w:eastAsia="新細明體"/>
        </w:rPr>
        <w:tab/>
      </w:r>
      <w:r w:rsidRPr="00593C7D">
        <w:rPr>
          <w:rFonts w:eastAsia="新細明體"/>
        </w:rPr>
        <w:t xml:space="preserve">IVD </w:t>
      </w:r>
      <w:r w:rsidRPr="00593C7D">
        <w:rPr>
          <w:rFonts w:eastAsia="新細明體" w:hint="eastAsia"/>
        </w:rPr>
        <w:t>智</w:t>
      </w:r>
      <w:r>
        <w:rPr>
          <w:rFonts w:eastAsia="新細明體"/>
        </w:rPr>
        <w:tab/>
      </w:r>
      <w:r w:rsidRPr="00593C7D">
        <w:rPr>
          <w:rFonts w:eastAsia="新細明體" w:hint="eastAsia"/>
        </w:rPr>
        <w:t>碑別字新編</w:t>
      </w:r>
    </w:p>
    <w:p w:rsidR="00AF260E" w:rsidRDefault="00AF260E" w:rsidP="00AF260E">
      <w:pPr>
        <w:rPr>
          <w:rFonts w:eastAsia="新細明體"/>
        </w:rPr>
      </w:pPr>
      <w:r w:rsidRPr="00593C7D">
        <w:rPr>
          <w:rFonts w:eastAsia="新細明體"/>
        </w:rPr>
        <w:t>02804</w:t>
      </w:r>
      <w:r>
        <w:rPr>
          <w:rFonts w:eastAsia="新細明體"/>
        </w:rPr>
        <w:tab/>
      </w:r>
      <w:r w:rsidRPr="00593C7D">
        <w:rPr>
          <w:rFonts w:eastAsia="新細明體"/>
        </w:rPr>
        <w:t>T13-2F3D</w:t>
      </w:r>
      <w:r>
        <w:rPr>
          <w:rFonts w:eastAsia="新細明體"/>
        </w:rPr>
        <w:tab/>
      </w:r>
      <w:r w:rsidRPr="00593C7D">
        <w:rPr>
          <w:rFonts w:eastAsia="新細明體"/>
        </w:rPr>
        <w:t xml:space="preserve">IVD </w:t>
      </w:r>
      <w:r w:rsidRPr="00593C7D">
        <w:rPr>
          <w:rFonts w:eastAsia="新細明體" w:hint="eastAsia"/>
        </w:rPr>
        <w:t>矢</w:t>
      </w:r>
      <w:r>
        <w:rPr>
          <w:rFonts w:eastAsia="新細明體"/>
        </w:rPr>
        <w:t xml:space="preserve"> </w:t>
      </w:r>
      <w:r>
        <w:rPr>
          <w:rFonts w:eastAsia="新細明體"/>
        </w:rPr>
        <w:tab/>
      </w:r>
      <w:r w:rsidRPr="00593C7D">
        <w:rPr>
          <w:rFonts w:eastAsia="新細明體" w:hint="eastAsia"/>
        </w:rPr>
        <w:t>碑別字新編</w:t>
      </w:r>
    </w:p>
    <w:p w:rsidR="00AF260E" w:rsidRPr="00593C7D" w:rsidRDefault="00AF260E" w:rsidP="00AF260E">
      <w:pPr>
        <w:rPr>
          <w:rFonts w:eastAsia="新細明體"/>
        </w:rPr>
      </w:pPr>
      <w:r>
        <w:rPr>
          <w:rFonts w:eastAsia="新細明體"/>
        </w:rPr>
        <w:t>02734</w:t>
      </w:r>
      <w:r>
        <w:rPr>
          <w:rFonts w:eastAsia="新細明體"/>
        </w:rPr>
        <w:tab/>
        <w:t>T13-2F29</w:t>
      </w:r>
      <w:r>
        <w:rPr>
          <w:rFonts w:eastAsia="新細明體"/>
        </w:rPr>
        <w:tab/>
      </w:r>
      <w:r w:rsidRPr="00593C7D">
        <w:rPr>
          <w:rFonts w:eastAsia="新細明體"/>
        </w:rPr>
        <w:t xml:space="preserve">IVD </w:t>
      </w:r>
      <w:r w:rsidRPr="00593C7D">
        <w:rPr>
          <w:rFonts w:eastAsia="新細明體" w:hint="eastAsia"/>
        </w:rPr>
        <w:t>旹</w:t>
      </w:r>
      <w:r>
        <w:rPr>
          <w:rFonts w:eastAsia="新細明體"/>
        </w:rPr>
        <w:tab/>
      </w:r>
      <w:r w:rsidRPr="00593C7D">
        <w:rPr>
          <w:rFonts w:eastAsia="新細明體" w:hint="eastAsia"/>
        </w:rPr>
        <w:t>廣碑別字</w:t>
      </w:r>
    </w:p>
    <w:p w:rsidR="00AF260E" w:rsidRDefault="00AF260E" w:rsidP="00AF260E">
      <w:pPr>
        <w:rPr>
          <w:rFonts w:eastAsia="新細明體"/>
        </w:rPr>
      </w:pPr>
      <w:r>
        <w:rPr>
          <w:rFonts w:eastAsia="新細明體"/>
        </w:rPr>
        <w:t>02750</w:t>
      </w:r>
      <w:r>
        <w:rPr>
          <w:rFonts w:eastAsia="新細明體"/>
        </w:rPr>
        <w:tab/>
        <w:t>T13-2F2F</w:t>
      </w:r>
      <w:r>
        <w:rPr>
          <w:rFonts w:eastAsia="新細明體"/>
        </w:rPr>
        <w:tab/>
      </w:r>
      <w:r w:rsidRPr="00593C7D">
        <w:rPr>
          <w:rFonts w:eastAsia="新細明體"/>
        </w:rPr>
        <w:t xml:space="preserve">IVD </w:t>
      </w:r>
      <w:r w:rsidRPr="00593C7D">
        <w:rPr>
          <w:rFonts w:eastAsia="新細明體" w:hint="eastAsia"/>
        </w:rPr>
        <w:t>督</w:t>
      </w:r>
      <w:r>
        <w:rPr>
          <w:rFonts w:eastAsia="新細明體"/>
        </w:rPr>
        <w:tab/>
      </w:r>
      <w:r w:rsidRPr="00593C7D">
        <w:rPr>
          <w:rFonts w:eastAsia="新細明體" w:hint="eastAsia"/>
        </w:rPr>
        <w:t>碑別字新編</w:t>
      </w:r>
    </w:p>
    <w:p w:rsidR="00AF260E" w:rsidRDefault="00AF260E" w:rsidP="00AF260E">
      <w:pPr>
        <w:rPr>
          <w:rFonts w:eastAsia="新細明體"/>
        </w:rPr>
      </w:pPr>
      <w:r>
        <w:rPr>
          <w:rFonts w:eastAsia="新細明體"/>
        </w:rPr>
        <w:t>02154</w:t>
      </w:r>
      <w:r>
        <w:rPr>
          <w:rFonts w:eastAsia="新細明體"/>
        </w:rPr>
        <w:tab/>
        <w:t>T13-2D32</w:t>
      </w:r>
      <w:r>
        <w:rPr>
          <w:rFonts w:eastAsia="新細明體"/>
        </w:rPr>
        <w:tab/>
      </w:r>
      <w:r w:rsidRPr="002B28CD">
        <w:rPr>
          <w:rFonts w:eastAsia="新細明體"/>
        </w:rPr>
        <w:t xml:space="preserve">IVD </w:t>
      </w:r>
      <w:r w:rsidRPr="002B28CD">
        <w:rPr>
          <w:rFonts w:eastAsia="新細明體" w:hint="eastAsia"/>
        </w:rPr>
        <w:t>灮</w:t>
      </w:r>
      <w:r>
        <w:rPr>
          <w:rFonts w:eastAsia="新細明體"/>
        </w:rPr>
        <w:tab/>
      </w:r>
      <w:r w:rsidRPr="002B28CD">
        <w:rPr>
          <w:rFonts w:eastAsia="新細明體" w:hint="eastAsia"/>
        </w:rPr>
        <w:t>廣碑別字</w:t>
      </w:r>
    </w:p>
    <w:p w:rsidR="00AF260E" w:rsidRPr="00B07AF1" w:rsidRDefault="00AF260E" w:rsidP="00AF260E">
      <w:pPr>
        <w:rPr>
          <w:rFonts w:eastAsia="新細明體"/>
        </w:rPr>
      </w:pPr>
      <w:r>
        <w:rPr>
          <w:rFonts w:eastAsia="新細明體"/>
        </w:rPr>
        <w:t>02088</w:t>
      </w:r>
      <w:r>
        <w:rPr>
          <w:rFonts w:eastAsia="新細明體"/>
        </w:rPr>
        <w:tab/>
        <w:t>T13-2D27</w:t>
      </w:r>
      <w:r>
        <w:rPr>
          <w:rFonts w:eastAsia="新細明體"/>
        </w:rPr>
        <w:tab/>
      </w:r>
      <w:r w:rsidRPr="00B07AF1">
        <w:rPr>
          <w:rFonts w:eastAsia="新細明體"/>
        </w:rPr>
        <w:t xml:space="preserve">IVD </w:t>
      </w:r>
      <w:r w:rsidRPr="00B07AF1">
        <w:rPr>
          <w:rFonts w:eastAsia="新細明體" w:hint="eastAsia"/>
        </w:rPr>
        <w:t>澡</w:t>
      </w:r>
      <w:r>
        <w:rPr>
          <w:rFonts w:eastAsia="新細明體"/>
        </w:rPr>
        <w:tab/>
      </w:r>
      <w:r w:rsidRPr="00B07AF1">
        <w:rPr>
          <w:rFonts w:eastAsia="新細明體" w:hint="eastAsia"/>
        </w:rPr>
        <w:t>碑別字新編</w:t>
      </w:r>
    </w:p>
    <w:p w:rsidR="00AF260E" w:rsidRPr="00B07AF1" w:rsidRDefault="00AF260E" w:rsidP="00AF260E">
      <w:pPr>
        <w:rPr>
          <w:rFonts w:eastAsia="新細明體"/>
        </w:rPr>
      </w:pPr>
      <w:r>
        <w:rPr>
          <w:rFonts w:eastAsia="新細明體"/>
        </w:rPr>
        <w:t>02086</w:t>
      </w:r>
      <w:r>
        <w:rPr>
          <w:rFonts w:eastAsia="新細明體"/>
        </w:rPr>
        <w:tab/>
        <w:t>T13-2D24</w:t>
      </w:r>
      <w:r>
        <w:rPr>
          <w:rFonts w:eastAsia="新細明體"/>
        </w:rPr>
        <w:tab/>
      </w:r>
      <w:r w:rsidRPr="00B07AF1">
        <w:rPr>
          <w:rFonts w:eastAsia="新細明體"/>
        </w:rPr>
        <w:t xml:space="preserve">IVD </w:t>
      </w:r>
      <w:r w:rsidRPr="00B07AF1">
        <w:rPr>
          <w:rFonts w:eastAsia="新細明體" w:hint="eastAsia"/>
        </w:rPr>
        <w:t>㴱</w:t>
      </w:r>
      <w:r>
        <w:rPr>
          <w:rFonts w:eastAsia="新細明體"/>
        </w:rPr>
        <w:tab/>
      </w:r>
      <w:r w:rsidRPr="00B07AF1">
        <w:rPr>
          <w:rFonts w:eastAsia="新細明體" w:hint="eastAsia"/>
        </w:rPr>
        <w:t>碑別字新編</w:t>
      </w:r>
    </w:p>
    <w:p w:rsidR="00AF260E" w:rsidRPr="00B07AF1" w:rsidRDefault="00AF260E" w:rsidP="00AF260E">
      <w:pPr>
        <w:rPr>
          <w:rFonts w:eastAsia="新細明體"/>
        </w:rPr>
      </w:pPr>
      <w:r>
        <w:rPr>
          <w:rFonts w:eastAsia="新細明體"/>
        </w:rPr>
        <w:t>04289</w:t>
      </w:r>
      <w:r>
        <w:rPr>
          <w:rFonts w:eastAsia="新細明體"/>
        </w:rPr>
        <w:tab/>
        <w:t>T13-3138</w:t>
      </w:r>
      <w:r>
        <w:rPr>
          <w:rFonts w:eastAsia="新細明體"/>
        </w:rPr>
        <w:tab/>
      </w:r>
      <w:r w:rsidRPr="00B07AF1">
        <w:rPr>
          <w:rFonts w:eastAsia="新細明體"/>
        </w:rPr>
        <w:t xml:space="preserve">IVD </w:t>
      </w:r>
      <w:r w:rsidRPr="00B07AF1">
        <w:rPr>
          <w:rFonts w:eastAsia="新細明體" w:hint="eastAsia"/>
        </w:rPr>
        <w:t>溯</w:t>
      </w:r>
      <w:r>
        <w:rPr>
          <w:rFonts w:eastAsia="新細明體"/>
        </w:rPr>
        <w:tab/>
      </w:r>
      <w:r w:rsidRPr="00B07AF1">
        <w:rPr>
          <w:rFonts w:eastAsia="新細明體" w:hint="eastAsia"/>
        </w:rPr>
        <w:t>廣碑別字</w:t>
      </w:r>
    </w:p>
    <w:p w:rsidR="00AF260E" w:rsidRDefault="00AF260E" w:rsidP="00AF260E">
      <w:pPr>
        <w:rPr>
          <w:rFonts w:eastAsia="新細明體"/>
        </w:rPr>
      </w:pPr>
      <w:r>
        <w:rPr>
          <w:rFonts w:eastAsia="新細明體"/>
        </w:rPr>
        <w:t>04299</w:t>
      </w:r>
      <w:r>
        <w:rPr>
          <w:rFonts w:eastAsia="新細明體"/>
        </w:rPr>
        <w:tab/>
        <w:t>T13-313C</w:t>
      </w:r>
      <w:r>
        <w:rPr>
          <w:rFonts w:eastAsia="新細明體"/>
        </w:rPr>
        <w:tab/>
      </w:r>
      <w:r w:rsidRPr="00B07AF1">
        <w:rPr>
          <w:rFonts w:eastAsia="新細明體"/>
        </w:rPr>
        <w:t xml:space="preserve">IVD </w:t>
      </w:r>
      <w:r w:rsidRPr="00B07AF1">
        <w:rPr>
          <w:rFonts w:eastAsia="新細明體" w:hint="eastAsia"/>
        </w:rPr>
        <w:t>逮</w:t>
      </w:r>
      <w:r>
        <w:rPr>
          <w:rFonts w:eastAsia="新細明體"/>
        </w:rPr>
        <w:tab/>
      </w:r>
      <w:r w:rsidRPr="00B07AF1">
        <w:rPr>
          <w:rFonts w:eastAsia="新細明體" w:hint="eastAsia"/>
        </w:rPr>
        <w:t>廣碑別字</w:t>
      </w:r>
    </w:p>
    <w:p w:rsidR="00AF260E" w:rsidRPr="000E46B5" w:rsidRDefault="00AF260E" w:rsidP="00AF260E">
      <w:pPr>
        <w:rPr>
          <w:rFonts w:eastAsia="新細明體"/>
        </w:rPr>
      </w:pPr>
      <w:r>
        <w:rPr>
          <w:rFonts w:eastAsia="新細明體"/>
        </w:rPr>
        <w:t>02073</w:t>
      </w:r>
      <w:r>
        <w:rPr>
          <w:rFonts w:eastAsia="新細明體"/>
        </w:rPr>
        <w:tab/>
        <w:t>T13-2D25</w:t>
      </w:r>
      <w:r>
        <w:rPr>
          <w:rFonts w:eastAsia="新細明體"/>
        </w:rPr>
        <w:tab/>
      </w:r>
      <w:r w:rsidRPr="000E46B5">
        <w:rPr>
          <w:rFonts w:eastAsia="新細明體"/>
        </w:rPr>
        <w:t xml:space="preserve">IVD </w:t>
      </w:r>
      <w:r w:rsidRPr="000E46B5">
        <w:rPr>
          <w:rFonts w:eastAsia="新細明體" w:hint="eastAsia"/>
        </w:rPr>
        <w:t>淄</w:t>
      </w:r>
      <w:r>
        <w:rPr>
          <w:rFonts w:eastAsia="新細明體"/>
        </w:rPr>
        <w:tab/>
      </w:r>
      <w:r w:rsidRPr="000E46B5">
        <w:rPr>
          <w:rFonts w:eastAsia="新細明體" w:hint="eastAsia"/>
        </w:rPr>
        <w:t>廣碑別字</w:t>
      </w:r>
    </w:p>
    <w:p w:rsidR="00AF260E" w:rsidRPr="000E46B5" w:rsidRDefault="00AF260E" w:rsidP="00AF260E">
      <w:pPr>
        <w:rPr>
          <w:rFonts w:eastAsia="新細明體"/>
        </w:rPr>
      </w:pPr>
      <w:r>
        <w:rPr>
          <w:rFonts w:eastAsia="新細明體"/>
        </w:rPr>
        <w:t>02574</w:t>
      </w:r>
      <w:r>
        <w:rPr>
          <w:rFonts w:eastAsia="新細明體"/>
        </w:rPr>
        <w:tab/>
        <w:t>T13-2E49</w:t>
      </w:r>
      <w:r>
        <w:rPr>
          <w:rFonts w:eastAsia="新細明體"/>
        </w:rPr>
        <w:tab/>
      </w:r>
      <w:r w:rsidRPr="000E46B5">
        <w:rPr>
          <w:rFonts w:eastAsia="新細明體"/>
        </w:rPr>
        <w:t xml:space="preserve">IVD </w:t>
      </w:r>
      <w:r w:rsidRPr="000E46B5">
        <w:rPr>
          <w:rFonts w:eastAsia="新細明體" w:hint="eastAsia"/>
        </w:rPr>
        <w:t>暴</w:t>
      </w:r>
      <w:r>
        <w:rPr>
          <w:rFonts w:eastAsia="新細明體"/>
        </w:rPr>
        <w:tab/>
      </w:r>
      <w:r w:rsidRPr="000E46B5">
        <w:rPr>
          <w:rFonts w:eastAsia="新細明體" w:hint="eastAsia"/>
        </w:rPr>
        <w:t>偏類碑別字</w:t>
      </w:r>
    </w:p>
    <w:p w:rsidR="00AF260E" w:rsidRDefault="00AF260E" w:rsidP="00AF260E">
      <w:pPr>
        <w:rPr>
          <w:rFonts w:eastAsia="新細明體"/>
        </w:rPr>
      </w:pPr>
      <w:r>
        <w:rPr>
          <w:rFonts w:eastAsia="新細明體"/>
        </w:rPr>
        <w:t>02061</w:t>
      </w:r>
      <w:r>
        <w:rPr>
          <w:rFonts w:eastAsia="新細明體"/>
        </w:rPr>
        <w:tab/>
        <w:t>T13-2D21</w:t>
      </w:r>
      <w:r>
        <w:rPr>
          <w:rFonts w:eastAsia="新細明體"/>
        </w:rPr>
        <w:tab/>
      </w:r>
      <w:r w:rsidRPr="000E46B5">
        <w:rPr>
          <w:rFonts w:eastAsia="新細明體"/>
        </w:rPr>
        <w:t xml:space="preserve">IVD </w:t>
      </w:r>
      <w:r w:rsidRPr="000E46B5">
        <w:rPr>
          <w:rFonts w:eastAsia="新細明體" w:hint="eastAsia"/>
        </w:rPr>
        <w:t>潰</w:t>
      </w:r>
      <w:r>
        <w:rPr>
          <w:rFonts w:eastAsia="新細明體"/>
        </w:rPr>
        <w:tab/>
      </w:r>
      <w:r w:rsidRPr="000E46B5">
        <w:rPr>
          <w:rFonts w:eastAsia="新細明體" w:hint="eastAsia"/>
        </w:rPr>
        <w:t>偏類碑別字</w:t>
      </w:r>
    </w:p>
    <w:p w:rsidR="00AF260E" w:rsidRDefault="00AF260E" w:rsidP="00AF260E">
      <w:pPr>
        <w:rPr>
          <w:rFonts w:eastAsia="新細明體"/>
        </w:rPr>
      </w:pPr>
      <w:r w:rsidRPr="00D76D94">
        <w:rPr>
          <w:rFonts w:eastAsia="新細明體"/>
        </w:rPr>
        <w:t>01948</w:t>
      </w:r>
      <w:r>
        <w:rPr>
          <w:rFonts w:eastAsia="新細明體"/>
        </w:rPr>
        <w:tab/>
      </w:r>
      <w:r w:rsidRPr="00D76D94">
        <w:rPr>
          <w:rFonts w:eastAsia="新細明體"/>
        </w:rPr>
        <w:t>T13-2C54</w:t>
      </w:r>
      <w:r>
        <w:rPr>
          <w:rFonts w:eastAsia="新細明體"/>
        </w:rPr>
        <w:tab/>
      </w:r>
      <w:r w:rsidRPr="00D76D94">
        <w:rPr>
          <w:rFonts w:eastAsia="新細明體"/>
        </w:rPr>
        <w:t xml:space="preserve">IVD </w:t>
      </w:r>
      <w:r w:rsidRPr="00D76D94">
        <w:rPr>
          <w:rFonts w:eastAsia="新細明體" w:hint="eastAsia"/>
        </w:rPr>
        <w:t>步</w:t>
      </w:r>
      <w:r>
        <w:rPr>
          <w:rFonts w:eastAsia="新細明體"/>
        </w:rPr>
        <w:tab/>
      </w:r>
      <w:r w:rsidRPr="00D76D94">
        <w:rPr>
          <w:rFonts w:eastAsia="新細明體" w:hint="eastAsia"/>
        </w:rPr>
        <w:t>碑別字新編</w:t>
      </w:r>
    </w:p>
    <w:p w:rsidR="00AF260E" w:rsidRDefault="00AF260E" w:rsidP="00AF260E">
      <w:pPr>
        <w:rPr>
          <w:rFonts w:eastAsia="新細明體"/>
        </w:rPr>
      </w:pPr>
      <w:r>
        <w:rPr>
          <w:rFonts w:eastAsia="新細明體"/>
        </w:rPr>
        <w:t>02564</w:t>
      </w:r>
      <w:r>
        <w:rPr>
          <w:rFonts w:eastAsia="新細明體"/>
        </w:rPr>
        <w:tab/>
        <w:t>T13-2E48</w:t>
      </w:r>
      <w:r>
        <w:rPr>
          <w:rFonts w:eastAsia="新細明體"/>
        </w:rPr>
        <w:tab/>
      </w:r>
      <w:r w:rsidRPr="00D76D94">
        <w:rPr>
          <w:rFonts w:eastAsia="新細明體"/>
        </w:rPr>
        <w:t xml:space="preserve">IVD </w:t>
      </w:r>
      <w:r w:rsidRPr="00D76D94">
        <w:rPr>
          <w:rFonts w:eastAsia="新細明體" w:hint="eastAsia"/>
        </w:rPr>
        <w:t>當</w:t>
      </w:r>
      <w:r>
        <w:rPr>
          <w:rFonts w:eastAsia="新細明體"/>
        </w:rPr>
        <w:tab/>
      </w:r>
      <w:r w:rsidRPr="00D76D94">
        <w:rPr>
          <w:rFonts w:eastAsia="新細明體" w:hint="eastAsia"/>
        </w:rPr>
        <w:t>廣碑別字</w:t>
      </w:r>
    </w:p>
    <w:p w:rsidR="00AF260E" w:rsidRDefault="00AF260E" w:rsidP="00AF260E">
      <w:pPr>
        <w:rPr>
          <w:rFonts w:eastAsia="新細明體"/>
        </w:rPr>
      </w:pPr>
      <w:r>
        <w:rPr>
          <w:rFonts w:eastAsia="新細明體"/>
        </w:rPr>
        <w:t>02557</w:t>
      </w:r>
      <w:r>
        <w:rPr>
          <w:rFonts w:eastAsia="新細明體"/>
        </w:rPr>
        <w:tab/>
        <w:t>T13-2E42</w:t>
      </w:r>
      <w:r>
        <w:rPr>
          <w:rFonts w:eastAsia="新細明體"/>
        </w:rPr>
        <w:tab/>
      </w:r>
      <w:r w:rsidRPr="00D76D94">
        <w:rPr>
          <w:rFonts w:eastAsia="新細明體"/>
        </w:rPr>
        <w:t xml:space="preserve">IVD </w:t>
      </w:r>
      <w:r w:rsidRPr="00D76D94">
        <w:rPr>
          <w:rFonts w:eastAsia="新細明體" w:hint="eastAsia"/>
        </w:rPr>
        <w:t>星</w:t>
      </w:r>
      <w:r>
        <w:rPr>
          <w:rFonts w:eastAsia="新細明體"/>
        </w:rPr>
        <w:tab/>
      </w:r>
      <w:r w:rsidRPr="00D76D94">
        <w:rPr>
          <w:rFonts w:eastAsia="新細明體" w:hint="eastAsia"/>
        </w:rPr>
        <w:t>碑別字新編</w:t>
      </w:r>
    </w:p>
    <w:p w:rsidR="00AF260E" w:rsidRPr="00D76D94" w:rsidRDefault="00AF260E" w:rsidP="00AF260E">
      <w:pPr>
        <w:rPr>
          <w:rFonts w:eastAsia="新細明體"/>
        </w:rPr>
      </w:pPr>
      <w:r>
        <w:rPr>
          <w:rFonts w:eastAsia="新細明體"/>
        </w:rPr>
        <w:t>01931</w:t>
      </w:r>
      <w:r>
        <w:rPr>
          <w:rFonts w:eastAsia="新細明體"/>
        </w:rPr>
        <w:tab/>
        <w:t>T13-2C4C</w:t>
      </w:r>
      <w:r>
        <w:rPr>
          <w:rFonts w:eastAsia="新細明體"/>
        </w:rPr>
        <w:tab/>
      </w:r>
      <w:r>
        <w:rPr>
          <w:rFonts w:eastAsia="新細明體" w:hint="eastAsia"/>
        </w:rPr>
        <w:t>IVD</w:t>
      </w:r>
      <w:r w:rsidRPr="00D76D94">
        <w:rPr>
          <w:rFonts w:eastAsia="新細明體" w:hint="eastAsia"/>
        </w:rPr>
        <w:t>氤</w:t>
      </w:r>
      <w:r>
        <w:rPr>
          <w:rFonts w:eastAsia="新細明體"/>
        </w:rPr>
        <w:tab/>
      </w:r>
      <w:r w:rsidRPr="00D76D94">
        <w:rPr>
          <w:rFonts w:eastAsia="新細明體" w:hint="eastAsia"/>
        </w:rPr>
        <w:t>碑別字新編</w:t>
      </w:r>
    </w:p>
    <w:p w:rsidR="00AF260E" w:rsidRPr="00D76D94" w:rsidRDefault="00AF260E" w:rsidP="00AF260E">
      <w:pPr>
        <w:rPr>
          <w:rFonts w:eastAsia="新細明體"/>
        </w:rPr>
      </w:pPr>
      <w:r>
        <w:rPr>
          <w:rFonts w:eastAsia="新細明體"/>
        </w:rPr>
        <w:t>01933</w:t>
      </w:r>
      <w:r>
        <w:rPr>
          <w:rFonts w:eastAsia="新細明體"/>
        </w:rPr>
        <w:tab/>
        <w:t xml:space="preserve">T13-2C4D </w:t>
      </w:r>
      <w:r>
        <w:rPr>
          <w:rFonts w:eastAsia="新細明體"/>
        </w:rPr>
        <w:tab/>
      </w:r>
      <w:r>
        <w:rPr>
          <w:rFonts w:eastAsia="新細明體" w:hint="eastAsia"/>
        </w:rPr>
        <w:t>IVD</w:t>
      </w:r>
      <w:r w:rsidRPr="00D76D94">
        <w:rPr>
          <w:rFonts w:eastAsia="新細明體" w:hint="eastAsia"/>
        </w:rPr>
        <w:t>氤</w:t>
      </w:r>
      <w:r>
        <w:rPr>
          <w:rFonts w:eastAsia="新細明體"/>
        </w:rPr>
        <w:tab/>
      </w:r>
      <w:r w:rsidRPr="00D76D94">
        <w:rPr>
          <w:rFonts w:eastAsia="新細明體" w:hint="eastAsia"/>
        </w:rPr>
        <w:t>碑別字新編</w:t>
      </w:r>
    </w:p>
    <w:p w:rsidR="00AF260E" w:rsidRDefault="00AF260E" w:rsidP="00AF260E">
      <w:pPr>
        <w:rPr>
          <w:rFonts w:eastAsia="新細明體"/>
        </w:rPr>
      </w:pPr>
      <w:r>
        <w:rPr>
          <w:rFonts w:eastAsia="新細明體"/>
        </w:rPr>
        <w:t>01934</w:t>
      </w:r>
      <w:r>
        <w:rPr>
          <w:rFonts w:eastAsia="新細明體"/>
        </w:rPr>
        <w:tab/>
        <w:t xml:space="preserve">T13-2C4E </w:t>
      </w:r>
      <w:r>
        <w:rPr>
          <w:rFonts w:eastAsia="新細明體"/>
        </w:rPr>
        <w:tab/>
      </w:r>
      <w:r>
        <w:rPr>
          <w:rFonts w:eastAsia="新細明體" w:hint="eastAsia"/>
        </w:rPr>
        <w:t>IVD</w:t>
      </w:r>
      <w:r w:rsidRPr="00D76D94">
        <w:rPr>
          <w:rFonts w:eastAsia="新細明體" w:hint="eastAsia"/>
        </w:rPr>
        <w:t>氤</w:t>
      </w:r>
      <w:r>
        <w:rPr>
          <w:rFonts w:eastAsia="新細明體"/>
        </w:rPr>
        <w:tab/>
      </w:r>
      <w:r w:rsidRPr="00D76D94">
        <w:rPr>
          <w:rFonts w:eastAsia="新細明體" w:hint="eastAsia"/>
        </w:rPr>
        <w:t>碑別字新編</w:t>
      </w:r>
    </w:p>
    <w:p w:rsidR="00AF260E" w:rsidRDefault="00AF260E" w:rsidP="00AF260E">
      <w:pPr>
        <w:rPr>
          <w:rFonts w:eastAsia="新細明體"/>
        </w:rPr>
      </w:pPr>
      <w:r>
        <w:rPr>
          <w:rFonts w:eastAsia="新細明體"/>
        </w:rPr>
        <w:t>01929</w:t>
      </w:r>
      <w:r>
        <w:rPr>
          <w:rFonts w:eastAsia="新細明體"/>
        </w:rPr>
        <w:tab/>
      </w:r>
      <w:r w:rsidRPr="00D76D94">
        <w:rPr>
          <w:rFonts w:eastAsia="新細明體"/>
        </w:rPr>
        <w:t>T13-2C4A</w:t>
      </w:r>
      <w:r>
        <w:rPr>
          <w:rFonts w:eastAsia="新細明體"/>
        </w:rPr>
        <w:tab/>
        <w:t xml:space="preserve">IVD </w:t>
      </w:r>
      <w:r w:rsidRPr="00D76D94">
        <w:rPr>
          <w:rFonts w:eastAsia="新細明體" w:hint="eastAsia"/>
        </w:rPr>
        <w:t>氣</w:t>
      </w:r>
      <w:r>
        <w:rPr>
          <w:rFonts w:eastAsia="新細明體"/>
        </w:rPr>
        <w:tab/>
      </w:r>
      <w:r w:rsidRPr="000E46B5">
        <w:rPr>
          <w:rFonts w:eastAsia="新細明體" w:hint="eastAsia"/>
        </w:rPr>
        <w:t>偏類碑別字</w:t>
      </w:r>
    </w:p>
    <w:p w:rsidR="00AF260E" w:rsidRPr="00D76D94" w:rsidRDefault="00AF260E" w:rsidP="00AF260E">
      <w:pPr>
        <w:rPr>
          <w:rFonts w:eastAsia="新細明體"/>
        </w:rPr>
      </w:pPr>
      <w:r>
        <w:rPr>
          <w:rFonts w:eastAsia="新細明體"/>
        </w:rPr>
        <w:t>02448</w:t>
      </w:r>
      <w:r>
        <w:rPr>
          <w:rFonts w:eastAsia="新細明體"/>
        </w:rPr>
        <w:tab/>
      </w:r>
      <w:r w:rsidRPr="00D76D94">
        <w:rPr>
          <w:rFonts w:eastAsia="新細明體"/>
        </w:rPr>
        <w:t>T13-2D79</w:t>
      </w:r>
      <w:r>
        <w:rPr>
          <w:rFonts w:eastAsia="新細明體"/>
        </w:rPr>
        <w:tab/>
      </w:r>
      <w:r>
        <w:rPr>
          <w:rFonts w:eastAsia="新細明體" w:hint="eastAsia"/>
        </w:rPr>
        <w:t>IVD</w:t>
      </w:r>
      <w:r>
        <w:rPr>
          <w:rFonts w:eastAsia="新細明體"/>
        </w:rPr>
        <w:t xml:space="preserve"> </w:t>
      </w:r>
      <w:r w:rsidRPr="00D76D94">
        <w:rPr>
          <w:rFonts w:eastAsia="新細明體" w:hint="eastAsia"/>
        </w:rPr>
        <w:t>玉</w:t>
      </w:r>
      <w:r>
        <w:rPr>
          <w:rFonts w:eastAsia="新細明體"/>
        </w:rPr>
        <w:tab/>
      </w:r>
      <w:r w:rsidRPr="00D76D94">
        <w:rPr>
          <w:rFonts w:eastAsia="新細明體" w:hint="eastAsia"/>
        </w:rPr>
        <w:t>偏類碑別字</w:t>
      </w:r>
    </w:p>
    <w:p w:rsidR="00AF260E" w:rsidRDefault="00AF260E" w:rsidP="00AF260E">
      <w:pPr>
        <w:rPr>
          <w:rFonts w:eastAsia="新細明體"/>
        </w:rPr>
      </w:pPr>
      <w:r>
        <w:rPr>
          <w:rFonts w:eastAsia="新細明體"/>
        </w:rPr>
        <w:lastRenderedPageBreak/>
        <w:t>02453</w:t>
      </w:r>
      <w:r>
        <w:rPr>
          <w:rFonts w:eastAsia="新細明體"/>
        </w:rPr>
        <w:tab/>
      </w:r>
      <w:r w:rsidRPr="00D76D94">
        <w:rPr>
          <w:rFonts w:eastAsia="新細明體"/>
        </w:rPr>
        <w:t>T13-2D7A</w:t>
      </w:r>
      <w:r>
        <w:rPr>
          <w:rFonts w:eastAsia="新細明體"/>
        </w:rPr>
        <w:tab/>
      </w:r>
      <w:r>
        <w:rPr>
          <w:rFonts w:eastAsia="新細明體" w:hint="eastAsia"/>
        </w:rPr>
        <w:t>IVD</w:t>
      </w:r>
      <w:r w:rsidRPr="00D76D94">
        <w:rPr>
          <w:rFonts w:eastAsia="新細明體" w:hint="eastAsia"/>
        </w:rPr>
        <w:t>珍</w:t>
      </w:r>
      <w:r>
        <w:rPr>
          <w:rFonts w:eastAsia="新細明體"/>
        </w:rPr>
        <w:tab/>
      </w:r>
      <w:r w:rsidRPr="00D76D94">
        <w:rPr>
          <w:rFonts w:eastAsia="新細明體" w:hint="eastAsia"/>
        </w:rPr>
        <w:t>偏類碑別字</w:t>
      </w:r>
    </w:p>
    <w:p w:rsidR="00AF260E" w:rsidRDefault="00AF260E" w:rsidP="00AF260E">
      <w:pPr>
        <w:rPr>
          <w:rFonts w:eastAsia="新細明體"/>
        </w:rPr>
      </w:pPr>
      <w:r>
        <w:rPr>
          <w:rFonts w:eastAsia="新細明體"/>
        </w:rPr>
        <w:t>02437</w:t>
      </w:r>
      <w:r>
        <w:rPr>
          <w:rFonts w:eastAsia="新細明體"/>
        </w:rPr>
        <w:tab/>
        <w:t>T13-2D76</w:t>
      </w:r>
      <w:r>
        <w:rPr>
          <w:rFonts w:eastAsia="新細明體"/>
        </w:rPr>
        <w:tab/>
      </w:r>
      <w:r>
        <w:rPr>
          <w:rFonts w:eastAsia="新細明體" w:hint="eastAsia"/>
        </w:rPr>
        <w:t>IVD</w:t>
      </w:r>
      <w:r w:rsidRPr="00994CD8">
        <w:rPr>
          <w:rFonts w:eastAsia="新細明體"/>
        </w:rPr>
        <w:t xml:space="preserve"> </w:t>
      </w:r>
      <w:r w:rsidRPr="00994CD8">
        <w:rPr>
          <w:rFonts w:eastAsia="新細明體" w:hint="eastAsia"/>
        </w:rPr>
        <w:t>敵</w:t>
      </w:r>
      <w:r>
        <w:rPr>
          <w:rFonts w:eastAsia="新細明體"/>
        </w:rPr>
        <w:tab/>
      </w:r>
      <w:r w:rsidRPr="00D76D94">
        <w:rPr>
          <w:rFonts w:eastAsia="新細明體" w:hint="eastAsia"/>
        </w:rPr>
        <w:t>碑別字新編</w:t>
      </w:r>
    </w:p>
    <w:p w:rsidR="00AF260E" w:rsidRDefault="00AF260E" w:rsidP="00AF260E">
      <w:pPr>
        <w:rPr>
          <w:rFonts w:eastAsia="新細明體"/>
        </w:rPr>
      </w:pPr>
      <w:r w:rsidRPr="00994CD8">
        <w:rPr>
          <w:rFonts w:eastAsia="新細明體"/>
        </w:rPr>
        <w:t>04003</w:t>
      </w:r>
      <w:r>
        <w:rPr>
          <w:rFonts w:eastAsia="新細明體"/>
        </w:rPr>
        <w:tab/>
        <w:t>T13-3128</w:t>
      </w:r>
      <w:r>
        <w:rPr>
          <w:rFonts w:eastAsia="新細明體"/>
        </w:rPr>
        <w:tab/>
      </w:r>
      <w:r w:rsidRPr="00994CD8">
        <w:rPr>
          <w:rFonts w:eastAsia="新細明體"/>
        </w:rPr>
        <w:t xml:space="preserve">IVD </w:t>
      </w:r>
      <w:r w:rsidRPr="00994CD8">
        <w:rPr>
          <w:rFonts w:eastAsia="新細明體" w:hint="eastAsia"/>
        </w:rPr>
        <w:t>敗</w:t>
      </w:r>
      <w:r>
        <w:rPr>
          <w:rFonts w:eastAsia="新細明體"/>
        </w:rPr>
        <w:tab/>
      </w:r>
      <w:r w:rsidRPr="00994CD8">
        <w:rPr>
          <w:rFonts w:eastAsia="新細明體" w:hint="eastAsia"/>
        </w:rPr>
        <w:t>偏類碑別字</w:t>
      </w:r>
    </w:p>
    <w:p w:rsidR="00AF260E" w:rsidRDefault="00AF260E" w:rsidP="00AF260E">
      <w:pPr>
        <w:rPr>
          <w:rFonts w:eastAsia="新細明體"/>
        </w:rPr>
      </w:pPr>
      <w:r>
        <w:rPr>
          <w:rFonts w:eastAsia="新細明體"/>
        </w:rPr>
        <w:t>03968</w:t>
      </w:r>
      <w:r>
        <w:rPr>
          <w:rFonts w:eastAsia="新細明體"/>
        </w:rPr>
        <w:tab/>
      </w:r>
      <w:r w:rsidRPr="00994CD8">
        <w:rPr>
          <w:rFonts w:eastAsia="新細明體"/>
        </w:rPr>
        <w:t>T13-3124</w:t>
      </w:r>
      <w:r>
        <w:rPr>
          <w:rFonts w:eastAsia="新細明體"/>
        </w:rPr>
        <w:tab/>
      </w:r>
      <w:r w:rsidRPr="00994CD8">
        <w:rPr>
          <w:rFonts w:eastAsia="新細明體"/>
        </w:rPr>
        <w:t xml:space="preserve">IVD </w:t>
      </w:r>
      <w:r w:rsidRPr="00994CD8">
        <w:rPr>
          <w:rFonts w:eastAsia="新細明體" w:hint="eastAsia"/>
        </w:rPr>
        <w:t>短</w:t>
      </w:r>
      <w:r>
        <w:rPr>
          <w:rFonts w:eastAsia="新細明體"/>
        </w:rPr>
        <w:tab/>
      </w:r>
      <w:r w:rsidRPr="00994CD8">
        <w:rPr>
          <w:rFonts w:eastAsia="新細明體" w:hint="eastAsia"/>
        </w:rPr>
        <w:t>碑別字新編</w:t>
      </w:r>
    </w:p>
    <w:p w:rsidR="00AF260E" w:rsidRDefault="00AF260E" w:rsidP="00AF260E">
      <w:pPr>
        <w:rPr>
          <w:rFonts w:eastAsia="新細明體"/>
        </w:rPr>
      </w:pPr>
      <w:r>
        <w:rPr>
          <w:rFonts w:eastAsia="新細明體"/>
        </w:rPr>
        <w:t>03803</w:t>
      </w:r>
      <w:r>
        <w:rPr>
          <w:rFonts w:eastAsia="新細明體"/>
        </w:rPr>
        <w:tab/>
      </w:r>
      <w:r w:rsidRPr="007C429B">
        <w:rPr>
          <w:rFonts w:eastAsia="新細明體"/>
        </w:rPr>
        <w:t>T13-3075</w:t>
      </w:r>
      <w:r>
        <w:rPr>
          <w:rFonts w:eastAsia="新細明體"/>
        </w:rPr>
        <w:tab/>
      </w:r>
      <w:r w:rsidRPr="007C429B">
        <w:rPr>
          <w:rFonts w:eastAsia="新細明體"/>
        </w:rPr>
        <w:t>I</w:t>
      </w:r>
      <w:r>
        <w:rPr>
          <w:rFonts w:eastAsia="新細明體"/>
        </w:rPr>
        <w:t>VD</w:t>
      </w:r>
      <w:r w:rsidRPr="007C429B">
        <w:rPr>
          <w:rFonts w:eastAsia="新細明體"/>
        </w:rPr>
        <w:t xml:space="preserve"> </w:t>
      </w:r>
      <w:r w:rsidRPr="007C429B">
        <w:rPr>
          <w:rFonts w:eastAsia="新細明體" w:hint="eastAsia"/>
        </w:rPr>
        <w:t>福</w:t>
      </w:r>
      <w:r>
        <w:rPr>
          <w:rFonts w:eastAsia="新細明體"/>
        </w:rPr>
        <w:tab/>
      </w:r>
      <w:r w:rsidRPr="007C429B">
        <w:rPr>
          <w:rFonts w:eastAsia="新細明體" w:hint="eastAsia"/>
        </w:rPr>
        <w:t>碑別字新編</w:t>
      </w:r>
    </w:p>
    <w:p w:rsidR="00AF260E" w:rsidRDefault="00AF260E" w:rsidP="00AF260E">
      <w:pPr>
        <w:rPr>
          <w:rFonts w:eastAsia="新細明體"/>
        </w:rPr>
      </w:pPr>
      <w:r>
        <w:rPr>
          <w:rFonts w:eastAsia="新細明體"/>
        </w:rPr>
        <w:t>03777</w:t>
      </w:r>
      <w:r>
        <w:rPr>
          <w:rFonts w:eastAsia="新細明體"/>
        </w:rPr>
        <w:tab/>
        <w:t>T13-3074</w:t>
      </w:r>
      <w:r>
        <w:rPr>
          <w:rFonts w:eastAsia="新細明體"/>
        </w:rPr>
        <w:tab/>
        <w:t xml:space="preserve">IVD </w:t>
      </w:r>
      <w:r w:rsidRPr="00A13105">
        <w:rPr>
          <w:rFonts w:eastAsia="新細明體" w:hint="eastAsia"/>
        </w:rPr>
        <w:t>礼</w:t>
      </w:r>
      <w:r>
        <w:rPr>
          <w:rFonts w:eastAsia="新細明體"/>
        </w:rPr>
        <w:tab/>
      </w:r>
      <w:r w:rsidRPr="00D76D94">
        <w:rPr>
          <w:rFonts w:eastAsia="新細明體" w:hint="eastAsia"/>
        </w:rPr>
        <w:t>碑別字新編</w:t>
      </w:r>
    </w:p>
    <w:p w:rsidR="00AF260E" w:rsidRDefault="00AF260E" w:rsidP="00AF260E">
      <w:pPr>
        <w:rPr>
          <w:rFonts w:eastAsia="新細明體"/>
        </w:rPr>
      </w:pPr>
      <w:r>
        <w:rPr>
          <w:rFonts w:eastAsia="新細明體"/>
        </w:rPr>
        <w:t>03490</w:t>
      </w:r>
      <w:r>
        <w:rPr>
          <w:rFonts w:eastAsia="新細明體"/>
        </w:rPr>
        <w:tab/>
        <w:t>T13-304F</w:t>
      </w:r>
      <w:r>
        <w:rPr>
          <w:rFonts w:eastAsia="新細明體"/>
        </w:rPr>
        <w:tab/>
      </w:r>
      <w:r w:rsidRPr="000E3C8E">
        <w:rPr>
          <w:rFonts w:eastAsia="新細明體"/>
        </w:rPr>
        <w:t xml:space="preserve">IVD </w:t>
      </w:r>
      <w:r w:rsidRPr="000E3C8E">
        <w:rPr>
          <w:rFonts w:eastAsia="新細明體" w:hint="eastAsia"/>
        </w:rPr>
        <w:t>歸</w:t>
      </w:r>
      <w:r>
        <w:rPr>
          <w:rFonts w:eastAsia="新細明體"/>
        </w:rPr>
        <w:tab/>
      </w:r>
      <w:r w:rsidRPr="000E3C8E">
        <w:rPr>
          <w:rFonts w:eastAsia="新細明體" w:hint="eastAsia"/>
        </w:rPr>
        <w:t>偏類碑別字</w:t>
      </w:r>
    </w:p>
    <w:p w:rsidR="00AF260E" w:rsidRDefault="00AF260E" w:rsidP="00AF260E">
      <w:pPr>
        <w:rPr>
          <w:rFonts w:eastAsia="新細明體"/>
        </w:rPr>
      </w:pPr>
      <w:r>
        <w:rPr>
          <w:rFonts w:eastAsia="新細明體"/>
        </w:rPr>
        <w:t>03594</w:t>
      </w:r>
      <w:r>
        <w:rPr>
          <w:rFonts w:eastAsia="新細明體"/>
        </w:rPr>
        <w:tab/>
        <w:t>T13-3063</w:t>
      </w:r>
      <w:r>
        <w:rPr>
          <w:rFonts w:eastAsia="新細明體"/>
        </w:rPr>
        <w:tab/>
      </w:r>
      <w:r w:rsidRPr="00E9738A">
        <w:rPr>
          <w:rFonts w:eastAsia="新細明體"/>
        </w:rPr>
        <w:t xml:space="preserve">IVD </w:t>
      </w:r>
      <w:r w:rsidRPr="00E9738A">
        <w:rPr>
          <w:rFonts w:ascii="新細明體-ExtB" w:eastAsia="新細明體-ExtB" w:hAnsi="新細明體-ExtB" w:cs="新細明體-ExtB" w:hint="eastAsia"/>
        </w:rPr>
        <w:t>𤼲</w:t>
      </w:r>
      <w:r>
        <w:rPr>
          <w:rFonts w:eastAsia="新細明體"/>
        </w:rPr>
        <w:tab/>
      </w:r>
      <w:r w:rsidRPr="00E9738A">
        <w:rPr>
          <w:rFonts w:eastAsia="新細明體" w:hint="eastAsia"/>
        </w:rPr>
        <w:t>廣碑別字</w:t>
      </w:r>
    </w:p>
    <w:p w:rsidR="00AF260E" w:rsidRDefault="00AF260E" w:rsidP="00AF260E">
      <w:pPr>
        <w:rPr>
          <w:rFonts w:eastAsia="新細明體"/>
        </w:rPr>
      </w:pPr>
      <w:r>
        <w:rPr>
          <w:rFonts w:eastAsia="新細明體"/>
        </w:rPr>
        <w:t>03593</w:t>
      </w:r>
      <w:r>
        <w:rPr>
          <w:rFonts w:eastAsia="新細明體"/>
        </w:rPr>
        <w:tab/>
        <w:t>T13-3062</w:t>
      </w:r>
      <w:r>
        <w:rPr>
          <w:rFonts w:eastAsia="新細明體"/>
        </w:rPr>
        <w:tab/>
        <w:t>I</w:t>
      </w:r>
      <w:r w:rsidRPr="0066459A">
        <w:rPr>
          <w:rFonts w:eastAsia="新細明體"/>
        </w:rPr>
        <w:t xml:space="preserve">VD </w:t>
      </w:r>
      <w:r w:rsidRPr="0066459A">
        <w:rPr>
          <w:rFonts w:ascii="新細明體-ExtB" w:eastAsia="新細明體-ExtB" w:hAnsi="新細明體-ExtB" w:cs="新細明體-ExtB" w:hint="eastAsia"/>
        </w:rPr>
        <w:t>𤼲</w:t>
      </w:r>
      <w:r>
        <w:rPr>
          <w:rFonts w:ascii="新細明體-ExtB" w:eastAsia="新細明體-ExtB" w:hAnsi="新細明體-ExtB" w:cs="新細明體-ExtB"/>
        </w:rPr>
        <w:tab/>
      </w:r>
      <w:r w:rsidRPr="000E3C8E">
        <w:rPr>
          <w:rFonts w:eastAsia="新細明體" w:hint="eastAsia"/>
        </w:rPr>
        <w:t>偏類碑別字</w:t>
      </w:r>
    </w:p>
    <w:p w:rsidR="00AF260E" w:rsidRPr="0066459A" w:rsidRDefault="00AF260E" w:rsidP="00AF260E">
      <w:pPr>
        <w:rPr>
          <w:rFonts w:eastAsia="新細明體"/>
        </w:rPr>
      </w:pPr>
      <w:r>
        <w:rPr>
          <w:rFonts w:eastAsia="新細明體"/>
        </w:rPr>
        <w:t>03367</w:t>
      </w:r>
      <w:r>
        <w:rPr>
          <w:rFonts w:eastAsia="新細明體"/>
        </w:rPr>
        <w:tab/>
        <w:t>T13-3044</w:t>
      </w:r>
      <w:r>
        <w:rPr>
          <w:rFonts w:eastAsia="新細明體"/>
        </w:rPr>
        <w:tab/>
      </w:r>
      <w:r w:rsidRPr="0066459A">
        <w:rPr>
          <w:rFonts w:eastAsia="新細明體"/>
        </w:rPr>
        <w:t xml:space="preserve">IVD </w:t>
      </w:r>
      <w:r w:rsidRPr="0066459A">
        <w:rPr>
          <w:rFonts w:eastAsia="新細明體" w:hint="eastAsia"/>
        </w:rPr>
        <w:t>孝</w:t>
      </w:r>
      <w:r>
        <w:rPr>
          <w:rFonts w:eastAsia="新細明體"/>
        </w:rPr>
        <w:tab/>
      </w:r>
      <w:r w:rsidRPr="0066459A">
        <w:rPr>
          <w:rFonts w:eastAsia="新細明體" w:hint="eastAsia"/>
        </w:rPr>
        <w:t>廣碑別字</w:t>
      </w:r>
    </w:p>
    <w:p w:rsidR="00AF260E" w:rsidRDefault="00AF260E" w:rsidP="00AF260E">
      <w:pPr>
        <w:rPr>
          <w:rFonts w:eastAsia="新細明體"/>
        </w:rPr>
      </w:pPr>
      <w:r>
        <w:rPr>
          <w:rFonts w:eastAsia="新細明體"/>
        </w:rPr>
        <w:t>03522</w:t>
      </w:r>
      <w:r>
        <w:rPr>
          <w:rFonts w:eastAsia="新細明體"/>
        </w:rPr>
        <w:tab/>
        <w:t>T13-3054</w:t>
      </w:r>
      <w:r>
        <w:rPr>
          <w:rFonts w:eastAsia="新細明體"/>
        </w:rPr>
        <w:tab/>
      </w:r>
      <w:r w:rsidRPr="0066459A">
        <w:rPr>
          <w:rFonts w:eastAsia="新細明體"/>
        </w:rPr>
        <w:t xml:space="preserve">IVD </w:t>
      </w:r>
      <w:r w:rsidRPr="0066459A">
        <w:rPr>
          <w:rFonts w:eastAsia="新細明體" w:hint="eastAsia"/>
        </w:rPr>
        <w:t>朝</w:t>
      </w:r>
      <w:r>
        <w:rPr>
          <w:rFonts w:eastAsia="新細明體"/>
        </w:rPr>
        <w:tab/>
      </w:r>
      <w:r w:rsidRPr="000E3C8E">
        <w:rPr>
          <w:rFonts w:eastAsia="新細明體" w:hint="eastAsia"/>
        </w:rPr>
        <w:t>偏類碑別字</w:t>
      </w:r>
    </w:p>
    <w:p w:rsidR="00AF260E" w:rsidRDefault="00AF260E" w:rsidP="00AF260E">
      <w:pPr>
        <w:rPr>
          <w:rFonts w:eastAsia="新細明體"/>
        </w:rPr>
      </w:pPr>
      <w:r>
        <w:rPr>
          <w:rFonts w:eastAsia="新細明體"/>
        </w:rPr>
        <w:t>01949</w:t>
      </w:r>
      <w:r>
        <w:rPr>
          <w:rFonts w:eastAsia="新細明體"/>
        </w:rPr>
        <w:tab/>
        <w:t>T13-2C53</w:t>
      </w:r>
      <w:r>
        <w:rPr>
          <w:rFonts w:eastAsia="新細明體"/>
        </w:rPr>
        <w:tab/>
        <w:t>IVD</w:t>
      </w:r>
      <w:r w:rsidRPr="0008158C">
        <w:rPr>
          <w:rFonts w:eastAsia="新細明體" w:hint="eastAsia"/>
        </w:rPr>
        <w:t>沉</w:t>
      </w:r>
      <w:r>
        <w:rPr>
          <w:rFonts w:eastAsia="新細明體"/>
        </w:rPr>
        <w:tab/>
      </w:r>
      <w:r w:rsidRPr="0066459A">
        <w:rPr>
          <w:rFonts w:eastAsia="新細明體" w:hint="eastAsia"/>
        </w:rPr>
        <w:t>廣碑別字</w:t>
      </w:r>
    </w:p>
    <w:p w:rsidR="00AF260E" w:rsidRPr="00B07AF1" w:rsidRDefault="00AF260E" w:rsidP="00AF260E">
      <w:pPr>
        <w:rPr>
          <w:rFonts w:eastAsia="新細明體"/>
        </w:rPr>
      </w:pPr>
      <w:r>
        <w:rPr>
          <w:rFonts w:eastAsia="新細明體"/>
        </w:rPr>
        <w:t>02642</w:t>
      </w:r>
      <w:r>
        <w:rPr>
          <w:rFonts w:eastAsia="新細明體"/>
        </w:rPr>
        <w:tab/>
        <w:t>T13-2E5F</w:t>
      </w:r>
      <w:r>
        <w:rPr>
          <w:rFonts w:eastAsia="新細明體"/>
        </w:rPr>
        <w:tab/>
        <w:t>IVD</w:t>
      </w:r>
      <w:r w:rsidRPr="00B07AF1">
        <w:rPr>
          <w:rFonts w:eastAsia="新細明體"/>
        </w:rPr>
        <w:t xml:space="preserve"> </w:t>
      </w:r>
      <w:r w:rsidRPr="00B07AF1">
        <w:rPr>
          <w:rFonts w:eastAsia="新細明體" w:hint="eastAsia"/>
        </w:rPr>
        <w:t>癸</w:t>
      </w:r>
      <w:r>
        <w:rPr>
          <w:rFonts w:eastAsia="新細明體"/>
        </w:rPr>
        <w:tab/>
      </w:r>
      <w:r w:rsidRPr="00B07AF1">
        <w:rPr>
          <w:rFonts w:eastAsia="新細明體" w:hint="eastAsia"/>
        </w:rPr>
        <w:t>碑別字新編</w:t>
      </w:r>
      <w:r>
        <w:rPr>
          <w:rFonts w:eastAsia="新細明體" w:hint="eastAsia"/>
        </w:rPr>
        <w:t>, missing stroke</w:t>
      </w:r>
    </w:p>
    <w:p w:rsidR="00AF260E" w:rsidRDefault="00AF260E" w:rsidP="00AF260E">
      <w:pPr>
        <w:rPr>
          <w:rFonts w:eastAsia="新細明體"/>
        </w:rPr>
      </w:pPr>
      <w:r w:rsidRPr="00B07AF1">
        <w:rPr>
          <w:rFonts w:eastAsia="新細明體"/>
        </w:rPr>
        <w:t>02644</w:t>
      </w:r>
      <w:r>
        <w:rPr>
          <w:rFonts w:eastAsia="新細明體"/>
        </w:rPr>
        <w:tab/>
        <w:t>T13-2E60</w:t>
      </w:r>
      <w:r>
        <w:rPr>
          <w:rFonts w:eastAsia="新細明體"/>
        </w:rPr>
        <w:tab/>
        <w:t>IVD</w:t>
      </w:r>
      <w:r w:rsidRPr="00B07AF1">
        <w:rPr>
          <w:rFonts w:eastAsia="新細明體"/>
        </w:rPr>
        <w:t xml:space="preserve"> </w:t>
      </w:r>
      <w:r w:rsidRPr="00B07AF1">
        <w:rPr>
          <w:rFonts w:eastAsia="新細明體" w:hint="eastAsia"/>
        </w:rPr>
        <w:t>癸</w:t>
      </w:r>
      <w:r>
        <w:rPr>
          <w:rFonts w:eastAsia="新細明體"/>
        </w:rPr>
        <w:tab/>
      </w:r>
      <w:r w:rsidRPr="00B07AF1">
        <w:rPr>
          <w:rFonts w:eastAsia="新細明體" w:hint="eastAsia"/>
        </w:rPr>
        <w:t>碑別字新編</w:t>
      </w:r>
      <w:r>
        <w:rPr>
          <w:rFonts w:eastAsia="新細明體" w:hint="eastAsia"/>
        </w:rPr>
        <w:t>, protruding stroke</w:t>
      </w:r>
    </w:p>
    <w:p w:rsidR="00AF260E" w:rsidRDefault="00AF260E" w:rsidP="00AF260E">
      <w:pPr>
        <w:rPr>
          <w:rFonts w:eastAsia="新細明體"/>
        </w:rPr>
      </w:pPr>
    </w:p>
    <w:p w:rsidR="00AF260E" w:rsidRDefault="00AF260E" w:rsidP="00AF260E">
      <w:pPr>
        <w:rPr>
          <w:rFonts w:eastAsia="新細明體"/>
        </w:rPr>
      </w:pPr>
    </w:p>
    <w:p w:rsidR="00AF260E" w:rsidRDefault="00AF260E" w:rsidP="00AF260E">
      <w:pPr>
        <w:rPr>
          <w:rFonts w:eastAsia="新細明體"/>
        </w:rPr>
      </w:pPr>
      <w:r>
        <w:rPr>
          <w:rFonts w:eastAsia="新細明體"/>
        </w:rPr>
        <w:t>03610</w:t>
      </w:r>
      <w:r>
        <w:rPr>
          <w:rFonts w:eastAsia="新細明體"/>
        </w:rPr>
        <w:tab/>
        <w:t>T13-3068</w:t>
      </w:r>
      <w:r>
        <w:rPr>
          <w:rFonts w:eastAsia="新細明體"/>
        </w:rPr>
        <w:tab/>
      </w:r>
      <w:r w:rsidRPr="009838B8">
        <w:rPr>
          <w:rFonts w:eastAsia="新細明體"/>
        </w:rPr>
        <w:t xml:space="preserve">IVD </w:t>
      </w:r>
      <w:r w:rsidRPr="009838B8">
        <w:rPr>
          <w:rFonts w:eastAsia="新細明體" w:hint="eastAsia"/>
        </w:rPr>
        <w:t>發</w:t>
      </w:r>
      <w:r>
        <w:rPr>
          <w:rFonts w:eastAsia="新細明體" w:hint="eastAsia"/>
        </w:rPr>
        <w:t>/</w:t>
      </w:r>
      <w:r w:rsidRPr="009838B8">
        <w:rPr>
          <w:rFonts w:eastAsia="新細明體" w:hint="eastAsia"/>
        </w:rPr>
        <w:t>彂</w:t>
      </w:r>
      <w:r>
        <w:rPr>
          <w:rFonts w:eastAsia="新細明體"/>
        </w:rPr>
        <w:tab/>
      </w:r>
      <w:r w:rsidRPr="009838B8">
        <w:rPr>
          <w:rFonts w:eastAsia="新細明體" w:hint="eastAsia"/>
        </w:rPr>
        <w:t>金石文字辨異</w:t>
      </w:r>
    </w:p>
    <w:p w:rsidR="00AF260E" w:rsidRDefault="00AF260E" w:rsidP="00AF260E">
      <w:pPr>
        <w:rPr>
          <w:rFonts w:eastAsia="新細明體"/>
        </w:rPr>
      </w:pPr>
      <w:r>
        <w:rPr>
          <w:rFonts w:eastAsia="新細明體"/>
        </w:rPr>
        <w:t>02036</w:t>
      </w:r>
      <w:r>
        <w:rPr>
          <w:rFonts w:eastAsia="新細明體"/>
        </w:rPr>
        <w:tab/>
        <w:t>T13-2C71</w:t>
      </w:r>
      <w:r>
        <w:rPr>
          <w:rFonts w:eastAsia="新細明體"/>
        </w:rPr>
        <w:tab/>
      </w:r>
      <w:r w:rsidRPr="007C429B">
        <w:rPr>
          <w:rFonts w:eastAsia="新細明體"/>
        </w:rPr>
        <w:t xml:space="preserve">IVD </w:t>
      </w:r>
      <w:r w:rsidRPr="007C429B">
        <w:rPr>
          <w:rFonts w:eastAsia="新細明體" w:hint="eastAsia"/>
        </w:rPr>
        <w:t>淑</w:t>
      </w:r>
      <w:r>
        <w:rPr>
          <w:rFonts w:eastAsia="新細明體"/>
        </w:rPr>
        <w:tab/>
      </w:r>
      <w:r w:rsidRPr="007C429B">
        <w:rPr>
          <w:rFonts w:eastAsia="新細明體" w:hint="eastAsia"/>
        </w:rPr>
        <w:t>金石文字辨</w:t>
      </w:r>
      <w:r w:rsidRPr="00994CD8">
        <w:rPr>
          <w:rFonts w:eastAsia="新細明體" w:hint="eastAsia"/>
        </w:rPr>
        <w:t>異</w:t>
      </w:r>
    </w:p>
    <w:p w:rsidR="00AF260E" w:rsidRDefault="00AF260E" w:rsidP="00AF260E">
      <w:pPr>
        <w:rPr>
          <w:rFonts w:eastAsia="新細明體"/>
        </w:rPr>
      </w:pPr>
      <w:r>
        <w:rPr>
          <w:rFonts w:eastAsia="新細明體"/>
        </w:rPr>
        <w:t>04000</w:t>
      </w:r>
      <w:r>
        <w:rPr>
          <w:rFonts w:eastAsia="新細明體"/>
        </w:rPr>
        <w:tab/>
        <w:t>T13-3129</w:t>
      </w:r>
      <w:r>
        <w:rPr>
          <w:rFonts w:eastAsia="新細明體"/>
        </w:rPr>
        <w:tab/>
      </w:r>
      <w:r w:rsidRPr="00994CD8">
        <w:rPr>
          <w:rFonts w:eastAsia="新細明體"/>
        </w:rPr>
        <w:t xml:space="preserve">IVD </w:t>
      </w:r>
      <w:r w:rsidRPr="00994CD8">
        <w:rPr>
          <w:rFonts w:eastAsia="新細明體" w:hint="eastAsia"/>
        </w:rPr>
        <w:t>真</w:t>
      </w:r>
      <w:r>
        <w:rPr>
          <w:rFonts w:eastAsia="新細明體"/>
        </w:rPr>
        <w:tab/>
      </w:r>
      <w:r w:rsidRPr="00994CD8">
        <w:rPr>
          <w:rFonts w:eastAsia="新細明體" w:hint="eastAsia"/>
        </w:rPr>
        <w:t>金石文字辨異</w:t>
      </w:r>
    </w:p>
    <w:p w:rsidR="00AF260E" w:rsidRDefault="00AF260E" w:rsidP="00AF260E">
      <w:pPr>
        <w:rPr>
          <w:rFonts w:eastAsia="新細明體"/>
        </w:rPr>
      </w:pPr>
      <w:r>
        <w:rPr>
          <w:rFonts w:eastAsia="新細明體"/>
        </w:rPr>
        <w:t>02845</w:t>
      </w:r>
      <w:r>
        <w:rPr>
          <w:rFonts w:eastAsia="新細明體"/>
        </w:rPr>
        <w:tab/>
        <w:t>T13-2F47</w:t>
      </w:r>
      <w:r>
        <w:rPr>
          <w:rFonts w:eastAsia="新細明體"/>
        </w:rPr>
        <w:tab/>
      </w:r>
      <w:r w:rsidRPr="0069056D">
        <w:rPr>
          <w:rFonts w:eastAsia="新細明體"/>
        </w:rPr>
        <w:t xml:space="preserve">IVD </w:t>
      </w:r>
      <w:r w:rsidRPr="0069056D">
        <w:rPr>
          <w:rFonts w:eastAsia="新細明體" w:hint="eastAsia"/>
        </w:rPr>
        <w:t>碑</w:t>
      </w:r>
      <w:r>
        <w:rPr>
          <w:rFonts w:eastAsia="新細明體"/>
        </w:rPr>
        <w:tab/>
      </w:r>
      <w:r w:rsidRPr="0069056D">
        <w:rPr>
          <w:rFonts w:eastAsia="新細明體" w:hint="eastAsia"/>
        </w:rPr>
        <w:t>金石文字辨異</w:t>
      </w:r>
    </w:p>
    <w:p w:rsidR="00AF260E" w:rsidRDefault="00AF260E" w:rsidP="00AF260E">
      <w:pPr>
        <w:rPr>
          <w:rFonts w:eastAsia="新細明體"/>
        </w:rPr>
      </w:pPr>
      <w:r>
        <w:rPr>
          <w:rFonts w:eastAsia="新細明體"/>
        </w:rPr>
        <w:t>02225</w:t>
      </w:r>
      <w:r>
        <w:rPr>
          <w:rFonts w:eastAsia="新細明體"/>
        </w:rPr>
        <w:tab/>
        <w:t>T13-2D45</w:t>
      </w:r>
      <w:r>
        <w:rPr>
          <w:rFonts w:eastAsia="新細明體"/>
        </w:rPr>
        <w:tab/>
      </w:r>
      <w:r w:rsidRPr="002830AD">
        <w:rPr>
          <w:rFonts w:eastAsia="新細明體"/>
        </w:rPr>
        <w:t xml:space="preserve">IVD  </w:t>
      </w:r>
      <w:r w:rsidRPr="002830AD">
        <w:rPr>
          <w:rFonts w:eastAsia="新細明體" w:hint="eastAsia"/>
        </w:rPr>
        <w:t>婆</w:t>
      </w:r>
      <w:r>
        <w:rPr>
          <w:rFonts w:eastAsia="新細明體"/>
        </w:rPr>
        <w:tab/>
      </w:r>
      <w:r w:rsidRPr="002830AD">
        <w:rPr>
          <w:rFonts w:eastAsia="新細明體" w:hint="eastAsia"/>
        </w:rPr>
        <w:t>金石文字辨異</w:t>
      </w:r>
    </w:p>
    <w:p w:rsidR="00AF260E" w:rsidRDefault="00AF260E" w:rsidP="00AF260E">
      <w:pPr>
        <w:rPr>
          <w:rFonts w:eastAsia="新細明體"/>
        </w:rPr>
      </w:pPr>
      <w:r>
        <w:rPr>
          <w:rFonts w:eastAsia="新細明體"/>
        </w:rPr>
        <w:t>02097</w:t>
      </w:r>
      <w:r>
        <w:rPr>
          <w:rFonts w:eastAsia="新細明體"/>
        </w:rPr>
        <w:tab/>
        <w:t>T13-2D2B</w:t>
      </w:r>
      <w:r>
        <w:rPr>
          <w:rFonts w:eastAsia="新細明體"/>
        </w:rPr>
        <w:tab/>
      </w:r>
      <w:r w:rsidRPr="00B07AF1">
        <w:rPr>
          <w:rFonts w:eastAsia="新細明體"/>
        </w:rPr>
        <w:t xml:space="preserve">IVD </w:t>
      </w:r>
      <w:r w:rsidRPr="00B07AF1">
        <w:rPr>
          <w:rFonts w:eastAsia="新細明體" w:hint="eastAsia"/>
        </w:rPr>
        <w:t>演</w:t>
      </w:r>
      <w:r>
        <w:rPr>
          <w:rFonts w:eastAsia="新細明體"/>
        </w:rPr>
        <w:tab/>
      </w:r>
      <w:r w:rsidRPr="0069056D">
        <w:rPr>
          <w:rFonts w:eastAsia="新細明體" w:hint="eastAsia"/>
        </w:rPr>
        <w:t>金石文字辨異</w:t>
      </w:r>
    </w:p>
    <w:p w:rsidR="00AF260E" w:rsidRDefault="00AF260E" w:rsidP="00AF260E">
      <w:pPr>
        <w:rPr>
          <w:rFonts w:eastAsia="新細明體"/>
        </w:rPr>
      </w:pPr>
      <w:r>
        <w:rPr>
          <w:rFonts w:eastAsia="新細明體"/>
        </w:rPr>
        <w:t>02598</w:t>
      </w:r>
      <w:r>
        <w:rPr>
          <w:rFonts w:eastAsia="新細明體"/>
        </w:rPr>
        <w:tab/>
        <w:t>T13-2E51</w:t>
      </w:r>
      <w:r>
        <w:rPr>
          <w:rFonts w:eastAsia="新細明體"/>
        </w:rPr>
        <w:tab/>
      </w:r>
      <w:r w:rsidRPr="00B07AF1">
        <w:rPr>
          <w:rFonts w:eastAsia="新細明體"/>
        </w:rPr>
        <w:t xml:space="preserve">IVD </w:t>
      </w:r>
      <w:r w:rsidRPr="00B07AF1">
        <w:rPr>
          <w:rFonts w:eastAsia="新細明體" w:hint="eastAsia"/>
        </w:rPr>
        <w:t>病</w:t>
      </w:r>
      <w:r>
        <w:rPr>
          <w:rFonts w:eastAsia="新細明體"/>
        </w:rPr>
        <w:tab/>
      </w:r>
      <w:r w:rsidRPr="0069056D">
        <w:rPr>
          <w:rFonts w:eastAsia="新細明體" w:hint="eastAsia"/>
        </w:rPr>
        <w:t>金石文字辨異</w:t>
      </w:r>
    </w:p>
    <w:p w:rsidR="00AF260E" w:rsidRDefault="00AF260E" w:rsidP="00AF260E">
      <w:pPr>
        <w:rPr>
          <w:rFonts w:eastAsia="新細明體"/>
        </w:rPr>
      </w:pPr>
    </w:p>
    <w:p w:rsidR="00DD12A2" w:rsidRDefault="00DD12A2" w:rsidP="00AF260E">
      <w:pPr>
        <w:rPr>
          <w:rFonts w:eastAsia="新細明體" w:hint="eastAsia"/>
        </w:rPr>
      </w:pPr>
      <w:hyperlink r:id="rId125" w:history="1">
        <w:r w:rsidRPr="00823C36">
          <w:rPr>
            <w:rStyle w:val="Hyperlink"/>
            <w:rFonts w:eastAsia="新細明體"/>
          </w:rPr>
          <w:t>https://github.com/hfhchan/irg-ws2015/issues/20</w:t>
        </w:r>
      </w:hyperlink>
    </w:p>
    <w:p w:rsidR="00AF260E" w:rsidRDefault="00AF260E" w:rsidP="00AF260E">
      <w:pPr>
        <w:spacing w:after="160" w:line="259" w:lineRule="auto"/>
        <w:rPr>
          <w:rFonts w:eastAsia="新細明體"/>
        </w:rPr>
      </w:pPr>
      <w:r>
        <w:rPr>
          <w:rFonts w:eastAsia="新細明體"/>
        </w:rPr>
        <w:br w:type="page"/>
      </w:r>
    </w:p>
    <w:p w:rsidR="00AF260E" w:rsidRDefault="00AF260E" w:rsidP="00AF260E">
      <w:pPr>
        <w:pStyle w:val="Heading1"/>
        <w:rPr>
          <w:rFonts w:eastAsia="新細明體"/>
        </w:rPr>
      </w:pPr>
      <w:r>
        <w:rPr>
          <w:rFonts w:eastAsia="新細明體" w:hint="eastAsia"/>
        </w:rPr>
        <w:lastRenderedPageBreak/>
        <w:t>I</w:t>
      </w:r>
      <w:r>
        <w:rPr>
          <w:rFonts w:eastAsia="新細明體"/>
        </w:rPr>
        <w:t>tem 21</w:t>
      </w:r>
    </w:p>
    <w:p w:rsidR="00AF260E" w:rsidRDefault="00AF260E" w:rsidP="00AF260E">
      <w:pPr>
        <w:rPr>
          <w:rFonts w:eastAsia="新細明體"/>
        </w:rPr>
      </w:pPr>
    </w:p>
    <w:tbl>
      <w:tblPr>
        <w:tblW w:w="5000" w:type="pct"/>
        <w:tblBorders>
          <w:top w:val="single" w:sz="6" w:space="0" w:color="333333"/>
          <w:left w:val="single" w:sz="6" w:space="0" w:color="333333"/>
          <w:bottom w:val="single" w:sz="6" w:space="0" w:color="333333"/>
          <w:right w:val="single" w:sz="6" w:space="0" w:color="333333"/>
        </w:tblBorders>
        <w:tblCellMar>
          <w:top w:w="15" w:type="dxa"/>
          <w:left w:w="15" w:type="dxa"/>
          <w:bottom w:w="15" w:type="dxa"/>
          <w:right w:w="15" w:type="dxa"/>
        </w:tblCellMar>
        <w:tblLook w:val="04A0" w:firstRow="1" w:lastRow="0" w:firstColumn="1" w:lastColumn="0" w:noHBand="0" w:noVBand="1"/>
      </w:tblPr>
      <w:tblGrid>
        <w:gridCol w:w="1376"/>
        <w:gridCol w:w="1225"/>
        <w:gridCol w:w="1589"/>
        <w:gridCol w:w="435"/>
        <w:gridCol w:w="435"/>
        <w:gridCol w:w="435"/>
        <w:gridCol w:w="435"/>
        <w:gridCol w:w="2984"/>
        <w:gridCol w:w="430"/>
      </w:tblGrid>
      <w:tr w:rsidR="00AF260E" w:rsidTr="00FE4BEF">
        <w:tc>
          <w:tcPr>
            <w:tcW w:w="736"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spacing w:after="0"/>
              <w:jc w:val="center"/>
              <w:rPr>
                <w:rFonts w:ascii="Arial" w:hAnsi="Arial" w:cs="Arial"/>
                <w:color w:val="000000"/>
              </w:rPr>
            </w:pPr>
            <w:r>
              <w:rPr>
                <w:rFonts w:ascii="Arial" w:hAnsi="Arial" w:cs="Arial"/>
                <w:color w:val="000000"/>
              </w:rPr>
              <w:t>00198</w:t>
            </w:r>
          </w:p>
        </w:tc>
        <w:tc>
          <w:tcPr>
            <w:tcW w:w="1505"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r>
              <w:rPr>
                <w:rFonts w:ascii="微軟正黑體" w:eastAsia="微軟正黑體" w:hAnsi="微軟正黑體" w:cs="微軟正黑體" w:hint="eastAsia"/>
                <w:color w:val="000000"/>
              </w:rPr>
              <w:t>人</w:t>
            </w:r>
            <w:r>
              <w:rPr>
                <w:rFonts w:ascii="Arial" w:hAnsi="Arial" w:cs="Arial"/>
                <w:color w:val="000000"/>
              </w:rPr>
              <w:t xml:space="preserve"> 9.9</w:t>
            </w:r>
          </w:p>
        </w:tc>
        <w:tc>
          <w:tcPr>
            <w:tcW w:w="23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p>
        </w:tc>
        <w:tc>
          <w:tcPr>
            <w:tcW w:w="23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sz w:val="20"/>
                <w:szCs w:val="20"/>
              </w:rPr>
            </w:pPr>
          </w:p>
        </w:tc>
        <w:tc>
          <w:tcPr>
            <w:tcW w:w="23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sz w:val="20"/>
                <w:szCs w:val="20"/>
              </w:rPr>
            </w:pPr>
          </w:p>
        </w:tc>
        <w:tc>
          <w:tcPr>
            <w:tcW w:w="23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sz w:val="20"/>
                <w:szCs w:val="20"/>
              </w:rPr>
            </w:pPr>
          </w:p>
        </w:tc>
        <w:tc>
          <w:tcPr>
            <w:tcW w:w="1597"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r>
              <w:rPr>
                <w:rFonts w:ascii="Arial" w:hAnsi="Arial" w:cs="Arial"/>
                <w:noProof/>
                <w:color w:val="000000"/>
              </w:rPr>
              <w:drawing>
                <wp:inline distT="0" distB="0" distL="0" distR="0" wp14:anchorId="76305750" wp14:editId="37929DCF">
                  <wp:extent cx="308610" cy="308610"/>
                  <wp:effectExtent l="0" t="0" r="0" b="0"/>
                  <wp:docPr id="35" name="Picture 35" descr="https://7.122.79.233/unicode/IRG/WS2015/data/uk-bitmap/UTC-0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7.122.79.233/unicode/IRG/WS2015/data/uk-bitmap/UTC-01573.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Pr>
                <w:rFonts w:ascii="Arial" w:hAnsi="Arial" w:cs="Arial"/>
                <w:color w:val="000000"/>
              </w:rPr>
              <w:br/>
              <w:t>UTC-01573 (UK)</w:t>
            </w:r>
          </w:p>
        </w:tc>
        <w:tc>
          <w:tcPr>
            <w:tcW w:w="233" w:type="pct"/>
            <w:vMerge w:val="restar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p>
        </w:tc>
      </w:tr>
      <w:tr w:rsidR="00AF260E" w:rsidTr="00FE4BEF">
        <w:tc>
          <w:tcPr>
            <w:tcW w:w="736"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1505" w:type="pct"/>
            <w:gridSpan w:val="2"/>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SimSun" w:eastAsia="SimSun" w:hAnsi="SimSun" w:cs="Arial"/>
                <w:color w:val="000000"/>
              </w:rPr>
            </w:pPr>
            <w:hyperlink r:id="rId127" w:tgtFrame="_blank" w:history="1">
              <w:r>
                <w:rPr>
                  <w:rStyle w:val="Hyperlink"/>
                  <w:rFonts w:ascii="SimSun" w:eastAsia="SimSun" w:hAnsi="SimSun" w:cs="Arial" w:hint="eastAsia"/>
                </w:rPr>
                <w:t>⿰</w:t>
              </w:r>
            </w:hyperlink>
            <w:hyperlink r:id="rId128" w:tgtFrame="_blank" w:history="1">
              <w:r>
                <w:rPr>
                  <w:rStyle w:val="Hyperlink"/>
                  <w:rFonts w:ascii="SimSun" w:eastAsia="SimSun" w:hAnsi="SimSun" w:cs="Arial" w:hint="eastAsia"/>
                </w:rPr>
                <w:t>亻</w:t>
              </w:r>
            </w:hyperlink>
            <w:hyperlink r:id="rId129" w:tgtFrame="_blank" w:history="1">
              <w:r>
                <w:rPr>
                  <w:rStyle w:val="Hyperlink"/>
                  <w:rFonts w:ascii="SimSun" w:eastAsia="SimSun" w:hAnsi="SimSun" w:cs="Arial" w:hint="eastAsia"/>
                </w:rPr>
                <w:t>⿱</w:t>
              </w:r>
            </w:hyperlink>
            <w:hyperlink r:id="rId130" w:tgtFrame="_blank" w:history="1">
              <w:r>
                <w:rPr>
                  <w:rStyle w:val="Hyperlink"/>
                  <w:rFonts w:ascii="SimSun" w:eastAsia="SimSun" w:hAnsi="SimSun" w:cs="Arial" w:hint="eastAsia"/>
                </w:rPr>
                <w:t>丆</w:t>
              </w:r>
            </w:hyperlink>
            <w:hyperlink r:id="rId131" w:tgtFrame="_blank" w:history="1">
              <w:r>
                <w:rPr>
                  <w:rStyle w:val="Hyperlink"/>
                  <w:rFonts w:ascii="SimSun" w:eastAsia="SimSun" w:hAnsi="SimSun" w:cs="Arial" w:hint="eastAsia"/>
                </w:rPr>
                <w:t>⿴</w:t>
              </w:r>
            </w:hyperlink>
            <w:hyperlink r:id="rId132" w:tgtFrame="_blank" w:history="1">
              <w:r>
                <w:rPr>
                  <w:rStyle w:val="Hyperlink"/>
                  <w:rFonts w:ascii="SimSun" w:eastAsia="SimSun" w:hAnsi="SimSun" w:cs="Arial" w:hint="eastAsia"/>
                </w:rPr>
                <w:t>囗</w:t>
              </w:r>
            </w:hyperlink>
            <w:hyperlink r:id="rId133" w:tgtFrame="_blank" w:history="1">
              <w:r>
                <w:rPr>
                  <w:rStyle w:val="Hyperlink"/>
                  <w:rFonts w:ascii="SimSun" w:eastAsia="SimSun" w:hAnsi="SimSun" w:cs="Arial" w:hint="eastAsia"/>
                </w:rPr>
                <w:t>仌</w:t>
              </w:r>
            </w:hyperlink>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1597"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r>
      <w:tr w:rsidR="00AF260E" w:rsidTr="00FE4BEF">
        <w:tc>
          <w:tcPr>
            <w:tcW w:w="736"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655"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r>
              <w:rPr>
                <w:rFonts w:ascii="微軟正黑體" w:eastAsia="微軟正黑體" w:hAnsi="微軟正黑體" w:cs="微軟正黑體" w:hint="eastAsia"/>
                <w:color w:val="000000"/>
              </w:rPr>
              <w:t>橫</w:t>
            </w:r>
          </w:p>
        </w:tc>
        <w:tc>
          <w:tcPr>
            <w:tcW w:w="850" w:type="pct"/>
            <w:tcBorders>
              <w:top w:val="single" w:sz="6" w:space="0" w:color="333333"/>
              <w:left w:val="single" w:sz="6" w:space="0" w:color="333333"/>
              <w:bottom w:val="single" w:sz="6" w:space="0" w:color="333333"/>
              <w:right w:val="single" w:sz="6" w:space="0" w:color="333333"/>
            </w:tcBorders>
            <w:tcMar>
              <w:top w:w="75" w:type="dxa"/>
              <w:left w:w="150" w:type="dxa"/>
              <w:bottom w:w="75" w:type="dxa"/>
              <w:right w:w="150" w:type="dxa"/>
            </w:tcMar>
            <w:vAlign w:val="center"/>
            <w:hideMark/>
          </w:tcPr>
          <w:p w:rsidR="00AF260E" w:rsidRDefault="00AF260E" w:rsidP="00FE4BEF">
            <w:pPr>
              <w:jc w:val="center"/>
              <w:rPr>
                <w:rFonts w:ascii="Arial" w:hAnsi="Arial" w:cs="Arial"/>
                <w:color w:val="000000"/>
              </w:rPr>
            </w:pPr>
            <w:r>
              <w:rPr>
                <w:rFonts w:ascii="Arial" w:hAnsi="Arial" w:cs="Arial"/>
                <w:color w:val="000000"/>
              </w:rPr>
              <w:t>N/A</w:t>
            </w: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sz w:val="20"/>
                <w:szCs w:val="20"/>
              </w:rPr>
            </w:pPr>
          </w:p>
        </w:tc>
        <w:tc>
          <w:tcPr>
            <w:tcW w:w="1597"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c>
          <w:tcPr>
            <w:tcW w:w="233" w:type="pct"/>
            <w:vMerge/>
            <w:tcBorders>
              <w:top w:val="single" w:sz="6" w:space="0" w:color="333333"/>
              <w:left w:val="single" w:sz="6" w:space="0" w:color="333333"/>
              <w:bottom w:val="single" w:sz="6" w:space="0" w:color="333333"/>
              <w:right w:val="single" w:sz="6" w:space="0" w:color="333333"/>
            </w:tcBorders>
            <w:vAlign w:val="center"/>
            <w:hideMark/>
          </w:tcPr>
          <w:p w:rsidR="00AF260E" w:rsidRDefault="00AF260E" w:rsidP="00FE4BEF">
            <w:pPr>
              <w:rPr>
                <w:rFonts w:ascii="Arial" w:hAnsi="Arial" w:cs="Arial"/>
                <w:color w:val="000000"/>
              </w:rPr>
            </w:pPr>
          </w:p>
        </w:tc>
      </w:tr>
    </w:tbl>
    <w:p w:rsidR="00AF260E" w:rsidRDefault="00AF260E" w:rsidP="00AF260E">
      <w:pPr>
        <w:rPr>
          <w:rFonts w:eastAsia="新細明體"/>
        </w:rPr>
      </w:pPr>
    </w:p>
    <w:p w:rsidR="00AF260E" w:rsidRDefault="00AF260E" w:rsidP="00AF260E">
      <w:pPr>
        <w:rPr>
          <w:rFonts w:eastAsia="新細明體"/>
        </w:rPr>
      </w:pPr>
    </w:p>
    <w:p w:rsidR="00AF260E" w:rsidRDefault="00AF260E" w:rsidP="00AF260E">
      <w:pPr>
        <w:rPr>
          <w:b/>
        </w:rPr>
      </w:pPr>
      <w:r w:rsidRPr="002D340C">
        <w:rPr>
          <w:b/>
        </w:rPr>
        <w:t>Henry’s Comment:</w:t>
      </w:r>
    </w:p>
    <w:p w:rsidR="00AF260E" w:rsidRPr="002D340C" w:rsidRDefault="00AF260E" w:rsidP="00AF260E">
      <w:pPr>
        <w:rPr>
          <w:rFonts w:eastAsia="新細明體-ExtB"/>
        </w:rPr>
      </w:pPr>
      <w:r w:rsidRPr="002D340C">
        <w:t xml:space="preserve">00198 UTC-01573 = </w:t>
      </w:r>
      <w:r w:rsidRPr="002D340C">
        <w:rPr>
          <w:rFonts w:eastAsia="新細明體-ExtB" w:hint="eastAsia"/>
        </w:rPr>
        <w:t>𠈇</w:t>
      </w:r>
      <w:r w:rsidRPr="002D340C">
        <w:t>/</w:t>
      </w:r>
      <w:r w:rsidRPr="002D340C">
        <w:rPr>
          <w:rFonts w:eastAsia="新細明體-ExtB" w:hint="eastAsia"/>
        </w:rPr>
        <w:t>𠉦</w:t>
      </w:r>
      <w:r w:rsidRPr="002D340C">
        <w:t xml:space="preserve">, corrupted form of </w:t>
      </w:r>
      <w:r w:rsidRPr="002D340C">
        <w:rPr>
          <w:rFonts w:eastAsia="新細明體-ExtB" w:hint="eastAsia"/>
        </w:rPr>
        <w:t>𠈇</w:t>
      </w:r>
      <w:r>
        <w:rPr>
          <w:rFonts w:eastAsia="新細明體-ExtB" w:hint="eastAsia"/>
        </w:rPr>
        <w:t>U</w:t>
      </w:r>
      <w:r>
        <w:rPr>
          <w:rFonts w:eastAsia="新細明體-ExtB"/>
        </w:rPr>
        <w:t>+</w:t>
      </w:r>
      <w:r w:rsidRPr="002D340C">
        <w:rPr>
          <w:rFonts w:eastAsia="新細明體-ExtB"/>
        </w:rPr>
        <w:t>20207</w:t>
      </w:r>
      <w:r w:rsidRPr="002D340C">
        <w:t xml:space="preserve"> /</w:t>
      </w:r>
      <w:r w:rsidRPr="002D340C">
        <w:rPr>
          <w:rFonts w:eastAsia="新細明體-ExtB" w:hint="eastAsia"/>
        </w:rPr>
        <w:t>𠉦</w:t>
      </w:r>
      <w:r>
        <w:rPr>
          <w:rFonts w:eastAsia="新細明體-ExtB" w:hint="eastAsia"/>
        </w:rPr>
        <w:t>U</w:t>
      </w:r>
      <w:r>
        <w:rPr>
          <w:rFonts w:eastAsia="新細明體-ExtB"/>
        </w:rPr>
        <w:t>+</w:t>
      </w:r>
      <w:r w:rsidRPr="002D340C">
        <w:rPr>
          <w:rFonts w:eastAsia="新細明體-ExtB"/>
        </w:rPr>
        <w:t>20266</w:t>
      </w:r>
    </w:p>
    <w:p w:rsidR="00AF260E" w:rsidRPr="002D340C" w:rsidRDefault="00AF260E" w:rsidP="00AF260E">
      <w:pPr>
        <w:rPr>
          <w:rFonts w:eastAsia="新細明體-ExtB"/>
        </w:rPr>
      </w:pPr>
    </w:p>
    <w:p w:rsidR="00AF260E" w:rsidRPr="002D340C" w:rsidRDefault="00AF260E" w:rsidP="00AF260E">
      <w:pPr>
        <w:rPr>
          <w:b/>
        </w:rPr>
      </w:pPr>
      <w:r w:rsidRPr="002D340C">
        <w:rPr>
          <w:rFonts w:eastAsia="新細明體-ExtB"/>
          <w:b/>
        </w:rPr>
        <w:t>UK</w:t>
      </w:r>
      <w:r>
        <w:rPr>
          <w:rFonts w:eastAsia="新細明體"/>
          <w:b/>
        </w:rPr>
        <w:t>’</w:t>
      </w:r>
      <w:r w:rsidRPr="002D340C">
        <w:rPr>
          <w:rFonts w:eastAsia="新細明體-ExtB"/>
          <w:b/>
        </w:rPr>
        <w:t>s Comment:</w:t>
      </w:r>
    </w:p>
    <w:p w:rsidR="00AF260E" w:rsidRDefault="00AF260E" w:rsidP="00AF260E">
      <w:r w:rsidRPr="002D340C">
        <w:rPr>
          <w:b/>
        </w:rPr>
        <w:t>Disagree</w:t>
      </w:r>
      <w:r>
        <w:t xml:space="preserve">. UTC-01573 is a variant form of U+5BBF </w:t>
      </w:r>
      <w:r>
        <w:rPr>
          <w:rFonts w:ascii="新細明體" w:eastAsia="新細明體" w:hAnsi="新細明體" w:cs="新細明體" w:hint="eastAsia"/>
        </w:rPr>
        <w:t>宿</w:t>
      </w:r>
      <w:r>
        <w:t xml:space="preserve">, but U+20207 </w:t>
      </w:r>
      <w:r>
        <w:rPr>
          <w:rFonts w:ascii="新細明體-ExtB" w:eastAsia="新細明體-ExtB" w:hAnsi="新細明體-ExtB" w:cs="新細明體-ExtB" w:hint="eastAsia"/>
        </w:rPr>
        <w:t>𠈇</w:t>
      </w:r>
      <w:r>
        <w:t xml:space="preserve"> is a variant form of U+5919 </w:t>
      </w:r>
      <w:r>
        <w:rPr>
          <w:rFonts w:ascii="新細明體" w:eastAsia="新細明體" w:hAnsi="新細明體" w:cs="新細明體" w:hint="eastAsia"/>
        </w:rPr>
        <w:t>夙</w:t>
      </w:r>
      <w:r>
        <w:t>, so they are different characters and cannot be unified.</w:t>
      </w:r>
    </w:p>
    <w:p w:rsidR="00AF260E" w:rsidRDefault="00AF260E" w:rsidP="00AF260E"/>
    <w:p w:rsidR="00AF260E" w:rsidRPr="002D340C" w:rsidRDefault="00AF260E" w:rsidP="00AF260E">
      <w:pPr>
        <w:rPr>
          <w:b/>
        </w:rPr>
      </w:pPr>
      <w:r w:rsidRPr="002D340C">
        <w:rPr>
          <w:b/>
        </w:rPr>
        <w:t>Henry’s Further Comments:</w:t>
      </w:r>
    </w:p>
    <w:p w:rsidR="00AF260E" w:rsidRDefault="00AF260E" w:rsidP="00AF260E">
      <w:pPr>
        <w:rPr>
          <w:rFonts w:eastAsia="新細明體-ExtB"/>
        </w:rPr>
      </w:pPr>
      <w:r w:rsidRPr="002D340C">
        <w:rPr>
          <w:rFonts w:eastAsia="新細明體" w:hint="eastAsia"/>
        </w:rPr>
        <w:t>夙</w:t>
      </w:r>
      <w:r w:rsidRPr="002D340C">
        <w:rPr>
          <w:rFonts w:eastAsia="新細明體" w:hint="eastAsia"/>
        </w:rPr>
        <w:t xml:space="preserve"> </w:t>
      </w:r>
      <w:r w:rsidRPr="002D340C">
        <w:rPr>
          <w:rFonts w:eastAsia="新細明體"/>
        </w:rPr>
        <w:t xml:space="preserve">is often exchanged with </w:t>
      </w:r>
      <w:r w:rsidRPr="002D340C">
        <w:rPr>
          <w:rFonts w:eastAsia="新細明體" w:hint="eastAsia"/>
        </w:rPr>
        <w:t>宿</w:t>
      </w:r>
      <w:r w:rsidRPr="002D340C">
        <w:rPr>
          <w:rFonts w:eastAsia="新細明體" w:hint="eastAsia"/>
        </w:rPr>
        <w:t xml:space="preserve"> </w:t>
      </w:r>
      <w:r w:rsidRPr="002D340C">
        <w:rPr>
          <w:rFonts w:eastAsia="新細明體"/>
        </w:rPr>
        <w:t>in old Hanzi.</w:t>
      </w:r>
      <w:r>
        <w:rPr>
          <w:rFonts w:eastAsia="新細明體"/>
        </w:rPr>
        <w:t xml:space="preserve">  Furthermore, the phonetic of </w:t>
      </w:r>
      <w:r>
        <w:rPr>
          <w:rFonts w:ascii="新細明體" w:eastAsia="新細明體" w:hAnsi="新細明體" w:cs="新細明體" w:hint="eastAsia"/>
        </w:rPr>
        <w:t xml:space="preserve">宿 </w:t>
      </w:r>
      <w:r>
        <w:rPr>
          <w:rFonts w:ascii="新細明體" w:eastAsia="新細明體" w:hAnsi="新細明體" w:cs="新細明體"/>
        </w:rPr>
        <w:t xml:space="preserve">is </w:t>
      </w:r>
      <w:r w:rsidRPr="002D340C">
        <w:rPr>
          <w:rFonts w:eastAsia="新細明體-ExtB" w:hint="eastAsia"/>
        </w:rPr>
        <w:t>𠈇</w:t>
      </w:r>
      <w:r>
        <w:t xml:space="preserve"> (stricter transcription -- </w:t>
      </w:r>
      <w:r w:rsidRPr="002D340C">
        <w:rPr>
          <w:rFonts w:eastAsia="新細明體-ExtB" w:hint="eastAsia"/>
        </w:rPr>
        <w:t>𠉦</w:t>
      </w:r>
      <w:r>
        <w:rPr>
          <w:rFonts w:eastAsia="新細明體-ExtB" w:hint="eastAsia"/>
        </w:rPr>
        <w:t>)</w:t>
      </w:r>
      <w:r>
        <w:rPr>
          <w:rFonts w:eastAsia="新細明體-ExtB"/>
        </w:rPr>
        <w:t>.  The fact that the source says 00198 should be read as “</w:t>
      </w:r>
      <w:r>
        <w:t xml:space="preserve">U+5BBF </w:t>
      </w:r>
      <w:r>
        <w:rPr>
          <w:rFonts w:ascii="新細明體" w:eastAsia="新細明體" w:hAnsi="新細明體" w:cs="新細明體" w:hint="eastAsia"/>
        </w:rPr>
        <w:t>宿</w:t>
      </w:r>
      <w:r>
        <w:rPr>
          <w:rFonts w:eastAsia="新細明體"/>
        </w:rPr>
        <w:t xml:space="preserve">” does not necessarily contradict that </w:t>
      </w:r>
      <w:r>
        <w:rPr>
          <w:rFonts w:eastAsia="新細明體-ExtB"/>
        </w:rPr>
        <w:t xml:space="preserve">00198 can be unified with </w:t>
      </w:r>
      <w:r w:rsidRPr="002D340C">
        <w:rPr>
          <w:rFonts w:eastAsia="新細明體-ExtB" w:hint="eastAsia"/>
        </w:rPr>
        <w:t>𠈇</w:t>
      </w:r>
      <w:r>
        <w:rPr>
          <w:rFonts w:eastAsia="新細明體-ExtB" w:hint="eastAsia"/>
        </w:rPr>
        <w:t>U</w:t>
      </w:r>
      <w:r>
        <w:rPr>
          <w:rFonts w:eastAsia="新細明體-ExtB"/>
        </w:rPr>
        <w:t>+</w:t>
      </w:r>
      <w:r w:rsidRPr="002D340C">
        <w:rPr>
          <w:rFonts w:eastAsia="新細明體-ExtB"/>
        </w:rPr>
        <w:t>20207</w:t>
      </w:r>
      <w:r w:rsidRPr="002D340C">
        <w:t xml:space="preserve"> /</w:t>
      </w:r>
      <w:r w:rsidRPr="002D340C">
        <w:rPr>
          <w:rFonts w:eastAsia="新細明體-ExtB" w:hint="eastAsia"/>
        </w:rPr>
        <w:t>𠉦</w:t>
      </w:r>
      <w:r>
        <w:rPr>
          <w:rFonts w:eastAsia="新細明體-ExtB" w:hint="eastAsia"/>
        </w:rPr>
        <w:t>U</w:t>
      </w:r>
      <w:r>
        <w:rPr>
          <w:rFonts w:eastAsia="新細明體-ExtB"/>
        </w:rPr>
        <w:t>+</w:t>
      </w:r>
      <w:r w:rsidRPr="002D340C">
        <w:rPr>
          <w:rFonts w:eastAsia="新細明體-ExtB"/>
        </w:rPr>
        <w:t>20266</w:t>
      </w:r>
      <w:r>
        <w:rPr>
          <w:rFonts w:eastAsia="新細明體-ExtB"/>
        </w:rPr>
        <w:t>.</w:t>
      </w:r>
    </w:p>
    <w:p w:rsidR="00AF260E" w:rsidRDefault="00AF260E" w:rsidP="00AF260E">
      <w:pPr>
        <w:rPr>
          <w:rFonts w:eastAsia="新細明體-ExtB"/>
        </w:rPr>
      </w:pPr>
      <w:r>
        <w:rPr>
          <w:rFonts w:eastAsia="新細明體-ExtB"/>
        </w:rPr>
        <w:t>Refer to the following source by Chinese University of Hong Kong (</w:t>
      </w:r>
      <w:hyperlink r:id="rId134" w:history="1">
        <w:r w:rsidRPr="000D54FC">
          <w:rPr>
            <w:rStyle w:val="Hyperlink"/>
            <w:rFonts w:eastAsia="新細明體-ExtB"/>
          </w:rPr>
          <w:t>http://humanum.arts.cuhk.edu.hk/Lexis/lexi-mf/search.php?word=%E5%AE%BF</w:t>
        </w:r>
      </w:hyperlink>
      <w:r>
        <w:rPr>
          <w:rFonts w:eastAsia="新細明體-ExtB"/>
        </w:rPr>
        <w:t>):</w:t>
      </w:r>
    </w:p>
    <w:p w:rsidR="00AF260E" w:rsidRDefault="00AF260E" w:rsidP="00AF260E">
      <w:pPr>
        <w:rPr>
          <w:rFonts w:eastAsia="新細明體"/>
        </w:rPr>
      </w:pPr>
      <w:r>
        <w:rPr>
          <w:rFonts w:eastAsia="新細明體" w:hint="eastAsia"/>
          <w:noProof/>
        </w:rPr>
        <w:lastRenderedPageBreak/>
        <w:drawing>
          <wp:inline distT="0" distB="0" distL="0" distR="0" wp14:anchorId="0EBCF0E2" wp14:editId="0171CA0C">
            <wp:extent cx="5901070" cy="3003275"/>
            <wp:effectExtent l="0" t="0" r="444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31645" cy="3018836"/>
                    </a:xfrm>
                    <a:prstGeom prst="rect">
                      <a:avLst/>
                    </a:prstGeom>
                    <a:noFill/>
                    <a:ln>
                      <a:noFill/>
                    </a:ln>
                  </pic:spPr>
                </pic:pic>
              </a:graphicData>
            </a:graphic>
          </wp:inline>
        </w:drawing>
      </w:r>
    </w:p>
    <w:p w:rsidR="00AF260E" w:rsidRDefault="00AF260E" w:rsidP="00AF260E">
      <w:pPr>
        <w:rPr>
          <w:rFonts w:eastAsia="新細明體"/>
        </w:rPr>
      </w:pPr>
    </w:p>
    <w:p w:rsidR="00AF260E" w:rsidRDefault="00AF260E" w:rsidP="00AF260E">
      <w:pPr>
        <w:rPr>
          <w:rFonts w:eastAsia="新細明體"/>
        </w:rPr>
      </w:pPr>
    </w:p>
    <w:p w:rsidR="00AF260E" w:rsidRDefault="00AF260E" w:rsidP="00AF260E">
      <w:pPr>
        <w:rPr>
          <w:rFonts w:eastAsia="新細明體"/>
        </w:rPr>
      </w:pPr>
      <w:r>
        <w:rPr>
          <w:rFonts w:eastAsia="新細明體" w:hint="eastAsia"/>
        </w:rPr>
        <w:t>P</w:t>
      </w:r>
      <w:r>
        <w:rPr>
          <w:rFonts w:eastAsia="新細明體"/>
        </w:rPr>
        <w:t xml:space="preserve">lease note that the presence of the </w:t>
      </w:r>
      <w:r>
        <w:rPr>
          <w:rFonts w:eastAsia="新細明體" w:hint="eastAsia"/>
        </w:rPr>
        <w:t>宀</w:t>
      </w:r>
      <w:r>
        <w:rPr>
          <w:rFonts w:eastAsia="新細明體" w:hint="eastAsia"/>
        </w:rPr>
        <w:t xml:space="preserve"> </w:t>
      </w:r>
      <w:r>
        <w:rPr>
          <w:rFonts w:eastAsia="新細明體"/>
        </w:rPr>
        <w:t>does not affect its meeting; the form with or without is found in Oracle Bone evidence and also Jianbo Wenzi.</w:t>
      </w:r>
    </w:p>
    <w:p w:rsidR="00AF260E" w:rsidRDefault="00AF260E" w:rsidP="00AF260E">
      <w:pPr>
        <w:rPr>
          <w:rFonts w:eastAsia="新細明體"/>
        </w:rPr>
      </w:pPr>
    </w:p>
    <w:p w:rsidR="00AF260E" w:rsidRDefault="00AF260E" w:rsidP="00AF260E">
      <w:pPr>
        <w:rPr>
          <w:rFonts w:eastAsia="新細明體-ExtB"/>
        </w:rPr>
      </w:pPr>
      <w:r>
        <w:rPr>
          <w:rFonts w:eastAsia="新細明體-ExtB"/>
        </w:rPr>
        <w:t>Given that,</w:t>
      </w:r>
    </w:p>
    <w:p w:rsidR="00AF260E" w:rsidRPr="00652058" w:rsidRDefault="00AF260E" w:rsidP="00AF260E">
      <w:pPr>
        <w:pStyle w:val="ListParagraph"/>
        <w:numPr>
          <w:ilvl w:val="0"/>
          <w:numId w:val="4"/>
        </w:numPr>
        <w:ind w:leftChars="0"/>
        <w:rPr>
          <w:rFonts w:eastAsia="新細明體"/>
        </w:rPr>
      </w:pPr>
      <w:r w:rsidRPr="00652058">
        <w:rPr>
          <w:rFonts w:eastAsia="新細明體-ExtB" w:hint="eastAsia"/>
        </w:rPr>
        <w:t>𠈇</w:t>
      </w:r>
      <w:r w:rsidRPr="00652058">
        <w:rPr>
          <w:rFonts w:eastAsia="新細明體-ExtB" w:hint="eastAsia"/>
        </w:rPr>
        <w:t>U</w:t>
      </w:r>
      <w:r w:rsidRPr="00652058">
        <w:rPr>
          <w:rFonts w:eastAsia="新細明體-ExtB"/>
        </w:rPr>
        <w:t>+20207</w:t>
      </w:r>
      <w:r w:rsidRPr="00652058">
        <w:t xml:space="preserve">  and </w:t>
      </w:r>
      <w:r w:rsidRPr="00652058">
        <w:rPr>
          <w:rFonts w:eastAsia="新細明體-ExtB" w:hint="eastAsia"/>
        </w:rPr>
        <w:t>𠉦</w:t>
      </w:r>
      <w:r w:rsidRPr="00652058">
        <w:rPr>
          <w:rFonts w:eastAsia="新細明體-ExtB" w:hint="eastAsia"/>
        </w:rPr>
        <w:t xml:space="preserve"> U</w:t>
      </w:r>
      <w:r w:rsidRPr="00652058">
        <w:rPr>
          <w:rFonts w:eastAsia="新細明體-ExtB"/>
        </w:rPr>
        <w:t xml:space="preserve">+20266 are variants of </w:t>
      </w:r>
      <w:r w:rsidRPr="00652058">
        <w:t xml:space="preserve">U+5BBF </w:t>
      </w:r>
      <w:r w:rsidRPr="00652058">
        <w:rPr>
          <w:rFonts w:eastAsia="新細明體" w:hint="eastAsia"/>
        </w:rPr>
        <w:t>宿</w:t>
      </w:r>
      <w:r w:rsidRPr="00652058">
        <w:rPr>
          <w:rFonts w:eastAsia="新細明體" w:hint="eastAsia"/>
        </w:rPr>
        <w:t xml:space="preserve"> </w:t>
      </w:r>
      <w:r w:rsidRPr="00652058">
        <w:rPr>
          <w:rFonts w:eastAsia="新細明體"/>
        </w:rPr>
        <w:t>(per CUHK source)</w:t>
      </w:r>
    </w:p>
    <w:p w:rsidR="00AF260E" w:rsidRPr="00652058" w:rsidRDefault="00AF260E" w:rsidP="00AF260E">
      <w:pPr>
        <w:pStyle w:val="ListParagraph"/>
        <w:numPr>
          <w:ilvl w:val="0"/>
          <w:numId w:val="4"/>
        </w:numPr>
        <w:ind w:leftChars="0"/>
        <w:rPr>
          <w:rFonts w:eastAsia="新細明體"/>
        </w:rPr>
      </w:pPr>
      <w:r w:rsidRPr="00652058">
        <w:t xml:space="preserve">U+5BBF </w:t>
      </w:r>
      <w:r w:rsidRPr="00652058">
        <w:rPr>
          <w:rFonts w:eastAsia="新細明體" w:hint="eastAsia"/>
        </w:rPr>
        <w:t>宿</w:t>
      </w:r>
      <w:r w:rsidRPr="00652058">
        <w:rPr>
          <w:rFonts w:eastAsia="新細明體" w:hint="eastAsia"/>
        </w:rPr>
        <w:t xml:space="preserve"> </w:t>
      </w:r>
      <w:r w:rsidRPr="00652058">
        <w:rPr>
          <w:rFonts w:eastAsia="新細明體"/>
        </w:rPr>
        <w:t xml:space="preserve">is variant with </w:t>
      </w:r>
      <w:r w:rsidRPr="00652058">
        <w:t xml:space="preserve">U+5919 </w:t>
      </w:r>
      <w:r w:rsidRPr="00652058">
        <w:rPr>
          <w:rFonts w:eastAsia="新細明體" w:hint="eastAsia"/>
        </w:rPr>
        <w:t>夙</w:t>
      </w:r>
      <w:r w:rsidRPr="00652058">
        <w:rPr>
          <w:rFonts w:eastAsia="新細明體" w:hint="eastAsia"/>
        </w:rPr>
        <w:t xml:space="preserve"> </w:t>
      </w:r>
      <w:r w:rsidRPr="00652058">
        <w:rPr>
          <w:rFonts w:eastAsia="新細明體"/>
        </w:rPr>
        <w:t>(per CUHK source)</w:t>
      </w:r>
    </w:p>
    <w:p w:rsidR="00AF260E" w:rsidRPr="00652058" w:rsidRDefault="00AF260E" w:rsidP="00AF260E">
      <w:pPr>
        <w:pStyle w:val="ListParagraph"/>
        <w:numPr>
          <w:ilvl w:val="0"/>
          <w:numId w:val="4"/>
        </w:numPr>
        <w:ind w:leftChars="0"/>
        <w:rPr>
          <w:rFonts w:eastAsia="新細明體"/>
        </w:rPr>
      </w:pPr>
      <w:r w:rsidRPr="00652058">
        <w:t xml:space="preserve">U+5919 </w:t>
      </w:r>
      <w:r w:rsidRPr="00652058">
        <w:rPr>
          <w:rFonts w:eastAsia="新細明體" w:hint="eastAsia"/>
        </w:rPr>
        <w:t>夙</w:t>
      </w:r>
      <w:r w:rsidRPr="00652058">
        <w:rPr>
          <w:rFonts w:eastAsia="新細明體" w:hint="eastAsia"/>
        </w:rPr>
        <w:t xml:space="preserve"> </w:t>
      </w:r>
      <w:r w:rsidRPr="00652058">
        <w:rPr>
          <w:rFonts w:eastAsia="新細明體"/>
        </w:rPr>
        <w:t xml:space="preserve">is variant of </w:t>
      </w:r>
      <w:r w:rsidRPr="00652058">
        <w:rPr>
          <w:rFonts w:eastAsia="新細明體-ExtB" w:hint="eastAsia"/>
        </w:rPr>
        <w:t>𠈇</w:t>
      </w:r>
      <w:r w:rsidRPr="00652058">
        <w:rPr>
          <w:rFonts w:eastAsia="新細明體-ExtB" w:hint="eastAsia"/>
        </w:rPr>
        <w:t>U</w:t>
      </w:r>
      <w:r w:rsidRPr="00652058">
        <w:rPr>
          <w:rFonts w:eastAsia="新細明體-ExtB"/>
        </w:rPr>
        <w:t>+20207</w:t>
      </w:r>
      <w:r w:rsidRPr="00652058">
        <w:t xml:space="preserve">  and </w:t>
      </w:r>
      <w:r w:rsidRPr="00652058">
        <w:rPr>
          <w:rFonts w:eastAsia="新細明體-ExtB" w:hint="eastAsia"/>
        </w:rPr>
        <w:t>𠉦</w:t>
      </w:r>
      <w:r w:rsidRPr="00652058">
        <w:rPr>
          <w:rFonts w:eastAsia="新細明體-ExtB" w:hint="eastAsia"/>
        </w:rPr>
        <w:t>U</w:t>
      </w:r>
      <w:r w:rsidRPr="00652058">
        <w:rPr>
          <w:rFonts w:eastAsia="新細明體-ExtB"/>
        </w:rPr>
        <w:t>+20266 (provided by UK)</w:t>
      </w:r>
    </w:p>
    <w:p w:rsidR="00AF260E" w:rsidRPr="00652058" w:rsidRDefault="00AF260E" w:rsidP="00AF260E">
      <w:pPr>
        <w:pStyle w:val="ListParagraph"/>
        <w:numPr>
          <w:ilvl w:val="0"/>
          <w:numId w:val="4"/>
        </w:numPr>
        <w:ind w:leftChars="0"/>
        <w:rPr>
          <w:rFonts w:eastAsia="新細明體"/>
        </w:rPr>
      </w:pPr>
      <w:r w:rsidRPr="00652058">
        <w:t xml:space="preserve">00198 is variant of U+5BBF </w:t>
      </w:r>
      <w:r w:rsidRPr="00652058">
        <w:rPr>
          <w:rFonts w:eastAsia="新細明體" w:hint="eastAsia"/>
        </w:rPr>
        <w:t>宿</w:t>
      </w:r>
      <w:r w:rsidRPr="00652058">
        <w:rPr>
          <w:rFonts w:eastAsia="新細明體" w:hint="eastAsia"/>
        </w:rPr>
        <w:t xml:space="preserve"> </w:t>
      </w:r>
      <w:r w:rsidRPr="00652058">
        <w:rPr>
          <w:rFonts w:eastAsia="新細明體"/>
        </w:rPr>
        <w:t>(provided by UK)</w:t>
      </w:r>
    </w:p>
    <w:p w:rsidR="00AF260E" w:rsidRPr="00652058" w:rsidRDefault="00AF260E" w:rsidP="00AF260E">
      <w:pPr>
        <w:pStyle w:val="ListParagraph"/>
        <w:numPr>
          <w:ilvl w:val="0"/>
          <w:numId w:val="4"/>
        </w:numPr>
        <w:ind w:leftChars="0"/>
        <w:rPr>
          <w:rFonts w:eastAsia="新細明體"/>
        </w:rPr>
      </w:pPr>
      <w:r>
        <w:rPr>
          <w:rFonts w:eastAsia="新細明體" w:hint="eastAsia"/>
        </w:rPr>
        <w:t>0</w:t>
      </w:r>
      <w:r>
        <w:rPr>
          <w:rFonts w:eastAsia="新細明體"/>
        </w:rPr>
        <w:t>0198 is virtually indistinguishable with U+20266</w:t>
      </w:r>
      <w:r>
        <w:rPr>
          <w:rFonts w:eastAsia="新細明體" w:hint="eastAsia"/>
        </w:rPr>
        <w:t xml:space="preserve"> </w:t>
      </w:r>
      <w:r w:rsidRPr="002D340C">
        <w:rPr>
          <w:rFonts w:eastAsia="新細明體-ExtB" w:hint="eastAsia"/>
        </w:rPr>
        <w:t>𠉦</w:t>
      </w:r>
      <w:r>
        <w:rPr>
          <w:rFonts w:eastAsia="新細明體-ExtB" w:hint="eastAsia"/>
        </w:rPr>
        <w:t>,</w:t>
      </w:r>
      <w:r>
        <w:rPr>
          <w:rFonts w:eastAsia="新細明體-ExtB"/>
        </w:rPr>
        <w:t xml:space="preserve"> (and very likely referring to the same Oracle Bone/Old Hanzi glyph)</w:t>
      </w:r>
    </w:p>
    <w:p w:rsidR="00AF260E" w:rsidRDefault="00AF260E" w:rsidP="00AF260E">
      <w:pPr>
        <w:rPr>
          <w:rFonts w:eastAsia="新細明體"/>
        </w:rPr>
      </w:pPr>
    </w:p>
    <w:p w:rsidR="00AF260E" w:rsidRDefault="00AF260E" w:rsidP="00AF260E">
      <w:pPr>
        <w:rPr>
          <w:rFonts w:eastAsia="新細明體-ExtB"/>
        </w:rPr>
      </w:pPr>
      <w:r>
        <w:rPr>
          <w:rFonts w:eastAsia="新細明體" w:hint="eastAsia"/>
        </w:rPr>
        <w:t>I</w:t>
      </w:r>
      <w:r>
        <w:rPr>
          <w:rFonts w:eastAsia="新細明體"/>
        </w:rPr>
        <w:t xml:space="preserve"> conclude that 00198 should be unified with U+20266 </w:t>
      </w:r>
      <w:r w:rsidRPr="002D340C">
        <w:rPr>
          <w:rFonts w:eastAsia="新細明體-ExtB" w:hint="eastAsia"/>
        </w:rPr>
        <w:t>𠉦</w:t>
      </w:r>
      <w:r>
        <w:rPr>
          <w:rFonts w:eastAsia="新細明體-ExtB" w:hint="eastAsia"/>
        </w:rPr>
        <w:t>.</w:t>
      </w:r>
    </w:p>
    <w:p w:rsidR="00DD12A2" w:rsidRDefault="00DD12A2" w:rsidP="00AF260E">
      <w:pPr>
        <w:rPr>
          <w:rFonts w:eastAsia="新細明體-ExtB"/>
        </w:rPr>
      </w:pPr>
    </w:p>
    <w:p w:rsidR="00DD12A2" w:rsidRDefault="00DD12A2" w:rsidP="00AF260E">
      <w:pPr>
        <w:rPr>
          <w:rFonts w:eastAsia="新細明體-ExtB"/>
        </w:rPr>
      </w:pPr>
      <w:hyperlink r:id="rId136" w:history="1">
        <w:r w:rsidRPr="00823C36">
          <w:rPr>
            <w:rStyle w:val="Hyperlink"/>
            <w:rFonts w:eastAsia="新細明體-ExtB"/>
          </w:rPr>
          <w:t>https://github.com/hfhchan/irg-ws2015/issues/21</w:t>
        </w:r>
      </w:hyperlink>
    </w:p>
    <w:p w:rsidR="00DD12A2" w:rsidRDefault="00DD12A2" w:rsidP="00AF260E">
      <w:pPr>
        <w:rPr>
          <w:rFonts w:eastAsia="新細明體-ExtB"/>
        </w:rPr>
      </w:pPr>
    </w:p>
    <w:p w:rsidR="00AF260E" w:rsidRDefault="00AF260E">
      <w:pPr>
        <w:spacing w:after="160" w:line="259" w:lineRule="auto"/>
        <w:rPr>
          <w:rFonts w:eastAsia="新細明體"/>
        </w:rPr>
      </w:pPr>
      <w:r>
        <w:rPr>
          <w:rFonts w:eastAsia="新細明體"/>
        </w:rPr>
        <w:br w:type="page"/>
      </w:r>
    </w:p>
    <w:p w:rsidR="00AF260E" w:rsidRDefault="00AF260E" w:rsidP="00AF260E">
      <w:pPr>
        <w:pStyle w:val="Heading1"/>
        <w:rPr>
          <w:rFonts w:eastAsia="新細明體"/>
        </w:rPr>
      </w:pPr>
      <w:r>
        <w:rPr>
          <w:rFonts w:eastAsia="新細明體" w:hint="eastAsia"/>
        </w:rPr>
        <w:lastRenderedPageBreak/>
        <w:t>I</w:t>
      </w:r>
      <w:r>
        <w:rPr>
          <w:rFonts w:eastAsia="新細明體"/>
        </w:rPr>
        <w:t>tem 22</w:t>
      </w:r>
    </w:p>
    <w:p w:rsidR="00AF260E" w:rsidRDefault="00AF260E" w:rsidP="00AF260E">
      <w:pPr>
        <w:rPr>
          <w:rFonts w:eastAsia="新細明體"/>
        </w:rPr>
      </w:pPr>
      <w:r>
        <w:rPr>
          <w:rFonts w:eastAsia="新細明體" w:hint="eastAsia"/>
        </w:rPr>
        <w:t>P</w:t>
      </w:r>
      <w:r>
        <w:rPr>
          <w:rFonts w:eastAsia="新細明體"/>
        </w:rPr>
        <w:t>ossible Transcription Error:</w:t>
      </w:r>
    </w:p>
    <w:p w:rsidR="00AF260E" w:rsidRPr="000C64A7" w:rsidRDefault="00AF260E" w:rsidP="00AF260E">
      <w:pPr>
        <w:rPr>
          <w:rFonts w:eastAsia="新細明體"/>
          <w:b/>
        </w:rPr>
      </w:pPr>
      <w:r w:rsidRPr="000C64A7">
        <w:rPr>
          <w:b/>
        </w:rPr>
        <w:t>00063 UTC-01316</w:t>
      </w:r>
    </w:p>
    <w:p w:rsidR="00AF260E" w:rsidRDefault="00AF260E" w:rsidP="00AF260E">
      <w:pPr>
        <w:rPr>
          <w:rFonts w:eastAsia="新細明體"/>
        </w:rPr>
      </w:pPr>
    </w:p>
    <w:p w:rsidR="00AF260E" w:rsidRPr="000C64A7" w:rsidRDefault="00AF260E" w:rsidP="00AF260E">
      <w:pPr>
        <w:rPr>
          <w:b/>
        </w:rPr>
      </w:pPr>
      <w:r w:rsidRPr="000C64A7">
        <w:rPr>
          <w:b/>
        </w:rPr>
        <w:t>IRGN2155CommentsToIRGN2107 (Chen Zhixiang)’s Comment:</w:t>
      </w:r>
    </w:p>
    <w:p w:rsidR="00AF260E" w:rsidRPr="000C64A7" w:rsidRDefault="00AF260E" w:rsidP="00AF260E">
      <w:pPr>
        <w:rPr>
          <w:rFonts w:eastAsia="新細明體"/>
        </w:rPr>
      </w:pPr>
      <w:r>
        <w:rPr>
          <w:noProof/>
        </w:rPr>
        <w:drawing>
          <wp:inline distT="0" distB="0" distL="0" distR="0" wp14:anchorId="3A477846" wp14:editId="62DDEF0B">
            <wp:extent cx="5943600" cy="3636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rsidR="00AF260E" w:rsidRPr="000C64A7" w:rsidRDefault="00AF260E" w:rsidP="00AF260E">
      <w:pPr>
        <w:rPr>
          <w:rFonts w:eastAsia="新細明體"/>
          <w:b/>
        </w:rPr>
      </w:pPr>
      <w:r w:rsidRPr="000C64A7">
        <w:rPr>
          <w:rFonts w:eastAsia="新細明體" w:hint="eastAsia"/>
          <w:b/>
        </w:rPr>
        <w:t>H</w:t>
      </w:r>
      <w:r w:rsidRPr="000C64A7">
        <w:rPr>
          <w:rFonts w:eastAsia="新細明體"/>
          <w:b/>
        </w:rPr>
        <w:t>enry’s Comment</w:t>
      </w:r>
    </w:p>
    <w:p w:rsidR="00AF260E" w:rsidRDefault="00AF260E" w:rsidP="00AF260E">
      <w:pPr>
        <w:pStyle w:val="ListParagraph"/>
        <w:numPr>
          <w:ilvl w:val="0"/>
          <w:numId w:val="5"/>
        </w:numPr>
        <w:ind w:leftChars="0"/>
      </w:pPr>
      <w:r>
        <w:t>WITHDRAW, reference IRGN2155CommentsToIRGN2107, OR</w:t>
      </w:r>
    </w:p>
    <w:p w:rsidR="00AF260E" w:rsidRDefault="00AF260E" w:rsidP="00AF260E">
      <w:pPr>
        <w:pStyle w:val="ListParagraph"/>
        <w:numPr>
          <w:ilvl w:val="0"/>
          <w:numId w:val="5"/>
        </w:numPr>
        <w:ind w:leftChars="0"/>
      </w:pPr>
      <w:r>
        <w:t>unify to U+2B85C</w:t>
      </w:r>
    </w:p>
    <w:p w:rsidR="00AF260E" w:rsidRDefault="00AF260E" w:rsidP="00AF260E">
      <w:pPr>
        <w:rPr>
          <w:rFonts w:eastAsia="新細明體"/>
        </w:rPr>
      </w:pPr>
    </w:p>
    <w:p w:rsidR="00AF260E" w:rsidRPr="000C64A7" w:rsidRDefault="00AF260E" w:rsidP="00AF260E">
      <w:pPr>
        <w:rPr>
          <w:rFonts w:eastAsia="新細明體"/>
          <w:b/>
        </w:rPr>
      </w:pPr>
      <w:r w:rsidRPr="000C64A7">
        <w:rPr>
          <w:rFonts w:eastAsia="新細明體" w:hint="eastAsia"/>
          <w:b/>
        </w:rPr>
        <w:t>U</w:t>
      </w:r>
      <w:r w:rsidRPr="000C64A7">
        <w:rPr>
          <w:rFonts w:eastAsia="新細明體"/>
          <w:b/>
        </w:rPr>
        <w:t>TC’s Comment:</w:t>
      </w:r>
    </w:p>
    <w:p w:rsidR="00AF260E" w:rsidRPr="009C6A8C" w:rsidRDefault="00AF260E" w:rsidP="00AF260E">
      <w:pPr>
        <w:rPr>
          <w:rFonts w:eastAsia="新細明體"/>
        </w:rPr>
      </w:pPr>
      <w:r w:rsidRPr="000C64A7">
        <w:rPr>
          <w:b/>
        </w:rPr>
        <w:t>Disagree.</w:t>
      </w:r>
      <w:r>
        <w:t xml:space="preserve"> Character is attested in two separate sources, and the right-hand side components are not unifiable.</w:t>
      </w:r>
    </w:p>
    <w:p w:rsidR="00AF260E" w:rsidRDefault="00AF260E" w:rsidP="00AF260E"/>
    <w:p w:rsidR="00AF260E" w:rsidRPr="000C64A7" w:rsidRDefault="00AF260E" w:rsidP="00AF260E">
      <w:pPr>
        <w:rPr>
          <w:b/>
        </w:rPr>
      </w:pPr>
      <w:r w:rsidRPr="000C64A7">
        <w:rPr>
          <w:b/>
        </w:rPr>
        <w:t>Henry’s Additional Comment:</w:t>
      </w:r>
    </w:p>
    <w:p w:rsidR="00AF260E" w:rsidRDefault="00AF260E" w:rsidP="00AF260E">
      <w:pPr>
        <w:rPr>
          <w:rFonts w:eastAsia="新細明體"/>
        </w:rPr>
      </w:pPr>
      <w:r>
        <w:rPr>
          <w:rFonts w:eastAsia="新細明體" w:hint="eastAsia"/>
        </w:rPr>
        <w:t>T</w:t>
      </w:r>
      <w:r>
        <w:rPr>
          <w:rFonts w:eastAsia="新細明體"/>
        </w:rPr>
        <w:t>he value of encoding erroneous transcriptions already</w:t>
      </w:r>
      <w:r>
        <w:rPr>
          <w:rFonts w:eastAsia="新細明體" w:hint="eastAsia"/>
        </w:rPr>
        <w:t xml:space="preserve"> </w:t>
      </w:r>
      <w:r>
        <w:rPr>
          <w:rFonts w:eastAsia="新細明體"/>
        </w:rPr>
        <w:t>identified by the Chinese experts should be justified.  E.g. the “A Concordance to Fascicle Three of the Inscriptions from the Yin Ruins” is so academically significant that its error forms should be encoded as is, in similar respect to the Kangxi Dictionary and/or Hanyu Dazidian.</w:t>
      </w:r>
    </w:p>
    <w:p w:rsidR="00DD12A2" w:rsidRDefault="006A120C" w:rsidP="006A120C">
      <w:pPr>
        <w:rPr>
          <w:rFonts w:eastAsia="新細明體"/>
        </w:rPr>
      </w:pPr>
      <w:r>
        <w:rPr>
          <w:rFonts w:eastAsia="新細明體"/>
        </w:rPr>
        <w:t xml:space="preserve">URL: </w:t>
      </w:r>
      <w:hyperlink r:id="rId138" w:history="1">
        <w:r w:rsidR="00DD12A2" w:rsidRPr="00823C36">
          <w:rPr>
            <w:rStyle w:val="Hyperlink"/>
            <w:rFonts w:eastAsia="新細明體"/>
          </w:rPr>
          <w:t>https://github.com/hfhchan/irg-ws2015/issues/22</w:t>
        </w:r>
      </w:hyperlink>
    </w:p>
    <w:p w:rsidR="006A120C" w:rsidRDefault="006A120C" w:rsidP="006A120C">
      <w:pPr>
        <w:pStyle w:val="Heading1"/>
        <w:rPr>
          <w:rFonts w:eastAsia="新細明體"/>
        </w:rPr>
      </w:pPr>
      <w:r>
        <w:rPr>
          <w:rFonts w:eastAsia="新細明體" w:hint="eastAsia"/>
        </w:rPr>
        <w:lastRenderedPageBreak/>
        <w:t>Item 23</w:t>
      </w:r>
    </w:p>
    <w:p w:rsidR="006A120C" w:rsidRPr="00FF6823" w:rsidRDefault="006A120C" w:rsidP="006A120C">
      <w:pPr>
        <w:rPr>
          <w:rFonts w:eastAsia="新細明體"/>
        </w:rPr>
      </w:pPr>
      <w:r w:rsidRPr="00FF6823">
        <w:rPr>
          <w:rFonts w:eastAsia="新細明體"/>
        </w:rPr>
        <w:t xml:space="preserve">There are a large number of characters where the U+2EBC has been replaced with the full </w:t>
      </w:r>
      <w:r w:rsidRPr="00FF6823">
        <w:rPr>
          <w:rFonts w:eastAsia="新細明體" w:hint="eastAsia"/>
        </w:rPr>
        <w:t>肉</w:t>
      </w:r>
      <w:r w:rsidRPr="00FF6823">
        <w:rPr>
          <w:rFonts w:eastAsia="新細明體"/>
        </w:rPr>
        <w:t xml:space="preserve"> radical.</w:t>
      </w:r>
      <w:r>
        <w:rPr>
          <w:rFonts w:eastAsia="新細明體"/>
        </w:rPr>
        <w:t xml:space="preserve"> </w:t>
      </w:r>
      <w:r w:rsidRPr="00FF6823">
        <w:rPr>
          <w:rFonts w:eastAsia="新細明體"/>
        </w:rPr>
        <w:t xml:space="preserve">IRG should consider to allow encoding these characters as IVD as there are 500+ characters with U+2EBC. Variants using </w:t>
      </w:r>
      <w:r w:rsidRPr="00FF6823">
        <w:rPr>
          <w:rFonts w:eastAsia="新細明體" w:hint="eastAsia"/>
        </w:rPr>
        <w:t>肉</w:t>
      </w:r>
      <w:r w:rsidRPr="00FF6823">
        <w:rPr>
          <w:rFonts w:eastAsia="新細明體"/>
        </w:rPr>
        <w:t xml:space="preserve"> on the left are sufficiently rare in modern usage.</w:t>
      </w:r>
    </w:p>
    <w:p w:rsidR="006A120C" w:rsidRPr="00FF6823" w:rsidRDefault="006A120C" w:rsidP="006A120C">
      <w:pPr>
        <w:rPr>
          <w:rFonts w:eastAsia="新細明體"/>
        </w:rPr>
      </w:pPr>
      <w:r w:rsidRPr="00FF6823">
        <w:rPr>
          <w:rFonts w:eastAsia="新細明體"/>
        </w:rPr>
        <w:t xml:space="preserve">It is suggested that only IVD if </w:t>
      </w:r>
      <w:r w:rsidRPr="00FF6823">
        <w:rPr>
          <w:rFonts w:eastAsia="新細明體" w:hint="eastAsia"/>
        </w:rPr>
        <w:t>肉</w:t>
      </w:r>
      <w:r w:rsidRPr="00FF6823">
        <w:rPr>
          <w:rFonts w:eastAsia="新細明體"/>
        </w:rPr>
        <w:t xml:space="preserve"> on left; disunify if </w:t>
      </w:r>
      <w:r w:rsidRPr="00FF6823">
        <w:rPr>
          <w:rFonts w:eastAsia="新細明體" w:hint="eastAsia"/>
        </w:rPr>
        <w:t>肉</w:t>
      </w:r>
      <w:r w:rsidRPr="00FF6823">
        <w:rPr>
          <w:rFonts w:eastAsia="新細明體"/>
        </w:rPr>
        <w:t xml:space="preserve"> is at the bottom. Zhuang characters in particular should be studied on a case-by-case basis because </w:t>
      </w:r>
      <w:r w:rsidRPr="00FF6823">
        <w:rPr>
          <w:rFonts w:eastAsia="新細明體" w:hint="eastAsia"/>
        </w:rPr>
        <w:t>肉</w:t>
      </w:r>
      <w:r w:rsidRPr="00FF6823">
        <w:rPr>
          <w:rFonts w:eastAsia="新細明體"/>
        </w:rPr>
        <w:t xml:space="preserve"> may play a phonetic part instead of semantic part. Those with </w:t>
      </w:r>
      <w:r w:rsidRPr="00FF6823">
        <w:rPr>
          <w:rFonts w:eastAsia="新細明體" w:hint="eastAsia"/>
        </w:rPr>
        <w:t>肉</w:t>
      </w:r>
      <w:r w:rsidRPr="00FF6823">
        <w:rPr>
          <w:rFonts w:eastAsia="新細明體"/>
        </w:rPr>
        <w:t xml:space="preserve"> on the bottom have been included for completeness.</w:t>
      </w:r>
    </w:p>
    <w:p w:rsidR="006A120C" w:rsidRDefault="006A120C" w:rsidP="006A120C">
      <w:pPr>
        <w:rPr>
          <w:rFonts w:eastAsia="新細明體"/>
        </w:rPr>
      </w:pPr>
    </w:p>
    <w:p w:rsidR="006A120C" w:rsidRDefault="006A120C" w:rsidP="006A120C">
      <w:pPr>
        <w:rPr>
          <w:rFonts w:eastAsia="新細明體"/>
        </w:rPr>
      </w:pPr>
      <w:r w:rsidRPr="00FF6823">
        <w:rPr>
          <w:rFonts w:eastAsia="新細明體"/>
        </w:rPr>
        <w:t xml:space="preserve">00282 USAT08988 IVD </w:t>
      </w:r>
      <w:r w:rsidRPr="00FF6823">
        <w:rPr>
          <w:rFonts w:eastAsia="新細明體" w:hint="eastAsia"/>
        </w:rPr>
        <w:t>䏌</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Default="006A120C" w:rsidP="006A120C">
      <w:pPr>
        <w:rPr>
          <w:rFonts w:eastAsia="新細明體"/>
        </w:rPr>
      </w:pPr>
      <w:r w:rsidRPr="00FF6823">
        <w:rPr>
          <w:rFonts w:eastAsia="新細明體"/>
        </w:rPr>
        <w:t xml:space="preserve">02178 USAT08962 IVD </w:t>
      </w:r>
      <w:r w:rsidRPr="00FF6823">
        <w:rPr>
          <w:rFonts w:eastAsia="新細明體" w:hint="eastAsia"/>
        </w:rPr>
        <w:t>炙</w:t>
      </w:r>
    </w:p>
    <w:p w:rsidR="006A120C" w:rsidRPr="00FF6823" w:rsidRDefault="006A120C" w:rsidP="006A120C">
      <w:pPr>
        <w:rPr>
          <w:rFonts w:eastAsia="新細明體"/>
        </w:rPr>
      </w:pPr>
      <w:r w:rsidRPr="00FF6823">
        <w:rPr>
          <w:rFonts w:eastAsia="新細明體"/>
        </w:rPr>
        <w:t xml:space="preserve">02670 T13-2E6E IVD </w:t>
      </w:r>
      <w:r w:rsidRPr="00FF6823">
        <w:rPr>
          <w:rFonts w:eastAsia="新細明體" w:hint="eastAsia"/>
        </w:rPr>
        <w:t>䏢</w:t>
      </w:r>
    </w:p>
    <w:p w:rsidR="006A120C" w:rsidRPr="00FF6823" w:rsidRDefault="006A120C" w:rsidP="006A120C">
      <w:pPr>
        <w:rPr>
          <w:rFonts w:eastAsia="新細明體"/>
        </w:rPr>
      </w:pPr>
      <w:r w:rsidRPr="00FF6823">
        <w:rPr>
          <w:rFonts w:eastAsia="新細明體"/>
        </w:rPr>
        <w:t xml:space="preserve">03390 USAT06462 IVD </w:t>
      </w:r>
      <w:r w:rsidRPr="00FF6823">
        <w:rPr>
          <w:rFonts w:eastAsia="新細明體" w:hint="eastAsia"/>
        </w:rPr>
        <w:t>肊</w:t>
      </w:r>
      <w:r w:rsidRPr="00FF6823">
        <w:rPr>
          <w:rFonts w:eastAsia="新細明體"/>
        </w:rPr>
        <w:t xml:space="preserve">: text indicates </w:t>
      </w:r>
      <w:r w:rsidRPr="00FF6823">
        <w:rPr>
          <w:rFonts w:eastAsia="新細明體" w:hint="eastAsia"/>
        </w:rPr>
        <w:t>乙</w:t>
      </w:r>
      <w:r w:rsidRPr="00FF6823">
        <w:rPr>
          <w:rFonts w:eastAsia="新細明體"/>
        </w:rPr>
        <w:t xml:space="preserve"> as phonetic;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03392 USAT09914 IVD </w:t>
      </w:r>
      <w:r w:rsidRPr="00FF6823">
        <w:rPr>
          <w:rFonts w:eastAsia="新細明體" w:hint="eastAsia"/>
        </w:rPr>
        <w:t>肋</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03393 USAT06266 IVD </w:t>
      </w:r>
      <w:r w:rsidRPr="00FF6823">
        <w:rPr>
          <w:rFonts w:eastAsia="新細明體" w:hint="eastAsia"/>
        </w:rPr>
        <w:t>肙</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03395 USAT08303 IVD </w:t>
      </w:r>
      <w:r w:rsidRPr="00FF6823">
        <w:rPr>
          <w:rFonts w:ascii="新細明體-ExtB" w:eastAsia="新細明體-ExtB" w:hAnsi="新細明體-ExtB" w:cs="新細明體-ExtB" w:hint="eastAsia"/>
        </w:rPr>
        <w:t>𦘺</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03397 USAT10232 IVD </w:t>
      </w:r>
      <w:r w:rsidRPr="00FF6823">
        <w:rPr>
          <w:rFonts w:eastAsia="新細明體" w:hint="eastAsia"/>
        </w:rPr>
        <w:t>肧</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03403 USAT05646 IVD </w:t>
      </w:r>
      <w:r w:rsidRPr="00FF6823">
        <w:rPr>
          <w:rFonts w:eastAsia="新細明體" w:hint="eastAsia"/>
        </w:rPr>
        <w:t>肴</w:t>
      </w:r>
      <w:r w:rsidRPr="00FF6823">
        <w:rPr>
          <w:rFonts w:eastAsia="新細明體"/>
        </w:rPr>
        <w:t xml:space="preserve">: </w:t>
      </w:r>
      <w:r w:rsidRPr="00FF6823">
        <w:rPr>
          <w:rFonts w:eastAsia="新細明體" w:hint="eastAsia"/>
        </w:rPr>
        <w:t>肉</w:t>
      </w:r>
      <w:r w:rsidRPr="00FF6823">
        <w:rPr>
          <w:rFonts w:eastAsia="新細明體"/>
        </w:rPr>
        <w:t xml:space="preserve"> vs U+2EBC, top </w:t>
      </w:r>
      <w:r w:rsidRPr="00FF6823">
        <w:rPr>
          <w:rFonts w:eastAsia="新細明體" w:hint="eastAsia"/>
        </w:rPr>
        <w:t>爻</w:t>
      </w:r>
      <w:r w:rsidRPr="00FF6823">
        <w:rPr>
          <w:rFonts w:eastAsia="新細明體"/>
        </w:rPr>
        <w:t xml:space="preserve"> (ref: </w:t>
      </w:r>
      <w:r w:rsidRPr="00FF6823">
        <w:rPr>
          <w:rFonts w:eastAsia="新細明體" w:hint="eastAsia"/>
        </w:rPr>
        <w:t>希</w:t>
      </w:r>
      <w:r w:rsidRPr="00FF6823">
        <w:rPr>
          <w:rFonts w:eastAsia="新細明體"/>
        </w:rPr>
        <w:t>~</w:t>
      </w:r>
      <w:r w:rsidRPr="00FF6823">
        <w:rPr>
          <w:rFonts w:ascii="新細明體-ExtB" w:eastAsia="新細明體-ExtB" w:hAnsi="新細明體-ExtB" w:cs="新細明體-ExtB" w:hint="eastAsia"/>
        </w:rPr>
        <w:t>𢁫</w:t>
      </w:r>
      <w:r w:rsidRPr="00FF6823">
        <w:rPr>
          <w:rFonts w:eastAsia="新細明體"/>
        </w:rPr>
        <w:t xml:space="preserve"> // 04335)</w:t>
      </w:r>
    </w:p>
    <w:p w:rsidR="006A120C" w:rsidRPr="00FF6823" w:rsidRDefault="006A120C" w:rsidP="006A120C">
      <w:pPr>
        <w:rPr>
          <w:rFonts w:eastAsia="新細明體"/>
        </w:rPr>
      </w:pPr>
      <w:r w:rsidRPr="00FF6823">
        <w:rPr>
          <w:rFonts w:eastAsia="新細明體"/>
        </w:rPr>
        <w:t xml:space="preserve">03405 USAT90295 IVD </w:t>
      </w:r>
      <w:r w:rsidRPr="00FF6823">
        <w:rPr>
          <w:rFonts w:eastAsia="新細明體" w:hint="eastAsia"/>
        </w:rPr>
        <w:t>股</w:t>
      </w:r>
      <w:r w:rsidRPr="00FF6823">
        <w:rPr>
          <w:rFonts w:eastAsia="新細明體"/>
        </w:rPr>
        <w:t>/</w:t>
      </w:r>
      <w:r w:rsidRPr="00FF6823">
        <w:rPr>
          <w:rFonts w:eastAsia="新細明體" w:hint="eastAsia"/>
        </w:rPr>
        <w:t>肢</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03407 USAT08919 IVD </w:t>
      </w:r>
      <w:r w:rsidRPr="00FF6823">
        <w:rPr>
          <w:rFonts w:eastAsia="新細明體" w:hint="eastAsia"/>
        </w:rPr>
        <w:t>育</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03411 USAT06030 IVD </w:t>
      </w:r>
      <w:r w:rsidRPr="00FF6823">
        <w:rPr>
          <w:rFonts w:eastAsia="新細明體" w:hint="eastAsia"/>
        </w:rPr>
        <w:t>背</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03414 USAT08746 IVD </w:t>
      </w:r>
      <w:r w:rsidRPr="00FF6823">
        <w:rPr>
          <w:rFonts w:eastAsia="新細明體" w:hint="eastAsia"/>
        </w:rPr>
        <w:t>䏣</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03416 USAT90297 IVD </w:t>
      </w:r>
      <w:r w:rsidRPr="00FF6823">
        <w:rPr>
          <w:rFonts w:eastAsia="新細明體" w:hint="eastAsia"/>
        </w:rPr>
        <w:t>胜</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03419 USAT06375 IVD </w:t>
      </w:r>
      <w:r w:rsidRPr="00FF6823">
        <w:rPr>
          <w:rFonts w:eastAsia="新細明體" w:hint="eastAsia"/>
        </w:rPr>
        <w:t>肺</w:t>
      </w:r>
      <w:r w:rsidRPr="00FF6823">
        <w:rPr>
          <w:rFonts w:eastAsia="新細明體"/>
        </w:rPr>
        <w:t xml:space="preserve">: </w:t>
      </w:r>
      <w:r w:rsidRPr="00FF6823">
        <w:rPr>
          <w:rFonts w:eastAsia="新細明體" w:hint="eastAsia"/>
        </w:rPr>
        <w:t>肉</w:t>
      </w:r>
      <w:r w:rsidRPr="00FF6823">
        <w:rPr>
          <w:rFonts w:eastAsia="新細明體"/>
        </w:rPr>
        <w:t xml:space="preserve"> vs U+2EBC; IDS: </w:t>
      </w:r>
      <w:r w:rsidRPr="00FF6823">
        <w:rPr>
          <w:rFonts w:ascii="SimSun" w:eastAsia="SimSun" w:hAnsi="SimSun" w:cs="SimSun" w:hint="eastAsia"/>
        </w:rPr>
        <w:t>⿰</w:t>
      </w:r>
      <w:r w:rsidRPr="00FF6823">
        <w:rPr>
          <w:rFonts w:ascii="新細明體" w:eastAsia="新細明體" w:hAnsi="新細明體" w:cs="新細明體" w:hint="eastAsia"/>
        </w:rPr>
        <w:t>肉巿</w:t>
      </w:r>
    </w:p>
    <w:p w:rsidR="006A120C" w:rsidRPr="00FF6823" w:rsidRDefault="006A120C" w:rsidP="006A120C">
      <w:pPr>
        <w:rPr>
          <w:rFonts w:eastAsia="新細明體"/>
        </w:rPr>
      </w:pPr>
      <w:r w:rsidRPr="00FF6823">
        <w:rPr>
          <w:rFonts w:eastAsia="新細明體"/>
        </w:rPr>
        <w:t xml:space="preserve">03420 USAT10231 IVD </w:t>
      </w:r>
      <w:r w:rsidRPr="00FF6823">
        <w:rPr>
          <w:rFonts w:eastAsia="新細明體" w:hint="eastAsia"/>
        </w:rPr>
        <w:t>胎</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03422 USAT06361 IVD </w:t>
      </w:r>
      <w:r w:rsidRPr="00FF6823">
        <w:rPr>
          <w:rFonts w:eastAsia="新細明體" w:hint="eastAsia"/>
        </w:rPr>
        <w:t>胷</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03423 USAT08968 IVD </w:t>
      </w:r>
      <w:r w:rsidRPr="00FF6823">
        <w:rPr>
          <w:rFonts w:eastAsia="新細明體" w:hint="eastAsia"/>
        </w:rPr>
        <w:t>脃</w:t>
      </w:r>
      <w:r w:rsidRPr="00FF6823">
        <w:rPr>
          <w:rFonts w:eastAsia="新細明體"/>
        </w:rPr>
        <w:t xml:space="preserve">: </w:t>
      </w:r>
      <w:r w:rsidRPr="00FF6823">
        <w:rPr>
          <w:rFonts w:eastAsia="新細明體" w:hint="eastAsia"/>
        </w:rPr>
        <w:t>肉</w:t>
      </w:r>
      <w:r w:rsidRPr="00FF6823">
        <w:rPr>
          <w:rFonts w:eastAsia="新細明體"/>
        </w:rPr>
        <w:t xml:space="preserve"> vs U+2EBC</w:t>
      </w:r>
    </w:p>
    <w:p w:rsidR="006A120C" w:rsidRPr="00FF6823" w:rsidRDefault="006A120C" w:rsidP="006A120C">
      <w:pPr>
        <w:rPr>
          <w:rFonts w:eastAsia="新細明體"/>
        </w:rPr>
      </w:pPr>
      <w:r w:rsidRPr="00FF6823">
        <w:rPr>
          <w:rFonts w:eastAsia="新細明體"/>
        </w:rPr>
        <w:t xml:space="preserve">03426 USAT06768 IVD </w:t>
      </w:r>
      <w:r w:rsidRPr="00FF6823">
        <w:rPr>
          <w:rFonts w:eastAsia="新細明體" w:hint="eastAsia"/>
        </w:rPr>
        <w:t>胯</w:t>
      </w:r>
      <w:r w:rsidRPr="00FF6823">
        <w:rPr>
          <w:rFonts w:eastAsia="新細明體"/>
        </w:rPr>
        <w:t xml:space="preserve">: </w:t>
      </w:r>
      <w:r w:rsidRPr="00FF6823">
        <w:rPr>
          <w:rFonts w:eastAsia="新細明體" w:hint="eastAsia"/>
        </w:rPr>
        <w:t>肉</w:t>
      </w:r>
      <w:r w:rsidRPr="00FF6823">
        <w:rPr>
          <w:rFonts w:eastAsia="新細明體"/>
        </w:rPr>
        <w:t xml:space="preserve"> vs U+2EBC; (</w:t>
      </w:r>
      <w:r w:rsidRPr="00FF6823">
        <w:rPr>
          <w:rFonts w:ascii="新細明體-ExtB" w:eastAsia="新細明體-ExtB" w:hAnsi="新細明體-ExtB" w:cs="新細明體-ExtB" w:hint="eastAsia"/>
        </w:rPr>
        <w:t>𡗢</w:t>
      </w:r>
      <w:r w:rsidRPr="00FF6823">
        <w:rPr>
          <w:rFonts w:eastAsia="新細明體"/>
        </w:rPr>
        <w:t xml:space="preserve"> ~ </w:t>
      </w:r>
      <w:r w:rsidRPr="00FF6823">
        <w:rPr>
          <w:rFonts w:eastAsia="新細明體" w:hint="eastAsia"/>
        </w:rPr>
        <w:t>夸</w:t>
      </w:r>
      <w:r w:rsidRPr="00FF6823">
        <w:rPr>
          <w:rFonts w:eastAsia="新細明體"/>
        </w:rPr>
        <w:t xml:space="preserve"> // </w:t>
      </w:r>
      <w:r w:rsidRPr="00FF6823">
        <w:rPr>
          <w:rFonts w:eastAsia="新細明體" w:hint="eastAsia"/>
        </w:rPr>
        <w:t>誇</w:t>
      </w:r>
      <w:r w:rsidRPr="00FF6823">
        <w:rPr>
          <w:rFonts w:eastAsia="新細明體"/>
        </w:rPr>
        <w:t xml:space="preserve"> ~ </w:t>
      </w:r>
      <w:r w:rsidRPr="00FF6823">
        <w:rPr>
          <w:rFonts w:ascii="新細明體-ExtB" w:eastAsia="新細明體-ExtB" w:hAnsi="新細明體-ExtB" w:cs="新細明體-ExtB" w:hint="eastAsia"/>
        </w:rPr>
        <w:t>𧧳</w:t>
      </w:r>
      <w:r w:rsidRPr="00FF6823">
        <w:rPr>
          <w:rFonts w:eastAsia="新細明體"/>
        </w:rPr>
        <w:t xml:space="preserve"> // </w:t>
      </w:r>
      <w:r w:rsidRPr="00FF6823">
        <w:rPr>
          <w:rFonts w:eastAsia="新細明體" w:hint="eastAsia"/>
        </w:rPr>
        <w:t>跨</w:t>
      </w:r>
      <w:r w:rsidRPr="00FF6823">
        <w:rPr>
          <w:rFonts w:eastAsia="新細明體"/>
        </w:rPr>
        <w:t xml:space="preserve"> ~ </w:t>
      </w:r>
      <w:r w:rsidRPr="00FF6823">
        <w:rPr>
          <w:rFonts w:ascii="新細明體-ExtB" w:eastAsia="新細明體-ExtB" w:hAnsi="新細明體-ExtB" w:cs="新細明體-ExtB" w:hint="eastAsia"/>
        </w:rPr>
        <w:t>𨀗</w:t>
      </w:r>
      <w:r w:rsidRPr="00FF6823">
        <w:rPr>
          <w:rFonts w:eastAsia="新細明體"/>
        </w:rPr>
        <w:t xml:space="preserve"> // </w:t>
      </w:r>
      <w:r w:rsidRPr="00FF6823">
        <w:rPr>
          <w:rFonts w:eastAsia="新細明體" w:hint="eastAsia"/>
        </w:rPr>
        <w:t>䠸</w:t>
      </w:r>
      <w:r w:rsidRPr="00FF6823">
        <w:rPr>
          <w:rFonts w:eastAsia="新細明體"/>
        </w:rPr>
        <w:t xml:space="preserve"> ~ </w:t>
      </w:r>
      <w:r w:rsidRPr="00FF6823">
        <w:rPr>
          <w:rFonts w:ascii="新細明體-ExtB" w:eastAsia="新細明體-ExtB" w:hAnsi="新細明體-ExtB" w:cs="新細明體-ExtB" w:hint="eastAsia"/>
        </w:rPr>
        <w:t>𨉀</w:t>
      </w:r>
      <w:r w:rsidRPr="00FF6823">
        <w:rPr>
          <w:rFonts w:eastAsia="新細明體"/>
        </w:rPr>
        <w:t xml:space="preserve"> // </w:t>
      </w:r>
      <w:r w:rsidRPr="00FF6823">
        <w:rPr>
          <w:rFonts w:eastAsia="新細明體" w:hint="eastAsia"/>
        </w:rPr>
        <w:t>鮬</w:t>
      </w:r>
      <w:r w:rsidRPr="00FF6823">
        <w:rPr>
          <w:rFonts w:eastAsia="新細明體"/>
        </w:rPr>
        <w:t xml:space="preserve"> ~ </w:t>
      </w:r>
      <w:r w:rsidRPr="00FF6823">
        <w:rPr>
          <w:rFonts w:ascii="新細明體-ExtB" w:eastAsia="新細明體-ExtB" w:hAnsi="新細明體-ExtB" w:cs="新細明體-ExtB" w:hint="eastAsia"/>
        </w:rPr>
        <w:t>𩶮</w:t>
      </w:r>
      <w:r w:rsidRPr="00FF6823">
        <w:rPr>
          <w:rFonts w:eastAsia="新細明體"/>
        </w:rPr>
        <w:t xml:space="preserve"> // </w:t>
      </w:r>
      <w:r w:rsidRPr="00FF6823">
        <w:rPr>
          <w:rFonts w:eastAsia="新細明體" w:hint="eastAsia"/>
        </w:rPr>
        <w:t>洿</w:t>
      </w:r>
      <w:r w:rsidRPr="00FF6823">
        <w:rPr>
          <w:rFonts w:eastAsia="新細明體"/>
        </w:rPr>
        <w:t xml:space="preserve"> ~ </w:t>
      </w:r>
      <w:r w:rsidRPr="00FF6823">
        <w:rPr>
          <w:rFonts w:ascii="新細明體-ExtB" w:eastAsia="新細明體-ExtB" w:hAnsi="新細明體-ExtB" w:cs="新細明體-ExtB" w:hint="eastAsia"/>
        </w:rPr>
        <w:t>𣴰</w:t>
      </w:r>
      <w:r w:rsidRPr="00FF6823">
        <w:rPr>
          <w:rFonts w:eastAsia="新細明體"/>
        </w:rPr>
        <w:t>);SC - 6</w:t>
      </w:r>
    </w:p>
    <w:p w:rsidR="006A120C" w:rsidRDefault="006A120C" w:rsidP="006A120C">
      <w:pPr>
        <w:rPr>
          <w:rFonts w:eastAsia="新細明體"/>
        </w:rPr>
      </w:pPr>
      <w:r w:rsidRPr="00FF6823">
        <w:rPr>
          <w:rFonts w:eastAsia="新細明體"/>
        </w:rPr>
        <w:t xml:space="preserve">03437 USAT07202 IVD </w:t>
      </w:r>
      <w:r w:rsidRPr="00FF6823">
        <w:rPr>
          <w:rFonts w:eastAsia="新細明體" w:hint="eastAsia"/>
        </w:rPr>
        <w:t>腴</w:t>
      </w:r>
      <w:r w:rsidRPr="00FF6823">
        <w:rPr>
          <w:rFonts w:eastAsia="新細明體"/>
        </w:rPr>
        <w:t xml:space="preserve">: </w:t>
      </w:r>
      <w:r w:rsidRPr="00FF6823">
        <w:rPr>
          <w:rFonts w:eastAsia="新細明體" w:hint="eastAsia"/>
        </w:rPr>
        <w:t>肉</w:t>
      </w:r>
      <w:r w:rsidRPr="00FF6823">
        <w:rPr>
          <w:rFonts w:eastAsia="新細明體"/>
        </w:rPr>
        <w:t xml:space="preserve"> vs U+2EBC; SC = 9</w:t>
      </w:r>
    </w:p>
    <w:p w:rsidR="006A120C" w:rsidRPr="00FF6823" w:rsidRDefault="006A120C" w:rsidP="006A120C">
      <w:pPr>
        <w:rPr>
          <w:rFonts w:eastAsia="新細明體" w:hint="eastAsia"/>
        </w:rPr>
      </w:pPr>
      <w:r w:rsidRPr="00FF6823">
        <w:rPr>
          <w:rFonts w:eastAsia="新細明體"/>
        </w:rPr>
        <w:t xml:space="preserve">03463 GHZR10093.03 IVD </w:t>
      </w:r>
      <w:r w:rsidRPr="00FF6823">
        <w:rPr>
          <w:rFonts w:ascii="新細明體-ExtB" w:eastAsia="新細明體-ExtB" w:hAnsi="新細明體-ExtB" w:cs="新細明體-ExtB" w:hint="eastAsia"/>
        </w:rPr>
        <w:t>𦠒</w:t>
      </w:r>
    </w:p>
    <w:p w:rsidR="006A120C" w:rsidRDefault="006A120C" w:rsidP="006A120C">
      <w:pPr>
        <w:spacing w:after="160" w:line="259" w:lineRule="auto"/>
        <w:rPr>
          <w:rFonts w:eastAsia="新細明體"/>
        </w:rPr>
      </w:pPr>
      <w:r w:rsidRPr="00FF6823">
        <w:rPr>
          <w:rFonts w:eastAsia="新細明體"/>
        </w:rPr>
        <w:t xml:space="preserve">03470 USAT90298 IVD </w:t>
      </w:r>
      <w:r w:rsidRPr="00FF6823">
        <w:rPr>
          <w:rFonts w:eastAsia="新細明體" w:hint="eastAsia"/>
        </w:rPr>
        <w:t>臗</w:t>
      </w:r>
    </w:p>
    <w:p w:rsidR="006A120C" w:rsidRPr="00824D08" w:rsidRDefault="006A120C" w:rsidP="006A120C">
      <w:pPr>
        <w:spacing w:after="160" w:line="259" w:lineRule="auto"/>
        <w:rPr>
          <w:rFonts w:eastAsia="新細明體" w:hint="eastAsia"/>
        </w:rPr>
      </w:pPr>
      <w:r>
        <w:rPr>
          <w:rFonts w:eastAsia="新細明體" w:hint="eastAsia"/>
        </w:rPr>
        <w:lastRenderedPageBreak/>
        <w:t xml:space="preserve">URL: </w:t>
      </w:r>
      <w:r w:rsidRPr="006A120C">
        <w:rPr>
          <w:rFonts w:eastAsia="新細明體"/>
        </w:rPr>
        <w:t>https://github.com/hfhchan/irg-ws2015/issues/23</w:t>
      </w:r>
      <w:bookmarkStart w:id="0" w:name="_GoBack"/>
      <w:bookmarkEnd w:id="0"/>
    </w:p>
    <w:sectPr w:rsidR="006A120C" w:rsidRPr="00824D0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BEF" w:rsidRDefault="00FE4BEF" w:rsidP="00117B93">
      <w:r>
        <w:separator/>
      </w:r>
    </w:p>
  </w:endnote>
  <w:endnote w:type="continuationSeparator" w:id="0">
    <w:p w:rsidR="00FE4BEF" w:rsidRDefault="00FE4BEF" w:rsidP="00117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新細明體-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anaMinB">
    <w:panose1 w:val="02000609000000000000"/>
    <w:charset w:val="80"/>
    <w:family w:val="modern"/>
    <w:pitch w:val="fixed"/>
    <w:sig w:usb0="00000003" w:usb1="0A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BEF" w:rsidRDefault="00FE4BEF" w:rsidP="00117B93">
      <w:r>
        <w:separator/>
      </w:r>
    </w:p>
  </w:footnote>
  <w:footnote w:type="continuationSeparator" w:id="0">
    <w:p w:rsidR="00FE4BEF" w:rsidRDefault="00FE4BEF" w:rsidP="00117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7AF0"/>
    <w:multiLevelType w:val="multilevel"/>
    <w:tmpl w:val="29FE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0383E"/>
    <w:multiLevelType w:val="hybridMultilevel"/>
    <w:tmpl w:val="5BF2A854"/>
    <w:lvl w:ilvl="0" w:tplc="D7764B2C">
      <w:start w:val="698"/>
      <w:numFmt w:val="bullet"/>
      <w:lvlText w:val=""/>
      <w:lvlJc w:val="left"/>
      <w:pPr>
        <w:ind w:left="360" w:hanging="360"/>
      </w:pPr>
      <w:rPr>
        <w:rFonts w:ascii="Wingdings" w:eastAsia="新細明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A034829"/>
    <w:multiLevelType w:val="multilevel"/>
    <w:tmpl w:val="42C6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3B4F77"/>
    <w:multiLevelType w:val="multilevel"/>
    <w:tmpl w:val="7EB4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2E368B"/>
    <w:multiLevelType w:val="hybridMultilevel"/>
    <w:tmpl w:val="9EB299E4"/>
    <w:lvl w:ilvl="0" w:tplc="EAB0122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AFD654F"/>
    <w:multiLevelType w:val="multilevel"/>
    <w:tmpl w:val="8BD6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A8150E"/>
    <w:multiLevelType w:val="multilevel"/>
    <w:tmpl w:val="C830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B54132"/>
    <w:multiLevelType w:val="hybridMultilevel"/>
    <w:tmpl w:val="5E00A172"/>
    <w:lvl w:ilvl="0" w:tplc="77CC50B4">
      <w:start w:val="6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49A7D27"/>
    <w:multiLevelType w:val="hybridMultilevel"/>
    <w:tmpl w:val="DF9ABA18"/>
    <w:lvl w:ilvl="0" w:tplc="613CD564">
      <w:start w:val="1"/>
      <w:numFmt w:val="decimal"/>
      <w:lvlText w:val="(%1)"/>
      <w:lvlJc w:val="left"/>
      <w:pPr>
        <w:ind w:left="360" w:hanging="360"/>
      </w:pPr>
      <w:rPr>
        <w:rFonts w:eastAsia="新細明體-Ext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57C7667"/>
    <w:multiLevelType w:val="multilevel"/>
    <w:tmpl w:val="413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EE78E9"/>
    <w:multiLevelType w:val="hybridMultilevel"/>
    <w:tmpl w:val="B3CE6C36"/>
    <w:lvl w:ilvl="0" w:tplc="613CD564">
      <w:start w:val="1"/>
      <w:numFmt w:val="decimal"/>
      <w:lvlText w:val="(%1)"/>
      <w:lvlJc w:val="left"/>
      <w:pPr>
        <w:ind w:left="360" w:hanging="360"/>
      </w:pPr>
      <w:rPr>
        <w:rFonts w:eastAsia="新細明體-Ext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8"/>
  </w:num>
  <w:num w:numId="4">
    <w:abstractNumId w:val="10"/>
  </w:num>
  <w:num w:numId="5">
    <w:abstractNumId w:val="7"/>
  </w:num>
  <w:num w:numId="6">
    <w:abstractNumId w:val="2"/>
  </w:num>
  <w:num w:numId="7">
    <w:abstractNumId w:val="6"/>
  </w:num>
  <w:num w:numId="8">
    <w:abstractNumId w:val="0"/>
  </w:num>
  <w:num w:numId="9">
    <w:abstractNumId w:val="9"/>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C68"/>
    <w:rsid w:val="00036DA1"/>
    <w:rsid w:val="00054BDA"/>
    <w:rsid w:val="0008158C"/>
    <w:rsid w:val="000A1EFB"/>
    <w:rsid w:val="000C64A7"/>
    <w:rsid w:val="000C676D"/>
    <w:rsid w:val="000E3C8E"/>
    <w:rsid w:val="000E46B5"/>
    <w:rsid w:val="000F403E"/>
    <w:rsid w:val="00117B93"/>
    <w:rsid w:val="00130530"/>
    <w:rsid w:val="00134E2F"/>
    <w:rsid w:val="00135484"/>
    <w:rsid w:val="001511EF"/>
    <w:rsid w:val="001971A3"/>
    <w:rsid w:val="001A297A"/>
    <w:rsid w:val="001C4A02"/>
    <w:rsid w:val="001C5EA6"/>
    <w:rsid w:val="002830AD"/>
    <w:rsid w:val="002B28CD"/>
    <w:rsid w:val="002D340C"/>
    <w:rsid w:val="00365927"/>
    <w:rsid w:val="00372DDF"/>
    <w:rsid w:val="003E42C8"/>
    <w:rsid w:val="004872DB"/>
    <w:rsid w:val="004B1442"/>
    <w:rsid w:val="004F2065"/>
    <w:rsid w:val="005054D1"/>
    <w:rsid w:val="00521D68"/>
    <w:rsid w:val="00531390"/>
    <w:rsid w:val="005704D1"/>
    <w:rsid w:val="00593C7D"/>
    <w:rsid w:val="005B4BE5"/>
    <w:rsid w:val="005D2414"/>
    <w:rsid w:val="00652058"/>
    <w:rsid w:val="0066459A"/>
    <w:rsid w:val="0069056D"/>
    <w:rsid w:val="006A120C"/>
    <w:rsid w:val="00702B6D"/>
    <w:rsid w:val="00737638"/>
    <w:rsid w:val="0074283D"/>
    <w:rsid w:val="00780BE7"/>
    <w:rsid w:val="00793536"/>
    <w:rsid w:val="007B00BF"/>
    <w:rsid w:val="007C429B"/>
    <w:rsid w:val="007F6EAB"/>
    <w:rsid w:val="00812FEF"/>
    <w:rsid w:val="00824D08"/>
    <w:rsid w:val="008E7636"/>
    <w:rsid w:val="008F26D1"/>
    <w:rsid w:val="00933BD7"/>
    <w:rsid w:val="009838B8"/>
    <w:rsid w:val="00994CD8"/>
    <w:rsid w:val="009C6A8C"/>
    <w:rsid w:val="00A00502"/>
    <w:rsid w:val="00A13105"/>
    <w:rsid w:val="00A4611A"/>
    <w:rsid w:val="00A62C68"/>
    <w:rsid w:val="00AC6438"/>
    <w:rsid w:val="00AF260E"/>
    <w:rsid w:val="00B06151"/>
    <w:rsid w:val="00B07AF1"/>
    <w:rsid w:val="00BB0245"/>
    <w:rsid w:val="00BF67FA"/>
    <w:rsid w:val="00C20350"/>
    <w:rsid w:val="00C65176"/>
    <w:rsid w:val="00CA6D61"/>
    <w:rsid w:val="00D42027"/>
    <w:rsid w:val="00D76D94"/>
    <w:rsid w:val="00DD12A2"/>
    <w:rsid w:val="00DD2D5B"/>
    <w:rsid w:val="00E13D8F"/>
    <w:rsid w:val="00E14111"/>
    <w:rsid w:val="00E218EF"/>
    <w:rsid w:val="00E251E7"/>
    <w:rsid w:val="00E33F05"/>
    <w:rsid w:val="00E9738A"/>
    <w:rsid w:val="00EA340B"/>
    <w:rsid w:val="00FE4BEF"/>
    <w:rsid w:val="00FF6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64E6CE"/>
  <w15:chartTrackingRefBased/>
  <w15:docId w15:val="{7CA88DD2-9CDE-4517-97F8-23C8E67C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54D1"/>
    <w:pPr>
      <w:spacing w:after="120" w:line="240" w:lineRule="auto"/>
    </w:pPr>
    <w:rPr>
      <w:rFonts w:ascii="Times New Roman" w:eastAsia="Times New Roman" w:hAnsi="Times New Roman" w:cs="Times New Roman"/>
      <w:sz w:val="24"/>
      <w:szCs w:val="24"/>
      <w:lang w:eastAsia="zh-TW"/>
    </w:rPr>
  </w:style>
  <w:style w:type="paragraph" w:styleId="Heading1">
    <w:name w:val="heading 1"/>
    <w:basedOn w:val="Normal"/>
    <w:next w:val="Normal"/>
    <w:link w:val="Heading1Char"/>
    <w:uiPriority w:val="9"/>
    <w:qFormat/>
    <w:rsid w:val="001A297A"/>
    <w:pPr>
      <w:outlineLvl w:val="0"/>
    </w:pPr>
    <w:rPr>
      <w:b/>
      <w:u w:val="single"/>
    </w:rPr>
  </w:style>
  <w:style w:type="paragraph" w:styleId="Heading2">
    <w:name w:val="heading 2"/>
    <w:basedOn w:val="Normal"/>
    <w:next w:val="Normal"/>
    <w:link w:val="Heading2Char"/>
    <w:uiPriority w:val="9"/>
    <w:unhideWhenUsed/>
    <w:qFormat/>
    <w:rsid w:val="001A297A"/>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18EF"/>
  </w:style>
  <w:style w:type="character" w:styleId="Hyperlink">
    <w:name w:val="Hyperlink"/>
    <w:basedOn w:val="DefaultParagraphFont"/>
    <w:uiPriority w:val="99"/>
    <w:unhideWhenUsed/>
    <w:rsid w:val="00E218EF"/>
    <w:rPr>
      <w:color w:val="0000FF"/>
      <w:u w:val="single"/>
    </w:rPr>
  </w:style>
  <w:style w:type="character" w:styleId="Mention">
    <w:name w:val="Mention"/>
    <w:basedOn w:val="DefaultParagraphFont"/>
    <w:uiPriority w:val="99"/>
    <w:semiHidden/>
    <w:unhideWhenUsed/>
    <w:rsid w:val="005D2414"/>
    <w:rPr>
      <w:color w:val="2B579A"/>
      <w:shd w:val="clear" w:color="auto" w:fill="E6E6E6"/>
    </w:rPr>
  </w:style>
  <w:style w:type="paragraph" w:styleId="ListParagraph">
    <w:name w:val="List Paragraph"/>
    <w:basedOn w:val="Normal"/>
    <w:uiPriority w:val="34"/>
    <w:qFormat/>
    <w:rsid w:val="00933BD7"/>
    <w:pPr>
      <w:ind w:leftChars="200" w:left="480"/>
    </w:pPr>
  </w:style>
  <w:style w:type="paragraph" w:styleId="Header">
    <w:name w:val="header"/>
    <w:basedOn w:val="Normal"/>
    <w:link w:val="HeaderChar"/>
    <w:uiPriority w:val="99"/>
    <w:unhideWhenUsed/>
    <w:rsid w:val="00117B9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17B93"/>
    <w:rPr>
      <w:sz w:val="20"/>
      <w:szCs w:val="20"/>
    </w:rPr>
  </w:style>
  <w:style w:type="paragraph" w:styleId="Footer">
    <w:name w:val="footer"/>
    <w:basedOn w:val="Normal"/>
    <w:link w:val="FooterChar"/>
    <w:uiPriority w:val="99"/>
    <w:unhideWhenUsed/>
    <w:rsid w:val="00117B9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17B93"/>
    <w:rPr>
      <w:sz w:val="20"/>
      <w:szCs w:val="20"/>
    </w:rPr>
  </w:style>
  <w:style w:type="character" w:customStyle="1" w:styleId="Heading1Char">
    <w:name w:val="Heading 1 Char"/>
    <w:basedOn w:val="DefaultParagraphFont"/>
    <w:link w:val="Heading1"/>
    <w:uiPriority w:val="9"/>
    <w:rsid w:val="001A297A"/>
    <w:rPr>
      <w:b/>
      <w:u w:val="single"/>
    </w:rPr>
  </w:style>
  <w:style w:type="character" w:customStyle="1" w:styleId="Heading2Char">
    <w:name w:val="Heading 2 Char"/>
    <w:basedOn w:val="DefaultParagraphFont"/>
    <w:link w:val="Heading2"/>
    <w:uiPriority w:val="9"/>
    <w:rsid w:val="001A297A"/>
    <w:rPr>
      <w:b/>
    </w:rPr>
  </w:style>
  <w:style w:type="paragraph" w:styleId="NoSpacing">
    <w:name w:val="No Spacing"/>
    <w:uiPriority w:val="1"/>
    <w:qFormat/>
    <w:rsid w:val="005054D1"/>
    <w:pPr>
      <w:spacing w:after="0" w:line="240" w:lineRule="auto"/>
    </w:pPr>
    <w:rPr>
      <w:rFonts w:ascii="Times New Roman" w:eastAsia="Times New Roman" w:hAnsi="Times New Roman" w:cs="Times New Roman"/>
      <w:sz w:val="24"/>
      <w:szCs w:val="24"/>
      <w:lang w:eastAsia="zh-TW"/>
    </w:rPr>
  </w:style>
  <w:style w:type="character" w:customStyle="1" w:styleId="js-issue-title">
    <w:name w:val="js-issue-title"/>
    <w:basedOn w:val="DefaultParagraphFont"/>
    <w:rsid w:val="00824D08"/>
  </w:style>
  <w:style w:type="paragraph" w:styleId="NormalWeb">
    <w:name w:val="Normal (Web)"/>
    <w:basedOn w:val="Normal"/>
    <w:uiPriority w:val="99"/>
    <w:semiHidden/>
    <w:unhideWhenUsed/>
    <w:rsid w:val="00824D08"/>
    <w:pPr>
      <w:spacing w:before="100" w:beforeAutospacing="1" w:after="100" w:afterAutospacing="1"/>
    </w:pPr>
  </w:style>
  <w:style w:type="character" w:styleId="Strong">
    <w:name w:val="Strong"/>
    <w:basedOn w:val="DefaultParagraphFont"/>
    <w:uiPriority w:val="22"/>
    <w:qFormat/>
    <w:rsid w:val="00824D08"/>
    <w:rPr>
      <w:b/>
      <w:bCs/>
    </w:rPr>
  </w:style>
  <w:style w:type="character" w:styleId="Emphasis">
    <w:name w:val="Emphasis"/>
    <w:basedOn w:val="DefaultParagraphFont"/>
    <w:uiPriority w:val="20"/>
    <w:qFormat/>
    <w:rsid w:val="00824D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45">
      <w:bodyDiv w:val="1"/>
      <w:marLeft w:val="0"/>
      <w:marRight w:val="0"/>
      <w:marTop w:val="0"/>
      <w:marBottom w:val="0"/>
      <w:divBdr>
        <w:top w:val="none" w:sz="0" w:space="0" w:color="auto"/>
        <w:left w:val="none" w:sz="0" w:space="0" w:color="auto"/>
        <w:bottom w:val="none" w:sz="0" w:space="0" w:color="auto"/>
        <w:right w:val="none" w:sz="0" w:space="0" w:color="auto"/>
      </w:divBdr>
    </w:div>
    <w:div w:id="79379314">
      <w:bodyDiv w:val="1"/>
      <w:marLeft w:val="0"/>
      <w:marRight w:val="0"/>
      <w:marTop w:val="0"/>
      <w:marBottom w:val="0"/>
      <w:divBdr>
        <w:top w:val="none" w:sz="0" w:space="0" w:color="auto"/>
        <w:left w:val="none" w:sz="0" w:space="0" w:color="auto"/>
        <w:bottom w:val="none" w:sz="0" w:space="0" w:color="auto"/>
        <w:right w:val="none" w:sz="0" w:space="0" w:color="auto"/>
      </w:divBdr>
      <w:divsChild>
        <w:div w:id="1686323775">
          <w:marLeft w:val="0"/>
          <w:marRight w:val="0"/>
          <w:marTop w:val="0"/>
          <w:marBottom w:val="0"/>
          <w:divBdr>
            <w:top w:val="none" w:sz="0" w:space="0" w:color="auto"/>
            <w:left w:val="none" w:sz="0" w:space="0" w:color="auto"/>
            <w:bottom w:val="none" w:sz="0" w:space="0" w:color="auto"/>
            <w:right w:val="none" w:sz="0" w:space="0" w:color="auto"/>
          </w:divBdr>
        </w:div>
      </w:divsChild>
    </w:div>
    <w:div w:id="84301522">
      <w:bodyDiv w:val="1"/>
      <w:marLeft w:val="0"/>
      <w:marRight w:val="0"/>
      <w:marTop w:val="0"/>
      <w:marBottom w:val="0"/>
      <w:divBdr>
        <w:top w:val="none" w:sz="0" w:space="0" w:color="auto"/>
        <w:left w:val="none" w:sz="0" w:space="0" w:color="auto"/>
        <w:bottom w:val="none" w:sz="0" w:space="0" w:color="auto"/>
        <w:right w:val="none" w:sz="0" w:space="0" w:color="auto"/>
      </w:divBdr>
      <w:divsChild>
        <w:div w:id="608316469">
          <w:marLeft w:val="0"/>
          <w:marRight w:val="0"/>
          <w:marTop w:val="0"/>
          <w:marBottom w:val="0"/>
          <w:divBdr>
            <w:top w:val="none" w:sz="0" w:space="0" w:color="auto"/>
            <w:left w:val="none" w:sz="0" w:space="0" w:color="auto"/>
            <w:bottom w:val="none" w:sz="0" w:space="0" w:color="auto"/>
            <w:right w:val="none" w:sz="0" w:space="0" w:color="auto"/>
          </w:divBdr>
        </w:div>
      </w:divsChild>
    </w:div>
    <w:div w:id="175076931">
      <w:bodyDiv w:val="1"/>
      <w:marLeft w:val="0"/>
      <w:marRight w:val="0"/>
      <w:marTop w:val="0"/>
      <w:marBottom w:val="0"/>
      <w:divBdr>
        <w:top w:val="none" w:sz="0" w:space="0" w:color="auto"/>
        <w:left w:val="none" w:sz="0" w:space="0" w:color="auto"/>
        <w:bottom w:val="none" w:sz="0" w:space="0" w:color="auto"/>
        <w:right w:val="none" w:sz="0" w:space="0" w:color="auto"/>
      </w:divBdr>
      <w:divsChild>
        <w:div w:id="366954596">
          <w:marLeft w:val="0"/>
          <w:marRight w:val="0"/>
          <w:marTop w:val="0"/>
          <w:marBottom w:val="0"/>
          <w:divBdr>
            <w:top w:val="none" w:sz="0" w:space="0" w:color="auto"/>
            <w:left w:val="none" w:sz="0" w:space="0" w:color="auto"/>
            <w:bottom w:val="none" w:sz="0" w:space="0" w:color="auto"/>
            <w:right w:val="none" w:sz="0" w:space="0" w:color="auto"/>
          </w:divBdr>
        </w:div>
      </w:divsChild>
    </w:div>
    <w:div w:id="182981871">
      <w:bodyDiv w:val="1"/>
      <w:marLeft w:val="0"/>
      <w:marRight w:val="0"/>
      <w:marTop w:val="0"/>
      <w:marBottom w:val="0"/>
      <w:divBdr>
        <w:top w:val="none" w:sz="0" w:space="0" w:color="auto"/>
        <w:left w:val="none" w:sz="0" w:space="0" w:color="auto"/>
        <w:bottom w:val="none" w:sz="0" w:space="0" w:color="auto"/>
        <w:right w:val="none" w:sz="0" w:space="0" w:color="auto"/>
      </w:divBdr>
    </w:div>
    <w:div w:id="307174977">
      <w:bodyDiv w:val="1"/>
      <w:marLeft w:val="0"/>
      <w:marRight w:val="0"/>
      <w:marTop w:val="0"/>
      <w:marBottom w:val="0"/>
      <w:divBdr>
        <w:top w:val="none" w:sz="0" w:space="0" w:color="auto"/>
        <w:left w:val="none" w:sz="0" w:space="0" w:color="auto"/>
        <w:bottom w:val="none" w:sz="0" w:space="0" w:color="auto"/>
        <w:right w:val="none" w:sz="0" w:space="0" w:color="auto"/>
      </w:divBdr>
    </w:div>
    <w:div w:id="321157669">
      <w:bodyDiv w:val="1"/>
      <w:marLeft w:val="0"/>
      <w:marRight w:val="0"/>
      <w:marTop w:val="0"/>
      <w:marBottom w:val="0"/>
      <w:divBdr>
        <w:top w:val="none" w:sz="0" w:space="0" w:color="auto"/>
        <w:left w:val="none" w:sz="0" w:space="0" w:color="auto"/>
        <w:bottom w:val="none" w:sz="0" w:space="0" w:color="auto"/>
        <w:right w:val="none" w:sz="0" w:space="0" w:color="auto"/>
      </w:divBdr>
      <w:divsChild>
        <w:div w:id="911698181">
          <w:marLeft w:val="0"/>
          <w:marRight w:val="0"/>
          <w:marTop w:val="0"/>
          <w:marBottom w:val="0"/>
          <w:divBdr>
            <w:top w:val="none" w:sz="0" w:space="0" w:color="auto"/>
            <w:left w:val="none" w:sz="0" w:space="0" w:color="auto"/>
            <w:bottom w:val="none" w:sz="0" w:space="0" w:color="auto"/>
            <w:right w:val="none" w:sz="0" w:space="0" w:color="auto"/>
          </w:divBdr>
        </w:div>
      </w:divsChild>
    </w:div>
    <w:div w:id="326058918">
      <w:bodyDiv w:val="1"/>
      <w:marLeft w:val="0"/>
      <w:marRight w:val="0"/>
      <w:marTop w:val="0"/>
      <w:marBottom w:val="0"/>
      <w:divBdr>
        <w:top w:val="none" w:sz="0" w:space="0" w:color="auto"/>
        <w:left w:val="none" w:sz="0" w:space="0" w:color="auto"/>
        <w:bottom w:val="none" w:sz="0" w:space="0" w:color="auto"/>
        <w:right w:val="none" w:sz="0" w:space="0" w:color="auto"/>
      </w:divBdr>
    </w:div>
    <w:div w:id="383211805">
      <w:bodyDiv w:val="1"/>
      <w:marLeft w:val="0"/>
      <w:marRight w:val="0"/>
      <w:marTop w:val="0"/>
      <w:marBottom w:val="0"/>
      <w:divBdr>
        <w:top w:val="none" w:sz="0" w:space="0" w:color="auto"/>
        <w:left w:val="none" w:sz="0" w:space="0" w:color="auto"/>
        <w:bottom w:val="none" w:sz="0" w:space="0" w:color="auto"/>
        <w:right w:val="none" w:sz="0" w:space="0" w:color="auto"/>
      </w:divBdr>
    </w:div>
    <w:div w:id="439105153">
      <w:bodyDiv w:val="1"/>
      <w:marLeft w:val="0"/>
      <w:marRight w:val="0"/>
      <w:marTop w:val="0"/>
      <w:marBottom w:val="0"/>
      <w:divBdr>
        <w:top w:val="none" w:sz="0" w:space="0" w:color="auto"/>
        <w:left w:val="none" w:sz="0" w:space="0" w:color="auto"/>
        <w:bottom w:val="none" w:sz="0" w:space="0" w:color="auto"/>
        <w:right w:val="none" w:sz="0" w:space="0" w:color="auto"/>
      </w:divBdr>
      <w:divsChild>
        <w:div w:id="887181531">
          <w:marLeft w:val="0"/>
          <w:marRight w:val="0"/>
          <w:marTop w:val="0"/>
          <w:marBottom w:val="0"/>
          <w:divBdr>
            <w:top w:val="none" w:sz="0" w:space="0" w:color="auto"/>
            <w:left w:val="none" w:sz="0" w:space="0" w:color="auto"/>
            <w:bottom w:val="none" w:sz="0" w:space="0" w:color="auto"/>
            <w:right w:val="none" w:sz="0" w:space="0" w:color="auto"/>
          </w:divBdr>
        </w:div>
      </w:divsChild>
    </w:div>
    <w:div w:id="513567513">
      <w:bodyDiv w:val="1"/>
      <w:marLeft w:val="0"/>
      <w:marRight w:val="0"/>
      <w:marTop w:val="0"/>
      <w:marBottom w:val="0"/>
      <w:divBdr>
        <w:top w:val="none" w:sz="0" w:space="0" w:color="auto"/>
        <w:left w:val="none" w:sz="0" w:space="0" w:color="auto"/>
        <w:bottom w:val="none" w:sz="0" w:space="0" w:color="auto"/>
        <w:right w:val="none" w:sz="0" w:space="0" w:color="auto"/>
      </w:divBdr>
    </w:div>
    <w:div w:id="516038355">
      <w:bodyDiv w:val="1"/>
      <w:marLeft w:val="0"/>
      <w:marRight w:val="0"/>
      <w:marTop w:val="0"/>
      <w:marBottom w:val="0"/>
      <w:divBdr>
        <w:top w:val="none" w:sz="0" w:space="0" w:color="auto"/>
        <w:left w:val="none" w:sz="0" w:space="0" w:color="auto"/>
        <w:bottom w:val="none" w:sz="0" w:space="0" w:color="auto"/>
        <w:right w:val="none" w:sz="0" w:space="0" w:color="auto"/>
      </w:divBdr>
    </w:div>
    <w:div w:id="638389211">
      <w:bodyDiv w:val="1"/>
      <w:marLeft w:val="0"/>
      <w:marRight w:val="0"/>
      <w:marTop w:val="0"/>
      <w:marBottom w:val="0"/>
      <w:divBdr>
        <w:top w:val="none" w:sz="0" w:space="0" w:color="auto"/>
        <w:left w:val="none" w:sz="0" w:space="0" w:color="auto"/>
        <w:bottom w:val="none" w:sz="0" w:space="0" w:color="auto"/>
        <w:right w:val="none" w:sz="0" w:space="0" w:color="auto"/>
      </w:divBdr>
    </w:div>
    <w:div w:id="679699824">
      <w:bodyDiv w:val="1"/>
      <w:marLeft w:val="0"/>
      <w:marRight w:val="0"/>
      <w:marTop w:val="0"/>
      <w:marBottom w:val="0"/>
      <w:divBdr>
        <w:top w:val="none" w:sz="0" w:space="0" w:color="auto"/>
        <w:left w:val="none" w:sz="0" w:space="0" w:color="auto"/>
        <w:bottom w:val="none" w:sz="0" w:space="0" w:color="auto"/>
        <w:right w:val="none" w:sz="0" w:space="0" w:color="auto"/>
      </w:divBdr>
    </w:div>
    <w:div w:id="806899664">
      <w:bodyDiv w:val="1"/>
      <w:marLeft w:val="0"/>
      <w:marRight w:val="0"/>
      <w:marTop w:val="0"/>
      <w:marBottom w:val="0"/>
      <w:divBdr>
        <w:top w:val="none" w:sz="0" w:space="0" w:color="auto"/>
        <w:left w:val="none" w:sz="0" w:space="0" w:color="auto"/>
        <w:bottom w:val="none" w:sz="0" w:space="0" w:color="auto"/>
        <w:right w:val="none" w:sz="0" w:space="0" w:color="auto"/>
      </w:divBdr>
      <w:divsChild>
        <w:div w:id="471018630">
          <w:marLeft w:val="0"/>
          <w:marRight w:val="0"/>
          <w:marTop w:val="0"/>
          <w:marBottom w:val="0"/>
          <w:divBdr>
            <w:top w:val="none" w:sz="0" w:space="0" w:color="auto"/>
            <w:left w:val="none" w:sz="0" w:space="0" w:color="auto"/>
            <w:bottom w:val="none" w:sz="0" w:space="0" w:color="auto"/>
            <w:right w:val="none" w:sz="0" w:space="0" w:color="auto"/>
          </w:divBdr>
        </w:div>
      </w:divsChild>
    </w:div>
    <w:div w:id="809520473">
      <w:bodyDiv w:val="1"/>
      <w:marLeft w:val="0"/>
      <w:marRight w:val="0"/>
      <w:marTop w:val="0"/>
      <w:marBottom w:val="0"/>
      <w:divBdr>
        <w:top w:val="none" w:sz="0" w:space="0" w:color="auto"/>
        <w:left w:val="none" w:sz="0" w:space="0" w:color="auto"/>
        <w:bottom w:val="none" w:sz="0" w:space="0" w:color="auto"/>
        <w:right w:val="none" w:sz="0" w:space="0" w:color="auto"/>
      </w:divBdr>
    </w:div>
    <w:div w:id="864829219">
      <w:bodyDiv w:val="1"/>
      <w:marLeft w:val="0"/>
      <w:marRight w:val="0"/>
      <w:marTop w:val="0"/>
      <w:marBottom w:val="0"/>
      <w:divBdr>
        <w:top w:val="none" w:sz="0" w:space="0" w:color="auto"/>
        <w:left w:val="none" w:sz="0" w:space="0" w:color="auto"/>
        <w:bottom w:val="none" w:sz="0" w:space="0" w:color="auto"/>
        <w:right w:val="none" w:sz="0" w:space="0" w:color="auto"/>
      </w:divBdr>
    </w:div>
    <w:div w:id="875891005">
      <w:bodyDiv w:val="1"/>
      <w:marLeft w:val="0"/>
      <w:marRight w:val="0"/>
      <w:marTop w:val="0"/>
      <w:marBottom w:val="0"/>
      <w:divBdr>
        <w:top w:val="none" w:sz="0" w:space="0" w:color="auto"/>
        <w:left w:val="none" w:sz="0" w:space="0" w:color="auto"/>
        <w:bottom w:val="none" w:sz="0" w:space="0" w:color="auto"/>
        <w:right w:val="none" w:sz="0" w:space="0" w:color="auto"/>
      </w:divBdr>
    </w:div>
    <w:div w:id="1023287834">
      <w:bodyDiv w:val="1"/>
      <w:marLeft w:val="0"/>
      <w:marRight w:val="0"/>
      <w:marTop w:val="0"/>
      <w:marBottom w:val="0"/>
      <w:divBdr>
        <w:top w:val="none" w:sz="0" w:space="0" w:color="auto"/>
        <w:left w:val="none" w:sz="0" w:space="0" w:color="auto"/>
        <w:bottom w:val="none" w:sz="0" w:space="0" w:color="auto"/>
        <w:right w:val="none" w:sz="0" w:space="0" w:color="auto"/>
      </w:divBdr>
      <w:divsChild>
        <w:div w:id="1109199828">
          <w:marLeft w:val="0"/>
          <w:marRight w:val="0"/>
          <w:marTop w:val="0"/>
          <w:marBottom w:val="0"/>
          <w:divBdr>
            <w:top w:val="none" w:sz="0" w:space="0" w:color="auto"/>
            <w:left w:val="none" w:sz="0" w:space="0" w:color="auto"/>
            <w:bottom w:val="none" w:sz="0" w:space="0" w:color="auto"/>
            <w:right w:val="none" w:sz="0" w:space="0" w:color="auto"/>
          </w:divBdr>
        </w:div>
      </w:divsChild>
    </w:div>
    <w:div w:id="1095445775">
      <w:bodyDiv w:val="1"/>
      <w:marLeft w:val="0"/>
      <w:marRight w:val="0"/>
      <w:marTop w:val="0"/>
      <w:marBottom w:val="0"/>
      <w:divBdr>
        <w:top w:val="none" w:sz="0" w:space="0" w:color="auto"/>
        <w:left w:val="none" w:sz="0" w:space="0" w:color="auto"/>
        <w:bottom w:val="none" w:sz="0" w:space="0" w:color="auto"/>
        <w:right w:val="none" w:sz="0" w:space="0" w:color="auto"/>
      </w:divBdr>
    </w:div>
    <w:div w:id="1116677131">
      <w:bodyDiv w:val="1"/>
      <w:marLeft w:val="0"/>
      <w:marRight w:val="0"/>
      <w:marTop w:val="0"/>
      <w:marBottom w:val="0"/>
      <w:divBdr>
        <w:top w:val="none" w:sz="0" w:space="0" w:color="auto"/>
        <w:left w:val="none" w:sz="0" w:space="0" w:color="auto"/>
        <w:bottom w:val="none" w:sz="0" w:space="0" w:color="auto"/>
        <w:right w:val="none" w:sz="0" w:space="0" w:color="auto"/>
      </w:divBdr>
      <w:divsChild>
        <w:div w:id="935869783">
          <w:marLeft w:val="0"/>
          <w:marRight w:val="0"/>
          <w:marTop w:val="0"/>
          <w:marBottom w:val="0"/>
          <w:divBdr>
            <w:top w:val="none" w:sz="0" w:space="0" w:color="auto"/>
            <w:left w:val="none" w:sz="0" w:space="0" w:color="auto"/>
            <w:bottom w:val="none" w:sz="0" w:space="0" w:color="auto"/>
            <w:right w:val="none" w:sz="0" w:space="0" w:color="auto"/>
          </w:divBdr>
        </w:div>
      </w:divsChild>
    </w:div>
    <w:div w:id="1117797714">
      <w:bodyDiv w:val="1"/>
      <w:marLeft w:val="0"/>
      <w:marRight w:val="0"/>
      <w:marTop w:val="0"/>
      <w:marBottom w:val="0"/>
      <w:divBdr>
        <w:top w:val="none" w:sz="0" w:space="0" w:color="auto"/>
        <w:left w:val="none" w:sz="0" w:space="0" w:color="auto"/>
        <w:bottom w:val="none" w:sz="0" w:space="0" w:color="auto"/>
        <w:right w:val="none" w:sz="0" w:space="0" w:color="auto"/>
      </w:divBdr>
    </w:div>
    <w:div w:id="1161696466">
      <w:bodyDiv w:val="1"/>
      <w:marLeft w:val="0"/>
      <w:marRight w:val="0"/>
      <w:marTop w:val="0"/>
      <w:marBottom w:val="0"/>
      <w:divBdr>
        <w:top w:val="none" w:sz="0" w:space="0" w:color="auto"/>
        <w:left w:val="none" w:sz="0" w:space="0" w:color="auto"/>
        <w:bottom w:val="none" w:sz="0" w:space="0" w:color="auto"/>
        <w:right w:val="none" w:sz="0" w:space="0" w:color="auto"/>
      </w:divBdr>
      <w:divsChild>
        <w:div w:id="465052866">
          <w:marLeft w:val="180"/>
          <w:marRight w:val="180"/>
          <w:marTop w:val="0"/>
          <w:marBottom w:val="0"/>
          <w:divBdr>
            <w:top w:val="none" w:sz="0" w:space="0" w:color="auto"/>
            <w:left w:val="none" w:sz="0" w:space="0" w:color="auto"/>
            <w:bottom w:val="none" w:sz="0" w:space="0" w:color="auto"/>
            <w:right w:val="none" w:sz="0" w:space="0" w:color="auto"/>
          </w:divBdr>
        </w:div>
      </w:divsChild>
    </w:div>
    <w:div w:id="1168136454">
      <w:bodyDiv w:val="1"/>
      <w:marLeft w:val="0"/>
      <w:marRight w:val="0"/>
      <w:marTop w:val="0"/>
      <w:marBottom w:val="0"/>
      <w:divBdr>
        <w:top w:val="none" w:sz="0" w:space="0" w:color="auto"/>
        <w:left w:val="none" w:sz="0" w:space="0" w:color="auto"/>
        <w:bottom w:val="none" w:sz="0" w:space="0" w:color="auto"/>
        <w:right w:val="none" w:sz="0" w:space="0" w:color="auto"/>
      </w:divBdr>
    </w:div>
    <w:div w:id="1226138744">
      <w:bodyDiv w:val="1"/>
      <w:marLeft w:val="0"/>
      <w:marRight w:val="0"/>
      <w:marTop w:val="0"/>
      <w:marBottom w:val="0"/>
      <w:divBdr>
        <w:top w:val="none" w:sz="0" w:space="0" w:color="auto"/>
        <w:left w:val="none" w:sz="0" w:space="0" w:color="auto"/>
        <w:bottom w:val="none" w:sz="0" w:space="0" w:color="auto"/>
        <w:right w:val="none" w:sz="0" w:space="0" w:color="auto"/>
      </w:divBdr>
    </w:div>
    <w:div w:id="1369065516">
      <w:bodyDiv w:val="1"/>
      <w:marLeft w:val="0"/>
      <w:marRight w:val="0"/>
      <w:marTop w:val="0"/>
      <w:marBottom w:val="0"/>
      <w:divBdr>
        <w:top w:val="none" w:sz="0" w:space="0" w:color="auto"/>
        <w:left w:val="none" w:sz="0" w:space="0" w:color="auto"/>
        <w:bottom w:val="none" w:sz="0" w:space="0" w:color="auto"/>
        <w:right w:val="none" w:sz="0" w:space="0" w:color="auto"/>
      </w:divBdr>
      <w:divsChild>
        <w:div w:id="1434131028">
          <w:marLeft w:val="0"/>
          <w:marRight w:val="0"/>
          <w:marTop w:val="0"/>
          <w:marBottom w:val="0"/>
          <w:divBdr>
            <w:top w:val="none" w:sz="0" w:space="0" w:color="auto"/>
            <w:left w:val="none" w:sz="0" w:space="0" w:color="auto"/>
            <w:bottom w:val="none" w:sz="0" w:space="0" w:color="auto"/>
            <w:right w:val="none" w:sz="0" w:space="0" w:color="auto"/>
          </w:divBdr>
        </w:div>
      </w:divsChild>
    </w:div>
    <w:div w:id="1587033716">
      <w:bodyDiv w:val="1"/>
      <w:marLeft w:val="0"/>
      <w:marRight w:val="0"/>
      <w:marTop w:val="0"/>
      <w:marBottom w:val="0"/>
      <w:divBdr>
        <w:top w:val="none" w:sz="0" w:space="0" w:color="auto"/>
        <w:left w:val="none" w:sz="0" w:space="0" w:color="auto"/>
        <w:bottom w:val="none" w:sz="0" w:space="0" w:color="auto"/>
        <w:right w:val="none" w:sz="0" w:space="0" w:color="auto"/>
      </w:divBdr>
    </w:div>
    <w:div w:id="1595548746">
      <w:bodyDiv w:val="1"/>
      <w:marLeft w:val="0"/>
      <w:marRight w:val="0"/>
      <w:marTop w:val="0"/>
      <w:marBottom w:val="0"/>
      <w:divBdr>
        <w:top w:val="none" w:sz="0" w:space="0" w:color="auto"/>
        <w:left w:val="none" w:sz="0" w:space="0" w:color="auto"/>
        <w:bottom w:val="none" w:sz="0" w:space="0" w:color="auto"/>
        <w:right w:val="none" w:sz="0" w:space="0" w:color="auto"/>
      </w:divBdr>
    </w:div>
    <w:div w:id="1614633520">
      <w:bodyDiv w:val="1"/>
      <w:marLeft w:val="0"/>
      <w:marRight w:val="0"/>
      <w:marTop w:val="0"/>
      <w:marBottom w:val="0"/>
      <w:divBdr>
        <w:top w:val="none" w:sz="0" w:space="0" w:color="auto"/>
        <w:left w:val="none" w:sz="0" w:space="0" w:color="auto"/>
        <w:bottom w:val="none" w:sz="0" w:space="0" w:color="auto"/>
        <w:right w:val="none" w:sz="0" w:space="0" w:color="auto"/>
      </w:divBdr>
    </w:div>
    <w:div w:id="1642149734">
      <w:bodyDiv w:val="1"/>
      <w:marLeft w:val="0"/>
      <w:marRight w:val="0"/>
      <w:marTop w:val="0"/>
      <w:marBottom w:val="0"/>
      <w:divBdr>
        <w:top w:val="none" w:sz="0" w:space="0" w:color="auto"/>
        <w:left w:val="none" w:sz="0" w:space="0" w:color="auto"/>
        <w:bottom w:val="none" w:sz="0" w:space="0" w:color="auto"/>
        <w:right w:val="none" w:sz="0" w:space="0" w:color="auto"/>
      </w:divBdr>
      <w:divsChild>
        <w:div w:id="698050493">
          <w:marLeft w:val="0"/>
          <w:marRight w:val="0"/>
          <w:marTop w:val="0"/>
          <w:marBottom w:val="0"/>
          <w:divBdr>
            <w:top w:val="none" w:sz="0" w:space="0" w:color="auto"/>
            <w:left w:val="none" w:sz="0" w:space="0" w:color="auto"/>
            <w:bottom w:val="none" w:sz="0" w:space="0" w:color="auto"/>
            <w:right w:val="none" w:sz="0" w:space="0" w:color="auto"/>
          </w:divBdr>
        </w:div>
      </w:divsChild>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sChild>
        <w:div w:id="477647490">
          <w:marLeft w:val="0"/>
          <w:marRight w:val="0"/>
          <w:marTop w:val="0"/>
          <w:marBottom w:val="0"/>
          <w:divBdr>
            <w:top w:val="none" w:sz="0" w:space="0" w:color="auto"/>
            <w:left w:val="none" w:sz="0" w:space="0" w:color="auto"/>
            <w:bottom w:val="none" w:sz="0" w:space="0" w:color="auto"/>
            <w:right w:val="none" w:sz="0" w:space="0" w:color="auto"/>
          </w:divBdr>
        </w:div>
      </w:divsChild>
    </w:div>
    <w:div w:id="1658026963">
      <w:bodyDiv w:val="1"/>
      <w:marLeft w:val="0"/>
      <w:marRight w:val="0"/>
      <w:marTop w:val="0"/>
      <w:marBottom w:val="0"/>
      <w:divBdr>
        <w:top w:val="none" w:sz="0" w:space="0" w:color="auto"/>
        <w:left w:val="none" w:sz="0" w:space="0" w:color="auto"/>
        <w:bottom w:val="none" w:sz="0" w:space="0" w:color="auto"/>
        <w:right w:val="none" w:sz="0" w:space="0" w:color="auto"/>
      </w:divBdr>
    </w:div>
    <w:div w:id="1716462278">
      <w:bodyDiv w:val="1"/>
      <w:marLeft w:val="0"/>
      <w:marRight w:val="0"/>
      <w:marTop w:val="0"/>
      <w:marBottom w:val="0"/>
      <w:divBdr>
        <w:top w:val="none" w:sz="0" w:space="0" w:color="auto"/>
        <w:left w:val="none" w:sz="0" w:space="0" w:color="auto"/>
        <w:bottom w:val="none" w:sz="0" w:space="0" w:color="auto"/>
        <w:right w:val="none" w:sz="0" w:space="0" w:color="auto"/>
      </w:divBdr>
    </w:div>
    <w:div w:id="1822961374">
      <w:bodyDiv w:val="1"/>
      <w:marLeft w:val="0"/>
      <w:marRight w:val="0"/>
      <w:marTop w:val="0"/>
      <w:marBottom w:val="0"/>
      <w:divBdr>
        <w:top w:val="none" w:sz="0" w:space="0" w:color="auto"/>
        <w:left w:val="none" w:sz="0" w:space="0" w:color="auto"/>
        <w:bottom w:val="none" w:sz="0" w:space="0" w:color="auto"/>
        <w:right w:val="none" w:sz="0" w:space="0" w:color="auto"/>
      </w:divBdr>
    </w:div>
    <w:div w:id="1830631047">
      <w:bodyDiv w:val="1"/>
      <w:marLeft w:val="0"/>
      <w:marRight w:val="0"/>
      <w:marTop w:val="0"/>
      <w:marBottom w:val="0"/>
      <w:divBdr>
        <w:top w:val="none" w:sz="0" w:space="0" w:color="auto"/>
        <w:left w:val="none" w:sz="0" w:space="0" w:color="auto"/>
        <w:bottom w:val="none" w:sz="0" w:space="0" w:color="auto"/>
        <w:right w:val="none" w:sz="0" w:space="0" w:color="auto"/>
      </w:divBdr>
      <w:divsChild>
        <w:div w:id="313145804">
          <w:marLeft w:val="0"/>
          <w:marRight w:val="0"/>
          <w:marTop w:val="0"/>
          <w:marBottom w:val="0"/>
          <w:divBdr>
            <w:top w:val="none" w:sz="0" w:space="0" w:color="auto"/>
            <w:left w:val="none" w:sz="0" w:space="0" w:color="auto"/>
            <w:bottom w:val="none" w:sz="0" w:space="0" w:color="auto"/>
            <w:right w:val="none" w:sz="0" w:space="0" w:color="auto"/>
          </w:divBdr>
          <w:divsChild>
            <w:div w:id="20931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3323">
      <w:bodyDiv w:val="1"/>
      <w:marLeft w:val="0"/>
      <w:marRight w:val="0"/>
      <w:marTop w:val="0"/>
      <w:marBottom w:val="0"/>
      <w:divBdr>
        <w:top w:val="none" w:sz="0" w:space="0" w:color="auto"/>
        <w:left w:val="none" w:sz="0" w:space="0" w:color="auto"/>
        <w:bottom w:val="none" w:sz="0" w:space="0" w:color="auto"/>
        <w:right w:val="none" w:sz="0" w:space="0" w:color="auto"/>
      </w:divBdr>
      <w:divsChild>
        <w:div w:id="372534069">
          <w:marLeft w:val="0"/>
          <w:marRight w:val="0"/>
          <w:marTop w:val="0"/>
          <w:marBottom w:val="0"/>
          <w:divBdr>
            <w:top w:val="none" w:sz="0" w:space="0" w:color="auto"/>
            <w:left w:val="none" w:sz="0" w:space="0" w:color="auto"/>
            <w:bottom w:val="none" w:sz="0" w:space="0" w:color="auto"/>
            <w:right w:val="none" w:sz="0" w:space="0" w:color="auto"/>
          </w:divBdr>
        </w:div>
      </w:divsChild>
    </w:div>
    <w:div w:id="1903178812">
      <w:bodyDiv w:val="1"/>
      <w:marLeft w:val="0"/>
      <w:marRight w:val="0"/>
      <w:marTop w:val="0"/>
      <w:marBottom w:val="0"/>
      <w:divBdr>
        <w:top w:val="none" w:sz="0" w:space="0" w:color="auto"/>
        <w:left w:val="none" w:sz="0" w:space="0" w:color="auto"/>
        <w:bottom w:val="none" w:sz="0" w:space="0" w:color="auto"/>
        <w:right w:val="none" w:sz="0" w:space="0" w:color="auto"/>
      </w:divBdr>
      <w:divsChild>
        <w:div w:id="1649702803">
          <w:marLeft w:val="0"/>
          <w:marRight w:val="0"/>
          <w:marTop w:val="0"/>
          <w:marBottom w:val="0"/>
          <w:divBdr>
            <w:top w:val="none" w:sz="0" w:space="0" w:color="auto"/>
            <w:left w:val="none" w:sz="0" w:space="0" w:color="auto"/>
            <w:bottom w:val="none" w:sz="0" w:space="0" w:color="auto"/>
            <w:right w:val="none" w:sz="0" w:space="0" w:color="auto"/>
          </w:divBdr>
        </w:div>
      </w:divsChild>
    </w:div>
    <w:div w:id="1988626489">
      <w:bodyDiv w:val="1"/>
      <w:marLeft w:val="0"/>
      <w:marRight w:val="0"/>
      <w:marTop w:val="0"/>
      <w:marBottom w:val="0"/>
      <w:divBdr>
        <w:top w:val="none" w:sz="0" w:space="0" w:color="auto"/>
        <w:left w:val="none" w:sz="0" w:space="0" w:color="auto"/>
        <w:bottom w:val="none" w:sz="0" w:space="0" w:color="auto"/>
        <w:right w:val="none" w:sz="0" w:space="0" w:color="auto"/>
      </w:divBdr>
    </w:div>
    <w:div w:id="2037582916">
      <w:bodyDiv w:val="1"/>
      <w:marLeft w:val="0"/>
      <w:marRight w:val="0"/>
      <w:marTop w:val="0"/>
      <w:marBottom w:val="0"/>
      <w:divBdr>
        <w:top w:val="none" w:sz="0" w:space="0" w:color="auto"/>
        <w:left w:val="none" w:sz="0" w:space="0" w:color="auto"/>
        <w:bottom w:val="none" w:sz="0" w:space="0" w:color="auto"/>
        <w:right w:val="none" w:sz="0" w:space="0" w:color="auto"/>
      </w:divBdr>
    </w:div>
    <w:div w:id="206393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https://user-images.githubusercontent.com/8191296/27065895-ca47c0d0-5032-11e7-8227-3f8465af94d9.png" TargetMode="External"/><Relationship Id="rId42" Type="http://schemas.openxmlformats.org/officeDocument/2006/relationships/image" Target="media/image16.png"/><Relationship Id="rId63" Type="http://schemas.openxmlformats.org/officeDocument/2006/relationships/hyperlink" Target="http://ctext.org/library.pl?if=gb&amp;file=58118&amp;page=103" TargetMode="External"/><Relationship Id="rId84" Type="http://schemas.openxmlformats.org/officeDocument/2006/relationships/image" Target="media/image40.png"/><Relationship Id="rId138" Type="http://schemas.openxmlformats.org/officeDocument/2006/relationships/hyperlink" Target="https://github.com/hfhchan/irg-ws2015/issues/22" TargetMode="External"/><Relationship Id="rId16" Type="http://schemas.openxmlformats.org/officeDocument/2006/relationships/image" Target="media/image4.png"/><Relationship Id="rId107" Type="http://schemas.openxmlformats.org/officeDocument/2006/relationships/image" Target="media/image49.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s://user-images.githubusercontent.com/8191296/27069239-7f5a5628-5046-11e7-8f92-c959d25b3856.png" TargetMode="External"/><Relationship Id="rId53" Type="http://schemas.openxmlformats.org/officeDocument/2006/relationships/hyperlink" Target="https://user-images.githubusercontent.com/8191296/27074753-a78e8f06-505a-11e7-87e1-0771cdccbed5.png" TargetMode="External"/><Relationship Id="rId58" Type="http://schemas.openxmlformats.org/officeDocument/2006/relationships/image" Target="media/image23.png"/><Relationship Id="rId74" Type="http://schemas.openxmlformats.org/officeDocument/2006/relationships/image" Target="media/image35.png"/><Relationship Id="rId79" Type="http://schemas.openxmlformats.org/officeDocument/2006/relationships/hyperlink" Target="https://192.168.8.2/unicode/fonts/gen-m.php?name=u2FF0" TargetMode="External"/><Relationship Id="rId102" Type="http://schemas.openxmlformats.org/officeDocument/2006/relationships/image" Target="media/image45.png"/><Relationship Id="rId123" Type="http://schemas.openxmlformats.org/officeDocument/2006/relationships/image" Target="media/image61.png"/><Relationship Id="rId128" Type="http://schemas.openxmlformats.org/officeDocument/2006/relationships/hyperlink" Target="https://7.122.79.233/unicode/fonts/gen-m.php?name=u4EBB" TargetMode="Externa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192.168.8.2/unicode/fonts/gen-m.php?name=u6728" TargetMode="External"/><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hyperlink" Target="https://user-images.githubusercontent.com/8191296/27072692-d2f13dee-5053-11e7-9cc2-e74e3131f29a.png" TargetMode="External"/><Relationship Id="rId48" Type="http://schemas.openxmlformats.org/officeDocument/2006/relationships/hyperlink" Target="https://user-images.githubusercontent.com/8191296/27072869-6c2ab3a0-5054-11e7-916c-88ec3876dd00.png" TargetMode="External"/><Relationship Id="rId64" Type="http://schemas.openxmlformats.org/officeDocument/2006/relationships/image" Target="media/image25.png"/><Relationship Id="rId69" Type="http://schemas.openxmlformats.org/officeDocument/2006/relationships/image" Target="media/image30.jpeg"/><Relationship Id="rId113" Type="http://schemas.openxmlformats.org/officeDocument/2006/relationships/image" Target="media/image55.png"/><Relationship Id="rId118" Type="http://schemas.openxmlformats.org/officeDocument/2006/relationships/hyperlink" Target="https://github.com/hfhchan/irg-ws2015/issues/18" TargetMode="External"/><Relationship Id="rId134" Type="http://schemas.openxmlformats.org/officeDocument/2006/relationships/hyperlink" Target="http://humanum.arts.cuhk.edu.hk/Lexis/lexi-mf/search.php?word=%E5%AE%BF" TargetMode="External"/><Relationship Id="rId139" Type="http://schemas.openxmlformats.org/officeDocument/2006/relationships/fontTable" Target="fontTable.xml"/><Relationship Id="rId80" Type="http://schemas.openxmlformats.org/officeDocument/2006/relationships/hyperlink" Target="https://192.168.8.2/unicode/fonts/gen-m.php?name=u8C9D" TargetMode="External"/><Relationship Id="rId85" Type="http://schemas.openxmlformats.org/officeDocument/2006/relationships/hyperlink" Target="https://192.168.8.2/unicode/fonts/gen-m.php?name=u2FF0" TargetMode="External"/><Relationship Id="rId12" Type="http://schemas.openxmlformats.org/officeDocument/2006/relationships/hyperlink" Target="http://dict2.variants.moe.edu.tw/variants/rbt/word_attribute.rbt?quote_code=QTAyNDIwLTAwMQ" TargetMode="External"/><Relationship Id="rId17" Type="http://schemas.openxmlformats.org/officeDocument/2006/relationships/hyperlink" Target="https://user-images.githubusercontent.com/8191296/27065797-208150fc-5032-11e7-95a1-a60220c0a14d.png" TargetMode="External"/><Relationship Id="rId33" Type="http://schemas.openxmlformats.org/officeDocument/2006/relationships/hyperlink" Target="https://user-images.githubusercontent.com/8191296/27069200-5398ad1e-5046-11e7-9e38-896f023a73d1.png" TargetMode="External"/><Relationship Id="rId38" Type="http://schemas.openxmlformats.org/officeDocument/2006/relationships/image" Target="media/image14.png"/><Relationship Id="rId59" Type="http://schemas.openxmlformats.org/officeDocument/2006/relationships/hyperlink" Target="https://192.168.8.2/unicode/fonts/gen-m.php?name=u2FF0" TargetMode="External"/><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hyperlink" Target="https://github.com/hfhchan/irg-ws2015/issues/19" TargetMode="External"/><Relationship Id="rId129" Type="http://schemas.openxmlformats.org/officeDocument/2006/relationships/hyperlink" Target="https://7.122.79.233/unicode/fonts/gen-m.php?name=u2FF1" TargetMode="External"/><Relationship Id="rId54" Type="http://schemas.openxmlformats.org/officeDocument/2006/relationships/image" Target="media/image21.png"/><Relationship Id="rId70" Type="http://schemas.openxmlformats.org/officeDocument/2006/relationships/image" Target="media/image31.jpeg"/><Relationship Id="rId75" Type="http://schemas.openxmlformats.org/officeDocument/2006/relationships/image" Target="media/image36.png"/><Relationship Id="rId91" Type="http://schemas.openxmlformats.org/officeDocument/2006/relationships/hyperlink" Target="https://192.168.8.2/unicode/fonts/gen-m.php?name=u2FF0" TargetMode="External"/><Relationship Id="rId96" Type="http://schemas.openxmlformats.org/officeDocument/2006/relationships/image" Target="media/image4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hfhchan/irg-ws2015/issues/4" TargetMode="External"/><Relationship Id="rId28" Type="http://schemas.openxmlformats.org/officeDocument/2006/relationships/hyperlink" Target="https://github.com/hfhchan/irg-ws2015/issues/6" TargetMode="External"/><Relationship Id="rId49" Type="http://schemas.openxmlformats.org/officeDocument/2006/relationships/image" Target="media/image19.png"/><Relationship Id="rId114" Type="http://schemas.openxmlformats.org/officeDocument/2006/relationships/image" Target="media/image56.png"/><Relationship Id="rId119" Type="http://schemas.openxmlformats.org/officeDocument/2006/relationships/image" Target="media/image60.png"/><Relationship Id="rId44" Type="http://schemas.openxmlformats.org/officeDocument/2006/relationships/image" Target="media/image17.png"/><Relationship Id="rId60" Type="http://schemas.openxmlformats.org/officeDocument/2006/relationships/hyperlink" Target="https://192.168.8.2/unicode/fonts/gen-m.php?name=u571F" TargetMode="External"/><Relationship Id="rId65" Type="http://schemas.openxmlformats.org/officeDocument/2006/relationships/image" Target="media/image26.png"/><Relationship Id="rId81" Type="http://schemas.openxmlformats.org/officeDocument/2006/relationships/hyperlink" Target="https://192.168.8.2/unicode/fonts/gen-m.php?name=u8CD4" TargetMode="External"/><Relationship Id="rId86" Type="http://schemas.openxmlformats.org/officeDocument/2006/relationships/hyperlink" Target="https://192.168.8.2/unicode/fonts/gen-m.php?name=u571F" TargetMode="External"/><Relationship Id="rId130" Type="http://schemas.openxmlformats.org/officeDocument/2006/relationships/hyperlink" Target="https://7.122.79.233/unicode/fonts/gen-m.php?name=u4E06" TargetMode="External"/><Relationship Id="rId135" Type="http://schemas.openxmlformats.org/officeDocument/2006/relationships/image" Target="media/image63.png"/><Relationship Id="rId13" Type="http://schemas.openxmlformats.org/officeDocument/2006/relationships/hyperlink" Target="https://user-images.githubusercontent.com/8191296/27065240-a853d0d0-502e-11e7-82e9-c85756cfe40f.png" TargetMode="External"/><Relationship Id="rId18" Type="http://schemas.openxmlformats.org/officeDocument/2006/relationships/image" Target="media/image5.png"/><Relationship Id="rId39" Type="http://schemas.openxmlformats.org/officeDocument/2006/relationships/hyperlink" Target="https://user-images.githubusercontent.com/8191296/27072637-9d4ca0b6-5053-11e7-8415-247d96ffde9d.png" TargetMode="External"/><Relationship Id="rId109" Type="http://schemas.openxmlformats.org/officeDocument/2006/relationships/image" Target="media/image51.png"/><Relationship Id="rId34" Type="http://schemas.openxmlformats.org/officeDocument/2006/relationships/image" Target="media/image12.png"/><Relationship Id="rId50" Type="http://schemas.openxmlformats.org/officeDocument/2006/relationships/hyperlink" Target="https://user-images.githubusercontent.com/8191296/27072898-82e3e8d2-5054-11e7-8f97-3acdb553ac9e.png" TargetMode="External"/><Relationship Id="rId55" Type="http://schemas.openxmlformats.org/officeDocument/2006/relationships/hyperlink" Target="https://user-images.githubusercontent.com/8191296/27074862-01e3df1a-505b-11e7-8276-6891ecae4205.png" TargetMode="External"/><Relationship Id="rId76" Type="http://schemas.openxmlformats.org/officeDocument/2006/relationships/image" Target="media/image37.png"/><Relationship Id="rId97" Type="http://schemas.openxmlformats.org/officeDocument/2006/relationships/image" Target="media/image43.png"/><Relationship Id="rId104" Type="http://schemas.openxmlformats.org/officeDocument/2006/relationships/hyperlink" Target="https://github.com/hfhchan/irg-ws2015/issues/17" TargetMode="External"/><Relationship Id="rId120" Type="http://schemas.openxmlformats.org/officeDocument/2006/relationships/hyperlink" Target="https://henrychan-pc/unicode/fonts/gen-m.php?name=u2FF0" TargetMode="External"/><Relationship Id="rId125" Type="http://schemas.openxmlformats.org/officeDocument/2006/relationships/hyperlink" Target="https://github.com/hfhchan/irg-ws2015/issues/20"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192.168.8.2/unicode/fonts/gen-m.php?name=u571F" TargetMode="External"/><Relationship Id="rId2" Type="http://schemas.openxmlformats.org/officeDocument/2006/relationships/numbering" Target="numbering.xml"/><Relationship Id="rId29" Type="http://schemas.openxmlformats.org/officeDocument/2006/relationships/hyperlink" Target="https://user-images.githubusercontent.com/8191296/27069319-c884ba32-5046-11e7-8e84-7710558b8022.png" TargetMode="External"/><Relationship Id="rId24" Type="http://schemas.openxmlformats.org/officeDocument/2006/relationships/hyperlink" Target="https://user-images.githubusercontent.com/8191296/27068904-f5a60a9a-5044-11e7-9a39-b25b622d5966.png" TargetMode="External"/><Relationship Id="rId40" Type="http://schemas.openxmlformats.org/officeDocument/2006/relationships/image" Target="media/image15.png"/><Relationship Id="rId45" Type="http://schemas.openxmlformats.org/officeDocument/2006/relationships/hyperlink" Target="https://github.com/hfhchan/irg-ws2015/issues/8" TargetMode="External"/><Relationship Id="rId66" Type="http://schemas.openxmlformats.org/officeDocument/2006/relationships/image" Target="media/image27.png"/><Relationship Id="rId87" Type="http://schemas.openxmlformats.org/officeDocument/2006/relationships/hyperlink" Target="https://192.168.8.2/unicode/fonts/gen-m.php?name=u2FF1" TargetMode="External"/><Relationship Id="rId110" Type="http://schemas.openxmlformats.org/officeDocument/2006/relationships/image" Target="media/image52.png"/><Relationship Id="rId115" Type="http://schemas.openxmlformats.org/officeDocument/2006/relationships/image" Target="media/image57.png"/><Relationship Id="rId131" Type="http://schemas.openxmlformats.org/officeDocument/2006/relationships/hyperlink" Target="https://7.122.79.233/unicode/fonts/gen-m.php?name=u2FF4" TargetMode="External"/><Relationship Id="rId136" Type="http://schemas.openxmlformats.org/officeDocument/2006/relationships/hyperlink" Target="https://github.com/hfhchan/irg-ws2015/issues/21" TargetMode="External"/><Relationship Id="rId61" Type="http://schemas.openxmlformats.org/officeDocument/2006/relationships/hyperlink" Target="https://192.168.8.2/unicode/fonts/gen-m.php?name=u53D0" TargetMode="External"/><Relationship Id="rId82" Type="http://schemas.openxmlformats.org/officeDocument/2006/relationships/image" Target="media/image39.png"/><Relationship Id="rId19" Type="http://schemas.openxmlformats.org/officeDocument/2006/relationships/hyperlink" Target="https://user-images.githubusercontent.com/8191296/27065880-af59497e-5032-11e7-827a-334ce903ad22.png" TargetMode="External"/><Relationship Id="rId14" Type="http://schemas.openxmlformats.org/officeDocument/2006/relationships/image" Target="media/image3.png"/><Relationship Id="rId30" Type="http://schemas.openxmlformats.org/officeDocument/2006/relationships/image" Target="media/image10.png"/><Relationship Id="rId35" Type="http://schemas.openxmlformats.org/officeDocument/2006/relationships/hyperlink" Target="https://user-images.githubusercontent.com/8191296/27069217-6dad02cc-5046-11e7-8321-2feca15c12ac.png" TargetMode="External"/><Relationship Id="rId56" Type="http://schemas.openxmlformats.org/officeDocument/2006/relationships/image" Target="media/image22.png"/><Relationship Id="rId77" Type="http://schemas.openxmlformats.org/officeDocument/2006/relationships/hyperlink" Target="https://github.com/hfhchan/irg-ws2015/issues/12" TargetMode="External"/><Relationship Id="rId100" Type="http://schemas.openxmlformats.org/officeDocument/2006/relationships/hyperlink" Target="https://github.com/hfhchan/irg-ws2015/issues/15" TargetMode="External"/><Relationship Id="rId105" Type="http://schemas.openxmlformats.org/officeDocument/2006/relationships/image" Target="media/image47.png"/><Relationship Id="rId126" Type="http://schemas.openxmlformats.org/officeDocument/2006/relationships/image" Target="media/image62.png"/><Relationship Id="rId8" Type="http://schemas.openxmlformats.org/officeDocument/2006/relationships/hyperlink" Target="https://user-images.githubusercontent.com/8191296/27065133-26e9eab6-502e-11e7-8865-d0d39ea783af.png" TargetMode="External"/><Relationship Id="rId51" Type="http://schemas.openxmlformats.org/officeDocument/2006/relationships/image" Target="media/image20.png"/><Relationship Id="rId72" Type="http://schemas.openxmlformats.org/officeDocument/2006/relationships/image" Target="media/image33.png"/><Relationship Id="rId93" Type="http://schemas.openxmlformats.org/officeDocument/2006/relationships/hyperlink" Target="https://192.168.8.2/unicode/fonts/gen-m.php?name=u2FF1" TargetMode="External"/><Relationship Id="rId98" Type="http://schemas.openxmlformats.org/officeDocument/2006/relationships/image" Target="media/image44.png"/><Relationship Id="rId121" Type="http://schemas.openxmlformats.org/officeDocument/2006/relationships/hyperlink" Target="https://henrychan-pc/unicode/fonts/gen-m.php?name=u722A"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user-images.githubusercontent.com/8191296/27072853-610e054e-5054-11e7-937e-15c529f3d3f0.png" TargetMode="External"/><Relationship Id="rId67" Type="http://schemas.openxmlformats.org/officeDocument/2006/relationships/image" Target="media/image28.png"/><Relationship Id="rId116" Type="http://schemas.openxmlformats.org/officeDocument/2006/relationships/image" Target="media/image58.png"/><Relationship Id="rId137" Type="http://schemas.openxmlformats.org/officeDocument/2006/relationships/image" Target="media/image64.png"/><Relationship Id="rId20" Type="http://schemas.openxmlformats.org/officeDocument/2006/relationships/image" Target="media/image6.png"/><Relationship Id="rId41" Type="http://schemas.openxmlformats.org/officeDocument/2006/relationships/hyperlink" Target="https://user-images.githubusercontent.com/8191296/27072661-b5112de8-5053-11e7-87b2-b7e659314779.png" TargetMode="External"/><Relationship Id="rId62" Type="http://schemas.openxmlformats.org/officeDocument/2006/relationships/image" Target="media/image24.png"/><Relationship Id="rId83" Type="http://schemas.openxmlformats.org/officeDocument/2006/relationships/hyperlink" Target="https://github.com/hfhchan/irg-ws2015/issues/13" TargetMode="External"/><Relationship Id="rId88" Type="http://schemas.openxmlformats.org/officeDocument/2006/relationships/hyperlink" Target="https://192.168.8.2/unicode/fonts/gen-m.php?name=u76F4" TargetMode="External"/><Relationship Id="rId111" Type="http://schemas.openxmlformats.org/officeDocument/2006/relationships/image" Target="media/image53.png"/><Relationship Id="rId132" Type="http://schemas.openxmlformats.org/officeDocument/2006/relationships/hyperlink" Target="https://7.122.79.233/unicode/fonts/gen-m.php?name=u56D7" TargetMode="External"/><Relationship Id="rId15" Type="http://schemas.openxmlformats.org/officeDocument/2006/relationships/hyperlink" Target="https://user-images.githubusercontent.com/8191296/27090161-05ebef38-508f-11e7-9a2a-1b2e2faf0a67.png" TargetMode="External"/><Relationship Id="rId36" Type="http://schemas.openxmlformats.org/officeDocument/2006/relationships/image" Target="media/image13.png"/><Relationship Id="rId57" Type="http://schemas.openxmlformats.org/officeDocument/2006/relationships/hyperlink" Target="https://github.com/hfhchan/irg-ws2015/issues/10" TargetMode="External"/><Relationship Id="rId106" Type="http://schemas.openxmlformats.org/officeDocument/2006/relationships/image" Target="media/image48.png"/><Relationship Id="rId127" Type="http://schemas.openxmlformats.org/officeDocument/2006/relationships/hyperlink" Target="https://7.122.79.233/unicode/fonts/gen-m.php?name=u2FF0" TargetMode="External"/><Relationship Id="rId10" Type="http://schemas.openxmlformats.org/officeDocument/2006/relationships/hyperlink" Target="https://user-images.githubusercontent.com/8191296/27065160-407a4aca-502e-11e7-8793-44d2c3d5f7fe.png" TargetMode="External"/><Relationship Id="rId31" Type="http://schemas.openxmlformats.org/officeDocument/2006/relationships/hyperlink" Target="https://user-images.githubusercontent.com/8191296/27069092-c0a50476-5045-11e7-837a-8200d7ab4e2d.png" TargetMode="External"/><Relationship Id="rId52" Type="http://schemas.openxmlformats.org/officeDocument/2006/relationships/hyperlink" Target="https://github.com/hfhchan/irg-ws2015/issues/9" TargetMode="External"/><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hyperlink" Target="https://192.168.8.2/unicode/fonts/gen-m.php?name=u250ED" TargetMode="External"/><Relationship Id="rId99" Type="http://schemas.openxmlformats.org/officeDocument/2006/relationships/hyperlink" Target="https://github.com/hfhchan/irg-ws2015/issues/14" TargetMode="External"/><Relationship Id="rId101" Type="http://schemas.openxmlformats.org/officeDocument/2006/relationships/hyperlink" Target="https://github.com/hfhchan/irg-ws2015/issues/16" TargetMode="External"/><Relationship Id="rId122" Type="http://schemas.openxmlformats.org/officeDocument/2006/relationships/hyperlink" Target="https://henrychan-pc/unicode/fonts/gen-m.php?name=u752B"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user-images.githubusercontent.com/8191296/27068941-1408b6c2-5045-11e7-9f59-d7ad34b66dc2.png" TargetMode="External"/><Relationship Id="rId47" Type="http://schemas.openxmlformats.org/officeDocument/2006/relationships/image" Target="media/image18.png"/><Relationship Id="rId68" Type="http://schemas.openxmlformats.org/officeDocument/2006/relationships/image" Target="media/image29.png"/><Relationship Id="rId89" Type="http://schemas.openxmlformats.org/officeDocument/2006/relationships/hyperlink" Target="https://192.168.8.2/unicode/fonts/gen-m.php?name=u6728" TargetMode="External"/><Relationship Id="rId112" Type="http://schemas.openxmlformats.org/officeDocument/2006/relationships/image" Target="media/image54.png"/><Relationship Id="rId133" Type="http://schemas.openxmlformats.org/officeDocument/2006/relationships/hyperlink" Target="https://7.122.79.233/unicode/fonts/gen-m.php?name=u4E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53E57-9CE3-445F-B89E-86C0D4C8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41</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Chan</dc:creator>
  <cp:keywords/>
  <dc:description/>
  <cp:lastModifiedBy>Henry Chan</cp:lastModifiedBy>
  <cp:revision>13</cp:revision>
  <cp:lastPrinted>2017-06-13T20:40:00Z</cp:lastPrinted>
  <dcterms:created xsi:type="dcterms:W3CDTF">2017-06-12T07:24:00Z</dcterms:created>
  <dcterms:modified xsi:type="dcterms:W3CDTF">2017-06-15T18:11:00Z</dcterms:modified>
</cp:coreProperties>
</file>