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AA35" w14:textId="3C495585" w:rsidR="007627BB" w:rsidRPr="00571BE0" w:rsidRDefault="00571BE0" w:rsidP="00571BE0">
      <w:pPr>
        <w:pStyle w:val="ae"/>
        <w:spacing w:beforeLines="100" w:before="312" w:line="252" w:lineRule="auto"/>
        <w:ind w:firstLineChars="0" w:firstLine="0"/>
        <w:rPr>
          <w:sz w:val="20"/>
          <w:szCs w:val="20"/>
        </w:rPr>
      </w:pPr>
      <w:r w:rsidRPr="00571BE0">
        <w:rPr>
          <w:sz w:val="20"/>
          <w:szCs w:val="20"/>
        </w:rPr>
        <w:fldChar w:fldCharType="begin"/>
      </w:r>
      <w:r w:rsidRPr="00571BE0">
        <w:rPr>
          <w:sz w:val="20"/>
          <w:szCs w:val="20"/>
        </w:rPr>
        <w:instrText xml:space="preserve"> MACROBUTTON MTEditEquationSection2 </w:instrText>
      </w:r>
      <w:r w:rsidRPr="00571BE0">
        <w:rPr>
          <w:rStyle w:val="MTEquationSection"/>
        </w:rPr>
        <w:instrText>公式章</w:instrText>
      </w:r>
      <w:r w:rsidRPr="00571BE0">
        <w:rPr>
          <w:rStyle w:val="MTEquationSection"/>
        </w:rPr>
        <w:instrText xml:space="preserve"> 1 </w:instrText>
      </w:r>
      <w:r w:rsidRPr="00571BE0">
        <w:rPr>
          <w:rStyle w:val="MTEquationSection"/>
        </w:rPr>
        <w:instrText>节</w:instrText>
      </w:r>
      <w:r w:rsidRPr="00571BE0">
        <w:rPr>
          <w:rStyle w:val="MTEquationSection"/>
        </w:rPr>
        <w:instrText xml:space="preserve"> 1</w:instrText>
      </w:r>
      <w:r w:rsidRPr="00571BE0">
        <w:rPr>
          <w:sz w:val="20"/>
          <w:szCs w:val="20"/>
        </w:rPr>
        <w:fldChar w:fldCharType="begin"/>
      </w:r>
      <w:r w:rsidRPr="00571BE0">
        <w:rPr>
          <w:sz w:val="20"/>
          <w:szCs w:val="20"/>
        </w:rPr>
        <w:instrText xml:space="preserve"> SEQ MTEqn \r \h \* MERGEFORMAT </w:instrText>
      </w:r>
      <w:r w:rsidRPr="00571BE0">
        <w:rPr>
          <w:sz w:val="20"/>
          <w:szCs w:val="20"/>
        </w:rPr>
        <w:fldChar w:fldCharType="end"/>
      </w:r>
      <w:r w:rsidRPr="00571BE0">
        <w:rPr>
          <w:sz w:val="20"/>
          <w:szCs w:val="20"/>
        </w:rPr>
        <w:fldChar w:fldCharType="begin"/>
      </w:r>
      <w:r w:rsidRPr="00571BE0">
        <w:rPr>
          <w:sz w:val="20"/>
          <w:szCs w:val="20"/>
        </w:rPr>
        <w:instrText xml:space="preserve"> SEQ MTSec \r 1 \h \* MERGEFORMAT </w:instrText>
      </w:r>
      <w:r w:rsidRPr="00571BE0">
        <w:rPr>
          <w:sz w:val="20"/>
          <w:szCs w:val="20"/>
        </w:rPr>
        <w:fldChar w:fldCharType="end"/>
      </w:r>
      <w:r w:rsidRPr="00571BE0">
        <w:rPr>
          <w:sz w:val="20"/>
          <w:szCs w:val="20"/>
        </w:rPr>
        <w:fldChar w:fldCharType="begin"/>
      </w:r>
      <w:r w:rsidRPr="00571BE0">
        <w:rPr>
          <w:sz w:val="20"/>
          <w:szCs w:val="20"/>
        </w:rPr>
        <w:instrText xml:space="preserve"> SEQ MTChap \r 1 \h \* MERGEFORMAT </w:instrText>
      </w:r>
      <w:r w:rsidRPr="00571BE0">
        <w:rPr>
          <w:sz w:val="20"/>
          <w:szCs w:val="20"/>
        </w:rPr>
        <w:fldChar w:fldCharType="end"/>
      </w:r>
      <w:r w:rsidRPr="00571BE0">
        <w:rPr>
          <w:sz w:val="20"/>
          <w:szCs w:val="20"/>
        </w:rPr>
        <w:fldChar w:fldCharType="end"/>
      </w:r>
      <w:bookmarkStart w:id="0" w:name="OLE_LINK191"/>
      <w:r w:rsidR="00F07461" w:rsidRPr="00571BE0">
        <w:rPr>
          <w:b/>
          <w:bCs/>
          <w:sz w:val="20"/>
          <w:szCs w:val="20"/>
        </w:rPr>
        <w:t xml:space="preserve">A.1 </w:t>
      </w:r>
      <w:r w:rsidR="007627BB" w:rsidRPr="00571BE0">
        <w:rPr>
          <w:b/>
          <w:bCs/>
          <w:sz w:val="20"/>
          <w:szCs w:val="20"/>
        </w:rPr>
        <w:t>Transformation of nonlinear terms resulting from the multiplication of binary variable</w:t>
      </w:r>
      <w:r w:rsidRPr="00571BE0">
        <w:rPr>
          <w:b/>
          <w:bCs/>
          <w:sz w:val="20"/>
          <w:szCs w:val="20"/>
        </w:rPr>
        <w:t>s</w:t>
      </w:r>
      <w:r w:rsidR="007627BB" w:rsidRPr="00571BE0">
        <w:rPr>
          <w:b/>
          <w:bCs/>
          <w:sz w:val="20"/>
          <w:szCs w:val="20"/>
        </w:rPr>
        <w:t xml:space="preserve"> and continuous variables</w:t>
      </w:r>
      <w:bookmarkStart w:id="1" w:name="OLE_LINK134"/>
      <w:bookmarkStart w:id="2" w:name="OLE_LINK137"/>
    </w:p>
    <w:p w14:paraId="5A2C2804" w14:textId="572D9A5A" w:rsidR="007627BB" w:rsidRPr="00571BE0" w:rsidRDefault="007627BB" w:rsidP="00571BE0">
      <w:pPr>
        <w:pStyle w:val="ae"/>
        <w:spacing w:line="252" w:lineRule="auto"/>
        <w:ind w:firstLineChars="0" w:firstLine="0"/>
        <w:rPr>
          <w:sz w:val="20"/>
          <w:szCs w:val="20"/>
        </w:rPr>
      </w:pPr>
      <w:r w:rsidRPr="00571BE0">
        <w:rPr>
          <w:sz w:val="20"/>
          <w:szCs w:val="20"/>
        </w:rPr>
        <w:t>Original formulation</w:t>
      </w:r>
      <w:r w:rsidR="00571BE0">
        <w:rPr>
          <w:rFonts w:hint="eastAsia"/>
          <w:sz w:val="20"/>
          <w:szCs w:val="20"/>
        </w:rPr>
        <w:t>:</w:t>
      </w:r>
    </w:p>
    <w:p w14:paraId="6567A5A5" w14:textId="76F3D4AC" w:rsidR="00B63BF7" w:rsidRPr="00571BE0" w:rsidRDefault="00571BE0" w:rsidP="00571BE0">
      <w:pPr>
        <w:pStyle w:val="MTDisplayEquation"/>
        <w:spacing w:line="252" w:lineRule="auto"/>
        <w:jc w:val="left"/>
      </w:pPr>
      <w:bookmarkStart w:id="3" w:name="MTBlankEqn"/>
      <w:bookmarkEnd w:id="1"/>
      <w:r>
        <w:tab/>
      </w:r>
      <w:r w:rsidR="00D35F4D" w:rsidRPr="00571BE0">
        <w:rPr>
          <w:position w:val="-12"/>
        </w:rPr>
        <w:object w:dxaOrig="1780" w:dyaOrig="360" w14:anchorId="651E34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1pt;height:18.3pt" o:ole="">
            <v:imagedata r:id="rId7" o:title=""/>
          </v:shape>
          <o:OLEObject Type="Embed" ProgID="Equation.DSMT4" ShapeID="_x0000_i1025" DrawAspect="Content" ObjectID="_1836654239" r:id="rId8"/>
        </w:object>
      </w:r>
      <w:bookmarkEnd w:id="3"/>
      <w:r w:rsidR="00B63BF7" w:rsidRPr="00571BE0">
        <w:t xml:space="preserve">   </w:t>
      </w:r>
      <w:bookmarkEnd w:id="2"/>
      <w:r w:rsidR="00D35F4D" w:rsidRPr="00571BE0">
        <w:rPr>
          <w:position w:val="-12"/>
        </w:rPr>
        <w:object w:dxaOrig="1820" w:dyaOrig="360" w14:anchorId="35FBDE2D">
          <v:shape id="_x0000_i1026" type="#_x0000_t75" style="width:91.1pt;height:18.3pt" o:ole="">
            <v:imagedata r:id="rId9" o:title=""/>
          </v:shape>
          <o:OLEObject Type="Embed" ProgID="Equation.DSMT4" ShapeID="_x0000_i1026" DrawAspect="Content" ObjectID="_1836654240" r:id="rId10"/>
        </w:object>
      </w:r>
      <w:r>
        <w:tab/>
      </w:r>
      <w:r w:rsidRPr="00571BE0">
        <w:t>(17)</w:t>
      </w:r>
    </w:p>
    <w:p w14:paraId="131C839B" w14:textId="6AEA47BF" w:rsidR="007627BB" w:rsidRPr="00571BE0" w:rsidRDefault="007627BB" w:rsidP="00571BE0">
      <w:pPr>
        <w:pStyle w:val="ae"/>
        <w:spacing w:line="252" w:lineRule="auto"/>
        <w:ind w:firstLineChars="0" w:firstLine="0"/>
        <w:rPr>
          <w:sz w:val="20"/>
          <w:szCs w:val="20"/>
        </w:rPr>
      </w:pPr>
      <w:bookmarkStart w:id="4" w:name="OLE_LINK146"/>
      <w:r w:rsidRPr="00571BE0">
        <w:rPr>
          <w:sz w:val="20"/>
          <w:szCs w:val="20"/>
        </w:rPr>
        <w:t>Equivalent formulation:</w:t>
      </w:r>
    </w:p>
    <w:bookmarkEnd w:id="4"/>
    <w:p w14:paraId="4046F6BB" w14:textId="24ED6FF7" w:rsidR="00B63BF7" w:rsidRPr="00571BE0" w:rsidRDefault="00571BE0" w:rsidP="00571BE0">
      <w:pPr>
        <w:pStyle w:val="MTDisplayEquation"/>
        <w:spacing w:line="252" w:lineRule="auto"/>
        <w:jc w:val="left"/>
      </w:pPr>
      <w:r w:rsidRPr="00571BE0">
        <w:tab/>
      </w:r>
      <w:r w:rsidR="00D35F4D" w:rsidRPr="00571BE0">
        <w:rPr>
          <w:position w:val="-12"/>
        </w:rPr>
        <w:object w:dxaOrig="2040" w:dyaOrig="360" w14:anchorId="4D24DAB4">
          <v:shape id="_x0000_i1027" type="#_x0000_t75" style="width:102.1pt;height:18.3pt" o:ole="">
            <v:imagedata r:id="rId11" o:title=""/>
          </v:shape>
          <o:OLEObject Type="Embed" ProgID="Equation.DSMT4" ShapeID="_x0000_i1027" DrawAspect="Content" ObjectID="_1836654241" r:id="rId12"/>
        </w:object>
      </w:r>
      <w:r w:rsidRPr="00571BE0">
        <w:tab/>
        <w:t>(A.1)</w:t>
      </w:r>
    </w:p>
    <w:p w14:paraId="53547E53" w14:textId="1F417365" w:rsidR="00B63BF7" w:rsidRPr="00571BE0" w:rsidRDefault="00571BE0" w:rsidP="00571BE0">
      <w:pPr>
        <w:pStyle w:val="MTDisplayEquation"/>
        <w:spacing w:line="252" w:lineRule="auto"/>
        <w:jc w:val="left"/>
      </w:pPr>
      <w:r>
        <w:tab/>
      </w:r>
      <w:r w:rsidR="00D35F4D" w:rsidRPr="00571BE0">
        <w:rPr>
          <w:position w:val="-12"/>
        </w:rPr>
        <w:object w:dxaOrig="1340" w:dyaOrig="360" w14:anchorId="58FDCD4A">
          <v:shape id="_x0000_i1028" type="#_x0000_t75" style="width:66.7pt;height:18.3pt" o:ole="">
            <v:imagedata r:id="rId13" o:title=""/>
          </v:shape>
          <o:OLEObject Type="Embed" ProgID="Equation.DSMT4" ShapeID="_x0000_i1028" DrawAspect="Content" ObjectID="_1836654242" r:id="rId14"/>
        </w:object>
      </w:r>
      <w:r>
        <w:tab/>
      </w:r>
      <w:r w:rsidRPr="00571BE0">
        <w:t>(A.2)</w:t>
      </w:r>
    </w:p>
    <w:p w14:paraId="7B0871F9" w14:textId="062F3C81" w:rsidR="00B63BF7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D35F4D" w:rsidRPr="00571BE0">
        <w:object w:dxaOrig="2060" w:dyaOrig="360" w14:anchorId="55F5139D">
          <v:shape id="_x0000_i1029" type="#_x0000_t75" style="width:102.9pt;height:18.3pt" o:ole="">
            <v:imagedata r:id="rId15" o:title=""/>
          </v:shape>
          <o:OLEObject Type="Embed" ProgID="Equation.DSMT4" ShapeID="_x0000_i1029" DrawAspect="Content" ObjectID="_1836654243" r:id="rId16"/>
        </w:object>
      </w:r>
      <w:r>
        <w:tab/>
      </w:r>
      <w:r w:rsidRPr="00571BE0">
        <w:t>(A.3)</w:t>
      </w:r>
    </w:p>
    <w:p w14:paraId="2671CA09" w14:textId="3562FE5F" w:rsidR="00575BC5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D35F4D" w:rsidRPr="00571BE0">
        <w:object w:dxaOrig="1340" w:dyaOrig="360" w14:anchorId="03D2A9F2">
          <v:shape id="_x0000_i1030" type="#_x0000_t75" style="width:66.7pt;height:18.3pt" o:ole="">
            <v:imagedata r:id="rId17" o:title=""/>
          </v:shape>
          <o:OLEObject Type="Embed" ProgID="Equation.DSMT4" ShapeID="_x0000_i1030" DrawAspect="Content" ObjectID="_1836654244" r:id="rId18"/>
        </w:object>
      </w:r>
      <w:bookmarkStart w:id="5" w:name="OLE_LINK30"/>
      <w:r>
        <w:tab/>
      </w:r>
      <w:r w:rsidRPr="00571BE0">
        <w:t>(A.4)</w:t>
      </w:r>
      <w:bookmarkEnd w:id="5"/>
    </w:p>
    <w:p w14:paraId="05F16EC9" w14:textId="7C71F759" w:rsidR="007627BB" w:rsidRPr="00571BE0" w:rsidRDefault="00F07461" w:rsidP="00571BE0">
      <w:pPr>
        <w:pStyle w:val="ae"/>
        <w:spacing w:beforeLines="100" w:before="312" w:line="252" w:lineRule="auto"/>
        <w:ind w:firstLineChars="0" w:firstLine="0"/>
        <w:rPr>
          <w:b/>
          <w:bCs/>
          <w:sz w:val="20"/>
          <w:szCs w:val="20"/>
        </w:rPr>
      </w:pPr>
      <w:r w:rsidRPr="00571BE0">
        <w:rPr>
          <w:b/>
          <w:bCs/>
          <w:sz w:val="20"/>
          <w:szCs w:val="20"/>
        </w:rPr>
        <w:t xml:space="preserve">A.2 </w:t>
      </w:r>
      <w:r w:rsidR="007627BB" w:rsidRPr="00571BE0">
        <w:rPr>
          <w:b/>
          <w:bCs/>
          <w:sz w:val="20"/>
          <w:szCs w:val="20"/>
        </w:rPr>
        <w:t>The auxiliary constraints introduced by the KKT conditions</w:t>
      </w:r>
    </w:p>
    <w:p w14:paraId="29293BF4" w14:textId="6F63FB28" w:rsidR="007627BB" w:rsidRPr="00571BE0" w:rsidRDefault="007627BB" w:rsidP="00571BE0">
      <w:pPr>
        <w:pStyle w:val="ae"/>
        <w:spacing w:line="252" w:lineRule="auto"/>
        <w:ind w:firstLineChars="0" w:firstLine="0"/>
        <w:rPr>
          <w:sz w:val="20"/>
          <w:szCs w:val="20"/>
        </w:rPr>
      </w:pPr>
      <w:r w:rsidRPr="00571BE0">
        <w:rPr>
          <w:sz w:val="20"/>
          <w:szCs w:val="20"/>
        </w:rPr>
        <w:t>The general form of the complementary slackness conditions:</w:t>
      </w:r>
    </w:p>
    <w:p w14:paraId="4A6A9B75" w14:textId="5A969600" w:rsidR="007627BB" w:rsidRPr="00571BE0" w:rsidRDefault="00D35F4D" w:rsidP="00571BE0">
      <w:pPr>
        <w:pStyle w:val="ae"/>
        <w:spacing w:line="252" w:lineRule="auto"/>
        <w:ind w:firstLineChars="0" w:firstLine="0"/>
        <w:jc w:val="center"/>
        <w:rPr>
          <w:sz w:val="20"/>
          <w:szCs w:val="20"/>
        </w:rPr>
      </w:pPr>
      <w:r w:rsidRPr="00571BE0">
        <w:rPr>
          <w:position w:val="-10"/>
          <w:sz w:val="20"/>
          <w:szCs w:val="20"/>
        </w:rPr>
        <w:object w:dxaOrig="2100" w:dyaOrig="300" w14:anchorId="38B980EC">
          <v:shape id="_x0000_i1031" type="#_x0000_t75" style="width:104.95pt;height:15.05pt" o:ole="">
            <v:imagedata r:id="rId19" o:title=""/>
          </v:shape>
          <o:OLEObject Type="Embed" ProgID="Equation.DSMT4" ShapeID="_x0000_i1031" DrawAspect="Content" ObjectID="_1836654245" r:id="rId20"/>
        </w:object>
      </w:r>
    </w:p>
    <w:p w14:paraId="26EAD85B" w14:textId="2E3DF4AE" w:rsidR="00002593" w:rsidRPr="00571BE0" w:rsidRDefault="00D35F4D" w:rsidP="00571BE0">
      <w:pPr>
        <w:pStyle w:val="ae"/>
        <w:spacing w:line="252" w:lineRule="auto"/>
        <w:ind w:firstLineChars="0" w:firstLine="0"/>
        <w:rPr>
          <w:sz w:val="20"/>
          <w:szCs w:val="20"/>
        </w:rPr>
      </w:pPr>
      <w:r w:rsidRPr="00571BE0">
        <w:rPr>
          <w:sz w:val="20"/>
          <w:szCs w:val="20"/>
        </w:rPr>
        <w:t>The corresponding specific formulations:</w:t>
      </w:r>
      <w:bookmarkStart w:id="6" w:name="OLE_LINK9"/>
    </w:p>
    <w:p w14:paraId="50290287" w14:textId="3BEBB829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5B0299" w:rsidRPr="00571BE0">
        <w:object w:dxaOrig="6480" w:dyaOrig="360" w14:anchorId="2974C7C8">
          <v:shape id="_x0000_i1032" type="#_x0000_t75" style="width:324.2pt;height:18.3pt" o:ole="">
            <v:imagedata r:id="rId21" o:title=""/>
          </v:shape>
          <o:OLEObject Type="Embed" ProgID="Equation.DSMT4" ShapeID="_x0000_i1032" DrawAspect="Content" ObjectID="_1836654246" r:id="rId22"/>
        </w:object>
      </w:r>
      <w:r>
        <w:tab/>
      </w:r>
      <w:r w:rsidRPr="00571BE0">
        <w:t>(A.</w:t>
      </w:r>
      <w:r>
        <w:rPr>
          <w:rFonts w:hint="eastAsia"/>
        </w:rPr>
        <w:t>5</w:t>
      </w:r>
      <w:r w:rsidRPr="00571BE0">
        <w:t>)</w:t>
      </w:r>
    </w:p>
    <w:p w14:paraId="5052CBA9" w14:textId="1EEDCD9E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7" w:name="OLE_LINK16"/>
      <w:r>
        <w:tab/>
      </w:r>
      <w:r w:rsidR="00CA58EC" w:rsidRPr="00571BE0">
        <w:object w:dxaOrig="5040" w:dyaOrig="540" w14:anchorId="754707EC">
          <v:shape id="_x0000_i1033" type="#_x0000_t75" style="width:252.2pt;height:27.25pt" o:ole="">
            <v:imagedata r:id="rId23" o:title=""/>
          </v:shape>
          <o:OLEObject Type="Embed" ProgID="Equation.DSMT4" ShapeID="_x0000_i1033" DrawAspect="Content" ObjectID="_1836654247" r:id="rId24"/>
        </w:object>
      </w:r>
      <w:bookmarkEnd w:id="7"/>
      <w:r>
        <w:tab/>
      </w:r>
      <w:r w:rsidRPr="00571BE0">
        <w:t>(A.</w:t>
      </w:r>
      <w:r>
        <w:rPr>
          <w:rFonts w:hint="eastAsia"/>
        </w:rPr>
        <w:t>6</w:t>
      </w:r>
      <w:r w:rsidRPr="00571BE0">
        <w:t>)</w:t>
      </w:r>
    </w:p>
    <w:p w14:paraId="135BEB56" w14:textId="2A1313C8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CA58EC" w:rsidRPr="00571BE0">
        <w:object w:dxaOrig="2000" w:dyaOrig="360" w14:anchorId="5E5A1B39">
          <v:shape id="_x0000_i1034" type="#_x0000_t75" style="width:100.05pt;height:18.3pt" o:ole="">
            <v:imagedata r:id="rId25" o:title=""/>
          </v:shape>
          <o:OLEObject Type="Embed" ProgID="Equation.DSMT4" ShapeID="_x0000_i1034" DrawAspect="Content" ObjectID="_1836654248" r:id="rId26"/>
        </w:object>
      </w:r>
      <w:r>
        <w:tab/>
      </w:r>
      <w:r w:rsidRPr="00571BE0">
        <w:t>(A.</w:t>
      </w:r>
      <w:r w:rsidRPr="00571BE0">
        <w:rPr>
          <w:rFonts w:hint="eastAsia"/>
        </w:rPr>
        <w:t>7</w:t>
      </w:r>
      <w:r w:rsidRPr="00571BE0">
        <w:t>)</w:t>
      </w:r>
    </w:p>
    <w:p w14:paraId="48600D05" w14:textId="1CA7D3AB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CA58EC" w:rsidRPr="00571BE0">
        <w:object w:dxaOrig="2000" w:dyaOrig="360" w14:anchorId="61F7F74D">
          <v:shape id="_x0000_i1035" type="#_x0000_t75" style="width:100.05pt;height:18.3pt" o:ole="">
            <v:imagedata r:id="rId27" o:title=""/>
          </v:shape>
          <o:OLEObject Type="Embed" ProgID="Equation.DSMT4" ShapeID="_x0000_i1035" DrawAspect="Content" ObjectID="_1836654249" r:id="rId28"/>
        </w:object>
      </w:r>
      <w:r>
        <w:tab/>
      </w:r>
      <w:r w:rsidRPr="00571BE0">
        <w:t>(A.</w:t>
      </w:r>
      <w:r w:rsidRPr="00571BE0">
        <w:rPr>
          <w:rFonts w:hint="eastAsia"/>
        </w:rPr>
        <w:t>8</w:t>
      </w:r>
      <w:r w:rsidRPr="00571BE0">
        <w:t>)</w:t>
      </w:r>
    </w:p>
    <w:p w14:paraId="27E05D4C" w14:textId="7F65C94A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CA58EC" w:rsidRPr="00571BE0">
        <w:object w:dxaOrig="1960" w:dyaOrig="360" w14:anchorId="103841B8">
          <v:shape id="_x0000_i1036" type="#_x0000_t75" style="width:98.05pt;height:18.3pt" o:ole="">
            <v:imagedata r:id="rId29" o:title=""/>
          </v:shape>
          <o:OLEObject Type="Embed" ProgID="Equation.DSMT4" ShapeID="_x0000_i1036" DrawAspect="Content" ObjectID="_1836654250" r:id="rId30"/>
        </w:object>
      </w:r>
      <w:r>
        <w:tab/>
      </w:r>
      <w:r w:rsidRPr="00571BE0">
        <w:t>(A.</w:t>
      </w:r>
      <w:r w:rsidRPr="00571BE0">
        <w:rPr>
          <w:rFonts w:hint="eastAsia"/>
        </w:rPr>
        <w:t>9</w:t>
      </w:r>
      <w:r w:rsidRPr="00571BE0">
        <w:t>)</w:t>
      </w:r>
    </w:p>
    <w:p w14:paraId="6567F656" w14:textId="285F5731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CA58EC" w:rsidRPr="00571BE0">
        <w:object w:dxaOrig="1740" w:dyaOrig="360" w14:anchorId="36FB70B4">
          <v:shape id="_x0000_i1037" type="#_x0000_t75" style="width:87.05pt;height:18.3pt" o:ole="">
            <v:imagedata r:id="rId31" o:title=""/>
          </v:shape>
          <o:OLEObject Type="Embed" ProgID="Equation.DSMT4" ShapeID="_x0000_i1037" DrawAspect="Content" ObjectID="_1836654251" r:id="rId32"/>
        </w:object>
      </w:r>
      <w:r>
        <w:tab/>
      </w:r>
      <w:r w:rsidRPr="00571BE0">
        <w:t>(A.</w:t>
      </w:r>
      <w:r w:rsidRPr="00571BE0">
        <w:rPr>
          <w:rFonts w:hint="eastAsia"/>
        </w:rPr>
        <w:t>10</w:t>
      </w:r>
      <w:r w:rsidRPr="00571BE0">
        <w:t>)</w:t>
      </w:r>
    </w:p>
    <w:p w14:paraId="60623741" w14:textId="2AC5673C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CA58EC" w:rsidRPr="00571BE0">
        <w:object w:dxaOrig="2659" w:dyaOrig="360" w14:anchorId="69A70538">
          <v:shape id="_x0000_i1038" type="#_x0000_t75" style="width:133pt;height:18.3pt" o:ole="">
            <v:imagedata r:id="rId33" o:title=""/>
          </v:shape>
          <o:OLEObject Type="Embed" ProgID="Equation.DSMT4" ShapeID="_x0000_i1038" DrawAspect="Content" ObjectID="_1836654252" r:id="rId34"/>
        </w:object>
      </w:r>
      <w:r>
        <w:tab/>
      </w:r>
      <w:r w:rsidRPr="00571BE0">
        <w:t>(A.</w:t>
      </w:r>
      <w:r w:rsidRPr="00571BE0">
        <w:rPr>
          <w:rFonts w:hint="eastAsia"/>
        </w:rPr>
        <w:t>11</w:t>
      </w:r>
      <w:r w:rsidRPr="00571BE0">
        <w:t>)</w:t>
      </w:r>
    </w:p>
    <w:p w14:paraId="32EE95AD" w14:textId="561671CA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5B0299" w:rsidRPr="00571BE0">
        <w:object w:dxaOrig="1920" w:dyaOrig="360" w14:anchorId="1286D042">
          <v:shape id="_x0000_i1039" type="#_x0000_t75" style="width:96pt;height:18.3pt" o:ole="">
            <v:imagedata r:id="rId35" o:title=""/>
          </v:shape>
          <o:OLEObject Type="Embed" ProgID="Equation.DSMT4" ShapeID="_x0000_i1039" DrawAspect="Content" ObjectID="_1836654253" r:id="rId36"/>
        </w:object>
      </w:r>
      <w:r>
        <w:tab/>
      </w:r>
      <w:r w:rsidRPr="00571BE0">
        <w:t>(A.</w:t>
      </w:r>
      <w:r w:rsidRPr="00571BE0">
        <w:rPr>
          <w:rFonts w:hint="eastAsia"/>
        </w:rPr>
        <w:t>12</w:t>
      </w:r>
      <w:r w:rsidRPr="00571BE0">
        <w:t>)</w:t>
      </w:r>
    </w:p>
    <w:p w14:paraId="05F0D841" w14:textId="59E0C74E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8" w:name="OLE_LINK4"/>
      <w:r>
        <w:tab/>
      </w:r>
      <w:r w:rsidR="005B0299" w:rsidRPr="00571BE0">
        <w:object w:dxaOrig="2380" w:dyaOrig="360" w14:anchorId="1905CCA2">
          <v:shape id="_x0000_i1040" type="#_x0000_t75" style="width:119.2pt;height:18.3pt" o:ole="">
            <v:imagedata r:id="rId37" o:title=""/>
          </v:shape>
          <o:OLEObject Type="Embed" ProgID="Equation.DSMT4" ShapeID="_x0000_i1040" DrawAspect="Content" ObjectID="_1836654254" r:id="rId38"/>
        </w:object>
      </w:r>
      <w:bookmarkEnd w:id="8"/>
      <w:r>
        <w:tab/>
      </w:r>
      <w:r w:rsidRPr="00571BE0">
        <w:t>(A.</w:t>
      </w:r>
      <w:r w:rsidRPr="00571BE0">
        <w:rPr>
          <w:rFonts w:hint="eastAsia"/>
        </w:rPr>
        <w:t>13</w:t>
      </w:r>
      <w:r w:rsidRPr="00571BE0">
        <w:t>)</w:t>
      </w:r>
    </w:p>
    <w:p w14:paraId="03A4F741" w14:textId="5D7061D6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9" w:name="OLE_LINK3"/>
      <w:r>
        <w:tab/>
      </w:r>
      <w:r w:rsidR="005B0299" w:rsidRPr="00571BE0">
        <w:object w:dxaOrig="1920" w:dyaOrig="360" w14:anchorId="08C1124E">
          <v:shape id="_x0000_i1041" type="#_x0000_t75" style="width:96pt;height:18.3pt" o:ole="">
            <v:imagedata r:id="rId39" o:title=""/>
          </v:shape>
          <o:OLEObject Type="Embed" ProgID="Equation.DSMT4" ShapeID="_x0000_i1041" DrawAspect="Content" ObjectID="_1836654255" r:id="rId40"/>
        </w:object>
      </w:r>
      <w:bookmarkEnd w:id="9"/>
      <w:r>
        <w:tab/>
      </w:r>
      <w:r w:rsidRPr="00571BE0">
        <w:t>(A.</w:t>
      </w:r>
      <w:r w:rsidRPr="00571BE0">
        <w:rPr>
          <w:rFonts w:hint="eastAsia"/>
        </w:rPr>
        <w:t>14</w:t>
      </w:r>
      <w:r w:rsidRPr="00571BE0">
        <w:t>)</w:t>
      </w:r>
    </w:p>
    <w:p w14:paraId="6AAE3095" w14:textId="59972925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5B0299" w:rsidRPr="00571BE0">
        <w:object w:dxaOrig="2380" w:dyaOrig="360" w14:anchorId="5ECC8C7C">
          <v:shape id="_x0000_i1042" type="#_x0000_t75" style="width:119.2pt;height:18.3pt" o:ole="">
            <v:imagedata r:id="rId41" o:title=""/>
          </v:shape>
          <o:OLEObject Type="Embed" ProgID="Equation.DSMT4" ShapeID="_x0000_i1042" DrawAspect="Content" ObjectID="_1836654256" r:id="rId42"/>
        </w:object>
      </w:r>
      <w:r>
        <w:tab/>
      </w:r>
      <w:r w:rsidRPr="00571BE0">
        <w:t>(A.</w:t>
      </w:r>
      <w:r w:rsidRPr="00571BE0">
        <w:rPr>
          <w:rFonts w:hint="eastAsia"/>
        </w:rPr>
        <w:t>15</w:t>
      </w:r>
      <w:r w:rsidRPr="00571BE0">
        <w:t>)</w:t>
      </w:r>
    </w:p>
    <w:p w14:paraId="39CBFE97" w14:textId="346AB5D0" w:rsidR="005B0299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0" w:name="OLE_LINK5"/>
      <w:r>
        <w:tab/>
      </w:r>
      <w:r w:rsidR="005B0299" w:rsidRPr="00571BE0">
        <w:object w:dxaOrig="1700" w:dyaOrig="360" w14:anchorId="016B1C87">
          <v:shape id="_x0000_i1043" type="#_x0000_t75" style="width:85pt;height:18.3pt" o:ole="">
            <v:imagedata r:id="rId43" o:title=""/>
          </v:shape>
          <o:OLEObject Type="Embed" ProgID="Equation.DSMT4" ShapeID="_x0000_i1043" DrawAspect="Content" ObjectID="_1836654257" r:id="rId44"/>
        </w:object>
      </w:r>
      <w:r>
        <w:tab/>
      </w:r>
      <w:r w:rsidRPr="00571BE0">
        <w:t>(A.</w:t>
      </w:r>
      <w:r w:rsidRPr="00571BE0">
        <w:rPr>
          <w:rFonts w:hint="eastAsia"/>
        </w:rPr>
        <w:t>16</w:t>
      </w:r>
      <w:r w:rsidRPr="00571BE0">
        <w:t>)</w:t>
      </w:r>
    </w:p>
    <w:p w14:paraId="7282F040" w14:textId="6BB17E69" w:rsidR="005B0299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lastRenderedPageBreak/>
        <w:tab/>
      </w:r>
      <w:r w:rsidR="005B0299" w:rsidRPr="00571BE0">
        <w:object w:dxaOrig="2620" w:dyaOrig="360" w14:anchorId="4C4AA906">
          <v:shape id="_x0000_i1044" type="#_x0000_t75" style="width:131pt;height:18.3pt" o:ole="">
            <v:imagedata r:id="rId45" o:title=""/>
          </v:shape>
          <o:OLEObject Type="Embed" ProgID="Equation.DSMT4" ShapeID="_x0000_i1044" DrawAspect="Content" ObjectID="_1836654258" r:id="rId46"/>
        </w:object>
      </w:r>
      <w:bookmarkEnd w:id="10"/>
      <w:r>
        <w:tab/>
      </w:r>
      <w:r w:rsidRPr="00571BE0">
        <w:t>(A.</w:t>
      </w:r>
      <w:r w:rsidRPr="00571BE0">
        <w:rPr>
          <w:rFonts w:hint="eastAsia"/>
        </w:rPr>
        <w:t>17</w:t>
      </w:r>
      <w:r w:rsidRPr="00571BE0">
        <w:t>)</w:t>
      </w:r>
    </w:p>
    <w:p w14:paraId="3E15EFAC" w14:textId="4DE0BB30" w:rsidR="005B0299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5B0299" w:rsidRPr="00571BE0">
        <w:object w:dxaOrig="1700" w:dyaOrig="360" w14:anchorId="0D419877">
          <v:shape id="_x0000_i1045" type="#_x0000_t75" style="width:85pt;height:18.3pt" o:ole="">
            <v:imagedata r:id="rId47" o:title=""/>
          </v:shape>
          <o:OLEObject Type="Embed" ProgID="Equation.DSMT4" ShapeID="_x0000_i1045" DrawAspect="Content" ObjectID="_1836654259" r:id="rId48"/>
        </w:object>
      </w:r>
      <w:r>
        <w:tab/>
      </w:r>
      <w:r w:rsidRPr="00571BE0">
        <w:t>(A.</w:t>
      </w:r>
      <w:r w:rsidRPr="00571BE0">
        <w:rPr>
          <w:rFonts w:hint="eastAsia"/>
        </w:rPr>
        <w:t>18</w:t>
      </w:r>
      <w:r w:rsidRPr="00571BE0">
        <w:t>)</w:t>
      </w:r>
    </w:p>
    <w:p w14:paraId="5FCBF75F" w14:textId="7DEDF9B2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1" w:name="OLE_LINK6"/>
      <w:r>
        <w:tab/>
      </w:r>
      <w:r w:rsidR="005B0299" w:rsidRPr="00571BE0">
        <w:object w:dxaOrig="2640" w:dyaOrig="360" w14:anchorId="2882D444">
          <v:shape id="_x0000_i1046" type="#_x0000_t75" style="width:131.8pt;height:18.3pt" o:ole="">
            <v:imagedata r:id="rId49" o:title=""/>
          </v:shape>
          <o:OLEObject Type="Embed" ProgID="Equation.DSMT4" ShapeID="_x0000_i1046" DrawAspect="Content" ObjectID="_1836654260" r:id="rId50"/>
        </w:object>
      </w:r>
      <w:bookmarkEnd w:id="11"/>
      <w:r>
        <w:tab/>
      </w:r>
      <w:r w:rsidRPr="00571BE0">
        <w:t>(A.</w:t>
      </w:r>
      <w:r w:rsidRPr="00571BE0">
        <w:rPr>
          <w:rFonts w:hint="eastAsia"/>
        </w:rPr>
        <w:t>19</w:t>
      </w:r>
      <w:r w:rsidRPr="00571BE0">
        <w:t>)</w:t>
      </w:r>
    </w:p>
    <w:p w14:paraId="2EDDDC37" w14:textId="34936A66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2" w:name="OLE_LINK7"/>
      <w:r>
        <w:tab/>
      </w:r>
      <w:r w:rsidR="005B0299" w:rsidRPr="00571BE0">
        <w:object w:dxaOrig="2580" w:dyaOrig="360" w14:anchorId="1D3C8089">
          <v:shape id="_x0000_i1047" type="#_x0000_t75" style="width:128.95pt;height:18.3pt" o:ole="">
            <v:imagedata r:id="rId51" o:title=""/>
          </v:shape>
          <o:OLEObject Type="Embed" ProgID="Equation.DSMT4" ShapeID="_x0000_i1047" DrawAspect="Content" ObjectID="_1836654261" r:id="rId52"/>
        </w:object>
      </w:r>
      <w:bookmarkEnd w:id="12"/>
      <w:r>
        <w:tab/>
      </w:r>
      <w:r w:rsidRPr="00571BE0">
        <w:t>(A.</w:t>
      </w:r>
      <w:r w:rsidRPr="00571BE0">
        <w:rPr>
          <w:rFonts w:hint="eastAsia"/>
        </w:rPr>
        <w:t>20</w:t>
      </w:r>
      <w:r w:rsidRPr="00571BE0">
        <w:t>)</w:t>
      </w:r>
    </w:p>
    <w:p w14:paraId="4977CFDD" w14:textId="5203F2ED" w:rsidR="005B0299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3" w:name="OLE_LINK8"/>
      <w:r>
        <w:tab/>
      </w:r>
      <w:r w:rsidR="005B0299" w:rsidRPr="00571BE0">
        <w:object w:dxaOrig="2820" w:dyaOrig="360" w14:anchorId="146E2129">
          <v:shape id="_x0000_i1048" type="#_x0000_t75" style="width:141.15pt;height:18.3pt" o:ole="">
            <v:imagedata r:id="rId53" o:title=""/>
          </v:shape>
          <o:OLEObject Type="Embed" ProgID="Equation.DSMT4" ShapeID="_x0000_i1048" DrawAspect="Content" ObjectID="_1836654262" r:id="rId54"/>
        </w:object>
      </w:r>
      <w:bookmarkEnd w:id="13"/>
      <w:r>
        <w:tab/>
      </w:r>
      <w:r w:rsidRPr="00571BE0">
        <w:t>(A.</w:t>
      </w:r>
      <w:r w:rsidRPr="00571BE0">
        <w:rPr>
          <w:rFonts w:hint="eastAsia"/>
        </w:rPr>
        <w:t>21</w:t>
      </w:r>
      <w:r w:rsidRPr="00571BE0">
        <w:t>)</w:t>
      </w:r>
    </w:p>
    <w:p w14:paraId="73650F44" w14:textId="080B6014" w:rsidR="00D35F4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5B0299" w:rsidRPr="00571BE0">
        <w:object w:dxaOrig="2840" w:dyaOrig="360" w14:anchorId="2F939378">
          <v:shape id="_x0000_i1049" type="#_x0000_t75" style="width:142.35pt;height:18.3pt" o:ole="">
            <v:imagedata r:id="rId55" o:title=""/>
          </v:shape>
          <o:OLEObject Type="Embed" ProgID="Equation.DSMT4" ShapeID="_x0000_i1049" DrawAspect="Content" ObjectID="_1836654263" r:id="rId56"/>
        </w:object>
      </w:r>
      <w:bookmarkEnd w:id="6"/>
      <w:r>
        <w:tab/>
      </w:r>
      <w:r w:rsidRPr="00571BE0">
        <w:t>(A.</w:t>
      </w:r>
      <w:r w:rsidRPr="00571BE0">
        <w:rPr>
          <w:rFonts w:hint="eastAsia"/>
        </w:rPr>
        <w:t>22</w:t>
      </w:r>
      <w:r w:rsidRPr="00571BE0">
        <w:t>)</w:t>
      </w:r>
    </w:p>
    <w:p w14:paraId="422BDC1F" w14:textId="7A03154A" w:rsidR="00002593" w:rsidRPr="00571BE0" w:rsidRDefault="00002593" w:rsidP="00571BE0">
      <w:pPr>
        <w:pStyle w:val="ae"/>
        <w:spacing w:line="252" w:lineRule="auto"/>
        <w:ind w:firstLineChars="0" w:firstLine="0"/>
        <w:rPr>
          <w:sz w:val="20"/>
          <w:szCs w:val="20"/>
        </w:rPr>
      </w:pPr>
      <w:r w:rsidRPr="00571BE0">
        <w:rPr>
          <w:sz w:val="20"/>
          <w:szCs w:val="20"/>
        </w:rPr>
        <w:t>The general form of the stationarity conditions:</w:t>
      </w:r>
    </w:p>
    <w:p w14:paraId="4B958569" w14:textId="19A19660" w:rsidR="00002593" w:rsidRPr="00571BE0" w:rsidRDefault="00002593" w:rsidP="00571BE0">
      <w:pPr>
        <w:pStyle w:val="ae"/>
        <w:spacing w:line="252" w:lineRule="auto"/>
        <w:ind w:firstLineChars="0" w:firstLine="0"/>
        <w:jc w:val="center"/>
        <w:rPr>
          <w:sz w:val="20"/>
          <w:szCs w:val="20"/>
        </w:rPr>
      </w:pPr>
      <w:r w:rsidRPr="00571BE0">
        <w:rPr>
          <w:position w:val="-12"/>
          <w:sz w:val="20"/>
          <w:szCs w:val="20"/>
        </w:rPr>
        <w:object w:dxaOrig="3980" w:dyaOrig="360" w14:anchorId="134079E9">
          <v:shape id="_x0000_i1050" type="#_x0000_t75" style="width:198.9pt;height:18.3pt" o:ole="">
            <v:imagedata r:id="rId57" o:title=""/>
          </v:shape>
          <o:OLEObject Type="Embed" ProgID="Equation.DSMT4" ShapeID="_x0000_i1050" DrawAspect="Content" ObjectID="_1836654264" r:id="rId58"/>
        </w:object>
      </w:r>
    </w:p>
    <w:p w14:paraId="5051C0F3" w14:textId="26108353" w:rsidR="00002593" w:rsidRPr="00571BE0" w:rsidRDefault="00002593" w:rsidP="00571BE0">
      <w:pPr>
        <w:pStyle w:val="ae"/>
        <w:spacing w:line="252" w:lineRule="auto"/>
        <w:ind w:firstLineChars="0" w:firstLine="0"/>
        <w:rPr>
          <w:sz w:val="20"/>
          <w:szCs w:val="20"/>
        </w:rPr>
      </w:pPr>
      <w:r w:rsidRPr="00571BE0">
        <w:rPr>
          <w:sz w:val="20"/>
          <w:szCs w:val="20"/>
        </w:rPr>
        <w:t>The corresponding specific formulations:</w:t>
      </w:r>
    </w:p>
    <w:p w14:paraId="058CC189" w14:textId="1EA3552A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9B05D7" w:rsidRPr="00571BE0">
        <w:object w:dxaOrig="3140" w:dyaOrig="360" w14:anchorId="52725434">
          <v:shape id="_x0000_i1051" type="#_x0000_t75" style="width:157pt;height:18.3pt" o:ole="">
            <v:imagedata r:id="rId59" o:title=""/>
          </v:shape>
          <o:OLEObject Type="Embed" ProgID="Equation.DSMT4" ShapeID="_x0000_i1051" DrawAspect="Content" ObjectID="_1836654265" r:id="rId60"/>
        </w:object>
      </w:r>
      <w:r>
        <w:tab/>
      </w:r>
      <w:r w:rsidRPr="00571BE0">
        <w:t>(A.</w:t>
      </w:r>
      <w:r w:rsidRPr="00571BE0">
        <w:rPr>
          <w:rFonts w:hint="eastAsia"/>
        </w:rPr>
        <w:t>23</w:t>
      </w:r>
      <w:r w:rsidRPr="00571BE0">
        <w:t>)</w:t>
      </w:r>
    </w:p>
    <w:p w14:paraId="03E94F7C" w14:textId="55BE730F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9B05D7" w:rsidRPr="00571BE0">
        <w:object w:dxaOrig="2560" w:dyaOrig="620" w14:anchorId="67B97D65">
          <v:shape id="_x0000_i1052" type="#_x0000_t75" style="width:127.75pt;height:30.9pt" o:ole="">
            <v:imagedata r:id="rId61" o:title=""/>
          </v:shape>
          <o:OLEObject Type="Embed" ProgID="Equation.DSMT4" ShapeID="_x0000_i1052" DrawAspect="Content" ObjectID="_1836654266" r:id="rId62"/>
        </w:object>
      </w:r>
      <w:r>
        <w:tab/>
      </w:r>
      <w:r w:rsidRPr="00571BE0">
        <w:t>(A.</w:t>
      </w:r>
      <w:r w:rsidRPr="00571BE0">
        <w:rPr>
          <w:rFonts w:hint="eastAsia"/>
        </w:rPr>
        <w:t>24</w:t>
      </w:r>
      <w:r w:rsidRPr="00571BE0">
        <w:t>)</w:t>
      </w:r>
    </w:p>
    <w:p w14:paraId="289AE9B1" w14:textId="75CDCCBB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0B58D3" w:rsidRPr="00571BE0">
        <w:object w:dxaOrig="3200" w:dyaOrig="360" w14:anchorId="1BE7C90F">
          <v:shape id="_x0000_i1053" type="#_x0000_t75" style="width:160.25pt;height:18.3pt" o:ole="">
            <v:imagedata r:id="rId63" o:title=""/>
          </v:shape>
          <o:OLEObject Type="Embed" ProgID="Equation.DSMT4" ShapeID="_x0000_i1053" DrawAspect="Content" ObjectID="_1836654267" r:id="rId64"/>
        </w:object>
      </w:r>
      <w:r>
        <w:tab/>
      </w:r>
      <w:r w:rsidRPr="00571BE0">
        <w:t>(A.</w:t>
      </w:r>
      <w:r w:rsidRPr="00571BE0">
        <w:rPr>
          <w:rFonts w:hint="eastAsia"/>
        </w:rPr>
        <w:t>25</w:t>
      </w:r>
      <w:r w:rsidRPr="00571BE0">
        <w:t>)</w:t>
      </w:r>
    </w:p>
    <w:p w14:paraId="5A03F421" w14:textId="7D02226D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0B58D3" w:rsidRPr="00571BE0">
        <w:object w:dxaOrig="3300" w:dyaOrig="360" w14:anchorId="304782AE">
          <v:shape id="_x0000_i1054" type="#_x0000_t75" style="width:165.15pt;height:18.3pt" o:ole="">
            <v:imagedata r:id="rId65" o:title=""/>
          </v:shape>
          <o:OLEObject Type="Embed" ProgID="Equation.DSMT4" ShapeID="_x0000_i1054" DrawAspect="Content" ObjectID="_1836654268" r:id="rId66"/>
        </w:object>
      </w:r>
      <w:r>
        <w:tab/>
      </w:r>
      <w:r w:rsidRPr="00571BE0">
        <w:t>(A.</w:t>
      </w:r>
      <w:r w:rsidRPr="00571BE0">
        <w:rPr>
          <w:rFonts w:hint="eastAsia"/>
        </w:rPr>
        <w:t>26</w:t>
      </w:r>
      <w:r w:rsidRPr="00571BE0">
        <w:t>)</w:t>
      </w:r>
    </w:p>
    <w:p w14:paraId="64B9851B" w14:textId="55EF9E57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0B58D3" w:rsidRPr="00571BE0">
        <w:object w:dxaOrig="3720" w:dyaOrig="360" w14:anchorId="7A850FD6">
          <v:shape id="_x0000_i1055" type="#_x0000_t75" style="width:185.9pt;height:18.3pt" o:ole="">
            <v:imagedata r:id="rId67" o:title=""/>
          </v:shape>
          <o:OLEObject Type="Embed" ProgID="Equation.DSMT4" ShapeID="_x0000_i1055" DrawAspect="Content" ObjectID="_1836654269" r:id="rId68"/>
        </w:object>
      </w:r>
      <w:r>
        <w:tab/>
      </w:r>
      <w:r w:rsidRPr="00571BE0">
        <w:t>(A.</w:t>
      </w:r>
      <w:r w:rsidRPr="00571BE0">
        <w:rPr>
          <w:rFonts w:hint="eastAsia"/>
        </w:rPr>
        <w:t>27</w:t>
      </w:r>
      <w:r w:rsidRPr="00571BE0">
        <w:t>)</w:t>
      </w:r>
    </w:p>
    <w:p w14:paraId="3C465747" w14:textId="649A5B6D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0B58D3" w:rsidRPr="00571BE0">
        <w:object w:dxaOrig="3739" w:dyaOrig="360" w14:anchorId="703920EC">
          <v:shape id="_x0000_i1056" type="#_x0000_t75" style="width:187.1pt;height:18.3pt" o:ole="">
            <v:imagedata r:id="rId69" o:title=""/>
          </v:shape>
          <o:OLEObject Type="Embed" ProgID="Equation.DSMT4" ShapeID="_x0000_i1056" DrawAspect="Content" ObjectID="_1836654270" r:id="rId70"/>
        </w:object>
      </w:r>
      <w:r>
        <w:tab/>
      </w:r>
      <w:r w:rsidRPr="00571BE0">
        <w:t>(A.</w:t>
      </w:r>
      <w:r w:rsidRPr="00571BE0">
        <w:rPr>
          <w:rFonts w:hint="eastAsia"/>
        </w:rPr>
        <w:t>28</w:t>
      </w:r>
      <w:r w:rsidRPr="00571BE0">
        <w:t>)</w:t>
      </w:r>
    </w:p>
    <w:p w14:paraId="718F0453" w14:textId="10B24D0D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4" w:name="OLE_LINK10"/>
      <w:r>
        <w:tab/>
      </w:r>
      <w:r w:rsidR="001B37AB" w:rsidRPr="00571BE0">
        <w:object w:dxaOrig="3200" w:dyaOrig="360" w14:anchorId="5FFD311C">
          <v:shape id="_x0000_i1057" type="#_x0000_t75" style="width:160.25pt;height:18.3pt" o:ole="">
            <v:imagedata r:id="rId71" o:title=""/>
          </v:shape>
          <o:OLEObject Type="Embed" ProgID="Equation.DSMT4" ShapeID="_x0000_i1057" DrawAspect="Content" ObjectID="_1836654271" r:id="rId72"/>
        </w:object>
      </w:r>
      <w:bookmarkEnd w:id="14"/>
      <w:r>
        <w:tab/>
      </w:r>
      <w:r w:rsidRPr="00571BE0">
        <w:t>(A.</w:t>
      </w:r>
      <w:r w:rsidRPr="00571BE0">
        <w:rPr>
          <w:rFonts w:hint="eastAsia"/>
        </w:rPr>
        <w:t>29</w:t>
      </w:r>
      <w:r w:rsidRPr="00571BE0">
        <w:t>)</w:t>
      </w:r>
    </w:p>
    <w:p w14:paraId="16A5D393" w14:textId="2342A725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1B37AB" w:rsidRPr="00571BE0">
        <w:object w:dxaOrig="3200" w:dyaOrig="360" w14:anchorId="32BB48C0">
          <v:shape id="_x0000_i1058" type="#_x0000_t75" style="width:160.25pt;height:18.3pt" o:ole="">
            <v:imagedata r:id="rId73" o:title=""/>
          </v:shape>
          <o:OLEObject Type="Embed" ProgID="Equation.DSMT4" ShapeID="_x0000_i1058" DrawAspect="Content" ObjectID="_1836654272" r:id="rId74"/>
        </w:object>
      </w:r>
      <w:r>
        <w:tab/>
      </w:r>
      <w:r w:rsidRPr="00571BE0">
        <w:t>(A.</w:t>
      </w:r>
      <w:r w:rsidRPr="00571BE0">
        <w:rPr>
          <w:rFonts w:hint="eastAsia"/>
        </w:rPr>
        <w:t>30</w:t>
      </w:r>
      <w:r w:rsidRPr="00571BE0">
        <w:t>)</w:t>
      </w:r>
    </w:p>
    <w:p w14:paraId="72B265C6" w14:textId="4F12EB7D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5" w:name="OLE_LINK11"/>
      <w:r>
        <w:tab/>
      </w:r>
      <w:r w:rsidR="001B37AB" w:rsidRPr="00571BE0">
        <w:object w:dxaOrig="2160" w:dyaOrig="360" w14:anchorId="594FAD23">
          <v:shape id="_x0000_i1059" type="#_x0000_t75" style="width:108.2pt;height:18.3pt" o:ole="">
            <v:imagedata r:id="rId75" o:title=""/>
          </v:shape>
          <o:OLEObject Type="Embed" ProgID="Equation.DSMT4" ShapeID="_x0000_i1059" DrawAspect="Content" ObjectID="_1836654273" r:id="rId76"/>
        </w:object>
      </w:r>
      <w:bookmarkEnd w:id="15"/>
      <w:r>
        <w:tab/>
      </w:r>
      <w:r w:rsidRPr="00571BE0">
        <w:t>(A.</w:t>
      </w:r>
      <w:r w:rsidRPr="00571BE0">
        <w:rPr>
          <w:rFonts w:hint="eastAsia"/>
        </w:rPr>
        <w:t>31</w:t>
      </w:r>
      <w:r w:rsidRPr="00571BE0">
        <w:t>)</w:t>
      </w:r>
    </w:p>
    <w:p w14:paraId="40F73FAF" w14:textId="23E10B54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6" w:name="OLE_LINK12"/>
      <w:r>
        <w:tab/>
      </w:r>
      <w:r w:rsidR="001B37AB" w:rsidRPr="00571BE0">
        <w:object w:dxaOrig="2180" w:dyaOrig="360" w14:anchorId="1E7B827C">
          <v:shape id="_x0000_i1060" type="#_x0000_t75" style="width:109pt;height:18.3pt" o:ole="">
            <v:imagedata r:id="rId77" o:title=""/>
          </v:shape>
          <o:OLEObject Type="Embed" ProgID="Equation.DSMT4" ShapeID="_x0000_i1060" DrawAspect="Content" ObjectID="_1836654274" r:id="rId78"/>
        </w:object>
      </w:r>
      <w:bookmarkEnd w:id="16"/>
      <w:r>
        <w:tab/>
      </w:r>
      <w:r w:rsidRPr="00571BE0">
        <w:t>(A.</w:t>
      </w:r>
      <w:r w:rsidRPr="00571BE0">
        <w:rPr>
          <w:rFonts w:hint="eastAsia"/>
        </w:rPr>
        <w:t>32</w:t>
      </w:r>
      <w:r w:rsidRPr="00571BE0">
        <w:t>)</w:t>
      </w:r>
    </w:p>
    <w:p w14:paraId="4495A78B" w14:textId="0B7C6518" w:rsidR="001B37AB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7" w:name="OLE_LINK13"/>
      <w:r>
        <w:tab/>
      </w:r>
      <w:r w:rsidR="001B37AB" w:rsidRPr="00571BE0">
        <w:object w:dxaOrig="1680" w:dyaOrig="360" w14:anchorId="3C49524B">
          <v:shape id="_x0000_i1061" type="#_x0000_t75" style="width:84.2pt;height:18.3pt" o:ole="">
            <v:imagedata r:id="rId79" o:title=""/>
          </v:shape>
          <o:OLEObject Type="Embed" ProgID="Equation.DSMT4" ShapeID="_x0000_i1061" DrawAspect="Content" ObjectID="_1836654275" r:id="rId80"/>
        </w:object>
      </w:r>
      <w:bookmarkEnd w:id="17"/>
      <w:r>
        <w:tab/>
      </w:r>
      <w:r w:rsidRPr="00571BE0">
        <w:t>(A.</w:t>
      </w:r>
      <w:r w:rsidRPr="00571BE0">
        <w:rPr>
          <w:rFonts w:hint="eastAsia"/>
        </w:rPr>
        <w:t>33</w:t>
      </w:r>
      <w:r w:rsidRPr="00571BE0">
        <w:t>)</w:t>
      </w:r>
    </w:p>
    <w:p w14:paraId="5419F747" w14:textId="3E3EF973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8" w:name="OLE_LINK14"/>
      <w:r>
        <w:tab/>
      </w:r>
      <w:r w:rsidR="00E71111" w:rsidRPr="00571BE0">
        <w:object w:dxaOrig="2700" w:dyaOrig="360" w14:anchorId="6F5C2E27">
          <v:shape id="_x0000_i1062" type="#_x0000_t75" style="width:135.05pt;height:18.3pt" o:ole="">
            <v:imagedata r:id="rId81" o:title=""/>
          </v:shape>
          <o:OLEObject Type="Embed" ProgID="Equation.DSMT4" ShapeID="_x0000_i1062" DrawAspect="Content" ObjectID="_1836654276" r:id="rId82"/>
        </w:object>
      </w:r>
      <w:bookmarkEnd w:id="18"/>
      <w:r>
        <w:tab/>
      </w:r>
      <w:r w:rsidRPr="00571BE0">
        <w:t>(A.</w:t>
      </w:r>
      <w:r w:rsidRPr="00571BE0">
        <w:rPr>
          <w:rFonts w:hint="eastAsia"/>
        </w:rPr>
        <w:t>3</w:t>
      </w:r>
      <w:r w:rsidRPr="00571BE0">
        <w:t>4)</w:t>
      </w:r>
    </w:p>
    <w:p w14:paraId="0330515D" w14:textId="10F47F4E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bookmarkStart w:id="19" w:name="OLE_LINK15"/>
      <w:r>
        <w:tab/>
      </w:r>
      <w:r w:rsidR="00E71111" w:rsidRPr="00571BE0">
        <w:object w:dxaOrig="3720" w:dyaOrig="360" w14:anchorId="3ADCCB6E">
          <v:shape id="_x0000_i1063" type="#_x0000_t75" style="width:185.9pt;height:18.3pt" o:ole="">
            <v:imagedata r:id="rId83" o:title=""/>
          </v:shape>
          <o:OLEObject Type="Embed" ProgID="Equation.DSMT4" ShapeID="_x0000_i1063" DrawAspect="Content" ObjectID="_1836654277" r:id="rId84"/>
        </w:object>
      </w:r>
      <w:bookmarkEnd w:id="19"/>
      <w:r>
        <w:tab/>
      </w:r>
      <w:r w:rsidRPr="00571BE0">
        <w:t>(A.</w:t>
      </w:r>
      <w:r w:rsidRPr="00571BE0">
        <w:rPr>
          <w:rFonts w:hint="eastAsia"/>
        </w:rPr>
        <w:t>35</w:t>
      </w:r>
      <w:r w:rsidRPr="00571BE0">
        <w:t>)</w:t>
      </w:r>
    </w:p>
    <w:p w14:paraId="6FAE05D8" w14:textId="0EC4949A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E71111" w:rsidRPr="00571BE0">
        <w:object w:dxaOrig="3180" w:dyaOrig="360" w14:anchorId="79CCF9D5">
          <v:shape id="_x0000_i1064" type="#_x0000_t75" style="width:159.05pt;height:18.3pt" o:ole="">
            <v:imagedata r:id="rId85" o:title=""/>
          </v:shape>
          <o:OLEObject Type="Embed" ProgID="Equation.DSMT4" ShapeID="_x0000_i1064" DrawAspect="Content" ObjectID="_1836654278" r:id="rId86"/>
        </w:object>
      </w:r>
      <w:r>
        <w:tab/>
      </w:r>
      <w:r w:rsidRPr="00571BE0">
        <w:t>(A.</w:t>
      </w:r>
      <w:r w:rsidRPr="00571BE0">
        <w:rPr>
          <w:rFonts w:hint="eastAsia"/>
        </w:rPr>
        <w:t>36</w:t>
      </w:r>
      <w:r w:rsidRPr="00571BE0">
        <w:t>)</w:t>
      </w:r>
    </w:p>
    <w:p w14:paraId="44BCBBD8" w14:textId="26859371" w:rsidR="00E71111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lastRenderedPageBreak/>
        <w:tab/>
      </w:r>
      <w:r w:rsidR="003A11E4" w:rsidRPr="00571BE0">
        <w:object w:dxaOrig="2500" w:dyaOrig="360" w14:anchorId="3D55698A">
          <v:shape id="_x0000_i1065" type="#_x0000_t75" style="width:124.9pt;height:18.3pt" o:ole="">
            <v:imagedata r:id="rId87" o:title=""/>
          </v:shape>
          <o:OLEObject Type="Embed" ProgID="Equation.DSMT4" ShapeID="_x0000_i1065" DrawAspect="Content" ObjectID="_1836654279" r:id="rId88"/>
        </w:object>
      </w:r>
      <w:r>
        <w:tab/>
      </w:r>
      <w:r w:rsidRPr="00571BE0">
        <w:t>(A.</w:t>
      </w:r>
      <w:r w:rsidRPr="00571BE0">
        <w:rPr>
          <w:rFonts w:hint="eastAsia"/>
        </w:rPr>
        <w:t>37</w:t>
      </w:r>
      <w:r w:rsidRPr="00571BE0">
        <w:t>)</w:t>
      </w:r>
    </w:p>
    <w:p w14:paraId="185A8DAA" w14:textId="6D761211" w:rsidR="003A11E4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3A11E4" w:rsidRPr="00571BE0">
        <w:object w:dxaOrig="4480" w:dyaOrig="540" w14:anchorId="64F97285">
          <v:shape id="_x0000_i1066" type="#_x0000_t75" style="width:224.15pt;height:27.25pt" o:ole="">
            <v:imagedata r:id="rId89" o:title=""/>
          </v:shape>
          <o:OLEObject Type="Embed" ProgID="Equation.DSMT4" ShapeID="_x0000_i1066" DrawAspect="Content" ObjectID="_1836654280" r:id="rId90"/>
        </w:object>
      </w:r>
      <w:r>
        <w:tab/>
      </w:r>
      <w:r w:rsidRPr="00571BE0">
        <w:t>(A.</w:t>
      </w:r>
      <w:r w:rsidRPr="00571BE0">
        <w:rPr>
          <w:rFonts w:hint="eastAsia"/>
        </w:rPr>
        <w:t>38</w:t>
      </w:r>
      <w:r w:rsidRPr="00571BE0">
        <w:t>)</w:t>
      </w:r>
    </w:p>
    <w:p w14:paraId="184260AF" w14:textId="65A002F8" w:rsidR="00EE51ED" w:rsidRPr="00571BE0" w:rsidRDefault="00571BE0" w:rsidP="00571BE0">
      <w:pPr>
        <w:pStyle w:val="MTDisplayEquation"/>
        <w:spacing w:line="252" w:lineRule="auto"/>
        <w:jc w:val="left"/>
        <w:textAlignment w:val="center"/>
      </w:pPr>
      <w:r>
        <w:tab/>
      </w:r>
      <w:r w:rsidR="003A11E4" w:rsidRPr="00571BE0">
        <w:object w:dxaOrig="2940" w:dyaOrig="360" w14:anchorId="0E0A2BB3">
          <v:shape id="_x0000_i1067" type="#_x0000_t75" style="width:147.25pt;height:18.3pt" o:ole="">
            <v:imagedata r:id="rId91" o:title=""/>
          </v:shape>
          <o:OLEObject Type="Embed" ProgID="Equation.DSMT4" ShapeID="_x0000_i1067" DrawAspect="Content" ObjectID="_1836654281" r:id="rId92"/>
        </w:object>
      </w:r>
      <w:r>
        <w:tab/>
      </w:r>
      <w:r w:rsidRPr="00571BE0">
        <w:t>(A.</w:t>
      </w:r>
      <w:r w:rsidRPr="00571BE0">
        <w:rPr>
          <w:rFonts w:hint="eastAsia"/>
        </w:rPr>
        <w:t>39</w:t>
      </w:r>
      <w:r w:rsidRPr="00571BE0">
        <w:t>)</w:t>
      </w:r>
    </w:p>
    <w:p w14:paraId="4639332F" w14:textId="469EDA68" w:rsidR="002515B1" w:rsidRPr="00571BE0" w:rsidRDefault="00571BE0" w:rsidP="00571BE0">
      <w:pPr>
        <w:pStyle w:val="MTDisplayEquation"/>
        <w:spacing w:line="252" w:lineRule="auto"/>
        <w:jc w:val="left"/>
        <w:textAlignment w:val="center"/>
      </w:pPr>
      <w:r w:rsidRPr="00571BE0">
        <w:tab/>
      </w:r>
      <w:r w:rsidR="003A11E4" w:rsidRPr="00571BE0">
        <w:object w:dxaOrig="3519" w:dyaOrig="540" w14:anchorId="345262ED">
          <v:shape id="_x0000_i1068" type="#_x0000_t75" style="width:176.15pt;height:27.25pt" o:ole="">
            <v:imagedata r:id="rId93" o:title=""/>
          </v:shape>
          <o:OLEObject Type="Embed" ProgID="Equation.DSMT4" ShapeID="_x0000_i1068" DrawAspect="Content" ObjectID="_1836654282" r:id="rId94"/>
        </w:object>
      </w:r>
      <w:r w:rsidRPr="00571BE0">
        <w:tab/>
        <w:t>(A.40)</w:t>
      </w:r>
    </w:p>
    <w:p w14:paraId="53A606ED" w14:textId="5880E04E" w:rsidR="00571BE0" w:rsidRPr="00571BE0" w:rsidRDefault="00571BE0" w:rsidP="00571BE0">
      <w:pPr>
        <w:spacing w:beforeLines="100" w:before="312" w:after="0" w:line="252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571BE0">
        <w:rPr>
          <w:rFonts w:ascii="Times New Roman" w:hAnsi="Times New Roman" w:cs="Times New Roman"/>
          <w:b/>
          <w:bCs/>
          <w:sz w:val="20"/>
          <w:szCs w:val="20"/>
        </w:rPr>
        <w:t>A.3 The specific formulation of the transformed single-level model</w:t>
      </w:r>
      <w:r w:rsidR="00E5457E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E5457E" w:rsidRPr="00E5457E">
        <w:rPr>
          <w:rFonts w:ascii="Times New Roman" w:hAnsi="Times New Roman" w:cs="Times New Roman"/>
          <w:b/>
          <w:bCs/>
          <w:sz w:val="20"/>
          <w:szCs w:val="20"/>
        </w:rPr>
        <w:t>(P1*)</w:t>
      </w:r>
    </w:p>
    <w:p w14:paraId="65395243" w14:textId="070078CF" w:rsidR="00571BE0" w:rsidRPr="00571BE0" w:rsidRDefault="00571BE0" w:rsidP="00571BE0">
      <w:pPr>
        <w:spacing w:line="252" w:lineRule="auto"/>
        <w:rPr>
          <w:rFonts w:ascii="Times New Roman" w:hAnsi="Times New Roman" w:cs="Times New Roman"/>
          <w:sz w:val="20"/>
          <w:szCs w:val="20"/>
        </w:rPr>
      </w:pPr>
      <w:r w:rsidRPr="00571BE0">
        <w:rPr>
          <w:rFonts w:ascii="Times New Roman" w:hAnsi="Times New Roman" w:cs="Times New Roman"/>
          <w:sz w:val="20"/>
          <w:szCs w:val="20"/>
        </w:rPr>
        <w:t>Objective: (9)</w:t>
      </w:r>
    </w:p>
    <w:p w14:paraId="6701FB9C" w14:textId="782CF1BC" w:rsidR="00571BE0" w:rsidRPr="00571BE0" w:rsidRDefault="00571BE0" w:rsidP="00571BE0">
      <w:pPr>
        <w:spacing w:line="252" w:lineRule="auto"/>
        <w:rPr>
          <w:rFonts w:ascii="Times New Roman" w:hAnsi="Times New Roman" w:cs="Times New Roman"/>
          <w:sz w:val="20"/>
          <w:szCs w:val="20"/>
        </w:rPr>
      </w:pPr>
      <w:r w:rsidRPr="00571BE0">
        <w:rPr>
          <w:rFonts w:ascii="Times New Roman" w:hAnsi="Times New Roman" w:cs="Times New Roman"/>
          <w:sz w:val="20"/>
          <w:szCs w:val="20"/>
        </w:rPr>
        <w:t>Constraints: (14)-(16), (</w:t>
      </w:r>
      <w:proofErr w:type="gramStart"/>
      <w:r w:rsidRPr="00571BE0">
        <w:rPr>
          <w:rFonts w:ascii="Times New Roman" w:hAnsi="Times New Roman" w:cs="Times New Roman"/>
          <w:sz w:val="20"/>
          <w:szCs w:val="20"/>
        </w:rPr>
        <w:t>A.1)-(</w:t>
      </w:r>
      <w:proofErr w:type="gramEnd"/>
      <w:r w:rsidRPr="00571BE0">
        <w:rPr>
          <w:rFonts w:ascii="Times New Roman" w:hAnsi="Times New Roman" w:cs="Times New Roman"/>
          <w:sz w:val="20"/>
          <w:szCs w:val="20"/>
        </w:rPr>
        <w:t>A.4), (1</w:t>
      </w:r>
      <w:r w:rsidR="001D0726">
        <w:rPr>
          <w:rFonts w:ascii="Times New Roman" w:hAnsi="Times New Roman" w:cs="Times New Roman" w:hint="eastAsia"/>
          <w:sz w:val="20"/>
          <w:szCs w:val="20"/>
        </w:rPr>
        <w:t>8</w:t>
      </w:r>
      <w:r w:rsidRPr="00571BE0">
        <w:rPr>
          <w:rFonts w:ascii="Times New Roman" w:hAnsi="Times New Roman" w:cs="Times New Roman"/>
          <w:sz w:val="20"/>
          <w:szCs w:val="20"/>
        </w:rPr>
        <w:t>)-(24), (</w:t>
      </w:r>
      <w:proofErr w:type="gramStart"/>
      <w:r w:rsidRPr="00571BE0">
        <w:rPr>
          <w:rFonts w:ascii="Times New Roman" w:hAnsi="Times New Roman" w:cs="Times New Roman"/>
          <w:sz w:val="20"/>
          <w:szCs w:val="20"/>
        </w:rPr>
        <w:t>A.5)-(</w:t>
      </w:r>
      <w:proofErr w:type="gramEnd"/>
      <w:r w:rsidRPr="00571BE0">
        <w:rPr>
          <w:rFonts w:ascii="Times New Roman" w:hAnsi="Times New Roman" w:cs="Times New Roman"/>
          <w:sz w:val="20"/>
          <w:szCs w:val="20"/>
        </w:rPr>
        <w:t>A.40)</w:t>
      </w:r>
      <w:bookmarkEnd w:id="0"/>
    </w:p>
    <w:sectPr w:rsidR="00571BE0" w:rsidRPr="00571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28F19" w14:textId="77777777" w:rsidR="00903D19" w:rsidRDefault="00903D19" w:rsidP="004B21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F061AD" w14:textId="77777777" w:rsidR="00903D19" w:rsidRDefault="00903D19" w:rsidP="004B21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D53C" w14:textId="77777777" w:rsidR="00903D19" w:rsidRDefault="00903D19" w:rsidP="004B21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2AE9B6" w14:textId="77777777" w:rsidR="00903D19" w:rsidRDefault="00903D19" w:rsidP="004B21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6E70"/>
    <w:multiLevelType w:val="hybridMultilevel"/>
    <w:tmpl w:val="B79419B0"/>
    <w:lvl w:ilvl="0" w:tplc="1FBE2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913FB7"/>
    <w:multiLevelType w:val="hybridMultilevel"/>
    <w:tmpl w:val="05389300"/>
    <w:lvl w:ilvl="0" w:tplc="A3603FE0">
      <w:start w:val="1"/>
      <w:numFmt w:val="upperLetter"/>
      <w:lvlText w:val="%1．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F503FD"/>
    <w:multiLevelType w:val="hybridMultilevel"/>
    <w:tmpl w:val="82B608A4"/>
    <w:lvl w:ilvl="0" w:tplc="820EB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4503392">
    <w:abstractNumId w:val="2"/>
  </w:num>
  <w:num w:numId="2" w16cid:durableId="1275820964">
    <w:abstractNumId w:val="0"/>
  </w:num>
  <w:num w:numId="3" w16cid:durableId="144010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xN7YwNLQA0gaWxko6SsGpxcWZ+XkgBUa1AMBMDcMsAAAA"/>
  </w:docVars>
  <w:rsids>
    <w:rsidRoot w:val="00EE51ED"/>
    <w:rsid w:val="00002593"/>
    <w:rsid w:val="00017900"/>
    <w:rsid w:val="000B58D3"/>
    <w:rsid w:val="000C4D96"/>
    <w:rsid w:val="000F523E"/>
    <w:rsid w:val="001B37AB"/>
    <w:rsid w:val="001D0726"/>
    <w:rsid w:val="002515B1"/>
    <w:rsid w:val="00280AC4"/>
    <w:rsid w:val="002B3DC0"/>
    <w:rsid w:val="00301554"/>
    <w:rsid w:val="003A11E4"/>
    <w:rsid w:val="003C2153"/>
    <w:rsid w:val="004B219C"/>
    <w:rsid w:val="004E59FE"/>
    <w:rsid w:val="00511438"/>
    <w:rsid w:val="00517B00"/>
    <w:rsid w:val="00571BE0"/>
    <w:rsid w:val="00575BC5"/>
    <w:rsid w:val="005B0299"/>
    <w:rsid w:val="00713C36"/>
    <w:rsid w:val="007627BB"/>
    <w:rsid w:val="007948CD"/>
    <w:rsid w:val="007F5903"/>
    <w:rsid w:val="00812115"/>
    <w:rsid w:val="00812C50"/>
    <w:rsid w:val="00903D19"/>
    <w:rsid w:val="009B05D7"/>
    <w:rsid w:val="00B5237E"/>
    <w:rsid w:val="00B63BF7"/>
    <w:rsid w:val="00C56DF6"/>
    <w:rsid w:val="00CA58EC"/>
    <w:rsid w:val="00D20AD7"/>
    <w:rsid w:val="00D35F4D"/>
    <w:rsid w:val="00D47EEA"/>
    <w:rsid w:val="00E5457E"/>
    <w:rsid w:val="00E678AE"/>
    <w:rsid w:val="00E71111"/>
    <w:rsid w:val="00EE51ED"/>
    <w:rsid w:val="00F07461"/>
    <w:rsid w:val="00FE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0460C"/>
  <w15:chartTrackingRefBased/>
  <w15:docId w15:val="{27B9EFEF-FFC2-48A6-9D93-DAAC193A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1ED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正文"/>
    <w:basedOn w:val="a"/>
    <w:link w:val="Char"/>
    <w:qFormat/>
    <w:rsid w:val="00EE51ED"/>
    <w:pPr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Char">
    <w:name w:val="论文正文 Char"/>
    <w:link w:val="ae"/>
    <w:qFormat/>
    <w:rsid w:val="00EE51ED"/>
    <w:rPr>
      <w:rFonts w:ascii="Times New Roman" w:eastAsia="宋体" w:hAnsi="Times New Roman" w:cs="Times New Roman"/>
      <w:sz w:val="21"/>
      <w14:ligatures w14:val="none"/>
    </w:rPr>
  </w:style>
  <w:style w:type="paragraph" w:styleId="af">
    <w:name w:val="header"/>
    <w:basedOn w:val="a"/>
    <w:link w:val="af0"/>
    <w:uiPriority w:val="99"/>
    <w:unhideWhenUsed/>
    <w:rsid w:val="004B21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B219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B21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B219C"/>
    <w:rPr>
      <w:sz w:val="18"/>
      <w:szCs w:val="18"/>
    </w:rPr>
  </w:style>
  <w:style w:type="character" w:customStyle="1" w:styleId="MTEquationSection">
    <w:name w:val="MTEquationSection"/>
    <w:basedOn w:val="a0"/>
    <w:rsid w:val="00571BE0"/>
    <w:rPr>
      <w:vanish/>
      <w:color w:val="FF0000"/>
      <w:sz w:val="20"/>
      <w:szCs w:val="20"/>
    </w:rPr>
  </w:style>
  <w:style w:type="paragraph" w:customStyle="1" w:styleId="MTDisplayEquation">
    <w:name w:val="MTDisplayEquation"/>
    <w:basedOn w:val="ae"/>
    <w:next w:val="a"/>
    <w:link w:val="MTDisplayEquation0"/>
    <w:rsid w:val="00571BE0"/>
    <w:pPr>
      <w:tabs>
        <w:tab w:val="center" w:pos="4160"/>
        <w:tab w:val="right" w:pos="8300"/>
      </w:tabs>
      <w:ind w:firstLineChars="0" w:firstLine="0"/>
      <w:jc w:val="center"/>
    </w:pPr>
    <w:rPr>
      <w:sz w:val="20"/>
      <w:szCs w:val="20"/>
    </w:rPr>
  </w:style>
  <w:style w:type="character" w:customStyle="1" w:styleId="MTDisplayEquation0">
    <w:name w:val="MTDisplayEquation 字符"/>
    <w:basedOn w:val="Char"/>
    <w:link w:val="MTDisplayEquation"/>
    <w:rsid w:val="00571BE0"/>
    <w:rPr>
      <w:rFonts w:ascii="Times New Roman" w:eastAsia="宋体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fontTable" Target="fontTable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亮亮 胡</dc:creator>
  <cp:keywords/>
  <dc:description/>
  <cp:lastModifiedBy>逸行 丁</cp:lastModifiedBy>
  <cp:revision>9</cp:revision>
  <dcterms:created xsi:type="dcterms:W3CDTF">2026-01-25T11:24:00Z</dcterms:created>
  <dcterms:modified xsi:type="dcterms:W3CDTF">2026-04-02T06:23:00Z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