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5BF" w:rsidRDefault="003A75BF"/>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r>
        <w:rPr>
          <w:rFonts w:ascii="宋体" w:hAnsi="宋体" w:hint="eastAsia"/>
          <w:b/>
          <w:sz w:val="32"/>
          <w:szCs w:val="32"/>
        </w:rPr>
        <w:t>挥发性有机物污染特征分析报告</w:t>
      </w: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sdt>
      <w:sdtPr>
        <w:rPr>
          <w:rFonts w:ascii="Times New Roman" w:eastAsia="宋体" w:hAnsi="Times New Roman" w:cstheme="minorBidi"/>
          <w:color w:val="auto"/>
          <w:kern w:val="2"/>
          <w:sz w:val="24"/>
          <w:szCs w:val="22"/>
          <w:lang w:val="zh-CN"/>
        </w:rPr>
        <w:id w:val="1261172064"/>
        <w:docPartObj>
          <w:docPartGallery w:val="Table of Contents"/>
          <w:docPartUnique/>
        </w:docPartObj>
      </w:sdtPr>
      <w:sdtEndPr>
        <w:rPr>
          <w:rFonts w:asciiTheme="minorHAnsi" w:eastAsiaTheme="minorEastAsia" w:hAnsiTheme="minorHAnsi"/>
          <w:b/>
          <w:bCs/>
          <w:sz w:val="21"/>
        </w:rPr>
      </w:sdtEndPr>
      <w:sdtContent>
        <w:p w:rsidR="000F1B91" w:rsidRDefault="000F1B91" w:rsidP="000F1B91">
          <w:pPr>
            <w:pStyle w:val="TOC1"/>
            <w:ind w:firstLine="480"/>
            <w:jc w:val="center"/>
            <w:rPr>
              <w:rFonts w:ascii="宋体" w:eastAsia="宋体" w:hAnsi="宋体"/>
              <w:b/>
              <w:color w:val="auto"/>
            </w:rPr>
          </w:pPr>
          <w:r>
            <w:rPr>
              <w:rFonts w:ascii="宋体" w:eastAsia="宋体" w:hAnsi="宋体"/>
              <w:b/>
              <w:color w:val="auto"/>
              <w:lang w:val="zh-CN"/>
            </w:rPr>
            <w:t>目录</w:t>
          </w:r>
        </w:p>
        <w:p w:rsidR="002425B6" w:rsidRDefault="000F1B91">
          <w:pPr>
            <w:pStyle w:val="11"/>
            <w:tabs>
              <w:tab w:val="left" w:pos="420"/>
              <w:tab w:val="right" w:leader="dot" w:pos="8296"/>
            </w:tabs>
            <w:rPr>
              <w:rFonts w:cstheme="minorBidi"/>
              <w:noProof/>
              <w:kern w:val="2"/>
              <w:sz w:val="21"/>
            </w:rPr>
          </w:pPr>
          <w:r>
            <w:rPr>
              <w:rFonts w:ascii="Times New Roman" w:eastAsia="宋体" w:hAnsi="Times New Roman"/>
              <w:sz w:val="28"/>
              <w:szCs w:val="28"/>
            </w:rPr>
            <w:fldChar w:fldCharType="begin"/>
          </w:r>
          <w:r>
            <w:rPr>
              <w:rFonts w:ascii="Times New Roman" w:eastAsia="宋体" w:hAnsi="Times New Roman"/>
              <w:sz w:val="28"/>
              <w:szCs w:val="28"/>
            </w:rPr>
            <w:instrText xml:space="preserve"> TOC \o "1-3" \h \z \u </w:instrText>
          </w:r>
          <w:r>
            <w:rPr>
              <w:rFonts w:ascii="Times New Roman" w:eastAsia="宋体" w:hAnsi="Times New Roman"/>
              <w:sz w:val="28"/>
              <w:szCs w:val="28"/>
            </w:rPr>
            <w:fldChar w:fldCharType="separate"/>
          </w:r>
          <w:hyperlink w:anchor="_Toc59479033" w:history="1">
            <w:r w:rsidR="002425B6" w:rsidRPr="004E5718">
              <w:rPr>
                <w:rStyle w:val="a8"/>
                <w:noProof/>
              </w:rPr>
              <w:t>1.</w:t>
            </w:r>
            <w:r w:rsidR="002425B6">
              <w:rPr>
                <w:rFonts w:cstheme="minorBidi"/>
                <w:noProof/>
                <w:kern w:val="2"/>
                <w:sz w:val="21"/>
              </w:rPr>
              <w:tab/>
            </w:r>
            <w:r w:rsidR="002425B6" w:rsidRPr="004E5718">
              <w:rPr>
                <w:rStyle w:val="a8"/>
                <w:noProof/>
              </w:rPr>
              <w:t>VOCs总体特征</w:t>
            </w:r>
            <w:r w:rsidR="002425B6">
              <w:rPr>
                <w:noProof/>
                <w:webHidden/>
              </w:rPr>
              <w:tab/>
            </w:r>
            <w:r w:rsidR="002425B6">
              <w:rPr>
                <w:noProof/>
                <w:webHidden/>
              </w:rPr>
              <w:fldChar w:fldCharType="begin"/>
            </w:r>
            <w:r w:rsidR="002425B6">
              <w:rPr>
                <w:noProof/>
                <w:webHidden/>
              </w:rPr>
              <w:instrText xml:space="preserve"> PAGEREF _Toc59479033 \h </w:instrText>
            </w:r>
            <w:r w:rsidR="002425B6">
              <w:rPr>
                <w:noProof/>
                <w:webHidden/>
              </w:rPr>
            </w:r>
            <w:r w:rsidR="002425B6">
              <w:rPr>
                <w:noProof/>
                <w:webHidden/>
              </w:rPr>
              <w:fldChar w:fldCharType="separate"/>
            </w:r>
            <w:r w:rsidR="002425B6">
              <w:rPr>
                <w:noProof/>
                <w:webHidden/>
              </w:rPr>
              <w:t>2</w:t>
            </w:r>
            <w:r w:rsidR="002425B6">
              <w:rPr>
                <w:noProof/>
                <w:webHidden/>
              </w:rPr>
              <w:fldChar w:fldCharType="end"/>
            </w:r>
          </w:hyperlink>
        </w:p>
        <w:p w:rsidR="002425B6" w:rsidRDefault="001F50D7">
          <w:pPr>
            <w:pStyle w:val="11"/>
            <w:tabs>
              <w:tab w:val="left" w:pos="420"/>
              <w:tab w:val="right" w:leader="dot" w:pos="8296"/>
            </w:tabs>
            <w:rPr>
              <w:rFonts w:cstheme="minorBidi"/>
              <w:noProof/>
              <w:kern w:val="2"/>
              <w:sz w:val="21"/>
            </w:rPr>
          </w:pPr>
          <w:hyperlink w:anchor="_Toc59479034" w:history="1">
            <w:r w:rsidR="002425B6" w:rsidRPr="004E5718">
              <w:rPr>
                <w:rStyle w:val="a8"/>
                <w:noProof/>
              </w:rPr>
              <w:t>2.</w:t>
            </w:r>
            <w:r w:rsidR="002425B6">
              <w:rPr>
                <w:rFonts w:cstheme="minorBidi"/>
                <w:noProof/>
                <w:kern w:val="2"/>
                <w:sz w:val="21"/>
              </w:rPr>
              <w:tab/>
            </w:r>
            <w:r w:rsidR="002425B6" w:rsidRPr="004E5718">
              <w:rPr>
                <w:rStyle w:val="a8"/>
                <w:noProof/>
              </w:rPr>
              <w:t>VOCs时空分布特征</w:t>
            </w:r>
            <w:r w:rsidR="002425B6">
              <w:rPr>
                <w:noProof/>
                <w:webHidden/>
              </w:rPr>
              <w:tab/>
            </w:r>
            <w:r w:rsidR="002425B6">
              <w:rPr>
                <w:noProof/>
                <w:webHidden/>
              </w:rPr>
              <w:fldChar w:fldCharType="begin"/>
            </w:r>
            <w:r w:rsidR="002425B6">
              <w:rPr>
                <w:noProof/>
                <w:webHidden/>
              </w:rPr>
              <w:instrText xml:space="preserve"> PAGEREF _Toc59479034 \h </w:instrText>
            </w:r>
            <w:r w:rsidR="002425B6">
              <w:rPr>
                <w:noProof/>
                <w:webHidden/>
              </w:rPr>
            </w:r>
            <w:r w:rsidR="002425B6">
              <w:rPr>
                <w:noProof/>
                <w:webHidden/>
              </w:rPr>
              <w:fldChar w:fldCharType="separate"/>
            </w:r>
            <w:r w:rsidR="002425B6">
              <w:rPr>
                <w:noProof/>
                <w:webHidden/>
              </w:rPr>
              <w:t>3</w:t>
            </w:r>
            <w:r w:rsidR="002425B6">
              <w:rPr>
                <w:noProof/>
                <w:webHidden/>
              </w:rPr>
              <w:fldChar w:fldCharType="end"/>
            </w:r>
          </w:hyperlink>
        </w:p>
        <w:p w:rsidR="002425B6" w:rsidRDefault="001F50D7">
          <w:pPr>
            <w:pStyle w:val="21"/>
            <w:tabs>
              <w:tab w:val="left" w:pos="840"/>
              <w:tab w:val="right" w:leader="dot" w:pos="8296"/>
            </w:tabs>
            <w:rPr>
              <w:rFonts w:cstheme="minorBidi"/>
              <w:noProof/>
              <w:kern w:val="2"/>
              <w:sz w:val="21"/>
            </w:rPr>
          </w:pPr>
          <w:hyperlink w:anchor="_Toc59479035" w:history="1">
            <w:r w:rsidR="002425B6" w:rsidRPr="004E5718">
              <w:rPr>
                <w:rStyle w:val="a8"/>
                <w:noProof/>
              </w:rPr>
              <w:t>2.1</w:t>
            </w:r>
            <w:r w:rsidR="002425B6">
              <w:rPr>
                <w:rFonts w:cstheme="minorBidi"/>
                <w:noProof/>
                <w:kern w:val="2"/>
                <w:sz w:val="21"/>
              </w:rPr>
              <w:tab/>
            </w:r>
            <w:r w:rsidR="002425B6" w:rsidRPr="004E5718">
              <w:rPr>
                <w:rStyle w:val="a8"/>
                <w:noProof/>
              </w:rPr>
              <w:t>逐日变化特征</w:t>
            </w:r>
            <w:r w:rsidR="002425B6">
              <w:rPr>
                <w:noProof/>
                <w:webHidden/>
              </w:rPr>
              <w:tab/>
            </w:r>
            <w:r w:rsidR="002425B6">
              <w:rPr>
                <w:noProof/>
                <w:webHidden/>
              </w:rPr>
              <w:fldChar w:fldCharType="begin"/>
            </w:r>
            <w:r w:rsidR="002425B6">
              <w:rPr>
                <w:noProof/>
                <w:webHidden/>
              </w:rPr>
              <w:instrText xml:space="preserve"> PAGEREF _Toc59479035 \h </w:instrText>
            </w:r>
            <w:r w:rsidR="002425B6">
              <w:rPr>
                <w:noProof/>
                <w:webHidden/>
              </w:rPr>
            </w:r>
            <w:r w:rsidR="002425B6">
              <w:rPr>
                <w:noProof/>
                <w:webHidden/>
              </w:rPr>
              <w:fldChar w:fldCharType="separate"/>
            </w:r>
            <w:r w:rsidR="002425B6">
              <w:rPr>
                <w:noProof/>
                <w:webHidden/>
              </w:rPr>
              <w:t>3</w:t>
            </w:r>
            <w:r w:rsidR="002425B6">
              <w:rPr>
                <w:noProof/>
                <w:webHidden/>
              </w:rPr>
              <w:fldChar w:fldCharType="end"/>
            </w:r>
          </w:hyperlink>
        </w:p>
        <w:p w:rsidR="002425B6" w:rsidRDefault="001F50D7">
          <w:pPr>
            <w:pStyle w:val="21"/>
            <w:tabs>
              <w:tab w:val="left" w:pos="840"/>
              <w:tab w:val="right" w:leader="dot" w:pos="8296"/>
            </w:tabs>
            <w:rPr>
              <w:rFonts w:cstheme="minorBidi"/>
              <w:noProof/>
              <w:kern w:val="2"/>
              <w:sz w:val="21"/>
            </w:rPr>
          </w:pPr>
          <w:hyperlink w:anchor="_Toc59479036" w:history="1">
            <w:r w:rsidR="002425B6" w:rsidRPr="004E5718">
              <w:rPr>
                <w:rStyle w:val="a8"/>
                <w:noProof/>
              </w:rPr>
              <w:t>2.1</w:t>
            </w:r>
            <w:r w:rsidR="002425B6">
              <w:rPr>
                <w:rFonts w:cstheme="minorBidi"/>
                <w:noProof/>
                <w:kern w:val="2"/>
                <w:sz w:val="21"/>
              </w:rPr>
              <w:tab/>
            </w:r>
            <w:r w:rsidR="002425B6" w:rsidRPr="004E5718">
              <w:rPr>
                <w:rStyle w:val="a8"/>
                <w:noProof/>
              </w:rPr>
              <w:t>平均日变化特征</w:t>
            </w:r>
            <w:r w:rsidR="002425B6">
              <w:rPr>
                <w:noProof/>
                <w:webHidden/>
              </w:rPr>
              <w:tab/>
            </w:r>
            <w:r w:rsidR="002425B6">
              <w:rPr>
                <w:noProof/>
                <w:webHidden/>
              </w:rPr>
              <w:fldChar w:fldCharType="begin"/>
            </w:r>
            <w:r w:rsidR="002425B6">
              <w:rPr>
                <w:noProof/>
                <w:webHidden/>
              </w:rPr>
              <w:instrText xml:space="preserve"> PAGEREF _Toc59479036 \h </w:instrText>
            </w:r>
            <w:r w:rsidR="002425B6">
              <w:rPr>
                <w:noProof/>
                <w:webHidden/>
              </w:rPr>
            </w:r>
            <w:r w:rsidR="002425B6">
              <w:rPr>
                <w:noProof/>
                <w:webHidden/>
              </w:rPr>
              <w:fldChar w:fldCharType="separate"/>
            </w:r>
            <w:r w:rsidR="002425B6">
              <w:rPr>
                <w:noProof/>
                <w:webHidden/>
              </w:rPr>
              <w:t>3</w:t>
            </w:r>
            <w:r w:rsidR="002425B6">
              <w:rPr>
                <w:noProof/>
                <w:webHidden/>
              </w:rPr>
              <w:fldChar w:fldCharType="end"/>
            </w:r>
          </w:hyperlink>
        </w:p>
        <w:p w:rsidR="002425B6" w:rsidRDefault="001F50D7">
          <w:pPr>
            <w:pStyle w:val="11"/>
            <w:tabs>
              <w:tab w:val="left" w:pos="420"/>
              <w:tab w:val="right" w:leader="dot" w:pos="8296"/>
            </w:tabs>
            <w:rPr>
              <w:rFonts w:cstheme="minorBidi"/>
              <w:noProof/>
              <w:kern w:val="2"/>
              <w:sz w:val="21"/>
            </w:rPr>
          </w:pPr>
          <w:hyperlink w:anchor="_Toc59479037" w:history="1">
            <w:r w:rsidR="002425B6" w:rsidRPr="004E5718">
              <w:rPr>
                <w:rStyle w:val="a8"/>
                <w:noProof/>
              </w:rPr>
              <w:t>3.</w:t>
            </w:r>
            <w:r w:rsidR="002425B6">
              <w:rPr>
                <w:rFonts w:cstheme="minorBidi"/>
                <w:noProof/>
                <w:kern w:val="2"/>
                <w:sz w:val="21"/>
              </w:rPr>
              <w:tab/>
            </w:r>
            <w:r w:rsidR="002425B6" w:rsidRPr="004E5718">
              <w:rPr>
                <w:rStyle w:val="a8"/>
                <w:noProof/>
              </w:rPr>
              <w:t>臭氧生成关键VOCs 前体物识别</w:t>
            </w:r>
            <w:r w:rsidR="002425B6">
              <w:rPr>
                <w:noProof/>
                <w:webHidden/>
              </w:rPr>
              <w:tab/>
            </w:r>
            <w:r w:rsidR="002425B6">
              <w:rPr>
                <w:noProof/>
                <w:webHidden/>
              </w:rPr>
              <w:fldChar w:fldCharType="begin"/>
            </w:r>
            <w:r w:rsidR="002425B6">
              <w:rPr>
                <w:noProof/>
                <w:webHidden/>
              </w:rPr>
              <w:instrText xml:space="preserve"> PAGEREF _Toc59479037 \h </w:instrText>
            </w:r>
            <w:r w:rsidR="002425B6">
              <w:rPr>
                <w:noProof/>
                <w:webHidden/>
              </w:rPr>
            </w:r>
            <w:r w:rsidR="002425B6">
              <w:rPr>
                <w:noProof/>
                <w:webHidden/>
              </w:rPr>
              <w:fldChar w:fldCharType="separate"/>
            </w:r>
            <w:r w:rsidR="002425B6">
              <w:rPr>
                <w:noProof/>
                <w:webHidden/>
              </w:rPr>
              <w:t>5</w:t>
            </w:r>
            <w:r w:rsidR="002425B6">
              <w:rPr>
                <w:noProof/>
                <w:webHidden/>
              </w:rPr>
              <w:fldChar w:fldCharType="end"/>
            </w:r>
          </w:hyperlink>
        </w:p>
        <w:p w:rsidR="002425B6" w:rsidRDefault="001F50D7">
          <w:pPr>
            <w:pStyle w:val="11"/>
            <w:tabs>
              <w:tab w:val="left" w:pos="420"/>
              <w:tab w:val="right" w:leader="dot" w:pos="8296"/>
            </w:tabs>
            <w:rPr>
              <w:rFonts w:cstheme="minorBidi"/>
              <w:noProof/>
              <w:kern w:val="2"/>
              <w:sz w:val="21"/>
            </w:rPr>
          </w:pPr>
          <w:hyperlink w:anchor="_Toc59479038" w:history="1">
            <w:r w:rsidR="002425B6" w:rsidRPr="004E5718">
              <w:rPr>
                <w:rStyle w:val="a8"/>
                <w:noProof/>
              </w:rPr>
              <w:t>4.</w:t>
            </w:r>
            <w:r w:rsidR="002425B6">
              <w:rPr>
                <w:rFonts w:cstheme="minorBidi"/>
                <w:noProof/>
                <w:kern w:val="2"/>
                <w:sz w:val="21"/>
              </w:rPr>
              <w:tab/>
            </w:r>
            <w:r w:rsidR="002425B6" w:rsidRPr="004E5718">
              <w:rPr>
                <w:rStyle w:val="a8"/>
                <w:noProof/>
              </w:rPr>
              <w:t>大气VOCs反应活性分析</w:t>
            </w:r>
            <w:r w:rsidR="002425B6">
              <w:rPr>
                <w:noProof/>
                <w:webHidden/>
              </w:rPr>
              <w:tab/>
            </w:r>
            <w:r w:rsidR="002425B6">
              <w:rPr>
                <w:noProof/>
                <w:webHidden/>
              </w:rPr>
              <w:fldChar w:fldCharType="begin"/>
            </w:r>
            <w:r w:rsidR="002425B6">
              <w:rPr>
                <w:noProof/>
                <w:webHidden/>
              </w:rPr>
              <w:instrText xml:space="preserve"> PAGEREF _Toc59479038 \h </w:instrText>
            </w:r>
            <w:r w:rsidR="002425B6">
              <w:rPr>
                <w:noProof/>
                <w:webHidden/>
              </w:rPr>
            </w:r>
            <w:r w:rsidR="002425B6">
              <w:rPr>
                <w:noProof/>
                <w:webHidden/>
              </w:rPr>
              <w:fldChar w:fldCharType="separate"/>
            </w:r>
            <w:r w:rsidR="002425B6">
              <w:rPr>
                <w:noProof/>
                <w:webHidden/>
              </w:rPr>
              <w:t>5</w:t>
            </w:r>
            <w:r w:rsidR="002425B6">
              <w:rPr>
                <w:noProof/>
                <w:webHidden/>
              </w:rPr>
              <w:fldChar w:fldCharType="end"/>
            </w:r>
          </w:hyperlink>
        </w:p>
        <w:p w:rsidR="000F1B91" w:rsidRDefault="000F1B91" w:rsidP="000F1B91">
          <w:pPr>
            <w:ind w:firstLine="562"/>
          </w:pPr>
          <w:r>
            <w:rPr>
              <w:rFonts w:cs="Times New Roman"/>
              <w:b/>
              <w:bCs/>
              <w:sz w:val="28"/>
              <w:szCs w:val="28"/>
              <w:lang w:val="zh-CN"/>
            </w:rPr>
            <w:fldChar w:fldCharType="end"/>
          </w:r>
        </w:p>
      </w:sdtContent>
    </w:sdt>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jc w:val="center"/>
        <w:rPr>
          <w:rFonts w:ascii="宋体" w:hAnsi="宋体"/>
          <w:b/>
          <w:sz w:val="32"/>
          <w:szCs w:val="32"/>
        </w:rPr>
      </w:pPr>
    </w:p>
    <w:p w:rsidR="000F1B91" w:rsidRDefault="000F1B91" w:rsidP="000F1B91">
      <w:pPr>
        <w:pStyle w:val="1"/>
      </w:pPr>
      <w:bookmarkStart w:id="0" w:name="_Toc19803606"/>
      <w:bookmarkStart w:id="1" w:name="_Toc59479033"/>
      <w:r>
        <w:rPr>
          <w:rFonts w:hint="eastAsia"/>
        </w:rPr>
        <w:t>VOCs</w:t>
      </w:r>
      <w:r>
        <w:rPr>
          <w:rFonts w:hint="eastAsia"/>
        </w:rPr>
        <w:t>总体特征</w:t>
      </w:r>
      <w:bookmarkEnd w:id="0"/>
      <w:bookmarkEnd w:id="1"/>
    </w:p>
    <w:p w:rsidR="000F1B91" w:rsidRDefault="000F1B91" w:rsidP="000F1B91">
      <w:pPr>
        <w:ind w:firstLine="480"/>
        <w:rPr>
          <w:rFonts w:cs="Times New Roman"/>
        </w:rPr>
      </w:pPr>
      <w:r>
        <w:rPr>
          <w:rFonts w:cs="Times New Roman" w:hint="eastAsia"/>
        </w:rPr>
        <w:t>{</w:t>
      </w:r>
      <w:r>
        <w:rPr>
          <w:rFonts w:cs="Times New Roman"/>
        </w:rPr>
        <w:t>datefrom}至</w:t>
      </w:r>
      <w:r>
        <w:rPr>
          <w:rFonts w:cs="Times New Roman" w:hint="eastAsia"/>
        </w:rPr>
        <w:t>{</w:t>
      </w:r>
      <w:r>
        <w:rPr>
          <w:rFonts w:cs="Times New Roman"/>
        </w:rPr>
        <w:t>dateto}期间，</w:t>
      </w:r>
      <w:r>
        <w:rPr>
          <w:rFonts w:cs="Times New Roman" w:hint="eastAsia"/>
        </w:rPr>
        <w:t>于</w:t>
      </w:r>
      <w:r w:rsidR="00D609FC">
        <w:rPr>
          <w:rFonts w:cs="Times New Roman" w:hint="eastAsia"/>
        </w:rPr>
        <w:t>{</w:t>
      </w:r>
      <w:r w:rsidR="00D609FC">
        <w:rPr>
          <w:rFonts w:cs="Times New Roman"/>
        </w:rPr>
        <w:t>name}</w:t>
      </w:r>
      <w:r>
        <w:rPr>
          <w:rFonts w:cs="Times New Roman" w:hint="eastAsia"/>
        </w:rPr>
        <w:t>站开展VOCs观测，观测到的</w:t>
      </w:r>
      <w:r>
        <w:rPr>
          <w:rFonts w:cs="Times New Roman"/>
        </w:rPr>
        <w:t>VOCs</w:t>
      </w:r>
      <w:r>
        <w:rPr>
          <w:rFonts w:cs="Times New Roman" w:hint="eastAsia"/>
        </w:rPr>
        <w:t>物种共计{</w:t>
      </w:r>
      <w:r>
        <w:rPr>
          <w:rFonts w:cs="Times New Roman"/>
        </w:rPr>
        <w:t>spec_count}种</w:t>
      </w:r>
      <w:r>
        <w:rPr>
          <w:rFonts w:cs="Times New Roman" w:hint="eastAsia"/>
        </w:rPr>
        <w:t>，</w:t>
      </w:r>
      <w:r>
        <w:rPr>
          <w:rFonts w:cs="Times New Roman"/>
        </w:rPr>
        <w:t>其中包含</w:t>
      </w:r>
      <w:r>
        <w:rPr>
          <w:rFonts w:cs="Times New Roman" w:hint="eastAsia"/>
        </w:rPr>
        <w:t>{</w:t>
      </w:r>
      <w:r>
        <w:rPr>
          <w:rFonts w:cs="Times New Roman"/>
        </w:rPr>
        <w:t>spec_type_list}（</w:t>
      </w:r>
      <w:r w:rsidRPr="009F5CA2">
        <w:rPr>
          <w:rFonts w:cs="Times New Roman"/>
        </w:rPr>
        <w:t>表</w:t>
      </w:r>
      <w:r w:rsidRPr="009F5CA2">
        <w:rPr>
          <w:rFonts w:cs="Times New Roman" w:hint="eastAsia"/>
        </w:rPr>
        <w:t>1</w:t>
      </w:r>
      <w:r w:rsidRPr="009F5CA2">
        <w:rPr>
          <w:rFonts w:cs="Times New Roman"/>
        </w:rPr>
        <w:t>.1</w:t>
      </w:r>
      <w:r>
        <w:rPr>
          <w:rFonts w:cs="Times New Roman"/>
        </w:rPr>
        <w:t>）。</w:t>
      </w:r>
      <w:r>
        <w:rPr>
          <w:rFonts w:cs="Times New Roman" w:hint="eastAsia"/>
        </w:rPr>
        <w:t>{</w:t>
      </w:r>
      <w:r>
        <w:rPr>
          <w:rFonts w:cs="Times New Roman"/>
        </w:rPr>
        <w:t>spec_count}</w:t>
      </w:r>
      <w:r>
        <w:rPr>
          <w:rFonts w:cs="Times New Roman" w:hint="eastAsia"/>
        </w:rPr>
        <w:t>种VOCs的</w:t>
      </w:r>
      <w:r>
        <w:rPr>
          <w:rFonts w:cs="Times New Roman"/>
        </w:rPr>
        <w:t>体积分数</w:t>
      </w:r>
      <w:r>
        <w:rPr>
          <w:rFonts w:cs="Times New Roman" w:hint="eastAsia"/>
        </w:rPr>
        <w:t>平均</w:t>
      </w:r>
      <w:r>
        <w:rPr>
          <w:rFonts w:cs="Times New Roman"/>
        </w:rPr>
        <w:t>值为</w:t>
      </w:r>
      <w:r>
        <w:rPr>
          <w:rFonts w:cs="Times New Roman" w:hint="eastAsia"/>
        </w:rPr>
        <w:t>{</w:t>
      </w:r>
      <w:r>
        <w:rPr>
          <w:rFonts w:cs="Times New Roman"/>
        </w:rPr>
        <w:t>spec_total_avg}，</w:t>
      </w:r>
      <w:r>
        <w:rPr>
          <w:rFonts w:cs="Times New Roman" w:hint="eastAsia"/>
        </w:rPr>
        <w:t>其中</w:t>
      </w:r>
      <w:r>
        <w:rPr>
          <w:rFonts w:cs="Times New Roman"/>
        </w:rPr>
        <w:t>各</w:t>
      </w:r>
      <w:r>
        <w:rPr>
          <w:rFonts w:cs="Times New Roman" w:hint="eastAsia"/>
        </w:rPr>
        <w:t>大</w:t>
      </w:r>
      <w:r>
        <w:rPr>
          <w:rFonts w:cs="Times New Roman"/>
        </w:rPr>
        <w:t>类VOCs的体积分数</w:t>
      </w:r>
      <w:r>
        <w:rPr>
          <w:rFonts w:cs="Times New Roman" w:hint="eastAsia"/>
        </w:rPr>
        <w:t>平</w:t>
      </w:r>
      <w:r>
        <w:rPr>
          <w:rFonts w:cs="Times New Roman"/>
        </w:rPr>
        <w:t>均值依次为</w:t>
      </w:r>
      <w:r>
        <w:rPr>
          <w:rFonts w:cs="Times New Roman" w:hint="eastAsia"/>
        </w:rPr>
        <w:t>{</w:t>
      </w:r>
      <w:r>
        <w:rPr>
          <w:rFonts w:cs="Times New Roman"/>
        </w:rPr>
        <w:t>spec_type_avg}</w:t>
      </w:r>
      <w:r>
        <w:rPr>
          <w:rFonts w:cs="Times New Roman" w:hint="eastAsia"/>
        </w:rPr>
        <w:t>。</w:t>
      </w:r>
      <w:r>
        <w:rPr>
          <w:rFonts w:cs="Times New Roman"/>
        </w:rPr>
        <w:t>占比</w:t>
      </w:r>
      <w:r>
        <w:rPr>
          <w:rFonts w:cs="Times New Roman" w:hint="eastAsia"/>
        </w:rPr>
        <w:t>依次</w:t>
      </w:r>
      <w:r>
        <w:rPr>
          <w:rFonts w:cs="Times New Roman"/>
        </w:rPr>
        <w:t>为</w:t>
      </w:r>
      <w:r>
        <w:rPr>
          <w:rFonts w:cs="Times New Roman" w:hint="eastAsia"/>
        </w:rPr>
        <w:t>{</w:t>
      </w:r>
      <w:r>
        <w:rPr>
          <w:rFonts w:cs="Times New Roman"/>
        </w:rPr>
        <w:t>spec_type_vice_percent}（</w:t>
      </w:r>
      <w:r w:rsidRPr="009F5CA2">
        <w:rPr>
          <w:rFonts w:cs="Times New Roman"/>
        </w:rPr>
        <w:t>图1.1-1.2</w:t>
      </w:r>
      <w:r>
        <w:rPr>
          <w:rFonts w:cs="Times New Roman"/>
        </w:rPr>
        <w:t>）。</w:t>
      </w:r>
    </w:p>
    <w:p w:rsidR="000F1B91" w:rsidRDefault="000F1B91" w:rsidP="000F1B91">
      <w:pPr>
        <w:ind w:firstLine="480"/>
        <w:rPr>
          <w:rFonts w:cs="Times New Roman"/>
        </w:rPr>
      </w:pPr>
    </w:p>
    <w:p w:rsidR="000F65E6" w:rsidRDefault="000F65E6" w:rsidP="000F1B91">
      <w:pPr>
        <w:ind w:firstLine="480"/>
        <w:rPr>
          <w:rFonts w:cs="Times New Roman"/>
        </w:rPr>
      </w:pPr>
    </w:p>
    <w:p w:rsidR="008363A8" w:rsidRDefault="008363A8" w:rsidP="008363A8">
      <w:pPr>
        <w:jc w:val="center"/>
        <w:rPr>
          <w:b/>
          <w:color w:val="000000"/>
          <w:kern w:val="0"/>
          <w:szCs w:val="24"/>
          <w:highlight w:val="red"/>
        </w:rPr>
      </w:pPr>
      <w:r w:rsidRPr="009F5CA2">
        <w:rPr>
          <w:rFonts w:cs="Times New Roman" w:hint="eastAsia"/>
          <w:b/>
          <w:color w:val="000000"/>
          <w:kern w:val="0"/>
          <w:szCs w:val="24"/>
        </w:rPr>
        <w:t>表</w:t>
      </w:r>
      <w:r w:rsidRPr="009F5CA2">
        <w:rPr>
          <w:rFonts w:cs="Times New Roman"/>
          <w:b/>
          <w:color w:val="000000"/>
          <w:kern w:val="0"/>
          <w:szCs w:val="24"/>
        </w:rPr>
        <w:t xml:space="preserve">1.1 </w:t>
      </w:r>
      <w:r w:rsidRPr="009F5CA2">
        <w:rPr>
          <w:rFonts w:cs="Times New Roman" w:hint="eastAsia"/>
          <w:b/>
          <w:color w:val="000000"/>
          <w:kern w:val="0"/>
          <w:szCs w:val="24"/>
        </w:rPr>
        <w:t>观测期间</w:t>
      </w:r>
      <w:r>
        <w:rPr>
          <w:b/>
          <w:color w:val="000000"/>
          <w:kern w:val="0"/>
          <w:szCs w:val="24"/>
        </w:rPr>
        <w:t>{</w:t>
      </w:r>
      <w:r w:rsidRPr="009F5CA2">
        <w:rPr>
          <w:b/>
          <w:color w:val="000000"/>
          <w:kern w:val="0"/>
          <w:szCs w:val="24"/>
        </w:rPr>
        <w:t>spec_</w:t>
      </w:r>
      <w:r>
        <w:rPr>
          <w:b/>
          <w:color w:val="000000"/>
          <w:kern w:val="0"/>
          <w:szCs w:val="24"/>
        </w:rPr>
        <w:t>count</w:t>
      </w:r>
      <w:r w:rsidRPr="009F5CA2">
        <w:rPr>
          <w:b/>
          <w:color w:val="000000"/>
          <w:kern w:val="0"/>
          <w:szCs w:val="24"/>
        </w:rPr>
        <w:t>}种VOCs</w:t>
      </w:r>
      <w:r w:rsidRPr="009F5CA2">
        <w:rPr>
          <w:rFonts w:hint="eastAsia"/>
          <w:b/>
          <w:color w:val="000000"/>
          <w:kern w:val="0"/>
          <w:szCs w:val="24"/>
        </w:rPr>
        <w:t>物种</w:t>
      </w:r>
    </w:p>
    <w:p w:rsidR="008A6A2D" w:rsidRPr="003B2B48" w:rsidRDefault="008A6A2D"/>
    <w:tbl>
      <w:tblPr>
        <w:tblStyle w:val="a3"/>
        <w:tblpPr w:leftFromText="180" w:rightFromText="180" w:vertAnchor="text" w:horzAnchor="margin" w:tblpY="-42"/>
        <w:tblW w:w="0" w:type="auto"/>
        <w:tblLook w:val="04A0" w:firstRow="1" w:lastRow="0" w:firstColumn="1" w:lastColumn="0" w:noHBand="0" w:noVBand="1"/>
      </w:tblPr>
      <w:tblGrid>
        <w:gridCol w:w="2451"/>
        <w:gridCol w:w="5845"/>
      </w:tblGrid>
      <w:tr w:rsidR="000F1B91" w:rsidTr="00910CBB">
        <w:tc>
          <w:tcPr>
            <w:tcW w:w="2451" w:type="dxa"/>
          </w:tcPr>
          <w:p w:rsidR="000F1B91" w:rsidRDefault="00D609FC" w:rsidP="00D609FC">
            <w:pPr>
              <w:ind w:firstLine="480"/>
              <w:jc w:val="center"/>
            </w:pPr>
            <w:r>
              <w:rPr>
                <w:rFonts w:hint="eastAsia"/>
              </w:rPr>
              <w:t>VOCs类别</w:t>
            </w:r>
          </w:p>
        </w:tc>
        <w:tc>
          <w:tcPr>
            <w:tcW w:w="5845" w:type="dxa"/>
          </w:tcPr>
          <w:p w:rsidR="000F1B91" w:rsidRDefault="00D609FC" w:rsidP="00D609FC">
            <w:pPr>
              <w:ind w:firstLine="480"/>
              <w:jc w:val="center"/>
            </w:pPr>
            <w:r>
              <w:rPr>
                <w:rFonts w:hint="eastAsia"/>
              </w:rPr>
              <w:t>VOCs物种</w:t>
            </w:r>
          </w:p>
        </w:tc>
      </w:tr>
      <w:tr w:rsidR="00D609FC" w:rsidTr="00910CBB">
        <w:tc>
          <w:tcPr>
            <w:tcW w:w="2451" w:type="dxa"/>
          </w:tcPr>
          <w:p w:rsidR="00D609FC" w:rsidRDefault="00D609FC" w:rsidP="00D609FC">
            <w:pPr>
              <w:ind w:firstLine="480"/>
            </w:pPr>
            <w:r>
              <w:rPr>
                <w:rFonts w:hint="eastAsia"/>
              </w:rPr>
              <w:t>{#specs}</w:t>
            </w:r>
            <w:r>
              <w:t>{spec_type}</w:t>
            </w:r>
          </w:p>
        </w:tc>
        <w:tc>
          <w:tcPr>
            <w:tcW w:w="5845" w:type="dxa"/>
          </w:tcPr>
          <w:p w:rsidR="00D609FC" w:rsidRDefault="00D609FC" w:rsidP="00D609FC">
            <w:pPr>
              <w:ind w:firstLine="480"/>
            </w:pPr>
            <w:r>
              <w:rPr>
                <w:rFonts w:hint="eastAsia"/>
              </w:rPr>
              <w:t>{</w:t>
            </w:r>
            <w:r>
              <w:t>spec}{/specs}</w:t>
            </w:r>
          </w:p>
        </w:tc>
      </w:tr>
    </w:tbl>
    <w:p w:rsidR="003B2B48" w:rsidRDefault="003B2B48" w:rsidP="003B2B48">
      <w:pPr>
        <w:rPr>
          <w:color w:val="0000FF"/>
          <w:szCs w:val="24"/>
        </w:rPr>
      </w:pPr>
      <w:r>
        <w:rPr>
          <w:rFonts w:hint="eastAsia"/>
          <w:color w:val="0000FF"/>
          <w:szCs w:val="24"/>
        </w:rPr>
        <w:t>*(a</w:t>
      </w:r>
      <w:r>
        <w:rPr>
          <w:color w:val="0000FF"/>
          <w:szCs w:val="24"/>
        </w:rPr>
        <w:t>)</w:t>
      </w:r>
      <w:r>
        <w:rPr>
          <w:rFonts w:hint="eastAsia"/>
          <w:color w:val="0000FF"/>
          <w:szCs w:val="24"/>
        </w:rPr>
        <w:t>代表</w:t>
      </w:r>
      <w:r>
        <w:rPr>
          <w:color w:val="0000FF"/>
          <w:szCs w:val="24"/>
        </w:rPr>
        <w:t>参与</w:t>
      </w:r>
      <w:r>
        <w:rPr>
          <w:rFonts w:hint="eastAsia"/>
          <w:color w:val="0000FF"/>
          <w:szCs w:val="24"/>
        </w:rPr>
        <w:t>臭氧生成关键</w:t>
      </w:r>
      <w:r>
        <w:rPr>
          <w:color w:val="0000FF"/>
          <w:szCs w:val="24"/>
        </w:rPr>
        <w:t xml:space="preserve">VOCs </w:t>
      </w:r>
      <w:r>
        <w:rPr>
          <w:rFonts w:hint="eastAsia"/>
          <w:color w:val="0000FF"/>
          <w:szCs w:val="24"/>
        </w:rPr>
        <w:t>前体物识别计算的物种； (</w:t>
      </w:r>
      <w:r>
        <w:rPr>
          <w:color w:val="0000FF"/>
          <w:szCs w:val="24"/>
        </w:rPr>
        <w:t>b)</w:t>
      </w:r>
      <w:r>
        <w:rPr>
          <w:rFonts w:hint="eastAsia"/>
          <w:color w:val="0000FF"/>
          <w:szCs w:val="24"/>
        </w:rPr>
        <w:t>代表</w:t>
      </w:r>
      <w:r>
        <w:rPr>
          <w:color w:val="0000FF"/>
          <w:szCs w:val="24"/>
        </w:rPr>
        <w:t>参与VOCs</w:t>
      </w:r>
      <w:r>
        <w:rPr>
          <w:rFonts w:hint="eastAsia"/>
          <w:color w:val="0000FF"/>
          <w:szCs w:val="24"/>
        </w:rPr>
        <w:t>来源解析的物种</w:t>
      </w:r>
      <w:r w:rsidR="00D609FC">
        <w:rPr>
          <w:rFonts w:hint="eastAsia"/>
          <w:color w:val="0000FF"/>
          <w:szCs w:val="24"/>
        </w:rPr>
        <w:t>；(</w:t>
      </w:r>
      <w:r w:rsidR="00D609FC">
        <w:rPr>
          <w:color w:val="0000FF"/>
          <w:szCs w:val="24"/>
        </w:rPr>
        <w:t>c)</w:t>
      </w:r>
      <w:r w:rsidR="00D609FC">
        <w:rPr>
          <w:rFonts w:hint="eastAsia"/>
          <w:color w:val="0000FF"/>
          <w:szCs w:val="24"/>
        </w:rPr>
        <w:t>代表参与VOC组分OH自由基反应活性计算的物种</w:t>
      </w:r>
    </w:p>
    <w:p w:rsidR="008A6A2D" w:rsidRPr="003B2B48" w:rsidRDefault="008A6A2D"/>
    <w:p w:rsidR="00652800" w:rsidRDefault="00652800" w:rsidP="00652800">
      <w:r>
        <w:rPr>
          <w:rFonts w:hint="eastAsia"/>
        </w:rPr>
        <w:t>{</w:t>
      </w:r>
      <w:r>
        <w:t>%%</w:t>
      </w:r>
      <w:r>
        <w:rPr>
          <w:rFonts w:hint="eastAsia"/>
        </w:rPr>
        <w:t>image</w:t>
      </w:r>
      <w:r w:rsidR="00484B61">
        <w:t>1</w:t>
      </w:r>
      <w:r>
        <w:rPr>
          <w:rFonts w:hint="eastAsia"/>
        </w:rPr>
        <w:t>}</w:t>
      </w:r>
    </w:p>
    <w:p w:rsidR="008A6A2D" w:rsidRDefault="008363A8" w:rsidP="008363A8">
      <w:pPr>
        <w:jc w:val="center"/>
      </w:pPr>
      <w:r w:rsidRPr="009F5CA2">
        <w:rPr>
          <w:rFonts w:cs="Times New Roman" w:hint="eastAsia"/>
          <w:b/>
          <w:szCs w:val="24"/>
        </w:rPr>
        <w:t>图</w:t>
      </w:r>
      <w:r w:rsidRPr="009F5CA2">
        <w:rPr>
          <w:rFonts w:cs="Times New Roman"/>
          <w:b/>
          <w:szCs w:val="24"/>
        </w:rPr>
        <w:t xml:space="preserve">1.1 </w:t>
      </w:r>
      <w:r w:rsidRPr="009F5CA2">
        <w:rPr>
          <w:rFonts w:cs="Times New Roman" w:hint="eastAsia"/>
          <w:b/>
          <w:szCs w:val="24"/>
        </w:rPr>
        <w:t>观测期间</w:t>
      </w:r>
      <w:r>
        <w:rPr>
          <w:rFonts w:cs="Times New Roman" w:hint="eastAsia"/>
        </w:rPr>
        <w:t>{</w:t>
      </w:r>
      <w:r>
        <w:rPr>
          <w:rFonts w:cs="Times New Roman"/>
        </w:rPr>
        <w:t>spec_count}</w:t>
      </w:r>
      <w:r w:rsidRPr="009F5CA2">
        <w:rPr>
          <w:rFonts w:cs="Times New Roman" w:hint="eastAsia"/>
          <w:b/>
          <w:szCs w:val="24"/>
        </w:rPr>
        <w:t>种</w:t>
      </w:r>
      <w:r w:rsidRPr="009F5CA2">
        <w:rPr>
          <w:rFonts w:cs="Times New Roman"/>
          <w:b/>
          <w:szCs w:val="24"/>
        </w:rPr>
        <w:t>VOCs</w:t>
      </w:r>
      <w:r w:rsidRPr="009F5CA2">
        <w:rPr>
          <w:rFonts w:cs="Times New Roman" w:hint="eastAsia"/>
          <w:b/>
          <w:szCs w:val="24"/>
        </w:rPr>
        <w:t>体积分数平均值</w:t>
      </w:r>
    </w:p>
    <w:p w:rsidR="008363A8" w:rsidRDefault="008363A8" w:rsidP="00652800"/>
    <w:p w:rsidR="00484B61" w:rsidRDefault="00484B61" w:rsidP="00484B61">
      <w:r>
        <w:rPr>
          <w:rFonts w:hint="eastAsia"/>
        </w:rPr>
        <w:t>{</w:t>
      </w:r>
      <w:r>
        <w:t>%%</w:t>
      </w:r>
      <w:r>
        <w:rPr>
          <w:rFonts w:hint="eastAsia"/>
        </w:rPr>
        <w:t>image</w:t>
      </w:r>
      <w:r>
        <w:t>2</w:t>
      </w:r>
      <w:r>
        <w:rPr>
          <w:rFonts w:hint="eastAsia"/>
        </w:rPr>
        <w:t>}</w:t>
      </w:r>
    </w:p>
    <w:p w:rsidR="00484B61" w:rsidRDefault="008363A8" w:rsidP="008363A8">
      <w:pPr>
        <w:jc w:val="center"/>
      </w:pPr>
      <w:r w:rsidRPr="009F5CA2">
        <w:rPr>
          <w:rFonts w:hint="eastAsia"/>
          <w:b/>
          <w:szCs w:val="24"/>
        </w:rPr>
        <w:t>图</w:t>
      </w:r>
      <w:r w:rsidRPr="009F5CA2">
        <w:rPr>
          <w:b/>
          <w:szCs w:val="24"/>
        </w:rPr>
        <w:t>1.2</w:t>
      </w:r>
      <w:r w:rsidRPr="009F5CA2">
        <w:rPr>
          <w:rFonts w:hint="eastAsia"/>
          <w:b/>
          <w:szCs w:val="24"/>
        </w:rPr>
        <w:t>观测期间</w:t>
      </w:r>
      <w:r>
        <w:rPr>
          <w:rFonts w:cs="Times New Roman" w:hint="eastAsia"/>
        </w:rPr>
        <w:t>{</w:t>
      </w:r>
      <w:r>
        <w:rPr>
          <w:rFonts w:cs="Times New Roman"/>
        </w:rPr>
        <w:t>spec_count}</w:t>
      </w:r>
      <w:r w:rsidRPr="009F5CA2">
        <w:rPr>
          <w:rFonts w:hint="eastAsia"/>
          <w:b/>
          <w:szCs w:val="24"/>
        </w:rPr>
        <w:t>种</w:t>
      </w:r>
      <w:r w:rsidRPr="009F5CA2">
        <w:rPr>
          <w:b/>
          <w:szCs w:val="24"/>
        </w:rPr>
        <w:t>VOCs</w:t>
      </w:r>
      <w:r w:rsidRPr="009F5CA2">
        <w:rPr>
          <w:rFonts w:hint="eastAsia"/>
          <w:b/>
          <w:szCs w:val="24"/>
        </w:rPr>
        <w:t>组成特征</w:t>
      </w:r>
    </w:p>
    <w:p w:rsidR="008363A8" w:rsidRDefault="008363A8" w:rsidP="00652800"/>
    <w:p w:rsidR="008363A8" w:rsidRDefault="008363A8" w:rsidP="008363A8">
      <w:pPr>
        <w:widowControl/>
        <w:spacing w:line="360" w:lineRule="auto"/>
        <w:ind w:firstLine="480"/>
        <w:rPr>
          <w:rFonts w:cs="Times New Roman"/>
          <w:color w:val="000000"/>
          <w:kern w:val="0"/>
          <w:szCs w:val="24"/>
        </w:rPr>
      </w:pPr>
      <w:r>
        <w:rPr>
          <w:rFonts w:hint="eastAsia"/>
        </w:rPr>
        <w:lastRenderedPageBreak/>
        <w:t>观测期间，</w:t>
      </w:r>
      <w:r>
        <w:rPr>
          <w:rFonts w:cs="Times New Roman" w:hint="eastAsia"/>
        </w:rPr>
        <w:t>{</w:t>
      </w:r>
      <w:r>
        <w:rPr>
          <w:rFonts w:cs="Times New Roman"/>
        </w:rPr>
        <w:t>spec_count}</w:t>
      </w:r>
      <w:r>
        <w:rPr>
          <w:rFonts w:cs="Times New Roman"/>
          <w:color w:val="000000"/>
          <w:kern w:val="0"/>
          <w:szCs w:val="24"/>
        </w:rPr>
        <w:t>种VOCs</w:t>
      </w:r>
      <w:r>
        <w:rPr>
          <w:rFonts w:cs="Times New Roman" w:hint="eastAsia"/>
          <w:color w:val="000000"/>
          <w:kern w:val="0"/>
          <w:szCs w:val="24"/>
        </w:rPr>
        <w:t>中</w:t>
      </w:r>
      <w:r w:rsidR="00D609FC">
        <w:rPr>
          <w:rFonts w:cs="Times New Roman" w:hint="eastAsia"/>
          <w:color w:val="000000"/>
          <w:kern w:val="0"/>
          <w:szCs w:val="24"/>
        </w:rPr>
        <w:t>浓度</w:t>
      </w:r>
      <w:r>
        <w:rPr>
          <w:rFonts w:cs="Times New Roman" w:hint="eastAsia"/>
          <w:color w:val="000000"/>
          <w:kern w:val="0"/>
          <w:szCs w:val="24"/>
        </w:rPr>
        <w:t>平均值</w:t>
      </w:r>
      <w:r>
        <w:rPr>
          <w:rFonts w:cs="Times New Roman"/>
          <w:color w:val="000000"/>
          <w:kern w:val="0"/>
          <w:szCs w:val="24"/>
        </w:rPr>
        <w:t>最高的前十种VOCs分别为</w:t>
      </w:r>
      <w:r>
        <w:rPr>
          <w:rFonts w:cs="Times New Roman" w:hint="eastAsia"/>
          <w:color w:val="000000"/>
          <w:kern w:val="0"/>
          <w:szCs w:val="24"/>
        </w:rPr>
        <w:t>{</w:t>
      </w:r>
      <w:r>
        <w:rPr>
          <w:rFonts w:cs="Times New Roman"/>
          <w:color w:val="000000"/>
          <w:kern w:val="0"/>
          <w:szCs w:val="24"/>
        </w:rPr>
        <w:t>spec_top10}，</w:t>
      </w:r>
      <w:r w:rsidR="00D609FC">
        <w:rPr>
          <w:rFonts w:cs="Times New Roman" w:hint="eastAsia"/>
          <w:color w:val="000000"/>
          <w:kern w:val="0"/>
          <w:szCs w:val="24"/>
        </w:rPr>
        <w:t>浓度</w:t>
      </w:r>
      <w:r>
        <w:rPr>
          <w:rFonts w:cs="Times New Roman" w:hint="eastAsia"/>
          <w:color w:val="000000"/>
          <w:kern w:val="0"/>
          <w:szCs w:val="24"/>
        </w:rPr>
        <w:t>平均值分别为{</w:t>
      </w:r>
      <w:r>
        <w:rPr>
          <w:rFonts w:cs="Times New Roman"/>
          <w:color w:val="000000"/>
          <w:kern w:val="0"/>
          <w:szCs w:val="24"/>
        </w:rPr>
        <w:t>spec_top10_ppb}，</w:t>
      </w:r>
      <w:r>
        <w:rPr>
          <w:rFonts w:cs="Times New Roman" w:hint="eastAsia"/>
          <w:color w:val="000000"/>
          <w:kern w:val="0"/>
          <w:szCs w:val="24"/>
        </w:rPr>
        <w:t>合计占</w:t>
      </w:r>
      <w:r>
        <w:rPr>
          <w:rFonts w:cs="Times New Roman"/>
          <w:color w:val="000000"/>
          <w:kern w:val="0"/>
          <w:szCs w:val="24"/>
        </w:rPr>
        <w:t>{</w:t>
      </w:r>
      <w:r>
        <w:rPr>
          <w:rFonts w:cs="Times New Roman"/>
        </w:rPr>
        <w:t>spec_count</w:t>
      </w:r>
      <w:r>
        <w:rPr>
          <w:rFonts w:cs="Times New Roman"/>
          <w:color w:val="000000"/>
          <w:kern w:val="0"/>
          <w:szCs w:val="24"/>
        </w:rPr>
        <w:t>}种VOCs总</w:t>
      </w:r>
      <w:r w:rsidR="00D609FC">
        <w:rPr>
          <w:rFonts w:cs="Times New Roman" w:hint="eastAsia"/>
          <w:color w:val="000000"/>
          <w:kern w:val="0"/>
          <w:szCs w:val="24"/>
        </w:rPr>
        <w:t>浓度</w:t>
      </w:r>
      <w:r>
        <w:rPr>
          <w:rFonts w:cs="Times New Roman"/>
          <w:color w:val="000000"/>
          <w:kern w:val="0"/>
          <w:szCs w:val="24"/>
        </w:rPr>
        <w:t>的</w:t>
      </w:r>
      <w:r>
        <w:rPr>
          <w:rFonts w:cs="Times New Roman" w:hint="eastAsia"/>
          <w:color w:val="000000"/>
          <w:kern w:val="0"/>
          <w:szCs w:val="24"/>
        </w:rPr>
        <w:t>{</w:t>
      </w:r>
      <w:r>
        <w:rPr>
          <w:rFonts w:cs="Times New Roman"/>
          <w:color w:val="000000"/>
          <w:kern w:val="0"/>
          <w:szCs w:val="24"/>
        </w:rPr>
        <w:t>spec_total_percent}</w:t>
      </w:r>
      <w:r>
        <w:rPr>
          <w:rFonts w:cs="Times New Roman" w:hint="eastAsia"/>
          <w:color w:val="000000"/>
          <w:kern w:val="0"/>
          <w:szCs w:val="24"/>
        </w:rPr>
        <w:t>（</w:t>
      </w:r>
      <w:r>
        <w:rPr>
          <w:rFonts w:cs="Times New Roman" w:hint="eastAsia"/>
          <w:color w:val="000000" w:themeColor="text1"/>
          <w:kern w:val="0"/>
          <w:szCs w:val="24"/>
        </w:rPr>
        <w:t>图</w:t>
      </w:r>
      <w:r w:rsidR="00432277">
        <w:rPr>
          <w:rFonts w:cs="Times New Roman" w:hint="eastAsia"/>
          <w:color w:val="000000" w:themeColor="text1"/>
          <w:kern w:val="0"/>
          <w:szCs w:val="24"/>
        </w:rPr>
        <w:t>1</w:t>
      </w:r>
      <w:r>
        <w:rPr>
          <w:rFonts w:cs="Times New Roman"/>
          <w:color w:val="000000" w:themeColor="text1"/>
          <w:kern w:val="0"/>
          <w:szCs w:val="24"/>
        </w:rPr>
        <w:t>.</w:t>
      </w:r>
      <w:r>
        <w:rPr>
          <w:rFonts w:cs="Times New Roman" w:hint="eastAsia"/>
          <w:color w:val="000000" w:themeColor="text1"/>
          <w:kern w:val="0"/>
          <w:szCs w:val="24"/>
        </w:rPr>
        <w:t>3</w:t>
      </w:r>
      <w:r>
        <w:rPr>
          <w:rFonts w:cs="Times New Roman" w:hint="eastAsia"/>
          <w:color w:val="000000"/>
          <w:kern w:val="0"/>
          <w:szCs w:val="24"/>
        </w:rPr>
        <w:t>）</w:t>
      </w:r>
      <w:r>
        <w:rPr>
          <w:rFonts w:cs="Times New Roman"/>
          <w:color w:val="000000"/>
          <w:kern w:val="0"/>
          <w:szCs w:val="24"/>
        </w:rPr>
        <w:t>。</w:t>
      </w:r>
    </w:p>
    <w:p w:rsidR="008363A8" w:rsidRDefault="008363A8" w:rsidP="00652800"/>
    <w:p w:rsidR="008363A8" w:rsidRDefault="008363A8" w:rsidP="00652800"/>
    <w:p w:rsidR="00484B61" w:rsidRDefault="00484B61" w:rsidP="00484B61">
      <w:r>
        <w:rPr>
          <w:rFonts w:hint="eastAsia"/>
        </w:rPr>
        <w:t>{</w:t>
      </w:r>
      <w:r>
        <w:t>%%</w:t>
      </w:r>
      <w:r>
        <w:rPr>
          <w:rFonts w:hint="eastAsia"/>
        </w:rPr>
        <w:t>image</w:t>
      </w:r>
      <w:r>
        <w:t>3</w:t>
      </w:r>
      <w:r>
        <w:rPr>
          <w:rFonts w:hint="eastAsia"/>
        </w:rPr>
        <w:t>}</w:t>
      </w:r>
    </w:p>
    <w:p w:rsidR="008363A8" w:rsidRDefault="008363A8" w:rsidP="008363A8">
      <w:pPr>
        <w:jc w:val="center"/>
      </w:pPr>
      <w:r>
        <w:rPr>
          <w:rFonts w:hint="eastAsia"/>
          <w:b/>
          <w:szCs w:val="24"/>
        </w:rPr>
        <w:t>图</w:t>
      </w:r>
      <w:r w:rsidR="00432277">
        <w:rPr>
          <w:rFonts w:hint="eastAsia"/>
          <w:b/>
          <w:szCs w:val="24"/>
        </w:rPr>
        <w:t>1</w:t>
      </w:r>
      <w:r>
        <w:rPr>
          <w:b/>
          <w:szCs w:val="24"/>
        </w:rPr>
        <w:t>.3</w:t>
      </w:r>
      <w:bookmarkStart w:id="2" w:name="OLE_LINK3"/>
      <w:r>
        <w:rPr>
          <w:rFonts w:hint="eastAsia"/>
          <w:b/>
          <w:szCs w:val="24"/>
        </w:rPr>
        <w:t>观测期间体积分数前</w:t>
      </w:r>
      <w:r>
        <w:rPr>
          <w:b/>
          <w:szCs w:val="24"/>
        </w:rPr>
        <w:t>10</w:t>
      </w:r>
      <w:r>
        <w:rPr>
          <w:rFonts w:hint="eastAsia"/>
          <w:b/>
          <w:szCs w:val="24"/>
        </w:rPr>
        <w:t>种</w:t>
      </w:r>
      <w:r>
        <w:rPr>
          <w:b/>
          <w:szCs w:val="24"/>
        </w:rPr>
        <w:t>VOCs</w:t>
      </w:r>
      <w:r>
        <w:rPr>
          <w:rFonts w:hint="eastAsia"/>
          <w:b/>
          <w:szCs w:val="24"/>
        </w:rPr>
        <w:t>物种</w:t>
      </w:r>
      <w:bookmarkEnd w:id="2"/>
    </w:p>
    <w:p w:rsidR="00484B61" w:rsidRDefault="00484B61" w:rsidP="00652800"/>
    <w:p w:rsidR="008363A8" w:rsidRDefault="008363A8" w:rsidP="00944AD1">
      <w:pPr>
        <w:pStyle w:val="1"/>
        <w:ind w:firstLine="0"/>
      </w:pPr>
      <w:bookmarkStart w:id="3" w:name="_Toc19803626"/>
      <w:bookmarkStart w:id="4" w:name="_Toc59479034"/>
      <w:r>
        <w:rPr>
          <w:rFonts w:hint="eastAsia"/>
        </w:rPr>
        <w:t>VOCs</w:t>
      </w:r>
      <w:r>
        <w:rPr>
          <w:rFonts w:hint="eastAsia"/>
        </w:rPr>
        <w:t>时空分布特征</w:t>
      </w:r>
      <w:bookmarkEnd w:id="3"/>
      <w:bookmarkEnd w:id="4"/>
    </w:p>
    <w:p w:rsidR="008363A8" w:rsidRDefault="008363A8" w:rsidP="008363A8">
      <w:pPr>
        <w:pStyle w:val="2"/>
        <w:numPr>
          <w:ilvl w:val="1"/>
          <w:numId w:val="1"/>
        </w:numPr>
        <w:spacing w:line="415" w:lineRule="auto"/>
        <w:jc w:val="left"/>
      </w:pPr>
      <w:r>
        <w:rPr>
          <w:rFonts w:hint="eastAsia"/>
        </w:rPr>
        <w:t xml:space="preserve"> </w:t>
      </w:r>
      <w:bookmarkStart w:id="5" w:name="_Toc19803627"/>
      <w:bookmarkStart w:id="6" w:name="_Toc59479035"/>
      <w:r>
        <w:t>逐日变化特征</w:t>
      </w:r>
      <w:bookmarkEnd w:id="5"/>
      <w:bookmarkEnd w:id="6"/>
    </w:p>
    <w:p w:rsidR="008363A8" w:rsidRDefault="008363A8" w:rsidP="008363A8">
      <w:pPr>
        <w:ind w:firstLine="480"/>
        <w:rPr>
          <w:rFonts w:cs="Times New Roman"/>
          <w:color w:val="FF0000"/>
        </w:rPr>
      </w:pPr>
      <w:r>
        <w:rPr>
          <w:rFonts w:cs="Times New Roman"/>
        </w:rPr>
        <w:t>环境空气中</w:t>
      </w:r>
      <w:r>
        <w:rPr>
          <w:rFonts w:cs="Times New Roman" w:hint="eastAsia"/>
        </w:rPr>
        <w:t>{</w:t>
      </w:r>
      <w:r>
        <w:rPr>
          <w:rFonts w:cs="Times New Roman"/>
        </w:rPr>
        <w:t>spec_count}种VOC</w:t>
      </w:r>
      <w:r w:rsidR="00D609FC">
        <w:rPr>
          <w:rFonts w:cs="Times New Roman" w:hint="eastAsia"/>
          <w:color w:val="000000"/>
          <w:kern w:val="0"/>
          <w:szCs w:val="24"/>
        </w:rPr>
        <w:t>浓度</w:t>
      </w:r>
      <w:r>
        <w:rPr>
          <w:rFonts w:cs="Times New Roman" w:hint="eastAsia"/>
        </w:rPr>
        <w:t>逐日变化特征如图</w:t>
      </w:r>
      <w:r>
        <w:rPr>
          <w:rFonts w:cs="Times New Roman"/>
        </w:rPr>
        <w:t>2.1</w:t>
      </w:r>
      <w:r>
        <w:rPr>
          <w:rFonts w:cs="Times New Roman" w:hint="eastAsia"/>
        </w:rPr>
        <w:t>所示。整个观测</w:t>
      </w:r>
      <w:r>
        <w:rPr>
          <w:rFonts w:cs="Times New Roman"/>
        </w:rPr>
        <w:t>期间，</w:t>
      </w:r>
      <w:r>
        <w:rPr>
          <w:rFonts w:cs="Times New Roman" w:hint="eastAsia"/>
        </w:rPr>
        <w:t>{</w:t>
      </w:r>
      <w:r>
        <w:rPr>
          <w:rFonts w:cs="Times New Roman"/>
        </w:rPr>
        <w:t>spec_count}</w:t>
      </w:r>
      <w:r>
        <w:rPr>
          <w:rFonts w:cs="Times New Roman" w:hint="eastAsia"/>
        </w:rPr>
        <w:t>种</w:t>
      </w:r>
      <w:r>
        <w:rPr>
          <w:rFonts w:cs="Times New Roman"/>
        </w:rPr>
        <w:t>VOCs</w:t>
      </w:r>
      <w:r w:rsidR="00D609FC">
        <w:rPr>
          <w:rFonts w:cs="Times New Roman" w:hint="eastAsia"/>
          <w:color w:val="000000"/>
          <w:kern w:val="0"/>
          <w:szCs w:val="24"/>
        </w:rPr>
        <w:t>浓度</w:t>
      </w:r>
      <w:r>
        <w:rPr>
          <w:rFonts w:cs="Times New Roman" w:hint="eastAsia"/>
        </w:rPr>
        <w:t>变化范围为{</w:t>
      </w:r>
      <w:r>
        <w:rPr>
          <w:rFonts w:cs="Times New Roman"/>
        </w:rPr>
        <w:t>spec_range}</w:t>
      </w:r>
      <w:r w:rsidRPr="00366079">
        <w:rPr>
          <w:rFonts w:cs="Times New Roman" w:hint="eastAsia"/>
        </w:rPr>
        <w:t>（注释：VOCs</w:t>
      </w:r>
      <w:r w:rsidR="00D609FC">
        <w:rPr>
          <w:rFonts w:cs="Times New Roman" w:hint="eastAsia"/>
          <w:color w:val="000000"/>
          <w:kern w:val="0"/>
          <w:szCs w:val="24"/>
        </w:rPr>
        <w:t>浓度</w:t>
      </w:r>
      <w:r w:rsidRPr="00366079">
        <w:rPr>
          <w:rFonts w:cs="Times New Roman" w:hint="eastAsia"/>
        </w:rPr>
        <w:t>总和值最高值与最低值）</w:t>
      </w:r>
      <w:r>
        <w:rPr>
          <w:rFonts w:cs="Times New Roman" w:hint="eastAsia"/>
        </w:rPr>
        <w:t>，</w:t>
      </w:r>
      <w:r>
        <w:rPr>
          <w:spacing w:val="12"/>
          <w:szCs w:val="28"/>
        </w:rPr>
        <w:t>最低值和最高值分别出现在</w:t>
      </w:r>
      <w:r>
        <w:rPr>
          <w:rFonts w:hint="eastAsia"/>
          <w:spacing w:val="12"/>
          <w:szCs w:val="28"/>
        </w:rPr>
        <w:t>{</w:t>
      </w:r>
      <w:r>
        <w:rPr>
          <w:spacing w:val="12"/>
          <w:szCs w:val="28"/>
        </w:rPr>
        <w:t>spec_range_time}</w:t>
      </w:r>
      <w:r>
        <w:rPr>
          <w:rFonts w:cs="Times New Roman" w:hint="eastAsia"/>
        </w:rPr>
        <w:t xml:space="preserve">。其中 </w:t>
      </w:r>
      <w:r>
        <w:rPr>
          <w:rFonts w:cs="Times New Roman"/>
        </w:rPr>
        <w:t>{spec_type_range}</w:t>
      </w:r>
      <w:r>
        <w:rPr>
          <w:rFonts w:cs="Times New Roman" w:hint="eastAsia"/>
        </w:rPr>
        <w:t>。</w:t>
      </w:r>
    </w:p>
    <w:p w:rsidR="008363A8" w:rsidRDefault="008363A8" w:rsidP="00652800"/>
    <w:p w:rsidR="00484B61" w:rsidRDefault="00484B61" w:rsidP="00484B61">
      <w:r>
        <w:rPr>
          <w:rFonts w:hint="eastAsia"/>
        </w:rPr>
        <w:t>{</w:t>
      </w:r>
      <w:r>
        <w:t>%%</w:t>
      </w:r>
      <w:r>
        <w:rPr>
          <w:rFonts w:hint="eastAsia"/>
        </w:rPr>
        <w:t>image</w:t>
      </w:r>
      <w:r>
        <w:t>4}</w:t>
      </w:r>
    </w:p>
    <w:p w:rsidR="00484B61" w:rsidRDefault="00484B61" w:rsidP="00652800"/>
    <w:p w:rsidR="00484B61" w:rsidRDefault="00484B61" w:rsidP="00484B61">
      <w:r>
        <w:rPr>
          <w:rFonts w:hint="eastAsia"/>
        </w:rPr>
        <w:t>{</w:t>
      </w:r>
      <w:r>
        <w:t>%%</w:t>
      </w:r>
      <w:r>
        <w:rPr>
          <w:rFonts w:hint="eastAsia"/>
        </w:rPr>
        <w:t>image</w:t>
      </w:r>
      <w:r>
        <w:t>5</w:t>
      </w:r>
      <w:r>
        <w:rPr>
          <w:rFonts w:hint="eastAsia"/>
        </w:rPr>
        <w:t>}</w:t>
      </w:r>
    </w:p>
    <w:p w:rsidR="00484B61" w:rsidRDefault="00484B61" w:rsidP="00652800"/>
    <w:p w:rsidR="008363A8" w:rsidRDefault="008363A8" w:rsidP="008363A8">
      <w:pPr>
        <w:jc w:val="center"/>
        <w:rPr>
          <w:b/>
          <w:szCs w:val="24"/>
        </w:rPr>
      </w:pPr>
      <w:r>
        <w:rPr>
          <w:rFonts w:hint="eastAsia"/>
          <w:b/>
          <w:szCs w:val="24"/>
        </w:rPr>
        <w:t>图</w:t>
      </w:r>
      <w:r>
        <w:rPr>
          <w:b/>
          <w:szCs w:val="24"/>
        </w:rPr>
        <w:t xml:space="preserve">2.1 </w:t>
      </w:r>
      <w:r>
        <w:rPr>
          <w:rFonts w:hint="eastAsia"/>
          <w:b/>
          <w:szCs w:val="24"/>
        </w:rPr>
        <w:t>观测期间</w:t>
      </w:r>
      <w:r>
        <w:rPr>
          <w:b/>
          <w:szCs w:val="24"/>
        </w:rPr>
        <w:t>96</w:t>
      </w:r>
      <w:r>
        <w:rPr>
          <w:rFonts w:hint="eastAsia"/>
          <w:b/>
          <w:szCs w:val="24"/>
        </w:rPr>
        <w:t>种</w:t>
      </w:r>
      <w:r>
        <w:rPr>
          <w:b/>
          <w:szCs w:val="24"/>
        </w:rPr>
        <w:t>VOCs</w:t>
      </w:r>
      <w:r>
        <w:rPr>
          <w:rFonts w:hint="eastAsia"/>
          <w:b/>
          <w:szCs w:val="24"/>
        </w:rPr>
        <w:t>体积分数时间序列</w:t>
      </w:r>
    </w:p>
    <w:p w:rsidR="008363A8" w:rsidRPr="008363A8" w:rsidRDefault="008363A8" w:rsidP="00652800"/>
    <w:p w:rsidR="008363A8" w:rsidRDefault="008363A8" w:rsidP="00652800"/>
    <w:p w:rsidR="00484B61" w:rsidRDefault="00484B61" w:rsidP="00652800"/>
    <w:p w:rsidR="00944AD1" w:rsidRDefault="00944AD1" w:rsidP="00944AD1">
      <w:pPr>
        <w:pStyle w:val="2"/>
        <w:numPr>
          <w:ilvl w:val="1"/>
          <w:numId w:val="4"/>
        </w:numPr>
        <w:spacing w:line="415" w:lineRule="auto"/>
        <w:jc w:val="left"/>
      </w:pPr>
      <w:bookmarkStart w:id="7" w:name="_Toc19803628"/>
      <w:bookmarkStart w:id="8" w:name="_Toc59479036"/>
      <w:r>
        <w:rPr>
          <w:rFonts w:hint="eastAsia"/>
        </w:rPr>
        <w:t>平均日变化特征</w:t>
      </w:r>
      <w:bookmarkEnd w:id="7"/>
      <w:bookmarkEnd w:id="8"/>
    </w:p>
    <w:p w:rsidR="00944AD1" w:rsidRDefault="00944AD1" w:rsidP="00944AD1">
      <w:pPr>
        <w:ind w:firstLine="480"/>
        <w:rPr>
          <w:rFonts w:cs="Times New Roman"/>
          <w:color w:val="000000"/>
          <w:kern w:val="0"/>
          <w:szCs w:val="24"/>
        </w:rPr>
      </w:pPr>
      <w:r>
        <w:rPr>
          <w:rFonts w:cs="Times New Roman" w:hint="eastAsia"/>
        </w:rPr>
        <w:t>{</w:t>
      </w:r>
      <w:r>
        <w:rPr>
          <w:rFonts w:cs="Times New Roman"/>
        </w:rPr>
        <w:t>spec_count}</w:t>
      </w:r>
      <w:r>
        <w:rPr>
          <w:rFonts w:cs="Times New Roman"/>
          <w:color w:val="000000"/>
          <w:kern w:val="0"/>
          <w:szCs w:val="24"/>
        </w:rPr>
        <w:t>种VOCs</w:t>
      </w:r>
      <w:r w:rsidR="00D609FC" w:rsidRPr="00D609FC">
        <w:rPr>
          <w:rFonts w:cs="Times New Roman" w:hint="eastAsia"/>
          <w:color w:val="000000"/>
          <w:kern w:val="0"/>
          <w:szCs w:val="24"/>
        </w:rPr>
        <w:t>浓度</w:t>
      </w:r>
      <w:r>
        <w:rPr>
          <w:rFonts w:cs="Times New Roman" w:hint="eastAsia"/>
          <w:color w:val="000000"/>
          <w:kern w:val="0"/>
          <w:szCs w:val="24"/>
        </w:rPr>
        <w:t>平均日变化特征如</w:t>
      </w:r>
      <w:r>
        <w:rPr>
          <w:rFonts w:cs="Times New Roman" w:hint="eastAsia"/>
          <w:color w:val="000000" w:themeColor="text1"/>
          <w:kern w:val="0"/>
          <w:szCs w:val="24"/>
        </w:rPr>
        <w:t>图</w:t>
      </w:r>
      <w:r>
        <w:rPr>
          <w:rFonts w:cs="Times New Roman"/>
          <w:color w:val="000000" w:themeColor="text1"/>
          <w:kern w:val="0"/>
          <w:szCs w:val="24"/>
        </w:rPr>
        <w:t>2.2-</w:t>
      </w:r>
      <w:r>
        <w:rPr>
          <w:rFonts w:cs="Times New Roman" w:hint="eastAsia"/>
          <w:color w:val="000000" w:themeColor="text1"/>
          <w:kern w:val="0"/>
          <w:szCs w:val="24"/>
        </w:rPr>
        <w:t>(</w:t>
      </w:r>
      <w:r>
        <w:rPr>
          <w:rFonts w:cs="Times New Roman"/>
          <w:color w:val="000000" w:themeColor="text1"/>
          <w:kern w:val="0"/>
          <w:szCs w:val="24"/>
        </w:rPr>
        <w:t>a)</w:t>
      </w:r>
      <w:r>
        <w:rPr>
          <w:rFonts w:cs="Times New Roman" w:hint="eastAsia"/>
          <w:color w:val="000000"/>
          <w:kern w:val="0"/>
          <w:szCs w:val="24"/>
        </w:rPr>
        <w:t>所示。夜间（</w:t>
      </w:r>
      <w:r w:rsidR="009328FB">
        <w:rPr>
          <w:rFonts w:cs="Times New Roman" w:hint="eastAsia"/>
          <w:color w:val="000000"/>
          <w:kern w:val="0"/>
          <w:szCs w:val="24"/>
        </w:rPr>
        <w:t>{</w:t>
      </w:r>
      <w:r w:rsidR="00E173FB">
        <w:rPr>
          <w:rFonts w:cs="Times New Roman" w:hint="eastAsia"/>
          <w:color w:val="000000"/>
          <w:kern w:val="0"/>
          <w:szCs w:val="24"/>
        </w:rPr>
        <w:t>night}</w:t>
      </w:r>
      <w:r>
        <w:rPr>
          <w:rFonts w:cs="Times New Roman" w:hint="eastAsia"/>
          <w:color w:val="000000"/>
          <w:kern w:val="0"/>
          <w:szCs w:val="24"/>
        </w:rPr>
        <w:t>）</w:t>
      </w:r>
      <w:r>
        <w:rPr>
          <w:rFonts w:cs="Times New Roman" w:hint="eastAsia"/>
        </w:rPr>
        <w:t>{</w:t>
      </w:r>
      <w:r>
        <w:rPr>
          <w:rFonts w:cs="Times New Roman"/>
        </w:rPr>
        <w:t>spec_count}</w:t>
      </w:r>
      <w:r>
        <w:rPr>
          <w:rFonts w:cs="Times New Roman" w:hint="eastAsia"/>
          <w:color w:val="000000"/>
          <w:kern w:val="0"/>
          <w:szCs w:val="24"/>
        </w:rPr>
        <w:t>种VOCs</w:t>
      </w:r>
      <w:r w:rsidR="00D609FC">
        <w:rPr>
          <w:rFonts w:cs="Times New Roman" w:hint="eastAsia"/>
          <w:color w:val="000000"/>
          <w:kern w:val="0"/>
          <w:szCs w:val="24"/>
        </w:rPr>
        <w:t>浓度</w:t>
      </w:r>
      <w:r>
        <w:rPr>
          <w:rFonts w:cs="Times New Roman" w:hint="eastAsia"/>
          <w:color w:val="000000"/>
          <w:kern w:val="0"/>
          <w:szCs w:val="24"/>
        </w:rPr>
        <w:t>平均值为{</w:t>
      </w:r>
      <w:r>
        <w:rPr>
          <w:rFonts w:cs="Times New Roman"/>
          <w:color w:val="000000"/>
          <w:kern w:val="0"/>
          <w:szCs w:val="24"/>
        </w:rPr>
        <w:t>spec_hours_night}</w:t>
      </w:r>
      <w:r>
        <w:rPr>
          <w:rFonts w:cs="Times New Roman" w:hint="eastAsia"/>
          <w:color w:val="000000"/>
          <w:kern w:val="0"/>
          <w:szCs w:val="24"/>
        </w:rPr>
        <w:t>，昼间（</w:t>
      </w:r>
      <w:r w:rsidR="00E173FB">
        <w:rPr>
          <w:rFonts w:cs="Times New Roman" w:hint="eastAsia"/>
          <w:color w:val="000000"/>
          <w:kern w:val="0"/>
          <w:szCs w:val="24"/>
        </w:rPr>
        <w:t>{</w:t>
      </w:r>
      <w:r w:rsidR="00E173FB">
        <w:rPr>
          <w:rFonts w:cs="Times New Roman"/>
          <w:color w:val="000000"/>
          <w:kern w:val="0"/>
          <w:szCs w:val="24"/>
        </w:rPr>
        <w:t>day}</w:t>
      </w:r>
      <w:r>
        <w:rPr>
          <w:rFonts w:cs="Times New Roman" w:hint="eastAsia"/>
          <w:color w:val="000000"/>
          <w:kern w:val="0"/>
          <w:szCs w:val="24"/>
        </w:rPr>
        <w:t>）</w:t>
      </w:r>
      <w:r>
        <w:rPr>
          <w:rFonts w:cs="Times New Roman" w:hint="eastAsia"/>
        </w:rPr>
        <w:t>{</w:t>
      </w:r>
      <w:r>
        <w:rPr>
          <w:rFonts w:cs="Times New Roman"/>
        </w:rPr>
        <w:t>spec_count}</w:t>
      </w:r>
      <w:r>
        <w:rPr>
          <w:rFonts w:cs="Times New Roman" w:hint="eastAsia"/>
          <w:color w:val="000000"/>
          <w:kern w:val="0"/>
          <w:szCs w:val="24"/>
        </w:rPr>
        <w:t>种VOCs</w:t>
      </w:r>
      <w:r w:rsidR="00D609FC">
        <w:rPr>
          <w:rFonts w:cs="Times New Roman" w:hint="eastAsia"/>
          <w:color w:val="000000"/>
          <w:kern w:val="0"/>
          <w:szCs w:val="24"/>
        </w:rPr>
        <w:t>浓度</w:t>
      </w:r>
      <w:r>
        <w:rPr>
          <w:rFonts w:cs="Times New Roman" w:hint="eastAsia"/>
          <w:color w:val="000000"/>
          <w:kern w:val="0"/>
          <w:szCs w:val="24"/>
        </w:rPr>
        <w:t>平均值为{</w:t>
      </w:r>
      <w:r>
        <w:rPr>
          <w:rFonts w:cs="Times New Roman"/>
          <w:color w:val="000000"/>
          <w:kern w:val="0"/>
          <w:szCs w:val="24"/>
        </w:rPr>
        <w:t>spec_hours_light}</w:t>
      </w:r>
      <w:r>
        <w:rPr>
          <w:rFonts w:cs="Times New Roman" w:hint="eastAsia"/>
          <w:color w:val="000000"/>
          <w:kern w:val="0"/>
          <w:szCs w:val="24"/>
        </w:rPr>
        <w:t>，</w:t>
      </w:r>
      <w:r w:rsidRPr="00D32E9C">
        <w:rPr>
          <w:rFonts w:cs="Times New Roman" w:hint="eastAsia"/>
          <w:color w:val="000000"/>
          <w:kern w:val="0"/>
          <w:szCs w:val="24"/>
        </w:rPr>
        <w:t>夜间</w:t>
      </w:r>
      <w:r>
        <w:rPr>
          <w:rFonts w:cs="Times New Roman" w:hint="eastAsia"/>
          <w:color w:val="000000"/>
          <w:kern w:val="0"/>
          <w:szCs w:val="24"/>
        </w:rPr>
        <w:t>{</w:t>
      </w:r>
      <w:r>
        <w:rPr>
          <w:rFonts w:cs="Times New Roman"/>
          <w:color w:val="000000"/>
          <w:kern w:val="0"/>
          <w:szCs w:val="24"/>
        </w:rPr>
        <w:t>spec_night_light}</w:t>
      </w:r>
      <w:r w:rsidRPr="00D32E9C">
        <w:rPr>
          <w:rFonts w:cs="Times New Roman" w:hint="eastAsia"/>
          <w:color w:val="000000"/>
          <w:kern w:val="0"/>
          <w:szCs w:val="24"/>
        </w:rPr>
        <w:t>昼间</w:t>
      </w:r>
      <w:r>
        <w:rPr>
          <w:rFonts w:cs="Times New Roman" w:hint="eastAsia"/>
          <w:color w:val="000000"/>
          <w:kern w:val="0"/>
          <w:szCs w:val="24"/>
        </w:rPr>
        <w:t>。夜间</w:t>
      </w:r>
      <w:r>
        <w:rPr>
          <w:rFonts w:cs="Times New Roman" w:hint="eastAsia"/>
        </w:rPr>
        <w:t>{</w:t>
      </w:r>
      <w:r>
        <w:rPr>
          <w:rFonts w:cs="Times New Roman"/>
        </w:rPr>
        <w:t>spec_count}</w:t>
      </w:r>
      <w:r>
        <w:rPr>
          <w:rFonts w:cs="Times New Roman"/>
          <w:color w:val="000000"/>
          <w:kern w:val="0"/>
          <w:szCs w:val="24"/>
        </w:rPr>
        <w:t>种VOCs</w:t>
      </w:r>
      <w:r w:rsidR="00D609FC">
        <w:rPr>
          <w:rFonts w:cs="Times New Roman" w:hint="eastAsia"/>
          <w:color w:val="000000"/>
          <w:kern w:val="0"/>
          <w:szCs w:val="24"/>
        </w:rPr>
        <w:t>浓度</w:t>
      </w:r>
      <w:r>
        <w:rPr>
          <w:rFonts w:cs="Times New Roman" w:hint="eastAsia"/>
          <w:color w:val="000000"/>
          <w:kern w:val="0"/>
          <w:szCs w:val="24"/>
        </w:rPr>
        <w:t>在{</w:t>
      </w:r>
      <w:r>
        <w:rPr>
          <w:rFonts w:cs="Times New Roman"/>
          <w:color w:val="000000"/>
          <w:kern w:val="0"/>
          <w:szCs w:val="24"/>
        </w:rPr>
        <w:t>spec_hours_night_range}</w:t>
      </w:r>
      <w:r>
        <w:rPr>
          <w:rFonts w:cs="Times New Roman" w:hint="eastAsia"/>
          <w:color w:val="000000"/>
          <w:kern w:val="0"/>
          <w:szCs w:val="24"/>
        </w:rPr>
        <w:t>之间波动，昼间</w:t>
      </w:r>
      <w:r>
        <w:rPr>
          <w:rFonts w:cs="Times New Roman" w:hint="eastAsia"/>
        </w:rPr>
        <w:t>{</w:t>
      </w:r>
      <w:r>
        <w:rPr>
          <w:rFonts w:cs="Times New Roman"/>
        </w:rPr>
        <w:t>spec_count}</w:t>
      </w:r>
      <w:r>
        <w:rPr>
          <w:rFonts w:cs="Times New Roman" w:hint="eastAsia"/>
          <w:color w:val="000000"/>
          <w:kern w:val="0"/>
          <w:szCs w:val="24"/>
        </w:rPr>
        <w:t>种VOCs</w:t>
      </w:r>
      <w:r w:rsidR="00D609FC">
        <w:rPr>
          <w:rFonts w:cs="Times New Roman" w:hint="eastAsia"/>
          <w:color w:val="000000"/>
          <w:kern w:val="0"/>
          <w:szCs w:val="24"/>
        </w:rPr>
        <w:t>浓度</w:t>
      </w:r>
      <w:r>
        <w:rPr>
          <w:rFonts w:cs="Times New Roman" w:hint="eastAsia"/>
          <w:color w:val="000000"/>
          <w:kern w:val="0"/>
          <w:szCs w:val="24"/>
        </w:rPr>
        <w:t>在{</w:t>
      </w:r>
      <w:r>
        <w:rPr>
          <w:rFonts w:cs="Times New Roman"/>
          <w:color w:val="000000"/>
          <w:kern w:val="0"/>
          <w:szCs w:val="24"/>
        </w:rPr>
        <w:t>spec_hours_light_range}</w:t>
      </w:r>
      <w:r>
        <w:rPr>
          <w:rFonts w:cs="Times New Roman" w:hint="eastAsia"/>
          <w:color w:val="000000"/>
          <w:kern w:val="0"/>
          <w:szCs w:val="24"/>
        </w:rPr>
        <w:t>之间呈现_</w:t>
      </w:r>
      <w:r>
        <w:rPr>
          <w:rFonts w:cs="Times New Roman"/>
          <w:color w:val="000000"/>
          <w:kern w:val="0"/>
          <w:szCs w:val="24"/>
        </w:rPr>
        <w:t>__________</w:t>
      </w:r>
      <w:r>
        <w:rPr>
          <w:rFonts w:cs="Times New Roman" w:hint="eastAsia"/>
          <w:color w:val="000000"/>
          <w:kern w:val="0"/>
          <w:szCs w:val="24"/>
        </w:rPr>
        <w:t>变化。</w:t>
      </w:r>
      <w:r>
        <w:rPr>
          <w:rFonts w:cs="Times New Roman" w:hint="eastAsia"/>
        </w:rPr>
        <w:t>{</w:t>
      </w:r>
      <w:r>
        <w:rPr>
          <w:rFonts w:cs="Times New Roman"/>
        </w:rPr>
        <w:t>spec_count}</w:t>
      </w:r>
      <w:r>
        <w:rPr>
          <w:rFonts w:cs="Times New Roman" w:hint="eastAsia"/>
          <w:color w:val="000000"/>
          <w:kern w:val="0"/>
          <w:szCs w:val="24"/>
        </w:rPr>
        <w:t>种VOCs</w:t>
      </w:r>
      <w:r w:rsidR="00D609FC">
        <w:rPr>
          <w:rFonts w:cs="Times New Roman" w:hint="eastAsia"/>
          <w:color w:val="000000"/>
          <w:kern w:val="0"/>
          <w:szCs w:val="24"/>
        </w:rPr>
        <w:t>浓度</w:t>
      </w:r>
      <w:r>
        <w:rPr>
          <w:rFonts w:cs="Times New Roman" w:hint="eastAsia"/>
          <w:color w:val="000000"/>
          <w:kern w:val="0"/>
          <w:szCs w:val="24"/>
        </w:rPr>
        <w:t>于{</w:t>
      </w:r>
      <w:r>
        <w:rPr>
          <w:rFonts w:cs="Times New Roman"/>
          <w:color w:val="000000"/>
          <w:kern w:val="0"/>
          <w:szCs w:val="24"/>
        </w:rPr>
        <w:t>spec_hours_range_max}时</w:t>
      </w:r>
      <w:r>
        <w:rPr>
          <w:rFonts w:cs="Times New Roman" w:hint="eastAsia"/>
          <w:color w:val="000000"/>
          <w:kern w:val="0"/>
          <w:szCs w:val="24"/>
        </w:rPr>
        <w:t>出现最大值{</w:t>
      </w:r>
      <w:r>
        <w:rPr>
          <w:rFonts w:cs="Times New Roman"/>
          <w:color w:val="000000"/>
          <w:kern w:val="0"/>
          <w:szCs w:val="24"/>
        </w:rPr>
        <w:t>spec_hours_range_max_value}</w:t>
      </w:r>
      <w:r>
        <w:rPr>
          <w:rFonts w:cs="Times New Roman" w:hint="eastAsia"/>
          <w:color w:val="000000"/>
          <w:kern w:val="0"/>
          <w:szCs w:val="24"/>
        </w:rPr>
        <w:t>，于{</w:t>
      </w:r>
      <w:r>
        <w:rPr>
          <w:rFonts w:cs="Times New Roman"/>
          <w:color w:val="000000"/>
          <w:kern w:val="0"/>
          <w:szCs w:val="24"/>
        </w:rPr>
        <w:t>spec_hours_range_min}时</w:t>
      </w:r>
      <w:r>
        <w:rPr>
          <w:rFonts w:cs="Times New Roman" w:hint="eastAsia"/>
          <w:color w:val="000000"/>
          <w:kern w:val="0"/>
          <w:szCs w:val="24"/>
        </w:rPr>
        <w:t>出现最小值{</w:t>
      </w:r>
      <w:r>
        <w:rPr>
          <w:rFonts w:cs="Times New Roman"/>
          <w:color w:val="000000"/>
          <w:kern w:val="0"/>
          <w:szCs w:val="24"/>
        </w:rPr>
        <w:t>spec_hours_range_min_value}</w:t>
      </w:r>
      <w:r>
        <w:rPr>
          <w:rFonts w:cs="Times New Roman" w:hint="eastAsia"/>
          <w:color w:val="000000"/>
          <w:kern w:val="0"/>
          <w:szCs w:val="24"/>
        </w:rPr>
        <w:t>。</w:t>
      </w:r>
    </w:p>
    <w:p w:rsidR="00944AD1" w:rsidRDefault="00944AD1" w:rsidP="00944AD1">
      <w:pPr>
        <w:ind w:firstLine="480"/>
        <w:rPr>
          <w:rFonts w:cs="Times New Roman"/>
          <w:color w:val="000000" w:themeColor="text1"/>
          <w:kern w:val="0"/>
          <w:szCs w:val="24"/>
        </w:rPr>
      </w:pPr>
      <w:r>
        <w:rPr>
          <w:rFonts w:cs="Times New Roman" w:hint="eastAsia"/>
          <w:color w:val="000000" w:themeColor="text1"/>
          <w:kern w:val="0"/>
          <w:szCs w:val="24"/>
        </w:rPr>
        <w:t>边界层高度变化</w:t>
      </w:r>
      <w:r>
        <w:rPr>
          <w:rFonts w:cs="Times New Roman" w:hint="eastAsia"/>
          <w:color w:val="000000"/>
          <w:kern w:val="0"/>
          <w:szCs w:val="24"/>
        </w:rPr>
        <w:t>和大气化学反应是影响城市.地区VOCs浓度变化的重要原因，通过VOCs与惰性气体做比值的方法可以将边界层高度变化对VOCs浓度波动的影响抵消，进而确定大气化学反应对城市地区VOCs浓度变化的重要性。</w:t>
      </w:r>
      <w:r>
        <w:rPr>
          <w:rFonts w:cs="Times New Roman" w:hint="eastAsia"/>
        </w:rPr>
        <w:t>{</w:t>
      </w:r>
      <w:r>
        <w:rPr>
          <w:rFonts w:cs="Times New Roman"/>
        </w:rPr>
        <w:t>spec_count}</w:t>
      </w:r>
      <w:r>
        <w:rPr>
          <w:rFonts w:cs="Times New Roman" w:hint="eastAsia"/>
          <w:color w:val="000000"/>
          <w:kern w:val="0"/>
          <w:szCs w:val="24"/>
        </w:rPr>
        <w:t>种VOCs体积分数与惰性气体氟利昂体积分数的比值如图2.2-(b)所示，在抵消边界层高度变化的影响后，比值的变化趋势与体积分数的变化趋势相同，最大值与最小值均出现于相同时刻，据此推断与边</w:t>
      </w:r>
      <w:r>
        <w:rPr>
          <w:rFonts w:cs="Times New Roman" w:hint="eastAsia"/>
          <w:color w:val="000000"/>
          <w:kern w:val="0"/>
          <w:szCs w:val="24"/>
        </w:rPr>
        <w:lastRenderedPageBreak/>
        <w:t>界层高度变化相比，大气化学反应是造成观测期间</w:t>
      </w:r>
      <w:r>
        <w:rPr>
          <w:rFonts w:cs="Times New Roman" w:hint="eastAsia"/>
        </w:rPr>
        <w:t>{</w:t>
      </w:r>
      <w:r>
        <w:rPr>
          <w:rFonts w:cs="Times New Roman"/>
        </w:rPr>
        <w:t>spec_count}</w:t>
      </w:r>
      <w:r>
        <w:rPr>
          <w:rFonts w:cs="Times New Roman" w:hint="eastAsia"/>
          <w:color w:val="000000"/>
          <w:kern w:val="0"/>
          <w:szCs w:val="24"/>
        </w:rPr>
        <w:t>种VOCs体积分数变化的重要原因。</w:t>
      </w:r>
    </w:p>
    <w:p w:rsidR="00944AD1" w:rsidRPr="00944AD1" w:rsidRDefault="00944AD1" w:rsidP="00652800"/>
    <w:p w:rsidR="00944AD1" w:rsidRDefault="00944AD1" w:rsidP="00652800"/>
    <w:p w:rsidR="00484B61" w:rsidRDefault="00484B61" w:rsidP="00484B61">
      <w:r>
        <w:rPr>
          <w:rFonts w:hint="eastAsia"/>
        </w:rPr>
        <w:t>{</w:t>
      </w:r>
      <w:r>
        <w:t>%%</w:t>
      </w:r>
      <w:r>
        <w:rPr>
          <w:rFonts w:hint="eastAsia"/>
        </w:rPr>
        <w:t>image</w:t>
      </w:r>
      <w:r>
        <w:t>7</w:t>
      </w:r>
      <w:r>
        <w:rPr>
          <w:rFonts w:hint="eastAsia"/>
        </w:rPr>
        <w:t>}</w:t>
      </w:r>
    </w:p>
    <w:p w:rsidR="00484B61" w:rsidRDefault="00484B61" w:rsidP="00652800"/>
    <w:p w:rsidR="00484B61" w:rsidRDefault="00484B61" w:rsidP="00484B61">
      <w:r>
        <w:rPr>
          <w:rFonts w:hint="eastAsia"/>
        </w:rPr>
        <w:t>{</w:t>
      </w:r>
      <w:r>
        <w:t>%%</w:t>
      </w:r>
      <w:r>
        <w:rPr>
          <w:rFonts w:hint="eastAsia"/>
        </w:rPr>
        <w:t>image</w:t>
      </w:r>
      <w:r>
        <w:t>8</w:t>
      </w:r>
      <w:r>
        <w:rPr>
          <w:rFonts w:hint="eastAsia"/>
        </w:rPr>
        <w:t>}</w:t>
      </w:r>
    </w:p>
    <w:p w:rsidR="00ED65E0" w:rsidRDefault="00ED65E0" w:rsidP="00484B61"/>
    <w:p w:rsidR="00ED65E0" w:rsidRDefault="00ED65E0" w:rsidP="00ED65E0">
      <w:pPr>
        <w:jc w:val="center"/>
      </w:pPr>
      <w:r>
        <w:rPr>
          <w:rFonts w:hint="eastAsia"/>
          <w:b/>
          <w:szCs w:val="24"/>
        </w:rPr>
        <w:t>图</w:t>
      </w:r>
      <w:r>
        <w:rPr>
          <w:b/>
          <w:szCs w:val="24"/>
        </w:rPr>
        <w:t xml:space="preserve">2.2 </w:t>
      </w:r>
      <w:r>
        <w:rPr>
          <w:rFonts w:hint="eastAsia"/>
          <w:b/>
          <w:szCs w:val="24"/>
        </w:rPr>
        <w:t>（</w:t>
      </w:r>
      <w:r>
        <w:rPr>
          <w:b/>
          <w:szCs w:val="24"/>
        </w:rPr>
        <w:t>a</w:t>
      </w:r>
      <w:r>
        <w:rPr>
          <w:rFonts w:hint="eastAsia"/>
          <w:b/>
          <w:szCs w:val="24"/>
        </w:rPr>
        <w:t>）</w:t>
      </w:r>
      <w:r>
        <w:rPr>
          <w:rFonts w:cs="Times New Roman" w:hint="eastAsia"/>
        </w:rPr>
        <w:t>{</w:t>
      </w:r>
      <w:r>
        <w:rPr>
          <w:rFonts w:cs="Times New Roman"/>
        </w:rPr>
        <w:t>spec_count}</w:t>
      </w:r>
      <w:r>
        <w:rPr>
          <w:rFonts w:hint="eastAsia"/>
          <w:b/>
          <w:szCs w:val="24"/>
        </w:rPr>
        <w:t>种</w:t>
      </w:r>
      <w:r>
        <w:rPr>
          <w:b/>
          <w:szCs w:val="24"/>
        </w:rPr>
        <w:t>VOCs</w:t>
      </w:r>
      <w:r>
        <w:rPr>
          <w:rFonts w:hint="eastAsia"/>
          <w:b/>
          <w:szCs w:val="24"/>
        </w:rPr>
        <w:t>体积分数和（</w:t>
      </w:r>
      <w:r>
        <w:rPr>
          <w:b/>
          <w:szCs w:val="24"/>
        </w:rPr>
        <w:t>b</w:t>
      </w:r>
      <w:r>
        <w:rPr>
          <w:rFonts w:hint="eastAsia"/>
          <w:b/>
          <w:szCs w:val="24"/>
        </w:rPr>
        <w:t>）</w:t>
      </w:r>
      <w:r>
        <w:rPr>
          <w:rFonts w:cs="Times New Roman" w:hint="eastAsia"/>
        </w:rPr>
        <w:t>{</w:t>
      </w:r>
      <w:r>
        <w:rPr>
          <w:rFonts w:cs="Times New Roman"/>
        </w:rPr>
        <w:t>spec_count}</w:t>
      </w:r>
      <w:r>
        <w:rPr>
          <w:rFonts w:hint="eastAsia"/>
          <w:b/>
          <w:szCs w:val="24"/>
        </w:rPr>
        <w:t>种</w:t>
      </w:r>
      <w:r>
        <w:rPr>
          <w:b/>
          <w:szCs w:val="24"/>
        </w:rPr>
        <w:t>VOCs /</w:t>
      </w:r>
      <w:r>
        <w:rPr>
          <w:rFonts w:hint="eastAsia"/>
          <w:b/>
          <w:szCs w:val="24"/>
        </w:rPr>
        <w:t>氟利昂比值的平均日变化特征</w:t>
      </w:r>
    </w:p>
    <w:p w:rsidR="00484B61" w:rsidRDefault="00484B61" w:rsidP="00652800"/>
    <w:p w:rsidR="00ED65E0" w:rsidRDefault="00ED65E0" w:rsidP="00ED65E0">
      <w:pPr>
        <w:ind w:firstLine="480"/>
        <w:rPr>
          <w:rFonts w:cs="Times New Roman"/>
          <w:color w:val="000000"/>
          <w:kern w:val="0"/>
          <w:szCs w:val="24"/>
        </w:rPr>
      </w:pPr>
      <w:r>
        <w:rPr>
          <w:rFonts w:hint="eastAsia"/>
        </w:rPr>
        <w:t>观测期间，</w:t>
      </w:r>
      <w:r>
        <w:rPr>
          <w:rFonts w:cs="Times New Roman"/>
          <w:color w:val="000000"/>
          <w:kern w:val="0"/>
          <w:szCs w:val="24"/>
        </w:rPr>
        <w:t>环境空气</w:t>
      </w:r>
      <w:r>
        <w:rPr>
          <w:rFonts w:cs="Times New Roman" w:hint="eastAsia"/>
          <w:color w:val="000000"/>
          <w:kern w:val="0"/>
          <w:szCs w:val="24"/>
        </w:rPr>
        <w:t>中各大类</w:t>
      </w:r>
      <w:r>
        <w:rPr>
          <w:rFonts w:cs="Times New Roman"/>
          <w:color w:val="000000"/>
          <w:kern w:val="0"/>
          <w:szCs w:val="24"/>
        </w:rPr>
        <w:t>VOCs</w:t>
      </w:r>
      <w:r w:rsidR="00D609FC">
        <w:rPr>
          <w:rFonts w:cs="Times New Roman" w:hint="eastAsia"/>
          <w:color w:val="000000"/>
          <w:kern w:val="0"/>
          <w:szCs w:val="24"/>
        </w:rPr>
        <w:t>浓度</w:t>
      </w:r>
      <w:r>
        <w:rPr>
          <w:rFonts w:cs="Times New Roman" w:hint="eastAsia"/>
          <w:color w:val="000000"/>
          <w:kern w:val="0"/>
          <w:szCs w:val="24"/>
        </w:rPr>
        <w:t>平均日变化特征如图</w:t>
      </w:r>
      <w:r>
        <w:rPr>
          <w:rFonts w:cs="Times New Roman"/>
          <w:color w:val="000000" w:themeColor="text1"/>
          <w:kern w:val="0"/>
          <w:szCs w:val="24"/>
        </w:rPr>
        <w:t>2.3</w:t>
      </w:r>
      <w:r>
        <w:rPr>
          <w:rFonts w:cs="Times New Roman" w:hint="eastAsia"/>
          <w:color w:val="000000"/>
          <w:kern w:val="0"/>
          <w:szCs w:val="24"/>
        </w:rPr>
        <w:t>所示。{</w:t>
      </w:r>
      <w:r>
        <w:rPr>
          <w:rFonts w:cs="Times New Roman"/>
          <w:color w:val="000000"/>
          <w:kern w:val="0"/>
          <w:szCs w:val="24"/>
        </w:rPr>
        <w:t>spec_type_hour}</w:t>
      </w:r>
      <w:r>
        <w:rPr>
          <w:rFonts w:cs="Times New Roman" w:hint="eastAsia"/>
        </w:rPr>
        <w:t>的夜间体积分数平均值分别为{</w:t>
      </w:r>
      <w:r>
        <w:rPr>
          <w:rFonts w:cs="Times New Roman"/>
        </w:rPr>
        <w:t>spec_type_night}</w:t>
      </w:r>
      <w:r>
        <w:rPr>
          <w:rFonts w:cs="Times New Roman" w:hint="eastAsia"/>
          <w:color w:val="000000"/>
          <w:kern w:val="0"/>
          <w:szCs w:val="24"/>
        </w:rPr>
        <w:t>，昼间</w:t>
      </w:r>
      <w:r w:rsidR="00D609FC">
        <w:rPr>
          <w:rFonts w:cs="Times New Roman" w:hint="eastAsia"/>
          <w:color w:val="000000"/>
          <w:kern w:val="0"/>
          <w:szCs w:val="24"/>
        </w:rPr>
        <w:t>浓度</w:t>
      </w:r>
      <w:r>
        <w:rPr>
          <w:rFonts w:cs="Times New Roman" w:hint="eastAsia"/>
          <w:color w:val="000000"/>
          <w:kern w:val="0"/>
          <w:szCs w:val="24"/>
        </w:rPr>
        <w:t>平均值分别为</w:t>
      </w:r>
      <w:r>
        <w:rPr>
          <w:rFonts w:cs="Times New Roman" w:hint="eastAsia"/>
        </w:rPr>
        <w:t>{</w:t>
      </w:r>
      <w:r>
        <w:rPr>
          <w:rFonts w:cs="Times New Roman"/>
        </w:rPr>
        <w:t>spec_type_light}</w:t>
      </w:r>
      <w:r>
        <w:rPr>
          <w:rFonts w:cs="Times New Roman" w:hint="eastAsia"/>
          <w:color w:val="000000"/>
          <w:kern w:val="0"/>
          <w:szCs w:val="24"/>
        </w:rPr>
        <w:t>。{</w:t>
      </w:r>
      <w:r>
        <w:rPr>
          <w:rFonts w:cs="Times New Roman"/>
          <w:color w:val="000000"/>
          <w:kern w:val="0"/>
          <w:szCs w:val="24"/>
        </w:rPr>
        <w:t>spec_type_hours}</w:t>
      </w:r>
      <w:r>
        <w:rPr>
          <w:rFonts w:cs="Times New Roman" w:hint="eastAsia"/>
          <w:color w:val="000000"/>
          <w:kern w:val="0"/>
          <w:szCs w:val="24"/>
        </w:rPr>
        <w:t>。</w:t>
      </w:r>
    </w:p>
    <w:p w:rsidR="00ED65E0" w:rsidRDefault="00ED65E0" w:rsidP="00ED65E0">
      <w:pPr>
        <w:ind w:firstLine="480"/>
        <w:rPr>
          <w:rFonts w:cs="Times New Roman"/>
          <w:color w:val="000000" w:themeColor="text1"/>
          <w:kern w:val="0"/>
          <w:szCs w:val="24"/>
        </w:rPr>
      </w:pPr>
      <w:r>
        <w:rPr>
          <w:rFonts w:hint="eastAsia"/>
        </w:rPr>
        <w:t>通过VOCs与惰性气体做比值的方法抵消边界层高度变化对VOCs浓度波动的影响后，环境空气中各大类VOCs</w:t>
      </w:r>
      <w:r w:rsidR="00D609FC">
        <w:rPr>
          <w:rFonts w:cs="Times New Roman" w:hint="eastAsia"/>
          <w:color w:val="000000"/>
          <w:kern w:val="0"/>
          <w:szCs w:val="24"/>
        </w:rPr>
        <w:t>浓度</w:t>
      </w:r>
      <w:r>
        <w:rPr>
          <w:rFonts w:hint="eastAsia"/>
        </w:rPr>
        <w:t>与惰性气体氟利昂</w:t>
      </w:r>
      <w:r w:rsidR="00D609FC">
        <w:rPr>
          <w:rFonts w:cs="Times New Roman" w:hint="eastAsia"/>
          <w:color w:val="000000"/>
          <w:kern w:val="0"/>
          <w:szCs w:val="24"/>
        </w:rPr>
        <w:t>浓度</w:t>
      </w:r>
      <w:r>
        <w:rPr>
          <w:rFonts w:hint="eastAsia"/>
        </w:rPr>
        <w:t>的比值的平均日变化特征如图2.4所示。在抵消掉边界层高度变化的影响，仅在大气化学作用的影响下，各大类VOCs比值的变化趋势与体积分数的变化趋势依然相同，最大值与最小值均出现于相同时刻，据此推断与边界层高度变化相比，大气化学反应是造成观测区域观测期间各大类VOCs</w:t>
      </w:r>
      <w:r w:rsidR="00D609FC">
        <w:rPr>
          <w:rFonts w:cs="Times New Roman" w:hint="eastAsia"/>
          <w:color w:val="000000"/>
          <w:kern w:val="0"/>
          <w:szCs w:val="24"/>
        </w:rPr>
        <w:t>浓度</w:t>
      </w:r>
      <w:r>
        <w:rPr>
          <w:rFonts w:hint="eastAsia"/>
        </w:rPr>
        <w:t>变化的重要原因。由于各大类VOCs大气化学反应活性的差异，造成各大类VOCs波动程度的差异性，{</w:t>
      </w:r>
      <w:r>
        <w:t>spec_max}</w:t>
      </w:r>
      <w:r>
        <w:rPr>
          <w:rFonts w:hint="eastAsia"/>
        </w:rPr>
        <w:t>的平均大气化学反应活性最大，因此{</w:t>
      </w:r>
      <w:r>
        <w:t>spec_max}</w:t>
      </w:r>
      <w:r>
        <w:rPr>
          <w:rFonts w:hint="eastAsia"/>
        </w:rPr>
        <w:t>的平均日变化特征波动性最明显；{</w:t>
      </w:r>
      <w:r>
        <w:t>spec_min}</w:t>
      </w:r>
      <w:r>
        <w:rPr>
          <w:rFonts w:hint="eastAsia"/>
        </w:rPr>
        <w:t>的大气化学反应活性最低，因此{</w:t>
      </w:r>
      <w:r>
        <w:t>spec_min}</w:t>
      </w:r>
      <w:r>
        <w:rPr>
          <w:rFonts w:hint="eastAsia"/>
        </w:rPr>
        <w:t>的平均日变化特征波动性最差。</w:t>
      </w:r>
    </w:p>
    <w:p w:rsidR="00ED65E0" w:rsidRPr="00ED65E0" w:rsidRDefault="00ED65E0" w:rsidP="00652800"/>
    <w:p w:rsidR="00484B61" w:rsidRDefault="00484B61" w:rsidP="00484B61">
      <w:r>
        <w:rPr>
          <w:rFonts w:hint="eastAsia"/>
        </w:rPr>
        <w:t>{</w:t>
      </w:r>
      <w:r>
        <w:t>%%</w:t>
      </w:r>
      <w:r>
        <w:rPr>
          <w:rFonts w:hint="eastAsia"/>
        </w:rPr>
        <w:t>image</w:t>
      </w:r>
      <w:r>
        <w:t>9</w:t>
      </w:r>
      <w:r>
        <w:rPr>
          <w:rFonts w:hint="eastAsia"/>
        </w:rPr>
        <w:t>}</w:t>
      </w:r>
    </w:p>
    <w:p w:rsidR="00484B61" w:rsidRPr="00484B61" w:rsidRDefault="00484B61" w:rsidP="00652800"/>
    <w:p w:rsidR="00484B61" w:rsidRDefault="00484B61" w:rsidP="00484B61">
      <w:r>
        <w:rPr>
          <w:rFonts w:hint="eastAsia"/>
        </w:rPr>
        <w:t>{</w:t>
      </w:r>
      <w:r>
        <w:t>%%</w:t>
      </w:r>
      <w:r>
        <w:rPr>
          <w:rFonts w:hint="eastAsia"/>
        </w:rPr>
        <w:t>image</w:t>
      </w:r>
      <w:r>
        <w:t>10</w:t>
      </w:r>
      <w:r>
        <w:rPr>
          <w:rFonts w:hint="eastAsia"/>
        </w:rPr>
        <w:t>}</w:t>
      </w:r>
    </w:p>
    <w:p w:rsidR="00484B61" w:rsidRDefault="00484B61" w:rsidP="00484B61"/>
    <w:p w:rsidR="00484B61" w:rsidRDefault="00484B61" w:rsidP="00484B61">
      <w:r>
        <w:rPr>
          <w:rFonts w:hint="eastAsia"/>
        </w:rPr>
        <w:t>{</w:t>
      </w:r>
      <w:r>
        <w:t>%%</w:t>
      </w:r>
      <w:r>
        <w:rPr>
          <w:rFonts w:hint="eastAsia"/>
        </w:rPr>
        <w:t>image</w:t>
      </w:r>
      <w:r>
        <w:t>11</w:t>
      </w:r>
      <w:r>
        <w:rPr>
          <w:rFonts w:hint="eastAsia"/>
        </w:rPr>
        <w:t>}</w:t>
      </w:r>
    </w:p>
    <w:p w:rsidR="00484B61" w:rsidRDefault="00484B61" w:rsidP="00484B61"/>
    <w:p w:rsidR="00484B61" w:rsidRDefault="00484B61" w:rsidP="00484B61">
      <w:r>
        <w:rPr>
          <w:rFonts w:hint="eastAsia"/>
        </w:rPr>
        <w:t>{</w:t>
      </w:r>
      <w:r>
        <w:t>%%</w:t>
      </w:r>
      <w:r>
        <w:rPr>
          <w:rFonts w:hint="eastAsia"/>
        </w:rPr>
        <w:t>image</w:t>
      </w:r>
      <w:r>
        <w:t>12</w:t>
      </w:r>
      <w:r>
        <w:rPr>
          <w:rFonts w:hint="eastAsia"/>
        </w:rPr>
        <w:t>}</w:t>
      </w:r>
    </w:p>
    <w:p w:rsidR="00484B61" w:rsidRDefault="00484B61" w:rsidP="00484B61"/>
    <w:p w:rsidR="00484B61" w:rsidRDefault="00484B61" w:rsidP="00484B61">
      <w:r>
        <w:rPr>
          <w:rFonts w:hint="eastAsia"/>
        </w:rPr>
        <w:t>{</w:t>
      </w:r>
      <w:r>
        <w:t>%%</w:t>
      </w:r>
      <w:r>
        <w:rPr>
          <w:rFonts w:hint="eastAsia"/>
        </w:rPr>
        <w:t>image</w:t>
      </w:r>
      <w:r>
        <w:t>13</w:t>
      </w:r>
      <w:r>
        <w:rPr>
          <w:rFonts w:hint="eastAsia"/>
        </w:rPr>
        <w:t>}</w:t>
      </w:r>
    </w:p>
    <w:p w:rsidR="00484B61" w:rsidRDefault="00484B61" w:rsidP="00484B61"/>
    <w:p w:rsidR="00484B61" w:rsidRDefault="00484B61" w:rsidP="00484B61">
      <w:r>
        <w:rPr>
          <w:rFonts w:hint="eastAsia"/>
        </w:rPr>
        <w:t>{</w:t>
      </w:r>
      <w:r>
        <w:t>%%</w:t>
      </w:r>
      <w:r>
        <w:rPr>
          <w:rFonts w:hint="eastAsia"/>
        </w:rPr>
        <w:t>image</w:t>
      </w:r>
      <w:r>
        <w:t>14</w:t>
      </w:r>
      <w:r>
        <w:rPr>
          <w:rFonts w:hint="eastAsia"/>
        </w:rPr>
        <w:t>}</w:t>
      </w:r>
    </w:p>
    <w:p w:rsidR="00484B61" w:rsidRDefault="00484B61" w:rsidP="00484B61"/>
    <w:p w:rsidR="00484B61" w:rsidRDefault="00484B61" w:rsidP="00484B61">
      <w:r>
        <w:rPr>
          <w:rFonts w:hint="eastAsia"/>
        </w:rPr>
        <w:t>{</w:t>
      </w:r>
      <w:r>
        <w:t>%%</w:t>
      </w:r>
      <w:r>
        <w:rPr>
          <w:rFonts w:hint="eastAsia"/>
        </w:rPr>
        <w:t>image</w:t>
      </w:r>
      <w:r>
        <w:t>15</w:t>
      </w:r>
      <w:r>
        <w:rPr>
          <w:rFonts w:hint="eastAsia"/>
        </w:rPr>
        <w:t>}</w:t>
      </w:r>
    </w:p>
    <w:p w:rsidR="00484B61" w:rsidRDefault="00484B61" w:rsidP="00484B61"/>
    <w:p w:rsidR="00484B61" w:rsidRDefault="00484B61" w:rsidP="00484B61">
      <w:r>
        <w:rPr>
          <w:rFonts w:hint="eastAsia"/>
        </w:rPr>
        <w:t>{</w:t>
      </w:r>
      <w:r>
        <w:t>%%</w:t>
      </w:r>
      <w:r>
        <w:rPr>
          <w:rFonts w:hint="eastAsia"/>
        </w:rPr>
        <w:t>image</w:t>
      </w:r>
      <w:r>
        <w:t>16</w:t>
      </w:r>
      <w:r>
        <w:rPr>
          <w:rFonts w:hint="eastAsia"/>
        </w:rPr>
        <w:t>}</w:t>
      </w:r>
    </w:p>
    <w:p w:rsidR="00484B61" w:rsidRDefault="00484B61" w:rsidP="00652800"/>
    <w:p w:rsidR="00B749F0" w:rsidRDefault="00B749F0" w:rsidP="00B749F0">
      <w:r>
        <w:rPr>
          <w:rFonts w:hint="eastAsia"/>
        </w:rPr>
        <w:t>{</w:t>
      </w:r>
      <w:r>
        <w:t>%%</w:t>
      </w:r>
      <w:r>
        <w:rPr>
          <w:rFonts w:hint="eastAsia"/>
        </w:rPr>
        <w:t>image</w:t>
      </w:r>
      <w:r>
        <w:t>17</w:t>
      </w:r>
      <w:r>
        <w:rPr>
          <w:rFonts w:hint="eastAsia"/>
        </w:rPr>
        <w:t>}</w:t>
      </w:r>
    </w:p>
    <w:p w:rsidR="00B749F0" w:rsidRDefault="00B749F0" w:rsidP="00652800"/>
    <w:p w:rsidR="00E2612D" w:rsidRDefault="00ED65E0" w:rsidP="00ED65E0">
      <w:pPr>
        <w:jc w:val="center"/>
      </w:pPr>
      <w:r>
        <w:rPr>
          <w:rFonts w:hint="eastAsia"/>
          <w:b/>
          <w:szCs w:val="24"/>
        </w:rPr>
        <w:t>图</w:t>
      </w:r>
      <w:r>
        <w:rPr>
          <w:b/>
          <w:szCs w:val="24"/>
        </w:rPr>
        <w:t>2.3</w:t>
      </w:r>
      <w:r>
        <w:rPr>
          <w:rFonts w:hint="eastAsia"/>
          <w:b/>
          <w:szCs w:val="24"/>
        </w:rPr>
        <w:t>观测期间各大类</w:t>
      </w:r>
      <w:r>
        <w:rPr>
          <w:b/>
          <w:szCs w:val="24"/>
        </w:rPr>
        <w:t>VOCs</w:t>
      </w:r>
      <w:r>
        <w:rPr>
          <w:rFonts w:hint="eastAsia"/>
          <w:b/>
          <w:szCs w:val="24"/>
        </w:rPr>
        <w:t>体积分数平均日变化特征</w:t>
      </w:r>
    </w:p>
    <w:p w:rsidR="00E2612D" w:rsidRDefault="00E2612D" w:rsidP="00652800">
      <w:r>
        <w:rPr>
          <w:rFonts w:hint="eastAsia"/>
        </w:rPr>
        <w:t>{</w:t>
      </w:r>
      <w:r>
        <w:t>%%</w:t>
      </w:r>
      <w:r>
        <w:rPr>
          <w:rFonts w:hint="eastAsia"/>
        </w:rPr>
        <w:t>image</w:t>
      </w:r>
      <w:r>
        <w:t>18</w:t>
      </w:r>
      <w:r>
        <w:rPr>
          <w:rFonts w:hint="eastAsia"/>
        </w:rPr>
        <w:t>}</w:t>
      </w:r>
    </w:p>
    <w:p w:rsidR="00E2612D" w:rsidRDefault="00E2612D" w:rsidP="00652800"/>
    <w:p w:rsidR="00E2612D" w:rsidRDefault="00E2612D" w:rsidP="00652800">
      <w:r>
        <w:rPr>
          <w:rFonts w:hint="eastAsia"/>
        </w:rPr>
        <w:lastRenderedPageBreak/>
        <w:t>{</w:t>
      </w:r>
      <w:r>
        <w:t>%%</w:t>
      </w:r>
      <w:r>
        <w:rPr>
          <w:rFonts w:hint="eastAsia"/>
        </w:rPr>
        <w:t>image</w:t>
      </w:r>
      <w:r>
        <w:t>19</w:t>
      </w:r>
      <w:r>
        <w:rPr>
          <w:rFonts w:hint="eastAsia"/>
        </w:rPr>
        <w:t>}</w:t>
      </w:r>
    </w:p>
    <w:p w:rsidR="00E2612D" w:rsidRDefault="00E2612D" w:rsidP="00652800"/>
    <w:p w:rsidR="00E2612D" w:rsidRDefault="00E2612D" w:rsidP="00652800">
      <w:r>
        <w:rPr>
          <w:rFonts w:hint="eastAsia"/>
        </w:rPr>
        <w:t>{</w:t>
      </w:r>
      <w:r>
        <w:t>%%</w:t>
      </w:r>
      <w:r>
        <w:rPr>
          <w:rFonts w:hint="eastAsia"/>
        </w:rPr>
        <w:t>image</w:t>
      </w:r>
      <w:r>
        <w:t>20</w:t>
      </w:r>
      <w:r>
        <w:rPr>
          <w:rFonts w:hint="eastAsia"/>
        </w:rPr>
        <w:t>}</w:t>
      </w:r>
    </w:p>
    <w:p w:rsidR="00E2612D" w:rsidRDefault="00E2612D" w:rsidP="00652800"/>
    <w:p w:rsidR="00E2612D" w:rsidRDefault="00E2612D" w:rsidP="00652800">
      <w:r>
        <w:rPr>
          <w:rFonts w:hint="eastAsia"/>
        </w:rPr>
        <w:t>{</w:t>
      </w:r>
      <w:r>
        <w:t>%%</w:t>
      </w:r>
      <w:r>
        <w:rPr>
          <w:rFonts w:hint="eastAsia"/>
        </w:rPr>
        <w:t>image</w:t>
      </w:r>
      <w:r>
        <w:t>21</w:t>
      </w:r>
      <w:r>
        <w:rPr>
          <w:rFonts w:hint="eastAsia"/>
        </w:rPr>
        <w:t>}</w:t>
      </w:r>
    </w:p>
    <w:p w:rsidR="00E2612D" w:rsidRDefault="00E2612D" w:rsidP="00652800"/>
    <w:p w:rsidR="00E2612D" w:rsidRDefault="00E2612D" w:rsidP="00652800">
      <w:r>
        <w:rPr>
          <w:rFonts w:hint="eastAsia"/>
        </w:rPr>
        <w:t>{</w:t>
      </w:r>
      <w:r>
        <w:t>%%</w:t>
      </w:r>
      <w:r>
        <w:rPr>
          <w:rFonts w:hint="eastAsia"/>
        </w:rPr>
        <w:t>image</w:t>
      </w:r>
      <w:r>
        <w:t>22</w:t>
      </w:r>
      <w:r>
        <w:rPr>
          <w:rFonts w:hint="eastAsia"/>
        </w:rPr>
        <w:t>}</w:t>
      </w:r>
    </w:p>
    <w:p w:rsidR="00E2612D" w:rsidRPr="00E2612D" w:rsidRDefault="00E2612D" w:rsidP="00652800"/>
    <w:p w:rsidR="00E2612D" w:rsidRDefault="00E2612D" w:rsidP="00652800">
      <w:r>
        <w:rPr>
          <w:rFonts w:hint="eastAsia"/>
        </w:rPr>
        <w:t>{</w:t>
      </w:r>
      <w:r>
        <w:t>%%</w:t>
      </w:r>
      <w:r>
        <w:rPr>
          <w:rFonts w:hint="eastAsia"/>
        </w:rPr>
        <w:t>image</w:t>
      </w:r>
      <w:r>
        <w:t>23</w:t>
      </w:r>
      <w:r>
        <w:rPr>
          <w:rFonts w:hint="eastAsia"/>
        </w:rPr>
        <w:t>}</w:t>
      </w:r>
    </w:p>
    <w:p w:rsidR="00484B61" w:rsidRDefault="00484B61" w:rsidP="00652800"/>
    <w:p w:rsidR="00E2612D" w:rsidRDefault="00E2612D" w:rsidP="00652800">
      <w:r>
        <w:rPr>
          <w:rFonts w:hint="eastAsia"/>
        </w:rPr>
        <w:t>{</w:t>
      </w:r>
      <w:r>
        <w:t>%%</w:t>
      </w:r>
      <w:r>
        <w:rPr>
          <w:rFonts w:hint="eastAsia"/>
        </w:rPr>
        <w:t>image</w:t>
      </w:r>
      <w:r>
        <w:t>24</w:t>
      </w:r>
      <w:r>
        <w:rPr>
          <w:rFonts w:hint="eastAsia"/>
        </w:rPr>
        <w:t>}</w:t>
      </w:r>
    </w:p>
    <w:p w:rsidR="00E2612D" w:rsidRDefault="00E2612D" w:rsidP="00652800"/>
    <w:p w:rsidR="00E2612D" w:rsidRDefault="00E2612D" w:rsidP="00652800">
      <w:r>
        <w:rPr>
          <w:rFonts w:hint="eastAsia"/>
        </w:rPr>
        <w:t>{</w:t>
      </w:r>
      <w:r>
        <w:t>%%</w:t>
      </w:r>
      <w:r>
        <w:rPr>
          <w:rFonts w:hint="eastAsia"/>
        </w:rPr>
        <w:t>image</w:t>
      </w:r>
      <w:r>
        <w:t>25</w:t>
      </w:r>
      <w:r>
        <w:rPr>
          <w:rFonts w:hint="eastAsia"/>
        </w:rPr>
        <w:t>}</w:t>
      </w:r>
    </w:p>
    <w:p w:rsidR="00E2612D" w:rsidRDefault="00E2612D" w:rsidP="00652800"/>
    <w:p w:rsidR="00E2612D" w:rsidRDefault="00E2612D" w:rsidP="00652800">
      <w:r>
        <w:rPr>
          <w:rFonts w:hint="eastAsia"/>
        </w:rPr>
        <w:t>{</w:t>
      </w:r>
      <w:r>
        <w:t>%%</w:t>
      </w:r>
      <w:r>
        <w:rPr>
          <w:rFonts w:hint="eastAsia"/>
        </w:rPr>
        <w:t>image</w:t>
      </w:r>
      <w:r>
        <w:t>26</w:t>
      </w:r>
      <w:r>
        <w:rPr>
          <w:rFonts w:hint="eastAsia"/>
        </w:rPr>
        <w:t>}</w:t>
      </w:r>
    </w:p>
    <w:p w:rsidR="00ED65E0" w:rsidRDefault="00ED65E0" w:rsidP="00652800"/>
    <w:p w:rsidR="00ED65E0" w:rsidRDefault="00ED65E0" w:rsidP="00ED65E0">
      <w:pPr>
        <w:jc w:val="center"/>
        <w:rPr>
          <w:b/>
          <w:szCs w:val="24"/>
        </w:rPr>
      </w:pPr>
      <w:r>
        <w:rPr>
          <w:rFonts w:hint="eastAsia"/>
          <w:b/>
          <w:szCs w:val="24"/>
        </w:rPr>
        <w:t>图</w:t>
      </w:r>
      <w:r>
        <w:rPr>
          <w:b/>
          <w:szCs w:val="24"/>
        </w:rPr>
        <w:t>2.</w:t>
      </w:r>
      <w:r w:rsidR="006E3341">
        <w:rPr>
          <w:b/>
          <w:szCs w:val="24"/>
        </w:rPr>
        <w:t>4</w:t>
      </w:r>
      <w:r>
        <w:rPr>
          <w:rFonts w:hint="eastAsia"/>
          <w:b/>
          <w:szCs w:val="24"/>
        </w:rPr>
        <w:t>观测期间各大类</w:t>
      </w:r>
      <w:r>
        <w:rPr>
          <w:b/>
          <w:szCs w:val="24"/>
        </w:rPr>
        <w:t>VOCs/</w:t>
      </w:r>
      <w:r>
        <w:rPr>
          <w:rFonts w:hint="eastAsia"/>
          <w:b/>
          <w:szCs w:val="24"/>
        </w:rPr>
        <w:t>氟利昂比值的平均日变化特征</w:t>
      </w:r>
    </w:p>
    <w:p w:rsidR="00E2612D" w:rsidRDefault="00E2612D" w:rsidP="00652800"/>
    <w:p w:rsidR="00ED65E0" w:rsidRDefault="00ED65E0" w:rsidP="00ED65E0">
      <w:pPr>
        <w:pStyle w:val="1"/>
        <w:ind w:firstLine="0"/>
      </w:pPr>
      <w:bookmarkStart w:id="9" w:name="_Toc19803629"/>
      <w:bookmarkStart w:id="10" w:name="_Toc59479037"/>
      <w:r>
        <w:rPr>
          <w:rFonts w:hint="eastAsia"/>
        </w:rPr>
        <w:t>臭氧生成关键</w:t>
      </w:r>
      <w:r>
        <w:t xml:space="preserve">VOCs </w:t>
      </w:r>
      <w:r>
        <w:rPr>
          <w:rFonts w:hint="eastAsia"/>
        </w:rPr>
        <w:t>前体物识别</w:t>
      </w:r>
      <w:bookmarkEnd w:id="9"/>
      <w:bookmarkEnd w:id="10"/>
    </w:p>
    <w:p w:rsidR="00ED65E0" w:rsidRDefault="00ED65E0" w:rsidP="00ED65E0">
      <w:pPr>
        <w:ind w:firstLine="480"/>
        <w:rPr>
          <w:rFonts w:cs="Times New Roman"/>
        </w:rPr>
      </w:pPr>
      <w:r>
        <w:rPr>
          <w:rFonts w:cs="Times New Roman"/>
        </w:rPr>
        <w:t>通过臭氧生成潜势（Ozone Formation Potentials，OFP）来表征不同VOCs组分生成臭氧的潜能。OFP的计算采用某VOCs物种的大气环境浓度与其最大增量反应活性的乘积：</w:t>
      </w:r>
    </w:p>
    <w:p w:rsidR="00ED65E0" w:rsidRDefault="00ED65E0" w:rsidP="00ED65E0">
      <w:pPr>
        <w:jc w:val="center"/>
        <w:rPr>
          <w:rFonts w:cs="Times New Roman"/>
        </w:rPr>
      </w:pPr>
      <w:r>
        <w:rPr>
          <w:rFonts w:cs="Times New Roman"/>
        </w:rPr>
        <w:t>OFP</w:t>
      </w:r>
      <w:r>
        <w:rPr>
          <w:rFonts w:cs="Times New Roman"/>
          <w:vertAlign w:val="subscript"/>
        </w:rPr>
        <w:t>i</w:t>
      </w:r>
      <w:r>
        <w:rPr>
          <w:rFonts w:cs="Times New Roman"/>
        </w:rPr>
        <w:t>= [VOCs]</w:t>
      </w:r>
      <w:r>
        <w:rPr>
          <w:rFonts w:cs="Times New Roman"/>
          <w:vertAlign w:val="subscript"/>
        </w:rPr>
        <w:t>i</w:t>
      </w:r>
      <w:r>
        <w:rPr>
          <w:rFonts w:cs="Times New Roman"/>
        </w:rPr>
        <w:t>×MIR</w:t>
      </w:r>
      <w:r>
        <w:rPr>
          <w:rFonts w:cs="Times New Roman"/>
          <w:vertAlign w:val="subscript"/>
        </w:rPr>
        <w:t>i</w:t>
      </w:r>
    </w:p>
    <w:p w:rsidR="00ED65E0" w:rsidRDefault="00ED65E0" w:rsidP="00ED65E0">
      <w:pPr>
        <w:ind w:firstLine="480"/>
        <w:rPr>
          <w:rFonts w:cs="Times New Roman"/>
        </w:rPr>
      </w:pPr>
      <w:r>
        <w:rPr>
          <w:rFonts w:cs="Times New Roman"/>
        </w:rPr>
        <w:t>其中，OFP</w:t>
      </w:r>
      <w:r>
        <w:rPr>
          <w:rFonts w:cs="Times New Roman"/>
          <w:vertAlign w:val="subscript"/>
        </w:rPr>
        <w:t>i</w:t>
      </w:r>
      <w:r>
        <w:rPr>
          <w:rFonts w:cs="Times New Roman"/>
        </w:rPr>
        <w:t xml:space="preserve"> 表示化合物i 的O</w:t>
      </w:r>
      <w:r>
        <w:rPr>
          <w:rFonts w:cs="Times New Roman"/>
          <w:vertAlign w:val="subscript"/>
        </w:rPr>
        <w:t>3</w:t>
      </w:r>
      <w:r>
        <w:rPr>
          <w:rFonts w:cs="Times New Roman"/>
        </w:rPr>
        <w:t xml:space="preserve"> 生成贡献，[VOCs]</w:t>
      </w:r>
      <w:r>
        <w:rPr>
          <w:rFonts w:cs="Times New Roman"/>
          <w:vertAlign w:val="subscript"/>
        </w:rPr>
        <w:t>i</w:t>
      </w:r>
      <w:r>
        <w:rPr>
          <w:rFonts w:cs="Times New Roman"/>
        </w:rPr>
        <w:t xml:space="preserve"> 表示观测到的物种i 的浓度；MIR</w:t>
      </w:r>
      <w:r>
        <w:rPr>
          <w:rFonts w:cs="Times New Roman"/>
          <w:vertAlign w:val="subscript"/>
        </w:rPr>
        <w:t>i</w:t>
      </w:r>
      <w:r>
        <w:rPr>
          <w:rFonts w:cs="Times New Roman"/>
        </w:rPr>
        <w:t xml:space="preserve"> 表示在不同的VOC/NOx 的比值下单位VOC 物种i浓度的增加最大可产生的O</w:t>
      </w:r>
      <w:r>
        <w:rPr>
          <w:rFonts w:cs="Times New Roman"/>
          <w:vertAlign w:val="subscript"/>
        </w:rPr>
        <w:t>3</w:t>
      </w:r>
      <w:r>
        <w:rPr>
          <w:rFonts w:cs="Times New Roman"/>
        </w:rPr>
        <w:t>浓度。</w:t>
      </w:r>
    </w:p>
    <w:p w:rsidR="00ED65E0" w:rsidRDefault="00ED65E0" w:rsidP="00ED65E0">
      <w:pPr>
        <w:ind w:firstLine="480"/>
        <w:rPr>
          <w:rFonts w:cs="Times New Roman"/>
          <w:color w:val="000000"/>
          <w:kern w:val="0"/>
          <w:szCs w:val="24"/>
        </w:rPr>
      </w:pPr>
      <w:r>
        <w:rPr>
          <w:rFonts w:cs="Times New Roman"/>
        </w:rPr>
        <w:t>观测期间，</w:t>
      </w:r>
      <w:r>
        <w:rPr>
          <w:rFonts w:cs="Times New Roman"/>
          <w:color w:val="000000"/>
          <w:kern w:val="0"/>
          <w:szCs w:val="24"/>
        </w:rPr>
        <w:t>环境空气</w:t>
      </w:r>
      <w:r>
        <w:rPr>
          <w:rFonts w:cs="Times New Roman" w:hint="eastAsia"/>
        </w:rPr>
        <w:t>{</w:t>
      </w:r>
      <w:r>
        <w:rPr>
          <w:rFonts w:cs="Times New Roman"/>
        </w:rPr>
        <w:t>spec_count}</w:t>
      </w:r>
      <w:r>
        <w:rPr>
          <w:rFonts w:cs="Times New Roman"/>
          <w:color w:val="000000"/>
          <w:kern w:val="0"/>
          <w:szCs w:val="24"/>
        </w:rPr>
        <w:t>种VOCs中臭氧生成潜势最高的前十种VOCs分别为</w:t>
      </w:r>
      <w:r>
        <w:rPr>
          <w:rFonts w:cs="Times New Roman" w:hint="eastAsia"/>
          <w:color w:val="000000"/>
          <w:kern w:val="0"/>
          <w:szCs w:val="24"/>
        </w:rPr>
        <w:t>{</w:t>
      </w:r>
      <w:r>
        <w:rPr>
          <w:rFonts w:cs="Times New Roman"/>
          <w:color w:val="000000"/>
          <w:kern w:val="0"/>
          <w:szCs w:val="24"/>
        </w:rPr>
        <w:t>ofp_top10}，</w:t>
      </w:r>
      <w:r>
        <w:rPr>
          <w:rFonts w:cs="Times New Roman" w:hint="eastAsia"/>
          <w:color w:val="000000"/>
          <w:kern w:val="0"/>
          <w:szCs w:val="24"/>
        </w:rPr>
        <w:t>总计</w:t>
      </w:r>
      <w:r>
        <w:rPr>
          <w:rFonts w:cs="Times New Roman"/>
          <w:color w:val="000000"/>
          <w:kern w:val="0"/>
          <w:szCs w:val="24"/>
        </w:rPr>
        <w:t>占</w:t>
      </w:r>
      <w:bookmarkStart w:id="11" w:name="OLE_LINK6"/>
      <w:r>
        <w:rPr>
          <w:rFonts w:cs="Times New Roman" w:hint="eastAsia"/>
        </w:rPr>
        <w:t>{</w:t>
      </w:r>
      <w:r>
        <w:rPr>
          <w:rFonts w:cs="Times New Roman"/>
        </w:rPr>
        <w:t>spec_count}</w:t>
      </w:r>
      <w:r>
        <w:rPr>
          <w:rFonts w:cs="Times New Roman"/>
          <w:color w:val="000000"/>
          <w:kern w:val="0"/>
          <w:szCs w:val="24"/>
        </w:rPr>
        <w:t>种VOCs臭氧生成潜势</w:t>
      </w:r>
      <w:bookmarkEnd w:id="11"/>
      <w:r>
        <w:rPr>
          <w:rFonts w:cs="Times New Roman"/>
          <w:color w:val="000000"/>
          <w:kern w:val="0"/>
          <w:szCs w:val="24"/>
        </w:rPr>
        <w:t>的</w:t>
      </w:r>
      <w:r>
        <w:rPr>
          <w:rFonts w:cs="Times New Roman" w:hint="eastAsia"/>
          <w:color w:val="000000"/>
          <w:kern w:val="0"/>
          <w:szCs w:val="24"/>
        </w:rPr>
        <w:t>{</w:t>
      </w:r>
      <w:r>
        <w:rPr>
          <w:rFonts w:cs="Times New Roman"/>
          <w:color w:val="000000"/>
          <w:kern w:val="0"/>
          <w:szCs w:val="24"/>
        </w:rPr>
        <w:t>ofp_top10_per}</w:t>
      </w:r>
      <w:r w:rsidRPr="00570D00">
        <w:rPr>
          <w:rFonts w:cs="Times New Roman" w:hint="eastAsia"/>
          <w:color w:val="000000"/>
          <w:kern w:val="0"/>
          <w:szCs w:val="24"/>
        </w:rPr>
        <w:t>。</w:t>
      </w:r>
      <w:r>
        <w:rPr>
          <w:rFonts w:cs="Times New Roman" w:hint="eastAsia"/>
          <w:color w:val="000000"/>
          <w:kern w:val="0"/>
          <w:szCs w:val="24"/>
        </w:rPr>
        <w:t>{</w:t>
      </w:r>
      <w:r>
        <w:rPr>
          <w:rFonts w:cs="Times New Roman"/>
          <w:color w:val="000000"/>
          <w:kern w:val="0"/>
          <w:szCs w:val="24"/>
        </w:rPr>
        <w:t>ofp_top1}</w:t>
      </w:r>
      <w:r>
        <w:rPr>
          <w:rFonts w:cs="Times New Roman" w:hint="eastAsia"/>
          <w:color w:val="000000"/>
          <w:kern w:val="0"/>
          <w:szCs w:val="24"/>
        </w:rPr>
        <w:t>是臭氧生成潜势最高的VOCs物种，贡献了</w:t>
      </w:r>
      <w:r>
        <w:rPr>
          <w:rFonts w:cs="Times New Roman" w:hint="eastAsia"/>
        </w:rPr>
        <w:t>{</w:t>
      </w:r>
      <w:r>
        <w:rPr>
          <w:rFonts w:cs="Times New Roman"/>
        </w:rPr>
        <w:t>spec_count}</w:t>
      </w:r>
      <w:r>
        <w:rPr>
          <w:rFonts w:cs="Times New Roman"/>
          <w:color w:val="000000"/>
          <w:kern w:val="0"/>
          <w:szCs w:val="24"/>
        </w:rPr>
        <w:t>种VOCs臭氧生成潜势</w:t>
      </w:r>
      <w:r>
        <w:rPr>
          <w:rFonts w:cs="Times New Roman" w:hint="eastAsia"/>
          <w:color w:val="000000"/>
          <w:kern w:val="0"/>
          <w:szCs w:val="24"/>
        </w:rPr>
        <w:t>的</w:t>
      </w:r>
      <w:r>
        <w:rPr>
          <w:rFonts w:cs="Times New Roman"/>
          <w:color w:val="000000"/>
          <w:kern w:val="0"/>
          <w:szCs w:val="24"/>
        </w:rPr>
        <w:t>{ofp_top1_per}（</w:t>
      </w:r>
      <w:r>
        <w:rPr>
          <w:rFonts w:cs="Times New Roman"/>
          <w:color w:val="000000" w:themeColor="text1"/>
          <w:kern w:val="0"/>
          <w:szCs w:val="24"/>
        </w:rPr>
        <w:t>图3.1</w:t>
      </w:r>
      <w:r>
        <w:rPr>
          <w:rFonts w:cs="Times New Roman"/>
          <w:color w:val="000000"/>
          <w:kern w:val="0"/>
          <w:szCs w:val="24"/>
        </w:rPr>
        <w:t>）。</w:t>
      </w:r>
    </w:p>
    <w:p w:rsidR="00ED65E0" w:rsidRPr="00ED65E0" w:rsidRDefault="00ED65E0" w:rsidP="00652800"/>
    <w:p w:rsidR="00944AD1" w:rsidRDefault="00944AD1" w:rsidP="00944AD1">
      <w:r>
        <w:rPr>
          <w:rFonts w:hint="eastAsia"/>
        </w:rPr>
        <w:t>{</w:t>
      </w:r>
      <w:r>
        <w:t>%%</w:t>
      </w:r>
      <w:r>
        <w:rPr>
          <w:rFonts w:hint="eastAsia"/>
        </w:rPr>
        <w:t>image</w:t>
      </w:r>
      <w:r>
        <w:t>6</w:t>
      </w:r>
      <w:r>
        <w:rPr>
          <w:rFonts w:hint="eastAsia"/>
        </w:rPr>
        <w:t>}</w:t>
      </w:r>
    </w:p>
    <w:p w:rsidR="00944AD1" w:rsidRDefault="00944AD1" w:rsidP="00652800"/>
    <w:p w:rsidR="00944AD1" w:rsidRDefault="00ED65E0" w:rsidP="00ED65E0">
      <w:pPr>
        <w:jc w:val="center"/>
      </w:pPr>
      <w:r>
        <w:rPr>
          <w:rFonts w:hint="eastAsia"/>
          <w:b/>
          <w:szCs w:val="24"/>
        </w:rPr>
        <w:t>图</w:t>
      </w:r>
      <w:r>
        <w:rPr>
          <w:b/>
          <w:szCs w:val="24"/>
        </w:rPr>
        <w:t>3.1</w:t>
      </w:r>
      <w:r>
        <w:rPr>
          <w:rFonts w:hint="eastAsia"/>
          <w:b/>
          <w:szCs w:val="24"/>
        </w:rPr>
        <w:t>观测期间臭氧生成潜势前</w:t>
      </w:r>
      <w:r>
        <w:rPr>
          <w:b/>
          <w:szCs w:val="24"/>
        </w:rPr>
        <w:t>10</w:t>
      </w:r>
      <w:r>
        <w:rPr>
          <w:rFonts w:hint="eastAsia"/>
          <w:b/>
          <w:szCs w:val="24"/>
        </w:rPr>
        <w:t>种</w:t>
      </w:r>
      <w:r>
        <w:rPr>
          <w:b/>
          <w:szCs w:val="24"/>
        </w:rPr>
        <w:t>VOCs</w:t>
      </w:r>
      <w:r>
        <w:rPr>
          <w:rFonts w:hint="eastAsia"/>
          <w:b/>
          <w:szCs w:val="24"/>
        </w:rPr>
        <w:t>物种</w:t>
      </w:r>
    </w:p>
    <w:p w:rsidR="008A6A2D" w:rsidRDefault="008A6A2D" w:rsidP="00652800"/>
    <w:p w:rsidR="000C5436" w:rsidRDefault="000C5436" w:rsidP="000C5436">
      <w:pPr>
        <w:pStyle w:val="1"/>
        <w:ind w:firstLine="0"/>
      </w:pPr>
      <w:bookmarkStart w:id="12" w:name="_Toc59479038"/>
      <w:r w:rsidRPr="000C5436">
        <w:t>大气</w:t>
      </w:r>
      <w:r w:rsidRPr="000C5436">
        <w:t>VOCs</w:t>
      </w:r>
      <w:r w:rsidRPr="000C5436">
        <w:rPr>
          <w:rFonts w:hint="eastAsia"/>
        </w:rPr>
        <w:t>反应活性分析</w:t>
      </w:r>
      <w:bookmarkEnd w:id="12"/>
    </w:p>
    <w:p w:rsidR="000C5436" w:rsidRPr="00B50B58" w:rsidRDefault="000C5436" w:rsidP="00B50B58">
      <w:pPr>
        <w:ind w:firstLine="480"/>
        <w:rPr>
          <w:rFonts w:cs="Times New Roman"/>
        </w:rPr>
      </w:pPr>
      <w:r w:rsidRPr="00B50B58">
        <w:rPr>
          <w:rFonts w:cs="Times New Roman"/>
        </w:rPr>
        <w:t>大气VOCs各组分的浓度差异较大，低碳烷烃、烯烃浓度会比某些VOCs组分浓度高出3到5个数量级，然而，只对较高浓度或对所有VOCs都进行平均的排放控制可能只能收到事倍功半的效果。大气VOCs各组分化学反应活性差异非常大，对臭氧及PM2.5的贡献、</w:t>
      </w:r>
      <w:r w:rsidRPr="00B50B58">
        <w:rPr>
          <w:rFonts w:cs="Times New Roman"/>
        </w:rPr>
        <w:lastRenderedPageBreak/>
        <w:t>人体的健康等贡献都存在较大的差异。由此可见，分析大气VOCs各组分的反应活性，识别大气中VOCs 控制的重点物种（本次未涉及健康影响）、量化VOCs生成O3的潜质（未涉及PM2.5）对研究大气VOCs有重要意义。</w:t>
      </w:r>
    </w:p>
    <w:p w:rsidR="000C5436" w:rsidRPr="00B50B58" w:rsidRDefault="000C5436" w:rsidP="00B50B58">
      <w:pPr>
        <w:ind w:firstLine="480"/>
        <w:rPr>
          <w:rFonts w:cs="Times New Roman"/>
        </w:rPr>
      </w:pPr>
      <w:r w:rsidRPr="00B50B58">
        <w:rPr>
          <w:rFonts w:cs="Times New Roman"/>
        </w:rPr>
        <w:t>采用大气VOCs 与OH 自由基的反应速率（LOH）来衡量各物种和各类VOCs 的化学活性。用LOH来评价VOCs的活性在国际上比较成熟的估算方法，某一VOCs 物种的反应活性表达为：</w:t>
      </w:r>
    </w:p>
    <w:p w:rsidR="000C5436" w:rsidRPr="00B50B58" w:rsidRDefault="000C5436" w:rsidP="00B50B58">
      <w:pPr>
        <w:ind w:firstLine="480"/>
        <w:rPr>
          <w:rFonts w:cs="Times New Roman"/>
        </w:rPr>
      </w:pPr>
      <w:r w:rsidRPr="00B50B58">
        <w:rPr>
          <w:rFonts w:cs="Times New Roman"/>
        </w:rPr>
        <w:fldChar w:fldCharType="begin"/>
      </w:r>
      <w:r w:rsidRPr="00B50B58">
        <w:rPr>
          <w:rFonts w:cs="Times New Roman"/>
        </w:rPr>
        <w:instrText xml:space="preserve"> QUOTE </w:instrText>
      </w:r>
      <w:r w:rsidR="001F50D7">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5.75pt" equationxml="&lt;">
            <v:imagedata r:id="rId7" o:title="" chromakey="white"/>
          </v:shape>
        </w:pict>
      </w:r>
      <w:r w:rsidRPr="00B50B58">
        <w:rPr>
          <w:rFonts w:cs="Times New Roman"/>
        </w:rPr>
        <w:fldChar w:fldCharType="separate"/>
      </w:r>
      <w:r w:rsidR="001F50D7">
        <w:rPr>
          <w:rFonts w:cs="Times New Roman"/>
        </w:rPr>
        <w:pict>
          <v:shape id="_x0000_i1026" type="#_x0000_t75" style="width:108pt;height:15.75pt" equationxml="&lt;">
            <v:imagedata r:id="rId7" o:title="" chromakey="white"/>
          </v:shape>
        </w:pict>
      </w:r>
      <w:r w:rsidRPr="00B50B58">
        <w:rPr>
          <w:rFonts w:cs="Times New Roman"/>
        </w:rPr>
        <w:fldChar w:fldCharType="end"/>
      </w:r>
      <w:r w:rsidRPr="00B50B58">
        <w:rPr>
          <w:rFonts w:cs="Times New Roman"/>
        </w:rPr>
        <w:t>…………（1）</w:t>
      </w:r>
    </w:p>
    <w:p w:rsidR="000C5436" w:rsidRPr="00B50B58" w:rsidRDefault="000C5436" w:rsidP="00B50B58">
      <w:pPr>
        <w:ind w:firstLine="480"/>
        <w:rPr>
          <w:rFonts w:cs="Times New Roman"/>
        </w:rPr>
      </w:pPr>
      <w:r w:rsidRPr="00B50B58">
        <w:rPr>
          <w:rFonts w:cs="Times New Roman"/>
        </w:rPr>
        <w:t>其中：</w:t>
      </w:r>
    </w:p>
    <w:p w:rsidR="000C5436" w:rsidRPr="00B50B58" w:rsidRDefault="000C5436" w:rsidP="00B50B58">
      <w:pPr>
        <w:ind w:firstLine="480"/>
        <w:rPr>
          <w:rFonts w:cs="Times New Roman"/>
        </w:rPr>
      </w:pPr>
      <w:r w:rsidRPr="00B50B58">
        <w:rPr>
          <w:rFonts w:cs="Times New Roman"/>
        </w:rPr>
        <w:t>——LiOH：VOCs 中物种i的反应速率，即活性，单位：s</w:t>
      </w:r>
      <w:r w:rsidRPr="00B50B58">
        <w:rPr>
          <w:rFonts w:ascii="微软雅黑" w:eastAsia="微软雅黑" w:hAnsi="微软雅黑" w:cs="微软雅黑" w:hint="eastAsia"/>
        </w:rPr>
        <w:t>−</w:t>
      </w:r>
      <w:r w:rsidRPr="00B50B58">
        <w:rPr>
          <w:rFonts w:cs="Times New Roman"/>
        </w:rPr>
        <w:t>1；</w:t>
      </w:r>
    </w:p>
    <w:p w:rsidR="000C5436" w:rsidRPr="00B50B58" w:rsidRDefault="000C5436" w:rsidP="00B50B58">
      <w:pPr>
        <w:ind w:firstLine="480"/>
        <w:rPr>
          <w:rFonts w:cs="Times New Roman"/>
        </w:rPr>
      </w:pPr>
      <w:r w:rsidRPr="00B50B58">
        <w:rPr>
          <w:rFonts w:cs="Times New Roman"/>
        </w:rPr>
        <w:t>——[VOCs]i：物种i 的大气浓度，单位：μg/m3；</w:t>
      </w:r>
    </w:p>
    <w:p w:rsidR="000C5436" w:rsidRPr="00B50B58" w:rsidRDefault="000C5436" w:rsidP="00B50B58">
      <w:pPr>
        <w:ind w:firstLine="480"/>
        <w:rPr>
          <w:rFonts w:cs="Times New Roman"/>
        </w:rPr>
      </w:pPr>
      <w:r w:rsidRPr="00B50B58">
        <w:rPr>
          <w:rFonts w:cs="Times New Roman"/>
        </w:rPr>
        <w:t>——KiOH：物种i与大气中OH 自由基的反应速率常数，单位：m3·g</w:t>
      </w:r>
      <w:r w:rsidRPr="00B50B58">
        <w:rPr>
          <w:rFonts w:ascii="微软雅黑" w:eastAsia="微软雅黑" w:hAnsi="微软雅黑" w:cs="微软雅黑" w:hint="eastAsia"/>
        </w:rPr>
        <w:t>−</w:t>
      </w:r>
      <w:r w:rsidRPr="00B50B58">
        <w:rPr>
          <w:rFonts w:cs="Times New Roman"/>
        </w:rPr>
        <w:t>1·s</w:t>
      </w:r>
      <w:r w:rsidRPr="00B50B58">
        <w:rPr>
          <w:rFonts w:ascii="微软雅黑" w:eastAsia="微软雅黑" w:hAnsi="微软雅黑" w:cs="微软雅黑" w:hint="eastAsia"/>
        </w:rPr>
        <w:t>−</w:t>
      </w:r>
      <w:r w:rsidRPr="00B50B58">
        <w:rPr>
          <w:rFonts w:cs="Times New Roman"/>
        </w:rPr>
        <w:t>1。</w:t>
      </w:r>
    </w:p>
    <w:p w:rsidR="000C5436" w:rsidRPr="00B50B58" w:rsidRDefault="000C5436" w:rsidP="000C5436">
      <w:pPr>
        <w:ind w:firstLine="480"/>
        <w:rPr>
          <w:rFonts w:cs="Times New Roman"/>
        </w:rPr>
      </w:pPr>
      <w:r w:rsidRPr="00B50B58">
        <w:rPr>
          <w:rFonts w:cs="Times New Roman"/>
        </w:rPr>
        <w:t>观测期间，环境空气</w:t>
      </w:r>
      <w:r w:rsidRPr="00B50B58">
        <w:rPr>
          <w:rFonts w:cs="Times New Roman" w:hint="eastAsia"/>
        </w:rPr>
        <w:t>{</w:t>
      </w:r>
      <w:r w:rsidRPr="00B50B58">
        <w:rPr>
          <w:rFonts w:cs="Times New Roman"/>
        </w:rPr>
        <w:t>spec_count}种VOCs中OH自由基反应活性最高的前十种VOCs分别为</w:t>
      </w:r>
      <w:r w:rsidRPr="00B50B58">
        <w:rPr>
          <w:rFonts w:cs="Times New Roman" w:hint="eastAsia"/>
        </w:rPr>
        <w:t>{</w:t>
      </w:r>
      <w:r w:rsidRPr="00B50B58">
        <w:rPr>
          <w:rFonts w:cs="Times New Roman"/>
        </w:rPr>
        <w:t>loh</w:t>
      </w:r>
      <w:r w:rsidRPr="00B50B58">
        <w:rPr>
          <w:rFonts w:cs="Times New Roman" w:hint="eastAsia"/>
        </w:rPr>
        <w:t>_</w:t>
      </w:r>
      <w:r w:rsidRPr="00B50B58">
        <w:rPr>
          <w:rFonts w:cs="Times New Roman"/>
        </w:rPr>
        <w:t>top10</w:t>
      </w:r>
      <w:r w:rsidRPr="00B50B58">
        <w:rPr>
          <w:rFonts w:cs="Times New Roman" w:hint="eastAsia"/>
        </w:rPr>
        <w:t>}</w:t>
      </w:r>
      <w:r w:rsidRPr="00B50B58">
        <w:rPr>
          <w:rFonts w:cs="Times New Roman"/>
        </w:rPr>
        <w:t>，总计占</w:t>
      </w:r>
      <w:r w:rsidRPr="00B50B58">
        <w:rPr>
          <w:rFonts w:cs="Times New Roman" w:hint="eastAsia"/>
        </w:rPr>
        <w:t>{</w:t>
      </w:r>
      <w:r w:rsidRPr="00B50B58">
        <w:rPr>
          <w:rFonts w:cs="Times New Roman"/>
        </w:rPr>
        <w:t>spec_count}种VOCs反应活性的</w:t>
      </w:r>
      <w:r w:rsidRPr="00B50B58">
        <w:rPr>
          <w:rFonts w:cs="Times New Roman" w:hint="eastAsia"/>
        </w:rPr>
        <w:t>{</w:t>
      </w:r>
      <w:r w:rsidRPr="00B50B58">
        <w:rPr>
          <w:rFonts w:cs="Times New Roman"/>
        </w:rPr>
        <w:t>loh</w:t>
      </w:r>
      <w:r w:rsidRPr="00B50B58">
        <w:rPr>
          <w:rFonts w:cs="Times New Roman" w:hint="eastAsia"/>
        </w:rPr>
        <w:t>_</w:t>
      </w:r>
      <w:r w:rsidRPr="00B50B58">
        <w:rPr>
          <w:rFonts w:cs="Times New Roman"/>
        </w:rPr>
        <w:t>top10_per</w:t>
      </w:r>
      <w:r w:rsidRPr="00B50B58">
        <w:rPr>
          <w:rFonts w:cs="Times New Roman" w:hint="eastAsia"/>
        </w:rPr>
        <w:t>}</w:t>
      </w:r>
      <w:r w:rsidRPr="00B50B58">
        <w:rPr>
          <w:rFonts w:cs="Times New Roman"/>
        </w:rPr>
        <w:t>。</w:t>
      </w:r>
      <w:r w:rsidRPr="00B50B58">
        <w:rPr>
          <w:rFonts w:cs="Times New Roman" w:hint="eastAsia"/>
        </w:rPr>
        <w:t>{</w:t>
      </w:r>
      <w:r w:rsidRPr="00B50B58">
        <w:rPr>
          <w:rFonts w:cs="Times New Roman"/>
        </w:rPr>
        <w:t>loh_top1}是反应活性最高的VOCs物种，贡献了</w:t>
      </w:r>
      <w:r w:rsidRPr="00B50B58">
        <w:rPr>
          <w:rFonts w:cs="Times New Roman" w:hint="eastAsia"/>
        </w:rPr>
        <w:t>{</w:t>
      </w:r>
      <w:r w:rsidRPr="00B50B58">
        <w:rPr>
          <w:rFonts w:cs="Times New Roman"/>
        </w:rPr>
        <w:t>spec_count}种VOCs反应活性的</w:t>
      </w:r>
      <w:r w:rsidRPr="00B50B58">
        <w:rPr>
          <w:rFonts w:cs="Times New Roman" w:hint="eastAsia"/>
        </w:rPr>
        <w:t>{</w:t>
      </w:r>
      <w:r w:rsidRPr="00B50B58">
        <w:rPr>
          <w:rFonts w:cs="Times New Roman"/>
        </w:rPr>
        <w:t>loh_top1_per}（图4.1）。</w:t>
      </w:r>
    </w:p>
    <w:p w:rsidR="000C5436" w:rsidRDefault="000C5436" w:rsidP="000C5436">
      <w:pPr>
        <w:jc w:val="center"/>
        <w:rPr>
          <w:rFonts w:ascii="Times New Roman" w:eastAsia="宋体" w:hAnsi="Times New Roman" w:cs="Times New Roman"/>
          <w:b/>
          <w:bCs/>
          <w:sz w:val="22"/>
          <w:szCs w:val="24"/>
        </w:rPr>
      </w:pPr>
    </w:p>
    <w:p w:rsidR="000C5436" w:rsidRDefault="000C5436" w:rsidP="000C5436">
      <w:r>
        <w:rPr>
          <w:rFonts w:hint="eastAsia"/>
        </w:rPr>
        <w:t>{</w:t>
      </w:r>
      <w:r>
        <w:t>%%</w:t>
      </w:r>
      <w:r>
        <w:rPr>
          <w:rFonts w:hint="eastAsia"/>
        </w:rPr>
        <w:t>image</w:t>
      </w:r>
      <w:r w:rsidR="000A6FB4">
        <w:t>27</w:t>
      </w:r>
      <w:r>
        <w:rPr>
          <w:rFonts w:hint="eastAsia"/>
        </w:rPr>
        <w:t>}</w:t>
      </w:r>
    </w:p>
    <w:p w:rsidR="000C5436" w:rsidRDefault="000C5436" w:rsidP="000C5436">
      <w:pPr>
        <w:jc w:val="center"/>
        <w:rPr>
          <w:rFonts w:ascii="Times New Roman" w:eastAsia="宋体" w:hAnsi="Times New Roman" w:cs="Times New Roman"/>
          <w:b/>
          <w:bCs/>
          <w:sz w:val="22"/>
          <w:szCs w:val="24"/>
        </w:rPr>
      </w:pPr>
    </w:p>
    <w:p w:rsidR="000C5436" w:rsidRDefault="000C5436" w:rsidP="000C5436">
      <w:pPr>
        <w:jc w:val="center"/>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图</w:t>
      </w:r>
      <w:r>
        <w:rPr>
          <w:rFonts w:ascii="Times New Roman" w:eastAsia="宋体" w:hAnsi="Times New Roman" w:cs="Times New Roman"/>
          <w:b/>
          <w:bCs/>
          <w:sz w:val="22"/>
          <w:szCs w:val="24"/>
        </w:rPr>
        <w:t>4</w:t>
      </w:r>
      <w:r>
        <w:rPr>
          <w:rFonts w:ascii="Times New Roman" w:eastAsia="宋体" w:hAnsi="Times New Roman" w:cs="Times New Roman" w:hint="eastAsia"/>
          <w:b/>
          <w:bCs/>
          <w:sz w:val="22"/>
          <w:szCs w:val="24"/>
        </w:rPr>
        <w:t>.1</w:t>
      </w:r>
      <w:r>
        <w:rPr>
          <w:rFonts w:ascii="Times New Roman" w:eastAsia="宋体" w:hAnsi="Times New Roman" w:cs="Times New Roman"/>
          <w:b/>
          <w:bCs/>
          <w:sz w:val="22"/>
          <w:szCs w:val="24"/>
        </w:rPr>
        <w:t xml:space="preserve"> </w:t>
      </w:r>
      <w:r>
        <w:rPr>
          <w:rFonts w:ascii="Times New Roman" w:eastAsia="宋体" w:hAnsi="Times New Roman" w:cs="Times New Roman" w:hint="eastAsia"/>
          <w:b/>
          <w:bCs/>
          <w:sz w:val="22"/>
          <w:szCs w:val="24"/>
        </w:rPr>
        <w:t>观测期间</w:t>
      </w:r>
      <w:r>
        <w:rPr>
          <w:rFonts w:ascii="Times New Roman" w:eastAsia="宋体" w:hAnsi="Times New Roman" w:cs="Times New Roman" w:hint="eastAsia"/>
          <w:b/>
          <w:bCs/>
          <w:sz w:val="22"/>
          <w:szCs w:val="24"/>
        </w:rPr>
        <w:t>O</w:t>
      </w:r>
      <w:r>
        <w:rPr>
          <w:rFonts w:ascii="Times New Roman" w:eastAsia="宋体" w:hAnsi="Times New Roman" w:cs="Times New Roman"/>
          <w:b/>
          <w:bCs/>
          <w:sz w:val="22"/>
          <w:szCs w:val="24"/>
        </w:rPr>
        <w:t>H</w:t>
      </w:r>
      <w:r>
        <w:rPr>
          <w:rFonts w:ascii="Times New Roman" w:eastAsia="宋体" w:hAnsi="Times New Roman" w:cs="Times New Roman" w:hint="eastAsia"/>
          <w:b/>
          <w:bCs/>
          <w:sz w:val="22"/>
          <w:szCs w:val="24"/>
        </w:rPr>
        <w:t>自由基反应活性前十种</w:t>
      </w:r>
      <w:r>
        <w:rPr>
          <w:rFonts w:ascii="Times New Roman" w:eastAsia="宋体" w:hAnsi="Times New Roman" w:cs="Times New Roman" w:hint="eastAsia"/>
          <w:b/>
          <w:bCs/>
          <w:sz w:val="22"/>
          <w:szCs w:val="24"/>
        </w:rPr>
        <w:t>V</w:t>
      </w:r>
      <w:r>
        <w:rPr>
          <w:rFonts w:ascii="Times New Roman" w:eastAsia="宋体" w:hAnsi="Times New Roman" w:cs="Times New Roman"/>
          <w:b/>
          <w:bCs/>
          <w:sz w:val="22"/>
          <w:szCs w:val="24"/>
        </w:rPr>
        <w:t>OCs</w:t>
      </w:r>
      <w:r>
        <w:rPr>
          <w:rFonts w:ascii="Times New Roman" w:eastAsia="宋体" w:hAnsi="Times New Roman" w:cs="Times New Roman" w:hint="eastAsia"/>
          <w:b/>
          <w:bCs/>
          <w:sz w:val="22"/>
          <w:szCs w:val="24"/>
        </w:rPr>
        <w:t>物种</w:t>
      </w:r>
    </w:p>
    <w:p w:rsidR="000C5436" w:rsidRDefault="000C5436" w:rsidP="000C5436">
      <w:pPr>
        <w:jc w:val="center"/>
        <w:rPr>
          <w:rFonts w:ascii="Times New Roman" w:eastAsia="宋体" w:hAnsi="Times New Roman" w:cs="Times New Roman"/>
          <w:b/>
          <w:bCs/>
          <w:sz w:val="22"/>
          <w:szCs w:val="24"/>
        </w:rPr>
      </w:pPr>
    </w:p>
    <w:p w:rsidR="0066278B" w:rsidRDefault="0066278B" w:rsidP="0066278B">
      <w:pPr>
        <w:pStyle w:val="1"/>
      </w:pPr>
      <w:bookmarkStart w:id="13" w:name="_Toc60651477"/>
      <w:r>
        <w:t xml:space="preserve">VOCs </w:t>
      </w:r>
      <w:r>
        <w:rPr>
          <w:rFonts w:hint="eastAsia"/>
        </w:rPr>
        <w:t>来源解析</w:t>
      </w:r>
      <w:bookmarkEnd w:id="13"/>
    </w:p>
    <w:p w:rsidR="0066278B" w:rsidRDefault="0066278B" w:rsidP="0066278B">
      <w:pPr>
        <w:ind w:firstLine="480"/>
        <w:rPr>
          <w:rFonts w:ascii="宋体" w:cs="宋体"/>
          <w:kern w:val="0"/>
          <w:szCs w:val="24"/>
        </w:rPr>
      </w:pPr>
      <w:bookmarkStart w:id="14" w:name="_bookmark1"/>
      <w:bookmarkEnd w:id="14"/>
      <w:r>
        <w:rPr>
          <w:rFonts w:hint="eastAsia"/>
        </w:rPr>
        <w:t>目前城市和区域尺度挥发性有机物来源研究通常采用的方法有：源清单法</w:t>
      </w:r>
      <w:r>
        <w:rPr>
          <w:rFonts w:hint="eastAsia"/>
          <w:spacing w:val="-12"/>
        </w:rPr>
        <w:t>、受体模型方法以及污染示踪法</w:t>
      </w:r>
      <w:r>
        <w:rPr>
          <w:rFonts w:hint="eastAsia"/>
        </w:rPr>
        <w:t>（因常使用物种与示踪物相关性或比值进行来源判断，而因也叫比值法）。源清单方法是通过对不同排放源的调查和统计来确定污染源及不同源的贡献率；受体模型法是通过对源和受体的实测数据分析，利用化学质量平衡的基本假设和多元回归的方法来确定不同源对受体点的贡献率；污染示踪物法是根据某一类来源中一个或者几个专属性好，浓度高，光化学活性相近的物种，通过比较这些物种的线性回归参数，定性确定污染源的相对</w:t>
      </w:r>
      <w:r>
        <w:rPr>
          <w:rFonts w:ascii="宋体" w:cs="宋体" w:hint="eastAsia"/>
          <w:kern w:val="0"/>
          <w:szCs w:val="24"/>
        </w:rPr>
        <w:t>贡献。</w:t>
      </w:r>
    </w:p>
    <w:p w:rsidR="0066278B" w:rsidRDefault="0066278B" w:rsidP="0066278B">
      <w:pPr>
        <w:ind w:firstLine="480"/>
        <w:rPr>
          <w:rFonts w:ascii="宋体" w:cs="宋体"/>
          <w:kern w:val="0"/>
          <w:szCs w:val="24"/>
        </w:rPr>
      </w:pPr>
      <w:r>
        <w:rPr>
          <w:rFonts w:hint="eastAsia"/>
        </w:rPr>
        <w:t>由于受体模型不依赖于气象资料和污染物排放清单，主要基于污染物排放特征、源排放化学成份谱和受体点大气的物理化学特征，因此是一种</w:t>
      </w:r>
      <w:r>
        <w:rPr>
          <w:rFonts w:cs="Times New Roman"/>
        </w:rPr>
        <w:t>“</w:t>
      </w:r>
      <w:r>
        <w:rPr>
          <w:rFonts w:hint="eastAsia"/>
        </w:rPr>
        <w:t>自上而下</w:t>
      </w:r>
      <w:r>
        <w:rPr>
          <w:rFonts w:cs="Times New Roman"/>
        </w:rPr>
        <w:t>”</w:t>
      </w:r>
      <w:r>
        <w:rPr>
          <w:rFonts w:hint="eastAsia"/>
        </w:rPr>
        <w:t>的源解析方法，能够确定影响受体大气的主要污染源类，对排放清单中各源的分担率进行验证。在本节将利用受体模型方法识别和解析大气</w:t>
      </w:r>
      <w:r>
        <w:t xml:space="preserve"> </w:t>
      </w:r>
      <w:r>
        <w:rPr>
          <w:rFonts w:cs="Times New Roman"/>
        </w:rPr>
        <w:t xml:space="preserve">VOCs </w:t>
      </w:r>
      <w:r>
        <w:rPr>
          <w:rFonts w:hint="eastAsia"/>
        </w:rPr>
        <w:t>来源，分析</w:t>
      </w:r>
      <w:r>
        <w:rPr>
          <w:rFonts w:ascii="宋体" w:cs="宋体" w:hint="eastAsia"/>
          <w:kern w:val="0"/>
          <w:szCs w:val="24"/>
        </w:rPr>
        <w:t>其时间分布特征。</w:t>
      </w:r>
    </w:p>
    <w:p w:rsidR="0066278B" w:rsidRDefault="0066278B" w:rsidP="0066278B">
      <w:pPr>
        <w:ind w:firstLine="480"/>
      </w:pPr>
    </w:p>
    <w:p w:rsidR="0066278B" w:rsidRDefault="0066278B" w:rsidP="0066278B">
      <w:pPr>
        <w:pStyle w:val="2"/>
        <w:spacing w:before="120" w:after="120" w:line="240" w:lineRule="auto"/>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5.1</w:t>
      </w:r>
      <w:r>
        <w:rPr>
          <w:rFonts w:ascii="Times New Roman" w:eastAsia="黑体" w:hAnsi="Times New Roman" w:cs="Times New Roman" w:hint="eastAsia"/>
          <w:sz w:val="28"/>
          <w:szCs w:val="28"/>
        </w:rPr>
        <w:t>来源识别和解析方法简介</w:t>
      </w:r>
    </w:p>
    <w:p w:rsidR="0066278B" w:rsidRDefault="0066278B" w:rsidP="0066278B">
      <w:pPr>
        <w:widowControl/>
        <w:spacing w:line="400" w:lineRule="exact"/>
        <w:ind w:firstLineChars="200" w:firstLine="480"/>
        <w:rPr>
          <w:rFonts w:ascii="Times New Roman" w:eastAsia="宋体" w:hAnsi="Times New Roman"/>
          <w:sz w:val="24"/>
        </w:rPr>
      </w:pPr>
      <w:r>
        <w:rPr>
          <w:rFonts w:ascii="Times New Roman" w:eastAsia="宋体" w:hAnsi="Times New Roman" w:hint="eastAsia"/>
          <w:sz w:val="24"/>
        </w:rPr>
        <w:t>受体模式是通过对污染源和受体点大气实测</w:t>
      </w:r>
      <w:r>
        <w:rPr>
          <w:rFonts w:ascii="Times New Roman" w:eastAsia="宋体" w:hAnsi="Times New Roman" w:hint="eastAsia"/>
          <w:sz w:val="24"/>
        </w:rPr>
        <w:t xml:space="preserve">VOCs </w:t>
      </w:r>
      <w:r>
        <w:rPr>
          <w:rFonts w:ascii="Times New Roman" w:eastAsia="宋体" w:hAnsi="Times New Roman" w:hint="eastAsia"/>
          <w:sz w:val="24"/>
        </w:rPr>
        <w:t>化学组分进行回归分析，估算各排放源对大气中污染物的贡献率。它对排放源的贡献进行解释而不是预测，</w:t>
      </w:r>
      <w:r>
        <w:rPr>
          <w:rFonts w:ascii="Times New Roman" w:eastAsia="宋体" w:hAnsi="Times New Roman" w:hint="eastAsia"/>
          <w:sz w:val="24"/>
        </w:rPr>
        <w:lastRenderedPageBreak/>
        <w:t>因此结果比较客观和准确。目前常用的受体模型有：化学质量平衡模型（</w:t>
      </w:r>
      <w:r>
        <w:rPr>
          <w:rFonts w:ascii="Times New Roman" w:eastAsia="宋体" w:hAnsi="Times New Roman" w:hint="eastAsia"/>
          <w:sz w:val="24"/>
        </w:rPr>
        <w:t>Chemical mass balance, CMB</w:t>
      </w:r>
      <w:r>
        <w:rPr>
          <w:rFonts w:ascii="Times New Roman" w:eastAsia="宋体" w:hAnsi="Times New Roman" w:hint="eastAsia"/>
          <w:sz w:val="24"/>
        </w:rPr>
        <w:t>）和正矩阵因子分析（</w:t>
      </w:r>
      <w:r>
        <w:rPr>
          <w:rFonts w:ascii="Times New Roman" w:eastAsia="宋体" w:hAnsi="Times New Roman" w:hint="eastAsia"/>
          <w:sz w:val="24"/>
        </w:rPr>
        <w:t>Positive matrix factorization, PMF</w:t>
      </w:r>
      <w:r>
        <w:rPr>
          <w:rFonts w:ascii="Times New Roman" w:eastAsia="宋体" w:hAnsi="Times New Roman" w:hint="eastAsia"/>
          <w:sz w:val="24"/>
        </w:rPr>
        <w:t>）。</w:t>
      </w:r>
    </w:p>
    <w:p w:rsidR="0066278B" w:rsidRDefault="0066278B" w:rsidP="0066278B">
      <w:pPr>
        <w:widowControl/>
        <w:spacing w:line="400" w:lineRule="exact"/>
        <w:ind w:firstLineChars="200" w:firstLine="480"/>
        <w:rPr>
          <w:rFonts w:ascii="Times New Roman" w:eastAsia="宋体" w:hAnsi="Times New Roman"/>
          <w:sz w:val="24"/>
        </w:rPr>
      </w:pPr>
      <w:r>
        <w:rPr>
          <w:rFonts w:ascii="Times New Roman" w:eastAsia="宋体" w:hAnsi="Times New Roman" w:hint="eastAsia"/>
          <w:sz w:val="24"/>
        </w:rPr>
        <w:t>本报告采用的受体模型为</w:t>
      </w:r>
      <w:r>
        <w:rPr>
          <w:rFonts w:ascii="Times New Roman" w:eastAsia="宋体" w:hAnsi="Times New Roman" w:hint="eastAsia"/>
          <w:sz w:val="24"/>
        </w:rPr>
        <w:t>PMF</w:t>
      </w:r>
      <w:r>
        <w:rPr>
          <w:rFonts w:ascii="Times New Roman" w:eastAsia="宋体" w:hAnsi="Times New Roman" w:hint="eastAsia"/>
          <w:sz w:val="24"/>
        </w:rPr>
        <w:t>。该模型是近年来出现的一种有效的源解析技术，它是在传统的主成分分析上发展起来的受体模型，也需要满足受体模型基本假设，计算公式</w:t>
      </w:r>
      <w:r>
        <w:rPr>
          <w:rFonts w:ascii="Times New Roman" w:eastAsia="宋体" w:hAnsi="Times New Roman" w:hint="eastAsia"/>
          <w:sz w:val="24"/>
        </w:rPr>
        <w:fldChar w:fldCharType="begin"/>
      </w:r>
      <w:r>
        <w:rPr>
          <w:rFonts w:ascii="Times New Roman" w:eastAsia="宋体" w:hAnsi="Times New Roman" w:hint="eastAsia"/>
          <w:sz w:val="24"/>
        </w:rPr>
        <w:instrText xml:space="preserve"> GOTOBUTTON ZEqnNum491700  \* MERGEFORMAT </w:instrText>
      </w:r>
      <w:r>
        <w:rPr>
          <w:rFonts w:ascii="Times New Roman" w:eastAsia="宋体" w:hAnsi="Times New Roman" w:hint="eastAsia"/>
          <w:sz w:val="24"/>
        </w:rPr>
        <w:fldChar w:fldCharType="begin"/>
      </w:r>
      <w:r>
        <w:rPr>
          <w:rFonts w:ascii="Times New Roman" w:eastAsia="宋体" w:hAnsi="Times New Roman" w:hint="eastAsia"/>
          <w:sz w:val="24"/>
        </w:rPr>
        <w:instrText xml:space="preserve"> REF ZEqnNum491700 \* Charformat \! \* MERGEFORMAT </w:instrText>
      </w:r>
      <w:r>
        <w:rPr>
          <w:rFonts w:ascii="Times New Roman" w:eastAsia="宋体" w:hAnsi="Times New Roman" w:hint="eastAsia"/>
          <w:sz w:val="24"/>
        </w:rPr>
        <w:fldChar w:fldCharType="separate"/>
      </w:r>
      <w:r>
        <w:rPr>
          <w:rFonts w:ascii="Times New Roman" w:eastAsia="宋体" w:hAnsi="Times New Roman" w:hint="eastAsia"/>
          <w:sz w:val="24"/>
        </w:rPr>
        <w:instrText>(5.1)</w:instrText>
      </w:r>
      <w:r>
        <w:rPr>
          <w:rFonts w:ascii="Times New Roman" w:eastAsia="宋体" w:hAnsi="Times New Roman" w:hint="eastAsia"/>
          <w:sz w:val="24"/>
        </w:rPr>
        <w:fldChar w:fldCharType="end"/>
      </w:r>
      <w:r>
        <w:rPr>
          <w:rFonts w:ascii="Times New Roman" w:eastAsia="宋体" w:hAnsi="Times New Roman" w:hint="eastAsia"/>
          <w:sz w:val="24"/>
        </w:rPr>
        <w:fldChar w:fldCharType="end"/>
      </w:r>
    </w:p>
    <w:p w:rsidR="0066278B" w:rsidRDefault="0066278B" w:rsidP="0066278B">
      <w:pPr>
        <w:pStyle w:val="aa"/>
        <w:ind w:firstLineChars="1293" w:firstLine="2715"/>
      </w:pPr>
      <w:r>
        <w:rPr>
          <w:position w:val="-30"/>
        </w:rPr>
        <w:object w:dxaOrig="1976" w:dyaOrig="720">
          <v:shape id="_x0000_i1027" type="#_x0000_t75" style="width:99pt;height:36pt" o:ole="">
            <v:imagedata r:id="rId8" o:title=""/>
          </v:shape>
          <o:OLEObject Type="Embed" ProgID="Equation.DSMT4" ShapeID="_x0000_i1027" DrawAspect="Content" ObjectID="_1674369417" r:id="rId9"/>
        </w:object>
      </w:r>
      <w:r>
        <w:rPr>
          <w:rFonts w:hint="eastAsia"/>
          <w:position w:val="-30"/>
        </w:rPr>
        <w:t xml:space="preserve">         </w:t>
      </w:r>
      <w:r>
        <w:rPr>
          <w:rFonts w:ascii="Times New Roman" w:eastAsia="宋体" w:hAnsi="Times New Roman"/>
          <w:sz w:val="24"/>
        </w:rPr>
        <w:fldChar w:fldCharType="begin"/>
      </w:r>
      <w:r>
        <w:rPr>
          <w:rFonts w:ascii="Times New Roman" w:eastAsia="宋体" w:hAnsi="Times New Roman"/>
          <w:sz w:val="24"/>
        </w:rPr>
        <w:instrText xml:space="preserve"> MACROBUTTON MTPlaceRef \* MERGEFORMAT </w:instrText>
      </w:r>
      <w:r>
        <w:rPr>
          <w:rFonts w:ascii="Times New Roman" w:eastAsia="宋体" w:hAnsi="Times New Roman"/>
          <w:sz w:val="24"/>
        </w:rPr>
        <w:fldChar w:fldCharType="begin"/>
      </w:r>
      <w:r>
        <w:rPr>
          <w:rFonts w:ascii="Times New Roman" w:eastAsia="宋体" w:hAnsi="Times New Roman"/>
          <w:sz w:val="24"/>
        </w:rPr>
        <w:instrText xml:space="preserve"> SEQ MTEqn \h \* MERGEFORMAT </w:instrText>
      </w:r>
      <w:r>
        <w:rPr>
          <w:rFonts w:ascii="Times New Roman" w:eastAsia="宋体" w:hAnsi="Times New Roman"/>
          <w:sz w:val="24"/>
        </w:rPr>
        <w:fldChar w:fldCharType="end"/>
      </w:r>
      <w:bookmarkStart w:id="15" w:name="ZEqnNum491700"/>
      <w:r>
        <w:rPr>
          <w:rFonts w:ascii="Times New Roman" w:eastAsia="宋体" w:hAnsi="Times New Roman"/>
          <w:sz w:val="24"/>
        </w:rPr>
        <w:instrText>(</w:instrText>
      </w:r>
      <w:r>
        <w:rPr>
          <w:rFonts w:ascii="Times New Roman" w:eastAsia="宋体" w:hAnsi="Times New Roman"/>
          <w:sz w:val="24"/>
        </w:rPr>
        <w:fldChar w:fldCharType="begin"/>
      </w:r>
      <w:r>
        <w:rPr>
          <w:rFonts w:ascii="Times New Roman" w:eastAsia="宋体" w:hAnsi="Times New Roman"/>
          <w:sz w:val="24"/>
        </w:rPr>
        <w:instrText xml:space="preserve"> SEQ MTSec \c \* Arabic \* MERGEFORMAT </w:instrText>
      </w:r>
      <w:r>
        <w:rPr>
          <w:rFonts w:ascii="Times New Roman" w:eastAsia="宋体" w:hAnsi="Times New Roman"/>
          <w:sz w:val="24"/>
        </w:rPr>
        <w:fldChar w:fldCharType="separate"/>
      </w:r>
      <w:r>
        <w:rPr>
          <w:rFonts w:ascii="Times New Roman" w:eastAsia="宋体" w:hAnsi="Times New Roman"/>
          <w:sz w:val="24"/>
        </w:rPr>
        <w:instrText>5</w:instrText>
      </w:r>
      <w:r>
        <w:rPr>
          <w:rFonts w:ascii="Times New Roman" w:eastAsia="宋体" w:hAnsi="Times New Roman"/>
          <w:sz w:val="24"/>
        </w:rPr>
        <w:fldChar w:fldCharType="end"/>
      </w:r>
      <w:r>
        <w:rPr>
          <w:rFonts w:ascii="Times New Roman" w:eastAsia="宋体" w:hAnsi="Times New Roman"/>
          <w:sz w:val="24"/>
        </w:rPr>
        <w:instrText>.</w:instrText>
      </w:r>
      <w:r>
        <w:rPr>
          <w:rFonts w:ascii="Times New Roman" w:eastAsia="宋体" w:hAnsi="Times New Roman"/>
          <w:sz w:val="24"/>
        </w:rPr>
        <w:fldChar w:fldCharType="begin"/>
      </w:r>
      <w:r>
        <w:rPr>
          <w:rFonts w:ascii="Times New Roman" w:eastAsia="宋体" w:hAnsi="Times New Roman"/>
          <w:sz w:val="24"/>
        </w:rPr>
        <w:instrText xml:space="preserve"> SEQ MTEqn \c \* Arabic \* MERGEFORMAT </w:instrText>
      </w:r>
      <w:r>
        <w:rPr>
          <w:rFonts w:ascii="Times New Roman" w:eastAsia="宋体" w:hAnsi="Times New Roman"/>
          <w:sz w:val="24"/>
        </w:rPr>
        <w:fldChar w:fldCharType="separate"/>
      </w:r>
      <w:r>
        <w:rPr>
          <w:rFonts w:ascii="Times New Roman" w:eastAsia="宋体" w:hAnsi="Times New Roman"/>
          <w:sz w:val="24"/>
        </w:rPr>
        <w:instrText>1</w:instrText>
      </w:r>
      <w:r>
        <w:rPr>
          <w:rFonts w:ascii="Times New Roman" w:eastAsia="宋体" w:hAnsi="Times New Roman"/>
          <w:sz w:val="24"/>
        </w:rPr>
        <w:fldChar w:fldCharType="end"/>
      </w:r>
      <w:r>
        <w:rPr>
          <w:rFonts w:ascii="Times New Roman" w:eastAsia="宋体" w:hAnsi="Times New Roman"/>
          <w:sz w:val="24"/>
        </w:rPr>
        <w:instrText>)</w:instrText>
      </w:r>
      <w:bookmarkEnd w:id="15"/>
      <w:r>
        <w:rPr>
          <w:rFonts w:ascii="Times New Roman" w:eastAsia="宋体" w:hAnsi="Times New Roman"/>
          <w:sz w:val="24"/>
        </w:rPr>
        <w:fldChar w:fldCharType="end"/>
      </w:r>
    </w:p>
    <w:p w:rsidR="0066278B" w:rsidRDefault="0066278B" w:rsidP="0066278B">
      <w:pPr>
        <w:spacing w:line="400" w:lineRule="exact"/>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hint="eastAsia"/>
          <w:sz w:val="24"/>
        </w:rPr>
        <w:object w:dxaOrig="285" w:dyaOrig="385">
          <v:shape id="_x0000_i1028" type="#_x0000_t75" style="width:14.25pt;height:19.5pt" o:ole="">
            <v:imagedata r:id="rId10" o:title=""/>
          </v:shape>
          <o:OLEObject Type="Embed" ProgID="Equation.DSMT4" ShapeID="_x0000_i1028" DrawAspect="Content" ObjectID="_1674369418" r:id="rId11"/>
        </w:object>
      </w:r>
      <w:r>
        <w:rPr>
          <w:rFonts w:ascii="Times New Roman" w:eastAsia="宋体" w:hAnsi="Times New Roman" w:hint="eastAsia"/>
          <w:sz w:val="24"/>
        </w:rPr>
        <w:t>——表示</w:t>
      </w:r>
      <w:r>
        <w:rPr>
          <w:rFonts w:ascii="Times New Roman" w:eastAsia="宋体" w:hAnsi="Times New Roman" w:hint="eastAsia"/>
          <w:sz w:val="24"/>
        </w:rPr>
        <w:t>i</w:t>
      </w:r>
      <w:r>
        <w:rPr>
          <w:rFonts w:ascii="Times New Roman" w:eastAsia="宋体" w:hAnsi="Times New Roman" w:hint="eastAsia"/>
          <w:sz w:val="24"/>
        </w:rPr>
        <w:t>样品中</w:t>
      </w:r>
      <w:r>
        <w:rPr>
          <w:rFonts w:ascii="Times New Roman" w:eastAsia="宋体" w:hAnsi="Times New Roman" w:hint="eastAsia"/>
          <w:sz w:val="24"/>
        </w:rPr>
        <w:t>j</w:t>
      </w:r>
      <w:r>
        <w:rPr>
          <w:rFonts w:ascii="Times New Roman" w:eastAsia="宋体" w:hAnsi="Times New Roman" w:hint="eastAsia"/>
          <w:sz w:val="24"/>
        </w:rPr>
        <w:t>组分的浓度；</w:t>
      </w:r>
    </w:p>
    <w:p w:rsidR="0066278B" w:rsidRDefault="0066278B" w:rsidP="0066278B">
      <w:pPr>
        <w:spacing w:line="400" w:lineRule="exac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hint="eastAsia"/>
          <w:sz w:val="24"/>
        </w:rPr>
        <w:object w:dxaOrig="318" w:dyaOrig="368">
          <v:shape id="_x0000_i1029" type="#_x0000_t75" style="width:15.75pt;height:18.75pt" o:ole="">
            <v:imagedata r:id="rId12" o:title=""/>
          </v:shape>
          <o:OLEObject Type="Embed" ProgID="Equation.DSMT4" ShapeID="_x0000_i1029" DrawAspect="Content" ObjectID="_1674369419" r:id="rId13"/>
        </w:object>
      </w:r>
      <w:r>
        <w:rPr>
          <w:rFonts w:ascii="Times New Roman" w:eastAsia="宋体" w:hAnsi="Times New Roman" w:hint="eastAsia"/>
          <w:sz w:val="24"/>
        </w:rPr>
        <w:t>——表示第</w:t>
      </w:r>
      <w:r>
        <w:rPr>
          <w:rFonts w:ascii="Times New Roman" w:eastAsia="宋体" w:hAnsi="Times New Roman" w:hint="eastAsia"/>
          <w:sz w:val="24"/>
        </w:rPr>
        <w:t>k</w:t>
      </w:r>
      <w:r>
        <w:rPr>
          <w:rFonts w:ascii="Times New Roman" w:eastAsia="宋体" w:hAnsi="Times New Roman" w:hint="eastAsia"/>
          <w:sz w:val="24"/>
        </w:rPr>
        <w:t>个源对</w:t>
      </w:r>
      <w:r>
        <w:rPr>
          <w:rFonts w:ascii="Times New Roman" w:eastAsia="宋体" w:hAnsi="Times New Roman" w:hint="eastAsia"/>
          <w:sz w:val="24"/>
        </w:rPr>
        <w:t>i</w:t>
      </w:r>
      <w:r>
        <w:rPr>
          <w:rFonts w:ascii="Times New Roman" w:eastAsia="宋体" w:hAnsi="Times New Roman" w:hint="eastAsia"/>
          <w:sz w:val="24"/>
        </w:rPr>
        <w:t>样品的贡献；</w:t>
      </w:r>
    </w:p>
    <w:p w:rsidR="0066278B" w:rsidRDefault="0066278B" w:rsidP="0066278B">
      <w:pPr>
        <w:spacing w:line="400" w:lineRule="exac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hint="eastAsia"/>
          <w:sz w:val="24"/>
        </w:rPr>
        <w:object w:dxaOrig="301" w:dyaOrig="385">
          <v:shape id="_x0000_i1030" type="#_x0000_t75" style="width:15pt;height:19.5pt" o:ole="">
            <v:imagedata r:id="rId14" o:title=""/>
          </v:shape>
          <o:OLEObject Type="Embed" ProgID="Equation.DSMT4" ShapeID="_x0000_i1030" DrawAspect="Content" ObjectID="_1674369420" r:id="rId15"/>
        </w:object>
      </w:r>
      <w:r>
        <w:rPr>
          <w:rFonts w:ascii="Times New Roman" w:eastAsia="宋体" w:hAnsi="Times New Roman" w:hint="eastAsia"/>
          <w:sz w:val="24"/>
        </w:rPr>
        <w:t>——第</w:t>
      </w:r>
      <w:r>
        <w:rPr>
          <w:rFonts w:ascii="Times New Roman" w:eastAsia="宋体" w:hAnsi="Times New Roman" w:hint="eastAsia"/>
          <w:sz w:val="24"/>
        </w:rPr>
        <w:t>k</w:t>
      </w:r>
      <w:r>
        <w:rPr>
          <w:rFonts w:ascii="Times New Roman" w:eastAsia="宋体" w:hAnsi="Times New Roman" w:hint="eastAsia"/>
          <w:sz w:val="24"/>
        </w:rPr>
        <w:t>个排放源中</w:t>
      </w:r>
      <w:r>
        <w:rPr>
          <w:rFonts w:ascii="Times New Roman" w:eastAsia="宋体" w:hAnsi="Times New Roman" w:hint="eastAsia"/>
          <w:sz w:val="24"/>
        </w:rPr>
        <w:t>j</w:t>
      </w:r>
      <w:r>
        <w:rPr>
          <w:rFonts w:ascii="Times New Roman" w:eastAsia="宋体" w:hAnsi="Times New Roman" w:hint="eastAsia"/>
          <w:sz w:val="24"/>
        </w:rPr>
        <w:t>组分的含量；</w:t>
      </w:r>
    </w:p>
    <w:p w:rsidR="0066278B" w:rsidRDefault="0066278B" w:rsidP="0066278B">
      <w:pPr>
        <w:spacing w:line="400" w:lineRule="exac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hint="eastAsia"/>
          <w:sz w:val="24"/>
        </w:rPr>
        <w:object w:dxaOrig="251" w:dyaOrig="385">
          <v:shape id="_x0000_i1031" type="#_x0000_t75" style="width:12.75pt;height:19.5pt" o:ole="">
            <v:imagedata r:id="rId16" o:title=""/>
          </v:shape>
          <o:OLEObject Type="Embed" ProgID="Equation.DSMT4" ShapeID="_x0000_i1031" DrawAspect="Content" ObjectID="_1674369421" r:id="rId17"/>
        </w:object>
      </w:r>
      <w:r>
        <w:rPr>
          <w:rFonts w:ascii="Times New Roman" w:eastAsia="宋体" w:hAnsi="Times New Roman" w:hint="eastAsia"/>
          <w:sz w:val="24"/>
        </w:rPr>
        <w:t>——残差；</w:t>
      </w:r>
    </w:p>
    <w:p w:rsidR="0066278B" w:rsidRDefault="0066278B" w:rsidP="0066278B">
      <w:pPr>
        <w:spacing w:line="400" w:lineRule="exac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hint="eastAsia"/>
          <w:sz w:val="24"/>
        </w:rPr>
        <w:object w:dxaOrig="234" w:dyaOrig="251">
          <v:shape id="_x0000_i1032" type="#_x0000_t75" style="width:12pt;height:12.75pt" o:ole="">
            <v:imagedata r:id="rId18" o:title=""/>
          </v:shape>
          <o:OLEObject Type="Embed" ProgID="Equation.DSMT4" ShapeID="_x0000_i1032" DrawAspect="Content" ObjectID="_1674369422" r:id="rId19"/>
        </w:object>
      </w:r>
      <w:r>
        <w:rPr>
          <w:rFonts w:ascii="Times New Roman" w:eastAsia="宋体" w:hAnsi="Times New Roman" w:hint="eastAsia"/>
          <w:sz w:val="24"/>
        </w:rPr>
        <w:t>——污染源数目。</w:t>
      </w:r>
    </w:p>
    <w:p w:rsidR="0066278B" w:rsidRDefault="0066278B" w:rsidP="0066278B">
      <w:pPr>
        <w:spacing w:line="400" w:lineRule="exact"/>
        <w:ind w:firstLineChars="200" w:firstLine="480"/>
        <w:rPr>
          <w:rFonts w:ascii="Times New Roman" w:eastAsia="宋体" w:hAnsi="Times New Roman"/>
          <w:sz w:val="24"/>
        </w:rPr>
      </w:pPr>
      <w:r>
        <w:rPr>
          <w:rFonts w:ascii="Times New Roman" w:eastAsia="宋体" w:hAnsi="Times New Roman" w:hint="eastAsia"/>
          <w:sz w:val="24"/>
        </w:rPr>
        <w:t>模型约束条件是污染源载荷（</w:t>
      </w:r>
      <w:r>
        <w:rPr>
          <w:rFonts w:ascii="Times New Roman" w:eastAsia="宋体" w:hAnsi="Times New Roman" w:hint="eastAsia"/>
          <w:sz w:val="24"/>
        </w:rPr>
        <w:t>G</w:t>
      </w:r>
      <w:r>
        <w:rPr>
          <w:rFonts w:ascii="Times New Roman" w:eastAsia="宋体" w:hAnsi="Times New Roman" w:hint="eastAsia"/>
          <w:sz w:val="24"/>
        </w:rPr>
        <w:t>）和源廓线（</w:t>
      </w:r>
      <w:r>
        <w:rPr>
          <w:rFonts w:ascii="Times New Roman" w:eastAsia="宋体" w:hAnsi="Times New Roman" w:hint="eastAsia"/>
          <w:sz w:val="24"/>
        </w:rPr>
        <w:t>F</w:t>
      </w:r>
      <w:r>
        <w:rPr>
          <w:rFonts w:ascii="Times New Roman" w:eastAsia="宋体" w:hAnsi="Times New Roman" w:hint="eastAsia"/>
          <w:sz w:val="24"/>
        </w:rPr>
        <w:t>）中的元素都为非负值，最优化目标是使目标函数</w:t>
      </w:r>
      <w:r>
        <w:rPr>
          <w:rFonts w:ascii="Times New Roman" w:eastAsia="宋体" w:hAnsi="Times New Roman" w:hint="eastAsia"/>
          <w:sz w:val="24"/>
        </w:rPr>
        <w:t>Q</w:t>
      </w:r>
      <w:r>
        <w:rPr>
          <w:rFonts w:ascii="Times New Roman" w:eastAsia="宋体" w:hAnsi="Times New Roman" w:hint="eastAsia"/>
          <w:sz w:val="24"/>
        </w:rPr>
        <w:t>（</w:t>
      </w:r>
      <w:r>
        <w:rPr>
          <w:rFonts w:ascii="Times New Roman" w:eastAsia="宋体" w:hAnsi="Times New Roman" w:hint="eastAsia"/>
          <w:sz w:val="24"/>
        </w:rPr>
        <w:t>E</w:t>
      </w:r>
      <w:r>
        <w:rPr>
          <w:rFonts w:ascii="Times New Roman" w:eastAsia="宋体" w:hAnsi="Times New Roman" w:hint="eastAsia"/>
          <w:sz w:val="24"/>
        </w:rPr>
        <w:t>）趋近于自由度值，进而求解</w:t>
      </w:r>
      <w:r>
        <w:rPr>
          <w:rFonts w:ascii="Times New Roman" w:eastAsia="宋体" w:hAnsi="Times New Roman" w:hint="eastAsia"/>
          <w:sz w:val="24"/>
        </w:rPr>
        <w:t>G</w:t>
      </w:r>
      <w:r>
        <w:rPr>
          <w:rFonts w:ascii="Times New Roman" w:eastAsia="宋体" w:hAnsi="Times New Roman" w:hint="eastAsia"/>
          <w:sz w:val="24"/>
        </w:rPr>
        <w:t>和</w:t>
      </w:r>
      <w:r>
        <w:rPr>
          <w:rFonts w:ascii="Times New Roman" w:eastAsia="宋体" w:hAnsi="Times New Roman" w:hint="eastAsia"/>
          <w:sz w:val="24"/>
        </w:rPr>
        <w:t>F</w:t>
      </w:r>
      <w:r>
        <w:rPr>
          <w:rFonts w:ascii="Times New Roman" w:eastAsia="宋体" w:hAnsi="Times New Roman" w:hint="eastAsia"/>
          <w:sz w:val="24"/>
        </w:rPr>
        <w:t>。如式</w:t>
      </w:r>
      <w:r>
        <w:rPr>
          <w:rFonts w:ascii="Times New Roman" w:eastAsia="宋体" w:hAnsi="Times New Roman" w:hint="eastAsia"/>
          <w:sz w:val="24"/>
        </w:rPr>
        <w:fldChar w:fldCharType="begin"/>
      </w:r>
      <w:r>
        <w:rPr>
          <w:rFonts w:ascii="Times New Roman" w:eastAsia="宋体" w:hAnsi="Times New Roman" w:hint="eastAsia"/>
          <w:sz w:val="24"/>
        </w:rPr>
        <w:instrText xml:space="preserve"> GOTOBUTTON ZEqnNum237445  \* MERGEFORMAT </w:instrText>
      </w:r>
      <w:r>
        <w:rPr>
          <w:rFonts w:ascii="Times New Roman" w:eastAsia="宋体" w:hAnsi="Times New Roman" w:hint="eastAsia"/>
          <w:sz w:val="24"/>
        </w:rPr>
        <w:fldChar w:fldCharType="begin"/>
      </w:r>
      <w:r>
        <w:rPr>
          <w:rFonts w:ascii="Times New Roman" w:eastAsia="宋体" w:hAnsi="Times New Roman" w:hint="eastAsia"/>
          <w:sz w:val="24"/>
        </w:rPr>
        <w:instrText xml:space="preserve"> REF ZEqnNum237445 \* Charformat \! \* MERGEFORMAT </w:instrText>
      </w:r>
      <w:r>
        <w:rPr>
          <w:rFonts w:ascii="Times New Roman" w:eastAsia="宋体" w:hAnsi="Times New Roman" w:hint="eastAsia"/>
          <w:sz w:val="24"/>
        </w:rPr>
        <w:fldChar w:fldCharType="separate"/>
      </w:r>
      <w:r>
        <w:rPr>
          <w:rFonts w:ascii="Times New Roman" w:eastAsia="宋体" w:hAnsi="Times New Roman" w:hint="eastAsia"/>
          <w:sz w:val="24"/>
        </w:rPr>
        <w:instrText>(5.2)</w:instrText>
      </w:r>
      <w:r>
        <w:rPr>
          <w:rFonts w:ascii="Times New Roman" w:eastAsia="宋体" w:hAnsi="Times New Roman" w:hint="eastAsia"/>
          <w:sz w:val="24"/>
        </w:rPr>
        <w:fldChar w:fldCharType="end"/>
      </w:r>
      <w:r>
        <w:rPr>
          <w:rFonts w:ascii="Times New Roman" w:eastAsia="宋体" w:hAnsi="Times New Roman" w:hint="eastAsia"/>
          <w:sz w:val="24"/>
        </w:rPr>
        <w:fldChar w:fldCharType="end"/>
      </w:r>
      <w:r>
        <w:rPr>
          <w:rFonts w:ascii="Times New Roman" w:eastAsia="宋体" w:hAnsi="Times New Roman" w:hint="eastAsia"/>
          <w:sz w:val="24"/>
        </w:rPr>
        <w:t>所示，其中</w:t>
      </w:r>
      <w:r>
        <w:rPr>
          <w:rFonts w:ascii="Times New Roman" w:eastAsia="宋体" w:hAnsi="Times New Roman" w:hint="eastAsia"/>
          <w:sz w:val="24"/>
        </w:rPr>
        <w:object w:dxaOrig="285" w:dyaOrig="385">
          <v:shape id="_x0000_i1033" type="#_x0000_t75" style="width:14.25pt;height:19.5pt" o:ole="">
            <v:imagedata r:id="rId20" o:title=""/>
          </v:shape>
          <o:OLEObject Type="Embed" ProgID="Equation.DSMT4" ShapeID="_x0000_i1033" DrawAspect="Content" ObjectID="_1674369423" r:id="rId21"/>
        </w:object>
      </w:r>
      <w:r>
        <w:rPr>
          <w:rFonts w:ascii="Times New Roman" w:eastAsia="宋体" w:hAnsi="Times New Roman" w:hint="eastAsia"/>
          <w:sz w:val="24"/>
        </w:rPr>
        <w:t>表示样品</w:t>
      </w:r>
      <w:r>
        <w:rPr>
          <w:rFonts w:ascii="Times New Roman" w:eastAsia="宋体" w:hAnsi="Times New Roman" w:hint="eastAsia"/>
          <w:sz w:val="24"/>
        </w:rPr>
        <w:object w:dxaOrig="285" w:dyaOrig="385">
          <v:shape id="_x0000_i1034" type="#_x0000_t75" style="width:14.25pt;height:19.5pt" o:ole="">
            <v:imagedata r:id="rId10" o:title=""/>
          </v:shape>
          <o:OLEObject Type="Embed" ProgID="Equation.DSMT4" ShapeID="_x0000_i1034" DrawAspect="Content" ObjectID="_1674369424" r:id="rId22"/>
        </w:object>
      </w:r>
      <w:r>
        <w:rPr>
          <w:rFonts w:ascii="Times New Roman" w:eastAsia="宋体" w:hAnsi="Times New Roman" w:hint="eastAsia"/>
          <w:sz w:val="24"/>
        </w:rPr>
        <w:t>的不确定度。</w:t>
      </w:r>
    </w:p>
    <w:p w:rsidR="0066278B" w:rsidRDefault="0066278B" w:rsidP="0066278B">
      <w:pPr>
        <w:pStyle w:val="aa"/>
        <w:ind w:firstLineChars="1026" w:firstLine="2155"/>
      </w:pPr>
      <w:r>
        <w:rPr>
          <w:position w:val="-62"/>
        </w:rPr>
        <w:object w:dxaOrig="2964" w:dyaOrig="1356">
          <v:shape id="_x0000_i1035" type="#_x0000_t75" style="width:148.5pt;height:67.5pt" o:ole="">
            <v:imagedata r:id="rId23" o:title=""/>
          </v:shape>
          <o:OLEObject Type="Embed" ProgID="Equation.DSMT4" ShapeID="_x0000_i1035" DrawAspect="Content" ObjectID="_1674369425" r:id="rId24"/>
        </w:object>
      </w:r>
      <w:r>
        <w:rPr>
          <w:rFonts w:hint="eastAsia"/>
          <w:position w:val="-62"/>
        </w:rPr>
        <w:t xml:space="preserve">     </w:t>
      </w:r>
      <w:r>
        <w:rPr>
          <w:rFonts w:ascii="Times New Roman" w:eastAsia="宋体" w:hAnsi="Times New Roman"/>
          <w:sz w:val="24"/>
        </w:rPr>
        <w:fldChar w:fldCharType="begin"/>
      </w:r>
      <w:r>
        <w:rPr>
          <w:rFonts w:ascii="Times New Roman" w:eastAsia="宋体" w:hAnsi="Times New Roman"/>
          <w:sz w:val="24"/>
        </w:rPr>
        <w:instrText xml:space="preserve"> MACROBUTTON MTPlaceRef \* MERGEFORMAT </w:instrText>
      </w:r>
      <w:r>
        <w:rPr>
          <w:rFonts w:ascii="Times New Roman" w:eastAsia="宋体" w:hAnsi="Times New Roman"/>
          <w:sz w:val="24"/>
        </w:rPr>
        <w:fldChar w:fldCharType="begin"/>
      </w:r>
      <w:r>
        <w:rPr>
          <w:rFonts w:ascii="Times New Roman" w:eastAsia="宋体" w:hAnsi="Times New Roman"/>
          <w:sz w:val="24"/>
        </w:rPr>
        <w:instrText xml:space="preserve"> SEQ MTEqn \h \* MERGEFORMAT </w:instrText>
      </w:r>
      <w:r>
        <w:rPr>
          <w:rFonts w:ascii="Times New Roman" w:eastAsia="宋体" w:hAnsi="Times New Roman"/>
          <w:sz w:val="24"/>
        </w:rPr>
        <w:fldChar w:fldCharType="end"/>
      </w:r>
      <w:bookmarkStart w:id="16" w:name="ZEqnNum237445"/>
      <w:r>
        <w:rPr>
          <w:rFonts w:ascii="Times New Roman" w:eastAsia="宋体" w:hAnsi="Times New Roman"/>
          <w:sz w:val="24"/>
        </w:rPr>
        <w:instrText>(</w:instrText>
      </w:r>
      <w:r>
        <w:rPr>
          <w:rFonts w:ascii="Times New Roman" w:eastAsia="宋体" w:hAnsi="Times New Roman"/>
          <w:sz w:val="24"/>
        </w:rPr>
        <w:fldChar w:fldCharType="begin"/>
      </w:r>
      <w:r>
        <w:rPr>
          <w:rFonts w:ascii="Times New Roman" w:eastAsia="宋体" w:hAnsi="Times New Roman"/>
          <w:sz w:val="24"/>
        </w:rPr>
        <w:instrText xml:space="preserve"> SEQ MTSec \c \* Arabic \* MERGEFORMAT </w:instrText>
      </w:r>
      <w:r>
        <w:rPr>
          <w:rFonts w:ascii="Times New Roman" w:eastAsia="宋体" w:hAnsi="Times New Roman"/>
          <w:sz w:val="24"/>
        </w:rPr>
        <w:fldChar w:fldCharType="separate"/>
      </w:r>
      <w:r>
        <w:rPr>
          <w:rFonts w:ascii="Times New Roman" w:eastAsia="宋体" w:hAnsi="Times New Roman"/>
          <w:sz w:val="24"/>
        </w:rPr>
        <w:instrText>5</w:instrText>
      </w:r>
      <w:r>
        <w:rPr>
          <w:rFonts w:ascii="Times New Roman" w:eastAsia="宋体" w:hAnsi="Times New Roman"/>
          <w:sz w:val="24"/>
        </w:rPr>
        <w:fldChar w:fldCharType="end"/>
      </w:r>
      <w:r>
        <w:rPr>
          <w:rFonts w:ascii="Times New Roman" w:eastAsia="宋体" w:hAnsi="Times New Roman"/>
          <w:sz w:val="24"/>
        </w:rPr>
        <w:instrText>.</w:instrText>
      </w:r>
      <w:r>
        <w:rPr>
          <w:rFonts w:ascii="Times New Roman" w:eastAsia="宋体" w:hAnsi="Times New Roman"/>
          <w:sz w:val="24"/>
        </w:rPr>
        <w:fldChar w:fldCharType="begin"/>
      </w:r>
      <w:r>
        <w:rPr>
          <w:rFonts w:ascii="Times New Roman" w:eastAsia="宋体" w:hAnsi="Times New Roman"/>
          <w:sz w:val="24"/>
        </w:rPr>
        <w:instrText xml:space="preserve"> SEQ MTEqn \c \* Arabic \* MERGEFORMAT </w:instrText>
      </w:r>
      <w:r>
        <w:rPr>
          <w:rFonts w:ascii="Times New Roman" w:eastAsia="宋体" w:hAnsi="Times New Roman"/>
          <w:sz w:val="24"/>
        </w:rPr>
        <w:fldChar w:fldCharType="separate"/>
      </w:r>
      <w:r>
        <w:rPr>
          <w:rFonts w:ascii="Times New Roman" w:eastAsia="宋体" w:hAnsi="Times New Roman"/>
          <w:sz w:val="24"/>
        </w:rPr>
        <w:instrText>2</w:instrText>
      </w:r>
      <w:r>
        <w:rPr>
          <w:rFonts w:ascii="Times New Roman" w:eastAsia="宋体" w:hAnsi="Times New Roman"/>
          <w:sz w:val="24"/>
        </w:rPr>
        <w:fldChar w:fldCharType="end"/>
      </w:r>
      <w:r>
        <w:rPr>
          <w:rFonts w:ascii="Times New Roman" w:eastAsia="宋体" w:hAnsi="Times New Roman"/>
          <w:sz w:val="24"/>
        </w:rPr>
        <w:instrText>)</w:instrText>
      </w:r>
      <w:bookmarkEnd w:id="16"/>
      <w:r>
        <w:rPr>
          <w:rFonts w:ascii="Times New Roman" w:eastAsia="宋体" w:hAnsi="Times New Roman"/>
          <w:sz w:val="24"/>
        </w:rPr>
        <w:fldChar w:fldCharType="end"/>
      </w:r>
    </w:p>
    <w:p w:rsidR="0066278B" w:rsidRDefault="0066278B" w:rsidP="0066278B">
      <w:r>
        <w:rPr>
          <w:rFonts w:ascii="Times New Roman" w:eastAsia="宋体" w:hAnsi="Times New Roman" w:hint="eastAsia"/>
          <w:sz w:val="24"/>
        </w:rPr>
        <w:t>与</w:t>
      </w:r>
      <w:r>
        <w:rPr>
          <w:rFonts w:ascii="Times New Roman" w:eastAsia="宋体" w:hAnsi="Times New Roman" w:hint="eastAsia"/>
          <w:sz w:val="24"/>
        </w:rPr>
        <w:t>CMB</w:t>
      </w:r>
      <w:r>
        <w:rPr>
          <w:rFonts w:ascii="Times New Roman" w:eastAsia="宋体" w:hAnsi="Times New Roman" w:hint="eastAsia"/>
          <w:sz w:val="24"/>
        </w:rPr>
        <w:t>相比，</w:t>
      </w:r>
      <w:r>
        <w:rPr>
          <w:rFonts w:ascii="Times New Roman" w:eastAsia="宋体" w:hAnsi="Times New Roman" w:hint="eastAsia"/>
          <w:sz w:val="24"/>
        </w:rPr>
        <w:t>PMF</w:t>
      </w:r>
      <w:r>
        <w:rPr>
          <w:rFonts w:ascii="Times New Roman" w:eastAsia="宋体" w:hAnsi="Times New Roman" w:hint="eastAsia"/>
          <w:sz w:val="24"/>
        </w:rPr>
        <w:t>是基于受体点的大量实测数据估算污染源的组成和对环境浓度的贡献，不需直接测量源成分谱，节省大量人力。</w:t>
      </w:r>
    </w:p>
    <w:p w:rsidR="0066278B" w:rsidRDefault="0066278B" w:rsidP="0066278B">
      <w:pPr>
        <w:ind w:firstLine="480"/>
        <w:rPr>
          <w:szCs w:val="21"/>
        </w:rPr>
      </w:pPr>
    </w:p>
    <w:p w:rsidR="0066278B" w:rsidRDefault="0066278B" w:rsidP="0066278B">
      <w:pPr>
        <w:spacing w:line="400" w:lineRule="exact"/>
        <w:ind w:firstLineChars="200" w:firstLine="480"/>
        <w:rPr>
          <w:rFonts w:ascii="Times New Roman" w:eastAsia="宋体" w:hAnsi="Times New Roman"/>
          <w:sz w:val="24"/>
        </w:rPr>
      </w:pPr>
      <w:r>
        <w:rPr>
          <w:rFonts w:ascii="Times New Roman" w:eastAsia="宋体" w:hAnsi="Times New Roman" w:hint="eastAsia"/>
          <w:sz w:val="24"/>
        </w:rPr>
        <w:t>数据处理过程如下：当</w:t>
      </w:r>
      <w:r>
        <w:rPr>
          <w:rFonts w:ascii="Times New Roman" w:eastAsia="宋体" w:hAnsi="Times New Roman" w:hint="eastAsia"/>
          <w:sz w:val="24"/>
        </w:rPr>
        <w:t>VOCs</w:t>
      </w:r>
      <w:r>
        <w:rPr>
          <w:rFonts w:ascii="Times New Roman" w:eastAsia="宋体" w:hAnsi="Times New Roman" w:hint="eastAsia"/>
          <w:sz w:val="24"/>
        </w:rPr>
        <w:t>物种浓度低于检测限时，其浓度设为检测限的</w:t>
      </w:r>
      <w:r>
        <w:rPr>
          <w:rFonts w:ascii="Times New Roman" w:eastAsia="宋体" w:hAnsi="Times New Roman" w:hint="eastAsia"/>
          <w:sz w:val="24"/>
        </w:rPr>
        <w:t>1/2</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不确定度为该物种检测限的</w:t>
      </w:r>
      <w:r>
        <w:rPr>
          <w:rFonts w:ascii="Times New Roman" w:eastAsia="宋体" w:hAnsi="Times New Roman" w:hint="eastAsia"/>
          <w:sz w:val="24"/>
        </w:rPr>
        <w:t>5/6</w:t>
      </w:r>
      <w:r>
        <w:rPr>
          <w:rFonts w:ascii="Times New Roman" w:eastAsia="宋体" w:hAnsi="Times New Roman" w:hint="eastAsia"/>
          <w:sz w:val="24"/>
        </w:rPr>
        <w:t>，当</w:t>
      </w:r>
      <w:r>
        <w:rPr>
          <w:rFonts w:ascii="Times New Roman" w:eastAsia="宋体" w:hAnsi="Times New Roman" w:hint="eastAsia"/>
          <w:sz w:val="24"/>
        </w:rPr>
        <w:t>VOCs</w:t>
      </w:r>
      <w:r>
        <w:rPr>
          <w:rFonts w:ascii="Times New Roman" w:eastAsia="宋体" w:hAnsi="Times New Roman" w:hint="eastAsia"/>
          <w:sz w:val="24"/>
        </w:rPr>
        <w:t>物种浓度大于检测限时，其不确定度为该</w:t>
      </w:r>
      <w:r>
        <w:rPr>
          <w:rFonts w:ascii="Times New Roman" w:eastAsia="宋体" w:hAnsi="Times New Roman" w:hint="eastAsia"/>
          <w:sz w:val="24"/>
        </w:rPr>
        <w:t>VOCs</w:t>
      </w:r>
      <w:r>
        <w:rPr>
          <w:rFonts w:ascii="Times New Roman" w:eastAsia="宋体" w:hAnsi="Times New Roman" w:hint="eastAsia"/>
          <w:sz w:val="24"/>
        </w:rPr>
        <w:t>物种浓度的</w:t>
      </w:r>
      <w:r>
        <w:rPr>
          <w:rFonts w:ascii="Times New Roman" w:eastAsia="宋体" w:hAnsi="Times New Roman" w:hint="eastAsia"/>
          <w:sz w:val="24"/>
        </w:rPr>
        <w:t>15%</w:t>
      </w:r>
      <w:r>
        <w:rPr>
          <w:rFonts w:ascii="Times New Roman" w:eastAsia="宋体" w:hAnsi="Times New Roman" w:hint="eastAsia"/>
          <w:sz w:val="24"/>
        </w:rPr>
        <w:t>。选取物种时遵循以下原则：（</w:t>
      </w:r>
      <w:r>
        <w:rPr>
          <w:rFonts w:ascii="Times New Roman" w:eastAsia="宋体" w:hAnsi="Times New Roman" w:hint="eastAsia"/>
          <w:sz w:val="24"/>
        </w:rPr>
        <w:t>1</w:t>
      </w:r>
      <w:r>
        <w:rPr>
          <w:rFonts w:ascii="Times New Roman" w:eastAsia="宋体" w:hAnsi="Times New Roman" w:hint="eastAsia"/>
          <w:sz w:val="24"/>
        </w:rPr>
        <w:t>）剔除浓度缺失或低于检测限的样品数超过总样品数</w:t>
      </w:r>
      <w:r>
        <w:rPr>
          <w:rFonts w:ascii="Times New Roman" w:eastAsia="宋体" w:hAnsi="Times New Roman" w:hint="eastAsia"/>
          <w:sz w:val="24"/>
        </w:rPr>
        <w:t>25%</w:t>
      </w:r>
      <w:r>
        <w:rPr>
          <w:rFonts w:ascii="Times New Roman" w:eastAsia="宋体" w:hAnsi="Times New Roman" w:hint="eastAsia"/>
          <w:sz w:val="24"/>
        </w:rPr>
        <w:t>的物种。（</w:t>
      </w:r>
      <w:r>
        <w:rPr>
          <w:rFonts w:ascii="Times New Roman" w:eastAsia="宋体" w:hAnsi="Times New Roman" w:hint="eastAsia"/>
          <w:sz w:val="24"/>
        </w:rPr>
        <w:t>2</w:t>
      </w:r>
      <w:r>
        <w:rPr>
          <w:rFonts w:ascii="Times New Roman" w:eastAsia="宋体" w:hAnsi="Times New Roman" w:hint="eastAsia"/>
          <w:sz w:val="24"/>
        </w:rPr>
        <w:t>）选取信噪比（</w:t>
      </w:r>
      <w:r>
        <w:rPr>
          <w:rFonts w:ascii="Times New Roman" w:eastAsia="宋体" w:hAnsi="Times New Roman" w:hint="eastAsia"/>
          <w:sz w:val="24"/>
        </w:rPr>
        <w:t>signal-to-noise ratios</w:t>
      </w:r>
      <w:r>
        <w:rPr>
          <w:rFonts w:ascii="Times New Roman" w:eastAsia="宋体" w:hAnsi="Times New Roman" w:hint="eastAsia"/>
          <w:sz w:val="24"/>
        </w:rPr>
        <w:t>）大于</w:t>
      </w:r>
      <w:r>
        <w:rPr>
          <w:rFonts w:ascii="Times New Roman" w:eastAsia="宋体" w:hAnsi="Times New Roman" w:hint="eastAsia"/>
          <w:sz w:val="24"/>
        </w:rPr>
        <w:t>4</w:t>
      </w:r>
      <w:r>
        <w:rPr>
          <w:rFonts w:ascii="Times New Roman" w:eastAsia="宋体" w:hAnsi="Times New Roman" w:hint="eastAsia"/>
          <w:sz w:val="24"/>
        </w:rPr>
        <w:t>并且具有良好示踪性的</w:t>
      </w:r>
      <w:r>
        <w:rPr>
          <w:rFonts w:ascii="Times New Roman" w:eastAsia="宋体" w:hAnsi="Times New Roman" w:hint="eastAsia"/>
          <w:sz w:val="24"/>
        </w:rPr>
        <w:t>VOCs</w:t>
      </w:r>
      <w:r>
        <w:rPr>
          <w:rFonts w:ascii="Times New Roman" w:eastAsia="宋体" w:hAnsi="Times New Roman" w:hint="eastAsia"/>
          <w:sz w:val="24"/>
        </w:rPr>
        <w:t>物种。（</w:t>
      </w:r>
      <w:r>
        <w:rPr>
          <w:rFonts w:ascii="Times New Roman" w:eastAsia="宋体" w:hAnsi="Times New Roman" w:hint="eastAsia"/>
          <w:sz w:val="24"/>
        </w:rPr>
        <w:t>3</w:t>
      </w:r>
      <w:r>
        <w:rPr>
          <w:rFonts w:ascii="Times New Roman" w:eastAsia="宋体" w:hAnsi="Times New Roman" w:hint="eastAsia"/>
          <w:sz w:val="24"/>
        </w:rPr>
        <w:t>）排除不是明显排放源示踪物的低浓度污染物。根据以上原则，本报告最终选取了</w:t>
      </w:r>
      <w:r>
        <w:rPr>
          <w:rFonts w:ascii="Times New Roman" w:eastAsia="宋体" w:hAnsi="Times New Roman" w:hint="eastAsia"/>
          <w:sz w:val="24"/>
        </w:rPr>
        <w:t>{</w:t>
      </w:r>
      <w:r w:rsidRPr="0066278B">
        <w:rPr>
          <w:rFonts w:ascii="Times New Roman" w:eastAsia="宋体" w:hAnsi="Times New Roman" w:hint="eastAsia"/>
          <w:sz w:val="24"/>
        </w:rPr>
        <w:t xml:space="preserve"> </w:t>
      </w:r>
      <w:r>
        <w:rPr>
          <w:rFonts w:ascii="Times New Roman" w:eastAsia="宋体" w:hAnsi="Times New Roman" w:hint="eastAsia"/>
          <w:sz w:val="24"/>
        </w:rPr>
        <w:t>s_spec_count</w:t>
      </w:r>
      <w:r>
        <w:rPr>
          <w:rFonts w:ascii="Times New Roman" w:eastAsia="宋体" w:hAnsi="Times New Roman" w:hint="eastAsia"/>
          <w:sz w:val="24"/>
        </w:rPr>
        <w:t xml:space="preserve"> }</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物种开展来源解析（具体物种见表</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s_</w:t>
      </w:r>
      <w:r>
        <w:rPr>
          <w:rFonts w:ascii="Times New Roman" w:eastAsia="宋体" w:hAnsi="Times New Roman" w:hint="eastAsia"/>
          <w:sz w:val="24"/>
        </w:rPr>
        <w:t>spec_count}</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浓度占总浓度的</w:t>
      </w:r>
      <w:r>
        <w:rPr>
          <w:rFonts w:ascii="Times New Roman" w:eastAsia="宋体" w:hAnsi="Times New Roman" w:hint="eastAsia"/>
          <w:sz w:val="24"/>
          <w:highlight w:val="green"/>
        </w:rPr>
        <w:t>92.1%</w:t>
      </w:r>
      <w:r>
        <w:rPr>
          <w:rFonts w:ascii="Times New Roman" w:eastAsia="宋体" w:hAnsi="Times New Roman" w:hint="eastAsia"/>
          <w:b/>
          <w:bCs/>
          <w:color w:val="0000FF"/>
          <w:sz w:val="24"/>
        </w:rPr>
        <w:t>（此处为</w:t>
      </w:r>
      <w:r>
        <w:rPr>
          <w:rFonts w:ascii="Times New Roman" w:eastAsia="宋体" w:hAnsi="Times New Roman" w:hint="eastAsia"/>
          <w:b/>
          <w:bCs/>
          <w:color w:val="0000FF"/>
          <w:sz w:val="24"/>
        </w:rPr>
        <w:t>68</w:t>
      </w:r>
      <w:r>
        <w:rPr>
          <w:rFonts w:ascii="Times New Roman" w:eastAsia="宋体" w:hAnsi="Times New Roman" w:hint="eastAsia"/>
          <w:b/>
          <w:bCs/>
          <w:color w:val="0000FF"/>
          <w:sz w:val="24"/>
        </w:rPr>
        <w:t>种物种浓度在总物种浓度中的占比）</w:t>
      </w:r>
      <w:r>
        <w:rPr>
          <w:rFonts w:ascii="Times New Roman" w:eastAsia="宋体" w:hAnsi="Times New Roman" w:hint="eastAsia"/>
          <w:sz w:val="24"/>
        </w:rPr>
        <w:t>，确保了源解析结果具有代表性。</w:t>
      </w:r>
    </w:p>
    <w:p w:rsidR="0066278B" w:rsidRDefault="0066278B" w:rsidP="0066278B">
      <w:pPr>
        <w:pStyle w:val="2"/>
        <w:spacing w:before="120" w:after="120" w:line="240" w:lineRule="auto"/>
        <w:jc w:val="left"/>
        <w:rPr>
          <w:rFonts w:ascii="Times New Roman" w:eastAsia="黑体" w:hAnsi="Times New Roman" w:cs="Times New Roman"/>
          <w:sz w:val="28"/>
          <w:szCs w:val="28"/>
        </w:rPr>
      </w:pPr>
      <w:bookmarkStart w:id="17" w:name="_Toc19803632"/>
      <w:bookmarkStart w:id="18" w:name="_Toc23787047"/>
      <w:bookmarkStart w:id="19" w:name="_Toc60651479"/>
      <w:r>
        <w:rPr>
          <w:rFonts w:ascii="Times New Roman" w:eastAsia="黑体" w:hAnsi="Times New Roman" w:cs="Times New Roman" w:hint="eastAsia"/>
          <w:sz w:val="28"/>
          <w:szCs w:val="28"/>
        </w:rPr>
        <w:t>5.2</w:t>
      </w:r>
      <w:r>
        <w:rPr>
          <w:rFonts w:ascii="Times New Roman" w:eastAsia="黑体" w:hAnsi="Times New Roman" w:cs="Times New Roman" w:hint="eastAsia"/>
          <w:sz w:val="28"/>
          <w:szCs w:val="28"/>
        </w:rPr>
        <w:t>排放源源谱特征</w:t>
      </w:r>
      <w:bookmarkEnd w:id="17"/>
      <w:bookmarkEnd w:id="18"/>
      <w:bookmarkEnd w:id="19"/>
    </w:p>
    <w:p w:rsidR="0066278B" w:rsidRDefault="0066278B" w:rsidP="0066278B">
      <w:pPr>
        <w:spacing w:line="400" w:lineRule="exact"/>
        <w:ind w:firstLine="482"/>
        <w:rPr>
          <w:rFonts w:ascii="宋体" w:eastAsia="宋体" w:hAnsi="宋体" w:cs="宋体"/>
          <w:sz w:val="24"/>
          <w:szCs w:val="24"/>
        </w:rPr>
      </w:pPr>
      <w:r>
        <w:rPr>
          <w:rFonts w:ascii="宋体" w:eastAsia="宋体" w:hAnsi="宋体" w:cs="宋体" w:hint="eastAsia"/>
          <w:sz w:val="24"/>
          <w:szCs w:val="24"/>
        </w:rPr>
        <w:t>观测期间，</w:t>
      </w:r>
      <w:r>
        <w:rPr>
          <w:rFonts w:ascii="Times New Roman" w:eastAsia="宋体" w:hAnsi="Times New Roman" w:hint="eastAsia"/>
          <w:sz w:val="24"/>
        </w:rPr>
        <w:t>{s_spec_count}</w:t>
      </w:r>
      <w:r>
        <w:rPr>
          <w:rFonts w:ascii="宋体" w:eastAsia="宋体" w:hAnsi="宋体" w:cs="宋体" w:hint="eastAsia"/>
          <w:sz w:val="24"/>
          <w:szCs w:val="24"/>
        </w:rPr>
        <w:t>种VOCs源谱和源贡献如</w:t>
      </w:r>
      <w:r>
        <w:rPr>
          <w:rFonts w:ascii="宋体" w:eastAsia="宋体" w:hAnsi="宋体" w:cs="宋体" w:hint="eastAsia"/>
          <w:color w:val="000000" w:themeColor="text1"/>
          <w:sz w:val="24"/>
          <w:szCs w:val="24"/>
        </w:rPr>
        <w:t>图5.1</w:t>
      </w:r>
      <w:r>
        <w:rPr>
          <w:rFonts w:ascii="宋体" w:eastAsia="宋体" w:hAnsi="宋体" w:cs="宋体" w:hint="eastAsia"/>
          <w:sz w:val="24"/>
          <w:szCs w:val="24"/>
        </w:rPr>
        <w:t>所示：</w:t>
      </w:r>
    </w:p>
    <w:p w:rsidR="0066278B" w:rsidRDefault="007F727F" w:rsidP="0066278B">
      <w:pPr>
        <w:ind w:firstLine="480"/>
      </w:pPr>
      <w:r>
        <w:rPr>
          <w:rFonts w:hint="eastAsia"/>
        </w:rPr>
        <w:t>{</w:t>
      </w:r>
      <w:r>
        <w:t>s_v_</w:t>
      </w:r>
      <w:bookmarkStart w:id="20" w:name="_GoBack"/>
      <w:bookmarkEnd w:id="20"/>
      <w:r>
        <w:t>str}</w:t>
      </w:r>
    </w:p>
    <w:p w:rsidR="0066278B" w:rsidRDefault="0066278B" w:rsidP="0066278B">
      <w:pPr>
        <w:ind w:firstLine="480"/>
      </w:pPr>
    </w:p>
    <w:p w:rsidR="0066278B" w:rsidRDefault="0066278B" w:rsidP="0066278B">
      <w:pPr>
        <w:spacing w:line="400" w:lineRule="exact"/>
        <w:ind w:firstLineChars="200" w:firstLine="480"/>
        <w:rPr>
          <w:rFonts w:ascii="Times New Roman" w:eastAsia="宋体" w:hAnsi="Times New Roman"/>
          <w:sz w:val="24"/>
        </w:rPr>
      </w:pPr>
      <w:r>
        <w:rPr>
          <w:rFonts w:ascii="Times New Roman" w:eastAsia="宋体" w:hAnsi="Times New Roman" w:hint="eastAsia"/>
          <w:sz w:val="24"/>
        </w:rPr>
        <w:lastRenderedPageBreak/>
        <w:t>综上所述，因子</w:t>
      </w:r>
      <w:r>
        <w:rPr>
          <w:rFonts w:ascii="Times New Roman" w:eastAsia="宋体" w:hAnsi="Times New Roman" w:hint="eastAsia"/>
          <w:sz w:val="24"/>
        </w:rPr>
        <w:t>2</w:t>
      </w:r>
      <w:r>
        <w:rPr>
          <w:rFonts w:ascii="Times New Roman" w:eastAsia="宋体" w:hAnsi="Times New Roman" w:hint="eastAsia"/>
          <w:sz w:val="24"/>
        </w:rPr>
        <w:t>为未知</w:t>
      </w:r>
      <w:r>
        <w:rPr>
          <w:rFonts w:ascii="Times New Roman" w:eastAsia="宋体" w:hAnsi="Times New Roman" w:hint="eastAsia"/>
          <w:sz w:val="24"/>
        </w:rPr>
        <w:t>,</w:t>
      </w:r>
      <w:r>
        <w:rPr>
          <w:rFonts w:ascii="Times New Roman" w:eastAsia="宋体" w:hAnsi="Times New Roman" w:hint="eastAsia"/>
          <w:sz w:val="24"/>
        </w:rPr>
        <w:t>因子</w:t>
      </w:r>
      <w:r>
        <w:rPr>
          <w:rFonts w:ascii="Times New Roman" w:eastAsia="宋体" w:hAnsi="Times New Roman" w:hint="eastAsia"/>
          <w:sz w:val="24"/>
        </w:rPr>
        <w:t>4</w:t>
      </w:r>
      <w:r>
        <w:rPr>
          <w:rFonts w:ascii="Times New Roman" w:eastAsia="宋体" w:hAnsi="Times New Roman" w:hint="eastAsia"/>
          <w:sz w:val="24"/>
        </w:rPr>
        <w:t>为汽车尾气排放</w:t>
      </w:r>
      <w:r>
        <w:rPr>
          <w:rFonts w:ascii="Times New Roman" w:eastAsia="宋体" w:hAnsi="Times New Roman" w:hint="eastAsia"/>
          <w:sz w:val="24"/>
        </w:rPr>
        <w:t>,</w:t>
      </w:r>
      <w:r>
        <w:rPr>
          <w:rFonts w:ascii="Times New Roman" w:eastAsia="宋体" w:hAnsi="Times New Roman" w:hint="eastAsia"/>
          <w:sz w:val="24"/>
        </w:rPr>
        <w:t>因子</w:t>
      </w:r>
      <w:r>
        <w:rPr>
          <w:rFonts w:ascii="Times New Roman" w:eastAsia="宋体" w:hAnsi="Times New Roman" w:hint="eastAsia"/>
          <w:sz w:val="24"/>
        </w:rPr>
        <w:t>6</w:t>
      </w:r>
      <w:r>
        <w:rPr>
          <w:rFonts w:ascii="Times New Roman" w:eastAsia="宋体" w:hAnsi="Times New Roman" w:hint="eastAsia"/>
          <w:sz w:val="24"/>
        </w:rPr>
        <w:t>为油气挥发性。</w:t>
      </w:r>
    </w:p>
    <w:p w:rsidR="0066278B" w:rsidRDefault="0066278B" w:rsidP="0066278B">
      <w:pPr>
        <w:ind w:firstLine="480"/>
      </w:pPr>
    </w:p>
    <w:p w:rsidR="0066278B" w:rsidRDefault="0066278B" w:rsidP="0066278B">
      <w:pPr>
        <w:pStyle w:val="ab"/>
      </w:pPr>
    </w:p>
    <w:p w:rsidR="0066278B" w:rsidRDefault="0066278B" w:rsidP="0066278B">
      <w:r>
        <w:rPr>
          <w:rFonts w:hint="eastAsia"/>
        </w:rPr>
        <w:t>{</w:t>
      </w:r>
      <w:r>
        <w:t>%%</w:t>
      </w:r>
      <w:r>
        <w:rPr>
          <w:rFonts w:hint="eastAsia"/>
        </w:rPr>
        <w:t>image</w:t>
      </w:r>
      <w:r>
        <w:t>30</w:t>
      </w:r>
      <w:r>
        <w:rPr>
          <w:rFonts w:hint="eastAsia"/>
        </w:rPr>
        <w:t>}</w:t>
      </w:r>
    </w:p>
    <w:p w:rsidR="0066278B" w:rsidRDefault="0066278B" w:rsidP="0066278B">
      <w:r>
        <w:rPr>
          <w:rFonts w:hint="eastAsia"/>
        </w:rPr>
        <w:t>{</w:t>
      </w:r>
      <w:r>
        <w:t>%%</w:t>
      </w:r>
      <w:r>
        <w:rPr>
          <w:rFonts w:hint="eastAsia"/>
        </w:rPr>
        <w:t>image</w:t>
      </w:r>
      <w:r>
        <w:t>31</w:t>
      </w:r>
      <w:r>
        <w:rPr>
          <w:rFonts w:hint="eastAsia"/>
        </w:rPr>
        <w:t>}</w:t>
      </w:r>
    </w:p>
    <w:p w:rsidR="0066278B" w:rsidRDefault="0066278B" w:rsidP="0066278B">
      <w:r>
        <w:rPr>
          <w:rFonts w:hint="eastAsia"/>
        </w:rPr>
        <w:t>{</w:t>
      </w:r>
      <w:r>
        <w:t>%%</w:t>
      </w:r>
      <w:r>
        <w:rPr>
          <w:rFonts w:hint="eastAsia"/>
        </w:rPr>
        <w:t>image</w:t>
      </w:r>
      <w:r>
        <w:t>32</w:t>
      </w:r>
      <w:r>
        <w:rPr>
          <w:rFonts w:hint="eastAsia"/>
        </w:rPr>
        <w:t>}</w:t>
      </w:r>
    </w:p>
    <w:p w:rsidR="0066278B" w:rsidRDefault="0066278B" w:rsidP="0066278B">
      <w:r>
        <w:rPr>
          <w:rFonts w:hint="eastAsia"/>
        </w:rPr>
        <w:t>{</w:t>
      </w:r>
      <w:r>
        <w:t>%%</w:t>
      </w:r>
      <w:r>
        <w:rPr>
          <w:rFonts w:hint="eastAsia"/>
        </w:rPr>
        <w:t>image</w:t>
      </w:r>
      <w:r>
        <w:t>33</w:t>
      </w:r>
      <w:r>
        <w:rPr>
          <w:rFonts w:hint="eastAsia"/>
        </w:rPr>
        <w:t>}</w:t>
      </w:r>
    </w:p>
    <w:p w:rsidR="0066278B" w:rsidRDefault="0066278B" w:rsidP="0066278B">
      <w:r>
        <w:rPr>
          <w:rFonts w:hint="eastAsia"/>
        </w:rPr>
        <w:t>{</w:t>
      </w:r>
      <w:r>
        <w:t>%%</w:t>
      </w:r>
      <w:r>
        <w:rPr>
          <w:rFonts w:hint="eastAsia"/>
        </w:rPr>
        <w:t>image</w:t>
      </w:r>
      <w:r>
        <w:t>34</w:t>
      </w:r>
      <w:r>
        <w:rPr>
          <w:rFonts w:hint="eastAsia"/>
        </w:rPr>
        <w:t>}</w:t>
      </w:r>
    </w:p>
    <w:p w:rsidR="0066278B" w:rsidRDefault="0066278B" w:rsidP="0066278B">
      <w:r>
        <w:rPr>
          <w:rFonts w:hint="eastAsia"/>
        </w:rPr>
        <w:t>{</w:t>
      </w:r>
      <w:r>
        <w:t>%%</w:t>
      </w:r>
      <w:r>
        <w:rPr>
          <w:rFonts w:hint="eastAsia"/>
        </w:rPr>
        <w:t>image</w:t>
      </w:r>
      <w:r>
        <w:t>35</w:t>
      </w:r>
      <w:r>
        <w:rPr>
          <w:rFonts w:hint="eastAsia"/>
        </w:rPr>
        <w:t>}</w:t>
      </w:r>
    </w:p>
    <w:p w:rsidR="0066278B" w:rsidRDefault="0066278B" w:rsidP="0066278B">
      <w:pPr>
        <w:pStyle w:val="ab"/>
      </w:pPr>
    </w:p>
    <w:p w:rsidR="0066278B" w:rsidRDefault="0066278B" w:rsidP="0066278B">
      <w:pPr>
        <w:pStyle w:val="a9"/>
        <w:rPr>
          <w:rFonts w:ascii="Times New Roman" w:eastAsia="宋体" w:hAnsi="Times New Roman" w:cstheme="minorBidi"/>
          <w:bCs w:val="0"/>
          <w:sz w:val="24"/>
          <w:szCs w:val="24"/>
        </w:rPr>
      </w:pPr>
      <w:r>
        <w:rPr>
          <w:rFonts w:ascii="Times New Roman" w:eastAsia="宋体" w:hAnsi="Times New Roman" w:cstheme="minorBidi" w:hint="eastAsia"/>
          <w:bCs w:val="0"/>
          <w:sz w:val="24"/>
          <w:szCs w:val="24"/>
        </w:rPr>
        <w:t>图</w:t>
      </w:r>
      <w:r>
        <w:rPr>
          <w:rFonts w:ascii="Times New Roman" w:eastAsia="宋体" w:hAnsi="Times New Roman" w:cstheme="minorBidi" w:hint="eastAsia"/>
          <w:bCs w:val="0"/>
          <w:sz w:val="24"/>
          <w:szCs w:val="24"/>
        </w:rPr>
        <w:t>5.1</w:t>
      </w:r>
      <w:r>
        <w:rPr>
          <w:rFonts w:ascii="Times New Roman" w:eastAsia="宋体" w:hAnsi="Times New Roman" w:cstheme="minorBidi" w:hint="eastAsia"/>
          <w:bCs w:val="0"/>
          <w:sz w:val="24"/>
          <w:szCs w:val="24"/>
        </w:rPr>
        <w:t>观测期间</w:t>
      </w:r>
      <w:r>
        <w:rPr>
          <w:rFonts w:ascii="Times New Roman" w:eastAsia="宋体" w:hAnsi="Times New Roman" w:hint="eastAsia"/>
          <w:sz w:val="24"/>
        </w:rPr>
        <w:t>{s_spec_count}</w:t>
      </w:r>
      <w:r>
        <w:rPr>
          <w:rFonts w:ascii="Times New Roman" w:eastAsia="宋体" w:hAnsi="Times New Roman" w:cstheme="minorBidi" w:hint="eastAsia"/>
          <w:bCs w:val="0"/>
          <w:sz w:val="24"/>
          <w:szCs w:val="24"/>
        </w:rPr>
        <w:t>种</w:t>
      </w:r>
      <w:r>
        <w:rPr>
          <w:rFonts w:ascii="Times New Roman" w:eastAsia="宋体" w:hAnsi="Times New Roman" w:cstheme="minorBidi" w:hint="eastAsia"/>
          <w:bCs w:val="0"/>
          <w:sz w:val="24"/>
          <w:szCs w:val="24"/>
        </w:rPr>
        <w:t>VOCs</w:t>
      </w:r>
      <w:r>
        <w:rPr>
          <w:rFonts w:ascii="Times New Roman" w:eastAsia="宋体" w:hAnsi="Times New Roman" w:cstheme="minorBidi" w:hint="eastAsia"/>
          <w:bCs w:val="0"/>
          <w:sz w:val="24"/>
          <w:szCs w:val="24"/>
        </w:rPr>
        <w:t>的排放源源谱及贡献</w:t>
      </w:r>
    </w:p>
    <w:p w:rsidR="0066278B" w:rsidRDefault="0066278B" w:rsidP="0066278B">
      <w:pPr>
        <w:ind w:firstLine="482"/>
        <w:jc w:val="center"/>
        <w:rPr>
          <w:rFonts w:eastAsia="宋体" w:cs="Times New Roman"/>
          <w:b/>
          <w:color w:val="4472C4" w:themeColor="accent5"/>
          <w:szCs w:val="24"/>
        </w:rPr>
      </w:pPr>
    </w:p>
    <w:p w:rsidR="0066278B" w:rsidRDefault="0066278B" w:rsidP="0066278B">
      <w:pPr>
        <w:pStyle w:val="2"/>
      </w:pPr>
      <w:bookmarkStart w:id="21" w:name="_Toc23787048"/>
      <w:bookmarkStart w:id="22" w:name="_Toc60651480"/>
      <w:bookmarkStart w:id="23" w:name="_Toc19803633"/>
      <w:r>
        <w:rPr>
          <w:rFonts w:hint="eastAsia"/>
        </w:rPr>
        <w:t>排放源贡献特征</w:t>
      </w:r>
      <w:bookmarkEnd w:id="21"/>
      <w:bookmarkEnd w:id="22"/>
      <w:bookmarkEnd w:id="23"/>
    </w:p>
    <w:p w:rsidR="0066278B" w:rsidRDefault="0066278B" w:rsidP="0066278B">
      <w:pPr>
        <w:ind w:firstLine="480"/>
        <w:rPr>
          <w:rFonts w:ascii="Times New Roman" w:eastAsia="宋体" w:hAnsi="Times New Roman"/>
          <w:sz w:val="24"/>
        </w:rPr>
      </w:pPr>
      <w:r>
        <w:rPr>
          <w:rFonts w:ascii="Times New Roman" w:eastAsia="宋体" w:hAnsi="Times New Roman" w:hint="eastAsia"/>
          <w:sz w:val="24"/>
        </w:rPr>
        <w:t>观测期间，各排放源对</w:t>
      </w:r>
      <w:r>
        <w:rPr>
          <w:rFonts w:ascii="Times New Roman" w:eastAsia="宋体" w:hAnsi="Times New Roman" w:hint="eastAsia"/>
          <w:sz w:val="24"/>
        </w:rPr>
        <w:t>VOCs</w:t>
      </w:r>
      <w:r>
        <w:rPr>
          <w:rFonts w:ascii="Times New Roman" w:eastAsia="宋体" w:hAnsi="Times New Roman" w:hint="eastAsia"/>
          <w:sz w:val="24"/>
        </w:rPr>
        <w:t>的平均贡献如图</w:t>
      </w:r>
      <w:r>
        <w:rPr>
          <w:rFonts w:ascii="Times New Roman" w:eastAsia="宋体" w:hAnsi="Times New Roman" w:hint="eastAsia"/>
          <w:sz w:val="24"/>
        </w:rPr>
        <w:t>5.2</w:t>
      </w:r>
      <w:r>
        <w:rPr>
          <w:rFonts w:ascii="Times New Roman" w:eastAsia="宋体" w:hAnsi="Times New Roman" w:hint="eastAsia"/>
          <w:sz w:val="24"/>
        </w:rPr>
        <w:t>所示。</w:t>
      </w:r>
      <w:r w:rsidR="00E72189">
        <w:rPr>
          <w:rFonts w:ascii="Times New Roman" w:eastAsia="宋体" w:hAnsi="Times New Roman" w:hint="eastAsia"/>
          <w:sz w:val="24"/>
        </w:rPr>
        <w:t>{</w:t>
      </w:r>
      <w:r w:rsidR="00E72189">
        <w:rPr>
          <w:rFonts w:ascii="Times New Roman" w:eastAsia="宋体" w:hAnsi="Times New Roman"/>
          <w:sz w:val="24"/>
        </w:rPr>
        <w:t>s_top1}</w:t>
      </w:r>
      <w:r>
        <w:rPr>
          <w:rFonts w:ascii="Times New Roman" w:eastAsia="宋体" w:hAnsi="Times New Roman" w:hint="eastAsia"/>
          <w:sz w:val="24"/>
        </w:rPr>
        <w:t>，是观测期间对</w:t>
      </w:r>
      <w:r>
        <w:rPr>
          <w:rFonts w:ascii="Times New Roman" w:eastAsia="宋体" w:hAnsi="Times New Roman" w:hint="eastAsia"/>
          <w:sz w:val="24"/>
        </w:rPr>
        <w:t>VOCs</w:t>
      </w:r>
      <w:r>
        <w:rPr>
          <w:rFonts w:ascii="Times New Roman" w:eastAsia="宋体" w:hAnsi="Times New Roman" w:hint="eastAsia"/>
          <w:sz w:val="24"/>
        </w:rPr>
        <w:t>贡献最大的排放源。接下来依次是</w:t>
      </w:r>
      <w:r w:rsidR="00E72189">
        <w:rPr>
          <w:rFonts w:ascii="Times New Roman" w:eastAsia="宋体" w:hAnsi="Times New Roman" w:hint="eastAsia"/>
          <w:sz w:val="24"/>
        </w:rPr>
        <w:t>{</w:t>
      </w:r>
      <w:r w:rsidR="00E72189">
        <w:rPr>
          <w:rFonts w:ascii="Times New Roman" w:eastAsia="宋体" w:hAnsi="Times New Roman"/>
          <w:sz w:val="24"/>
        </w:rPr>
        <w:t>s_topn}</w:t>
      </w:r>
      <w:r>
        <w:rPr>
          <w:rFonts w:ascii="Times New Roman" w:eastAsia="宋体" w:hAnsi="Times New Roman" w:hint="eastAsia"/>
          <w:sz w:val="24"/>
        </w:rPr>
        <w:t>，分别占比</w:t>
      </w:r>
      <w:r w:rsidR="00E72189">
        <w:rPr>
          <w:rFonts w:ascii="Times New Roman" w:eastAsia="宋体" w:hAnsi="Times New Roman" w:hint="eastAsia"/>
          <w:sz w:val="24"/>
        </w:rPr>
        <w:t>{</w:t>
      </w:r>
      <w:r w:rsidR="00E72189">
        <w:rPr>
          <w:rFonts w:ascii="Times New Roman" w:eastAsia="宋体" w:hAnsi="Times New Roman"/>
          <w:sz w:val="24"/>
        </w:rPr>
        <w:t>s_topn_value}</w:t>
      </w:r>
      <w:r>
        <w:rPr>
          <w:rFonts w:ascii="Times New Roman" w:eastAsia="宋体" w:hAnsi="Times New Roman" w:hint="eastAsia"/>
          <w:sz w:val="24"/>
        </w:rPr>
        <w:t>。</w:t>
      </w:r>
    </w:p>
    <w:p w:rsidR="00E72189" w:rsidRDefault="00E72189" w:rsidP="0066278B">
      <w:pPr>
        <w:ind w:firstLine="480"/>
        <w:rPr>
          <w:rFonts w:ascii="宋体" w:eastAsia="宋体" w:hAnsi="宋体" w:cs="宋体"/>
          <w:sz w:val="24"/>
          <w:szCs w:val="24"/>
        </w:rPr>
      </w:pPr>
    </w:p>
    <w:p w:rsidR="00E72189" w:rsidRDefault="00E72189" w:rsidP="00E72189">
      <w:r>
        <w:rPr>
          <w:rFonts w:hint="eastAsia"/>
        </w:rPr>
        <w:t>{</w:t>
      </w:r>
      <w:r>
        <w:t>%%</w:t>
      </w:r>
      <w:r>
        <w:rPr>
          <w:rFonts w:hint="eastAsia"/>
        </w:rPr>
        <w:t>image</w:t>
      </w:r>
      <w:r>
        <w:t>3</w:t>
      </w:r>
      <w:r>
        <w:t>8</w:t>
      </w:r>
      <w:r>
        <w:rPr>
          <w:rFonts w:hint="eastAsia"/>
        </w:rPr>
        <w:t>}</w:t>
      </w:r>
    </w:p>
    <w:p w:rsidR="0066278B" w:rsidRDefault="0066278B" w:rsidP="0066278B">
      <w:pPr>
        <w:pStyle w:val="ab"/>
      </w:pPr>
    </w:p>
    <w:p w:rsidR="0066278B" w:rsidRDefault="0066278B" w:rsidP="0066278B">
      <w:pPr>
        <w:pStyle w:val="a9"/>
        <w:rPr>
          <w:rFonts w:ascii="Times New Roman" w:eastAsia="宋体" w:hAnsi="Times New Roman" w:cstheme="minorBidi"/>
          <w:bCs w:val="0"/>
          <w:sz w:val="24"/>
          <w:szCs w:val="24"/>
        </w:rPr>
      </w:pPr>
      <w:r>
        <w:rPr>
          <w:rFonts w:ascii="Times New Roman" w:eastAsia="宋体" w:hAnsi="Times New Roman" w:cstheme="minorBidi" w:hint="eastAsia"/>
          <w:bCs w:val="0"/>
          <w:sz w:val="24"/>
          <w:szCs w:val="24"/>
        </w:rPr>
        <w:t>图</w:t>
      </w:r>
      <w:r>
        <w:rPr>
          <w:rFonts w:ascii="Times New Roman" w:eastAsia="宋体" w:hAnsi="Times New Roman" w:cstheme="minorBidi" w:hint="eastAsia"/>
          <w:bCs w:val="0"/>
          <w:sz w:val="24"/>
          <w:szCs w:val="24"/>
        </w:rPr>
        <w:t>5.2</w:t>
      </w:r>
      <w:r>
        <w:rPr>
          <w:rFonts w:ascii="Times New Roman" w:eastAsia="宋体" w:hAnsi="Times New Roman" w:cstheme="minorBidi" w:hint="eastAsia"/>
          <w:bCs w:val="0"/>
          <w:sz w:val="24"/>
          <w:szCs w:val="24"/>
        </w:rPr>
        <w:t>观测期间排放源对</w:t>
      </w:r>
      <w:r w:rsidR="00E72189">
        <w:rPr>
          <w:rFonts w:ascii="Times New Roman" w:eastAsia="宋体" w:hAnsi="Times New Roman" w:hint="eastAsia"/>
          <w:sz w:val="24"/>
        </w:rPr>
        <w:t>{s_spec_count}</w:t>
      </w:r>
      <w:r>
        <w:rPr>
          <w:rFonts w:ascii="Times New Roman" w:eastAsia="宋体" w:hAnsi="Times New Roman" w:cstheme="minorBidi" w:hint="eastAsia"/>
          <w:bCs w:val="0"/>
          <w:sz w:val="24"/>
          <w:szCs w:val="24"/>
        </w:rPr>
        <w:t>种</w:t>
      </w:r>
      <w:r>
        <w:rPr>
          <w:rFonts w:ascii="Times New Roman" w:eastAsia="宋体" w:hAnsi="Times New Roman" w:cstheme="minorBidi" w:hint="eastAsia"/>
          <w:bCs w:val="0"/>
          <w:sz w:val="24"/>
          <w:szCs w:val="24"/>
        </w:rPr>
        <w:t>VOCs</w:t>
      </w:r>
      <w:r>
        <w:rPr>
          <w:rFonts w:ascii="Times New Roman" w:eastAsia="宋体" w:hAnsi="Times New Roman" w:cstheme="minorBidi" w:hint="eastAsia"/>
          <w:bCs w:val="0"/>
          <w:sz w:val="24"/>
          <w:szCs w:val="24"/>
        </w:rPr>
        <w:t>平均贡献</w:t>
      </w:r>
    </w:p>
    <w:p w:rsidR="0066278B" w:rsidRDefault="0066278B" w:rsidP="0066278B">
      <w:pPr>
        <w:ind w:firstLine="480"/>
      </w:pPr>
    </w:p>
    <w:p w:rsidR="0066278B" w:rsidRDefault="0066278B" w:rsidP="0066278B">
      <w:pPr>
        <w:ind w:firstLine="480"/>
      </w:pPr>
      <w:r>
        <w:rPr>
          <w:rFonts w:ascii="Times New Roman" w:eastAsia="宋体" w:hAnsi="Times New Roman" w:hint="eastAsia"/>
          <w:sz w:val="24"/>
        </w:rPr>
        <w:t>观测期间，各排放源贡献的逐日变化如图</w:t>
      </w:r>
      <w:r>
        <w:rPr>
          <w:rFonts w:ascii="Times New Roman" w:eastAsia="宋体" w:hAnsi="Times New Roman" w:hint="eastAsia"/>
          <w:sz w:val="24"/>
        </w:rPr>
        <w:t>5.3</w:t>
      </w:r>
      <w:r>
        <w:rPr>
          <w:rFonts w:ascii="Times New Roman" w:eastAsia="宋体" w:hAnsi="Times New Roman" w:hint="eastAsia"/>
          <w:sz w:val="24"/>
        </w:rPr>
        <w:t>所示。</w:t>
      </w:r>
      <w:r w:rsidR="00E72189">
        <w:rPr>
          <w:rFonts w:ascii="Times New Roman" w:eastAsia="宋体" w:hAnsi="Times New Roman" w:hint="eastAsia"/>
          <w:sz w:val="24"/>
        </w:rPr>
        <w:t>{s_spec_count}</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浓度的变化特征与居民生活源贡献率的变化特征一致，说明</w:t>
      </w:r>
      <w:r w:rsidR="00E72189">
        <w:rPr>
          <w:rFonts w:ascii="Times New Roman" w:eastAsia="宋体" w:hAnsi="Times New Roman" w:hint="eastAsia"/>
          <w:sz w:val="24"/>
        </w:rPr>
        <w:t>{</w:t>
      </w:r>
      <w:r w:rsidR="00E72189">
        <w:rPr>
          <w:rFonts w:ascii="Times New Roman" w:eastAsia="宋体" w:hAnsi="Times New Roman"/>
          <w:sz w:val="24"/>
        </w:rPr>
        <w:t>s_top1_name}</w:t>
      </w:r>
      <w:r>
        <w:rPr>
          <w:rFonts w:ascii="Times New Roman" w:eastAsia="宋体" w:hAnsi="Times New Roman" w:hint="eastAsia"/>
          <w:sz w:val="24"/>
        </w:rPr>
        <w:t>排放强度是造成</w:t>
      </w:r>
      <w:r>
        <w:rPr>
          <w:rFonts w:ascii="Times New Roman" w:eastAsia="宋体" w:hAnsi="Times New Roman" w:hint="eastAsia"/>
          <w:sz w:val="24"/>
        </w:rPr>
        <w:t>VOCs</w:t>
      </w:r>
      <w:r>
        <w:rPr>
          <w:rFonts w:ascii="Times New Roman" w:eastAsia="宋体" w:hAnsi="Times New Roman" w:hint="eastAsia"/>
          <w:sz w:val="24"/>
        </w:rPr>
        <w:t>浓度变化的重要原因。</w:t>
      </w:r>
    </w:p>
    <w:p w:rsidR="0066278B" w:rsidRDefault="0066278B" w:rsidP="0066278B">
      <w:pPr>
        <w:ind w:firstLine="480"/>
      </w:pPr>
    </w:p>
    <w:p w:rsidR="00B5779C" w:rsidRDefault="00B5779C" w:rsidP="00B5779C">
      <w:r>
        <w:rPr>
          <w:rFonts w:hint="eastAsia"/>
        </w:rPr>
        <w:t>{</w:t>
      </w:r>
      <w:r>
        <w:t>%%</w:t>
      </w:r>
      <w:r>
        <w:rPr>
          <w:rFonts w:hint="eastAsia"/>
        </w:rPr>
        <w:t>image</w:t>
      </w:r>
      <w:r>
        <w:t>3</w:t>
      </w:r>
      <w:r>
        <w:t>7</w:t>
      </w:r>
      <w:r>
        <w:rPr>
          <w:rFonts w:hint="eastAsia"/>
        </w:rPr>
        <w:t>}</w:t>
      </w:r>
    </w:p>
    <w:p w:rsidR="00B5779C" w:rsidRDefault="00B5779C" w:rsidP="0066278B">
      <w:pPr>
        <w:ind w:firstLine="480"/>
        <w:rPr>
          <w:rFonts w:hint="eastAsia"/>
        </w:rPr>
      </w:pPr>
    </w:p>
    <w:p w:rsidR="0066278B" w:rsidRDefault="0066278B" w:rsidP="0066278B">
      <w:pPr>
        <w:pStyle w:val="ab"/>
      </w:pPr>
    </w:p>
    <w:p w:rsidR="0066278B" w:rsidRDefault="0066278B" w:rsidP="0066278B">
      <w:pPr>
        <w:pStyle w:val="a9"/>
        <w:rPr>
          <w:rFonts w:ascii="Times New Roman" w:eastAsia="宋体" w:hAnsi="Times New Roman" w:cstheme="minorBidi"/>
          <w:bCs w:val="0"/>
          <w:sz w:val="24"/>
          <w:szCs w:val="24"/>
        </w:rPr>
      </w:pPr>
      <w:r>
        <w:rPr>
          <w:rFonts w:ascii="Times New Roman" w:eastAsia="宋体" w:hAnsi="Times New Roman" w:cstheme="minorBidi" w:hint="eastAsia"/>
          <w:bCs w:val="0"/>
          <w:sz w:val="24"/>
          <w:szCs w:val="24"/>
        </w:rPr>
        <w:t>图</w:t>
      </w:r>
      <w:r>
        <w:rPr>
          <w:rFonts w:ascii="Times New Roman" w:eastAsia="宋体" w:hAnsi="Times New Roman" w:cstheme="minorBidi" w:hint="eastAsia"/>
          <w:bCs w:val="0"/>
          <w:sz w:val="24"/>
          <w:szCs w:val="24"/>
        </w:rPr>
        <w:t>5.3</w:t>
      </w:r>
      <w:r>
        <w:rPr>
          <w:rFonts w:ascii="Times New Roman" w:eastAsia="宋体" w:hAnsi="Times New Roman" w:cstheme="minorBidi" w:hint="eastAsia"/>
          <w:bCs w:val="0"/>
          <w:sz w:val="24"/>
          <w:szCs w:val="24"/>
        </w:rPr>
        <w:t>观测期间排放源贡献的逐日变化</w:t>
      </w:r>
    </w:p>
    <w:p w:rsidR="0066278B" w:rsidRDefault="0066278B" w:rsidP="0066278B">
      <w:pPr>
        <w:ind w:firstLine="480"/>
      </w:pPr>
    </w:p>
    <w:p w:rsidR="0066278B" w:rsidRDefault="0066278B" w:rsidP="0066278B">
      <w:pPr>
        <w:spacing w:line="400" w:lineRule="exact"/>
        <w:ind w:firstLineChars="200" w:firstLine="480"/>
        <w:rPr>
          <w:rFonts w:ascii="Times New Roman" w:eastAsia="宋体" w:hAnsi="Times New Roman"/>
          <w:sz w:val="24"/>
        </w:rPr>
      </w:pPr>
      <w:r>
        <w:rPr>
          <w:rFonts w:ascii="Times New Roman" w:eastAsia="宋体" w:hAnsi="Times New Roman" w:hint="eastAsia"/>
          <w:sz w:val="24"/>
        </w:rPr>
        <w:t>观测期间，各排放源对浓度前</w:t>
      </w:r>
      <w:r>
        <w:rPr>
          <w:rFonts w:ascii="Times New Roman" w:eastAsia="宋体" w:hAnsi="Times New Roman" w:hint="eastAsia"/>
          <w:sz w:val="24"/>
        </w:rPr>
        <w:t>10</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贡献情况如图</w:t>
      </w:r>
      <w:r>
        <w:rPr>
          <w:rFonts w:ascii="Times New Roman" w:eastAsia="宋体" w:hAnsi="Times New Roman" w:hint="eastAsia"/>
          <w:sz w:val="24"/>
        </w:rPr>
        <w:t>5.4-</w:t>
      </w:r>
      <w:r>
        <w:rPr>
          <w:rFonts w:ascii="Times New Roman" w:eastAsia="宋体" w:hAnsi="Times New Roman" w:hint="eastAsia"/>
          <w:sz w:val="24"/>
        </w:rPr>
        <w:t>（</w:t>
      </w:r>
      <w:r>
        <w:rPr>
          <w:rFonts w:ascii="Times New Roman" w:eastAsia="宋体" w:hAnsi="Times New Roman" w:hint="eastAsia"/>
          <w:sz w:val="24"/>
        </w:rPr>
        <w:t>a</w:t>
      </w:r>
      <w:r>
        <w:rPr>
          <w:rFonts w:ascii="Times New Roman" w:eastAsia="宋体" w:hAnsi="Times New Roman" w:hint="eastAsia"/>
          <w:sz w:val="24"/>
        </w:rPr>
        <w:t>）所示。各排放源对浓度前</w:t>
      </w:r>
      <w:r>
        <w:rPr>
          <w:rFonts w:ascii="Times New Roman" w:eastAsia="宋体" w:hAnsi="Times New Roman" w:hint="eastAsia"/>
          <w:sz w:val="24"/>
        </w:rPr>
        <w:t>10</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的平均贡献依次为</w:t>
      </w:r>
      <w:r>
        <w:rPr>
          <w:rFonts w:ascii="Times New Roman" w:eastAsia="宋体" w:hAnsi="Times New Roman" w:hint="eastAsia"/>
          <w:sz w:val="24"/>
          <w:highlight w:val="green"/>
        </w:rPr>
        <w:t>溶剂使用源、植物源、工业源、居民生活源、二次生成、机动车尾气</w:t>
      </w:r>
      <w:r>
        <w:rPr>
          <w:rFonts w:ascii="Times New Roman" w:eastAsia="宋体" w:hAnsi="Times New Roman" w:hint="eastAsia"/>
          <w:sz w:val="24"/>
        </w:rPr>
        <w:t>，贡献率均值依次为</w:t>
      </w:r>
      <w:r>
        <w:rPr>
          <w:rFonts w:ascii="Times New Roman" w:eastAsia="宋体" w:hAnsi="Times New Roman" w:hint="eastAsia"/>
          <w:sz w:val="24"/>
          <w:highlight w:val="green"/>
        </w:rPr>
        <w:t>34.8%</w:t>
      </w:r>
      <w:r>
        <w:rPr>
          <w:rFonts w:ascii="Times New Roman" w:eastAsia="宋体" w:hAnsi="Times New Roman" w:hint="eastAsia"/>
          <w:sz w:val="24"/>
          <w:highlight w:val="green"/>
        </w:rPr>
        <w:t>、</w:t>
      </w:r>
      <w:r>
        <w:rPr>
          <w:rFonts w:ascii="Times New Roman" w:eastAsia="宋体" w:hAnsi="Times New Roman" w:hint="eastAsia"/>
          <w:sz w:val="24"/>
          <w:highlight w:val="green"/>
        </w:rPr>
        <w:t>3.8%</w:t>
      </w:r>
      <w:r>
        <w:rPr>
          <w:rFonts w:ascii="Times New Roman" w:eastAsia="宋体" w:hAnsi="Times New Roman" w:hint="eastAsia"/>
          <w:sz w:val="24"/>
          <w:highlight w:val="green"/>
        </w:rPr>
        <w:t>、</w:t>
      </w:r>
      <w:r>
        <w:rPr>
          <w:rFonts w:ascii="Times New Roman" w:eastAsia="宋体" w:hAnsi="Times New Roman" w:hint="eastAsia"/>
          <w:sz w:val="24"/>
          <w:highlight w:val="green"/>
        </w:rPr>
        <w:t>3.8%</w:t>
      </w:r>
      <w:r>
        <w:rPr>
          <w:rFonts w:ascii="Times New Roman" w:eastAsia="宋体" w:hAnsi="Times New Roman" w:hint="eastAsia"/>
          <w:sz w:val="24"/>
          <w:highlight w:val="green"/>
        </w:rPr>
        <w:t>、</w:t>
      </w:r>
      <w:r>
        <w:rPr>
          <w:rFonts w:ascii="Times New Roman" w:eastAsia="宋体" w:hAnsi="Times New Roman" w:hint="eastAsia"/>
          <w:sz w:val="24"/>
          <w:highlight w:val="green"/>
        </w:rPr>
        <w:t>3.8%</w:t>
      </w:r>
      <w:r>
        <w:rPr>
          <w:rFonts w:ascii="Times New Roman" w:eastAsia="宋体" w:hAnsi="Times New Roman" w:hint="eastAsia"/>
          <w:sz w:val="24"/>
          <w:highlight w:val="green"/>
        </w:rPr>
        <w:t>、</w:t>
      </w:r>
      <w:r>
        <w:rPr>
          <w:rFonts w:ascii="Times New Roman" w:eastAsia="宋体" w:hAnsi="Times New Roman" w:hint="eastAsia"/>
          <w:sz w:val="24"/>
          <w:highlight w:val="green"/>
        </w:rPr>
        <w:t>3.8%</w:t>
      </w:r>
      <w:r>
        <w:rPr>
          <w:rFonts w:ascii="Times New Roman" w:eastAsia="宋体" w:hAnsi="Times New Roman" w:hint="eastAsia"/>
          <w:sz w:val="24"/>
          <w:highlight w:val="green"/>
        </w:rPr>
        <w:t>、</w:t>
      </w:r>
      <w:r>
        <w:rPr>
          <w:rFonts w:ascii="Times New Roman" w:eastAsia="宋体" w:hAnsi="Times New Roman" w:hint="eastAsia"/>
          <w:sz w:val="24"/>
          <w:highlight w:val="green"/>
        </w:rPr>
        <w:t>0.0%</w:t>
      </w:r>
      <w:r>
        <w:rPr>
          <w:rFonts w:ascii="Times New Roman" w:eastAsia="宋体" w:hAnsi="Times New Roman" w:hint="eastAsia"/>
          <w:sz w:val="24"/>
        </w:rPr>
        <w:t>。</w:t>
      </w:r>
    </w:p>
    <w:p w:rsidR="0066278B" w:rsidRDefault="0066278B" w:rsidP="0066278B">
      <w:pPr>
        <w:spacing w:line="400" w:lineRule="exact"/>
        <w:ind w:firstLineChars="200" w:firstLine="480"/>
        <w:rPr>
          <w:rFonts w:ascii="Times New Roman" w:eastAsia="宋体" w:hAnsi="Times New Roman"/>
          <w:sz w:val="24"/>
        </w:rPr>
      </w:pPr>
      <w:r>
        <w:rPr>
          <w:rFonts w:ascii="Times New Roman" w:eastAsia="宋体" w:hAnsi="Times New Roman" w:hint="eastAsia"/>
          <w:sz w:val="24"/>
        </w:rPr>
        <w:t>各排放源对臭氧生成潜势前</w:t>
      </w:r>
      <w:r>
        <w:rPr>
          <w:rFonts w:ascii="Times New Roman" w:eastAsia="宋体" w:hAnsi="Times New Roman" w:hint="eastAsia"/>
          <w:sz w:val="24"/>
        </w:rPr>
        <w:t>10</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贡献情况如图</w:t>
      </w:r>
      <w:r>
        <w:rPr>
          <w:rFonts w:ascii="Times New Roman" w:eastAsia="宋体" w:hAnsi="Times New Roman" w:hint="eastAsia"/>
          <w:sz w:val="24"/>
        </w:rPr>
        <w:t>5.4-</w:t>
      </w:r>
      <w:r>
        <w:rPr>
          <w:rFonts w:ascii="Times New Roman" w:eastAsia="宋体" w:hAnsi="Times New Roman" w:hint="eastAsia"/>
          <w:sz w:val="24"/>
        </w:rPr>
        <w:t>（</w:t>
      </w:r>
      <w:r>
        <w:rPr>
          <w:rFonts w:ascii="Times New Roman" w:eastAsia="宋体" w:hAnsi="Times New Roman" w:hint="eastAsia"/>
          <w:sz w:val="24"/>
        </w:rPr>
        <w:t>b</w:t>
      </w:r>
      <w:r>
        <w:rPr>
          <w:rFonts w:ascii="Times New Roman" w:eastAsia="宋体" w:hAnsi="Times New Roman" w:hint="eastAsia"/>
          <w:sz w:val="24"/>
        </w:rPr>
        <w:t>）所示。各排放源对臭氧生成潜势前</w:t>
      </w:r>
      <w:r>
        <w:rPr>
          <w:rFonts w:ascii="Times New Roman" w:eastAsia="宋体" w:hAnsi="Times New Roman" w:hint="eastAsia"/>
          <w:sz w:val="24"/>
        </w:rPr>
        <w:t>10</w:t>
      </w:r>
      <w:r>
        <w:rPr>
          <w:rFonts w:ascii="Times New Roman" w:eastAsia="宋体" w:hAnsi="Times New Roman" w:hint="eastAsia"/>
          <w:sz w:val="24"/>
        </w:rPr>
        <w:t>种</w:t>
      </w:r>
      <w:r>
        <w:rPr>
          <w:rFonts w:ascii="Times New Roman" w:eastAsia="宋体" w:hAnsi="Times New Roman" w:hint="eastAsia"/>
          <w:sz w:val="24"/>
        </w:rPr>
        <w:t>VOCs</w:t>
      </w:r>
      <w:r>
        <w:rPr>
          <w:rFonts w:ascii="Times New Roman" w:eastAsia="宋体" w:hAnsi="Times New Roman" w:hint="eastAsia"/>
          <w:sz w:val="24"/>
        </w:rPr>
        <w:t>的平均贡献依次为</w:t>
      </w:r>
      <w:r>
        <w:rPr>
          <w:rFonts w:ascii="Times New Roman" w:eastAsia="宋体" w:hAnsi="Times New Roman" w:hint="eastAsia"/>
          <w:sz w:val="24"/>
          <w:highlight w:val="green"/>
        </w:rPr>
        <w:t>植物源、工业源、居民生活源、二次生成、溶剂使用源、机动车尾气</w:t>
      </w:r>
      <w:r>
        <w:rPr>
          <w:rFonts w:ascii="Times New Roman" w:eastAsia="宋体" w:hAnsi="Times New Roman" w:hint="eastAsia"/>
          <w:sz w:val="24"/>
        </w:rPr>
        <w:t>，贡献率均值依次为</w:t>
      </w:r>
      <w:r>
        <w:rPr>
          <w:rFonts w:ascii="Times New Roman" w:eastAsia="宋体" w:hAnsi="Times New Roman" w:hint="eastAsia"/>
          <w:sz w:val="24"/>
          <w:highlight w:val="green"/>
        </w:rPr>
        <w:t>0.0%</w:t>
      </w:r>
      <w:r>
        <w:rPr>
          <w:rFonts w:ascii="Times New Roman" w:eastAsia="宋体" w:hAnsi="Times New Roman" w:hint="eastAsia"/>
          <w:sz w:val="24"/>
          <w:highlight w:val="green"/>
        </w:rPr>
        <w:t>、</w:t>
      </w:r>
      <w:r>
        <w:rPr>
          <w:rFonts w:ascii="Times New Roman" w:eastAsia="宋体" w:hAnsi="Times New Roman" w:hint="eastAsia"/>
          <w:sz w:val="24"/>
          <w:highlight w:val="green"/>
        </w:rPr>
        <w:t>0.0%</w:t>
      </w:r>
      <w:r>
        <w:rPr>
          <w:rFonts w:ascii="Times New Roman" w:eastAsia="宋体" w:hAnsi="Times New Roman" w:hint="eastAsia"/>
          <w:sz w:val="24"/>
          <w:highlight w:val="green"/>
        </w:rPr>
        <w:t>、</w:t>
      </w:r>
      <w:r>
        <w:rPr>
          <w:rFonts w:ascii="Times New Roman" w:eastAsia="宋体" w:hAnsi="Times New Roman" w:hint="eastAsia"/>
          <w:sz w:val="24"/>
          <w:highlight w:val="green"/>
        </w:rPr>
        <w:t>0.0%</w:t>
      </w:r>
      <w:r>
        <w:rPr>
          <w:rFonts w:ascii="Times New Roman" w:eastAsia="宋体" w:hAnsi="Times New Roman" w:hint="eastAsia"/>
          <w:sz w:val="24"/>
          <w:highlight w:val="green"/>
        </w:rPr>
        <w:t>、</w:t>
      </w:r>
      <w:r>
        <w:rPr>
          <w:rFonts w:ascii="Times New Roman" w:eastAsia="宋体" w:hAnsi="Times New Roman" w:hint="eastAsia"/>
          <w:sz w:val="24"/>
          <w:highlight w:val="green"/>
        </w:rPr>
        <w:t>0.0%</w:t>
      </w:r>
      <w:r>
        <w:rPr>
          <w:rFonts w:ascii="Times New Roman" w:eastAsia="宋体" w:hAnsi="Times New Roman" w:hint="eastAsia"/>
          <w:sz w:val="24"/>
          <w:highlight w:val="green"/>
        </w:rPr>
        <w:t>、</w:t>
      </w:r>
      <w:r>
        <w:rPr>
          <w:rFonts w:ascii="Times New Roman" w:eastAsia="宋体" w:hAnsi="Times New Roman" w:hint="eastAsia"/>
          <w:sz w:val="24"/>
          <w:highlight w:val="green"/>
        </w:rPr>
        <w:t>0.0%</w:t>
      </w:r>
      <w:r>
        <w:rPr>
          <w:rFonts w:ascii="Times New Roman" w:eastAsia="宋体" w:hAnsi="Times New Roman" w:hint="eastAsia"/>
          <w:sz w:val="24"/>
          <w:highlight w:val="green"/>
        </w:rPr>
        <w:t>、</w:t>
      </w:r>
      <w:r>
        <w:rPr>
          <w:rFonts w:ascii="Times New Roman" w:eastAsia="宋体" w:hAnsi="Times New Roman" w:hint="eastAsia"/>
          <w:sz w:val="24"/>
          <w:highlight w:val="green"/>
        </w:rPr>
        <w:t>0.0%</w:t>
      </w:r>
      <w:r>
        <w:rPr>
          <w:rFonts w:ascii="Times New Roman" w:eastAsia="宋体" w:hAnsi="Times New Roman" w:hint="eastAsia"/>
          <w:sz w:val="24"/>
        </w:rPr>
        <w:t>。</w:t>
      </w:r>
    </w:p>
    <w:p w:rsidR="0066278B" w:rsidRDefault="0066278B" w:rsidP="0066278B">
      <w:pPr>
        <w:ind w:firstLine="482"/>
        <w:rPr>
          <w:b/>
          <w:bCs/>
          <w:color w:val="0070C0"/>
        </w:rPr>
      </w:pPr>
      <w:r>
        <w:rPr>
          <w:rFonts w:hint="eastAsia"/>
          <w:b/>
          <w:bCs/>
          <w:color w:val="0070C0"/>
        </w:rPr>
        <w:t>（各类污染源的占比的计算是模拟出来各类污染源中每种VOC物种的浓度在各类的</w:t>
      </w:r>
      <w:r>
        <w:rPr>
          <w:rFonts w:hint="eastAsia"/>
          <w:b/>
          <w:bCs/>
          <w:color w:val="0070C0"/>
        </w:rPr>
        <w:lastRenderedPageBreak/>
        <w:t>占比，举例来说是：假设模拟了3类污染源，乙烷在第一因子中的浓度是a，在第二因子中是b，在第三因子中是c，那乙烷在各类污染源中的占比的计算公式是第一因子：a/(a+b+c),第二因子：b/(a+b+c),第三因子：c/(a+b+c)。</w:t>
      </w:r>
    </w:p>
    <w:p w:rsidR="0066278B" w:rsidRDefault="0066278B" w:rsidP="0066278B">
      <w:pPr>
        <w:ind w:firstLine="482"/>
        <w:rPr>
          <w:b/>
          <w:bCs/>
          <w:color w:val="0070C0"/>
        </w:rPr>
      </w:pPr>
      <w:r>
        <w:rPr>
          <w:rFonts w:hint="eastAsia"/>
          <w:b/>
          <w:bCs/>
          <w:color w:val="0070C0"/>
        </w:rPr>
        <w:t>举例：设定测试出结果3个因子，乙烷在三个因子中总和值为50，第一因子值为15，第二因子值为25，第三因子值为10，那么柱状图则分为三个颜色展示，分别占比为30%、50%、20%。</w:t>
      </w:r>
    </w:p>
    <w:p w:rsidR="0066278B" w:rsidRDefault="0066278B" w:rsidP="0066278B">
      <w:pPr>
        <w:ind w:firstLine="482"/>
        <w:rPr>
          <w:b/>
          <w:bCs/>
          <w:color w:val="0070C0"/>
        </w:rPr>
      </w:pPr>
      <w:r>
        <w:rPr>
          <w:rFonts w:hint="eastAsia"/>
          <w:b/>
          <w:bCs/>
          <w:color w:val="0070C0"/>
        </w:rPr>
        <w:t>浓度排名前十类的物种按上面那些公式计算后按各类污染源加和一下。</w:t>
      </w:r>
    </w:p>
    <w:p w:rsidR="0066278B" w:rsidRDefault="0066278B" w:rsidP="0066278B">
      <w:pPr>
        <w:ind w:firstLine="482"/>
      </w:pPr>
      <w:r>
        <w:rPr>
          <w:rFonts w:hint="eastAsia"/>
          <w:b/>
          <w:bCs/>
          <w:color w:val="0070C0"/>
        </w:rPr>
        <w:t>举例：设定测试出结果3个因子，因子1所有物种总和值100，其中数值最高的十个物种和值为30（例如烷烃、乙烯、丙烷......等10个物种和值），因子1又被定义为汽车尾气排放，那么各排放源对浓度前10种VOCs的平均贡献中的汽车尾气排放贡献率为30%，其他类推。）</w:t>
      </w:r>
    </w:p>
    <w:p w:rsidR="0066278B" w:rsidRDefault="0066278B" w:rsidP="0066278B">
      <w:pPr>
        <w:pStyle w:val="ab"/>
      </w:pPr>
      <w:r>
        <w:rPr>
          <w:noProof/>
        </w:rPr>
        <w:drawing>
          <wp:inline distT="0" distB="0" distL="114300" distR="114300" wp14:anchorId="537B5793" wp14:editId="3DDB8216">
            <wp:extent cx="5269230" cy="1457325"/>
            <wp:effectExtent l="0" t="0" r="0" b="0"/>
            <wp:docPr id="35" name="图片 35" descr="lALPBE1XYjjRplLNASnNAvc_759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lALPBE1XYjjRplLNASnNAvc_759_297"/>
                    <pic:cNvPicPr>
                      <a:picLocks noChangeAspect="1"/>
                    </pic:cNvPicPr>
                  </pic:nvPicPr>
                  <pic:blipFill>
                    <a:blip r:embed="rId25"/>
                    <a:srcRect t="16316" b="13003"/>
                    <a:stretch>
                      <a:fillRect/>
                    </a:stretch>
                  </pic:blipFill>
                  <pic:spPr>
                    <a:xfrm>
                      <a:off x="0" y="0"/>
                      <a:ext cx="5270500" cy="1457785"/>
                    </a:xfrm>
                    <a:prstGeom prst="rect">
                      <a:avLst/>
                    </a:prstGeom>
                    <a:ln>
                      <a:noFill/>
                    </a:ln>
                  </pic:spPr>
                </pic:pic>
              </a:graphicData>
            </a:graphic>
          </wp:inline>
        </w:drawing>
      </w:r>
    </w:p>
    <w:p w:rsidR="0066278B" w:rsidRDefault="0066278B" w:rsidP="0066278B">
      <w:pPr>
        <w:pStyle w:val="a9"/>
        <w:numPr>
          <w:ilvl w:val="0"/>
          <w:numId w:val="8"/>
        </w:numPr>
        <w:ind w:firstLine="420"/>
        <w:rPr>
          <w:rFonts w:ascii="Times New Roman" w:eastAsia="宋体" w:hAnsi="Times New Roman" w:cstheme="minorBidi"/>
          <w:bCs w:val="0"/>
          <w:sz w:val="24"/>
          <w:szCs w:val="24"/>
        </w:rPr>
      </w:pPr>
      <w:r>
        <w:rPr>
          <w:rFonts w:ascii="Times New Roman" w:eastAsia="宋体" w:hAnsi="Times New Roman" w:cstheme="minorBidi" w:hint="eastAsia"/>
          <w:bCs w:val="0"/>
          <w:sz w:val="24"/>
          <w:szCs w:val="24"/>
        </w:rPr>
        <w:t>观测期间排放源对浓度前</w:t>
      </w:r>
      <w:r>
        <w:rPr>
          <w:rFonts w:ascii="Times New Roman" w:eastAsia="宋体" w:hAnsi="Times New Roman" w:cstheme="minorBidi" w:hint="eastAsia"/>
          <w:bCs w:val="0"/>
          <w:sz w:val="24"/>
          <w:szCs w:val="24"/>
        </w:rPr>
        <w:t>10</w:t>
      </w:r>
      <w:r>
        <w:rPr>
          <w:rFonts w:ascii="Times New Roman" w:eastAsia="宋体" w:hAnsi="Times New Roman" w:cstheme="minorBidi" w:hint="eastAsia"/>
          <w:bCs w:val="0"/>
          <w:sz w:val="24"/>
          <w:szCs w:val="24"/>
        </w:rPr>
        <w:t>种</w:t>
      </w:r>
      <w:r>
        <w:rPr>
          <w:rFonts w:ascii="Times New Roman" w:eastAsia="宋体" w:hAnsi="Times New Roman" w:cstheme="minorBidi" w:hint="eastAsia"/>
          <w:bCs w:val="0"/>
          <w:sz w:val="24"/>
          <w:szCs w:val="24"/>
        </w:rPr>
        <w:t>VOCs</w:t>
      </w:r>
      <w:r>
        <w:rPr>
          <w:rFonts w:ascii="Times New Roman" w:eastAsia="宋体" w:hAnsi="Times New Roman" w:cstheme="minorBidi" w:hint="eastAsia"/>
          <w:bCs w:val="0"/>
          <w:sz w:val="24"/>
          <w:szCs w:val="24"/>
        </w:rPr>
        <w:t>贡献；</w:t>
      </w:r>
    </w:p>
    <w:p w:rsidR="0066278B" w:rsidRDefault="0066278B" w:rsidP="0066278B">
      <w:pPr>
        <w:ind w:firstLine="482"/>
        <w:jc w:val="center"/>
      </w:pPr>
      <w:r>
        <w:rPr>
          <w:rFonts w:cs="Times New Roman" w:hint="eastAsia"/>
          <w:b/>
          <w:color w:val="4472C4" w:themeColor="accent5"/>
          <w:szCs w:val="24"/>
        </w:rPr>
        <w:t>（源解析—此图没有，需要及时渲染）</w:t>
      </w:r>
    </w:p>
    <w:p w:rsidR="0066278B" w:rsidRDefault="0066278B" w:rsidP="0066278B">
      <w:pPr>
        <w:pStyle w:val="ab"/>
      </w:pPr>
      <w:r>
        <w:rPr>
          <w:noProof/>
        </w:rPr>
        <w:drawing>
          <wp:inline distT="0" distB="0" distL="114300" distR="114300" wp14:anchorId="291A5E1C" wp14:editId="73992306">
            <wp:extent cx="5265420" cy="1604010"/>
            <wp:effectExtent l="0" t="0" r="0" b="0"/>
            <wp:docPr id="36" name="图片 36" descr="lALPBE1XYjjSNH3NAUPNAv8_767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lALPBE1XYjjSNH3NAUPNAv8_767_323"/>
                    <pic:cNvPicPr>
                      <a:picLocks noChangeAspect="1"/>
                    </pic:cNvPicPr>
                  </pic:nvPicPr>
                  <pic:blipFill>
                    <a:blip r:embed="rId26"/>
                    <a:srcRect t="16724" b="10917"/>
                    <a:stretch>
                      <a:fillRect/>
                    </a:stretch>
                  </pic:blipFill>
                  <pic:spPr>
                    <a:xfrm>
                      <a:off x="0" y="0"/>
                      <a:ext cx="5267325" cy="1604981"/>
                    </a:xfrm>
                    <a:prstGeom prst="rect">
                      <a:avLst/>
                    </a:prstGeom>
                    <a:ln>
                      <a:noFill/>
                    </a:ln>
                  </pic:spPr>
                </pic:pic>
              </a:graphicData>
            </a:graphic>
          </wp:inline>
        </w:drawing>
      </w:r>
    </w:p>
    <w:p w:rsidR="0066278B" w:rsidRDefault="0066278B" w:rsidP="0066278B">
      <w:pPr>
        <w:pStyle w:val="a9"/>
        <w:numPr>
          <w:ilvl w:val="0"/>
          <w:numId w:val="8"/>
        </w:numPr>
        <w:ind w:firstLine="420"/>
        <w:rPr>
          <w:rFonts w:ascii="Times New Roman" w:eastAsia="宋体" w:hAnsi="Times New Roman" w:cstheme="minorBidi"/>
          <w:bCs w:val="0"/>
          <w:sz w:val="24"/>
          <w:szCs w:val="24"/>
        </w:rPr>
      </w:pPr>
      <w:r>
        <w:rPr>
          <w:rFonts w:ascii="Times New Roman" w:eastAsia="宋体" w:hAnsi="Times New Roman" w:cstheme="minorBidi" w:hint="eastAsia"/>
          <w:bCs w:val="0"/>
          <w:sz w:val="24"/>
          <w:szCs w:val="24"/>
        </w:rPr>
        <w:t>观测期间排放源对臭氧生成潜势前</w:t>
      </w:r>
      <w:r>
        <w:rPr>
          <w:rFonts w:ascii="Times New Roman" w:eastAsia="宋体" w:hAnsi="Times New Roman" w:cstheme="minorBidi" w:hint="eastAsia"/>
          <w:bCs w:val="0"/>
          <w:sz w:val="24"/>
          <w:szCs w:val="24"/>
        </w:rPr>
        <w:t>10</w:t>
      </w:r>
      <w:r>
        <w:rPr>
          <w:rFonts w:ascii="Times New Roman" w:eastAsia="宋体" w:hAnsi="Times New Roman" w:cstheme="minorBidi" w:hint="eastAsia"/>
          <w:bCs w:val="0"/>
          <w:sz w:val="24"/>
          <w:szCs w:val="24"/>
        </w:rPr>
        <w:t>种</w:t>
      </w:r>
      <w:r>
        <w:rPr>
          <w:rFonts w:ascii="Times New Roman" w:eastAsia="宋体" w:hAnsi="Times New Roman" w:cstheme="minorBidi" w:hint="eastAsia"/>
          <w:bCs w:val="0"/>
          <w:sz w:val="24"/>
          <w:szCs w:val="24"/>
        </w:rPr>
        <w:t>VOCs</w:t>
      </w:r>
      <w:r>
        <w:rPr>
          <w:rFonts w:ascii="Times New Roman" w:eastAsia="宋体" w:hAnsi="Times New Roman" w:cstheme="minorBidi" w:hint="eastAsia"/>
          <w:bCs w:val="0"/>
          <w:sz w:val="24"/>
          <w:szCs w:val="24"/>
        </w:rPr>
        <w:t>贡献</w:t>
      </w:r>
    </w:p>
    <w:p w:rsidR="0066278B" w:rsidRDefault="0066278B" w:rsidP="0066278B">
      <w:pPr>
        <w:pStyle w:val="a9"/>
        <w:ind w:left="420"/>
        <w:rPr>
          <w:rFonts w:ascii="Times New Roman" w:eastAsia="宋体" w:hAnsi="Times New Roman" w:cstheme="minorBidi"/>
          <w:bCs w:val="0"/>
          <w:sz w:val="24"/>
          <w:szCs w:val="24"/>
        </w:rPr>
      </w:pPr>
      <w:r>
        <w:rPr>
          <w:rFonts w:ascii="Times New Roman" w:eastAsia="宋体" w:hAnsi="Times New Roman" w:cstheme="minorBidi" w:hint="eastAsia"/>
          <w:bCs w:val="0"/>
          <w:sz w:val="24"/>
          <w:szCs w:val="24"/>
        </w:rPr>
        <w:t>图</w:t>
      </w:r>
      <w:r>
        <w:rPr>
          <w:rFonts w:ascii="Times New Roman" w:eastAsia="宋体" w:hAnsi="Times New Roman" w:cstheme="minorBidi" w:hint="eastAsia"/>
          <w:bCs w:val="0"/>
          <w:sz w:val="24"/>
          <w:szCs w:val="24"/>
        </w:rPr>
        <w:t>5.4</w:t>
      </w:r>
      <w:r>
        <w:rPr>
          <w:rFonts w:ascii="Times New Roman" w:eastAsia="宋体" w:hAnsi="Times New Roman" w:cstheme="minorBidi" w:hint="eastAsia"/>
          <w:bCs w:val="0"/>
          <w:sz w:val="24"/>
          <w:szCs w:val="24"/>
        </w:rPr>
        <w:t>观测期间排放源对前</w:t>
      </w:r>
      <w:r>
        <w:rPr>
          <w:rFonts w:ascii="Times New Roman" w:eastAsia="宋体" w:hAnsi="Times New Roman" w:cstheme="minorBidi" w:hint="eastAsia"/>
          <w:bCs w:val="0"/>
          <w:sz w:val="24"/>
          <w:szCs w:val="24"/>
        </w:rPr>
        <w:t>10</w:t>
      </w:r>
      <w:r>
        <w:rPr>
          <w:rFonts w:ascii="Times New Roman" w:eastAsia="宋体" w:hAnsi="Times New Roman" w:cstheme="minorBidi" w:hint="eastAsia"/>
          <w:bCs w:val="0"/>
          <w:sz w:val="24"/>
          <w:szCs w:val="24"/>
        </w:rPr>
        <w:t>种</w:t>
      </w:r>
      <w:r>
        <w:rPr>
          <w:rFonts w:ascii="Times New Roman" w:eastAsia="宋体" w:hAnsi="Times New Roman" w:cstheme="minorBidi" w:hint="eastAsia"/>
          <w:bCs w:val="0"/>
          <w:sz w:val="24"/>
          <w:szCs w:val="24"/>
        </w:rPr>
        <w:t>VOCs</w:t>
      </w:r>
      <w:r>
        <w:rPr>
          <w:rFonts w:ascii="Times New Roman" w:eastAsia="宋体" w:hAnsi="Times New Roman" w:cstheme="minorBidi" w:hint="eastAsia"/>
          <w:bCs w:val="0"/>
          <w:sz w:val="24"/>
          <w:szCs w:val="24"/>
        </w:rPr>
        <w:t>贡献</w:t>
      </w:r>
    </w:p>
    <w:p w:rsidR="0066278B" w:rsidRDefault="0066278B" w:rsidP="0066278B">
      <w:pPr>
        <w:ind w:firstLine="482"/>
        <w:jc w:val="center"/>
        <w:rPr>
          <w:rFonts w:cs="Times New Roman"/>
          <w:b/>
          <w:color w:val="4472C4" w:themeColor="accent5"/>
          <w:szCs w:val="24"/>
        </w:rPr>
      </w:pPr>
      <w:r>
        <w:rPr>
          <w:rFonts w:cs="Times New Roman" w:hint="eastAsia"/>
          <w:b/>
          <w:color w:val="4472C4" w:themeColor="accent5"/>
          <w:szCs w:val="24"/>
        </w:rPr>
        <w:t>（源解析—此图没有，需要及时渲染）</w:t>
      </w:r>
    </w:p>
    <w:p w:rsidR="0066278B" w:rsidRDefault="0066278B" w:rsidP="0066278B">
      <w:pPr>
        <w:ind w:firstLine="482"/>
        <w:jc w:val="center"/>
        <w:rPr>
          <w:rFonts w:cs="Times New Roman"/>
          <w:b/>
          <w:color w:val="4472C4" w:themeColor="accent5"/>
          <w:szCs w:val="24"/>
        </w:rPr>
      </w:pPr>
    </w:p>
    <w:p w:rsidR="0066278B" w:rsidRDefault="0066278B" w:rsidP="0066278B">
      <w:pPr>
        <w:pStyle w:val="1"/>
      </w:pPr>
      <w:bookmarkStart w:id="24" w:name="_Toc60651481"/>
      <w:r>
        <w:t>结论</w:t>
      </w:r>
      <w:bookmarkEnd w:id="24"/>
    </w:p>
    <w:p w:rsidR="0066278B" w:rsidRDefault="0066278B" w:rsidP="0066278B">
      <w:pPr>
        <w:spacing w:line="400" w:lineRule="exact"/>
        <w:ind w:firstLineChars="200" w:firstLine="480"/>
        <w:rPr>
          <w:rFonts w:ascii="宋体" w:eastAsia="宋体" w:hAnsi="宋体"/>
          <w:sz w:val="24"/>
        </w:rPr>
      </w:pPr>
      <w:r>
        <w:rPr>
          <w:rFonts w:ascii="宋体" w:eastAsia="宋体" w:hAnsi="宋体" w:hint="eastAsia"/>
          <w:sz w:val="24"/>
        </w:rPr>
        <w:t>(1) {datefrom}至{dateto}期间，{name}站总VOCs的浓度变化范围为</w:t>
      </w:r>
      <w:r>
        <w:rPr>
          <w:rFonts w:ascii="宋体" w:eastAsia="宋体" w:hAnsi="宋体" w:hint="eastAsia"/>
          <w:sz w:val="24"/>
          <w:highlight w:val="green"/>
        </w:rPr>
        <w:t>XXX~XXX</w:t>
      </w:r>
      <w:r>
        <w:rPr>
          <w:rFonts w:ascii="宋体" w:eastAsia="宋体" w:hAnsi="宋体" w:hint="eastAsia"/>
          <w:b/>
          <w:bCs/>
          <w:color w:val="4472C4" w:themeColor="accent5"/>
          <w:sz w:val="24"/>
        </w:rPr>
        <w:t>（记得加单位）</w:t>
      </w:r>
      <w:r>
        <w:rPr>
          <w:rFonts w:ascii="宋体" w:eastAsia="宋体" w:hAnsi="宋体" w:hint="eastAsia"/>
          <w:sz w:val="24"/>
        </w:rPr>
        <w:t>，总VOCs日均浓度为</w:t>
      </w:r>
      <w:r>
        <w:rPr>
          <w:rFonts w:ascii="宋体" w:eastAsia="宋体" w:hAnsi="宋体" w:hint="eastAsia"/>
          <w:sz w:val="24"/>
          <w:highlight w:val="green"/>
        </w:rPr>
        <w:t>XXX</w:t>
      </w:r>
      <w:r>
        <w:rPr>
          <w:rFonts w:ascii="宋体" w:eastAsia="宋体" w:hAnsi="宋体" w:hint="eastAsia"/>
          <w:b/>
          <w:bCs/>
          <w:color w:val="4472C4" w:themeColor="accent5"/>
          <w:sz w:val="24"/>
        </w:rPr>
        <w:t>（加和除以天数，不用除以小时）</w:t>
      </w:r>
      <w:r>
        <w:rPr>
          <w:rFonts w:ascii="宋体" w:eastAsia="宋体" w:hAnsi="宋体" w:hint="eastAsia"/>
          <w:sz w:val="24"/>
        </w:rPr>
        <w:t>，其中</w:t>
      </w:r>
      <w:r>
        <w:rPr>
          <w:rFonts w:ascii="宋体" w:eastAsia="宋体" w:hAnsi="宋体" w:hint="eastAsia"/>
          <w:sz w:val="24"/>
          <w:highlight w:val="green"/>
        </w:rPr>
        <w:t>XXX</w:t>
      </w:r>
      <w:r>
        <w:rPr>
          <w:rFonts w:ascii="宋体" w:eastAsia="宋体" w:hAnsi="宋体" w:hint="eastAsia"/>
          <w:b/>
          <w:bCs/>
          <w:color w:val="4472C4" w:themeColor="accent5"/>
          <w:sz w:val="24"/>
        </w:rPr>
        <w:t>(类别)</w:t>
      </w:r>
      <w:r>
        <w:rPr>
          <w:rFonts w:ascii="宋体" w:eastAsia="宋体" w:hAnsi="宋体" w:hint="eastAsia"/>
          <w:sz w:val="24"/>
        </w:rPr>
        <w:t>占比最大</w:t>
      </w:r>
      <w:r>
        <w:rPr>
          <w:rFonts w:ascii="宋体" w:eastAsia="宋体" w:hAnsi="宋体" w:hint="eastAsia"/>
          <w:sz w:val="24"/>
          <w:highlight w:val="green"/>
        </w:rPr>
        <w:t>X%</w:t>
      </w:r>
      <w:r>
        <w:rPr>
          <w:rFonts w:ascii="宋体" w:eastAsia="宋体" w:hAnsi="宋体" w:hint="eastAsia"/>
          <w:sz w:val="24"/>
        </w:rPr>
        <w:t>，</w:t>
      </w:r>
      <w:r>
        <w:rPr>
          <w:rFonts w:ascii="宋体" w:eastAsia="宋体" w:hAnsi="宋体" w:hint="eastAsia"/>
          <w:b/>
          <w:bCs/>
          <w:color w:val="4472C4" w:themeColor="accent5"/>
          <w:sz w:val="24"/>
        </w:rPr>
        <w:t>XXX</w:t>
      </w:r>
      <w:r>
        <w:rPr>
          <w:rFonts w:ascii="宋体" w:eastAsia="宋体" w:hAnsi="宋体" w:hint="eastAsia"/>
          <w:sz w:val="24"/>
          <w:highlight w:val="green"/>
        </w:rPr>
        <w:t>(类别)</w:t>
      </w:r>
      <w:r>
        <w:rPr>
          <w:rFonts w:ascii="宋体" w:eastAsia="宋体" w:hAnsi="宋体" w:hint="eastAsia"/>
          <w:sz w:val="24"/>
        </w:rPr>
        <w:t>占比最低仅</w:t>
      </w:r>
      <w:r>
        <w:rPr>
          <w:rFonts w:ascii="宋体" w:eastAsia="宋体" w:hAnsi="宋体" w:hint="eastAsia"/>
          <w:sz w:val="24"/>
          <w:highlight w:val="green"/>
        </w:rPr>
        <w:t>X%</w:t>
      </w:r>
      <w:r>
        <w:rPr>
          <w:rFonts w:ascii="宋体" w:eastAsia="宋体" w:hAnsi="宋体" w:hint="eastAsia"/>
          <w:sz w:val="24"/>
        </w:rPr>
        <w:t>；浓度最高的前十种VOCs分别为：</w:t>
      </w:r>
      <w:r>
        <w:rPr>
          <w:rFonts w:ascii="宋体" w:eastAsia="宋体" w:hAnsi="宋体" w:hint="eastAsia"/>
          <w:sz w:val="24"/>
          <w:highlight w:val="green"/>
        </w:rPr>
        <w:t>XXX、XXX……</w:t>
      </w:r>
      <w:r>
        <w:rPr>
          <w:rFonts w:ascii="宋体" w:eastAsia="宋体" w:hAnsi="宋体" w:hint="eastAsia"/>
          <w:sz w:val="24"/>
        </w:rPr>
        <w:t>。</w:t>
      </w:r>
      <w:r>
        <w:rPr>
          <w:rFonts w:ascii="宋体" w:eastAsia="宋体" w:hAnsi="宋体" w:hint="eastAsia"/>
          <w:b/>
          <w:bCs/>
          <w:color w:val="4472C4" w:themeColor="accent5"/>
          <w:sz w:val="24"/>
        </w:rPr>
        <w:t>（记得加单位）</w:t>
      </w:r>
    </w:p>
    <w:p w:rsidR="0066278B" w:rsidRDefault="0066278B" w:rsidP="0066278B">
      <w:pPr>
        <w:spacing w:line="400" w:lineRule="exact"/>
        <w:ind w:firstLineChars="200" w:firstLine="480"/>
        <w:rPr>
          <w:rFonts w:ascii="宋体" w:eastAsia="宋体" w:hAnsi="宋体"/>
          <w:sz w:val="24"/>
        </w:rPr>
      </w:pPr>
      <w:r>
        <w:rPr>
          <w:rFonts w:ascii="宋体" w:eastAsia="宋体" w:hAnsi="宋体" w:hint="eastAsia"/>
          <w:sz w:val="24"/>
        </w:rPr>
        <w:lastRenderedPageBreak/>
        <w:t>(2) 观测期间从VOCs浓度的小时均值来看，总VOC浓度于{spec_hours_range_max}时出现最大值{spec_hours_range_max_value}，于{spec_hours_range_min}时出现最小值{spec_hours_range_min_value}，昼间总VOC浓度均值为</w:t>
      </w:r>
      <w:r>
        <w:rPr>
          <w:rFonts w:ascii="宋体" w:eastAsia="宋体" w:hAnsi="宋体" w:hint="eastAsia"/>
          <w:sz w:val="24"/>
          <w:highlight w:val="green"/>
        </w:rPr>
        <w:t>XXX</w:t>
      </w:r>
      <w:r>
        <w:rPr>
          <w:rFonts w:ascii="宋体" w:eastAsia="宋体" w:hAnsi="宋体" w:hint="eastAsia"/>
          <w:sz w:val="24"/>
        </w:rPr>
        <w:t>，夜间总VOCs浓度均值为</w:t>
      </w:r>
      <w:r>
        <w:rPr>
          <w:rFonts w:ascii="宋体" w:eastAsia="宋体" w:hAnsi="宋体" w:hint="eastAsia"/>
          <w:sz w:val="24"/>
          <w:highlight w:val="green"/>
        </w:rPr>
        <w:t>XXX</w:t>
      </w:r>
      <w:r>
        <w:rPr>
          <w:rFonts w:ascii="宋体" w:eastAsia="宋体" w:hAnsi="宋体" w:hint="eastAsia"/>
          <w:sz w:val="24"/>
        </w:rPr>
        <w:t>；各类VOC中，</w:t>
      </w:r>
      <w:r>
        <w:rPr>
          <w:rFonts w:ascii="宋体" w:eastAsia="宋体" w:hAnsi="宋体" w:hint="eastAsia"/>
          <w:sz w:val="24"/>
          <w:highlight w:val="green"/>
        </w:rPr>
        <w:t>XXX、XXX、XXX</w:t>
      </w:r>
      <w:r>
        <w:rPr>
          <w:rFonts w:ascii="宋体" w:eastAsia="宋体" w:hAnsi="宋体" w:hint="eastAsia"/>
          <w:b/>
          <w:bCs/>
          <w:color w:val="4472C4" w:themeColor="accent5"/>
          <w:sz w:val="24"/>
        </w:rPr>
        <w:t>（物种）</w:t>
      </w:r>
      <w:r>
        <w:rPr>
          <w:rFonts w:ascii="宋体" w:eastAsia="宋体" w:hAnsi="宋体" w:hint="eastAsia"/>
          <w:sz w:val="24"/>
        </w:rPr>
        <w:t>的最高值出现在夜间，最小值出现在昼间，</w:t>
      </w:r>
      <w:r>
        <w:rPr>
          <w:rFonts w:ascii="宋体" w:eastAsia="宋体" w:hAnsi="宋体" w:hint="eastAsia"/>
          <w:sz w:val="24"/>
          <w:highlight w:val="green"/>
        </w:rPr>
        <w:t>XXX、XXX</w:t>
      </w:r>
      <w:r>
        <w:rPr>
          <w:rFonts w:ascii="宋体" w:eastAsia="宋体" w:hAnsi="宋体" w:hint="eastAsia"/>
          <w:b/>
          <w:bCs/>
          <w:color w:val="4472C4" w:themeColor="accent5"/>
          <w:sz w:val="24"/>
        </w:rPr>
        <w:t>（物种）</w:t>
      </w:r>
      <w:r>
        <w:rPr>
          <w:rFonts w:ascii="宋体" w:eastAsia="宋体" w:hAnsi="宋体" w:hint="eastAsia"/>
          <w:sz w:val="24"/>
        </w:rPr>
        <w:t>则相反，它们的最高值出现在昼间、最小值出现在夜间。</w:t>
      </w:r>
      <w:r>
        <w:rPr>
          <w:rFonts w:ascii="宋体" w:eastAsia="宋体" w:hAnsi="宋体" w:hint="eastAsia"/>
          <w:b/>
          <w:bCs/>
          <w:color w:val="4472C4" w:themeColor="accent5"/>
          <w:sz w:val="24"/>
        </w:rPr>
        <w:t>（记得加单位）</w:t>
      </w:r>
    </w:p>
    <w:p w:rsidR="0066278B" w:rsidRDefault="0066278B" w:rsidP="0066278B">
      <w:pPr>
        <w:spacing w:line="400" w:lineRule="exact"/>
        <w:ind w:firstLineChars="200" w:firstLine="480"/>
        <w:rPr>
          <w:rFonts w:ascii="宋体" w:eastAsia="宋体" w:hAnsi="宋体"/>
          <w:sz w:val="24"/>
        </w:rPr>
      </w:pPr>
      <w:r>
        <w:rPr>
          <w:rFonts w:ascii="宋体" w:eastAsia="宋体" w:hAnsi="宋体" w:hint="eastAsia"/>
          <w:sz w:val="24"/>
        </w:rPr>
        <w:t>(3) 通过计算大气VOCs与OH自由基的反应活性（LOH）来衡量各VOCs物种在大气中的化学反应活性。观测期间大气VOCs的OH自由基反应活性最高的前十种化合物分别为{loh_top10}，占总VOC反应活性的{loh_top10_per}。</w:t>
      </w:r>
    </w:p>
    <w:p w:rsidR="0066278B" w:rsidRDefault="0066278B" w:rsidP="0066278B">
      <w:pPr>
        <w:spacing w:line="400" w:lineRule="exact"/>
        <w:ind w:firstLineChars="200" w:firstLine="480"/>
        <w:rPr>
          <w:rFonts w:ascii="宋体" w:eastAsia="宋体" w:hAnsi="宋体"/>
          <w:sz w:val="24"/>
        </w:rPr>
      </w:pPr>
      <w:r>
        <w:rPr>
          <w:rFonts w:ascii="宋体" w:eastAsia="宋体" w:hAnsi="宋体" w:hint="eastAsia"/>
          <w:sz w:val="24"/>
        </w:rPr>
        <w:t>(4) 通过计算大气VOCs各物种的臭氧生成潜势来表征不同VOCs组分生成臭氧的潜能。观测期间大气VOCs的臭氧生成潜势最高的前十种化合物分别为{ofp_top10}，</w:t>
      </w:r>
    </w:p>
    <w:p w:rsidR="0066278B" w:rsidRDefault="0066278B" w:rsidP="0066278B">
      <w:pPr>
        <w:spacing w:line="400" w:lineRule="exact"/>
        <w:ind w:firstLineChars="200" w:firstLine="480"/>
        <w:rPr>
          <w:rFonts w:ascii="宋体" w:eastAsia="宋体" w:hAnsi="宋体"/>
          <w:sz w:val="24"/>
        </w:rPr>
      </w:pPr>
      <w:r>
        <w:rPr>
          <w:rFonts w:ascii="宋体" w:eastAsia="宋体" w:hAnsi="宋体" w:hint="eastAsia"/>
          <w:sz w:val="24"/>
        </w:rPr>
        <w:t>(5) 根据浓度、臭氧生成潜势和大气氧化性污染排名，{name}地区{datefrom}至{dateto}时段物种</w:t>
      </w:r>
      <w:r>
        <w:rPr>
          <w:rFonts w:ascii="宋体" w:eastAsia="宋体" w:hAnsi="宋体" w:hint="eastAsia"/>
          <w:sz w:val="24"/>
          <w:highlight w:val="green"/>
        </w:rPr>
        <w:t>XXX、XXX.......</w:t>
      </w:r>
      <w:r>
        <w:rPr>
          <w:rFonts w:ascii="宋体" w:eastAsia="宋体" w:hAnsi="宋体" w:hint="eastAsia"/>
          <w:sz w:val="24"/>
        </w:rPr>
        <w:t>对环境污染较大，应重点控制，</w:t>
      </w:r>
    </w:p>
    <w:p w:rsidR="0066278B" w:rsidRDefault="0066278B" w:rsidP="0066278B">
      <w:pPr>
        <w:spacing w:line="400" w:lineRule="exact"/>
        <w:ind w:firstLineChars="200" w:firstLine="482"/>
        <w:rPr>
          <w:rFonts w:ascii="宋体" w:eastAsia="宋体" w:hAnsi="宋体"/>
          <w:b/>
          <w:bCs/>
          <w:color w:val="4472C4" w:themeColor="accent5"/>
          <w:sz w:val="24"/>
        </w:rPr>
      </w:pPr>
      <w:r>
        <w:rPr>
          <w:rFonts w:ascii="宋体" w:eastAsia="宋体" w:hAnsi="宋体" w:hint="eastAsia"/>
          <w:b/>
          <w:bCs/>
          <w:color w:val="4472C4" w:themeColor="accent5"/>
          <w:sz w:val="24"/>
        </w:rPr>
        <w:t>【筛选规则：</w:t>
      </w:r>
    </w:p>
    <w:p w:rsidR="0066278B" w:rsidRDefault="0066278B" w:rsidP="0066278B">
      <w:pPr>
        <w:spacing w:line="400" w:lineRule="exact"/>
        <w:ind w:firstLineChars="200" w:firstLine="482"/>
        <w:rPr>
          <w:rFonts w:ascii="宋体" w:eastAsia="宋体" w:hAnsi="宋体"/>
          <w:b/>
          <w:bCs/>
          <w:color w:val="4472C4" w:themeColor="accent5"/>
          <w:sz w:val="24"/>
        </w:rPr>
      </w:pPr>
      <w:r>
        <w:rPr>
          <w:rFonts w:ascii="宋体" w:eastAsia="宋体" w:hAnsi="宋体" w:hint="eastAsia"/>
          <w:b/>
          <w:bCs/>
          <w:color w:val="4472C4" w:themeColor="accent5"/>
          <w:sz w:val="24"/>
        </w:rPr>
        <w:t>条件一：同时出现在浓度排名前十、LOH排名前十及OFP排名前十的重点控制，</w:t>
      </w:r>
    </w:p>
    <w:p w:rsidR="0066278B" w:rsidRDefault="0066278B" w:rsidP="0066278B">
      <w:pPr>
        <w:spacing w:line="400" w:lineRule="exact"/>
        <w:ind w:firstLineChars="200" w:firstLine="482"/>
        <w:rPr>
          <w:rFonts w:ascii="宋体" w:eastAsia="宋体" w:hAnsi="宋体"/>
          <w:b/>
          <w:bCs/>
          <w:color w:val="4472C4" w:themeColor="accent5"/>
          <w:sz w:val="24"/>
        </w:rPr>
      </w:pPr>
      <w:r>
        <w:rPr>
          <w:rFonts w:ascii="宋体" w:eastAsia="宋体" w:hAnsi="宋体" w:hint="eastAsia"/>
          <w:b/>
          <w:bCs/>
          <w:color w:val="4472C4" w:themeColor="accent5"/>
          <w:sz w:val="24"/>
        </w:rPr>
        <w:t>条件二：其次是出现在两种排名前十的物种（浓度与LOH、浓度与OFP、LOH与OFP）】</w:t>
      </w:r>
    </w:p>
    <w:p w:rsidR="0066278B" w:rsidRDefault="0066278B" w:rsidP="0066278B">
      <w:pPr>
        <w:spacing w:line="400" w:lineRule="exact"/>
        <w:ind w:firstLineChars="200" w:firstLine="482"/>
        <w:rPr>
          <w:rFonts w:ascii="宋体" w:eastAsia="宋体" w:hAnsi="宋体"/>
          <w:b/>
          <w:bCs/>
          <w:color w:val="4472C4" w:themeColor="accent5"/>
          <w:sz w:val="24"/>
        </w:rPr>
      </w:pPr>
      <w:r>
        <w:rPr>
          <w:rFonts w:ascii="宋体" w:eastAsia="宋体" w:hAnsi="宋体" w:hint="eastAsia"/>
          <w:b/>
          <w:bCs/>
          <w:color w:val="4472C4" w:themeColor="accent5"/>
          <w:sz w:val="24"/>
        </w:rPr>
        <w:t>注：有几个算几个，没有符合条件空着即可。</w:t>
      </w:r>
    </w:p>
    <w:p w:rsidR="0066278B" w:rsidRDefault="0066278B" w:rsidP="0066278B">
      <w:pPr>
        <w:spacing w:line="400" w:lineRule="exact"/>
        <w:ind w:firstLineChars="200" w:firstLine="480"/>
        <w:rPr>
          <w:rFonts w:ascii="宋体" w:eastAsia="宋体" w:hAnsi="宋体"/>
          <w:sz w:val="24"/>
        </w:rPr>
      </w:pPr>
      <w:r>
        <w:rPr>
          <w:rFonts w:ascii="宋体" w:eastAsia="宋体" w:hAnsi="宋体" w:hint="eastAsia"/>
          <w:sz w:val="24"/>
        </w:rPr>
        <w:t>(6) 采用受体模型PMF对观测期间</w:t>
      </w:r>
      <w:r>
        <w:rPr>
          <w:rFonts w:ascii="宋体" w:eastAsia="宋体" w:hAnsi="宋体" w:hint="eastAsia"/>
          <w:sz w:val="24"/>
          <w:highlight w:val="green"/>
        </w:rPr>
        <w:t>XX</w:t>
      </w:r>
      <w:r>
        <w:rPr>
          <w:rFonts w:ascii="宋体" w:eastAsia="宋体" w:hAnsi="宋体" w:hint="eastAsia"/>
          <w:sz w:val="24"/>
        </w:rPr>
        <w:t>种VOCs物种开展来源解析，结果表明</w:t>
      </w:r>
      <w:r>
        <w:rPr>
          <w:rFonts w:ascii="宋体" w:eastAsia="宋体" w:hAnsi="宋体" w:hint="eastAsia"/>
          <w:sz w:val="24"/>
          <w:highlight w:val="green"/>
        </w:rPr>
        <w:t>XXX</w:t>
      </w:r>
      <w:r>
        <w:rPr>
          <w:rFonts w:ascii="宋体" w:eastAsia="宋体" w:hAnsi="宋体" w:hint="eastAsia"/>
          <w:sz w:val="24"/>
        </w:rPr>
        <w:t>源是对VOCs贡献最大的排放源，占比为</w:t>
      </w:r>
      <w:r>
        <w:rPr>
          <w:rFonts w:ascii="宋体" w:eastAsia="宋体" w:hAnsi="宋体" w:hint="eastAsia"/>
          <w:sz w:val="24"/>
          <w:highlight w:val="green"/>
        </w:rPr>
        <w:t>XX%</w:t>
      </w:r>
      <w:r>
        <w:rPr>
          <w:rFonts w:ascii="宋体" w:eastAsia="宋体" w:hAnsi="宋体" w:hint="eastAsia"/>
          <w:sz w:val="24"/>
        </w:rPr>
        <w:t>其次是</w:t>
      </w:r>
      <w:r>
        <w:rPr>
          <w:rFonts w:ascii="宋体" w:eastAsia="宋体" w:hAnsi="宋体" w:hint="eastAsia"/>
          <w:sz w:val="24"/>
          <w:highlight w:val="green"/>
        </w:rPr>
        <w:t>XXX源（X%）、XXX源（X%）、XXX源（X%）。。。。。。。</w:t>
      </w:r>
    </w:p>
    <w:p w:rsidR="0066278B" w:rsidRDefault="0066278B" w:rsidP="0066278B">
      <w:pPr>
        <w:spacing w:line="400" w:lineRule="exact"/>
        <w:ind w:firstLineChars="200" w:firstLine="480"/>
      </w:pPr>
      <w:r>
        <w:rPr>
          <w:rFonts w:ascii="宋体" w:eastAsia="宋体" w:hAnsi="宋体" w:hint="eastAsia"/>
          <w:sz w:val="24"/>
        </w:rPr>
        <w:t>(7) 根据{name}站点{datefrom}至{dateto}时段源解析结果，</w:t>
      </w:r>
      <w:r>
        <w:rPr>
          <w:rFonts w:ascii="宋体" w:eastAsia="宋体" w:hAnsi="宋体" w:hint="eastAsia"/>
          <w:sz w:val="24"/>
          <w:highlight w:val="green"/>
        </w:rPr>
        <w:t>XXX</w:t>
      </w:r>
      <w:r>
        <w:rPr>
          <w:rFonts w:ascii="宋体" w:eastAsia="宋体" w:hAnsi="宋体" w:hint="eastAsia"/>
          <w:sz w:val="24"/>
        </w:rPr>
        <w:t>源占比最高，</w:t>
      </w:r>
      <w:r>
        <w:rPr>
          <w:rFonts w:ascii="宋体" w:eastAsia="宋体" w:hAnsi="宋体" w:hint="eastAsia"/>
          <w:sz w:val="24"/>
          <w:highlight w:val="green"/>
        </w:rPr>
        <w:t>xxx</w:t>
      </w:r>
      <w:r>
        <w:rPr>
          <w:rFonts w:ascii="宋体" w:eastAsia="宋体" w:hAnsi="宋体" w:hint="eastAsia"/>
          <w:sz w:val="24"/>
        </w:rPr>
        <w:t>源应重点控制。</w:t>
      </w:r>
      <w:r>
        <w:rPr>
          <w:rFonts w:hint="eastAsia"/>
          <w:b/>
          <w:bCs/>
          <w:color w:val="0070C0"/>
        </w:rPr>
        <w:t>（占比最高的源为重点控制源）</w:t>
      </w:r>
    </w:p>
    <w:p w:rsidR="0066278B" w:rsidRDefault="0066278B" w:rsidP="0066278B">
      <w:r>
        <w:rPr>
          <w:rFonts w:hint="eastAsia"/>
          <w:b/>
          <w:bCs/>
          <w:color w:val="0070C0"/>
        </w:rPr>
        <w:t>：蓝色字体内容不用加入模板中</w:t>
      </w:r>
    </w:p>
    <w:p w:rsidR="000C5436" w:rsidRPr="0066278B" w:rsidRDefault="000C5436" w:rsidP="00652800"/>
    <w:sectPr w:rsidR="000C5436" w:rsidRPr="00662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0D7" w:rsidRDefault="001F50D7" w:rsidP="00652800">
      <w:r>
        <w:separator/>
      </w:r>
    </w:p>
  </w:endnote>
  <w:endnote w:type="continuationSeparator" w:id="0">
    <w:p w:rsidR="001F50D7" w:rsidRDefault="001F50D7" w:rsidP="0065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0D7" w:rsidRDefault="001F50D7" w:rsidP="00652800">
      <w:r>
        <w:separator/>
      </w:r>
    </w:p>
  </w:footnote>
  <w:footnote w:type="continuationSeparator" w:id="0">
    <w:p w:rsidR="001F50D7" w:rsidRDefault="001F50D7" w:rsidP="00652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2A29AC"/>
    <w:multiLevelType w:val="singleLevel"/>
    <w:tmpl w:val="C72A29AC"/>
    <w:lvl w:ilvl="0">
      <w:start w:val="1"/>
      <w:numFmt w:val="lowerLetter"/>
      <w:suff w:val="nothing"/>
      <w:lvlText w:val="（%1）"/>
      <w:lvlJc w:val="left"/>
    </w:lvl>
  </w:abstractNum>
  <w:abstractNum w:abstractNumId="1" w15:restartNumberingAfterBreak="0">
    <w:nsid w:val="05C2247B"/>
    <w:multiLevelType w:val="multilevel"/>
    <w:tmpl w:val="05C2247B"/>
    <w:lvl w:ilvl="0">
      <w:start w:val="1"/>
      <w:numFmt w:val="decimal"/>
      <w:pStyle w:val="1"/>
      <w:lvlText w:val="%1."/>
      <w:lvlJc w:val="left"/>
      <w:pPr>
        <w:ind w:left="420" w:hanging="420"/>
      </w:pPr>
    </w:lvl>
    <w:lvl w:ilvl="1">
      <w:start w:val="1"/>
      <w:numFmt w:val="decimal"/>
      <w:isLgl/>
      <w:lvlText w:val="%1.%2"/>
      <w:lvlJc w:val="left"/>
      <w:pPr>
        <w:ind w:left="800" w:hanging="37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D4"/>
    <w:rsid w:val="000A0A84"/>
    <w:rsid w:val="000A6FB4"/>
    <w:rsid w:val="000B2038"/>
    <w:rsid w:val="000C5436"/>
    <w:rsid w:val="000F1B91"/>
    <w:rsid w:val="000F65E6"/>
    <w:rsid w:val="00153FAC"/>
    <w:rsid w:val="001B602E"/>
    <w:rsid w:val="001F50D7"/>
    <w:rsid w:val="002425B6"/>
    <w:rsid w:val="002E77D4"/>
    <w:rsid w:val="003223C7"/>
    <w:rsid w:val="00363B3D"/>
    <w:rsid w:val="003A75BF"/>
    <w:rsid w:val="003B2B48"/>
    <w:rsid w:val="003B59A0"/>
    <w:rsid w:val="00432277"/>
    <w:rsid w:val="00484B61"/>
    <w:rsid w:val="005D6C00"/>
    <w:rsid w:val="00632670"/>
    <w:rsid w:val="00652800"/>
    <w:rsid w:val="0066278B"/>
    <w:rsid w:val="006E3341"/>
    <w:rsid w:val="00734178"/>
    <w:rsid w:val="007F727F"/>
    <w:rsid w:val="008363A8"/>
    <w:rsid w:val="008A6A2D"/>
    <w:rsid w:val="009328FB"/>
    <w:rsid w:val="00944AD1"/>
    <w:rsid w:val="00A03A56"/>
    <w:rsid w:val="00AE683D"/>
    <w:rsid w:val="00AF6D5B"/>
    <w:rsid w:val="00B50B58"/>
    <w:rsid w:val="00B521FB"/>
    <w:rsid w:val="00B5779C"/>
    <w:rsid w:val="00B749F0"/>
    <w:rsid w:val="00D5120E"/>
    <w:rsid w:val="00D609FC"/>
    <w:rsid w:val="00D9242E"/>
    <w:rsid w:val="00DB4072"/>
    <w:rsid w:val="00E02671"/>
    <w:rsid w:val="00E173FB"/>
    <w:rsid w:val="00E2612D"/>
    <w:rsid w:val="00E65278"/>
    <w:rsid w:val="00E72189"/>
    <w:rsid w:val="00EC170B"/>
    <w:rsid w:val="00ED65E0"/>
    <w:rsid w:val="00F6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7C3EE"/>
  <w15:chartTrackingRefBased/>
  <w15:docId w15:val="{CD3EBFA7-5E04-4772-885C-E9903D0A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1B91"/>
    <w:pPr>
      <w:keepNext/>
      <w:keepLines/>
      <w:numPr>
        <w:numId w:val="1"/>
      </w:numPr>
      <w:spacing w:before="340" w:after="330" w:line="578" w:lineRule="auto"/>
      <w:jc w:val="left"/>
      <w:outlineLvl w:val="0"/>
    </w:pPr>
    <w:rPr>
      <w:rFonts w:ascii="Times New Roman" w:eastAsia="宋体" w:hAnsi="Times New Roman"/>
      <w:b/>
      <w:bCs/>
      <w:kern w:val="44"/>
      <w:sz w:val="30"/>
      <w:szCs w:val="30"/>
    </w:rPr>
  </w:style>
  <w:style w:type="paragraph" w:styleId="2">
    <w:name w:val="heading 2"/>
    <w:basedOn w:val="a"/>
    <w:next w:val="a"/>
    <w:link w:val="20"/>
    <w:uiPriority w:val="9"/>
    <w:semiHidden/>
    <w:unhideWhenUsed/>
    <w:qFormat/>
    <w:rsid w:val="00836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528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2800"/>
    <w:rPr>
      <w:sz w:val="18"/>
      <w:szCs w:val="18"/>
    </w:rPr>
  </w:style>
  <w:style w:type="paragraph" w:styleId="a6">
    <w:name w:val="footer"/>
    <w:basedOn w:val="a"/>
    <w:link w:val="a7"/>
    <w:uiPriority w:val="99"/>
    <w:unhideWhenUsed/>
    <w:rsid w:val="00652800"/>
    <w:pPr>
      <w:tabs>
        <w:tab w:val="center" w:pos="4153"/>
        <w:tab w:val="right" w:pos="8306"/>
      </w:tabs>
      <w:snapToGrid w:val="0"/>
      <w:jc w:val="left"/>
    </w:pPr>
    <w:rPr>
      <w:sz w:val="18"/>
      <w:szCs w:val="18"/>
    </w:rPr>
  </w:style>
  <w:style w:type="character" w:customStyle="1" w:styleId="a7">
    <w:name w:val="页脚 字符"/>
    <w:basedOn w:val="a0"/>
    <w:link w:val="a6"/>
    <w:uiPriority w:val="99"/>
    <w:rsid w:val="00652800"/>
    <w:rPr>
      <w:sz w:val="18"/>
      <w:szCs w:val="18"/>
    </w:rPr>
  </w:style>
  <w:style w:type="character" w:customStyle="1" w:styleId="10">
    <w:name w:val="标题 1 字符"/>
    <w:basedOn w:val="a0"/>
    <w:link w:val="1"/>
    <w:uiPriority w:val="9"/>
    <w:qFormat/>
    <w:rsid w:val="000F1B91"/>
    <w:rPr>
      <w:rFonts w:ascii="Times New Roman" w:eastAsia="宋体" w:hAnsi="Times New Roman"/>
      <w:b/>
      <w:bCs/>
      <w:kern w:val="44"/>
      <w:sz w:val="30"/>
      <w:szCs w:val="30"/>
    </w:rPr>
  </w:style>
  <w:style w:type="paragraph" w:styleId="11">
    <w:name w:val="toc 1"/>
    <w:basedOn w:val="a"/>
    <w:next w:val="a"/>
    <w:uiPriority w:val="39"/>
    <w:unhideWhenUsed/>
    <w:qFormat/>
    <w:rsid w:val="000F1B91"/>
    <w:pPr>
      <w:widowControl/>
      <w:spacing w:after="100" w:line="259" w:lineRule="auto"/>
      <w:jc w:val="left"/>
    </w:pPr>
    <w:rPr>
      <w:rFonts w:cs="Times New Roman"/>
      <w:kern w:val="0"/>
      <w:sz w:val="22"/>
    </w:rPr>
  </w:style>
  <w:style w:type="paragraph" w:styleId="21">
    <w:name w:val="toc 2"/>
    <w:basedOn w:val="a"/>
    <w:next w:val="a"/>
    <w:uiPriority w:val="39"/>
    <w:unhideWhenUsed/>
    <w:qFormat/>
    <w:rsid w:val="000F1B91"/>
    <w:pPr>
      <w:widowControl/>
      <w:spacing w:after="100" w:line="259" w:lineRule="auto"/>
      <w:ind w:left="220"/>
      <w:jc w:val="left"/>
    </w:pPr>
    <w:rPr>
      <w:rFonts w:cs="Times New Roman"/>
      <w:kern w:val="0"/>
      <w:sz w:val="22"/>
    </w:rPr>
  </w:style>
  <w:style w:type="character" w:styleId="a8">
    <w:name w:val="Hyperlink"/>
    <w:basedOn w:val="a0"/>
    <w:uiPriority w:val="99"/>
    <w:unhideWhenUsed/>
    <w:qFormat/>
    <w:rsid w:val="000F1B91"/>
    <w:rPr>
      <w:color w:val="0563C1" w:themeColor="hyperlink"/>
      <w:u w:val="single"/>
    </w:rPr>
  </w:style>
  <w:style w:type="paragraph" w:customStyle="1" w:styleId="TOC1">
    <w:name w:val="TOC 标题1"/>
    <w:basedOn w:val="1"/>
    <w:next w:val="a"/>
    <w:uiPriority w:val="39"/>
    <w:unhideWhenUsed/>
    <w:qFormat/>
    <w:rsid w:val="000F1B91"/>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semiHidden/>
    <w:qFormat/>
    <w:rsid w:val="008363A8"/>
    <w:rPr>
      <w:rFonts w:asciiTheme="majorHAnsi" w:eastAsiaTheme="majorEastAsia" w:hAnsiTheme="majorHAnsi" w:cstheme="majorBidi"/>
      <w:b/>
      <w:bCs/>
      <w:sz w:val="32"/>
      <w:szCs w:val="32"/>
    </w:rPr>
  </w:style>
  <w:style w:type="paragraph" w:customStyle="1" w:styleId="a9">
    <w:name w:val="图注"/>
    <w:basedOn w:val="a"/>
    <w:qFormat/>
    <w:rsid w:val="0066278B"/>
    <w:pPr>
      <w:jc w:val="center"/>
    </w:pPr>
    <w:rPr>
      <w:rFonts w:eastAsia="黑体" w:cs="Times New Roman"/>
      <w:b/>
      <w:bCs/>
      <w:szCs w:val="21"/>
    </w:rPr>
  </w:style>
  <w:style w:type="paragraph" w:customStyle="1" w:styleId="aa">
    <w:name w:val="公式"/>
    <w:basedOn w:val="a"/>
    <w:qFormat/>
    <w:rsid w:val="0066278B"/>
    <w:pPr>
      <w:tabs>
        <w:tab w:val="center" w:pos="4880"/>
        <w:tab w:val="right" w:pos="9740"/>
      </w:tabs>
      <w:spacing w:line="0" w:lineRule="atLeast"/>
      <w:ind w:firstLine="200"/>
    </w:pPr>
    <w:rPr>
      <w:rFonts w:cs="Times New Roman"/>
    </w:rPr>
  </w:style>
  <w:style w:type="paragraph" w:customStyle="1" w:styleId="ab">
    <w:name w:val="图片"/>
    <w:basedOn w:val="a"/>
    <w:qFormat/>
    <w:rsid w:val="0066278B"/>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13142">
      <w:bodyDiv w:val="1"/>
      <w:marLeft w:val="0"/>
      <w:marRight w:val="0"/>
      <w:marTop w:val="0"/>
      <w:marBottom w:val="0"/>
      <w:divBdr>
        <w:top w:val="none" w:sz="0" w:space="0" w:color="auto"/>
        <w:left w:val="none" w:sz="0" w:space="0" w:color="auto"/>
        <w:bottom w:val="none" w:sz="0" w:space="0" w:color="auto"/>
        <w:right w:val="none" w:sz="0" w:space="0" w:color="auto"/>
      </w:divBdr>
      <w:divsChild>
        <w:div w:id="1274631851">
          <w:marLeft w:val="0"/>
          <w:marRight w:val="0"/>
          <w:marTop w:val="0"/>
          <w:marBottom w:val="0"/>
          <w:divBdr>
            <w:top w:val="none" w:sz="0" w:space="0" w:color="auto"/>
            <w:left w:val="none" w:sz="0" w:space="0" w:color="auto"/>
            <w:bottom w:val="none" w:sz="0" w:space="0" w:color="auto"/>
            <w:right w:val="none" w:sz="0" w:space="0" w:color="auto"/>
          </w:divBdr>
          <w:divsChild>
            <w:div w:id="17188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32</cp:revision>
  <dcterms:created xsi:type="dcterms:W3CDTF">2020-09-23T05:17:00Z</dcterms:created>
  <dcterms:modified xsi:type="dcterms:W3CDTF">2021-02-09T01:49:00Z</dcterms:modified>
</cp:coreProperties>
</file>