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wdp" ContentType="image/vnd.ms-photo"/>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mc:AlternateContent>
          <mc:Choice Requires="wps">
            <w:drawing>
              <wp:anchor distT="45720" distB="45720" distL="114300" distR="114300" simplePos="0" relativeHeight="251675648" behindDoc="0" locked="0" layoutInCell="1" allowOverlap="1">
                <wp:simplePos x="0" y="0"/>
                <wp:positionH relativeFrom="column">
                  <wp:posOffset>439420</wp:posOffset>
                </wp:positionH>
                <wp:positionV relativeFrom="paragraph">
                  <wp:posOffset>-363855</wp:posOffset>
                </wp:positionV>
                <wp:extent cx="3126105" cy="1104265"/>
                <wp:effectExtent l="0" t="0" r="0" b="0"/>
                <wp:wrapNone/>
                <wp:docPr id="21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3126105" cy="1104265"/>
                        </a:xfrm>
                        <a:prstGeom prst="rect">
                          <a:avLst/>
                        </a:prstGeom>
                        <a:noFill/>
                        <a:ln w="9525">
                          <a:noFill/>
                          <a:miter lim="800000"/>
                        </a:ln>
                      </wps:spPr>
                      <wps:txbx>
                        <w:txbxContent>
                          <w:p>
                            <w:pPr>
                              <w:spacing w:line="0" w:lineRule="atLeast"/>
                              <w:ind w:firstLine="0" w:firstLineChars="0"/>
                              <w:rPr>
                                <w:rFonts w:ascii="黑体" w:hAnsi="黑体" w:eastAsia="黑体"/>
                                <w:sz w:val="15"/>
                                <w:szCs w:val="13"/>
                              </w:rPr>
                            </w:pPr>
                            <w:r>
                              <w:rPr>
                                <w:rFonts w:ascii="黑体" w:hAnsi="黑体" w:eastAsia="黑体"/>
                                <w:b/>
                                <w:bCs/>
                                <w:spacing w:val="52"/>
                                <w:kern w:val="0"/>
                                <w:sz w:val="18"/>
                                <w:szCs w:val="16"/>
                                <w:fitText w:val="3892" w:id="0"/>
                              </w:rPr>
                              <w:t>北京鹏宇昌亚环保科技有限公</w:t>
                            </w:r>
                            <w:r>
                              <w:rPr>
                                <w:rFonts w:ascii="黑体" w:hAnsi="黑体" w:eastAsia="黑体"/>
                                <w:b/>
                                <w:bCs/>
                                <w:spacing w:val="5"/>
                                <w:kern w:val="0"/>
                                <w:sz w:val="18"/>
                                <w:szCs w:val="16"/>
                                <w:fitText w:val="3892" w:id="0"/>
                              </w:rPr>
                              <w:t>司</w:t>
                            </w:r>
                            <w:r>
                              <w:rPr>
                                <w:rFonts w:ascii="黑体" w:hAnsi="黑体" w:eastAsia="黑体"/>
                                <w:sz w:val="15"/>
                                <w:szCs w:val="13"/>
                              </w:rPr>
                              <w:br w:type="textWrapping"/>
                            </w:r>
                            <w:r>
                              <w:rPr>
                                <w:rFonts w:ascii="黑体" w:hAnsi="黑体" w:eastAsia="黑体"/>
                                <w:b/>
                                <w:bCs/>
                                <w:caps/>
                                <w:sz w:val="15"/>
                                <w:szCs w:val="13"/>
                              </w:rPr>
                              <w:t>Beijing</w:t>
                            </w:r>
                            <w:r>
                              <w:rPr>
                                <w:rFonts w:ascii="Calibri" w:hAnsi="Calibri" w:eastAsia="黑体" w:cs="Calibri"/>
                                <w:b/>
                                <w:bCs/>
                                <w:caps/>
                                <w:sz w:val="15"/>
                                <w:szCs w:val="13"/>
                              </w:rPr>
                              <w:t> </w:t>
                            </w:r>
                            <w:r>
                              <w:rPr>
                                <w:rFonts w:ascii="黑体" w:hAnsi="黑体" w:eastAsia="黑体"/>
                                <w:b/>
                                <w:bCs/>
                                <w:caps/>
                                <w:sz w:val="15"/>
                                <w:szCs w:val="13"/>
                              </w:rPr>
                              <w:t>Pengyuchangya</w:t>
                            </w:r>
                            <w:r>
                              <w:rPr>
                                <w:rFonts w:ascii="Calibri" w:hAnsi="Calibri" w:eastAsia="黑体" w:cs="Calibri"/>
                                <w:b/>
                                <w:bCs/>
                                <w:caps/>
                                <w:sz w:val="15"/>
                                <w:szCs w:val="13"/>
                              </w:rPr>
                              <w:t> </w:t>
                            </w:r>
                            <w:r>
                              <w:rPr>
                                <w:rFonts w:ascii="黑体" w:hAnsi="黑体" w:eastAsia="黑体"/>
                                <w:b/>
                                <w:bCs/>
                                <w:caps/>
                                <w:sz w:val="15"/>
                                <w:szCs w:val="13"/>
                              </w:rPr>
                              <w:t>Environmental</w:t>
                            </w:r>
                            <w:r>
                              <w:rPr>
                                <w:rFonts w:ascii="Calibri" w:hAnsi="Calibri" w:eastAsia="黑体" w:cs="Calibri"/>
                                <w:b/>
                                <w:bCs/>
                                <w:caps/>
                                <w:sz w:val="15"/>
                                <w:szCs w:val="13"/>
                              </w:rPr>
                              <w:t> </w:t>
                            </w:r>
                            <w:r>
                              <w:rPr>
                                <w:rFonts w:ascii="黑体" w:hAnsi="黑体" w:eastAsia="黑体"/>
                                <w:b/>
                                <w:bCs/>
                                <w:caps/>
                                <w:sz w:val="15"/>
                                <w:szCs w:val="13"/>
                              </w:rPr>
                              <w:t>Technology</w:t>
                            </w:r>
                            <w:r>
                              <w:rPr>
                                <w:rFonts w:ascii="Calibri" w:hAnsi="Calibri" w:eastAsia="黑体" w:cs="Calibri"/>
                                <w:b/>
                                <w:bCs/>
                                <w:sz w:val="15"/>
                                <w:szCs w:val="13"/>
                              </w:rPr>
                              <w:t> </w:t>
                            </w:r>
                            <w:r>
                              <w:rPr>
                                <w:rFonts w:ascii="黑体" w:hAnsi="黑体" w:eastAsia="黑体"/>
                                <w:b/>
                                <w:bCs/>
                                <w:sz w:val="15"/>
                                <w:szCs w:val="13"/>
                              </w:rPr>
                              <w:t>CO.,</w:t>
                            </w:r>
                            <w:r>
                              <w:rPr>
                                <w:rFonts w:ascii="黑体" w:hAnsi="黑体" w:eastAsia="黑体"/>
                                <w:b/>
                                <w:bCs/>
                                <w:caps/>
                                <w:sz w:val="15"/>
                                <w:szCs w:val="13"/>
                              </w:rPr>
                              <w:t>Ltd</w:t>
                            </w:r>
                            <w:r>
                              <w:rPr>
                                <w:rFonts w:ascii="黑体" w:hAnsi="黑体" w:eastAsia="黑体"/>
                                <w:sz w:val="15"/>
                                <w:szCs w:val="13"/>
                              </w:rPr>
                              <w:br w:type="textWrapping"/>
                            </w:r>
                            <w:r>
                              <w:rPr>
                                <w:rFonts w:ascii="黑体" w:hAnsi="黑体" w:eastAsia="黑体"/>
                                <w:sz w:val="15"/>
                                <w:szCs w:val="13"/>
                              </w:rPr>
                              <w:t>地址：北京市昌平区马池口镇东联同创园区8栋一层A区</w:t>
                            </w:r>
                            <w:r>
                              <w:rPr>
                                <w:rFonts w:ascii="黑体" w:hAnsi="黑体" w:eastAsia="黑体"/>
                                <w:sz w:val="15"/>
                                <w:szCs w:val="13"/>
                              </w:rPr>
                              <w:br w:type="textWrapping"/>
                            </w:r>
                            <w:r>
                              <w:rPr>
                                <w:rFonts w:ascii="黑体" w:hAnsi="黑体" w:eastAsia="黑体"/>
                                <w:sz w:val="15"/>
                                <w:szCs w:val="13"/>
                              </w:rPr>
                              <w:t>电话：010-89797350</w:t>
                            </w:r>
                            <w:r>
                              <w:rPr>
                                <w:rFonts w:ascii="黑体" w:hAnsi="黑体" w:eastAsia="黑体"/>
                                <w:sz w:val="15"/>
                                <w:szCs w:val="13"/>
                              </w:rPr>
                              <w:br w:type="textWrapping"/>
                            </w:r>
                            <w:r>
                              <w:rPr>
                                <w:rFonts w:ascii="黑体" w:hAnsi="黑体" w:eastAsia="黑体"/>
                                <w:sz w:val="15"/>
                                <w:szCs w:val="13"/>
                              </w:rPr>
                              <w:t>传真：010-89797350</w:t>
                            </w:r>
                            <w:r>
                              <w:rPr>
                                <w:rFonts w:ascii="黑体" w:hAnsi="黑体" w:eastAsia="黑体"/>
                                <w:sz w:val="15"/>
                                <w:szCs w:val="13"/>
                              </w:rPr>
                              <w:br w:type="textWrapping"/>
                            </w:r>
                            <w:r>
                              <w:rPr>
                                <w:rFonts w:ascii="黑体" w:hAnsi="黑体" w:eastAsia="黑体"/>
                                <w:sz w:val="15"/>
                                <w:szCs w:val="13"/>
                              </w:rPr>
                              <w:t>邮编：102202</w:t>
                            </w:r>
                            <w:r>
                              <w:rPr>
                                <w:rFonts w:ascii="黑体" w:hAnsi="黑体" w:eastAsia="黑体"/>
                                <w:sz w:val="15"/>
                                <w:szCs w:val="13"/>
                              </w:rPr>
                              <w:br w:type="textWrapping"/>
                            </w:r>
                            <w:r>
                              <w:rPr>
                                <w:rFonts w:ascii="黑体" w:hAnsi="黑体" w:eastAsia="黑体"/>
                                <w:sz w:val="15"/>
                                <w:szCs w:val="13"/>
                              </w:rPr>
                              <w:t>E-mail:pycyswb@163.com</w:t>
                            </w:r>
                            <w:r>
                              <w:rPr>
                                <w:rFonts w:ascii="黑体" w:hAnsi="黑体" w:eastAsia="黑体"/>
                                <w:sz w:val="15"/>
                                <w:szCs w:val="13"/>
                              </w:rPr>
                              <w:br w:type="textWrapping"/>
                            </w:r>
                            <w:r>
                              <w:rPr>
                                <w:rFonts w:ascii="黑体" w:hAnsi="黑体" w:eastAsia="黑体"/>
                                <w:sz w:val="15"/>
                                <w:szCs w:val="13"/>
                              </w:rPr>
                              <w:t>网址:</w:t>
                            </w:r>
                            <w:r>
                              <w:rPr>
                                <w:rFonts w:ascii="Calibri" w:hAnsi="Calibri" w:eastAsia="黑体" w:cs="Calibri"/>
                                <w:sz w:val="15"/>
                                <w:szCs w:val="13"/>
                              </w:rPr>
                              <w:t> </w:t>
                            </w:r>
                            <w:r>
                              <w:rPr>
                                <w:rFonts w:ascii="黑体" w:hAnsi="黑体" w:eastAsia="黑体"/>
                                <w:sz w:val="15"/>
                                <w:szCs w:val="13"/>
                              </w:rPr>
                              <w:t>http://www.hbpycy.com/</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34.6pt;margin-top:-28.65pt;height:86.95pt;width:246.15pt;z-index:251675648;mso-width-relative:page;mso-height-relative:page;" filled="f" stroked="f" coordsize="21600,21600" o:gfxdata="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Bq&#10;rqu11wAAAAoBAAAPAAAAAAAAAAEAIAAAACIAAABkcnMvZG93bnJldi54bWxQSwECFAAUAAAACACH&#10;TuJA8CBCfCUCAAAsBAAADgAAAAAAAAABACAAAAAmAQAAZHJzL2Uyb0RvYy54bWxQSwUGAAAAAAYA&#10;BgBZAQAAvQUAAAAA&#10;">
                <v:fill on="f" focussize="0,0"/>
                <v:stroke on="f" miterlimit="8" joinstyle="miter"/>
                <v:imagedata o:title=""/>
                <o:lock v:ext="edit" aspectratio="f"/>
                <v:textbox>
                  <w:txbxContent>
                    <w:p>
                      <w:pPr>
                        <w:spacing w:line="0" w:lineRule="atLeast"/>
                        <w:ind w:firstLine="0" w:firstLineChars="0"/>
                        <w:rPr>
                          <w:rFonts w:ascii="黑体" w:hAnsi="黑体" w:eastAsia="黑体"/>
                          <w:sz w:val="15"/>
                          <w:szCs w:val="13"/>
                        </w:rPr>
                      </w:pPr>
                      <w:r>
                        <w:rPr>
                          <w:rFonts w:ascii="黑体" w:hAnsi="黑体" w:eastAsia="黑体"/>
                          <w:b/>
                          <w:bCs/>
                          <w:spacing w:val="52"/>
                          <w:kern w:val="0"/>
                          <w:sz w:val="18"/>
                          <w:szCs w:val="16"/>
                          <w:fitText w:val="3892" w:id="1"/>
                        </w:rPr>
                        <w:t>北京鹏宇昌亚环保科技有限公</w:t>
                      </w:r>
                      <w:r>
                        <w:rPr>
                          <w:rFonts w:ascii="黑体" w:hAnsi="黑体" w:eastAsia="黑体"/>
                          <w:b/>
                          <w:bCs/>
                          <w:spacing w:val="5"/>
                          <w:kern w:val="0"/>
                          <w:sz w:val="18"/>
                          <w:szCs w:val="16"/>
                          <w:fitText w:val="3892" w:id="1"/>
                        </w:rPr>
                        <w:t>司</w:t>
                      </w:r>
                      <w:r>
                        <w:rPr>
                          <w:rFonts w:ascii="黑体" w:hAnsi="黑体" w:eastAsia="黑体"/>
                          <w:sz w:val="15"/>
                          <w:szCs w:val="13"/>
                        </w:rPr>
                        <w:br w:type="textWrapping"/>
                      </w:r>
                      <w:r>
                        <w:rPr>
                          <w:rFonts w:ascii="黑体" w:hAnsi="黑体" w:eastAsia="黑体"/>
                          <w:b/>
                          <w:bCs/>
                          <w:caps/>
                          <w:sz w:val="15"/>
                          <w:szCs w:val="13"/>
                        </w:rPr>
                        <w:t>Beijing</w:t>
                      </w:r>
                      <w:r>
                        <w:rPr>
                          <w:rFonts w:ascii="Calibri" w:hAnsi="Calibri" w:eastAsia="黑体" w:cs="Calibri"/>
                          <w:b/>
                          <w:bCs/>
                          <w:caps/>
                          <w:sz w:val="15"/>
                          <w:szCs w:val="13"/>
                        </w:rPr>
                        <w:t> </w:t>
                      </w:r>
                      <w:r>
                        <w:rPr>
                          <w:rFonts w:ascii="黑体" w:hAnsi="黑体" w:eastAsia="黑体"/>
                          <w:b/>
                          <w:bCs/>
                          <w:caps/>
                          <w:sz w:val="15"/>
                          <w:szCs w:val="13"/>
                        </w:rPr>
                        <w:t>Pengyuchangya</w:t>
                      </w:r>
                      <w:r>
                        <w:rPr>
                          <w:rFonts w:ascii="Calibri" w:hAnsi="Calibri" w:eastAsia="黑体" w:cs="Calibri"/>
                          <w:b/>
                          <w:bCs/>
                          <w:caps/>
                          <w:sz w:val="15"/>
                          <w:szCs w:val="13"/>
                        </w:rPr>
                        <w:t> </w:t>
                      </w:r>
                      <w:r>
                        <w:rPr>
                          <w:rFonts w:ascii="黑体" w:hAnsi="黑体" w:eastAsia="黑体"/>
                          <w:b/>
                          <w:bCs/>
                          <w:caps/>
                          <w:sz w:val="15"/>
                          <w:szCs w:val="13"/>
                        </w:rPr>
                        <w:t>Environmental</w:t>
                      </w:r>
                      <w:r>
                        <w:rPr>
                          <w:rFonts w:ascii="Calibri" w:hAnsi="Calibri" w:eastAsia="黑体" w:cs="Calibri"/>
                          <w:b/>
                          <w:bCs/>
                          <w:caps/>
                          <w:sz w:val="15"/>
                          <w:szCs w:val="13"/>
                        </w:rPr>
                        <w:t> </w:t>
                      </w:r>
                      <w:r>
                        <w:rPr>
                          <w:rFonts w:ascii="黑体" w:hAnsi="黑体" w:eastAsia="黑体"/>
                          <w:b/>
                          <w:bCs/>
                          <w:caps/>
                          <w:sz w:val="15"/>
                          <w:szCs w:val="13"/>
                        </w:rPr>
                        <w:t>Technology</w:t>
                      </w:r>
                      <w:r>
                        <w:rPr>
                          <w:rFonts w:ascii="Calibri" w:hAnsi="Calibri" w:eastAsia="黑体" w:cs="Calibri"/>
                          <w:b/>
                          <w:bCs/>
                          <w:sz w:val="15"/>
                          <w:szCs w:val="13"/>
                        </w:rPr>
                        <w:t> </w:t>
                      </w:r>
                      <w:r>
                        <w:rPr>
                          <w:rFonts w:ascii="黑体" w:hAnsi="黑体" w:eastAsia="黑体"/>
                          <w:b/>
                          <w:bCs/>
                          <w:sz w:val="15"/>
                          <w:szCs w:val="13"/>
                        </w:rPr>
                        <w:t>CO.,</w:t>
                      </w:r>
                      <w:r>
                        <w:rPr>
                          <w:rFonts w:ascii="黑体" w:hAnsi="黑体" w:eastAsia="黑体"/>
                          <w:b/>
                          <w:bCs/>
                          <w:caps/>
                          <w:sz w:val="15"/>
                          <w:szCs w:val="13"/>
                        </w:rPr>
                        <w:t>Ltd</w:t>
                      </w:r>
                      <w:r>
                        <w:rPr>
                          <w:rFonts w:ascii="黑体" w:hAnsi="黑体" w:eastAsia="黑体"/>
                          <w:sz w:val="15"/>
                          <w:szCs w:val="13"/>
                        </w:rPr>
                        <w:br w:type="textWrapping"/>
                      </w:r>
                      <w:r>
                        <w:rPr>
                          <w:rFonts w:ascii="黑体" w:hAnsi="黑体" w:eastAsia="黑体"/>
                          <w:sz w:val="15"/>
                          <w:szCs w:val="13"/>
                        </w:rPr>
                        <w:t>地址：北京市昌平区马池口镇东联同创园区8栋一层A区</w:t>
                      </w:r>
                      <w:r>
                        <w:rPr>
                          <w:rFonts w:ascii="黑体" w:hAnsi="黑体" w:eastAsia="黑体"/>
                          <w:sz w:val="15"/>
                          <w:szCs w:val="13"/>
                        </w:rPr>
                        <w:br w:type="textWrapping"/>
                      </w:r>
                      <w:r>
                        <w:rPr>
                          <w:rFonts w:ascii="黑体" w:hAnsi="黑体" w:eastAsia="黑体"/>
                          <w:sz w:val="15"/>
                          <w:szCs w:val="13"/>
                        </w:rPr>
                        <w:t>电话：010-89797350</w:t>
                      </w:r>
                      <w:r>
                        <w:rPr>
                          <w:rFonts w:ascii="黑体" w:hAnsi="黑体" w:eastAsia="黑体"/>
                          <w:sz w:val="15"/>
                          <w:szCs w:val="13"/>
                        </w:rPr>
                        <w:br w:type="textWrapping"/>
                      </w:r>
                      <w:r>
                        <w:rPr>
                          <w:rFonts w:ascii="黑体" w:hAnsi="黑体" w:eastAsia="黑体"/>
                          <w:sz w:val="15"/>
                          <w:szCs w:val="13"/>
                        </w:rPr>
                        <w:t>传真：010-89797350</w:t>
                      </w:r>
                      <w:r>
                        <w:rPr>
                          <w:rFonts w:ascii="黑体" w:hAnsi="黑体" w:eastAsia="黑体"/>
                          <w:sz w:val="15"/>
                          <w:szCs w:val="13"/>
                        </w:rPr>
                        <w:br w:type="textWrapping"/>
                      </w:r>
                      <w:r>
                        <w:rPr>
                          <w:rFonts w:ascii="黑体" w:hAnsi="黑体" w:eastAsia="黑体"/>
                          <w:sz w:val="15"/>
                          <w:szCs w:val="13"/>
                        </w:rPr>
                        <w:t>邮编：102202</w:t>
                      </w:r>
                      <w:r>
                        <w:rPr>
                          <w:rFonts w:ascii="黑体" w:hAnsi="黑体" w:eastAsia="黑体"/>
                          <w:sz w:val="15"/>
                          <w:szCs w:val="13"/>
                        </w:rPr>
                        <w:br w:type="textWrapping"/>
                      </w:r>
                      <w:r>
                        <w:rPr>
                          <w:rFonts w:ascii="黑体" w:hAnsi="黑体" w:eastAsia="黑体"/>
                          <w:sz w:val="15"/>
                          <w:szCs w:val="13"/>
                        </w:rPr>
                        <w:t>E-mail:pycyswb@163.com</w:t>
                      </w:r>
                      <w:r>
                        <w:rPr>
                          <w:rFonts w:ascii="黑体" w:hAnsi="黑体" w:eastAsia="黑体"/>
                          <w:sz w:val="15"/>
                          <w:szCs w:val="13"/>
                        </w:rPr>
                        <w:br w:type="textWrapping"/>
                      </w:r>
                      <w:r>
                        <w:rPr>
                          <w:rFonts w:ascii="黑体" w:hAnsi="黑体" w:eastAsia="黑体"/>
                          <w:sz w:val="15"/>
                          <w:szCs w:val="13"/>
                        </w:rPr>
                        <w:t>网址:</w:t>
                      </w:r>
                      <w:r>
                        <w:rPr>
                          <w:rFonts w:ascii="Calibri" w:hAnsi="Calibri" w:eastAsia="黑体" w:cs="Calibri"/>
                          <w:sz w:val="15"/>
                          <w:szCs w:val="13"/>
                        </w:rPr>
                        <w:t> </w:t>
                      </w:r>
                      <w:r>
                        <w:rPr>
                          <w:rFonts w:ascii="黑体" w:hAnsi="黑体" w:eastAsia="黑体"/>
                          <w:sz w:val="15"/>
                          <w:szCs w:val="13"/>
                        </w:rPr>
                        <w:t>http://www.hbpycy.com/</w:t>
                      </w:r>
                    </w:p>
                  </w:txbxContent>
                </v:textbox>
              </v:shape>
            </w:pict>
          </mc:Fallback>
        </mc:AlternateContent>
      </w:r>
      <w:r>
        <w:drawing>
          <wp:anchor distT="0" distB="0" distL="114300" distR="114300" simplePos="0" relativeHeight="251691008" behindDoc="0" locked="0" layoutInCell="1" allowOverlap="1">
            <wp:simplePos x="0" y="0"/>
            <wp:positionH relativeFrom="column">
              <wp:posOffset>-763270</wp:posOffset>
            </wp:positionH>
            <wp:positionV relativeFrom="paragraph">
              <wp:posOffset>-362585</wp:posOffset>
            </wp:positionV>
            <wp:extent cx="1104900" cy="1105535"/>
            <wp:effectExtent l="0" t="0" r="0" b="18415"/>
            <wp:wrapNone/>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noChangeArrowheads="1"/>
                    </pic:cNvPicPr>
                  </pic:nvPicPr>
                  <pic:blipFill>
                    <a:blip r:embed="rId10" cstate="print">
                      <a:extLst>
                        <a:ext uri="{BEBA8EAE-BF5A-486C-A8C5-ECC9F3942E4B}">
                          <a14:imgProps xmlns:a14="http://schemas.microsoft.com/office/drawing/2010/main">
                            <a14:imgLayer r:embed="rId11">
                              <a14:imgEffect>
                                <a14:backgroundRemoval t="10000" b="90000" l="10000" r="90000">
                                  <a14:foregroundMark x1="17993" y1="41423" x2="16004" y2="0"/>
                                  <a14:foregroundMark x1="40958" y1="73879" x2="50995" y2="0"/>
                                  <a14:foregroundMark x1="72423" y1="71053" x2="69620" y2="0"/>
                                  <a14:foregroundMark x1="53255" y1="63938" x2="67541" y2="0"/>
                                  <a14:foregroundMark x1="56058" y1="81384" x2="77034" y2="0"/>
                                  <a14:foregroundMark x1="77034" y1="69591" x2="54792" y2="0"/>
                                  <a14:foregroundMark x1="54792" y1="80019" x2="54882" y2="0"/>
                                  <a14:foregroundMark x1="82911" y1="56725" x2="58047" y2="0"/>
                                  <a14:foregroundMark x1="58047" y1="55750" x2="35714" y2="0"/>
                                  <a14:foregroundMark x1="35714" y1="65497" x2="23779" y2="0"/>
                                  <a14:foregroundMark x1="43400" y1="59357" x2="20344" y2="0"/>
                                  <a14:foregroundMark x1="20344" y1="65302" x2="17993" y2="0"/>
                                  <a14:foregroundMark x1="36799" y1="59552" x2="20705" y2="0"/>
                                  <a14:foregroundMark x1="69168" y1="68811" x2="61031" y2="0"/>
                                  <a14:backgroundMark x1="9855" y1="35088" x2="9855" y2="0"/>
                                  <a14:backgroundMark x1="11664" y1="51170" x2="11664" y2="0"/>
                                </a14:backgroundRemoval>
                              </a14:imgEffect>
                            </a14:imgLayer>
                          </a14:imgProps>
                        </a:ext>
                        <a:ext uri="{28A0092B-C50C-407E-A947-70E740481C1C}">
                          <a14:useLocalDpi xmlns:a14="http://schemas.microsoft.com/office/drawing/2010/main" val="0"/>
                        </a:ext>
                      </a:extLst>
                    </a:blip>
                    <a:srcRect l="10238" t="8604" r="13204" b="8862"/>
                    <a:stretch>
                      <a:fillRect/>
                    </a:stretch>
                  </pic:blipFill>
                  <pic:spPr>
                    <a:xfrm>
                      <a:off x="0" y="0"/>
                      <a:ext cx="1104900" cy="1105535"/>
                    </a:xfrm>
                    <a:prstGeom prst="rect">
                      <a:avLst/>
                    </a:prstGeom>
                    <a:noFill/>
                    <a:ln>
                      <a:noFill/>
                    </a:ln>
                  </pic:spPr>
                </pic:pic>
              </a:graphicData>
            </a:graphic>
          </wp:anchor>
        </w:drawing>
      </w:r>
      <w:r>
        <w:drawing>
          <wp:anchor distT="0" distB="0" distL="114300" distR="114300" simplePos="0" relativeHeight="251663360" behindDoc="1" locked="0" layoutInCell="1" allowOverlap="1">
            <wp:simplePos x="0" y="0"/>
            <wp:positionH relativeFrom="column">
              <wp:posOffset>-3723640</wp:posOffset>
            </wp:positionH>
            <wp:positionV relativeFrom="paragraph">
              <wp:posOffset>-3554095</wp:posOffset>
            </wp:positionV>
            <wp:extent cx="16572865" cy="13383260"/>
            <wp:effectExtent l="0" t="0" r="635" b="8890"/>
            <wp:wrapNone/>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16572865" cy="13383260"/>
                    </a:xfrm>
                    <a:prstGeom prst="rect">
                      <a:avLst/>
                    </a:prstGeom>
                    <a:noFill/>
                    <a:ln>
                      <a:noFill/>
                    </a:ln>
                  </pic:spPr>
                </pic:pic>
              </a:graphicData>
            </a:graphic>
          </wp:anchor>
        </w:drawing>
      </w:r>
    </w:p>
    <w:p>
      <w:pPr>
        <w:jc w:val="center"/>
        <w:rPr>
          <w:rFonts w:ascii="宋体" w:hAnsi="宋体"/>
          <w:b/>
          <w:sz w:val="32"/>
          <w:szCs w:val="32"/>
        </w:rPr>
      </w:pPr>
    </w:p>
    <w:p>
      <w:pPr>
        <w:jc w:val="center"/>
        <w:rPr>
          <w:rFonts w:ascii="宋体" w:hAnsi="宋体"/>
          <w:b/>
          <w:sz w:val="32"/>
          <w:szCs w:val="32"/>
        </w:rPr>
      </w:pPr>
    </w:p>
    <w:p>
      <w:pPr>
        <w:jc w:val="center"/>
        <w:rPr>
          <w:rFonts w:ascii="宋体" w:hAnsi="宋体"/>
          <w:b/>
          <w:sz w:val="32"/>
          <w:szCs w:val="32"/>
        </w:rPr>
      </w:pPr>
    </w:p>
    <w:p>
      <w:pPr>
        <w:jc w:val="center"/>
        <w:rPr>
          <w:rFonts w:ascii="宋体" w:hAnsi="宋体"/>
          <w:b/>
          <w:sz w:val="32"/>
          <w:szCs w:val="32"/>
        </w:rPr>
      </w:pPr>
    </w:p>
    <w:p>
      <w:pPr>
        <w:keepNext w:val="0"/>
        <w:keepLines w:val="0"/>
        <w:pageBreakBefore w:val="0"/>
        <w:widowControl w:val="0"/>
        <w:kinsoku/>
        <w:wordWrap/>
        <w:overflowPunct/>
        <w:topLinePunct w:val="0"/>
        <w:autoSpaceDE/>
        <w:autoSpaceDN/>
        <w:bidi w:val="0"/>
        <w:adjustRightInd/>
        <w:snapToGrid/>
        <w:spacing w:line="480" w:lineRule="auto"/>
        <w:jc w:val="center"/>
        <w:textAlignment w:val="auto"/>
        <w:rPr>
          <w:rFonts w:hint="eastAsia" w:ascii="华文中宋" w:hAnsi="华文中宋" w:eastAsia="华文中宋" w:cs="华文中宋"/>
          <w:b/>
          <w:sz w:val="52"/>
          <w:szCs w:val="52"/>
        </w:rPr>
      </w:pPr>
      <w:r>
        <w:rPr>
          <w:rFonts w:hint="eastAsia" w:ascii="华文中宋" w:hAnsi="华文中宋" w:eastAsia="华文中宋" w:cs="华文中宋"/>
          <w:b/>
          <w:sz w:val="52"/>
          <w:szCs w:val="52"/>
        </w:rPr>
        <w:t>挥</w:t>
      </w:r>
      <w:r>
        <w:rPr>
          <w:rFonts w:hint="eastAsia" w:ascii="华文中宋" w:hAnsi="华文中宋" w:eastAsia="华文中宋" w:cs="华文中宋"/>
          <w:b/>
          <w:sz w:val="52"/>
          <w:szCs w:val="52"/>
          <w:lang w:val="en-US" w:eastAsia="zh-CN"/>
        </w:rPr>
        <w:t xml:space="preserve"> </w:t>
      </w:r>
      <w:r>
        <w:rPr>
          <w:rFonts w:hint="eastAsia" w:ascii="华文中宋" w:hAnsi="华文中宋" w:eastAsia="华文中宋" w:cs="华文中宋"/>
          <w:b/>
          <w:sz w:val="52"/>
          <w:szCs w:val="52"/>
        </w:rPr>
        <w:t>发</w:t>
      </w:r>
      <w:r>
        <w:rPr>
          <w:rFonts w:hint="eastAsia" w:ascii="华文中宋" w:hAnsi="华文中宋" w:eastAsia="华文中宋" w:cs="华文中宋"/>
          <w:b/>
          <w:sz w:val="52"/>
          <w:szCs w:val="52"/>
          <w:lang w:val="en-US" w:eastAsia="zh-CN"/>
        </w:rPr>
        <w:t xml:space="preserve"> </w:t>
      </w:r>
      <w:r>
        <w:rPr>
          <w:rFonts w:hint="eastAsia" w:ascii="华文中宋" w:hAnsi="华文中宋" w:eastAsia="华文中宋" w:cs="华文中宋"/>
          <w:b/>
          <w:sz w:val="52"/>
          <w:szCs w:val="52"/>
        </w:rPr>
        <w:t>性</w:t>
      </w:r>
      <w:r>
        <w:rPr>
          <w:rFonts w:hint="eastAsia" w:ascii="华文中宋" w:hAnsi="华文中宋" w:eastAsia="华文中宋" w:cs="华文中宋"/>
          <w:b/>
          <w:sz w:val="52"/>
          <w:szCs w:val="52"/>
          <w:lang w:val="en-US" w:eastAsia="zh-CN"/>
        </w:rPr>
        <w:t xml:space="preserve"> </w:t>
      </w:r>
      <w:r>
        <w:rPr>
          <w:rFonts w:hint="eastAsia" w:ascii="华文中宋" w:hAnsi="华文中宋" w:eastAsia="华文中宋" w:cs="华文中宋"/>
          <w:b/>
          <w:sz w:val="52"/>
          <w:szCs w:val="52"/>
        </w:rPr>
        <w:t>有</w:t>
      </w:r>
      <w:r>
        <w:rPr>
          <w:rFonts w:hint="eastAsia" w:ascii="华文中宋" w:hAnsi="华文中宋" w:eastAsia="华文中宋" w:cs="华文中宋"/>
          <w:b/>
          <w:sz w:val="52"/>
          <w:szCs w:val="52"/>
          <w:lang w:val="en-US" w:eastAsia="zh-CN"/>
        </w:rPr>
        <w:t xml:space="preserve"> </w:t>
      </w:r>
      <w:r>
        <w:rPr>
          <w:rFonts w:hint="eastAsia" w:ascii="华文中宋" w:hAnsi="华文中宋" w:eastAsia="华文中宋" w:cs="华文中宋"/>
          <w:b/>
          <w:sz w:val="52"/>
          <w:szCs w:val="52"/>
        </w:rPr>
        <w:t>机</w:t>
      </w:r>
      <w:r>
        <w:rPr>
          <w:rFonts w:hint="eastAsia" w:ascii="华文中宋" w:hAnsi="华文中宋" w:eastAsia="华文中宋" w:cs="华文中宋"/>
          <w:b/>
          <w:sz w:val="52"/>
          <w:szCs w:val="52"/>
          <w:lang w:val="en-US" w:eastAsia="zh-CN"/>
        </w:rPr>
        <w:t xml:space="preserve"> </w:t>
      </w:r>
      <w:r>
        <w:rPr>
          <w:rFonts w:hint="eastAsia" w:ascii="华文中宋" w:hAnsi="华文中宋" w:eastAsia="华文中宋" w:cs="华文中宋"/>
          <w:b/>
          <w:sz w:val="52"/>
          <w:szCs w:val="52"/>
        </w:rPr>
        <w:t>物</w:t>
      </w:r>
      <w:r>
        <w:rPr>
          <w:rFonts w:hint="eastAsia" w:ascii="华文中宋" w:hAnsi="华文中宋" w:eastAsia="华文中宋" w:cs="华文中宋"/>
          <w:b/>
          <w:sz w:val="52"/>
          <w:szCs w:val="52"/>
          <w:lang w:val="en-US" w:eastAsia="zh-CN"/>
        </w:rPr>
        <w:t xml:space="preserve"> </w:t>
      </w:r>
      <w:r>
        <w:rPr>
          <w:rFonts w:hint="eastAsia" w:ascii="华文中宋" w:hAnsi="华文中宋" w:eastAsia="华文中宋" w:cs="华文中宋"/>
          <w:b/>
          <w:sz w:val="52"/>
          <w:szCs w:val="52"/>
        </w:rPr>
        <w:t>污</w:t>
      </w:r>
      <w:r>
        <w:rPr>
          <w:rFonts w:hint="eastAsia" w:ascii="华文中宋" w:hAnsi="华文中宋" w:eastAsia="华文中宋" w:cs="华文中宋"/>
          <w:b/>
          <w:sz w:val="52"/>
          <w:szCs w:val="52"/>
          <w:lang w:val="en-US" w:eastAsia="zh-CN"/>
        </w:rPr>
        <w:t xml:space="preserve"> </w:t>
      </w:r>
      <w:r>
        <w:rPr>
          <w:rFonts w:hint="eastAsia" w:ascii="华文中宋" w:hAnsi="华文中宋" w:eastAsia="华文中宋" w:cs="华文中宋"/>
          <w:b/>
          <w:sz w:val="52"/>
          <w:szCs w:val="52"/>
        </w:rPr>
        <w:t>染</w:t>
      </w:r>
      <w:r>
        <w:rPr>
          <w:rFonts w:hint="eastAsia" w:ascii="华文中宋" w:hAnsi="华文中宋" w:eastAsia="华文中宋" w:cs="华文中宋"/>
          <w:b/>
          <w:sz w:val="52"/>
          <w:szCs w:val="52"/>
          <w:lang w:val="en-US" w:eastAsia="zh-CN"/>
        </w:rPr>
        <w:t xml:space="preserve"> </w:t>
      </w:r>
      <w:r>
        <w:rPr>
          <w:rFonts w:hint="eastAsia" w:ascii="华文中宋" w:hAnsi="华文中宋" w:eastAsia="华文中宋" w:cs="华文中宋"/>
          <w:b/>
          <w:sz w:val="52"/>
          <w:szCs w:val="52"/>
        </w:rPr>
        <w:t>特</w:t>
      </w:r>
      <w:r>
        <w:rPr>
          <w:rFonts w:hint="eastAsia" w:ascii="华文中宋" w:hAnsi="华文中宋" w:eastAsia="华文中宋" w:cs="华文中宋"/>
          <w:b/>
          <w:sz w:val="52"/>
          <w:szCs w:val="52"/>
          <w:lang w:val="en-US" w:eastAsia="zh-CN"/>
        </w:rPr>
        <w:t xml:space="preserve"> </w:t>
      </w:r>
      <w:r>
        <w:rPr>
          <w:rFonts w:hint="eastAsia" w:ascii="华文中宋" w:hAnsi="华文中宋" w:eastAsia="华文中宋" w:cs="华文中宋"/>
          <w:b/>
          <w:sz w:val="52"/>
          <w:szCs w:val="52"/>
        </w:rPr>
        <w:t>征</w:t>
      </w:r>
    </w:p>
    <w:p>
      <w:pPr>
        <w:keepNext w:val="0"/>
        <w:keepLines w:val="0"/>
        <w:pageBreakBefore w:val="0"/>
        <w:widowControl w:val="0"/>
        <w:kinsoku/>
        <w:wordWrap/>
        <w:overflowPunct/>
        <w:topLinePunct w:val="0"/>
        <w:autoSpaceDE/>
        <w:autoSpaceDN/>
        <w:bidi w:val="0"/>
        <w:adjustRightInd/>
        <w:snapToGrid/>
        <w:spacing w:line="480" w:lineRule="auto"/>
        <w:jc w:val="center"/>
        <w:textAlignment w:val="auto"/>
        <w:rPr>
          <w:rFonts w:hint="eastAsia" w:ascii="华文中宋" w:hAnsi="华文中宋" w:eastAsia="华文中宋" w:cs="华文中宋"/>
          <w:b/>
          <w:sz w:val="52"/>
          <w:szCs w:val="52"/>
        </w:rPr>
      </w:pPr>
      <w:r>
        <w:rPr>
          <w:rFonts w:hint="eastAsia" w:ascii="华文中宋" w:hAnsi="华文中宋" w:eastAsia="华文中宋" w:cs="华文中宋"/>
          <w:b/>
          <w:sz w:val="52"/>
          <w:szCs w:val="52"/>
        </w:rPr>
        <w:t>分析报告</w:t>
      </w:r>
    </w:p>
    <w:p>
      <w:pPr>
        <w:jc w:val="center"/>
        <w:rPr>
          <w:rFonts w:hint="eastAsia" w:ascii="华文中宋" w:hAnsi="华文中宋" w:eastAsia="华文中宋" w:cs="华文中宋"/>
          <w:b/>
          <w:sz w:val="44"/>
          <w:szCs w:val="44"/>
          <w:lang w:eastAsia="zh-CN"/>
        </w:rPr>
      </w:pPr>
      <w:r>
        <w:rPr>
          <w:rFonts w:hint="eastAsia" w:ascii="华文中宋" w:hAnsi="华文中宋" w:eastAsia="华文中宋" w:cs="华文中宋"/>
          <w:b/>
          <w:sz w:val="44"/>
          <w:szCs w:val="44"/>
          <w:lang w:eastAsia="zh-CN"/>
        </w:rPr>
        <w:t>（</w:t>
      </w:r>
      <w:r>
        <w:rPr>
          <w:rFonts w:hint="eastAsia" w:ascii="华文中宋" w:hAnsi="华文中宋" w:eastAsia="华文中宋" w:cs="华文中宋"/>
          <w:b/>
          <w:sz w:val="44"/>
          <w:szCs w:val="44"/>
          <w:lang w:val="en-US" w:eastAsia="zh-CN"/>
        </w:rPr>
        <w:t>{name}站</w:t>
      </w:r>
      <w:r>
        <w:rPr>
          <w:rFonts w:hint="eastAsia" w:ascii="华文中宋" w:hAnsi="华文中宋" w:eastAsia="华文中宋" w:cs="华文中宋"/>
          <w:b/>
          <w:sz w:val="44"/>
          <w:szCs w:val="44"/>
          <w:lang w:eastAsia="zh-CN"/>
        </w:rPr>
        <w:t>）</w:t>
      </w:r>
    </w:p>
    <w:p>
      <w:pPr>
        <w:jc w:val="center"/>
        <w:rPr>
          <w:rFonts w:hint="eastAsia" w:ascii="华文中宋" w:hAnsi="华文中宋" w:eastAsia="华文中宋" w:cs="华文中宋"/>
          <w:b/>
          <w:sz w:val="44"/>
          <w:szCs w:val="44"/>
          <w:lang w:eastAsia="zh-CN"/>
        </w:rPr>
      </w:pPr>
    </w:p>
    <w:p>
      <w:pPr>
        <w:jc w:val="center"/>
        <w:rPr>
          <w:rFonts w:hint="eastAsia" w:ascii="华文中宋" w:hAnsi="华文中宋" w:eastAsia="华文中宋" w:cs="华文中宋"/>
          <w:b/>
          <w:sz w:val="44"/>
          <w:szCs w:val="44"/>
          <w:lang w:eastAsia="zh-CN"/>
        </w:rPr>
      </w:pPr>
    </w:p>
    <w:p>
      <w:pPr>
        <w:jc w:val="center"/>
        <w:rPr>
          <w:rFonts w:hint="eastAsia" w:ascii="华文中宋" w:hAnsi="华文中宋" w:eastAsia="华文中宋" w:cs="华文中宋"/>
          <w:b/>
          <w:sz w:val="44"/>
          <w:szCs w:val="44"/>
          <w:lang w:eastAsia="zh-CN"/>
        </w:rPr>
      </w:pPr>
    </w:p>
    <w:p>
      <w:pPr>
        <w:jc w:val="center"/>
        <w:rPr>
          <w:rFonts w:hint="eastAsia" w:ascii="华文中宋" w:hAnsi="华文中宋" w:eastAsia="华文中宋" w:cs="华文中宋"/>
          <w:b/>
          <w:sz w:val="44"/>
          <w:szCs w:val="44"/>
          <w:lang w:eastAsia="zh-CN"/>
        </w:rPr>
      </w:pPr>
    </w:p>
    <w:p>
      <w:pPr>
        <w:jc w:val="center"/>
        <w:rPr>
          <w:rFonts w:hint="eastAsia" w:ascii="华文中宋" w:hAnsi="华文中宋" w:eastAsia="华文中宋" w:cs="华文中宋"/>
          <w:b/>
          <w:sz w:val="44"/>
          <w:szCs w:val="44"/>
          <w:lang w:eastAsia="zh-CN"/>
        </w:rPr>
      </w:pPr>
    </w:p>
    <w:p>
      <w:pPr>
        <w:jc w:val="center"/>
        <w:rPr>
          <w:rFonts w:hint="eastAsia" w:ascii="华文中宋" w:hAnsi="华文中宋" w:eastAsia="华文中宋" w:cs="华文中宋"/>
          <w:b/>
          <w:sz w:val="44"/>
          <w:szCs w:val="44"/>
          <w:lang w:eastAsia="zh-CN"/>
        </w:rPr>
      </w:pPr>
    </w:p>
    <w:p>
      <w:pPr>
        <w:spacing w:line="240" w:lineRule="auto"/>
        <w:ind w:firstLine="0" w:firstLineChars="0"/>
        <w:jc w:val="center"/>
        <w:rPr>
          <w:rFonts w:hint="eastAsia" w:ascii="宋体" w:hAnsi="宋体" w:eastAsia="宋体" w:cs="宋体"/>
          <w:b/>
          <w:bCs w:val="0"/>
          <w:sz w:val="32"/>
          <w:szCs w:val="32"/>
          <w:lang w:val="en-US" w:eastAsia="zh-CN"/>
        </w:rPr>
      </w:pPr>
    </w:p>
    <w:p>
      <w:pPr>
        <w:spacing w:line="240" w:lineRule="auto"/>
        <w:ind w:firstLine="0" w:firstLineChars="0"/>
        <w:jc w:val="center"/>
        <w:rPr>
          <w:rFonts w:hint="eastAsia" w:ascii="宋体" w:hAnsi="宋体" w:eastAsia="宋体" w:cs="宋体"/>
          <w:b/>
          <w:bCs w:val="0"/>
          <w:sz w:val="32"/>
          <w:szCs w:val="32"/>
          <w:lang w:val="en-US" w:eastAsia="zh-CN"/>
        </w:rPr>
      </w:pPr>
    </w:p>
    <w:p>
      <w:pPr>
        <w:spacing w:line="240" w:lineRule="auto"/>
        <w:ind w:firstLine="0" w:firstLineChars="0"/>
        <w:jc w:val="center"/>
        <w:rPr>
          <w:rFonts w:hint="eastAsia" w:ascii="宋体" w:hAnsi="宋体" w:eastAsia="宋体" w:cs="宋体"/>
          <w:b/>
          <w:bCs w:val="0"/>
          <w:sz w:val="32"/>
          <w:szCs w:val="32"/>
          <w:highlight w:val="green"/>
          <w:lang w:val="en-US" w:eastAsia="zh-CN"/>
        </w:rPr>
      </w:pPr>
      <w:r>
        <w:rPr>
          <w:rFonts w:hint="eastAsia" w:ascii="宋体" w:hAnsi="宋体" w:eastAsia="宋体" w:cs="宋体"/>
          <w:b/>
          <w:bCs w:val="0"/>
          <w:sz w:val="32"/>
          <w:szCs w:val="32"/>
          <w:highlight w:val="green"/>
          <w:lang w:val="en-US" w:eastAsia="zh-CN"/>
        </w:rPr>
        <w:t>二</w:t>
      </w:r>
      <w:r>
        <w:rPr>
          <w:rFonts w:hint="eastAsia" w:ascii="宋体" w:hAnsi="宋体" w:eastAsia="宋体" w:cs="宋体"/>
          <w:b/>
          <w:sz w:val="32"/>
          <w:szCs w:val="32"/>
          <w:highlight w:val="green"/>
        </w:rPr>
        <w:t>〇</w:t>
      </w:r>
      <w:r>
        <w:rPr>
          <w:rFonts w:hint="eastAsia" w:ascii="宋体" w:hAnsi="宋体" w:eastAsia="宋体" w:cs="宋体"/>
          <w:b/>
          <w:bCs w:val="0"/>
          <w:sz w:val="32"/>
          <w:szCs w:val="32"/>
          <w:highlight w:val="green"/>
          <w:lang w:val="en-US" w:eastAsia="zh-CN"/>
        </w:rPr>
        <w:t>二一年一月四日</w:t>
      </w:r>
    </w:p>
    <w:p>
      <w:pPr>
        <w:pStyle w:val="15"/>
        <w:ind w:firstLine="480"/>
        <w:jc w:val="center"/>
        <w:rPr>
          <w:rFonts w:ascii="Times New Roman" w:hAnsi="Times New Roman" w:eastAsia="宋体" w:cstheme="minorBidi"/>
          <w:color w:val="auto"/>
          <w:kern w:val="2"/>
          <w:sz w:val="24"/>
          <w:szCs w:val="22"/>
          <w:lang w:val="zh-CN"/>
        </w:rPr>
        <w:sectPr>
          <w:headerReference r:id="rId3" w:type="default"/>
          <w:footerReference r:id="rId4" w:type="default"/>
          <w:pgSz w:w="11906" w:h="16838"/>
          <w:pgMar w:top="1440" w:right="1800" w:bottom="1440" w:left="1800" w:header="851" w:footer="992" w:gutter="0"/>
          <w:pgNumType w:fmt="decimal"/>
          <w:cols w:space="425" w:num="1"/>
          <w:docGrid w:type="lines" w:linePitch="312" w:charSpace="0"/>
        </w:sectPr>
      </w:pPr>
    </w:p>
    <w:sdt>
      <w:sdtPr>
        <w:rPr>
          <w:rFonts w:ascii="Times New Roman" w:hAnsi="Times New Roman" w:eastAsia="宋体" w:cstheme="minorBidi"/>
          <w:color w:val="auto"/>
          <w:kern w:val="2"/>
          <w:sz w:val="24"/>
          <w:szCs w:val="22"/>
          <w:lang w:val="zh-CN"/>
        </w:rPr>
        <w:id w:val="1261172064"/>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pStyle w:val="15"/>
            <w:ind w:firstLine="480"/>
            <w:jc w:val="center"/>
            <w:rPr>
              <w:rFonts w:ascii="宋体" w:hAnsi="宋体" w:eastAsia="宋体"/>
              <w:b/>
              <w:color w:val="auto"/>
            </w:rPr>
          </w:pPr>
          <w:r>
            <w:rPr>
              <w:rFonts w:hint="eastAsia" w:ascii="黑体" w:hAnsi="黑体" w:eastAsia="黑体" w:cs="黑体"/>
              <w:b/>
              <w:color w:val="auto"/>
              <w:sz w:val="40"/>
              <w:szCs w:val="40"/>
              <w:lang w:val="zh-CN"/>
            </w:rPr>
            <w:t>目录</w:t>
          </w:r>
        </w:p>
        <w:p>
          <w:pPr>
            <w:pStyle w:val="6"/>
            <w:tabs>
              <w:tab w:val="left" w:pos="420"/>
              <w:tab w:val="right" w:leader="dot" w:pos="8296"/>
            </w:tabs>
            <w:rPr>
              <w:rFonts w:hint="eastAsia" w:ascii="宋体" w:hAnsi="宋体" w:eastAsia="宋体" w:cs="宋体"/>
              <w:b/>
              <w:bCs/>
              <w:kern w:val="2"/>
              <w:sz w:val="24"/>
              <w:szCs w:val="24"/>
            </w:rPr>
          </w:pPr>
          <w:r>
            <w:rPr>
              <w:rFonts w:ascii="Times New Roman" w:hAnsi="Times New Roman" w:eastAsia="宋体"/>
              <w:sz w:val="28"/>
              <w:szCs w:val="28"/>
            </w:rPr>
            <w:fldChar w:fldCharType="begin"/>
          </w:r>
          <w:r>
            <w:rPr>
              <w:rFonts w:ascii="Times New Roman" w:hAnsi="Times New Roman" w:eastAsia="宋体"/>
              <w:sz w:val="28"/>
              <w:szCs w:val="28"/>
            </w:rPr>
            <w:instrText xml:space="preserve"> TOC \o "1-3" \h \z \u </w:instrText>
          </w:r>
          <w:r>
            <w:rPr>
              <w:rFonts w:ascii="Times New Roman" w:hAnsi="Times New Roman" w:eastAsia="宋体"/>
              <w:sz w:val="28"/>
              <w:szCs w:val="28"/>
            </w:rPr>
            <w:fldChar w:fldCharType="separate"/>
          </w:r>
          <w:r>
            <w:rPr>
              <w:rFonts w:hint="eastAsia" w:ascii="宋体" w:hAnsi="宋体" w:eastAsia="宋体" w:cs="宋体"/>
              <w:b/>
              <w:bCs/>
              <w:sz w:val="24"/>
              <w:szCs w:val="24"/>
            </w:rPr>
            <w:fldChar w:fldCharType="begin"/>
          </w:r>
          <w:r>
            <w:rPr>
              <w:rFonts w:hint="eastAsia" w:ascii="宋体" w:hAnsi="宋体" w:eastAsia="宋体" w:cs="宋体"/>
              <w:b/>
              <w:bCs/>
              <w:sz w:val="24"/>
              <w:szCs w:val="24"/>
            </w:rPr>
            <w:instrText xml:space="preserve"> HYPERLINK \l "_Toc59479033" </w:instrText>
          </w:r>
          <w:r>
            <w:rPr>
              <w:rFonts w:hint="eastAsia" w:ascii="宋体" w:hAnsi="宋体" w:eastAsia="宋体" w:cs="宋体"/>
              <w:b/>
              <w:bCs/>
              <w:sz w:val="24"/>
              <w:szCs w:val="24"/>
            </w:rPr>
            <w:fldChar w:fldCharType="separate"/>
          </w:r>
          <w:r>
            <w:rPr>
              <w:rStyle w:val="11"/>
              <w:rFonts w:hint="eastAsia" w:ascii="宋体" w:hAnsi="宋体" w:eastAsia="宋体" w:cs="宋体"/>
              <w:b/>
              <w:bCs/>
              <w:sz w:val="24"/>
              <w:szCs w:val="24"/>
            </w:rPr>
            <w:t>1.</w:t>
          </w:r>
          <w:r>
            <w:rPr>
              <w:rFonts w:hint="eastAsia" w:ascii="宋体" w:hAnsi="宋体" w:eastAsia="宋体" w:cs="宋体"/>
              <w:b/>
              <w:bCs/>
              <w:kern w:val="2"/>
              <w:sz w:val="24"/>
              <w:szCs w:val="24"/>
            </w:rPr>
            <w:tab/>
          </w:r>
          <w:r>
            <w:rPr>
              <w:rStyle w:val="11"/>
              <w:rFonts w:hint="eastAsia" w:ascii="宋体" w:hAnsi="宋体" w:eastAsia="宋体" w:cs="宋体"/>
              <w:b/>
              <w:bCs/>
              <w:sz w:val="24"/>
              <w:szCs w:val="24"/>
            </w:rPr>
            <w:t>VOCs总体特征</w:t>
          </w:r>
          <w:r>
            <w:rPr>
              <w:rFonts w:hint="eastAsia" w:ascii="宋体" w:hAnsi="宋体" w:eastAsia="宋体" w:cs="宋体"/>
              <w:b/>
              <w:bCs/>
              <w:sz w:val="24"/>
              <w:szCs w:val="24"/>
            </w:rPr>
            <w:tab/>
          </w:r>
          <w:r>
            <w:rPr>
              <w:rFonts w:hint="eastAsia" w:ascii="宋体" w:hAnsi="宋体" w:eastAsia="宋体" w:cs="宋体"/>
              <w:b/>
              <w:bCs/>
              <w:sz w:val="24"/>
              <w:szCs w:val="24"/>
            </w:rPr>
            <w:fldChar w:fldCharType="begin"/>
          </w:r>
          <w:r>
            <w:rPr>
              <w:rFonts w:hint="eastAsia" w:ascii="宋体" w:hAnsi="宋体" w:eastAsia="宋体" w:cs="宋体"/>
              <w:b/>
              <w:bCs/>
              <w:sz w:val="24"/>
              <w:szCs w:val="24"/>
            </w:rPr>
            <w:instrText xml:space="preserve"> PAGEREF _Toc59479033 \h </w:instrText>
          </w:r>
          <w:r>
            <w:rPr>
              <w:rFonts w:hint="eastAsia" w:ascii="宋体" w:hAnsi="宋体" w:eastAsia="宋体" w:cs="宋体"/>
              <w:b/>
              <w:bCs/>
              <w:sz w:val="24"/>
              <w:szCs w:val="24"/>
            </w:rPr>
            <w:fldChar w:fldCharType="separate"/>
          </w:r>
          <w:r>
            <w:rPr>
              <w:rFonts w:hint="eastAsia" w:ascii="宋体" w:hAnsi="宋体" w:eastAsia="宋体" w:cs="宋体"/>
              <w:b/>
              <w:bCs/>
              <w:sz w:val="24"/>
              <w:szCs w:val="24"/>
            </w:rPr>
            <w:t>3</w:t>
          </w:r>
          <w:r>
            <w:rPr>
              <w:rFonts w:hint="eastAsia" w:ascii="宋体" w:hAnsi="宋体" w:eastAsia="宋体" w:cs="宋体"/>
              <w:b/>
              <w:bCs/>
              <w:sz w:val="24"/>
              <w:szCs w:val="24"/>
            </w:rPr>
            <w:fldChar w:fldCharType="end"/>
          </w:r>
          <w:r>
            <w:rPr>
              <w:rFonts w:hint="eastAsia" w:ascii="宋体" w:hAnsi="宋体" w:eastAsia="宋体" w:cs="宋体"/>
              <w:b/>
              <w:bCs/>
              <w:sz w:val="24"/>
              <w:szCs w:val="24"/>
            </w:rPr>
            <w:fldChar w:fldCharType="end"/>
          </w:r>
        </w:p>
        <w:p>
          <w:pPr>
            <w:pStyle w:val="6"/>
            <w:tabs>
              <w:tab w:val="left" w:pos="420"/>
              <w:tab w:val="right" w:leader="dot" w:pos="8296"/>
            </w:tabs>
            <w:rPr>
              <w:rFonts w:hint="eastAsia" w:ascii="宋体" w:hAnsi="宋体" w:eastAsia="宋体" w:cs="宋体"/>
              <w:kern w:val="2"/>
              <w:sz w:val="24"/>
              <w:szCs w:val="24"/>
            </w:rPr>
          </w:pPr>
          <w:r>
            <w:rPr>
              <w:rFonts w:hint="eastAsia" w:ascii="宋体" w:hAnsi="宋体" w:eastAsia="宋体" w:cs="宋体"/>
              <w:b/>
              <w:bCs/>
              <w:sz w:val="24"/>
              <w:szCs w:val="24"/>
            </w:rPr>
            <w:fldChar w:fldCharType="begin"/>
          </w:r>
          <w:r>
            <w:rPr>
              <w:rFonts w:hint="eastAsia" w:ascii="宋体" w:hAnsi="宋体" w:eastAsia="宋体" w:cs="宋体"/>
              <w:b/>
              <w:bCs/>
              <w:sz w:val="24"/>
              <w:szCs w:val="24"/>
            </w:rPr>
            <w:instrText xml:space="preserve"> HYPERLINK \l "_Toc59479034" </w:instrText>
          </w:r>
          <w:r>
            <w:rPr>
              <w:rFonts w:hint="eastAsia" w:ascii="宋体" w:hAnsi="宋体" w:eastAsia="宋体" w:cs="宋体"/>
              <w:b/>
              <w:bCs/>
              <w:sz w:val="24"/>
              <w:szCs w:val="24"/>
            </w:rPr>
            <w:fldChar w:fldCharType="separate"/>
          </w:r>
          <w:r>
            <w:rPr>
              <w:rStyle w:val="11"/>
              <w:rFonts w:hint="eastAsia" w:ascii="宋体" w:hAnsi="宋体" w:eastAsia="宋体" w:cs="宋体"/>
              <w:b/>
              <w:bCs/>
              <w:sz w:val="24"/>
              <w:szCs w:val="24"/>
            </w:rPr>
            <w:t>2.</w:t>
          </w:r>
          <w:r>
            <w:rPr>
              <w:rFonts w:hint="eastAsia" w:ascii="宋体" w:hAnsi="宋体" w:eastAsia="宋体" w:cs="宋体"/>
              <w:b/>
              <w:bCs/>
              <w:kern w:val="2"/>
              <w:sz w:val="24"/>
              <w:szCs w:val="24"/>
            </w:rPr>
            <w:tab/>
          </w:r>
          <w:r>
            <w:rPr>
              <w:rStyle w:val="11"/>
              <w:rFonts w:hint="eastAsia" w:ascii="宋体" w:hAnsi="宋体" w:eastAsia="宋体" w:cs="宋体"/>
              <w:b/>
              <w:bCs/>
              <w:sz w:val="24"/>
              <w:szCs w:val="24"/>
            </w:rPr>
            <w:t>VOCs时空分布特征</w:t>
          </w:r>
          <w:r>
            <w:rPr>
              <w:rFonts w:hint="eastAsia" w:ascii="宋体" w:hAnsi="宋体" w:eastAsia="宋体" w:cs="宋体"/>
              <w:b/>
              <w:bCs/>
              <w:sz w:val="24"/>
              <w:szCs w:val="24"/>
            </w:rPr>
            <w:tab/>
          </w:r>
          <w:r>
            <w:rPr>
              <w:rFonts w:hint="eastAsia" w:ascii="宋体" w:hAnsi="宋体" w:eastAsia="宋体" w:cs="宋体"/>
              <w:b/>
              <w:bCs/>
              <w:sz w:val="24"/>
              <w:szCs w:val="24"/>
            </w:rPr>
            <w:fldChar w:fldCharType="begin"/>
          </w:r>
          <w:r>
            <w:rPr>
              <w:rFonts w:hint="eastAsia" w:ascii="宋体" w:hAnsi="宋体" w:eastAsia="宋体" w:cs="宋体"/>
              <w:b/>
              <w:bCs/>
              <w:sz w:val="24"/>
              <w:szCs w:val="24"/>
            </w:rPr>
            <w:instrText xml:space="preserve"> PAGEREF _Toc59479034 \h </w:instrText>
          </w:r>
          <w:r>
            <w:rPr>
              <w:rFonts w:hint="eastAsia" w:ascii="宋体" w:hAnsi="宋体" w:eastAsia="宋体" w:cs="宋体"/>
              <w:b/>
              <w:bCs/>
              <w:sz w:val="24"/>
              <w:szCs w:val="24"/>
            </w:rPr>
            <w:fldChar w:fldCharType="separate"/>
          </w:r>
          <w:r>
            <w:rPr>
              <w:rFonts w:hint="eastAsia" w:ascii="宋体" w:hAnsi="宋体" w:eastAsia="宋体" w:cs="宋体"/>
              <w:b/>
              <w:bCs/>
              <w:sz w:val="24"/>
              <w:szCs w:val="24"/>
            </w:rPr>
            <w:t>3</w:t>
          </w:r>
          <w:r>
            <w:rPr>
              <w:rFonts w:hint="eastAsia" w:ascii="宋体" w:hAnsi="宋体" w:eastAsia="宋体" w:cs="宋体"/>
              <w:b/>
              <w:bCs/>
              <w:sz w:val="24"/>
              <w:szCs w:val="24"/>
            </w:rPr>
            <w:fldChar w:fldCharType="end"/>
          </w:r>
          <w:r>
            <w:rPr>
              <w:rFonts w:hint="eastAsia" w:ascii="宋体" w:hAnsi="宋体" w:eastAsia="宋体" w:cs="宋体"/>
              <w:b/>
              <w:bCs/>
              <w:sz w:val="24"/>
              <w:szCs w:val="24"/>
            </w:rPr>
            <w:fldChar w:fldCharType="end"/>
          </w:r>
        </w:p>
        <w:p>
          <w:pPr>
            <w:pStyle w:val="7"/>
            <w:tabs>
              <w:tab w:val="left" w:pos="840"/>
              <w:tab w:val="right" w:leader="dot" w:pos="8296"/>
            </w:tabs>
            <w:rPr>
              <w:rFonts w:hint="eastAsia" w:ascii="宋体" w:hAnsi="宋体" w:eastAsia="宋体" w:cs="宋体"/>
              <w:kern w:val="2"/>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"_Toc59479035" </w:instrText>
          </w:r>
          <w:r>
            <w:rPr>
              <w:rFonts w:hint="eastAsia" w:ascii="宋体" w:hAnsi="宋体" w:eastAsia="宋体" w:cs="宋体"/>
              <w:sz w:val="24"/>
              <w:szCs w:val="24"/>
            </w:rPr>
            <w:fldChar w:fldCharType="separate"/>
          </w:r>
          <w:r>
            <w:rPr>
              <w:rStyle w:val="11"/>
              <w:rFonts w:hint="eastAsia" w:ascii="宋体" w:hAnsi="宋体" w:eastAsia="宋体" w:cs="宋体"/>
              <w:sz w:val="24"/>
              <w:szCs w:val="24"/>
            </w:rPr>
            <w:t>2.1</w:t>
          </w:r>
          <w:r>
            <w:rPr>
              <w:rFonts w:hint="eastAsia" w:ascii="宋体" w:hAnsi="宋体" w:eastAsia="宋体" w:cs="宋体"/>
              <w:kern w:val="2"/>
              <w:sz w:val="24"/>
              <w:szCs w:val="24"/>
            </w:rPr>
            <w:tab/>
          </w:r>
          <w:r>
            <w:rPr>
              <w:rStyle w:val="11"/>
              <w:rFonts w:hint="eastAsia" w:ascii="宋体" w:hAnsi="宋体" w:eastAsia="宋体" w:cs="宋体"/>
              <w:sz w:val="24"/>
              <w:szCs w:val="24"/>
            </w:rPr>
            <w:t>逐日变化特征</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_Toc59479035 \h </w:instrText>
          </w:r>
          <w:r>
            <w:rPr>
              <w:rFonts w:hint="eastAsia" w:ascii="宋体" w:hAnsi="宋体" w:eastAsia="宋体" w:cs="宋体"/>
              <w:sz w:val="24"/>
              <w:szCs w:val="24"/>
            </w:rPr>
            <w:fldChar w:fldCharType="separate"/>
          </w:r>
          <w:r>
            <w:rPr>
              <w:rFonts w:hint="eastAsia" w:ascii="宋体" w:hAnsi="宋体" w:eastAsia="宋体" w:cs="宋体"/>
              <w:sz w:val="24"/>
              <w:szCs w:val="24"/>
            </w:rPr>
            <w:t>3</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7"/>
            <w:tabs>
              <w:tab w:val="left" w:pos="840"/>
              <w:tab w:val="right" w:leader="dot" w:pos="8296"/>
            </w:tabs>
            <w:rPr>
              <w:rFonts w:hint="eastAsia" w:ascii="宋体" w:hAnsi="宋体" w:eastAsia="宋体" w:cs="宋体"/>
              <w:kern w:val="2"/>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"_Toc59479036" </w:instrText>
          </w:r>
          <w:r>
            <w:rPr>
              <w:rFonts w:hint="eastAsia" w:ascii="宋体" w:hAnsi="宋体" w:eastAsia="宋体" w:cs="宋体"/>
              <w:sz w:val="24"/>
              <w:szCs w:val="24"/>
            </w:rPr>
            <w:fldChar w:fldCharType="separate"/>
          </w:r>
          <w:r>
            <w:rPr>
              <w:rStyle w:val="11"/>
              <w:rFonts w:hint="eastAsia" w:ascii="宋体" w:hAnsi="宋体" w:eastAsia="宋体" w:cs="宋体"/>
              <w:sz w:val="24"/>
              <w:szCs w:val="24"/>
            </w:rPr>
            <w:t>2.1</w:t>
          </w:r>
          <w:r>
            <w:rPr>
              <w:rFonts w:hint="eastAsia" w:ascii="宋体" w:hAnsi="宋体" w:eastAsia="宋体" w:cs="宋体"/>
              <w:kern w:val="2"/>
              <w:sz w:val="24"/>
              <w:szCs w:val="24"/>
            </w:rPr>
            <w:tab/>
          </w:r>
          <w:r>
            <w:rPr>
              <w:rStyle w:val="11"/>
              <w:rFonts w:hint="eastAsia" w:ascii="宋体" w:hAnsi="宋体" w:eastAsia="宋体" w:cs="宋体"/>
              <w:sz w:val="24"/>
              <w:szCs w:val="24"/>
            </w:rPr>
            <w:t>平均日变化特征</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_Toc59479036 \h </w:instrText>
          </w:r>
          <w:r>
            <w:rPr>
              <w:rFonts w:hint="eastAsia" w:ascii="宋体" w:hAnsi="宋体" w:eastAsia="宋体" w:cs="宋体"/>
              <w:sz w:val="24"/>
              <w:szCs w:val="24"/>
            </w:rPr>
            <w:fldChar w:fldCharType="separate"/>
          </w:r>
          <w:r>
            <w:rPr>
              <w:rFonts w:hint="eastAsia" w:ascii="宋体" w:hAnsi="宋体" w:eastAsia="宋体" w:cs="宋体"/>
              <w:sz w:val="24"/>
              <w:szCs w:val="24"/>
            </w:rPr>
            <w:t>4</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6"/>
            <w:tabs>
              <w:tab w:val="left" w:pos="420"/>
              <w:tab w:val="right" w:leader="dot" w:pos="8296"/>
            </w:tabs>
            <w:rPr>
              <w:rFonts w:hint="default" w:eastAsia="宋体"/>
              <w:lang w:val="en-US" w:eastAsia="zh-CN"/>
            </w:rPr>
          </w:pPr>
          <w:r>
            <w:rPr>
              <w:rFonts w:hint="eastAsia" w:ascii="宋体" w:hAnsi="宋体" w:eastAsia="宋体" w:cs="宋体"/>
              <w:b/>
              <w:bCs/>
              <w:sz w:val="24"/>
              <w:szCs w:val="24"/>
            </w:rPr>
            <w:fldChar w:fldCharType="begin"/>
          </w:r>
          <w:r>
            <w:rPr>
              <w:rFonts w:hint="eastAsia" w:ascii="宋体" w:hAnsi="宋体" w:eastAsia="宋体" w:cs="宋体"/>
              <w:b/>
              <w:bCs/>
              <w:sz w:val="24"/>
              <w:szCs w:val="24"/>
            </w:rPr>
            <w:instrText xml:space="preserve"> HYPERLINK \l "_Toc59479037" </w:instrText>
          </w:r>
          <w:r>
            <w:rPr>
              <w:rFonts w:hint="eastAsia" w:ascii="宋体" w:hAnsi="宋体" w:eastAsia="宋体" w:cs="宋体"/>
              <w:b/>
              <w:bCs/>
              <w:sz w:val="24"/>
              <w:szCs w:val="24"/>
            </w:rPr>
            <w:fldChar w:fldCharType="separate"/>
          </w:r>
          <w:r>
            <w:rPr>
              <w:rStyle w:val="11"/>
              <w:rFonts w:hint="eastAsia" w:ascii="宋体" w:hAnsi="宋体" w:eastAsia="宋体" w:cs="宋体"/>
              <w:b/>
              <w:bCs/>
              <w:sz w:val="24"/>
              <w:szCs w:val="24"/>
            </w:rPr>
            <w:t>3.</w:t>
          </w:r>
          <w:r>
            <w:rPr>
              <w:rFonts w:hint="eastAsia" w:ascii="宋体" w:hAnsi="宋体" w:eastAsia="宋体" w:cs="宋体"/>
              <w:b/>
              <w:bCs/>
              <w:kern w:val="2"/>
              <w:sz w:val="24"/>
              <w:szCs w:val="24"/>
            </w:rPr>
            <w:tab/>
          </w:r>
          <w:r>
            <w:rPr>
              <w:rStyle w:val="11"/>
              <w:rFonts w:hint="eastAsia" w:ascii="宋体" w:hAnsi="宋体" w:eastAsia="宋体" w:cs="宋体"/>
              <w:b/>
              <w:bCs/>
              <w:sz w:val="24"/>
              <w:szCs w:val="24"/>
            </w:rPr>
            <w:t>臭氧生成关键VOCs 前体物识别</w:t>
          </w:r>
          <w:r>
            <w:rPr>
              <w:rFonts w:hint="eastAsia" w:ascii="宋体" w:hAnsi="宋体" w:eastAsia="宋体" w:cs="宋体"/>
              <w:b/>
              <w:bCs/>
              <w:sz w:val="24"/>
              <w:szCs w:val="24"/>
            </w:rPr>
            <w:tab/>
          </w:r>
          <w:r>
            <w:rPr>
              <w:rFonts w:hint="eastAsia" w:ascii="宋体" w:hAnsi="宋体" w:eastAsia="宋体" w:cs="宋体"/>
              <w:b/>
              <w:bCs/>
              <w:sz w:val="24"/>
              <w:szCs w:val="24"/>
            </w:rPr>
            <w:fldChar w:fldCharType="begin"/>
          </w:r>
          <w:r>
            <w:rPr>
              <w:rFonts w:hint="eastAsia" w:ascii="宋体" w:hAnsi="宋体" w:eastAsia="宋体" w:cs="宋体"/>
              <w:b/>
              <w:bCs/>
              <w:sz w:val="24"/>
              <w:szCs w:val="24"/>
            </w:rPr>
            <w:instrText xml:space="preserve"> PAGEREF _Toc59479037 \h </w:instrText>
          </w:r>
          <w:r>
            <w:rPr>
              <w:rFonts w:hint="eastAsia" w:ascii="宋体" w:hAnsi="宋体" w:eastAsia="宋体" w:cs="宋体"/>
              <w:b/>
              <w:bCs/>
              <w:sz w:val="24"/>
              <w:szCs w:val="24"/>
            </w:rPr>
            <w:fldChar w:fldCharType="separate"/>
          </w:r>
          <w:r>
            <w:rPr>
              <w:rFonts w:hint="eastAsia" w:ascii="宋体" w:hAnsi="宋体" w:eastAsia="宋体" w:cs="宋体"/>
              <w:b/>
              <w:bCs/>
              <w:sz w:val="24"/>
              <w:szCs w:val="24"/>
            </w:rPr>
            <w:t>6</w:t>
          </w:r>
          <w:r>
            <w:rPr>
              <w:rFonts w:hint="eastAsia" w:ascii="宋体" w:hAnsi="宋体" w:eastAsia="宋体" w:cs="宋体"/>
              <w:b/>
              <w:bCs/>
              <w:sz w:val="24"/>
              <w:szCs w:val="24"/>
            </w:rPr>
            <w:fldChar w:fldCharType="end"/>
          </w:r>
          <w:r>
            <w:rPr>
              <w:rFonts w:hint="eastAsia" w:ascii="宋体" w:hAnsi="宋体" w:eastAsia="宋体" w:cs="宋体"/>
              <w:b/>
              <w:bCs/>
              <w:sz w:val="24"/>
              <w:szCs w:val="24"/>
            </w:rPr>
            <w:fldChar w:fldCharType="end"/>
          </w:r>
        </w:p>
        <w:p>
          <w:pPr>
            <w:pStyle w:val="6"/>
            <w:tabs>
              <w:tab w:val="left" w:pos="420"/>
              <w:tab w:val="right" w:leader="dot" w:pos="8296"/>
            </w:tabs>
            <w:rPr>
              <w:rFonts w:hint="eastAsia" w:ascii="宋体" w:hAnsi="宋体" w:eastAsia="宋体" w:cs="宋体"/>
              <w:b/>
              <w:bCs/>
              <w:sz w:val="24"/>
              <w:szCs w:val="24"/>
            </w:rPr>
          </w:pPr>
          <w:r>
            <w:rPr>
              <w:rFonts w:hint="eastAsia" w:ascii="宋体" w:hAnsi="宋体" w:eastAsia="宋体" w:cs="宋体"/>
              <w:b/>
              <w:bCs/>
              <w:sz w:val="24"/>
              <w:szCs w:val="24"/>
            </w:rPr>
            <w:fldChar w:fldCharType="begin"/>
          </w:r>
          <w:r>
            <w:rPr>
              <w:rFonts w:hint="eastAsia" w:ascii="宋体" w:hAnsi="宋体" w:eastAsia="宋体" w:cs="宋体"/>
              <w:b/>
              <w:bCs/>
              <w:sz w:val="24"/>
              <w:szCs w:val="24"/>
            </w:rPr>
            <w:instrText xml:space="preserve"> HYPERLINK \l "_Toc59479038" </w:instrText>
          </w:r>
          <w:r>
            <w:rPr>
              <w:rFonts w:hint="eastAsia" w:ascii="宋体" w:hAnsi="宋体" w:eastAsia="宋体" w:cs="宋体"/>
              <w:b/>
              <w:bCs/>
              <w:sz w:val="24"/>
              <w:szCs w:val="24"/>
            </w:rPr>
            <w:fldChar w:fldCharType="separate"/>
          </w:r>
          <w:r>
            <w:rPr>
              <w:rStyle w:val="11"/>
              <w:rFonts w:hint="eastAsia" w:ascii="宋体" w:hAnsi="宋体" w:eastAsia="宋体" w:cs="宋体"/>
              <w:b/>
              <w:bCs/>
              <w:sz w:val="24"/>
              <w:szCs w:val="24"/>
            </w:rPr>
            <w:t>4.</w:t>
          </w:r>
          <w:r>
            <w:rPr>
              <w:rFonts w:hint="eastAsia" w:ascii="宋体" w:hAnsi="宋体" w:eastAsia="宋体" w:cs="宋体"/>
              <w:b/>
              <w:bCs/>
              <w:kern w:val="2"/>
              <w:sz w:val="24"/>
              <w:szCs w:val="24"/>
            </w:rPr>
            <w:tab/>
          </w:r>
          <w:r>
            <w:rPr>
              <w:rStyle w:val="11"/>
              <w:rFonts w:hint="eastAsia" w:ascii="宋体" w:hAnsi="宋体" w:eastAsia="宋体" w:cs="宋体"/>
              <w:b/>
              <w:bCs/>
              <w:sz w:val="24"/>
              <w:szCs w:val="24"/>
            </w:rPr>
            <w:t>大气VOCs反应活性分析</w:t>
          </w:r>
          <w:r>
            <w:rPr>
              <w:rFonts w:hint="eastAsia" w:ascii="宋体" w:hAnsi="宋体" w:eastAsia="宋体" w:cs="宋体"/>
              <w:b/>
              <w:bCs/>
              <w:sz w:val="24"/>
              <w:szCs w:val="24"/>
            </w:rPr>
            <w:tab/>
          </w:r>
          <w:r>
            <w:rPr>
              <w:rFonts w:hint="eastAsia" w:ascii="宋体" w:hAnsi="宋体" w:eastAsia="宋体" w:cs="宋体"/>
              <w:b/>
              <w:bCs/>
              <w:sz w:val="24"/>
              <w:szCs w:val="24"/>
            </w:rPr>
            <w:fldChar w:fldCharType="begin"/>
          </w:r>
          <w:r>
            <w:rPr>
              <w:rFonts w:hint="eastAsia" w:ascii="宋体" w:hAnsi="宋体" w:eastAsia="宋体" w:cs="宋体"/>
              <w:b/>
              <w:bCs/>
              <w:sz w:val="24"/>
              <w:szCs w:val="24"/>
            </w:rPr>
            <w:instrText xml:space="preserve"> PAGEREF _Toc59479038 \h </w:instrText>
          </w:r>
          <w:r>
            <w:rPr>
              <w:rFonts w:hint="eastAsia" w:ascii="宋体" w:hAnsi="宋体" w:eastAsia="宋体" w:cs="宋体"/>
              <w:b/>
              <w:bCs/>
              <w:sz w:val="24"/>
              <w:szCs w:val="24"/>
            </w:rPr>
            <w:fldChar w:fldCharType="separate"/>
          </w:r>
          <w:r>
            <w:rPr>
              <w:rFonts w:hint="eastAsia" w:ascii="宋体" w:hAnsi="宋体" w:eastAsia="宋体" w:cs="宋体"/>
              <w:b/>
              <w:bCs/>
              <w:sz w:val="24"/>
              <w:szCs w:val="24"/>
            </w:rPr>
            <w:t>6</w:t>
          </w:r>
          <w:r>
            <w:rPr>
              <w:rFonts w:hint="eastAsia" w:ascii="宋体" w:hAnsi="宋体" w:eastAsia="宋体" w:cs="宋体"/>
              <w:b/>
              <w:bCs/>
              <w:sz w:val="24"/>
              <w:szCs w:val="24"/>
            </w:rPr>
            <w:fldChar w:fldCharType="end"/>
          </w:r>
          <w:r>
            <w:rPr>
              <w:rFonts w:hint="eastAsia" w:ascii="宋体" w:hAnsi="宋体" w:eastAsia="宋体" w:cs="宋体"/>
              <w:b/>
              <w:bCs/>
              <w:sz w:val="24"/>
              <w:szCs w:val="24"/>
            </w:rPr>
            <w:fldChar w:fldCharType="end"/>
          </w:r>
        </w:p>
        <w:p>
          <w:pPr>
            <w:pStyle w:val="6"/>
            <w:tabs>
              <w:tab w:val="left" w:pos="420"/>
              <w:tab w:val="right" w:leader="dot" w:pos="8296"/>
            </w:tabs>
            <w:rPr>
              <w:rFonts w:hint="eastAsia" w:ascii="宋体" w:hAnsi="宋体" w:eastAsia="宋体" w:cs="宋体"/>
              <w:b/>
              <w:bCs/>
              <w:sz w:val="24"/>
              <w:szCs w:val="24"/>
            </w:rPr>
          </w:pPr>
          <w:r>
            <w:rPr>
              <w:rFonts w:hint="eastAsia" w:ascii="宋体" w:hAnsi="宋体" w:eastAsia="宋体" w:cs="宋体"/>
              <w:b/>
              <w:bCs/>
              <w:sz w:val="24"/>
              <w:szCs w:val="24"/>
            </w:rPr>
            <w:fldChar w:fldCharType="begin"/>
          </w:r>
          <w:r>
            <w:rPr>
              <w:rFonts w:hint="eastAsia" w:ascii="宋体" w:hAnsi="宋体" w:eastAsia="宋体" w:cs="宋体"/>
              <w:b/>
              <w:bCs/>
              <w:sz w:val="24"/>
              <w:szCs w:val="24"/>
            </w:rPr>
            <w:instrText xml:space="preserve"> HYPERLINK \l "_Toc59479038" </w:instrText>
          </w:r>
          <w:r>
            <w:rPr>
              <w:rFonts w:hint="eastAsia" w:ascii="宋体" w:hAnsi="宋体" w:eastAsia="宋体" w:cs="宋体"/>
              <w:b/>
              <w:bCs/>
              <w:sz w:val="24"/>
              <w:szCs w:val="24"/>
            </w:rPr>
            <w:fldChar w:fldCharType="separate"/>
          </w:r>
          <w:r>
            <w:rPr>
              <w:rFonts w:hint="eastAsia" w:ascii="宋体" w:hAnsi="宋体" w:eastAsia="宋体" w:cs="宋体"/>
              <w:b/>
              <w:bCs/>
              <w:sz w:val="24"/>
              <w:szCs w:val="24"/>
              <w:lang w:val="en-US" w:eastAsia="zh-CN"/>
            </w:rPr>
            <w:t>5</w:t>
          </w:r>
          <w:r>
            <w:rPr>
              <w:rStyle w:val="11"/>
              <w:rFonts w:hint="eastAsia" w:ascii="宋体" w:hAnsi="宋体" w:eastAsia="宋体" w:cs="宋体"/>
              <w:b/>
              <w:bCs/>
              <w:sz w:val="24"/>
              <w:szCs w:val="24"/>
            </w:rPr>
            <w:t>.</w:t>
          </w:r>
          <w:r>
            <w:rPr>
              <w:rFonts w:hint="eastAsia" w:ascii="宋体" w:hAnsi="宋体" w:eastAsia="宋体" w:cs="宋体"/>
              <w:b/>
              <w:bCs/>
              <w:kern w:val="2"/>
              <w:sz w:val="24"/>
              <w:szCs w:val="24"/>
            </w:rPr>
            <w:tab/>
          </w:r>
          <w:r>
            <w:rPr>
              <w:rStyle w:val="11"/>
              <w:rFonts w:hint="eastAsia" w:ascii="宋体" w:hAnsi="宋体" w:eastAsia="宋体" w:cs="宋体"/>
              <w:b/>
              <w:bCs/>
              <w:sz w:val="24"/>
              <w:szCs w:val="24"/>
              <w:lang w:val="en-US" w:eastAsia="zh-CN"/>
            </w:rPr>
            <w:t>VOCs来源解析</w:t>
          </w:r>
          <w:r>
            <w:rPr>
              <w:rFonts w:hint="eastAsia" w:ascii="宋体" w:hAnsi="宋体" w:eastAsia="宋体" w:cs="宋体"/>
              <w:b/>
              <w:bCs/>
              <w:sz w:val="24"/>
              <w:szCs w:val="24"/>
            </w:rPr>
            <w:tab/>
          </w:r>
          <w:r>
            <w:rPr>
              <w:rFonts w:hint="eastAsia" w:ascii="宋体" w:hAnsi="宋体" w:eastAsia="宋体" w:cs="宋体"/>
              <w:b/>
              <w:bCs/>
              <w:sz w:val="24"/>
              <w:szCs w:val="24"/>
            </w:rPr>
            <w:fldChar w:fldCharType="begin"/>
          </w:r>
          <w:r>
            <w:rPr>
              <w:rFonts w:hint="eastAsia" w:ascii="宋体" w:hAnsi="宋体" w:eastAsia="宋体" w:cs="宋体"/>
              <w:b/>
              <w:bCs/>
              <w:sz w:val="24"/>
              <w:szCs w:val="24"/>
            </w:rPr>
            <w:instrText xml:space="preserve"> PAGEREF _Toc59479038 \h </w:instrText>
          </w:r>
          <w:r>
            <w:rPr>
              <w:rFonts w:hint="eastAsia" w:ascii="宋体" w:hAnsi="宋体" w:eastAsia="宋体" w:cs="宋体"/>
              <w:b/>
              <w:bCs/>
              <w:sz w:val="24"/>
              <w:szCs w:val="24"/>
            </w:rPr>
            <w:fldChar w:fldCharType="separate"/>
          </w:r>
          <w:r>
            <w:rPr>
              <w:rFonts w:hint="eastAsia" w:ascii="宋体" w:hAnsi="宋体" w:eastAsia="宋体" w:cs="宋体"/>
              <w:b/>
              <w:bCs/>
              <w:sz w:val="24"/>
              <w:szCs w:val="24"/>
            </w:rPr>
            <w:t>6</w:t>
          </w:r>
          <w:r>
            <w:rPr>
              <w:rFonts w:hint="eastAsia" w:ascii="宋体" w:hAnsi="宋体" w:eastAsia="宋体" w:cs="宋体"/>
              <w:b/>
              <w:bCs/>
              <w:sz w:val="24"/>
              <w:szCs w:val="24"/>
            </w:rPr>
            <w:fldChar w:fldCharType="end"/>
          </w:r>
          <w:r>
            <w:rPr>
              <w:rFonts w:hint="eastAsia" w:ascii="宋体" w:hAnsi="宋体" w:eastAsia="宋体" w:cs="宋体"/>
              <w:b/>
              <w:bCs/>
              <w:sz w:val="24"/>
              <w:szCs w:val="24"/>
            </w:rPr>
            <w:fldChar w:fldCharType="end"/>
          </w:r>
        </w:p>
        <w:p>
          <w:pPr>
            <w:pStyle w:val="7"/>
            <w:tabs>
              <w:tab w:val="left" w:pos="840"/>
              <w:tab w:val="right" w:leader="dot" w:pos="8296"/>
            </w:tabs>
            <w:rPr>
              <w:rFonts w:hint="eastAsia" w:ascii="宋体" w:hAnsi="宋体" w:eastAsia="宋体" w:cs="宋体"/>
              <w:kern w:val="2"/>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"_Toc59479035"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5</w:t>
          </w:r>
          <w:r>
            <w:rPr>
              <w:rStyle w:val="11"/>
              <w:rFonts w:hint="eastAsia" w:ascii="宋体" w:hAnsi="宋体" w:eastAsia="宋体" w:cs="宋体"/>
              <w:sz w:val="24"/>
              <w:szCs w:val="24"/>
            </w:rPr>
            <w:t>.1</w:t>
          </w:r>
          <w:r>
            <w:rPr>
              <w:rFonts w:hint="eastAsia" w:ascii="宋体" w:hAnsi="宋体" w:eastAsia="宋体" w:cs="宋体"/>
              <w:kern w:val="2"/>
              <w:sz w:val="24"/>
              <w:szCs w:val="24"/>
            </w:rPr>
            <w:tab/>
          </w:r>
          <w:r>
            <w:rPr>
              <w:rStyle w:val="11"/>
              <w:rFonts w:hint="eastAsia" w:ascii="宋体" w:hAnsi="宋体" w:eastAsia="宋体" w:cs="宋体"/>
              <w:sz w:val="24"/>
              <w:szCs w:val="24"/>
            </w:rPr>
            <w:t>逐日变化特征</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_Toc59479035 \h </w:instrText>
          </w:r>
          <w:r>
            <w:rPr>
              <w:rFonts w:hint="eastAsia" w:ascii="宋体" w:hAnsi="宋体" w:eastAsia="宋体" w:cs="宋体"/>
              <w:sz w:val="24"/>
              <w:szCs w:val="24"/>
            </w:rPr>
            <w:fldChar w:fldCharType="separate"/>
          </w:r>
          <w:r>
            <w:rPr>
              <w:rFonts w:hint="eastAsia" w:ascii="宋体" w:hAnsi="宋体" w:eastAsia="宋体" w:cs="宋体"/>
              <w:sz w:val="24"/>
              <w:szCs w:val="24"/>
            </w:rPr>
            <w:t>3</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ind w:firstLine="240" w:firstLineChars="100"/>
            <w:rPr>
              <w:rFonts w:hint="eastAsia"/>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"_Toc59479036"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5</w:t>
          </w:r>
          <w:r>
            <w:rPr>
              <w:rStyle w:val="11"/>
              <w:rFonts w:hint="eastAsia" w:ascii="宋体" w:hAnsi="宋体" w:eastAsia="宋体" w:cs="宋体"/>
              <w:sz w:val="24"/>
              <w:szCs w:val="24"/>
            </w:rPr>
            <w:t>.</w:t>
          </w:r>
          <w:r>
            <w:rPr>
              <w:rStyle w:val="11"/>
              <w:rFonts w:hint="eastAsia" w:ascii="宋体" w:hAnsi="宋体" w:eastAsia="宋体" w:cs="宋体"/>
              <w:sz w:val="24"/>
              <w:szCs w:val="24"/>
              <w:lang w:val="en-US" w:eastAsia="zh-CN"/>
            </w:rPr>
            <w:t>2</w:t>
          </w:r>
          <w:r>
            <w:rPr>
              <w:rFonts w:hint="eastAsia" w:ascii="宋体" w:hAnsi="宋体" w:eastAsia="宋体" w:cs="宋体"/>
              <w:kern w:val="2"/>
              <w:sz w:val="24"/>
              <w:szCs w:val="24"/>
            </w:rPr>
            <w:tab/>
          </w:r>
          <w:r>
            <w:rPr>
              <w:rStyle w:val="11"/>
              <w:rFonts w:hint="eastAsia" w:ascii="宋体" w:hAnsi="宋体" w:eastAsia="宋体" w:cs="宋体"/>
              <w:sz w:val="24"/>
              <w:szCs w:val="24"/>
            </w:rPr>
            <w:t>平均日变化特征</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_Toc59479036 \h </w:instrText>
          </w:r>
          <w:r>
            <w:rPr>
              <w:rFonts w:hint="eastAsia" w:ascii="宋体" w:hAnsi="宋体" w:eastAsia="宋体" w:cs="宋体"/>
              <w:sz w:val="24"/>
              <w:szCs w:val="24"/>
            </w:rPr>
            <w:fldChar w:fldCharType="separate"/>
          </w:r>
          <w:r>
            <w:rPr>
              <w:rFonts w:hint="eastAsia" w:ascii="宋体" w:hAnsi="宋体" w:eastAsia="宋体" w:cs="宋体"/>
              <w:sz w:val="24"/>
              <w:szCs w:val="24"/>
            </w:rPr>
            <w:t>4</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6"/>
            <w:tabs>
              <w:tab w:val="left" w:pos="420"/>
              <w:tab w:val="right" w:leader="dot" w:pos="8296"/>
            </w:tabs>
          </w:pPr>
          <w:r>
            <w:rPr>
              <w:rFonts w:hint="eastAsia" w:ascii="宋体" w:hAnsi="宋体" w:eastAsia="宋体" w:cs="宋体"/>
              <w:b/>
              <w:bCs/>
              <w:sz w:val="24"/>
              <w:szCs w:val="24"/>
            </w:rPr>
            <w:fldChar w:fldCharType="begin"/>
          </w:r>
          <w:r>
            <w:rPr>
              <w:rFonts w:hint="eastAsia" w:ascii="宋体" w:hAnsi="宋体" w:eastAsia="宋体" w:cs="宋体"/>
              <w:b/>
              <w:bCs/>
              <w:sz w:val="24"/>
              <w:szCs w:val="24"/>
            </w:rPr>
            <w:instrText xml:space="preserve"> HYPERLINK \l "_Toc59479038" </w:instrText>
          </w:r>
          <w:r>
            <w:rPr>
              <w:rFonts w:hint="eastAsia" w:ascii="宋体" w:hAnsi="宋体" w:eastAsia="宋体" w:cs="宋体"/>
              <w:b/>
              <w:bCs/>
              <w:sz w:val="24"/>
              <w:szCs w:val="24"/>
            </w:rPr>
            <w:fldChar w:fldCharType="separate"/>
          </w:r>
          <w:r>
            <w:rPr>
              <w:rFonts w:hint="eastAsia" w:ascii="宋体" w:hAnsi="宋体" w:eastAsia="宋体" w:cs="宋体"/>
              <w:b/>
              <w:bCs/>
              <w:sz w:val="24"/>
              <w:szCs w:val="24"/>
              <w:lang w:val="en-US" w:eastAsia="zh-CN"/>
            </w:rPr>
            <w:t>6</w:t>
          </w:r>
          <w:r>
            <w:rPr>
              <w:rStyle w:val="11"/>
              <w:rFonts w:hint="eastAsia" w:ascii="宋体" w:hAnsi="宋体" w:eastAsia="宋体" w:cs="宋体"/>
              <w:b/>
              <w:bCs/>
              <w:sz w:val="24"/>
              <w:szCs w:val="24"/>
            </w:rPr>
            <w:t>.</w:t>
          </w:r>
          <w:r>
            <w:rPr>
              <w:rFonts w:hint="eastAsia" w:ascii="宋体" w:hAnsi="宋体" w:eastAsia="宋体" w:cs="宋体"/>
              <w:b/>
              <w:bCs/>
              <w:kern w:val="2"/>
              <w:sz w:val="24"/>
              <w:szCs w:val="24"/>
            </w:rPr>
            <w:tab/>
          </w:r>
          <w:r>
            <w:rPr>
              <w:rStyle w:val="11"/>
              <w:rFonts w:hint="eastAsia" w:ascii="宋体" w:hAnsi="宋体" w:eastAsia="宋体" w:cs="宋体"/>
              <w:b/>
              <w:bCs/>
              <w:sz w:val="24"/>
              <w:szCs w:val="24"/>
              <w:lang w:val="en-US" w:eastAsia="zh-CN"/>
            </w:rPr>
            <w:t>结论</w:t>
          </w:r>
          <w:r>
            <w:rPr>
              <w:rFonts w:hint="eastAsia" w:ascii="宋体" w:hAnsi="宋体" w:eastAsia="宋体" w:cs="宋体"/>
              <w:b/>
              <w:bCs/>
              <w:sz w:val="24"/>
              <w:szCs w:val="24"/>
            </w:rPr>
            <w:tab/>
          </w:r>
          <w:r>
            <w:rPr>
              <w:rFonts w:hint="eastAsia" w:ascii="宋体" w:hAnsi="宋体" w:eastAsia="宋体" w:cs="宋体"/>
              <w:b/>
              <w:bCs/>
              <w:sz w:val="24"/>
              <w:szCs w:val="24"/>
            </w:rPr>
            <w:fldChar w:fldCharType="begin"/>
          </w:r>
          <w:r>
            <w:rPr>
              <w:rFonts w:hint="eastAsia" w:ascii="宋体" w:hAnsi="宋体" w:eastAsia="宋体" w:cs="宋体"/>
              <w:b/>
              <w:bCs/>
              <w:sz w:val="24"/>
              <w:szCs w:val="24"/>
            </w:rPr>
            <w:instrText xml:space="preserve"> PAGEREF _Toc59479038 \h </w:instrText>
          </w:r>
          <w:r>
            <w:rPr>
              <w:rFonts w:hint="eastAsia" w:ascii="宋体" w:hAnsi="宋体" w:eastAsia="宋体" w:cs="宋体"/>
              <w:b/>
              <w:bCs/>
              <w:sz w:val="24"/>
              <w:szCs w:val="24"/>
            </w:rPr>
            <w:fldChar w:fldCharType="separate"/>
          </w:r>
          <w:r>
            <w:rPr>
              <w:rFonts w:hint="eastAsia" w:ascii="宋体" w:hAnsi="宋体" w:eastAsia="宋体" w:cs="宋体"/>
              <w:b/>
              <w:bCs/>
              <w:sz w:val="24"/>
              <w:szCs w:val="24"/>
            </w:rPr>
            <w:t>6</w:t>
          </w:r>
          <w:r>
            <w:rPr>
              <w:rFonts w:hint="eastAsia" w:ascii="宋体" w:hAnsi="宋体" w:eastAsia="宋体" w:cs="宋体"/>
              <w:b/>
              <w:bCs/>
              <w:sz w:val="24"/>
              <w:szCs w:val="24"/>
            </w:rPr>
            <w:fldChar w:fldCharType="end"/>
          </w:r>
          <w:r>
            <w:rPr>
              <w:rFonts w:hint="eastAsia" w:ascii="宋体" w:hAnsi="宋体" w:eastAsia="宋体" w:cs="宋体"/>
              <w:b/>
              <w:bCs/>
              <w:sz w:val="24"/>
              <w:szCs w:val="24"/>
            </w:rPr>
            <w:fldChar w:fldCharType="end"/>
          </w:r>
        </w:p>
        <w:p>
          <w:pPr>
            <w:ind w:firstLine="562"/>
          </w:pPr>
          <w:r>
            <w:rPr>
              <w:rFonts w:cs="Times New Roman"/>
              <w:b/>
              <w:bCs/>
              <w:sz w:val="28"/>
              <w:szCs w:val="28"/>
              <w:lang w:val="zh-CN"/>
            </w:rPr>
            <w:fldChar w:fldCharType="end"/>
          </w:r>
        </w:p>
      </w:sdtContent>
    </w:sdt>
    <w:p>
      <w:pPr>
        <w:jc w:val="center"/>
        <w:rPr>
          <w:rFonts w:ascii="宋体" w:hAnsi="宋体"/>
          <w:b/>
          <w:sz w:val="32"/>
          <w:szCs w:val="32"/>
        </w:rPr>
      </w:pPr>
    </w:p>
    <w:p>
      <w:pPr>
        <w:jc w:val="center"/>
        <w:rPr>
          <w:rFonts w:ascii="宋体" w:hAnsi="宋体"/>
          <w:b/>
          <w:sz w:val="32"/>
          <w:szCs w:val="32"/>
        </w:rPr>
      </w:pPr>
    </w:p>
    <w:p>
      <w:pPr>
        <w:jc w:val="center"/>
        <w:rPr>
          <w:rFonts w:ascii="宋体" w:hAnsi="宋体"/>
          <w:b/>
          <w:sz w:val="32"/>
          <w:szCs w:val="32"/>
        </w:rPr>
      </w:pPr>
    </w:p>
    <w:p>
      <w:pPr>
        <w:jc w:val="center"/>
        <w:rPr>
          <w:rFonts w:ascii="宋体" w:hAnsi="宋体"/>
          <w:b/>
          <w:sz w:val="32"/>
          <w:szCs w:val="32"/>
        </w:rPr>
      </w:pPr>
    </w:p>
    <w:p>
      <w:pPr>
        <w:jc w:val="center"/>
        <w:rPr>
          <w:rFonts w:ascii="宋体" w:hAnsi="宋体"/>
          <w:b/>
          <w:sz w:val="32"/>
          <w:szCs w:val="32"/>
        </w:rPr>
      </w:pPr>
    </w:p>
    <w:p>
      <w:pPr>
        <w:jc w:val="center"/>
        <w:rPr>
          <w:rFonts w:ascii="宋体" w:hAnsi="宋体"/>
          <w:b/>
          <w:sz w:val="32"/>
          <w:szCs w:val="32"/>
        </w:rPr>
      </w:pPr>
    </w:p>
    <w:p>
      <w:pPr>
        <w:jc w:val="center"/>
        <w:rPr>
          <w:rFonts w:ascii="宋体" w:hAnsi="宋体"/>
          <w:b/>
          <w:sz w:val="32"/>
          <w:szCs w:val="32"/>
        </w:rPr>
      </w:pPr>
    </w:p>
    <w:p>
      <w:pPr>
        <w:jc w:val="center"/>
        <w:rPr>
          <w:rFonts w:ascii="宋体" w:hAnsi="宋体"/>
          <w:b/>
          <w:sz w:val="32"/>
          <w:szCs w:val="32"/>
        </w:rPr>
      </w:pPr>
    </w:p>
    <w:p>
      <w:pPr>
        <w:jc w:val="center"/>
        <w:rPr>
          <w:rFonts w:ascii="宋体" w:hAnsi="宋体"/>
          <w:b/>
          <w:sz w:val="32"/>
          <w:szCs w:val="32"/>
        </w:rPr>
      </w:pPr>
    </w:p>
    <w:p>
      <w:pPr>
        <w:jc w:val="center"/>
        <w:rPr>
          <w:rFonts w:ascii="宋体" w:hAnsi="宋体"/>
          <w:b/>
          <w:sz w:val="32"/>
          <w:szCs w:val="32"/>
        </w:rPr>
      </w:pPr>
    </w:p>
    <w:p>
      <w:pPr>
        <w:jc w:val="center"/>
        <w:rPr>
          <w:rFonts w:ascii="宋体" w:hAnsi="宋体"/>
          <w:b/>
          <w:sz w:val="32"/>
          <w:szCs w:val="32"/>
        </w:rPr>
      </w:pPr>
    </w:p>
    <w:p>
      <w:pPr>
        <w:jc w:val="center"/>
        <w:rPr>
          <w:rFonts w:ascii="宋体" w:hAnsi="宋体"/>
          <w:b/>
          <w:sz w:val="32"/>
          <w:szCs w:val="32"/>
        </w:rPr>
      </w:pPr>
    </w:p>
    <w:p>
      <w:pPr>
        <w:jc w:val="both"/>
        <w:rPr>
          <w:rFonts w:ascii="宋体" w:hAnsi="宋体"/>
          <w:b/>
          <w:sz w:val="32"/>
          <w:szCs w:val="32"/>
        </w:rPr>
      </w:pPr>
    </w:p>
    <w:p>
      <w:pPr>
        <w:pStyle w:val="2"/>
        <w:keepNext/>
        <w:keepLines/>
        <w:pageBreakBefore w:val="0"/>
        <w:widowControl w:val="0"/>
        <w:kinsoku/>
        <w:wordWrap/>
        <w:overflowPunct/>
        <w:topLinePunct w:val="0"/>
        <w:autoSpaceDE/>
        <w:autoSpaceDN/>
        <w:bidi w:val="0"/>
        <w:adjustRightInd/>
        <w:snapToGrid/>
        <w:spacing w:line="360" w:lineRule="auto"/>
        <w:ind w:left="420" w:hanging="420"/>
        <w:textAlignment w:val="auto"/>
        <w:sectPr>
          <w:headerReference r:id="rId5" w:type="default"/>
          <w:footerReference r:id="rId6" w:type="default"/>
          <w:pgSz w:w="11906" w:h="16838"/>
          <w:pgMar w:top="1440" w:right="1800" w:bottom="1440" w:left="1800" w:header="851" w:footer="992" w:gutter="0"/>
          <w:pgNumType w:fmt="decimal"/>
          <w:cols w:space="425" w:num="1"/>
          <w:docGrid w:type="lines" w:linePitch="312" w:charSpace="0"/>
        </w:sectPr>
      </w:pPr>
      <w:bookmarkStart w:id="0" w:name="_Toc19803606"/>
      <w:bookmarkStart w:id="1" w:name="_Toc59479033"/>
    </w:p>
    <w:p>
      <w:pPr>
        <w:pStyle w:val="2"/>
        <w:keepNext/>
        <w:keepLines/>
        <w:pageBreakBefore w:val="0"/>
        <w:widowControl w:val="0"/>
        <w:kinsoku/>
        <w:wordWrap/>
        <w:overflowPunct/>
        <w:topLinePunct w:val="0"/>
        <w:autoSpaceDE/>
        <w:autoSpaceDN/>
        <w:bidi w:val="0"/>
        <w:adjustRightInd/>
        <w:snapToGrid/>
        <w:spacing w:line="360" w:lineRule="auto"/>
        <w:ind w:left="420" w:hanging="420"/>
        <w:textAlignment w:val="auto"/>
      </w:pPr>
      <w:r>
        <w:rPr>
          <w:rFonts w:hint="eastAsia"/>
        </w:rPr>
        <w:t>VOCs总体特征</w:t>
      </w:r>
      <w:bookmarkEnd w:id="0"/>
      <w:bookmarkEnd w:id="1"/>
    </w:p>
    <w:p>
      <w:pPr>
        <w:spacing w:line="400" w:lineRule="exact"/>
        <w:ind w:firstLine="480" w:firstLineChars="200"/>
        <w:rPr>
          <w:rFonts w:ascii="Times New Roman" w:hAnsi="Times New Roman" w:eastAsia="宋体" w:cs="Times New Roman"/>
          <w:sz w:val="24"/>
        </w:rPr>
      </w:pPr>
      <w:r>
        <w:rPr>
          <w:rFonts w:hint="eastAsia" w:ascii="Times New Roman" w:hAnsi="Times New Roman" w:eastAsia="宋体" w:cs="Times New Roman"/>
          <w:sz w:val="24"/>
        </w:rPr>
        <w:t>{</w:t>
      </w:r>
      <w:r>
        <w:rPr>
          <w:rFonts w:ascii="Times New Roman" w:hAnsi="Times New Roman" w:eastAsia="宋体" w:cs="Times New Roman"/>
          <w:sz w:val="24"/>
        </w:rPr>
        <w:t>datefrom}至</w:t>
      </w:r>
      <w:r>
        <w:rPr>
          <w:rFonts w:hint="eastAsia" w:ascii="Times New Roman" w:hAnsi="Times New Roman" w:eastAsia="宋体" w:cs="Times New Roman"/>
          <w:sz w:val="24"/>
        </w:rPr>
        <w:t>{</w:t>
      </w:r>
      <w:r>
        <w:rPr>
          <w:rFonts w:ascii="Times New Roman" w:hAnsi="Times New Roman" w:eastAsia="宋体" w:cs="Times New Roman"/>
          <w:sz w:val="24"/>
        </w:rPr>
        <w:t>dateto}期间，</w:t>
      </w:r>
      <w:r>
        <w:rPr>
          <w:rFonts w:hint="eastAsia" w:ascii="Times New Roman" w:hAnsi="Times New Roman" w:eastAsia="宋体" w:cs="Times New Roman"/>
          <w:sz w:val="24"/>
        </w:rPr>
        <w:t>于{</w:t>
      </w:r>
      <w:r>
        <w:rPr>
          <w:rFonts w:ascii="Times New Roman" w:hAnsi="Times New Roman" w:eastAsia="宋体" w:cs="Times New Roman"/>
          <w:sz w:val="24"/>
        </w:rPr>
        <w:t>name}</w:t>
      </w:r>
      <w:r>
        <w:rPr>
          <w:rFonts w:hint="eastAsia" w:ascii="Times New Roman" w:hAnsi="Times New Roman" w:eastAsia="宋体" w:cs="Times New Roman"/>
          <w:sz w:val="24"/>
        </w:rPr>
        <w:t>站开展VOCs观测，观测到的</w:t>
      </w:r>
      <w:r>
        <w:rPr>
          <w:rFonts w:ascii="Times New Roman" w:hAnsi="Times New Roman" w:eastAsia="宋体" w:cs="Times New Roman"/>
          <w:sz w:val="24"/>
        </w:rPr>
        <w:t>VOCs</w:t>
      </w:r>
      <w:r>
        <w:rPr>
          <w:rFonts w:hint="eastAsia" w:ascii="Times New Roman" w:hAnsi="Times New Roman" w:eastAsia="宋体" w:cs="Times New Roman"/>
          <w:sz w:val="24"/>
        </w:rPr>
        <w:t>物种共计{</w:t>
      </w:r>
      <w:r>
        <w:rPr>
          <w:rFonts w:ascii="Times New Roman" w:hAnsi="Times New Roman" w:eastAsia="宋体" w:cs="Times New Roman"/>
          <w:sz w:val="24"/>
        </w:rPr>
        <w:t>spec_count}种</w:t>
      </w:r>
      <w:r>
        <w:rPr>
          <w:rFonts w:hint="eastAsia" w:ascii="Times New Roman" w:hAnsi="Times New Roman" w:eastAsia="宋体" w:cs="Times New Roman"/>
          <w:sz w:val="24"/>
        </w:rPr>
        <w:t>，</w:t>
      </w:r>
      <w:r>
        <w:rPr>
          <w:rFonts w:ascii="Times New Roman" w:hAnsi="Times New Roman" w:eastAsia="宋体" w:cs="Times New Roman"/>
          <w:sz w:val="24"/>
        </w:rPr>
        <w:t>其中包含</w:t>
      </w:r>
      <w:r>
        <w:rPr>
          <w:rFonts w:hint="eastAsia" w:ascii="Times New Roman" w:hAnsi="Times New Roman" w:eastAsia="宋体" w:cs="Times New Roman"/>
          <w:sz w:val="24"/>
        </w:rPr>
        <w:t>{</w:t>
      </w:r>
      <w:r>
        <w:rPr>
          <w:rFonts w:ascii="Times New Roman" w:hAnsi="Times New Roman" w:eastAsia="宋体" w:cs="Times New Roman"/>
          <w:sz w:val="24"/>
        </w:rPr>
        <w:t>spec_type_list}（表</w:t>
      </w:r>
      <w:r>
        <w:rPr>
          <w:rFonts w:hint="eastAsia" w:ascii="Times New Roman" w:hAnsi="Times New Roman" w:eastAsia="宋体" w:cs="Times New Roman"/>
          <w:sz w:val="24"/>
        </w:rPr>
        <w:t>1</w:t>
      </w:r>
      <w:r>
        <w:rPr>
          <w:rFonts w:ascii="Times New Roman" w:hAnsi="Times New Roman" w:eastAsia="宋体" w:cs="Times New Roman"/>
          <w:sz w:val="24"/>
        </w:rPr>
        <w:t>.1）。</w:t>
      </w:r>
      <w:r>
        <w:rPr>
          <w:rFonts w:hint="eastAsia" w:ascii="Times New Roman" w:hAnsi="Times New Roman" w:eastAsia="宋体" w:cs="Times New Roman"/>
          <w:sz w:val="24"/>
        </w:rPr>
        <w:t>{</w:t>
      </w:r>
      <w:r>
        <w:rPr>
          <w:rFonts w:ascii="Times New Roman" w:hAnsi="Times New Roman" w:eastAsia="宋体" w:cs="Times New Roman"/>
          <w:sz w:val="24"/>
        </w:rPr>
        <w:t>spec_count}</w:t>
      </w:r>
      <w:r>
        <w:rPr>
          <w:rFonts w:hint="eastAsia" w:ascii="Times New Roman" w:hAnsi="Times New Roman" w:eastAsia="宋体" w:cs="Times New Roman"/>
          <w:sz w:val="24"/>
        </w:rPr>
        <w:t>种VOCs的</w:t>
      </w:r>
      <w:r>
        <w:rPr>
          <w:rFonts w:ascii="Times New Roman" w:hAnsi="Times New Roman" w:eastAsia="宋体" w:cs="Times New Roman"/>
          <w:sz w:val="24"/>
        </w:rPr>
        <w:t>体积分数</w:t>
      </w:r>
      <w:r>
        <w:rPr>
          <w:rFonts w:hint="eastAsia" w:ascii="Times New Roman" w:hAnsi="Times New Roman" w:eastAsia="宋体" w:cs="Times New Roman"/>
          <w:sz w:val="24"/>
        </w:rPr>
        <w:t>平均</w:t>
      </w:r>
      <w:r>
        <w:rPr>
          <w:rFonts w:ascii="Times New Roman" w:hAnsi="Times New Roman" w:eastAsia="宋体" w:cs="Times New Roman"/>
          <w:sz w:val="24"/>
        </w:rPr>
        <w:t>值为</w:t>
      </w:r>
      <w:r>
        <w:rPr>
          <w:rFonts w:hint="eastAsia" w:ascii="Times New Roman" w:hAnsi="Times New Roman" w:eastAsia="宋体" w:cs="Times New Roman"/>
          <w:sz w:val="24"/>
        </w:rPr>
        <w:t>{</w:t>
      </w:r>
      <w:r>
        <w:rPr>
          <w:rFonts w:ascii="Times New Roman" w:hAnsi="Times New Roman" w:eastAsia="宋体" w:cs="Times New Roman"/>
          <w:sz w:val="24"/>
        </w:rPr>
        <w:t>spec_total_avg}，</w:t>
      </w:r>
      <w:r>
        <w:rPr>
          <w:rFonts w:hint="eastAsia" w:ascii="Times New Roman" w:hAnsi="Times New Roman" w:eastAsia="宋体" w:cs="Times New Roman"/>
          <w:sz w:val="24"/>
        </w:rPr>
        <w:t>其中</w:t>
      </w:r>
      <w:r>
        <w:rPr>
          <w:rFonts w:ascii="Times New Roman" w:hAnsi="Times New Roman" w:eastAsia="宋体" w:cs="Times New Roman"/>
          <w:sz w:val="24"/>
        </w:rPr>
        <w:t>各</w:t>
      </w:r>
      <w:r>
        <w:rPr>
          <w:rFonts w:hint="eastAsia" w:ascii="Times New Roman" w:hAnsi="Times New Roman" w:eastAsia="宋体" w:cs="Times New Roman"/>
          <w:sz w:val="24"/>
        </w:rPr>
        <w:t>大</w:t>
      </w:r>
      <w:r>
        <w:rPr>
          <w:rFonts w:ascii="Times New Roman" w:hAnsi="Times New Roman" w:eastAsia="宋体" w:cs="Times New Roman"/>
          <w:sz w:val="24"/>
        </w:rPr>
        <w:t>类VOCs的体积分数</w:t>
      </w:r>
      <w:r>
        <w:rPr>
          <w:rFonts w:hint="eastAsia" w:ascii="Times New Roman" w:hAnsi="Times New Roman" w:eastAsia="宋体" w:cs="Times New Roman"/>
          <w:sz w:val="24"/>
        </w:rPr>
        <w:t>平</w:t>
      </w:r>
      <w:r>
        <w:rPr>
          <w:rFonts w:ascii="Times New Roman" w:hAnsi="Times New Roman" w:eastAsia="宋体" w:cs="Times New Roman"/>
          <w:sz w:val="24"/>
        </w:rPr>
        <w:t>均值依次为</w:t>
      </w:r>
      <w:r>
        <w:rPr>
          <w:rFonts w:hint="eastAsia" w:ascii="Times New Roman" w:hAnsi="Times New Roman" w:eastAsia="宋体" w:cs="Times New Roman"/>
          <w:sz w:val="24"/>
        </w:rPr>
        <w:t>{</w:t>
      </w:r>
      <w:r>
        <w:rPr>
          <w:rFonts w:ascii="Times New Roman" w:hAnsi="Times New Roman" w:eastAsia="宋体" w:cs="Times New Roman"/>
          <w:sz w:val="24"/>
        </w:rPr>
        <w:t>spec_type_avg}</w:t>
      </w:r>
      <w:r>
        <w:rPr>
          <w:rFonts w:hint="eastAsia" w:ascii="Times New Roman" w:hAnsi="Times New Roman" w:eastAsia="宋体" w:cs="Times New Roman"/>
          <w:sz w:val="24"/>
        </w:rPr>
        <w:t>。</w:t>
      </w:r>
      <w:r>
        <w:rPr>
          <w:rFonts w:ascii="Times New Roman" w:hAnsi="Times New Roman" w:eastAsia="宋体" w:cs="Times New Roman"/>
          <w:sz w:val="24"/>
        </w:rPr>
        <w:t>占比</w:t>
      </w:r>
      <w:r>
        <w:rPr>
          <w:rFonts w:hint="eastAsia" w:ascii="Times New Roman" w:hAnsi="Times New Roman" w:eastAsia="宋体" w:cs="Times New Roman"/>
          <w:sz w:val="24"/>
        </w:rPr>
        <w:t>依次</w:t>
      </w:r>
      <w:r>
        <w:rPr>
          <w:rFonts w:ascii="Times New Roman" w:hAnsi="Times New Roman" w:eastAsia="宋体" w:cs="Times New Roman"/>
          <w:sz w:val="24"/>
        </w:rPr>
        <w:t>为</w:t>
      </w:r>
      <w:r>
        <w:rPr>
          <w:rFonts w:hint="eastAsia" w:ascii="Times New Roman" w:hAnsi="Times New Roman" w:eastAsia="宋体" w:cs="Times New Roman"/>
          <w:sz w:val="24"/>
        </w:rPr>
        <w:t>{</w:t>
      </w:r>
      <w:r>
        <w:rPr>
          <w:rFonts w:ascii="Times New Roman" w:hAnsi="Times New Roman" w:eastAsia="宋体" w:cs="Times New Roman"/>
          <w:sz w:val="24"/>
        </w:rPr>
        <w:t>spec_type_vice_percent}（图1.1-1.2）。</w:t>
      </w:r>
    </w:p>
    <w:p>
      <w:pPr>
        <w:spacing w:line="400" w:lineRule="exact"/>
        <w:ind w:firstLine="480" w:firstLineChars="200"/>
        <w:rPr>
          <w:rFonts w:ascii="Times New Roman" w:hAnsi="Times New Roman" w:eastAsia="宋体" w:cs="Times New Roman"/>
          <w:sz w:val="24"/>
        </w:rPr>
      </w:pPr>
    </w:p>
    <w:p>
      <w:pPr>
        <w:ind w:firstLine="480"/>
        <w:rPr>
          <w:rFonts w:cs="Times New Roman"/>
        </w:rPr>
      </w:pPr>
    </w:p>
    <w:p>
      <w:pPr>
        <w:jc w:val="center"/>
        <w:rPr>
          <w:b/>
          <w:color w:val="000000"/>
          <w:kern w:val="0"/>
          <w:szCs w:val="24"/>
          <w:highlight w:val="red"/>
        </w:rPr>
      </w:pPr>
      <w:r>
        <w:rPr>
          <w:rFonts w:hint="eastAsia" w:cs="Times New Roman"/>
          <w:b/>
          <w:color w:val="000000"/>
          <w:kern w:val="0"/>
          <w:szCs w:val="24"/>
        </w:rPr>
        <w:t>表</w:t>
      </w:r>
      <w:r>
        <w:rPr>
          <w:rFonts w:cs="Times New Roman"/>
          <w:b/>
          <w:color w:val="000000"/>
          <w:kern w:val="0"/>
          <w:szCs w:val="24"/>
        </w:rPr>
        <w:t xml:space="preserve">1.1 </w:t>
      </w:r>
      <w:r>
        <w:rPr>
          <w:rFonts w:hint="eastAsia" w:cs="Times New Roman"/>
          <w:b/>
          <w:color w:val="000000"/>
          <w:kern w:val="0"/>
          <w:szCs w:val="24"/>
        </w:rPr>
        <w:t>观测期间</w:t>
      </w:r>
      <w:r>
        <w:rPr>
          <w:b/>
          <w:color w:val="000000"/>
          <w:kern w:val="0"/>
          <w:szCs w:val="24"/>
        </w:rPr>
        <w:t>{spec_count}种VOCs</w:t>
      </w:r>
      <w:r>
        <w:rPr>
          <w:rFonts w:hint="eastAsia"/>
          <w:b/>
          <w:color w:val="000000"/>
          <w:kern w:val="0"/>
          <w:szCs w:val="24"/>
        </w:rPr>
        <w:t>物种</w:t>
      </w:r>
    </w:p>
    <w:p/>
    <w:tbl>
      <w:tblPr>
        <w:tblStyle w:val="9"/>
        <w:tblpPr w:leftFromText="180" w:rightFromText="180" w:vertAnchor="text" w:horzAnchor="margin" w:tblpY="-4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99"/>
        <w:gridCol w:w="58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51" w:type="dxa"/>
          </w:tcPr>
          <w:p>
            <w:pPr>
              <w:ind w:firstLine="480"/>
              <w:jc w:val="center"/>
            </w:pPr>
            <w:r>
              <w:rPr>
                <w:rFonts w:hint="eastAsia" w:ascii="Times New Roman" w:hAnsi="Times New Roman" w:eastAsia="宋体" w:cstheme="minorBidi"/>
                <w:kern w:val="2"/>
                <w:sz w:val="21"/>
                <w:szCs w:val="21"/>
                <w:lang w:val="en-US" w:eastAsia="zh-CN" w:bidi="ar-SA"/>
              </w:rPr>
              <w:t>VOCs类别</w:t>
            </w:r>
          </w:p>
        </w:tc>
        <w:tc>
          <w:tcPr>
            <w:tcW w:w="5845" w:type="dxa"/>
          </w:tcPr>
          <w:p>
            <w:pPr>
              <w:ind w:firstLine="480"/>
              <w:jc w:val="center"/>
            </w:pPr>
            <w:r>
              <w:rPr>
                <w:rFonts w:hint="eastAsia" w:ascii="Times New Roman" w:hAnsi="Times New Roman" w:eastAsia="宋体" w:cstheme="minorBidi"/>
                <w:kern w:val="2"/>
                <w:sz w:val="21"/>
                <w:szCs w:val="21"/>
                <w:lang w:val="en-US" w:eastAsia="zh-CN" w:bidi="ar-SA"/>
              </w:rPr>
              <w:t>VOCs物种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51" w:type="dxa"/>
          </w:tcPr>
          <w:p>
            <w:pPr>
              <w:ind w:firstLine="480"/>
            </w:pPr>
            <w:r>
              <w:rPr>
                <w:rFonts w:hint="eastAsia" w:ascii="Times New Roman" w:hAnsi="Times New Roman" w:eastAsia="宋体" w:cstheme="minorBidi"/>
                <w:kern w:val="2"/>
                <w:sz w:val="21"/>
                <w:szCs w:val="21"/>
                <w:lang w:val="en-US" w:eastAsia="zh-CN" w:bidi="ar-SA"/>
              </w:rPr>
              <w:t>{#specs}{spec_type}</w:t>
            </w:r>
          </w:p>
        </w:tc>
        <w:tc>
          <w:tcPr>
            <w:tcW w:w="5845" w:type="dxa"/>
          </w:tcPr>
          <w:p>
            <w:pPr>
              <w:ind w:firstLine="480"/>
            </w:pPr>
            <w:r>
              <w:rPr>
                <w:rFonts w:hint="eastAsia" w:ascii="Times New Roman" w:hAnsi="Times New Roman" w:eastAsia="宋体" w:cstheme="minorBidi"/>
                <w:kern w:val="2"/>
                <w:sz w:val="21"/>
                <w:szCs w:val="21"/>
                <w:lang w:val="en-US" w:eastAsia="zh-CN" w:bidi="ar-SA"/>
              </w:rPr>
              <w:t>{spec}{/specs}</w:t>
            </w:r>
          </w:p>
        </w:tc>
      </w:tr>
    </w:tbl>
    <w:p>
      <w:pPr>
        <w:pStyle w:val="17"/>
        <w:rPr>
          <w:highlight w:val="green"/>
        </w:rPr>
      </w:pPr>
      <w:r>
        <w:rPr>
          <w:rFonts w:hint="eastAsia"/>
        </w:rPr>
        <w:t>*(a</w:t>
      </w:r>
      <w:r>
        <w:t>)</w:t>
      </w:r>
      <w:r>
        <w:rPr>
          <w:rFonts w:hint="eastAsia"/>
        </w:rPr>
        <w:t>代表</w:t>
      </w:r>
      <w:r>
        <w:t>参与</w:t>
      </w:r>
      <w:r>
        <w:rPr>
          <w:rFonts w:hint="eastAsia"/>
        </w:rPr>
        <w:t>臭氧生成关键</w:t>
      </w:r>
      <w:r>
        <w:t xml:space="preserve">VOCs </w:t>
      </w:r>
      <w:r>
        <w:rPr>
          <w:rFonts w:hint="eastAsia"/>
        </w:rPr>
        <w:t>前体物识别计算的物种</w:t>
      </w:r>
      <w:r>
        <w:rPr>
          <w:rFonts w:hint="eastAsia"/>
          <w:highlight w:val="green"/>
        </w:rPr>
        <w:t>（64）</w:t>
      </w:r>
      <w:r>
        <w:rPr>
          <w:rFonts w:hint="eastAsia"/>
        </w:rPr>
        <w:t>； (</w:t>
      </w:r>
      <w:r>
        <w:t>b)</w:t>
      </w:r>
      <w:r>
        <w:rPr>
          <w:rFonts w:hint="eastAsia"/>
        </w:rPr>
        <w:t>代表</w:t>
      </w:r>
      <w:r>
        <w:t>参与VOCs</w:t>
      </w:r>
      <w:r>
        <w:rPr>
          <w:rFonts w:hint="eastAsia"/>
        </w:rPr>
        <w:t>来源解析的物种</w:t>
      </w:r>
      <w:r>
        <w:rPr>
          <w:rFonts w:hint="eastAsia"/>
          <w:highlight w:val="green"/>
        </w:rPr>
        <w:t>(</w:t>
      </w:r>
      <w:r>
        <w:rPr>
          <w:highlight w:val="green"/>
        </w:rPr>
        <w:t>70)</w:t>
      </w:r>
      <w:r>
        <w:rPr>
          <w:rFonts w:hint="eastAsia"/>
        </w:rPr>
        <w:t>；(</w:t>
      </w:r>
      <w:r>
        <w:t>c)</w:t>
      </w:r>
      <w:r>
        <w:rPr>
          <w:rFonts w:hint="eastAsia"/>
        </w:rPr>
        <w:t>代表参与VOC组分OH自由基反应活性计算的物种</w:t>
      </w:r>
      <w:r>
        <w:rPr>
          <w:rFonts w:hint="eastAsia"/>
          <w:highlight w:val="green"/>
        </w:rPr>
        <w:t>(</w:t>
      </w:r>
      <w:r>
        <w:rPr>
          <w:highlight w:val="green"/>
        </w:rPr>
        <w:t>17)</w:t>
      </w:r>
    </w:p>
    <w:p/>
    <w:p>
      <w:r>
        <w:rPr>
          <w:rFonts w:hint="eastAsia"/>
        </w:rPr>
        <w:t>{</w:t>
      </w:r>
      <w:r>
        <w:t>%%</w:t>
      </w:r>
      <w:r>
        <w:rPr>
          <w:rFonts w:hint="eastAsia"/>
        </w:rPr>
        <w:t>image</w:t>
      </w:r>
      <w:r>
        <w:t>1</w:t>
      </w:r>
      <w:r>
        <w:rPr>
          <w:rFonts w:hint="eastAsia"/>
        </w:rPr>
        <w:t>}</w:t>
      </w:r>
    </w:p>
    <w:p>
      <w:pPr>
        <w:spacing w:line="400" w:lineRule="exact"/>
        <w:ind w:firstLine="482" w:firstLineChars="200"/>
        <w:jc w:val="center"/>
        <w:rPr>
          <w:rFonts w:hint="eastAsia" w:ascii="Times New Roman" w:hAnsi="Times New Roman" w:eastAsia="宋体" w:cs="Times New Roman"/>
          <w:b/>
          <w:sz w:val="24"/>
          <w:szCs w:val="24"/>
        </w:rPr>
      </w:pPr>
      <w:r>
        <w:rPr>
          <w:rFonts w:hint="eastAsia" w:ascii="Times New Roman" w:hAnsi="Times New Roman" w:eastAsia="宋体" w:cs="Times New Roman"/>
          <w:b/>
          <w:sz w:val="24"/>
          <w:szCs w:val="24"/>
        </w:rPr>
        <w:t>图1.1 观测期间{spec_count}种</w:t>
      </w:r>
      <w:r>
        <w:rPr>
          <w:rFonts w:hint="eastAsia" w:ascii="Times New Roman" w:hAnsi="Times New Roman" w:eastAsia="宋体" w:cs="Times New Roman"/>
          <w:b/>
          <w:sz w:val="24"/>
          <w:szCs w:val="24"/>
          <w:lang w:val="en-US" w:eastAsia="zh-CN"/>
        </w:rPr>
        <w:t>各类VOC浓度</w:t>
      </w:r>
      <w:r>
        <w:rPr>
          <w:rFonts w:hint="eastAsia" w:ascii="Times New Roman" w:hAnsi="Times New Roman" w:eastAsia="宋体" w:cs="Times New Roman"/>
          <w:b/>
          <w:sz w:val="24"/>
          <w:szCs w:val="24"/>
        </w:rPr>
        <w:t>平均值</w:t>
      </w:r>
    </w:p>
    <w:p/>
    <w:p>
      <w:r>
        <w:rPr>
          <w:rFonts w:hint="eastAsia"/>
        </w:rPr>
        <w:t>{</w:t>
      </w:r>
      <w:r>
        <w:t>%%</w:t>
      </w:r>
      <w:r>
        <w:rPr>
          <w:rFonts w:hint="eastAsia"/>
        </w:rPr>
        <w:t>image</w:t>
      </w:r>
      <w:r>
        <w:t>2</w:t>
      </w:r>
      <w:r>
        <w:rPr>
          <w:rFonts w:hint="eastAsia"/>
        </w:rPr>
        <w:t>}</w:t>
      </w:r>
    </w:p>
    <w:p>
      <w:pPr>
        <w:spacing w:line="400" w:lineRule="exact"/>
        <w:ind w:firstLine="482" w:firstLineChars="200"/>
        <w:jc w:val="center"/>
        <w:rPr>
          <w:rFonts w:hint="eastAsia" w:ascii="Times New Roman" w:hAnsi="Times New Roman" w:eastAsia="宋体" w:cs="Times New Roman"/>
          <w:b/>
          <w:sz w:val="24"/>
          <w:szCs w:val="24"/>
        </w:rPr>
      </w:pPr>
      <w:r>
        <w:rPr>
          <w:rFonts w:hint="eastAsia" w:ascii="Times New Roman" w:hAnsi="Times New Roman" w:eastAsia="宋体" w:cs="Times New Roman"/>
          <w:b/>
          <w:sz w:val="24"/>
          <w:szCs w:val="24"/>
        </w:rPr>
        <w:t>图1.2观测期间{spec_count}种VOCs组成特征</w:t>
      </w:r>
    </w:p>
    <w:p/>
    <w:p>
      <w:pPr>
        <w:widowControl/>
        <w:spacing w:line="360" w:lineRule="auto"/>
        <w:ind w:firstLine="480"/>
        <w:rPr>
          <w:rFonts w:cs="Times New Roman"/>
          <w:color w:val="000000"/>
          <w:kern w:val="0"/>
          <w:szCs w:val="24"/>
        </w:rPr>
      </w:pPr>
      <w:r>
        <w:rPr>
          <w:rFonts w:hint="eastAsia" w:ascii="Times New Roman" w:hAnsi="Times New Roman" w:eastAsia="宋体"/>
          <w:sz w:val="24"/>
        </w:rPr>
        <w:t>观测期间，{spec_count}种VOCs中浓度平均值最高的前十种VOCs分别为{spec_top10}，浓度平均值分别为{spec_top10_ppb}，合计占{spec_count}种VOCs总浓度的{spec_total_percent}（图1.3）。</w:t>
      </w:r>
    </w:p>
    <w:p/>
    <w:p/>
    <w:p>
      <w:r>
        <w:rPr>
          <w:rFonts w:hint="eastAsia"/>
        </w:rPr>
        <w:t>{</w:t>
      </w:r>
      <w:r>
        <w:t>%%</w:t>
      </w:r>
      <w:r>
        <w:rPr>
          <w:rFonts w:hint="eastAsia"/>
        </w:rPr>
        <w:t>image</w:t>
      </w:r>
      <w:r>
        <w:t>3</w:t>
      </w:r>
      <w:r>
        <w:rPr>
          <w:rFonts w:hint="eastAsia"/>
        </w:rPr>
        <w:t>}</w:t>
      </w:r>
    </w:p>
    <w:p>
      <w:pPr>
        <w:jc w:val="center"/>
      </w:pPr>
      <w:r>
        <w:rPr>
          <w:rFonts w:hint="eastAsia" w:ascii="Times New Roman" w:hAnsi="Times New Roman" w:eastAsia="宋体"/>
          <w:b/>
          <w:sz w:val="24"/>
          <w:szCs w:val="24"/>
        </w:rPr>
        <w:t>图1.3</w:t>
      </w:r>
      <w:bookmarkStart w:id="2" w:name="OLE_LINK3"/>
      <w:r>
        <w:rPr>
          <w:rFonts w:hint="eastAsia" w:ascii="Times New Roman" w:hAnsi="Times New Roman" w:eastAsia="宋体"/>
          <w:b/>
          <w:sz w:val="24"/>
          <w:szCs w:val="24"/>
        </w:rPr>
        <w:t>观测期间体积分数前10种VOCs物种</w:t>
      </w:r>
      <w:bookmarkEnd w:id="2"/>
    </w:p>
    <w:p>
      <w:pPr>
        <w:pStyle w:val="2"/>
        <w:spacing w:before="240" w:after="240" w:line="240" w:lineRule="auto"/>
        <w:ind w:left="0" w:firstLine="0" w:firstLineChars="0"/>
        <w:rPr>
          <w:rFonts w:hint="eastAsia" w:eastAsia="黑体"/>
        </w:rPr>
      </w:pPr>
      <w:bookmarkStart w:id="3" w:name="_Toc59479034"/>
      <w:bookmarkStart w:id="4" w:name="_Toc19803626"/>
      <w:r>
        <w:rPr>
          <w:rFonts w:hint="eastAsia" w:eastAsia="黑体"/>
        </w:rPr>
        <w:t>VOCs时空分布特征</w:t>
      </w:r>
      <w:bookmarkEnd w:id="3"/>
      <w:bookmarkEnd w:id="4"/>
    </w:p>
    <w:p>
      <w:pPr>
        <w:pStyle w:val="3"/>
        <w:numPr>
          <w:ilvl w:val="1"/>
          <w:numId w:val="1"/>
        </w:numPr>
        <w:spacing w:line="415" w:lineRule="auto"/>
        <w:jc w:val="left"/>
        <w:rPr>
          <w:rFonts w:hint="eastAsia" w:ascii="Times New Roman" w:hAnsi="Times New Roman" w:eastAsia="黑体" w:cstheme="minorBidi"/>
          <w:b/>
          <w:bCs/>
          <w:kern w:val="44"/>
          <w:sz w:val="30"/>
          <w:szCs w:val="30"/>
          <w:lang w:val="en-US" w:eastAsia="zh-CN" w:bidi="ar-SA"/>
        </w:rPr>
      </w:pPr>
      <w:r>
        <w:rPr>
          <w:rFonts w:hint="eastAsia" w:ascii="Times New Roman" w:hAnsi="Times New Roman" w:eastAsia="黑体" w:cstheme="minorBidi"/>
          <w:b/>
          <w:bCs/>
          <w:kern w:val="44"/>
          <w:sz w:val="30"/>
          <w:szCs w:val="30"/>
          <w:lang w:val="en-US" w:eastAsia="zh-CN" w:bidi="ar-SA"/>
        </w:rPr>
        <w:t xml:space="preserve"> </w:t>
      </w:r>
      <w:bookmarkStart w:id="5" w:name="_Toc19803627"/>
      <w:bookmarkStart w:id="6" w:name="_Toc59479035"/>
      <w:r>
        <w:rPr>
          <w:rFonts w:hint="eastAsia" w:ascii="Times New Roman" w:hAnsi="Times New Roman" w:eastAsia="黑体" w:cstheme="minorBidi"/>
          <w:b/>
          <w:bCs/>
          <w:kern w:val="44"/>
          <w:sz w:val="30"/>
          <w:szCs w:val="30"/>
          <w:lang w:val="en-US" w:eastAsia="zh-CN" w:bidi="ar-SA"/>
        </w:rPr>
        <w:t>逐日变化特征</w:t>
      </w:r>
      <w:bookmarkEnd w:id="5"/>
      <w:bookmarkEnd w:id="6"/>
    </w:p>
    <w:p>
      <w:pPr>
        <w:spacing w:line="400" w:lineRule="exact"/>
        <w:ind w:firstLine="480" w:firstLineChars="200"/>
        <w:rPr>
          <w:rFonts w:ascii="Times New Roman" w:hAnsi="Times New Roman" w:eastAsia="宋体" w:cs="Times New Roman"/>
          <w:sz w:val="24"/>
        </w:rPr>
      </w:pPr>
      <w:r>
        <w:rPr>
          <w:rFonts w:ascii="Times New Roman" w:hAnsi="Times New Roman" w:eastAsia="宋体" w:cs="Times New Roman"/>
          <w:sz w:val="24"/>
        </w:rPr>
        <w:t>环境空气中</w:t>
      </w:r>
      <w:r>
        <w:rPr>
          <w:rFonts w:hint="eastAsia" w:ascii="Times New Roman" w:hAnsi="Times New Roman" w:eastAsia="宋体" w:cs="Times New Roman"/>
          <w:sz w:val="24"/>
        </w:rPr>
        <w:t>{</w:t>
      </w:r>
      <w:r>
        <w:rPr>
          <w:rFonts w:ascii="Times New Roman" w:hAnsi="Times New Roman" w:eastAsia="宋体" w:cs="Times New Roman"/>
          <w:sz w:val="24"/>
        </w:rPr>
        <w:t>spec_count}种VOC</w:t>
      </w:r>
      <w:r>
        <w:rPr>
          <w:rFonts w:hint="eastAsia" w:ascii="Times New Roman" w:hAnsi="Times New Roman" w:eastAsia="宋体" w:cs="Times New Roman"/>
          <w:sz w:val="24"/>
        </w:rPr>
        <w:t>浓度逐日变化特征如图</w:t>
      </w:r>
      <w:r>
        <w:rPr>
          <w:rFonts w:ascii="Times New Roman" w:hAnsi="Times New Roman" w:eastAsia="宋体" w:cs="Times New Roman"/>
          <w:sz w:val="24"/>
        </w:rPr>
        <w:t>2.1</w:t>
      </w:r>
      <w:r>
        <w:rPr>
          <w:rFonts w:hint="eastAsia" w:ascii="Times New Roman" w:hAnsi="Times New Roman" w:eastAsia="宋体" w:cs="Times New Roman"/>
          <w:sz w:val="24"/>
        </w:rPr>
        <w:t>所示。整个观测</w:t>
      </w:r>
      <w:r>
        <w:rPr>
          <w:rFonts w:ascii="Times New Roman" w:hAnsi="Times New Roman" w:eastAsia="宋体" w:cs="Times New Roman"/>
          <w:sz w:val="24"/>
        </w:rPr>
        <w:t>期间，</w:t>
      </w:r>
      <w:r>
        <w:rPr>
          <w:rFonts w:hint="eastAsia" w:ascii="Times New Roman" w:hAnsi="Times New Roman" w:eastAsia="宋体" w:cs="Times New Roman"/>
          <w:sz w:val="24"/>
        </w:rPr>
        <w:t>{</w:t>
      </w:r>
      <w:r>
        <w:rPr>
          <w:rFonts w:ascii="Times New Roman" w:hAnsi="Times New Roman" w:eastAsia="宋体" w:cs="Times New Roman"/>
          <w:sz w:val="24"/>
        </w:rPr>
        <w:t>spec_count}</w:t>
      </w:r>
      <w:r>
        <w:rPr>
          <w:rFonts w:hint="eastAsia" w:ascii="Times New Roman" w:hAnsi="Times New Roman" w:eastAsia="宋体" w:cs="Times New Roman"/>
          <w:sz w:val="24"/>
        </w:rPr>
        <w:t>种</w:t>
      </w:r>
      <w:r>
        <w:rPr>
          <w:rFonts w:ascii="Times New Roman" w:hAnsi="Times New Roman" w:eastAsia="宋体" w:cs="Times New Roman"/>
          <w:sz w:val="24"/>
        </w:rPr>
        <w:t>VOCs</w:t>
      </w:r>
      <w:r>
        <w:rPr>
          <w:rFonts w:hint="eastAsia" w:ascii="Times New Roman" w:hAnsi="Times New Roman" w:eastAsia="宋体" w:cs="Times New Roman"/>
          <w:sz w:val="24"/>
        </w:rPr>
        <w:t>浓度变化范围为{</w:t>
      </w:r>
      <w:r>
        <w:rPr>
          <w:rFonts w:ascii="Times New Roman" w:hAnsi="Times New Roman" w:eastAsia="宋体" w:cs="Times New Roman"/>
          <w:sz w:val="24"/>
        </w:rPr>
        <w:t>spec_range}</w:t>
      </w:r>
      <w:r>
        <w:rPr>
          <w:rFonts w:hint="eastAsia" w:ascii="Times New Roman" w:hAnsi="Times New Roman" w:eastAsia="宋体" w:cs="Times New Roman"/>
          <w:sz w:val="24"/>
        </w:rPr>
        <w:t>（注释：VOCs浓度总和值最高值与最低值），</w:t>
      </w:r>
      <w:r>
        <w:rPr>
          <w:rFonts w:ascii="Times New Roman" w:hAnsi="Times New Roman" w:eastAsia="宋体" w:cs="Times New Roman"/>
          <w:sz w:val="24"/>
        </w:rPr>
        <w:t>最低值和最高值分别出现在</w:t>
      </w:r>
      <w:r>
        <w:rPr>
          <w:rFonts w:hint="eastAsia" w:ascii="Times New Roman" w:hAnsi="Times New Roman" w:eastAsia="宋体" w:cs="Times New Roman"/>
          <w:sz w:val="24"/>
        </w:rPr>
        <w:t>{</w:t>
      </w:r>
      <w:r>
        <w:rPr>
          <w:rFonts w:ascii="Times New Roman" w:hAnsi="Times New Roman" w:eastAsia="宋体" w:cs="Times New Roman"/>
          <w:sz w:val="24"/>
        </w:rPr>
        <w:t>spec_range_time}</w:t>
      </w:r>
      <w:r>
        <w:rPr>
          <w:rFonts w:hint="eastAsia" w:ascii="Times New Roman" w:hAnsi="Times New Roman" w:eastAsia="宋体" w:cs="Times New Roman"/>
          <w:sz w:val="24"/>
        </w:rPr>
        <w:t xml:space="preserve">。其中 </w:t>
      </w:r>
      <w:r>
        <w:rPr>
          <w:rFonts w:ascii="Times New Roman" w:hAnsi="Times New Roman" w:eastAsia="宋体" w:cs="Times New Roman"/>
          <w:sz w:val="24"/>
        </w:rPr>
        <w:t>{spec_type_range}</w:t>
      </w:r>
      <w:r>
        <w:rPr>
          <w:rFonts w:hint="eastAsia" w:ascii="Times New Roman" w:hAnsi="Times New Roman" w:eastAsia="宋体" w:cs="Times New Roman"/>
          <w:sz w:val="24"/>
        </w:rPr>
        <w:t>。</w:t>
      </w:r>
    </w:p>
    <w:p/>
    <w:p>
      <w:r>
        <w:rPr>
          <w:rFonts w:hint="eastAsia"/>
        </w:rPr>
        <w:t>{</w:t>
      </w:r>
      <w:r>
        <w:t>%%</w:t>
      </w:r>
      <w:r>
        <w:rPr>
          <w:rFonts w:hint="eastAsia"/>
        </w:rPr>
        <w:t>image</w:t>
      </w:r>
      <w:r>
        <w:t>4}</w:t>
      </w:r>
    </w:p>
    <w:p/>
    <w:p>
      <w:r>
        <w:rPr>
          <w:rFonts w:hint="eastAsia"/>
        </w:rPr>
        <w:t>{</w:t>
      </w:r>
      <w:r>
        <w:t>%%</w:t>
      </w:r>
      <w:r>
        <w:rPr>
          <w:rFonts w:hint="eastAsia"/>
        </w:rPr>
        <w:t>image</w:t>
      </w:r>
      <w:r>
        <w:t>5</w:t>
      </w:r>
      <w:r>
        <w:rPr>
          <w:rFonts w:hint="eastAsia"/>
        </w:rPr>
        <w:t>}</w:t>
      </w:r>
    </w:p>
    <w:p/>
    <w:p>
      <w:pPr>
        <w:spacing w:line="400" w:lineRule="exact"/>
        <w:ind w:firstLine="482" w:firstLineChars="200"/>
        <w:jc w:val="center"/>
        <w:rPr>
          <w:rFonts w:hint="eastAsia" w:ascii="Times New Roman" w:hAnsi="Times New Roman" w:eastAsia="宋体"/>
          <w:b/>
          <w:sz w:val="24"/>
          <w:szCs w:val="24"/>
        </w:rPr>
      </w:pPr>
      <w:r>
        <w:rPr>
          <w:rFonts w:hint="eastAsia" w:ascii="Times New Roman" w:hAnsi="Times New Roman" w:eastAsia="宋体"/>
          <w:b/>
          <w:sz w:val="24"/>
          <w:szCs w:val="24"/>
        </w:rPr>
        <w:t>图2.1 观测期间</w:t>
      </w:r>
      <w:r>
        <w:rPr>
          <w:rFonts w:hint="eastAsia" w:ascii="Times New Roman" w:hAnsi="Times New Roman" w:eastAsia="宋体" w:cs="Times New Roman"/>
          <w:sz w:val="24"/>
        </w:rPr>
        <w:t>{</w:t>
      </w:r>
      <w:r>
        <w:rPr>
          <w:rFonts w:ascii="Times New Roman" w:hAnsi="Times New Roman" w:eastAsia="宋体" w:cs="Times New Roman"/>
          <w:sz w:val="24"/>
        </w:rPr>
        <w:t>spec_count}</w:t>
      </w:r>
      <w:r>
        <w:rPr>
          <w:rFonts w:hint="eastAsia" w:ascii="Times New Roman" w:hAnsi="Times New Roman" w:eastAsia="宋体"/>
          <w:b/>
          <w:sz w:val="24"/>
          <w:szCs w:val="24"/>
        </w:rPr>
        <w:t>种VOCs</w:t>
      </w:r>
      <w:r>
        <w:rPr>
          <w:rFonts w:hint="eastAsia" w:ascii="Times New Roman" w:hAnsi="Times New Roman" w:eastAsia="宋体"/>
          <w:b/>
          <w:sz w:val="24"/>
          <w:szCs w:val="24"/>
          <w:lang w:val="en-US" w:eastAsia="zh-CN"/>
        </w:rPr>
        <w:t>浓度</w:t>
      </w:r>
      <w:r>
        <w:rPr>
          <w:rFonts w:hint="eastAsia" w:ascii="Times New Roman" w:hAnsi="Times New Roman" w:eastAsia="宋体"/>
          <w:b/>
          <w:sz w:val="24"/>
          <w:szCs w:val="24"/>
        </w:rPr>
        <w:t>时间序列</w:t>
      </w:r>
    </w:p>
    <w:p/>
    <w:p/>
    <w:p/>
    <w:p>
      <w:pPr>
        <w:pStyle w:val="3"/>
        <w:numPr>
          <w:ilvl w:val="1"/>
          <w:numId w:val="2"/>
        </w:numPr>
        <w:spacing w:line="415" w:lineRule="auto"/>
        <w:jc w:val="left"/>
      </w:pPr>
      <w:bookmarkStart w:id="7" w:name="_Toc19803628"/>
      <w:bookmarkStart w:id="8" w:name="_Toc59479036"/>
      <w:r>
        <w:rPr>
          <w:rFonts w:hint="eastAsia"/>
        </w:rPr>
        <w:t>平均日变化特征</w:t>
      </w:r>
      <w:bookmarkEnd w:id="7"/>
      <w:bookmarkEnd w:id="8"/>
    </w:p>
    <w:p>
      <w:pPr>
        <w:spacing w:line="400" w:lineRule="exact"/>
        <w:ind w:firstLine="480" w:firstLineChars="200"/>
        <w:jc w:val="both"/>
        <w:rPr>
          <w:rFonts w:hint="eastAsia" w:ascii="Times New Roman" w:hAnsi="Times New Roman" w:eastAsia="宋体" w:cs="Times New Roman"/>
          <w:color w:val="000000"/>
          <w:kern w:val="0"/>
          <w:sz w:val="24"/>
          <w:szCs w:val="24"/>
        </w:rPr>
      </w:pPr>
      <w:r>
        <w:rPr>
          <w:rFonts w:hint="eastAsia" w:ascii="Times New Roman" w:hAnsi="Times New Roman" w:eastAsia="宋体" w:cs="Times New Roman"/>
          <w:color w:val="000000"/>
          <w:kern w:val="0"/>
          <w:sz w:val="24"/>
          <w:szCs w:val="24"/>
        </w:rPr>
        <w:t>{spec_count}种VOCs</w:t>
      </w:r>
      <w:r>
        <w:rPr>
          <w:rFonts w:hint="eastAsia" w:ascii="Times New Roman" w:hAnsi="Times New Roman" w:eastAsia="宋体" w:cs="Times New Roman"/>
          <w:color w:val="000000"/>
          <w:kern w:val="0"/>
          <w:sz w:val="24"/>
          <w:szCs w:val="24"/>
          <w:lang w:val="en-US" w:eastAsia="zh-CN"/>
        </w:rPr>
        <w:t>浓度</w:t>
      </w:r>
      <w:r>
        <w:rPr>
          <w:rFonts w:hint="eastAsia" w:ascii="Times New Roman" w:hAnsi="Times New Roman" w:eastAsia="宋体" w:cs="Times New Roman"/>
          <w:color w:val="000000"/>
          <w:kern w:val="0"/>
          <w:sz w:val="24"/>
          <w:szCs w:val="24"/>
        </w:rPr>
        <w:t>平均日变化特征如图2.2-(a)所示。夜间（{night}）{spec_count}种VOCs</w:t>
      </w:r>
      <w:r>
        <w:rPr>
          <w:rFonts w:hint="eastAsia" w:ascii="Times New Roman" w:hAnsi="Times New Roman" w:eastAsia="宋体" w:cs="Times New Roman"/>
          <w:color w:val="000000"/>
          <w:kern w:val="0"/>
          <w:sz w:val="24"/>
          <w:szCs w:val="24"/>
          <w:lang w:val="en-US" w:eastAsia="zh-CN"/>
        </w:rPr>
        <w:t>浓度</w:t>
      </w:r>
      <w:r>
        <w:rPr>
          <w:rFonts w:hint="eastAsia" w:ascii="Times New Roman" w:hAnsi="Times New Roman" w:eastAsia="宋体" w:cs="Times New Roman"/>
          <w:color w:val="000000"/>
          <w:kern w:val="0"/>
          <w:sz w:val="24"/>
          <w:szCs w:val="24"/>
        </w:rPr>
        <w:t>平均值为{spec_hours_night}，昼间（{day}）{spec_count}种VOCs</w:t>
      </w:r>
      <w:r>
        <w:rPr>
          <w:rFonts w:hint="eastAsia" w:ascii="Times New Roman" w:hAnsi="Times New Roman" w:eastAsia="宋体" w:cs="Times New Roman"/>
          <w:color w:val="000000"/>
          <w:kern w:val="0"/>
          <w:sz w:val="24"/>
          <w:szCs w:val="24"/>
          <w:lang w:val="en-US" w:eastAsia="zh-CN"/>
        </w:rPr>
        <w:t>浓度</w:t>
      </w:r>
      <w:r>
        <w:rPr>
          <w:rFonts w:hint="eastAsia" w:ascii="Times New Roman" w:hAnsi="Times New Roman" w:eastAsia="宋体" w:cs="Times New Roman"/>
          <w:color w:val="000000"/>
          <w:kern w:val="0"/>
          <w:sz w:val="24"/>
          <w:szCs w:val="24"/>
        </w:rPr>
        <w:t>平均值为{spec_hours_light}。夜间{spec_count}种VOCs</w:t>
      </w:r>
      <w:r>
        <w:rPr>
          <w:rFonts w:hint="eastAsia" w:ascii="Times New Roman" w:hAnsi="Times New Roman" w:eastAsia="宋体" w:cs="Times New Roman"/>
          <w:color w:val="000000"/>
          <w:kern w:val="0"/>
          <w:sz w:val="24"/>
          <w:szCs w:val="24"/>
          <w:lang w:val="en-US" w:eastAsia="zh-CN"/>
        </w:rPr>
        <w:t>浓度</w:t>
      </w:r>
      <w:r>
        <w:rPr>
          <w:rFonts w:hint="eastAsia" w:ascii="Times New Roman" w:hAnsi="Times New Roman" w:eastAsia="宋体" w:cs="Times New Roman"/>
          <w:color w:val="000000"/>
          <w:kern w:val="0"/>
          <w:sz w:val="24"/>
          <w:szCs w:val="24"/>
        </w:rPr>
        <w:t>在{spec_hours_night_range}之间波动，昼间{spec_count}种VOCs</w:t>
      </w:r>
      <w:r>
        <w:rPr>
          <w:rFonts w:hint="eastAsia" w:ascii="Times New Roman" w:hAnsi="Times New Roman" w:eastAsia="宋体" w:cs="Times New Roman"/>
          <w:color w:val="000000"/>
          <w:kern w:val="0"/>
          <w:sz w:val="24"/>
          <w:szCs w:val="24"/>
          <w:lang w:val="en-US" w:eastAsia="zh-CN"/>
        </w:rPr>
        <w:t>浓度</w:t>
      </w:r>
      <w:r>
        <w:rPr>
          <w:rFonts w:hint="eastAsia" w:ascii="Times New Roman" w:hAnsi="Times New Roman" w:eastAsia="宋体" w:cs="Times New Roman"/>
          <w:color w:val="000000"/>
          <w:kern w:val="0"/>
          <w:sz w:val="24"/>
          <w:szCs w:val="24"/>
        </w:rPr>
        <w:t>在{spec_hours_light_range}之间</w:t>
      </w:r>
      <w:r>
        <w:rPr>
          <w:rFonts w:hint="eastAsia" w:ascii="Times New Roman" w:hAnsi="Times New Roman" w:eastAsia="宋体" w:cs="Times New Roman"/>
          <w:color w:val="000000"/>
          <w:kern w:val="0"/>
          <w:sz w:val="24"/>
          <w:szCs w:val="24"/>
          <w:lang w:val="en-US" w:eastAsia="zh-CN"/>
        </w:rPr>
        <w:t>波动</w:t>
      </w:r>
      <w:r>
        <w:rPr>
          <w:rFonts w:hint="eastAsia" w:ascii="Times New Roman" w:hAnsi="Times New Roman" w:eastAsia="宋体" w:cs="Times New Roman"/>
          <w:color w:val="000000"/>
          <w:kern w:val="0"/>
          <w:sz w:val="24"/>
          <w:szCs w:val="24"/>
        </w:rPr>
        <w:t>。{spec_count}种VOCs</w:t>
      </w:r>
      <w:r>
        <w:rPr>
          <w:rFonts w:hint="eastAsia" w:ascii="Times New Roman" w:hAnsi="Times New Roman" w:eastAsia="宋体" w:cs="Times New Roman"/>
          <w:color w:val="000000"/>
          <w:kern w:val="0"/>
          <w:sz w:val="24"/>
          <w:szCs w:val="24"/>
          <w:lang w:val="en-US" w:eastAsia="zh-CN"/>
        </w:rPr>
        <w:t>浓度</w:t>
      </w:r>
      <w:r>
        <w:rPr>
          <w:rFonts w:hint="eastAsia" w:ascii="Times New Roman" w:hAnsi="Times New Roman" w:eastAsia="宋体" w:cs="Times New Roman"/>
          <w:color w:val="000000"/>
          <w:kern w:val="0"/>
          <w:sz w:val="24"/>
          <w:szCs w:val="24"/>
        </w:rPr>
        <w:t>于{spec_hours_range_max}时出现最大值{spec_hours_range_max_value}，</w:t>
      </w:r>
      <w:r>
        <w:rPr>
          <w:rFonts w:hint="eastAsia" w:ascii="Times New Roman" w:hAnsi="Times New Roman" w:eastAsia="宋体" w:cs="Times New Roman"/>
          <w:color w:val="000000"/>
          <w:kern w:val="0"/>
          <w:sz w:val="24"/>
          <w:szCs w:val="24"/>
          <w:lang w:val="en-US" w:eastAsia="zh-CN"/>
        </w:rPr>
        <w:t>于</w:t>
      </w:r>
      <w:r>
        <w:rPr>
          <w:rFonts w:hint="eastAsia" w:ascii="Times New Roman" w:hAnsi="Times New Roman" w:eastAsia="宋体" w:cs="Times New Roman"/>
          <w:color w:val="000000"/>
          <w:kern w:val="0"/>
          <w:sz w:val="24"/>
          <w:szCs w:val="24"/>
        </w:rPr>
        <w:t>{spec_hours_range_min}时出现最小值{spec_hours_range_min_value}。</w:t>
      </w:r>
    </w:p>
    <w:p>
      <w:pPr>
        <w:spacing w:line="400" w:lineRule="exact"/>
        <w:ind w:firstLine="480" w:firstLineChars="200"/>
        <w:jc w:val="both"/>
        <w:rPr>
          <w:rFonts w:hint="eastAsia" w:ascii="Times New Roman" w:hAnsi="Times New Roman" w:eastAsia="宋体" w:cs="Times New Roman"/>
          <w:color w:val="000000"/>
          <w:kern w:val="0"/>
          <w:sz w:val="24"/>
          <w:szCs w:val="24"/>
        </w:rPr>
      </w:pPr>
      <w:r>
        <w:rPr>
          <w:rFonts w:hint="eastAsia" w:ascii="Times New Roman" w:hAnsi="Times New Roman" w:eastAsia="宋体" w:cs="Times New Roman"/>
          <w:color w:val="000000"/>
          <w:kern w:val="0"/>
          <w:sz w:val="24"/>
          <w:szCs w:val="24"/>
        </w:rPr>
        <w:t>边界层高度变化和大气化学反应是影响城市.地区VOCs浓度变化的重要原因，通过VOCs与惰性气体做比值的方法可以将边界层高度变化对VOCs浓度波动的影响抵消，进而确定大气化学反应对城市地区VOCs浓度变化的重要性。{spec_count}种VOCs体积分数与惰性气体氟利昂体积分数的比值如图2.2-(b)所示，在抵消边界层高度变化的影响后，比值的变化趋势与体积分数的变化趋势相同，最大值与最小值均出现于相同时刻，据此推断与边界层高度变化相比，大气化学反应是造成观测期间{spec_count}种VOCs</w:t>
      </w:r>
      <w:r>
        <w:rPr>
          <w:rFonts w:hint="eastAsia" w:ascii="Times New Roman" w:hAnsi="Times New Roman" w:eastAsia="宋体" w:cs="Times New Roman"/>
          <w:color w:val="000000"/>
          <w:kern w:val="0"/>
          <w:sz w:val="24"/>
          <w:szCs w:val="24"/>
          <w:lang w:val="en-US" w:eastAsia="zh-CN"/>
        </w:rPr>
        <w:t>浓度</w:t>
      </w:r>
      <w:r>
        <w:rPr>
          <w:rFonts w:hint="eastAsia" w:ascii="Times New Roman" w:hAnsi="Times New Roman" w:eastAsia="宋体" w:cs="Times New Roman"/>
          <w:color w:val="000000"/>
          <w:kern w:val="0"/>
          <w:sz w:val="24"/>
          <w:szCs w:val="24"/>
        </w:rPr>
        <w:t>变化的重要原因。</w:t>
      </w:r>
    </w:p>
    <w:p/>
    <w:p/>
    <w:p>
      <w:r>
        <w:rPr>
          <w:rFonts w:hint="eastAsia"/>
        </w:rPr>
        <w:t>{</w:t>
      </w:r>
      <w:r>
        <w:t>%%</w:t>
      </w:r>
      <w:r>
        <w:rPr>
          <w:rFonts w:hint="eastAsia"/>
        </w:rPr>
        <w:t>image</w:t>
      </w:r>
      <w:r>
        <w:t>7</w:t>
      </w:r>
      <w:r>
        <w:rPr>
          <w:rFonts w:hint="eastAsia"/>
        </w:rPr>
        <w:t>}</w:t>
      </w:r>
    </w:p>
    <w:p/>
    <w:p>
      <w:pPr>
        <w:jc w:val="center"/>
      </w:pPr>
      <w:r>
        <w:rPr>
          <w:rFonts w:hint="eastAsia"/>
          <w:b/>
          <w:szCs w:val="24"/>
        </w:rPr>
        <w:t>（a）VOCs浓度</w:t>
      </w:r>
    </w:p>
    <w:p>
      <w:r>
        <w:rPr>
          <w:rFonts w:hint="eastAsia"/>
        </w:rPr>
        <w:t>{</w:t>
      </w:r>
      <w:r>
        <w:t>%%</w:t>
      </w:r>
      <w:r>
        <w:rPr>
          <w:rFonts w:hint="eastAsia"/>
        </w:rPr>
        <w:t>image</w:t>
      </w:r>
      <w:r>
        <w:t>8</w:t>
      </w:r>
      <w:r>
        <w:rPr>
          <w:rFonts w:hint="eastAsia"/>
        </w:rPr>
        <w:t>}</w:t>
      </w:r>
    </w:p>
    <w:p/>
    <w:p>
      <w:pPr>
        <w:ind w:firstLine="482"/>
        <w:jc w:val="center"/>
        <w:rPr>
          <w:rFonts w:hint="eastAsia"/>
          <w:b/>
          <w:szCs w:val="24"/>
        </w:rPr>
      </w:pPr>
      <w:r>
        <w:rPr>
          <w:rFonts w:hint="eastAsia"/>
          <w:b/>
          <w:szCs w:val="24"/>
        </w:rPr>
        <w:t>（b）VOCs /氟利昂比值</w:t>
      </w:r>
    </w:p>
    <w:p/>
    <w:p>
      <w:pPr>
        <w:jc w:val="center"/>
        <w:rPr>
          <w:rFonts w:hint="eastAsia"/>
          <w:b/>
          <w:szCs w:val="24"/>
        </w:rPr>
      </w:pPr>
      <w:r>
        <w:rPr>
          <w:rFonts w:hint="eastAsia"/>
          <w:b/>
          <w:szCs w:val="24"/>
        </w:rPr>
        <w:t>图2.2 {spec_count}种物种平均日变化特征</w:t>
      </w:r>
    </w:p>
    <w:p>
      <w:pPr>
        <w:rPr>
          <w:rFonts w:hint="eastAsia"/>
          <w:b/>
          <w:szCs w:val="24"/>
        </w:rPr>
      </w:pPr>
    </w:p>
    <w:p>
      <w:pPr>
        <w:ind w:firstLine="480"/>
        <w:rPr>
          <w:rFonts w:hint="eastAsia"/>
        </w:rPr>
      </w:pPr>
    </w:p>
    <w:p>
      <w:pPr>
        <w:spacing w:line="400" w:lineRule="exact"/>
        <w:ind w:firstLine="480" w:firstLineChars="200"/>
        <w:rPr>
          <w:rFonts w:hint="eastAsia" w:ascii="Times New Roman" w:hAnsi="Times New Roman" w:eastAsia="宋体"/>
          <w:sz w:val="24"/>
        </w:rPr>
      </w:pPr>
      <w:r>
        <w:rPr>
          <w:rFonts w:hint="eastAsia" w:ascii="Times New Roman" w:hAnsi="Times New Roman" w:eastAsia="宋体"/>
          <w:sz w:val="24"/>
        </w:rPr>
        <w:t>观测期间，环境空气中各大类VOCs浓度平均日变化特征如图2.3所示。{spec_type_hour}的夜间体积分数平均值分别为{spec_type_night}，昼间浓度平均值分别为{spec_type_light}。{spec_type_hours}。</w:t>
      </w:r>
    </w:p>
    <w:p/>
    <w:p>
      <w:r>
        <w:rPr>
          <w:rFonts w:hint="eastAsia"/>
        </w:rPr>
        <w:t>{</w:t>
      </w:r>
      <w:r>
        <w:t>%%</w:t>
      </w:r>
      <w:r>
        <w:rPr>
          <w:rFonts w:hint="eastAsia"/>
        </w:rPr>
        <w:t>image</w:t>
      </w:r>
      <w:r>
        <w:t>9</w:t>
      </w:r>
      <w:r>
        <w:rPr>
          <w:rFonts w:hint="eastAsia"/>
        </w:rPr>
        <w:t>}</w:t>
      </w:r>
    </w:p>
    <w:p/>
    <w:p>
      <w:r>
        <w:rPr>
          <w:rFonts w:hint="eastAsia"/>
        </w:rPr>
        <w:t>{</w:t>
      </w:r>
      <w:r>
        <w:t>%%</w:t>
      </w:r>
      <w:r>
        <w:rPr>
          <w:rFonts w:hint="eastAsia"/>
        </w:rPr>
        <w:t>image</w:t>
      </w:r>
      <w:r>
        <w:t>10</w:t>
      </w:r>
      <w:r>
        <w:rPr>
          <w:rFonts w:hint="eastAsia"/>
        </w:rPr>
        <w:t>}</w:t>
      </w:r>
    </w:p>
    <w:p/>
    <w:p>
      <w:r>
        <w:rPr>
          <w:rFonts w:hint="eastAsia"/>
        </w:rPr>
        <w:t>{</w:t>
      </w:r>
      <w:r>
        <w:t>%%</w:t>
      </w:r>
      <w:r>
        <w:rPr>
          <w:rFonts w:hint="eastAsia"/>
        </w:rPr>
        <w:t>image</w:t>
      </w:r>
      <w:r>
        <w:t>11</w:t>
      </w:r>
      <w:r>
        <w:rPr>
          <w:rFonts w:hint="eastAsia"/>
        </w:rPr>
        <w:t>}</w:t>
      </w:r>
    </w:p>
    <w:p/>
    <w:p>
      <w:r>
        <w:rPr>
          <w:rFonts w:hint="eastAsia"/>
        </w:rPr>
        <w:t>{</w:t>
      </w:r>
      <w:r>
        <w:t>%%</w:t>
      </w:r>
      <w:r>
        <w:rPr>
          <w:rFonts w:hint="eastAsia"/>
        </w:rPr>
        <w:t>image</w:t>
      </w:r>
      <w:r>
        <w:t>12</w:t>
      </w:r>
      <w:r>
        <w:rPr>
          <w:rFonts w:hint="eastAsia"/>
        </w:rPr>
        <w:t>}</w:t>
      </w:r>
    </w:p>
    <w:p/>
    <w:p>
      <w:r>
        <w:rPr>
          <w:rFonts w:hint="eastAsia"/>
        </w:rPr>
        <w:t>{</w:t>
      </w:r>
      <w:r>
        <w:t>%%</w:t>
      </w:r>
      <w:r>
        <w:rPr>
          <w:rFonts w:hint="eastAsia"/>
        </w:rPr>
        <w:t>image</w:t>
      </w:r>
      <w:r>
        <w:t>13</w:t>
      </w:r>
      <w:r>
        <w:rPr>
          <w:rFonts w:hint="eastAsia"/>
        </w:rPr>
        <w:t>}</w:t>
      </w:r>
    </w:p>
    <w:p/>
    <w:p>
      <w:r>
        <w:rPr>
          <w:rFonts w:hint="eastAsia"/>
        </w:rPr>
        <w:t>{</w:t>
      </w:r>
      <w:r>
        <w:t>%%</w:t>
      </w:r>
      <w:r>
        <w:rPr>
          <w:rFonts w:hint="eastAsia"/>
        </w:rPr>
        <w:t>image</w:t>
      </w:r>
      <w:r>
        <w:t>14</w:t>
      </w:r>
      <w:r>
        <w:rPr>
          <w:rFonts w:hint="eastAsia"/>
        </w:rPr>
        <w:t>}</w:t>
      </w:r>
    </w:p>
    <w:p/>
    <w:p>
      <w:r>
        <w:rPr>
          <w:rFonts w:hint="eastAsia"/>
        </w:rPr>
        <w:t>{</w:t>
      </w:r>
      <w:r>
        <w:t>%%</w:t>
      </w:r>
      <w:r>
        <w:rPr>
          <w:rFonts w:hint="eastAsia"/>
        </w:rPr>
        <w:t>image</w:t>
      </w:r>
      <w:r>
        <w:t>15</w:t>
      </w:r>
      <w:r>
        <w:rPr>
          <w:rFonts w:hint="eastAsia"/>
        </w:rPr>
        <w:t>}</w:t>
      </w:r>
    </w:p>
    <w:p/>
    <w:p>
      <w:r>
        <w:rPr>
          <w:rFonts w:hint="eastAsia"/>
        </w:rPr>
        <w:t>{</w:t>
      </w:r>
      <w:r>
        <w:t>%%</w:t>
      </w:r>
      <w:r>
        <w:rPr>
          <w:rFonts w:hint="eastAsia"/>
        </w:rPr>
        <w:t>image</w:t>
      </w:r>
      <w:r>
        <w:t>16</w:t>
      </w:r>
      <w:r>
        <w:rPr>
          <w:rFonts w:hint="eastAsia"/>
        </w:rPr>
        <w:t>}</w:t>
      </w:r>
    </w:p>
    <w:p/>
    <w:p>
      <w:r>
        <w:rPr>
          <w:rFonts w:hint="eastAsia"/>
        </w:rPr>
        <w:t>{</w:t>
      </w:r>
      <w:r>
        <w:t>%%</w:t>
      </w:r>
      <w:r>
        <w:rPr>
          <w:rFonts w:hint="eastAsia"/>
        </w:rPr>
        <w:t>image</w:t>
      </w:r>
      <w:r>
        <w:t>17</w:t>
      </w:r>
      <w:r>
        <w:rPr>
          <w:rFonts w:hint="eastAsia"/>
        </w:rPr>
        <w:t>}</w:t>
      </w:r>
    </w:p>
    <w:p/>
    <w:p>
      <w:pPr>
        <w:jc w:val="center"/>
      </w:pPr>
      <w:r>
        <w:rPr>
          <w:rFonts w:hint="eastAsia" w:ascii="Times New Roman" w:hAnsi="Times New Roman" w:eastAsia="宋体" w:cstheme="minorBidi"/>
          <w:b/>
          <w:bCs w:val="0"/>
          <w:kern w:val="2"/>
          <w:sz w:val="24"/>
          <w:szCs w:val="24"/>
          <w:lang w:val="en-US" w:eastAsia="zh-CN" w:bidi="ar-SA"/>
        </w:rPr>
        <w:t>图2.3观测期间各大类VOCs浓度平均日变化特征</w:t>
      </w:r>
    </w:p>
    <w:p>
      <w:r>
        <w:rPr>
          <w:rFonts w:hint="eastAsia"/>
        </w:rPr>
        <w:t>{</w:t>
      </w:r>
      <w:r>
        <w:t>%%</w:t>
      </w:r>
      <w:r>
        <w:rPr>
          <w:rFonts w:hint="eastAsia"/>
        </w:rPr>
        <w:t>image</w:t>
      </w:r>
      <w:r>
        <w:t>18</w:t>
      </w:r>
      <w:r>
        <w:rPr>
          <w:rFonts w:hint="eastAsia"/>
        </w:rPr>
        <w:t>}</w:t>
      </w:r>
    </w:p>
    <w:p/>
    <w:p>
      <w:r>
        <w:rPr>
          <w:rFonts w:hint="eastAsia"/>
        </w:rPr>
        <w:t>{</w:t>
      </w:r>
      <w:r>
        <w:t>%%</w:t>
      </w:r>
      <w:r>
        <w:rPr>
          <w:rFonts w:hint="eastAsia"/>
        </w:rPr>
        <w:t>image</w:t>
      </w:r>
      <w:r>
        <w:t>19</w:t>
      </w:r>
      <w:r>
        <w:rPr>
          <w:rFonts w:hint="eastAsia"/>
        </w:rPr>
        <w:t>}</w:t>
      </w:r>
    </w:p>
    <w:p/>
    <w:p>
      <w:r>
        <w:rPr>
          <w:rFonts w:hint="eastAsia"/>
        </w:rPr>
        <w:t>{</w:t>
      </w:r>
      <w:r>
        <w:t>%%</w:t>
      </w:r>
      <w:r>
        <w:rPr>
          <w:rFonts w:hint="eastAsia"/>
        </w:rPr>
        <w:t>image</w:t>
      </w:r>
      <w:r>
        <w:t>20</w:t>
      </w:r>
      <w:r>
        <w:rPr>
          <w:rFonts w:hint="eastAsia"/>
        </w:rPr>
        <w:t>}</w:t>
      </w:r>
    </w:p>
    <w:p/>
    <w:p>
      <w:r>
        <w:rPr>
          <w:rFonts w:hint="eastAsia"/>
        </w:rPr>
        <w:t>{</w:t>
      </w:r>
      <w:r>
        <w:t>%%</w:t>
      </w:r>
      <w:r>
        <w:rPr>
          <w:rFonts w:hint="eastAsia"/>
        </w:rPr>
        <w:t>image</w:t>
      </w:r>
      <w:r>
        <w:t>21</w:t>
      </w:r>
      <w:r>
        <w:rPr>
          <w:rFonts w:hint="eastAsia"/>
        </w:rPr>
        <w:t>}</w:t>
      </w:r>
    </w:p>
    <w:p/>
    <w:p>
      <w:r>
        <w:rPr>
          <w:rFonts w:hint="eastAsia"/>
        </w:rPr>
        <w:t>{</w:t>
      </w:r>
      <w:r>
        <w:t>%%</w:t>
      </w:r>
      <w:r>
        <w:rPr>
          <w:rFonts w:hint="eastAsia"/>
        </w:rPr>
        <w:t>image</w:t>
      </w:r>
      <w:r>
        <w:t>22</w:t>
      </w:r>
      <w:r>
        <w:rPr>
          <w:rFonts w:hint="eastAsia"/>
        </w:rPr>
        <w:t>}</w:t>
      </w:r>
    </w:p>
    <w:p/>
    <w:p>
      <w:r>
        <w:rPr>
          <w:rFonts w:hint="eastAsia"/>
        </w:rPr>
        <w:t>{</w:t>
      </w:r>
      <w:r>
        <w:t>%%</w:t>
      </w:r>
      <w:r>
        <w:rPr>
          <w:rFonts w:hint="eastAsia"/>
        </w:rPr>
        <w:t>image</w:t>
      </w:r>
      <w:r>
        <w:t>23</w:t>
      </w:r>
      <w:r>
        <w:rPr>
          <w:rFonts w:hint="eastAsia"/>
        </w:rPr>
        <w:t>}</w:t>
      </w:r>
    </w:p>
    <w:p/>
    <w:p>
      <w:r>
        <w:rPr>
          <w:rFonts w:hint="eastAsia"/>
        </w:rPr>
        <w:t>{</w:t>
      </w:r>
      <w:r>
        <w:t>%%</w:t>
      </w:r>
      <w:r>
        <w:rPr>
          <w:rFonts w:hint="eastAsia"/>
        </w:rPr>
        <w:t>image</w:t>
      </w:r>
      <w:r>
        <w:t>24</w:t>
      </w:r>
      <w:r>
        <w:rPr>
          <w:rFonts w:hint="eastAsia"/>
        </w:rPr>
        <w:t>}</w:t>
      </w:r>
    </w:p>
    <w:p/>
    <w:p>
      <w:r>
        <w:rPr>
          <w:rFonts w:hint="eastAsia"/>
        </w:rPr>
        <w:t>{</w:t>
      </w:r>
      <w:r>
        <w:t>%%</w:t>
      </w:r>
      <w:r>
        <w:rPr>
          <w:rFonts w:hint="eastAsia"/>
        </w:rPr>
        <w:t>image</w:t>
      </w:r>
      <w:r>
        <w:t>25</w:t>
      </w:r>
      <w:r>
        <w:rPr>
          <w:rFonts w:hint="eastAsia"/>
        </w:rPr>
        <w:t>}</w:t>
      </w:r>
    </w:p>
    <w:p/>
    <w:p>
      <w:r>
        <w:rPr>
          <w:rFonts w:hint="eastAsia"/>
        </w:rPr>
        <w:t>{</w:t>
      </w:r>
      <w:r>
        <w:t>%%</w:t>
      </w:r>
      <w:r>
        <w:rPr>
          <w:rFonts w:hint="eastAsia"/>
        </w:rPr>
        <w:t>image</w:t>
      </w:r>
      <w:r>
        <w:t>26</w:t>
      </w:r>
      <w:r>
        <w:rPr>
          <w:rFonts w:hint="eastAsia"/>
        </w:rPr>
        <w:t>}</w:t>
      </w:r>
    </w:p>
    <w:p/>
    <w:p>
      <w:pPr>
        <w:jc w:val="center"/>
        <w:rPr>
          <w:b/>
          <w:szCs w:val="24"/>
        </w:rPr>
      </w:pPr>
      <w:r>
        <w:rPr>
          <w:rFonts w:hint="eastAsia" w:ascii="Times New Roman" w:hAnsi="Times New Roman" w:eastAsia="宋体" w:cstheme="minorBidi"/>
          <w:b/>
          <w:bCs w:val="0"/>
          <w:kern w:val="2"/>
          <w:sz w:val="24"/>
          <w:szCs w:val="24"/>
          <w:lang w:val="en-US" w:eastAsia="zh-CN" w:bidi="ar-SA"/>
        </w:rPr>
        <w:t>图2.4观测期间各大类VOCs/氟利昂比值的平均日变化特征</w:t>
      </w:r>
    </w:p>
    <w:p/>
    <w:p>
      <w:pPr>
        <w:pStyle w:val="2"/>
        <w:ind w:firstLine="0"/>
      </w:pPr>
      <w:bookmarkStart w:id="9" w:name="_Toc19803629"/>
      <w:bookmarkStart w:id="10" w:name="_Toc59479037"/>
      <w:r>
        <w:rPr>
          <w:rFonts w:hint="eastAsia"/>
        </w:rPr>
        <w:t>臭氧生成关键</w:t>
      </w:r>
      <w:r>
        <w:t xml:space="preserve">VOCs </w:t>
      </w:r>
      <w:r>
        <w:rPr>
          <w:rFonts w:hint="eastAsia"/>
        </w:rPr>
        <w:t>前体物识别</w:t>
      </w:r>
      <w:bookmarkEnd w:id="9"/>
      <w:bookmarkEnd w:id="10"/>
    </w:p>
    <w:p>
      <w:pPr>
        <w:spacing w:line="400" w:lineRule="exact"/>
        <w:ind w:firstLine="480" w:firstLineChars="200"/>
        <w:rPr>
          <w:rFonts w:ascii="Times New Roman" w:hAnsi="Times New Roman" w:eastAsia="宋体" w:cs="Times New Roman"/>
          <w:sz w:val="24"/>
        </w:rPr>
      </w:pPr>
      <w:r>
        <w:rPr>
          <w:rFonts w:ascii="Times New Roman" w:hAnsi="Times New Roman" w:eastAsia="宋体" w:cs="Times New Roman"/>
          <w:sz w:val="24"/>
        </w:rPr>
        <w:t>通过臭氧生成潜势（Ozone Formation Potentials，OFP）来表征不同VOCs组分生成臭氧的潜能。OFP的计算采用某VOCs物种的大气环境浓度与其最大增量反应活性的乘积：</w:t>
      </w:r>
    </w:p>
    <w:p>
      <w:pPr>
        <w:pStyle w:val="19"/>
        <w:spacing w:line="240" w:lineRule="auto"/>
        <w:ind w:firstLine="2505" w:firstLineChars="1193"/>
      </w:pPr>
      <w:r>
        <w:rPr>
          <w:position w:val="-14"/>
        </w:rPr>
        <w:object>
          <v:shape id="_x0000_i1043" o:spt="75" type="#_x0000_t75" style="height:20.95pt;width:138.15pt;" o:ole="t" filled="f" o:preferrelative="t" stroked="f" coordsize="21600,21600">
            <v:path/>
            <v:fill on="f" focussize="0,0"/>
            <v:stroke on="f" joinstyle="miter"/>
            <v:imagedata r:id="rId14" o:title=""/>
            <o:lock v:ext="edit" aspectratio="t"/>
            <w10:wrap type="none"/>
            <w10:anchorlock/>
          </v:shape>
          <o:OLEObject Type="Embed" ProgID="Equation.DSMT4" ShapeID="_x0000_i1043" DrawAspect="Content" ObjectID="_1468075725" r:id="rId13">
            <o:LockedField>false</o:LockedField>
          </o:OLEObject>
        </w:object>
      </w:r>
      <w:r>
        <w:rPr>
          <w:rFonts w:hint="eastAsia"/>
          <w:position w:val="-14"/>
          <w:lang w:val="en-US" w:eastAsia="zh-CN"/>
        </w:rPr>
        <w:t xml:space="preserve">       </w:t>
      </w:r>
      <w:r>
        <w:fldChar w:fldCharType="begin"/>
      </w:r>
      <w:r>
        <w:instrText xml:space="preserve"> MACROBUTTON MTEditEquationSection2 </w:instrText>
      </w:r>
      <w:r>
        <w:rPr>
          <w:rStyle w:val="21"/>
        </w:rPr>
        <w:instrText xml:space="preserve">Equation Chapter (Next) Section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begin"/>
      </w:r>
      <w:r>
        <w:instrText xml:space="preserve"> SEQ MTChap \h \* MERGEFORMAT </w:instrText>
      </w:r>
      <w:r>
        <w:fldChar w:fldCharType="end"/>
      </w:r>
      <w:r>
        <w:fldChar w:fldCharType="end"/>
      </w:r>
      <w:r>
        <w:fldChar w:fldCharType="begin"/>
      </w:r>
      <w:r>
        <w:instrText xml:space="preserve"> MACROBUTTON MTEditEquationSection2 </w:instrText>
      </w:r>
      <w:r>
        <w:rPr>
          <w:rStyle w:val="21"/>
        </w:rPr>
        <w:instrText xml:space="preserve">Equation Section (Next)</w:instrText>
      </w:r>
      <w:r>
        <w:fldChar w:fldCharType="begin"/>
      </w:r>
      <w:r>
        <w:instrText xml:space="preserve"> SEQ MTEqn \r \h \* MERGEFORMAT </w:instrText>
      </w:r>
      <w:r>
        <w:fldChar w:fldCharType="end"/>
      </w:r>
      <w:r>
        <w:fldChar w:fldCharType="begin"/>
      </w:r>
      <w:r>
        <w:instrText xml:space="preserve"> SEQ MTSec \h \* MERGEFORMAT </w:instrText>
      </w:r>
      <w:r>
        <w:fldChar w:fldCharType="end"/>
      </w:r>
      <w:r>
        <w:fldChar w:fldCharType="end"/>
      </w:r>
      <w:r>
        <w:fldChar w:fldCharType="begin"/>
      </w:r>
      <w:r>
        <w:instrText xml:space="preserve"> MACROBUTTON MTEditEquationSection2 </w:instrText>
      </w:r>
      <w:r>
        <w:rPr>
          <w:rStyle w:val="21"/>
        </w:rPr>
        <w:instrText xml:space="preserve">Equation Section (Next)</w:instrText>
      </w:r>
      <w:r>
        <w:fldChar w:fldCharType="begin"/>
      </w:r>
      <w:r>
        <w:instrText xml:space="preserve"> SEQ MTEqn \r \h \* MERGEFORMAT </w:instrText>
      </w:r>
      <w:r>
        <w:fldChar w:fldCharType="end"/>
      </w:r>
      <w:r>
        <w:fldChar w:fldCharType="begin"/>
      </w:r>
      <w:r>
        <w:instrText xml:space="preserve"> SEQ MTSec \h \* MERGEFORMAT </w:instrText>
      </w:r>
      <w:r>
        <w:fldChar w:fldCharType="end"/>
      </w:r>
      <w:r>
        <w:fldChar w:fldCharType="end"/>
      </w:r>
      <w:r>
        <w:fldChar w:fldCharType="begin"/>
      </w:r>
      <w:r>
        <w:instrText xml:space="preserve"> MACROBUTTON MTPlaceRef \* MERGEFORMAT </w:instrText>
      </w:r>
      <w:r>
        <w:fldChar w:fldCharType="begin"/>
      </w:r>
      <w:r>
        <w:instrText xml:space="preserve"> SEQ MTEqn \h \* MERGEFORMAT </w:instrText>
      </w:r>
      <w:r>
        <w:fldChar w:fldCharType="end"/>
      </w:r>
      <w:r>
        <w:instrText xml:space="preserve">(</w:instrText>
      </w:r>
      <w:r>
        <w:fldChar w:fldCharType="begin"/>
      </w:r>
      <w:r>
        <w:instrText xml:space="preserve"> SEQ MTSec \c \* Arabic \* MERGEFORMAT </w:instrText>
      </w:r>
      <w:r>
        <w:fldChar w:fldCharType="separate"/>
      </w:r>
      <w:r>
        <w:instrText xml:space="preserve">3</w:instrText>
      </w:r>
      <w:r>
        <w:fldChar w:fldCharType="end"/>
      </w:r>
      <w:r>
        <w:instrText xml:space="preserve">.</w:instrText>
      </w:r>
      <w:r>
        <w:fldChar w:fldCharType="begin"/>
      </w:r>
      <w:r>
        <w:instrText xml:space="preserve"> SEQ MTEqn \c \* Arabic \* MERGEFORMAT </w:instrText>
      </w:r>
      <w:r>
        <w:fldChar w:fldCharType="separate"/>
      </w:r>
      <w:r>
        <w:instrText xml:space="preserve">1</w:instrText>
      </w:r>
      <w:r>
        <w:fldChar w:fldCharType="end"/>
      </w:r>
      <w:r>
        <w:instrText xml:space="preserve">)</w:instrText>
      </w:r>
      <w:r>
        <w:fldChar w:fldCharType="end"/>
      </w:r>
    </w:p>
    <w:p>
      <w:pPr>
        <w:pStyle w:val="19"/>
        <w:ind w:firstLine="0" w:firstLineChars="0"/>
        <w:rPr>
          <w:rFonts w:ascii="Times New Roman" w:hAnsi="Times New Roman" w:eastAsia="宋体"/>
          <w:sz w:val="24"/>
        </w:rPr>
      </w:pPr>
      <w:r>
        <w:rPr>
          <w:rFonts w:ascii="Times New Roman" w:hAnsi="Times New Roman" w:eastAsia="宋体"/>
          <w:sz w:val="24"/>
        </w:rPr>
        <w:t>其中，</w:t>
      </w:r>
      <w:r>
        <w:rPr>
          <w:rFonts w:ascii="Times New Roman" w:hAnsi="Times New Roman" w:eastAsia="宋体"/>
          <w:sz w:val="24"/>
        </w:rPr>
        <w:object>
          <v:shape id="_x0000_i1036" o:spt="75" type="#_x0000_t75" style="height:20.95pt;width:36.85pt;" o:ole="t" filled="f" o:preferrelative="t" stroked="f" coordsize="21600,21600">
            <v:path/>
            <v:fill on="f" focussize="0,0"/>
            <v:stroke on="f" joinstyle="miter"/>
            <v:imagedata r:id="rId16" o:title=""/>
            <o:lock v:ext="edit" aspectratio="t"/>
            <w10:wrap type="none"/>
            <w10:anchorlock/>
          </v:shape>
          <o:OLEObject Type="Embed" ProgID="Equation.DSMT4" ShapeID="_x0000_i1036" DrawAspect="Content" ObjectID="_1468075726" r:id="rId15">
            <o:LockedField>false</o:LockedField>
          </o:OLEObject>
        </w:object>
      </w:r>
      <w:r>
        <w:rPr>
          <w:rFonts w:hint="eastAsia" w:ascii="Times New Roman" w:hAnsi="Times New Roman" w:eastAsia="宋体"/>
          <w:sz w:val="24"/>
        </w:rPr>
        <w:t>——</w:t>
      </w:r>
      <w:r>
        <w:rPr>
          <w:rFonts w:ascii="Times New Roman" w:hAnsi="Times New Roman" w:eastAsia="宋体"/>
          <w:sz w:val="24"/>
        </w:rPr>
        <w:t>化合物</w:t>
      </w:r>
      <w:r>
        <w:rPr>
          <w:rFonts w:ascii="Times New Roman" w:hAnsi="Times New Roman" w:eastAsia="宋体"/>
          <w:sz w:val="24"/>
        </w:rPr>
        <w:object>
          <v:shape id="_x0000_i1037" o:spt="75" type="#_x0000_t75" style="height:12.55pt;width:5.85pt;" o:ole="t" filled="f" o:preferrelative="t" stroked="f" coordsize="21600,21600">
            <v:path/>
            <v:fill on="f" focussize="0,0"/>
            <v:stroke on="f" joinstyle="miter"/>
            <v:imagedata r:id="rId18" o:title=""/>
            <o:lock v:ext="edit" aspectratio="t"/>
            <w10:wrap type="none"/>
            <w10:anchorlock/>
          </v:shape>
          <o:OLEObject Type="Embed" ProgID="Equation.DSMT4" ShapeID="_x0000_i1037" DrawAspect="Content" ObjectID="_1468075727" r:id="rId17">
            <o:LockedField>false</o:LockedField>
          </o:OLEObject>
        </w:object>
      </w:r>
      <w:r>
        <w:rPr>
          <w:rFonts w:ascii="Times New Roman" w:hAnsi="Times New Roman" w:eastAsia="宋体"/>
          <w:sz w:val="24"/>
        </w:rPr>
        <w:t>的</w:t>
      </w:r>
      <w:r>
        <w:rPr>
          <w:rFonts w:ascii="Times New Roman" w:hAnsi="Times New Roman" w:eastAsia="宋体"/>
          <w:sz w:val="24"/>
        </w:rPr>
        <w:object>
          <v:shape id="_x0000_i1038" o:spt="75" type="#_x0000_t75" style="height:18.4pt;width:15.05pt;" o:ole="t" filled="f" o:preferrelative="t" stroked="f" coordsize="21600,21600">
            <v:path/>
            <v:fill on="f" focussize="0,0"/>
            <v:stroke on="f" joinstyle="miter"/>
            <v:imagedata r:id="rId20" o:title=""/>
            <o:lock v:ext="edit" aspectratio="t"/>
            <w10:wrap type="none"/>
            <w10:anchorlock/>
          </v:shape>
          <o:OLEObject Type="Embed" ProgID="Equation.DSMT4" ShapeID="_x0000_i1038" DrawAspect="Content" ObjectID="_1468075728" r:id="rId19">
            <o:LockedField>false</o:LockedField>
          </o:OLEObject>
        </w:object>
      </w:r>
      <w:r>
        <w:rPr>
          <w:rFonts w:ascii="Times New Roman" w:hAnsi="Times New Roman" w:eastAsia="宋体"/>
          <w:sz w:val="24"/>
        </w:rPr>
        <w:t>生成贡献</w:t>
      </w:r>
      <w:r>
        <w:rPr>
          <w:rFonts w:hint="eastAsia" w:ascii="Times New Roman" w:hAnsi="Times New Roman" w:eastAsia="宋体"/>
          <w:sz w:val="24"/>
        </w:rPr>
        <w:t>；</w:t>
      </w:r>
    </w:p>
    <w:p>
      <w:pPr>
        <w:pStyle w:val="19"/>
        <w:ind w:firstLine="720" w:firstLineChars="300"/>
        <w:rPr>
          <w:rFonts w:ascii="Times New Roman" w:hAnsi="Times New Roman" w:eastAsia="宋体"/>
          <w:sz w:val="24"/>
        </w:rPr>
      </w:pPr>
      <w:r>
        <w:rPr>
          <w:rFonts w:ascii="Times New Roman" w:hAnsi="Times New Roman" w:eastAsia="宋体"/>
          <w:sz w:val="24"/>
        </w:rPr>
        <w:object>
          <v:shape id="_x0000_i1039" o:spt="75" type="#_x0000_t75" style="height:20.95pt;width:44.35pt;" o:ole="t" filled="f" o:preferrelative="t" stroked="f" coordsize="21600,21600">
            <v:path/>
            <v:fill on="f" focussize="0,0"/>
            <v:stroke on="f" joinstyle="miter"/>
            <v:imagedata r:id="rId22" o:title=""/>
            <o:lock v:ext="edit" aspectratio="t"/>
            <w10:wrap type="none"/>
            <w10:anchorlock/>
          </v:shape>
          <o:OLEObject Type="Embed" ProgID="Equation.DSMT4" ShapeID="_x0000_i1039" DrawAspect="Content" ObjectID="_1468075729" r:id="rId21">
            <o:LockedField>false</o:LockedField>
          </o:OLEObject>
        </w:object>
      </w:r>
      <w:r>
        <w:rPr>
          <w:rFonts w:hint="eastAsia" w:ascii="Times New Roman" w:hAnsi="Times New Roman" w:eastAsia="宋体"/>
          <w:sz w:val="24"/>
        </w:rPr>
        <w:t>——</w:t>
      </w:r>
      <w:r>
        <w:rPr>
          <w:rFonts w:ascii="Times New Roman" w:hAnsi="Times New Roman" w:eastAsia="宋体"/>
          <w:sz w:val="24"/>
        </w:rPr>
        <w:t>观测到的物种</w:t>
      </w:r>
      <w:r>
        <w:rPr>
          <w:rFonts w:ascii="Times New Roman" w:hAnsi="Times New Roman" w:eastAsia="宋体"/>
          <w:sz w:val="24"/>
        </w:rPr>
        <w:object>
          <v:shape id="_x0000_i1040" o:spt="75" type="#_x0000_t75" style="height:12.55pt;width:5.85pt;" o:ole="t" filled="f" o:preferrelative="t" stroked="f" coordsize="21600,21600">
            <v:path/>
            <v:fill on="f" focussize="0,0"/>
            <v:stroke on="f" joinstyle="miter"/>
            <v:imagedata r:id="rId24" o:title=""/>
            <o:lock v:ext="edit" aspectratio="t"/>
            <w10:wrap type="none"/>
            <w10:anchorlock/>
          </v:shape>
          <o:OLEObject Type="Embed" ProgID="Equation.DSMT4" ShapeID="_x0000_i1040" DrawAspect="Content" ObjectID="_1468075730" r:id="rId23">
            <o:LockedField>false</o:LockedField>
          </o:OLEObject>
        </w:object>
      </w:r>
      <w:r>
        <w:rPr>
          <w:rFonts w:ascii="Times New Roman" w:hAnsi="Times New Roman" w:eastAsia="宋体"/>
          <w:sz w:val="24"/>
        </w:rPr>
        <w:t>的浓度；</w:t>
      </w:r>
    </w:p>
    <w:p>
      <w:pPr>
        <w:pStyle w:val="19"/>
        <w:ind w:firstLine="708" w:firstLineChars="295"/>
        <w:rPr>
          <w:rFonts w:ascii="Times New Roman" w:hAnsi="Times New Roman" w:eastAsia="宋体"/>
          <w:sz w:val="24"/>
        </w:rPr>
      </w:pPr>
      <w:r>
        <w:rPr>
          <w:rFonts w:ascii="Times New Roman" w:hAnsi="Times New Roman" w:eastAsia="宋体"/>
          <w:sz w:val="24"/>
        </w:rPr>
        <w:object>
          <v:shape id="_x0000_i1041" o:spt="75" type="#_x0000_t75" style="height:20.95pt;width:36.85pt;" o:ole="t" filled="f" o:preferrelative="t" stroked="f" coordsize="21600,21600">
            <v:path/>
            <v:fill on="f" focussize="0,0"/>
            <v:stroke on="f" joinstyle="miter"/>
            <v:imagedata r:id="rId26" o:title=""/>
            <o:lock v:ext="edit" aspectratio="t"/>
            <w10:wrap type="none"/>
            <w10:anchorlock/>
          </v:shape>
          <o:OLEObject Type="Embed" ProgID="Equation.DSMT4" ShapeID="_x0000_i1041" DrawAspect="Content" ObjectID="_1468075731" r:id="rId25">
            <o:LockedField>false</o:LockedField>
          </o:OLEObject>
        </w:object>
      </w:r>
      <w:r>
        <w:rPr>
          <w:rFonts w:hint="eastAsia" w:ascii="Times New Roman" w:hAnsi="Times New Roman" w:eastAsia="宋体"/>
          <w:sz w:val="24"/>
        </w:rPr>
        <w:t>——第</w:t>
      </w:r>
      <w:r>
        <w:rPr>
          <w:rFonts w:ascii="Times New Roman" w:hAnsi="Times New Roman" w:eastAsia="宋体"/>
          <w:sz w:val="24"/>
        </w:rPr>
        <w:object>
          <v:shape id="_x0000_i1042" o:spt="75" type="#_x0000_t75" style="height:12.55pt;width:5.85pt;" o:ole="t" filled="f" o:preferrelative="t" stroked="f" coordsize="21600,21600">
            <v:path/>
            <v:fill on="f" focussize="0,0"/>
            <v:stroke on="f" joinstyle="miter"/>
            <v:imagedata r:id="rId24" o:title=""/>
            <o:lock v:ext="edit" aspectratio="t"/>
            <w10:wrap type="none"/>
            <w10:anchorlock/>
          </v:shape>
          <o:OLEObject Type="Embed" ProgID="Equation.DSMT4" ShapeID="_x0000_i1042" DrawAspect="Content" ObjectID="_1468075732" r:id="rId27">
            <o:LockedField>false</o:LockedField>
          </o:OLEObject>
        </w:object>
      </w:r>
      <w:r>
        <w:rPr>
          <w:rFonts w:hint="eastAsia" w:ascii="Times New Roman" w:hAnsi="Times New Roman" w:eastAsia="宋体"/>
          <w:sz w:val="24"/>
        </w:rPr>
        <w:t>组分的最大反应增量</w:t>
      </w:r>
      <w:r>
        <w:rPr>
          <w:rFonts w:ascii="Times New Roman" w:hAnsi="Times New Roman" w:eastAsia="宋体"/>
          <w:sz w:val="24"/>
        </w:rPr>
        <w:t>。</w:t>
      </w:r>
    </w:p>
    <w:p>
      <w:pPr>
        <w:spacing w:line="400" w:lineRule="exact"/>
        <w:ind w:firstLine="480" w:firstLineChars="200"/>
        <w:rPr>
          <w:rFonts w:ascii="Times New Roman" w:hAnsi="Times New Roman" w:eastAsia="宋体" w:cs="Times New Roman"/>
          <w:sz w:val="24"/>
        </w:rPr>
      </w:pPr>
      <w:r>
        <w:rPr>
          <w:rFonts w:ascii="Times New Roman" w:hAnsi="Times New Roman" w:eastAsia="宋体" w:cs="Times New Roman"/>
          <w:sz w:val="24"/>
        </w:rPr>
        <w:t>观测期间，环境空气</w:t>
      </w:r>
      <w:r>
        <w:rPr>
          <w:rFonts w:hint="eastAsia" w:ascii="Times New Roman" w:hAnsi="Times New Roman" w:eastAsia="宋体" w:cs="Times New Roman"/>
          <w:sz w:val="24"/>
        </w:rPr>
        <w:t>{</w:t>
      </w:r>
      <w:r>
        <w:rPr>
          <w:rFonts w:ascii="Times New Roman" w:hAnsi="Times New Roman" w:eastAsia="宋体" w:cs="Times New Roman"/>
          <w:sz w:val="24"/>
        </w:rPr>
        <w:t>spec_count}种VOCs中臭氧生成潜势最高的前十种VOCs分别为</w:t>
      </w:r>
      <w:r>
        <w:rPr>
          <w:rFonts w:hint="eastAsia" w:ascii="Times New Roman" w:hAnsi="Times New Roman" w:eastAsia="宋体" w:cs="Times New Roman"/>
          <w:sz w:val="24"/>
        </w:rPr>
        <w:t>{</w:t>
      </w:r>
      <w:r>
        <w:rPr>
          <w:rFonts w:ascii="Times New Roman" w:hAnsi="Times New Roman" w:eastAsia="宋体" w:cs="Times New Roman"/>
          <w:sz w:val="24"/>
        </w:rPr>
        <w:t>ofp_top10}，</w:t>
      </w:r>
      <w:r>
        <w:rPr>
          <w:rFonts w:hint="eastAsia" w:ascii="Times New Roman" w:hAnsi="Times New Roman" w:eastAsia="宋体" w:cs="Times New Roman"/>
          <w:sz w:val="24"/>
        </w:rPr>
        <w:t>总计</w:t>
      </w:r>
      <w:r>
        <w:rPr>
          <w:rFonts w:ascii="Times New Roman" w:hAnsi="Times New Roman" w:eastAsia="宋体" w:cs="Times New Roman"/>
          <w:sz w:val="24"/>
        </w:rPr>
        <w:t>占</w:t>
      </w:r>
      <w:bookmarkStart w:id="11" w:name="OLE_LINK6"/>
      <w:r>
        <w:rPr>
          <w:rFonts w:hint="eastAsia" w:ascii="Times New Roman" w:hAnsi="Times New Roman" w:eastAsia="宋体" w:cs="Times New Roman"/>
          <w:sz w:val="24"/>
        </w:rPr>
        <w:t>{</w:t>
      </w:r>
      <w:r>
        <w:rPr>
          <w:rFonts w:ascii="Times New Roman" w:hAnsi="Times New Roman" w:eastAsia="宋体" w:cs="Times New Roman"/>
          <w:sz w:val="24"/>
        </w:rPr>
        <w:t>spec_count}种VOCs臭氧生成潜势</w:t>
      </w:r>
      <w:bookmarkEnd w:id="11"/>
      <w:r>
        <w:rPr>
          <w:rFonts w:ascii="Times New Roman" w:hAnsi="Times New Roman" w:eastAsia="宋体" w:cs="Times New Roman"/>
          <w:sz w:val="24"/>
        </w:rPr>
        <w:t>的</w:t>
      </w:r>
      <w:r>
        <w:rPr>
          <w:rFonts w:hint="eastAsia" w:ascii="Times New Roman" w:hAnsi="Times New Roman" w:eastAsia="宋体" w:cs="Times New Roman"/>
          <w:sz w:val="24"/>
        </w:rPr>
        <w:t>{</w:t>
      </w:r>
      <w:r>
        <w:rPr>
          <w:rFonts w:ascii="Times New Roman" w:hAnsi="Times New Roman" w:eastAsia="宋体" w:cs="Times New Roman"/>
          <w:sz w:val="24"/>
        </w:rPr>
        <w:t>ofp_top10_per}</w:t>
      </w:r>
      <w:r>
        <w:rPr>
          <w:rFonts w:hint="eastAsia" w:ascii="Times New Roman" w:hAnsi="Times New Roman" w:eastAsia="宋体" w:cs="Times New Roman"/>
          <w:sz w:val="24"/>
        </w:rPr>
        <w:t>。{</w:t>
      </w:r>
      <w:r>
        <w:rPr>
          <w:rFonts w:ascii="Times New Roman" w:hAnsi="Times New Roman" w:eastAsia="宋体" w:cs="Times New Roman"/>
          <w:sz w:val="24"/>
        </w:rPr>
        <w:t>ofp_top1}</w:t>
      </w:r>
      <w:r>
        <w:rPr>
          <w:rFonts w:hint="eastAsia" w:ascii="Times New Roman" w:hAnsi="Times New Roman" w:eastAsia="宋体" w:cs="Times New Roman"/>
          <w:sz w:val="24"/>
        </w:rPr>
        <w:t>是臭氧生成潜势最高的VOCs物种，贡献了{</w:t>
      </w:r>
      <w:r>
        <w:rPr>
          <w:rFonts w:ascii="Times New Roman" w:hAnsi="Times New Roman" w:eastAsia="宋体" w:cs="Times New Roman"/>
          <w:sz w:val="24"/>
        </w:rPr>
        <w:t>spec_count}种VOCs臭氧生成潜势</w:t>
      </w:r>
      <w:r>
        <w:rPr>
          <w:rFonts w:hint="eastAsia" w:ascii="Times New Roman" w:hAnsi="Times New Roman" w:eastAsia="宋体" w:cs="Times New Roman"/>
          <w:sz w:val="24"/>
        </w:rPr>
        <w:t>的</w:t>
      </w:r>
      <w:r>
        <w:rPr>
          <w:rFonts w:ascii="Times New Roman" w:hAnsi="Times New Roman" w:eastAsia="宋体" w:cs="Times New Roman"/>
          <w:sz w:val="24"/>
        </w:rPr>
        <w:t>{ofp_top1_per}（图3.1）。</w:t>
      </w:r>
    </w:p>
    <w:p/>
    <w:p>
      <w:r>
        <w:rPr>
          <w:rFonts w:hint="eastAsia"/>
        </w:rPr>
        <w:t>{</w:t>
      </w:r>
      <w:r>
        <w:t>%%</w:t>
      </w:r>
      <w:r>
        <w:rPr>
          <w:rFonts w:hint="eastAsia"/>
        </w:rPr>
        <w:t>image</w:t>
      </w:r>
      <w:r>
        <w:t>6</w:t>
      </w:r>
      <w:r>
        <w:rPr>
          <w:rFonts w:hint="eastAsia"/>
        </w:rPr>
        <w:t>}</w:t>
      </w:r>
    </w:p>
    <w:p>
      <w:pPr>
        <w:rPr>
          <w:rFonts w:hint="eastAsia" w:ascii="Times New Roman" w:hAnsi="Times New Roman" w:eastAsia="宋体" w:cstheme="minorBidi"/>
          <w:b/>
          <w:bCs w:val="0"/>
          <w:kern w:val="2"/>
          <w:sz w:val="24"/>
          <w:szCs w:val="24"/>
          <w:lang w:val="en-US" w:eastAsia="zh-CN" w:bidi="ar-SA"/>
        </w:rPr>
      </w:pPr>
    </w:p>
    <w:p>
      <w:pPr>
        <w:jc w:val="center"/>
        <w:rPr>
          <w:rFonts w:hint="eastAsia" w:ascii="Times New Roman" w:hAnsi="Times New Roman" w:eastAsia="宋体" w:cstheme="minorBidi"/>
          <w:b/>
          <w:bCs w:val="0"/>
          <w:kern w:val="2"/>
          <w:sz w:val="24"/>
          <w:szCs w:val="24"/>
          <w:lang w:val="en-US" w:eastAsia="zh-CN" w:bidi="ar-SA"/>
        </w:rPr>
      </w:pPr>
      <w:r>
        <w:rPr>
          <w:rFonts w:hint="eastAsia" w:ascii="Times New Roman" w:hAnsi="Times New Roman" w:eastAsia="宋体" w:cstheme="minorBidi"/>
          <w:b/>
          <w:bCs w:val="0"/>
          <w:kern w:val="2"/>
          <w:sz w:val="24"/>
          <w:szCs w:val="24"/>
          <w:lang w:val="en-US" w:eastAsia="zh-CN" w:bidi="ar-SA"/>
        </w:rPr>
        <w:t>图3.1观测期间臭氧生成潜势前10种VOCs物种</w:t>
      </w:r>
    </w:p>
    <w:p/>
    <w:p>
      <w:pPr>
        <w:pStyle w:val="2"/>
        <w:ind w:firstLine="0"/>
      </w:pPr>
      <w:bookmarkStart w:id="12" w:name="_Toc59479038"/>
      <w:r>
        <w:t>大气VOCs</w:t>
      </w:r>
      <w:r>
        <w:rPr>
          <w:rFonts w:hint="eastAsia"/>
        </w:rPr>
        <w:t>反应活性分析</w:t>
      </w:r>
      <w:bookmarkEnd w:id="12"/>
    </w:p>
    <w:p>
      <w:pPr>
        <w:spacing w:line="400" w:lineRule="exact"/>
        <w:ind w:firstLine="480" w:firstLineChars="200"/>
        <w:rPr>
          <w:rFonts w:ascii="Times New Roman" w:hAnsi="Times New Roman" w:eastAsia="宋体" w:cs="Times New Roman"/>
          <w:sz w:val="24"/>
        </w:rPr>
      </w:pPr>
      <w:r>
        <w:rPr>
          <w:rFonts w:ascii="Times New Roman" w:hAnsi="Times New Roman" w:eastAsia="宋体" w:cs="Times New Roman"/>
          <w:sz w:val="24"/>
        </w:rPr>
        <w:t>大气VOCs各组分的浓度差异较大，低碳烷烃、烯烃浓度会比某些VOCs组分浓度高出3到5个数量级，然而，只对较高浓度或对所有VOCs都进行平均的排放控制可能只能收到事倍功半的效果。大气VOCs各组分化学反应活性差异非常大，对臭氧及PM2.5的贡献、人体的健康等贡献都存在较大的差异。由此可见，分析大气VOCs各组分的反应活性，识别大气中VOCs 控制的重点物种、量化VOCs生成</w:t>
      </w:r>
      <w:r>
        <w:rPr>
          <w:rFonts w:ascii="Times New Roman" w:hAnsi="Times New Roman" w:eastAsia="宋体" w:cs="Times New Roman"/>
          <w:sz w:val="24"/>
        </w:rPr>
        <w:object>
          <v:shape id="_x0000_i1044" o:spt="75" type="#_x0000_t75" style="height:18.4pt;width:15.05pt;" o:ole="t" filled="f" o:preferrelative="t" stroked="f" coordsize="21600,21600">
            <v:path/>
            <v:fill on="f" focussize="0,0"/>
            <v:stroke on="f" joinstyle="miter"/>
            <v:imagedata r:id="rId29" o:title=""/>
            <o:lock v:ext="edit" aspectratio="t"/>
            <w10:wrap type="none"/>
            <w10:anchorlock/>
          </v:shape>
          <o:OLEObject Type="Embed" ProgID="Equation.DSMT4" ShapeID="_x0000_i1044" DrawAspect="Content" ObjectID="_1468075733" r:id="rId28">
            <o:LockedField>false</o:LockedField>
          </o:OLEObject>
        </w:object>
      </w:r>
      <w:r>
        <w:rPr>
          <w:rFonts w:ascii="Times New Roman" w:hAnsi="Times New Roman" w:eastAsia="宋体" w:cs="Times New Roman"/>
          <w:sz w:val="24"/>
        </w:rPr>
        <w:t>的潜</w:t>
      </w:r>
      <w:r>
        <w:rPr>
          <w:rFonts w:hint="eastAsia" w:ascii="Times New Roman" w:hAnsi="Times New Roman" w:eastAsia="宋体" w:cs="Times New Roman"/>
          <w:sz w:val="24"/>
        </w:rPr>
        <w:t>势</w:t>
      </w:r>
      <w:r>
        <w:rPr>
          <w:rFonts w:ascii="Times New Roman" w:hAnsi="Times New Roman" w:eastAsia="宋体" w:cs="Times New Roman"/>
          <w:sz w:val="24"/>
        </w:rPr>
        <w:t>对研究大气VOCs有重要意义。</w:t>
      </w:r>
    </w:p>
    <w:p>
      <w:pPr>
        <w:spacing w:line="400" w:lineRule="exact"/>
        <w:ind w:firstLine="480" w:firstLineChars="200"/>
        <w:rPr>
          <w:rFonts w:cs="Times New Roman"/>
        </w:rPr>
      </w:pPr>
      <w:r>
        <w:rPr>
          <w:rFonts w:ascii="Times New Roman" w:hAnsi="Times New Roman" w:eastAsia="宋体" w:cs="Times New Roman"/>
          <w:sz w:val="24"/>
        </w:rPr>
        <w:t xml:space="preserve">采用大气VOCs 与OH 自由基的反应速率（LOH）来衡量各物种和各类VOCs </w:t>
      </w:r>
      <w:r>
        <w:rPr>
          <w:rFonts w:hint="eastAsia" w:ascii="Times New Roman" w:hAnsi="Times New Roman" w:eastAsia="宋体" w:cs="Times New Roman"/>
          <w:sz w:val="24"/>
        </w:rPr>
        <w:t>是</w:t>
      </w:r>
      <w:r>
        <w:rPr>
          <w:rFonts w:ascii="Times New Roman" w:hAnsi="Times New Roman" w:eastAsia="宋体" w:cs="Times New Roman"/>
          <w:sz w:val="24"/>
        </w:rPr>
        <w:t>国际上比较成熟的估算方法，某一VOCs 物种的反应活性表达为：</w:t>
      </w:r>
    </w:p>
    <w:p>
      <w:pPr>
        <w:pStyle w:val="20"/>
        <w:spacing w:line="240" w:lineRule="auto"/>
        <w:ind w:firstLine="3414" w:firstLineChars="1626"/>
      </w:pPr>
      <w:r>
        <w:rPr>
          <w:position w:val="-14"/>
        </w:rPr>
        <w:object>
          <v:shape id="_x0000_i1045" o:spt="75" type="#_x0000_t75" style="height:20.95pt;width:102.15pt;" o:ole="t" filled="f" o:preferrelative="t" stroked="f" coordsize="21600,21600">
            <v:path/>
            <v:fill on="f" focussize="0,0"/>
            <v:stroke on="f" joinstyle="miter"/>
            <v:imagedata r:id="rId31" o:title=""/>
            <o:lock v:ext="edit" aspectratio="t"/>
            <w10:wrap type="none"/>
            <w10:anchorlock/>
          </v:shape>
          <o:OLEObject Type="Embed" ProgID="Equation.DSMT4" ShapeID="_x0000_i1045" DrawAspect="Content" ObjectID="_1468075734" r:id="rId30">
            <o:LockedField>false</o:LockedField>
          </o:OLEObject>
        </w:object>
      </w:r>
      <w:r>
        <w:rPr>
          <w:rFonts w:hint="eastAsia"/>
          <w:position w:val="-14"/>
          <w:lang w:val="en-US" w:eastAsia="zh-CN"/>
        </w:rPr>
        <w:t xml:space="preserve">      </w:t>
      </w:r>
      <w:r>
        <w:fldChar w:fldCharType="begin"/>
      </w:r>
      <w:r>
        <w:instrText xml:space="preserve"> MACROBUTTON MTEditEquationSection2 </w:instrText>
      </w:r>
      <w:r>
        <w:rPr>
          <w:rStyle w:val="21"/>
        </w:rPr>
        <w:instrText xml:space="preserve">Equation Section (Next)</w:instrText>
      </w:r>
      <w:r>
        <w:fldChar w:fldCharType="begin"/>
      </w:r>
      <w:r>
        <w:instrText xml:space="preserve"> SEQ MTEqn \r \h \* MERGEFORMAT </w:instrText>
      </w:r>
      <w:r>
        <w:fldChar w:fldCharType="end"/>
      </w:r>
      <w:r>
        <w:fldChar w:fldCharType="begin"/>
      </w:r>
      <w:r>
        <w:instrText xml:space="preserve"> SEQ MTSec \h \* MERGEFORMAT </w:instrText>
      </w:r>
      <w:r>
        <w:fldChar w:fldCharType="end"/>
      </w:r>
      <w:r>
        <w:fldChar w:fldCharType="end"/>
      </w:r>
      <w:r>
        <w:fldChar w:fldCharType="begin"/>
      </w:r>
      <w:r>
        <w:instrText xml:space="preserve"> MACROBUTTON MTPlaceRef \* MERGEFORMAT </w:instrText>
      </w:r>
      <w:r>
        <w:fldChar w:fldCharType="begin"/>
      </w:r>
      <w:r>
        <w:instrText xml:space="preserve"> SEQ MTEqn \h \* MERGEFORMAT </w:instrText>
      </w:r>
      <w:r>
        <w:fldChar w:fldCharType="end"/>
      </w:r>
      <w:r>
        <w:instrText xml:space="preserve">(</w:instrText>
      </w:r>
      <w:r>
        <w:fldChar w:fldCharType="begin"/>
      </w:r>
      <w:r>
        <w:instrText xml:space="preserve"> SEQ MTSec \c \* Arabic \* MERGEFORMAT </w:instrText>
      </w:r>
      <w:r>
        <w:fldChar w:fldCharType="separate"/>
      </w:r>
      <w:r>
        <w:instrText xml:space="preserve">4</w:instrText>
      </w:r>
      <w:r>
        <w:fldChar w:fldCharType="end"/>
      </w:r>
      <w:r>
        <w:instrText xml:space="preserve">.</w:instrText>
      </w:r>
      <w:r>
        <w:fldChar w:fldCharType="begin"/>
      </w:r>
      <w:r>
        <w:instrText xml:space="preserve"> SEQ MTEqn \c \* Arabic \* MERGEFORMAT </w:instrText>
      </w:r>
      <w:r>
        <w:fldChar w:fldCharType="separate"/>
      </w:r>
      <w:r>
        <w:instrText xml:space="preserve">1</w:instrText>
      </w:r>
      <w:r>
        <w:fldChar w:fldCharType="end"/>
      </w:r>
      <w:r>
        <w:instrText xml:space="preserve">)</w:instrText>
      </w:r>
      <w:r>
        <w:fldChar w:fldCharType="end"/>
      </w:r>
    </w:p>
    <w:p>
      <w:pPr>
        <w:pStyle w:val="19"/>
        <w:ind w:firstLine="0" w:firstLineChars="0"/>
      </w:pPr>
      <w:r>
        <w:rPr>
          <w:rFonts w:ascii="Times New Roman" w:hAnsi="Times New Roman" w:eastAsia="宋体" w:cs="Times New Roman"/>
          <w:kern w:val="2"/>
          <w:sz w:val="24"/>
          <w:szCs w:val="22"/>
          <w:lang w:val="en-US" w:eastAsia="zh-CN" w:bidi="ar-SA"/>
        </w:rPr>
        <w:t>其中：</w:t>
      </w:r>
      <w:r>
        <w:rPr>
          <w:rFonts w:ascii="Times New Roman" w:hAnsi="Times New Roman" w:eastAsia="宋体" w:cs="Times New Roman"/>
          <w:kern w:val="2"/>
          <w:sz w:val="24"/>
          <w:szCs w:val="22"/>
          <w:lang w:val="en-US" w:eastAsia="zh-CN" w:bidi="ar-SA"/>
        </w:rPr>
        <w:object>
          <v:shape id="_x0000_i1046" o:spt="75" type="#_x0000_t75" style="height:19.25pt;width:21.75pt;" o:ole="t" filled="f" o:preferrelative="t" stroked="f" coordsize="21600,21600">
            <v:path/>
            <v:fill on="f" focussize="0,0"/>
            <v:stroke on="f" joinstyle="miter"/>
            <v:imagedata r:id="rId33" o:title=""/>
            <o:lock v:ext="edit" aspectratio="t"/>
            <w10:wrap type="none"/>
            <w10:anchorlock/>
          </v:shape>
          <o:OLEObject Type="Embed" ProgID="Equation.DSMT4" ShapeID="_x0000_i1046" DrawAspect="Content" ObjectID="_1468075735" r:id="rId32">
            <o:LockedField>false</o:LockedField>
          </o:OLEObject>
        </w:object>
      </w:r>
      <w:r>
        <w:rPr>
          <w:rFonts w:hint="eastAsia" w:ascii="Times New Roman" w:hAnsi="Times New Roman" w:eastAsia="宋体" w:cs="Times New Roman"/>
          <w:kern w:val="2"/>
          <w:sz w:val="24"/>
          <w:szCs w:val="22"/>
          <w:lang w:val="en-US" w:eastAsia="zh-CN" w:bidi="ar-SA"/>
        </w:rPr>
        <w:t>——</w:t>
      </w:r>
      <w:r>
        <w:rPr>
          <w:rFonts w:ascii="Times New Roman" w:hAnsi="Times New Roman" w:eastAsia="宋体" w:cs="Times New Roman"/>
          <w:kern w:val="2"/>
          <w:sz w:val="24"/>
          <w:szCs w:val="22"/>
          <w:lang w:val="en-US" w:eastAsia="zh-CN" w:bidi="ar-SA"/>
        </w:rPr>
        <w:t>VOCs 中物种</w:t>
      </w:r>
      <w:r>
        <w:rPr>
          <w:rFonts w:ascii="Times New Roman" w:hAnsi="Times New Roman" w:eastAsia="宋体" w:cs="Times New Roman"/>
          <w:kern w:val="2"/>
          <w:sz w:val="24"/>
          <w:szCs w:val="22"/>
          <w:lang w:val="en-US" w:eastAsia="zh-CN" w:bidi="ar-SA"/>
        </w:rPr>
        <w:object>
          <v:shape id="_x0000_i1047" o:spt="75" type="#_x0000_t75" style="height:12.55pt;width:5.85pt;" o:ole="t" filled="f" o:preferrelative="t" stroked="f" coordsize="21600,21600">
            <v:path/>
            <v:fill on="f" focussize="0,0"/>
            <v:stroke on="f" joinstyle="miter"/>
            <v:imagedata r:id="rId35" o:title=""/>
            <o:lock v:ext="edit" aspectratio="t"/>
            <w10:wrap type="none"/>
            <w10:anchorlock/>
          </v:shape>
          <o:OLEObject Type="Embed" ProgID="Equation.DSMT4" ShapeID="_x0000_i1047" DrawAspect="Content" ObjectID="_1468075736" r:id="rId34">
            <o:LockedField>false</o:LockedField>
          </o:OLEObject>
        </w:object>
      </w:r>
      <w:r>
        <w:rPr>
          <w:rFonts w:ascii="Times New Roman" w:hAnsi="Times New Roman" w:eastAsia="宋体" w:cs="Times New Roman"/>
          <w:kern w:val="2"/>
          <w:sz w:val="24"/>
          <w:szCs w:val="22"/>
          <w:lang w:val="en-US" w:eastAsia="zh-CN" w:bidi="ar-SA"/>
        </w:rPr>
        <w:t>的反应速率，即活性，单位：</w:t>
      </w:r>
      <w:r>
        <w:rPr>
          <w:rFonts w:ascii="Times New Roman" w:hAnsi="Times New Roman" w:eastAsia="宋体" w:cs="Times New Roman"/>
          <w:kern w:val="2"/>
          <w:sz w:val="24"/>
          <w:szCs w:val="22"/>
          <w:lang w:val="en-US" w:eastAsia="zh-CN" w:bidi="ar-SA"/>
        </w:rPr>
        <w:object>
          <v:shape id="_x0000_i1048" o:spt="75" type="#_x0000_t75" style="height:15.9pt;width:15.05pt;" o:ole="t" filled="f" o:preferrelative="t" stroked="f" coordsize="21600,21600">
            <v:path/>
            <v:fill on="f" focussize="0,0"/>
            <v:stroke on="f" joinstyle="miter"/>
            <v:imagedata r:id="rId37" o:title=""/>
            <o:lock v:ext="edit" aspectratio="t"/>
            <w10:wrap type="none"/>
            <w10:anchorlock/>
          </v:shape>
          <o:OLEObject Type="Embed" ProgID="Equation.DSMT4" ShapeID="_x0000_i1048" DrawAspect="Content" ObjectID="_1468075737" r:id="rId36">
            <o:LockedField>false</o:LockedField>
          </o:OLEObject>
        </w:object>
      </w:r>
      <w:r>
        <w:rPr>
          <w:rFonts w:ascii="Times New Roman" w:hAnsi="Times New Roman" w:eastAsia="宋体" w:cs="Times New Roman"/>
          <w:kern w:val="2"/>
          <w:sz w:val="24"/>
          <w:szCs w:val="22"/>
          <w:lang w:val="en-US" w:eastAsia="zh-CN" w:bidi="ar-SA"/>
        </w:rPr>
        <w:t>；</w:t>
      </w:r>
    </w:p>
    <w:p>
      <w:pPr>
        <w:pStyle w:val="19"/>
        <w:ind w:firstLine="720" w:firstLineChars="300"/>
        <w:rPr>
          <w:rFonts w:ascii="Times New Roman" w:hAnsi="Times New Roman" w:eastAsia="宋体"/>
          <w:position w:val="-14"/>
          <w:sz w:val="24"/>
        </w:rPr>
      </w:pPr>
      <w:r>
        <w:rPr>
          <w:rFonts w:ascii="Times New Roman" w:hAnsi="Times New Roman" w:eastAsia="宋体"/>
          <w:position w:val="-14"/>
          <w:sz w:val="24"/>
        </w:rPr>
        <w:object>
          <v:shape id="_x0000_i1049" o:spt="75" type="#_x0000_t75" style="height:20.95pt;width:44.35pt;" o:ole="t" filled="f" o:preferrelative="t" stroked="f" coordsize="21600,21600">
            <v:path/>
            <v:fill on="f" focussize="0,0"/>
            <v:stroke on="f" joinstyle="miter"/>
            <v:imagedata r:id="rId22" o:title=""/>
            <o:lock v:ext="edit" aspectratio="t"/>
            <w10:wrap type="none"/>
            <w10:anchorlock/>
          </v:shape>
          <o:OLEObject Type="Embed" ProgID="Equation.DSMT4" ShapeID="_x0000_i1049" DrawAspect="Content" ObjectID="_1468075738" r:id="rId38">
            <o:LockedField>false</o:LockedField>
          </o:OLEObject>
        </w:object>
      </w:r>
      <w:r>
        <w:rPr>
          <w:rFonts w:hint="eastAsia" w:ascii="Times New Roman" w:hAnsi="Times New Roman" w:eastAsia="宋体"/>
          <w:position w:val="-14"/>
          <w:sz w:val="24"/>
        </w:rPr>
        <w:t>——</w:t>
      </w:r>
      <w:r>
        <w:rPr>
          <w:rFonts w:ascii="Times New Roman" w:hAnsi="Times New Roman" w:eastAsia="宋体"/>
          <w:position w:val="-14"/>
          <w:sz w:val="24"/>
        </w:rPr>
        <w:t>观测到的物种</w:t>
      </w:r>
      <w:r>
        <w:rPr>
          <w:rFonts w:ascii="Times New Roman" w:hAnsi="Times New Roman" w:eastAsia="宋体"/>
          <w:position w:val="-14"/>
          <w:sz w:val="24"/>
        </w:rPr>
        <w:object>
          <v:shape id="_x0000_i1050" o:spt="75" type="#_x0000_t75" style="height:12.55pt;width:5.85pt;" o:ole="t" filled="f" o:preferrelative="t" stroked="f" coordsize="21600,21600">
            <v:path/>
            <v:fill on="f" focussize="0,0"/>
            <v:stroke on="f" joinstyle="miter"/>
            <v:imagedata r:id="rId24" o:title=""/>
            <o:lock v:ext="edit" aspectratio="t"/>
            <w10:wrap type="none"/>
            <w10:anchorlock/>
          </v:shape>
          <o:OLEObject Type="Embed" ProgID="Equation.DSMT4" ShapeID="_x0000_i1050" DrawAspect="Content" ObjectID="_1468075739" r:id="rId39">
            <o:LockedField>false</o:LockedField>
          </o:OLEObject>
        </w:object>
      </w:r>
      <w:r>
        <w:rPr>
          <w:rFonts w:ascii="Times New Roman" w:hAnsi="Times New Roman" w:eastAsia="宋体"/>
          <w:position w:val="-14"/>
          <w:sz w:val="24"/>
        </w:rPr>
        <w:t>的浓度</w:t>
      </w:r>
      <w:r>
        <w:rPr>
          <w:rFonts w:hint="eastAsia" w:ascii="Times New Roman" w:hAnsi="Times New Roman" w:eastAsia="宋体"/>
          <w:position w:val="-14"/>
          <w:sz w:val="24"/>
        </w:rPr>
        <w:t>，</w:t>
      </w:r>
      <w:r>
        <w:rPr>
          <w:rFonts w:ascii="Times New Roman" w:hAnsi="Times New Roman" w:eastAsia="宋体"/>
          <w:position w:val="-14"/>
          <w:sz w:val="24"/>
        </w:rPr>
        <w:t>单位：</w:t>
      </w:r>
      <w:r>
        <w:rPr>
          <w:rFonts w:ascii="Times New Roman" w:hAnsi="Times New Roman" w:eastAsia="宋体"/>
          <w:position w:val="-14"/>
          <w:sz w:val="24"/>
        </w:rPr>
        <w:object>
          <v:shape id="_x0000_i1051" o:spt="75" type="#_x0000_t75" style="height:15.9pt;width:69.5pt;" o:ole="t" filled="f" o:preferrelative="t" stroked="f" coordsize="21600,21600">
            <v:path/>
            <v:fill on="f" focussize="0,0"/>
            <v:stroke on="f" joinstyle="miter"/>
            <v:imagedata r:id="rId41" o:title=""/>
            <o:lock v:ext="edit" aspectratio="t"/>
            <w10:wrap type="none"/>
            <w10:anchorlock/>
          </v:shape>
          <o:OLEObject Type="Embed" ProgID="Equation.DSMT4" ShapeID="_x0000_i1051" DrawAspect="Content" ObjectID="_1468075740" r:id="rId40">
            <o:LockedField>false</o:LockedField>
          </o:OLEObject>
        </w:object>
      </w:r>
      <w:r>
        <w:rPr>
          <w:rFonts w:ascii="Times New Roman" w:hAnsi="Times New Roman" w:eastAsia="宋体"/>
          <w:position w:val="-14"/>
          <w:sz w:val="24"/>
        </w:rPr>
        <w:t>；</w:t>
      </w:r>
    </w:p>
    <w:p>
      <w:pPr>
        <w:spacing w:line="0" w:lineRule="atLeast"/>
        <w:ind w:firstLine="720" w:firstLineChars="300"/>
        <w:rPr>
          <w:rFonts w:ascii="Times New Roman" w:hAnsi="Times New Roman" w:eastAsia="宋体"/>
          <w:position w:val="-12"/>
          <w:sz w:val="24"/>
        </w:rPr>
      </w:pPr>
      <w:r>
        <w:rPr>
          <w:rFonts w:ascii="Times New Roman" w:hAnsi="Times New Roman" w:eastAsia="宋体"/>
          <w:position w:val="-12"/>
          <w:sz w:val="24"/>
        </w:rPr>
        <w:object>
          <v:shape id="_x0000_i1052" o:spt="75" type="#_x0000_t75" style="height:19.25pt;width:21.75pt;" o:ole="t" filled="f" o:preferrelative="t" stroked="f" coordsize="21600,21600">
            <v:path/>
            <v:fill on="f" focussize="0,0"/>
            <v:stroke on="f" joinstyle="miter"/>
            <v:imagedata r:id="rId43" o:title=""/>
            <o:lock v:ext="edit" aspectratio="t"/>
            <w10:wrap type="none"/>
            <w10:anchorlock/>
          </v:shape>
          <o:OLEObject Type="Embed" ProgID="Equation.DSMT4" ShapeID="_x0000_i1052" DrawAspect="Content" ObjectID="_1468075741" r:id="rId42">
            <o:LockedField>false</o:LockedField>
          </o:OLEObject>
        </w:object>
      </w:r>
      <w:r>
        <w:rPr>
          <w:rFonts w:ascii="Times New Roman" w:hAnsi="Times New Roman" w:eastAsia="宋体"/>
          <w:position w:val="-12"/>
          <w:sz w:val="24"/>
        </w:rPr>
        <w:t>——物种</w:t>
      </w:r>
      <w:r>
        <w:rPr>
          <w:rFonts w:ascii="Times New Roman" w:hAnsi="Times New Roman" w:eastAsia="宋体"/>
          <w:position w:val="-12"/>
          <w:sz w:val="24"/>
        </w:rPr>
        <w:object>
          <v:shape id="_x0000_i1053" o:spt="75" type="#_x0000_t75" style="height:12.55pt;width:5.85pt;" o:ole="t" filled="f" o:preferrelative="t" stroked="f" coordsize="21600,21600">
            <v:path/>
            <v:fill on="f" focussize="0,0"/>
            <v:stroke on="f" joinstyle="miter"/>
            <v:imagedata r:id="rId45" o:title=""/>
            <o:lock v:ext="edit" aspectratio="t"/>
            <w10:wrap type="none"/>
            <w10:anchorlock/>
          </v:shape>
          <o:OLEObject Type="Embed" ProgID="Equation.DSMT4" ShapeID="_x0000_i1053" DrawAspect="Content" ObjectID="_1468075742" r:id="rId44">
            <o:LockedField>false</o:LockedField>
          </o:OLEObject>
        </w:object>
      </w:r>
      <w:r>
        <w:rPr>
          <w:rFonts w:ascii="Times New Roman" w:hAnsi="Times New Roman" w:eastAsia="宋体"/>
          <w:position w:val="-12"/>
          <w:sz w:val="24"/>
        </w:rPr>
        <w:t>与大气中OH 自由基的反应速率常数，单位：</w:t>
      </w:r>
      <w:r>
        <w:rPr>
          <w:rFonts w:ascii="Times New Roman" w:hAnsi="Times New Roman" w:eastAsia="宋体"/>
          <w:position w:val="-12"/>
          <w:sz w:val="24"/>
        </w:rPr>
        <w:object>
          <v:shape id="_x0000_i1054" o:spt="75" type="#_x0000_t75" style="height:15.9pt;width:92.95pt;" o:ole="t" filled="f" o:preferrelative="t" stroked="f" coordsize="21600,21600">
            <v:path/>
            <v:fill on="f" focussize="0,0"/>
            <v:stroke on="f" joinstyle="miter"/>
            <v:imagedata r:id="rId47" o:title=""/>
            <o:lock v:ext="edit" aspectratio="t"/>
            <w10:wrap type="none"/>
            <w10:anchorlock/>
          </v:shape>
          <o:OLEObject Type="Embed" ProgID="Equation.DSMT4" ShapeID="_x0000_i1054" DrawAspect="Content" ObjectID="_1468075743" r:id="rId46">
            <o:LockedField>false</o:LockedField>
          </o:OLEObject>
        </w:object>
      </w:r>
      <w:r>
        <w:rPr>
          <w:rFonts w:ascii="Times New Roman" w:hAnsi="Times New Roman" w:eastAsia="宋体"/>
          <w:position w:val="-12"/>
          <w:sz w:val="24"/>
        </w:rPr>
        <w:t>。</w:t>
      </w:r>
    </w:p>
    <w:p>
      <w:pPr>
        <w:ind w:firstLine="480"/>
        <w:rPr>
          <w:rFonts w:cs="Times New Roman"/>
        </w:rPr>
      </w:pPr>
      <w:r>
        <w:rPr>
          <w:rFonts w:ascii="Times New Roman" w:hAnsi="Times New Roman" w:eastAsia="宋体" w:cs="Times New Roman"/>
          <w:sz w:val="24"/>
        </w:rPr>
        <w:t>观测期间，环境空气</w:t>
      </w:r>
      <w:r>
        <w:rPr>
          <w:rFonts w:hint="eastAsia" w:ascii="Times New Roman" w:hAnsi="Times New Roman" w:eastAsia="宋体" w:cs="Times New Roman"/>
          <w:sz w:val="24"/>
        </w:rPr>
        <w:t>{</w:t>
      </w:r>
      <w:r>
        <w:rPr>
          <w:rFonts w:ascii="Times New Roman" w:hAnsi="Times New Roman" w:eastAsia="宋体" w:cs="Times New Roman"/>
          <w:sz w:val="24"/>
        </w:rPr>
        <w:t>spec_count}种VOCs中OH自由基反应活性最高的前十种VOCs分别为</w:t>
      </w:r>
      <w:r>
        <w:rPr>
          <w:rFonts w:hint="eastAsia" w:ascii="Times New Roman" w:hAnsi="Times New Roman" w:eastAsia="宋体" w:cs="Times New Roman"/>
          <w:sz w:val="24"/>
        </w:rPr>
        <w:t>{</w:t>
      </w:r>
      <w:r>
        <w:rPr>
          <w:rFonts w:ascii="Times New Roman" w:hAnsi="Times New Roman" w:eastAsia="宋体" w:cs="Times New Roman"/>
          <w:sz w:val="24"/>
        </w:rPr>
        <w:t>loh</w:t>
      </w:r>
      <w:r>
        <w:rPr>
          <w:rFonts w:hint="eastAsia" w:ascii="Times New Roman" w:hAnsi="Times New Roman" w:eastAsia="宋体" w:cs="Times New Roman"/>
          <w:sz w:val="24"/>
        </w:rPr>
        <w:t>_</w:t>
      </w:r>
      <w:r>
        <w:rPr>
          <w:rFonts w:ascii="Times New Roman" w:hAnsi="Times New Roman" w:eastAsia="宋体" w:cs="Times New Roman"/>
          <w:sz w:val="24"/>
        </w:rPr>
        <w:t>top10</w:t>
      </w:r>
      <w:r>
        <w:rPr>
          <w:rFonts w:hint="eastAsia" w:ascii="Times New Roman" w:hAnsi="Times New Roman" w:eastAsia="宋体" w:cs="Times New Roman"/>
          <w:sz w:val="24"/>
        </w:rPr>
        <w:t>}</w:t>
      </w:r>
      <w:r>
        <w:rPr>
          <w:rFonts w:ascii="Times New Roman" w:hAnsi="Times New Roman" w:eastAsia="宋体" w:cs="Times New Roman"/>
          <w:sz w:val="24"/>
        </w:rPr>
        <w:t>，总计占</w:t>
      </w:r>
      <w:r>
        <w:rPr>
          <w:rFonts w:hint="eastAsia" w:ascii="Times New Roman" w:hAnsi="Times New Roman" w:eastAsia="宋体" w:cs="Times New Roman"/>
          <w:sz w:val="24"/>
        </w:rPr>
        <w:t>{</w:t>
      </w:r>
      <w:r>
        <w:rPr>
          <w:rFonts w:ascii="Times New Roman" w:hAnsi="Times New Roman" w:eastAsia="宋体" w:cs="Times New Roman"/>
          <w:sz w:val="24"/>
        </w:rPr>
        <w:t>spec_count}种VOCs反应活性的</w:t>
      </w:r>
      <w:r>
        <w:rPr>
          <w:rFonts w:hint="eastAsia" w:ascii="Times New Roman" w:hAnsi="Times New Roman" w:eastAsia="宋体" w:cs="Times New Roman"/>
          <w:sz w:val="24"/>
        </w:rPr>
        <w:t>{</w:t>
      </w:r>
      <w:r>
        <w:rPr>
          <w:rFonts w:ascii="Times New Roman" w:hAnsi="Times New Roman" w:eastAsia="宋体" w:cs="Times New Roman"/>
          <w:sz w:val="24"/>
        </w:rPr>
        <w:t>loh</w:t>
      </w:r>
      <w:r>
        <w:rPr>
          <w:rFonts w:hint="eastAsia" w:ascii="Times New Roman" w:hAnsi="Times New Roman" w:eastAsia="宋体" w:cs="Times New Roman"/>
          <w:sz w:val="24"/>
        </w:rPr>
        <w:t>_</w:t>
      </w:r>
      <w:r>
        <w:rPr>
          <w:rFonts w:ascii="Times New Roman" w:hAnsi="Times New Roman" w:eastAsia="宋体" w:cs="Times New Roman"/>
          <w:sz w:val="24"/>
        </w:rPr>
        <w:t>top10_per</w:t>
      </w:r>
      <w:r>
        <w:rPr>
          <w:rFonts w:hint="eastAsia" w:ascii="Times New Roman" w:hAnsi="Times New Roman" w:eastAsia="宋体" w:cs="Times New Roman"/>
          <w:sz w:val="24"/>
        </w:rPr>
        <w:t>}</w:t>
      </w:r>
      <w:r>
        <w:rPr>
          <w:rFonts w:ascii="Times New Roman" w:hAnsi="Times New Roman" w:eastAsia="宋体" w:cs="Times New Roman"/>
          <w:sz w:val="24"/>
        </w:rPr>
        <w:t>。</w:t>
      </w:r>
      <w:r>
        <w:rPr>
          <w:rFonts w:hint="eastAsia" w:ascii="Times New Roman" w:hAnsi="Times New Roman" w:eastAsia="宋体" w:cs="Times New Roman"/>
          <w:sz w:val="24"/>
        </w:rPr>
        <w:t>{</w:t>
      </w:r>
      <w:r>
        <w:rPr>
          <w:rFonts w:ascii="Times New Roman" w:hAnsi="Times New Roman" w:eastAsia="宋体" w:cs="Times New Roman"/>
          <w:sz w:val="24"/>
        </w:rPr>
        <w:t>loh_top1}是反应活性最高的VOCs物种，贡献了</w:t>
      </w:r>
      <w:r>
        <w:rPr>
          <w:rFonts w:hint="eastAsia" w:ascii="Times New Roman" w:hAnsi="Times New Roman" w:eastAsia="宋体" w:cs="Times New Roman"/>
          <w:sz w:val="24"/>
        </w:rPr>
        <w:t>{</w:t>
      </w:r>
      <w:r>
        <w:rPr>
          <w:rFonts w:ascii="Times New Roman" w:hAnsi="Times New Roman" w:eastAsia="宋体" w:cs="Times New Roman"/>
          <w:sz w:val="24"/>
        </w:rPr>
        <w:t>spec_count}种VOCs反应活性的</w:t>
      </w:r>
      <w:r>
        <w:rPr>
          <w:rFonts w:hint="eastAsia" w:ascii="Times New Roman" w:hAnsi="Times New Roman" w:eastAsia="宋体" w:cs="Times New Roman"/>
          <w:sz w:val="24"/>
        </w:rPr>
        <w:t>{</w:t>
      </w:r>
      <w:r>
        <w:rPr>
          <w:rFonts w:ascii="Times New Roman" w:hAnsi="Times New Roman" w:eastAsia="宋体" w:cs="Times New Roman"/>
          <w:sz w:val="24"/>
        </w:rPr>
        <w:t>loh_top1_per}（图4.1）。</w:t>
      </w:r>
    </w:p>
    <w:p>
      <w:pPr>
        <w:jc w:val="center"/>
        <w:rPr>
          <w:rFonts w:ascii="Times New Roman" w:hAnsi="Times New Roman" w:eastAsia="宋体" w:cs="Times New Roman"/>
          <w:b/>
          <w:bCs/>
          <w:sz w:val="22"/>
          <w:szCs w:val="24"/>
        </w:rPr>
      </w:pPr>
    </w:p>
    <w:p>
      <w:r>
        <w:rPr>
          <w:rFonts w:hint="eastAsia"/>
        </w:rPr>
        <w:t>{</w:t>
      </w:r>
      <w:r>
        <w:t>%%</w:t>
      </w:r>
      <w:r>
        <w:rPr>
          <w:rFonts w:hint="eastAsia"/>
        </w:rPr>
        <w:t>image</w:t>
      </w:r>
      <w:r>
        <w:t>27</w:t>
      </w:r>
      <w:r>
        <w:rPr>
          <w:rFonts w:hint="eastAsia"/>
        </w:rPr>
        <w:t>}</w:t>
      </w:r>
    </w:p>
    <w:p>
      <w:pPr>
        <w:jc w:val="center"/>
        <w:rPr>
          <w:rFonts w:ascii="Times New Roman" w:hAnsi="Times New Roman" w:eastAsia="宋体" w:cs="Times New Roman"/>
          <w:b/>
          <w:bCs/>
          <w:sz w:val="22"/>
          <w:szCs w:val="24"/>
        </w:rPr>
      </w:pPr>
    </w:p>
    <w:p>
      <w:pPr>
        <w:pStyle w:val="17"/>
        <w:spacing w:line="400" w:lineRule="exact"/>
        <w:rPr>
          <w:rFonts w:hint="eastAsia" w:ascii="Times New Roman" w:hAnsi="Times New Roman" w:eastAsia="宋体" w:cstheme="minorBidi"/>
          <w:b/>
          <w:bCs w:val="0"/>
          <w:kern w:val="2"/>
          <w:sz w:val="24"/>
          <w:szCs w:val="24"/>
          <w:lang w:val="en-US" w:eastAsia="zh-CN" w:bidi="ar-SA"/>
        </w:rPr>
      </w:pPr>
      <w:r>
        <w:rPr>
          <w:rFonts w:hint="eastAsia" w:ascii="Times New Roman" w:hAnsi="Times New Roman" w:eastAsia="宋体" w:cstheme="minorBidi"/>
          <w:b/>
          <w:bCs w:val="0"/>
          <w:kern w:val="2"/>
          <w:sz w:val="24"/>
          <w:szCs w:val="24"/>
          <w:lang w:val="en-US" w:eastAsia="zh-CN" w:bidi="ar-SA"/>
        </w:rPr>
        <w:t>图4.1 观测期间OH自由基反应活性前十种VOCs物种</w:t>
      </w:r>
    </w:p>
    <w:p>
      <w:pPr>
        <w:jc w:val="center"/>
        <w:rPr>
          <w:rFonts w:ascii="Times New Roman" w:hAnsi="Times New Roman" w:eastAsia="宋体" w:cs="Times New Roman"/>
          <w:b/>
          <w:bCs/>
          <w:sz w:val="22"/>
          <w:szCs w:val="24"/>
        </w:rPr>
      </w:pPr>
    </w:p>
    <w:p>
      <w:pPr>
        <w:pStyle w:val="2"/>
      </w:pPr>
      <w:bookmarkStart w:id="13" w:name="_Toc60651477"/>
      <w:r>
        <w:t xml:space="preserve">VOCs </w:t>
      </w:r>
      <w:r>
        <w:rPr>
          <w:rFonts w:hint="eastAsia"/>
        </w:rPr>
        <w:t>来源解析</w:t>
      </w:r>
      <w:bookmarkEnd w:id="13"/>
    </w:p>
    <w:p>
      <w:pPr>
        <w:ind w:firstLine="480"/>
        <w:rPr>
          <w:rFonts w:ascii="宋体" w:cs="宋体"/>
          <w:kern w:val="0"/>
          <w:szCs w:val="24"/>
        </w:rPr>
      </w:pPr>
      <w:bookmarkStart w:id="14" w:name="_bookmark1"/>
      <w:bookmarkEnd w:id="14"/>
      <w:r>
        <w:rPr>
          <w:rFonts w:hint="eastAsia"/>
        </w:rPr>
        <w:t>目前城市和区域尺度挥发性有机物来源研究通常采用的方法有：源清单法</w:t>
      </w:r>
      <w:r>
        <w:rPr>
          <w:rFonts w:hint="eastAsia"/>
          <w:spacing w:val="-12"/>
        </w:rPr>
        <w:t>、受体模型方法以及污染示踪法</w:t>
      </w:r>
      <w:r>
        <w:rPr>
          <w:rFonts w:hint="eastAsia"/>
        </w:rPr>
        <w:t>（因常使用物种与示踪物相关性或比值进行来源判断，而因也叫比值法）。源清单方法是通过对不同排放源的调查和统计来确定污染源及不同源的贡献率；受体模型法是通过对源和受体的实测数据分析，利用化学质量平衡的基本假设和多元回归的方法来确定不同源对受体点的贡献率；污染示踪物法是根据某一类来源中一个或者几个专属性好，浓度高，光化学活性相近的物种，通过比较这些物种的线性回归参数，定性确定污染源的相对</w:t>
      </w:r>
      <w:r>
        <w:rPr>
          <w:rFonts w:hint="eastAsia" w:ascii="宋体" w:cs="宋体"/>
          <w:kern w:val="0"/>
          <w:szCs w:val="24"/>
        </w:rPr>
        <w:t>贡献。</w:t>
      </w:r>
    </w:p>
    <w:p>
      <w:pPr>
        <w:ind w:firstLine="480"/>
        <w:rPr>
          <w:rFonts w:ascii="宋体" w:cs="宋体"/>
          <w:kern w:val="0"/>
          <w:szCs w:val="24"/>
        </w:rPr>
      </w:pPr>
      <w:r>
        <w:rPr>
          <w:rFonts w:hint="eastAsia"/>
        </w:rPr>
        <w:t>由于受体模型不依赖于气象资料和污染物排放清单，主要基于污染物排放特征、源排放化学成份谱和受体点大气的物理化学特征，因此是一种</w:t>
      </w:r>
      <w:r>
        <w:rPr>
          <w:rFonts w:cs="Times New Roman"/>
        </w:rPr>
        <w:t>“</w:t>
      </w:r>
      <w:r>
        <w:rPr>
          <w:rFonts w:hint="eastAsia"/>
        </w:rPr>
        <w:t>自上而下</w:t>
      </w:r>
      <w:r>
        <w:rPr>
          <w:rFonts w:cs="Times New Roman"/>
        </w:rPr>
        <w:t>”</w:t>
      </w:r>
      <w:r>
        <w:rPr>
          <w:rFonts w:hint="eastAsia"/>
        </w:rPr>
        <w:t>的源解析方法，能够确定影响受体大气的主要污染源类，对排放清单中各源的分担率进行验证。在本节将利用受体模型方法识别和解析大气</w:t>
      </w:r>
      <w:r>
        <w:t xml:space="preserve"> </w:t>
      </w:r>
      <w:r>
        <w:rPr>
          <w:rFonts w:cs="Times New Roman"/>
        </w:rPr>
        <w:t xml:space="preserve">VOCs </w:t>
      </w:r>
      <w:r>
        <w:rPr>
          <w:rFonts w:hint="eastAsia"/>
        </w:rPr>
        <w:t>来源，分析</w:t>
      </w:r>
      <w:r>
        <w:rPr>
          <w:rFonts w:hint="eastAsia" w:ascii="宋体" w:cs="宋体"/>
          <w:kern w:val="0"/>
          <w:szCs w:val="24"/>
        </w:rPr>
        <w:t>其时间分布特征。</w:t>
      </w:r>
    </w:p>
    <w:p>
      <w:pPr>
        <w:ind w:firstLine="480"/>
      </w:pPr>
    </w:p>
    <w:p>
      <w:pPr>
        <w:pStyle w:val="3"/>
        <w:spacing w:before="120" w:after="120" w:line="240" w:lineRule="auto"/>
        <w:ind w:left="0" w:firstLine="0" w:firstLineChars="0"/>
        <w:jc w:val="left"/>
        <w:rPr>
          <w:rFonts w:hint="eastAsia" w:ascii="Times New Roman" w:hAnsi="Times New Roman" w:eastAsia="黑体" w:cs="Times New Roman"/>
          <w:sz w:val="28"/>
          <w:szCs w:val="28"/>
        </w:rPr>
      </w:pPr>
      <w:r>
        <w:rPr>
          <w:rFonts w:hint="eastAsia" w:ascii="Times New Roman" w:hAnsi="Times New Roman" w:eastAsia="黑体" w:cs="Times New Roman"/>
          <w:sz w:val="28"/>
          <w:szCs w:val="28"/>
          <w:lang w:val="en-US" w:eastAsia="zh-CN"/>
        </w:rPr>
        <w:t>5.1</w:t>
      </w:r>
      <w:r>
        <w:rPr>
          <w:rFonts w:hint="eastAsia" w:ascii="Times New Roman" w:hAnsi="Times New Roman" w:eastAsia="黑体" w:cs="Times New Roman"/>
          <w:sz w:val="28"/>
          <w:szCs w:val="28"/>
        </w:rPr>
        <w:t>来源识别和解析方法简介</w:t>
      </w:r>
    </w:p>
    <w:p>
      <w:pPr>
        <w:widowControl/>
        <w:spacing w:line="400" w:lineRule="exact"/>
        <w:ind w:firstLine="480" w:firstLineChars="200"/>
        <w:rPr>
          <w:rFonts w:hint="eastAsia" w:ascii="Times New Roman" w:hAnsi="Times New Roman" w:eastAsia="宋体"/>
          <w:sz w:val="24"/>
        </w:rPr>
      </w:pPr>
      <w:r>
        <w:rPr>
          <w:rFonts w:hint="eastAsia" w:ascii="Times New Roman" w:hAnsi="Times New Roman" w:eastAsia="宋体"/>
          <w:sz w:val="24"/>
        </w:rPr>
        <w:t>受体模式是通过对污染源和受体点大气实测VOCs 化学组分进行回归分析，估算各排放源对大气中污染物的贡献率。它对排放源的贡献进行解释而不是预测，因此结果比较客观和准确。目前常用的受体模型有：化学质量平衡模型（Chemical mass balance, CMB）和正矩阵因子分析（Positive matrix factorization, PMF）。</w:t>
      </w:r>
    </w:p>
    <w:p>
      <w:pPr>
        <w:widowControl/>
        <w:spacing w:line="400" w:lineRule="exact"/>
        <w:ind w:firstLine="480" w:firstLineChars="200"/>
        <w:rPr>
          <w:rFonts w:hint="eastAsia" w:ascii="Times New Roman" w:hAnsi="Times New Roman" w:eastAsia="宋体"/>
          <w:sz w:val="24"/>
        </w:rPr>
      </w:pPr>
      <w:r>
        <w:rPr>
          <w:rFonts w:hint="eastAsia" w:ascii="Times New Roman" w:hAnsi="Times New Roman" w:eastAsia="宋体"/>
          <w:sz w:val="24"/>
        </w:rPr>
        <w:t>本报告采用的受体模型为PMF。该模型是近年来出现的一种有效的源解析技术，它是在传统的主成分分析上发展起来的受体模型，也需要满足受体模型基本假设，计算公式</w:t>
      </w:r>
      <w:r>
        <w:rPr>
          <w:rFonts w:hint="eastAsia" w:ascii="Times New Roman" w:hAnsi="Times New Roman" w:eastAsia="宋体"/>
          <w:sz w:val="24"/>
        </w:rPr>
        <w:fldChar w:fldCharType="begin"/>
      </w:r>
      <w:r>
        <w:rPr>
          <w:rFonts w:hint="eastAsia" w:ascii="Times New Roman" w:hAnsi="Times New Roman" w:eastAsia="宋体"/>
          <w:sz w:val="24"/>
        </w:rPr>
        <w:instrText xml:space="preserve"> GOTOBUTTON ZEqnNum491700  \* MERGEFORMAT </w:instrText>
      </w:r>
      <w:r>
        <w:rPr>
          <w:rFonts w:hint="eastAsia" w:ascii="Times New Roman" w:hAnsi="Times New Roman" w:eastAsia="宋体"/>
          <w:sz w:val="24"/>
        </w:rPr>
        <w:fldChar w:fldCharType="begin"/>
      </w:r>
      <w:r>
        <w:rPr>
          <w:rFonts w:hint="eastAsia" w:ascii="Times New Roman" w:hAnsi="Times New Roman" w:eastAsia="宋体"/>
          <w:sz w:val="24"/>
        </w:rPr>
        <w:instrText xml:space="preserve"> REF ZEqnNum491700 \* Charformat \! \* MERGEFORMAT </w:instrText>
      </w:r>
      <w:r>
        <w:rPr>
          <w:rFonts w:hint="eastAsia" w:ascii="Times New Roman" w:hAnsi="Times New Roman" w:eastAsia="宋体"/>
          <w:sz w:val="24"/>
        </w:rPr>
        <w:fldChar w:fldCharType="separate"/>
      </w:r>
      <w:r>
        <w:rPr>
          <w:rFonts w:hint="eastAsia" w:ascii="Times New Roman" w:hAnsi="Times New Roman" w:eastAsia="宋体"/>
          <w:sz w:val="24"/>
        </w:rPr>
        <w:instrText xml:space="preserve">(5.1)</w:instrText>
      </w:r>
      <w:r>
        <w:rPr>
          <w:rFonts w:hint="eastAsia" w:ascii="Times New Roman" w:hAnsi="Times New Roman" w:eastAsia="宋体"/>
          <w:sz w:val="24"/>
        </w:rPr>
        <w:fldChar w:fldCharType="end"/>
      </w:r>
      <w:r>
        <w:rPr>
          <w:rFonts w:hint="eastAsia" w:ascii="Times New Roman" w:hAnsi="Times New Roman" w:eastAsia="宋体"/>
          <w:sz w:val="24"/>
        </w:rPr>
        <w:fldChar w:fldCharType="end"/>
      </w:r>
    </w:p>
    <w:p>
      <w:pPr>
        <w:pStyle w:val="19"/>
        <w:ind w:firstLine="2715" w:firstLineChars="1293"/>
      </w:pPr>
      <w:r>
        <w:rPr>
          <w:position w:val="-30"/>
        </w:rPr>
        <w:object>
          <v:shape id="_x0000_i1055" o:spt="75" type="#_x0000_t75" style="height:36pt;width:98.8pt;" o:ole="t" filled="f" o:preferrelative="t" stroked="f" coordsize="21600,21600">
            <v:path/>
            <v:fill on="f" focussize="0,0"/>
            <v:stroke on="f" joinstyle="miter"/>
            <v:imagedata r:id="rId49" o:title=""/>
            <o:lock v:ext="edit" aspectratio="t"/>
            <w10:wrap type="none"/>
            <w10:anchorlock/>
          </v:shape>
          <o:OLEObject Type="Embed" ProgID="Equation.DSMT4" ShapeID="_x0000_i1055" DrawAspect="Content" ObjectID="_1468075744" r:id="rId48">
            <o:LockedField>false</o:LockedField>
          </o:OLEObject>
        </w:object>
      </w:r>
      <w:r>
        <w:rPr>
          <w:rFonts w:hint="eastAsia"/>
          <w:position w:val="-30"/>
          <w:lang w:val="en-US" w:eastAsia="zh-CN"/>
        </w:rPr>
        <w:t xml:space="preserve">         </w:t>
      </w:r>
      <w:r>
        <w:rPr>
          <w:rFonts w:ascii="Times New Roman" w:hAnsi="Times New Roman" w:eastAsia="宋体"/>
          <w:sz w:val="24"/>
        </w:rPr>
        <w:fldChar w:fldCharType="begin"/>
      </w:r>
      <w:r>
        <w:rPr>
          <w:rFonts w:ascii="Times New Roman" w:hAnsi="Times New Roman" w:eastAsia="宋体"/>
          <w:sz w:val="24"/>
        </w:rPr>
        <w:instrText xml:space="preserve"> MACROBUTTON MTPlaceRef \* MERGEFORMAT </w:instrText>
      </w:r>
      <w:r>
        <w:rPr>
          <w:rFonts w:ascii="Times New Roman" w:hAnsi="Times New Roman" w:eastAsia="宋体"/>
          <w:sz w:val="24"/>
        </w:rPr>
        <w:fldChar w:fldCharType="begin"/>
      </w:r>
      <w:r>
        <w:rPr>
          <w:rFonts w:ascii="Times New Roman" w:hAnsi="Times New Roman" w:eastAsia="宋体"/>
          <w:sz w:val="24"/>
        </w:rPr>
        <w:instrText xml:space="preserve"> SEQ MTEqn \h \* MERGEFORMAT </w:instrText>
      </w:r>
      <w:r>
        <w:rPr>
          <w:rFonts w:ascii="Times New Roman" w:hAnsi="Times New Roman" w:eastAsia="宋体"/>
          <w:sz w:val="24"/>
        </w:rPr>
        <w:fldChar w:fldCharType="end"/>
      </w:r>
      <w:bookmarkStart w:id="15" w:name="ZEqnNum491700"/>
      <w:r>
        <w:rPr>
          <w:rFonts w:ascii="Times New Roman" w:hAnsi="Times New Roman" w:eastAsia="宋体"/>
          <w:sz w:val="24"/>
        </w:rPr>
        <w:instrText xml:space="preserve">(</w:instrText>
      </w:r>
      <w:r>
        <w:rPr>
          <w:rFonts w:ascii="Times New Roman" w:hAnsi="Times New Roman" w:eastAsia="宋体"/>
          <w:sz w:val="24"/>
        </w:rPr>
        <w:fldChar w:fldCharType="begin"/>
      </w:r>
      <w:r>
        <w:rPr>
          <w:rFonts w:ascii="Times New Roman" w:hAnsi="Times New Roman" w:eastAsia="宋体"/>
          <w:sz w:val="24"/>
        </w:rPr>
        <w:instrText xml:space="preserve"> SEQ MTSec \c \* Arabic \* MERGEFORMAT </w:instrText>
      </w:r>
      <w:r>
        <w:rPr>
          <w:rFonts w:ascii="Times New Roman" w:hAnsi="Times New Roman" w:eastAsia="宋体"/>
          <w:sz w:val="24"/>
        </w:rPr>
        <w:fldChar w:fldCharType="separate"/>
      </w:r>
      <w:r>
        <w:rPr>
          <w:rFonts w:ascii="Times New Roman" w:hAnsi="Times New Roman" w:eastAsia="宋体"/>
          <w:sz w:val="24"/>
        </w:rPr>
        <w:instrText xml:space="preserve">5</w:instrText>
      </w:r>
      <w:r>
        <w:rPr>
          <w:rFonts w:ascii="Times New Roman" w:hAnsi="Times New Roman" w:eastAsia="宋体"/>
          <w:sz w:val="24"/>
        </w:rPr>
        <w:fldChar w:fldCharType="end"/>
      </w:r>
      <w:r>
        <w:rPr>
          <w:rFonts w:ascii="Times New Roman" w:hAnsi="Times New Roman" w:eastAsia="宋体"/>
          <w:sz w:val="24"/>
        </w:rPr>
        <w:instrText xml:space="preserve">.</w:instrText>
      </w:r>
      <w:r>
        <w:rPr>
          <w:rFonts w:ascii="Times New Roman" w:hAnsi="Times New Roman" w:eastAsia="宋体"/>
          <w:sz w:val="24"/>
        </w:rPr>
        <w:fldChar w:fldCharType="begin"/>
      </w:r>
      <w:r>
        <w:rPr>
          <w:rFonts w:ascii="Times New Roman" w:hAnsi="Times New Roman" w:eastAsia="宋体"/>
          <w:sz w:val="24"/>
        </w:rPr>
        <w:instrText xml:space="preserve"> SEQ MTEqn \c \* Arabic \* MERGEFORMAT </w:instrText>
      </w:r>
      <w:r>
        <w:rPr>
          <w:rFonts w:ascii="Times New Roman" w:hAnsi="Times New Roman" w:eastAsia="宋体"/>
          <w:sz w:val="24"/>
        </w:rPr>
        <w:fldChar w:fldCharType="separate"/>
      </w:r>
      <w:r>
        <w:rPr>
          <w:rFonts w:ascii="Times New Roman" w:hAnsi="Times New Roman" w:eastAsia="宋体"/>
          <w:sz w:val="24"/>
        </w:rPr>
        <w:instrText xml:space="preserve">1</w:instrText>
      </w:r>
      <w:r>
        <w:rPr>
          <w:rFonts w:ascii="Times New Roman" w:hAnsi="Times New Roman" w:eastAsia="宋体"/>
          <w:sz w:val="24"/>
        </w:rPr>
        <w:fldChar w:fldCharType="end"/>
      </w:r>
      <w:r>
        <w:rPr>
          <w:rFonts w:ascii="Times New Roman" w:hAnsi="Times New Roman" w:eastAsia="宋体"/>
          <w:sz w:val="24"/>
        </w:rPr>
        <w:instrText xml:space="preserve">)</w:instrText>
      </w:r>
      <w:bookmarkEnd w:id="15"/>
      <w:r>
        <w:rPr>
          <w:rFonts w:ascii="Times New Roman" w:hAnsi="Times New Roman" w:eastAsia="宋体"/>
          <w:sz w:val="24"/>
        </w:rPr>
        <w:fldChar w:fldCharType="end"/>
      </w:r>
    </w:p>
    <w:p>
      <w:pPr>
        <w:spacing w:line="400" w:lineRule="exact"/>
        <w:ind w:firstLine="0" w:firstLineChars="0"/>
        <w:rPr>
          <w:rFonts w:hint="eastAsia" w:ascii="Times New Roman" w:hAnsi="Times New Roman" w:eastAsia="宋体"/>
          <w:sz w:val="24"/>
        </w:rPr>
      </w:pPr>
      <w:r>
        <w:rPr>
          <w:rFonts w:hint="eastAsia" w:ascii="Times New Roman" w:hAnsi="Times New Roman" w:eastAsia="宋体"/>
          <w:sz w:val="24"/>
        </w:rPr>
        <w:t>其中</w:t>
      </w:r>
      <w:r>
        <w:rPr>
          <w:rFonts w:hint="eastAsia" w:ascii="Times New Roman" w:hAnsi="Times New Roman" w:eastAsia="宋体"/>
          <w:sz w:val="24"/>
        </w:rPr>
        <w:object>
          <v:shape id="_x0000_i1056" o:spt="75" type="#_x0000_t75" style="height:19.25pt;width:14.25pt;" o:ole="t" filled="f" o:preferrelative="t" stroked="f" coordsize="21600,21600">
            <v:path/>
            <v:fill on="f" focussize="0,0"/>
            <v:stroke on="f" joinstyle="miter"/>
            <v:imagedata r:id="rId51" o:title=""/>
            <o:lock v:ext="edit" aspectratio="t"/>
            <w10:wrap type="none"/>
            <w10:anchorlock/>
          </v:shape>
          <o:OLEObject Type="Embed" ProgID="Equation.DSMT4" ShapeID="_x0000_i1056" DrawAspect="Content" ObjectID="_1468075745" r:id="rId50">
            <o:LockedField>false</o:LockedField>
          </o:OLEObject>
        </w:object>
      </w:r>
      <w:r>
        <w:rPr>
          <w:rFonts w:hint="eastAsia" w:ascii="Times New Roman" w:hAnsi="Times New Roman" w:eastAsia="宋体"/>
          <w:sz w:val="24"/>
        </w:rPr>
        <w:t>——表示i样品中j组分的浓度；</w:t>
      </w:r>
    </w:p>
    <w:p>
      <w:pPr>
        <w:spacing w:line="400" w:lineRule="exact"/>
        <w:ind w:firstLine="0" w:firstLineChars="0"/>
        <w:rPr>
          <w:rFonts w:hint="eastAsia" w:ascii="Times New Roman" w:hAnsi="Times New Roman" w:eastAsia="宋体"/>
          <w:sz w:val="24"/>
        </w:rPr>
      </w:pPr>
      <w:r>
        <w:rPr>
          <w:rFonts w:hint="eastAsia" w:ascii="Times New Roman" w:hAnsi="Times New Roman" w:eastAsia="宋体"/>
          <w:sz w:val="24"/>
          <w:lang w:val="en-US" w:eastAsia="zh-CN"/>
        </w:rPr>
        <w:t xml:space="preserve">     </w:t>
      </w:r>
      <w:r>
        <w:rPr>
          <w:rFonts w:hint="eastAsia" w:ascii="Times New Roman" w:hAnsi="Times New Roman" w:eastAsia="宋体"/>
          <w:sz w:val="24"/>
        </w:rPr>
        <w:object>
          <v:shape id="_x0000_i1057" o:spt="75" type="#_x0000_t75" style="height:18.4pt;width:15.9pt;" o:ole="t" filled="f" o:preferrelative="t" stroked="f" coordsize="21600,21600">
            <v:path/>
            <v:fill on="f" focussize="0,0"/>
            <v:stroke on="f" joinstyle="miter"/>
            <v:imagedata r:id="rId53" o:title=""/>
            <o:lock v:ext="edit" aspectratio="t"/>
            <w10:wrap type="none"/>
            <w10:anchorlock/>
          </v:shape>
          <o:OLEObject Type="Embed" ProgID="Equation.DSMT4" ShapeID="_x0000_i1057" DrawAspect="Content" ObjectID="_1468075746" r:id="rId52">
            <o:LockedField>false</o:LockedField>
          </o:OLEObject>
        </w:object>
      </w:r>
      <w:r>
        <w:rPr>
          <w:rFonts w:hint="eastAsia" w:ascii="Times New Roman" w:hAnsi="Times New Roman" w:eastAsia="宋体"/>
          <w:sz w:val="24"/>
        </w:rPr>
        <w:t>——表示第k个源对i样品的贡献；</w:t>
      </w:r>
    </w:p>
    <w:p>
      <w:pPr>
        <w:spacing w:line="400" w:lineRule="exact"/>
        <w:ind w:firstLine="0" w:firstLineChars="0"/>
        <w:rPr>
          <w:rFonts w:hint="eastAsia" w:ascii="Times New Roman" w:hAnsi="Times New Roman" w:eastAsia="宋体"/>
          <w:sz w:val="24"/>
        </w:rPr>
      </w:pPr>
      <w:r>
        <w:rPr>
          <w:rFonts w:hint="eastAsia" w:ascii="Times New Roman" w:hAnsi="Times New Roman" w:eastAsia="宋体"/>
          <w:sz w:val="24"/>
          <w:lang w:val="en-US" w:eastAsia="zh-CN"/>
        </w:rPr>
        <w:t xml:space="preserve">     </w:t>
      </w:r>
      <w:r>
        <w:rPr>
          <w:rFonts w:hint="eastAsia" w:ascii="Times New Roman" w:hAnsi="Times New Roman" w:eastAsia="宋体"/>
          <w:sz w:val="24"/>
        </w:rPr>
        <w:object>
          <v:shape id="_x0000_i1058" o:spt="75" type="#_x0000_t75" style="height:19.25pt;width:15.05pt;" o:ole="t" filled="f" o:preferrelative="t" stroked="f" coordsize="21600,21600">
            <v:path/>
            <v:fill on="f" focussize="0,0"/>
            <v:stroke on="f" joinstyle="miter"/>
            <v:imagedata r:id="rId55" o:title=""/>
            <o:lock v:ext="edit" aspectratio="t"/>
            <w10:wrap type="none"/>
            <w10:anchorlock/>
          </v:shape>
          <o:OLEObject Type="Embed" ProgID="Equation.DSMT4" ShapeID="_x0000_i1058" DrawAspect="Content" ObjectID="_1468075747" r:id="rId54">
            <o:LockedField>false</o:LockedField>
          </o:OLEObject>
        </w:object>
      </w:r>
      <w:r>
        <w:rPr>
          <w:rFonts w:hint="eastAsia" w:ascii="Times New Roman" w:hAnsi="Times New Roman" w:eastAsia="宋体"/>
          <w:sz w:val="24"/>
        </w:rPr>
        <w:t>——第k个排放源中j组分的含量；</w:t>
      </w:r>
    </w:p>
    <w:p>
      <w:pPr>
        <w:spacing w:line="400" w:lineRule="exact"/>
        <w:ind w:firstLine="0" w:firstLineChars="0"/>
        <w:rPr>
          <w:rFonts w:hint="eastAsia" w:ascii="Times New Roman" w:hAnsi="Times New Roman" w:eastAsia="宋体"/>
          <w:sz w:val="24"/>
        </w:rPr>
      </w:pPr>
      <w:r>
        <w:rPr>
          <w:rFonts w:hint="eastAsia" w:ascii="Times New Roman" w:hAnsi="Times New Roman" w:eastAsia="宋体"/>
          <w:sz w:val="24"/>
          <w:lang w:val="en-US" w:eastAsia="zh-CN"/>
        </w:rPr>
        <w:t xml:space="preserve">     </w:t>
      </w:r>
      <w:r>
        <w:rPr>
          <w:rFonts w:hint="eastAsia" w:ascii="Times New Roman" w:hAnsi="Times New Roman" w:eastAsia="宋体"/>
          <w:sz w:val="24"/>
        </w:rPr>
        <w:object>
          <v:shape id="_x0000_i1059" o:spt="75" type="#_x0000_t75" style="height:19.25pt;width:12.55pt;" o:ole="t" filled="f" o:preferrelative="t" stroked="f" coordsize="21600,21600">
            <v:path/>
            <v:fill on="f" focussize="0,0"/>
            <v:stroke on="f" joinstyle="miter"/>
            <v:imagedata r:id="rId57" o:title=""/>
            <o:lock v:ext="edit" aspectratio="t"/>
            <w10:wrap type="none"/>
            <w10:anchorlock/>
          </v:shape>
          <o:OLEObject Type="Embed" ProgID="Equation.DSMT4" ShapeID="_x0000_i1059" DrawAspect="Content" ObjectID="_1468075748" r:id="rId56">
            <o:LockedField>false</o:LockedField>
          </o:OLEObject>
        </w:object>
      </w:r>
      <w:r>
        <w:rPr>
          <w:rFonts w:hint="eastAsia" w:ascii="Times New Roman" w:hAnsi="Times New Roman" w:eastAsia="宋体"/>
          <w:sz w:val="24"/>
        </w:rPr>
        <w:t>——残差；</w:t>
      </w:r>
    </w:p>
    <w:p>
      <w:pPr>
        <w:spacing w:line="400" w:lineRule="exact"/>
        <w:ind w:firstLine="0" w:firstLineChars="0"/>
        <w:rPr>
          <w:rFonts w:hint="eastAsia" w:ascii="Times New Roman" w:hAnsi="Times New Roman" w:eastAsia="宋体"/>
          <w:sz w:val="24"/>
        </w:rPr>
      </w:pPr>
      <w:r>
        <w:rPr>
          <w:rFonts w:hint="eastAsia" w:ascii="Times New Roman" w:hAnsi="Times New Roman" w:eastAsia="宋体"/>
          <w:sz w:val="24"/>
          <w:lang w:val="en-US" w:eastAsia="zh-CN"/>
        </w:rPr>
        <w:t xml:space="preserve">     </w:t>
      </w:r>
      <w:r>
        <w:rPr>
          <w:rFonts w:hint="eastAsia" w:ascii="Times New Roman" w:hAnsi="Times New Roman" w:eastAsia="宋体"/>
          <w:sz w:val="24"/>
        </w:rPr>
        <w:object>
          <v:shape id="_x0000_i1060" o:spt="75" type="#_x0000_t75" style="height:12.55pt;width:11.7pt;" o:ole="t" filled="f" o:preferrelative="t" stroked="f" coordsize="21600,21600">
            <v:path/>
            <v:fill on="f" focussize="0,0"/>
            <v:stroke on="f" joinstyle="miter"/>
            <v:imagedata r:id="rId59" o:title=""/>
            <o:lock v:ext="edit" aspectratio="t"/>
            <w10:wrap type="none"/>
            <w10:anchorlock/>
          </v:shape>
          <o:OLEObject Type="Embed" ProgID="Equation.DSMT4" ShapeID="_x0000_i1060" DrawAspect="Content" ObjectID="_1468075749" r:id="rId58">
            <o:LockedField>false</o:LockedField>
          </o:OLEObject>
        </w:object>
      </w:r>
      <w:r>
        <w:rPr>
          <w:rFonts w:hint="eastAsia" w:ascii="Times New Roman" w:hAnsi="Times New Roman" w:eastAsia="宋体"/>
          <w:sz w:val="24"/>
        </w:rPr>
        <w:t>——污染源数目。</w:t>
      </w:r>
    </w:p>
    <w:p>
      <w:pPr>
        <w:spacing w:line="400" w:lineRule="exact"/>
        <w:ind w:firstLine="480" w:firstLineChars="200"/>
        <w:rPr>
          <w:rFonts w:hint="eastAsia" w:ascii="Times New Roman" w:hAnsi="Times New Roman" w:eastAsia="宋体"/>
          <w:sz w:val="24"/>
        </w:rPr>
      </w:pPr>
      <w:r>
        <w:rPr>
          <w:rFonts w:hint="eastAsia" w:ascii="Times New Roman" w:hAnsi="Times New Roman" w:eastAsia="宋体"/>
          <w:sz w:val="24"/>
        </w:rPr>
        <w:t>模型约束条件是污染源载荷（G）和源廓线（F）中的元素都为非负值，最优化目标是使目标函数Q（E）趋近于自由度值，进而求解G和F。如式</w:t>
      </w:r>
      <w:r>
        <w:rPr>
          <w:rFonts w:hint="eastAsia" w:ascii="Times New Roman" w:hAnsi="Times New Roman" w:eastAsia="宋体"/>
          <w:sz w:val="24"/>
        </w:rPr>
        <w:fldChar w:fldCharType="begin"/>
      </w:r>
      <w:r>
        <w:rPr>
          <w:rFonts w:hint="eastAsia" w:ascii="Times New Roman" w:hAnsi="Times New Roman" w:eastAsia="宋体"/>
          <w:sz w:val="24"/>
        </w:rPr>
        <w:instrText xml:space="preserve"> GOTOBUTTON ZEqnNum237445  \* MERGEFORMAT </w:instrText>
      </w:r>
      <w:r>
        <w:rPr>
          <w:rFonts w:hint="eastAsia" w:ascii="Times New Roman" w:hAnsi="Times New Roman" w:eastAsia="宋体"/>
          <w:sz w:val="24"/>
        </w:rPr>
        <w:fldChar w:fldCharType="begin"/>
      </w:r>
      <w:r>
        <w:rPr>
          <w:rFonts w:hint="eastAsia" w:ascii="Times New Roman" w:hAnsi="Times New Roman" w:eastAsia="宋体"/>
          <w:sz w:val="24"/>
        </w:rPr>
        <w:instrText xml:space="preserve"> REF ZEqnNum237445 \* Charformat \! \* MERGEFORMAT </w:instrText>
      </w:r>
      <w:r>
        <w:rPr>
          <w:rFonts w:hint="eastAsia" w:ascii="Times New Roman" w:hAnsi="Times New Roman" w:eastAsia="宋体"/>
          <w:sz w:val="24"/>
        </w:rPr>
        <w:fldChar w:fldCharType="separate"/>
      </w:r>
      <w:r>
        <w:rPr>
          <w:rFonts w:hint="eastAsia" w:ascii="Times New Roman" w:hAnsi="Times New Roman" w:eastAsia="宋体"/>
          <w:sz w:val="24"/>
        </w:rPr>
        <w:instrText xml:space="preserve">(5.2)</w:instrText>
      </w:r>
      <w:r>
        <w:rPr>
          <w:rFonts w:hint="eastAsia" w:ascii="Times New Roman" w:hAnsi="Times New Roman" w:eastAsia="宋体"/>
          <w:sz w:val="24"/>
        </w:rPr>
        <w:fldChar w:fldCharType="end"/>
      </w:r>
      <w:r>
        <w:rPr>
          <w:rFonts w:hint="eastAsia" w:ascii="Times New Roman" w:hAnsi="Times New Roman" w:eastAsia="宋体"/>
          <w:sz w:val="24"/>
        </w:rPr>
        <w:fldChar w:fldCharType="end"/>
      </w:r>
      <w:r>
        <w:rPr>
          <w:rFonts w:hint="eastAsia" w:ascii="Times New Roman" w:hAnsi="Times New Roman" w:eastAsia="宋体"/>
          <w:sz w:val="24"/>
        </w:rPr>
        <w:t>所示，其中</w:t>
      </w:r>
      <w:r>
        <w:rPr>
          <w:rFonts w:hint="eastAsia" w:ascii="Times New Roman" w:hAnsi="Times New Roman" w:eastAsia="宋体"/>
          <w:sz w:val="24"/>
        </w:rPr>
        <w:object>
          <v:shape id="_x0000_i1061" o:spt="75" type="#_x0000_t75" style="height:19.25pt;width:14.25pt;" o:ole="t" filled="f" o:preferrelative="t" stroked="f" coordsize="21600,21600">
            <v:path/>
            <v:fill on="f" focussize="0,0"/>
            <v:stroke on="f" joinstyle="miter"/>
            <v:imagedata r:id="rId61" o:title=""/>
            <o:lock v:ext="edit" aspectratio="t"/>
            <w10:wrap type="none"/>
            <w10:anchorlock/>
          </v:shape>
          <o:OLEObject Type="Embed" ProgID="Equation.DSMT4" ShapeID="_x0000_i1061" DrawAspect="Content" ObjectID="_1468075750" r:id="rId60">
            <o:LockedField>false</o:LockedField>
          </o:OLEObject>
        </w:object>
      </w:r>
      <w:r>
        <w:rPr>
          <w:rFonts w:hint="eastAsia" w:ascii="Times New Roman" w:hAnsi="Times New Roman" w:eastAsia="宋体"/>
          <w:sz w:val="24"/>
        </w:rPr>
        <w:t>表示样品</w:t>
      </w:r>
      <w:r>
        <w:rPr>
          <w:rFonts w:hint="eastAsia" w:ascii="Times New Roman" w:hAnsi="Times New Roman" w:eastAsia="宋体"/>
          <w:sz w:val="24"/>
        </w:rPr>
        <w:object>
          <v:shape id="_x0000_i1062" o:spt="75" type="#_x0000_t75" style="height:19.25pt;width:14.25pt;" o:ole="t" filled="f" o:preferrelative="t" stroked="f" coordsize="21600,21600">
            <v:path/>
            <v:fill on="f" focussize="0,0"/>
            <v:stroke on="f" joinstyle="miter"/>
            <v:imagedata r:id="rId51" o:title=""/>
            <o:lock v:ext="edit" aspectratio="t"/>
            <w10:wrap type="none"/>
            <w10:anchorlock/>
          </v:shape>
          <o:OLEObject Type="Embed" ProgID="Equation.DSMT4" ShapeID="_x0000_i1062" DrawAspect="Content" ObjectID="_1468075751" r:id="rId62">
            <o:LockedField>false</o:LockedField>
          </o:OLEObject>
        </w:object>
      </w:r>
      <w:r>
        <w:rPr>
          <w:rFonts w:hint="eastAsia" w:ascii="Times New Roman" w:hAnsi="Times New Roman" w:eastAsia="宋体"/>
          <w:sz w:val="24"/>
        </w:rPr>
        <w:t>的不确定度。</w:t>
      </w:r>
    </w:p>
    <w:p>
      <w:pPr>
        <w:pStyle w:val="19"/>
        <w:ind w:firstLine="2154" w:firstLineChars="1026"/>
      </w:pPr>
      <w:r>
        <w:rPr>
          <w:position w:val="-62"/>
        </w:rPr>
        <w:object>
          <v:shape id="_x0000_i1063" o:spt="75" type="#_x0000_t75" style="height:67.8pt;width:148.2pt;" o:ole="t" filled="f" o:preferrelative="t" stroked="f" coordsize="21600,21600">
            <v:path/>
            <v:fill on="f" focussize="0,0"/>
            <v:stroke on="f" joinstyle="miter"/>
            <v:imagedata r:id="rId64" o:title=""/>
            <o:lock v:ext="edit" aspectratio="t"/>
            <w10:wrap type="none"/>
            <w10:anchorlock/>
          </v:shape>
          <o:OLEObject Type="Embed" ProgID="Equation.DSMT4" ShapeID="_x0000_i1063" DrawAspect="Content" ObjectID="_1468075752" r:id="rId63">
            <o:LockedField>false</o:LockedField>
          </o:OLEObject>
        </w:object>
      </w:r>
      <w:r>
        <w:rPr>
          <w:rFonts w:hint="eastAsia"/>
          <w:position w:val="-62"/>
          <w:lang w:val="en-US" w:eastAsia="zh-CN"/>
        </w:rPr>
        <w:t xml:space="preserve">     </w:t>
      </w:r>
      <w:r>
        <w:rPr>
          <w:rFonts w:ascii="Times New Roman" w:hAnsi="Times New Roman" w:eastAsia="宋体"/>
          <w:sz w:val="24"/>
        </w:rPr>
        <w:fldChar w:fldCharType="begin"/>
      </w:r>
      <w:r>
        <w:rPr>
          <w:rFonts w:ascii="Times New Roman" w:hAnsi="Times New Roman" w:eastAsia="宋体"/>
          <w:sz w:val="24"/>
        </w:rPr>
        <w:instrText xml:space="preserve"> MACROBUTTON MTPlaceRef \* MERGEFORMAT </w:instrText>
      </w:r>
      <w:r>
        <w:rPr>
          <w:rFonts w:ascii="Times New Roman" w:hAnsi="Times New Roman" w:eastAsia="宋体"/>
          <w:sz w:val="24"/>
        </w:rPr>
        <w:fldChar w:fldCharType="begin"/>
      </w:r>
      <w:r>
        <w:rPr>
          <w:rFonts w:ascii="Times New Roman" w:hAnsi="Times New Roman" w:eastAsia="宋体"/>
          <w:sz w:val="24"/>
        </w:rPr>
        <w:instrText xml:space="preserve"> SEQ MTEqn \h \* MERGEFORMAT </w:instrText>
      </w:r>
      <w:r>
        <w:rPr>
          <w:rFonts w:ascii="Times New Roman" w:hAnsi="Times New Roman" w:eastAsia="宋体"/>
          <w:sz w:val="24"/>
        </w:rPr>
        <w:fldChar w:fldCharType="end"/>
      </w:r>
      <w:bookmarkStart w:id="16" w:name="ZEqnNum237445"/>
      <w:r>
        <w:rPr>
          <w:rFonts w:ascii="Times New Roman" w:hAnsi="Times New Roman" w:eastAsia="宋体"/>
          <w:sz w:val="24"/>
        </w:rPr>
        <w:instrText xml:space="preserve">(</w:instrText>
      </w:r>
      <w:r>
        <w:rPr>
          <w:rFonts w:ascii="Times New Roman" w:hAnsi="Times New Roman" w:eastAsia="宋体"/>
          <w:sz w:val="24"/>
        </w:rPr>
        <w:fldChar w:fldCharType="begin"/>
      </w:r>
      <w:r>
        <w:rPr>
          <w:rFonts w:ascii="Times New Roman" w:hAnsi="Times New Roman" w:eastAsia="宋体"/>
          <w:sz w:val="24"/>
        </w:rPr>
        <w:instrText xml:space="preserve"> SEQ MTSec \c \* Arabic \* MERGEFORMAT </w:instrText>
      </w:r>
      <w:r>
        <w:rPr>
          <w:rFonts w:ascii="Times New Roman" w:hAnsi="Times New Roman" w:eastAsia="宋体"/>
          <w:sz w:val="24"/>
        </w:rPr>
        <w:fldChar w:fldCharType="separate"/>
      </w:r>
      <w:r>
        <w:rPr>
          <w:rFonts w:ascii="Times New Roman" w:hAnsi="Times New Roman" w:eastAsia="宋体"/>
          <w:sz w:val="24"/>
        </w:rPr>
        <w:instrText xml:space="preserve">5</w:instrText>
      </w:r>
      <w:r>
        <w:rPr>
          <w:rFonts w:ascii="Times New Roman" w:hAnsi="Times New Roman" w:eastAsia="宋体"/>
          <w:sz w:val="24"/>
        </w:rPr>
        <w:fldChar w:fldCharType="end"/>
      </w:r>
      <w:r>
        <w:rPr>
          <w:rFonts w:ascii="Times New Roman" w:hAnsi="Times New Roman" w:eastAsia="宋体"/>
          <w:sz w:val="24"/>
        </w:rPr>
        <w:instrText xml:space="preserve">.</w:instrText>
      </w:r>
      <w:r>
        <w:rPr>
          <w:rFonts w:ascii="Times New Roman" w:hAnsi="Times New Roman" w:eastAsia="宋体"/>
          <w:sz w:val="24"/>
        </w:rPr>
        <w:fldChar w:fldCharType="begin"/>
      </w:r>
      <w:r>
        <w:rPr>
          <w:rFonts w:ascii="Times New Roman" w:hAnsi="Times New Roman" w:eastAsia="宋体"/>
          <w:sz w:val="24"/>
        </w:rPr>
        <w:instrText xml:space="preserve"> SEQ MTEqn \c \* Arabic \* MERGEFORMAT </w:instrText>
      </w:r>
      <w:r>
        <w:rPr>
          <w:rFonts w:ascii="Times New Roman" w:hAnsi="Times New Roman" w:eastAsia="宋体"/>
          <w:sz w:val="24"/>
        </w:rPr>
        <w:fldChar w:fldCharType="separate"/>
      </w:r>
      <w:r>
        <w:rPr>
          <w:rFonts w:ascii="Times New Roman" w:hAnsi="Times New Roman" w:eastAsia="宋体"/>
          <w:sz w:val="24"/>
        </w:rPr>
        <w:instrText xml:space="preserve">2</w:instrText>
      </w:r>
      <w:r>
        <w:rPr>
          <w:rFonts w:ascii="Times New Roman" w:hAnsi="Times New Roman" w:eastAsia="宋体"/>
          <w:sz w:val="24"/>
        </w:rPr>
        <w:fldChar w:fldCharType="end"/>
      </w:r>
      <w:r>
        <w:rPr>
          <w:rFonts w:ascii="Times New Roman" w:hAnsi="Times New Roman" w:eastAsia="宋体"/>
          <w:sz w:val="24"/>
        </w:rPr>
        <w:instrText xml:space="preserve">)</w:instrText>
      </w:r>
      <w:bookmarkEnd w:id="16"/>
      <w:r>
        <w:rPr>
          <w:rFonts w:ascii="Times New Roman" w:hAnsi="Times New Roman" w:eastAsia="宋体"/>
          <w:sz w:val="24"/>
        </w:rPr>
        <w:fldChar w:fldCharType="end"/>
      </w:r>
    </w:p>
    <w:p>
      <w:pPr>
        <w:ind w:firstLine="0" w:firstLineChars="0"/>
      </w:pPr>
      <w:r>
        <w:rPr>
          <w:rFonts w:hint="eastAsia" w:ascii="Times New Roman" w:hAnsi="Times New Roman" w:eastAsia="宋体"/>
          <w:sz w:val="24"/>
        </w:rPr>
        <w:t>与CMB相比，PMF是基于受体点的大量实测数据估算污染源的组成和对环境浓度的贡献，不需直接测量源成分谱，节省大量人力。</w:t>
      </w:r>
    </w:p>
    <w:p>
      <w:pPr>
        <w:ind w:firstLine="480"/>
        <w:rPr>
          <w:szCs w:val="21"/>
        </w:rPr>
      </w:pPr>
    </w:p>
    <w:p>
      <w:pPr>
        <w:spacing w:line="400" w:lineRule="exact"/>
        <w:ind w:firstLine="480" w:firstLineChars="200"/>
        <w:rPr>
          <w:rFonts w:hint="eastAsia" w:ascii="Times New Roman" w:hAnsi="Times New Roman" w:eastAsia="宋体"/>
          <w:sz w:val="24"/>
        </w:rPr>
      </w:pPr>
      <w:r>
        <w:rPr>
          <w:rFonts w:hint="eastAsia" w:ascii="Times New Roman" w:hAnsi="Times New Roman" w:eastAsia="宋体"/>
          <w:sz w:val="24"/>
        </w:rPr>
        <w:t>数据处理过程如下：当VOCs物种浓度低于检测限时，其浓度设为检测限的1/2，,不确定度为该物种检测限的5/6，当VOCs物种浓度大于检测限时，其不确定度为该VOCs物种浓度的15%。选取物种时遵循以下原则：（1）剔除浓度缺失或低于检测限的样品数超过总样品数25%的物种。（2）选取信噪比（signal-to-noise ratios）大于4并且具有良好示踪性的VOCs物种。（3）排除不是明显排放源示踪物的低浓度污染物。根据以上原则，本报告最终选取了</w:t>
      </w:r>
      <w:r>
        <w:rPr>
          <w:rFonts w:hint="eastAsia" w:ascii="Times New Roman" w:hAnsi="Times New Roman" w:eastAsia="宋体"/>
          <w:sz w:val="24"/>
          <w:highlight w:val="green"/>
        </w:rPr>
        <w:t>68</w:t>
      </w:r>
      <w:r>
        <w:rPr>
          <w:rFonts w:hint="eastAsia" w:ascii="Times New Roman" w:hAnsi="Times New Roman" w:eastAsia="宋体"/>
          <w:sz w:val="24"/>
        </w:rPr>
        <w:t>种VOCs物种开展来源解析（具体物种见表1），{spec_count}种VOCs浓度占总浓度的</w:t>
      </w:r>
      <w:r>
        <w:rPr>
          <w:rFonts w:hint="eastAsia" w:ascii="Times New Roman" w:hAnsi="Times New Roman" w:eastAsia="宋体"/>
          <w:sz w:val="24"/>
          <w:highlight w:val="green"/>
        </w:rPr>
        <w:t>92.1%</w:t>
      </w:r>
      <w:r>
        <w:rPr>
          <w:rFonts w:hint="eastAsia" w:ascii="Times New Roman" w:hAnsi="Times New Roman" w:eastAsia="宋体"/>
          <w:b/>
          <w:bCs/>
          <w:color w:val="0000FF"/>
          <w:sz w:val="24"/>
          <w:lang w:eastAsia="zh-CN"/>
        </w:rPr>
        <w:t>（</w:t>
      </w:r>
      <w:r>
        <w:rPr>
          <w:rFonts w:hint="eastAsia" w:ascii="Times New Roman" w:hAnsi="Times New Roman" w:eastAsia="宋体"/>
          <w:b/>
          <w:bCs/>
          <w:color w:val="0000FF"/>
          <w:sz w:val="24"/>
          <w:lang w:val="en-US" w:eastAsia="zh-CN"/>
        </w:rPr>
        <w:t>此处为68种物种浓度在总物种浓度中的占比</w:t>
      </w:r>
      <w:r>
        <w:rPr>
          <w:rFonts w:hint="eastAsia" w:ascii="Times New Roman" w:hAnsi="Times New Roman" w:eastAsia="宋体"/>
          <w:b/>
          <w:bCs/>
          <w:color w:val="0000FF"/>
          <w:sz w:val="24"/>
          <w:lang w:eastAsia="zh-CN"/>
        </w:rPr>
        <w:t>）</w:t>
      </w:r>
      <w:r>
        <w:rPr>
          <w:rFonts w:hint="eastAsia" w:ascii="Times New Roman" w:hAnsi="Times New Roman" w:eastAsia="宋体"/>
          <w:sz w:val="24"/>
        </w:rPr>
        <w:t>，确保了源解析结果具有代表性。</w:t>
      </w:r>
    </w:p>
    <w:p>
      <w:pPr>
        <w:pStyle w:val="3"/>
        <w:spacing w:before="120" w:after="120" w:line="240" w:lineRule="auto"/>
        <w:ind w:left="0" w:firstLine="0" w:firstLineChars="0"/>
        <w:jc w:val="left"/>
        <w:rPr>
          <w:rFonts w:hint="eastAsia" w:ascii="Times New Roman" w:hAnsi="Times New Roman" w:eastAsia="黑体" w:cs="Times New Roman"/>
          <w:sz w:val="28"/>
          <w:szCs w:val="28"/>
        </w:rPr>
      </w:pPr>
      <w:bookmarkStart w:id="17" w:name="_Toc19803632"/>
      <w:bookmarkStart w:id="18" w:name="_Toc23787047"/>
      <w:bookmarkStart w:id="19" w:name="_Toc60651479"/>
      <w:r>
        <w:rPr>
          <w:rFonts w:hint="eastAsia" w:ascii="Times New Roman" w:hAnsi="Times New Roman" w:eastAsia="黑体" w:cs="Times New Roman"/>
          <w:sz w:val="28"/>
          <w:szCs w:val="28"/>
          <w:lang w:val="en-US" w:eastAsia="zh-CN"/>
        </w:rPr>
        <w:t>5.2</w:t>
      </w:r>
      <w:r>
        <w:rPr>
          <w:rFonts w:hint="eastAsia" w:ascii="Times New Roman" w:hAnsi="Times New Roman" w:eastAsia="黑体" w:cs="Times New Roman"/>
          <w:sz w:val="28"/>
          <w:szCs w:val="28"/>
        </w:rPr>
        <w:t>排放源源谱特征</w:t>
      </w:r>
      <w:bookmarkEnd w:id="17"/>
      <w:bookmarkEnd w:id="18"/>
      <w:bookmarkEnd w:id="19"/>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rPr>
      </w:pPr>
      <w:r>
        <w:rPr>
          <w:rFonts w:hint="eastAsia" w:ascii="宋体" w:hAnsi="宋体" w:eastAsia="宋体" w:cs="宋体"/>
          <w:sz w:val="24"/>
          <w:szCs w:val="24"/>
        </w:rPr>
        <w:t>观测期间，</w:t>
      </w:r>
      <w:r>
        <w:rPr>
          <w:rFonts w:hint="eastAsia" w:ascii="宋体" w:hAnsi="宋体" w:eastAsia="宋体" w:cs="宋体"/>
          <w:sz w:val="24"/>
          <w:szCs w:val="24"/>
          <w:highlight w:val="green"/>
          <w:lang w:val="en-US" w:eastAsia="zh-CN"/>
        </w:rPr>
        <w:t>68</w:t>
      </w:r>
      <w:r>
        <w:rPr>
          <w:rFonts w:hint="eastAsia" w:ascii="宋体" w:hAnsi="宋体" w:eastAsia="宋体" w:cs="宋体"/>
          <w:sz w:val="24"/>
          <w:szCs w:val="24"/>
        </w:rPr>
        <w:t>种VOCs源谱和源贡献如</w:t>
      </w:r>
      <w:r>
        <w:rPr>
          <w:rFonts w:hint="eastAsia" w:ascii="宋体" w:hAnsi="宋体" w:eastAsia="宋体" w:cs="宋体"/>
          <w:color w:val="000000" w:themeColor="text1"/>
          <w:sz w:val="24"/>
          <w:szCs w:val="24"/>
          <w14:textFill>
            <w14:solidFill>
              <w14:schemeClr w14:val="tx1"/>
            </w14:solidFill>
          </w14:textFill>
        </w:rPr>
        <w:t>图5.1</w:t>
      </w:r>
      <w:r>
        <w:rPr>
          <w:rFonts w:hint="eastAsia" w:ascii="宋体" w:hAnsi="宋体" w:eastAsia="宋体" w:cs="宋体"/>
          <w:sz w:val="24"/>
          <w:szCs w:val="24"/>
        </w:rPr>
        <w:t>所示：</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rPr>
      </w:pPr>
      <w:r>
        <w:rPr>
          <w:rFonts w:hint="eastAsia" w:ascii="宋体" w:hAnsi="宋体" w:eastAsia="宋体" w:cs="宋体"/>
          <w:sz w:val="24"/>
          <w:szCs w:val="24"/>
        </w:rPr>
        <w:t>因子2异戊二烯排放为</w:t>
      </w:r>
      <w:r>
        <w:rPr>
          <w:rFonts w:hint="eastAsia" w:ascii="宋体" w:hAnsi="宋体" w:eastAsia="宋体" w:cs="宋体"/>
          <w:sz w:val="24"/>
          <w:szCs w:val="24"/>
          <w:highlight w:val="green"/>
        </w:rPr>
        <w:t>0.03283</w:t>
      </w:r>
      <w:r>
        <w:rPr>
          <w:rFonts w:hint="eastAsia" w:ascii="宋体" w:hAnsi="宋体" w:eastAsia="宋体" w:cs="宋体"/>
          <w:sz w:val="24"/>
          <w:szCs w:val="24"/>
        </w:rPr>
        <w:t xml:space="preserve"> 生物源</w:t>
      </w:r>
      <w:r>
        <w:rPr>
          <w:rFonts w:hint="eastAsia" w:ascii="宋体" w:hAnsi="宋体" w:eastAsia="宋体" w:cs="宋体"/>
          <w:sz w:val="24"/>
          <w:szCs w:val="24"/>
          <w:highlight w:val="green"/>
        </w:rPr>
        <w:t>×</w:t>
      </w:r>
      <w:r>
        <w:rPr>
          <w:rFonts w:hint="eastAsia" w:ascii="宋体" w:hAnsi="宋体" w:eastAsia="宋体" w:cs="宋体"/>
          <w:sz w:val="24"/>
          <w:szCs w:val="24"/>
        </w:rPr>
        <w:t>| 烷烃类占比</w:t>
      </w:r>
      <w:r>
        <w:rPr>
          <w:rFonts w:hint="eastAsia" w:ascii="宋体" w:hAnsi="宋体" w:eastAsia="宋体" w:cs="宋体"/>
          <w:sz w:val="24"/>
          <w:szCs w:val="24"/>
          <w:highlight w:val="green"/>
        </w:rPr>
        <w:t>58%</w:t>
      </w:r>
      <w:r>
        <w:rPr>
          <w:rFonts w:hint="eastAsia" w:ascii="宋体" w:hAnsi="宋体" w:eastAsia="宋体" w:cs="宋体"/>
          <w:sz w:val="24"/>
          <w:szCs w:val="24"/>
          <w:lang w:val="en-US" w:eastAsia="zh-CN"/>
        </w:rPr>
        <w:t>，</w:t>
      </w:r>
      <w:r>
        <w:rPr>
          <w:rFonts w:hint="eastAsia" w:ascii="宋体" w:hAnsi="宋体" w:eastAsia="宋体" w:cs="宋体"/>
          <w:sz w:val="24"/>
          <w:szCs w:val="24"/>
          <w:highlight w:val="none"/>
        </w:rPr>
        <w:t>异戊烷占比</w:t>
      </w:r>
      <w:r>
        <w:rPr>
          <w:rFonts w:hint="eastAsia" w:ascii="宋体" w:hAnsi="宋体" w:eastAsia="宋体" w:cs="宋体"/>
          <w:sz w:val="24"/>
          <w:szCs w:val="24"/>
          <w:highlight w:val="green"/>
        </w:rPr>
        <w:t>不是</w:t>
      </w:r>
      <w:r>
        <w:rPr>
          <w:rFonts w:hint="eastAsia" w:ascii="宋体" w:hAnsi="宋体" w:eastAsia="宋体" w:cs="宋体"/>
          <w:sz w:val="24"/>
          <w:szCs w:val="24"/>
          <w:highlight w:val="none"/>
        </w:rPr>
        <w:t>最高</w:t>
      </w:r>
      <w:r>
        <w:rPr>
          <w:rFonts w:hint="eastAsia" w:ascii="宋体" w:hAnsi="宋体" w:eastAsia="宋体" w:cs="宋体"/>
          <w:sz w:val="24"/>
          <w:szCs w:val="24"/>
        </w:rPr>
        <w:t xml:space="preserve"> 汽车尾气排放</w:t>
      </w:r>
      <w:r>
        <w:rPr>
          <w:rFonts w:hint="eastAsia" w:ascii="宋体" w:hAnsi="宋体" w:eastAsia="宋体" w:cs="宋体"/>
          <w:sz w:val="24"/>
          <w:szCs w:val="24"/>
          <w:highlight w:val="green"/>
        </w:rPr>
        <w:t>×</w:t>
      </w:r>
      <w:r>
        <w:rPr>
          <w:rFonts w:hint="eastAsia" w:ascii="宋体" w:hAnsi="宋体" w:eastAsia="宋体" w:cs="宋体"/>
          <w:sz w:val="24"/>
          <w:szCs w:val="24"/>
        </w:rPr>
        <w:t>| 烷烃类占比</w:t>
      </w:r>
      <w:r>
        <w:rPr>
          <w:rFonts w:hint="eastAsia" w:ascii="宋体" w:hAnsi="宋体" w:eastAsia="宋体" w:cs="宋体"/>
          <w:sz w:val="24"/>
          <w:szCs w:val="24"/>
          <w:highlight w:val="green"/>
        </w:rPr>
        <w:t>58%</w:t>
      </w:r>
      <w:r>
        <w:rPr>
          <w:rFonts w:hint="eastAsia" w:ascii="宋体" w:hAnsi="宋体" w:eastAsia="宋体" w:cs="宋体"/>
          <w:sz w:val="24"/>
          <w:szCs w:val="24"/>
          <w:lang w:eastAsia="zh-CN"/>
        </w:rPr>
        <w:t>，</w:t>
      </w:r>
      <w:r>
        <w:rPr>
          <w:rFonts w:hint="eastAsia" w:ascii="宋体" w:hAnsi="宋体" w:eastAsia="宋体" w:cs="宋体"/>
          <w:sz w:val="24"/>
          <w:szCs w:val="24"/>
          <w:highlight w:val="green"/>
        </w:rPr>
        <w:t>苯、甲苯、乙苯、和二甲苯和占比5%</w:t>
      </w:r>
      <w:r>
        <w:rPr>
          <w:rFonts w:hint="eastAsia" w:ascii="宋体" w:hAnsi="宋体" w:eastAsia="宋体" w:cs="宋体"/>
          <w:sz w:val="24"/>
          <w:szCs w:val="24"/>
        </w:rPr>
        <w:t xml:space="preserve"> 油气挥发性</w:t>
      </w:r>
      <w:r>
        <w:rPr>
          <w:rFonts w:hint="eastAsia" w:ascii="宋体" w:hAnsi="宋体" w:eastAsia="宋体" w:cs="宋体"/>
          <w:sz w:val="24"/>
          <w:szCs w:val="24"/>
          <w:highlight w:val="green"/>
        </w:rPr>
        <w:t>×</w:t>
      </w:r>
      <w:r>
        <w:rPr>
          <w:rFonts w:hint="eastAsia" w:ascii="宋体" w:hAnsi="宋体" w:eastAsia="宋体" w:cs="宋体"/>
          <w:sz w:val="24"/>
          <w:szCs w:val="24"/>
        </w:rPr>
        <w:t>|</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乙酸乙酯，丙酮，和丁酮在排放源中的占比</w:t>
      </w:r>
      <w:r>
        <w:rPr>
          <w:rFonts w:hint="eastAsia" w:ascii="宋体" w:hAnsi="宋体" w:eastAsia="宋体" w:cs="宋体"/>
          <w:sz w:val="24"/>
          <w:szCs w:val="24"/>
          <w:highlight w:val="green"/>
          <w:lang w:val="en-US" w:eastAsia="zh-CN"/>
        </w:rPr>
        <w:t>0%</w:t>
      </w:r>
      <w:r>
        <w:rPr>
          <w:rFonts w:hint="eastAsia" w:ascii="宋体" w:hAnsi="宋体" w:eastAsia="宋体" w:cs="宋体"/>
          <w:sz w:val="24"/>
          <w:szCs w:val="24"/>
          <w:highlight w:val="none"/>
          <w:lang w:val="en-US" w:eastAsia="zh-CN"/>
        </w:rPr>
        <w:t>，</w:t>
      </w:r>
      <w:r>
        <w:rPr>
          <w:rFonts w:hint="eastAsia" w:ascii="宋体" w:hAnsi="宋体" w:eastAsia="宋体" w:cs="宋体"/>
          <w:sz w:val="24"/>
          <w:szCs w:val="24"/>
          <w:highlight w:val="none"/>
        </w:rPr>
        <w:t>甲苯、二甲苯</w:t>
      </w:r>
      <w:r>
        <w:rPr>
          <w:rFonts w:hint="eastAsia" w:ascii="宋体" w:hAnsi="宋体" w:eastAsia="宋体" w:cs="宋体"/>
          <w:sz w:val="24"/>
          <w:szCs w:val="24"/>
        </w:rPr>
        <w:t>、乙苯占比</w:t>
      </w:r>
      <w:r>
        <w:rPr>
          <w:rFonts w:hint="eastAsia" w:ascii="宋体" w:hAnsi="宋体" w:eastAsia="宋体" w:cs="宋体"/>
          <w:sz w:val="24"/>
          <w:szCs w:val="24"/>
          <w:highlight w:val="green"/>
        </w:rPr>
        <w:t>4%</w:t>
      </w:r>
      <w:r>
        <w:rPr>
          <w:rFonts w:hint="eastAsia" w:ascii="宋体" w:hAnsi="宋体" w:eastAsia="宋体" w:cs="宋体"/>
          <w:sz w:val="24"/>
          <w:szCs w:val="24"/>
        </w:rPr>
        <w:t xml:space="preserve"> 有机溶剂使用</w:t>
      </w:r>
      <w:r>
        <w:rPr>
          <w:rFonts w:hint="eastAsia" w:ascii="宋体" w:hAnsi="宋体" w:eastAsia="宋体" w:cs="宋体"/>
          <w:sz w:val="24"/>
          <w:szCs w:val="24"/>
          <w:highlight w:val="green"/>
        </w:rPr>
        <w:t>×</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eastAsia="宋体" w:cs="宋体"/>
          <w:sz w:val="24"/>
          <w:szCs w:val="24"/>
        </w:rPr>
      </w:pPr>
      <w:r>
        <w:rPr>
          <w:rFonts w:hint="eastAsia" w:ascii="宋体" w:hAnsi="宋体" w:eastAsia="宋体" w:cs="宋体"/>
          <w:sz w:val="24"/>
          <w:szCs w:val="24"/>
        </w:rPr>
        <w:t>因子4异戊二烯排放为</w:t>
      </w:r>
      <w:r>
        <w:rPr>
          <w:rFonts w:hint="eastAsia" w:ascii="宋体" w:hAnsi="宋体" w:eastAsia="宋体" w:cs="宋体"/>
          <w:sz w:val="24"/>
          <w:szCs w:val="24"/>
          <w:highlight w:val="green"/>
        </w:rPr>
        <w:t>0.22643</w:t>
      </w:r>
      <w:r>
        <w:rPr>
          <w:rFonts w:hint="eastAsia" w:ascii="宋体" w:hAnsi="宋体" w:eastAsia="宋体" w:cs="宋体"/>
          <w:sz w:val="24"/>
          <w:szCs w:val="24"/>
        </w:rPr>
        <w:t xml:space="preserve"> 生物源</w:t>
      </w:r>
      <w:r>
        <w:rPr>
          <w:rFonts w:hint="eastAsia" w:ascii="宋体" w:hAnsi="宋体" w:eastAsia="宋体" w:cs="宋体"/>
          <w:sz w:val="24"/>
          <w:szCs w:val="24"/>
          <w:highlight w:val="green"/>
        </w:rPr>
        <w:t>×</w:t>
      </w:r>
      <w:r>
        <w:rPr>
          <w:rFonts w:hint="eastAsia" w:ascii="宋体" w:hAnsi="宋体" w:eastAsia="宋体" w:cs="宋体"/>
          <w:sz w:val="24"/>
          <w:szCs w:val="24"/>
        </w:rPr>
        <w:t>| 烷烃类占比</w:t>
      </w:r>
      <w:r>
        <w:rPr>
          <w:rFonts w:hint="eastAsia" w:ascii="宋体" w:hAnsi="宋体" w:eastAsia="宋体" w:cs="宋体"/>
          <w:sz w:val="24"/>
          <w:szCs w:val="24"/>
          <w:highlight w:val="green"/>
        </w:rPr>
        <w:t>48.9%</w:t>
      </w:r>
      <w:r>
        <w:rPr>
          <w:rFonts w:hint="eastAsia" w:ascii="宋体" w:hAnsi="宋体" w:eastAsia="宋体" w:cs="宋体"/>
          <w:sz w:val="24"/>
          <w:szCs w:val="24"/>
          <w:highlight w:val="none"/>
          <w:lang w:eastAsia="zh-CN"/>
        </w:rPr>
        <w:t>，</w:t>
      </w:r>
      <w:r>
        <w:rPr>
          <w:rFonts w:hint="eastAsia" w:ascii="宋体" w:hAnsi="宋体" w:eastAsia="宋体" w:cs="宋体"/>
          <w:sz w:val="24"/>
          <w:szCs w:val="24"/>
          <w:highlight w:val="none"/>
        </w:rPr>
        <w:t>异戊烷占比</w:t>
      </w:r>
      <w:r>
        <w:rPr>
          <w:rFonts w:hint="eastAsia" w:ascii="宋体" w:hAnsi="宋体" w:eastAsia="宋体" w:cs="宋体"/>
          <w:sz w:val="24"/>
          <w:szCs w:val="24"/>
          <w:highlight w:val="green"/>
          <w:lang w:val="en-US" w:eastAsia="zh-CN"/>
        </w:rPr>
        <w:t>是</w:t>
      </w:r>
      <w:r>
        <w:rPr>
          <w:rFonts w:hint="eastAsia" w:ascii="宋体" w:hAnsi="宋体" w:eastAsia="宋体" w:cs="宋体"/>
          <w:sz w:val="24"/>
          <w:szCs w:val="24"/>
          <w:highlight w:val="none"/>
        </w:rPr>
        <w:t>最高</w:t>
      </w:r>
      <w:r>
        <w:rPr>
          <w:rFonts w:hint="eastAsia" w:ascii="宋体" w:hAnsi="宋体" w:eastAsia="宋体" w:cs="宋体"/>
          <w:sz w:val="24"/>
          <w:szCs w:val="24"/>
        </w:rPr>
        <w:t xml:space="preserve"> 汽车尾气排放</w:t>
      </w:r>
      <w:r>
        <w:rPr>
          <w:rFonts w:hint="eastAsia" w:ascii="宋体" w:hAnsi="宋体" w:eastAsia="宋体" w:cs="宋体"/>
          <w:sz w:val="24"/>
          <w:szCs w:val="24"/>
          <w:highlight w:val="green"/>
        </w:rPr>
        <w:t>√</w:t>
      </w:r>
      <w:r>
        <w:rPr>
          <w:rFonts w:hint="eastAsia" w:ascii="宋体" w:hAnsi="宋体" w:eastAsia="宋体" w:cs="宋体"/>
          <w:sz w:val="24"/>
          <w:szCs w:val="24"/>
        </w:rPr>
        <w:t>| 烷烃类占比</w:t>
      </w:r>
      <w:r>
        <w:rPr>
          <w:rFonts w:hint="eastAsia" w:ascii="宋体" w:hAnsi="宋体" w:eastAsia="宋体" w:cs="宋体"/>
          <w:sz w:val="24"/>
          <w:szCs w:val="24"/>
          <w:highlight w:val="green"/>
        </w:rPr>
        <w:t>48.9%</w:t>
      </w:r>
      <w:r>
        <w:rPr>
          <w:rFonts w:hint="eastAsia" w:ascii="宋体" w:hAnsi="宋体" w:eastAsia="宋体" w:cs="宋体"/>
          <w:sz w:val="24"/>
          <w:szCs w:val="24"/>
          <w:highlight w:val="none"/>
          <w:lang w:eastAsia="zh-CN"/>
        </w:rPr>
        <w:t>，</w:t>
      </w:r>
      <w:r>
        <w:rPr>
          <w:rFonts w:hint="eastAsia" w:ascii="宋体" w:hAnsi="宋体" w:eastAsia="宋体" w:cs="宋体"/>
          <w:sz w:val="24"/>
          <w:szCs w:val="24"/>
        </w:rPr>
        <w:t>苯、甲苯、乙苯、和二甲苯和占比</w:t>
      </w:r>
      <w:r>
        <w:rPr>
          <w:rFonts w:hint="eastAsia" w:ascii="宋体" w:hAnsi="宋体" w:eastAsia="宋体" w:cs="宋体"/>
          <w:sz w:val="24"/>
          <w:szCs w:val="24"/>
          <w:highlight w:val="green"/>
        </w:rPr>
        <w:t>11%</w:t>
      </w:r>
      <w:r>
        <w:rPr>
          <w:rFonts w:hint="eastAsia" w:ascii="宋体" w:hAnsi="宋体" w:eastAsia="宋体" w:cs="宋体"/>
          <w:sz w:val="24"/>
          <w:szCs w:val="24"/>
        </w:rPr>
        <w:t xml:space="preserve"> 油气挥发性 </w:t>
      </w:r>
      <w:r>
        <w:rPr>
          <w:rFonts w:hint="eastAsia" w:ascii="宋体" w:hAnsi="宋体" w:eastAsia="宋体" w:cs="宋体"/>
          <w:sz w:val="24"/>
          <w:szCs w:val="24"/>
          <w:highlight w:val="green"/>
        </w:rPr>
        <w:t>×</w:t>
      </w:r>
      <w:r>
        <w:rPr>
          <w:rFonts w:hint="eastAsia" w:ascii="宋体" w:hAnsi="宋体" w:eastAsia="宋体" w:cs="宋体"/>
          <w:sz w:val="24"/>
          <w:szCs w:val="24"/>
        </w:rPr>
        <w:t>| 乙酸乙酯，丙酮，和丁酮在排放源中的占比</w:t>
      </w:r>
      <w:r>
        <w:rPr>
          <w:rFonts w:hint="eastAsia" w:ascii="宋体" w:hAnsi="宋体" w:eastAsia="宋体" w:cs="宋体"/>
          <w:sz w:val="24"/>
          <w:szCs w:val="24"/>
          <w:highlight w:val="green"/>
          <w:lang w:val="en-US" w:eastAsia="zh-CN"/>
        </w:rPr>
        <w:t>0%</w:t>
      </w:r>
      <w:r>
        <w:rPr>
          <w:rFonts w:hint="eastAsia" w:ascii="宋体" w:hAnsi="宋体" w:eastAsia="宋体" w:cs="宋体"/>
          <w:sz w:val="24"/>
          <w:szCs w:val="24"/>
          <w:highlight w:val="none"/>
          <w:lang w:val="en-US" w:eastAsia="zh-CN"/>
        </w:rPr>
        <w:t>，</w:t>
      </w:r>
      <w:r>
        <w:rPr>
          <w:rFonts w:hint="eastAsia" w:ascii="宋体" w:hAnsi="宋体" w:eastAsia="宋体" w:cs="宋体"/>
          <w:color w:val="auto"/>
          <w:sz w:val="24"/>
          <w:szCs w:val="24"/>
          <w:highlight w:val="none"/>
        </w:rPr>
        <w:t>甲苯、二甲苯</w:t>
      </w:r>
      <w:r>
        <w:rPr>
          <w:rFonts w:hint="eastAsia" w:ascii="宋体" w:hAnsi="宋体" w:eastAsia="宋体" w:cs="宋体"/>
          <w:sz w:val="24"/>
          <w:szCs w:val="24"/>
        </w:rPr>
        <w:t>、乙苯占比</w:t>
      </w:r>
      <w:r>
        <w:rPr>
          <w:rFonts w:hint="eastAsia" w:ascii="宋体" w:hAnsi="宋体" w:eastAsia="宋体" w:cs="宋体"/>
          <w:sz w:val="24"/>
          <w:szCs w:val="24"/>
          <w:highlight w:val="green"/>
        </w:rPr>
        <w:t>10%</w:t>
      </w:r>
      <w:r>
        <w:rPr>
          <w:rFonts w:hint="eastAsia" w:ascii="宋体" w:hAnsi="宋体" w:eastAsia="宋体" w:cs="宋体"/>
          <w:sz w:val="24"/>
          <w:szCs w:val="24"/>
        </w:rPr>
        <w:t xml:space="preserve"> 有机溶剂使用</w:t>
      </w:r>
      <w:r>
        <w:rPr>
          <w:rFonts w:hint="eastAsia" w:ascii="宋体" w:hAnsi="宋体" w:eastAsia="宋体" w:cs="宋体"/>
          <w:sz w:val="24"/>
          <w:szCs w:val="24"/>
          <w:highlight w:val="green"/>
        </w:rPr>
        <w:t>×</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pPr>
      <w:r>
        <w:rPr>
          <w:rFonts w:hint="eastAsia" w:ascii="宋体" w:hAnsi="宋体" w:eastAsia="宋体" w:cs="宋体"/>
          <w:sz w:val="24"/>
          <w:szCs w:val="24"/>
        </w:rPr>
        <w:t>因子6异戊二烯排放为</w:t>
      </w:r>
      <w:r>
        <w:rPr>
          <w:rFonts w:hint="eastAsia" w:ascii="宋体" w:hAnsi="宋体" w:eastAsia="宋体" w:cs="宋体"/>
          <w:sz w:val="24"/>
          <w:szCs w:val="24"/>
          <w:highlight w:val="green"/>
        </w:rPr>
        <w:t>0</w:t>
      </w:r>
      <w:r>
        <w:rPr>
          <w:rFonts w:hint="eastAsia" w:ascii="宋体" w:hAnsi="宋体" w:eastAsia="宋体" w:cs="宋体"/>
          <w:sz w:val="24"/>
          <w:szCs w:val="24"/>
        </w:rPr>
        <w:t xml:space="preserve"> 生物源</w:t>
      </w:r>
      <w:r>
        <w:rPr>
          <w:rFonts w:hint="eastAsia" w:ascii="宋体" w:hAnsi="宋体" w:eastAsia="宋体" w:cs="宋体"/>
          <w:sz w:val="24"/>
          <w:szCs w:val="24"/>
          <w:highlight w:val="green"/>
        </w:rPr>
        <w:t>×</w:t>
      </w:r>
      <w:r>
        <w:rPr>
          <w:rFonts w:hint="eastAsia" w:ascii="宋体" w:hAnsi="宋体" w:eastAsia="宋体" w:cs="宋体"/>
          <w:sz w:val="24"/>
          <w:szCs w:val="24"/>
        </w:rPr>
        <w:t>| 烷烃类占比</w:t>
      </w:r>
      <w:r>
        <w:rPr>
          <w:rFonts w:hint="eastAsia" w:ascii="宋体" w:hAnsi="宋体" w:eastAsia="宋体" w:cs="宋体"/>
          <w:sz w:val="24"/>
          <w:szCs w:val="24"/>
          <w:highlight w:val="green"/>
        </w:rPr>
        <w:t>61%</w:t>
      </w:r>
      <w:r>
        <w:rPr>
          <w:rFonts w:hint="eastAsia" w:ascii="宋体" w:hAnsi="宋体" w:eastAsia="宋体" w:cs="宋体"/>
          <w:sz w:val="24"/>
          <w:szCs w:val="24"/>
          <w:highlight w:val="none"/>
          <w:lang w:eastAsia="zh-CN"/>
        </w:rPr>
        <w:t>，</w:t>
      </w:r>
      <w:r>
        <w:rPr>
          <w:rFonts w:hint="eastAsia" w:ascii="宋体" w:hAnsi="宋体" w:eastAsia="宋体" w:cs="宋体"/>
          <w:sz w:val="24"/>
          <w:szCs w:val="24"/>
          <w:highlight w:val="none"/>
        </w:rPr>
        <w:t>异戊烷占比</w:t>
      </w:r>
      <w:r>
        <w:rPr>
          <w:rFonts w:hint="eastAsia" w:ascii="宋体" w:hAnsi="宋体" w:eastAsia="宋体" w:cs="宋体"/>
          <w:sz w:val="24"/>
          <w:szCs w:val="24"/>
          <w:highlight w:val="green"/>
        </w:rPr>
        <w:t>不是</w:t>
      </w:r>
      <w:r>
        <w:rPr>
          <w:rFonts w:hint="eastAsia" w:ascii="宋体" w:hAnsi="宋体" w:eastAsia="宋体" w:cs="宋体"/>
          <w:sz w:val="24"/>
          <w:szCs w:val="24"/>
          <w:highlight w:val="none"/>
        </w:rPr>
        <w:t>最高</w:t>
      </w:r>
      <w:r>
        <w:rPr>
          <w:rFonts w:hint="eastAsia" w:ascii="宋体" w:hAnsi="宋体" w:eastAsia="宋体" w:cs="宋体"/>
          <w:sz w:val="24"/>
          <w:szCs w:val="24"/>
        </w:rPr>
        <w:t xml:space="preserve"> 汽车尾气排放</w:t>
      </w:r>
      <w:r>
        <w:rPr>
          <w:rFonts w:hint="eastAsia" w:ascii="宋体" w:hAnsi="宋体" w:eastAsia="宋体" w:cs="宋体"/>
          <w:sz w:val="24"/>
          <w:szCs w:val="24"/>
          <w:highlight w:val="green"/>
        </w:rPr>
        <w:t>×</w:t>
      </w:r>
      <w:r>
        <w:rPr>
          <w:rFonts w:hint="eastAsia" w:ascii="宋体" w:hAnsi="宋体" w:eastAsia="宋体" w:cs="宋体"/>
          <w:sz w:val="24"/>
          <w:szCs w:val="24"/>
        </w:rPr>
        <w:t>| 烷烃类占比</w:t>
      </w:r>
      <w:r>
        <w:rPr>
          <w:rFonts w:hint="eastAsia" w:ascii="宋体" w:hAnsi="宋体" w:eastAsia="宋体" w:cs="宋体"/>
          <w:sz w:val="24"/>
          <w:szCs w:val="24"/>
          <w:highlight w:val="green"/>
        </w:rPr>
        <w:t xml:space="preserve"> 61%</w:t>
      </w:r>
      <w:r>
        <w:rPr>
          <w:rFonts w:hint="eastAsia" w:ascii="宋体" w:hAnsi="宋体" w:eastAsia="宋体" w:cs="宋体"/>
          <w:sz w:val="24"/>
          <w:szCs w:val="24"/>
          <w:highlight w:val="none"/>
          <w:lang w:eastAsia="zh-CN"/>
        </w:rPr>
        <w:t>，</w:t>
      </w:r>
      <w:r>
        <w:rPr>
          <w:rFonts w:hint="eastAsia" w:ascii="宋体" w:hAnsi="宋体" w:eastAsia="宋体" w:cs="宋体"/>
          <w:sz w:val="24"/>
          <w:szCs w:val="24"/>
        </w:rPr>
        <w:t>苯、甲苯、乙苯、和二甲苯和占比</w:t>
      </w:r>
      <w:r>
        <w:rPr>
          <w:rFonts w:hint="eastAsia" w:ascii="宋体" w:hAnsi="宋体" w:eastAsia="宋体" w:cs="宋体"/>
          <w:sz w:val="24"/>
          <w:szCs w:val="24"/>
          <w:highlight w:val="green"/>
        </w:rPr>
        <w:t>23%</w:t>
      </w:r>
      <w:r>
        <w:rPr>
          <w:rFonts w:hint="eastAsia" w:ascii="宋体" w:hAnsi="宋体" w:eastAsia="宋体" w:cs="宋体"/>
          <w:sz w:val="24"/>
          <w:szCs w:val="24"/>
        </w:rPr>
        <w:t xml:space="preserve"> 油气挥发性 </w:t>
      </w:r>
      <w:r>
        <w:rPr>
          <w:rFonts w:hint="eastAsia" w:ascii="宋体" w:hAnsi="宋体" w:eastAsia="宋体" w:cs="宋体"/>
          <w:sz w:val="24"/>
          <w:szCs w:val="24"/>
          <w:highlight w:val="green"/>
        </w:rPr>
        <w:t>√</w:t>
      </w:r>
      <w:r>
        <w:rPr>
          <w:rFonts w:hint="eastAsia" w:ascii="宋体" w:hAnsi="宋体" w:eastAsia="宋体" w:cs="宋体"/>
          <w:sz w:val="24"/>
          <w:szCs w:val="24"/>
        </w:rPr>
        <w:t>| 乙酸乙酯，丙酮，和丁酮在排放源中的占比</w:t>
      </w:r>
      <w:r>
        <w:rPr>
          <w:rFonts w:hint="eastAsia" w:ascii="宋体" w:hAnsi="宋体" w:eastAsia="宋体" w:cs="宋体"/>
          <w:sz w:val="24"/>
          <w:szCs w:val="24"/>
          <w:highlight w:val="green"/>
          <w:lang w:val="en-US" w:eastAsia="zh-CN"/>
        </w:rPr>
        <w:t>0%</w:t>
      </w:r>
      <w:r>
        <w:rPr>
          <w:rFonts w:hint="eastAsia" w:ascii="宋体" w:hAnsi="宋体" w:eastAsia="宋体" w:cs="宋体"/>
          <w:sz w:val="24"/>
          <w:szCs w:val="24"/>
          <w:lang w:val="en-US" w:eastAsia="zh-CN"/>
        </w:rPr>
        <w:t>，</w:t>
      </w:r>
      <w:r>
        <w:rPr>
          <w:rFonts w:hint="eastAsia" w:ascii="宋体" w:hAnsi="宋体" w:eastAsia="宋体" w:cs="宋体"/>
          <w:color w:val="auto"/>
          <w:sz w:val="24"/>
          <w:szCs w:val="24"/>
          <w:highlight w:val="none"/>
        </w:rPr>
        <w:t>甲苯、二甲苯</w:t>
      </w:r>
      <w:r>
        <w:rPr>
          <w:rFonts w:hint="eastAsia" w:ascii="宋体" w:hAnsi="宋体" w:eastAsia="宋体" w:cs="宋体"/>
          <w:sz w:val="24"/>
          <w:szCs w:val="24"/>
        </w:rPr>
        <w:t>、乙苯占比</w:t>
      </w:r>
      <w:r>
        <w:rPr>
          <w:rFonts w:hint="eastAsia" w:ascii="宋体" w:hAnsi="宋体" w:eastAsia="宋体" w:cs="宋体"/>
          <w:sz w:val="24"/>
          <w:szCs w:val="24"/>
          <w:highlight w:val="green"/>
        </w:rPr>
        <w:t>10%</w:t>
      </w:r>
      <w:r>
        <w:rPr>
          <w:rFonts w:hint="eastAsia" w:ascii="宋体" w:hAnsi="宋体" w:eastAsia="宋体" w:cs="宋体"/>
          <w:sz w:val="24"/>
          <w:szCs w:val="24"/>
          <w:lang w:val="en-US" w:eastAsia="zh-CN"/>
        </w:rPr>
        <w:t xml:space="preserve"> </w:t>
      </w:r>
      <w:r>
        <w:rPr>
          <w:rFonts w:hint="eastAsia" w:ascii="宋体" w:hAnsi="宋体" w:eastAsia="宋体" w:cs="宋体"/>
          <w:sz w:val="24"/>
          <w:szCs w:val="24"/>
          <w:highlight w:val="none"/>
        </w:rPr>
        <w:t xml:space="preserve"> </w:t>
      </w:r>
      <w:r>
        <w:rPr>
          <w:rFonts w:hint="eastAsia" w:ascii="宋体" w:hAnsi="宋体" w:eastAsia="宋体" w:cs="宋体"/>
          <w:sz w:val="24"/>
          <w:szCs w:val="24"/>
        </w:rPr>
        <w:t>有机溶剂使用</w:t>
      </w:r>
      <w:r>
        <w:rPr>
          <w:rFonts w:hint="eastAsia" w:ascii="宋体" w:hAnsi="宋体" w:eastAsia="宋体" w:cs="宋体"/>
          <w:sz w:val="24"/>
          <w:szCs w:val="24"/>
          <w:highlight w:val="green"/>
        </w:rPr>
        <w:t>×</w:t>
      </w:r>
    </w:p>
    <w:p>
      <w:pPr>
        <w:ind w:firstLine="480"/>
        <w:rPr>
          <w:color w:val="0000FF"/>
        </w:rPr>
      </w:pPr>
      <w:r>
        <w:rPr>
          <w:rFonts w:hint="eastAsia"/>
          <w:color w:val="0000FF"/>
        </w:rPr>
        <w:t>注：下方标蓝字体不用放入格式内</w:t>
      </w:r>
    </w:p>
    <w:p>
      <w:pPr>
        <w:ind w:firstLine="480"/>
        <w:rPr>
          <w:color w:val="0000FF"/>
        </w:rPr>
      </w:pPr>
      <w:r>
        <w:rPr>
          <w:rFonts w:hint="eastAsia"/>
          <w:color w:val="0000FF"/>
        </w:rPr>
        <w:t>1. 挥发性有机物排放因子判定依据</w:t>
      </w:r>
    </w:p>
    <w:p>
      <w:pPr>
        <w:ind w:firstLine="480"/>
        <w:rPr>
          <w:color w:val="0000FF"/>
        </w:rPr>
      </w:pPr>
      <w:r>
        <w:rPr>
          <w:rFonts w:hint="eastAsia"/>
          <w:color w:val="0000FF"/>
        </w:rPr>
        <w:t>生物源：</w:t>
      </w:r>
    </w:p>
    <w:p>
      <w:pPr>
        <w:ind w:firstLine="480"/>
        <w:rPr>
          <w:color w:val="0000FF"/>
        </w:rPr>
      </w:pPr>
      <w:r>
        <w:rPr>
          <w:rFonts w:hint="eastAsia"/>
          <w:color w:val="0000FF"/>
        </w:rPr>
        <w:t>所有分解出的因子中，异戊二烯占比最高的排放因子定义为生物源。</w:t>
      </w:r>
    </w:p>
    <w:p>
      <w:pPr>
        <w:ind w:firstLine="480"/>
        <w:rPr>
          <w:color w:val="0000FF"/>
        </w:rPr>
      </w:pPr>
      <w:r>
        <w:rPr>
          <w:rFonts w:hint="eastAsia"/>
          <w:color w:val="0000FF"/>
        </w:rPr>
        <w:t>汽车尾气排放：</w:t>
      </w:r>
    </w:p>
    <w:p>
      <w:pPr>
        <w:ind w:firstLine="480"/>
        <w:rPr>
          <w:color w:val="0000FF"/>
        </w:rPr>
      </w:pPr>
      <w:r>
        <w:rPr>
          <w:rFonts w:hint="eastAsia"/>
          <w:color w:val="0000FF"/>
        </w:rPr>
        <w:t>所有烷烃类VOCs在排放源中的占比之和高于40% 且 异戊烷是占比最高</w:t>
      </w:r>
      <w:r>
        <w:rPr>
          <w:rFonts w:hint="eastAsia"/>
          <w:color w:val="0000FF"/>
        </w:rPr>
        <w:tab/>
      </w:r>
      <w:r>
        <w:rPr>
          <w:rFonts w:hint="eastAsia"/>
          <w:color w:val="0000FF"/>
        </w:rPr>
        <w:t>的物种。</w:t>
      </w:r>
    </w:p>
    <w:p>
      <w:pPr>
        <w:ind w:firstLine="480"/>
        <w:rPr>
          <w:color w:val="0000FF"/>
        </w:rPr>
      </w:pPr>
      <w:r>
        <w:rPr>
          <w:rFonts w:hint="eastAsia"/>
          <w:color w:val="0000FF"/>
        </w:rPr>
        <w:t>油气挥发性：</w:t>
      </w:r>
    </w:p>
    <w:p>
      <w:pPr>
        <w:ind w:firstLine="480"/>
        <w:rPr>
          <w:color w:val="0000FF"/>
        </w:rPr>
      </w:pPr>
      <w:r>
        <w:rPr>
          <w:rFonts w:hint="eastAsia"/>
          <w:color w:val="0000FF"/>
        </w:rPr>
        <w:t>所有烷烃类VOCs在排放源中的占比之和高于20% 且 苯，甲苯，乙基苯和</w:t>
      </w:r>
      <w:r>
        <w:rPr>
          <w:rFonts w:hint="eastAsia"/>
          <w:color w:val="0000FF"/>
        </w:rPr>
        <w:tab/>
      </w:r>
      <w:r>
        <w:rPr>
          <w:rFonts w:hint="eastAsia"/>
          <w:color w:val="0000FF"/>
        </w:rPr>
        <w:t>二甲苯在排放源中的占比之和高于20%。</w:t>
      </w:r>
    </w:p>
    <w:p>
      <w:pPr>
        <w:ind w:firstLine="480"/>
        <w:rPr>
          <w:color w:val="0000FF"/>
        </w:rPr>
      </w:pPr>
      <w:r>
        <w:rPr>
          <w:rFonts w:hint="eastAsia"/>
          <w:color w:val="0000FF"/>
        </w:rPr>
        <w:t>有机溶剂使用：</w:t>
      </w:r>
    </w:p>
    <w:p>
      <w:pPr>
        <w:ind w:firstLine="480"/>
        <w:jc w:val="left"/>
        <w:rPr>
          <w:color w:val="0000FF"/>
        </w:rPr>
      </w:pPr>
      <w:r>
        <w:rPr>
          <w:rFonts w:hint="eastAsia"/>
          <w:color w:val="0000FF"/>
        </w:rPr>
        <w:t>乙酸乙酯，丙酮，和丁酮在排放源中的占比之和高于30% 且 甲苯，二甲苯</w:t>
      </w:r>
      <w:r>
        <w:rPr>
          <w:rFonts w:hint="eastAsia"/>
          <w:color w:val="0000FF"/>
        </w:rPr>
        <w:tab/>
      </w:r>
      <w:r>
        <w:rPr>
          <w:rFonts w:hint="eastAsia"/>
          <w:color w:val="0000FF"/>
        </w:rPr>
        <w:t xml:space="preserve"> 和乙苯在排放源中的占比之和高于20%。                                                                                                   </w:t>
      </w:r>
      <w:r>
        <w:rPr>
          <w:rFonts w:hint="eastAsia"/>
          <w:color w:val="0000FF"/>
        </w:rPr>
        <w:tab/>
      </w:r>
      <w:r>
        <w:rPr>
          <w:rFonts w:hint="eastAsia"/>
          <w:color w:val="0000FF"/>
        </w:rPr>
        <w:t xml:space="preserve"> 未知：                                                                                                         </w:t>
      </w:r>
      <w:r>
        <w:rPr>
          <w:rFonts w:hint="eastAsia"/>
          <w:color w:val="0000FF"/>
        </w:rPr>
        <w:tab/>
      </w:r>
      <w:r>
        <w:rPr>
          <w:rFonts w:hint="eastAsia"/>
          <w:color w:val="0000FF"/>
        </w:rPr>
        <w:t xml:space="preserve"> 如果以上条件都不满足定义为未知，手动选择。</w:t>
      </w:r>
    </w:p>
    <w:p>
      <w:pPr>
        <w:ind w:firstLine="480"/>
      </w:pPr>
    </w:p>
    <w:p>
      <w:pPr>
        <w:ind w:firstLine="480"/>
      </w:pPr>
    </w:p>
    <w:p>
      <w:pPr>
        <w:spacing w:line="400" w:lineRule="exact"/>
        <w:ind w:firstLine="480" w:firstLineChars="200"/>
        <w:rPr>
          <w:rFonts w:hint="eastAsia" w:ascii="Times New Roman" w:hAnsi="Times New Roman" w:eastAsia="宋体"/>
          <w:sz w:val="24"/>
        </w:rPr>
      </w:pPr>
      <w:r>
        <w:rPr>
          <w:rFonts w:hint="eastAsia" w:ascii="Times New Roman" w:hAnsi="Times New Roman" w:eastAsia="宋体"/>
          <w:sz w:val="24"/>
        </w:rPr>
        <w:t>综上所述，因子2为未知,因子4为汽车尾气排放,因子6为油气挥发性。</w:t>
      </w:r>
    </w:p>
    <w:p>
      <w:pPr>
        <w:ind w:firstLine="480"/>
      </w:pPr>
    </w:p>
    <w:p>
      <w:pPr>
        <w:pStyle w:val="22"/>
      </w:pPr>
      <w:r>
        <mc:AlternateContent>
          <mc:Choice Requires="wps">
            <w:drawing>
              <wp:anchor distT="0" distB="0" distL="114300" distR="114300" simplePos="0" relativeHeight="251693056" behindDoc="0" locked="0" layoutInCell="1" allowOverlap="1">
                <wp:simplePos x="0" y="0"/>
                <wp:positionH relativeFrom="column">
                  <wp:posOffset>196850</wp:posOffset>
                </wp:positionH>
                <wp:positionV relativeFrom="paragraph">
                  <wp:posOffset>279400</wp:posOffset>
                </wp:positionV>
                <wp:extent cx="487680" cy="1994535"/>
                <wp:effectExtent l="0" t="0" r="7620" b="5715"/>
                <wp:wrapNone/>
                <wp:docPr id="34" name="文本框 34"/>
                <wp:cNvGraphicFramePr/>
                <a:graphic xmlns:a="http://schemas.openxmlformats.org/drawingml/2006/main">
                  <a:graphicData uri="http://schemas.microsoft.com/office/word/2010/wordprocessingShape">
                    <wps:wsp>
                      <wps:cNvSpPr txBox="1"/>
                      <wps:spPr>
                        <a:xfrm rot="10800000">
                          <a:off x="0" y="0"/>
                          <a:ext cx="487680" cy="199453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ind w:firstLine="482"/>
                              <w:jc w:val="center"/>
                              <w:rPr>
                                <w:b/>
                                <w:bCs/>
                              </w:rPr>
                            </w:pPr>
                            <w:r>
                              <w:rPr>
                                <w:rFonts w:hint="eastAsia"/>
                                <w:b/>
                                <w:bCs/>
                              </w:rPr>
                              <w:t>Source contribution(%)</w:t>
                            </w:r>
                          </w:p>
                        </w:txbxContent>
                      </wps:txbx>
                      <wps:bodyPr rot="0" spcFirstLastPara="0" vertOverflow="overflow" horzOverflow="overflow" vert="eaVert"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5pt;margin-top:22pt;height:157.05pt;width:38.4pt;rotation:11796480f;z-index:251693056;mso-width-relative:page;mso-height-relative:page;" fillcolor="#FFFFFF [3201]" filled="t" stroked="f" coordsize="21600,21600" o:gfxdata="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AAAAABkcnMvUEsBAhQAFAAAAAgAh07iQB8n&#10;21TYAAAACQEAAA8AAAAAAAAAAQAgAAAAIgAAAGRycy9kb3ducmV2LnhtbFBLAQIUABQAAAAIAIdO&#10;4kD1p/5YXAIAAKIEAAAOAAAAAAAAAAEAIAAAACcBAABkcnMvZTJvRG9jLnhtbFBLBQYAAAAABgAG&#10;AFkBAAD1BQAAAAA=&#10;">
                <v:fill on="t" focussize="0,0"/>
                <v:stroke on="f" weight="0.5pt"/>
                <v:imagedata o:title=""/>
                <o:lock v:ext="edit" aspectratio="f"/>
                <v:textbox style="layout-flow:vertical-ideographic;">
                  <w:txbxContent>
                    <w:p>
                      <w:pPr>
                        <w:ind w:firstLine="482"/>
                        <w:jc w:val="center"/>
                        <w:rPr>
                          <w:b/>
                          <w:bCs/>
                        </w:rPr>
                      </w:pPr>
                      <w:r>
                        <w:rPr>
                          <w:rFonts w:hint="eastAsia"/>
                          <w:b/>
                          <w:bCs/>
                        </w:rPr>
                        <w:t>Source contribution(%)</w:t>
                      </w:r>
                    </w:p>
                  </w:txbxContent>
                </v:textbox>
              </v:shape>
            </w:pict>
          </mc:Fallback>
        </mc:AlternateContent>
      </w:r>
      <w:r>
        <w:drawing>
          <wp:inline distT="0" distB="0" distL="114300" distR="114300">
            <wp:extent cx="5013960" cy="739775"/>
            <wp:effectExtent l="0" t="0" r="15240" b="3175"/>
            <wp:docPr id="25" name="图片 25" descr="lALPBE1XYjiMYeTMgM0Djw_911_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lALPBE1XYjiMYeTMgM0Djw_911_128"/>
                    <pic:cNvPicPr>
                      <a:picLocks noChangeAspect="1"/>
                    </pic:cNvPicPr>
                  </pic:nvPicPr>
                  <pic:blipFill>
                    <a:blip r:embed="rId65"/>
                    <a:stretch>
                      <a:fillRect/>
                    </a:stretch>
                  </pic:blipFill>
                  <pic:spPr>
                    <a:xfrm>
                      <a:off x="0" y="0"/>
                      <a:ext cx="5013960" cy="739775"/>
                    </a:xfrm>
                    <a:prstGeom prst="rect">
                      <a:avLst/>
                    </a:prstGeom>
                  </pic:spPr>
                </pic:pic>
              </a:graphicData>
            </a:graphic>
          </wp:inline>
        </w:drawing>
      </w:r>
    </w:p>
    <w:p>
      <w:pPr>
        <w:pStyle w:val="22"/>
      </w:pPr>
      <w:r>
        <w:drawing>
          <wp:inline distT="0" distB="0" distL="114300" distR="114300">
            <wp:extent cx="5037455" cy="652145"/>
            <wp:effectExtent l="0" t="0" r="10795" b="14605"/>
            <wp:docPr id="26" name="图片 26" descr="lALPBE1XYjiNpDdxzQOR_913_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lALPBE1XYjiNpDdxzQOR_913_113"/>
                    <pic:cNvPicPr>
                      <a:picLocks noChangeAspect="1"/>
                    </pic:cNvPicPr>
                  </pic:nvPicPr>
                  <pic:blipFill>
                    <a:blip r:embed="rId66"/>
                    <a:stretch>
                      <a:fillRect/>
                    </a:stretch>
                  </pic:blipFill>
                  <pic:spPr>
                    <a:xfrm>
                      <a:off x="0" y="0"/>
                      <a:ext cx="5037455" cy="652145"/>
                    </a:xfrm>
                    <a:prstGeom prst="rect">
                      <a:avLst/>
                    </a:prstGeom>
                  </pic:spPr>
                </pic:pic>
              </a:graphicData>
            </a:graphic>
          </wp:inline>
        </w:drawing>
      </w:r>
    </w:p>
    <w:p>
      <w:pPr>
        <w:pStyle w:val="22"/>
      </w:pPr>
      <w:r>
        <w:drawing>
          <wp:inline distT="0" distB="0" distL="114300" distR="114300">
            <wp:extent cx="5042535" cy="635000"/>
            <wp:effectExtent l="0" t="0" r="5715" b="12700"/>
            <wp:docPr id="2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
                    <pic:cNvPicPr>
                      <a:picLocks noChangeAspect="1"/>
                    </pic:cNvPicPr>
                  </pic:nvPicPr>
                  <pic:blipFill>
                    <a:blip r:embed="rId67"/>
                    <a:stretch>
                      <a:fillRect/>
                    </a:stretch>
                  </pic:blipFill>
                  <pic:spPr>
                    <a:xfrm>
                      <a:off x="0" y="0"/>
                      <a:ext cx="5042535" cy="635000"/>
                    </a:xfrm>
                    <a:prstGeom prst="rect">
                      <a:avLst/>
                    </a:prstGeom>
                    <a:noFill/>
                    <a:ln>
                      <a:noFill/>
                    </a:ln>
                  </pic:spPr>
                </pic:pic>
              </a:graphicData>
            </a:graphic>
          </wp:inline>
        </w:drawing>
      </w:r>
    </w:p>
    <w:p>
      <w:pPr>
        <w:pStyle w:val="22"/>
      </w:pPr>
      <w:r>
        <w:drawing>
          <wp:inline distT="0" distB="0" distL="114300" distR="114300">
            <wp:extent cx="5053965" cy="621030"/>
            <wp:effectExtent l="0" t="0" r="13335" b="7620"/>
            <wp:docPr id="2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
                    <pic:cNvPicPr>
                      <a:picLocks noChangeAspect="1"/>
                    </pic:cNvPicPr>
                  </pic:nvPicPr>
                  <pic:blipFill>
                    <a:blip r:embed="rId68"/>
                    <a:stretch>
                      <a:fillRect/>
                    </a:stretch>
                  </pic:blipFill>
                  <pic:spPr>
                    <a:xfrm>
                      <a:off x="0" y="0"/>
                      <a:ext cx="5053965" cy="621030"/>
                    </a:xfrm>
                    <a:prstGeom prst="rect">
                      <a:avLst/>
                    </a:prstGeom>
                    <a:noFill/>
                    <a:ln>
                      <a:noFill/>
                    </a:ln>
                  </pic:spPr>
                </pic:pic>
              </a:graphicData>
            </a:graphic>
          </wp:inline>
        </w:drawing>
      </w:r>
      <w:r>
        <w:drawing>
          <wp:inline distT="0" distB="0" distL="114300" distR="114300">
            <wp:extent cx="5064125" cy="648335"/>
            <wp:effectExtent l="0" t="0" r="3175" b="18415"/>
            <wp:docPr id="30" name="图片 30" descr="lALPBE1XYjiP1ZtwzQOO_910_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lALPBE1XYjiP1ZtwzQOO_910_112"/>
                    <pic:cNvPicPr>
                      <a:picLocks noChangeAspect="1"/>
                    </pic:cNvPicPr>
                  </pic:nvPicPr>
                  <pic:blipFill>
                    <a:blip r:embed="rId69"/>
                    <a:stretch>
                      <a:fillRect/>
                    </a:stretch>
                  </pic:blipFill>
                  <pic:spPr>
                    <a:xfrm>
                      <a:off x="0" y="0"/>
                      <a:ext cx="5064125" cy="648335"/>
                    </a:xfrm>
                    <a:prstGeom prst="rect">
                      <a:avLst/>
                    </a:prstGeom>
                  </pic:spPr>
                </pic:pic>
              </a:graphicData>
            </a:graphic>
          </wp:inline>
        </w:drawing>
      </w:r>
    </w:p>
    <w:p>
      <w:pPr>
        <w:pStyle w:val="22"/>
      </w:pPr>
      <w:r>
        <w:drawing>
          <wp:inline distT="0" distB="0" distL="114300" distR="114300">
            <wp:extent cx="6032500" cy="1344295"/>
            <wp:effectExtent l="0" t="0" r="6350" b="7620"/>
            <wp:docPr id="31" name="图片 31" descr="lALPBE1XYjiQT1vM6s0DlQ_917_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lALPBE1XYjiQT1vM6s0DlQ_917_234"/>
                    <pic:cNvPicPr>
                      <a:picLocks noChangeAspect="1"/>
                    </pic:cNvPicPr>
                  </pic:nvPicPr>
                  <pic:blipFill>
                    <a:blip r:embed="rId70"/>
                    <a:stretch>
                      <a:fillRect/>
                    </a:stretch>
                  </pic:blipFill>
                  <pic:spPr>
                    <a:xfrm>
                      <a:off x="0" y="0"/>
                      <a:ext cx="6032500" cy="1344295"/>
                    </a:xfrm>
                    <a:prstGeom prst="rect">
                      <a:avLst/>
                    </a:prstGeom>
                  </pic:spPr>
                </pic:pic>
              </a:graphicData>
            </a:graphic>
          </wp:inline>
        </w:drawing>
      </w:r>
    </w:p>
    <w:p>
      <w:pPr>
        <w:pStyle w:val="17"/>
        <w:rPr>
          <w:rFonts w:hint="eastAsia" w:ascii="Times New Roman" w:hAnsi="Times New Roman" w:eastAsia="宋体" w:cstheme="minorBidi"/>
          <w:b/>
          <w:bCs w:val="0"/>
          <w:kern w:val="2"/>
          <w:sz w:val="24"/>
          <w:szCs w:val="24"/>
          <w:lang w:val="en-US" w:eastAsia="zh-CN" w:bidi="ar-SA"/>
        </w:rPr>
      </w:pPr>
      <w:r>
        <w:rPr>
          <w:rFonts w:hint="eastAsia" w:ascii="Times New Roman" w:hAnsi="Times New Roman" w:eastAsia="宋体" w:cstheme="minorBidi"/>
          <w:b/>
          <w:bCs w:val="0"/>
          <w:kern w:val="2"/>
          <w:sz w:val="24"/>
          <w:szCs w:val="24"/>
          <w:lang w:val="en-US" w:eastAsia="zh-CN" w:bidi="ar-SA"/>
        </w:rPr>
        <w:t>图5.1观测期间</w:t>
      </w:r>
      <w:r>
        <w:rPr>
          <w:rFonts w:hint="eastAsia" w:ascii="Times New Roman" w:hAnsi="Times New Roman" w:eastAsia="宋体" w:cstheme="minorBidi"/>
          <w:b/>
          <w:bCs w:val="0"/>
          <w:kern w:val="2"/>
          <w:sz w:val="24"/>
          <w:szCs w:val="24"/>
          <w:highlight w:val="green"/>
          <w:lang w:val="en-US" w:eastAsia="zh-CN" w:bidi="ar-SA"/>
        </w:rPr>
        <w:t>68</w:t>
      </w:r>
      <w:r>
        <w:rPr>
          <w:rFonts w:hint="eastAsia" w:ascii="Times New Roman" w:hAnsi="Times New Roman" w:eastAsia="宋体" w:cstheme="minorBidi"/>
          <w:b/>
          <w:bCs w:val="0"/>
          <w:kern w:val="2"/>
          <w:sz w:val="24"/>
          <w:szCs w:val="24"/>
          <w:lang w:val="en-US" w:eastAsia="zh-CN" w:bidi="ar-SA"/>
        </w:rPr>
        <w:t>种VOCs的排放源源谱及贡献</w:t>
      </w:r>
    </w:p>
    <w:p>
      <w:pPr>
        <w:ind w:firstLine="482"/>
        <w:jc w:val="center"/>
        <w:rPr>
          <w:rFonts w:hint="eastAsia" w:eastAsia="宋体" w:cs="Times New Roman"/>
          <w:b/>
          <w:color w:val="4472C4" w:themeColor="accent5"/>
          <w:szCs w:val="24"/>
          <w:lang w:eastAsia="zh-CN"/>
          <w14:textFill>
            <w14:solidFill>
              <w14:schemeClr w14:val="accent5"/>
            </w14:solidFill>
          </w14:textFill>
        </w:rPr>
      </w:pPr>
      <w:r>
        <w:rPr>
          <w:rFonts w:hint="eastAsia" w:cs="Times New Roman"/>
          <w:b/>
          <w:color w:val="4472C4" w:themeColor="accent5"/>
          <w:szCs w:val="24"/>
          <w:lang w:eastAsia="zh-CN"/>
          <w14:textFill>
            <w14:solidFill>
              <w14:schemeClr w14:val="accent5"/>
            </w14:solidFill>
          </w14:textFill>
        </w:rPr>
        <w:t>（</w:t>
      </w:r>
      <w:r>
        <w:rPr>
          <w:rFonts w:hint="eastAsia" w:cs="Times New Roman"/>
          <w:b/>
          <w:color w:val="4472C4" w:themeColor="accent5"/>
          <w:szCs w:val="24"/>
          <w:lang w:val="en-US" w:eastAsia="zh-CN"/>
          <w14:textFill>
            <w14:solidFill>
              <w14:schemeClr w14:val="accent5"/>
            </w14:solidFill>
          </w14:textFill>
        </w:rPr>
        <w:t>源解析—因子图，因子1、2、3、4那个</w:t>
      </w:r>
      <w:r>
        <w:rPr>
          <w:rFonts w:hint="eastAsia" w:cs="Times New Roman"/>
          <w:b/>
          <w:color w:val="4472C4" w:themeColor="accent5"/>
          <w:szCs w:val="24"/>
          <w:lang w:eastAsia="zh-CN"/>
          <w14:textFill>
            <w14:solidFill>
              <w14:schemeClr w14:val="accent5"/>
            </w14:solidFill>
          </w14:textFill>
        </w:rPr>
        <w:t>）</w:t>
      </w:r>
    </w:p>
    <w:p>
      <w:pPr>
        <w:pStyle w:val="3"/>
      </w:pPr>
      <w:bookmarkStart w:id="20" w:name="_Toc23787048"/>
      <w:bookmarkStart w:id="21" w:name="_Toc60651480"/>
      <w:bookmarkStart w:id="22" w:name="_Toc19803633"/>
      <w:r>
        <w:rPr>
          <w:rFonts w:hint="eastAsia"/>
        </w:rPr>
        <w:t>排放源贡献特征</w:t>
      </w:r>
      <w:bookmarkEnd w:id="20"/>
      <w:bookmarkEnd w:id="21"/>
      <w:bookmarkEnd w:id="22"/>
    </w:p>
    <w:p>
      <w:pPr>
        <w:ind w:firstLine="480"/>
        <w:rPr>
          <w:rFonts w:hint="eastAsia" w:ascii="宋体" w:hAnsi="宋体" w:eastAsia="宋体" w:cs="宋体"/>
          <w:sz w:val="24"/>
          <w:szCs w:val="24"/>
        </w:rPr>
      </w:pPr>
      <w:r>
        <w:rPr>
          <w:rFonts w:hint="eastAsia" w:ascii="Times New Roman" w:hAnsi="Times New Roman" w:eastAsia="宋体"/>
          <w:sz w:val="24"/>
        </w:rPr>
        <w:t>观测期间，各排放源对VOCs的平均贡献如图5.2所示。</w:t>
      </w:r>
      <w:r>
        <w:rPr>
          <w:rFonts w:hint="eastAsia" w:ascii="Times New Roman" w:hAnsi="Times New Roman" w:eastAsia="宋体"/>
          <w:sz w:val="24"/>
          <w:highlight w:val="green"/>
        </w:rPr>
        <w:t>溶剂使用源占比</w:t>
      </w:r>
      <w:r>
        <w:rPr>
          <w:rFonts w:hint="default" w:ascii="Times New Roman" w:hAnsi="Times New Roman" w:eastAsia="宋体"/>
          <w:sz w:val="24"/>
          <w:highlight w:val="green"/>
        </w:rPr>
        <w:t>23.2%</w:t>
      </w:r>
      <w:r>
        <w:rPr>
          <w:rFonts w:hint="eastAsia" w:ascii="Times New Roman" w:hAnsi="Times New Roman" w:eastAsia="宋体"/>
          <w:sz w:val="24"/>
        </w:rPr>
        <w:t>，是观测期间对VOCs贡献最大的排放源。接下来依次是</w:t>
      </w:r>
      <w:r>
        <w:rPr>
          <w:rFonts w:hint="eastAsia" w:ascii="Times New Roman" w:hAnsi="Times New Roman" w:eastAsia="宋体"/>
          <w:sz w:val="24"/>
          <w:highlight w:val="green"/>
        </w:rPr>
        <w:t>工业源、二次生成、居民生活源、植物源、机动车尾气</w:t>
      </w:r>
      <w:r>
        <w:rPr>
          <w:rFonts w:hint="eastAsia" w:ascii="Times New Roman" w:hAnsi="Times New Roman" w:eastAsia="宋体"/>
          <w:sz w:val="24"/>
        </w:rPr>
        <w:t>，分别占比</w:t>
      </w:r>
      <w:r>
        <w:rPr>
          <w:rFonts w:hint="default" w:ascii="Times New Roman" w:hAnsi="Times New Roman" w:eastAsia="宋体"/>
          <w:sz w:val="24"/>
          <w:highlight w:val="green"/>
        </w:rPr>
        <w:t>19.2%、19.2%、19.2%、9.2%、0.0%</w:t>
      </w:r>
      <w:r>
        <w:rPr>
          <w:rFonts w:hint="eastAsia" w:ascii="Times New Roman" w:hAnsi="Times New Roman" w:eastAsia="宋体"/>
          <w:sz w:val="24"/>
        </w:rPr>
        <w:t>。</w:t>
      </w:r>
    </w:p>
    <w:p>
      <w:pPr>
        <w:ind w:firstLine="480"/>
      </w:pPr>
      <w:r>
        <w:rPr>
          <w:rFonts w:hint="eastAsia"/>
        </w:rPr>
        <w:t>（）</w:t>
      </w:r>
    </w:p>
    <w:p>
      <w:pPr>
        <w:pStyle w:val="22"/>
      </w:pPr>
      <w:r>
        <w:drawing>
          <wp:inline distT="0" distB="0" distL="0" distR="0">
            <wp:extent cx="3924300" cy="2156460"/>
            <wp:effectExtent l="0" t="0" r="0" b="1524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noChangeArrowheads="1"/>
                    </pic:cNvPicPr>
                  </pic:nvPicPr>
                  <pic:blipFill>
                    <a:blip r:embed="rId71" cstate="print">
                      <a:extLst>
                        <a:ext uri="{28A0092B-C50C-407E-A947-70E740481C1C}">
                          <a14:useLocalDpi xmlns:a14="http://schemas.microsoft.com/office/drawing/2010/main" val="0"/>
                        </a:ext>
                      </a:extLst>
                    </a:blip>
                    <a:srcRect t="830" r="-1502" b="4823"/>
                    <a:stretch>
                      <a:fillRect/>
                    </a:stretch>
                  </pic:blipFill>
                  <pic:spPr>
                    <a:xfrm>
                      <a:off x="0" y="0"/>
                      <a:ext cx="3962818" cy="2177771"/>
                    </a:xfrm>
                    <a:prstGeom prst="rect">
                      <a:avLst/>
                    </a:prstGeom>
                    <a:noFill/>
                    <a:ln>
                      <a:noFill/>
                    </a:ln>
                  </pic:spPr>
                </pic:pic>
              </a:graphicData>
            </a:graphic>
          </wp:inline>
        </w:drawing>
      </w:r>
    </w:p>
    <w:p>
      <w:pPr>
        <w:pStyle w:val="17"/>
        <w:rPr>
          <w:rFonts w:hint="eastAsia" w:ascii="Times New Roman" w:hAnsi="Times New Roman" w:eastAsia="宋体" w:cstheme="minorBidi"/>
          <w:b/>
          <w:bCs w:val="0"/>
          <w:kern w:val="2"/>
          <w:sz w:val="24"/>
          <w:szCs w:val="24"/>
          <w:lang w:val="en-US" w:eastAsia="zh-CN" w:bidi="ar-SA"/>
        </w:rPr>
      </w:pPr>
      <w:r>
        <w:rPr>
          <w:rFonts w:hint="eastAsia" w:ascii="Times New Roman" w:hAnsi="Times New Roman" w:eastAsia="宋体" w:cstheme="minorBidi"/>
          <w:b/>
          <w:bCs w:val="0"/>
          <w:kern w:val="2"/>
          <w:sz w:val="24"/>
          <w:szCs w:val="24"/>
          <w:lang w:val="en-US" w:eastAsia="zh-CN" w:bidi="ar-SA"/>
        </w:rPr>
        <w:t>图5.2观测期间排放源对</w:t>
      </w:r>
      <w:r>
        <w:rPr>
          <w:rFonts w:hint="eastAsia" w:ascii="Times New Roman" w:hAnsi="Times New Roman" w:eastAsia="宋体" w:cstheme="minorBidi"/>
          <w:b/>
          <w:bCs w:val="0"/>
          <w:kern w:val="2"/>
          <w:sz w:val="24"/>
          <w:szCs w:val="24"/>
          <w:highlight w:val="green"/>
          <w:lang w:val="en-US" w:eastAsia="zh-CN" w:bidi="ar-SA"/>
        </w:rPr>
        <w:t>68</w:t>
      </w:r>
      <w:r>
        <w:rPr>
          <w:rFonts w:hint="eastAsia" w:ascii="Times New Roman" w:hAnsi="Times New Roman" w:eastAsia="宋体" w:cstheme="minorBidi"/>
          <w:b/>
          <w:bCs w:val="0"/>
          <w:kern w:val="2"/>
          <w:sz w:val="24"/>
          <w:szCs w:val="24"/>
          <w:lang w:val="en-US" w:eastAsia="zh-CN" w:bidi="ar-SA"/>
        </w:rPr>
        <w:t>种VOCs平均贡献</w:t>
      </w:r>
    </w:p>
    <w:p>
      <w:pPr>
        <w:ind w:firstLine="482"/>
        <w:jc w:val="center"/>
        <w:rPr>
          <w:rFonts w:hint="eastAsia" w:eastAsia="宋体" w:cs="Times New Roman"/>
          <w:b/>
          <w:color w:val="4472C4" w:themeColor="accent5"/>
          <w:szCs w:val="24"/>
          <w:lang w:eastAsia="zh-CN"/>
          <w14:textFill>
            <w14:solidFill>
              <w14:schemeClr w14:val="accent5"/>
            </w14:solidFill>
          </w14:textFill>
        </w:rPr>
      </w:pPr>
      <w:r>
        <w:rPr>
          <w:rFonts w:hint="eastAsia" w:cs="Times New Roman"/>
          <w:b/>
          <w:color w:val="4472C4" w:themeColor="accent5"/>
          <w:szCs w:val="24"/>
          <w:lang w:eastAsia="zh-CN"/>
          <w14:textFill>
            <w14:solidFill>
              <w14:schemeClr w14:val="accent5"/>
            </w14:solidFill>
          </w14:textFill>
        </w:rPr>
        <w:t>（</w:t>
      </w:r>
      <w:r>
        <w:rPr>
          <w:rFonts w:hint="eastAsia" w:cs="Times New Roman"/>
          <w:b/>
          <w:color w:val="4472C4" w:themeColor="accent5"/>
          <w:szCs w:val="24"/>
          <w:lang w:val="en-US" w:eastAsia="zh-CN"/>
          <w14:textFill>
            <w14:solidFill>
              <w14:schemeClr w14:val="accent5"/>
            </w14:solidFill>
          </w14:textFill>
        </w:rPr>
        <w:t>源解析—目前没有，将因子名称替换为分类可出此饼图，功能修改文档里有</w:t>
      </w:r>
      <w:r>
        <w:rPr>
          <w:rFonts w:hint="eastAsia" w:cs="Times New Roman"/>
          <w:b/>
          <w:color w:val="4472C4" w:themeColor="accent5"/>
          <w:szCs w:val="24"/>
          <w:lang w:eastAsia="zh-CN"/>
          <w14:textFill>
            <w14:solidFill>
              <w14:schemeClr w14:val="accent5"/>
            </w14:solidFill>
          </w14:textFill>
        </w:rPr>
        <w:t>）</w:t>
      </w:r>
    </w:p>
    <w:p>
      <w:pPr>
        <w:ind w:firstLine="480"/>
      </w:pPr>
    </w:p>
    <w:p>
      <w:pPr>
        <w:ind w:firstLine="480"/>
      </w:pPr>
      <w:r>
        <w:rPr>
          <w:rFonts w:hint="eastAsia" w:ascii="Times New Roman" w:hAnsi="Times New Roman" w:eastAsia="宋体"/>
          <w:sz w:val="24"/>
        </w:rPr>
        <w:t>观测期间，各排放源贡献的逐日变化如图5.3所示。</w:t>
      </w:r>
      <w:r>
        <w:rPr>
          <w:rFonts w:hint="eastAsia" w:ascii="Times New Roman" w:hAnsi="Times New Roman" w:eastAsia="宋体"/>
          <w:sz w:val="24"/>
          <w:highlight w:val="green"/>
          <w:lang w:val="en-US" w:eastAsia="zh-CN"/>
        </w:rPr>
        <w:t>68</w:t>
      </w:r>
      <w:r>
        <w:rPr>
          <w:rFonts w:hint="eastAsia" w:ascii="Times New Roman" w:hAnsi="Times New Roman" w:eastAsia="宋体"/>
          <w:sz w:val="24"/>
        </w:rPr>
        <w:t>种VOCs浓度的变化特征与居民生活源贡献率的变化特征一致，说明</w:t>
      </w:r>
      <w:r>
        <w:rPr>
          <w:rFonts w:hint="eastAsia" w:ascii="Times New Roman" w:hAnsi="Times New Roman" w:eastAsia="宋体"/>
          <w:sz w:val="24"/>
          <w:highlight w:val="green"/>
        </w:rPr>
        <w:t>居民生活源</w:t>
      </w:r>
      <w:r>
        <w:rPr>
          <w:rFonts w:hint="eastAsia" w:ascii="Times New Roman" w:hAnsi="Times New Roman" w:eastAsia="宋体"/>
          <w:b/>
          <w:bCs/>
          <w:color w:val="0000FF"/>
          <w:sz w:val="24"/>
          <w:lang w:eastAsia="zh-CN"/>
        </w:rPr>
        <w:t>（</w:t>
      </w:r>
      <w:r>
        <w:rPr>
          <w:rFonts w:hint="eastAsia" w:ascii="Times New Roman" w:hAnsi="Times New Roman" w:eastAsia="宋体"/>
          <w:b/>
          <w:bCs/>
          <w:color w:val="0000FF"/>
          <w:sz w:val="24"/>
          <w:lang w:val="en-US" w:eastAsia="zh-CN"/>
        </w:rPr>
        <w:t>和值最高）</w:t>
      </w:r>
      <w:r>
        <w:rPr>
          <w:rFonts w:hint="eastAsia" w:ascii="Times New Roman" w:hAnsi="Times New Roman" w:eastAsia="宋体"/>
          <w:sz w:val="24"/>
        </w:rPr>
        <w:t>排放强度是造成VOCs浓度变化的重要原因。</w:t>
      </w:r>
    </w:p>
    <w:p>
      <w:pPr>
        <w:ind w:firstLine="480"/>
      </w:pPr>
    </w:p>
    <w:p>
      <w:pPr>
        <w:pStyle w:val="22"/>
      </w:pPr>
      <w:r>
        <w:drawing>
          <wp:inline distT="0" distB="0" distL="0" distR="0">
            <wp:extent cx="5276215" cy="1389380"/>
            <wp:effectExtent l="0" t="0" r="635"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noChangeArrowheads="1"/>
                    </pic:cNvPicPr>
                  </pic:nvPicPr>
                  <pic:blipFill>
                    <a:blip r:embed="rId72" cstate="print">
                      <a:extLst>
                        <a:ext uri="{28A0092B-C50C-407E-A947-70E740481C1C}">
                          <a14:useLocalDpi xmlns:a14="http://schemas.microsoft.com/office/drawing/2010/main" val="0"/>
                        </a:ext>
                      </a:extLst>
                    </a:blip>
                    <a:srcRect t="14646" b="10829"/>
                    <a:stretch>
                      <a:fillRect/>
                    </a:stretch>
                  </pic:blipFill>
                  <pic:spPr>
                    <a:xfrm>
                      <a:off x="0" y="0"/>
                      <a:ext cx="5364527" cy="1412507"/>
                    </a:xfrm>
                    <a:prstGeom prst="rect">
                      <a:avLst/>
                    </a:prstGeom>
                    <a:noFill/>
                    <a:ln>
                      <a:noFill/>
                    </a:ln>
                  </pic:spPr>
                </pic:pic>
              </a:graphicData>
            </a:graphic>
          </wp:inline>
        </w:drawing>
      </w:r>
    </w:p>
    <w:p>
      <w:pPr>
        <w:pStyle w:val="17"/>
        <w:rPr>
          <w:rFonts w:hint="eastAsia" w:ascii="Times New Roman" w:hAnsi="Times New Roman" w:eastAsia="宋体" w:cstheme="minorBidi"/>
          <w:b/>
          <w:bCs w:val="0"/>
          <w:kern w:val="2"/>
          <w:sz w:val="24"/>
          <w:szCs w:val="24"/>
          <w:lang w:val="en-US" w:eastAsia="zh-CN" w:bidi="ar-SA"/>
        </w:rPr>
      </w:pPr>
      <w:r>
        <w:rPr>
          <w:rFonts w:hint="eastAsia" w:ascii="Times New Roman" w:hAnsi="Times New Roman" w:eastAsia="宋体" w:cstheme="minorBidi"/>
          <w:b/>
          <w:bCs w:val="0"/>
          <w:kern w:val="2"/>
          <w:sz w:val="24"/>
          <w:szCs w:val="24"/>
          <w:lang w:val="en-US" w:eastAsia="zh-CN" w:bidi="ar-SA"/>
        </w:rPr>
        <w:t>图5.3观测期间排放源贡献的逐日变化</w:t>
      </w:r>
    </w:p>
    <w:p>
      <w:pPr>
        <w:ind w:firstLine="482"/>
        <w:jc w:val="center"/>
        <w:rPr>
          <w:rFonts w:hint="eastAsia" w:eastAsia="宋体" w:cs="Times New Roman"/>
          <w:b/>
          <w:color w:val="4472C4" w:themeColor="accent5"/>
          <w:szCs w:val="24"/>
          <w:lang w:eastAsia="zh-CN"/>
          <w14:textFill>
            <w14:solidFill>
              <w14:schemeClr w14:val="accent5"/>
            </w14:solidFill>
          </w14:textFill>
        </w:rPr>
      </w:pPr>
      <w:r>
        <w:rPr>
          <w:rFonts w:hint="eastAsia" w:cs="Times New Roman"/>
          <w:b/>
          <w:color w:val="4472C4" w:themeColor="accent5"/>
          <w:szCs w:val="24"/>
          <w:lang w:eastAsia="zh-CN"/>
          <w14:textFill>
            <w14:solidFill>
              <w14:schemeClr w14:val="accent5"/>
            </w14:solidFill>
          </w14:textFill>
        </w:rPr>
        <w:t>（</w:t>
      </w:r>
      <w:r>
        <w:rPr>
          <w:rFonts w:hint="eastAsia" w:cs="Times New Roman"/>
          <w:b/>
          <w:color w:val="4472C4" w:themeColor="accent5"/>
          <w:szCs w:val="24"/>
          <w:lang w:val="en-US" w:eastAsia="zh-CN"/>
          <w14:textFill>
            <w14:solidFill>
              <w14:schemeClr w14:val="accent5"/>
            </w14:solidFill>
          </w14:textFill>
        </w:rPr>
        <w:t>源解析—因子时空分布图，要第一张逐日变化占比图</w:t>
      </w:r>
      <w:r>
        <w:rPr>
          <w:rFonts w:hint="eastAsia" w:cs="Times New Roman"/>
          <w:b/>
          <w:color w:val="4472C4" w:themeColor="accent5"/>
          <w:szCs w:val="24"/>
          <w:lang w:eastAsia="zh-CN"/>
          <w14:textFill>
            <w14:solidFill>
              <w14:schemeClr w14:val="accent5"/>
            </w14:solidFill>
          </w14:textFill>
        </w:rPr>
        <w:t>）</w:t>
      </w:r>
    </w:p>
    <w:p>
      <w:pPr>
        <w:ind w:firstLine="480"/>
      </w:pPr>
    </w:p>
    <w:p>
      <w:pPr>
        <w:spacing w:line="400" w:lineRule="exact"/>
        <w:ind w:firstLine="480" w:firstLineChars="200"/>
        <w:rPr>
          <w:rFonts w:hint="eastAsia" w:ascii="Times New Roman" w:hAnsi="Times New Roman" w:eastAsia="宋体"/>
          <w:sz w:val="24"/>
        </w:rPr>
      </w:pPr>
      <w:r>
        <w:rPr>
          <w:rFonts w:hint="eastAsia" w:ascii="Times New Roman" w:hAnsi="Times New Roman" w:eastAsia="宋体"/>
          <w:sz w:val="24"/>
        </w:rPr>
        <w:t>观测期间，各排放源对浓度前10种VOCs贡献情况如图5.4-（a）所示。各排放源对浓度前10种VOCs的平均贡献依次为</w:t>
      </w:r>
      <w:r>
        <w:rPr>
          <w:rFonts w:hint="eastAsia" w:ascii="Times New Roman" w:hAnsi="Times New Roman" w:eastAsia="宋体"/>
          <w:sz w:val="24"/>
          <w:highlight w:val="green"/>
        </w:rPr>
        <w:t>溶剂使用源、植物源、工业源、居民生活源、二次生成、机动车尾气</w:t>
      </w:r>
      <w:r>
        <w:rPr>
          <w:rFonts w:hint="eastAsia" w:ascii="Times New Roman" w:hAnsi="Times New Roman" w:eastAsia="宋体"/>
          <w:sz w:val="24"/>
        </w:rPr>
        <w:t>，贡献率均值依次为</w:t>
      </w:r>
      <w:r>
        <w:rPr>
          <w:rFonts w:hint="eastAsia" w:ascii="Times New Roman" w:hAnsi="Times New Roman" w:eastAsia="宋体"/>
          <w:sz w:val="24"/>
          <w:highlight w:val="green"/>
        </w:rPr>
        <w:t>34.8%、3.8%、3.8%、3.8%、3.8%、0.0%</w:t>
      </w:r>
      <w:r>
        <w:rPr>
          <w:rFonts w:hint="eastAsia" w:ascii="Times New Roman" w:hAnsi="Times New Roman" w:eastAsia="宋体"/>
          <w:sz w:val="24"/>
        </w:rPr>
        <w:t>。</w:t>
      </w:r>
    </w:p>
    <w:p>
      <w:pPr>
        <w:spacing w:line="400" w:lineRule="exact"/>
        <w:ind w:firstLine="480" w:firstLineChars="200"/>
        <w:rPr>
          <w:rFonts w:hint="eastAsia" w:ascii="Times New Roman" w:hAnsi="Times New Roman" w:eastAsia="宋体"/>
          <w:sz w:val="24"/>
        </w:rPr>
      </w:pPr>
      <w:r>
        <w:rPr>
          <w:rFonts w:hint="eastAsia" w:ascii="Times New Roman" w:hAnsi="Times New Roman" w:eastAsia="宋体"/>
          <w:sz w:val="24"/>
        </w:rPr>
        <w:t>各排放源对臭氧生成潜势前10种VOCs贡献情况如图5.4-（b）所示。各排放源对臭氧生成潜势前10种VOCs的平均贡献依次为</w:t>
      </w:r>
      <w:r>
        <w:rPr>
          <w:rFonts w:hint="eastAsia" w:ascii="Times New Roman" w:hAnsi="Times New Roman" w:eastAsia="宋体"/>
          <w:sz w:val="24"/>
          <w:highlight w:val="green"/>
        </w:rPr>
        <w:t>植物源、工业源、居民生活源、二次生成、溶剂使用源、机动车尾气</w:t>
      </w:r>
      <w:r>
        <w:rPr>
          <w:rFonts w:hint="eastAsia" w:ascii="Times New Roman" w:hAnsi="Times New Roman" w:eastAsia="宋体"/>
          <w:sz w:val="24"/>
        </w:rPr>
        <w:t>，贡献率均值依次为</w:t>
      </w:r>
      <w:r>
        <w:rPr>
          <w:rFonts w:hint="eastAsia" w:ascii="Times New Roman" w:hAnsi="Times New Roman" w:eastAsia="宋体"/>
          <w:sz w:val="24"/>
          <w:highlight w:val="green"/>
        </w:rPr>
        <w:t>0.0%、0.0%、0.0%、0.0%、0.0%、0.0%</w:t>
      </w:r>
      <w:r>
        <w:rPr>
          <w:rFonts w:hint="eastAsia" w:ascii="Times New Roman" w:hAnsi="Times New Roman" w:eastAsia="宋体"/>
          <w:sz w:val="24"/>
        </w:rPr>
        <w:t>。</w:t>
      </w:r>
    </w:p>
    <w:p>
      <w:pPr>
        <w:ind w:firstLine="482"/>
        <w:rPr>
          <w:b/>
          <w:bCs/>
          <w:color w:val="0070C0"/>
        </w:rPr>
      </w:pPr>
      <w:r>
        <w:rPr>
          <w:rFonts w:hint="eastAsia"/>
          <w:b/>
          <w:bCs/>
          <w:color w:val="0070C0"/>
        </w:rPr>
        <w:t>（各类污染源的占比的计算是模拟出来各类污染源中每种VOC物种的浓度在各类的占比，举例来说是：假设模拟了3类污染源，乙烷在第一因子中的浓度是a，在第二因子中是b，在第三因子中是c，那乙烷在各类污染源中的占比的计算公式是第一因子：a/(a+b+c),第二因子：b/(a+b+c),第三因子：c/(a+b+c)。</w:t>
      </w:r>
    </w:p>
    <w:p>
      <w:pPr>
        <w:ind w:firstLine="482"/>
        <w:rPr>
          <w:b/>
          <w:bCs/>
          <w:color w:val="0070C0"/>
        </w:rPr>
      </w:pPr>
      <w:r>
        <w:rPr>
          <w:rFonts w:hint="eastAsia"/>
          <w:b/>
          <w:bCs/>
          <w:color w:val="0070C0"/>
        </w:rPr>
        <w:t>举例：设定测试出结果3个因子，乙烷在三个因子中总和值为50，第一因子值为15，第二因子值为25，第三因子值为10，那么柱状图则分为三个颜色展示，分别占比为30%、50%、20%。</w:t>
      </w:r>
    </w:p>
    <w:p>
      <w:pPr>
        <w:ind w:firstLine="482"/>
        <w:rPr>
          <w:b/>
          <w:bCs/>
          <w:color w:val="0070C0"/>
        </w:rPr>
      </w:pPr>
      <w:r>
        <w:rPr>
          <w:rFonts w:hint="eastAsia"/>
          <w:b/>
          <w:bCs/>
          <w:color w:val="0070C0"/>
        </w:rPr>
        <w:t>浓度排名前十类的物种按上面那些公式计算后按各类污染源加和一下。</w:t>
      </w:r>
    </w:p>
    <w:p>
      <w:pPr>
        <w:ind w:firstLine="482"/>
      </w:pPr>
      <w:r>
        <w:rPr>
          <w:rFonts w:hint="eastAsia"/>
          <w:b/>
          <w:bCs/>
          <w:color w:val="0070C0"/>
        </w:rPr>
        <w:t>举例：设定测试出结果3个因子，因子1所有物种总和值100，其中数值最高的十个物种和值为30（例如烷烃、乙烯、丙烷......等10个物种和值），因子1又被定义为汽车尾气排放，那么各排放源对浓度前10种VOCs的平均贡献中的汽车尾气排放贡献率为30%，其他类推。）</w:t>
      </w:r>
    </w:p>
    <w:p>
      <w:pPr>
        <w:pStyle w:val="22"/>
      </w:pPr>
      <w:r>
        <w:drawing>
          <wp:inline distT="0" distB="0" distL="114300" distR="114300">
            <wp:extent cx="5269230" cy="1457325"/>
            <wp:effectExtent l="0" t="0" r="0" b="0"/>
            <wp:docPr id="35" name="图片 35" descr="lALPBE1XYjjRplLNASnNAvc_759_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lALPBE1XYjjRplLNASnNAvc_759_297"/>
                    <pic:cNvPicPr>
                      <a:picLocks noChangeAspect="1"/>
                    </pic:cNvPicPr>
                  </pic:nvPicPr>
                  <pic:blipFill>
                    <a:blip r:embed="rId73"/>
                    <a:srcRect t="16316" b="13003"/>
                    <a:stretch>
                      <a:fillRect/>
                    </a:stretch>
                  </pic:blipFill>
                  <pic:spPr>
                    <a:xfrm>
                      <a:off x="0" y="0"/>
                      <a:ext cx="5270500" cy="1457785"/>
                    </a:xfrm>
                    <a:prstGeom prst="rect">
                      <a:avLst/>
                    </a:prstGeom>
                    <a:ln>
                      <a:noFill/>
                    </a:ln>
                  </pic:spPr>
                </pic:pic>
              </a:graphicData>
            </a:graphic>
          </wp:inline>
        </w:drawing>
      </w:r>
    </w:p>
    <w:p>
      <w:pPr>
        <w:pStyle w:val="17"/>
        <w:numPr>
          <w:ilvl w:val="0"/>
          <w:numId w:val="3"/>
        </w:numPr>
        <w:ind w:firstLine="420"/>
        <w:rPr>
          <w:rFonts w:hint="eastAsia" w:ascii="Times New Roman" w:hAnsi="Times New Roman" w:eastAsia="宋体" w:cstheme="minorBidi"/>
          <w:b/>
          <w:bCs w:val="0"/>
          <w:kern w:val="2"/>
          <w:sz w:val="24"/>
          <w:szCs w:val="24"/>
          <w:lang w:val="en-US" w:eastAsia="zh-CN" w:bidi="ar-SA"/>
        </w:rPr>
      </w:pPr>
      <w:r>
        <w:rPr>
          <w:rFonts w:hint="eastAsia" w:ascii="Times New Roman" w:hAnsi="Times New Roman" w:eastAsia="宋体" w:cstheme="minorBidi"/>
          <w:b/>
          <w:bCs w:val="0"/>
          <w:kern w:val="2"/>
          <w:sz w:val="24"/>
          <w:szCs w:val="24"/>
          <w:lang w:val="en-US" w:eastAsia="zh-CN" w:bidi="ar-SA"/>
        </w:rPr>
        <w:t>观测期间排放源对浓度前10种VOCs贡献；</w:t>
      </w:r>
    </w:p>
    <w:p>
      <w:pPr>
        <w:ind w:firstLine="482"/>
        <w:jc w:val="center"/>
        <w:rPr>
          <w:rFonts w:hint="eastAsia"/>
          <w:b w:val="0"/>
          <w:bCs w:val="0"/>
        </w:rPr>
      </w:pPr>
      <w:r>
        <w:rPr>
          <w:rFonts w:hint="eastAsia" w:cs="Times New Roman"/>
          <w:b/>
          <w:color w:val="4472C4" w:themeColor="accent5"/>
          <w:szCs w:val="24"/>
          <w:lang w:eastAsia="zh-CN"/>
          <w14:textFill>
            <w14:solidFill>
              <w14:schemeClr w14:val="accent5"/>
            </w14:solidFill>
          </w14:textFill>
        </w:rPr>
        <w:t>（</w:t>
      </w:r>
      <w:r>
        <w:rPr>
          <w:rFonts w:hint="eastAsia" w:cs="Times New Roman"/>
          <w:b/>
          <w:color w:val="4472C4" w:themeColor="accent5"/>
          <w:szCs w:val="24"/>
          <w:lang w:val="en-US" w:eastAsia="zh-CN"/>
          <w14:textFill>
            <w14:solidFill>
              <w14:schemeClr w14:val="accent5"/>
            </w14:solidFill>
          </w14:textFill>
        </w:rPr>
        <w:t>源解析—此图没有，需要及时渲染</w:t>
      </w:r>
      <w:r>
        <w:rPr>
          <w:rFonts w:hint="eastAsia" w:cs="Times New Roman"/>
          <w:b/>
          <w:color w:val="4472C4" w:themeColor="accent5"/>
          <w:szCs w:val="24"/>
          <w:lang w:eastAsia="zh-CN"/>
          <w14:textFill>
            <w14:solidFill>
              <w14:schemeClr w14:val="accent5"/>
            </w14:solidFill>
          </w14:textFill>
        </w:rPr>
        <w:t>）</w:t>
      </w:r>
    </w:p>
    <w:p>
      <w:pPr>
        <w:pStyle w:val="22"/>
      </w:pPr>
      <w:r>
        <w:drawing>
          <wp:inline distT="0" distB="0" distL="114300" distR="114300">
            <wp:extent cx="5265420" cy="1604010"/>
            <wp:effectExtent l="0" t="0" r="0" b="0"/>
            <wp:docPr id="36" name="图片 36" descr="lALPBE1XYjjSNH3NAUPNAv8_767_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lALPBE1XYjjSNH3NAUPNAv8_767_323"/>
                    <pic:cNvPicPr>
                      <a:picLocks noChangeAspect="1"/>
                    </pic:cNvPicPr>
                  </pic:nvPicPr>
                  <pic:blipFill>
                    <a:blip r:embed="rId74"/>
                    <a:srcRect t="16724" b="10917"/>
                    <a:stretch>
                      <a:fillRect/>
                    </a:stretch>
                  </pic:blipFill>
                  <pic:spPr>
                    <a:xfrm>
                      <a:off x="0" y="0"/>
                      <a:ext cx="5267325" cy="1604981"/>
                    </a:xfrm>
                    <a:prstGeom prst="rect">
                      <a:avLst/>
                    </a:prstGeom>
                    <a:ln>
                      <a:noFill/>
                    </a:ln>
                  </pic:spPr>
                </pic:pic>
              </a:graphicData>
            </a:graphic>
          </wp:inline>
        </w:drawing>
      </w:r>
    </w:p>
    <w:p>
      <w:pPr>
        <w:pStyle w:val="17"/>
        <w:numPr>
          <w:ilvl w:val="0"/>
          <w:numId w:val="3"/>
        </w:numPr>
        <w:ind w:firstLine="420"/>
        <w:rPr>
          <w:rFonts w:hint="eastAsia" w:ascii="Times New Roman" w:hAnsi="Times New Roman" w:eastAsia="宋体" w:cstheme="minorBidi"/>
          <w:b/>
          <w:bCs w:val="0"/>
          <w:kern w:val="2"/>
          <w:sz w:val="24"/>
          <w:szCs w:val="24"/>
          <w:lang w:val="en-US" w:eastAsia="zh-CN" w:bidi="ar-SA"/>
        </w:rPr>
      </w:pPr>
      <w:r>
        <w:rPr>
          <w:rFonts w:hint="eastAsia" w:ascii="Times New Roman" w:hAnsi="Times New Roman" w:eastAsia="宋体" w:cstheme="minorBidi"/>
          <w:b/>
          <w:bCs w:val="0"/>
          <w:kern w:val="2"/>
          <w:sz w:val="24"/>
          <w:szCs w:val="24"/>
          <w:lang w:val="en-US" w:eastAsia="zh-CN" w:bidi="ar-SA"/>
        </w:rPr>
        <w:t>观测期间排放源对臭氧生成潜势前10种VOCs贡献</w:t>
      </w:r>
    </w:p>
    <w:p>
      <w:pPr>
        <w:pStyle w:val="17"/>
        <w:numPr>
          <w:ilvl w:val="0"/>
          <w:numId w:val="0"/>
        </w:numPr>
        <w:ind w:left="420" w:leftChars="0"/>
        <w:jc w:val="center"/>
        <w:rPr>
          <w:rFonts w:hint="eastAsia" w:ascii="Times New Roman" w:hAnsi="Times New Roman" w:eastAsia="宋体" w:cstheme="minorBidi"/>
          <w:b/>
          <w:bCs w:val="0"/>
          <w:kern w:val="2"/>
          <w:sz w:val="24"/>
          <w:szCs w:val="24"/>
          <w:lang w:val="en-US" w:eastAsia="zh-CN" w:bidi="ar-SA"/>
        </w:rPr>
      </w:pPr>
      <w:r>
        <w:rPr>
          <w:rFonts w:hint="eastAsia" w:ascii="Times New Roman" w:hAnsi="Times New Roman" w:eastAsia="宋体" w:cstheme="minorBidi"/>
          <w:b/>
          <w:bCs w:val="0"/>
          <w:kern w:val="2"/>
          <w:sz w:val="24"/>
          <w:szCs w:val="24"/>
          <w:lang w:val="en-US" w:eastAsia="zh-CN" w:bidi="ar-SA"/>
        </w:rPr>
        <w:t>图5.4观测期间排放源对前10种VOCs贡献</w:t>
      </w:r>
    </w:p>
    <w:p>
      <w:pPr>
        <w:ind w:firstLine="482"/>
        <w:jc w:val="center"/>
        <w:rPr>
          <w:rFonts w:hint="eastAsia" w:cs="Times New Roman"/>
          <w:b/>
          <w:color w:val="4472C4" w:themeColor="accent5"/>
          <w:szCs w:val="24"/>
          <w:lang w:eastAsia="zh-CN"/>
          <w14:textFill>
            <w14:solidFill>
              <w14:schemeClr w14:val="accent5"/>
            </w14:solidFill>
          </w14:textFill>
        </w:rPr>
      </w:pPr>
      <w:r>
        <w:rPr>
          <w:rFonts w:hint="eastAsia" w:cs="Times New Roman"/>
          <w:b/>
          <w:color w:val="4472C4" w:themeColor="accent5"/>
          <w:szCs w:val="24"/>
          <w:lang w:eastAsia="zh-CN"/>
          <w14:textFill>
            <w14:solidFill>
              <w14:schemeClr w14:val="accent5"/>
            </w14:solidFill>
          </w14:textFill>
        </w:rPr>
        <w:t>（</w:t>
      </w:r>
      <w:r>
        <w:rPr>
          <w:rFonts w:hint="eastAsia" w:cs="Times New Roman"/>
          <w:b/>
          <w:color w:val="4472C4" w:themeColor="accent5"/>
          <w:szCs w:val="24"/>
          <w:lang w:val="en-US" w:eastAsia="zh-CN"/>
          <w14:textFill>
            <w14:solidFill>
              <w14:schemeClr w14:val="accent5"/>
            </w14:solidFill>
          </w14:textFill>
        </w:rPr>
        <w:t>源解析—此图没有，需要及时渲染</w:t>
      </w:r>
      <w:r>
        <w:rPr>
          <w:rFonts w:hint="eastAsia" w:cs="Times New Roman"/>
          <w:b/>
          <w:color w:val="4472C4" w:themeColor="accent5"/>
          <w:szCs w:val="24"/>
          <w:lang w:eastAsia="zh-CN"/>
          <w14:textFill>
            <w14:solidFill>
              <w14:schemeClr w14:val="accent5"/>
            </w14:solidFill>
          </w14:textFill>
        </w:rPr>
        <w:t>）</w:t>
      </w:r>
    </w:p>
    <w:p>
      <w:pPr>
        <w:ind w:firstLine="482"/>
        <w:jc w:val="center"/>
        <w:rPr>
          <w:rFonts w:hint="eastAsia" w:cs="Times New Roman"/>
          <w:b/>
          <w:color w:val="4472C4" w:themeColor="accent5"/>
          <w:szCs w:val="24"/>
          <w:lang w:eastAsia="zh-CN"/>
          <w14:textFill>
            <w14:solidFill>
              <w14:schemeClr w14:val="accent5"/>
            </w14:solidFill>
          </w14:textFill>
        </w:rPr>
      </w:pPr>
    </w:p>
    <w:p>
      <w:pPr>
        <w:pStyle w:val="2"/>
      </w:pPr>
      <w:bookmarkStart w:id="23" w:name="_Toc60651481"/>
      <w:r>
        <w:t>结论</w:t>
      </w:r>
      <w:bookmarkEnd w:id="23"/>
    </w:p>
    <w:p>
      <w:pPr>
        <w:spacing w:line="400" w:lineRule="exact"/>
        <w:ind w:firstLine="480" w:firstLineChars="200"/>
        <w:rPr>
          <w:rFonts w:hint="eastAsia" w:ascii="宋体" w:hAnsi="宋体" w:eastAsia="宋体"/>
          <w:sz w:val="24"/>
        </w:rPr>
      </w:pPr>
      <w:r>
        <w:rPr>
          <w:rFonts w:hint="eastAsia" w:ascii="宋体" w:hAnsi="宋体" w:eastAsia="宋体"/>
          <w:sz w:val="24"/>
        </w:rPr>
        <w:t>(1) {datefrom}至{dateto}期间，{name}站总VOCs的浓度变化范围为</w:t>
      </w:r>
      <w:r>
        <w:rPr>
          <w:rFonts w:hint="eastAsia" w:ascii="宋体" w:hAnsi="宋体" w:eastAsia="宋体"/>
          <w:sz w:val="24"/>
          <w:highlight w:val="green"/>
        </w:rPr>
        <w:t>XXX~XXX</w:t>
      </w:r>
      <w:r>
        <w:rPr>
          <w:rFonts w:hint="eastAsia" w:ascii="宋体" w:hAnsi="宋体" w:eastAsia="宋体"/>
          <w:b/>
          <w:bCs/>
          <w:color w:val="4472C4" w:themeColor="accent5"/>
          <w:sz w:val="24"/>
          <w14:textFill>
            <w14:solidFill>
              <w14:schemeClr w14:val="accent5"/>
            </w14:solidFill>
          </w14:textFill>
        </w:rPr>
        <w:t>（记得加单位）</w:t>
      </w:r>
      <w:r>
        <w:rPr>
          <w:rFonts w:hint="eastAsia" w:ascii="宋体" w:hAnsi="宋体" w:eastAsia="宋体"/>
          <w:sz w:val="24"/>
        </w:rPr>
        <w:t>，总VOCs日均浓度为</w:t>
      </w:r>
      <w:r>
        <w:rPr>
          <w:rFonts w:hint="eastAsia" w:ascii="宋体" w:hAnsi="宋体" w:eastAsia="宋体"/>
          <w:sz w:val="24"/>
          <w:highlight w:val="green"/>
        </w:rPr>
        <w:t>XXX</w:t>
      </w:r>
      <w:r>
        <w:rPr>
          <w:rFonts w:hint="eastAsia" w:ascii="宋体" w:hAnsi="宋体" w:eastAsia="宋体"/>
          <w:b/>
          <w:bCs/>
          <w:color w:val="4472C4" w:themeColor="accent5"/>
          <w:sz w:val="24"/>
          <w14:textFill>
            <w14:solidFill>
              <w14:schemeClr w14:val="accent5"/>
            </w14:solidFill>
          </w14:textFill>
        </w:rPr>
        <w:t>（加和除以天数，不用除以小时）</w:t>
      </w:r>
      <w:r>
        <w:rPr>
          <w:rFonts w:hint="eastAsia" w:ascii="宋体" w:hAnsi="宋体" w:eastAsia="宋体"/>
          <w:sz w:val="24"/>
        </w:rPr>
        <w:t>，其中</w:t>
      </w:r>
      <w:r>
        <w:rPr>
          <w:rFonts w:hint="eastAsia" w:ascii="宋体" w:hAnsi="宋体" w:eastAsia="宋体"/>
          <w:sz w:val="24"/>
          <w:highlight w:val="green"/>
        </w:rPr>
        <w:t>XXX</w:t>
      </w:r>
      <w:r>
        <w:rPr>
          <w:rFonts w:hint="eastAsia" w:ascii="宋体" w:hAnsi="宋体" w:eastAsia="宋体"/>
          <w:b/>
          <w:bCs/>
          <w:color w:val="4472C4" w:themeColor="accent5"/>
          <w:sz w:val="24"/>
          <w14:textFill>
            <w14:solidFill>
              <w14:schemeClr w14:val="accent5"/>
            </w14:solidFill>
          </w14:textFill>
        </w:rPr>
        <w:t>(类别)</w:t>
      </w:r>
      <w:r>
        <w:rPr>
          <w:rFonts w:hint="eastAsia" w:ascii="宋体" w:hAnsi="宋体" w:eastAsia="宋体"/>
          <w:sz w:val="24"/>
        </w:rPr>
        <w:t>占比最大</w:t>
      </w:r>
      <w:r>
        <w:rPr>
          <w:rFonts w:hint="eastAsia" w:ascii="宋体" w:hAnsi="宋体" w:eastAsia="宋体"/>
          <w:sz w:val="24"/>
          <w:highlight w:val="green"/>
        </w:rPr>
        <w:t>X%</w:t>
      </w:r>
      <w:r>
        <w:rPr>
          <w:rFonts w:hint="eastAsia" w:ascii="宋体" w:hAnsi="宋体" w:eastAsia="宋体"/>
          <w:sz w:val="24"/>
        </w:rPr>
        <w:t>，</w:t>
      </w:r>
      <w:r>
        <w:rPr>
          <w:rFonts w:hint="eastAsia" w:ascii="宋体" w:hAnsi="宋体" w:eastAsia="宋体"/>
          <w:b/>
          <w:bCs/>
          <w:color w:val="4472C4" w:themeColor="accent5"/>
          <w:sz w:val="24"/>
          <w14:textFill>
            <w14:solidFill>
              <w14:schemeClr w14:val="accent5"/>
            </w14:solidFill>
          </w14:textFill>
        </w:rPr>
        <w:t>XXX</w:t>
      </w:r>
      <w:r>
        <w:rPr>
          <w:rFonts w:hint="eastAsia" w:ascii="宋体" w:hAnsi="宋体" w:eastAsia="宋体"/>
          <w:sz w:val="24"/>
          <w:highlight w:val="green"/>
        </w:rPr>
        <w:t>(类别)</w:t>
      </w:r>
      <w:r>
        <w:rPr>
          <w:rFonts w:hint="eastAsia" w:ascii="宋体" w:hAnsi="宋体" w:eastAsia="宋体"/>
          <w:sz w:val="24"/>
        </w:rPr>
        <w:t>占比最低仅</w:t>
      </w:r>
      <w:r>
        <w:rPr>
          <w:rFonts w:hint="eastAsia" w:ascii="宋体" w:hAnsi="宋体" w:eastAsia="宋体"/>
          <w:sz w:val="24"/>
          <w:highlight w:val="green"/>
        </w:rPr>
        <w:t>X%</w:t>
      </w:r>
      <w:r>
        <w:rPr>
          <w:rFonts w:hint="eastAsia" w:ascii="宋体" w:hAnsi="宋体" w:eastAsia="宋体"/>
          <w:sz w:val="24"/>
        </w:rPr>
        <w:t>；浓度最高的前十种VOCs分别为：</w:t>
      </w:r>
      <w:r>
        <w:rPr>
          <w:rFonts w:hint="eastAsia" w:ascii="宋体" w:hAnsi="宋体" w:eastAsia="宋体"/>
          <w:sz w:val="24"/>
          <w:highlight w:val="green"/>
        </w:rPr>
        <w:t>XXX、XXX……</w:t>
      </w:r>
      <w:r>
        <w:rPr>
          <w:rFonts w:hint="eastAsia" w:ascii="宋体" w:hAnsi="宋体" w:eastAsia="宋体"/>
          <w:sz w:val="24"/>
        </w:rPr>
        <w:t>。</w:t>
      </w:r>
      <w:r>
        <w:rPr>
          <w:rFonts w:hint="eastAsia" w:ascii="宋体" w:hAnsi="宋体" w:eastAsia="宋体"/>
          <w:b/>
          <w:bCs/>
          <w:color w:val="4472C4" w:themeColor="accent5"/>
          <w:sz w:val="24"/>
          <w14:textFill>
            <w14:solidFill>
              <w14:schemeClr w14:val="accent5"/>
            </w14:solidFill>
          </w14:textFill>
        </w:rPr>
        <w:t>（记得加单位）</w:t>
      </w:r>
    </w:p>
    <w:p>
      <w:pPr>
        <w:spacing w:line="400" w:lineRule="exact"/>
        <w:ind w:firstLine="480" w:firstLineChars="200"/>
        <w:rPr>
          <w:rFonts w:hint="eastAsia" w:ascii="宋体" w:hAnsi="宋体" w:eastAsia="宋体"/>
          <w:sz w:val="24"/>
        </w:rPr>
      </w:pPr>
      <w:r>
        <w:rPr>
          <w:rFonts w:hint="eastAsia" w:ascii="宋体" w:hAnsi="宋体" w:eastAsia="宋体"/>
          <w:sz w:val="24"/>
        </w:rPr>
        <w:t>(2) 观测期间从VOCs浓度的小时均值来看，总VOC浓度于{spec_hours_range_max}时出现最大值{spec_hours_range_max_value}，于{spec_hours_range_min}时出现最小值{spec_hours_range_min_value}，昼间总VOC浓度均值为</w:t>
      </w:r>
      <w:r>
        <w:rPr>
          <w:rFonts w:hint="eastAsia" w:ascii="宋体" w:hAnsi="宋体" w:eastAsia="宋体"/>
          <w:sz w:val="24"/>
          <w:highlight w:val="green"/>
        </w:rPr>
        <w:t>XXX</w:t>
      </w:r>
      <w:r>
        <w:rPr>
          <w:rFonts w:hint="eastAsia" w:ascii="宋体" w:hAnsi="宋体" w:eastAsia="宋体"/>
          <w:sz w:val="24"/>
        </w:rPr>
        <w:t>，夜间总VOCs浓度均值为</w:t>
      </w:r>
      <w:r>
        <w:rPr>
          <w:rFonts w:hint="eastAsia" w:ascii="宋体" w:hAnsi="宋体" w:eastAsia="宋体"/>
          <w:sz w:val="24"/>
          <w:highlight w:val="green"/>
        </w:rPr>
        <w:t>XXX</w:t>
      </w:r>
      <w:r>
        <w:rPr>
          <w:rFonts w:hint="eastAsia" w:ascii="宋体" w:hAnsi="宋体" w:eastAsia="宋体"/>
          <w:sz w:val="24"/>
        </w:rPr>
        <w:t>；各类VOC中，</w:t>
      </w:r>
      <w:r>
        <w:rPr>
          <w:rFonts w:hint="eastAsia" w:ascii="宋体" w:hAnsi="宋体" w:eastAsia="宋体"/>
          <w:sz w:val="24"/>
          <w:highlight w:val="green"/>
        </w:rPr>
        <w:t>XXX、XXX、XXX</w:t>
      </w:r>
      <w:r>
        <w:rPr>
          <w:rFonts w:hint="eastAsia" w:ascii="宋体" w:hAnsi="宋体" w:eastAsia="宋体"/>
          <w:b/>
          <w:bCs/>
          <w:color w:val="4472C4" w:themeColor="accent5"/>
          <w:sz w:val="24"/>
          <w:lang w:val="en-US" w:eastAsia="zh-CN"/>
          <w14:textFill>
            <w14:solidFill>
              <w14:schemeClr w14:val="accent5"/>
            </w14:solidFill>
          </w14:textFill>
        </w:rPr>
        <w:t>（物种）</w:t>
      </w:r>
      <w:r>
        <w:rPr>
          <w:rFonts w:hint="eastAsia" w:ascii="宋体" w:hAnsi="宋体" w:eastAsia="宋体"/>
          <w:sz w:val="24"/>
        </w:rPr>
        <w:t>的最高值出现在夜间，最小值出现在昼间，</w:t>
      </w:r>
      <w:r>
        <w:rPr>
          <w:rFonts w:hint="eastAsia" w:ascii="宋体" w:hAnsi="宋体" w:eastAsia="宋体"/>
          <w:sz w:val="24"/>
          <w:highlight w:val="green"/>
        </w:rPr>
        <w:t>XXX、XXX</w:t>
      </w:r>
      <w:r>
        <w:rPr>
          <w:rFonts w:hint="eastAsia" w:ascii="宋体" w:hAnsi="宋体" w:eastAsia="宋体"/>
          <w:b/>
          <w:bCs/>
          <w:color w:val="4472C4" w:themeColor="accent5"/>
          <w:sz w:val="24"/>
          <w:lang w:eastAsia="zh-CN"/>
          <w14:textFill>
            <w14:solidFill>
              <w14:schemeClr w14:val="accent5"/>
            </w14:solidFill>
          </w14:textFill>
        </w:rPr>
        <w:t>（</w:t>
      </w:r>
      <w:r>
        <w:rPr>
          <w:rFonts w:hint="eastAsia" w:ascii="宋体" w:hAnsi="宋体" w:eastAsia="宋体"/>
          <w:b/>
          <w:bCs/>
          <w:color w:val="4472C4" w:themeColor="accent5"/>
          <w:sz w:val="24"/>
          <w:lang w:val="en-US" w:eastAsia="zh-CN"/>
          <w14:textFill>
            <w14:solidFill>
              <w14:schemeClr w14:val="accent5"/>
            </w14:solidFill>
          </w14:textFill>
        </w:rPr>
        <w:t>物种</w:t>
      </w:r>
      <w:r>
        <w:rPr>
          <w:rFonts w:hint="eastAsia" w:ascii="宋体" w:hAnsi="宋体" w:eastAsia="宋体"/>
          <w:b/>
          <w:bCs/>
          <w:color w:val="4472C4" w:themeColor="accent5"/>
          <w:sz w:val="24"/>
          <w:lang w:eastAsia="zh-CN"/>
          <w14:textFill>
            <w14:solidFill>
              <w14:schemeClr w14:val="accent5"/>
            </w14:solidFill>
          </w14:textFill>
        </w:rPr>
        <w:t>）</w:t>
      </w:r>
      <w:r>
        <w:rPr>
          <w:rFonts w:hint="eastAsia" w:ascii="宋体" w:hAnsi="宋体" w:eastAsia="宋体"/>
          <w:sz w:val="24"/>
        </w:rPr>
        <w:t>则相反，它们的最高值出现在昼间、最小值出现在夜间。</w:t>
      </w:r>
      <w:r>
        <w:rPr>
          <w:rFonts w:hint="eastAsia" w:ascii="宋体" w:hAnsi="宋体" w:eastAsia="宋体"/>
          <w:b/>
          <w:bCs/>
          <w:color w:val="4472C4" w:themeColor="accent5"/>
          <w:sz w:val="24"/>
          <w14:textFill>
            <w14:solidFill>
              <w14:schemeClr w14:val="accent5"/>
            </w14:solidFill>
          </w14:textFill>
        </w:rPr>
        <w:t>（记得加单位）</w:t>
      </w:r>
    </w:p>
    <w:p>
      <w:pPr>
        <w:spacing w:line="400" w:lineRule="exact"/>
        <w:ind w:firstLine="480" w:firstLineChars="200"/>
        <w:rPr>
          <w:rFonts w:hint="eastAsia" w:ascii="宋体" w:hAnsi="宋体" w:eastAsia="宋体"/>
          <w:sz w:val="24"/>
        </w:rPr>
      </w:pPr>
      <w:r>
        <w:rPr>
          <w:rFonts w:hint="eastAsia" w:ascii="宋体" w:hAnsi="宋体" w:eastAsia="宋体"/>
          <w:sz w:val="24"/>
        </w:rPr>
        <w:t>(3) 通过计算大气VOCs与OH自由基的反应活性（LOH）来衡量各VOCs物种在大气中的化学反应活性。观测期间大气VOCs的OH自由基反应活性最高的前十种化合物分别为{loh_top10}，占总VOC反应活性的{loh_top10_per}。</w:t>
      </w:r>
    </w:p>
    <w:p>
      <w:pPr>
        <w:spacing w:line="400" w:lineRule="exact"/>
        <w:ind w:firstLine="480" w:firstLineChars="200"/>
        <w:rPr>
          <w:rFonts w:hint="eastAsia" w:ascii="宋体" w:hAnsi="宋体" w:eastAsia="宋体"/>
          <w:sz w:val="24"/>
        </w:rPr>
      </w:pPr>
      <w:r>
        <w:rPr>
          <w:rFonts w:hint="eastAsia" w:ascii="宋体" w:hAnsi="宋体" w:eastAsia="宋体"/>
          <w:sz w:val="24"/>
        </w:rPr>
        <w:t>(4) 通过计算大气VOCs各物种的臭氧生成潜势来表征不同VOCs组分生成臭氧的潜能。观测期间大气VOCs的臭氧生成潜势最高的前十种化合物分别为{ofp_top10}，</w:t>
      </w:r>
    </w:p>
    <w:p>
      <w:pPr>
        <w:spacing w:line="400" w:lineRule="exact"/>
        <w:ind w:firstLine="480" w:firstLineChars="200"/>
        <w:rPr>
          <w:rFonts w:hint="eastAsia" w:ascii="宋体" w:hAnsi="宋体" w:eastAsia="宋体"/>
          <w:sz w:val="24"/>
          <w:lang w:eastAsia="zh-CN"/>
        </w:rPr>
      </w:pPr>
      <w:r>
        <w:rPr>
          <w:rFonts w:hint="eastAsia" w:ascii="宋体" w:hAnsi="宋体" w:eastAsia="宋体"/>
          <w:sz w:val="24"/>
        </w:rPr>
        <w:t>(5) 根据浓度、臭氧生成潜势和大气氧化性污染排名，{name}地区{datefrom}至{dateto}时段物种</w:t>
      </w:r>
      <w:r>
        <w:rPr>
          <w:rFonts w:hint="eastAsia" w:ascii="宋体" w:hAnsi="宋体" w:eastAsia="宋体"/>
          <w:sz w:val="24"/>
          <w:highlight w:val="green"/>
        </w:rPr>
        <w:t>XXX、XXX.......</w:t>
      </w:r>
      <w:r>
        <w:rPr>
          <w:rFonts w:hint="eastAsia" w:ascii="宋体" w:hAnsi="宋体" w:eastAsia="宋体"/>
          <w:sz w:val="24"/>
        </w:rPr>
        <w:t>对环境污染较大，应重点控制</w:t>
      </w:r>
      <w:r>
        <w:rPr>
          <w:rFonts w:hint="eastAsia" w:ascii="宋体" w:hAnsi="宋体" w:eastAsia="宋体"/>
          <w:sz w:val="24"/>
          <w:lang w:eastAsia="zh-CN"/>
        </w:rPr>
        <w:t>，</w:t>
      </w:r>
    </w:p>
    <w:p>
      <w:pPr>
        <w:spacing w:line="400" w:lineRule="exact"/>
        <w:ind w:firstLine="482" w:firstLineChars="200"/>
        <w:rPr>
          <w:rFonts w:hint="eastAsia" w:ascii="宋体" w:hAnsi="宋体" w:eastAsia="宋体"/>
          <w:b/>
          <w:bCs/>
          <w:color w:val="4472C4" w:themeColor="accent5"/>
          <w:sz w:val="24"/>
          <w14:textFill>
            <w14:solidFill>
              <w14:schemeClr w14:val="accent5"/>
            </w14:solidFill>
          </w14:textFill>
        </w:rPr>
      </w:pPr>
      <w:r>
        <w:rPr>
          <w:rFonts w:hint="eastAsia" w:ascii="宋体" w:hAnsi="宋体" w:eastAsia="宋体"/>
          <w:b/>
          <w:bCs/>
          <w:color w:val="4472C4" w:themeColor="accent5"/>
          <w:sz w:val="24"/>
          <w14:textFill>
            <w14:solidFill>
              <w14:schemeClr w14:val="accent5"/>
            </w14:solidFill>
          </w14:textFill>
        </w:rPr>
        <w:t>【筛选规则：</w:t>
      </w:r>
    </w:p>
    <w:p>
      <w:pPr>
        <w:spacing w:line="400" w:lineRule="exact"/>
        <w:ind w:firstLine="482" w:firstLineChars="200"/>
        <w:rPr>
          <w:rFonts w:hint="eastAsia" w:ascii="宋体" w:hAnsi="宋体" w:eastAsia="宋体"/>
          <w:b/>
          <w:bCs/>
          <w:color w:val="4472C4" w:themeColor="accent5"/>
          <w:sz w:val="24"/>
          <w14:textFill>
            <w14:solidFill>
              <w14:schemeClr w14:val="accent5"/>
            </w14:solidFill>
          </w14:textFill>
        </w:rPr>
      </w:pPr>
      <w:r>
        <w:rPr>
          <w:rFonts w:hint="eastAsia" w:ascii="宋体" w:hAnsi="宋体" w:eastAsia="宋体"/>
          <w:b/>
          <w:bCs/>
          <w:color w:val="4472C4" w:themeColor="accent5"/>
          <w:sz w:val="24"/>
          <w14:textFill>
            <w14:solidFill>
              <w14:schemeClr w14:val="accent5"/>
            </w14:solidFill>
          </w14:textFill>
        </w:rPr>
        <w:t>条件一：同时出现在浓度排名前十、LOH排名前十及OFP排名前十的重点控制，</w:t>
      </w:r>
    </w:p>
    <w:p>
      <w:pPr>
        <w:spacing w:line="400" w:lineRule="exact"/>
        <w:ind w:firstLine="482" w:firstLineChars="200"/>
        <w:rPr>
          <w:rFonts w:hint="eastAsia" w:ascii="宋体" w:hAnsi="宋体" w:eastAsia="宋体"/>
          <w:b/>
          <w:bCs/>
          <w:color w:val="4472C4" w:themeColor="accent5"/>
          <w:sz w:val="24"/>
          <w14:textFill>
            <w14:solidFill>
              <w14:schemeClr w14:val="accent5"/>
            </w14:solidFill>
          </w14:textFill>
        </w:rPr>
      </w:pPr>
      <w:r>
        <w:rPr>
          <w:rFonts w:hint="eastAsia" w:ascii="宋体" w:hAnsi="宋体" w:eastAsia="宋体"/>
          <w:b/>
          <w:bCs/>
          <w:color w:val="4472C4" w:themeColor="accent5"/>
          <w:sz w:val="24"/>
          <w14:textFill>
            <w14:solidFill>
              <w14:schemeClr w14:val="accent5"/>
            </w14:solidFill>
          </w14:textFill>
        </w:rPr>
        <w:t>条件二：其次是出现在两种排名前十的物种（浓度与LOH、浓度与OFP、LOH与OFP）】</w:t>
      </w:r>
    </w:p>
    <w:p>
      <w:pPr>
        <w:spacing w:line="400" w:lineRule="exact"/>
        <w:ind w:firstLine="482" w:firstLineChars="200"/>
        <w:rPr>
          <w:rFonts w:hint="default" w:ascii="宋体" w:hAnsi="宋体" w:eastAsia="宋体"/>
          <w:b/>
          <w:bCs/>
          <w:color w:val="4472C4" w:themeColor="accent5"/>
          <w:sz w:val="24"/>
          <w:lang w:val="en-US" w:eastAsia="zh-CN"/>
          <w14:textFill>
            <w14:solidFill>
              <w14:schemeClr w14:val="accent5"/>
            </w14:solidFill>
          </w14:textFill>
        </w:rPr>
      </w:pPr>
      <w:r>
        <w:rPr>
          <w:rFonts w:hint="eastAsia" w:ascii="宋体" w:hAnsi="宋体" w:eastAsia="宋体"/>
          <w:b/>
          <w:bCs/>
          <w:color w:val="4472C4" w:themeColor="accent5"/>
          <w:sz w:val="24"/>
          <w:lang w:val="en-US" w:eastAsia="zh-CN"/>
          <w14:textFill>
            <w14:solidFill>
              <w14:schemeClr w14:val="accent5"/>
            </w14:solidFill>
          </w14:textFill>
        </w:rPr>
        <w:t>注：有几个算几个，没有符合条件空着即可。</w:t>
      </w:r>
      <w:bookmarkStart w:id="24" w:name="_GoBack"/>
      <w:bookmarkEnd w:id="24"/>
    </w:p>
    <w:p>
      <w:pPr>
        <w:spacing w:line="400" w:lineRule="exact"/>
        <w:ind w:firstLine="480" w:firstLineChars="200"/>
        <w:rPr>
          <w:rFonts w:hint="eastAsia" w:ascii="宋体" w:hAnsi="宋体" w:eastAsia="宋体"/>
          <w:sz w:val="24"/>
        </w:rPr>
      </w:pPr>
      <w:r>
        <w:rPr>
          <w:rFonts w:hint="eastAsia" w:ascii="宋体" w:hAnsi="宋体" w:eastAsia="宋体"/>
          <w:sz w:val="24"/>
        </w:rPr>
        <w:t>(6) 采用受体模型PMF对观测期间</w:t>
      </w:r>
      <w:r>
        <w:rPr>
          <w:rFonts w:hint="eastAsia" w:ascii="宋体" w:hAnsi="宋体" w:eastAsia="宋体"/>
          <w:sz w:val="24"/>
          <w:highlight w:val="green"/>
        </w:rPr>
        <w:t>XX</w:t>
      </w:r>
      <w:r>
        <w:rPr>
          <w:rFonts w:hint="eastAsia" w:ascii="宋体" w:hAnsi="宋体" w:eastAsia="宋体"/>
          <w:sz w:val="24"/>
        </w:rPr>
        <w:t>种VOCs物种开展来源解析，结果表明</w:t>
      </w:r>
      <w:r>
        <w:rPr>
          <w:rFonts w:hint="eastAsia" w:ascii="宋体" w:hAnsi="宋体" w:eastAsia="宋体"/>
          <w:sz w:val="24"/>
          <w:highlight w:val="green"/>
        </w:rPr>
        <w:t>XXX</w:t>
      </w:r>
      <w:r>
        <w:rPr>
          <w:rFonts w:hint="eastAsia" w:ascii="宋体" w:hAnsi="宋体" w:eastAsia="宋体"/>
          <w:sz w:val="24"/>
        </w:rPr>
        <w:t>源是对VOCs贡献最大的排放源，占比为</w:t>
      </w:r>
      <w:r>
        <w:rPr>
          <w:rFonts w:hint="eastAsia" w:ascii="宋体" w:hAnsi="宋体" w:eastAsia="宋体"/>
          <w:sz w:val="24"/>
          <w:highlight w:val="green"/>
        </w:rPr>
        <w:t>XX%</w:t>
      </w:r>
      <w:r>
        <w:rPr>
          <w:rFonts w:hint="eastAsia" w:ascii="宋体" w:hAnsi="宋体" w:eastAsia="宋体"/>
          <w:sz w:val="24"/>
        </w:rPr>
        <w:t>其次是</w:t>
      </w:r>
      <w:r>
        <w:rPr>
          <w:rFonts w:hint="eastAsia" w:ascii="宋体" w:hAnsi="宋体" w:eastAsia="宋体"/>
          <w:sz w:val="24"/>
          <w:highlight w:val="green"/>
        </w:rPr>
        <w:t>XXX源（X%）、XXX源（X%）、XXX源（X%）。。。。。。。</w:t>
      </w:r>
    </w:p>
    <w:p>
      <w:pPr>
        <w:spacing w:line="400" w:lineRule="exact"/>
        <w:ind w:firstLine="480" w:firstLineChars="200"/>
      </w:pPr>
      <w:r>
        <w:rPr>
          <w:rFonts w:hint="eastAsia" w:ascii="宋体" w:hAnsi="宋体" w:eastAsia="宋体"/>
          <w:sz w:val="24"/>
        </w:rPr>
        <w:t>(7) 根据{name}站点{datefrom}至{dateto}时段源解析结果，</w:t>
      </w:r>
      <w:r>
        <w:rPr>
          <w:rFonts w:hint="eastAsia" w:ascii="宋体" w:hAnsi="宋体" w:eastAsia="宋体"/>
          <w:sz w:val="24"/>
          <w:highlight w:val="green"/>
        </w:rPr>
        <w:t>XXX</w:t>
      </w:r>
      <w:r>
        <w:rPr>
          <w:rFonts w:hint="eastAsia" w:ascii="宋体" w:hAnsi="宋体" w:eastAsia="宋体"/>
          <w:sz w:val="24"/>
        </w:rPr>
        <w:t>源占比最高，</w:t>
      </w:r>
      <w:r>
        <w:rPr>
          <w:rFonts w:hint="eastAsia" w:ascii="宋体" w:hAnsi="宋体" w:eastAsia="宋体"/>
          <w:sz w:val="24"/>
          <w:highlight w:val="green"/>
        </w:rPr>
        <w:t>xxx</w:t>
      </w:r>
      <w:r>
        <w:rPr>
          <w:rFonts w:hint="eastAsia" w:ascii="宋体" w:hAnsi="宋体" w:eastAsia="宋体"/>
          <w:sz w:val="24"/>
        </w:rPr>
        <w:t>源应重点控制。</w:t>
      </w:r>
      <w:r>
        <w:rPr>
          <w:rFonts w:hint="eastAsia"/>
          <w:b/>
          <w:bCs/>
          <w:color w:val="0070C0"/>
        </w:rPr>
        <w:t>（占比最高的源为重点控制源）</w:t>
      </w:r>
    </w:p>
    <w:p>
      <w:r>
        <w:rPr>
          <w:rFonts w:hint="eastAsia"/>
          <w:b/>
          <w:bCs/>
          <w:color w:val="0070C0"/>
        </w:rPr>
        <w:t>：蓝色字体内容不用加入模板中</w:t>
      </w:r>
    </w:p>
    <w:sectPr>
      <w:headerReference r:id="rId7" w:type="default"/>
      <w:footerReference r:id="rId8"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华文中宋">
    <w:altName w:val="宋体"/>
    <w:panose1 w:val="02010600040101010101"/>
    <w:charset w:val="86"/>
    <w:family w:val="auto"/>
    <w:pitch w:val="default"/>
    <w:sig w:usb0="00000000" w:usb1="00000000" w:usb2="00000000" w:usb3="00000000" w:csb0="0004009F" w:csb1="DFD70000"/>
  </w:font>
  <w:font w:name="微软雅黑">
    <w:panose1 w:val="020B0503020204020204"/>
    <w:charset w:val="86"/>
    <w:family w:val="swiss"/>
    <w:pitch w:val="default"/>
    <w:sig w:usb0="80000287" w:usb1="2ACF3C50" w:usb2="00000016" w:usb3="00000000" w:csb0="0004001F" w:csb1="00000000"/>
  </w:font>
  <w:font w:name="TimesNewRomanPSMT">
    <w:altName w:val="微软雅黑"/>
    <w:panose1 w:val="00000000000000000000"/>
    <w:charset w:val="86"/>
    <w:family w:val="auto"/>
    <w:pitch w:val="default"/>
    <w:sig w:usb0="00000000" w:usb1="00000000" w:usb2="00000010" w:usb3="00000000" w:csb0="00040000" w:csb1="00000000"/>
  </w:font>
  <w:font w:name="Microsoft YaHei UI">
    <w:panose1 w:val="020B0503020204020204"/>
    <w:charset w:val="86"/>
    <w:family w:val="auto"/>
    <w:pitch w:val="default"/>
    <w:sig w:usb0="80000287" w:usb1="2ACF3C50" w:usb2="00000016" w:usb3="00000000" w:csb0="0004001F" w:csb1="00000000"/>
  </w:font>
  <w:font w:name="Trebuchet MS">
    <w:panose1 w:val="020B0603020202020204"/>
    <w:charset w:val="00"/>
    <w:family w:val="auto"/>
    <w:pitch w:val="default"/>
    <w:sig w:usb0="00000687" w:usb1="00000000" w:usb2="00000000" w:usb3="00000000" w:csb0="2000009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4"/>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4"/>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rFonts w:hint="eastAsia" w:ascii="宋体" w:hAnsi="宋体" w:eastAsia="宋体" w:cs="宋体"/>
        <w:sz w:val="24"/>
        <w:szCs w:val="24"/>
        <w:lang w:val="en-US" w:eastAsia="zh-CN"/>
      </w:rPr>
      <w:t>挥发性有机物污染特征分析报告</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1"/>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rFonts w:hint="eastAsia" w:ascii="宋体" w:hAnsi="宋体" w:eastAsia="宋体" w:cs="宋体"/>
        <w:sz w:val="24"/>
        <w:szCs w:val="24"/>
        <w:lang w:val="en-US" w:eastAsia="zh-CN"/>
      </w:rPr>
      <w:t>挥发性有机物污染特征分析报告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72A29AC"/>
    <w:multiLevelType w:val="singleLevel"/>
    <w:tmpl w:val="C72A29AC"/>
    <w:lvl w:ilvl="0" w:tentative="0">
      <w:start w:val="1"/>
      <w:numFmt w:val="lowerLetter"/>
      <w:suff w:val="nothing"/>
      <w:lvlText w:val="（%1）"/>
      <w:lvlJc w:val="left"/>
    </w:lvl>
  </w:abstractNum>
  <w:abstractNum w:abstractNumId="1">
    <w:nsid w:val="05C2247B"/>
    <w:multiLevelType w:val="multilevel"/>
    <w:tmpl w:val="05C2247B"/>
    <w:lvl w:ilvl="0" w:tentative="0">
      <w:start w:val="1"/>
      <w:numFmt w:val="decimal"/>
      <w:pStyle w:val="2"/>
      <w:lvlText w:val="%1."/>
      <w:lvlJc w:val="left"/>
      <w:pPr>
        <w:ind w:left="420" w:hanging="420"/>
      </w:pPr>
    </w:lvl>
    <w:lvl w:ilvl="1" w:tentative="0">
      <w:start w:val="1"/>
      <w:numFmt w:val="decimal"/>
      <w:isLgl/>
      <w:lvlText w:val="%1.%2"/>
      <w:lvlJc w:val="left"/>
      <w:pPr>
        <w:ind w:left="800" w:hanging="375"/>
      </w:pPr>
      <w:rPr>
        <w:rFonts w:hint="default"/>
      </w:rPr>
    </w:lvl>
    <w:lvl w:ilvl="2" w:tentative="0">
      <w:start w:val="1"/>
      <w:numFmt w:val="decimal"/>
      <w:isLgl/>
      <w:lvlText w:val="%1.%2.%3"/>
      <w:lvlJc w:val="left"/>
      <w:pPr>
        <w:ind w:left="1570" w:hanging="720"/>
      </w:pPr>
      <w:rPr>
        <w:rFonts w:hint="default"/>
      </w:rPr>
    </w:lvl>
    <w:lvl w:ilvl="3" w:tentative="0">
      <w:start w:val="1"/>
      <w:numFmt w:val="decimal"/>
      <w:isLgl/>
      <w:lvlText w:val="%1.%2.%3.%4"/>
      <w:lvlJc w:val="left"/>
      <w:pPr>
        <w:ind w:left="2355" w:hanging="1080"/>
      </w:pPr>
      <w:rPr>
        <w:rFonts w:hint="default"/>
      </w:rPr>
    </w:lvl>
    <w:lvl w:ilvl="4" w:tentative="0">
      <w:start w:val="1"/>
      <w:numFmt w:val="decimal"/>
      <w:isLgl/>
      <w:lvlText w:val="%1.%2.%3.%4.%5"/>
      <w:lvlJc w:val="left"/>
      <w:pPr>
        <w:ind w:left="2780" w:hanging="1080"/>
      </w:pPr>
      <w:rPr>
        <w:rFonts w:hint="default"/>
      </w:rPr>
    </w:lvl>
    <w:lvl w:ilvl="5" w:tentative="0">
      <w:start w:val="1"/>
      <w:numFmt w:val="decimal"/>
      <w:isLgl/>
      <w:lvlText w:val="%1.%2.%3.%4.%5.%6"/>
      <w:lvlJc w:val="left"/>
      <w:pPr>
        <w:ind w:left="3565" w:hanging="1440"/>
      </w:pPr>
      <w:rPr>
        <w:rFonts w:hint="default"/>
      </w:rPr>
    </w:lvl>
    <w:lvl w:ilvl="6" w:tentative="0">
      <w:start w:val="1"/>
      <w:numFmt w:val="decimal"/>
      <w:isLgl/>
      <w:lvlText w:val="%1.%2.%3.%4.%5.%6.%7"/>
      <w:lvlJc w:val="left"/>
      <w:pPr>
        <w:ind w:left="3990" w:hanging="1440"/>
      </w:pPr>
      <w:rPr>
        <w:rFonts w:hint="default"/>
      </w:rPr>
    </w:lvl>
    <w:lvl w:ilvl="7" w:tentative="0">
      <w:start w:val="1"/>
      <w:numFmt w:val="decimal"/>
      <w:isLgl/>
      <w:lvlText w:val="%1.%2.%3.%4.%5.%6.%7.%8"/>
      <w:lvlJc w:val="left"/>
      <w:pPr>
        <w:ind w:left="4775" w:hanging="1800"/>
      </w:pPr>
      <w:rPr>
        <w:rFonts w:hint="default"/>
      </w:rPr>
    </w:lvl>
    <w:lvl w:ilvl="8" w:tentative="0">
      <w:start w:val="1"/>
      <w:numFmt w:val="decimal"/>
      <w:isLgl/>
      <w:lvlText w:val="%1.%2.%3.%4.%5.%6.%7.%8.%9"/>
      <w:lvlJc w:val="left"/>
      <w:pPr>
        <w:ind w:left="5560" w:hanging="2160"/>
      </w:pPr>
      <w:rPr>
        <w:rFont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77D4"/>
    <w:rsid w:val="000A0A84"/>
    <w:rsid w:val="000A6FB4"/>
    <w:rsid w:val="000B2038"/>
    <w:rsid w:val="000C5436"/>
    <w:rsid w:val="000F1B91"/>
    <w:rsid w:val="000F65E6"/>
    <w:rsid w:val="00153FAC"/>
    <w:rsid w:val="001B602E"/>
    <w:rsid w:val="002425B6"/>
    <w:rsid w:val="002E77D4"/>
    <w:rsid w:val="003039AC"/>
    <w:rsid w:val="003223C7"/>
    <w:rsid w:val="00363B3D"/>
    <w:rsid w:val="003A75BF"/>
    <w:rsid w:val="003B2B48"/>
    <w:rsid w:val="003B59A0"/>
    <w:rsid w:val="00432277"/>
    <w:rsid w:val="00484B61"/>
    <w:rsid w:val="005D6C00"/>
    <w:rsid w:val="00632670"/>
    <w:rsid w:val="00652800"/>
    <w:rsid w:val="006E3341"/>
    <w:rsid w:val="00734178"/>
    <w:rsid w:val="008363A8"/>
    <w:rsid w:val="008A6A2D"/>
    <w:rsid w:val="009328FB"/>
    <w:rsid w:val="00944AD1"/>
    <w:rsid w:val="00A03A56"/>
    <w:rsid w:val="00AB2256"/>
    <w:rsid w:val="00AE683D"/>
    <w:rsid w:val="00AF6D5B"/>
    <w:rsid w:val="00B50B58"/>
    <w:rsid w:val="00B521FB"/>
    <w:rsid w:val="00B749F0"/>
    <w:rsid w:val="00D5120E"/>
    <w:rsid w:val="00D609FC"/>
    <w:rsid w:val="00D9242E"/>
    <w:rsid w:val="00DB4072"/>
    <w:rsid w:val="00E02671"/>
    <w:rsid w:val="00E173FB"/>
    <w:rsid w:val="00E2612D"/>
    <w:rsid w:val="00E65278"/>
    <w:rsid w:val="00EC170B"/>
    <w:rsid w:val="00ED65E0"/>
    <w:rsid w:val="00F6488F"/>
    <w:rsid w:val="00F66594"/>
    <w:rsid w:val="0130034F"/>
    <w:rsid w:val="01BA29AA"/>
    <w:rsid w:val="03033099"/>
    <w:rsid w:val="03555543"/>
    <w:rsid w:val="03756FF0"/>
    <w:rsid w:val="039E4DB0"/>
    <w:rsid w:val="04A83DA7"/>
    <w:rsid w:val="053F60BD"/>
    <w:rsid w:val="06FB376C"/>
    <w:rsid w:val="07722ED2"/>
    <w:rsid w:val="07A127CD"/>
    <w:rsid w:val="0899790A"/>
    <w:rsid w:val="08E75D88"/>
    <w:rsid w:val="0970142F"/>
    <w:rsid w:val="098B3788"/>
    <w:rsid w:val="0A1255AE"/>
    <w:rsid w:val="0B260863"/>
    <w:rsid w:val="0BBA329A"/>
    <w:rsid w:val="0C011090"/>
    <w:rsid w:val="0C9656D6"/>
    <w:rsid w:val="0E1F493D"/>
    <w:rsid w:val="0E6469B6"/>
    <w:rsid w:val="0F5F30AF"/>
    <w:rsid w:val="0F7C3FE4"/>
    <w:rsid w:val="109B3CF3"/>
    <w:rsid w:val="10B11558"/>
    <w:rsid w:val="11252CE1"/>
    <w:rsid w:val="129532D2"/>
    <w:rsid w:val="12DC14A4"/>
    <w:rsid w:val="12E9526C"/>
    <w:rsid w:val="14402F6C"/>
    <w:rsid w:val="150A1514"/>
    <w:rsid w:val="15460A73"/>
    <w:rsid w:val="15F83829"/>
    <w:rsid w:val="162E025D"/>
    <w:rsid w:val="16C57877"/>
    <w:rsid w:val="17CF2CB8"/>
    <w:rsid w:val="17F523A4"/>
    <w:rsid w:val="18013120"/>
    <w:rsid w:val="18485C5D"/>
    <w:rsid w:val="18DE3CB3"/>
    <w:rsid w:val="193213F3"/>
    <w:rsid w:val="1B6102E8"/>
    <w:rsid w:val="1CFE5BB5"/>
    <w:rsid w:val="1CFF084B"/>
    <w:rsid w:val="1EEA5D1D"/>
    <w:rsid w:val="204A77C5"/>
    <w:rsid w:val="207B13FC"/>
    <w:rsid w:val="21F5230D"/>
    <w:rsid w:val="21F878DA"/>
    <w:rsid w:val="22F44DA3"/>
    <w:rsid w:val="22F862F7"/>
    <w:rsid w:val="247F06A5"/>
    <w:rsid w:val="24CC483A"/>
    <w:rsid w:val="254076EB"/>
    <w:rsid w:val="256F7C94"/>
    <w:rsid w:val="25E60750"/>
    <w:rsid w:val="264B2B87"/>
    <w:rsid w:val="26A71742"/>
    <w:rsid w:val="27DF3A25"/>
    <w:rsid w:val="280C53DE"/>
    <w:rsid w:val="286C3A43"/>
    <w:rsid w:val="2A395CB1"/>
    <w:rsid w:val="2A465D99"/>
    <w:rsid w:val="2A7F29CD"/>
    <w:rsid w:val="2AA3044B"/>
    <w:rsid w:val="2BA016C4"/>
    <w:rsid w:val="2BC15996"/>
    <w:rsid w:val="2DCD12D1"/>
    <w:rsid w:val="2FEC6128"/>
    <w:rsid w:val="30076224"/>
    <w:rsid w:val="31C6298C"/>
    <w:rsid w:val="31C631CB"/>
    <w:rsid w:val="31D42A04"/>
    <w:rsid w:val="323D6903"/>
    <w:rsid w:val="32692F1A"/>
    <w:rsid w:val="32EB228A"/>
    <w:rsid w:val="332A569E"/>
    <w:rsid w:val="345C4790"/>
    <w:rsid w:val="348A4812"/>
    <w:rsid w:val="34CC273B"/>
    <w:rsid w:val="352D7B7B"/>
    <w:rsid w:val="353B735E"/>
    <w:rsid w:val="355C0634"/>
    <w:rsid w:val="364A0F92"/>
    <w:rsid w:val="37471EE9"/>
    <w:rsid w:val="37726DA2"/>
    <w:rsid w:val="38015C97"/>
    <w:rsid w:val="384B416D"/>
    <w:rsid w:val="385503C2"/>
    <w:rsid w:val="39BC71AC"/>
    <w:rsid w:val="3AB5179F"/>
    <w:rsid w:val="3AD54F47"/>
    <w:rsid w:val="3AF51E03"/>
    <w:rsid w:val="3B08035B"/>
    <w:rsid w:val="3B66380C"/>
    <w:rsid w:val="3B9C6788"/>
    <w:rsid w:val="3C12160B"/>
    <w:rsid w:val="3CC517DE"/>
    <w:rsid w:val="3CED3CA4"/>
    <w:rsid w:val="3D1C4FE8"/>
    <w:rsid w:val="3E523196"/>
    <w:rsid w:val="3E63268E"/>
    <w:rsid w:val="3E900F04"/>
    <w:rsid w:val="3ECC1BFD"/>
    <w:rsid w:val="3F001FD4"/>
    <w:rsid w:val="407017BF"/>
    <w:rsid w:val="409735FE"/>
    <w:rsid w:val="40CF44B0"/>
    <w:rsid w:val="41881EFB"/>
    <w:rsid w:val="419F2AA7"/>
    <w:rsid w:val="42026941"/>
    <w:rsid w:val="424F6C62"/>
    <w:rsid w:val="428E2F5B"/>
    <w:rsid w:val="43551BFE"/>
    <w:rsid w:val="43684B07"/>
    <w:rsid w:val="44282776"/>
    <w:rsid w:val="455802C4"/>
    <w:rsid w:val="45CD5013"/>
    <w:rsid w:val="460D512E"/>
    <w:rsid w:val="47570115"/>
    <w:rsid w:val="47F13A48"/>
    <w:rsid w:val="48D60938"/>
    <w:rsid w:val="490F282D"/>
    <w:rsid w:val="497A2552"/>
    <w:rsid w:val="49A14337"/>
    <w:rsid w:val="49BA72A1"/>
    <w:rsid w:val="49F07D28"/>
    <w:rsid w:val="4A284A3C"/>
    <w:rsid w:val="4A5E0A62"/>
    <w:rsid w:val="4B0B5C00"/>
    <w:rsid w:val="4B1D2167"/>
    <w:rsid w:val="4B4550D1"/>
    <w:rsid w:val="4B513295"/>
    <w:rsid w:val="4CBD1AF8"/>
    <w:rsid w:val="4D902E1A"/>
    <w:rsid w:val="4DDE6241"/>
    <w:rsid w:val="4E5E5A48"/>
    <w:rsid w:val="4ED356C3"/>
    <w:rsid w:val="4F616ACF"/>
    <w:rsid w:val="505A378B"/>
    <w:rsid w:val="51824119"/>
    <w:rsid w:val="51E613B6"/>
    <w:rsid w:val="533705B4"/>
    <w:rsid w:val="536C1B6F"/>
    <w:rsid w:val="53DE0309"/>
    <w:rsid w:val="54EC6D22"/>
    <w:rsid w:val="54FF5AF7"/>
    <w:rsid w:val="55716AF8"/>
    <w:rsid w:val="573F65D8"/>
    <w:rsid w:val="57F649EE"/>
    <w:rsid w:val="584F2593"/>
    <w:rsid w:val="58BA464E"/>
    <w:rsid w:val="58DD7B54"/>
    <w:rsid w:val="596337F4"/>
    <w:rsid w:val="59656F85"/>
    <w:rsid w:val="59A009BA"/>
    <w:rsid w:val="5A236153"/>
    <w:rsid w:val="5AD5179F"/>
    <w:rsid w:val="5B2D77DC"/>
    <w:rsid w:val="5B390A9D"/>
    <w:rsid w:val="5BB46EFD"/>
    <w:rsid w:val="5D9F182A"/>
    <w:rsid w:val="5EA8508B"/>
    <w:rsid w:val="5F384167"/>
    <w:rsid w:val="5F784801"/>
    <w:rsid w:val="600A505D"/>
    <w:rsid w:val="61B22BF3"/>
    <w:rsid w:val="61C6242F"/>
    <w:rsid w:val="62281515"/>
    <w:rsid w:val="6234510B"/>
    <w:rsid w:val="62B65413"/>
    <w:rsid w:val="63450209"/>
    <w:rsid w:val="63496BAE"/>
    <w:rsid w:val="63C77296"/>
    <w:rsid w:val="653D3700"/>
    <w:rsid w:val="653F0E9C"/>
    <w:rsid w:val="656D2756"/>
    <w:rsid w:val="65B82542"/>
    <w:rsid w:val="65C07D0C"/>
    <w:rsid w:val="66990ACC"/>
    <w:rsid w:val="67701358"/>
    <w:rsid w:val="67A154FD"/>
    <w:rsid w:val="68464964"/>
    <w:rsid w:val="69DF4A14"/>
    <w:rsid w:val="6B1A6257"/>
    <w:rsid w:val="6BB9572E"/>
    <w:rsid w:val="6C1134A1"/>
    <w:rsid w:val="6C636086"/>
    <w:rsid w:val="6C905DDA"/>
    <w:rsid w:val="6E202721"/>
    <w:rsid w:val="6E2355E6"/>
    <w:rsid w:val="6EB30CC6"/>
    <w:rsid w:val="6F134A0D"/>
    <w:rsid w:val="6F2442FB"/>
    <w:rsid w:val="6F5A749F"/>
    <w:rsid w:val="6F9A5AD0"/>
    <w:rsid w:val="6FFD44E8"/>
    <w:rsid w:val="7069612C"/>
    <w:rsid w:val="716913EF"/>
    <w:rsid w:val="7337334B"/>
    <w:rsid w:val="73971F24"/>
    <w:rsid w:val="741D7DC7"/>
    <w:rsid w:val="74FE76AB"/>
    <w:rsid w:val="77447713"/>
    <w:rsid w:val="77957AAE"/>
    <w:rsid w:val="787E0371"/>
    <w:rsid w:val="78C46F5C"/>
    <w:rsid w:val="79413AEB"/>
    <w:rsid w:val="79A30569"/>
    <w:rsid w:val="79DF764D"/>
    <w:rsid w:val="7AE850E3"/>
    <w:rsid w:val="7C4322B8"/>
    <w:rsid w:val="7D713FE1"/>
    <w:rsid w:val="7D94124D"/>
    <w:rsid w:val="7DAB07B4"/>
    <w:rsid w:val="7E421FF0"/>
    <w:rsid w:val="7E5E7089"/>
    <w:rsid w:val="7EAC140F"/>
    <w:rsid w:val="7EDD79F9"/>
    <w:rsid w:val="7FC27175"/>
    <w:rsid w:val="7FD62C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4"/>
    <w:qFormat/>
    <w:uiPriority w:val="9"/>
    <w:pPr>
      <w:keepNext/>
      <w:keepLines/>
      <w:numPr>
        <w:ilvl w:val="0"/>
        <w:numId w:val="1"/>
      </w:numPr>
      <w:spacing w:before="340" w:after="330" w:line="578" w:lineRule="auto"/>
      <w:jc w:val="left"/>
      <w:outlineLvl w:val="0"/>
    </w:pPr>
    <w:rPr>
      <w:rFonts w:ascii="Times New Roman" w:hAnsi="Times New Roman" w:eastAsia="宋体"/>
      <w:b/>
      <w:bCs/>
      <w:kern w:val="44"/>
      <w:sz w:val="30"/>
      <w:szCs w:val="30"/>
    </w:rPr>
  </w:style>
  <w:style w:type="paragraph" w:styleId="3">
    <w:name w:val="heading 2"/>
    <w:basedOn w:val="1"/>
    <w:next w:val="1"/>
    <w:link w:val="16"/>
    <w:semiHidden/>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10">
    <w:name w:val="Default Paragraph Font"/>
    <w:semiHidden/>
    <w:unhideWhenUsed/>
    <w:qFormat/>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4">
    <w:name w:val="footer"/>
    <w:basedOn w:val="1"/>
    <w:link w:val="13"/>
    <w:unhideWhenUsed/>
    <w:qFormat/>
    <w:uiPriority w:val="99"/>
    <w:pPr>
      <w:tabs>
        <w:tab w:val="center" w:pos="4153"/>
        <w:tab w:val="right" w:pos="8306"/>
      </w:tabs>
      <w:snapToGrid w:val="0"/>
      <w:jc w:val="left"/>
    </w:pPr>
    <w:rPr>
      <w:sz w:val="18"/>
      <w:szCs w:val="18"/>
    </w:rPr>
  </w:style>
  <w:style w:type="paragraph" w:styleId="5">
    <w:name w:val="header"/>
    <w:basedOn w:val="1"/>
    <w:link w:val="12"/>
    <w:unhideWhenUsed/>
    <w:uiPriority w:val="99"/>
    <w:pPr>
      <w:pBdr>
        <w:bottom w:val="single" w:color="auto" w:sz="6" w:space="1"/>
      </w:pBdr>
      <w:tabs>
        <w:tab w:val="center" w:pos="4153"/>
        <w:tab w:val="right" w:pos="8306"/>
      </w:tabs>
      <w:snapToGrid w:val="0"/>
      <w:jc w:val="center"/>
    </w:pPr>
    <w:rPr>
      <w:sz w:val="18"/>
      <w:szCs w:val="18"/>
    </w:rPr>
  </w:style>
  <w:style w:type="paragraph" w:styleId="6">
    <w:name w:val="toc 1"/>
    <w:basedOn w:val="1"/>
    <w:next w:val="1"/>
    <w:unhideWhenUsed/>
    <w:qFormat/>
    <w:uiPriority w:val="39"/>
    <w:pPr>
      <w:widowControl/>
      <w:spacing w:after="100" w:line="259" w:lineRule="auto"/>
      <w:jc w:val="left"/>
    </w:pPr>
    <w:rPr>
      <w:rFonts w:cs="Times New Roman"/>
      <w:kern w:val="0"/>
      <w:sz w:val="22"/>
    </w:rPr>
  </w:style>
  <w:style w:type="paragraph" w:styleId="7">
    <w:name w:val="toc 2"/>
    <w:basedOn w:val="1"/>
    <w:next w:val="1"/>
    <w:unhideWhenUsed/>
    <w:qFormat/>
    <w:uiPriority w:val="39"/>
    <w:pPr>
      <w:widowControl/>
      <w:spacing w:after="100" w:line="259" w:lineRule="auto"/>
      <w:ind w:left="220"/>
      <w:jc w:val="left"/>
    </w:pPr>
    <w:rPr>
      <w:rFonts w:cs="Times New Roman"/>
      <w:kern w:val="0"/>
      <w:sz w:val="22"/>
    </w:rPr>
  </w:style>
  <w:style w:type="table" w:styleId="9">
    <w:name w:val="Table Grid"/>
    <w:basedOn w:val="8"/>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Hyperlink"/>
    <w:basedOn w:val="10"/>
    <w:unhideWhenUsed/>
    <w:qFormat/>
    <w:uiPriority w:val="99"/>
    <w:rPr>
      <w:color w:val="0563C1" w:themeColor="hyperlink"/>
      <w:u w:val="single"/>
      <w14:textFill>
        <w14:solidFill>
          <w14:schemeClr w14:val="hlink"/>
        </w14:solidFill>
      </w14:textFill>
    </w:rPr>
  </w:style>
  <w:style w:type="character" w:customStyle="1" w:styleId="12">
    <w:name w:val="页眉 字符"/>
    <w:basedOn w:val="10"/>
    <w:link w:val="5"/>
    <w:qFormat/>
    <w:uiPriority w:val="99"/>
    <w:rPr>
      <w:sz w:val="18"/>
      <w:szCs w:val="18"/>
    </w:rPr>
  </w:style>
  <w:style w:type="character" w:customStyle="1" w:styleId="13">
    <w:name w:val="页脚 字符"/>
    <w:basedOn w:val="10"/>
    <w:link w:val="4"/>
    <w:uiPriority w:val="99"/>
    <w:rPr>
      <w:sz w:val="18"/>
      <w:szCs w:val="18"/>
    </w:rPr>
  </w:style>
  <w:style w:type="character" w:customStyle="1" w:styleId="14">
    <w:name w:val="标题 1 字符"/>
    <w:basedOn w:val="10"/>
    <w:link w:val="2"/>
    <w:qFormat/>
    <w:uiPriority w:val="9"/>
    <w:rPr>
      <w:rFonts w:ascii="Times New Roman" w:hAnsi="Times New Roman" w:eastAsia="宋体"/>
      <w:b/>
      <w:bCs/>
      <w:kern w:val="44"/>
      <w:sz w:val="30"/>
      <w:szCs w:val="30"/>
    </w:rPr>
  </w:style>
  <w:style w:type="paragraph" w:customStyle="1" w:styleId="15">
    <w:name w:val="TOC 标题1"/>
    <w:basedOn w:val="2"/>
    <w:next w:val="1"/>
    <w:unhideWhenUsed/>
    <w:qFormat/>
    <w:uiPriority w:val="39"/>
    <w:pPr>
      <w:widowControl/>
      <w:numPr>
        <w:numId w:val="0"/>
      </w:numPr>
      <w:spacing w:before="240" w:after="0" w:line="259" w:lineRule="auto"/>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16">
    <w:name w:val="标题 2 字符"/>
    <w:basedOn w:val="10"/>
    <w:link w:val="3"/>
    <w:semiHidden/>
    <w:qFormat/>
    <w:uiPriority w:val="9"/>
    <w:rPr>
      <w:rFonts w:asciiTheme="majorHAnsi" w:hAnsiTheme="majorHAnsi" w:eastAsiaTheme="majorEastAsia" w:cstheme="majorBidi"/>
      <w:b/>
      <w:bCs/>
      <w:sz w:val="32"/>
      <w:szCs w:val="32"/>
    </w:rPr>
  </w:style>
  <w:style w:type="paragraph" w:customStyle="1" w:styleId="17">
    <w:name w:val="图注"/>
    <w:basedOn w:val="1"/>
    <w:qFormat/>
    <w:uiPriority w:val="0"/>
    <w:pPr>
      <w:ind w:firstLine="0" w:firstLineChars="0"/>
      <w:jc w:val="center"/>
    </w:pPr>
    <w:rPr>
      <w:rFonts w:eastAsia="黑体" w:cs="Times New Roman"/>
      <w:b/>
      <w:bCs/>
      <w:sz w:val="21"/>
      <w:szCs w:val="21"/>
    </w:rPr>
  </w:style>
  <w:style w:type="paragraph" w:customStyle="1" w:styleId="18">
    <w:name w:val="表格"/>
    <w:basedOn w:val="1"/>
    <w:qFormat/>
    <w:uiPriority w:val="0"/>
    <w:pPr>
      <w:framePr w:hSpace="180" w:wrap="around" w:vAnchor="text" w:hAnchor="margin" w:y="-42"/>
      <w:spacing w:line="240" w:lineRule="auto"/>
      <w:jc w:val="center"/>
    </w:pPr>
    <w:rPr>
      <w:sz w:val="21"/>
      <w:szCs w:val="21"/>
    </w:rPr>
  </w:style>
  <w:style w:type="paragraph" w:customStyle="1" w:styleId="19">
    <w:name w:val="公式"/>
    <w:basedOn w:val="20"/>
    <w:qFormat/>
    <w:uiPriority w:val="0"/>
    <w:pPr>
      <w:tabs>
        <w:tab w:val="center" w:pos="4880"/>
        <w:tab w:val="right" w:pos="9740"/>
      </w:tabs>
      <w:spacing w:line="0" w:lineRule="atLeast"/>
      <w:ind w:firstLine="200"/>
    </w:pPr>
  </w:style>
  <w:style w:type="paragraph" w:customStyle="1" w:styleId="20">
    <w:name w:val="MTDisplayEquation"/>
    <w:basedOn w:val="1"/>
    <w:next w:val="1"/>
    <w:qFormat/>
    <w:uiPriority w:val="0"/>
    <w:pPr>
      <w:tabs>
        <w:tab w:val="center" w:pos="4880"/>
        <w:tab w:val="right" w:pos="9740"/>
      </w:tabs>
      <w:ind w:firstLine="480"/>
    </w:pPr>
    <w:rPr>
      <w:rFonts w:cs="Times New Roman"/>
    </w:rPr>
  </w:style>
  <w:style w:type="character" w:customStyle="1" w:styleId="21">
    <w:name w:val="MTEquationSection"/>
    <w:basedOn w:val="10"/>
    <w:qFormat/>
    <w:uiPriority w:val="0"/>
    <w:rPr>
      <w:vanish/>
      <w:color w:val="FF0000"/>
    </w:rPr>
  </w:style>
  <w:style w:type="paragraph" w:customStyle="1" w:styleId="22">
    <w:name w:val="图片"/>
    <w:basedOn w:val="1"/>
    <w:qFormat/>
    <w:uiPriority w:val="0"/>
    <w:pPr>
      <w:spacing w:line="240" w:lineRule="auto"/>
      <w:ind w:firstLine="0" w:firstLineChars="0"/>
      <w:jc w:val="center"/>
    </w:p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7" Type="http://schemas.openxmlformats.org/officeDocument/2006/relationships/fontTable" Target="fontTable.xml"/><Relationship Id="rId76" Type="http://schemas.openxmlformats.org/officeDocument/2006/relationships/numbering" Target="numbering.xml"/><Relationship Id="rId75" Type="http://schemas.openxmlformats.org/officeDocument/2006/relationships/customXml" Target="../customXml/item1.xml"/><Relationship Id="rId74" Type="http://schemas.openxmlformats.org/officeDocument/2006/relationships/image" Target="media/image37.png"/><Relationship Id="rId73" Type="http://schemas.openxmlformats.org/officeDocument/2006/relationships/image" Target="media/image36.png"/><Relationship Id="rId72" Type="http://schemas.openxmlformats.org/officeDocument/2006/relationships/image" Target="media/image35.png"/><Relationship Id="rId71" Type="http://schemas.openxmlformats.org/officeDocument/2006/relationships/image" Target="media/image34.png"/><Relationship Id="rId70" Type="http://schemas.openxmlformats.org/officeDocument/2006/relationships/image" Target="media/image33.png"/><Relationship Id="rId7" Type="http://schemas.openxmlformats.org/officeDocument/2006/relationships/header" Target="header3.xml"/><Relationship Id="rId69" Type="http://schemas.openxmlformats.org/officeDocument/2006/relationships/image" Target="media/image32.png"/><Relationship Id="rId68" Type="http://schemas.openxmlformats.org/officeDocument/2006/relationships/image" Target="media/image31.png"/><Relationship Id="rId67" Type="http://schemas.openxmlformats.org/officeDocument/2006/relationships/image" Target="media/image30.png"/><Relationship Id="rId66" Type="http://schemas.openxmlformats.org/officeDocument/2006/relationships/image" Target="media/image29.png"/><Relationship Id="rId65" Type="http://schemas.openxmlformats.org/officeDocument/2006/relationships/image" Target="media/image28.png"/><Relationship Id="rId64" Type="http://schemas.openxmlformats.org/officeDocument/2006/relationships/image" Target="media/image27.wmf"/><Relationship Id="rId63" Type="http://schemas.openxmlformats.org/officeDocument/2006/relationships/oleObject" Target="embeddings/oleObject28.bin"/><Relationship Id="rId62" Type="http://schemas.openxmlformats.org/officeDocument/2006/relationships/oleObject" Target="embeddings/oleObject27.bin"/><Relationship Id="rId61" Type="http://schemas.openxmlformats.org/officeDocument/2006/relationships/image" Target="media/image26.wmf"/><Relationship Id="rId60" Type="http://schemas.openxmlformats.org/officeDocument/2006/relationships/oleObject" Target="embeddings/oleObject26.bin"/><Relationship Id="rId6" Type="http://schemas.openxmlformats.org/officeDocument/2006/relationships/footer" Target="footer2.xml"/><Relationship Id="rId59" Type="http://schemas.openxmlformats.org/officeDocument/2006/relationships/image" Target="media/image25.wmf"/><Relationship Id="rId58" Type="http://schemas.openxmlformats.org/officeDocument/2006/relationships/oleObject" Target="embeddings/oleObject25.bin"/><Relationship Id="rId57" Type="http://schemas.openxmlformats.org/officeDocument/2006/relationships/image" Target="media/image24.wmf"/><Relationship Id="rId56" Type="http://schemas.openxmlformats.org/officeDocument/2006/relationships/oleObject" Target="embeddings/oleObject24.bin"/><Relationship Id="rId55" Type="http://schemas.openxmlformats.org/officeDocument/2006/relationships/image" Target="media/image23.wmf"/><Relationship Id="rId54" Type="http://schemas.openxmlformats.org/officeDocument/2006/relationships/oleObject" Target="embeddings/oleObject23.bin"/><Relationship Id="rId53" Type="http://schemas.openxmlformats.org/officeDocument/2006/relationships/image" Target="media/image22.wmf"/><Relationship Id="rId52" Type="http://schemas.openxmlformats.org/officeDocument/2006/relationships/oleObject" Target="embeddings/oleObject22.bin"/><Relationship Id="rId51" Type="http://schemas.openxmlformats.org/officeDocument/2006/relationships/image" Target="media/image21.wmf"/><Relationship Id="rId50" Type="http://schemas.openxmlformats.org/officeDocument/2006/relationships/oleObject" Target="embeddings/oleObject21.bin"/><Relationship Id="rId5" Type="http://schemas.openxmlformats.org/officeDocument/2006/relationships/header" Target="header2.xml"/><Relationship Id="rId49" Type="http://schemas.openxmlformats.org/officeDocument/2006/relationships/image" Target="media/image20.wmf"/><Relationship Id="rId48" Type="http://schemas.openxmlformats.org/officeDocument/2006/relationships/oleObject" Target="embeddings/oleObject20.bin"/><Relationship Id="rId47" Type="http://schemas.openxmlformats.org/officeDocument/2006/relationships/image" Target="media/image19.wmf"/><Relationship Id="rId46" Type="http://schemas.openxmlformats.org/officeDocument/2006/relationships/oleObject" Target="embeddings/oleObject19.bin"/><Relationship Id="rId45" Type="http://schemas.openxmlformats.org/officeDocument/2006/relationships/image" Target="media/image18.wmf"/><Relationship Id="rId44" Type="http://schemas.openxmlformats.org/officeDocument/2006/relationships/oleObject" Target="embeddings/oleObject18.bin"/><Relationship Id="rId43" Type="http://schemas.openxmlformats.org/officeDocument/2006/relationships/image" Target="media/image17.wmf"/><Relationship Id="rId42" Type="http://schemas.openxmlformats.org/officeDocument/2006/relationships/oleObject" Target="embeddings/oleObject17.bin"/><Relationship Id="rId41" Type="http://schemas.openxmlformats.org/officeDocument/2006/relationships/image" Target="media/image16.wmf"/><Relationship Id="rId40" Type="http://schemas.openxmlformats.org/officeDocument/2006/relationships/oleObject" Target="embeddings/oleObject16.bin"/><Relationship Id="rId4" Type="http://schemas.openxmlformats.org/officeDocument/2006/relationships/footer" Target="footer1.xml"/><Relationship Id="rId39" Type="http://schemas.openxmlformats.org/officeDocument/2006/relationships/oleObject" Target="embeddings/oleObject15.bin"/><Relationship Id="rId38" Type="http://schemas.openxmlformats.org/officeDocument/2006/relationships/oleObject" Target="embeddings/oleObject14.bin"/><Relationship Id="rId37" Type="http://schemas.openxmlformats.org/officeDocument/2006/relationships/image" Target="media/image15.wmf"/><Relationship Id="rId36" Type="http://schemas.openxmlformats.org/officeDocument/2006/relationships/oleObject" Target="embeddings/oleObject13.bin"/><Relationship Id="rId35" Type="http://schemas.openxmlformats.org/officeDocument/2006/relationships/image" Target="media/image14.wmf"/><Relationship Id="rId34" Type="http://schemas.openxmlformats.org/officeDocument/2006/relationships/oleObject" Target="embeddings/oleObject12.bin"/><Relationship Id="rId33" Type="http://schemas.openxmlformats.org/officeDocument/2006/relationships/image" Target="media/image13.wmf"/><Relationship Id="rId32" Type="http://schemas.openxmlformats.org/officeDocument/2006/relationships/oleObject" Target="embeddings/oleObject11.bin"/><Relationship Id="rId31" Type="http://schemas.openxmlformats.org/officeDocument/2006/relationships/image" Target="media/image12.wmf"/><Relationship Id="rId30" Type="http://schemas.openxmlformats.org/officeDocument/2006/relationships/oleObject" Target="embeddings/oleObject10.bin"/><Relationship Id="rId3" Type="http://schemas.openxmlformats.org/officeDocument/2006/relationships/header" Target="header1.xml"/><Relationship Id="rId29" Type="http://schemas.openxmlformats.org/officeDocument/2006/relationships/image" Target="media/image11.wmf"/><Relationship Id="rId28" Type="http://schemas.openxmlformats.org/officeDocument/2006/relationships/oleObject" Target="embeddings/oleObject9.bin"/><Relationship Id="rId27" Type="http://schemas.openxmlformats.org/officeDocument/2006/relationships/oleObject" Target="embeddings/oleObject8.bin"/><Relationship Id="rId26" Type="http://schemas.openxmlformats.org/officeDocument/2006/relationships/image" Target="media/image10.wmf"/><Relationship Id="rId25" Type="http://schemas.openxmlformats.org/officeDocument/2006/relationships/oleObject" Target="embeddings/oleObject7.bin"/><Relationship Id="rId24" Type="http://schemas.openxmlformats.org/officeDocument/2006/relationships/image" Target="media/image9.wmf"/><Relationship Id="rId23" Type="http://schemas.openxmlformats.org/officeDocument/2006/relationships/oleObject" Target="embeddings/oleObject6.bin"/><Relationship Id="rId22" Type="http://schemas.openxmlformats.org/officeDocument/2006/relationships/image" Target="media/image8.wmf"/><Relationship Id="rId21" Type="http://schemas.openxmlformats.org/officeDocument/2006/relationships/oleObject" Target="embeddings/oleObject5.bin"/><Relationship Id="rId20" Type="http://schemas.openxmlformats.org/officeDocument/2006/relationships/image" Target="media/image7.wmf"/><Relationship Id="rId2" Type="http://schemas.openxmlformats.org/officeDocument/2006/relationships/settings" Target="settings.xml"/><Relationship Id="rId19" Type="http://schemas.openxmlformats.org/officeDocument/2006/relationships/oleObject" Target="embeddings/oleObject4.bin"/><Relationship Id="rId18" Type="http://schemas.openxmlformats.org/officeDocument/2006/relationships/image" Target="media/image6.wmf"/><Relationship Id="rId17" Type="http://schemas.openxmlformats.org/officeDocument/2006/relationships/oleObject" Target="embeddings/oleObject3.bin"/><Relationship Id="rId16" Type="http://schemas.openxmlformats.org/officeDocument/2006/relationships/image" Target="media/image5.wmf"/><Relationship Id="rId15" Type="http://schemas.openxmlformats.org/officeDocument/2006/relationships/oleObject" Target="embeddings/oleObject2.bin"/><Relationship Id="rId14" Type="http://schemas.openxmlformats.org/officeDocument/2006/relationships/image" Target="media/image4.wmf"/><Relationship Id="rId13" Type="http://schemas.openxmlformats.org/officeDocument/2006/relationships/oleObject" Target="embeddings/oleObject1.bin"/><Relationship Id="rId12" Type="http://schemas.openxmlformats.org/officeDocument/2006/relationships/image" Target="media/image3.jpeg"/><Relationship Id="rId11" Type="http://schemas.microsoft.com/office/2007/relationships/hdphoto" Target="media/image2.wdp"/><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607</Words>
  <Characters>3464</Characters>
  <Lines>28</Lines>
  <Paragraphs>8</Paragraphs>
  <TotalTime>12</TotalTime>
  <ScaleCrop>false</ScaleCrop>
  <LinksUpToDate>false</LinksUpToDate>
  <CharactersWithSpaces>4063</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2020-09-23T05:17:00Z</dcterms:created>
  <dc:creator>liwei</dc:creator>
  <cp:lastModifiedBy>WPS_1528097886</cp:lastModifiedBy>
  <dcterms:modified xsi:type="dcterms:W3CDTF">2021-01-14T19:02:08Z</dcterms:modified>
  <cp:revision>29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