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8509" w14:textId="31ADE7F0" w:rsidR="00893A3D" w:rsidRPr="00D8551C" w:rsidRDefault="00A67DED">
      <w:pPr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sz w:val="22"/>
          <w:szCs w:val="22"/>
        </w:rPr>
        <w:t>Hayden Foote</w:t>
      </w:r>
    </w:p>
    <w:p w14:paraId="4069EC10" w14:textId="73365D6D" w:rsidR="00A67DED" w:rsidRPr="00D8551C" w:rsidRDefault="00A67DED">
      <w:pPr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sz w:val="22"/>
          <w:szCs w:val="22"/>
        </w:rPr>
        <w:t>ASTR 502</w:t>
      </w:r>
    </w:p>
    <w:p w14:paraId="2F1E3BBB" w14:textId="61A03A02" w:rsidR="00A67DED" w:rsidRPr="00082D06" w:rsidRDefault="00A67DED" w:rsidP="00082D06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FC1EF97" w14:textId="4128B405" w:rsidR="00A67DED" w:rsidRPr="00D8551C" w:rsidRDefault="00A67DED" w:rsidP="00A67DED">
      <w:pPr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b/>
          <w:bCs/>
          <w:sz w:val="22"/>
          <w:szCs w:val="22"/>
        </w:rPr>
        <w:t>Paper Summary:</w:t>
      </w:r>
      <w:r w:rsidRPr="00D8551C">
        <w:rPr>
          <w:rFonts w:ascii="Times New Roman" w:hAnsi="Times New Roman" w:cs="Times New Roman"/>
          <w:sz w:val="22"/>
          <w:szCs w:val="22"/>
        </w:rPr>
        <w:t xml:space="preserve"> For my term project, </w:t>
      </w:r>
      <w:r w:rsidR="00D74295" w:rsidRPr="00D8551C">
        <w:rPr>
          <w:rFonts w:ascii="Times New Roman" w:hAnsi="Times New Roman" w:cs="Times New Roman"/>
          <w:sz w:val="22"/>
          <w:szCs w:val="22"/>
        </w:rPr>
        <w:t xml:space="preserve">I’ve chosen </w:t>
      </w:r>
      <w:hyperlink r:id="rId4" w:history="1">
        <w:proofErr w:type="spellStart"/>
        <w:r w:rsidR="00D74295" w:rsidRPr="00D8551C">
          <w:rPr>
            <w:rStyle w:val="Hyperlink"/>
            <w:rFonts w:ascii="Times New Roman" w:hAnsi="Times New Roman" w:cs="Times New Roman"/>
            <w:sz w:val="22"/>
            <w:szCs w:val="22"/>
          </w:rPr>
          <w:t>Tanoglidis</w:t>
        </w:r>
        <w:proofErr w:type="spellEnd"/>
        <w:r w:rsidR="00D74295" w:rsidRPr="00D8551C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et al. 2020</w:t>
        </w:r>
      </w:hyperlink>
      <w:r w:rsidR="00D74295" w:rsidRPr="00D8551C">
        <w:rPr>
          <w:rFonts w:ascii="Times New Roman" w:hAnsi="Times New Roman" w:cs="Times New Roman"/>
          <w:sz w:val="22"/>
          <w:szCs w:val="22"/>
        </w:rPr>
        <w:t xml:space="preserve">, which describes the first application of a convolutional neural network (CNN) to low surface-brightness galaxy (LSBG) classification. </w:t>
      </w:r>
      <w:r w:rsidR="00805734" w:rsidRPr="00D8551C">
        <w:rPr>
          <w:rFonts w:ascii="Times New Roman" w:hAnsi="Times New Roman" w:cs="Times New Roman"/>
          <w:sz w:val="22"/>
          <w:szCs w:val="22"/>
        </w:rPr>
        <w:t>LSBGs are expected to be the most common type of dwarf galax</w:t>
      </w:r>
      <w:r w:rsidR="00C6153B" w:rsidRPr="00D8551C">
        <w:rPr>
          <w:rFonts w:ascii="Times New Roman" w:hAnsi="Times New Roman" w:cs="Times New Roman"/>
          <w:sz w:val="22"/>
          <w:szCs w:val="22"/>
        </w:rPr>
        <w:t>ies</w:t>
      </w:r>
      <w:r w:rsidR="00805734" w:rsidRPr="00D8551C">
        <w:rPr>
          <w:rFonts w:ascii="Times New Roman" w:hAnsi="Times New Roman" w:cs="Times New Roman"/>
          <w:sz w:val="22"/>
          <w:szCs w:val="22"/>
        </w:rPr>
        <w:t xml:space="preserve"> but finding them in survey data is very challenging primarily owing to the large range of artifacts </w:t>
      </w:r>
      <w:r w:rsidR="00D01251" w:rsidRPr="00D8551C">
        <w:rPr>
          <w:rFonts w:ascii="Times New Roman" w:hAnsi="Times New Roman" w:cs="Times New Roman"/>
          <w:sz w:val="22"/>
          <w:szCs w:val="22"/>
        </w:rPr>
        <w:t xml:space="preserve">(blended objects, bright star-forming regions in host galaxies, </w:t>
      </w:r>
      <w:r w:rsidR="008F6C16" w:rsidRPr="00D8551C">
        <w:rPr>
          <w:rFonts w:ascii="Times New Roman" w:hAnsi="Times New Roman" w:cs="Times New Roman"/>
          <w:sz w:val="22"/>
          <w:szCs w:val="22"/>
        </w:rPr>
        <w:t>tidal debris/streams</w:t>
      </w:r>
      <w:r w:rsidR="00D01251" w:rsidRPr="00D8551C">
        <w:rPr>
          <w:rFonts w:ascii="Times New Roman" w:hAnsi="Times New Roman" w:cs="Times New Roman"/>
          <w:sz w:val="22"/>
          <w:szCs w:val="22"/>
        </w:rPr>
        <w:t xml:space="preserve">, etc.) </w:t>
      </w:r>
      <w:r w:rsidR="00805734" w:rsidRPr="00D8551C">
        <w:rPr>
          <w:rFonts w:ascii="Times New Roman" w:hAnsi="Times New Roman" w:cs="Times New Roman"/>
          <w:sz w:val="22"/>
          <w:szCs w:val="22"/>
        </w:rPr>
        <w:t>tha</w:t>
      </w:r>
      <w:r w:rsidR="00D01251" w:rsidRPr="00D8551C">
        <w:rPr>
          <w:rFonts w:ascii="Times New Roman" w:hAnsi="Times New Roman" w:cs="Times New Roman"/>
          <w:sz w:val="22"/>
          <w:szCs w:val="22"/>
        </w:rPr>
        <w:t>t</w:t>
      </w:r>
      <w:r w:rsidR="00805734" w:rsidRPr="00D8551C">
        <w:rPr>
          <w:rFonts w:ascii="Times New Roman" w:hAnsi="Times New Roman" w:cs="Times New Roman"/>
          <w:sz w:val="22"/>
          <w:szCs w:val="22"/>
        </w:rPr>
        <w:t xml:space="preserve"> can confuse</w:t>
      </w:r>
      <w:r w:rsidR="007D25A3" w:rsidRPr="00D8551C">
        <w:rPr>
          <w:rFonts w:ascii="Times New Roman" w:hAnsi="Times New Roman" w:cs="Times New Roman"/>
          <w:sz w:val="22"/>
          <w:szCs w:val="22"/>
        </w:rPr>
        <w:t xml:space="preserve"> </w:t>
      </w:r>
      <w:r w:rsidR="00805734" w:rsidRPr="00D8551C">
        <w:rPr>
          <w:rFonts w:ascii="Times New Roman" w:hAnsi="Times New Roman" w:cs="Times New Roman"/>
          <w:sz w:val="22"/>
          <w:szCs w:val="22"/>
        </w:rPr>
        <w:t xml:space="preserve">algorithms designed to search for them. </w:t>
      </w:r>
      <w:r w:rsidR="008F6C16" w:rsidRPr="00D8551C">
        <w:rPr>
          <w:rFonts w:ascii="Times New Roman" w:hAnsi="Times New Roman" w:cs="Times New Roman"/>
          <w:sz w:val="22"/>
          <w:szCs w:val="22"/>
        </w:rPr>
        <w:t xml:space="preserve">Non-machine-learning based algorithms often perform poorly and require human visual confirmation, which is infeasible with the huge data volumes expected from surveys like DES and VRO/LSST. </w:t>
      </w:r>
    </w:p>
    <w:p w14:paraId="23907E58" w14:textId="3D0A1023" w:rsidR="00621DC7" w:rsidRPr="00D8551C" w:rsidRDefault="00621DC7" w:rsidP="0048733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sz w:val="22"/>
          <w:szCs w:val="22"/>
        </w:rPr>
        <w:t xml:space="preserve">This paper describes the development and testing of a CNN called </w:t>
      </w:r>
      <w:proofErr w:type="spellStart"/>
      <w:r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 that automates LSBG classification to high accuracy. </w:t>
      </w:r>
      <w:r w:rsidR="00CB011F" w:rsidRPr="00D8551C">
        <w:rPr>
          <w:rFonts w:ascii="Times New Roman" w:hAnsi="Times New Roman" w:cs="Times New Roman"/>
          <w:sz w:val="22"/>
          <w:szCs w:val="22"/>
        </w:rPr>
        <w:t xml:space="preserve">The data used is a sample of </w:t>
      </w:r>
      <w:proofErr w:type="gramStart"/>
      <w:r w:rsidR="00CB011F" w:rsidRPr="00D8551C">
        <w:rPr>
          <w:rFonts w:ascii="Times New Roman" w:hAnsi="Times New Roman" w:cs="Times New Roman"/>
          <w:sz w:val="22"/>
          <w:szCs w:val="22"/>
        </w:rPr>
        <w:t>visually-confirmed</w:t>
      </w:r>
      <w:proofErr w:type="gramEnd"/>
      <w:r w:rsidR="00CB011F" w:rsidRPr="00D8551C">
        <w:rPr>
          <w:rFonts w:ascii="Times New Roman" w:hAnsi="Times New Roman" w:cs="Times New Roman"/>
          <w:sz w:val="22"/>
          <w:szCs w:val="22"/>
        </w:rPr>
        <w:t xml:space="preserve"> LSBGs and artifacts from the DES (20,000 examples of each). This dataset is split into training, validation, and test sets. </w:t>
      </w:r>
      <w:proofErr w:type="spellStart"/>
      <w:r w:rsidR="00CB011F"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="00CB011F" w:rsidRPr="00D8551C">
        <w:rPr>
          <w:rFonts w:ascii="Times New Roman" w:hAnsi="Times New Roman" w:cs="Times New Roman"/>
          <w:sz w:val="22"/>
          <w:szCs w:val="22"/>
        </w:rPr>
        <w:t xml:space="preserve"> uses image pixels as direct </w:t>
      </w:r>
      <w:proofErr w:type="gramStart"/>
      <w:r w:rsidR="00CB011F" w:rsidRPr="00D8551C">
        <w:rPr>
          <w:rFonts w:ascii="Times New Roman" w:hAnsi="Times New Roman" w:cs="Times New Roman"/>
          <w:sz w:val="22"/>
          <w:szCs w:val="22"/>
        </w:rPr>
        <w:t>input, and</w:t>
      </w:r>
      <w:proofErr w:type="gramEnd"/>
      <w:r w:rsidR="00CB011F" w:rsidRPr="00D8551C">
        <w:rPr>
          <w:rFonts w:ascii="Times New Roman" w:hAnsi="Times New Roman" w:cs="Times New Roman"/>
          <w:sz w:val="22"/>
          <w:szCs w:val="22"/>
        </w:rPr>
        <w:t xml:space="preserve"> consists of three sets of convolutional and pooling layers, plus two dense layers, outputting a scalar probability that the image contains a LSBG. </w:t>
      </w:r>
    </w:p>
    <w:p w14:paraId="54576FDB" w14:textId="1F9E985C" w:rsidR="00193298" w:rsidRPr="00D8551C" w:rsidRDefault="00193298" w:rsidP="00487339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 is also compared to two other machine-learning pipelines, a</w:t>
      </w:r>
      <w:r w:rsidR="002D6507" w:rsidRPr="00D8551C">
        <w:rPr>
          <w:rFonts w:ascii="Times New Roman" w:hAnsi="Times New Roman" w:cs="Times New Roman"/>
          <w:sz w:val="22"/>
          <w:szCs w:val="22"/>
        </w:rPr>
        <w:t xml:space="preserve"> Support Vector Machine (</w:t>
      </w:r>
      <w:r w:rsidRPr="00D8551C">
        <w:rPr>
          <w:rFonts w:ascii="Times New Roman" w:hAnsi="Times New Roman" w:cs="Times New Roman"/>
          <w:sz w:val="22"/>
          <w:szCs w:val="22"/>
        </w:rPr>
        <w:t>SVM</w:t>
      </w:r>
      <w:r w:rsidR="002D6507" w:rsidRPr="00D8551C">
        <w:rPr>
          <w:rFonts w:ascii="Times New Roman" w:hAnsi="Times New Roman" w:cs="Times New Roman"/>
          <w:sz w:val="22"/>
          <w:szCs w:val="22"/>
        </w:rPr>
        <w:t>)</w:t>
      </w:r>
      <w:r w:rsidRPr="00D8551C">
        <w:rPr>
          <w:rFonts w:ascii="Times New Roman" w:hAnsi="Times New Roman" w:cs="Times New Roman"/>
          <w:sz w:val="22"/>
          <w:szCs w:val="22"/>
        </w:rPr>
        <w:t xml:space="preserve"> classifier and a random-forest </w:t>
      </w:r>
      <w:r w:rsidR="002D6507" w:rsidRPr="00D8551C">
        <w:rPr>
          <w:rFonts w:ascii="Times New Roman" w:hAnsi="Times New Roman" w:cs="Times New Roman"/>
          <w:sz w:val="22"/>
          <w:szCs w:val="22"/>
        </w:rPr>
        <w:t xml:space="preserve">(RF) </w:t>
      </w:r>
      <w:r w:rsidRPr="00D8551C">
        <w:rPr>
          <w:rFonts w:ascii="Times New Roman" w:hAnsi="Times New Roman" w:cs="Times New Roman"/>
          <w:sz w:val="22"/>
          <w:szCs w:val="22"/>
        </w:rPr>
        <w:t xml:space="preserve">algorithm. </w:t>
      </w:r>
      <w:proofErr w:type="gramStart"/>
      <w:r w:rsidRPr="00D8551C">
        <w:rPr>
          <w:rFonts w:ascii="Times New Roman" w:hAnsi="Times New Roman" w:cs="Times New Roman"/>
          <w:sz w:val="22"/>
          <w:szCs w:val="22"/>
        </w:rPr>
        <w:t>Both of these</w:t>
      </w:r>
      <w:proofErr w:type="gramEnd"/>
      <w:r w:rsidRPr="00D8551C">
        <w:rPr>
          <w:rFonts w:ascii="Times New Roman" w:hAnsi="Times New Roman" w:cs="Times New Roman"/>
          <w:sz w:val="22"/>
          <w:szCs w:val="22"/>
        </w:rPr>
        <w:t xml:space="preserve"> comparison pipelines use </w:t>
      </w:r>
      <w:proofErr w:type="spellStart"/>
      <w:r w:rsidRPr="00D8551C">
        <w:rPr>
          <w:rFonts w:ascii="Times New Roman" w:hAnsi="Times New Roman" w:cs="Times New Roman"/>
          <w:sz w:val="22"/>
          <w:szCs w:val="22"/>
        </w:rPr>
        <w:t>SourceExtractor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-derived features instead of raw pixels as input. After </w:t>
      </w:r>
      <w:proofErr w:type="gramStart"/>
      <w:r w:rsidRPr="00D8551C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D8551C">
        <w:rPr>
          <w:rFonts w:ascii="Times New Roman" w:hAnsi="Times New Roman" w:cs="Times New Roman"/>
          <w:sz w:val="22"/>
          <w:szCs w:val="22"/>
        </w:rPr>
        <w:t xml:space="preserve"> three pipelines have been trained, it is found that </w:t>
      </w:r>
      <w:proofErr w:type="spellStart"/>
      <w:r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 </w:t>
      </w:r>
      <w:r w:rsidR="002D6507" w:rsidRPr="00D8551C">
        <w:rPr>
          <w:rFonts w:ascii="Times New Roman" w:hAnsi="Times New Roman" w:cs="Times New Roman"/>
          <w:sz w:val="22"/>
          <w:szCs w:val="22"/>
        </w:rPr>
        <w:t xml:space="preserve">achieves an accuracy of 92.0%, compared to 81.9% for the SVM and 79.7% for the RF pipeline. Thus, </w:t>
      </w:r>
      <w:proofErr w:type="spellStart"/>
      <w:r w:rsidR="002D6507"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="002D6507" w:rsidRPr="00D8551C">
        <w:rPr>
          <w:rFonts w:ascii="Times New Roman" w:hAnsi="Times New Roman" w:cs="Times New Roman"/>
          <w:sz w:val="22"/>
          <w:szCs w:val="22"/>
        </w:rPr>
        <w:t xml:space="preserve"> offers better performance while also having no reliance on data pre-processing. </w:t>
      </w:r>
    </w:p>
    <w:p w14:paraId="51773D0A" w14:textId="0B7C0769" w:rsidR="002D6507" w:rsidRPr="00D8551C" w:rsidRDefault="002D6507" w:rsidP="0048733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sz w:val="22"/>
          <w:szCs w:val="22"/>
        </w:rPr>
        <w:t xml:space="preserve">Lastly, since obtaining training data for this application requires visual identification of LSBGs and is therefore very expensive, the authors investigate the potential for using </w:t>
      </w:r>
      <w:proofErr w:type="spellStart"/>
      <w:r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 on other survey datasets (in this case Hyper </w:t>
      </w:r>
      <w:proofErr w:type="spellStart"/>
      <w:r w:rsidRPr="00D8551C">
        <w:rPr>
          <w:rFonts w:ascii="Times New Roman" w:hAnsi="Times New Roman" w:cs="Times New Roman"/>
          <w:sz w:val="22"/>
          <w:szCs w:val="22"/>
        </w:rPr>
        <w:t>Suprime</w:t>
      </w:r>
      <w:proofErr w:type="spellEnd"/>
      <w:r w:rsidRPr="00D8551C">
        <w:rPr>
          <w:rFonts w:ascii="Times New Roman" w:hAnsi="Times New Roman" w:cs="Times New Roman"/>
          <w:sz w:val="22"/>
          <w:szCs w:val="22"/>
        </w:rPr>
        <w:t xml:space="preserve">-Cam Subaru Strategic Program; HSC SSP) without full re-training. </w:t>
      </w:r>
      <w:r w:rsidR="00487339" w:rsidRPr="00D8551C">
        <w:rPr>
          <w:rFonts w:ascii="Times New Roman" w:hAnsi="Times New Roman" w:cs="Times New Roman"/>
          <w:sz w:val="22"/>
          <w:szCs w:val="22"/>
        </w:rPr>
        <w:t xml:space="preserve">Instead, </w:t>
      </w:r>
      <w:proofErr w:type="spellStart"/>
      <w:r w:rsidR="00487339" w:rsidRPr="00D8551C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="00487339" w:rsidRPr="00D8551C">
        <w:rPr>
          <w:rFonts w:ascii="Times New Roman" w:hAnsi="Times New Roman" w:cs="Times New Roman"/>
          <w:sz w:val="22"/>
          <w:szCs w:val="22"/>
        </w:rPr>
        <w:t xml:space="preserve"> is employed on a smaller HS</w:t>
      </w:r>
      <w:r w:rsidR="00466F64" w:rsidRPr="00D8551C">
        <w:rPr>
          <w:rFonts w:ascii="Times New Roman" w:hAnsi="Times New Roman" w:cs="Times New Roman"/>
          <w:sz w:val="22"/>
          <w:szCs w:val="22"/>
        </w:rPr>
        <w:t>C</w:t>
      </w:r>
      <w:r w:rsidR="00487339" w:rsidRPr="00D8551C">
        <w:rPr>
          <w:rFonts w:ascii="Times New Roman" w:hAnsi="Times New Roman" w:cs="Times New Roman"/>
          <w:sz w:val="22"/>
          <w:szCs w:val="22"/>
        </w:rPr>
        <w:t xml:space="preserve"> SSP dataset with no additional training and after a small </w:t>
      </w:r>
      <w:r w:rsidR="00466F64" w:rsidRPr="00D8551C">
        <w:rPr>
          <w:rFonts w:ascii="Times New Roman" w:hAnsi="Times New Roman" w:cs="Times New Roman"/>
          <w:sz w:val="22"/>
          <w:szCs w:val="22"/>
        </w:rPr>
        <w:t>fine</w:t>
      </w:r>
      <w:r w:rsidR="00487339" w:rsidRPr="00D8551C">
        <w:rPr>
          <w:rFonts w:ascii="Times New Roman" w:hAnsi="Times New Roman" w:cs="Times New Roman"/>
          <w:sz w:val="22"/>
          <w:szCs w:val="22"/>
        </w:rPr>
        <w:t>-tuning of the parameters (transfer learning)</w:t>
      </w:r>
      <w:r w:rsidR="00466F64" w:rsidRPr="00D8551C">
        <w:rPr>
          <w:rFonts w:ascii="Times New Roman" w:hAnsi="Times New Roman" w:cs="Times New Roman"/>
          <w:sz w:val="22"/>
          <w:szCs w:val="22"/>
        </w:rPr>
        <w:t xml:space="preserve"> on this new data, demonstrating that transfer learning offers almost the same accuracy (87.6%) as a </w:t>
      </w:r>
      <w:proofErr w:type="gramStart"/>
      <w:r w:rsidR="00466F64" w:rsidRPr="00D8551C">
        <w:rPr>
          <w:rFonts w:ascii="Times New Roman" w:hAnsi="Times New Roman" w:cs="Times New Roman"/>
          <w:sz w:val="22"/>
          <w:szCs w:val="22"/>
        </w:rPr>
        <w:t>fully-trained</w:t>
      </w:r>
      <w:proofErr w:type="gramEnd"/>
      <w:r w:rsidR="00466F64" w:rsidRPr="00D8551C">
        <w:rPr>
          <w:rFonts w:ascii="Times New Roman" w:hAnsi="Times New Roman" w:cs="Times New Roman"/>
          <w:sz w:val="22"/>
          <w:szCs w:val="22"/>
        </w:rPr>
        <w:t xml:space="preserve"> model for much less computational time. The authors then offer a brief discussion of the uncertainties associated with using deep learning to classify LSBGs. </w:t>
      </w:r>
    </w:p>
    <w:p w14:paraId="303507A9" w14:textId="7D73A0ED" w:rsidR="00466F64" w:rsidRPr="00D8551C" w:rsidRDefault="00466F64" w:rsidP="00466F64">
      <w:pPr>
        <w:rPr>
          <w:rFonts w:ascii="Times New Roman" w:hAnsi="Times New Roman" w:cs="Times New Roman"/>
          <w:sz w:val="22"/>
          <w:szCs w:val="22"/>
        </w:rPr>
      </w:pPr>
    </w:p>
    <w:p w14:paraId="1A59C0DC" w14:textId="7B913B24" w:rsidR="00E40250" w:rsidRPr="00D8551C" w:rsidRDefault="00466F64" w:rsidP="00466F64">
      <w:pPr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b/>
          <w:bCs/>
          <w:sz w:val="22"/>
          <w:szCs w:val="22"/>
        </w:rPr>
        <w:t xml:space="preserve">Code </w:t>
      </w:r>
      <w:r w:rsidR="00B840F0">
        <w:rPr>
          <w:rFonts w:ascii="Times New Roman" w:hAnsi="Times New Roman" w:cs="Times New Roman"/>
          <w:b/>
          <w:bCs/>
          <w:sz w:val="22"/>
          <w:szCs w:val="22"/>
        </w:rPr>
        <w:t xml:space="preserve">and Data </w:t>
      </w:r>
      <w:r w:rsidRPr="00D8551C">
        <w:rPr>
          <w:rFonts w:ascii="Times New Roman" w:hAnsi="Times New Roman" w:cs="Times New Roman"/>
          <w:b/>
          <w:bCs/>
          <w:sz w:val="22"/>
          <w:szCs w:val="22"/>
        </w:rPr>
        <w:t xml:space="preserve">Availability: </w:t>
      </w:r>
      <w:r w:rsidR="00E40250" w:rsidRPr="00D8551C">
        <w:rPr>
          <w:rFonts w:ascii="Times New Roman" w:hAnsi="Times New Roman" w:cs="Times New Roman"/>
          <w:sz w:val="22"/>
          <w:szCs w:val="22"/>
        </w:rPr>
        <w:t xml:space="preserve">All code related to the project is publicly available here: </w:t>
      </w:r>
      <w:hyperlink r:id="rId5" w:history="1">
        <w:r w:rsidR="00E40250" w:rsidRPr="00D8551C">
          <w:rPr>
            <w:rStyle w:val="Hyperlink"/>
            <w:rFonts w:ascii="Times New Roman" w:hAnsi="Times New Roman" w:cs="Times New Roman"/>
            <w:sz w:val="22"/>
            <w:szCs w:val="22"/>
          </w:rPr>
          <w:t>https://github.com/dtanoglidis/DeepShadows</w:t>
        </w:r>
      </w:hyperlink>
      <w:r w:rsidR="00B840F0">
        <w:rPr>
          <w:rFonts w:ascii="Times New Roman" w:hAnsi="Times New Roman" w:cs="Times New Roman"/>
          <w:sz w:val="22"/>
          <w:szCs w:val="22"/>
        </w:rPr>
        <w:t xml:space="preserve">. </w:t>
      </w:r>
      <w:r w:rsidR="00E40250" w:rsidRPr="00D8551C">
        <w:rPr>
          <w:rFonts w:ascii="Times New Roman" w:hAnsi="Times New Roman" w:cs="Times New Roman"/>
          <w:sz w:val="22"/>
          <w:szCs w:val="22"/>
        </w:rPr>
        <w:t xml:space="preserve">The paper utilizes publicly available data from the DES </w:t>
      </w:r>
      <w:r w:rsidR="00F26108" w:rsidRPr="00D8551C">
        <w:rPr>
          <w:rFonts w:ascii="Times New Roman" w:hAnsi="Times New Roman" w:cs="Times New Roman"/>
          <w:sz w:val="22"/>
          <w:szCs w:val="22"/>
        </w:rPr>
        <w:t xml:space="preserve">and HCS </w:t>
      </w:r>
      <w:r w:rsidR="00673087" w:rsidRPr="00D8551C">
        <w:rPr>
          <w:rFonts w:ascii="Times New Roman" w:hAnsi="Times New Roman" w:cs="Times New Roman"/>
          <w:sz w:val="22"/>
          <w:szCs w:val="22"/>
        </w:rPr>
        <w:t>archives</w:t>
      </w:r>
      <w:r w:rsidR="00F26108" w:rsidRPr="00D8551C">
        <w:rPr>
          <w:rFonts w:ascii="Times New Roman" w:hAnsi="Times New Roman" w:cs="Times New Roman"/>
          <w:sz w:val="22"/>
          <w:szCs w:val="22"/>
        </w:rPr>
        <w:t>. Code to generate the datasets from the archives is included in the</w:t>
      </w:r>
      <w:r w:rsidR="006A1B5D">
        <w:rPr>
          <w:rFonts w:ascii="Times New Roman" w:hAnsi="Times New Roman" w:cs="Times New Roman"/>
          <w:sz w:val="22"/>
          <w:szCs w:val="22"/>
        </w:rPr>
        <w:t xml:space="preserve"> </w:t>
      </w:r>
      <w:r w:rsidR="00F26108" w:rsidRPr="00D8551C">
        <w:rPr>
          <w:rFonts w:ascii="Times New Roman" w:hAnsi="Times New Roman" w:cs="Times New Roman"/>
          <w:sz w:val="22"/>
          <w:szCs w:val="22"/>
        </w:rPr>
        <w:t>repository.</w:t>
      </w:r>
    </w:p>
    <w:p w14:paraId="7E854942" w14:textId="5A586B0D" w:rsidR="00673087" w:rsidRPr="00D8551C" w:rsidRDefault="00673087" w:rsidP="00466F64">
      <w:pPr>
        <w:rPr>
          <w:rFonts w:ascii="Times New Roman" w:hAnsi="Times New Roman" w:cs="Times New Roman"/>
          <w:sz w:val="22"/>
          <w:szCs w:val="22"/>
        </w:rPr>
      </w:pPr>
    </w:p>
    <w:p w14:paraId="76E8DE33" w14:textId="08D8604F" w:rsidR="00F53DFC" w:rsidRDefault="000E3AF1" w:rsidP="00B840F0">
      <w:pPr>
        <w:rPr>
          <w:rFonts w:ascii="Times New Roman" w:hAnsi="Times New Roman" w:cs="Times New Roman"/>
          <w:sz w:val="22"/>
          <w:szCs w:val="22"/>
        </w:rPr>
      </w:pPr>
      <w:r w:rsidRPr="00D8551C">
        <w:rPr>
          <w:rFonts w:ascii="Times New Roman" w:hAnsi="Times New Roman" w:cs="Times New Roman"/>
          <w:b/>
          <w:bCs/>
          <w:sz w:val="22"/>
          <w:szCs w:val="22"/>
        </w:rPr>
        <w:t xml:space="preserve">Computational </w:t>
      </w:r>
      <w:r w:rsidR="00673087" w:rsidRPr="00D8551C">
        <w:rPr>
          <w:rFonts w:ascii="Times New Roman" w:hAnsi="Times New Roman" w:cs="Times New Roman"/>
          <w:b/>
          <w:bCs/>
          <w:sz w:val="22"/>
          <w:szCs w:val="22"/>
        </w:rPr>
        <w:t>Resources:</w:t>
      </w:r>
      <w:r w:rsidR="00673087" w:rsidRPr="00D8551C">
        <w:rPr>
          <w:rFonts w:ascii="Times New Roman" w:hAnsi="Times New Roman" w:cs="Times New Roman"/>
          <w:sz w:val="22"/>
          <w:szCs w:val="22"/>
        </w:rPr>
        <w:t xml:space="preserve"> The authors state that they utilized </w:t>
      </w:r>
      <w:proofErr w:type="spellStart"/>
      <w:r w:rsidR="00673087" w:rsidRPr="00D8551C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="00673087" w:rsidRPr="00D8551C">
        <w:rPr>
          <w:rFonts w:ascii="Times New Roman" w:hAnsi="Times New Roman" w:cs="Times New Roman"/>
          <w:sz w:val="22"/>
          <w:szCs w:val="22"/>
        </w:rPr>
        <w:t xml:space="preserve"> Pro with GPUs and High-Memory (32</w:t>
      </w:r>
      <w:r w:rsidR="00F53DFC" w:rsidRPr="00D8551C">
        <w:rPr>
          <w:rFonts w:ascii="Times New Roman" w:hAnsi="Times New Roman" w:cs="Times New Roman"/>
          <w:sz w:val="22"/>
          <w:szCs w:val="22"/>
        </w:rPr>
        <w:t xml:space="preserve"> </w:t>
      </w:r>
      <w:r w:rsidR="00673087" w:rsidRPr="00D8551C">
        <w:rPr>
          <w:rFonts w:ascii="Times New Roman" w:hAnsi="Times New Roman" w:cs="Times New Roman"/>
          <w:sz w:val="22"/>
          <w:szCs w:val="22"/>
        </w:rPr>
        <w:t>GB) mode</w:t>
      </w:r>
      <w:r w:rsidR="005377E6">
        <w:rPr>
          <w:rFonts w:ascii="Times New Roman" w:hAnsi="Times New Roman" w:cs="Times New Roman"/>
          <w:sz w:val="22"/>
          <w:szCs w:val="22"/>
        </w:rPr>
        <w:t xml:space="preserve"> to run everything</w:t>
      </w:r>
      <w:r w:rsidR="00673087" w:rsidRPr="00D8551C">
        <w:rPr>
          <w:rFonts w:ascii="Times New Roman" w:hAnsi="Times New Roman" w:cs="Times New Roman"/>
          <w:sz w:val="22"/>
          <w:szCs w:val="22"/>
        </w:rPr>
        <w:t>.</w:t>
      </w:r>
      <w:r w:rsidRPr="00D8551C">
        <w:rPr>
          <w:rFonts w:ascii="Times New Roman" w:hAnsi="Times New Roman" w:cs="Times New Roman"/>
          <w:sz w:val="22"/>
          <w:szCs w:val="22"/>
        </w:rPr>
        <w:t xml:space="preserve"> I’m honestly more worried about the size of the datasets</w:t>
      </w:r>
      <w:r w:rsidR="005529D6" w:rsidRPr="00D8551C">
        <w:rPr>
          <w:rFonts w:ascii="Times New Roman" w:hAnsi="Times New Roman" w:cs="Times New Roman"/>
          <w:sz w:val="22"/>
          <w:szCs w:val="22"/>
        </w:rPr>
        <w:t>;</w:t>
      </w:r>
      <w:r w:rsidRPr="00D8551C">
        <w:rPr>
          <w:rFonts w:ascii="Times New Roman" w:hAnsi="Times New Roman" w:cs="Times New Roman"/>
          <w:sz w:val="22"/>
          <w:szCs w:val="22"/>
        </w:rPr>
        <w:t xml:space="preserve"> </w:t>
      </w:r>
      <w:r w:rsidR="009C4844" w:rsidRPr="00D8551C">
        <w:rPr>
          <w:rFonts w:ascii="Times New Roman" w:hAnsi="Times New Roman" w:cs="Times New Roman"/>
          <w:sz w:val="22"/>
          <w:szCs w:val="22"/>
        </w:rPr>
        <w:t xml:space="preserve">40,000 256x256x3 images is quite a lot. </w:t>
      </w:r>
      <w:r w:rsidR="00E6731B">
        <w:rPr>
          <w:rFonts w:ascii="Times New Roman" w:hAnsi="Times New Roman" w:cs="Times New Roman"/>
          <w:sz w:val="22"/>
          <w:szCs w:val="22"/>
        </w:rPr>
        <w:t xml:space="preserve">I have a personal laptop as well as my Steward desktop to run code on, though I don’t believe either have GPUs, and I would be worried about storage space with either solution. </w:t>
      </w:r>
      <w:r w:rsidR="00DA3524" w:rsidRPr="00D8551C">
        <w:rPr>
          <w:rFonts w:ascii="Times New Roman" w:hAnsi="Times New Roman" w:cs="Times New Roman"/>
          <w:sz w:val="22"/>
          <w:szCs w:val="22"/>
        </w:rPr>
        <w:t>In principle</w:t>
      </w:r>
      <w:r w:rsidR="00E6731B">
        <w:rPr>
          <w:rFonts w:ascii="Times New Roman" w:hAnsi="Times New Roman" w:cs="Times New Roman"/>
          <w:sz w:val="22"/>
          <w:szCs w:val="22"/>
        </w:rPr>
        <w:t xml:space="preserve"> though</w:t>
      </w:r>
      <w:r w:rsidR="00DA3524" w:rsidRPr="00D8551C">
        <w:rPr>
          <w:rFonts w:ascii="Times New Roman" w:hAnsi="Times New Roman" w:cs="Times New Roman"/>
          <w:sz w:val="22"/>
          <w:szCs w:val="22"/>
        </w:rPr>
        <w:t xml:space="preserve">, we have unlimited google drive space through the university, and I wouldn’t mind using some of my Steward research fund on a few months of </w:t>
      </w:r>
      <w:proofErr w:type="spellStart"/>
      <w:r w:rsidR="00DA3524" w:rsidRPr="00D8551C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="00DA3524" w:rsidRPr="00D8551C">
        <w:rPr>
          <w:rFonts w:ascii="Times New Roman" w:hAnsi="Times New Roman" w:cs="Times New Roman"/>
          <w:sz w:val="22"/>
          <w:szCs w:val="22"/>
        </w:rPr>
        <w:t xml:space="preserve"> Pro to run this</w:t>
      </w:r>
      <w:r w:rsidR="00E6731B">
        <w:rPr>
          <w:rFonts w:ascii="Times New Roman" w:hAnsi="Times New Roman" w:cs="Times New Roman"/>
          <w:sz w:val="22"/>
          <w:szCs w:val="22"/>
        </w:rPr>
        <w:t xml:space="preserve">. I’m also </w:t>
      </w:r>
      <w:proofErr w:type="gramStart"/>
      <w:r w:rsidR="00E6731B">
        <w:rPr>
          <w:rFonts w:ascii="Times New Roman" w:hAnsi="Times New Roman" w:cs="Times New Roman"/>
          <w:sz w:val="22"/>
          <w:szCs w:val="22"/>
        </w:rPr>
        <w:t>fairly proficient</w:t>
      </w:r>
      <w:proofErr w:type="gramEnd"/>
      <w:r w:rsidR="00E6731B">
        <w:rPr>
          <w:rFonts w:ascii="Times New Roman" w:hAnsi="Times New Roman" w:cs="Times New Roman"/>
          <w:sz w:val="22"/>
          <w:szCs w:val="22"/>
        </w:rPr>
        <w:t xml:space="preserve"> with our HPC facilities (though have never tried using them for ML) if it comes to that. </w:t>
      </w:r>
      <w:r w:rsidR="00D40A4F">
        <w:rPr>
          <w:rFonts w:ascii="Times New Roman" w:hAnsi="Times New Roman" w:cs="Times New Roman"/>
          <w:sz w:val="22"/>
          <w:szCs w:val="22"/>
        </w:rPr>
        <w:t xml:space="preserve">Please let me know if you think this would be feasible. </w:t>
      </w:r>
    </w:p>
    <w:p w14:paraId="346698F3" w14:textId="5F06778B" w:rsidR="00D40A4F" w:rsidRDefault="00D40A4F" w:rsidP="00466F64">
      <w:pPr>
        <w:rPr>
          <w:rFonts w:ascii="Times New Roman" w:hAnsi="Times New Roman" w:cs="Times New Roman"/>
          <w:sz w:val="22"/>
          <w:szCs w:val="22"/>
        </w:rPr>
      </w:pPr>
    </w:p>
    <w:p w14:paraId="16250476" w14:textId="26487654" w:rsidR="00D40A4F" w:rsidRPr="00D40A4F" w:rsidRDefault="00D40A4F" w:rsidP="00466F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Goal:</w:t>
      </w:r>
      <w:r>
        <w:rPr>
          <w:rFonts w:ascii="Times New Roman" w:hAnsi="Times New Roman" w:cs="Times New Roman"/>
          <w:sz w:val="22"/>
          <w:szCs w:val="22"/>
        </w:rPr>
        <w:t xml:space="preserve"> This is a </w:t>
      </w:r>
      <w:proofErr w:type="gramStart"/>
      <w:r>
        <w:rPr>
          <w:rFonts w:ascii="Times New Roman" w:hAnsi="Times New Roman" w:cs="Times New Roman"/>
          <w:sz w:val="22"/>
          <w:szCs w:val="22"/>
        </w:rPr>
        <w:t>fairly long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paper with four distinct ML applications: Running the DES dataset with three different algorithms plus the transfer-training of </w:t>
      </w:r>
      <w:proofErr w:type="spellStart"/>
      <w:r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on </w:t>
      </w:r>
      <w:r w:rsidR="008567E5">
        <w:rPr>
          <w:rFonts w:ascii="Times New Roman" w:hAnsi="Times New Roman" w:cs="Times New Roman"/>
          <w:sz w:val="22"/>
          <w:szCs w:val="22"/>
        </w:rPr>
        <w:t xml:space="preserve">HSC data. Having no prior experience with ML, I think reproducing all four analyses might be a bit much for a semester. Ideally, I would like to start by reproducing the </w:t>
      </w:r>
      <w:proofErr w:type="spellStart"/>
      <w:r w:rsidR="008567E5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="008567E5">
        <w:rPr>
          <w:rFonts w:ascii="Times New Roman" w:hAnsi="Times New Roman" w:cs="Times New Roman"/>
          <w:sz w:val="22"/>
          <w:szCs w:val="22"/>
        </w:rPr>
        <w:t xml:space="preserve"> results on the DES dataset. If time allows, I </w:t>
      </w:r>
      <w:proofErr w:type="gramStart"/>
      <w:r w:rsidR="008567E5">
        <w:rPr>
          <w:rFonts w:ascii="Times New Roman" w:hAnsi="Times New Roman" w:cs="Times New Roman"/>
          <w:sz w:val="22"/>
          <w:szCs w:val="22"/>
        </w:rPr>
        <w:t>would</w:t>
      </w:r>
      <w:proofErr w:type="gramEnd"/>
      <w:r w:rsidR="008567E5">
        <w:rPr>
          <w:rFonts w:ascii="Times New Roman" w:hAnsi="Times New Roman" w:cs="Times New Roman"/>
          <w:sz w:val="22"/>
          <w:szCs w:val="22"/>
        </w:rPr>
        <w:t xml:space="preserve"> also attempt the transfer-training. Alternatively, if you think the DES dataset might be too expensive, I could </w:t>
      </w:r>
      <w:r w:rsidR="008B2145">
        <w:rPr>
          <w:rFonts w:ascii="Times New Roman" w:hAnsi="Times New Roman" w:cs="Times New Roman"/>
          <w:sz w:val="22"/>
          <w:szCs w:val="22"/>
        </w:rPr>
        <w:t xml:space="preserve">start with the cross-training. I’m mostly interested in </w:t>
      </w:r>
      <w:proofErr w:type="spellStart"/>
      <w:r w:rsidR="008B2145">
        <w:rPr>
          <w:rFonts w:ascii="Times New Roman" w:hAnsi="Times New Roman" w:cs="Times New Roman"/>
          <w:sz w:val="22"/>
          <w:szCs w:val="22"/>
        </w:rPr>
        <w:t>DeepShadows</w:t>
      </w:r>
      <w:proofErr w:type="spellEnd"/>
      <w:r w:rsidR="008B2145">
        <w:rPr>
          <w:rFonts w:ascii="Times New Roman" w:hAnsi="Times New Roman" w:cs="Times New Roman"/>
          <w:sz w:val="22"/>
          <w:szCs w:val="22"/>
        </w:rPr>
        <w:t xml:space="preserve"> and would like to focus on this rather than the other two pipelines if possible. </w:t>
      </w:r>
    </w:p>
    <w:sectPr w:rsidR="00D40A4F" w:rsidRPr="00D4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D"/>
    <w:rsid w:val="00082D06"/>
    <w:rsid w:val="000E3AF1"/>
    <w:rsid w:val="00193298"/>
    <w:rsid w:val="002D6507"/>
    <w:rsid w:val="003F13F3"/>
    <w:rsid w:val="00466F64"/>
    <w:rsid w:val="00487339"/>
    <w:rsid w:val="005377E6"/>
    <w:rsid w:val="005529D6"/>
    <w:rsid w:val="00621DC7"/>
    <w:rsid w:val="00673087"/>
    <w:rsid w:val="006A1B5D"/>
    <w:rsid w:val="006C3B31"/>
    <w:rsid w:val="007D25A3"/>
    <w:rsid w:val="00805734"/>
    <w:rsid w:val="008567E5"/>
    <w:rsid w:val="00893A3D"/>
    <w:rsid w:val="008B2145"/>
    <w:rsid w:val="008F6C16"/>
    <w:rsid w:val="009C4844"/>
    <w:rsid w:val="00A67DED"/>
    <w:rsid w:val="00B840F0"/>
    <w:rsid w:val="00C6153B"/>
    <w:rsid w:val="00CB011F"/>
    <w:rsid w:val="00D01251"/>
    <w:rsid w:val="00D40A4F"/>
    <w:rsid w:val="00D74295"/>
    <w:rsid w:val="00D8551C"/>
    <w:rsid w:val="00DA3524"/>
    <w:rsid w:val="00E40250"/>
    <w:rsid w:val="00E6731B"/>
    <w:rsid w:val="00EC6E8F"/>
    <w:rsid w:val="00ED65A8"/>
    <w:rsid w:val="00F26108"/>
    <w:rsid w:val="00F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CE3B"/>
  <w15:chartTrackingRefBased/>
  <w15:docId w15:val="{B007B9A5-1F12-FF4B-95A4-3DBB52A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tanoglidis/DeepShadows" TargetMode="External"/><Relationship Id="rId4" Type="http://schemas.openxmlformats.org/officeDocument/2006/relationships/hyperlink" Target="https://arxiv.org/abs/2011.12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Foote, Hayden - (haydenfoote)</dc:creator>
  <cp:keywords/>
  <dc:description/>
  <cp:lastModifiedBy>Foote, Hayden - (haydenfoote)</cp:lastModifiedBy>
  <cp:revision>56</cp:revision>
  <dcterms:created xsi:type="dcterms:W3CDTF">2022-02-01T19:35:00Z</dcterms:created>
  <dcterms:modified xsi:type="dcterms:W3CDTF">2022-02-01T22:18:00Z</dcterms:modified>
</cp:coreProperties>
</file>