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2DD" w:rsidRDefault="003A043A" w:rsidP="00347574">
      <w:pPr>
        <w:jc w:val="center"/>
        <w:rPr>
          <w:b/>
          <w:sz w:val="30"/>
          <w:szCs w:val="30"/>
        </w:rPr>
      </w:pPr>
      <w:r>
        <w:rPr>
          <w:b/>
          <w:sz w:val="30"/>
          <w:szCs w:val="30"/>
        </w:rPr>
        <w:t>Servo Tuning</w:t>
      </w:r>
    </w:p>
    <w:p w:rsidR="00347574" w:rsidRPr="00C272DD" w:rsidRDefault="00347574" w:rsidP="00C272DD">
      <w:pPr>
        <w:jc w:val="center"/>
        <w:rPr>
          <w:sz w:val="30"/>
          <w:szCs w:val="30"/>
        </w:rPr>
      </w:pPr>
      <w:r w:rsidRPr="00C272DD">
        <w:rPr>
          <w:sz w:val="30"/>
          <w:szCs w:val="30"/>
        </w:rPr>
        <w:t xml:space="preserve">Apply to: </w:t>
      </w:r>
      <w:r w:rsidRPr="00C272DD">
        <w:rPr>
          <w:sz w:val="30"/>
          <w:szCs w:val="30"/>
        </w:rPr>
        <w:tab/>
        <w:t>Kinetix 5500</w:t>
      </w:r>
      <w:r w:rsidR="00C272DD">
        <w:rPr>
          <w:sz w:val="30"/>
          <w:szCs w:val="30"/>
        </w:rPr>
        <w:t>,</w:t>
      </w:r>
      <w:r w:rsidR="00C272DD" w:rsidRPr="00C272DD">
        <w:rPr>
          <w:sz w:val="30"/>
          <w:szCs w:val="30"/>
        </w:rPr>
        <w:t xml:space="preserve"> Kinetix</w:t>
      </w:r>
      <w:r w:rsidRPr="00C272DD">
        <w:rPr>
          <w:sz w:val="30"/>
          <w:szCs w:val="30"/>
        </w:rPr>
        <w:t xml:space="preserve"> 5700</w:t>
      </w:r>
    </w:p>
    <w:p w:rsidR="00347574" w:rsidRPr="00C272DD" w:rsidRDefault="00C272DD" w:rsidP="00C272DD">
      <w:pPr>
        <w:jc w:val="center"/>
        <w:rPr>
          <w:sz w:val="30"/>
          <w:szCs w:val="30"/>
        </w:rPr>
      </w:pPr>
      <w:r w:rsidRPr="00C272DD">
        <w:rPr>
          <w:sz w:val="30"/>
          <w:szCs w:val="30"/>
        </w:rPr>
        <w:t xml:space="preserve">Date: </w:t>
      </w:r>
      <w:r w:rsidR="00347574" w:rsidRPr="00C272DD">
        <w:rPr>
          <w:sz w:val="30"/>
          <w:szCs w:val="30"/>
        </w:rPr>
        <w:t>June 26, 2018</w:t>
      </w:r>
    </w:p>
    <w:p w:rsidR="00347574" w:rsidRDefault="00D37A72" w:rsidP="00FA48B6">
      <w:pPr>
        <w:pStyle w:val="ListParagraph"/>
        <w:numPr>
          <w:ilvl w:val="0"/>
          <w:numId w:val="9"/>
        </w:numPr>
        <w:spacing w:after="200" w:line="276" w:lineRule="auto"/>
        <w:rPr>
          <w:sz w:val="28"/>
          <w:szCs w:val="28"/>
        </w:rPr>
      </w:pPr>
      <w:r>
        <w:rPr>
          <w:b/>
          <w:sz w:val="28"/>
          <w:szCs w:val="28"/>
        </w:rPr>
        <w:t>G</w:t>
      </w:r>
      <w:r w:rsidR="00347574" w:rsidRPr="009F5624">
        <w:rPr>
          <w:b/>
          <w:sz w:val="28"/>
          <w:szCs w:val="28"/>
        </w:rPr>
        <w:t xml:space="preserve">eneral </w:t>
      </w:r>
      <w:r>
        <w:rPr>
          <w:b/>
          <w:sz w:val="28"/>
          <w:szCs w:val="28"/>
        </w:rPr>
        <w:t>Setting</w:t>
      </w:r>
    </w:p>
    <w:p w:rsidR="00347574" w:rsidRDefault="00347574" w:rsidP="00FA48B6">
      <w:pPr>
        <w:pStyle w:val="ListParagraph"/>
        <w:numPr>
          <w:ilvl w:val="1"/>
          <w:numId w:val="9"/>
        </w:numPr>
        <w:spacing w:after="200" w:line="276" w:lineRule="auto"/>
        <w:rPr>
          <w:sz w:val="28"/>
          <w:szCs w:val="28"/>
        </w:rPr>
      </w:pPr>
      <w:r>
        <w:rPr>
          <w:sz w:val="28"/>
          <w:szCs w:val="28"/>
        </w:rPr>
        <w:t xml:space="preserve">Set application type: </w:t>
      </w:r>
      <w:r w:rsidR="00D37A72">
        <w:rPr>
          <w:color w:val="0000FF"/>
          <w:sz w:val="28"/>
          <w:szCs w:val="28"/>
        </w:rPr>
        <w:t>Constant S</w:t>
      </w:r>
      <w:r w:rsidRPr="00D37A72">
        <w:rPr>
          <w:color w:val="0000FF"/>
          <w:sz w:val="28"/>
          <w:szCs w:val="28"/>
        </w:rPr>
        <w:t>peed</w:t>
      </w:r>
    </w:p>
    <w:p w:rsidR="00347574" w:rsidRDefault="00347574" w:rsidP="00FA48B6">
      <w:pPr>
        <w:pStyle w:val="ListParagraph"/>
        <w:numPr>
          <w:ilvl w:val="1"/>
          <w:numId w:val="9"/>
        </w:numPr>
        <w:spacing w:after="200" w:line="276" w:lineRule="auto"/>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-85725</wp:posOffset>
            </wp:positionH>
            <wp:positionV relativeFrom="paragraph">
              <wp:posOffset>422275</wp:posOffset>
            </wp:positionV>
            <wp:extent cx="5952490" cy="31819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 Type - Constant Speed.png"/>
                    <pic:cNvPicPr/>
                  </pic:nvPicPr>
                  <pic:blipFill>
                    <a:blip r:embed="rId5">
                      <a:extLst>
                        <a:ext uri="{28A0092B-C50C-407E-A947-70E740481C1C}">
                          <a14:useLocalDpi xmlns:a14="http://schemas.microsoft.com/office/drawing/2010/main" val="0"/>
                        </a:ext>
                      </a:extLst>
                    </a:blip>
                    <a:stretch>
                      <a:fillRect/>
                    </a:stretch>
                  </pic:blipFill>
                  <pic:spPr>
                    <a:xfrm>
                      <a:off x="0" y="0"/>
                      <a:ext cx="5952490" cy="318198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Loop response: </w:t>
      </w:r>
      <w:r w:rsidRPr="00D37A72">
        <w:rPr>
          <w:color w:val="0000FF"/>
          <w:sz w:val="28"/>
          <w:szCs w:val="28"/>
        </w:rPr>
        <w:t>High</w:t>
      </w:r>
    </w:p>
    <w:p w:rsidR="00347574" w:rsidRPr="00D405B3" w:rsidRDefault="00347574" w:rsidP="00347574">
      <w:pPr>
        <w:pStyle w:val="ListParagraph"/>
        <w:spacing w:after="200" w:line="276" w:lineRule="auto"/>
        <w:ind w:left="2160"/>
        <w:jc w:val="center"/>
        <w:rPr>
          <w:sz w:val="28"/>
          <w:szCs w:val="28"/>
        </w:rPr>
      </w:pPr>
    </w:p>
    <w:p w:rsidR="00347574" w:rsidRPr="009F5624" w:rsidRDefault="00D37A72" w:rsidP="00FA48B6">
      <w:pPr>
        <w:pStyle w:val="ListParagraph"/>
        <w:numPr>
          <w:ilvl w:val="0"/>
          <w:numId w:val="9"/>
        </w:numPr>
        <w:spacing w:after="200" w:line="276" w:lineRule="auto"/>
        <w:rPr>
          <w:b/>
          <w:sz w:val="28"/>
          <w:szCs w:val="28"/>
        </w:rPr>
      </w:pPr>
      <w:r>
        <w:rPr>
          <w:b/>
          <w:sz w:val="28"/>
          <w:szCs w:val="28"/>
        </w:rPr>
        <w:t>Scaling Factor</w:t>
      </w:r>
    </w:p>
    <w:p w:rsidR="00347574" w:rsidRDefault="00347574" w:rsidP="00FA48B6">
      <w:pPr>
        <w:pStyle w:val="ListParagraph"/>
        <w:numPr>
          <w:ilvl w:val="1"/>
          <w:numId w:val="9"/>
        </w:numPr>
        <w:spacing w:after="200" w:line="276" w:lineRule="auto"/>
        <w:rPr>
          <w:sz w:val="28"/>
          <w:szCs w:val="28"/>
        </w:rPr>
      </w:pPr>
      <w:r>
        <w:rPr>
          <w:sz w:val="28"/>
          <w:szCs w:val="28"/>
        </w:rPr>
        <w:t xml:space="preserve">This scaling </w:t>
      </w:r>
      <w:r w:rsidR="009F5624">
        <w:rPr>
          <w:sz w:val="28"/>
          <w:szCs w:val="28"/>
        </w:rPr>
        <w:t xml:space="preserve">parameter </w:t>
      </w:r>
      <w:r>
        <w:rPr>
          <w:sz w:val="28"/>
          <w:szCs w:val="28"/>
        </w:rPr>
        <w:t>is the gear reduction</w:t>
      </w:r>
      <w:r w:rsidR="00D37A72">
        <w:rPr>
          <w:sz w:val="28"/>
          <w:szCs w:val="28"/>
        </w:rPr>
        <w:t>. It could be found</w:t>
      </w:r>
      <w:r>
        <w:rPr>
          <w:sz w:val="28"/>
          <w:szCs w:val="28"/>
        </w:rPr>
        <w:t xml:space="preserve"> in </w:t>
      </w:r>
      <w:r w:rsidR="00D37A72">
        <w:rPr>
          <w:sz w:val="28"/>
          <w:szCs w:val="28"/>
        </w:rPr>
        <w:t xml:space="preserve">the </w:t>
      </w:r>
      <w:r>
        <w:rPr>
          <w:sz w:val="28"/>
          <w:szCs w:val="28"/>
        </w:rPr>
        <w:t>pump datasheet</w:t>
      </w:r>
      <w:r w:rsidR="00D37A72">
        <w:rPr>
          <w:sz w:val="28"/>
          <w:szCs w:val="28"/>
        </w:rPr>
        <w:t xml:space="preserve"> (line 11 in this case)</w:t>
      </w:r>
    </w:p>
    <w:p w:rsidR="00347574" w:rsidRPr="00347574" w:rsidRDefault="00347574" w:rsidP="00347574">
      <w:pPr>
        <w:spacing w:after="200" w:line="276" w:lineRule="auto"/>
        <w:rPr>
          <w:sz w:val="28"/>
          <w:szCs w:val="28"/>
        </w:rPr>
      </w:pPr>
      <w:r>
        <w:rPr>
          <w:noProof/>
          <w:sz w:val="28"/>
          <w:szCs w:val="28"/>
        </w:rPr>
        <w:drawing>
          <wp:inline distT="0" distB="0" distL="0" distR="0">
            <wp:extent cx="5943600" cy="366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ar Re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6395"/>
                    </a:xfrm>
                    <a:prstGeom prst="rect">
                      <a:avLst/>
                    </a:prstGeom>
                  </pic:spPr>
                </pic:pic>
              </a:graphicData>
            </a:graphic>
          </wp:inline>
        </w:drawing>
      </w:r>
    </w:p>
    <w:p w:rsidR="00347574" w:rsidRDefault="009F5624" w:rsidP="00FA48B6">
      <w:pPr>
        <w:pStyle w:val="ListParagraph"/>
        <w:numPr>
          <w:ilvl w:val="1"/>
          <w:numId w:val="9"/>
        </w:numPr>
        <w:spacing w:after="200" w:line="276" w:lineRule="auto"/>
        <w:rPr>
          <w:sz w:val="28"/>
          <w:szCs w:val="28"/>
        </w:rPr>
      </w:pPr>
      <w:r>
        <w:rPr>
          <w:sz w:val="28"/>
          <w:szCs w:val="28"/>
        </w:rPr>
        <w:t>If</w:t>
      </w:r>
      <w:r w:rsidR="00347574">
        <w:rPr>
          <w:sz w:val="28"/>
          <w:szCs w:val="28"/>
        </w:rPr>
        <w:t xml:space="preserve"> the </w:t>
      </w:r>
      <w:r>
        <w:rPr>
          <w:sz w:val="28"/>
          <w:szCs w:val="28"/>
        </w:rPr>
        <w:t xml:space="preserve">scaling factor </w:t>
      </w:r>
      <w:r w:rsidR="00347574">
        <w:rPr>
          <w:sz w:val="28"/>
          <w:szCs w:val="28"/>
        </w:rPr>
        <w:t xml:space="preserve">in </w:t>
      </w:r>
      <w:r>
        <w:rPr>
          <w:sz w:val="28"/>
          <w:szCs w:val="28"/>
        </w:rPr>
        <w:t>servo axis</w:t>
      </w:r>
      <w:r w:rsidR="00347574">
        <w:rPr>
          <w:sz w:val="28"/>
          <w:szCs w:val="28"/>
        </w:rPr>
        <w:t xml:space="preserve"> set as 1</w:t>
      </w:r>
      <w:r>
        <w:rPr>
          <w:sz w:val="28"/>
          <w:szCs w:val="28"/>
        </w:rPr>
        <w:t>, then the ratio could b</w:t>
      </w:r>
      <w:r w:rsidR="00D37A72">
        <w:rPr>
          <w:sz w:val="28"/>
          <w:szCs w:val="28"/>
        </w:rPr>
        <w:t>e found in ladder logic code. (T</w:t>
      </w:r>
      <w:r>
        <w:rPr>
          <w:sz w:val="28"/>
          <w:szCs w:val="28"/>
        </w:rPr>
        <w:t xml:space="preserve">he scaling factor could be set </w:t>
      </w:r>
      <w:r w:rsidR="00C272DD">
        <w:rPr>
          <w:sz w:val="28"/>
          <w:szCs w:val="28"/>
        </w:rPr>
        <w:t>at</w:t>
      </w:r>
      <w:r>
        <w:rPr>
          <w:sz w:val="28"/>
          <w:szCs w:val="28"/>
        </w:rPr>
        <w:t xml:space="preserve"> either </w:t>
      </w:r>
      <w:r w:rsidR="00C272DD">
        <w:rPr>
          <w:sz w:val="28"/>
          <w:szCs w:val="28"/>
        </w:rPr>
        <w:t>place</w:t>
      </w:r>
      <w:r>
        <w:rPr>
          <w:sz w:val="28"/>
          <w:szCs w:val="28"/>
        </w:rPr>
        <w:t>)</w:t>
      </w:r>
    </w:p>
    <w:p w:rsidR="00347574" w:rsidRPr="00D405B3" w:rsidRDefault="00347574" w:rsidP="00347574">
      <w:pPr>
        <w:pStyle w:val="ListParagraph"/>
        <w:spacing w:after="200" w:line="276" w:lineRule="auto"/>
        <w:ind w:left="2160"/>
        <w:rPr>
          <w:sz w:val="28"/>
          <w:szCs w:val="28"/>
        </w:rPr>
      </w:pPr>
      <w:r>
        <w:rPr>
          <w:noProof/>
          <w:sz w:val="28"/>
          <w:szCs w:val="28"/>
        </w:rPr>
        <w:lastRenderedPageBreak/>
        <w:drawing>
          <wp:anchor distT="0" distB="0" distL="114300" distR="114300" simplePos="0" relativeHeight="251659264" behindDoc="0" locked="0" layoutInCell="1" allowOverlap="1">
            <wp:simplePos x="0" y="0"/>
            <wp:positionH relativeFrom="column">
              <wp:posOffset>36576</wp:posOffset>
            </wp:positionH>
            <wp:positionV relativeFrom="paragraph">
              <wp:posOffset>457</wp:posOffset>
            </wp:positionV>
            <wp:extent cx="5943600" cy="30632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14:sizeRelH relativeFrom="page">
              <wp14:pctWidth>0</wp14:pctWidth>
            </wp14:sizeRelH>
            <wp14:sizeRelV relativeFrom="page">
              <wp14:pctHeight>0</wp14:pctHeight>
            </wp14:sizeRelV>
          </wp:anchor>
        </w:drawing>
      </w:r>
    </w:p>
    <w:p w:rsidR="009F5624" w:rsidRDefault="009F5624" w:rsidP="00FA48B6">
      <w:pPr>
        <w:pStyle w:val="ListParagraph"/>
        <w:numPr>
          <w:ilvl w:val="1"/>
          <w:numId w:val="9"/>
        </w:numPr>
        <w:spacing w:after="200" w:line="276" w:lineRule="auto"/>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1528394</wp:posOffset>
            </wp:positionH>
            <wp:positionV relativeFrom="paragraph">
              <wp:posOffset>413893</wp:posOffset>
            </wp:positionV>
            <wp:extent cx="2362530" cy="2333951"/>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io.png"/>
                    <pic:cNvPicPr/>
                  </pic:nvPicPr>
                  <pic:blipFill>
                    <a:blip r:embed="rId8">
                      <a:extLst>
                        <a:ext uri="{28A0092B-C50C-407E-A947-70E740481C1C}">
                          <a14:useLocalDpi xmlns:a14="http://schemas.microsoft.com/office/drawing/2010/main" val="0"/>
                        </a:ext>
                      </a:extLst>
                    </a:blip>
                    <a:stretch>
                      <a:fillRect/>
                    </a:stretch>
                  </pic:blipFill>
                  <pic:spPr>
                    <a:xfrm>
                      <a:off x="0" y="0"/>
                      <a:ext cx="2362530" cy="2333951"/>
                    </a:xfrm>
                    <a:prstGeom prst="rect">
                      <a:avLst/>
                    </a:prstGeom>
                  </pic:spPr>
                </pic:pic>
              </a:graphicData>
            </a:graphic>
          </wp:anchor>
        </w:drawing>
      </w:r>
      <w:r>
        <w:rPr>
          <w:sz w:val="28"/>
          <w:szCs w:val="28"/>
        </w:rPr>
        <w:t xml:space="preserve">The </w:t>
      </w:r>
      <w:r w:rsidR="00D37A72">
        <w:rPr>
          <w:sz w:val="28"/>
          <w:szCs w:val="28"/>
        </w:rPr>
        <w:t xml:space="preserve">scaling factor </w:t>
      </w:r>
      <w:r>
        <w:rPr>
          <w:sz w:val="28"/>
          <w:szCs w:val="28"/>
        </w:rPr>
        <w:t xml:space="preserve">set as </w:t>
      </w:r>
      <w:r w:rsidR="00B20856">
        <w:rPr>
          <w:sz w:val="28"/>
          <w:szCs w:val="28"/>
        </w:rPr>
        <w:t>“</w:t>
      </w:r>
      <w:r w:rsidRPr="00B20856">
        <w:rPr>
          <w:color w:val="0000FF"/>
          <w:sz w:val="28"/>
          <w:szCs w:val="28"/>
        </w:rPr>
        <w:t>10</w:t>
      </w:r>
      <w:r w:rsidR="00B20856">
        <w:rPr>
          <w:color w:val="0000FF"/>
          <w:sz w:val="28"/>
          <w:szCs w:val="28"/>
        </w:rPr>
        <w:t>”</w:t>
      </w:r>
      <w:r w:rsidRPr="00B20856">
        <w:rPr>
          <w:color w:val="0000FF"/>
          <w:sz w:val="28"/>
          <w:szCs w:val="28"/>
        </w:rPr>
        <w:t xml:space="preserve"> </w:t>
      </w:r>
      <w:r>
        <w:rPr>
          <w:sz w:val="28"/>
          <w:szCs w:val="28"/>
        </w:rPr>
        <w:t>in ladder logic code</w:t>
      </w:r>
      <w:r w:rsidR="00C272DD">
        <w:rPr>
          <w:sz w:val="28"/>
          <w:szCs w:val="28"/>
        </w:rPr>
        <w:t xml:space="preserve"> in this case</w:t>
      </w:r>
      <w:r w:rsidR="00D37A72">
        <w:rPr>
          <w:sz w:val="28"/>
          <w:szCs w:val="28"/>
        </w:rPr>
        <w:t>.</w:t>
      </w:r>
    </w:p>
    <w:p w:rsidR="009F5624" w:rsidRPr="009F5624" w:rsidRDefault="009F5624" w:rsidP="009F5624">
      <w:pPr>
        <w:pStyle w:val="ListParagraph"/>
        <w:rPr>
          <w:sz w:val="28"/>
          <w:szCs w:val="28"/>
        </w:rPr>
      </w:pPr>
    </w:p>
    <w:p w:rsidR="00FA48B6" w:rsidRPr="00FA48B6" w:rsidRDefault="009F5624" w:rsidP="00FA48B6">
      <w:pPr>
        <w:pStyle w:val="ListParagraph"/>
        <w:numPr>
          <w:ilvl w:val="0"/>
          <w:numId w:val="9"/>
        </w:numPr>
        <w:spacing w:after="200" w:line="276" w:lineRule="auto"/>
        <w:rPr>
          <w:sz w:val="28"/>
          <w:szCs w:val="28"/>
        </w:rPr>
      </w:pPr>
      <w:r w:rsidRPr="00FA48B6">
        <w:rPr>
          <w:b/>
          <w:noProof/>
          <w:sz w:val="28"/>
          <w:szCs w:val="28"/>
        </w:rPr>
        <w:drawing>
          <wp:anchor distT="0" distB="0" distL="114300" distR="114300" simplePos="0" relativeHeight="251661312" behindDoc="0" locked="0" layoutInCell="1" allowOverlap="0">
            <wp:simplePos x="0" y="0"/>
            <wp:positionH relativeFrom="margin">
              <wp:posOffset>142240</wp:posOffset>
            </wp:positionH>
            <wp:positionV relativeFrom="margin">
              <wp:posOffset>6629400</wp:posOffset>
            </wp:positionV>
            <wp:extent cx="5945738" cy="2825496"/>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 - Load Observer.png"/>
                    <pic:cNvPicPr/>
                  </pic:nvPicPr>
                  <pic:blipFill>
                    <a:blip r:embed="rId9">
                      <a:extLst>
                        <a:ext uri="{28A0092B-C50C-407E-A947-70E740481C1C}">
                          <a14:useLocalDpi xmlns:a14="http://schemas.microsoft.com/office/drawing/2010/main" val="0"/>
                        </a:ext>
                      </a:extLst>
                    </a:blip>
                    <a:stretch>
                      <a:fillRect/>
                    </a:stretch>
                  </pic:blipFill>
                  <pic:spPr>
                    <a:xfrm>
                      <a:off x="0" y="0"/>
                      <a:ext cx="5945738" cy="2825496"/>
                    </a:xfrm>
                    <a:prstGeom prst="rect">
                      <a:avLst/>
                    </a:prstGeom>
                  </pic:spPr>
                </pic:pic>
              </a:graphicData>
            </a:graphic>
            <wp14:sizeRelH relativeFrom="page">
              <wp14:pctWidth>0</wp14:pctWidth>
            </wp14:sizeRelH>
            <wp14:sizeRelV relativeFrom="page">
              <wp14:pctHeight>0</wp14:pctHeight>
            </wp14:sizeRelV>
          </wp:anchor>
        </w:drawing>
      </w:r>
      <w:r w:rsidR="00930441">
        <w:rPr>
          <w:b/>
          <w:noProof/>
          <w:sz w:val="28"/>
          <w:szCs w:val="28"/>
        </w:rPr>
        <w:t>Set</w:t>
      </w:r>
      <w:r w:rsidR="00FA48B6">
        <w:rPr>
          <w:b/>
          <w:sz w:val="28"/>
          <w:szCs w:val="28"/>
        </w:rPr>
        <w:t xml:space="preserve"> up observer</w:t>
      </w:r>
    </w:p>
    <w:p w:rsidR="00347574" w:rsidRPr="00FA48B6" w:rsidRDefault="00B20856" w:rsidP="00FA48B6">
      <w:pPr>
        <w:pStyle w:val="ListParagraph"/>
        <w:numPr>
          <w:ilvl w:val="1"/>
          <w:numId w:val="9"/>
        </w:numPr>
        <w:spacing w:after="200" w:line="276" w:lineRule="auto"/>
        <w:rPr>
          <w:sz w:val="28"/>
          <w:szCs w:val="28"/>
        </w:rPr>
      </w:pPr>
      <w:r>
        <w:rPr>
          <w:sz w:val="28"/>
          <w:szCs w:val="28"/>
        </w:rPr>
        <w:lastRenderedPageBreak/>
        <w:t>Set the configuration as “</w:t>
      </w:r>
      <w:r w:rsidR="00347574" w:rsidRPr="00B20856">
        <w:rPr>
          <w:color w:val="0000FF"/>
          <w:sz w:val="28"/>
          <w:szCs w:val="28"/>
        </w:rPr>
        <w:t xml:space="preserve">Load Observer </w:t>
      </w:r>
      <w:r w:rsidR="009F5624" w:rsidRPr="00B20856">
        <w:rPr>
          <w:color w:val="0000FF"/>
          <w:sz w:val="28"/>
          <w:szCs w:val="28"/>
        </w:rPr>
        <w:t>with Velocity Estimate</w:t>
      </w:r>
      <w:r>
        <w:rPr>
          <w:sz w:val="28"/>
          <w:szCs w:val="28"/>
        </w:rPr>
        <w:t>”</w:t>
      </w:r>
    </w:p>
    <w:p w:rsidR="009F5624" w:rsidRPr="00D405B3" w:rsidRDefault="009F5624" w:rsidP="009F5624">
      <w:pPr>
        <w:pStyle w:val="ListParagraph"/>
        <w:spacing w:after="200" w:line="276" w:lineRule="auto"/>
        <w:ind w:left="1440"/>
        <w:rPr>
          <w:sz w:val="28"/>
          <w:szCs w:val="28"/>
        </w:rPr>
      </w:pPr>
    </w:p>
    <w:p w:rsidR="009F5624" w:rsidRDefault="009F5624" w:rsidP="00FA48B6">
      <w:pPr>
        <w:pStyle w:val="ListParagraph"/>
        <w:numPr>
          <w:ilvl w:val="0"/>
          <w:numId w:val="9"/>
        </w:numPr>
        <w:spacing w:after="200" w:line="276" w:lineRule="auto"/>
        <w:rPr>
          <w:sz w:val="28"/>
          <w:szCs w:val="28"/>
        </w:rPr>
      </w:pPr>
      <w:r>
        <w:rPr>
          <w:noProof/>
          <w:sz w:val="28"/>
          <w:szCs w:val="28"/>
        </w:rPr>
        <w:drawing>
          <wp:anchor distT="0" distB="0" distL="114300" distR="114300" simplePos="0" relativeHeight="251662336" behindDoc="0" locked="0" layoutInCell="1" allowOverlap="1">
            <wp:simplePos x="0" y="0"/>
            <wp:positionH relativeFrom="column">
              <wp:posOffset>280416</wp:posOffset>
            </wp:positionH>
            <wp:positionV relativeFrom="paragraph">
              <wp:posOffset>280670</wp:posOffset>
            </wp:positionV>
            <wp:extent cx="5943600" cy="35598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up - Manual Tune (Kinetic 5500-57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anchor>
        </w:drawing>
      </w:r>
      <w:r>
        <w:rPr>
          <w:sz w:val="28"/>
          <w:szCs w:val="28"/>
        </w:rPr>
        <w:t>Additional Tune</w:t>
      </w:r>
    </w:p>
    <w:p w:rsidR="00347574" w:rsidRDefault="00B20856" w:rsidP="00FA48B6">
      <w:pPr>
        <w:pStyle w:val="ListParagraph"/>
        <w:numPr>
          <w:ilvl w:val="1"/>
          <w:numId w:val="9"/>
        </w:numPr>
        <w:spacing w:after="200" w:line="276" w:lineRule="auto"/>
        <w:rPr>
          <w:sz w:val="28"/>
          <w:szCs w:val="28"/>
        </w:rPr>
      </w:pPr>
      <w:r>
        <w:rPr>
          <w:sz w:val="28"/>
          <w:szCs w:val="28"/>
        </w:rPr>
        <w:t>Select</w:t>
      </w:r>
      <w:r w:rsidR="009F5624">
        <w:rPr>
          <w:sz w:val="28"/>
          <w:szCs w:val="28"/>
        </w:rPr>
        <w:t xml:space="preserve"> </w:t>
      </w:r>
      <w:r>
        <w:rPr>
          <w:sz w:val="28"/>
          <w:szCs w:val="28"/>
        </w:rPr>
        <w:t>“</w:t>
      </w:r>
      <w:r w:rsidR="009F5624" w:rsidRPr="00B20856">
        <w:rPr>
          <w:color w:val="0000FF"/>
          <w:sz w:val="28"/>
          <w:szCs w:val="28"/>
        </w:rPr>
        <w:t>tracking notch and gain stabilization</w:t>
      </w:r>
      <w:r w:rsidRPr="00B20856">
        <w:rPr>
          <w:color w:val="0000FF"/>
          <w:sz w:val="28"/>
          <w:szCs w:val="28"/>
        </w:rPr>
        <w:t>”</w:t>
      </w:r>
    </w:p>
    <w:p w:rsidR="00347574" w:rsidRPr="009F5624" w:rsidRDefault="00347574" w:rsidP="00FA48B6">
      <w:pPr>
        <w:pStyle w:val="ListParagraph"/>
        <w:numPr>
          <w:ilvl w:val="1"/>
          <w:numId w:val="9"/>
        </w:numPr>
        <w:spacing w:after="200" w:line="276" w:lineRule="auto"/>
        <w:rPr>
          <w:color w:val="FF0000"/>
          <w:sz w:val="28"/>
          <w:szCs w:val="28"/>
        </w:rPr>
      </w:pPr>
      <w:r w:rsidRPr="009F5624">
        <w:rPr>
          <w:color w:val="FF0000"/>
          <w:sz w:val="28"/>
          <w:szCs w:val="28"/>
        </w:rPr>
        <w:t>set “Velocity Feed Forward” to:</w:t>
      </w:r>
      <w:r w:rsidRPr="009F5624">
        <w:rPr>
          <w:color w:val="FF0000"/>
          <w:sz w:val="28"/>
          <w:szCs w:val="28"/>
        </w:rPr>
        <w:tab/>
      </w:r>
      <w:r w:rsidRPr="009F5624">
        <w:rPr>
          <w:b/>
          <w:color w:val="FF0000"/>
          <w:sz w:val="28"/>
          <w:szCs w:val="28"/>
        </w:rPr>
        <w:t xml:space="preserve"> 50% </w:t>
      </w:r>
      <w:r w:rsidR="00B20856">
        <w:rPr>
          <w:b/>
          <w:color w:val="FF0000"/>
          <w:sz w:val="28"/>
          <w:szCs w:val="28"/>
        </w:rPr>
        <w:t>(not sure about this</w:t>
      </w:r>
      <w:r w:rsidR="009F5624">
        <w:rPr>
          <w:b/>
          <w:color w:val="FF0000"/>
          <w:sz w:val="28"/>
          <w:szCs w:val="28"/>
        </w:rPr>
        <w:t xml:space="preserve"> since Brian did not mention it)</w:t>
      </w:r>
    </w:p>
    <w:p w:rsidR="009F5624" w:rsidRPr="00FA48B6" w:rsidRDefault="00FA48B6" w:rsidP="00FA48B6">
      <w:pPr>
        <w:pStyle w:val="ListParagraph"/>
        <w:numPr>
          <w:ilvl w:val="0"/>
          <w:numId w:val="9"/>
        </w:numPr>
        <w:spacing w:after="200" w:line="276" w:lineRule="auto"/>
        <w:rPr>
          <w:b/>
          <w:sz w:val="28"/>
          <w:szCs w:val="28"/>
        </w:rPr>
      </w:pPr>
      <w:r w:rsidRPr="00FA48B6">
        <w:rPr>
          <w:b/>
          <w:sz w:val="28"/>
          <w:szCs w:val="28"/>
        </w:rPr>
        <w:t>S</w:t>
      </w:r>
      <w:r w:rsidR="009F5624" w:rsidRPr="00FA48B6">
        <w:rPr>
          <w:b/>
          <w:sz w:val="28"/>
          <w:szCs w:val="28"/>
        </w:rPr>
        <w:t xml:space="preserve">etup </w:t>
      </w:r>
      <w:r w:rsidR="00B20856">
        <w:rPr>
          <w:b/>
          <w:sz w:val="28"/>
          <w:szCs w:val="28"/>
        </w:rPr>
        <w:t>Position T</w:t>
      </w:r>
      <w:r w:rsidR="009F5624" w:rsidRPr="00FA48B6">
        <w:rPr>
          <w:b/>
          <w:sz w:val="28"/>
          <w:szCs w:val="28"/>
        </w:rPr>
        <w:t>olerance</w:t>
      </w:r>
    </w:p>
    <w:p w:rsidR="009F5624" w:rsidRDefault="00B20856" w:rsidP="00FA48B6">
      <w:pPr>
        <w:pStyle w:val="ListParagraph"/>
        <w:numPr>
          <w:ilvl w:val="1"/>
          <w:numId w:val="9"/>
        </w:numPr>
        <w:spacing w:after="200" w:line="276" w:lineRule="auto"/>
        <w:rPr>
          <w:sz w:val="28"/>
          <w:szCs w:val="28"/>
        </w:rPr>
      </w:pPr>
      <w:r>
        <w:rPr>
          <w:sz w:val="28"/>
          <w:szCs w:val="28"/>
        </w:rPr>
        <w:t>T</w:t>
      </w:r>
      <w:r w:rsidR="009F5624">
        <w:rPr>
          <w:sz w:val="28"/>
          <w:szCs w:val="28"/>
        </w:rPr>
        <w:t xml:space="preserve">ypical value </w:t>
      </w:r>
      <w:r>
        <w:rPr>
          <w:sz w:val="28"/>
          <w:szCs w:val="28"/>
        </w:rPr>
        <w:t>is about</w:t>
      </w:r>
      <w:r w:rsidR="009F5624">
        <w:rPr>
          <w:sz w:val="28"/>
          <w:szCs w:val="28"/>
        </w:rPr>
        <w:t xml:space="preserve"> </w:t>
      </w:r>
      <w:r w:rsidRPr="00B20856">
        <w:rPr>
          <w:color w:val="0000FF"/>
          <w:sz w:val="28"/>
          <w:szCs w:val="28"/>
        </w:rPr>
        <w:t xml:space="preserve">1/3 </w:t>
      </w:r>
      <w:r>
        <w:rPr>
          <w:sz w:val="28"/>
          <w:szCs w:val="28"/>
        </w:rPr>
        <w:t>strokes.</w:t>
      </w:r>
    </w:p>
    <w:p w:rsidR="009F5624" w:rsidRPr="009F5624" w:rsidRDefault="009F5624" w:rsidP="009F5624">
      <w:pPr>
        <w:spacing w:after="200" w:line="276" w:lineRule="auto"/>
        <w:ind w:left="720"/>
        <w:rPr>
          <w:sz w:val="28"/>
          <w:szCs w:val="28"/>
        </w:rPr>
      </w:pPr>
      <w:r>
        <w:rPr>
          <w:noProof/>
          <w:sz w:val="28"/>
          <w:szCs w:val="28"/>
        </w:rPr>
        <w:lastRenderedPageBreak/>
        <w:drawing>
          <wp:inline distT="0" distB="0" distL="0" distR="0">
            <wp:extent cx="5943600" cy="2884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on 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p w:rsidR="009F5624" w:rsidRPr="00FA48B6" w:rsidRDefault="00FA48B6" w:rsidP="00FA48B6">
      <w:pPr>
        <w:pStyle w:val="ListParagraph"/>
        <w:numPr>
          <w:ilvl w:val="0"/>
          <w:numId w:val="9"/>
        </w:numPr>
        <w:spacing w:after="200" w:line="276" w:lineRule="auto"/>
        <w:rPr>
          <w:b/>
          <w:sz w:val="28"/>
          <w:szCs w:val="28"/>
        </w:rPr>
      </w:pPr>
      <w:r>
        <w:rPr>
          <w:b/>
          <w:sz w:val="28"/>
          <w:szCs w:val="28"/>
        </w:rPr>
        <w:t>O</w:t>
      </w:r>
      <w:r w:rsidR="009F5624" w:rsidRPr="00FA48B6">
        <w:rPr>
          <w:b/>
          <w:sz w:val="28"/>
          <w:szCs w:val="28"/>
        </w:rPr>
        <w:t>bserve the performance</w:t>
      </w:r>
    </w:p>
    <w:p w:rsidR="009F5624" w:rsidRPr="009F5624" w:rsidRDefault="009F5624" w:rsidP="00FA48B6">
      <w:pPr>
        <w:pStyle w:val="ListParagraph"/>
        <w:numPr>
          <w:ilvl w:val="1"/>
          <w:numId w:val="9"/>
        </w:numPr>
        <w:spacing w:after="200" w:line="276" w:lineRule="auto"/>
        <w:rPr>
          <w:sz w:val="28"/>
          <w:szCs w:val="28"/>
        </w:rPr>
      </w:pPr>
      <w:r w:rsidRPr="009F5624">
        <w:rPr>
          <w:noProof/>
          <w:sz w:val="28"/>
          <w:szCs w:val="28"/>
        </w:rPr>
        <w:drawing>
          <wp:anchor distT="0" distB="0" distL="114300" distR="114300" simplePos="0" relativeHeight="251663360" behindDoc="0" locked="0" layoutInCell="1" allowOverlap="1">
            <wp:simplePos x="0" y="0"/>
            <wp:positionH relativeFrom="column">
              <wp:posOffset>73533</wp:posOffset>
            </wp:positionH>
            <wp:positionV relativeFrom="paragraph">
              <wp:posOffset>409575</wp:posOffset>
            </wp:positionV>
            <wp:extent cx="5943600" cy="24733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 Motor Capacity &amp; Veloci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14:sizeRelH relativeFrom="page">
              <wp14:pctWidth>0</wp14:pctWidth>
            </wp14:sizeRelH>
            <wp14:sizeRelV relativeFrom="page">
              <wp14:pctHeight>0</wp14:pctHeight>
            </wp14:sizeRelV>
          </wp:anchor>
        </w:drawing>
      </w:r>
      <w:r w:rsidRPr="009F5624">
        <w:rPr>
          <w:sz w:val="28"/>
          <w:szCs w:val="28"/>
        </w:rPr>
        <w:t>set up the trend with pens</w:t>
      </w:r>
    </w:p>
    <w:p w:rsidR="009F5624" w:rsidRPr="009F5624" w:rsidRDefault="009F5624" w:rsidP="009F5624">
      <w:pPr>
        <w:pStyle w:val="ListParagraph"/>
        <w:spacing w:after="200" w:line="276" w:lineRule="auto"/>
        <w:ind w:left="2160"/>
        <w:rPr>
          <w:color w:val="FF0000"/>
          <w:sz w:val="28"/>
          <w:szCs w:val="28"/>
        </w:rPr>
      </w:pPr>
    </w:p>
    <w:p w:rsidR="00347574" w:rsidRDefault="009F5624" w:rsidP="00FA48B6">
      <w:pPr>
        <w:pStyle w:val="ListParagraph"/>
        <w:numPr>
          <w:ilvl w:val="0"/>
          <w:numId w:val="9"/>
        </w:numPr>
        <w:spacing w:after="200" w:line="276" w:lineRule="auto"/>
        <w:rPr>
          <w:b/>
          <w:sz w:val="28"/>
          <w:szCs w:val="28"/>
        </w:rPr>
      </w:pPr>
      <w:r w:rsidRPr="00FA48B6">
        <w:rPr>
          <w:b/>
          <w:sz w:val="28"/>
          <w:szCs w:val="28"/>
        </w:rPr>
        <w:t>Calculate the peak torque limit</w:t>
      </w:r>
      <w:r w:rsidR="00FA48B6">
        <w:rPr>
          <w:b/>
          <w:sz w:val="28"/>
          <w:szCs w:val="28"/>
        </w:rPr>
        <w:t xml:space="preserve"> </w:t>
      </w:r>
      <w:r w:rsidR="003F66A9">
        <w:rPr>
          <w:b/>
          <w:sz w:val="28"/>
          <w:szCs w:val="28"/>
        </w:rPr>
        <w:t>(important!!!)</w:t>
      </w:r>
    </w:p>
    <w:p w:rsidR="00FA48B6" w:rsidRPr="00FA48B6" w:rsidRDefault="00FA48B6" w:rsidP="00FA48B6">
      <w:pPr>
        <w:pStyle w:val="ListParagraph"/>
        <w:numPr>
          <w:ilvl w:val="1"/>
          <w:numId w:val="9"/>
        </w:numPr>
        <w:spacing w:after="200" w:line="276" w:lineRule="auto"/>
        <w:rPr>
          <w:sz w:val="28"/>
          <w:szCs w:val="28"/>
        </w:rPr>
      </w:pPr>
      <w:r w:rsidRPr="00FA48B6">
        <w:rPr>
          <w:sz w:val="28"/>
          <w:szCs w:val="28"/>
        </w:rPr>
        <w:t xml:space="preserve">Calculation details </w:t>
      </w:r>
      <w:r w:rsidR="00B20856">
        <w:rPr>
          <w:sz w:val="28"/>
          <w:szCs w:val="28"/>
        </w:rPr>
        <w:t>could be found</w:t>
      </w:r>
      <w:r w:rsidRPr="00FA48B6">
        <w:rPr>
          <w:sz w:val="28"/>
          <w:szCs w:val="28"/>
        </w:rPr>
        <w:t xml:space="preserve"> in the excel sheet</w:t>
      </w:r>
    </w:p>
    <w:p w:rsidR="00FA48B6" w:rsidRDefault="00FA48B6" w:rsidP="00FA48B6">
      <w:pPr>
        <w:pStyle w:val="ListParagraph"/>
        <w:spacing w:after="200" w:line="276" w:lineRule="auto"/>
        <w:rPr>
          <w:b/>
          <w:sz w:val="28"/>
          <w:szCs w:val="28"/>
        </w:rPr>
      </w:pPr>
      <w:r>
        <w:rPr>
          <w:b/>
          <w:noProof/>
          <w:sz w:val="28"/>
          <w:szCs w:val="28"/>
        </w:rPr>
        <w:lastRenderedPageBreak/>
        <w:drawing>
          <wp:inline distT="0" distB="0" distL="0" distR="0">
            <wp:extent cx="5943600" cy="2774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ak Torque Limit (Calculate from Exc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inline>
        </w:drawing>
      </w:r>
    </w:p>
    <w:p w:rsidR="005A43A0" w:rsidRDefault="005A43A0" w:rsidP="00FA48B6">
      <w:pPr>
        <w:pStyle w:val="ListParagraph"/>
        <w:spacing w:after="200" w:line="276" w:lineRule="auto"/>
        <w:rPr>
          <w:b/>
          <w:sz w:val="28"/>
          <w:szCs w:val="28"/>
        </w:rPr>
      </w:pPr>
    </w:p>
    <w:p w:rsidR="005A43A0" w:rsidRDefault="005A43A0" w:rsidP="00FA48B6">
      <w:pPr>
        <w:pStyle w:val="ListParagraph"/>
        <w:spacing w:after="200" w:line="276" w:lineRule="auto"/>
        <w:rPr>
          <w:b/>
          <w:sz w:val="28"/>
          <w:szCs w:val="28"/>
        </w:rPr>
      </w:pPr>
      <w:r>
        <w:rPr>
          <w:b/>
          <w:sz w:val="28"/>
          <w:szCs w:val="28"/>
        </w:rPr>
        <w:t>8 Set Torque low pass filter bandwidth</w:t>
      </w:r>
    </w:p>
    <w:p w:rsidR="005A43A0" w:rsidRDefault="005A43A0" w:rsidP="00FA48B6">
      <w:pPr>
        <w:pStyle w:val="ListParagraph"/>
        <w:spacing w:after="200" w:line="276" w:lineRule="auto"/>
        <w:rPr>
          <w:b/>
          <w:sz w:val="28"/>
          <w:szCs w:val="28"/>
        </w:rPr>
      </w:pPr>
      <w:r>
        <w:rPr>
          <w:b/>
          <w:noProof/>
          <w:sz w:val="28"/>
          <w:szCs w:val="28"/>
        </w:rPr>
        <w:drawing>
          <wp:inline distT="0" distB="0" distL="0" distR="0">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m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897D70" w:rsidRDefault="00897D70" w:rsidP="00FA48B6">
      <w:pPr>
        <w:pStyle w:val="ListParagraph"/>
        <w:spacing w:after="200" w:line="276" w:lineRule="auto"/>
        <w:rPr>
          <w:b/>
          <w:sz w:val="28"/>
          <w:szCs w:val="28"/>
        </w:rPr>
      </w:pPr>
    </w:p>
    <w:p w:rsidR="00F81AC8" w:rsidRPr="00F81AC8" w:rsidRDefault="00897D70" w:rsidP="00F81AC8">
      <w:pPr>
        <w:pStyle w:val="ListParagraph"/>
        <w:spacing w:after="200" w:line="276" w:lineRule="auto"/>
        <w:rPr>
          <w:b/>
          <w:sz w:val="28"/>
          <w:szCs w:val="28"/>
        </w:rPr>
      </w:pPr>
      <w:r>
        <w:rPr>
          <w:b/>
          <w:sz w:val="28"/>
          <w:szCs w:val="28"/>
        </w:rPr>
        <w:t xml:space="preserve">9 </w:t>
      </w:r>
      <w:r w:rsidR="00F81AC8">
        <w:rPr>
          <w:b/>
          <w:sz w:val="28"/>
          <w:szCs w:val="28"/>
        </w:rPr>
        <w:t>S</w:t>
      </w:r>
      <w:r>
        <w:rPr>
          <w:b/>
          <w:sz w:val="28"/>
          <w:szCs w:val="28"/>
        </w:rPr>
        <w:t>et Torque Notch Filter Frequency</w:t>
      </w:r>
      <w:r w:rsidR="00F81AC8">
        <w:rPr>
          <w:b/>
          <w:sz w:val="28"/>
          <w:szCs w:val="28"/>
        </w:rPr>
        <w:t xml:space="preserve"> </w:t>
      </w:r>
      <w:r w:rsidR="00F81AC8" w:rsidRPr="00F81AC8">
        <w:t>(</w:t>
      </w:r>
      <w:r w:rsidR="00F81AC8">
        <w:t xml:space="preserve">To prevent noise on the drives. Noise would only occur on the first run of the pump after a power cycle and not the subsequent </w:t>
      </w:r>
      <w:proofErr w:type="gramStart"/>
      <w:r w:rsidR="00F81AC8">
        <w:t>runs</w:t>
      </w:r>
      <w:r w:rsidR="00AC2021">
        <w:t>.</w:t>
      </w:r>
      <w:r w:rsidR="00780A93">
        <w:t xml:space="preserve">  </w:t>
      </w:r>
      <w:proofErr w:type="gramEnd"/>
      <w:r w:rsidR="00780A93">
        <w:t xml:space="preserve">The Notch Filter Frequency is a dynamic value that should be captured and stored </w:t>
      </w:r>
      <w:r w:rsidR="00780A93">
        <w:t xml:space="preserve">automatically </w:t>
      </w:r>
      <w:r w:rsidR="00780A93">
        <w:t>in the Servo axis using a ladder code from the “</w:t>
      </w:r>
      <w:proofErr w:type="spellStart"/>
      <w:r w:rsidR="00780A93">
        <w:t>ServoNotchFilterFrequencyCapture</w:t>
      </w:r>
      <w:proofErr w:type="spellEnd"/>
      <w:r w:rsidR="00780A93">
        <w:t>” AOI</w:t>
      </w:r>
      <w:r w:rsidR="00F81AC8">
        <w:t xml:space="preserve">) </w:t>
      </w:r>
    </w:p>
    <w:p w:rsidR="00F81AC8" w:rsidRDefault="00F81AC8" w:rsidP="00F81AC8"/>
    <w:p w:rsidR="00F81AC8" w:rsidRDefault="00F81AC8" w:rsidP="00F81AC8"/>
    <w:p w:rsidR="00F81AC8" w:rsidRDefault="00F81AC8" w:rsidP="00FA48B6">
      <w:pPr>
        <w:pStyle w:val="ListParagraph"/>
        <w:spacing w:after="200" w:line="276" w:lineRule="auto"/>
        <w:rPr>
          <w:b/>
          <w:sz w:val="28"/>
          <w:szCs w:val="28"/>
        </w:rPr>
      </w:pPr>
    </w:p>
    <w:p w:rsidR="00897D70" w:rsidRDefault="00897D70" w:rsidP="00FA48B6">
      <w:pPr>
        <w:pStyle w:val="ListParagraph"/>
        <w:spacing w:after="200" w:line="276" w:lineRule="auto"/>
        <w:rPr>
          <w:b/>
          <w:sz w:val="28"/>
          <w:szCs w:val="28"/>
        </w:rPr>
      </w:pPr>
      <w:r>
        <w:rPr>
          <w:b/>
          <w:noProof/>
          <w:sz w:val="28"/>
          <w:szCs w:val="28"/>
        </w:rPr>
        <w:drawing>
          <wp:inline distT="0" distB="0" distL="0" distR="0">
            <wp:extent cx="5943600" cy="4112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m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112260"/>
                    </a:xfrm>
                    <a:prstGeom prst="rect">
                      <a:avLst/>
                    </a:prstGeom>
                  </pic:spPr>
                </pic:pic>
              </a:graphicData>
            </a:graphic>
          </wp:inline>
        </w:drawing>
      </w:r>
    </w:p>
    <w:p w:rsidR="00317664" w:rsidRDefault="00317664" w:rsidP="00FA48B6">
      <w:pPr>
        <w:pStyle w:val="ListParagraph"/>
        <w:spacing w:after="200" w:line="276" w:lineRule="auto"/>
        <w:rPr>
          <w:b/>
          <w:sz w:val="28"/>
          <w:szCs w:val="28"/>
        </w:rPr>
      </w:pPr>
    </w:p>
    <w:p w:rsidR="00317664" w:rsidRDefault="00317664" w:rsidP="00FA48B6">
      <w:pPr>
        <w:pStyle w:val="ListParagraph"/>
        <w:spacing w:after="200" w:line="276" w:lineRule="auto"/>
      </w:pPr>
      <w:r>
        <w:rPr>
          <w:b/>
          <w:sz w:val="28"/>
          <w:szCs w:val="28"/>
        </w:rPr>
        <w:t>Cat. NO. 2198-H040-ERS:</w:t>
      </w:r>
      <w:r>
        <w:t xml:space="preserve"> This </w:t>
      </w:r>
      <w:bookmarkStart w:id="0" w:name="_GoBack"/>
      <w:bookmarkEnd w:id="0"/>
      <w:r>
        <w:t>motor has a different winding causing it to require different settings from previous servo system settings.  the changes made here is meant to mitigate motor startup noise</w:t>
      </w:r>
      <w:r w:rsidR="00D319AB">
        <w:t xml:space="preserve"> issues</w:t>
      </w:r>
      <w:r>
        <w:t>.</w:t>
      </w:r>
    </w:p>
    <w:p w:rsidR="00317664" w:rsidRDefault="00317664" w:rsidP="00317664">
      <w:pPr>
        <w:pStyle w:val="ListParagraph"/>
        <w:numPr>
          <w:ilvl w:val="0"/>
          <w:numId w:val="10"/>
        </w:numPr>
        <w:spacing w:after="200" w:line="276" w:lineRule="auto"/>
      </w:pPr>
      <w:r>
        <w:t>Set “General/Loop Response to Medium”</w:t>
      </w:r>
      <w:r w:rsidR="00782F05">
        <w:rPr>
          <w:noProof/>
        </w:rPr>
        <w:drawing>
          <wp:inline distT="0" distB="0" distL="0" distR="0">
            <wp:extent cx="3545278" cy="2686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215" cy="2707880"/>
                    </a:xfrm>
                    <a:prstGeom prst="rect">
                      <a:avLst/>
                    </a:prstGeom>
                    <a:noFill/>
                    <a:ln>
                      <a:noFill/>
                    </a:ln>
                  </pic:spPr>
                </pic:pic>
              </a:graphicData>
            </a:graphic>
          </wp:inline>
        </w:drawing>
      </w:r>
    </w:p>
    <w:p w:rsidR="00317664" w:rsidRDefault="00317664" w:rsidP="00317664">
      <w:pPr>
        <w:pStyle w:val="ListParagraph"/>
        <w:numPr>
          <w:ilvl w:val="0"/>
          <w:numId w:val="10"/>
        </w:numPr>
        <w:spacing w:after="200" w:line="276" w:lineRule="auto"/>
      </w:pPr>
      <w:r>
        <w:lastRenderedPageBreak/>
        <w:t>Enable “Drive Parameters/</w:t>
      </w:r>
      <w:proofErr w:type="spellStart"/>
      <w:r>
        <w:t>TorqueNotchFilterEsti</w:t>
      </w:r>
      <w:r w:rsidR="00782F05">
        <w:t>mate</w:t>
      </w:r>
      <w:proofErr w:type="spellEnd"/>
      <w:r w:rsidR="00782F05">
        <w:t>”</w:t>
      </w:r>
      <w:r w:rsidR="00782F05">
        <w:rPr>
          <w:noProof/>
        </w:rPr>
        <w:drawing>
          <wp:inline distT="0" distB="0" distL="0" distR="0">
            <wp:extent cx="3634273" cy="2416248"/>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5218" cy="2443470"/>
                    </a:xfrm>
                    <a:prstGeom prst="rect">
                      <a:avLst/>
                    </a:prstGeom>
                    <a:noFill/>
                    <a:ln>
                      <a:noFill/>
                    </a:ln>
                  </pic:spPr>
                </pic:pic>
              </a:graphicData>
            </a:graphic>
          </wp:inline>
        </w:drawing>
      </w:r>
    </w:p>
    <w:p w:rsidR="00782F05" w:rsidRDefault="00782F05" w:rsidP="00317664">
      <w:pPr>
        <w:pStyle w:val="ListParagraph"/>
        <w:numPr>
          <w:ilvl w:val="0"/>
          <w:numId w:val="10"/>
        </w:numPr>
        <w:spacing w:after="200" w:line="276" w:lineRule="auto"/>
      </w:pPr>
      <w:r>
        <w:t xml:space="preserve">Set “Load/Observer/Configuration” to Load Observer </w:t>
      </w:r>
      <w:proofErr w:type="gramStart"/>
      <w:r>
        <w:t>With</w:t>
      </w:r>
      <w:proofErr w:type="gramEnd"/>
      <w:r>
        <w:t xml:space="preserve"> Velocity Estimate.</w:t>
      </w:r>
      <w:r>
        <w:rPr>
          <w:noProof/>
        </w:rPr>
        <w:drawing>
          <wp:inline distT="0" distB="0" distL="0" distR="0">
            <wp:extent cx="3659103" cy="243457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7929" cy="2467063"/>
                    </a:xfrm>
                    <a:prstGeom prst="rect">
                      <a:avLst/>
                    </a:prstGeom>
                    <a:noFill/>
                    <a:ln>
                      <a:noFill/>
                    </a:ln>
                  </pic:spPr>
                </pic:pic>
              </a:graphicData>
            </a:graphic>
          </wp:inline>
        </w:drawing>
      </w:r>
    </w:p>
    <w:p w:rsidR="00941AE3" w:rsidRDefault="00941AE3" w:rsidP="00317664">
      <w:pPr>
        <w:pStyle w:val="ListParagraph"/>
        <w:numPr>
          <w:ilvl w:val="0"/>
          <w:numId w:val="10"/>
        </w:numPr>
        <w:spacing w:after="200" w:line="276" w:lineRule="auto"/>
      </w:pPr>
      <w:r>
        <w:t>Code auto Notch Filter Frequency Capture code within the drive code, an AOI exists that could be used. This section of code should be disabled until the drive noise is only present at startup and only about same frequency value when the noise occurs.</w:t>
      </w:r>
    </w:p>
    <w:p w:rsidR="00782F05" w:rsidRPr="00317664" w:rsidRDefault="00941AE3" w:rsidP="00941AE3">
      <w:pPr>
        <w:pStyle w:val="ListParagraph"/>
        <w:spacing w:after="200" w:line="276" w:lineRule="auto"/>
        <w:ind w:left="1800"/>
      </w:pPr>
      <w:r>
        <w:t xml:space="preserve">     </w:t>
      </w:r>
      <w:r w:rsidR="00D319AB">
        <w:rPr>
          <w:noProof/>
        </w:rPr>
        <w:drawing>
          <wp:inline distT="0" distB="0" distL="0" distR="0">
            <wp:extent cx="4460033" cy="1478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820" cy="1481497"/>
                    </a:xfrm>
                    <a:prstGeom prst="rect">
                      <a:avLst/>
                    </a:prstGeom>
                    <a:noFill/>
                    <a:ln>
                      <a:noFill/>
                    </a:ln>
                  </pic:spPr>
                </pic:pic>
              </a:graphicData>
            </a:graphic>
          </wp:inline>
        </w:drawing>
      </w:r>
    </w:p>
    <w:sectPr w:rsidR="00782F05" w:rsidRPr="0031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9D3"/>
    <w:multiLevelType w:val="hybridMultilevel"/>
    <w:tmpl w:val="DA64BED6"/>
    <w:lvl w:ilvl="0" w:tplc="9D3806E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57A3A"/>
    <w:multiLevelType w:val="multilevel"/>
    <w:tmpl w:val="DA9C208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475FAC"/>
    <w:multiLevelType w:val="hybridMultilevel"/>
    <w:tmpl w:val="930EF8CC"/>
    <w:lvl w:ilvl="0" w:tplc="15CC81FE">
      <w:start w:val="1"/>
      <w:numFmt w:val="decimal"/>
      <w:lvlText w:val="%1."/>
      <w:lvlJc w:val="left"/>
      <w:pPr>
        <w:ind w:left="1800" w:hanging="36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A42775"/>
    <w:multiLevelType w:val="hybridMultilevel"/>
    <w:tmpl w:val="1F4E5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7061"/>
    <w:multiLevelType w:val="hybridMultilevel"/>
    <w:tmpl w:val="A566BDE0"/>
    <w:lvl w:ilvl="0" w:tplc="E90630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C640C"/>
    <w:multiLevelType w:val="multilevel"/>
    <w:tmpl w:val="C106AE3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Logic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B2F5D18"/>
    <w:multiLevelType w:val="hybridMultilevel"/>
    <w:tmpl w:val="2C76FEAE"/>
    <w:lvl w:ilvl="0" w:tplc="0409000F">
      <w:start w:val="1"/>
      <w:numFmt w:val="decimal"/>
      <w:lvlText w:val="%1."/>
      <w:lvlJc w:val="left"/>
      <w:pPr>
        <w:ind w:left="720" w:hanging="360"/>
      </w:pPr>
    </w:lvl>
    <w:lvl w:ilvl="1" w:tplc="BAEC88A2">
      <w:start w:val="1"/>
      <w:numFmt w:val="lowerLetter"/>
      <w:lvlText w:val="%2."/>
      <w:lvlJc w:val="left"/>
      <w:pPr>
        <w:ind w:left="1440" w:hanging="360"/>
      </w:pPr>
    </w:lvl>
    <w:lvl w:ilvl="2" w:tplc="E8F0F2D2">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BBD"/>
    <w:rsid w:val="00317664"/>
    <w:rsid w:val="00347574"/>
    <w:rsid w:val="003A043A"/>
    <w:rsid w:val="003F66A9"/>
    <w:rsid w:val="00583AB6"/>
    <w:rsid w:val="005A43A0"/>
    <w:rsid w:val="00780A93"/>
    <w:rsid w:val="00782F05"/>
    <w:rsid w:val="00897D70"/>
    <w:rsid w:val="00930441"/>
    <w:rsid w:val="00941AE3"/>
    <w:rsid w:val="009F5624"/>
    <w:rsid w:val="00A440EA"/>
    <w:rsid w:val="00AC2021"/>
    <w:rsid w:val="00B20856"/>
    <w:rsid w:val="00C272DD"/>
    <w:rsid w:val="00CB0CCD"/>
    <w:rsid w:val="00D319AB"/>
    <w:rsid w:val="00D37A72"/>
    <w:rsid w:val="00E95BBD"/>
    <w:rsid w:val="00F81AC8"/>
    <w:rsid w:val="00FA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6896"/>
  <w15:chartTrackingRefBased/>
  <w15:docId w15:val="{C3CDAEBF-5139-480D-A855-1A3738A6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ListParagraph"/>
    <w:next w:val="Normal"/>
    <w:link w:val="Heading2Char"/>
    <w:uiPriority w:val="9"/>
    <w:unhideWhenUsed/>
    <w:qFormat/>
    <w:rsid w:val="00583AB6"/>
    <w:pPr>
      <w:numPr>
        <w:numId w:val="5"/>
      </w:numPr>
      <w:spacing w:before="120" w:after="120"/>
      <w:ind w:left="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cHeading3">
    <w:name w:val="Logic_Heading3"/>
    <w:basedOn w:val="ListParagraph"/>
    <w:link w:val="LogicHeading3Char"/>
    <w:qFormat/>
    <w:rsid w:val="00583AB6"/>
    <w:pPr>
      <w:numPr>
        <w:ilvl w:val="2"/>
        <w:numId w:val="6"/>
      </w:numPr>
      <w:spacing w:before="160"/>
      <w:ind w:left="1620" w:hanging="270"/>
    </w:pPr>
    <w:rPr>
      <w:sz w:val="20"/>
    </w:rPr>
  </w:style>
  <w:style w:type="character" w:customStyle="1" w:styleId="LogicHeading3Char">
    <w:name w:val="Logic_Heading3 Char"/>
    <w:basedOn w:val="DefaultParagraphFont"/>
    <w:link w:val="LogicHeading3"/>
    <w:rsid w:val="00583AB6"/>
    <w:rPr>
      <w:sz w:val="20"/>
    </w:rPr>
  </w:style>
  <w:style w:type="paragraph" w:styleId="ListParagraph">
    <w:name w:val="List Paragraph"/>
    <w:basedOn w:val="Normal"/>
    <w:uiPriority w:val="34"/>
    <w:qFormat/>
    <w:rsid w:val="00583AB6"/>
    <w:pPr>
      <w:ind w:left="720"/>
      <w:contextualSpacing/>
    </w:pPr>
  </w:style>
  <w:style w:type="paragraph" w:customStyle="1" w:styleId="LogicHeading2">
    <w:name w:val="Logic_Heading2"/>
    <w:basedOn w:val="ListParagraph"/>
    <w:link w:val="LogicHeading2Char"/>
    <w:qFormat/>
    <w:rsid w:val="00583AB6"/>
    <w:pPr>
      <w:tabs>
        <w:tab w:val="num" w:pos="720"/>
      </w:tabs>
      <w:spacing w:before="160"/>
      <w:ind w:left="1080" w:hanging="360"/>
    </w:pPr>
    <w:rPr>
      <w:sz w:val="20"/>
    </w:rPr>
  </w:style>
  <w:style w:type="character" w:customStyle="1" w:styleId="LogicHeading2Char">
    <w:name w:val="Logic_Heading2 Char"/>
    <w:basedOn w:val="DefaultParagraphFont"/>
    <w:link w:val="LogicHeading2"/>
    <w:rsid w:val="00583AB6"/>
    <w:rPr>
      <w:sz w:val="20"/>
    </w:rPr>
  </w:style>
  <w:style w:type="paragraph" w:customStyle="1" w:styleId="LogicHeading1">
    <w:name w:val="Logic_Heading1"/>
    <w:basedOn w:val="Heading2"/>
    <w:link w:val="LogicHeading1Char"/>
    <w:autoRedefine/>
    <w:qFormat/>
    <w:rsid w:val="00583AB6"/>
    <w:pPr>
      <w:numPr>
        <w:numId w:val="0"/>
      </w:numPr>
      <w:tabs>
        <w:tab w:val="num" w:pos="720"/>
      </w:tabs>
      <w:spacing w:before="160" w:after="160"/>
      <w:ind w:left="720" w:hanging="360"/>
    </w:pPr>
    <w:rPr>
      <w:sz w:val="20"/>
      <w:szCs w:val="20"/>
    </w:rPr>
  </w:style>
  <w:style w:type="character" w:customStyle="1" w:styleId="LogicHeading1Char">
    <w:name w:val="Logic_Heading1 Char"/>
    <w:basedOn w:val="Heading2Char"/>
    <w:link w:val="LogicHeading1"/>
    <w:rsid w:val="00583AB6"/>
    <w:rPr>
      <w:b/>
      <w:sz w:val="20"/>
      <w:szCs w:val="20"/>
    </w:rPr>
  </w:style>
  <w:style w:type="character" w:customStyle="1" w:styleId="Heading2Char">
    <w:name w:val="Heading 2 Char"/>
    <w:basedOn w:val="DefaultParagraphFont"/>
    <w:link w:val="Heading2"/>
    <w:uiPriority w:val="9"/>
    <w:rsid w:val="00583AB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Lewa, Inc.</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Mao</dc:creator>
  <cp:keywords/>
  <dc:description/>
  <cp:lastModifiedBy>Kofi Hanson</cp:lastModifiedBy>
  <cp:revision>16</cp:revision>
  <dcterms:created xsi:type="dcterms:W3CDTF">2018-06-27T14:01:00Z</dcterms:created>
  <dcterms:modified xsi:type="dcterms:W3CDTF">2018-10-30T21:08:00Z</dcterms:modified>
</cp:coreProperties>
</file>