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0"/>
        <w:rPr>
          <w:rFonts w:ascii="Times New Roman"/>
          <w:sz w:val="20"/>
        </w:rPr>
      </w:pPr>
      <w:r>
        <w:rPr>
          <w:rFonts w:ascii="Times New Roman"/>
          <w:sz w:val="20"/>
        </w:rPr>
        <w:drawing>
          <wp:inline distT="0" distB="0" distL="0" distR="0">
            <wp:extent cx="1944853" cy="45986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44853" cy="459867"/>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6"/>
        </w:rPr>
      </w:pPr>
    </w:p>
    <w:p>
      <w:pPr>
        <w:spacing w:before="86"/>
        <w:ind w:left="1660" w:right="0" w:firstLine="0"/>
        <w:jc w:val="left"/>
        <w:rPr>
          <w:sz w:val="44"/>
        </w:rPr>
      </w:pPr>
      <w:r>
        <w:rPr>
          <w:sz w:val="44"/>
        </w:rPr>
        <w:t>Software Package Data Exchange (SPDX</w:t>
      </w:r>
      <w:r>
        <w:rPr>
          <w:position w:val="15"/>
          <w:sz w:val="26"/>
        </w:rPr>
        <w:t>®</w:t>
      </w:r>
      <w:r>
        <w:rPr>
          <w:sz w:val="44"/>
        </w:rPr>
        <w:t>)</w:t>
      </w:r>
    </w:p>
    <w:p>
      <w:pPr>
        <w:pStyle w:val="BodyText"/>
        <w:spacing w:before="3"/>
        <w:rPr>
          <w:sz w:val="47"/>
        </w:rPr>
      </w:pPr>
    </w:p>
    <w:p>
      <w:pPr>
        <w:spacing w:before="0"/>
        <w:ind w:left="6115" w:right="0" w:firstLine="0"/>
        <w:jc w:val="left"/>
        <w:rPr>
          <w:sz w:val="36"/>
        </w:rPr>
      </w:pPr>
      <w:r>
        <w:rPr>
          <w:sz w:val="36"/>
        </w:rPr>
        <w:t>Specification Version: 2.1</w:t>
      </w: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99"/>
        <w:ind w:left="100"/>
      </w:pPr>
      <w:r>
        <w:rPr>
          <w:w w:val="10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spacing w:before="95"/>
        <w:ind w:left="951" w:right="958" w:firstLine="0"/>
        <w:jc w:val="center"/>
        <w:rPr>
          <w:sz w:val="16"/>
        </w:rPr>
      </w:pPr>
      <w:r>
        <w:rPr>
          <w:sz w:val="16"/>
        </w:rPr>
        <w:t>Copyright © 2010­2016 Linux Foundation and its Contributors.</w:t>
      </w:r>
    </w:p>
    <w:p>
      <w:pPr>
        <w:spacing w:before="11"/>
        <w:ind w:left="951" w:right="952" w:firstLine="0"/>
        <w:jc w:val="center"/>
        <w:rPr>
          <w:sz w:val="16"/>
        </w:rPr>
      </w:pPr>
      <w:r>
        <w:rPr>
          <w:sz w:val="16"/>
        </w:rPr>
        <w:t>Licensed under the Creative Commons Attribution License 3.0 Unported. All other rights are expressly reserved.</w:t>
      </w:r>
    </w:p>
    <w:p>
      <w:pPr>
        <w:spacing w:after="0"/>
        <w:jc w:val="center"/>
        <w:rPr>
          <w:sz w:val="16"/>
        </w:rPr>
        <w:sectPr>
          <w:type w:val="continuous"/>
          <w:pgSz w:w="12240" w:h="15840"/>
          <w:pgMar w:top="620" w:bottom="28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4" w:lineRule="auto" w:before="1"/>
        <w:ind w:left="100" w:right="237"/>
        <w:jc w:val="both"/>
      </w:pPr>
      <w:r>
        <w:rPr>
          <w:w w:val="105"/>
        </w:rPr>
        <w:t>Copyright</w:t>
      </w:r>
      <w:r>
        <w:rPr>
          <w:spacing w:val="2"/>
          <w:w w:val="105"/>
        </w:rPr>
        <w:t> </w:t>
      </w:r>
      <w:r>
        <w:rPr>
          <w:w w:val="105"/>
        </w:rPr>
        <w:t>©</w:t>
      </w:r>
      <w:r>
        <w:rPr>
          <w:spacing w:val="2"/>
          <w:w w:val="105"/>
        </w:rPr>
        <w:t> </w:t>
      </w:r>
      <w:r>
        <w:rPr>
          <w:w w:val="105"/>
        </w:rPr>
        <w:t>2010­2016</w:t>
      </w:r>
      <w:r>
        <w:rPr>
          <w:spacing w:val="-9"/>
          <w:w w:val="105"/>
        </w:rPr>
        <w:t> </w:t>
      </w:r>
      <w:r>
        <w:rPr>
          <w:w w:val="105"/>
        </w:rPr>
        <w:t>Linux</w:t>
      </w:r>
      <w:r>
        <w:rPr>
          <w:spacing w:val="-9"/>
          <w:w w:val="105"/>
        </w:rPr>
        <w:t> </w:t>
      </w:r>
      <w:r>
        <w:rPr>
          <w:w w:val="105"/>
        </w:rPr>
        <w:t>Foundation</w:t>
      </w:r>
      <w:r>
        <w:rPr>
          <w:spacing w:val="-9"/>
          <w:w w:val="105"/>
        </w:rPr>
        <w:t> </w:t>
      </w:r>
      <w:r>
        <w:rPr>
          <w:w w:val="105"/>
        </w:rPr>
        <w:t>and</w:t>
      </w:r>
      <w:r>
        <w:rPr>
          <w:spacing w:val="-9"/>
          <w:w w:val="105"/>
        </w:rPr>
        <w:t> </w:t>
      </w:r>
      <w:r>
        <w:rPr>
          <w:w w:val="105"/>
        </w:rPr>
        <w:t>its</w:t>
      </w:r>
      <w:r>
        <w:rPr>
          <w:spacing w:val="-9"/>
          <w:w w:val="105"/>
        </w:rPr>
        <w:t> </w:t>
      </w:r>
      <w:r>
        <w:rPr>
          <w:w w:val="105"/>
        </w:rPr>
        <w:t>Contributors.</w:t>
      </w:r>
      <w:r>
        <w:rPr>
          <w:spacing w:val="-9"/>
          <w:w w:val="105"/>
        </w:rPr>
        <w:t> </w:t>
      </w:r>
      <w:r>
        <w:rPr>
          <w:w w:val="105"/>
        </w:rPr>
        <w:t>This</w:t>
      </w:r>
      <w:r>
        <w:rPr>
          <w:spacing w:val="-9"/>
          <w:w w:val="105"/>
        </w:rPr>
        <w:t> </w:t>
      </w:r>
      <w:r>
        <w:rPr>
          <w:w w:val="105"/>
        </w:rPr>
        <w:t>work</w:t>
      </w:r>
      <w:r>
        <w:rPr>
          <w:spacing w:val="-9"/>
          <w:w w:val="105"/>
        </w:rPr>
        <w:t> </w:t>
      </w:r>
      <w:r>
        <w:rPr>
          <w:w w:val="105"/>
        </w:rPr>
        <w:t>is</w:t>
      </w:r>
      <w:r>
        <w:rPr>
          <w:spacing w:val="-9"/>
          <w:w w:val="105"/>
        </w:rPr>
        <w:t> </w:t>
      </w:r>
      <w:r>
        <w:rPr>
          <w:w w:val="105"/>
        </w:rPr>
        <w:t>licensed</w:t>
      </w:r>
      <w:r>
        <w:rPr>
          <w:spacing w:val="-9"/>
          <w:w w:val="105"/>
        </w:rPr>
        <w:t> </w:t>
      </w:r>
      <w:r>
        <w:rPr>
          <w:w w:val="105"/>
        </w:rPr>
        <w:t>under</w:t>
      </w:r>
      <w:r>
        <w:rPr>
          <w:spacing w:val="-9"/>
          <w:w w:val="105"/>
        </w:rPr>
        <w:t> </w:t>
      </w:r>
      <w:r>
        <w:rPr>
          <w:w w:val="105"/>
        </w:rPr>
        <w:t>the</w:t>
      </w:r>
      <w:r>
        <w:rPr>
          <w:spacing w:val="-9"/>
          <w:w w:val="105"/>
        </w:rPr>
        <w:t> </w:t>
      </w:r>
      <w:r>
        <w:rPr>
          <w:w w:val="105"/>
        </w:rPr>
        <w:t>Creative</w:t>
      </w:r>
      <w:r>
        <w:rPr>
          <w:spacing w:val="-9"/>
          <w:w w:val="105"/>
        </w:rPr>
        <w:t> </w:t>
      </w:r>
      <w:r>
        <w:rPr>
          <w:w w:val="105"/>
        </w:rPr>
        <w:t>Commons Attribution License 3.0 Unported (CC­BY­3.0) reproduced in its entirety in Appendix V herein. All other rights are </w:t>
      </w:r>
      <w:r>
        <w:rPr/>
        <w:t>expressly</w:t>
      </w:r>
      <w:r>
        <w:rPr>
          <w:spacing w:val="42"/>
        </w:rPr>
        <w:t> </w:t>
      </w:r>
      <w:r>
        <w:rPr/>
        <w:t>reserved.</w:t>
      </w:r>
    </w:p>
    <w:p>
      <w:pPr>
        <w:pStyle w:val="BodyText"/>
        <w:rPr>
          <w:sz w:val="22"/>
        </w:rPr>
      </w:pPr>
    </w:p>
    <w:p>
      <w:pPr>
        <w:pStyle w:val="BodyText"/>
        <w:spacing w:before="8"/>
      </w:pPr>
    </w:p>
    <w:p>
      <w:pPr>
        <w:pStyle w:val="BodyText"/>
        <w:spacing w:line="264" w:lineRule="auto" w:before="1"/>
        <w:ind w:left="100" w:right="217"/>
        <w:jc w:val="both"/>
      </w:pPr>
      <w:r>
        <w:rPr>
          <w:w w:val="105"/>
        </w:rPr>
        <w:t>With thanks to Adam Cohn, Andrew Back, Ann Thornton, Bill Schineller, Bruno Cornec, Ciaran Farrell, Daniel German,</w:t>
      </w:r>
      <w:r>
        <w:rPr>
          <w:spacing w:val="1"/>
          <w:w w:val="105"/>
        </w:rPr>
        <w:t> </w:t>
      </w:r>
      <w:r>
        <w:rPr>
          <w:w w:val="105"/>
        </w:rPr>
        <w:t>David</w:t>
      </w:r>
      <w:r>
        <w:rPr>
          <w:spacing w:val="-10"/>
          <w:w w:val="105"/>
        </w:rPr>
        <w:t> </w:t>
      </w:r>
      <w:r>
        <w:rPr>
          <w:w w:val="105"/>
        </w:rPr>
        <w:t>Wheeler,</w:t>
      </w:r>
      <w:r>
        <w:rPr>
          <w:spacing w:val="-10"/>
          <w:w w:val="105"/>
        </w:rPr>
        <w:t> </w:t>
      </w:r>
      <w:r>
        <w:rPr>
          <w:w w:val="105"/>
        </w:rPr>
        <w:t>Debra</w:t>
      </w:r>
      <w:r>
        <w:rPr>
          <w:spacing w:val="-10"/>
          <w:w w:val="105"/>
        </w:rPr>
        <w:t> </w:t>
      </w:r>
      <w:r>
        <w:rPr>
          <w:w w:val="105"/>
        </w:rPr>
        <w:t>McGlade,</w:t>
      </w:r>
      <w:r>
        <w:rPr>
          <w:spacing w:val="-10"/>
          <w:w w:val="105"/>
        </w:rPr>
        <w:t> </w:t>
      </w:r>
      <w:r>
        <w:rPr>
          <w:w w:val="105"/>
        </w:rPr>
        <w:t>Dennis</w:t>
      </w:r>
      <w:r>
        <w:rPr>
          <w:spacing w:val="-10"/>
          <w:w w:val="105"/>
        </w:rPr>
        <w:t> </w:t>
      </w:r>
      <w:r>
        <w:rPr>
          <w:w w:val="105"/>
        </w:rPr>
        <w:t>Clark,</w:t>
      </w:r>
      <w:r>
        <w:rPr>
          <w:spacing w:val="-10"/>
          <w:w w:val="105"/>
        </w:rPr>
        <w:t> </w:t>
      </w:r>
      <w:r>
        <w:rPr>
          <w:w w:val="105"/>
        </w:rPr>
        <w:t>Ed</w:t>
      </w:r>
      <w:r>
        <w:rPr>
          <w:spacing w:val="-10"/>
          <w:w w:val="105"/>
        </w:rPr>
        <w:t> </w:t>
      </w:r>
      <w:r>
        <w:rPr>
          <w:w w:val="105"/>
        </w:rPr>
        <w:t>Warnicke,</w:t>
      </w:r>
      <w:r>
        <w:rPr>
          <w:spacing w:val="-10"/>
          <w:w w:val="105"/>
        </w:rPr>
        <w:t> </w:t>
      </w:r>
      <w:r>
        <w:rPr>
          <w:w w:val="105"/>
        </w:rPr>
        <w:t>Eran</w:t>
      </w:r>
      <w:r>
        <w:rPr>
          <w:spacing w:val="-10"/>
          <w:w w:val="105"/>
        </w:rPr>
        <w:t> </w:t>
      </w:r>
      <w:r>
        <w:rPr>
          <w:w w:val="105"/>
        </w:rPr>
        <w:t>Strod,</w:t>
      </w:r>
      <w:r>
        <w:rPr>
          <w:spacing w:val="-10"/>
          <w:w w:val="105"/>
        </w:rPr>
        <w:t> </w:t>
      </w:r>
      <w:r>
        <w:rPr>
          <w:w w:val="105"/>
        </w:rPr>
        <w:t>Eric</w:t>
      </w:r>
      <w:r>
        <w:rPr>
          <w:spacing w:val="-10"/>
          <w:w w:val="105"/>
        </w:rPr>
        <w:t> </w:t>
      </w:r>
      <w:r>
        <w:rPr>
          <w:w w:val="105"/>
        </w:rPr>
        <w:t>Thomas,</w:t>
      </w:r>
      <w:r>
        <w:rPr>
          <w:spacing w:val="-10"/>
          <w:w w:val="105"/>
        </w:rPr>
        <w:t> </w:t>
      </w:r>
      <w:r>
        <w:rPr>
          <w:w w:val="105"/>
        </w:rPr>
        <w:t>Esteban</w:t>
      </w:r>
      <w:r>
        <w:rPr>
          <w:spacing w:val="-10"/>
          <w:w w:val="105"/>
        </w:rPr>
        <w:t> </w:t>
      </w:r>
      <w:r>
        <w:rPr>
          <w:w w:val="105"/>
        </w:rPr>
        <w:t>Rockett, Gary</w:t>
      </w:r>
      <w:r>
        <w:rPr>
          <w:spacing w:val="1"/>
          <w:w w:val="105"/>
        </w:rPr>
        <w:t> </w:t>
      </w:r>
      <w:r>
        <w:rPr>
          <w:w w:val="105"/>
        </w:rPr>
        <w:t>O'Neall,</w:t>
      </w:r>
      <w:r>
        <w:rPr>
          <w:spacing w:val="1"/>
          <w:w w:val="105"/>
        </w:rPr>
        <w:t> </w:t>
      </w:r>
      <w:r>
        <w:rPr>
          <w:w w:val="105"/>
        </w:rPr>
        <w:t>Guillaume</w:t>
      </w:r>
      <w:r>
        <w:rPr>
          <w:spacing w:val="1"/>
          <w:w w:val="105"/>
        </w:rPr>
        <w:t> </w:t>
      </w:r>
      <w:r>
        <w:rPr>
          <w:w w:val="105"/>
        </w:rPr>
        <w:t>Rousseau,</w:t>
      </w:r>
      <w:r>
        <w:rPr>
          <w:spacing w:val="1"/>
          <w:w w:val="105"/>
        </w:rPr>
        <w:t> </w:t>
      </w:r>
      <w:r>
        <w:rPr>
          <w:w w:val="105"/>
        </w:rPr>
        <w:t>Hassib</w:t>
      </w:r>
      <w:r>
        <w:rPr>
          <w:spacing w:val="1"/>
          <w:w w:val="105"/>
        </w:rPr>
        <w:t> </w:t>
      </w:r>
      <w:r>
        <w:rPr>
          <w:w w:val="105"/>
        </w:rPr>
        <w:t>Khanafer,</w:t>
      </w:r>
      <w:r>
        <w:rPr>
          <w:spacing w:val="1"/>
          <w:w w:val="105"/>
        </w:rPr>
        <w:t> </w:t>
      </w:r>
      <w:r>
        <w:rPr>
          <w:w w:val="105"/>
        </w:rPr>
        <w:t>Jack</w:t>
      </w:r>
      <w:r>
        <w:rPr>
          <w:spacing w:val="1"/>
          <w:w w:val="105"/>
        </w:rPr>
        <w:t> </w:t>
      </w:r>
      <w:r>
        <w:rPr>
          <w:w w:val="105"/>
        </w:rPr>
        <w:t>Manbeck,</w:t>
      </w:r>
      <w:r>
        <w:rPr>
          <w:spacing w:val="-10"/>
          <w:w w:val="105"/>
        </w:rPr>
        <w:t> </w:t>
      </w:r>
      <w:r>
        <w:rPr>
          <w:w w:val="105"/>
        </w:rPr>
        <w:t>Jaime</w:t>
      </w:r>
      <w:r>
        <w:rPr>
          <w:spacing w:val="-10"/>
          <w:w w:val="105"/>
        </w:rPr>
        <w:t> </w:t>
      </w:r>
      <w:r>
        <w:rPr>
          <w:w w:val="105"/>
        </w:rPr>
        <w:t>Garcia,</w:t>
      </w:r>
      <w:r>
        <w:rPr>
          <w:spacing w:val="-10"/>
          <w:w w:val="105"/>
        </w:rPr>
        <w:t> </w:t>
      </w:r>
      <w:r>
        <w:rPr>
          <w:w w:val="105"/>
        </w:rPr>
        <w:t>Jeff</w:t>
      </w:r>
      <w:r>
        <w:rPr>
          <w:spacing w:val="-10"/>
          <w:w w:val="105"/>
        </w:rPr>
        <w:t> </w:t>
      </w:r>
      <w:r>
        <w:rPr>
          <w:w w:val="105"/>
        </w:rPr>
        <w:t>Luszcz,</w:t>
      </w:r>
      <w:r>
        <w:rPr>
          <w:spacing w:val="-10"/>
          <w:w w:val="105"/>
        </w:rPr>
        <w:t> </w:t>
      </w:r>
      <w:r>
        <w:rPr>
          <w:w w:val="105"/>
        </w:rPr>
        <w:t>Jilayne</w:t>
      </w:r>
      <w:r>
        <w:rPr>
          <w:spacing w:val="-10"/>
          <w:w w:val="105"/>
        </w:rPr>
        <w:t> </w:t>
      </w:r>
      <w:r>
        <w:rPr>
          <w:w w:val="105"/>
        </w:rPr>
        <w:t>Lovejoy, John</w:t>
      </w:r>
      <w:r>
        <w:rPr>
          <w:spacing w:val="-25"/>
          <w:w w:val="105"/>
        </w:rPr>
        <w:t> </w:t>
      </w:r>
      <w:r>
        <w:rPr>
          <w:w w:val="105"/>
        </w:rPr>
        <w:t>Ellis,</w:t>
      </w:r>
      <w:r>
        <w:rPr>
          <w:spacing w:val="-25"/>
          <w:w w:val="105"/>
        </w:rPr>
        <w:t> </w:t>
      </w:r>
      <w:r>
        <w:rPr>
          <w:w w:val="105"/>
        </w:rPr>
        <w:t>Karen</w:t>
      </w:r>
      <w:r>
        <w:rPr>
          <w:spacing w:val="-25"/>
          <w:w w:val="105"/>
        </w:rPr>
        <w:t> </w:t>
      </w:r>
      <w:r>
        <w:rPr>
          <w:w w:val="105"/>
        </w:rPr>
        <w:t>Copenhaver,</w:t>
      </w:r>
      <w:r>
        <w:rPr>
          <w:spacing w:val="-25"/>
          <w:w w:val="105"/>
        </w:rPr>
        <w:t> </w:t>
      </w:r>
      <w:r>
        <w:rPr>
          <w:w w:val="105"/>
        </w:rPr>
        <w:t>Kate</w:t>
      </w:r>
      <w:r>
        <w:rPr>
          <w:spacing w:val="-25"/>
          <w:w w:val="105"/>
        </w:rPr>
        <w:t> </w:t>
      </w:r>
      <w:r>
        <w:rPr>
          <w:w w:val="105"/>
        </w:rPr>
        <w:t>Stewart,</w:t>
      </w:r>
      <w:r>
        <w:rPr>
          <w:spacing w:val="-25"/>
          <w:w w:val="105"/>
        </w:rPr>
        <w:t> </w:t>
      </w:r>
      <w:r>
        <w:rPr>
          <w:w w:val="105"/>
        </w:rPr>
        <w:t>Kevin</w:t>
      </w:r>
      <w:r>
        <w:rPr>
          <w:spacing w:val="-25"/>
          <w:w w:val="105"/>
        </w:rPr>
        <w:t> </w:t>
      </w:r>
      <w:r>
        <w:rPr>
          <w:w w:val="105"/>
        </w:rPr>
        <w:t>Mitchell,</w:t>
      </w:r>
      <w:r>
        <w:rPr>
          <w:spacing w:val="-25"/>
          <w:w w:val="105"/>
        </w:rPr>
        <w:t> </w:t>
      </w:r>
      <w:r>
        <w:rPr>
          <w:w w:val="105"/>
        </w:rPr>
        <w:t>Kim</w:t>
      </w:r>
      <w:r>
        <w:rPr>
          <w:spacing w:val="-25"/>
          <w:w w:val="105"/>
        </w:rPr>
        <w:t> </w:t>
      </w:r>
      <w:r>
        <w:rPr>
          <w:w w:val="105"/>
        </w:rPr>
        <w:t>Weins,</w:t>
      </w:r>
      <w:r>
        <w:rPr>
          <w:spacing w:val="-25"/>
          <w:w w:val="105"/>
        </w:rPr>
        <w:t> </w:t>
      </w:r>
      <w:r>
        <w:rPr>
          <w:w w:val="105"/>
        </w:rPr>
        <w:t>Kirsten</w:t>
      </w:r>
      <w:r>
        <w:rPr>
          <w:spacing w:val="-25"/>
          <w:w w:val="105"/>
        </w:rPr>
        <w:t> </w:t>
      </w:r>
      <w:r>
        <w:rPr>
          <w:w w:val="105"/>
        </w:rPr>
        <w:t>Newcomer,</w:t>
      </w:r>
      <w:r>
        <w:rPr>
          <w:spacing w:val="-25"/>
          <w:w w:val="105"/>
        </w:rPr>
        <w:t> </w:t>
      </w:r>
      <w:r>
        <w:rPr>
          <w:w w:val="105"/>
        </w:rPr>
        <w:t>Kris</w:t>
      </w:r>
      <w:r>
        <w:rPr>
          <w:spacing w:val="-25"/>
          <w:w w:val="105"/>
        </w:rPr>
        <w:t> </w:t>
      </w:r>
      <w:r>
        <w:rPr>
          <w:w w:val="105"/>
        </w:rPr>
        <w:t>Reeves,</w:t>
      </w:r>
      <w:r>
        <w:rPr>
          <w:spacing w:val="-25"/>
          <w:w w:val="105"/>
        </w:rPr>
        <w:t> </w:t>
      </w:r>
      <w:r>
        <w:rPr>
          <w:w w:val="105"/>
        </w:rPr>
        <w:t>Liang</w:t>
      </w:r>
      <w:r>
        <w:rPr>
          <w:spacing w:val="-25"/>
          <w:w w:val="105"/>
        </w:rPr>
        <w:t> </w:t>
      </w:r>
      <w:r>
        <w:rPr>
          <w:w w:val="105"/>
        </w:rPr>
        <w:t>Cao, Marc­Etienne Vargenau, Mark Gisi, Marshall Clow, Martin Michlmayr, Martin von Willebrand, Matt Germonprez, Michael</w:t>
      </w:r>
      <w:r>
        <w:rPr>
          <w:spacing w:val="-9"/>
          <w:w w:val="105"/>
        </w:rPr>
        <w:t> </w:t>
      </w:r>
      <w:r>
        <w:rPr>
          <w:w w:val="105"/>
        </w:rPr>
        <w:t>J.</w:t>
      </w:r>
      <w:r>
        <w:rPr>
          <w:spacing w:val="-9"/>
          <w:w w:val="105"/>
        </w:rPr>
        <w:t> </w:t>
      </w:r>
      <w:r>
        <w:rPr>
          <w:w w:val="105"/>
        </w:rPr>
        <w:t>Herzog,</w:t>
      </w:r>
      <w:r>
        <w:rPr>
          <w:spacing w:val="-9"/>
          <w:w w:val="105"/>
        </w:rPr>
        <w:t> </w:t>
      </w:r>
      <w:r>
        <w:rPr>
          <w:w w:val="105"/>
        </w:rPr>
        <w:t>Michel</w:t>
      </w:r>
      <w:r>
        <w:rPr>
          <w:spacing w:val="-9"/>
          <w:w w:val="105"/>
        </w:rPr>
        <w:t> </w:t>
      </w:r>
      <w:r>
        <w:rPr>
          <w:w w:val="105"/>
        </w:rPr>
        <w:t>Ruffin,</w:t>
      </w:r>
      <w:r>
        <w:rPr>
          <w:spacing w:val="-9"/>
          <w:w w:val="105"/>
        </w:rPr>
        <w:t> </w:t>
      </w:r>
      <w:r>
        <w:rPr>
          <w:w w:val="105"/>
        </w:rPr>
        <w:t>Nuno</w:t>
      </w:r>
      <w:r>
        <w:rPr>
          <w:spacing w:val="-9"/>
          <w:w w:val="105"/>
        </w:rPr>
        <w:t> </w:t>
      </w:r>
      <w:r>
        <w:rPr>
          <w:w w:val="105"/>
        </w:rPr>
        <w:t>Brito,</w:t>
      </w:r>
      <w:r>
        <w:rPr>
          <w:spacing w:val="-9"/>
          <w:w w:val="105"/>
        </w:rPr>
        <w:t> </w:t>
      </w:r>
      <w:r>
        <w:rPr>
          <w:w w:val="105"/>
        </w:rPr>
        <w:t>Oliver</w:t>
      </w:r>
      <w:r>
        <w:rPr>
          <w:spacing w:val="-9"/>
          <w:w w:val="105"/>
        </w:rPr>
        <w:t> </w:t>
      </w:r>
      <w:r>
        <w:rPr>
          <w:w w:val="105"/>
        </w:rPr>
        <w:t>Fendt,</w:t>
      </w:r>
      <w:r>
        <w:rPr>
          <w:spacing w:val="-9"/>
          <w:w w:val="105"/>
        </w:rPr>
        <w:t> </w:t>
      </w:r>
      <w:r>
        <w:rPr>
          <w:w w:val="105"/>
        </w:rPr>
        <w:t>Paul</w:t>
      </w:r>
      <w:r>
        <w:rPr>
          <w:spacing w:val="-9"/>
          <w:w w:val="105"/>
        </w:rPr>
        <w:t> </w:t>
      </w:r>
      <w:r>
        <w:rPr>
          <w:w w:val="105"/>
        </w:rPr>
        <w:t>Madick,</w:t>
      </w:r>
      <w:r>
        <w:rPr>
          <w:spacing w:val="-9"/>
          <w:w w:val="105"/>
        </w:rPr>
        <w:t> </w:t>
      </w:r>
      <w:r>
        <w:rPr>
          <w:w w:val="105"/>
        </w:rPr>
        <w:t>Peter</w:t>
      </w:r>
      <w:r>
        <w:rPr>
          <w:spacing w:val="-9"/>
          <w:w w:val="105"/>
        </w:rPr>
        <w:t> </w:t>
      </w:r>
      <w:r>
        <w:rPr>
          <w:w w:val="105"/>
        </w:rPr>
        <w:t>Williams,</w:t>
      </w:r>
      <w:r>
        <w:rPr>
          <w:spacing w:val="-9"/>
          <w:w w:val="105"/>
        </w:rPr>
        <w:t> </w:t>
      </w:r>
      <w:r>
        <w:rPr>
          <w:w w:val="105"/>
        </w:rPr>
        <w:t>Phil</w:t>
      </w:r>
      <w:r>
        <w:rPr>
          <w:spacing w:val="-9"/>
          <w:w w:val="105"/>
        </w:rPr>
        <w:t> </w:t>
      </w:r>
      <w:r>
        <w:rPr>
          <w:w w:val="105"/>
        </w:rPr>
        <w:t>Robb,</w:t>
      </w:r>
      <w:r>
        <w:rPr>
          <w:spacing w:val="-9"/>
          <w:w w:val="105"/>
        </w:rPr>
        <w:t> </w:t>
      </w:r>
      <w:r>
        <w:rPr>
          <w:w w:val="105"/>
        </w:rPr>
        <w:t>Philip</w:t>
      </w:r>
      <w:r>
        <w:rPr>
          <w:spacing w:val="-21"/>
          <w:w w:val="105"/>
        </w:rPr>
        <w:t> </w:t>
      </w:r>
      <w:r>
        <w:rPr>
          <w:w w:val="105"/>
        </w:rPr>
        <w:t>Odence, Philip</w:t>
      </w:r>
      <w:r>
        <w:rPr>
          <w:spacing w:val="-12"/>
          <w:w w:val="105"/>
        </w:rPr>
        <w:t> </w:t>
      </w:r>
      <w:r>
        <w:rPr>
          <w:w w:val="105"/>
        </w:rPr>
        <w:t>Koltun,</w:t>
      </w:r>
      <w:r>
        <w:rPr>
          <w:spacing w:val="-12"/>
          <w:w w:val="105"/>
        </w:rPr>
        <w:t> </w:t>
      </w:r>
      <w:r>
        <w:rPr>
          <w:w w:val="105"/>
        </w:rPr>
        <w:t>Phillippe</w:t>
      </w:r>
      <w:r>
        <w:rPr>
          <w:spacing w:val="-12"/>
          <w:w w:val="105"/>
        </w:rPr>
        <w:t> </w:t>
      </w:r>
      <w:r>
        <w:rPr>
          <w:w w:val="105"/>
        </w:rPr>
        <w:t>Ombredanne,</w:t>
      </w:r>
      <w:r>
        <w:rPr>
          <w:spacing w:val="-12"/>
          <w:w w:val="105"/>
        </w:rPr>
        <w:t> </w:t>
      </w:r>
      <w:r>
        <w:rPr>
          <w:w w:val="105"/>
        </w:rPr>
        <w:t>Pierre</w:t>
      </w:r>
      <w:r>
        <w:rPr>
          <w:spacing w:val="-12"/>
          <w:w w:val="105"/>
        </w:rPr>
        <w:t> </w:t>
      </w:r>
      <w:r>
        <w:rPr>
          <w:w w:val="105"/>
        </w:rPr>
        <w:t>Lapointe,</w:t>
      </w:r>
      <w:r>
        <w:rPr>
          <w:spacing w:val="-12"/>
          <w:w w:val="105"/>
        </w:rPr>
        <w:t> </w:t>
      </w:r>
      <w:r>
        <w:rPr>
          <w:w w:val="105"/>
        </w:rPr>
        <w:t>Rana</w:t>
      </w:r>
      <w:r>
        <w:rPr>
          <w:spacing w:val="-12"/>
          <w:w w:val="105"/>
        </w:rPr>
        <w:t> </w:t>
      </w:r>
      <w:r>
        <w:rPr>
          <w:w w:val="105"/>
        </w:rPr>
        <w:t>Rahal,</w:t>
      </w:r>
      <w:r>
        <w:rPr>
          <w:spacing w:val="-12"/>
          <w:w w:val="105"/>
        </w:rPr>
        <w:t> </w:t>
      </w:r>
      <w:r>
        <w:rPr>
          <w:w w:val="105"/>
        </w:rPr>
        <w:t>Robin</w:t>
      </w:r>
      <w:r>
        <w:rPr>
          <w:spacing w:val="-12"/>
          <w:w w:val="105"/>
        </w:rPr>
        <w:t> </w:t>
      </w:r>
      <w:r>
        <w:rPr>
          <w:w w:val="105"/>
        </w:rPr>
        <w:t>Gandhi,</w:t>
      </w:r>
      <w:r>
        <w:rPr>
          <w:spacing w:val="-12"/>
          <w:w w:val="105"/>
        </w:rPr>
        <w:t> </w:t>
      </w:r>
      <w:r>
        <w:rPr>
          <w:w w:val="105"/>
        </w:rPr>
        <w:t>Sam</w:t>
      </w:r>
      <w:r>
        <w:rPr>
          <w:spacing w:val="-23"/>
          <w:w w:val="105"/>
        </w:rPr>
        <w:t> </w:t>
      </w:r>
      <w:r>
        <w:rPr>
          <w:w w:val="105"/>
        </w:rPr>
        <w:t>Ellis,</w:t>
      </w:r>
      <w:r>
        <w:rPr>
          <w:spacing w:val="-23"/>
          <w:w w:val="105"/>
        </w:rPr>
        <w:t> </w:t>
      </w:r>
      <w:r>
        <w:rPr>
          <w:w w:val="105"/>
        </w:rPr>
        <w:t>Sameer</w:t>
      </w:r>
      <w:r>
        <w:rPr>
          <w:spacing w:val="-23"/>
          <w:w w:val="105"/>
        </w:rPr>
        <w:t> </w:t>
      </w:r>
      <w:r>
        <w:rPr>
          <w:w w:val="105"/>
        </w:rPr>
        <w:t>Ahmed,</w:t>
      </w:r>
      <w:r>
        <w:rPr>
          <w:spacing w:val="-23"/>
          <w:w w:val="105"/>
        </w:rPr>
        <w:t> </w:t>
      </w:r>
      <w:r>
        <w:rPr>
          <w:w w:val="105"/>
        </w:rPr>
        <w:t>Scott K Peterson, Scott Lamons, Scott Sterling, Shane Coughlan, Steve Cropper, Stuart Hughes, Tom Callaway, Tom Vidal, Thomas F. Incorvia, Venkata Krishna, Yev Bronshteyn, and Zachary McFarland for their contributions and assistance.</w:t>
      </w:r>
    </w:p>
    <w:p>
      <w:pPr>
        <w:spacing w:after="0" w:line="264" w:lineRule="auto"/>
        <w:jc w:val="both"/>
        <w:sectPr>
          <w:headerReference w:type="default" r:id="rId6"/>
          <w:footerReference w:type="default" r:id="rId7"/>
          <w:pgSz w:w="12240" w:h="15840"/>
          <w:pgMar w:header="112" w:footer="905" w:top="300" w:bottom="1100" w:left="980" w:right="980"/>
          <w:pgNumType w:start="2"/>
        </w:sectPr>
      </w:pPr>
    </w:p>
    <w:p>
      <w:pPr>
        <w:pStyle w:val="BodyText"/>
        <w:rPr>
          <w:sz w:val="20"/>
        </w:rPr>
      </w:pPr>
    </w:p>
    <w:p>
      <w:pPr>
        <w:pStyle w:val="BodyText"/>
        <w:rPr>
          <w:sz w:val="20"/>
        </w:rPr>
      </w:pPr>
    </w:p>
    <w:p>
      <w:pPr>
        <w:pStyle w:val="BodyText"/>
        <w:rPr>
          <w:sz w:val="20"/>
        </w:rPr>
      </w:pPr>
    </w:p>
    <w:p>
      <w:pPr>
        <w:pStyle w:val="BodyText"/>
        <w:rPr>
          <w:sz w:val="20"/>
        </w:rPr>
      </w:pPr>
    </w:p>
    <w:p>
      <w:pPr>
        <w:spacing w:before="223"/>
        <w:ind w:left="3295" w:right="0" w:firstLine="0"/>
        <w:jc w:val="left"/>
        <w:rPr>
          <w:b/>
          <w:sz w:val="25"/>
        </w:rPr>
      </w:pPr>
      <w:r>
        <w:rPr>
          <w:b/>
          <w:sz w:val="36"/>
        </w:rPr>
        <w:t>T</w:t>
      </w:r>
      <w:r>
        <w:rPr>
          <w:b/>
          <w:sz w:val="25"/>
        </w:rPr>
        <w:t>ABLE  OF </w:t>
      </w:r>
      <w:r>
        <w:rPr>
          <w:b/>
          <w:sz w:val="36"/>
        </w:rPr>
        <w:t>C</w:t>
      </w:r>
      <w:r>
        <w:rPr>
          <w:b/>
          <w:sz w:val="25"/>
        </w:rPr>
        <w:t>ONTENTS</w:t>
      </w:r>
    </w:p>
    <w:p>
      <w:pPr>
        <w:pStyle w:val="BodyText"/>
        <w:rPr>
          <w:b/>
          <w:sz w:val="40"/>
        </w:rPr>
      </w:pPr>
    </w:p>
    <w:p>
      <w:pPr>
        <w:pStyle w:val="ListParagraph"/>
        <w:numPr>
          <w:ilvl w:val="0"/>
          <w:numId w:val="1"/>
        </w:numPr>
        <w:tabs>
          <w:tab w:pos="459" w:val="left" w:leader="none"/>
          <w:tab w:pos="460" w:val="left" w:leader="none"/>
        </w:tabs>
        <w:spacing w:line="240" w:lineRule="auto" w:before="305" w:after="0"/>
        <w:ind w:left="460" w:right="0" w:hanging="360"/>
        <w:jc w:val="left"/>
        <w:rPr>
          <w:sz w:val="19"/>
        </w:rPr>
      </w:pPr>
      <w:r>
        <w:rPr>
          <w:color w:val="1154CC"/>
          <w:w w:val="105"/>
          <w:sz w:val="19"/>
          <w:u w:val="single" w:color="1154CC"/>
        </w:rPr>
        <w:t>Rationale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Charter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Definition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Why</w:t>
      </w:r>
      <w:r>
        <w:rPr>
          <w:color w:val="1154CC"/>
          <w:spacing w:val="-14"/>
          <w:w w:val="105"/>
          <w:sz w:val="19"/>
          <w:u w:val="single" w:color="1154CC"/>
        </w:rPr>
        <w:t> </w:t>
      </w:r>
      <w:r>
        <w:rPr>
          <w:color w:val="1154CC"/>
          <w:w w:val="105"/>
          <w:sz w:val="19"/>
          <w:u w:val="single" w:color="1154CC"/>
        </w:rPr>
        <w:t>is</w:t>
      </w:r>
      <w:r>
        <w:rPr>
          <w:color w:val="1154CC"/>
          <w:spacing w:val="-14"/>
          <w:w w:val="105"/>
          <w:sz w:val="19"/>
          <w:u w:val="single" w:color="1154CC"/>
        </w:rPr>
        <w:t> </w:t>
      </w:r>
      <w:r>
        <w:rPr>
          <w:color w:val="1154CC"/>
          <w:w w:val="105"/>
          <w:sz w:val="19"/>
          <w:u w:val="single" w:color="1154CC"/>
        </w:rPr>
        <w:t>a</w:t>
      </w:r>
      <w:r>
        <w:rPr>
          <w:color w:val="1154CC"/>
          <w:spacing w:val="-14"/>
          <w:w w:val="105"/>
          <w:sz w:val="19"/>
          <w:u w:val="single" w:color="1154CC"/>
        </w:rPr>
        <w:t> </w:t>
      </w:r>
      <w:r>
        <w:rPr>
          <w:color w:val="1154CC"/>
          <w:w w:val="105"/>
          <w:sz w:val="19"/>
          <w:u w:val="single" w:color="1154CC"/>
        </w:rPr>
        <w:t>common</w:t>
      </w:r>
      <w:r>
        <w:rPr>
          <w:color w:val="1154CC"/>
          <w:spacing w:val="-14"/>
          <w:w w:val="105"/>
          <w:sz w:val="19"/>
          <w:u w:val="single" w:color="1154CC"/>
        </w:rPr>
        <w:t> </w:t>
      </w:r>
      <w:r>
        <w:rPr>
          <w:color w:val="1154CC"/>
          <w:w w:val="105"/>
          <w:sz w:val="19"/>
          <w:u w:val="single" w:color="1154CC"/>
        </w:rPr>
        <w:t>format</w:t>
      </w:r>
      <w:r>
        <w:rPr>
          <w:color w:val="1154CC"/>
          <w:spacing w:val="-14"/>
          <w:w w:val="105"/>
          <w:sz w:val="19"/>
          <w:u w:val="single" w:color="1154CC"/>
        </w:rPr>
        <w:t> </w:t>
      </w:r>
      <w:r>
        <w:rPr>
          <w:color w:val="1154CC"/>
          <w:w w:val="105"/>
          <w:sz w:val="19"/>
          <w:u w:val="single" w:color="1154CC"/>
        </w:rPr>
        <w:t>for</w:t>
      </w:r>
      <w:r>
        <w:rPr>
          <w:color w:val="1154CC"/>
          <w:spacing w:val="-14"/>
          <w:w w:val="105"/>
          <w:sz w:val="19"/>
          <w:u w:val="single" w:color="1154CC"/>
        </w:rPr>
        <w:t> </w:t>
      </w:r>
      <w:r>
        <w:rPr>
          <w:color w:val="1154CC"/>
          <w:w w:val="105"/>
          <w:sz w:val="19"/>
          <w:u w:val="single" w:color="1154CC"/>
        </w:rPr>
        <w:t>data</w:t>
      </w:r>
      <w:r>
        <w:rPr>
          <w:color w:val="1154CC"/>
          <w:spacing w:val="-14"/>
          <w:w w:val="105"/>
          <w:sz w:val="19"/>
          <w:u w:val="single" w:color="1154CC"/>
        </w:rPr>
        <w:t> </w:t>
      </w:r>
      <w:r>
        <w:rPr>
          <w:color w:val="1154CC"/>
          <w:w w:val="105"/>
          <w:sz w:val="19"/>
          <w:u w:val="single" w:color="1154CC"/>
        </w:rPr>
        <w:t>exchange</w:t>
      </w:r>
      <w:r>
        <w:rPr>
          <w:color w:val="1154CC"/>
          <w:spacing w:val="-14"/>
          <w:w w:val="105"/>
          <w:sz w:val="19"/>
          <w:u w:val="single" w:color="1154CC"/>
        </w:rPr>
        <w:t> </w:t>
      </w:r>
      <w:r>
        <w:rPr>
          <w:color w:val="1154CC"/>
          <w:w w:val="105"/>
          <w:sz w:val="19"/>
          <w:u w:val="single" w:color="1154CC"/>
        </w:rPr>
        <w:t>needed?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What</w:t>
      </w:r>
      <w:r>
        <w:rPr>
          <w:color w:val="1154CC"/>
          <w:spacing w:val="-19"/>
          <w:w w:val="105"/>
          <w:sz w:val="19"/>
          <w:u w:val="single" w:color="1154CC"/>
        </w:rPr>
        <w:t> </w:t>
      </w:r>
      <w:r>
        <w:rPr>
          <w:color w:val="1154CC"/>
          <w:w w:val="105"/>
          <w:sz w:val="19"/>
          <w:u w:val="single" w:color="1154CC"/>
        </w:rPr>
        <w:t>does</w:t>
      </w:r>
      <w:r>
        <w:rPr>
          <w:color w:val="1154CC"/>
          <w:spacing w:val="-19"/>
          <w:w w:val="105"/>
          <w:sz w:val="19"/>
          <w:u w:val="single" w:color="1154CC"/>
        </w:rPr>
        <w:t> </w:t>
      </w:r>
      <w:r>
        <w:rPr>
          <w:color w:val="1154CC"/>
          <w:w w:val="105"/>
          <w:sz w:val="19"/>
          <w:u w:val="single" w:color="1154CC"/>
        </w:rPr>
        <w:t>this</w:t>
      </w:r>
      <w:r>
        <w:rPr>
          <w:color w:val="1154CC"/>
          <w:spacing w:val="-19"/>
          <w:w w:val="105"/>
          <w:sz w:val="19"/>
          <w:u w:val="single" w:color="1154CC"/>
        </w:rPr>
        <w:t> </w:t>
      </w:r>
      <w:r>
        <w:rPr>
          <w:color w:val="1154CC"/>
          <w:w w:val="105"/>
          <w:sz w:val="19"/>
          <w:u w:val="single" w:color="1154CC"/>
        </w:rPr>
        <w:t>specification</w:t>
      </w:r>
      <w:r>
        <w:rPr>
          <w:color w:val="1154CC"/>
          <w:spacing w:val="-19"/>
          <w:w w:val="105"/>
          <w:sz w:val="19"/>
          <w:u w:val="single" w:color="1154CC"/>
        </w:rPr>
        <w:t> </w:t>
      </w:r>
      <w:r>
        <w:rPr>
          <w:color w:val="1154CC"/>
          <w:w w:val="105"/>
          <w:sz w:val="19"/>
          <w:u w:val="single" w:color="1154CC"/>
        </w:rPr>
        <w:t>cover?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What</w:t>
      </w:r>
      <w:r>
        <w:rPr>
          <w:color w:val="1154CC"/>
          <w:spacing w:val="-14"/>
          <w:w w:val="105"/>
          <w:sz w:val="19"/>
          <w:u w:val="single" w:color="1154CC"/>
        </w:rPr>
        <w:t> </w:t>
      </w:r>
      <w:r>
        <w:rPr>
          <w:color w:val="1154CC"/>
          <w:w w:val="105"/>
          <w:sz w:val="19"/>
          <w:u w:val="single" w:color="1154CC"/>
        </w:rPr>
        <w:t>is</w:t>
      </w:r>
      <w:r>
        <w:rPr>
          <w:color w:val="1154CC"/>
          <w:spacing w:val="-14"/>
          <w:w w:val="105"/>
          <w:sz w:val="19"/>
          <w:u w:val="single" w:color="1154CC"/>
        </w:rPr>
        <w:t> </w:t>
      </w:r>
      <w:r>
        <w:rPr>
          <w:color w:val="1154CC"/>
          <w:w w:val="105"/>
          <w:sz w:val="19"/>
          <w:u w:val="single" w:color="1154CC"/>
        </w:rPr>
        <w:t>not</w:t>
      </w:r>
      <w:r>
        <w:rPr>
          <w:color w:val="1154CC"/>
          <w:spacing w:val="-14"/>
          <w:w w:val="105"/>
          <w:sz w:val="19"/>
          <w:u w:val="single" w:color="1154CC"/>
        </w:rPr>
        <w:t> </w:t>
      </w:r>
      <w:r>
        <w:rPr>
          <w:color w:val="1154CC"/>
          <w:w w:val="105"/>
          <w:sz w:val="19"/>
          <w:u w:val="single" w:color="1154CC"/>
        </w:rPr>
        <w:t>covered</w:t>
      </w:r>
      <w:r>
        <w:rPr>
          <w:color w:val="1154CC"/>
          <w:spacing w:val="-14"/>
          <w:w w:val="105"/>
          <w:sz w:val="19"/>
          <w:u w:val="single" w:color="1154CC"/>
        </w:rPr>
        <w:t> </w:t>
      </w:r>
      <w:r>
        <w:rPr>
          <w:color w:val="1154CC"/>
          <w:w w:val="105"/>
          <w:sz w:val="19"/>
          <w:u w:val="single" w:color="1154CC"/>
        </w:rPr>
        <w:t>in</w:t>
      </w:r>
      <w:r>
        <w:rPr>
          <w:color w:val="1154CC"/>
          <w:spacing w:val="-14"/>
          <w:w w:val="105"/>
          <w:sz w:val="19"/>
          <w:u w:val="single" w:color="1154CC"/>
        </w:rPr>
        <w:t> </w:t>
      </w:r>
      <w:r>
        <w:rPr>
          <w:color w:val="1154CC"/>
          <w:w w:val="105"/>
          <w:sz w:val="19"/>
          <w:u w:val="single" w:color="1154CC"/>
        </w:rPr>
        <w:t>the</w:t>
      </w:r>
      <w:r>
        <w:rPr>
          <w:color w:val="1154CC"/>
          <w:spacing w:val="-14"/>
          <w:w w:val="105"/>
          <w:sz w:val="19"/>
          <w:u w:val="single" w:color="1154CC"/>
        </w:rPr>
        <w:t> </w:t>
      </w:r>
      <w:r>
        <w:rPr>
          <w:color w:val="1154CC"/>
          <w:w w:val="105"/>
          <w:sz w:val="19"/>
          <w:u w:val="single" w:color="1154CC"/>
        </w:rPr>
        <w:t>specification?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Format</w:t>
      </w:r>
      <w:r>
        <w:rPr>
          <w:color w:val="1154CC"/>
          <w:spacing w:val="47"/>
          <w:sz w:val="19"/>
          <w:u w:val="single" w:color="1154CC"/>
        </w:rPr>
        <w:t> </w:t>
      </w:r>
      <w:r>
        <w:rPr>
          <w:color w:val="1154CC"/>
          <w:sz w:val="19"/>
          <w:u w:val="single" w:color="1154CC"/>
        </w:rPr>
        <w:t>Requirements</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Conformance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Differences from SPDX Specification</w:t>
      </w:r>
      <w:r>
        <w:rPr>
          <w:color w:val="1154CC"/>
          <w:spacing w:val="-29"/>
          <w:w w:val="105"/>
          <w:sz w:val="19"/>
          <w:u w:val="single" w:color="1154CC"/>
        </w:rPr>
        <w:t> </w:t>
      </w:r>
      <w:r>
        <w:rPr>
          <w:color w:val="1154CC"/>
          <w:w w:val="105"/>
          <w:sz w:val="19"/>
          <w:u w:val="single" w:color="1154CC"/>
        </w:rPr>
        <w:t>2.0</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w w:val="105"/>
          <w:sz w:val="19"/>
          <w:u w:val="single" w:color="1154CC"/>
        </w:rPr>
        <w:t>Document</w:t>
      </w:r>
      <w:r>
        <w:rPr>
          <w:color w:val="1154CC"/>
          <w:spacing w:val="-32"/>
          <w:w w:val="105"/>
          <w:sz w:val="19"/>
          <w:u w:val="single" w:color="1154CC"/>
        </w:rPr>
        <w:t> </w:t>
      </w:r>
      <w:r>
        <w:rPr>
          <w:color w:val="1154CC"/>
          <w:w w:val="105"/>
          <w:sz w:val="19"/>
          <w:u w:val="single" w:color="1154CC"/>
        </w:rPr>
        <w:t>Creation</w:t>
      </w:r>
      <w:r>
        <w:rPr>
          <w:color w:val="1154CC"/>
          <w:spacing w:val="-32"/>
          <w:w w:val="105"/>
          <w:sz w:val="19"/>
          <w:u w:val="single" w:color="1154CC"/>
        </w:rPr>
        <w:t> </w:t>
      </w:r>
      <w:r>
        <w:rPr>
          <w:color w:val="1154CC"/>
          <w:w w:val="105"/>
          <w:sz w:val="19"/>
          <w:u w:val="single" w:color="1154CC"/>
        </w:rPr>
        <w:t>Information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SPDX</w:t>
      </w:r>
      <w:r>
        <w:rPr>
          <w:color w:val="1154CC"/>
          <w:spacing w:val="-30"/>
          <w:w w:val="105"/>
          <w:sz w:val="19"/>
          <w:u w:val="single" w:color="1154CC"/>
        </w:rPr>
        <w:t> </w:t>
      </w:r>
      <w:r>
        <w:rPr>
          <w:color w:val="1154CC"/>
          <w:w w:val="105"/>
          <w:sz w:val="19"/>
          <w:u w:val="single" w:color="1154CC"/>
        </w:rPr>
        <w:t>Version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Data</w:t>
      </w:r>
      <w:r>
        <w:rPr>
          <w:color w:val="1154CC"/>
          <w:spacing w:val="-27"/>
          <w:w w:val="105"/>
          <w:sz w:val="19"/>
          <w:u w:val="single" w:color="1154CC"/>
        </w:rPr>
        <w:t> </w:t>
      </w:r>
      <w:r>
        <w:rPr>
          <w:color w:val="1154CC"/>
          <w:w w:val="105"/>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SPDX</w:t>
      </w:r>
      <w:r>
        <w:rPr>
          <w:color w:val="1154CC"/>
          <w:spacing w:val="-32"/>
          <w:w w:val="105"/>
          <w:sz w:val="19"/>
          <w:u w:val="single" w:color="1154CC"/>
        </w:rPr>
        <w:t> </w:t>
      </w:r>
      <w:r>
        <w:rPr>
          <w:color w:val="1154CC"/>
          <w:w w:val="105"/>
          <w:sz w:val="19"/>
          <w:u w:val="single" w:color="1154CC"/>
        </w:rPr>
        <w:t>Identifier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Document</w:t>
      </w:r>
      <w:r>
        <w:rPr>
          <w:color w:val="1154CC"/>
          <w:spacing w:val="-35"/>
          <w:w w:val="105"/>
          <w:sz w:val="19"/>
          <w:u w:val="single" w:color="1154CC"/>
        </w:rPr>
        <w:t> </w:t>
      </w:r>
      <w:r>
        <w:rPr>
          <w:color w:val="1154CC"/>
          <w:w w:val="105"/>
          <w:sz w:val="19"/>
          <w:u w:val="single" w:color="1154CC"/>
        </w:rPr>
        <w:t>Name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SPDX</w:t>
      </w:r>
      <w:r>
        <w:rPr>
          <w:color w:val="1154CC"/>
          <w:spacing w:val="-31"/>
          <w:w w:val="105"/>
          <w:sz w:val="19"/>
          <w:u w:val="single" w:color="1154CC"/>
        </w:rPr>
        <w:t> </w:t>
      </w:r>
      <w:r>
        <w:rPr>
          <w:color w:val="1154CC"/>
          <w:w w:val="105"/>
          <w:sz w:val="19"/>
          <w:u w:val="single" w:color="1154CC"/>
        </w:rPr>
        <w:t>Document</w:t>
      </w:r>
      <w:r>
        <w:rPr>
          <w:color w:val="1154CC"/>
          <w:spacing w:val="-31"/>
          <w:w w:val="105"/>
          <w:sz w:val="19"/>
          <w:u w:val="single" w:color="1154CC"/>
        </w:rPr>
        <w:t> </w:t>
      </w:r>
      <w:r>
        <w:rPr>
          <w:color w:val="1154CC"/>
          <w:w w:val="105"/>
          <w:sz w:val="19"/>
          <w:u w:val="single" w:color="1154CC"/>
        </w:rPr>
        <w:t>Namespace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External</w:t>
      </w:r>
      <w:r>
        <w:rPr>
          <w:color w:val="1154CC"/>
          <w:spacing w:val="-32"/>
          <w:w w:val="105"/>
          <w:sz w:val="19"/>
          <w:u w:val="single" w:color="1154CC"/>
        </w:rPr>
        <w:t> </w:t>
      </w:r>
      <w:r>
        <w:rPr>
          <w:color w:val="1154CC"/>
          <w:w w:val="105"/>
          <w:sz w:val="19"/>
          <w:u w:val="single" w:color="1154CC"/>
        </w:rPr>
        <w:t>Document</w:t>
      </w:r>
      <w:r>
        <w:rPr>
          <w:color w:val="1154CC"/>
          <w:spacing w:val="-32"/>
          <w:w w:val="105"/>
          <w:sz w:val="19"/>
          <w:u w:val="single" w:color="1154CC"/>
        </w:rPr>
        <w:t> </w:t>
      </w:r>
      <w:r>
        <w:rPr>
          <w:color w:val="1154CC"/>
          <w:w w:val="105"/>
          <w:sz w:val="19"/>
          <w:u w:val="single" w:color="1154CC"/>
        </w:rPr>
        <w:t>References</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License List</w:t>
      </w:r>
      <w:r>
        <w:rPr>
          <w:color w:val="1154CC"/>
          <w:spacing w:val="-42"/>
          <w:w w:val="105"/>
          <w:sz w:val="19"/>
          <w:u w:val="single" w:color="1154CC"/>
        </w:rPr>
        <w:t> </w:t>
      </w:r>
      <w:r>
        <w:rPr>
          <w:color w:val="1154CC"/>
          <w:w w:val="105"/>
          <w:sz w:val="19"/>
          <w:u w:val="single" w:color="1154CC"/>
        </w:rPr>
        <w:t>Version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Creator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Created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Creator</w:t>
      </w:r>
      <w:r>
        <w:rPr>
          <w:color w:val="1154CC"/>
          <w:spacing w:val="-37"/>
          <w:w w:val="105"/>
          <w:sz w:val="19"/>
          <w:u w:val="single" w:color="1154CC"/>
        </w:rPr>
        <w:t> </w:t>
      </w:r>
      <w:r>
        <w:rPr>
          <w:color w:val="1154CC"/>
          <w:w w:val="105"/>
          <w:sz w:val="19"/>
          <w:u w:val="single" w:color="1154CC"/>
        </w:rPr>
        <w:t>Comment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Document</w:t>
      </w:r>
      <w:r>
        <w:rPr>
          <w:color w:val="1154CC"/>
          <w:spacing w:val="45"/>
          <w:sz w:val="19"/>
          <w:u w:val="single" w:color="1154CC"/>
        </w:rPr>
        <w:t> </w:t>
      </w:r>
      <w:r>
        <w:rPr>
          <w:color w:val="1154CC"/>
          <w:sz w:val="19"/>
          <w:u w:val="single" w:color="1154CC"/>
        </w:rPr>
        <w:t>Comment</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sz w:val="19"/>
          <w:u w:val="single" w:color="1154CC"/>
        </w:rPr>
        <w:t>Package</w:t>
      </w:r>
      <w:r>
        <w:rPr>
          <w:color w:val="1154CC"/>
          <w:spacing w:val="45"/>
          <w:sz w:val="19"/>
          <w:u w:val="single" w:color="1154CC"/>
        </w:rPr>
        <w:t> </w:t>
      </w:r>
      <w:r>
        <w:rPr>
          <w:color w:val="1154CC"/>
          <w:sz w:val="19"/>
          <w:u w:val="single" w:color="1154CC"/>
        </w:rPr>
        <w:t>Information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32"/>
          <w:w w:val="105"/>
          <w:sz w:val="19"/>
          <w:u w:val="single" w:color="1154CC"/>
        </w:rPr>
        <w:t> </w:t>
      </w:r>
      <w:r>
        <w:rPr>
          <w:color w:val="1154CC"/>
          <w:w w:val="105"/>
          <w:sz w:val="19"/>
          <w:u w:val="single" w:color="1154CC"/>
        </w:rPr>
        <w:t>Name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26"/>
          <w:w w:val="105"/>
          <w:sz w:val="19"/>
          <w:u w:val="single" w:color="1154CC"/>
        </w:rPr>
        <w:t> </w:t>
      </w:r>
      <w:r>
        <w:rPr>
          <w:color w:val="1154CC"/>
          <w:w w:val="105"/>
          <w:sz w:val="19"/>
          <w:u w:val="single" w:color="1154CC"/>
        </w:rPr>
        <w:t>SPDX</w:t>
      </w:r>
      <w:r>
        <w:rPr>
          <w:color w:val="1154CC"/>
          <w:spacing w:val="-26"/>
          <w:w w:val="105"/>
          <w:sz w:val="19"/>
          <w:u w:val="single" w:color="1154CC"/>
        </w:rPr>
        <w:t> </w:t>
      </w:r>
      <w:r>
        <w:rPr>
          <w:color w:val="1154CC"/>
          <w:w w:val="105"/>
          <w:sz w:val="19"/>
          <w:u w:val="single" w:color="1154CC"/>
        </w:rPr>
        <w:t>Identifier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35"/>
          <w:w w:val="105"/>
          <w:sz w:val="19"/>
          <w:u w:val="single" w:color="1154CC"/>
        </w:rPr>
        <w:t> </w:t>
      </w:r>
      <w:r>
        <w:rPr>
          <w:color w:val="1154CC"/>
          <w:w w:val="105"/>
          <w:sz w:val="19"/>
          <w:u w:val="single" w:color="1154CC"/>
        </w:rPr>
        <w:t>Version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 File</w:t>
      </w:r>
      <w:r>
        <w:rPr>
          <w:color w:val="1154CC"/>
          <w:spacing w:val="-41"/>
          <w:w w:val="105"/>
          <w:sz w:val="19"/>
          <w:u w:val="single" w:color="1154CC"/>
        </w:rPr>
        <w:t> </w:t>
      </w:r>
      <w:r>
        <w:rPr>
          <w:color w:val="1154CC"/>
          <w:w w:val="105"/>
          <w:sz w:val="19"/>
          <w:u w:val="single" w:color="1154CC"/>
        </w:rPr>
        <w:t>Name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36"/>
          <w:w w:val="105"/>
          <w:sz w:val="19"/>
          <w:u w:val="single" w:color="1154CC"/>
        </w:rPr>
        <w:t> </w:t>
      </w:r>
      <w:r>
        <w:rPr>
          <w:color w:val="1154CC"/>
          <w:w w:val="105"/>
          <w:sz w:val="19"/>
          <w:u w:val="single" w:color="1154CC"/>
        </w:rPr>
        <w:t>Supplier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Package</w:t>
      </w:r>
      <w:r>
        <w:rPr>
          <w:color w:val="1154CC"/>
          <w:spacing w:val="42"/>
          <w:sz w:val="19"/>
          <w:u w:val="single" w:color="1154CC"/>
        </w:rPr>
        <w:t> </w:t>
      </w:r>
      <w:r>
        <w:rPr>
          <w:color w:val="1154CC"/>
          <w:sz w:val="19"/>
          <w:u w:val="single" w:color="1154CC"/>
        </w:rPr>
        <w:t>Originator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29"/>
          <w:w w:val="105"/>
          <w:sz w:val="19"/>
          <w:u w:val="single" w:color="1154CC"/>
        </w:rPr>
        <w:t> </w:t>
      </w:r>
      <w:r>
        <w:rPr>
          <w:color w:val="1154CC"/>
          <w:w w:val="105"/>
          <w:sz w:val="19"/>
          <w:u w:val="single" w:color="1154CC"/>
        </w:rPr>
        <w:t>Download</w:t>
      </w:r>
      <w:r>
        <w:rPr>
          <w:color w:val="1154CC"/>
          <w:spacing w:val="-29"/>
          <w:w w:val="105"/>
          <w:sz w:val="19"/>
          <w:u w:val="single" w:color="1154CC"/>
        </w:rPr>
        <w:t> </w:t>
      </w:r>
      <w:r>
        <w:rPr>
          <w:color w:val="1154CC"/>
          <w:w w:val="105"/>
          <w:sz w:val="19"/>
          <w:u w:val="single" w:color="1154CC"/>
        </w:rPr>
        <w:t>Location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Files</w:t>
      </w:r>
      <w:r>
        <w:rPr>
          <w:color w:val="1154CC"/>
          <w:spacing w:val="-30"/>
          <w:w w:val="105"/>
          <w:sz w:val="19"/>
          <w:u w:val="single" w:color="1154CC"/>
        </w:rPr>
        <w:t> </w:t>
      </w:r>
      <w:r>
        <w:rPr>
          <w:color w:val="1154CC"/>
          <w:w w:val="105"/>
          <w:sz w:val="19"/>
          <w:u w:val="single" w:color="1154CC"/>
        </w:rPr>
        <w:t>Analyzed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27"/>
          <w:w w:val="105"/>
          <w:sz w:val="19"/>
          <w:u w:val="single" w:color="1154CC"/>
        </w:rPr>
        <w:t> </w:t>
      </w:r>
      <w:r>
        <w:rPr>
          <w:color w:val="1154CC"/>
          <w:w w:val="105"/>
          <w:sz w:val="19"/>
          <w:u w:val="single" w:color="1154CC"/>
        </w:rPr>
        <w:t>Verification</w:t>
      </w:r>
      <w:r>
        <w:rPr>
          <w:color w:val="1154CC"/>
          <w:spacing w:val="-27"/>
          <w:w w:val="105"/>
          <w:sz w:val="19"/>
          <w:u w:val="single" w:color="1154CC"/>
        </w:rPr>
        <w:t> </w:t>
      </w:r>
      <w:r>
        <w:rPr>
          <w:color w:val="1154CC"/>
          <w:w w:val="105"/>
          <w:sz w:val="19"/>
          <w:u w:val="single" w:color="1154CC"/>
        </w:rPr>
        <w:t>Code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Package</w:t>
      </w:r>
      <w:r>
        <w:rPr>
          <w:color w:val="1154CC"/>
          <w:spacing w:val="44"/>
          <w:sz w:val="19"/>
          <w:u w:val="single" w:color="1154CC"/>
        </w:rPr>
        <w:t> </w:t>
      </w:r>
      <w:r>
        <w:rPr>
          <w:color w:val="1154CC"/>
          <w:sz w:val="19"/>
          <w:u w:val="single" w:color="1154CC"/>
        </w:rPr>
        <w:t>Checksum</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 Home</w:t>
      </w:r>
      <w:r>
        <w:rPr>
          <w:color w:val="1154CC"/>
          <w:spacing w:val="-44"/>
          <w:w w:val="105"/>
          <w:sz w:val="19"/>
          <w:u w:val="single" w:color="1154CC"/>
        </w:rPr>
        <w:t> </w:t>
      </w:r>
      <w:r>
        <w:rPr>
          <w:color w:val="1154CC"/>
          <w:w w:val="105"/>
          <w:sz w:val="19"/>
          <w:u w:val="single" w:color="1154CC"/>
        </w:rPr>
        <w:t>Page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Source</w:t>
      </w:r>
      <w:r>
        <w:rPr>
          <w:color w:val="1154CC"/>
          <w:spacing w:val="41"/>
          <w:sz w:val="19"/>
          <w:u w:val="single" w:color="1154CC"/>
        </w:rPr>
        <w:t> </w:t>
      </w:r>
      <w:r>
        <w:rPr>
          <w:color w:val="1154CC"/>
          <w:sz w:val="19"/>
          <w:u w:val="single" w:color="1154CC"/>
        </w:rPr>
        <w:t>Information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Concluded</w:t>
      </w:r>
      <w:r>
        <w:rPr>
          <w:color w:val="1154CC"/>
          <w:spacing w:val="42"/>
          <w:sz w:val="19"/>
          <w:u w:val="single" w:color="1154CC"/>
        </w:rPr>
        <w:t> </w:t>
      </w:r>
      <w:r>
        <w:rPr>
          <w:color w:val="1154CC"/>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All</w:t>
      </w:r>
      <w:r>
        <w:rPr>
          <w:color w:val="1154CC"/>
          <w:spacing w:val="-18"/>
          <w:w w:val="105"/>
          <w:sz w:val="19"/>
          <w:u w:val="single" w:color="1154CC"/>
        </w:rPr>
        <w:t> </w:t>
      </w:r>
      <w:r>
        <w:rPr>
          <w:color w:val="1154CC"/>
          <w:w w:val="105"/>
          <w:sz w:val="19"/>
          <w:u w:val="single" w:color="1154CC"/>
        </w:rPr>
        <w:t>Licenses</w:t>
      </w:r>
      <w:r>
        <w:rPr>
          <w:color w:val="1154CC"/>
          <w:spacing w:val="-18"/>
          <w:w w:val="105"/>
          <w:sz w:val="19"/>
          <w:u w:val="single" w:color="1154CC"/>
        </w:rPr>
        <w:t> </w:t>
      </w:r>
      <w:r>
        <w:rPr>
          <w:color w:val="1154CC"/>
          <w:w w:val="105"/>
          <w:sz w:val="19"/>
          <w:u w:val="single" w:color="1154CC"/>
        </w:rPr>
        <w:t>Information</w:t>
      </w:r>
      <w:r>
        <w:rPr>
          <w:color w:val="1154CC"/>
          <w:spacing w:val="-18"/>
          <w:w w:val="105"/>
          <w:sz w:val="19"/>
          <w:u w:val="single" w:color="1154CC"/>
        </w:rPr>
        <w:t> </w:t>
      </w:r>
      <w:r>
        <w:rPr>
          <w:color w:val="1154CC"/>
          <w:w w:val="105"/>
          <w:sz w:val="19"/>
          <w:u w:val="single" w:color="1154CC"/>
        </w:rPr>
        <w:t>from</w:t>
      </w:r>
      <w:r>
        <w:rPr>
          <w:color w:val="1154CC"/>
          <w:spacing w:val="-18"/>
          <w:w w:val="105"/>
          <w:sz w:val="19"/>
          <w:u w:val="single" w:color="1154CC"/>
        </w:rPr>
        <w:t> </w:t>
      </w:r>
      <w:r>
        <w:rPr>
          <w:color w:val="1154CC"/>
          <w:w w:val="105"/>
          <w:sz w:val="19"/>
          <w:u w:val="single" w:color="1154CC"/>
        </w:rPr>
        <w:t>Files</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Declared</w:t>
      </w:r>
      <w:r>
        <w:rPr>
          <w:color w:val="1154CC"/>
          <w:spacing w:val="-36"/>
          <w:w w:val="105"/>
          <w:sz w:val="19"/>
          <w:u w:val="single" w:color="1154CC"/>
        </w:rPr>
        <w:t> </w:t>
      </w:r>
      <w:r>
        <w:rPr>
          <w:color w:val="1154CC"/>
          <w:w w:val="105"/>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Comments</w:t>
      </w:r>
      <w:r>
        <w:rPr>
          <w:color w:val="1154CC"/>
          <w:spacing w:val="-23"/>
          <w:w w:val="105"/>
          <w:sz w:val="19"/>
          <w:u w:val="single" w:color="1154CC"/>
        </w:rPr>
        <w:t> </w:t>
      </w:r>
      <w:r>
        <w:rPr>
          <w:color w:val="1154CC"/>
          <w:w w:val="105"/>
          <w:sz w:val="19"/>
          <w:u w:val="single" w:color="1154CC"/>
        </w:rPr>
        <w:t>on</w:t>
      </w:r>
      <w:r>
        <w:rPr>
          <w:color w:val="1154CC"/>
          <w:spacing w:val="-23"/>
          <w:w w:val="105"/>
          <w:sz w:val="19"/>
          <w:u w:val="single" w:color="1154CC"/>
        </w:rPr>
        <w:t> </w:t>
      </w:r>
      <w:r>
        <w:rPr>
          <w:color w:val="1154CC"/>
          <w:w w:val="105"/>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Copyright</w:t>
      </w:r>
      <w:r>
        <w:rPr>
          <w:color w:val="1154CC"/>
          <w:spacing w:val="-30"/>
          <w:w w:val="105"/>
          <w:sz w:val="19"/>
          <w:u w:val="single" w:color="1154CC"/>
        </w:rPr>
        <w:t> </w:t>
      </w:r>
      <w:r>
        <w:rPr>
          <w:color w:val="1154CC"/>
          <w:w w:val="105"/>
          <w:sz w:val="19"/>
          <w:u w:val="single" w:color="1154CC"/>
        </w:rPr>
        <w:t>Text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32"/>
          <w:w w:val="105"/>
          <w:sz w:val="19"/>
          <w:u w:val="single" w:color="1154CC"/>
        </w:rPr>
        <w:t> </w:t>
      </w:r>
      <w:r>
        <w:rPr>
          <w:color w:val="1154CC"/>
          <w:w w:val="105"/>
          <w:sz w:val="19"/>
          <w:u w:val="single" w:color="1154CC"/>
        </w:rPr>
        <w:t>Summary</w:t>
      </w:r>
      <w:r>
        <w:rPr>
          <w:color w:val="1154CC"/>
          <w:spacing w:val="-32"/>
          <w:w w:val="105"/>
          <w:sz w:val="19"/>
          <w:u w:val="single" w:color="1154CC"/>
        </w:rPr>
        <w:t> </w:t>
      </w:r>
      <w:r>
        <w:rPr>
          <w:color w:val="1154CC"/>
          <w:w w:val="105"/>
          <w:sz w:val="19"/>
          <w:u w:val="single" w:color="1154CC"/>
        </w:rPr>
        <w:t>Description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Package</w:t>
      </w:r>
      <w:r>
        <w:rPr>
          <w:color w:val="1154CC"/>
          <w:spacing w:val="-30"/>
          <w:w w:val="105"/>
          <w:sz w:val="19"/>
          <w:u w:val="single" w:color="1154CC"/>
        </w:rPr>
        <w:t> </w:t>
      </w:r>
      <w:r>
        <w:rPr>
          <w:color w:val="1154CC"/>
          <w:w w:val="105"/>
          <w:sz w:val="19"/>
          <w:u w:val="single" w:color="1154CC"/>
        </w:rPr>
        <w:t>Detailed</w:t>
      </w:r>
      <w:r>
        <w:rPr>
          <w:color w:val="1154CC"/>
          <w:spacing w:val="-30"/>
          <w:w w:val="105"/>
          <w:sz w:val="19"/>
          <w:u w:val="single" w:color="1154CC"/>
        </w:rPr>
        <w:t> </w:t>
      </w:r>
      <w:r>
        <w:rPr>
          <w:color w:val="1154CC"/>
          <w:w w:val="105"/>
          <w:sz w:val="19"/>
          <w:u w:val="single" w:color="1154CC"/>
        </w:rPr>
        <w:t>Description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Package</w:t>
      </w:r>
      <w:r>
        <w:rPr>
          <w:color w:val="1154CC"/>
          <w:spacing w:val="42"/>
          <w:sz w:val="19"/>
          <w:u w:val="single" w:color="1154CC"/>
        </w:rPr>
        <w:t> </w:t>
      </w:r>
      <w:r>
        <w:rPr>
          <w:color w:val="1154CC"/>
          <w:sz w:val="19"/>
          <w:u w:val="single" w:color="1154CC"/>
        </w:rPr>
        <w:t>Comment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External</w:t>
      </w:r>
      <w:r>
        <w:rPr>
          <w:color w:val="1154CC"/>
          <w:spacing w:val="42"/>
          <w:sz w:val="19"/>
          <w:u w:val="single" w:color="1154CC"/>
        </w:rPr>
        <w:t> </w:t>
      </w:r>
      <w:r>
        <w:rPr>
          <w:color w:val="1154CC"/>
          <w:sz w:val="19"/>
          <w:u w:val="single" w:color="1154CC"/>
        </w:rPr>
        <w:t>Reference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External</w:t>
      </w:r>
      <w:r>
        <w:rPr>
          <w:color w:val="1154CC"/>
          <w:spacing w:val="-31"/>
          <w:w w:val="105"/>
          <w:sz w:val="19"/>
          <w:u w:val="single" w:color="1154CC"/>
        </w:rPr>
        <w:t> </w:t>
      </w:r>
      <w:r>
        <w:rPr>
          <w:color w:val="1154CC"/>
          <w:w w:val="105"/>
          <w:sz w:val="19"/>
          <w:u w:val="single" w:color="1154CC"/>
        </w:rPr>
        <w:t>Reference</w:t>
      </w:r>
      <w:r>
        <w:rPr>
          <w:color w:val="1154CC"/>
          <w:spacing w:val="-31"/>
          <w:w w:val="105"/>
          <w:sz w:val="19"/>
          <w:u w:val="single" w:color="1154CC"/>
        </w:rPr>
        <w:t> </w:t>
      </w:r>
      <w:r>
        <w:rPr>
          <w:color w:val="1154CC"/>
          <w:w w:val="105"/>
          <w:sz w:val="19"/>
          <w:u w:val="single" w:color="1154CC"/>
        </w:rPr>
        <w:t>Comment</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w w:val="105"/>
          <w:sz w:val="19"/>
          <w:u w:val="single" w:color="1154CC"/>
        </w:rPr>
        <w:t>File</w:t>
      </w:r>
      <w:r>
        <w:rPr>
          <w:color w:val="1154CC"/>
          <w:spacing w:val="-32"/>
          <w:w w:val="105"/>
          <w:sz w:val="19"/>
          <w:u w:val="single" w:color="1154CC"/>
        </w:rPr>
        <w:t> </w:t>
      </w:r>
      <w:r>
        <w:rPr>
          <w:color w:val="1154CC"/>
          <w:w w:val="105"/>
          <w:sz w:val="19"/>
          <w:u w:val="single" w:color="1154CC"/>
        </w:rPr>
        <w:t>Information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w:t>
      </w:r>
      <w:r>
        <w:rPr>
          <w:color w:val="1154CC"/>
          <w:spacing w:val="-21"/>
          <w:w w:val="105"/>
          <w:sz w:val="19"/>
          <w:u w:val="single" w:color="1154CC"/>
        </w:rPr>
        <w:t> </w:t>
      </w:r>
      <w:r>
        <w:rPr>
          <w:color w:val="1154CC"/>
          <w:w w:val="105"/>
          <w:sz w:val="19"/>
          <w:u w:val="single" w:color="1154CC"/>
        </w:rPr>
        <w:t>Name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 SPDX</w:t>
      </w:r>
      <w:r>
        <w:rPr>
          <w:color w:val="1154CC"/>
          <w:spacing w:val="-41"/>
          <w:w w:val="105"/>
          <w:sz w:val="19"/>
          <w:u w:val="single" w:color="1154CC"/>
        </w:rPr>
        <w:t> </w:t>
      </w:r>
      <w:r>
        <w:rPr>
          <w:color w:val="1154CC"/>
          <w:w w:val="105"/>
          <w:sz w:val="19"/>
          <w:u w:val="single" w:color="1154CC"/>
        </w:rPr>
        <w:t>Identifier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w:t>
      </w:r>
      <w:r>
        <w:rPr>
          <w:color w:val="1154CC"/>
          <w:spacing w:val="-19"/>
          <w:w w:val="105"/>
          <w:sz w:val="19"/>
          <w:u w:val="single" w:color="1154CC"/>
        </w:rPr>
        <w:t> </w:t>
      </w:r>
      <w:r>
        <w:rPr>
          <w:color w:val="1154CC"/>
          <w:w w:val="105"/>
          <w:sz w:val="19"/>
          <w:u w:val="single" w:color="1154CC"/>
        </w:rPr>
        <w:t>Type</w:t>
      </w:r>
    </w:p>
    <w:p>
      <w:pPr>
        <w:spacing w:after="0" w:line="240" w:lineRule="auto"/>
        <w:jc w:val="left"/>
        <w:rPr>
          <w:sz w:val="19"/>
        </w:rPr>
        <w:sectPr>
          <w:pgSz w:w="12240" w:h="15840"/>
          <w:pgMar w:header="112" w:footer="905" w:top="300" w:bottom="1100" w:left="13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1"/>
          <w:numId w:val="1"/>
        </w:numPr>
        <w:tabs>
          <w:tab w:pos="1179" w:val="left" w:leader="none"/>
          <w:tab w:pos="1180" w:val="left" w:leader="none"/>
        </w:tabs>
        <w:spacing w:line="240" w:lineRule="auto" w:before="1" w:after="0"/>
        <w:ind w:left="1180" w:right="0" w:hanging="720"/>
        <w:jc w:val="left"/>
        <w:rPr>
          <w:sz w:val="19"/>
        </w:rPr>
      </w:pPr>
      <w:r>
        <w:rPr>
          <w:color w:val="1154CC"/>
          <w:w w:val="105"/>
          <w:sz w:val="19"/>
          <w:u w:val="single" w:color="1154CC"/>
        </w:rPr>
        <w:t>File</w:t>
      </w:r>
      <w:r>
        <w:rPr>
          <w:color w:val="1154CC"/>
          <w:spacing w:val="-31"/>
          <w:w w:val="105"/>
          <w:sz w:val="19"/>
          <w:u w:val="single" w:color="1154CC"/>
        </w:rPr>
        <w:t> </w:t>
      </w:r>
      <w:r>
        <w:rPr>
          <w:color w:val="1154CC"/>
          <w:w w:val="105"/>
          <w:sz w:val="19"/>
          <w:u w:val="single" w:color="1154CC"/>
        </w:rPr>
        <w:t>Checksum</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Concluded</w:t>
      </w:r>
      <w:r>
        <w:rPr>
          <w:color w:val="1154CC"/>
          <w:spacing w:val="42"/>
          <w:sz w:val="19"/>
          <w:u w:val="single" w:color="1154CC"/>
        </w:rPr>
        <w:t> </w:t>
      </w:r>
      <w:r>
        <w:rPr>
          <w:color w:val="1154CC"/>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License</w:t>
      </w:r>
      <w:r>
        <w:rPr>
          <w:color w:val="1154CC"/>
          <w:spacing w:val="-18"/>
          <w:w w:val="105"/>
          <w:sz w:val="19"/>
          <w:u w:val="single" w:color="1154CC"/>
        </w:rPr>
        <w:t> </w:t>
      </w:r>
      <w:r>
        <w:rPr>
          <w:color w:val="1154CC"/>
          <w:w w:val="105"/>
          <w:sz w:val="19"/>
          <w:u w:val="single" w:color="1154CC"/>
        </w:rPr>
        <w:t>Information</w:t>
      </w:r>
      <w:r>
        <w:rPr>
          <w:color w:val="1154CC"/>
          <w:spacing w:val="-18"/>
          <w:w w:val="105"/>
          <w:sz w:val="19"/>
          <w:u w:val="single" w:color="1154CC"/>
        </w:rPr>
        <w:t> </w:t>
      </w:r>
      <w:r>
        <w:rPr>
          <w:color w:val="1154CC"/>
          <w:w w:val="105"/>
          <w:sz w:val="19"/>
          <w:u w:val="single" w:color="1154CC"/>
        </w:rPr>
        <w:t>in</w:t>
      </w:r>
      <w:r>
        <w:rPr>
          <w:color w:val="1154CC"/>
          <w:spacing w:val="-18"/>
          <w:w w:val="105"/>
          <w:sz w:val="19"/>
          <w:u w:val="single" w:color="1154CC"/>
        </w:rPr>
        <w:t> </w:t>
      </w:r>
      <w:r>
        <w:rPr>
          <w:color w:val="1154CC"/>
          <w:w w:val="105"/>
          <w:sz w:val="19"/>
          <w:u w:val="single" w:color="1154CC"/>
        </w:rPr>
        <w:t>File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Comments</w:t>
      </w:r>
      <w:r>
        <w:rPr>
          <w:color w:val="1154CC"/>
          <w:spacing w:val="-23"/>
          <w:w w:val="105"/>
          <w:sz w:val="19"/>
          <w:u w:val="single" w:color="1154CC"/>
        </w:rPr>
        <w:t> </w:t>
      </w:r>
      <w:r>
        <w:rPr>
          <w:color w:val="1154CC"/>
          <w:w w:val="105"/>
          <w:sz w:val="19"/>
          <w:u w:val="single" w:color="1154CC"/>
        </w:rPr>
        <w:t>on</w:t>
      </w:r>
      <w:r>
        <w:rPr>
          <w:color w:val="1154CC"/>
          <w:spacing w:val="-23"/>
          <w:w w:val="105"/>
          <w:sz w:val="19"/>
          <w:u w:val="single" w:color="1154CC"/>
        </w:rPr>
        <w:t> </w:t>
      </w:r>
      <w:r>
        <w:rPr>
          <w:color w:val="1154CC"/>
          <w:w w:val="105"/>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Copyright</w:t>
      </w:r>
      <w:r>
        <w:rPr>
          <w:color w:val="1154CC"/>
          <w:spacing w:val="-30"/>
          <w:w w:val="105"/>
          <w:sz w:val="19"/>
          <w:u w:val="single" w:color="1154CC"/>
        </w:rPr>
        <w:t> </w:t>
      </w:r>
      <w:r>
        <w:rPr>
          <w:color w:val="1154CC"/>
          <w:w w:val="105"/>
          <w:sz w:val="19"/>
          <w:u w:val="single" w:color="1154CC"/>
        </w:rPr>
        <w:t>Text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Artifact</w:t>
      </w:r>
      <w:r>
        <w:rPr>
          <w:color w:val="1154CC"/>
          <w:spacing w:val="-19"/>
          <w:w w:val="105"/>
          <w:sz w:val="19"/>
          <w:u w:val="single" w:color="1154CC"/>
        </w:rPr>
        <w:t> </w:t>
      </w:r>
      <w:r>
        <w:rPr>
          <w:color w:val="1154CC"/>
          <w:w w:val="105"/>
          <w:sz w:val="19"/>
          <w:u w:val="single" w:color="1154CC"/>
        </w:rPr>
        <w:t>of</w:t>
      </w:r>
      <w:r>
        <w:rPr>
          <w:color w:val="1154CC"/>
          <w:spacing w:val="-19"/>
          <w:w w:val="105"/>
          <w:sz w:val="19"/>
          <w:u w:val="single" w:color="1154CC"/>
        </w:rPr>
        <w:t> </w:t>
      </w:r>
      <w:r>
        <w:rPr>
          <w:color w:val="1154CC"/>
          <w:w w:val="105"/>
          <w:sz w:val="19"/>
          <w:u w:val="single" w:color="1154CC"/>
        </w:rPr>
        <w:t>Project</w:t>
      </w:r>
      <w:r>
        <w:rPr>
          <w:color w:val="1154CC"/>
          <w:spacing w:val="-19"/>
          <w:w w:val="105"/>
          <w:sz w:val="19"/>
          <w:u w:val="single" w:color="1154CC"/>
        </w:rPr>
        <w:t> </w:t>
      </w:r>
      <w:r>
        <w:rPr>
          <w:color w:val="1154CC"/>
          <w:w w:val="105"/>
          <w:sz w:val="19"/>
          <w:u w:val="single" w:color="1154CC"/>
        </w:rPr>
        <w:t>Name</w:t>
      </w:r>
      <w:r>
        <w:rPr>
          <w:color w:val="1154CC"/>
          <w:spacing w:val="-19"/>
          <w:w w:val="105"/>
          <w:sz w:val="19"/>
          <w:u w:val="single" w:color="1154CC"/>
        </w:rPr>
        <w:t> </w:t>
      </w:r>
      <w:r>
        <w:rPr>
          <w:color w:val="1154CC"/>
          <w:w w:val="105"/>
          <w:sz w:val="19"/>
          <w:u w:val="single" w:color="1154CC"/>
        </w:rPr>
        <w:t>(deprecated)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Artifact</w:t>
      </w:r>
      <w:r>
        <w:rPr>
          <w:color w:val="1154CC"/>
          <w:spacing w:val="-22"/>
          <w:w w:val="105"/>
          <w:sz w:val="19"/>
          <w:u w:val="single" w:color="1154CC"/>
        </w:rPr>
        <w:t> </w:t>
      </w:r>
      <w:r>
        <w:rPr>
          <w:color w:val="1154CC"/>
          <w:w w:val="105"/>
          <w:sz w:val="19"/>
          <w:u w:val="single" w:color="1154CC"/>
        </w:rPr>
        <w:t>of</w:t>
      </w:r>
      <w:r>
        <w:rPr>
          <w:color w:val="1154CC"/>
          <w:spacing w:val="-22"/>
          <w:w w:val="105"/>
          <w:sz w:val="19"/>
          <w:u w:val="single" w:color="1154CC"/>
        </w:rPr>
        <w:t> </w:t>
      </w:r>
      <w:r>
        <w:rPr>
          <w:color w:val="1154CC"/>
          <w:w w:val="105"/>
          <w:sz w:val="19"/>
          <w:u w:val="single" w:color="1154CC"/>
        </w:rPr>
        <w:t>Project</w:t>
      </w:r>
      <w:r>
        <w:rPr>
          <w:color w:val="1154CC"/>
          <w:spacing w:val="-22"/>
          <w:w w:val="105"/>
          <w:sz w:val="19"/>
          <w:u w:val="single" w:color="1154CC"/>
        </w:rPr>
        <w:t> </w:t>
      </w:r>
      <w:r>
        <w:rPr>
          <w:color w:val="1154CC"/>
          <w:w w:val="105"/>
          <w:sz w:val="19"/>
          <w:u w:val="single" w:color="1154CC"/>
        </w:rPr>
        <w:t>Homepage</w:t>
      </w:r>
      <w:r>
        <w:rPr>
          <w:color w:val="1154CC"/>
          <w:spacing w:val="-22"/>
          <w:w w:val="105"/>
          <w:sz w:val="19"/>
          <w:u w:val="single" w:color="1154CC"/>
        </w:rPr>
        <w:t> </w:t>
      </w:r>
      <w:r>
        <w:rPr>
          <w:color w:val="1154CC"/>
          <w:w w:val="105"/>
          <w:sz w:val="19"/>
          <w:u w:val="single" w:color="1154CC"/>
        </w:rPr>
        <w:t>(deprecated)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Artifact</w:t>
      </w:r>
      <w:r>
        <w:rPr>
          <w:color w:val="1154CC"/>
          <w:spacing w:val="-20"/>
          <w:w w:val="105"/>
          <w:sz w:val="19"/>
          <w:u w:val="single" w:color="1154CC"/>
        </w:rPr>
        <w:t> </w:t>
      </w:r>
      <w:r>
        <w:rPr>
          <w:color w:val="1154CC"/>
          <w:w w:val="105"/>
          <w:sz w:val="19"/>
          <w:u w:val="single" w:color="1154CC"/>
        </w:rPr>
        <w:t>of</w:t>
      </w:r>
      <w:r>
        <w:rPr>
          <w:color w:val="1154CC"/>
          <w:spacing w:val="-20"/>
          <w:w w:val="105"/>
          <w:sz w:val="19"/>
          <w:u w:val="single" w:color="1154CC"/>
        </w:rPr>
        <w:t> </w:t>
      </w:r>
      <w:r>
        <w:rPr>
          <w:color w:val="1154CC"/>
          <w:w w:val="105"/>
          <w:sz w:val="19"/>
          <w:u w:val="single" w:color="1154CC"/>
        </w:rPr>
        <w:t>Project</w:t>
      </w:r>
      <w:r>
        <w:rPr>
          <w:color w:val="1154CC"/>
          <w:spacing w:val="-20"/>
          <w:w w:val="105"/>
          <w:sz w:val="19"/>
          <w:u w:val="single" w:color="1154CC"/>
        </w:rPr>
        <w:t> </w:t>
      </w:r>
      <w:r>
        <w:rPr>
          <w:color w:val="1154CC"/>
          <w:w w:val="105"/>
          <w:sz w:val="19"/>
          <w:u w:val="single" w:color="1154CC"/>
        </w:rPr>
        <w:t>Uniform</w:t>
      </w:r>
      <w:r>
        <w:rPr>
          <w:color w:val="1154CC"/>
          <w:spacing w:val="-20"/>
          <w:w w:val="105"/>
          <w:sz w:val="19"/>
          <w:u w:val="single" w:color="1154CC"/>
        </w:rPr>
        <w:t> </w:t>
      </w:r>
      <w:r>
        <w:rPr>
          <w:color w:val="1154CC"/>
          <w:w w:val="105"/>
          <w:sz w:val="19"/>
          <w:u w:val="single" w:color="1154CC"/>
        </w:rPr>
        <w:t>Resource</w:t>
      </w:r>
      <w:r>
        <w:rPr>
          <w:color w:val="1154CC"/>
          <w:spacing w:val="-20"/>
          <w:w w:val="105"/>
          <w:sz w:val="19"/>
          <w:u w:val="single" w:color="1154CC"/>
        </w:rPr>
        <w:t> </w:t>
      </w:r>
      <w:r>
        <w:rPr>
          <w:color w:val="1154CC"/>
          <w:w w:val="105"/>
          <w:sz w:val="19"/>
          <w:u w:val="single" w:color="1154CC"/>
        </w:rPr>
        <w:t>Identifier</w:t>
      </w:r>
      <w:r>
        <w:rPr>
          <w:color w:val="1154CC"/>
          <w:spacing w:val="-20"/>
          <w:w w:val="105"/>
          <w:sz w:val="19"/>
          <w:u w:val="single" w:color="1154CC"/>
        </w:rPr>
        <w:t> </w:t>
      </w:r>
      <w:r>
        <w:rPr>
          <w:color w:val="1154CC"/>
          <w:w w:val="105"/>
          <w:sz w:val="19"/>
          <w:u w:val="single" w:color="1154CC"/>
        </w:rPr>
        <w:t>(deprecated)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w:t>
      </w:r>
      <w:r>
        <w:rPr>
          <w:color w:val="1154CC"/>
          <w:spacing w:val="-29"/>
          <w:w w:val="105"/>
          <w:sz w:val="19"/>
          <w:u w:val="single" w:color="1154CC"/>
        </w:rPr>
        <w:t> </w:t>
      </w:r>
      <w:r>
        <w:rPr>
          <w:color w:val="1154CC"/>
          <w:w w:val="105"/>
          <w:sz w:val="19"/>
          <w:u w:val="single" w:color="1154CC"/>
        </w:rPr>
        <w:t>Comment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w:t>
      </w:r>
      <w:r>
        <w:rPr>
          <w:color w:val="1154CC"/>
          <w:spacing w:val="-22"/>
          <w:w w:val="105"/>
          <w:sz w:val="19"/>
          <w:u w:val="single" w:color="1154CC"/>
        </w:rPr>
        <w:t> </w:t>
      </w:r>
      <w:r>
        <w:rPr>
          <w:color w:val="1154CC"/>
          <w:w w:val="105"/>
          <w:sz w:val="19"/>
          <w:u w:val="single" w:color="1154CC"/>
        </w:rPr>
        <w:t>Notice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w:t>
      </w:r>
      <w:r>
        <w:rPr>
          <w:color w:val="1154CC"/>
          <w:spacing w:val="-32"/>
          <w:w w:val="105"/>
          <w:sz w:val="19"/>
          <w:u w:val="single" w:color="1154CC"/>
        </w:rPr>
        <w:t> </w:t>
      </w:r>
      <w:r>
        <w:rPr>
          <w:color w:val="1154CC"/>
          <w:w w:val="105"/>
          <w:sz w:val="19"/>
          <w:u w:val="single" w:color="1154CC"/>
        </w:rPr>
        <w:t>Contributor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File</w:t>
      </w:r>
      <w:r>
        <w:rPr>
          <w:color w:val="1154CC"/>
          <w:spacing w:val="-33"/>
          <w:w w:val="105"/>
          <w:sz w:val="19"/>
          <w:u w:val="single" w:color="1154CC"/>
        </w:rPr>
        <w:t> </w:t>
      </w:r>
      <w:r>
        <w:rPr>
          <w:color w:val="1154CC"/>
          <w:w w:val="105"/>
          <w:sz w:val="19"/>
          <w:u w:val="single" w:color="1154CC"/>
        </w:rPr>
        <w:t>Dependencies</w:t>
      </w:r>
      <w:r>
        <w:rPr>
          <w:color w:val="1154CC"/>
          <w:spacing w:val="-33"/>
          <w:w w:val="105"/>
          <w:sz w:val="19"/>
          <w:u w:val="single" w:color="1154CC"/>
        </w:rPr>
        <w:t> </w:t>
      </w:r>
      <w:r>
        <w:rPr>
          <w:color w:val="1154CC"/>
          <w:w w:val="105"/>
          <w:sz w:val="19"/>
          <w:u w:val="single" w:color="1154CC"/>
        </w:rPr>
        <w:t>(deprecated)</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sz w:val="19"/>
          <w:u w:val="single" w:color="1154CC"/>
        </w:rPr>
        <w:t>Snippet</w:t>
      </w:r>
      <w:r>
        <w:rPr>
          <w:color w:val="1154CC"/>
          <w:spacing w:val="42"/>
          <w:sz w:val="19"/>
          <w:u w:val="single" w:color="1154CC"/>
        </w:rPr>
        <w:t> </w:t>
      </w:r>
      <w:r>
        <w:rPr>
          <w:color w:val="1154CC"/>
          <w:sz w:val="19"/>
          <w:u w:val="single" w:color="1154CC"/>
        </w:rPr>
        <w:t>Information</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w:t>
      </w:r>
      <w:r>
        <w:rPr>
          <w:color w:val="1154CC"/>
          <w:spacing w:val="-25"/>
          <w:w w:val="105"/>
          <w:sz w:val="19"/>
          <w:u w:val="single" w:color="1154CC"/>
        </w:rPr>
        <w:t> </w:t>
      </w:r>
      <w:r>
        <w:rPr>
          <w:color w:val="1154CC"/>
          <w:w w:val="105"/>
          <w:sz w:val="19"/>
          <w:u w:val="single" w:color="1154CC"/>
        </w:rPr>
        <w:t>SPDX</w:t>
      </w:r>
      <w:r>
        <w:rPr>
          <w:color w:val="1154CC"/>
          <w:spacing w:val="-25"/>
          <w:w w:val="105"/>
          <w:sz w:val="19"/>
          <w:u w:val="single" w:color="1154CC"/>
        </w:rPr>
        <w:t> </w:t>
      </w:r>
      <w:r>
        <w:rPr>
          <w:color w:val="1154CC"/>
          <w:w w:val="105"/>
          <w:sz w:val="19"/>
          <w:u w:val="single" w:color="1154CC"/>
        </w:rPr>
        <w:t>Identifier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w:t>
      </w:r>
      <w:r>
        <w:rPr>
          <w:color w:val="1154CC"/>
          <w:spacing w:val="-17"/>
          <w:w w:val="105"/>
          <w:sz w:val="19"/>
          <w:u w:val="single" w:color="1154CC"/>
        </w:rPr>
        <w:t> </w:t>
      </w:r>
      <w:r>
        <w:rPr>
          <w:color w:val="1154CC"/>
          <w:w w:val="105"/>
          <w:sz w:val="19"/>
          <w:u w:val="single" w:color="1154CC"/>
        </w:rPr>
        <w:t>from</w:t>
      </w:r>
      <w:r>
        <w:rPr>
          <w:color w:val="1154CC"/>
          <w:spacing w:val="-17"/>
          <w:w w:val="105"/>
          <w:sz w:val="19"/>
          <w:u w:val="single" w:color="1154CC"/>
        </w:rPr>
        <w:t> </w:t>
      </w:r>
      <w:r>
        <w:rPr>
          <w:color w:val="1154CC"/>
          <w:w w:val="105"/>
          <w:sz w:val="19"/>
          <w:u w:val="single" w:color="1154CC"/>
        </w:rPr>
        <w:t>File</w:t>
      </w:r>
      <w:r>
        <w:rPr>
          <w:color w:val="1154CC"/>
          <w:spacing w:val="-17"/>
          <w:w w:val="105"/>
          <w:sz w:val="19"/>
          <w:u w:val="single" w:color="1154CC"/>
        </w:rPr>
        <w:t> </w:t>
      </w:r>
      <w:r>
        <w:rPr>
          <w:color w:val="1154CC"/>
          <w:w w:val="105"/>
          <w:sz w:val="19"/>
          <w:u w:val="single" w:color="1154CC"/>
        </w:rPr>
        <w:t>SPDX</w:t>
      </w:r>
      <w:r>
        <w:rPr>
          <w:color w:val="1154CC"/>
          <w:spacing w:val="-17"/>
          <w:w w:val="105"/>
          <w:sz w:val="19"/>
          <w:u w:val="single" w:color="1154CC"/>
        </w:rPr>
        <w:t> </w:t>
      </w:r>
      <w:r>
        <w:rPr>
          <w:color w:val="1154CC"/>
          <w:w w:val="105"/>
          <w:sz w:val="19"/>
          <w:u w:val="single" w:color="1154CC"/>
        </w:rPr>
        <w:t>Identifier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 Byte</w:t>
      </w:r>
      <w:r>
        <w:rPr>
          <w:color w:val="1154CC"/>
          <w:spacing w:val="-41"/>
          <w:w w:val="105"/>
          <w:sz w:val="19"/>
          <w:u w:val="single" w:color="1154CC"/>
        </w:rPr>
        <w:t> </w:t>
      </w:r>
      <w:r>
        <w:rPr>
          <w:color w:val="1154CC"/>
          <w:w w:val="105"/>
          <w:sz w:val="19"/>
          <w:u w:val="single" w:color="1154CC"/>
        </w:rPr>
        <w:t>Range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 Line</w:t>
      </w:r>
      <w:r>
        <w:rPr>
          <w:color w:val="1154CC"/>
          <w:spacing w:val="-41"/>
          <w:w w:val="105"/>
          <w:sz w:val="19"/>
          <w:u w:val="single" w:color="1154CC"/>
        </w:rPr>
        <w:t> </w:t>
      </w:r>
      <w:r>
        <w:rPr>
          <w:color w:val="1154CC"/>
          <w:w w:val="105"/>
          <w:sz w:val="19"/>
          <w:u w:val="single" w:color="1154CC"/>
        </w:rPr>
        <w:t>Range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w:t>
      </w:r>
      <w:r>
        <w:rPr>
          <w:color w:val="1154CC"/>
          <w:spacing w:val="-28"/>
          <w:w w:val="105"/>
          <w:sz w:val="19"/>
          <w:u w:val="single" w:color="1154CC"/>
        </w:rPr>
        <w:t> </w:t>
      </w:r>
      <w:r>
        <w:rPr>
          <w:color w:val="1154CC"/>
          <w:w w:val="105"/>
          <w:sz w:val="19"/>
          <w:u w:val="single" w:color="1154CC"/>
        </w:rPr>
        <w:t>Concluded</w:t>
      </w:r>
      <w:r>
        <w:rPr>
          <w:color w:val="1154CC"/>
          <w:spacing w:val="-28"/>
          <w:w w:val="105"/>
          <w:sz w:val="19"/>
          <w:u w:val="single" w:color="1154CC"/>
        </w:rPr>
        <w:t> </w:t>
      </w:r>
      <w:r>
        <w:rPr>
          <w:color w:val="1154CC"/>
          <w:w w:val="105"/>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License</w:t>
      </w:r>
      <w:r>
        <w:rPr>
          <w:color w:val="1154CC"/>
          <w:spacing w:val="-21"/>
          <w:w w:val="105"/>
          <w:sz w:val="19"/>
          <w:u w:val="single" w:color="1154CC"/>
        </w:rPr>
        <w:t> </w:t>
      </w:r>
      <w:r>
        <w:rPr>
          <w:color w:val="1154CC"/>
          <w:w w:val="105"/>
          <w:sz w:val="19"/>
          <w:u w:val="single" w:color="1154CC"/>
        </w:rPr>
        <w:t>Information</w:t>
      </w:r>
      <w:r>
        <w:rPr>
          <w:color w:val="1154CC"/>
          <w:spacing w:val="-21"/>
          <w:w w:val="105"/>
          <w:sz w:val="19"/>
          <w:u w:val="single" w:color="1154CC"/>
        </w:rPr>
        <w:t> </w:t>
      </w:r>
      <w:r>
        <w:rPr>
          <w:color w:val="1154CC"/>
          <w:w w:val="105"/>
          <w:sz w:val="19"/>
          <w:u w:val="single" w:color="1154CC"/>
        </w:rPr>
        <w:t>in</w:t>
      </w:r>
      <w:r>
        <w:rPr>
          <w:color w:val="1154CC"/>
          <w:spacing w:val="-21"/>
          <w:w w:val="105"/>
          <w:sz w:val="19"/>
          <w:u w:val="single" w:color="1154CC"/>
        </w:rPr>
        <w:t> </w:t>
      </w:r>
      <w:r>
        <w:rPr>
          <w:color w:val="1154CC"/>
          <w:w w:val="105"/>
          <w:sz w:val="19"/>
          <w:u w:val="single" w:color="1154CC"/>
        </w:rPr>
        <w:t>Snippet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w:t>
      </w:r>
      <w:r>
        <w:rPr>
          <w:color w:val="1154CC"/>
          <w:spacing w:val="-21"/>
          <w:w w:val="105"/>
          <w:sz w:val="19"/>
          <w:u w:val="single" w:color="1154CC"/>
        </w:rPr>
        <w:t> </w:t>
      </w:r>
      <w:r>
        <w:rPr>
          <w:color w:val="1154CC"/>
          <w:w w:val="105"/>
          <w:sz w:val="19"/>
          <w:u w:val="single" w:color="1154CC"/>
        </w:rPr>
        <w:t>Comments</w:t>
      </w:r>
      <w:r>
        <w:rPr>
          <w:color w:val="1154CC"/>
          <w:spacing w:val="-21"/>
          <w:w w:val="105"/>
          <w:sz w:val="19"/>
          <w:u w:val="single" w:color="1154CC"/>
        </w:rPr>
        <w:t> </w:t>
      </w:r>
      <w:r>
        <w:rPr>
          <w:color w:val="1154CC"/>
          <w:w w:val="105"/>
          <w:sz w:val="19"/>
          <w:u w:val="single" w:color="1154CC"/>
        </w:rPr>
        <w:t>on</w:t>
      </w:r>
      <w:r>
        <w:rPr>
          <w:color w:val="1154CC"/>
          <w:spacing w:val="-21"/>
          <w:w w:val="105"/>
          <w:sz w:val="19"/>
          <w:u w:val="single" w:color="1154CC"/>
        </w:rPr>
        <w:t> </w:t>
      </w:r>
      <w:r>
        <w:rPr>
          <w:color w:val="1154CC"/>
          <w:w w:val="105"/>
          <w:sz w:val="19"/>
          <w:u w:val="single" w:color="1154CC"/>
        </w:rPr>
        <w:t>License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w:t>
      </w:r>
      <w:r>
        <w:rPr>
          <w:color w:val="1154CC"/>
          <w:spacing w:val="-24"/>
          <w:w w:val="105"/>
          <w:sz w:val="19"/>
          <w:u w:val="single" w:color="1154CC"/>
        </w:rPr>
        <w:t> </w:t>
      </w:r>
      <w:r>
        <w:rPr>
          <w:color w:val="1154CC"/>
          <w:w w:val="105"/>
          <w:sz w:val="19"/>
          <w:u w:val="single" w:color="1154CC"/>
        </w:rPr>
        <w:t>Copyright</w:t>
      </w:r>
      <w:r>
        <w:rPr>
          <w:color w:val="1154CC"/>
          <w:spacing w:val="-24"/>
          <w:w w:val="105"/>
          <w:sz w:val="19"/>
          <w:u w:val="single" w:color="1154CC"/>
        </w:rPr>
        <w:t> </w:t>
      </w:r>
      <w:r>
        <w:rPr>
          <w:color w:val="1154CC"/>
          <w:w w:val="105"/>
          <w:sz w:val="19"/>
          <w:u w:val="single" w:color="1154CC"/>
        </w:rPr>
        <w:t>Text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w:t>
      </w:r>
      <w:r>
        <w:rPr>
          <w:color w:val="1154CC"/>
          <w:spacing w:val="-37"/>
          <w:w w:val="105"/>
          <w:sz w:val="19"/>
          <w:u w:val="single" w:color="1154CC"/>
        </w:rPr>
        <w:t> </w:t>
      </w:r>
      <w:r>
        <w:rPr>
          <w:color w:val="1154CC"/>
          <w:w w:val="105"/>
          <w:sz w:val="19"/>
          <w:u w:val="single" w:color="1154CC"/>
        </w:rPr>
        <w:t>Comment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Snippet</w:t>
      </w:r>
      <w:r>
        <w:rPr>
          <w:color w:val="1154CC"/>
          <w:spacing w:val="-29"/>
          <w:w w:val="105"/>
          <w:sz w:val="19"/>
          <w:u w:val="single" w:color="1154CC"/>
        </w:rPr>
        <w:t> </w:t>
      </w:r>
      <w:r>
        <w:rPr>
          <w:color w:val="1154CC"/>
          <w:w w:val="105"/>
          <w:sz w:val="19"/>
          <w:u w:val="single" w:color="1154CC"/>
        </w:rPr>
        <w:t>Name</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w w:val="105"/>
          <w:sz w:val="19"/>
          <w:u w:val="single" w:color="1154CC"/>
        </w:rPr>
        <w:t>Other</w:t>
      </w:r>
      <w:r>
        <w:rPr>
          <w:color w:val="1154CC"/>
          <w:spacing w:val="-26"/>
          <w:w w:val="105"/>
          <w:sz w:val="19"/>
          <w:u w:val="single" w:color="1154CC"/>
        </w:rPr>
        <w:t> </w:t>
      </w:r>
      <w:r>
        <w:rPr>
          <w:color w:val="1154CC"/>
          <w:w w:val="105"/>
          <w:sz w:val="19"/>
          <w:u w:val="single" w:color="1154CC"/>
        </w:rPr>
        <w:t>Licensing</w:t>
      </w:r>
      <w:r>
        <w:rPr>
          <w:color w:val="1154CC"/>
          <w:spacing w:val="-26"/>
          <w:w w:val="105"/>
          <w:sz w:val="19"/>
          <w:u w:val="single" w:color="1154CC"/>
        </w:rPr>
        <w:t> </w:t>
      </w:r>
      <w:r>
        <w:rPr>
          <w:color w:val="1154CC"/>
          <w:w w:val="105"/>
          <w:sz w:val="19"/>
          <w:u w:val="single" w:color="1154CC"/>
        </w:rPr>
        <w:t>Information</w:t>
      </w:r>
      <w:r>
        <w:rPr>
          <w:color w:val="1154CC"/>
          <w:spacing w:val="-26"/>
          <w:w w:val="105"/>
          <w:sz w:val="19"/>
          <w:u w:val="single" w:color="1154CC"/>
        </w:rPr>
        <w:t> </w:t>
      </w:r>
      <w:r>
        <w:rPr>
          <w:color w:val="1154CC"/>
          <w:w w:val="105"/>
          <w:sz w:val="19"/>
          <w:u w:val="single" w:color="1154CC"/>
        </w:rPr>
        <w:t>Detected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License</w:t>
      </w:r>
      <w:r>
        <w:rPr>
          <w:color w:val="1154CC"/>
          <w:spacing w:val="-35"/>
          <w:w w:val="105"/>
          <w:sz w:val="19"/>
          <w:u w:val="single" w:color="1154CC"/>
        </w:rPr>
        <w:t> </w:t>
      </w:r>
      <w:r>
        <w:rPr>
          <w:color w:val="1154CC"/>
          <w:w w:val="105"/>
          <w:sz w:val="19"/>
          <w:u w:val="single" w:color="1154CC"/>
        </w:rPr>
        <w:t>Identifier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Extracted</w:t>
      </w:r>
      <w:r>
        <w:rPr>
          <w:color w:val="1154CC"/>
          <w:spacing w:val="-30"/>
          <w:w w:val="105"/>
          <w:sz w:val="19"/>
          <w:u w:val="single" w:color="1154CC"/>
        </w:rPr>
        <w:t> </w:t>
      </w:r>
      <w:r>
        <w:rPr>
          <w:color w:val="1154CC"/>
          <w:w w:val="105"/>
          <w:sz w:val="19"/>
          <w:u w:val="single" w:color="1154CC"/>
        </w:rPr>
        <w:t>Text</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License</w:t>
      </w:r>
      <w:r>
        <w:rPr>
          <w:color w:val="1154CC"/>
          <w:spacing w:val="-30"/>
          <w:w w:val="105"/>
          <w:sz w:val="19"/>
          <w:u w:val="single" w:color="1154CC"/>
        </w:rPr>
        <w:t> </w:t>
      </w:r>
      <w:r>
        <w:rPr>
          <w:color w:val="1154CC"/>
          <w:w w:val="105"/>
          <w:sz w:val="19"/>
          <w:u w:val="single" w:color="1154CC"/>
        </w:rPr>
        <w:t>Name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License</w:t>
      </w:r>
      <w:r>
        <w:rPr>
          <w:color w:val="1154CC"/>
          <w:spacing w:val="-26"/>
          <w:w w:val="105"/>
          <w:sz w:val="19"/>
          <w:u w:val="single" w:color="1154CC"/>
        </w:rPr>
        <w:t> </w:t>
      </w:r>
      <w:r>
        <w:rPr>
          <w:color w:val="1154CC"/>
          <w:w w:val="105"/>
          <w:sz w:val="19"/>
          <w:u w:val="single" w:color="1154CC"/>
        </w:rPr>
        <w:t>Cross</w:t>
      </w:r>
      <w:r>
        <w:rPr>
          <w:color w:val="1154CC"/>
          <w:spacing w:val="-26"/>
          <w:w w:val="105"/>
          <w:sz w:val="19"/>
          <w:u w:val="single" w:color="1154CC"/>
        </w:rPr>
        <w:t> </w:t>
      </w:r>
      <w:r>
        <w:rPr>
          <w:color w:val="1154CC"/>
          <w:w w:val="105"/>
          <w:sz w:val="19"/>
          <w:u w:val="single" w:color="1154CC"/>
        </w:rPr>
        <w:t>Reference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License</w:t>
      </w:r>
      <w:r>
        <w:rPr>
          <w:color w:val="1154CC"/>
          <w:spacing w:val="-37"/>
          <w:w w:val="105"/>
          <w:sz w:val="19"/>
          <w:u w:val="single" w:color="1154CC"/>
        </w:rPr>
        <w:t> </w:t>
      </w:r>
      <w:r>
        <w:rPr>
          <w:color w:val="1154CC"/>
          <w:w w:val="105"/>
          <w:sz w:val="19"/>
          <w:u w:val="single" w:color="1154CC"/>
        </w:rPr>
        <w:t>Comment</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w w:val="105"/>
          <w:sz w:val="19"/>
          <w:u w:val="single" w:color="1154CC"/>
        </w:rPr>
        <w:t>Relationships</w:t>
      </w:r>
      <w:r>
        <w:rPr>
          <w:color w:val="1154CC"/>
          <w:spacing w:val="-27"/>
          <w:w w:val="105"/>
          <w:sz w:val="19"/>
          <w:u w:val="single" w:color="1154CC"/>
        </w:rPr>
        <w:t> </w:t>
      </w:r>
      <w:r>
        <w:rPr>
          <w:color w:val="1154CC"/>
          <w:w w:val="105"/>
          <w:sz w:val="19"/>
          <w:u w:val="single" w:color="1154CC"/>
        </w:rPr>
        <w:t>between</w:t>
      </w:r>
      <w:r>
        <w:rPr>
          <w:color w:val="1154CC"/>
          <w:spacing w:val="-27"/>
          <w:w w:val="105"/>
          <w:sz w:val="19"/>
          <w:u w:val="single" w:color="1154CC"/>
        </w:rPr>
        <w:t> </w:t>
      </w:r>
      <w:r>
        <w:rPr>
          <w:color w:val="1154CC"/>
          <w:w w:val="105"/>
          <w:sz w:val="19"/>
          <w:u w:val="single" w:color="1154CC"/>
        </w:rPr>
        <w:t>SPDX</w:t>
      </w:r>
      <w:r>
        <w:rPr>
          <w:color w:val="1154CC"/>
          <w:spacing w:val="-27"/>
          <w:w w:val="105"/>
          <w:sz w:val="19"/>
          <w:u w:val="single" w:color="1154CC"/>
        </w:rPr>
        <w:t> </w:t>
      </w:r>
      <w:r>
        <w:rPr>
          <w:color w:val="1154CC"/>
          <w:w w:val="105"/>
          <w:sz w:val="19"/>
          <w:u w:val="single" w:color="1154CC"/>
        </w:rPr>
        <w:t>Elements</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Relationship</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Relationship</w:t>
      </w:r>
      <w:r>
        <w:rPr>
          <w:color w:val="1154CC"/>
          <w:spacing w:val="50"/>
          <w:sz w:val="19"/>
          <w:u w:val="single" w:color="1154CC"/>
        </w:rPr>
        <w:t> </w:t>
      </w:r>
      <w:r>
        <w:rPr>
          <w:color w:val="1154CC"/>
          <w:sz w:val="19"/>
          <w:u w:val="single" w:color="1154CC"/>
        </w:rPr>
        <w:t>Comment</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w w:val="105"/>
          <w:sz w:val="19"/>
          <w:u w:val="single" w:color="1154CC"/>
        </w:rPr>
        <w:t>Annotations</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Annotator</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Annotation</w:t>
      </w:r>
      <w:r>
        <w:rPr>
          <w:color w:val="1154CC"/>
          <w:spacing w:val="-33"/>
          <w:w w:val="105"/>
          <w:sz w:val="19"/>
          <w:u w:val="single" w:color="1154CC"/>
        </w:rPr>
        <w:t> </w:t>
      </w:r>
      <w:r>
        <w:rPr>
          <w:color w:val="1154CC"/>
          <w:w w:val="105"/>
          <w:sz w:val="19"/>
          <w:u w:val="single" w:color="1154CC"/>
        </w:rPr>
        <w:t>Date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Annotation</w:t>
      </w:r>
      <w:r>
        <w:rPr>
          <w:color w:val="1154CC"/>
          <w:spacing w:val="-34"/>
          <w:w w:val="105"/>
          <w:sz w:val="19"/>
          <w:u w:val="single" w:color="1154CC"/>
        </w:rPr>
        <w:t> </w:t>
      </w:r>
      <w:r>
        <w:rPr>
          <w:color w:val="1154CC"/>
          <w:w w:val="105"/>
          <w:sz w:val="19"/>
          <w:u w:val="single" w:color="1154CC"/>
        </w:rPr>
        <w:t>Type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SPDX</w:t>
      </w:r>
      <w:r>
        <w:rPr>
          <w:color w:val="1154CC"/>
          <w:spacing w:val="-27"/>
          <w:w w:val="105"/>
          <w:sz w:val="19"/>
          <w:u w:val="single" w:color="1154CC"/>
        </w:rPr>
        <w:t> </w:t>
      </w:r>
      <w:r>
        <w:rPr>
          <w:color w:val="1154CC"/>
          <w:w w:val="105"/>
          <w:sz w:val="19"/>
          <w:u w:val="single" w:color="1154CC"/>
        </w:rPr>
        <w:t>Identifier</w:t>
      </w:r>
      <w:r>
        <w:rPr>
          <w:color w:val="1154CC"/>
          <w:spacing w:val="-27"/>
          <w:w w:val="105"/>
          <w:sz w:val="19"/>
          <w:u w:val="single" w:color="1154CC"/>
        </w:rPr>
        <w:t> </w:t>
      </w:r>
      <w:r>
        <w:rPr>
          <w:color w:val="1154CC"/>
          <w:w w:val="105"/>
          <w:sz w:val="19"/>
          <w:u w:val="single" w:color="1154CC"/>
        </w:rPr>
        <w:t>Reference</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sz w:val="19"/>
          <w:u w:val="single" w:color="1154CC"/>
        </w:rPr>
        <w:t>Annotation</w:t>
      </w:r>
      <w:r>
        <w:rPr>
          <w:color w:val="1154CC"/>
          <w:spacing w:val="46"/>
          <w:sz w:val="19"/>
          <w:u w:val="single" w:color="1154CC"/>
        </w:rPr>
        <w:t> </w:t>
      </w:r>
      <w:r>
        <w:rPr>
          <w:color w:val="1154CC"/>
          <w:sz w:val="19"/>
          <w:u w:val="single" w:color="1154CC"/>
        </w:rPr>
        <w:t>Comment</w:t>
      </w:r>
    </w:p>
    <w:p>
      <w:pPr>
        <w:pStyle w:val="ListParagraph"/>
        <w:numPr>
          <w:ilvl w:val="0"/>
          <w:numId w:val="1"/>
        </w:numPr>
        <w:tabs>
          <w:tab w:pos="459" w:val="left" w:leader="none"/>
          <w:tab w:pos="460" w:val="left" w:leader="none"/>
        </w:tabs>
        <w:spacing w:line="240" w:lineRule="auto" w:before="21" w:after="0"/>
        <w:ind w:left="460" w:right="0" w:hanging="360"/>
        <w:jc w:val="left"/>
        <w:rPr>
          <w:sz w:val="19"/>
        </w:rPr>
      </w:pPr>
      <w:r>
        <w:rPr>
          <w:color w:val="1154CC"/>
          <w:w w:val="105"/>
          <w:sz w:val="19"/>
          <w:u w:val="single" w:color="1154CC"/>
        </w:rPr>
        <w:t>Review</w:t>
      </w:r>
      <w:r>
        <w:rPr>
          <w:color w:val="1154CC"/>
          <w:spacing w:val="-34"/>
          <w:w w:val="105"/>
          <w:sz w:val="19"/>
          <w:u w:val="single" w:color="1154CC"/>
        </w:rPr>
        <w:t> </w:t>
      </w:r>
      <w:r>
        <w:rPr>
          <w:color w:val="1154CC"/>
          <w:w w:val="105"/>
          <w:sz w:val="19"/>
          <w:u w:val="single" w:color="1154CC"/>
        </w:rPr>
        <w:t>Information</w:t>
      </w:r>
      <w:r>
        <w:rPr>
          <w:color w:val="1154CC"/>
          <w:spacing w:val="-34"/>
          <w:w w:val="105"/>
          <w:sz w:val="19"/>
          <w:u w:val="single" w:color="1154CC"/>
        </w:rPr>
        <w:t> </w:t>
      </w:r>
      <w:r>
        <w:rPr>
          <w:color w:val="1154CC"/>
          <w:w w:val="105"/>
          <w:sz w:val="19"/>
          <w:u w:val="single" w:color="1154CC"/>
        </w:rPr>
        <w:t>(deprecated)</w:t>
      </w:r>
    </w:p>
    <w:p>
      <w:pPr>
        <w:pStyle w:val="ListParagraph"/>
        <w:numPr>
          <w:ilvl w:val="1"/>
          <w:numId w:val="1"/>
        </w:numPr>
        <w:tabs>
          <w:tab w:pos="1179" w:val="left" w:leader="none"/>
          <w:tab w:pos="1180" w:val="left" w:leader="none"/>
        </w:tabs>
        <w:spacing w:line="240" w:lineRule="auto" w:before="21" w:after="0"/>
        <w:ind w:left="100" w:right="0" w:firstLine="360"/>
        <w:jc w:val="left"/>
        <w:rPr>
          <w:sz w:val="19"/>
        </w:rPr>
      </w:pPr>
      <w:r>
        <w:rPr>
          <w:color w:val="1154CC"/>
          <w:sz w:val="19"/>
          <w:u w:val="single" w:color="1154CC"/>
        </w:rPr>
        <w:t>Reviewer</w:t>
      </w:r>
      <w:r>
        <w:rPr>
          <w:color w:val="1154CC"/>
          <w:spacing w:val="50"/>
          <w:sz w:val="19"/>
          <w:u w:val="single" w:color="1154CC"/>
        </w:rPr>
        <w:t> </w:t>
      </w:r>
      <w:r>
        <w:rPr>
          <w:color w:val="1154CC"/>
          <w:sz w:val="19"/>
          <w:u w:val="single" w:color="1154CC"/>
        </w:rPr>
        <w:t>(deprecated)</w:t>
      </w:r>
    </w:p>
    <w:p>
      <w:pPr>
        <w:pStyle w:val="ListParagraph"/>
        <w:numPr>
          <w:ilvl w:val="1"/>
          <w:numId w:val="1"/>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Review</w:t>
      </w:r>
      <w:r>
        <w:rPr>
          <w:color w:val="1154CC"/>
          <w:spacing w:val="-27"/>
          <w:w w:val="105"/>
          <w:sz w:val="19"/>
          <w:u w:val="single" w:color="1154CC"/>
        </w:rPr>
        <w:t> </w:t>
      </w:r>
      <w:r>
        <w:rPr>
          <w:color w:val="1154CC"/>
          <w:w w:val="105"/>
          <w:sz w:val="19"/>
          <w:u w:val="single" w:color="1154CC"/>
        </w:rPr>
        <w:t>Date</w:t>
      </w:r>
      <w:r>
        <w:rPr>
          <w:color w:val="1154CC"/>
          <w:spacing w:val="-27"/>
          <w:w w:val="105"/>
          <w:sz w:val="19"/>
          <w:u w:val="single" w:color="1154CC"/>
        </w:rPr>
        <w:t> </w:t>
      </w:r>
      <w:r>
        <w:rPr>
          <w:color w:val="1154CC"/>
          <w:w w:val="105"/>
          <w:sz w:val="19"/>
          <w:u w:val="single" w:color="1154CC"/>
        </w:rPr>
        <w:t>(deprecated)</w:t>
      </w:r>
    </w:p>
    <w:p>
      <w:pPr>
        <w:pStyle w:val="ListParagraph"/>
        <w:numPr>
          <w:ilvl w:val="1"/>
          <w:numId w:val="1"/>
        </w:numPr>
        <w:tabs>
          <w:tab w:pos="1179" w:val="left" w:leader="none"/>
          <w:tab w:pos="1180" w:val="left" w:leader="none"/>
        </w:tabs>
        <w:spacing w:line="264" w:lineRule="auto" w:before="21" w:after="0"/>
        <w:ind w:left="100" w:right="6039" w:firstLine="360"/>
        <w:jc w:val="left"/>
        <w:rPr>
          <w:sz w:val="19"/>
        </w:rPr>
      </w:pPr>
      <w:r>
        <w:rPr>
          <w:color w:val="1154CC"/>
          <w:w w:val="105"/>
          <w:sz w:val="19"/>
          <w:u w:val="single" w:color="1154CC"/>
        </w:rPr>
        <w:t>Review</w:t>
      </w:r>
      <w:r>
        <w:rPr>
          <w:color w:val="1154CC"/>
          <w:spacing w:val="-31"/>
          <w:w w:val="105"/>
          <w:sz w:val="19"/>
          <w:u w:val="single" w:color="1154CC"/>
        </w:rPr>
        <w:t> </w:t>
      </w:r>
      <w:r>
        <w:rPr>
          <w:color w:val="1154CC"/>
          <w:w w:val="105"/>
          <w:sz w:val="19"/>
          <w:u w:val="single" w:color="1154CC"/>
        </w:rPr>
        <w:t>Comment</w:t>
      </w:r>
      <w:r>
        <w:rPr>
          <w:color w:val="1154CC"/>
          <w:spacing w:val="-31"/>
          <w:w w:val="105"/>
          <w:sz w:val="19"/>
          <w:u w:val="single" w:color="1154CC"/>
        </w:rPr>
        <w:t> </w:t>
      </w:r>
      <w:r>
        <w:rPr>
          <w:color w:val="1154CC"/>
          <w:w w:val="105"/>
          <w:sz w:val="19"/>
          <w:u w:val="single" w:color="1154CC"/>
        </w:rPr>
        <w:t>(deprecated)</w:t>
      </w:r>
      <w:r>
        <w:rPr>
          <w:color w:val="1154CC"/>
          <w:w w:val="102"/>
          <w:sz w:val="19"/>
        </w:rPr>
        <w:t> </w:t>
      </w:r>
      <w:r>
        <w:rPr>
          <w:color w:val="1154CC"/>
          <w:w w:val="105"/>
          <w:sz w:val="19"/>
          <w:u w:val="single" w:color="1154CC"/>
        </w:rPr>
        <w:t>Appendix</w:t>
      </w:r>
      <w:r>
        <w:rPr>
          <w:color w:val="1154CC"/>
          <w:spacing w:val="-16"/>
          <w:w w:val="105"/>
          <w:sz w:val="19"/>
          <w:u w:val="single" w:color="1154CC"/>
        </w:rPr>
        <w:t> </w:t>
      </w:r>
      <w:r>
        <w:rPr>
          <w:color w:val="1154CC"/>
          <w:w w:val="105"/>
          <w:sz w:val="19"/>
          <w:u w:val="single" w:color="1154CC"/>
        </w:rPr>
        <w:t>I:</w:t>
      </w:r>
      <w:r>
        <w:rPr>
          <w:color w:val="1154CC"/>
          <w:spacing w:val="-16"/>
          <w:w w:val="105"/>
          <w:sz w:val="19"/>
          <w:u w:val="single" w:color="1154CC"/>
        </w:rPr>
        <w:t> </w:t>
      </w:r>
      <w:r>
        <w:rPr>
          <w:color w:val="1154CC"/>
          <w:w w:val="105"/>
          <w:sz w:val="19"/>
          <w:u w:val="single" w:color="1154CC"/>
        </w:rPr>
        <w:t>SPDX</w:t>
      </w:r>
      <w:r>
        <w:rPr>
          <w:color w:val="1154CC"/>
          <w:spacing w:val="-16"/>
          <w:w w:val="105"/>
          <w:sz w:val="19"/>
          <w:u w:val="single" w:color="1154CC"/>
        </w:rPr>
        <w:t> </w:t>
      </w:r>
      <w:r>
        <w:rPr>
          <w:color w:val="1154CC"/>
          <w:w w:val="105"/>
          <w:sz w:val="19"/>
          <w:u w:val="single" w:color="1154CC"/>
        </w:rPr>
        <w:t>License</w:t>
      </w:r>
      <w:r>
        <w:rPr>
          <w:color w:val="1154CC"/>
          <w:spacing w:val="-16"/>
          <w:w w:val="105"/>
          <w:sz w:val="19"/>
          <w:u w:val="single" w:color="1154CC"/>
        </w:rPr>
        <w:t> </w:t>
      </w:r>
      <w:r>
        <w:rPr>
          <w:color w:val="1154CC"/>
          <w:w w:val="105"/>
          <w:sz w:val="19"/>
          <w:u w:val="single" w:color="1154CC"/>
        </w:rPr>
        <w:t>List</w:t>
      </w:r>
    </w:p>
    <w:p>
      <w:pPr>
        <w:pStyle w:val="ListParagraph"/>
        <w:numPr>
          <w:ilvl w:val="1"/>
          <w:numId w:val="2"/>
        </w:numPr>
        <w:tabs>
          <w:tab w:pos="1179" w:val="left" w:leader="none"/>
          <w:tab w:pos="1180" w:val="left" w:leader="none"/>
        </w:tabs>
        <w:spacing w:line="240" w:lineRule="auto" w:before="0" w:after="0"/>
        <w:ind w:left="100" w:right="0" w:firstLine="360"/>
        <w:jc w:val="left"/>
        <w:rPr>
          <w:sz w:val="19"/>
        </w:rPr>
      </w:pPr>
      <w:r>
        <w:rPr>
          <w:color w:val="1154CC"/>
          <w:w w:val="105"/>
          <w:sz w:val="19"/>
          <w:u w:val="single" w:color="1154CC"/>
        </w:rPr>
        <w:t>Licenses</w:t>
      </w:r>
      <w:r>
        <w:rPr>
          <w:color w:val="1154CC"/>
          <w:spacing w:val="-21"/>
          <w:w w:val="105"/>
          <w:sz w:val="19"/>
          <w:u w:val="single" w:color="1154CC"/>
        </w:rPr>
        <w:t> </w:t>
      </w:r>
      <w:r>
        <w:rPr>
          <w:color w:val="1154CC"/>
          <w:w w:val="105"/>
          <w:sz w:val="19"/>
          <w:u w:val="single" w:color="1154CC"/>
        </w:rPr>
        <w:t>with</w:t>
      </w:r>
      <w:r>
        <w:rPr>
          <w:color w:val="1154CC"/>
          <w:spacing w:val="-21"/>
          <w:w w:val="105"/>
          <w:sz w:val="19"/>
          <w:u w:val="single" w:color="1154CC"/>
        </w:rPr>
        <w:t> </w:t>
      </w:r>
      <w:r>
        <w:rPr>
          <w:color w:val="1154CC"/>
          <w:w w:val="105"/>
          <w:sz w:val="19"/>
          <w:u w:val="single" w:color="1154CC"/>
        </w:rPr>
        <w:t>Short</w:t>
      </w:r>
      <w:r>
        <w:rPr>
          <w:color w:val="1154CC"/>
          <w:spacing w:val="-21"/>
          <w:w w:val="105"/>
          <w:sz w:val="19"/>
          <w:u w:val="single" w:color="1154CC"/>
        </w:rPr>
        <w:t> </w:t>
      </w:r>
      <w:r>
        <w:rPr>
          <w:color w:val="1154CC"/>
          <w:w w:val="105"/>
          <w:sz w:val="19"/>
          <w:u w:val="single" w:color="1154CC"/>
        </w:rPr>
        <w:t>Identifiers</w:t>
      </w:r>
    </w:p>
    <w:p>
      <w:pPr>
        <w:pStyle w:val="ListParagraph"/>
        <w:numPr>
          <w:ilvl w:val="1"/>
          <w:numId w:val="2"/>
        </w:numPr>
        <w:tabs>
          <w:tab w:pos="1179" w:val="left" w:leader="none"/>
          <w:tab w:pos="1180" w:val="left" w:leader="none"/>
        </w:tabs>
        <w:spacing w:line="240" w:lineRule="auto" w:before="21" w:after="0"/>
        <w:ind w:left="1180" w:right="0" w:hanging="720"/>
        <w:jc w:val="left"/>
        <w:rPr>
          <w:sz w:val="19"/>
        </w:rPr>
      </w:pPr>
      <w:r>
        <w:rPr>
          <w:color w:val="1154CC"/>
          <w:w w:val="105"/>
          <w:sz w:val="19"/>
          <w:u w:val="single" w:color="1154CC"/>
        </w:rPr>
        <w:t>Exceptions</w:t>
      </w:r>
      <w:r>
        <w:rPr>
          <w:color w:val="1154CC"/>
          <w:spacing w:val="-31"/>
          <w:w w:val="105"/>
          <w:sz w:val="19"/>
          <w:u w:val="single" w:color="1154CC"/>
        </w:rPr>
        <w:t> </w:t>
      </w:r>
      <w:r>
        <w:rPr>
          <w:color w:val="1154CC"/>
          <w:w w:val="105"/>
          <w:sz w:val="19"/>
          <w:u w:val="single" w:color="1154CC"/>
        </w:rPr>
        <w:t>List</w:t>
      </w:r>
    </w:p>
    <w:p>
      <w:pPr>
        <w:pStyle w:val="ListParagraph"/>
        <w:numPr>
          <w:ilvl w:val="1"/>
          <w:numId w:val="2"/>
        </w:numPr>
        <w:tabs>
          <w:tab w:pos="1179" w:val="left" w:leader="none"/>
          <w:tab w:pos="1180" w:val="left" w:leader="none"/>
        </w:tabs>
        <w:spacing w:line="264" w:lineRule="auto" w:before="20" w:after="0"/>
        <w:ind w:left="100" w:right="3900" w:firstLine="360"/>
        <w:jc w:val="left"/>
        <w:rPr>
          <w:sz w:val="19"/>
        </w:rPr>
      </w:pPr>
      <w:r>
        <w:rPr>
          <w:color w:val="1154CC"/>
          <w:w w:val="105"/>
          <w:sz w:val="19"/>
          <w:u w:val="single" w:color="1154CC"/>
        </w:rPr>
        <w:t>Deprecated                                        Licenses Appendix II:  License Matching Guidelines and Templates Appendix III: RDF Data Model Implementation and Identifier</w:t>
      </w:r>
      <w:r>
        <w:rPr>
          <w:color w:val="1154CC"/>
          <w:spacing w:val="-29"/>
          <w:w w:val="105"/>
          <w:sz w:val="19"/>
          <w:u w:val="single" w:color="1154CC"/>
        </w:rPr>
        <w:t> </w:t>
      </w:r>
      <w:r>
        <w:rPr>
          <w:color w:val="1154CC"/>
          <w:w w:val="105"/>
          <w:sz w:val="19"/>
          <w:u w:val="single" w:color="1154CC"/>
        </w:rPr>
        <w:t>Syntax Appendix       IV:        SPDX       License       Expressions  Appendix V: Using SPDX short identifiers in Source Files  Appendix       VI:       External       Repository       Identifiers Appendix</w:t>
      </w:r>
      <w:r>
        <w:rPr>
          <w:color w:val="1154CC"/>
          <w:spacing w:val="-18"/>
          <w:w w:val="105"/>
          <w:sz w:val="19"/>
          <w:u w:val="single" w:color="1154CC"/>
        </w:rPr>
        <w:t> </w:t>
      </w:r>
      <w:r>
        <w:rPr>
          <w:color w:val="1154CC"/>
          <w:w w:val="105"/>
          <w:sz w:val="19"/>
          <w:u w:val="single" w:color="1154CC"/>
        </w:rPr>
        <w:t>VII:</w:t>
      </w:r>
      <w:r>
        <w:rPr>
          <w:color w:val="1154CC"/>
          <w:spacing w:val="21"/>
          <w:w w:val="105"/>
          <w:sz w:val="19"/>
          <w:u w:val="single" w:color="1154CC"/>
        </w:rPr>
        <w:t> </w:t>
      </w:r>
      <w:r>
        <w:rPr>
          <w:color w:val="1154CC"/>
          <w:w w:val="105"/>
          <w:sz w:val="19"/>
          <w:u w:val="single" w:color="1154CC"/>
        </w:rPr>
        <w:t>Creative</w:t>
      </w:r>
      <w:r>
        <w:rPr>
          <w:color w:val="1154CC"/>
          <w:spacing w:val="-18"/>
          <w:w w:val="105"/>
          <w:sz w:val="19"/>
          <w:u w:val="single" w:color="1154CC"/>
        </w:rPr>
        <w:t> </w:t>
      </w:r>
      <w:r>
        <w:rPr>
          <w:color w:val="1154CC"/>
          <w:w w:val="105"/>
          <w:sz w:val="19"/>
          <w:u w:val="single" w:color="1154CC"/>
        </w:rPr>
        <w:t>Commons</w:t>
      </w:r>
      <w:r>
        <w:rPr>
          <w:color w:val="1154CC"/>
          <w:spacing w:val="-18"/>
          <w:w w:val="105"/>
          <w:sz w:val="19"/>
          <w:u w:val="single" w:color="1154CC"/>
        </w:rPr>
        <w:t> </w:t>
      </w:r>
      <w:r>
        <w:rPr>
          <w:color w:val="1154CC"/>
          <w:w w:val="105"/>
          <w:sz w:val="19"/>
          <w:u w:val="single" w:color="1154CC"/>
        </w:rPr>
        <w:t>Attribution</w:t>
      </w:r>
      <w:r>
        <w:rPr>
          <w:color w:val="1154CC"/>
          <w:spacing w:val="-18"/>
          <w:w w:val="105"/>
          <w:sz w:val="19"/>
          <w:u w:val="single" w:color="1154CC"/>
        </w:rPr>
        <w:t> </w:t>
      </w:r>
      <w:r>
        <w:rPr>
          <w:color w:val="1154CC"/>
          <w:w w:val="105"/>
          <w:sz w:val="19"/>
          <w:u w:val="single" w:color="1154CC"/>
        </w:rPr>
        <w:t>License</w:t>
      </w:r>
      <w:r>
        <w:rPr>
          <w:color w:val="1154CC"/>
          <w:spacing w:val="-18"/>
          <w:w w:val="105"/>
          <w:sz w:val="19"/>
          <w:u w:val="single" w:color="1154CC"/>
        </w:rPr>
        <w:t> </w:t>
      </w:r>
      <w:r>
        <w:rPr>
          <w:color w:val="1154CC"/>
          <w:w w:val="105"/>
          <w:sz w:val="19"/>
          <w:u w:val="single" w:color="1154CC"/>
        </w:rPr>
        <w:t>3.0</w:t>
      </w:r>
      <w:r>
        <w:rPr>
          <w:color w:val="1154CC"/>
          <w:spacing w:val="-18"/>
          <w:w w:val="105"/>
          <w:sz w:val="19"/>
          <w:u w:val="single" w:color="1154CC"/>
        </w:rPr>
        <w:t> </w:t>
      </w:r>
      <w:r>
        <w:rPr>
          <w:color w:val="1154CC"/>
          <w:w w:val="105"/>
          <w:sz w:val="19"/>
          <w:u w:val="single" w:color="1154CC"/>
        </w:rPr>
        <w:t>Unported</w:t>
      </w:r>
    </w:p>
    <w:p>
      <w:pPr>
        <w:spacing w:after="0" w:line="264" w:lineRule="auto"/>
        <w:jc w:val="left"/>
        <w:rPr>
          <w:sz w:val="19"/>
        </w:rPr>
        <w:sectPr>
          <w:pgSz w:w="12240" w:h="15840"/>
          <w:pgMar w:header="112" w:footer="905" w:top="300" w:bottom="1100" w:left="13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3"/>
        </w:numPr>
        <w:tabs>
          <w:tab w:pos="819" w:val="left" w:leader="none"/>
          <w:tab w:pos="820" w:val="left" w:leader="none"/>
        </w:tabs>
        <w:spacing w:line="240" w:lineRule="auto" w:before="228" w:after="0"/>
        <w:ind w:left="820" w:right="0" w:hanging="720"/>
        <w:jc w:val="left"/>
      </w:pPr>
      <w:r>
        <w:rPr>
          <w:color w:val="385C85"/>
        </w:rPr>
        <w:t>Rationale</w:t>
      </w:r>
    </w:p>
    <w:p>
      <w:pPr>
        <w:pStyle w:val="BodyText"/>
        <w:spacing w:before="1"/>
        <w:rPr>
          <w:b/>
          <w:sz w:val="39"/>
        </w:rPr>
      </w:pPr>
    </w:p>
    <w:p>
      <w:pPr>
        <w:pStyle w:val="Heading2"/>
        <w:numPr>
          <w:ilvl w:val="1"/>
          <w:numId w:val="3"/>
        </w:numPr>
        <w:tabs>
          <w:tab w:pos="820" w:val="left" w:leader="none"/>
        </w:tabs>
        <w:spacing w:line="240" w:lineRule="auto" w:before="0" w:after="0"/>
        <w:ind w:left="820" w:right="0" w:hanging="435"/>
        <w:jc w:val="left"/>
      </w:pPr>
      <w:r>
        <w:rPr/>
        <w:t>Charter</w:t>
      </w:r>
    </w:p>
    <w:p>
      <w:pPr>
        <w:pStyle w:val="BodyText"/>
        <w:rPr>
          <w:b/>
          <w:sz w:val="23"/>
        </w:rPr>
      </w:pPr>
    </w:p>
    <w:p>
      <w:pPr>
        <w:pStyle w:val="BodyText"/>
        <w:spacing w:line="264" w:lineRule="auto" w:before="1"/>
        <w:ind w:left="820" w:right="281"/>
      </w:pPr>
      <w:r>
        <w:rPr>
          <w:w w:val="105"/>
        </w:rPr>
        <w:t>To</w:t>
      </w:r>
      <w:r>
        <w:rPr>
          <w:spacing w:val="-14"/>
          <w:w w:val="105"/>
        </w:rPr>
        <w:t> </w:t>
      </w:r>
      <w:r>
        <w:rPr>
          <w:w w:val="105"/>
        </w:rPr>
        <w:t>create</w:t>
      </w:r>
      <w:r>
        <w:rPr>
          <w:spacing w:val="-14"/>
          <w:w w:val="105"/>
        </w:rPr>
        <w:t> </w:t>
      </w:r>
      <w:r>
        <w:rPr>
          <w:w w:val="105"/>
        </w:rPr>
        <w:t>a</w:t>
      </w:r>
      <w:r>
        <w:rPr>
          <w:spacing w:val="-14"/>
          <w:w w:val="105"/>
        </w:rPr>
        <w:t> </w:t>
      </w:r>
      <w:r>
        <w:rPr>
          <w:w w:val="105"/>
        </w:rPr>
        <w:t>set</w:t>
      </w:r>
      <w:r>
        <w:rPr>
          <w:spacing w:val="-14"/>
          <w:w w:val="105"/>
        </w:rPr>
        <w:t> </w:t>
      </w:r>
      <w:r>
        <w:rPr>
          <w:w w:val="105"/>
        </w:rPr>
        <w:t>of</w:t>
      </w:r>
      <w:r>
        <w:rPr>
          <w:spacing w:val="-14"/>
          <w:w w:val="105"/>
        </w:rPr>
        <w:t> </w:t>
      </w:r>
      <w:r>
        <w:rPr>
          <w:w w:val="105"/>
        </w:rPr>
        <w:t>data</w:t>
      </w:r>
      <w:r>
        <w:rPr>
          <w:spacing w:val="-14"/>
          <w:w w:val="105"/>
        </w:rPr>
        <w:t> </w:t>
      </w:r>
      <w:r>
        <w:rPr>
          <w:w w:val="105"/>
        </w:rPr>
        <w:t>exchange</w:t>
      </w:r>
      <w:r>
        <w:rPr>
          <w:spacing w:val="-14"/>
          <w:w w:val="105"/>
        </w:rPr>
        <w:t> </w:t>
      </w:r>
      <w:r>
        <w:rPr>
          <w:w w:val="105"/>
        </w:rPr>
        <w:t>standards</w:t>
      </w:r>
      <w:r>
        <w:rPr>
          <w:spacing w:val="-14"/>
          <w:w w:val="105"/>
        </w:rPr>
        <w:t> </w:t>
      </w:r>
      <w:r>
        <w:rPr>
          <w:w w:val="105"/>
        </w:rPr>
        <w:t>that</w:t>
      </w:r>
      <w:r>
        <w:rPr>
          <w:spacing w:val="-14"/>
          <w:w w:val="105"/>
        </w:rPr>
        <w:t> </w:t>
      </w:r>
      <w:r>
        <w:rPr>
          <w:w w:val="105"/>
        </w:rPr>
        <w:t>enable</w:t>
      </w:r>
      <w:r>
        <w:rPr>
          <w:spacing w:val="-14"/>
          <w:w w:val="105"/>
        </w:rPr>
        <w:t> </w:t>
      </w:r>
      <w:r>
        <w:rPr>
          <w:w w:val="105"/>
        </w:rPr>
        <w:t>companies</w:t>
      </w:r>
      <w:r>
        <w:rPr>
          <w:spacing w:val="-14"/>
          <w:w w:val="105"/>
        </w:rPr>
        <w:t> </w:t>
      </w:r>
      <w:r>
        <w:rPr>
          <w:w w:val="105"/>
        </w:rPr>
        <w:t>and</w:t>
      </w:r>
      <w:r>
        <w:rPr>
          <w:spacing w:val="-14"/>
          <w:w w:val="105"/>
        </w:rPr>
        <w:t> </w:t>
      </w:r>
      <w:r>
        <w:rPr>
          <w:w w:val="105"/>
        </w:rPr>
        <w:t>organizations</w:t>
      </w:r>
      <w:r>
        <w:rPr>
          <w:spacing w:val="-14"/>
          <w:w w:val="105"/>
        </w:rPr>
        <w:t> </w:t>
      </w:r>
      <w:r>
        <w:rPr>
          <w:w w:val="105"/>
        </w:rPr>
        <w:t>to</w:t>
      </w:r>
      <w:r>
        <w:rPr>
          <w:spacing w:val="-14"/>
          <w:w w:val="105"/>
        </w:rPr>
        <w:t> </w:t>
      </w:r>
      <w:r>
        <w:rPr>
          <w:w w:val="105"/>
        </w:rPr>
        <w:t>share</w:t>
      </w:r>
      <w:r>
        <w:rPr>
          <w:spacing w:val="-14"/>
          <w:w w:val="105"/>
        </w:rPr>
        <w:t> </w:t>
      </w:r>
      <w:r>
        <w:rPr>
          <w:w w:val="105"/>
        </w:rPr>
        <w:t>license</w:t>
      </w:r>
      <w:r>
        <w:rPr>
          <w:spacing w:val="-14"/>
          <w:w w:val="105"/>
        </w:rPr>
        <w:t> </w:t>
      </w:r>
      <w:r>
        <w:rPr>
          <w:w w:val="105"/>
        </w:rPr>
        <w:t>and component information (metadata) for software packages and related content with the aim of facilitating license</w:t>
      </w:r>
      <w:r>
        <w:rPr>
          <w:spacing w:val="-19"/>
          <w:w w:val="105"/>
        </w:rPr>
        <w:t> </w:t>
      </w:r>
      <w:r>
        <w:rPr>
          <w:w w:val="105"/>
        </w:rPr>
        <w:t>and</w:t>
      </w:r>
      <w:r>
        <w:rPr>
          <w:spacing w:val="-19"/>
          <w:w w:val="105"/>
        </w:rPr>
        <w:t> </w:t>
      </w:r>
      <w:r>
        <w:rPr>
          <w:w w:val="105"/>
        </w:rPr>
        <w:t>other</w:t>
      </w:r>
      <w:r>
        <w:rPr>
          <w:spacing w:val="-19"/>
          <w:w w:val="105"/>
        </w:rPr>
        <w:t> </w:t>
      </w:r>
      <w:r>
        <w:rPr>
          <w:w w:val="105"/>
        </w:rPr>
        <w:t>policy</w:t>
      </w:r>
      <w:r>
        <w:rPr>
          <w:spacing w:val="-19"/>
          <w:w w:val="105"/>
        </w:rPr>
        <w:t> </w:t>
      </w:r>
      <w:r>
        <w:rPr>
          <w:w w:val="105"/>
        </w:rPr>
        <w:t>compliance.</w:t>
      </w:r>
    </w:p>
    <w:p>
      <w:pPr>
        <w:pStyle w:val="BodyText"/>
        <w:rPr>
          <w:sz w:val="22"/>
        </w:rPr>
      </w:pPr>
    </w:p>
    <w:p>
      <w:pPr>
        <w:pStyle w:val="Heading2"/>
        <w:numPr>
          <w:ilvl w:val="1"/>
          <w:numId w:val="3"/>
        </w:numPr>
        <w:tabs>
          <w:tab w:pos="820" w:val="left" w:leader="none"/>
        </w:tabs>
        <w:spacing w:line="240" w:lineRule="auto" w:before="180" w:after="0"/>
        <w:ind w:left="820" w:right="0" w:hanging="435"/>
        <w:jc w:val="left"/>
      </w:pPr>
      <w:r>
        <w:rPr/>
        <w:t>Definition</w:t>
      </w:r>
    </w:p>
    <w:p>
      <w:pPr>
        <w:pStyle w:val="BodyText"/>
        <w:spacing w:before="3"/>
        <w:rPr>
          <w:b/>
          <w:sz w:val="22"/>
        </w:rPr>
      </w:pPr>
    </w:p>
    <w:p>
      <w:pPr>
        <w:pStyle w:val="BodyText"/>
        <w:spacing w:line="261" w:lineRule="auto"/>
        <w:ind w:left="820" w:right="94"/>
      </w:pPr>
      <w:r>
        <w:rPr>
          <w:w w:val="105"/>
        </w:rPr>
        <w:t>The Software Package Data Exchange (SPDX</w:t>
      </w:r>
      <w:r>
        <w:rPr>
          <w:b/>
          <w:w w:val="105"/>
          <w:sz w:val="20"/>
        </w:rPr>
        <w:t>®</w:t>
      </w:r>
      <w:r>
        <w:rPr>
          <w:w w:val="105"/>
        </w:rPr>
        <w:t>) specification is a standard format for communicating the components,</w:t>
      </w:r>
      <w:r>
        <w:rPr>
          <w:spacing w:val="-15"/>
          <w:w w:val="105"/>
        </w:rPr>
        <w:t> </w:t>
      </w:r>
      <w:r>
        <w:rPr>
          <w:w w:val="105"/>
        </w:rPr>
        <w:t>licenses,</w:t>
      </w:r>
      <w:r>
        <w:rPr>
          <w:spacing w:val="-15"/>
          <w:w w:val="105"/>
        </w:rPr>
        <w:t> </w:t>
      </w:r>
      <w:r>
        <w:rPr>
          <w:w w:val="105"/>
        </w:rPr>
        <w:t>and</w:t>
      </w:r>
      <w:r>
        <w:rPr>
          <w:spacing w:val="-15"/>
          <w:w w:val="105"/>
        </w:rPr>
        <w:t> </w:t>
      </w:r>
      <w:r>
        <w:rPr>
          <w:w w:val="105"/>
        </w:rPr>
        <w:t>copyrights</w:t>
      </w:r>
      <w:r>
        <w:rPr>
          <w:spacing w:val="-15"/>
          <w:w w:val="105"/>
        </w:rPr>
        <w:t> </w:t>
      </w:r>
      <w:r>
        <w:rPr>
          <w:w w:val="105"/>
        </w:rPr>
        <w:t>associated</w:t>
      </w:r>
      <w:r>
        <w:rPr>
          <w:spacing w:val="-15"/>
          <w:w w:val="105"/>
        </w:rPr>
        <w:t> </w:t>
      </w:r>
      <w:r>
        <w:rPr>
          <w:w w:val="105"/>
        </w:rPr>
        <w:t>with</w:t>
      </w:r>
      <w:r>
        <w:rPr>
          <w:spacing w:val="-15"/>
          <w:w w:val="105"/>
        </w:rPr>
        <w:t> </w:t>
      </w:r>
      <w:r>
        <w:rPr>
          <w:w w:val="105"/>
        </w:rPr>
        <w:t>software</w:t>
      </w:r>
      <w:r>
        <w:rPr>
          <w:spacing w:val="-15"/>
          <w:w w:val="105"/>
        </w:rPr>
        <w:t> </w:t>
      </w:r>
      <w:r>
        <w:rPr>
          <w:w w:val="105"/>
        </w:rPr>
        <w:t>packages.</w:t>
      </w:r>
      <w:r>
        <w:rPr>
          <w:spacing w:val="26"/>
          <w:w w:val="105"/>
        </w:rPr>
        <w:t> </w:t>
      </w:r>
      <w:r>
        <w:rPr>
          <w:w w:val="105"/>
        </w:rPr>
        <w:t>An</w:t>
      </w:r>
      <w:r>
        <w:rPr>
          <w:spacing w:val="-15"/>
          <w:w w:val="105"/>
        </w:rPr>
        <w:t> </w:t>
      </w:r>
      <w:r>
        <w:rPr>
          <w:w w:val="105"/>
        </w:rPr>
        <w:t>SPDX</w:t>
      </w:r>
      <w:r>
        <w:rPr>
          <w:spacing w:val="-15"/>
          <w:w w:val="105"/>
        </w:rPr>
        <w:t> </w:t>
      </w:r>
      <w:r>
        <w:rPr>
          <w:w w:val="105"/>
        </w:rPr>
        <w:t>file</w:t>
      </w:r>
      <w:r>
        <w:rPr>
          <w:spacing w:val="-15"/>
          <w:w w:val="105"/>
        </w:rPr>
        <w:t> </w:t>
      </w:r>
      <w:r>
        <w:rPr>
          <w:w w:val="105"/>
        </w:rPr>
        <w:t>is</w:t>
      </w:r>
      <w:r>
        <w:rPr>
          <w:spacing w:val="-15"/>
          <w:w w:val="105"/>
        </w:rPr>
        <w:t> </w:t>
      </w:r>
      <w:r>
        <w:rPr>
          <w:w w:val="105"/>
        </w:rPr>
        <w:t>associated</w:t>
      </w:r>
      <w:r>
        <w:rPr>
          <w:spacing w:val="-15"/>
          <w:w w:val="105"/>
        </w:rPr>
        <w:t> </w:t>
      </w:r>
      <w:r>
        <w:rPr>
          <w:w w:val="105"/>
        </w:rPr>
        <w:t>with</w:t>
      </w:r>
      <w:r>
        <w:rPr>
          <w:spacing w:val="-15"/>
          <w:w w:val="105"/>
        </w:rPr>
        <w:t> </w:t>
      </w:r>
      <w:r>
        <w:rPr>
          <w:w w:val="105"/>
        </w:rPr>
        <w:t>a particular</w:t>
      </w:r>
      <w:r>
        <w:rPr>
          <w:spacing w:val="-14"/>
          <w:w w:val="105"/>
        </w:rPr>
        <w:t> </w:t>
      </w:r>
      <w:r>
        <w:rPr>
          <w:w w:val="105"/>
        </w:rPr>
        <w:t>software</w:t>
      </w:r>
      <w:r>
        <w:rPr>
          <w:spacing w:val="-14"/>
          <w:w w:val="105"/>
        </w:rPr>
        <w:t> </w:t>
      </w:r>
      <w:r>
        <w:rPr>
          <w:w w:val="105"/>
        </w:rPr>
        <w:t>package</w:t>
      </w:r>
      <w:r>
        <w:rPr>
          <w:spacing w:val="-14"/>
          <w:w w:val="105"/>
        </w:rPr>
        <w:t> </w:t>
      </w:r>
      <w:r>
        <w:rPr>
          <w:w w:val="105"/>
        </w:rPr>
        <w:t>or</w:t>
      </w:r>
      <w:r>
        <w:rPr>
          <w:spacing w:val="-14"/>
          <w:w w:val="105"/>
        </w:rPr>
        <w:t> </w:t>
      </w:r>
      <w:r>
        <w:rPr>
          <w:w w:val="105"/>
        </w:rPr>
        <w:t>set</w:t>
      </w:r>
      <w:r>
        <w:rPr>
          <w:spacing w:val="-14"/>
          <w:w w:val="105"/>
        </w:rPr>
        <w:t> </w:t>
      </w:r>
      <w:r>
        <w:rPr>
          <w:w w:val="105"/>
        </w:rPr>
        <w:t>of</w:t>
      </w:r>
      <w:r>
        <w:rPr>
          <w:spacing w:val="-14"/>
          <w:w w:val="105"/>
        </w:rPr>
        <w:t> </w:t>
      </w:r>
      <w:r>
        <w:rPr>
          <w:w w:val="105"/>
        </w:rPr>
        <w:t>packages</w:t>
      </w:r>
      <w:r>
        <w:rPr>
          <w:spacing w:val="-14"/>
          <w:w w:val="105"/>
        </w:rPr>
        <w:t> </w:t>
      </w:r>
      <w:r>
        <w:rPr>
          <w:w w:val="105"/>
        </w:rPr>
        <w:t>and</w:t>
      </w:r>
      <w:r>
        <w:rPr>
          <w:spacing w:val="-14"/>
          <w:w w:val="105"/>
        </w:rPr>
        <w:t> </w:t>
      </w:r>
      <w:r>
        <w:rPr>
          <w:w w:val="105"/>
        </w:rPr>
        <w:t>contains</w:t>
      </w:r>
      <w:r>
        <w:rPr>
          <w:spacing w:val="-14"/>
          <w:w w:val="105"/>
        </w:rPr>
        <w:t> </w:t>
      </w:r>
      <w:r>
        <w:rPr>
          <w:w w:val="105"/>
        </w:rPr>
        <w:t>information</w:t>
      </w:r>
      <w:r>
        <w:rPr>
          <w:spacing w:val="-14"/>
          <w:w w:val="105"/>
        </w:rPr>
        <w:t> </w:t>
      </w:r>
      <w:r>
        <w:rPr>
          <w:w w:val="105"/>
        </w:rPr>
        <w:t>about</w:t>
      </w:r>
      <w:r>
        <w:rPr>
          <w:spacing w:val="-14"/>
          <w:w w:val="105"/>
        </w:rPr>
        <w:t> </w:t>
      </w:r>
      <w:r>
        <w:rPr>
          <w:w w:val="105"/>
        </w:rPr>
        <w:t>it</w:t>
      </w:r>
      <w:r>
        <w:rPr>
          <w:spacing w:val="-14"/>
          <w:w w:val="105"/>
        </w:rPr>
        <w:t> </w:t>
      </w:r>
      <w:r>
        <w:rPr>
          <w:w w:val="105"/>
        </w:rPr>
        <w:t>in</w:t>
      </w:r>
      <w:r>
        <w:rPr>
          <w:spacing w:val="-14"/>
          <w:w w:val="105"/>
        </w:rPr>
        <w:t> </w:t>
      </w:r>
      <w:r>
        <w:rPr>
          <w:w w:val="105"/>
        </w:rPr>
        <w:t>the</w:t>
      </w:r>
      <w:r>
        <w:rPr>
          <w:spacing w:val="-14"/>
          <w:w w:val="105"/>
        </w:rPr>
        <w:t> </w:t>
      </w:r>
      <w:r>
        <w:rPr>
          <w:w w:val="105"/>
        </w:rPr>
        <w:t>SPDX</w:t>
      </w:r>
      <w:r>
        <w:rPr>
          <w:spacing w:val="-14"/>
          <w:w w:val="105"/>
        </w:rPr>
        <w:t> </w:t>
      </w:r>
      <w:r>
        <w:rPr>
          <w:w w:val="105"/>
        </w:rPr>
        <w:t>format.</w:t>
      </w:r>
    </w:p>
    <w:p>
      <w:pPr>
        <w:pStyle w:val="BodyText"/>
        <w:rPr>
          <w:sz w:val="22"/>
        </w:rPr>
      </w:pPr>
    </w:p>
    <w:p>
      <w:pPr>
        <w:pStyle w:val="Heading2"/>
        <w:numPr>
          <w:ilvl w:val="1"/>
          <w:numId w:val="3"/>
        </w:numPr>
        <w:tabs>
          <w:tab w:pos="820" w:val="left" w:leader="none"/>
        </w:tabs>
        <w:spacing w:line="240" w:lineRule="auto" w:before="182" w:after="0"/>
        <w:ind w:left="820" w:right="0" w:hanging="435"/>
        <w:jc w:val="left"/>
      </w:pPr>
      <w:r>
        <w:rPr/>
        <w:t>Why is a common format for data exchange needed?</w:t>
      </w:r>
    </w:p>
    <w:p>
      <w:pPr>
        <w:pStyle w:val="BodyText"/>
        <w:spacing w:before="1"/>
        <w:rPr>
          <w:b/>
          <w:sz w:val="23"/>
        </w:rPr>
      </w:pPr>
    </w:p>
    <w:p>
      <w:pPr>
        <w:pStyle w:val="BodyText"/>
        <w:spacing w:line="264" w:lineRule="auto"/>
        <w:ind w:left="820" w:right="318"/>
      </w:pPr>
      <w:r>
        <w:rPr>
          <w:w w:val="105"/>
        </w:rPr>
        <w:t>Companies</w:t>
      </w:r>
      <w:r>
        <w:rPr>
          <w:spacing w:val="-18"/>
          <w:w w:val="105"/>
        </w:rPr>
        <w:t> </w:t>
      </w:r>
      <w:r>
        <w:rPr>
          <w:w w:val="105"/>
        </w:rPr>
        <w:t>and</w:t>
      </w:r>
      <w:r>
        <w:rPr>
          <w:spacing w:val="-18"/>
          <w:w w:val="105"/>
        </w:rPr>
        <w:t> </w:t>
      </w:r>
      <w:r>
        <w:rPr>
          <w:w w:val="105"/>
        </w:rPr>
        <w:t>organizations</w:t>
      </w:r>
      <w:r>
        <w:rPr>
          <w:spacing w:val="-18"/>
          <w:w w:val="105"/>
        </w:rPr>
        <w:t> </w:t>
      </w:r>
      <w:r>
        <w:rPr>
          <w:w w:val="105"/>
        </w:rPr>
        <w:t>(collectively</w:t>
      </w:r>
      <w:r>
        <w:rPr>
          <w:spacing w:val="-18"/>
          <w:w w:val="105"/>
        </w:rPr>
        <w:t> </w:t>
      </w:r>
      <w:r>
        <w:rPr>
          <w:w w:val="105"/>
        </w:rPr>
        <w:t>“Organizations”)</w:t>
      </w:r>
      <w:r>
        <w:rPr>
          <w:spacing w:val="-18"/>
          <w:w w:val="105"/>
        </w:rPr>
        <w:t> </w:t>
      </w:r>
      <w:r>
        <w:rPr>
          <w:w w:val="105"/>
        </w:rPr>
        <w:t>are</w:t>
      </w:r>
      <w:r>
        <w:rPr>
          <w:spacing w:val="-18"/>
          <w:w w:val="105"/>
        </w:rPr>
        <w:t> </w:t>
      </w:r>
      <w:r>
        <w:rPr>
          <w:w w:val="105"/>
        </w:rPr>
        <w:t>widely</w:t>
      </w:r>
      <w:r>
        <w:rPr>
          <w:spacing w:val="-18"/>
          <w:w w:val="105"/>
        </w:rPr>
        <w:t> </w:t>
      </w:r>
      <w:r>
        <w:rPr>
          <w:w w:val="105"/>
        </w:rPr>
        <w:t>using</w:t>
      </w:r>
      <w:r>
        <w:rPr>
          <w:spacing w:val="-18"/>
          <w:w w:val="105"/>
        </w:rPr>
        <w:t> </w:t>
      </w:r>
      <w:r>
        <w:rPr>
          <w:w w:val="105"/>
        </w:rPr>
        <w:t>and</w:t>
      </w:r>
      <w:r>
        <w:rPr>
          <w:spacing w:val="-18"/>
          <w:w w:val="105"/>
        </w:rPr>
        <w:t> </w:t>
      </w:r>
      <w:r>
        <w:rPr>
          <w:w w:val="105"/>
        </w:rPr>
        <w:t>reusing</w:t>
      </w:r>
      <w:r>
        <w:rPr>
          <w:spacing w:val="-18"/>
          <w:w w:val="105"/>
        </w:rPr>
        <w:t> </w:t>
      </w:r>
      <w:r>
        <w:rPr>
          <w:w w:val="105"/>
        </w:rPr>
        <w:t>open</w:t>
      </w:r>
      <w:r>
        <w:rPr>
          <w:spacing w:val="-18"/>
          <w:w w:val="105"/>
        </w:rPr>
        <w:t> </w:t>
      </w:r>
      <w:r>
        <w:rPr>
          <w:w w:val="105"/>
        </w:rPr>
        <w:t>source</w:t>
      </w:r>
      <w:r>
        <w:rPr>
          <w:spacing w:val="-18"/>
          <w:w w:val="105"/>
        </w:rPr>
        <w:t> </w:t>
      </w:r>
      <w:r>
        <w:rPr>
          <w:w w:val="105"/>
        </w:rPr>
        <w:t>and other</w:t>
      </w:r>
      <w:r>
        <w:rPr>
          <w:spacing w:val="-16"/>
          <w:w w:val="105"/>
        </w:rPr>
        <w:t> </w:t>
      </w:r>
      <w:r>
        <w:rPr>
          <w:w w:val="105"/>
        </w:rPr>
        <w:t>software</w:t>
      </w:r>
      <w:r>
        <w:rPr>
          <w:spacing w:val="-16"/>
          <w:w w:val="105"/>
        </w:rPr>
        <w:t> </w:t>
      </w:r>
      <w:r>
        <w:rPr>
          <w:w w:val="105"/>
        </w:rPr>
        <w:t>packages.</w:t>
      </w:r>
      <w:r>
        <w:rPr>
          <w:spacing w:val="-16"/>
          <w:w w:val="105"/>
        </w:rPr>
        <w:t> </w:t>
      </w:r>
      <w:r>
        <w:rPr>
          <w:w w:val="105"/>
        </w:rPr>
        <w:t>Compliance</w:t>
      </w:r>
      <w:r>
        <w:rPr>
          <w:spacing w:val="-16"/>
          <w:w w:val="105"/>
        </w:rPr>
        <w:t> </w:t>
      </w:r>
      <w:r>
        <w:rPr>
          <w:w w:val="105"/>
        </w:rPr>
        <w:t>with</w:t>
      </w:r>
      <w:r>
        <w:rPr>
          <w:spacing w:val="-16"/>
          <w:w w:val="105"/>
        </w:rPr>
        <w:t> </w:t>
      </w:r>
      <w:r>
        <w:rPr>
          <w:w w:val="105"/>
        </w:rPr>
        <w:t>the</w:t>
      </w:r>
      <w:r>
        <w:rPr>
          <w:spacing w:val="-16"/>
          <w:w w:val="105"/>
        </w:rPr>
        <w:t> </w:t>
      </w:r>
      <w:r>
        <w:rPr>
          <w:w w:val="105"/>
        </w:rPr>
        <w:t>associated</w:t>
      </w:r>
      <w:r>
        <w:rPr>
          <w:spacing w:val="-16"/>
          <w:w w:val="105"/>
        </w:rPr>
        <w:t> </w:t>
      </w:r>
      <w:r>
        <w:rPr>
          <w:w w:val="105"/>
        </w:rPr>
        <w:t>licenses</w:t>
      </w:r>
      <w:r>
        <w:rPr>
          <w:spacing w:val="-16"/>
          <w:w w:val="105"/>
        </w:rPr>
        <w:t> </w:t>
      </w:r>
      <w:r>
        <w:rPr>
          <w:w w:val="105"/>
        </w:rPr>
        <w:t>requires</w:t>
      </w:r>
      <w:r>
        <w:rPr>
          <w:spacing w:val="-16"/>
          <w:w w:val="105"/>
        </w:rPr>
        <w:t> </w:t>
      </w:r>
      <w:r>
        <w:rPr>
          <w:w w:val="105"/>
        </w:rPr>
        <w:t>a</w:t>
      </w:r>
      <w:r>
        <w:rPr>
          <w:spacing w:val="-16"/>
          <w:w w:val="105"/>
        </w:rPr>
        <w:t> </w:t>
      </w:r>
      <w:r>
        <w:rPr>
          <w:w w:val="105"/>
        </w:rPr>
        <w:t>set</w:t>
      </w:r>
      <w:r>
        <w:rPr>
          <w:spacing w:val="-16"/>
          <w:w w:val="105"/>
        </w:rPr>
        <w:t> </w:t>
      </w:r>
      <w:r>
        <w:rPr>
          <w:w w:val="105"/>
        </w:rPr>
        <w:t>of</w:t>
      </w:r>
      <w:r>
        <w:rPr>
          <w:spacing w:val="-16"/>
          <w:w w:val="105"/>
        </w:rPr>
        <w:t> </w:t>
      </w:r>
      <w:r>
        <w:rPr>
          <w:w w:val="105"/>
        </w:rPr>
        <w:t>analysis</w:t>
      </w:r>
      <w:r>
        <w:rPr>
          <w:spacing w:val="-16"/>
          <w:w w:val="105"/>
        </w:rPr>
        <w:t> </w:t>
      </w:r>
      <w:r>
        <w:rPr>
          <w:w w:val="105"/>
        </w:rPr>
        <w:t>activities</w:t>
      </w:r>
      <w:r>
        <w:rPr>
          <w:spacing w:val="-16"/>
          <w:w w:val="105"/>
        </w:rPr>
        <w:t> </w:t>
      </w:r>
      <w:r>
        <w:rPr>
          <w:w w:val="105"/>
        </w:rPr>
        <w:t>and due diligence that each Organization performs independently, which may include a manual and/or automated</w:t>
      </w:r>
      <w:r>
        <w:rPr>
          <w:spacing w:val="-17"/>
          <w:w w:val="105"/>
        </w:rPr>
        <w:t> </w:t>
      </w:r>
      <w:r>
        <w:rPr>
          <w:w w:val="105"/>
        </w:rPr>
        <w:t>scan</w:t>
      </w:r>
      <w:r>
        <w:rPr>
          <w:spacing w:val="-17"/>
          <w:w w:val="105"/>
        </w:rPr>
        <w:t> </w:t>
      </w:r>
      <w:r>
        <w:rPr>
          <w:w w:val="105"/>
        </w:rPr>
        <w:t>of</w:t>
      </w:r>
      <w:r>
        <w:rPr>
          <w:spacing w:val="-17"/>
          <w:w w:val="105"/>
        </w:rPr>
        <w:t> </w:t>
      </w:r>
      <w:r>
        <w:rPr>
          <w:w w:val="105"/>
        </w:rPr>
        <w:t>software</w:t>
      </w:r>
      <w:r>
        <w:rPr>
          <w:spacing w:val="-17"/>
          <w:w w:val="105"/>
        </w:rPr>
        <w:t> </w:t>
      </w:r>
      <w:r>
        <w:rPr>
          <w:w w:val="105"/>
        </w:rPr>
        <w:t>and</w:t>
      </w:r>
      <w:r>
        <w:rPr>
          <w:spacing w:val="-17"/>
          <w:w w:val="105"/>
        </w:rPr>
        <w:t> </w:t>
      </w:r>
      <w:r>
        <w:rPr>
          <w:w w:val="105"/>
        </w:rPr>
        <w:t>identification</w:t>
      </w:r>
      <w:r>
        <w:rPr>
          <w:spacing w:val="-17"/>
          <w:w w:val="105"/>
        </w:rPr>
        <w:t> </w:t>
      </w:r>
      <w:r>
        <w:rPr>
          <w:w w:val="105"/>
        </w:rPr>
        <w:t>of</w:t>
      </w:r>
      <w:r>
        <w:rPr>
          <w:spacing w:val="-17"/>
          <w:w w:val="105"/>
        </w:rPr>
        <w:t> </w:t>
      </w:r>
      <w:r>
        <w:rPr>
          <w:w w:val="105"/>
        </w:rPr>
        <w:t>associated</w:t>
      </w:r>
      <w:r>
        <w:rPr>
          <w:spacing w:val="-17"/>
          <w:w w:val="105"/>
        </w:rPr>
        <w:t> </w:t>
      </w:r>
      <w:r>
        <w:rPr>
          <w:w w:val="105"/>
        </w:rPr>
        <w:t>licenses</w:t>
      </w:r>
      <w:r>
        <w:rPr>
          <w:spacing w:val="-17"/>
          <w:w w:val="105"/>
        </w:rPr>
        <w:t> </w:t>
      </w:r>
      <w:r>
        <w:rPr>
          <w:w w:val="105"/>
        </w:rPr>
        <w:t>followed</w:t>
      </w:r>
      <w:r>
        <w:rPr>
          <w:spacing w:val="-17"/>
          <w:w w:val="105"/>
        </w:rPr>
        <w:t> </w:t>
      </w:r>
      <w:r>
        <w:rPr>
          <w:w w:val="105"/>
        </w:rPr>
        <w:t>by</w:t>
      </w:r>
      <w:r>
        <w:rPr>
          <w:spacing w:val="-17"/>
          <w:w w:val="105"/>
        </w:rPr>
        <w:t> </w:t>
      </w:r>
      <w:r>
        <w:rPr>
          <w:w w:val="105"/>
        </w:rPr>
        <w:t>manual</w:t>
      </w:r>
      <w:r>
        <w:rPr>
          <w:spacing w:val="-17"/>
          <w:w w:val="105"/>
        </w:rPr>
        <w:t> </w:t>
      </w:r>
      <w:r>
        <w:rPr>
          <w:w w:val="105"/>
        </w:rPr>
        <w:t>verification.</w:t>
      </w:r>
    </w:p>
    <w:p>
      <w:pPr>
        <w:pStyle w:val="BodyText"/>
        <w:spacing w:line="264" w:lineRule="auto"/>
        <w:ind w:left="820" w:right="226"/>
      </w:pPr>
      <w:r>
        <w:rPr>
          <w:w w:val="105"/>
        </w:rPr>
        <w:t>Software</w:t>
      </w:r>
      <w:r>
        <w:rPr>
          <w:spacing w:val="-16"/>
          <w:w w:val="105"/>
        </w:rPr>
        <w:t> </w:t>
      </w:r>
      <w:r>
        <w:rPr>
          <w:w w:val="105"/>
        </w:rPr>
        <w:t>development</w:t>
      </w:r>
      <w:r>
        <w:rPr>
          <w:spacing w:val="-16"/>
          <w:w w:val="105"/>
        </w:rPr>
        <w:t> </w:t>
      </w:r>
      <w:r>
        <w:rPr>
          <w:w w:val="105"/>
        </w:rPr>
        <w:t>teams</w:t>
      </w:r>
      <w:r>
        <w:rPr>
          <w:spacing w:val="-16"/>
          <w:w w:val="105"/>
        </w:rPr>
        <w:t> </w:t>
      </w:r>
      <w:r>
        <w:rPr>
          <w:w w:val="105"/>
        </w:rPr>
        <w:t>across</w:t>
      </w:r>
      <w:r>
        <w:rPr>
          <w:spacing w:val="-16"/>
          <w:w w:val="105"/>
        </w:rPr>
        <w:t> </w:t>
      </w:r>
      <w:r>
        <w:rPr>
          <w:w w:val="105"/>
        </w:rPr>
        <w:t>the</w:t>
      </w:r>
      <w:r>
        <w:rPr>
          <w:spacing w:val="-16"/>
          <w:w w:val="105"/>
        </w:rPr>
        <w:t> </w:t>
      </w:r>
      <w:r>
        <w:rPr>
          <w:w w:val="105"/>
        </w:rPr>
        <w:t>globe</w:t>
      </w:r>
      <w:r>
        <w:rPr>
          <w:spacing w:val="-16"/>
          <w:w w:val="105"/>
        </w:rPr>
        <w:t> </w:t>
      </w:r>
      <w:r>
        <w:rPr>
          <w:w w:val="105"/>
        </w:rPr>
        <w:t>use</w:t>
      </w:r>
      <w:r>
        <w:rPr>
          <w:spacing w:val="-16"/>
          <w:w w:val="105"/>
        </w:rPr>
        <w:t> </w:t>
      </w:r>
      <w:r>
        <w:rPr>
          <w:w w:val="105"/>
        </w:rPr>
        <w:t>the</w:t>
      </w:r>
      <w:r>
        <w:rPr>
          <w:spacing w:val="-16"/>
          <w:w w:val="105"/>
        </w:rPr>
        <w:t> </w:t>
      </w:r>
      <w:r>
        <w:rPr>
          <w:w w:val="105"/>
        </w:rPr>
        <w:t>same</w:t>
      </w:r>
      <w:r>
        <w:rPr>
          <w:spacing w:val="-16"/>
          <w:w w:val="105"/>
        </w:rPr>
        <w:t> </w:t>
      </w:r>
      <w:r>
        <w:rPr>
          <w:w w:val="105"/>
        </w:rPr>
        <w:t>open</w:t>
      </w:r>
      <w:r>
        <w:rPr>
          <w:spacing w:val="-16"/>
          <w:w w:val="105"/>
        </w:rPr>
        <w:t> </w:t>
      </w:r>
      <w:r>
        <w:rPr>
          <w:w w:val="105"/>
        </w:rPr>
        <w:t>source</w:t>
      </w:r>
      <w:r>
        <w:rPr>
          <w:spacing w:val="-16"/>
          <w:w w:val="105"/>
        </w:rPr>
        <w:t> </w:t>
      </w:r>
      <w:r>
        <w:rPr>
          <w:w w:val="105"/>
        </w:rPr>
        <w:t>packages,</w:t>
      </w:r>
      <w:r>
        <w:rPr>
          <w:spacing w:val="-16"/>
          <w:w w:val="105"/>
        </w:rPr>
        <w:t> </w:t>
      </w:r>
      <w:r>
        <w:rPr>
          <w:w w:val="105"/>
        </w:rPr>
        <w:t>but</w:t>
      </w:r>
      <w:r>
        <w:rPr>
          <w:spacing w:val="-16"/>
          <w:w w:val="105"/>
        </w:rPr>
        <w:t> </w:t>
      </w:r>
      <w:r>
        <w:rPr>
          <w:w w:val="105"/>
        </w:rPr>
        <w:t>little</w:t>
      </w:r>
      <w:r>
        <w:rPr>
          <w:spacing w:val="-16"/>
          <w:w w:val="105"/>
        </w:rPr>
        <w:t> </w:t>
      </w:r>
      <w:r>
        <w:rPr>
          <w:w w:val="105"/>
        </w:rPr>
        <w:t>infrastructure exists</w:t>
      </w:r>
      <w:r>
        <w:rPr>
          <w:spacing w:val="-12"/>
          <w:w w:val="105"/>
        </w:rPr>
        <w:t> </w:t>
      </w:r>
      <w:r>
        <w:rPr>
          <w:w w:val="105"/>
        </w:rPr>
        <w:t>to</w:t>
      </w:r>
      <w:r>
        <w:rPr>
          <w:spacing w:val="-12"/>
          <w:w w:val="105"/>
        </w:rPr>
        <w:t> </w:t>
      </w:r>
      <w:r>
        <w:rPr>
          <w:w w:val="105"/>
        </w:rPr>
        <w:t>facilitate</w:t>
      </w:r>
      <w:r>
        <w:rPr>
          <w:spacing w:val="-12"/>
          <w:w w:val="105"/>
        </w:rPr>
        <w:t> </w:t>
      </w:r>
      <w:r>
        <w:rPr>
          <w:w w:val="105"/>
        </w:rPr>
        <w:t>collaboration</w:t>
      </w:r>
      <w:r>
        <w:rPr>
          <w:spacing w:val="-12"/>
          <w:w w:val="105"/>
        </w:rPr>
        <w:t> </w:t>
      </w:r>
      <w:r>
        <w:rPr>
          <w:w w:val="105"/>
        </w:rPr>
        <w:t>on</w:t>
      </w:r>
      <w:r>
        <w:rPr>
          <w:spacing w:val="-12"/>
          <w:w w:val="105"/>
        </w:rPr>
        <w:t> </w:t>
      </w:r>
      <w:r>
        <w:rPr>
          <w:w w:val="105"/>
        </w:rPr>
        <w:t>the</w:t>
      </w:r>
      <w:r>
        <w:rPr>
          <w:spacing w:val="-12"/>
          <w:w w:val="105"/>
        </w:rPr>
        <w:t> </w:t>
      </w:r>
      <w:r>
        <w:rPr>
          <w:w w:val="105"/>
        </w:rPr>
        <w:t>analysis</w:t>
      </w:r>
      <w:r>
        <w:rPr>
          <w:spacing w:val="-12"/>
          <w:w w:val="105"/>
        </w:rPr>
        <w:t> </w:t>
      </w:r>
      <w:r>
        <w:rPr>
          <w:w w:val="105"/>
        </w:rPr>
        <w:t>or</w:t>
      </w:r>
      <w:r>
        <w:rPr>
          <w:spacing w:val="-12"/>
          <w:w w:val="105"/>
        </w:rPr>
        <w:t> </w:t>
      </w:r>
      <w:r>
        <w:rPr>
          <w:w w:val="105"/>
        </w:rPr>
        <w:t>share</w:t>
      </w:r>
      <w:r>
        <w:rPr>
          <w:spacing w:val="-12"/>
          <w:w w:val="105"/>
        </w:rPr>
        <w:t> </w:t>
      </w:r>
      <w:r>
        <w:rPr>
          <w:w w:val="105"/>
        </w:rPr>
        <w:t>the</w:t>
      </w:r>
      <w:r>
        <w:rPr>
          <w:spacing w:val="-12"/>
          <w:w w:val="105"/>
        </w:rPr>
        <w:t> </w:t>
      </w:r>
      <w:r>
        <w:rPr>
          <w:w w:val="105"/>
        </w:rPr>
        <w:t>results</w:t>
      </w:r>
      <w:r>
        <w:rPr>
          <w:spacing w:val="-12"/>
          <w:w w:val="105"/>
        </w:rPr>
        <w:t> </w:t>
      </w:r>
      <w:r>
        <w:rPr>
          <w:w w:val="105"/>
        </w:rPr>
        <w:t>of</w:t>
      </w:r>
      <w:r>
        <w:rPr>
          <w:spacing w:val="-12"/>
          <w:w w:val="105"/>
        </w:rPr>
        <w:t> </w:t>
      </w:r>
      <w:r>
        <w:rPr>
          <w:w w:val="105"/>
        </w:rPr>
        <w:t>these</w:t>
      </w:r>
      <w:r>
        <w:rPr>
          <w:spacing w:val="-12"/>
          <w:w w:val="105"/>
        </w:rPr>
        <w:t> </w:t>
      </w:r>
      <w:r>
        <w:rPr>
          <w:w w:val="105"/>
        </w:rPr>
        <w:t>analysis</w:t>
      </w:r>
      <w:r>
        <w:rPr>
          <w:spacing w:val="-12"/>
          <w:w w:val="105"/>
        </w:rPr>
        <w:t> </w:t>
      </w:r>
      <w:r>
        <w:rPr>
          <w:w w:val="105"/>
        </w:rPr>
        <w:t>activities.</w:t>
      </w:r>
      <w:r>
        <w:rPr>
          <w:spacing w:val="32"/>
          <w:w w:val="105"/>
        </w:rPr>
        <w:t> </w:t>
      </w:r>
      <w:r>
        <w:rPr>
          <w:w w:val="105"/>
        </w:rPr>
        <w:t>As</w:t>
      </w:r>
      <w:r>
        <w:rPr>
          <w:spacing w:val="-12"/>
          <w:w w:val="105"/>
        </w:rPr>
        <w:t> </w:t>
      </w:r>
      <w:r>
        <w:rPr>
          <w:w w:val="105"/>
        </w:rPr>
        <w:t>a</w:t>
      </w:r>
      <w:r>
        <w:rPr>
          <w:spacing w:val="-12"/>
          <w:w w:val="105"/>
        </w:rPr>
        <w:t> </w:t>
      </w:r>
      <w:r>
        <w:rPr>
          <w:w w:val="105"/>
        </w:rPr>
        <w:t>result, many groups are performing the same work leading to duplicated efforts and redundant information. The SPDX</w:t>
      </w:r>
      <w:r>
        <w:rPr>
          <w:spacing w:val="-14"/>
          <w:w w:val="105"/>
        </w:rPr>
        <w:t> </w:t>
      </w:r>
      <w:r>
        <w:rPr>
          <w:w w:val="105"/>
        </w:rPr>
        <w:t>working</w:t>
      </w:r>
      <w:r>
        <w:rPr>
          <w:spacing w:val="-14"/>
          <w:w w:val="105"/>
        </w:rPr>
        <w:t> </w:t>
      </w:r>
      <w:r>
        <w:rPr>
          <w:w w:val="105"/>
        </w:rPr>
        <w:t>group</w:t>
      </w:r>
      <w:r>
        <w:rPr>
          <w:spacing w:val="-14"/>
          <w:w w:val="105"/>
        </w:rPr>
        <w:t> </w:t>
      </w:r>
      <w:r>
        <w:rPr>
          <w:w w:val="105"/>
        </w:rPr>
        <w:t>seeks</w:t>
      </w:r>
      <w:r>
        <w:rPr>
          <w:spacing w:val="-14"/>
          <w:w w:val="105"/>
        </w:rPr>
        <w:t> </w:t>
      </w:r>
      <w:r>
        <w:rPr>
          <w:w w:val="105"/>
        </w:rPr>
        <w:t>to</w:t>
      </w:r>
      <w:r>
        <w:rPr>
          <w:spacing w:val="-14"/>
          <w:w w:val="105"/>
        </w:rPr>
        <w:t> </w:t>
      </w:r>
      <w:r>
        <w:rPr>
          <w:w w:val="105"/>
        </w:rPr>
        <w:t>create</w:t>
      </w:r>
      <w:r>
        <w:rPr>
          <w:spacing w:val="-14"/>
          <w:w w:val="105"/>
        </w:rPr>
        <w:t> </w:t>
      </w:r>
      <w:r>
        <w:rPr>
          <w:w w:val="105"/>
        </w:rPr>
        <w:t>a</w:t>
      </w:r>
      <w:r>
        <w:rPr>
          <w:spacing w:val="-14"/>
          <w:w w:val="105"/>
        </w:rPr>
        <w:t> </w:t>
      </w:r>
      <w:r>
        <w:rPr>
          <w:w w:val="105"/>
        </w:rPr>
        <w:t>data</w:t>
      </w:r>
      <w:r>
        <w:rPr>
          <w:spacing w:val="-14"/>
          <w:w w:val="105"/>
        </w:rPr>
        <w:t> </w:t>
      </w:r>
      <w:r>
        <w:rPr>
          <w:w w:val="105"/>
        </w:rPr>
        <w:t>exchange</w:t>
      </w:r>
      <w:r>
        <w:rPr>
          <w:spacing w:val="-14"/>
          <w:w w:val="105"/>
        </w:rPr>
        <w:t> </w:t>
      </w:r>
      <w:r>
        <w:rPr>
          <w:w w:val="105"/>
        </w:rPr>
        <w:t>format</w:t>
      </w:r>
      <w:r>
        <w:rPr>
          <w:spacing w:val="-14"/>
          <w:w w:val="105"/>
        </w:rPr>
        <w:t> </w:t>
      </w:r>
      <w:r>
        <w:rPr>
          <w:w w:val="105"/>
        </w:rPr>
        <w:t>so</w:t>
      </w:r>
      <w:r>
        <w:rPr>
          <w:spacing w:val="-14"/>
          <w:w w:val="105"/>
        </w:rPr>
        <w:t> </w:t>
      </w:r>
      <w:r>
        <w:rPr>
          <w:w w:val="105"/>
        </w:rPr>
        <w:t>that</w:t>
      </w:r>
      <w:r>
        <w:rPr>
          <w:spacing w:val="-14"/>
          <w:w w:val="105"/>
        </w:rPr>
        <w:t> </w:t>
      </w:r>
      <w:r>
        <w:rPr>
          <w:w w:val="105"/>
        </w:rPr>
        <w:t>information</w:t>
      </w:r>
      <w:r>
        <w:rPr>
          <w:spacing w:val="-14"/>
          <w:w w:val="105"/>
        </w:rPr>
        <w:t> </w:t>
      </w:r>
      <w:r>
        <w:rPr>
          <w:w w:val="105"/>
        </w:rPr>
        <w:t>about</w:t>
      </w:r>
      <w:r>
        <w:rPr>
          <w:spacing w:val="-14"/>
          <w:w w:val="105"/>
        </w:rPr>
        <w:t> </w:t>
      </w:r>
      <w:r>
        <w:rPr>
          <w:w w:val="105"/>
        </w:rPr>
        <w:t>software</w:t>
      </w:r>
      <w:r>
        <w:rPr>
          <w:spacing w:val="-14"/>
          <w:w w:val="105"/>
        </w:rPr>
        <w:t> </w:t>
      </w:r>
      <w:r>
        <w:rPr>
          <w:w w:val="105"/>
        </w:rPr>
        <w:t>packages and related content may be collected and shared in a common format with the goal of saving time and improving</w:t>
      </w:r>
      <w:r>
        <w:rPr>
          <w:spacing w:val="-26"/>
          <w:w w:val="105"/>
        </w:rPr>
        <w:t> </w:t>
      </w:r>
      <w:r>
        <w:rPr>
          <w:w w:val="105"/>
        </w:rPr>
        <w:t>data</w:t>
      </w:r>
      <w:r>
        <w:rPr>
          <w:spacing w:val="-26"/>
          <w:w w:val="105"/>
        </w:rPr>
        <w:t> </w:t>
      </w:r>
      <w:r>
        <w:rPr>
          <w:w w:val="105"/>
        </w:rPr>
        <w:t>accuracy.</w:t>
      </w:r>
    </w:p>
    <w:p>
      <w:pPr>
        <w:pStyle w:val="BodyText"/>
        <w:rPr>
          <w:sz w:val="22"/>
        </w:rPr>
      </w:pPr>
    </w:p>
    <w:p>
      <w:pPr>
        <w:pStyle w:val="Heading2"/>
        <w:numPr>
          <w:ilvl w:val="1"/>
          <w:numId w:val="3"/>
        </w:numPr>
        <w:tabs>
          <w:tab w:pos="820" w:val="left" w:leader="none"/>
        </w:tabs>
        <w:spacing w:line="240" w:lineRule="auto" w:before="180" w:after="0"/>
        <w:ind w:left="820" w:right="0" w:hanging="435"/>
        <w:jc w:val="left"/>
      </w:pPr>
      <w:r>
        <w:rPr/>
        <w:t>What does this specification cover?</w:t>
      </w:r>
    </w:p>
    <w:p>
      <w:pPr>
        <w:pStyle w:val="BodyText"/>
        <w:spacing w:before="2"/>
        <w:rPr>
          <w:b/>
          <w:sz w:val="26"/>
        </w:rPr>
      </w:pPr>
    </w:p>
    <w:p>
      <w:pPr>
        <w:pStyle w:val="ListParagraph"/>
        <w:numPr>
          <w:ilvl w:val="2"/>
          <w:numId w:val="3"/>
        </w:numPr>
        <w:tabs>
          <w:tab w:pos="2259" w:val="left" w:leader="none"/>
          <w:tab w:pos="2260" w:val="left" w:leader="none"/>
        </w:tabs>
        <w:spacing w:line="261" w:lineRule="auto" w:before="0" w:after="0"/>
        <w:ind w:left="1330" w:right="395" w:firstLine="0"/>
        <w:jc w:val="left"/>
        <w:rPr>
          <w:sz w:val="20"/>
        </w:rPr>
      </w:pPr>
      <w:r>
        <w:rPr>
          <w:w w:val="105"/>
          <w:sz w:val="19"/>
        </w:rPr>
        <w:t>SPDX Document Creation Information: Meta data to associate analysis results with a specific</w:t>
      </w:r>
      <w:r>
        <w:rPr>
          <w:spacing w:val="-12"/>
          <w:w w:val="105"/>
          <w:sz w:val="19"/>
        </w:rPr>
        <w:t> </w:t>
      </w:r>
      <w:r>
        <w:rPr>
          <w:w w:val="105"/>
          <w:sz w:val="19"/>
        </w:rPr>
        <w:t>version</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and</w:t>
      </w:r>
      <w:r>
        <w:rPr>
          <w:spacing w:val="-12"/>
          <w:w w:val="105"/>
          <w:sz w:val="19"/>
        </w:rPr>
        <w:t> </w:t>
      </w:r>
      <w:r>
        <w:rPr>
          <w:w w:val="105"/>
          <w:sz w:val="19"/>
        </w:rPr>
        <w:t>license</w:t>
      </w:r>
      <w:r>
        <w:rPr>
          <w:spacing w:val="-12"/>
          <w:w w:val="105"/>
          <w:sz w:val="19"/>
        </w:rPr>
        <w:t> </w:t>
      </w:r>
      <w:r>
        <w:rPr>
          <w:w w:val="105"/>
          <w:sz w:val="19"/>
        </w:rPr>
        <w:t>for</w:t>
      </w:r>
      <w:r>
        <w:rPr>
          <w:spacing w:val="-12"/>
          <w:w w:val="105"/>
          <w:sz w:val="19"/>
        </w:rPr>
        <w:t> </w:t>
      </w:r>
      <w:r>
        <w:rPr>
          <w:w w:val="105"/>
          <w:sz w:val="19"/>
        </w:rPr>
        <w:t>use,</w:t>
      </w:r>
      <w:r>
        <w:rPr>
          <w:spacing w:val="-12"/>
          <w:w w:val="105"/>
          <w:sz w:val="19"/>
        </w:rPr>
        <w:t> </w:t>
      </w:r>
      <w:r>
        <w:rPr>
          <w:w w:val="105"/>
          <w:sz w:val="19"/>
        </w:rPr>
        <w:t>and</w:t>
      </w:r>
      <w:r>
        <w:rPr>
          <w:spacing w:val="-12"/>
          <w:w w:val="105"/>
          <w:sz w:val="19"/>
        </w:rPr>
        <w:t> </w:t>
      </w:r>
      <w:r>
        <w:rPr>
          <w:w w:val="105"/>
          <w:sz w:val="19"/>
        </w:rPr>
        <w:t>provide</w:t>
      </w:r>
      <w:r>
        <w:rPr>
          <w:spacing w:val="-12"/>
          <w:w w:val="105"/>
          <w:sz w:val="19"/>
        </w:rPr>
        <w:t> </w:t>
      </w:r>
      <w:r>
        <w:rPr>
          <w:w w:val="105"/>
          <w:sz w:val="19"/>
        </w:rPr>
        <w:t>information</w:t>
      </w:r>
      <w:r>
        <w:rPr>
          <w:spacing w:val="-12"/>
          <w:w w:val="105"/>
          <w:sz w:val="19"/>
        </w:rPr>
        <w:t> </w:t>
      </w:r>
      <w:r>
        <w:rPr>
          <w:w w:val="105"/>
          <w:sz w:val="19"/>
        </w:rPr>
        <w:t>on</w:t>
      </w:r>
      <w:r>
        <w:rPr>
          <w:spacing w:val="-12"/>
          <w:w w:val="105"/>
          <w:sz w:val="19"/>
        </w:rPr>
        <w:t> </w:t>
      </w:r>
      <w:r>
        <w:rPr>
          <w:w w:val="105"/>
          <w:sz w:val="19"/>
        </w:rPr>
        <w:t>how,</w:t>
      </w:r>
      <w:r>
        <w:rPr>
          <w:spacing w:val="-12"/>
          <w:w w:val="105"/>
          <w:sz w:val="19"/>
        </w:rPr>
        <w:t> </w:t>
      </w:r>
      <w:r>
        <w:rPr>
          <w:w w:val="105"/>
          <w:sz w:val="19"/>
        </w:rPr>
        <w:t>when,</w:t>
      </w:r>
      <w:r>
        <w:rPr>
          <w:spacing w:val="-12"/>
          <w:w w:val="105"/>
          <w:sz w:val="19"/>
        </w:rPr>
        <w:t> </w:t>
      </w:r>
      <w:r>
        <w:rPr>
          <w:w w:val="105"/>
          <w:sz w:val="19"/>
        </w:rPr>
        <w:t>and</w:t>
      </w:r>
      <w:r>
        <w:rPr>
          <w:spacing w:val="-12"/>
          <w:w w:val="105"/>
          <w:sz w:val="19"/>
        </w:rPr>
        <w:t> </w:t>
      </w:r>
      <w:r>
        <w:rPr>
          <w:w w:val="105"/>
          <w:sz w:val="19"/>
        </w:rPr>
        <w:t>by whom</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was</w:t>
      </w:r>
      <w:r>
        <w:rPr>
          <w:spacing w:val="-14"/>
          <w:w w:val="105"/>
          <w:sz w:val="19"/>
        </w:rPr>
        <w:t> </w:t>
      </w:r>
      <w:r>
        <w:rPr>
          <w:w w:val="105"/>
          <w:sz w:val="19"/>
        </w:rPr>
        <w:t>created.</w:t>
      </w:r>
    </w:p>
    <w:p>
      <w:pPr>
        <w:pStyle w:val="BodyText"/>
        <w:spacing w:before="1"/>
        <w:rPr>
          <w:sz w:val="24"/>
        </w:rPr>
      </w:pPr>
    </w:p>
    <w:p>
      <w:pPr>
        <w:pStyle w:val="ListParagraph"/>
        <w:numPr>
          <w:ilvl w:val="2"/>
          <w:numId w:val="3"/>
        </w:numPr>
        <w:tabs>
          <w:tab w:pos="2259" w:val="left" w:leader="none"/>
          <w:tab w:pos="2260" w:val="left" w:leader="none"/>
        </w:tabs>
        <w:spacing w:line="240" w:lineRule="auto" w:before="0" w:after="0"/>
        <w:ind w:left="2260" w:right="0" w:hanging="930"/>
        <w:jc w:val="left"/>
        <w:rPr>
          <w:sz w:val="20"/>
        </w:rPr>
      </w:pPr>
      <w:r>
        <w:rPr>
          <w:w w:val="105"/>
          <w:sz w:val="19"/>
        </w:rPr>
        <w:t>Package</w:t>
      </w:r>
      <w:r>
        <w:rPr>
          <w:spacing w:val="-16"/>
          <w:w w:val="105"/>
          <w:sz w:val="19"/>
        </w:rPr>
        <w:t> </w:t>
      </w:r>
      <w:r>
        <w:rPr>
          <w:w w:val="105"/>
          <w:sz w:val="19"/>
        </w:rPr>
        <w:t>Information:</w:t>
      </w:r>
      <w:r>
        <w:rPr>
          <w:spacing w:val="-16"/>
          <w:w w:val="105"/>
          <w:sz w:val="19"/>
        </w:rPr>
        <w:t> </w:t>
      </w:r>
      <w:r>
        <w:rPr>
          <w:w w:val="105"/>
          <w:sz w:val="19"/>
        </w:rPr>
        <w:t>Facts</w:t>
      </w:r>
      <w:r>
        <w:rPr>
          <w:spacing w:val="-16"/>
          <w:w w:val="105"/>
          <w:sz w:val="19"/>
        </w:rPr>
        <w:t> </w:t>
      </w:r>
      <w:r>
        <w:rPr>
          <w:w w:val="105"/>
          <w:sz w:val="19"/>
        </w:rPr>
        <w:t>that</w:t>
      </w:r>
      <w:r>
        <w:rPr>
          <w:spacing w:val="-16"/>
          <w:w w:val="105"/>
          <w:sz w:val="19"/>
        </w:rPr>
        <w:t> </w:t>
      </w:r>
      <w:r>
        <w:rPr>
          <w:w w:val="105"/>
          <w:sz w:val="19"/>
        </w:rPr>
        <w:t>are</w:t>
      </w:r>
      <w:r>
        <w:rPr>
          <w:spacing w:val="-16"/>
          <w:w w:val="105"/>
          <w:sz w:val="19"/>
        </w:rPr>
        <w:t> </w:t>
      </w:r>
      <w:r>
        <w:rPr>
          <w:w w:val="105"/>
          <w:sz w:val="19"/>
        </w:rPr>
        <w:t>common</w:t>
      </w:r>
      <w:r>
        <w:rPr>
          <w:spacing w:val="-16"/>
          <w:w w:val="105"/>
          <w:sz w:val="19"/>
        </w:rPr>
        <w:t> </w:t>
      </w:r>
      <w:r>
        <w:rPr>
          <w:w w:val="105"/>
          <w:sz w:val="19"/>
        </w:rPr>
        <w:t>properties</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entire</w:t>
      </w:r>
      <w:r>
        <w:rPr>
          <w:spacing w:val="-16"/>
          <w:w w:val="105"/>
          <w:sz w:val="19"/>
        </w:rPr>
        <w:t> </w:t>
      </w:r>
      <w:r>
        <w:rPr>
          <w:w w:val="105"/>
          <w:sz w:val="19"/>
        </w:rPr>
        <w:t>package.</w:t>
      </w:r>
    </w:p>
    <w:p>
      <w:pPr>
        <w:pStyle w:val="BodyText"/>
        <w:spacing w:before="7"/>
        <w:rPr>
          <w:sz w:val="21"/>
        </w:rPr>
      </w:pPr>
    </w:p>
    <w:p>
      <w:pPr>
        <w:pStyle w:val="ListParagraph"/>
        <w:numPr>
          <w:ilvl w:val="2"/>
          <w:numId w:val="3"/>
        </w:numPr>
        <w:tabs>
          <w:tab w:pos="2259" w:val="left" w:leader="none"/>
          <w:tab w:pos="2260" w:val="left" w:leader="none"/>
        </w:tabs>
        <w:spacing w:line="240" w:lineRule="auto" w:before="1" w:after="0"/>
        <w:ind w:left="2260" w:right="0" w:hanging="930"/>
        <w:jc w:val="left"/>
        <w:rPr>
          <w:sz w:val="20"/>
        </w:rPr>
      </w:pPr>
      <w:r>
        <w:rPr>
          <w:w w:val="105"/>
          <w:sz w:val="19"/>
        </w:rPr>
        <w:t>File</w:t>
      </w:r>
      <w:r>
        <w:rPr>
          <w:spacing w:val="-13"/>
          <w:w w:val="105"/>
          <w:sz w:val="19"/>
        </w:rPr>
        <w:t> </w:t>
      </w:r>
      <w:r>
        <w:rPr>
          <w:w w:val="105"/>
          <w:sz w:val="19"/>
        </w:rPr>
        <w:t>Information:</w:t>
      </w:r>
      <w:r>
        <w:rPr>
          <w:spacing w:val="-13"/>
          <w:w w:val="105"/>
          <w:sz w:val="19"/>
        </w:rPr>
        <w:t> </w:t>
      </w:r>
      <w:r>
        <w:rPr>
          <w:w w:val="105"/>
          <w:sz w:val="19"/>
        </w:rPr>
        <w:t>Facts</w:t>
      </w:r>
      <w:r>
        <w:rPr>
          <w:spacing w:val="-13"/>
          <w:w w:val="105"/>
          <w:sz w:val="19"/>
        </w:rPr>
        <w:t> </w:t>
      </w:r>
      <w:r>
        <w:rPr>
          <w:w w:val="105"/>
          <w:sz w:val="19"/>
        </w:rPr>
        <w:t>that</w:t>
      </w:r>
      <w:r>
        <w:rPr>
          <w:spacing w:val="-13"/>
          <w:w w:val="105"/>
          <w:sz w:val="19"/>
        </w:rPr>
        <w:t> </w:t>
      </w:r>
      <w:r>
        <w:rPr>
          <w:w w:val="105"/>
          <w:sz w:val="19"/>
        </w:rPr>
        <w:t>are</w:t>
      </w:r>
      <w:r>
        <w:rPr>
          <w:spacing w:val="-13"/>
          <w:w w:val="105"/>
          <w:sz w:val="19"/>
        </w:rPr>
        <w:t> </w:t>
      </w:r>
      <w:r>
        <w:rPr>
          <w:w w:val="105"/>
          <w:sz w:val="19"/>
        </w:rPr>
        <w:t>specific</w:t>
      </w:r>
      <w:r>
        <w:rPr>
          <w:spacing w:val="-13"/>
          <w:w w:val="105"/>
          <w:sz w:val="19"/>
        </w:rPr>
        <w:t> </w:t>
      </w:r>
      <w:r>
        <w:rPr>
          <w:w w:val="105"/>
          <w:sz w:val="19"/>
        </w:rPr>
        <w:t>to</w:t>
      </w:r>
      <w:r>
        <w:rPr>
          <w:spacing w:val="-13"/>
          <w:w w:val="105"/>
          <w:sz w:val="19"/>
        </w:rPr>
        <w:t> </w:t>
      </w:r>
      <w:r>
        <w:rPr>
          <w:w w:val="105"/>
          <w:sz w:val="19"/>
        </w:rPr>
        <w:t>each</w:t>
      </w:r>
      <w:r>
        <w:rPr>
          <w:spacing w:val="-13"/>
          <w:w w:val="105"/>
          <w:sz w:val="19"/>
        </w:rPr>
        <w:t> </w:t>
      </w:r>
      <w:r>
        <w:rPr>
          <w:w w:val="105"/>
          <w:sz w:val="19"/>
        </w:rPr>
        <w:t>file</w:t>
      </w:r>
      <w:r>
        <w:rPr>
          <w:spacing w:val="-13"/>
          <w:w w:val="105"/>
          <w:sz w:val="19"/>
        </w:rPr>
        <w:t> </w:t>
      </w:r>
      <w:r>
        <w:rPr>
          <w:w w:val="105"/>
          <w:sz w:val="19"/>
        </w:rPr>
        <w:t>included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package.</w:t>
      </w:r>
    </w:p>
    <w:p>
      <w:pPr>
        <w:pStyle w:val="BodyText"/>
        <w:spacing w:before="8"/>
        <w:rPr>
          <w:sz w:val="21"/>
        </w:rPr>
      </w:pPr>
    </w:p>
    <w:p>
      <w:pPr>
        <w:pStyle w:val="ListParagraph"/>
        <w:numPr>
          <w:ilvl w:val="2"/>
          <w:numId w:val="3"/>
        </w:numPr>
        <w:tabs>
          <w:tab w:pos="2259" w:val="left" w:leader="none"/>
          <w:tab w:pos="2260" w:val="left" w:leader="none"/>
        </w:tabs>
        <w:spacing w:line="240" w:lineRule="auto" w:before="0" w:after="0"/>
        <w:ind w:left="2260" w:right="0" w:hanging="930"/>
        <w:jc w:val="left"/>
        <w:rPr>
          <w:sz w:val="20"/>
        </w:rPr>
      </w:pPr>
      <w:r>
        <w:rPr>
          <w:w w:val="105"/>
          <w:sz w:val="19"/>
        </w:rPr>
        <w:t>Snippet</w:t>
      </w:r>
      <w:r>
        <w:rPr>
          <w:spacing w:val="-11"/>
          <w:w w:val="105"/>
          <w:sz w:val="19"/>
        </w:rPr>
        <w:t> </w:t>
      </w:r>
      <w:r>
        <w:rPr>
          <w:w w:val="105"/>
          <w:sz w:val="19"/>
        </w:rPr>
        <w:t>Information:</w:t>
      </w:r>
      <w:r>
        <w:rPr>
          <w:spacing w:val="34"/>
          <w:w w:val="105"/>
          <w:sz w:val="19"/>
        </w:rPr>
        <w:t> </w:t>
      </w:r>
      <w:r>
        <w:rPr>
          <w:w w:val="105"/>
          <w:sz w:val="19"/>
        </w:rPr>
        <w:t>Facts</w:t>
      </w:r>
      <w:r>
        <w:rPr>
          <w:spacing w:val="-11"/>
          <w:w w:val="105"/>
          <w:sz w:val="19"/>
        </w:rPr>
        <w:t> </w:t>
      </w:r>
      <w:r>
        <w:rPr>
          <w:w w:val="105"/>
          <w:sz w:val="19"/>
        </w:rPr>
        <w:t>that</w:t>
      </w:r>
      <w:r>
        <w:rPr>
          <w:spacing w:val="-11"/>
          <w:w w:val="105"/>
          <w:sz w:val="19"/>
        </w:rPr>
        <w:t> </w:t>
      </w:r>
      <w:r>
        <w:rPr>
          <w:w w:val="105"/>
          <w:sz w:val="19"/>
        </w:rPr>
        <w:t>are</w:t>
      </w:r>
      <w:r>
        <w:rPr>
          <w:spacing w:val="-11"/>
          <w:w w:val="105"/>
          <w:sz w:val="19"/>
        </w:rPr>
        <w:t> </w:t>
      </w:r>
      <w:r>
        <w:rPr>
          <w:w w:val="105"/>
          <w:sz w:val="19"/>
        </w:rPr>
        <w:t>specific</w:t>
      </w:r>
      <w:r>
        <w:rPr>
          <w:spacing w:val="-11"/>
          <w:w w:val="105"/>
          <w:sz w:val="19"/>
        </w:rPr>
        <w:t> </w:t>
      </w:r>
      <w:r>
        <w:rPr>
          <w:w w:val="105"/>
          <w:sz w:val="19"/>
        </w:rPr>
        <w:t>to</w:t>
      </w:r>
      <w:r>
        <w:rPr>
          <w:spacing w:val="-11"/>
          <w:w w:val="105"/>
          <w:sz w:val="19"/>
        </w:rPr>
        <w:t> </w:t>
      </w:r>
      <w:r>
        <w:rPr>
          <w:w w:val="105"/>
          <w:sz w:val="19"/>
        </w:rPr>
        <w:t>only</w:t>
      </w:r>
      <w:r>
        <w:rPr>
          <w:spacing w:val="-11"/>
          <w:w w:val="105"/>
          <w:sz w:val="19"/>
        </w:rPr>
        <w:t> </w:t>
      </w:r>
      <w:r>
        <w:rPr>
          <w:w w:val="105"/>
          <w:sz w:val="19"/>
        </w:rPr>
        <w:t>a</w:t>
      </w:r>
      <w:r>
        <w:rPr>
          <w:spacing w:val="-11"/>
          <w:w w:val="105"/>
          <w:sz w:val="19"/>
        </w:rPr>
        <w:t> </w:t>
      </w:r>
      <w:r>
        <w:rPr>
          <w:w w:val="105"/>
          <w:sz w:val="19"/>
        </w:rPr>
        <w:t>part</w:t>
      </w:r>
      <w:r>
        <w:rPr>
          <w:spacing w:val="-11"/>
          <w:w w:val="105"/>
          <w:sz w:val="19"/>
        </w:rPr>
        <w:t> </w:t>
      </w:r>
      <w:r>
        <w:rPr>
          <w:w w:val="105"/>
          <w:sz w:val="19"/>
        </w:rPr>
        <w:t>of</w:t>
      </w:r>
      <w:r>
        <w:rPr>
          <w:spacing w:val="-11"/>
          <w:w w:val="105"/>
          <w:sz w:val="19"/>
        </w:rPr>
        <w:t> </w:t>
      </w:r>
      <w:r>
        <w:rPr>
          <w:w w:val="105"/>
          <w:sz w:val="19"/>
        </w:rPr>
        <w:t>a</w:t>
      </w:r>
      <w:r>
        <w:rPr>
          <w:spacing w:val="-11"/>
          <w:w w:val="105"/>
          <w:sz w:val="19"/>
        </w:rPr>
        <w:t> </w:t>
      </w:r>
      <w:r>
        <w:rPr>
          <w:w w:val="105"/>
          <w:sz w:val="19"/>
        </w:rPr>
        <w:t>file.</w:t>
      </w:r>
    </w:p>
    <w:p>
      <w:pPr>
        <w:pStyle w:val="BodyText"/>
        <w:spacing w:before="7"/>
        <w:rPr>
          <w:sz w:val="21"/>
        </w:rPr>
      </w:pPr>
    </w:p>
    <w:p>
      <w:pPr>
        <w:pStyle w:val="ListParagraph"/>
        <w:numPr>
          <w:ilvl w:val="2"/>
          <w:numId w:val="3"/>
        </w:numPr>
        <w:tabs>
          <w:tab w:pos="2259" w:val="left" w:leader="none"/>
          <w:tab w:pos="2260" w:val="left" w:leader="none"/>
        </w:tabs>
        <w:spacing w:line="259" w:lineRule="auto" w:before="1" w:after="0"/>
        <w:ind w:left="1330" w:right="559" w:firstLine="0"/>
        <w:jc w:val="left"/>
        <w:rPr>
          <w:sz w:val="20"/>
        </w:rPr>
      </w:pPr>
      <w:r>
        <w:rPr>
          <w:w w:val="105"/>
          <w:sz w:val="19"/>
        </w:rPr>
        <w:t>Other</w:t>
      </w:r>
      <w:r>
        <w:rPr>
          <w:spacing w:val="-13"/>
          <w:w w:val="105"/>
          <w:sz w:val="19"/>
        </w:rPr>
        <w:t> </w:t>
      </w:r>
      <w:r>
        <w:rPr>
          <w:w w:val="105"/>
          <w:sz w:val="19"/>
        </w:rPr>
        <w:t>Licensing</w:t>
      </w:r>
      <w:r>
        <w:rPr>
          <w:spacing w:val="-14"/>
          <w:w w:val="105"/>
          <w:sz w:val="19"/>
        </w:rPr>
        <w:t> </w:t>
      </w:r>
      <w:r>
        <w:rPr>
          <w:w w:val="105"/>
          <w:sz w:val="19"/>
        </w:rPr>
        <w:t>Information</w:t>
      </w:r>
      <w:r>
        <w:rPr>
          <w:spacing w:val="-14"/>
          <w:w w:val="105"/>
          <w:sz w:val="19"/>
        </w:rPr>
        <w:t> </w:t>
      </w:r>
      <w:r>
        <w:rPr>
          <w:w w:val="105"/>
          <w:sz w:val="19"/>
        </w:rPr>
        <w:t>Detected:</w:t>
      </w:r>
      <w:r>
        <w:rPr>
          <w:spacing w:val="28"/>
          <w:w w:val="105"/>
          <w:sz w:val="19"/>
        </w:rPr>
        <w:t> </w:t>
      </w:r>
      <w:r>
        <w:rPr>
          <w:w w:val="105"/>
          <w:sz w:val="19"/>
        </w:rPr>
        <w:t>A</w:t>
      </w:r>
      <w:r>
        <w:rPr>
          <w:spacing w:val="-14"/>
          <w:w w:val="105"/>
          <w:sz w:val="19"/>
        </w:rPr>
        <w:t> </w:t>
      </w:r>
      <w:r>
        <w:rPr>
          <w:w w:val="105"/>
          <w:sz w:val="19"/>
        </w:rPr>
        <w:t>way</w:t>
      </w:r>
      <w:r>
        <w:rPr>
          <w:spacing w:val="-14"/>
          <w:w w:val="105"/>
          <w:sz w:val="19"/>
        </w:rPr>
        <w:t> </w:t>
      </w:r>
      <w:r>
        <w:rPr>
          <w:w w:val="105"/>
          <w:sz w:val="19"/>
        </w:rPr>
        <w:t>to</w:t>
      </w:r>
      <w:r>
        <w:rPr>
          <w:spacing w:val="-14"/>
          <w:w w:val="105"/>
          <w:sz w:val="19"/>
        </w:rPr>
        <w:t> </w:t>
      </w:r>
      <w:r>
        <w:rPr>
          <w:w w:val="105"/>
          <w:sz w:val="19"/>
        </w:rPr>
        <w:t>capture</w:t>
      </w:r>
      <w:r>
        <w:rPr>
          <w:spacing w:val="-14"/>
          <w:w w:val="105"/>
          <w:sz w:val="19"/>
        </w:rPr>
        <w:t> </w:t>
      </w:r>
      <w:r>
        <w:rPr>
          <w:w w:val="105"/>
          <w:sz w:val="19"/>
        </w:rPr>
        <w:t>information</w:t>
      </w:r>
      <w:r>
        <w:rPr>
          <w:spacing w:val="-14"/>
          <w:w w:val="105"/>
          <w:sz w:val="19"/>
        </w:rPr>
        <w:t> </w:t>
      </w:r>
      <w:r>
        <w:rPr>
          <w:w w:val="105"/>
          <w:sz w:val="19"/>
        </w:rPr>
        <w:t>about</w:t>
      </w:r>
      <w:r>
        <w:rPr>
          <w:spacing w:val="-14"/>
          <w:w w:val="105"/>
          <w:sz w:val="19"/>
        </w:rPr>
        <w:t> </w:t>
      </w:r>
      <w:r>
        <w:rPr>
          <w:w w:val="105"/>
          <w:sz w:val="19"/>
        </w:rPr>
        <w:t>and</w:t>
      </w:r>
      <w:r>
        <w:rPr>
          <w:spacing w:val="-14"/>
          <w:w w:val="105"/>
          <w:sz w:val="19"/>
        </w:rPr>
        <w:t> </w:t>
      </w:r>
      <w:r>
        <w:rPr>
          <w:w w:val="105"/>
          <w:sz w:val="19"/>
        </w:rPr>
        <w:t>refer</w:t>
      </w:r>
      <w:r>
        <w:rPr>
          <w:spacing w:val="-14"/>
          <w:w w:val="105"/>
          <w:sz w:val="19"/>
        </w:rPr>
        <w:t> </w:t>
      </w:r>
      <w:r>
        <w:rPr>
          <w:w w:val="105"/>
          <w:sz w:val="19"/>
        </w:rPr>
        <w:t>to licenses</w:t>
      </w:r>
      <w:r>
        <w:rPr>
          <w:spacing w:val="-11"/>
          <w:w w:val="105"/>
          <w:sz w:val="19"/>
        </w:rPr>
        <w:t> </w:t>
      </w:r>
      <w:r>
        <w:rPr>
          <w:w w:val="105"/>
          <w:sz w:val="19"/>
        </w:rPr>
        <w:t>that</w:t>
      </w:r>
      <w:r>
        <w:rPr>
          <w:spacing w:val="-11"/>
          <w:w w:val="105"/>
          <w:sz w:val="19"/>
        </w:rPr>
        <w:t> </w:t>
      </w:r>
      <w:r>
        <w:rPr>
          <w:w w:val="105"/>
          <w:sz w:val="19"/>
        </w:rPr>
        <w:t>are</w:t>
      </w:r>
      <w:r>
        <w:rPr>
          <w:spacing w:val="-11"/>
          <w:w w:val="105"/>
          <w:sz w:val="19"/>
        </w:rPr>
        <w:t> </w:t>
      </w:r>
      <w:r>
        <w:rPr>
          <w:w w:val="105"/>
          <w:sz w:val="19"/>
        </w:rPr>
        <w:t>not</w:t>
      </w:r>
      <w:r>
        <w:rPr>
          <w:spacing w:val="-11"/>
          <w:w w:val="105"/>
          <w:sz w:val="19"/>
        </w:rPr>
        <w:t> </w:t>
      </w:r>
      <w:r>
        <w:rPr>
          <w:w w:val="105"/>
          <w:sz w:val="19"/>
        </w:rPr>
        <w:t>on</w:t>
      </w:r>
      <w:r>
        <w:rPr>
          <w:spacing w:val="-11"/>
          <w:w w:val="105"/>
          <w:sz w:val="19"/>
        </w:rPr>
        <w:t> </w:t>
      </w:r>
      <w:r>
        <w:rPr>
          <w:w w:val="105"/>
          <w:sz w:val="19"/>
        </w:rPr>
        <w:t>the</w:t>
      </w:r>
      <w:r>
        <w:rPr>
          <w:spacing w:val="-11"/>
          <w:w w:val="105"/>
          <w:sz w:val="19"/>
        </w:rPr>
        <w:t> </w:t>
      </w:r>
      <w:r>
        <w:rPr>
          <w:w w:val="105"/>
          <w:sz w:val="19"/>
        </w:rPr>
        <w:t>SPDX</w:t>
      </w:r>
      <w:r>
        <w:rPr>
          <w:spacing w:val="-11"/>
          <w:w w:val="105"/>
          <w:sz w:val="19"/>
        </w:rPr>
        <w:t> </w:t>
      </w:r>
      <w:r>
        <w:rPr>
          <w:w w:val="105"/>
          <w:sz w:val="19"/>
        </w:rPr>
        <w:t>License</w:t>
      </w:r>
      <w:r>
        <w:rPr>
          <w:spacing w:val="-11"/>
          <w:w w:val="105"/>
          <w:sz w:val="19"/>
        </w:rPr>
        <w:t> </w:t>
      </w:r>
      <w:r>
        <w:rPr>
          <w:w w:val="105"/>
          <w:sz w:val="19"/>
        </w:rPr>
        <w:t>List</w:t>
      </w:r>
      <w:r>
        <w:rPr>
          <w:spacing w:val="-11"/>
          <w:w w:val="105"/>
          <w:sz w:val="19"/>
        </w:rPr>
        <w:t> </w:t>
      </w:r>
      <w:r>
        <w:rPr>
          <w:w w:val="105"/>
          <w:sz w:val="19"/>
        </w:rPr>
        <w:t>.</w:t>
      </w:r>
    </w:p>
    <w:p>
      <w:pPr>
        <w:pStyle w:val="BodyText"/>
        <w:spacing w:before="5"/>
        <w:rPr>
          <w:sz w:val="20"/>
        </w:rPr>
      </w:pPr>
    </w:p>
    <w:p>
      <w:pPr>
        <w:pStyle w:val="ListParagraph"/>
        <w:numPr>
          <w:ilvl w:val="2"/>
          <w:numId w:val="3"/>
        </w:numPr>
        <w:tabs>
          <w:tab w:pos="2259" w:val="left" w:leader="none"/>
          <w:tab w:pos="2260" w:val="left" w:leader="none"/>
        </w:tabs>
        <w:spacing w:line="259" w:lineRule="auto" w:before="0" w:after="0"/>
        <w:ind w:left="1330" w:right="158" w:firstLine="0"/>
        <w:jc w:val="left"/>
        <w:rPr>
          <w:sz w:val="20"/>
        </w:rPr>
      </w:pPr>
      <w:r>
        <w:rPr>
          <w:w w:val="105"/>
          <w:sz w:val="19"/>
        </w:rPr>
        <w:t>Relationships</w:t>
      </w:r>
      <w:r>
        <w:rPr>
          <w:spacing w:val="-19"/>
          <w:w w:val="105"/>
          <w:sz w:val="19"/>
        </w:rPr>
        <w:t> </w:t>
      </w:r>
      <w:r>
        <w:rPr>
          <w:w w:val="105"/>
          <w:sz w:val="19"/>
        </w:rPr>
        <w:t>Between</w:t>
      </w:r>
      <w:r>
        <w:rPr>
          <w:spacing w:val="-19"/>
          <w:w w:val="105"/>
          <w:sz w:val="19"/>
        </w:rPr>
        <w:t> </w:t>
      </w:r>
      <w:r>
        <w:rPr>
          <w:w w:val="105"/>
          <w:sz w:val="19"/>
        </w:rPr>
        <w:t>SPDX</w:t>
      </w:r>
      <w:r>
        <w:rPr>
          <w:spacing w:val="-19"/>
          <w:w w:val="105"/>
          <w:sz w:val="19"/>
        </w:rPr>
        <w:t> </w:t>
      </w:r>
      <w:r>
        <w:rPr>
          <w:w w:val="105"/>
          <w:sz w:val="19"/>
        </w:rPr>
        <w:t>Elements:</w:t>
      </w:r>
      <w:r>
        <w:rPr>
          <w:spacing w:val="-18"/>
          <w:w w:val="105"/>
          <w:sz w:val="19"/>
        </w:rPr>
        <w:t> </w:t>
      </w:r>
      <w:r>
        <w:rPr>
          <w:w w:val="105"/>
          <w:sz w:val="19"/>
        </w:rPr>
        <w:t>Information</w:t>
      </w:r>
      <w:r>
        <w:rPr>
          <w:spacing w:val="-19"/>
          <w:w w:val="105"/>
          <w:sz w:val="19"/>
        </w:rPr>
        <w:t> </w:t>
      </w:r>
      <w:r>
        <w:rPr>
          <w:w w:val="105"/>
          <w:sz w:val="19"/>
        </w:rPr>
        <w:t>on</w:t>
      </w:r>
      <w:r>
        <w:rPr>
          <w:spacing w:val="-19"/>
          <w:w w:val="105"/>
          <w:sz w:val="19"/>
        </w:rPr>
        <w:t> </w:t>
      </w:r>
      <w:r>
        <w:rPr>
          <w:w w:val="105"/>
          <w:sz w:val="19"/>
        </w:rPr>
        <w:t>how</w:t>
      </w:r>
      <w:r>
        <w:rPr>
          <w:spacing w:val="-19"/>
          <w:w w:val="105"/>
          <w:sz w:val="19"/>
        </w:rPr>
        <w:t> </w:t>
      </w:r>
      <w:r>
        <w:rPr>
          <w:w w:val="105"/>
          <w:sz w:val="19"/>
        </w:rPr>
        <w:t>Documents,</w:t>
      </w:r>
      <w:r>
        <w:rPr>
          <w:spacing w:val="-19"/>
          <w:w w:val="105"/>
          <w:sz w:val="19"/>
        </w:rPr>
        <w:t> </w:t>
      </w:r>
      <w:r>
        <w:rPr>
          <w:w w:val="105"/>
          <w:sz w:val="19"/>
        </w:rPr>
        <w:t>Packages</w:t>
      </w:r>
      <w:r>
        <w:rPr>
          <w:spacing w:val="-19"/>
          <w:w w:val="105"/>
          <w:sz w:val="19"/>
        </w:rPr>
        <w:t> </w:t>
      </w:r>
      <w:r>
        <w:rPr>
          <w:w w:val="105"/>
          <w:sz w:val="19"/>
        </w:rPr>
        <w:t>&amp;</w:t>
      </w:r>
      <w:r>
        <w:rPr>
          <w:spacing w:val="-19"/>
          <w:w w:val="105"/>
          <w:sz w:val="19"/>
        </w:rPr>
        <w:t> </w:t>
      </w:r>
      <w:r>
        <w:rPr>
          <w:w w:val="105"/>
          <w:sz w:val="19"/>
        </w:rPr>
        <w:t>Files relate to each</w:t>
      </w:r>
      <w:r>
        <w:rPr>
          <w:spacing w:val="-42"/>
          <w:w w:val="105"/>
          <w:sz w:val="19"/>
        </w:rPr>
        <w:t> </w:t>
      </w:r>
      <w:r>
        <w:rPr>
          <w:w w:val="105"/>
          <w:sz w:val="19"/>
        </w:rPr>
        <w:t>other.</w:t>
      </w:r>
    </w:p>
    <w:p>
      <w:pPr>
        <w:pStyle w:val="BodyText"/>
        <w:spacing w:before="4"/>
        <w:rPr>
          <w:sz w:val="20"/>
        </w:rPr>
      </w:pPr>
    </w:p>
    <w:p>
      <w:pPr>
        <w:pStyle w:val="ListParagraph"/>
        <w:numPr>
          <w:ilvl w:val="2"/>
          <w:numId w:val="3"/>
        </w:numPr>
        <w:tabs>
          <w:tab w:pos="2259" w:val="left" w:leader="none"/>
          <w:tab w:pos="2260" w:val="left" w:leader="none"/>
        </w:tabs>
        <w:spacing w:line="240" w:lineRule="auto" w:before="1" w:after="0"/>
        <w:ind w:left="2260" w:right="0" w:hanging="930"/>
        <w:jc w:val="left"/>
        <w:rPr>
          <w:sz w:val="20"/>
        </w:rPr>
      </w:pPr>
      <w:r>
        <w:rPr>
          <w:w w:val="105"/>
          <w:sz w:val="19"/>
        </w:rPr>
        <w:t>Annotations:</w:t>
      </w:r>
      <w:r>
        <w:rPr>
          <w:spacing w:val="-15"/>
          <w:w w:val="105"/>
          <w:sz w:val="19"/>
        </w:rPr>
        <w:t> </w:t>
      </w:r>
      <w:r>
        <w:rPr>
          <w:w w:val="105"/>
          <w:sz w:val="19"/>
        </w:rPr>
        <w:t>Information</w:t>
      </w:r>
      <w:r>
        <w:rPr>
          <w:spacing w:val="-15"/>
          <w:w w:val="105"/>
          <w:sz w:val="19"/>
        </w:rPr>
        <w:t> </w:t>
      </w:r>
      <w:r>
        <w:rPr>
          <w:w w:val="105"/>
          <w:sz w:val="19"/>
        </w:rPr>
        <w:t>about</w:t>
      </w:r>
      <w:r>
        <w:rPr>
          <w:spacing w:val="-15"/>
          <w:w w:val="105"/>
          <w:sz w:val="19"/>
        </w:rPr>
        <w:t> </w:t>
      </w:r>
      <w:r>
        <w:rPr>
          <w:w w:val="105"/>
          <w:sz w:val="19"/>
        </w:rPr>
        <w:t>when</w:t>
      </w:r>
      <w:r>
        <w:rPr>
          <w:spacing w:val="-15"/>
          <w:w w:val="105"/>
          <w:sz w:val="19"/>
        </w:rPr>
        <w:t> </w:t>
      </w:r>
      <w:r>
        <w:rPr>
          <w:w w:val="105"/>
          <w:sz w:val="19"/>
        </w:rPr>
        <w:t>and</w:t>
      </w:r>
      <w:r>
        <w:rPr>
          <w:spacing w:val="-15"/>
          <w:w w:val="105"/>
          <w:sz w:val="19"/>
        </w:rPr>
        <w:t> </w:t>
      </w:r>
      <w:r>
        <w:rPr>
          <w:w w:val="105"/>
          <w:sz w:val="19"/>
        </w:rPr>
        <w:t>by</w:t>
      </w:r>
      <w:r>
        <w:rPr>
          <w:spacing w:val="-15"/>
          <w:w w:val="105"/>
          <w:sz w:val="19"/>
        </w:rPr>
        <w:t> </w:t>
      </w:r>
      <w:r>
        <w:rPr>
          <w:w w:val="105"/>
          <w:sz w:val="19"/>
        </w:rPr>
        <w:t>whom</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was</w:t>
      </w:r>
      <w:r>
        <w:rPr>
          <w:spacing w:val="-15"/>
          <w:w w:val="105"/>
          <w:sz w:val="19"/>
        </w:rPr>
        <w:t> </w:t>
      </w:r>
      <w:r>
        <w:rPr>
          <w:w w:val="105"/>
          <w:sz w:val="19"/>
        </w:rPr>
        <w:t>reviewed</w:t>
      </w:r>
    </w:p>
    <w:p>
      <w:pPr>
        <w:spacing w:after="0" w:line="240" w:lineRule="auto"/>
        <w:jc w:val="left"/>
        <w:rPr>
          <w:sz w:val="20"/>
        </w:rPr>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ind w:left="1080"/>
        <w:rPr>
          <w:sz w:val="20"/>
        </w:rPr>
      </w:pPr>
      <w:r>
        <w:rPr>
          <w:sz w:val="20"/>
        </w:rPr>
        <w:drawing>
          <wp:inline distT="0" distB="0" distL="0" distR="0">
            <wp:extent cx="3371850" cy="33051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371850" cy="3305175"/>
                    </a:xfrm>
                    <a:prstGeom prst="rect">
                      <a:avLst/>
                    </a:prstGeom>
                  </pic:spPr>
                </pic:pic>
              </a:graphicData>
            </a:graphic>
          </wp:inline>
        </w:drawing>
      </w:r>
      <w:r>
        <w:rPr>
          <w:sz w:val="20"/>
        </w:rPr>
      </w:r>
    </w:p>
    <w:p>
      <w:pPr>
        <w:pStyle w:val="BodyText"/>
        <w:spacing w:before="3"/>
        <w:rPr>
          <w:sz w:val="17"/>
        </w:rPr>
      </w:pPr>
    </w:p>
    <w:p>
      <w:pPr>
        <w:pStyle w:val="Heading5"/>
        <w:spacing w:before="94"/>
        <w:ind w:left="1050"/>
        <w:rPr>
          <w:b w:val="0"/>
          <w:sz w:val="19"/>
        </w:rPr>
      </w:pPr>
      <w:r>
        <w:rPr/>
        <w:t>Figure 1  Overview of SPDX 2.1 document contents</w:t>
      </w:r>
      <w:r>
        <w:rPr>
          <w:b w:val="0"/>
          <w:sz w:val="19"/>
        </w:rPr>
        <w:t>.</w:t>
      </w:r>
    </w:p>
    <w:p>
      <w:pPr>
        <w:pStyle w:val="BodyText"/>
        <w:rPr>
          <w:sz w:val="22"/>
        </w:rPr>
      </w:pPr>
    </w:p>
    <w:p>
      <w:pPr>
        <w:pStyle w:val="BodyText"/>
        <w:rPr>
          <w:sz w:val="22"/>
        </w:rPr>
      </w:pPr>
    </w:p>
    <w:p>
      <w:pPr>
        <w:pStyle w:val="ListParagraph"/>
        <w:numPr>
          <w:ilvl w:val="1"/>
          <w:numId w:val="3"/>
        </w:numPr>
        <w:tabs>
          <w:tab w:pos="540" w:val="left" w:leader="none"/>
        </w:tabs>
        <w:spacing w:line="240" w:lineRule="auto" w:before="186" w:after="0"/>
        <w:ind w:left="540" w:right="0" w:hanging="435"/>
        <w:jc w:val="left"/>
        <w:rPr>
          <w:b/>
          <w:sz w:val="24"/>
        </w:rPr>
      </w:pPr>
      <w:r>
        <w:rPr>
          <w:b/>
          <w:sz w:val="24"/>
        </w:rPr>
        <w:t>What is not covered in the specification?</w:t>
      </w:r>
    </w:p>
    <w:p>
      <w:pPr>
        <w:pStyle w:val="BodyText"/>
        <w:spacing w:before="2"/>
        <w:rPr>
          <w:b/>
          <w:sz w:val="22"/>
        </w:rPr>
      </w:pPr>
    </w:p>
    <w:p>
      <w:pPr>
        <w:pStyle w:val="ListParagraph"/>
        <w:numPr>
          <w:ilvl w:val="2"/>
          <w:numId w:val="3"/>
        </w:numPr>
        <w:tabs>
          <w:tab w:pos="1979" w:val="left" w:leader="none"/>
          <w:tab w:pos="1980" w:val="left" w:leader="none"/>
        </w:tabs>
        <w:spacing w:line="259" w:lineRule="auto" w:before="1" w:after="0"/>
        <w:ind w:left="1050" w:right="180" w:firstLine="0"/>
        <w:jc w:val="left"/>
        <w:rPr>
          <w:sz w:val="20"/>
        </w:rPr>
      </w:pPr>
      <w:r>
        <w:rPr>
          <w:w w:val="105"/>
          <w:sz w:val="19"/>
        </w:rPr>
        <w:t>Information</w:t>
      </w:r>
      <w:r>
        <w:rPr>
          <w:spacing w:val="-16"/>
          <w:w w:val="105"/>
          <w:sz w:val="19"/>
        </w:rPr>
        <w:t> </w:t>
      </w:r>
      <w:r>
        <w:rPr>
          <w:w w:val="105"/>
          <w:sz w:val="19"/>
        </w:rPr>
        <w:t>that</w:t>
      </w:r>
      <w:r>
        <w:rPr>
          <w:spacing w:val="-16"/>
          <w:w w:val="105"/>
          <w:sz w:val="19"/>
        </w:rPr>
        <w:t> </w:t>
      </w:r>
      <w:r>
        <w:rPr>
          <w:w w:val="105"/>
          <w:sz w:val="19"/>
        </w:rPr>
        <w:t>cannot</w:t>
      </w:r>
      <w:r>
        <w:rPr>
          <w:spacing w:val="-16"/>
          <w:w w:val="105"/>
          <w:sz w:val="19"/>
        </w:rPr>
        <w:t> </w:t>
      </w:r>
      <w:r>
        <w:rPr>
          <w:w w:val="105"/>
          <w:sz w:val="19"/>
        </w:rPr>
        <w:t>be</w:t>
      </w:r>
      <w:r>
        <w:rPr>
          <w:spacing w:val="-16"/>
          <w:w w:val="105"/>
          <w:sz w:val="19"/>
        </w:rPr>
        <w:t> </w:t>
      </w:r>
      <w:r>
        <w:rPr>
          <w:w w:val="105"/>
          <w:sz w:val="19"/>
        </w:rPr>
        <w:t>derived</w:t>
      </w:r>
      <w:r>
        <w:rPr>
          <w:spacing w:val="-16"/>
          <w:w w:val="105"/>
          <w:sz w:val="19"/>
        </w:rPr>
        <w:t> </w:t>
      </w:r>
      <w:r>
        <w:rPr>
          <w:w w:val="105"/>
          <w:sz w:val="19"/>
        </w:rPr>
        <w:t>from</w:t>
      </w:r>
      <w:r>
        <w:rPr>
          <w:spacing w:val="-16"/>
          <w:w w:val="105"/>
          <w:sz w:val="19"/>
        </w:rPr>
        <w:t> </w:t>
      </w:r>
      <w:r>
        <w:rPr>
          <w:w w:val="105"/>
          <w:sz w:val="19"/>
        </w:rPr>
        <w:t>an</w:t>
      </w:r>
      <w:r>
        <w:rPr>
          <w:spacing w:val="-16"/>
          <w:w w:val="105"/>
          <w:sz w:val="19"/>
        </w:rPr>
        <w:t> </w:t>
      </w:r>
      <w:r>
        <w:rPr>
          <w:w w:val="105"/>
          <w:sz w:val="19"/>
        </w:rPr>
        <w:t>inspection</w:t>
      </w:r>
      <w:r>
        <w:rPr>
          <w:spacing w:val="-16"/>
          <w:w w:val="105"/>
          <w:sz w:val="19"/>
        </w:rPr>
        <w:t> </w:t>
      </w:r>
      <w:r>
        <w:rPr>
          <w:w w:val="105"/>
          <w:sz w:val="19"/>
        </w:rPr>
        <w:t>(whether</w:t>
      </w:r>
      <w:r>
        <w:rPr>
          <w:spacing w:val="-16"/>
          <w:w w:val="105"/>
          <w:sz w:val="19"/>
        </w:rPr>
        <w:t> </w:t>
      </w:r>
      <w:r>
        <w:rPr>
          <w:w w:val="105"/>
          <w:sz w:val="19"/>
        </w:rPr>
        <w:t>manual</w:t>
      </w:r>
      <w:r>
        <w:rPr>
          <w:spacing w:val="-16"/>
          <w:w w:val="105"/>
          <w:sz w:val="19"/>
        </w:rPr>
        <w:t> </w:t>
      </w:r>
      <w:r>
        <w:rPr>
          <w:w w:val="105"/>
          <w:sz w:val="19"/>
        </w:rPr>
        <w:t>or</w:t>
      </w:r>
      <w:r>
        <w:rPr>
          <w:spacing w:val="-16"/>
          <w:w w:val="105"/>
          <w:sz w:val="19"/>
        </w:rPr>
        <w:t> </w:t>
      </w:r>
      <w:r>
        <w:rPr>
          <w:w w:val="105"/>
          <w:sz w:val="19"/>
        </w:rPr>
        <w:t>using</w:t>
      </w:r>
      <w:r>
        <w:rPr>
          <w:spacing w:val="-16"/>
          <w:w w:val="105"/>
          <w:sz w:val="19"/>
        </w:rPr>
        <w:t> </w:t>
      </w:r>
      <w:r>
        <w:rPr>
          <w:w w:val="105"/>
          <w:sz w:val="19"/>
        </w:rPr>
        <w:t>automated tools)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package</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analyzed.</w:t>
      </w:r>
    </w:p>
    <w:p>
      <w:pPr>
        <w:pStyle w:val="BodyText"/>
        <w:spacing w:before="4"/>
        <w:rPr>
          <w:sz w:val="24"/>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w w:val="105"/>
          <w:sz w:val="19"/>
        </w:rPr>
        <w:t>How</w:t>
      </w:r>
      <w:r>
        <w:rPr>
          <w:spacing w:val="-11"/>
          <w:w w:val="105"/>
          <w:sz w:val="19"/>
        </w:rPr>
        <w:t> </w:t>
      </w:r>
      <w:r>
        <w:rPr>
          <w:w w:val="105"/>
          <w:sz w:val="19"/>
        </w:rPr>
        <w:t>the</w:t>
      </w:r>
      <w:r>
        <w:rPr>
          <w:spacing w:val="-11"/>
          <w:w w:val="105"/>
          <w:sz w:val="19"/>
        </w:rPr>
        <w:t> </w:t>
      </w:r>
      <w:r>
        <w:rPr>
          <w:w w:val="105"/>
          <w:sz w:val="19"/>
        </w:rPr>
        <w:t>data</w:t>
      </w:r>
      <w:r>
        <w:rPr>
          <w:spacing w:val="-11"/>
          <w:w w:val="105"/>
          <w:sz w:val="19"/>
        </w:rPr>
        <w:t> </w:t>
      </w:r>
      <w:r>
        <w:rPr>
          <w:w w:val="105"/>
          <w:sz w:val="19"/>
        </w:rPr>
        <w:t>stored</w:t>
      </w:r>
      <w:r>
        <w:rPr>
          <w:spacing w:val="-11"/>
          <w:w w:val="105"/>
          <w:sz w:val="19"/>
        </w:rPr>
        <w:t> </w:t>
      </w:r>
      <w:r>
        <w:rPr>
          <w:w w:val="105"/>
          <w:sz w:val="19"/>
        </w:rPr>
        <w:t>in</w:t>
      </w:r>
      <w:r>
        <w:rPr>
          <w:spacing w:val="-11"/>
          <w:w w:val="105"/>
          <w:sz w:val="19"/>
        </w:rPr>
        <w:t> </w:t>
      </w:r>
      <w:r>
        <w:rPr>
          <w:w w:val="105"/>
          <w:sz w:val="19"/>
        </w:rPr>
        <w:t>an</w:t>
      </w:r>
      <w:r>
        <w:rPr>
          <w:spacing w:val="-11"/>
          <w:w w:val="105"/>
          <w:sz w:val="19"/>
        </w:rPr>
        <w:t> </w:t>
      </w:r>
      <w:r>
        <w:rPr>
          <w:w w:val="105"/>
          <w:sz w:val="19"/>
        </w:rPr>
        <w:t>SPDX</w:t>
      </w:r>
      <w:r>
        <w:rPr>
          <w:spacing w:val="-11"/>
          <w:w w:val="105"/>
          <w:sz w:val="19"/>
        </w:rPr>
        <w:t> </w:t>
      </w:r>
      <w:r>
        <w:rPr>
          <w:w w:val="105"/>
          <w:sz w:val="19"/>
        </w:rPr>
        <w:t>file</w:t>
      </w:r>
      <w:r>
        <w:rPr>
          <w:spacing w:val="-11"/>
          <w:w w:val="105"/>
          <w:sz w:val="19"/>
        </w:rPr>
        <w:t> </w:t>
      </w:r>
      <w:r>
        <w:rPr>
          <w:w w:val="105"/>
          <w:sz w:val="19"/>
        </w:rPr>
        <w:t>is</w:t>
      </w:r>
      <w:r>
        <w:rPr>
          <w:spacing w:val="-11"/>
          <w:w w:val="105"/>
          <w:sz w:val="19"/>
        </w:rPr>
        <w:t> </w:t>
      </w:r>
      <w:r>
        <w:rPr>
          <w:w w:val="105"/>
          <w:sz w:val="19"/>
        </w:rPr>
        <w:t>used</w:t>
      </w:r>
      <w:r>
        <w:rPr>
          <w:spacing w:val="-11"/>
          <w:w w:val="105"/>
          <w:sz w:val="19"/>
        </w:rPr>
        <w:t> </w:t>
      </w:r>
      <w:r>
        <w:rPr>
          <w:w w:val="105"/>
          <w:sz w:val="19"/>
        </w:rPr>
        <w:t>by</w:t>
      </w:r>
      <w:r>
        <w:rPr>
          <w:spacing w:val="-11"/>
          <w:w w:val="105"/>
          <w:sz w:val="19"/>
        </w:rPr>
        <w:t> </w:t>
      </w:r>
      <w:r>
        <w:rPr>
          <w:w w:val="105"/>
          <w:sz w:val="19"/>
        </w:rPr>
        <w:t>the</w:t>
      </w:r>
      <w:r>
        <w:rPr>
          <w:spacing w:val="-11"/>
          <w:w w:val="105"/>
          <w:sz w:val="19"/>
        </w:rPr>
        <w:t> </w:t>
      </w:r>
      <w:r>
        <w:rPr>
          <w:w w:val="105"/>
          <w:sz w:val="19"/>
        </w:rPr>
        <w:t>recipient.</w:t>
      </w:r>
    </w:p>
    <w:p>
      <w:pPr>
        <w:pStyle w:val="BodyText"/>
        <w:spacing w:before="8"/>
        <w:rPr>
          <w:sz w:val="21"/>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w w:val="105"/>
          <w:sz w:val="19"/>
        </w:rPr>
        <w:t>Any</w:t>
      </w:r>
      <w:r>
        <w:rPr>
          <w:spacing w:val="-13"/>
          <w:w w:val="105"/>
          <w:sz w:val="19"/>
        </w:rPr>
        <w:t> </w:t>
      </w:r>
      <w:r>
        <w:rPr>
          <w:w w:val="105"/>
          <w:sz w:val="19"/>
        </w:rPr>
        <w:t>identification</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patent(s)</w:t>
      </w:r>
      <w:r>
        <w:rPr>
          <w:spacing w:val="-13"/>
          <w:w w:val="105"/>
          <w:sz w:val="19"/>
        </w:rPr>
        <w:t> </w:t>
      </w:r>
      <w:r>
        <w:rPr>
          <w:w w:val="105"/>
          <w:sz w:val="19"/>
        </w:rPr>
        <w:t>which</w:t>
      </w:r>
      <w:r>
        <w:rPr>
          <w:spacing w:val="-13"/>
          <w:w w:val="105"/>
          <w:sz w:val="19"/>
        </w:rPr>
        <w:t> </w:t>
      </w:r>
      <w:r>
        <w:rPr>
          <w:w w:val="105"/>
          <w:sz w:val="19"/>
        </w:rPr>
        <w:t>may</w:t>
      </w:r>
      <w:r>
        <w:rPr>
          <w:spacing w:val="-13"/>
          <w:w w:val="105"/>
          <w:sz w:val="19"/>
        </w:rPr>
        <w:t> </w:t>
      </w:r>
      <w:r>
        <w:rPr>
          <w:w w:val="105"/>
          <w:sz w:val="19"/>
        </w:rPr>
        <w:t>or</w:t>
      </w:r>
      <w:r>
        <w:rPr>
          <w:spacing w:val="-13"/>
          <w:w w:val="105"/>
          <w:sz w:val="19"/>
        </w:rPr>
        <w:t> </w:t>
      </w:r>
      <w:r>
        <w:rPr>
          <w:w w:val="105"/>
          <w:sz w:val="19"/>
        </w:rPr>
        <w:t>may</w:t>
      </w:r>
      <w:r>
        <w:rPr>
          <w:spacing w:val="-13"/>
          <w:w w:val="105"/>
          <w:sz w:val="19"/>
        </w:rPr>
        <w:t> </w:t>
      </w:r>
      <w:r>
        <w:rPr>
          <w:w w:val="105"/>
          <w:sz w:val="19"/>
        </w:rPr>
        <w:t>not</w:t>
      </w:r>
      <w:r>
        <w:rPr>
          <w:spacing w:val="-13"/>
          <w:w w:val="105"/>
          <w:sz w:val="19"/>
        </w:rPr>
        <w:t> </w:t>
      </w:r>
      <w:r>
        <w:rPr>
          <w:w w:val="105"/>
          <w:sz w:val="19"/>
        </w:rPr>
        <w:t>relate</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package.</w:t>
      </w:r>
    </w:p>
    <w:p>
      <w:pPr>
        <w:pStyle w:val="BodyText"/>
        <w:spacing w:before="7"/>
        <w:rPr>
          <w:sz w:val="25"/>
        </w:rPr>
      </w:pPr>
    </w:p>
    <w:p>
      <w:pPr>
        <w:pStyle w:val="ListParagraph"/>
        <w:numPr>
          <w:ilvl w:val="2"/>
          <w:numId w:val="3"/>
        </w:numPr>
        <w:tabs>
          <w:tab w:pos="1979" w:val="left" w:leader="none"/>
          <w:tab w:pos="1980" w:val="left" w:leader="none"/>
        </w:tabs>
        <w:spacing w:line="259" w:lineRule="auto" w:before="0" w:after="0"/>
        <w:ind w:left="1050" w:right="256" w:firstLine="0"/>
        <w:jc w:val="left"/>
        <w:rPr>
          <w:sz w:val="20"/>
        </w:rPr>
      </w:pPr>
      <w:r>
        <w:rPr>
          <w:w w:val="105"/>
          <w:sz w:val="19"/>
        </w:rPr>
        <w:t>Legal</w:t>
      </w:r>
      <w:r>
        <w:rPr>
          <w:spacing w:val="-14"/>
          <w:w w:val="105"/>
          <w:sz w:val="19"/>
        </w:rPr>
        <w:t> </w:t>
      </w:r>
      <w:r>
        <w:rPr>
          <w:w w:val="105"/>
          <w:sz w:val="19"/>
        </w:rPr>
        <w:t>interpretation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licenses</w:t>
      </w:r>
      <w:r>
        <w:rPr>
          <w:spacing w:val="-14"/>
          <w:w w:val="105"/>
          <w:sz w:val="19"/>
        </w:rPr>
        <w:t> </w:t>
      </w:r>
      <w:r>
        <w:rPr>
          <w:w w:val="105"/>
          <w:sz w:val="19"/>
        </w:rPr>
        <w:t>or</w:t>
      </w:r>
      <w:r>
        <w:rPr>
          <w:spacing w:val="-14"/>
          <w:w w:val="105"/>
          <w:sz w:val="19"/>
        </w:rPr>
        <w:t> </w:t>
      </w:r>
      <w:r>
        <w:rPr>
          <w:w w:val="105"/>
          <w:sz w:val="19"/>
        </w:rPr>
        <w:t>any</w:t>
      </w:r>
      <w:r>
        <w:rPr>
          <w:spacing w:val="-14"/>
          <w:w w:val="105"/>
          <w:sz w:val="19"/>
        </w:rPr>
        <w:t> </w:t>
      </w:r>
      <w:r>
        <w:rPr>
          <w:w w:val="105"/>
          <w:sz w:val="19"/>
        </w:rPr>
        <w:t>compliance</w:t>
      </w:r>
      <w:r>
        <w:rPr>
          <w:spacing w:val="-14"/>
          <w:w w:val="105"/>
          <w:sz w:val="19"/>
        </w:rPr>
        <w:t> </w:t>
      </w:r>
      <w:r>
        <w:rPr>
          <w:w w:val="105"/>
          <w:sz w:val="19"/>
        </w:rPr>
        <w:t>actions</w:t>
      </w:r>
      <w:r>
        <w:rPr>
          <w:spacing w:val="-14"/>
          <w:w w:val="105"/>
          <w:sz w:val="19"/>
        </w:rPr>
        <w:t> </w:t>
      </w:r>
      <w:r>
        <w:rPr>
          <w:w w:val="105"/>
          <w:sz w:val="19"/>
        </w:rPr>
        <w:t>that</w:t>
      </w:r>
      <w:r>
        <w:rPr>
          <w:spacing w:val="-14"/>
          <w:w w:val="105"/>
          <w:sz w:val="19"/>
        </w:rPr>
        <w:t> </w:t>
      </w:r>
      <w:r>
        <w:rPr>
          <w:w w:val="105"/>
          <w:sz w:val="19"/>
        </w:rPr>
        <w:t>have</w:t>
      </w:r>
      <w:r>
        <w:rPr>
          <w:spacing w:val="-14"/>
          <w:w w:val="105"/>
          <w:sz w:val="19"/>
        </w:rPr>
        <w:t> </w:t>
      </w:r>
      <w:r>
        <w:rPr>
          <w:w w:val="105"/>
          <w:sz w:val="19"/>
        </w:rPr>
        <w:t>been</w:t>
      </w:r>
      <w:r>
        <w:rPr>
          <w:spacing w:val="-14"/>
          <w:w w:val="105"/>
          <w:sz w:val="19"/>
        </w:rPr>
        <w:t> </w:t>
      </w:r>
      <w:r>
        <w:rPr>
          <w:w w:val="105"/>
          <w:sz w:val="19"/>
        </w:rPr>
        <w:t>or</w:t>
      </w:r>
      <w:r>
        <w:rPr>
          <w:spacing w:val="-14"/>
          <w:w w:val="105"/>
          <w:sz w:val="19"/>
        </w:rPr>
        <w:t> </w:t>
      </w:r>
      <w:r>
        <w:rPr>
          <w:w w:val="105"/>
          <w:sz w:val="19"/>
        </w:rPr>
        <w:t>may</w:t>
      </w:r>
      <w:r>
        <w:rPr>
          <w:spacing w:val="-14"/>
          <w:w w:val="105"/>
          <w:sz w:val="19"/>
        </w:rPr>
        <w:t> </w:t>
      </w:r>
      <w:r>
        <w:rPr>
          <w:w w:val="105"/>
          <w:sz w:val="19"/>
        </w:rPr>
        <w:t>need to be</w:t>
      </w:r>
      <w:r>
        <w:rPr>
          <w:spacing w:val="-25"/>
          <w:w w:val="105"/>
          <w:sz w:val="19"/>
        </w:rPr>
        <w:t> </w:t>
      </w:r>
      <w:r>
        <w:rPr>
          <w:w w:val="105"/>
          <w:sz w:val="19"/>
        </w:rPr>
        <w:t>taken.</w:t>
      </w:r>
    </w:p>
    <w:p>
      <w:pPr>
        <w:pStyle w:val="BodyText"/>
        <w:spacing w:before="4"/>
        <w:rPr>
          <w:sz w:val="20"/>
        </w:rPr>
      </w:pPr>
    </w:p>
    <w:p>
      <w:pPr>
        <w:pStyle w:val="ListParagraph"/>
        <w:numPr>
          <w:ilvl w:val="2"/>
          <w:numId w:val="3"/>
        </w:numPr>
        <w:tabs>
          <w:tab w:pos="1979" w:val="left" w:leader="none"/>
          <w:tab w:pos="1980" w:val="left" w:leader="none"/>
        </w:tabs>
        <w:spacing w:line="240" w:lineRule="auto" w:before="1" w:after="0"/>
        <w:ind w:left="1980" w:right="0" w:hanging="930"/>
        <w:jc w:val="left"/>
        <w:rPr>
          <w:sz w:val="20"/>
        </w:rPr>
      </w:pPr>
      <w:r>
        <w:rPr>
          <w:w w:val="105"/>
          <w:sz w:val="19"/>
        </w:rPr>
        <w:t>Examples</w:t>
      </w:r>
      <w:r>
        <w:rPr>
          <w:spacing w:val="-15"/>
          <w:w w:val="105"/>
          <w:sz w:val="19"/>
        </w:rPr>
        <w:t> </w:t>
      </w:r>
      <w:r>
        <w:rPr>
          <w:w w:val="105"/>
          <w:sz w:val="19"/>
        </w:rPr>
        <w:t>may</w:t>
      </w:r>
      <w:r>
        <w:rPr>
          <w:spacing w:val="-15"/>
          <w:w w:val="105"/>
          <w:sz w:val="19"/>
        </w:rPr>
        <w:t> </w:t>
      </w:r>
      <w:r>
        <w:rPr>
          <w:w w:val="105"/>
          <w:sz w:val="19"/>
        </w:rPr>
        <w:t>contain</w:t>
      </w:r>
      <w:r>
        <w:rPr>
          <w:spacing w:val="-15"/>
          <w:w w:val="105"/>
          <w:sz w:val="19"/>
        </w:rPr>
        <w:t> </w:t>
      </w:r>
      <w:r>
        <w:rPr>
          <w:w w:val="105"/>
          <w:sz w:val="19"/>
        </w:rPr>
        <w:t>“...”</w:t>
      </w:r>
      <w:r>
        <w:rPr>
          <w:spacing w:val="-15"/>
          <w:w w:val="105"/>
          <w:sz w:val="19"/>
        </w:rPr>
        <w:t> </w:t>
      </w:r>
      <w:r>
        <w:rPr>
          <w:w w:val="105"/>
          <w:sz w:val="19"/>
        </w:rPr>
        <w:t>which</w:t>
      </w:r>
      <w:r>
        <w:rPr>
          <w:spacing w:val="-15"/>
          <w:w w:val="105"/>
          <w:sz w:val="19"/>
        </w:rPr>
        <w:t> </w:t>
      </w:r>
      <w:r>
        <w:rPr>
          <w:w w:val="105"/>
          <w:sz w:val="19"/>
        </w:rPr>
        <w:t>indicate</w:t>
      </w:r>
      <w:r>
        <w:rPr>
          <w:spacing w:val="-15"/>
          <w:w w:val="105"/>
          <w:sz w:val="19"/>
        </w:rPr>
        <w:t> </w:t>
      </w:r>
      <w:r>
        <w:rPr>
          <w:w w:val="105"/>
          <w:sz w:val="19"/>
        </w:rPr>
        <w:t>detailed</w:t>
      </w:r>
      <w:r>
        <w:rPr>
          <w:spacing w:val="-15"/>
          <w:w w:val="105"/>
          <w:sz w:val="19"/>
        </w:rPr>
        <w:t> </w:t>
      </w:r>
      <w:r>
        <w:rPr>
          <w:w w:val="105"/>
          <w:sz w:val="19"/>
        </w:rPr>
        <w:t>text</w:t>
      </w:r>
      <w:r>
        <w:rPr>
          <w:spacing w:val="-15"/>
          <w:w w:val="105"/>
          <w:sz w:val="19"/>
        </w:rPr>
        <w:t> </w:t>
      </w:r>
      <w:r>
        <w:rPr>
          <w:w w:val="105"/>
          <w:sz w:val="19"/>
        </w:rPr>
        <w:t>specific</w:t>
      </w:r>
      <w:r>
        <w:rPr>
          <w:spacing w:val="-15"/>
          <w:w w:val="105"/>
          <w:sz w:val="19"/>
        </w:rPr>
        <w:t> </w:t>
      </w:r>
      <w:r>
        <w:rPr>
          <w:w w:val="105"/>
          <w:sz w:val="19"/>
        </w:rPr>
        <w:t>to</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Document</w:t>
      </w:r>
    </w:p>
    <w:p>
      <w:pPr>
        <w:pStyle w:val="BodyText"/>
        <w:rPr>
          <w:sz w:val="22"/>
        </w:rPr>
      </w:pPr>
    </w:p>
    <w:p>
      <w:pPr>
        <w:pStyle w:val="BodyText"/>
        <w:spacing w:before="4"/>
        <w:rPr>
          <w:sz w:val="17"/>
        </w:rPr>
      </w:pPr>
    </w:p>
    <w:p>
      <w:pPr>
        <w:pStyle w:val="Heading2"/>
        <w:numPr>
          <w:ilvl w:val="1"/>
          <w:numId w:val="3"/>
        </w:numPr>
        <w:tabs>
          <w:tab w:pos="540" w:val="left" w:leader="none"/>
        </w:tabs>
        <w:spacing w:line="240" w:lineRule="auto" w:before="0" w:after="0"/>
        <w:ind w:left="540" w:right="0" w:hanging="435"/>
        <w:jc w:val="left"/>
      </w:pPr>
      <w:r>
        <w:rPr/>
        <w:t>Format Requirements</w:t>
      </w:r>
    </w:p>
    <w:p>
      <w:pPr>
        <w:pStyle w:val="BodyText"/>
        <w:spacing w:before="2"/>
        <w:rPr>
          <w:b/>
          <w:sz w:val="26"/>
        </w:rPr>
      </w:pPr>
    </w:p>
    <w:p>
      <w:pPr>
        <w:pStyle w:val="ListParagraph"/>
        <w:numPr>
          <w:ilvl w:val="2"/>
          <w:numId w:val="3"/>
        </w:numPr>
        <w:tabs>
          <w:tab w:pos="1979" w:val="left" w:leader="none"/>
          <w:tab w:pos="1980" w:val="left" w:leader="none"/>
        </w:tabs>
        <w:spacing w:line="240" w:lineRule="auto" w:before="0" w:after="0"/>
        <w:ind w:left="1050" w:right="0" w:firstLine="0"/>
        <w:jc w:val="left"/>
        <w:rPr>
          <w:sz w:val="20"/>
        </w:rPr>
      </w:pPr>
      <w:r>
        <w:rPr>
          <w:w w:val="105"/>
          <w:sz w:val="19"/>
        </w:rPr>
        <w:t>Must</w:t>
      </w:r>
      <w:r>
        <w:rPr>
          <w:spacing w:val="-13"/>
          <w:w w:val="105"/>
          <w:sz w:val="19"/>
        </w:rPr>
        <w:t> </w:t>
      </w:r>
      <w:r>
        <w:rPr>
          <w:w w:val="105"/>
          <w:sz w:val="19"/>
        </w:rPr>
        <w:t>be</w:t>
      </w:r>
      <w:r>
        <w:rPr>
          <w:spacing w:val="-13"/>
          <w:w w:val="105"/>
          <w:sz w:val="19"/>
        </w:rPr>
        <w:t> </w:t>
      </w:r>
      <w:r>
        <w:rPr>
          <w:w w:val="105"/>
          <w:sz w:val="19"/>
        </w:rPr>
        <w:t>in</w:t>
      </w:r>
      <w:r>
        <w:rPr>
          <w:spacing w:val="-13"/>
          <w:w w:val="105"/>
          <w:sz w:val="19"/>
        </w:rPr>
        <w:t> </w:t>
      </w:r>
      <w:r>
        <w:rPr>
          <w:w w:val="105"/>
          <w:sz w:val="19"/>
        </w:rPr>
        <w:t>a</w:t>
      </w:r>
      <w:r>
        <w:rPr>
          <w:spacing w:val="-13"/>
          <w:w w:val="105"/>
          <w:sz w:val="19"/>
        </w:rPr>
        <w:t> </w:t>
      </w:r>
      <w:r>
        <w:rPr>
          <w:w w:val="105"/>
          <w:sz w:val="19"/>
        </w:rPr>
        <w:t>human</w:t>
      </w:r>
      <w:r>
        <w:rPr>
          <w:spacing w:val="-13"/>
          <w:w w:val="105"/>
          <w:sz w:val="19"/>
        </w:rPr>
        <w:t> </w:t>
      </w:r>
      <w:r>
        <w:rPr>
          <w:w w:val="105"/>
          <w:sz w:val="19"/>
        </w:rPr>
        <w:t>readable</w:t>
      </w:r>
      <w:r>
        <w:rPr>
          <w:spacing w:val="-13"/>
          <w:w w:val="105"/>
          <w:sz w:val="19"/>
        </w:rPr>
        <w:t> </w:t>
      </w:r>
      <w:r>
        <w:rPr>
          <w:w w:val="105"/>
          <w:sz w:val="19"/>
        </w:rPr>
        <w:t>form.</w:t>
      </w:r>
    </w:p>
    <w:p>
      <w:pPr>
        <w:pStyle w:val="BodyText"/>
        <w:spacing w:before="7"/>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w w:val="105"/>
          <w:sz w:val="19"/>
        </w:rPr>
        <w:t>Must</w:t>
      </w:r>
      <w:r>
        <w:rPr>
          <w:spacing w:val="-11"/>
          <w:w w:val="105"/>
          <w:sz w:val="19"/>
        </w:rPr>
        <w:t> </w:t>
      </w:r>
      <w:r>
        <w:rPr>
          <w:w w:val="105"/>
          <w:sz w:val="19"/>
        </w:rPr>
        <w:t>be</w:t>
      </w:r>
      <w:r>
        <w:rPr>
          <w:spacing w:val="-11"/>
          <w:w w:val="105"/>
          <w:sz w:val="19"/>
        </w:rPr>
        <w:t> </w:t>
      </w:r>
      <w:r>
        <w:rPr>
          <w:w w:val="105"/>
          <w:sz w:val="19"/>
        </w:rPr>
        <w:t>in</w:t>
      </w:r>
      <w:r>
        <w:rPr>
          <w:spacing w:val="-11"/>
          <w:w w:val="105"/>
          <w:sz w:val="19"/>
        </w:rPr>
        <w:t> </w:t>
      </w:r>
      <w:r>
        <w:rPr>
          <w:w w:val="105"/>
          <w:sz w:val="19"/>
        </w:rPr>
        <w:t>a</w:t>
      </w:r>
      <w:r>
        <w:rPr>
          <w:spacing w:val="-11"/>
          <w:w w:val="105"/>
          <w:sz w:val="19"/>
        </w:rPr>
        <w:t> </w:t>
      </w:r>
      <w:r>
        <w:rPr>
          <w:w w:val="105"/>
          <w:sz w:val="19"/>
        </w:rPr>
        <w:t>syntax</w:t>
      </w:r>
      <w:r>
        <w:rPr>
          <w:spacing w:val="-11"/>
          <w:w w:val="105"/>
          <w:sz w:val="19"/>
        </w:rPr>
        <w:t> </w:t>
      </w:r>
      <w:r>
        <w:rPr>
          <w:w w:val="105"/>
          <w:sz w:val="19"/>
        </w:rPr>
        <w:t>that</w:t>
      </w:r>
      <w:r>
        <w:rPr>
          <w:spacing w:val="-11"/>
          <w:w w:val="105"/>
          <w:sz w:val="19"/>
        </w:rPr>
        <w:t> </w:t>
      </w:r>
      <w:r>
        <w:rPr>
          <w:w w:val="105"/>
          <w:sz w:val="19"/>
        </w:rPr>
        <w:t>a</w:t>
      </w:r>
      <w:r>
        <w:rPr>
          <w:spacing w:val="-11"/>
          <w:w w:val="105"/>
          <w:sz w:val="19"/>
        </w:rPr>
        <w:t> </w:t>
      </w:r>
      <w:r>
        <w:rPr>
          <w:w w:val="105"/>
          <w:sz w:val="19"/>
        </w:rPr>
        <w:t>software</w:t>
      </w:r>
      <w:r>
        <w:rPr>
          <w:spacing w:val="-11"/>
          <w:w w:val="105"/>
          <w:sz w:val="19"/>
        </w:rPr>
        <w:t> </w:t>
      </w:r>
      <w:r>
        <w:rPr>
          <w:w w:val="105"/>
          <w:sz w:val="19"/>
        </w:rPr>
        <w:t>tool</w:t>
      </w:r>
      <w:r>
        <w:rPr>
          <w:spacing w:val="-11"/>
          <w:w w:val="105"/>
          <w:sz w:val="19"/>
        </w:rPr>
        <w:t> </w:t>
      </w:r>
      <w:r>
        <w:rPr>
          <w:w w:val="105"/>
          <w:sz w:val="19"/>
        </w:rPr>
        <w:t>can</w:t>
      </w:r>
      <w:r>
        <w:rPr>
          <w:spacing w:val="-11"/>
          <w:w w:val="105"/>
          <w:sz w:val="19"/>
        </w:rPr>
        <w:t> </w:t>
      </w:r>
      <w:r>
        <w:rPr>
          <w:w w:val="105"/>
          <w:sz w:val="19"/>
        </w:rPr>
        <w:t>read</w:t>
      </w:r>
      <w:r>
        <w:rPr>
          <w:spacing w:val="-11"/>
          <w:w w:val="105"/>
          <w:sz w:val="19"/>
        </w:rPr>
        <w:t> </w:t>
      </w:r>
      <w:r>
        <w:rPr>
          <w:w w:val="105"/>
          <w:sz w:val="19"/>
        </w:rPr>
        <w:t>and</w:t>
      </w:r>
      <w:r>
        <w:rPr>
          <w:spacing w:val="-11"/>
          <w:w w:val="105"/>
          <w:sz w:val="19"/>
        </w:rPr>
        <w:t> </w:t>
      </w:r>
      <w:r>
        <w:rPr>
          <w:w w:val="105"/>
          <w:sz w:val="19"/>
        </w:rPr>
        <w:t>write.</w:t>
      </w:r>
    </w:p>
    <w:p>
      <w:pPr>
        <w:pStyle w:val="BodyText"/>
        <w:spacing w:before="8"/>
        <w:rPr>
          <w:sz w:val="21"/>
        </w:rPr>
      </w:pPr>
    </w:p>
    <w:p>
      <w:pPr>
        <w:pStyle w:val="ListParagraph"/>
        <w:numPr>
          <w:ilvl w:val="2"/>
          <w:numId w:val="3"/>
        </w:numPr>
        <w:tabs>
          <w:tab w:pos="1979" w:val="left" w:leader="none"/>
          <w:tab w:pos="1980" w:val="left" w:leader="none"/>
        </w:tabs>
        <w:spacing w:line="259" w:lineRule="auto" w:before="0" w:after="0"/>
        <w:ind w:left="1050" w:right="864" w:firstLine="0"/>
        <w:jc w:val="left"/>
        <w:rPr>
          <w:sz w:val="20"/>
        </w:rPr>
      </w:pPr>
      <w:r>
        <w:rPr>
          <w:w w:val="105"/>
          <w:sz w:val="19"/>
        </w:rPr>
        <w:t>Must</w:t>
      </w:r>
      <w:r>
        <w:rPr>
          <w:spacing w:val="-13"/>
          <w:w w:val="105"/>
          <w:sz w:val="19"/>
        </w:rPr>
        <w:t> </w:t>
      </w:r>
      <w:r>
        <w:rPr>
          <w:w w:val="105"/>
          <w:sz w:val="19"/>
        </w:rPr>
        <w:t>be</w:t>
      </w:r>
      <w:r>
        <w:rPr>
          <w:spacing w:val="-13"/>
          <w:w w:val="105"/>
          <w:sz w:val="19"/>
        </w:rPr>
        <w:t> </w:t>
      </w:r>
      <w:r>
        <w:rPr>
          <w:w w:val="105"/>
          <w:sz w:val="19"/>
        </w:rPr>
        <w:t>suitable</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checked</w:t>
      </w:r>
      <w:r>
        <w:rPr>
          <w:spacing w:val="-13"/>
          <w:w w:val="105"/>
          <w:sz w:val="19"/>
        </w:rPr>
        <w:t> </w:t>
      </w:r>
      <w:r>
        <w:rPr>
          <w:w w:val="105"/>
          <w:sz w:val="19"/>
        </w:rPr>
        <w:t>for</w:t>
      </w:r>
      <w:r>
        <w:rPr>
          <w:spacing w:val="-13"/>
          <w:w w:val="105"/>
          <w:sz w:val="19"/>
        </w:rPr>
        <w:t> </w:t>
      </w:r>
      <w:r>
        <w:rPr>
          <w:w w:val="105"/>
          <w:sz w:val="19"/>
        </w:rPr>
        <w:t>syntactic</w:t>
      </w:r>
      <w:r>
        <w:rPr>
          <w:spacing w:val="-13"/>
          <w:w w:val="105"/>
          <w:sz w:val="19"/>
        </w:rPr>
        <w:t> </w:t>
      </w:r>
      <w:r>
        <w:rPr>
          <w:w w:val="105"/>
          <w:sz w:val="19"/>
        </w:rPr>
        <w:t>correctness</w:t>
      </w:r>
      <w:r>
        <w:rPr>
          <w:spacing w:val="-13"/>
          <w:w w:val="105"/>
          <w:sz w:val="19"/>
        </w:rPr>
        <w:t> </w:t>
      </w:r>
      <w:r>
        <w:rPr>
          <w:w w:val="105"/>
          <w:sz w:val="19"/>
        </w:rPr>
        <w:t>independent</w:t>
      </w:r>
      <w:r>
        <w:rPr>
          <w:spacing w:val="-13"/>
          <w:w w:val="105"/>
          <w:sz w:val="19"/>
        </w:rPr>
        <w:t> </w:t>
      </w:r>
      <w:r>
        <w:rPr>
          <w:w w:val="105"/>
          <w:sz w:val="19"/>
        </w:rPr>
        <w:t>of</w:t>
      </w:r>
      <w:r>
        <w:rPr>
          <w:spacing w:val="-13"/>
          <w:w w:val="105"/>
          <w:sz w:val="19"/>
        </w:rPr>
        <w:t> </w:t>
      </w:r>
      <w:r>
        <w:rPr>
          <w:w w:val="105"/>
          <w:sz w:val="19"/>
        </w:rPr>
        <w:t>how</w:t>
      </w:r>
      <w:r>
        <w:rPr>
          <w:spacing w:val="-13"/>
          <w:w w:val="105"/>
          <w:sz w:val="19"/>
        </w:rPr>
        <w:t> </w:t>
      </w:r>
      <w:r>
        <w:rPr>
          <w:w w:val="105"/>
          <w:sz w:val="19"/>
        </w:rPr>
        <w:t>it</w:t>
      </w:r>
      <w:r>
        <w:rPr>
          <w:spacing w:val="-13"/>
          <w:w w:val="105"/>
          <w:sz w:val="19"/>
        </w:rPr>
        <w:t> </w:t>
      </w:r>
      <w:r>
        <w:rPr>
          <w:w w:val="105"/>
          <w:sz w:val="19"/>
        </w:rPr>
        <w:t>was generated</w:t>
      </w:r>
      <w:r>
        <w:rPr>
          <w:spacing w:val="-19"/>
          <w:w w:val="105"/>
          <w:sz w:val="19"/>
        </w:rPr>
        <w:t> </w:t>
      </w:r>
      <w:r>
        <w:rPr>
          <w:w w:val="105"/>
          <w:sz w:val="19"/>
        </w:rPr>
        <w:t>(human</w:t>
      </w:r>
      <w:r>
        <w:rPr>
          <w:spacing w:val="-19"/>
          <w:w w:val="105"/>
          <w:sz w:val="19"/>
        </w:rPr>
        <w:t> </w:t>
      </w:r>
      <w:r>
        <w:rPr>
          <w:w w:val="105"/>
          <w:sz w:val="19"/>
        </w:rPr>
        <w:t>or</w:t>
      </w:r>
      <w:r>
        <w:rPr>
          <w:spacing w:val="-19"/>
          <w:w w:val="105"/>
          <w:sz w:val="19"/>
        </w:rPr>
        <w:t> </w:t>
      </w:r>
      <w:r>
        <w:rPr>
          <w:w w:val="105"/>
          <w:sz w:val="19"/>
        </w:rPr>
        <w:t>tool).</w:t>
      </w:r>
    </w:p>
    <w:p>
      <w:pPr>
        <w:pStyle w:val="BodyText"/>
        <w:spacing w:before="4"/>
        <w:rPr>
          <w:sz w:val="20"/>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w w:val="105"/>
          <w:sz w:val="19"/>
        </w:rPr>
        <w:t>The</w:t>
      </w:r>
      <w:r>
        <w:rPr>
          <w:spacing w:val="-16"/>
          <w:w w:val="105"/>
          <w:sz w:val="19"/>
        </w:rPr>
        <w:t> </w:t>
      </w:r>
      <w:r>
        <w:rPr>
          <w:w w:val="105"/>
          <w:sz w:val="19"/>
        </w:rPr>
        <w:t>SPDX</w:t>
      </w:r>
      <w:r>
        <w:rPr>
          <w:spacing w:val="-16"/>
          <w:w w:val="105"/>
          <w:sz w:val="19"/>
        </w:rPr>
        <w:t> </w:t>
      </w:r>
      <w:r>
        <w:rPr>
          <w:w w:val="105"/>
          <w:sz w:val="19"/>
        </w:rPr>
        <w:t>file</w:t>
      </w:r>
      <w:r>
        <w:rPr>
          <w:spacing w:val="-16"/>
          <w:w w:val="105"/>
          <w:sz w:val="19"/>
        </w:rPr>
        <w:t> </w:t>
      </w:r>
      <w:r>
        <w:rPr>
          <w:w w:val="105"/>
          <w:sz w:val="19"/>
        </w:rPr>
        <w:t>character</w:t>
      </w:r>
      <w:r>
        <w:rPr>
          <w:spacing w:val="-16"/>
          <w:w w:val="105"/>
          <w:sz w:val="19"/>
        </w:rPr>
        <w:t> </w:t>
      </w:r>
      <w:r>
        <w:rPr>
          <w:w w:val="105"/>
          <w:sz w:val="19"/>
        </w:rPr>
        <w:t>set</w:t>
      </w:r>
      <w:r>
        <w:rPr>
          <w:spacing w:val="-16"/>
          <w:w w:val="105"/>
          <w:sz w:val="19"/>
        </w:rPr>
        <w:t> </w:t>
      </w:r>
      <w:r>
        <w:rPr>
          <w:w w:val="105"/>
          <w:sz w:val="19"/>
        </w:rPr>
        <w:t>must</w:t>
      </w:r>
      <w:r>
        <w:rPr>
          <w:spacing w:val="-16"/>
          <w:w w:val="105"/>
          <w:sz w:val="19"/>
        </w:rPr>
        <w:t> </w:t>
      </w:r>
      <w:r>
        <w:rPr>
          <w:w w:val="105"/>
          <w:sz w:val="19"/>
        </w:rPr>
        <w:t>support</w:t>
      </w:r>
      <w:r>
        <w:rPr>
          <w:spacing w:val="-16"/>
          <w:w w:val="105"/>
          <w:sz w:val="19"/>
        </w:rPr>
        <w:t> </w:t>
      </w:r>
      <w:r>
        <w:rPr>
          <w:w w:val="105"/>
          <w:sz w:val="19"/>
        </w:rPr>
        <w:t>UTF­8</w:t>
      </w:r>
      <w:r>
        <w:rPr>
          <w:spacing w:val="-16"/>
          <w:w w:val="105"/>
          <w:sz w:val="19"/>
        </w:rPr>
        <w:t> </w:t>
      </w:r>
      <w:r>
        <w:rPr>
          <w:w w:val="105"/>
          <w:sz w:val="19"/>
        </w:rPr>
        <w:t>encoding.</w:t>
      </w:r>
    </w:p>
    <w:p>
      <w:pPr>
        <w:spacing w:after="0" w:line="240"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w w:val="105"/>
          <w:sz w:val="19"/>
        </w:rPr>
        <w:t>Must</w:t>
      </w:r>
      <w:r>
        <w:rPr>
          <w:spacing w:val="-22"/>
          <w:w w:val="105"/>
          <w:sz w:val="19"/>
        </w:rPr>
        <w:t> </w:t>
      </w:r>
      <w:r>
        <w:rPr>
          <w:w w:val="105"/>
          <w:sz w:val="19"/>
        </w:rPr>
        <w:t>permit</w:t>
      </w:r>
      <w:r>
        <w:rPr>
          <w:spacing w:val="-22"/>
          <w:w w:val="105"/>
          <w:sz w:val="19"/>
        </w:rPr>
        <w:t> </w:t>
      </w:r>
      <w:r>
        <w:rPr>
          <w:w w:val="105"/>
          <w:sz w:val="19"/>
        </w:rPr>
        <w:t>automated</w:t>
      </w:r>
      <w:r>
        <w:rPr>
          <w:spacing w:val="-22"/>
          <w:w w:val="105"/>
          <w:sz w:val="19"/>
        </w:rPr>
        <w:t> </w:t>
      </w:r>
      <w:r>
        <w:rPr>
          <w:w w:val="105"/>
          <w:sz w:val="19"/>
        </w:rPr>
        <w:t>specification</w:t>
      </w:r>
      <w:r>
        <w:rPr>
          <w:spacing w:val="-22"/>
          <w:w w:val="105"/>
          <w:sz w:val="19"/>
        </w:rPr>
        <w:t> </w:t>
      </w:r>
      <w:r>
        <w:rPr>
          <w:w w:val="105"/>
          <w:sz w:val="19"/>
        </w:rPr>
        <w:t>syntax</w:t>
      </w:r>
      <w:r>
        <w:rPr>
          <w:spacing w:val="-22"/>
          <w:w w:val="105"/>
          <w:sz w:val="19"/>
        </w:rPr>
        <w:t> </w:t>
      </w:r>
      <w:r>
        <w:rPr>
          <w:w w:val="105"/>
          <w:sz w:val="19"/>
        </w:rPr>
        <w:t>validation.</w:t>
      </w:r>
    </w:p>
    <w:p>
      <w:pPr>
        <w:pStyle w:val="BodyText"/>
        <w:spacing w:before="7"/>
        <w:rPr>
          <w:sz w:val="21"/>
        </w:rPr>
      </w:pPr>
    </w:p>
    <w:p>
      <w:pPr>
        <w:pStyle w:val="ListParagraph"/>
        <w:numPr>
          <w:ilvl w:val="2"/>
          <w:numId w:val="3"/>
        </w:numPr>
        <w:tabs>
          <w:tab w:pos="1979" w:val="left" w:leader="none"/>
          <w:tab w:pos="1980" w:val="left" w:leader="none"/>
        </w:tabs>
        <w:spacing w:line="259" w:lineRule="auto" w:before="1" w:after="0"/>
        <w:ind w:left="1050" w:right="269" w:firstLine="0"/>
        <w:jc w:val="left"/>
        <w:rPr>
          <w:sz w:val="20"/>
        </w:rPr>
      </w:pPr>
      <w:r>
        <w:rPr>
          <w:w w:val="105"/>
          <w:sz w:val="19"/>
        </w:rPr>
        <w:t>Resource</w:t>
      </w:r>
      <w:r>
        <w:rPr>
          <w:spacing w:val="-16"/>
          <w:w w:val="105"/>
          <w:sz w:val="19"/>
        </w:rPr>
        <w:t> </w:t>
      </w:r>
      <w:r>
        <w:rPr>
          <w:w w:val="105"/>
          <w:sz w:val="19"/>
        </w:rPr>
        <w:t>Description</w:t>
      </w:r>
      <w:r>
        <w:rPr>
          <w:spacing w:val="-16"/>
          <w:w w:val="105"/>
          <w:sz w:val="19"/>
        </w:rPr>
        <w:t> </w:t>
      </w:r>
      <w:r>
        <w:rPr>
          <w:w w:val="105"/>
          <w:sz w:val="19"/>
        </w:rPr>
        <w:t>Framework</w:t>
      </w:r>
      <w:r>
        <w:rPr>
          <w:spacing w:val="-16"/>
          <w:w w:val="105"/>
          <w:sz w:val="19"/>
        </w:rPr>
        <w:t> </w:t>
      </w:r>
      <w:r>
        <w:rPr>
          <w:w w:val="105"/>
          <w:sz w:val="19"/>
        </w:rPr>
        <w:t>(RDF)</w:t>
      </w:r>
      <w:r>
        <w:rPr>
          <w:spacing w:val="-16"/>
          <w:w w:val="105"/>
          <w:sz w:val="19"/>
        </w:rPr>
        <w:t> </w:t>
      </w:r>
      <w:r>
        <w:rPr>
          <w:w w:val="105"/>
          <w:sz w:val="19"/>
        </w:rPr>
        <w:t>can</w:t>
      </w:r>
      <w:r>
        <w:rPr>
          <w:spacing w:val="-16"/>
          <w:w w:val="105"/>
          <w:sz w:val="19"/>
        </w:rPr>
        <w:t> </w:t>
      </w:r>
      <w:r>
        <w:rPr>
          <w:w w:val="105"/>
          <w:sz w:val="19"/>
        </w:rPr>
        <w:t>be</w:t>
      </w:r>
      <w:r>
        <w:rPr>
          <w:spacing w:val="-16"/>
          <w:w w:val="105"/>
          <w:sz w:val="19"/>
        </w:rPr>
        <w:t> </w:t>
      </w:r>
      <w:r>
        <w:rPr>
          <w:w w:val="105"/>
          <w:sz w:val="19"/>
        </w:rPr>
        <w:t>used</w:t>
      </w:r>
      <w:r>
        <w:rPr>
          <w:spacing w:val="-16"/>
          <w:w w:val="105"/>
          <w:sz w:val="19"/>
        </w:rPr>
        <w:t> </w:t>
      </w:r>
      <w:r>
        <w:rPr>
          <w:w w:val="105"/>
          <w:sz w:val="19"/>
        </w:rPr>
        <w:t>to</w:t>
      </w:r>
      <w:r>
        <w:rPr>
          <w:spacing w:val="-16"/>
          <w:w w:val="105"/>
          <w:sz w:val="19"/>
        </w:rPr>
        <w:t> </w:t>
      </w:r>
      <w:r>
        <w:rPr>
          <w:w w:val="105"/>
          <w:sz w:val="19"/>
        </w:rPr>
        <w:t>represent</w:t>
      </w:r>
      <w:r>
        <w:rPr>
          <w:spacing w:val="-16"/>
          <w:w w:val="105"/>
          <w:sz w:val="19"/>
        </w:rPr>
        <w:t> </w:t>
      </w:r>
      <w:r>
        <w:rPr>
          <w:w w:val="105"/>
          <w:sz w:val="19"/>
        </w:rPr>
        <w:t>this</w:t>
      </w:r>
      <w:r>
        <w:rPr>
          <w:spacing w:val="-16"/>
          <w:w w:val="105"/>
          <w:sz w:val="19"/>
        </w:rPr>
        <w:t> </w:t>
      </w:r>
      <w:r>
        <w:rPr>
          <w:w w:val="105"/>
          <w:sz w:val="19"/>
        </w:rPr>
        <w:t>information,</w:t>
      </w:r>
      <w:r>
        <w:rPr>
          <w:spacing w:val="-16"/>
          <w:w w:val="105"/>
          <w:sz w:val="19"/>
        </w:rPr>
        <w:t> </w:t>
      </w:r>
      <w:r>
        <w:rPr>
          <w:w w:val="105"/>
          <w:sz w:val="19"/>
        </w:rPr>
        <w:t>as</w:t>
      </w:r>
      <w:r>
        <w:rPr>
          <w:spacing w:val="-16"/>
          <w:w w:val="105"/>
          <w:sz w:val="19"/>
        </w:rPr>
        <w:t> </w:t>
      </w:r>
      <w:r>
        <w:rPr>
          <w:w w:val="105"/>
          <w:sz w:val="19"/>
        </w:rPr>
        <w:t>can an</w:t>
      </w:r>
      <w:r>
        <w:rPr>
          <w:spacing w:val="-13"/>
          <w:w w:val="105"/>
          <w:sz w:val="19"/>
        </w:rPr>
        <w:t> </w:t>
      </w:r>
      <w:r>
        <w:rPr>
          <w:w w:val="105"/>
          <w:sz w:val="19"/>
        </w:rPr>
        <w:t>annotated</w:t>
      </w:r>
      <w:r>
        <w:rPr>
          <w:spacing w:val="-13"/>
          <w:w w:val="105"/>
          <w:sz w:val="19"/>
        </w:rPr>
        <w:t> </w:t>
      </w:r>
      <w:r>
        <w:rPr>
          <w:w w:val="105"/>
          <w:sz w:val="19"/>
        </w:rPr>
        <w:t>tag</w:t>
      </w:r>
      <w:r>
        <w:rPr>
          <w:spacing w:val="-13"/>
          <w:w w:val="105"/>
          <w:sz w:val="19"/>
        </w:rPr>
        <w:t> </w:t>
      </w:r>
      <w:r>
        <w:rPr>
          <w:w w:val="105"/>
          <w:sz w:val="19"/>
        </w:rPr>
        <w:t>value</w:t>
      </w:r>
      <w:r>
        <w:rPr>
          <w:spacing w:val="-13"/>
          <w:w w:val="105"/>
          <w:sz w:val="19"/>
        </w:rPr>
        <w:t> </w:t>
      </w:r>
      <w:r>
        <w:rPr>
          <w:w w:val="105"/>
          <w:sz w:val="19"/>
        </w:rPr>
        <w:t>flat</w:t>
      </w:r>
      <w:r>
        <w:rPr>
          <w:spacing w:val="-13"/>
          <w:w w:val="105"/>
          <w:sz w:val="19"/>
        </w:rPr>
        <w:t> </w:t>
      </w:r>
      <w:r>
        <w:rPr>
          <w:w w:val="105"/>
          <w:sz w:val="19"/>
        </w:rPr>
        <w:t>text</w:t>
      </w:r>
      <w:r>
        <w:rPr>
          <w:spacing w:val="-13"/>
          <w:w w:val="105"/>
          <w:sz w:val="19"/>
        </w:rPr>
        <w:t> </w:t>
      </w:r>
      <w:r>
        <w:rPr>
          <w:w w:val="105"/>
          <w:sz w:val="19"/>
        </w:rPr>
        <w:t>file.</w:t>
      </w:r>
    </w:p>
    <w:p>
      <w:pPr>
        <w:pStyle w:val="BodyText"/>
        <w:spacing w:before="5"/>
        <w:rPr>
          <w:sz w:val="20"/>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w w:val="105"/>
          <w:sz w:val="19"/>
        </w:rPr>
        <w:t>Interoperability</w:t>
      </w:r>
      <w:r>
        <w:rPr>
          <w:spacing w:val="-16"/>
          <w:w w:val="105"/>
          <w:sz w:val="19"/>
        </w:rPr>
        <w:t> </w:t>
      </w:r>
      <w:r>
        <w:rPr>
          <w:w w:val="105"/>
          <w:sz w:val="19"/>
        </w:rPr>
        <w:t>with</w:t>
      </w:r>
      <w:r>
        <w:rPr>
          <w:spacing w:val="-16"/>
          <w:w w:val="105"/>
          <w:sz w:val="19"/>
        </w:rPr>
        <w:t> </w:t>
      </w:r>
      <w:r>
        <w:rPr>
          <w:w w:val="105"/>
          <w:sz w:val="19"/>
        </w:rPr>
        <w:t>an</w:t>
      </w:r>
      <w:r>
        <w:rPr>
          <w:spacing w:val="-16"/>
          <w:w w:val="105"/>
          <w:sz w:val="19"/>
        </w:rPr>
        <w:t> </w:t>
      </w:r>
      <w:r>
        <w:rPr>
          <w:w w:val="105"/>
          <w:sz w:val="19"/>
        </w:rPr>
        <w:t>annotate</w:t>
      </w:r>
      <w:r>
        <w:rPr>
          <w:spacing w:val="-16"/>
          <w:w w:val="105"/>
          <w:sz w:val="19"/>
        </w:rPr>
        <w:t> </w:t>
      </w:r>
      <w:r>
        <w:rPr>
          <w:w w:val="105"/>
          <w:sz w:val="19"/>
        </w:rPr>
        <w:t>Tag:value</w:t>
      </w:r>
      <w:r>
        <w:rPr>
          <w:spacing w:val="-16"/>
          <w:w w:val="105"/>
          <w:sz w:val="19"/>
        </w:rPr>
        <w:t> </w:t>
      </w:r>
      <w:r>
        <w:rPr>
          <w:w w:val="105"/>
          <w:sz w:val="19"/>
        </w:rPr>
        <w:t>format</w:t>
      </w:r>
      <w:r>
        <w:rPr>
          <w:spacing w:val="-16"/>
          <w:w w:val="105"/>
          <w:sz w:val="19"/>
        </w:rPr>
        <w:t> </w:t>
      </w:r>
      <w:r>
        <w:rPr>
          <w:w w:val="105"/>
          <w:sz w:val="19"/>
        </w:rPr>
        <w:t>and</w:t>
      </w:r>
      <w:r>
        <w:rPr>
          <w:spacing w:val="-16"/>
          <w:w w:val="105"/>
          <w:sz w:val="19"/>
        </w:rPr>
        <w:t> </w:t>
      </w:r>
      <w:r>
        <w:rPr>
          <w:w w:val="105"/>
          <w:sz w:val="19"/>
        </w:rPr>
        <w:t>the</w:t>
      </w:r>
      <w:r>
        <w:rPr>
          <w:spacing w:val="-16"/>
          <w:w w:val="105"/>
          <w:sz w:val="19"/>
        </w:rPr>
        <w:t> </w:t>
      </w:r>
      <w:r>
        <w:rPr>
          <w:w w:val="105"/>
          <w:sz w:val="19"/>
        </w:rPr>
        <w:t>RDF</w:t>
      </w:r>
      <w:r>
        <w:rPr>
          <w:spacing w:val="-16"/>
          <w:w w:val="105"/>
          <w:sz w:val="19"/>
        </w:rPr>
        <w:t> </w:t>
      </w:r>
      <w:r>
        <w:rPr>
          <w:w w:val="105"/>
          <w:sz w:val="19"/>
        </w:rPr>
        <w:t>format</w:t>
      </w:r>
      <w:r>
        <w:rPr>
          <w:spacing w:val="-16"/>
          <w:w w:val="105"/>
          <w:sz w:val="19"/>
        </w:rPr>
        <w:t> </w:t>
      </w:r>
      <w:r>
        <w:rPr>
          <w:w w:val="105"/>
          <w:sz w:val="19"/>
        </w:rPr>
        <w:t>will</w:t>
      </w:r>
      <w:r>
        <w:rPr>
          <w:spacing w:val="-16"/>
          <w:w w:val="105"/>
          <w:sz w:val="19"/>
        </w:rPr>
        <w:t> </w:t>
      </w:r>
      <w:r>
        <w:rPr>
          <w:w w:val="105"/>
          <w:sz w:val="19"/>
        </w:rPr>
        <w:t>be</w:t>
      </w:r>
      <w:r>
        <w:rPr>
          <w:spacing w:val="-16"/>
          <w:w w:val="105"/>
          <w:sz w:val="19"/>
        </w:rPr>
        <w:t> </w:t>
      </w:r>
      <w:r>
        <w:rPr>
          <w:w w:val="105"/>
          <w:sz w:val="19"/>
        </w:rPr>
        <w:t>preserved.</w:t>
      </w:r>
    </w:p>
    <w:p>
      <w:pPr>
        <w:pStyle w:val="BodyText"/>
        <w:spacing w:before="7"/>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w w:val="105"/>
          <w:sz w:val="19"/>
        </w:rPr>
        <w:t>Tags</w:t>
      </w:r>
      <w:r>
        <w:rPr>
          <w:spacing w:val="-16"/>
          <w:w w:val="105"/>
          <w:sz w:val="19"/>
        </w:rPr>
        <w:t> </w:t>
      </w:r>
      <w:r>
        <w:rPr>
          <w:w w:val="105"/>
          <w:sz w:val="19"/>
        </w:rPr>
        <w:t>and</w:t>
      </w:r>
      <w:r>
        <w:rPr>
          <w:spacing w:val="-16"/>
          <w:w w:val="105"/>
          <w:sz w:val="19"/>
        </w:rPr>
        <w:t> </w:t>
      </w:r>
      <w:r>
        <w:rPr>
          <w:w w:val="105"/>
          <w:sz w:val="19"/>
        </w:rPr>
        <w:t>RDF</w:t>
      </w:r>
      <w:r>
        <w:rPr>
          <w:spacing w:val="-16"/>
          <w:w w:val="105"/>
          <w:sz w:val="19"/>
        </w:rPr>
        <w:t> </w:t>
      </w:r>
      <w:r>
        <w:rPr>
          <w:w w:val="105"/>
          <w:sz w:val="19"/>
        </w:rPr>
        <w:t>properties</w:t>
      </w:r>
      <w:r>
        <w:rPr>
          <w:spacing w:val="-16"/>
          <w:w w:val="105"/>
          <w:sz w:val="19"/>
        </w:rPr>
        <w:t> </w:t>
      </w:r>
      <w:r>
        <w:rPr>
          <w:w w:val="105"/>
          <w:sz w:val="19"/>
        </w:rPr>
        <w:t>are</w:t>
      </w:r>
      <w:r>
        <w:rPr>
          <w:spacing w:val="-16"/>
          <w:w w:val="105"/>
          <w:sz w:val="19"/>
        </w:rPr>
        <w:t> </w:t>
      </w:r>
      <w:r>
        <w:rPr>
          <w:w w:val="105"/>
          <w:sz w:val="19"/>
        </w:rPr>
        <w:t>case</w:t>
      </w:r>
      <w:r>
        <w:rPr>
          <w:spacing w:val="-16"/>
          <w:w w:val="105"/>
          <w:sz w:val="19"/>
        </w:rPr>
        <w:t> </w:t>
      </w:r>
      <w:r>
        <w:rPr>
          <w:w w:val="105"/>
          <w:sz w:val="19"/>
        </w:rPr>
        <w:t>sensitive.</w:t>
      </w:r>
    </w:p>
    <w:p>
      <w:pPr>
        <w:pStyle w:val="BodyText"/>
        <w:spacing w:before="8"/>
        <w:rPr>
          <w:sz w:val="21"/>
        </w:rPr>
      </w:pPr>
    </w:p>
    <w:p>
      <w:pPr>
        <w:pStyle w:val="ListParagraph"/>
        <w:numPr>
          <w:ilvl w:val="2"/>
          <w:numId w:val="3"/>
        </w:numPr>
        <w:tabs>
          <w:tab w:pos="1979" w:val="left" w:leader="none"/>
          <w:tab w:pos="1980" w:val="left" w:leader="none"/>
        </w:tabs>
        <w:spacing w:line="259" w:lineRule="auto" w:before="0" w:after="0"/>
        <w:ind w:left="1050" w:right="224" w:firstLine="0"/>
        <w:jc w:val="left"/>
        <w:rPr>
          <w:sz w:val="20"/>
        </w:rPr>
      </w:pPr>
      <w:r>
        <w:rPr>
          <w:w w:val="105"/>
          <w:sz w:val="19"/>
        </w:rPr>
        <w:t>Should</w:t>
      </w:r>
      <w:r>
        <w:rPr>
          <w:spacing w:val="-12"/>
          <w:w w:val="105"/>
          <w:sz w:val="19"/>
        </w:rPr>
        <w:t> </w:t>
      </w:r>
      <w:r>
        <w:rPr>
          <w:w w:val="105"/>
          <w:sz w:val="19"/>
        </w:rPr>
        <w:t>be</w:t>
      </w:r>
      <w:r>
        <w:rPr>
          <w:spacing w:val="-12"/>
          <w:w w:val="105"/>
          <w:sz w:val="19"/>
        </w:rPr>
        <w:t> </w:t>
      </w:r>
      <w:r>
        <w:rPr>
          <w:w w:val="105"/>
          <w:sz w:val="19"/>
        </w:rPr>
        <w:t>easy</w:t>
      </w:r>
      <w:r>
        <w:rPr>
          <w:spacing w:val="-12"/>
          <w:w w:val="105"/>
          <w:sz w:val="19"/>
        </w:rPr>
        <w:t> </w:t>
      </w:r>
      <w:r>
        <w:rPr>
          <w:w w:val="105"/>
          <w:sz w:val="19"/>
        </w:rPr>
        <w:t>to</w:t>
      </w:r>
      <w:r>
        <w:rPr>
          <w:spacing w:val="-12"/>
          <w:w w:val="105"/>
          <w:sz w:val="19"/>
        </w:rPr>
        <w:t> </w:t>
      </w:r>
      <w:r>
        <w:rPr>
          <w:w w:val="105"/>
          <w:sz w:val="19"/>
        </w:rPr>
        <w:t>recognize</w:t>
      </w:r>
      <w:r>
        <w:rPr>
          <w:spacing w:val="-12"/>
          <w:w w:val="105"/>
          <w:sz w:val="19"/>
        </w:rPr>
        <w:t> </w:t>
      </w:r>
      <w:r>
        <w:rPr>
          <w:w w:val="105"/>
          <w:sz w:val="19"/>
        </w:rPr>
        <w:t>in</w:t>
      </w:r>
      <w:r>
        <w:rPr>
          <w:spacing w:val="-12"/>
          <w:w w:val="105"/>
          <w:sz w:val="19"/>
        </w:rPr>
        <w:t> </w:t>
      </w:r>
      <w:r>
        <w:rPr>
          <w:w w:val="105"/>
          <w:sz w:val="19"/>
        </w:rPr>
        <w:t>a</w:t>
      </w:r>
      <w:r>
        <w:rPr>
          <w:spacing w:val="-12"/>
          <w:w w:val="105"/>
          <w:sz w:val="19"/>
        </w:rPr>
        <w:t> </w:t>
      </w:r>
      <w:r>
        <w:rPr>
          <w:w w:val="105"/>
          <w:sz w:val="19"/>
        </w:rPr>
        <w:t>file</w:t>
      </w:r>
      <w:r>
        <w:rPr>
          <w:spacing w:val="-12"/>
          <w:w w:val="105"/>
          <w:sz w:val="19"/>
        </w:rPr>
        <w:t> </w:t>
      </w:r>
      <w:r>
        <w:rPr>
          <w:w w:val="105"/>
          <w:sz w:val="19"/>
        </w:rPr>
        <w:t>system</w:t>
      </w:r>
      <w:r>
        <w:rPr>
          <w:spacing w:val="-12"/>
          <w:w w:val="105"/>
          <w:sz w:val="19"/>
        </w:rPr>
        <w:t> </w:t>
      </w:r>
      <w:r>
        <w:rPr>
          <w:w w:val="105"/>
          <w:sz w:val="19"/>
        </w:rPr>
        <w:t>without</w:t>
      </w:r>
      <w:r>
        <w:rPr>
          <w:spacing w:val="-12"/>
          <w:w w:val="105"/>
          <w:sz w:val="19"/>
        </w:rPr>
        <w:t> </w:t>
      </w:r>
      <w:r>
        <w:rPr>
          <w:w w:val="105"/>
          <w:sz w:val="19"/>
        </w:rPr>
        <w:t>opening</w:t>
      </w:r>
      <w:r>
        <w:rPr>
          <w:spacing w:val="-12"/>
          <w:w w:val="105"/>
          <w:sz w:val="19"/>
        </w:rPr>
        <w:t> </w:t>
      </w:r>
      <w:r>
        <w:rPr>
          <w:w w:val="105"/>
          <w:sz w:val="19"/>
        </w:rPr>
        <w:t>the</w:t>
      </w:r>
      <w:r>
        <w:rPr>
          <w:spacing w:val="-12"/>
          <w:w w:val="105"/>
          <w:sz w:val="19"/>
        </w:rPr>
        <w:t> </w:t>
      </w:r>
      <w:r>
        <w:rPr>
          <w:w w:val="105"/>
          <w:sz w:val="19"/>
        </w:rPr>
        <w:t>file.</w:t>
      </w:r>
      <w:r>
        <w:rPr>
          <w:spacing w:val="32"/>
          <w:w w:val="105"/>
          <w:sz w:val="19"/>
        </w:rPr>
        <w:t> </w:t>
      </w:r>
      <w:r>
        <w:rPr>
          <w:w w:val="105"/>
          <w:sz w:val="19"/>
        </w:rPr>
        <w:t>A</w:t>
      </w:r>
      <w:r>
        <w:rPr>
          <w:spacing w:val="-12"/>
          <w:w w:val="105"/>
          <w:sz w:val="19"/>
        </w:rPr>
        <w:t> </w:t>
      </w:r>
      <w:r>
        <w:rPr>
          <w:w w:val="105"/>
          <w:sz w:val="19"/>
        </w:rPr>
        <w:t>suggested</w:t>
      </w:r>
      <w:r>
        <w:rPr>
          <w:spacing w:val="-12"/>
          <w:w w:val="105"/>
          <w:sz w:val="19"/>
        </w:rPr>
        <w:t> </w:t>
      </w:r>
      <w:r>
        <w:rPr>
          <w:w w:val="105"/>
          <w:sz w:val="19"/>
        </w:rPr>
        <w:t>naming convention</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use</w:t>
      </w:r>
      <w:r>
        <w:rPr>
          <w:spacing w:val="-14"/>
          <w:w w:val="105"/>
          <w:sz w:val="19"/>
        </w:rPr>
        <w:t> </w:t>
      </w:r>
      <w:r>
        <w:rPr>
          <w:w w:val="105"/>
          <w:sz w:val="19"/>
        </w:rPr>
        <w:t>*.spdx</w:t>
      </w:r>
      <w:r>
        <w:rPr>
          <w:spacing w:val="-14"/>
          <w:w w:val="105"/>
          <w:sz w:val="19"/>
        </w:rPr>
        <w:t> </w:t>
      </w:r>
      <w:r>
        <w:rPr>
          <w:w w:val="105"/>
          <w:sz w:val="19"/>
        </w:rPr>
        <w:t>(for</w:t>
      </w:r>
      <w:r>
        <w:rPr>
          <w:spacing w:val="-14"/>
          <w:w w:val="105"/>
          <w:sz w:val="19"/>
        </w:rPr>
        <w:t> </w:t>
      </w:r>
      <w:r>
        <w:rPr>
          <w:w w:val="105"/>
          <w:sz w:val="19"/>
        </w:rPr>
        <w:t>tag­value</w:t>
      </w:r>
      <w:r>
        <w:rPr>
          <w:spacing w:val="-14"/>
          <w:w w:val="105"/>
          <w:sz w:val="19"/>
        </w:rPr>
        <w:t> </w:t>
      </w:r>
      <w:r>
        <w:rPr>
          <w:w w:val="105"/>
          <w:sz w:val="19"/>
        </w:rPr>
        <w:t>format)</w:t>
      </w:r>
      <w:r>
        <w:rPr>
          <w:spacing w:val="-14"/>
          <w:w w:val="105"/>
          <w:sz w:val="19"/>
        </w:rPr>
        <w:t> </w:t>
      </w:r>
      <w:r>
        <w:rPr>
          <w:w w:val="105"/>
          <w:sz w:val="19"/>
        </w:rPr>
        <w:t>and</w:t>
      </w:r>
      <w:r>
        <w:rPr>
          <w:spacing w:val="-14"/>
          <w:w w:val="105"/>
          <w:sz w:val="19"/>
        </w:rPr>
        <w:t> </w:t>
      </w:r>
      <w:r>
        <w:rPr>
          <w:w w:val="105"/>
          <w:sz w:val="19"/>
        </w:rPr>
        <w:t>*­spdx.rdf</w:t>
      </w:r>
      <w:r>
        <w:rPr>
          <w:spacing w:val="-14"/>
          <w:w w:val="105"/>
          <w:sz w:val="19"/>
        </w:rPr>
        <w:t> </w:t>
      </w:r>
      <w:r>
        <w:rPr>
          <w:w w:val="105"/>
          <w:sz w:val="19"/>
        </w:rPr>
        <w:t>for</w:t>
      </w:r>
      <w:r>
        <w:rPr>
          <w:spacing w:val="-14"/>
          <w:w w:val="105"/>
          <w:sz w:val="19"/>
        </w:rPr>
        <w:t> </w:t>
      </w:r>
      <w:r>
        <w:rPr>
          <w:w w:val="105"/>
          <w:sz w:val="19"/>
        </w:rPr>
        <w:t>RDF</w:t>
      </w:r>
      <w:r>
        <w:rPr>
          <w:spacing w:val="-14"/>
          <w:w w:val="105"/>
          <w:sz w:val="19"/>
        </w:rPr>
        <w:t> </w:t>
      </w:r>
      <w:r>
        <w:rPr>
          <w:w w:val="105"/>
          <w:sz w:val="19"/>
        </w:rPr>
        <w:t>format.</w:t>
      </w:r>
    </w:p>
    <w:p>
      <w:pPr>
        <w:pStyle w:val="BodyText"/>
        <w:spacing w:before="4"/>
        <w:rPr>
          <w:sz w:val="20"/>
        </w:rPr>
      </w:pPr>
    </w:p>
    <w:p>
      <w:pPr>
        <w:pStyle w:val="ListParagraph"/>
        <w:numPr>
          <w:ilvl w:val="2"/>
          <w:numId w:val="3"/>
        </w:numPr>
        <w:tabs>
          <w:tab w:pos="1979" w:val="left" w:leader="none"/>
          <w:tab w:pos="1980" w:val="left" w:leader="none"/>
        </w:tabs>
        <w:spacing w:line="259" w:lineRule="auto" w:before="1" w:after="0"/>
        <w:ind w:left="1050" w:right="807" w:firstLine="0"/>
        <w:jc w:val="left"/>
        <w:rPr>
          <w:sz w:val="20"/>
        </w:rPr>
      </w:pPr>
      <w:r>
        <w:rPr>
          <w:w w:val="105"/>
          <w:sz w:val="19"/>
        </w:rPr>
        <w:t>The</w:t>
      </w:r>
      <w:r>
        <w:rPr>
          <w:spacing w:val="-14"/>
          <w:w w:val="105"/>
          <w:sz w:val="19"/>
        </w:rPr>
        <w:t> </w:t>
      </w:r>
      <w:r>
        <w:rPr>
          <w:color w:val="333333"/>
          <w:w w:val="105"/>
          <w:sz w:val="19"/>
        </w:rPr>
        <w:t>convention</w:t>
      </w:r>
      <w:r>
        <w:rPr>
          <w:color w:val="333333"/>
          <w:spacing w:val="-14"/>
          <w:w w:val="105"/>
          <w:sz w:val="19"/>
        </w:rPr>
        <w:t> </w:t>
      </w:r>
      <w:r>
        <w:rPr>
          <w:color w:val="333333"/>
          <w:w w:val="105"/>
          <w:sz w:val="19"/>
        </w:rPr>
        <w:t>in</w:t>
      </w:r>
      <w:r>
        <w:rPr>
          <w:color w:val="333333"/>
          <w:spacing w:val="-14"/>
          <w:w w:val="105"/>
          <w:sz w:val="19"/>
        </w:rPr>
        <w:t> </w:t>
      </w:r>
      <w:r>
        <w:rPr>
          <w:color w:val="333333"/>
          <w:w w:val="105"/>
          <w:sz w:val="19"/>
        </w:rPr>
        <w:t>this</w:t>
      </w:r>
      <w:r>
        <w:rPr>
          <w:color w:val="333333"/>
          <w:spacing w:val="-14"/>
          <w:w w:val="105"/>
          <w:sz w:val="19"/>
        </w:rPr>
        <w:t> </w:t>
      </w:r>
      <w:r>
        <w:rPr>
          <w:color w:val="333333"/>
          <w:w w:val="105"/>
          <w:sz w:val="19"/>
        </w:rPr>
        <w:t>specification</w:t>
      </w:r>
      <w:r>
        <w:rPr>
          <w:color w:val="333333"/>
          <w:spacing w:val="-14"/>
          <w:w w:val="105"/>
          <w:sz w:val="19"/>
        </w:rPr>
        <w:t> </w:t>
      </w:r>
      <w:r>
        <w:rPr>
          <w:color w:val="333333"/>
          <w:w w:val="105"/>
          <w:sz w:val="19"/>
        </w:rPr>
        <w:t>is</w:t>
      </w:r>
      <w:r>
        <w:rPr>
          <w:color w:val="333333"/>
          <w:spacing w:val="-14"/>
          <w:w w:val="105"/>
          <w:sz w:val="19"/>
        </w:rPr>
        <w:t> </w:t>
      </w:r>
      <w:r>
        <w:rPr>
          <w:color w:val="333333"/>
          <w:w w:val="105"/>
          <w:sz w:val="19"/>
        </w:rPr>
        <w:t>for</w:t>
      </w:r>
      <w:r>
        <w:rPr>
          <w:color w:val="333333"/>
          <w:spacing w:val="-14"/>
          <w:w w:val="105"/>
          <w:sz w:val="19"/>
        </w:rPr>
        <w:t> </w:t>
      </w:r>
      <w:r>
        <w:rPr>
          <w:color w:val="333333"/>
          <w:w w:val="105"/>
          <w:sz w:val="19"/>
        </w:rPr>
        <w:t>the</w:t>
      </w:r>
      <w:r>
        <w:rPr>
          <w:color w:val="333333"/>
          <w:spacing w:val="-14"/>
          <w:w w:val="105"/>
          <w:sz w:val="19"/>
        </w:rPr>
        <w:t> </w:t>
      </w:r>
      <w:r>
        <w:rPr>
          <w:color w:val="333333"/>
          <w:w w:val="105"/>
          <w:sz w:val="19"/>
        </w:rPr>
        <w:t>RDF</w:t>
      </w:r>
      <w:r>
        <w:rPr>
          <w:color w:val="333333"/>
          <w:spacing w:val="-14"/>
          <w:w w:val="105"/>
          <w:sz w:val="19"/>
        </w:rPr>
        <w:t> </w:t>
      </w:r>
      <w:r>
        <w:rPr>
          <w:color w:val="333333"/>
          <w:w w:val="105"/>
          <w:sz w:val="19"/>
        </w:rPr>
        <w:t>examples</w:t>
      </w:r>
      <w:r>
        <w:rPr>
          <w:color w:val="333333"/>
          <w:spacing w:val="-14"/>
          <w:w w:val="105"/>
          <w:sz w:val="19"/>
        </w:rPr>
        <w:t> </w:t>
      </w:r>
      <w:r>
        <w:rPr>
          <w:color w:val="333333"/>
          <w:w w:val="105"/>
          <w:sz w:val="19"/>
        </w:rPr>
        <w:t>to</w:t>
      </w:r>
      <w:r>
        <w:rPr>
          <w:color w:val="333333"/>
          <w:spacing w:val="-14"/>
          <w:w w:val="105"/>
          <w:sz w:val="19"/>
        </w:rPr>
        <w:t> </w:t>
      </w:r>
      <w:r>
        <w:rPr>
          <w:color w:val="333333"/>
          <w:w w:val="105"/>
          <w:sz w:val="19"/>
        </w:rPr>
        <w:t>use</w:t>
      </w:r>
      <w:r>
        <w:rPr>
          <w:color w:val="333333"/>
          <w:spacing w:val="-14"/>
          <w:w w:val="105"/>
          <w:sz w:val="19"/>
        </w:rPr>
        <w:t> </w:t>
      </w:r>
      <w:r>
        <w:rPr>
          <w:color w:val="333333"/>
          <w:w w:val="105"/>
          <w:sz w:val="19"/>
        </w:rPr>
        <w:t>rdf:about="..."</w:t>
      </w:r>
      <w:r>
        <w:rPr>
          <w:color w:val="333333"/>
          <w:spacing w:val="-14"/>
          <w:w w:val="105"/>
          <w:sz w:val="19"/>
        </w:rPr>
        <w:t> </w:t>
      </w:r>
      <w:r>
        <w:rPr>
          <w:color w:val="333333"/>
          <w:w w:val="105"/>
          <w:sz w:val="19"/>
        </w:rPr>
        <w:t>to represent</w:t>
      </w:r>
      <w:r>
        <w:rPr>
          <w:color w:val="333333"/>
          <w:spacing w:val="-16"/>
          <w:w w:val="105"/>
          <w:sz w:val="19"/>
        </w:rPr>
        <w:t> </w:t>
      </w:r>
      <w:r>
        <w:rPr>
          <w:color w:val="333333"/>
          <w:w w:val="105"/>
          <w:sz w:val="19"/>
        </w:rPr>
        <w:t>that</w:t>
      </w:r>
      <w:r>
        <w:rPr>
          <w:color w:val="333333"/>
          <w:spacing w:val="-16"/>
          <w:w w:val="105"/>
          <w:sz w:val="19"/>
        </w:rPr>
        <w:t> </w:t>
      </w:r>
      <w:r>
        <w:rPr>
          <w:color w:val="333333"/>
          <w:w w:val="105"/>
          <w:sz w:val="19"/>
        </w:rPr>
        <w:t>a</w:t>
      </w:r>
      <w:r>
        <w:rPr>
          <w:color w:val="333333"/>
          <w:spacing w:val="-16"/>
          <w:w w:val="105"/>
          <w:sz w:val="19"/>
        </w:rPr>
        <w:t> </w:t>
      </w:r>
      <w:r>
        <w:rPr>
          <w:color w:val="333333"/>
          <w:w w:val="105"/>
          <w:sz w:val="19"/>
        </w:rPr>
        <w:t>proper</w:t>
      </w:r>
      <w:r>
        <w:rPr>
          <w:color w:val="333333"/>
          <w:spacing w:val="-16"/>
          <w:w w:val="105"/>
          <w:sz w:val="19"/>
        </w:rPr>
        <w:t> </w:t>
      </w:r>
      <w:r>
        <w:rPr>
          <w:color w:val="333333"/>
          <w:w w:val="105"/>
          <w:sz w:val="19"/>
        </w:rPr>
        <w:t>Universal</w:t>
      </w:r>
      <w:r>
        <w:rPr>
          <w:color w:val="333333"/>
          <w:spacing w:val="-16"/>
          <w:w w:val="105"/>
          <w:sz w:val="19"/>
        </w:rPr>
        <w:t> </w:t>
      </w:r>
      <w:r>
        <w:rPr>
          <w:color w:val="333333"/>
          <w:w w:val="105"/>
          <w:sz w:val="19"/>
        </w:rPr>
        <w:t>Resource</w:t>
      </w:r>
      <w:r>
        <w:rPr>
          <w:color w:val="333333"/>
          <w:spacing w:val="-16"/>
          <w:w w:val="105"/>
          <w:sz w:val="19"/>
        </w:rPr>
        <w:t> </w:t>
      </w:r>
      <w:r>
        <w:rPr>
          <w:color w:val="333333"/>
          <w:w w:val="105"/>
          <w:sz w:val="19"/>
        </w:rPr>
        <w:t>Indicator</w:t>
      </w:r>
      <w:r>
        <w:rPr>
          <w:color w:val="333333"/>
          <w:spacing w:val="-16"/>
          <w:w w:val="105"/>
          <w:sz w:val="19"/>
        </w:rPr>
        <w:t> </w:t>
      </w:r>
      <w:r>
        <w:rPr>
          <w:color w:val="333333"/>
          <w:w w:val="105"/>
          <w:sz w:val="19"/>
        </w:rPr>
        <w:t>(URI)</w:t>
      </w:r>
      <w:r>
        <w:rPr>
          <w:color w:val="333333"/>
          <w:spacing w:val="-16"/>
          <w:w w:val="105"/>
          <w:sz w:val="19"/>
        </w:rPr>
        <w:t> </w:t>
      </w:r>
      <w:r>
        <w:rPr>
          <w:color w:val="333333"/>
          <w:w w:val="105"/>
          <w:sz w:val="19"/>
        </w:rPr>
        <w:t>should</w:t>
      </w:r>
      <w:r>
        <w:rPr>
          <w:color w:val="333333"/>
          <w:spacing w:val="-16"/>
          <w:w w:val="105"/>
          <w:sz w:val="19"/>
        </w:rPr>
        <w:t> </w:t>
      </w:r>
      <w:r>
        <w:rPr>
          <w:color w:val="333333"/>
          <w:w w:val="105"/>
          <w:sz w:val="19"/>
        </w:rPr>
        <w:t>be</w:t>
      </w:r>
      <w:r>
        <w:rPr>
          <w:color w:val="333333"/>
          <w:spacing w:val="-16"/>
          <w:w w:val="105"/>
          <w:sz w:val="19"/>
        </w:rPr>
        <w:t> </w:t>
      </w:r>
      <w:r>
        <w:rPr>
          <w:color w:val="333333"/>
          <w:w w:val="105"/>
          <w:sz w:val="19"/>
        </w:rPr>
        <w:t>present.</w:t>
      </w:r>
    </w:p>
    <w:p>
      <w:pPr>
        <w:pStyle w:val="BodyText"/>
        <w:rPr>
          <w:sz w:val="22"/>
        </w:rPr>
      </w:pPr>
    </w:p>
    <w:p>
      <w:pPr>
        <w:pStyle w:val="Heading2"/>
        <w:numPr>
          <w:ilvl w:val="1"/>
          <w:numId w:val="3"/>
        </w:numPr>
        <w:tabs>
          <w:tab w:pos="540" w:val="left" w:leader="none"/>
        </w:tabs>
        <w:spacing w:line="240" w:lineRule="auto" w:before="184" w:after="0"/>
        <w:ind w:left="540" w:right="0" w:hanging="435"/>
        <w:jc w:val="left"/>
      </w:pPr>
      <w:r>
        <w:rPr/>
        <w:t>Conformance</w:t>
      </w:r>
    </w:p>
    <w:p>
      <w:pPr>
        <w:pStyle w:val="BodyText"/>
        <w:spacing w:before="1"/>
        <w:rPr>
          <w:b/>
          <w:sz w:val="26"/>
        </w:rPr>
      </w:pPr>
    </w:p>
    <w:p>
      <w:pPr>
        <w:pStyle w:val="ListParagraph"/>
        <w:numPr>
          <w:ilvl w:val="2"/>
          <w:numId w:val="3"/>
        </w:numPr>
        <w:tabs>
          <w:tab w:pos="2034" w:val="left" w:leader="none"/>
          <w:tab w:pos="2035" w:val="left" w:leader="none"/>
        </w:tabs>
        <w:spacing w:line="259" w:lineRule="auto" w:before="1" w:after="0"/>
        <w:ind w:left="1050" w:right="213" w:firstLine="0"/>
        <w:jc w:val="left"/>
        <w:rPr>
          <w:sz w:val="20"/>
        </w:rPr>
      </w:pPr>
      <w:r>
        <w:rPr>
          <w:color w:val="393935"/>
          <w:w w:val="105"/>
          <w:sz w:val="19"/>
        </w:rPr>
        <w:t>A</w:t>
      </w:r>
      <w:r>
        <w:rPr>
          <w:color w:val="393935"/>
          <w:spacing w:val="-12"/>
          <w:w w:val="105"/>
          <w:sz w:val="19"/>
        </w:rPr>
        <w:t> </w:t>
      </w:r>
      <w:r>
        <w:rPr>
          <w:color w:val="393935"/>
          <w:w w:val="105"/>
          <w:sz w:val="19"/>
        </w:rPr>
        <w:t>file</w:t>
      </w:r>
      <w:r>
        <w:rPr>
          <w:color w:val="393935"/>
          <w:spacing w:val="-12"/>
          <w:w w:val="105"/>
          <w:sz w:val="19"/>
        </w:rPr>
        <w:t> </w:t>
      </w:r>
      <w:r>
        <w:rPr>
          <w:color w:val="393935"/>
          <w:w w:val="105"/>
          <w:sz w:val="19"/>
        </w:rPr>
        <w:t>can</w:t>
      </w:r>
      <w:r>
        <w:rPr>
          <w:color w:val="393935"/>
          <w:spacing w:val="-12"/>
          <w:w w:val="105"/>
          <w:sz w:val="19"/>
        </w:rPr>
        <w:t> </w:t>
      </w:r>
      <w:r>
        <w:rPr>
          <w:color w:val="393935"/>
          <w:w w:val="105"/>
          <w:sz w:val="19"/>
        </w:rPr>
        <w:t>be</w:t>
      </w:r>
      <w:r>
        <w:rPr>
          <w:color w:val="393935"/>
          <w:spacing w:val="-12"/>
          <w:w w:val="105"/>
          <w:sz w:val="19"/>
        </w:rPr>
        <w:t> </w:t>
      </w:r>
      <w:r>
        <w:rPr>
          <w:color w:val="393935"/>
          <w:w w:val="105"/>
          <w:sz w:val="19"/>
        </w:rPr>
        <w:t>designated</w:t>
      </w:r>
      <w:r>
        <w:rPr>
          <w:color w:val="393935"/>
          <w:spacing w:val="-12"/>
          <w:w w:val="105"/>
          <w:sz w:val="19"/>
        </w:rPr>
        <w:t> </w:t>
      </w:r>
      <w:r>
        <w:rPr>
          <w:color w:val="393935"/>
          <w:w w:val="105"/>
          <w:sz w:val="19"/>
        </w:rPr>
        <w:t>an</w:t>
      </w:r>
      <w:r>
        <w:rPr>
          <w:color w:val="393935"/>
          <w:spacing w:val="-12"/>
          <w:w w:val="105"/>
          <w:sz w:val="19"/>
        </w:rPr>
        <w:t> </w:t>
      </w:r>
      <w:r>
        <w:rPr>
          <w:color w:val="393935"/>
          <w:w w:val="105"/>
          <w:sz w:val="19"/>
        </w:rPr>
        <w:t>SPDX</w:t>
      </w:r>
      <w:r>
        <w:rPr>
          <w:color w:val="393935"/>
          <w:spacing w:val="-12"/>
          <w:w w:val="105"/>
          <w:sz w:val="19"/>
        </w:rPr>
        <w:t> </w:t>
      </w:r>
      <w:r>
        <w:rPr>
          <w:color w:val="393935"/>
          <w:w w:val="105"/>
          <w:sz w:val="19"/>
        </w:rPr>
        <w:t>document,</w:t>
      </w:r>
      <w:r>
        <w:rPr>
          <w:color w:val="393935"/>
          <w:spacing w:val="-12"/>
          <w:w w:val="105"/>
          <w:sz w:val="19"/>
        </w:rPr>
        <w:t> </w:t>
      </w:r>
      <w:r>
        <w:rPr>
          <w:color w:val="393935"/>
          <w:w w:val="105"/>
          <w:sz w:val="19"/>
        </w:rPr>
        <w:t>if</w:t>
      </w:r>
      <w:r>
        <w:rPr>
          <w:color w:val="393935"/>
          <w:spacing w:val="-12"/>
          <w:w w:val="105"/>
          <w:sz w:val="19"/>
        </w:rPr>
        <w:t> </w:t>
      </w:r>
      <w:r>
        <w:rPr>
          <w:color w:val="393935"/>
          <w:w w:val="105"/>
          <w:sz w:val="19"/>
        </w:rPr>
        <w:t>it</w:t>
      </w:r>
      <w:r>
        <w:rPr>
          <w:color w:val="393935"/>
          <w:spacing w:val="-12"/>
          <w:w w:val="105"/>
          <w:sz w:val="19"/>
        </w:rPr>
        <w:t> </w:t>
      </w:r>
      <w:r>
        <w:rPr>
          <w:color w:val="393935"/>
          <w:w w:val="105"/>
          <w:sz w:val="19"/>
        </w:rPr>
        <w:t>is</w:t>
      </w:r>
      <w:r>
        <w:rPr>
          <w:color w:val="393935"/>
          <w:spacing w:val="-12"/>
          <w:w w:val="105"/>
          <w:sz w:val="19"/>
        </w:rPr>
        <w:t> </w:t>
      </w:r>
      <w:r>
        <w:rPr>
          <w:color w:val="393935"/>
          <w:w w:val="105"/>
          <w:sz w:val="19"/>
        </w:rPr>
        <w:t>compliant</w:t>
      </w:r>
      <w:r>
        <w:rPr>
          <w:color w:val="393935"/>
          <w:spacing w:val="-12"/>
          <w:w w:val="105"/>
          <w:sz w:val="19"/>
        </w:rPr>
        <w:t> </w:t>
      </w:r>
      <w:r>
        <w:rPr>
          <w:color w:val="393935"/>
          <w:w w:val="105"/>
          <w:sz w:val="19"/>
        </w:rPr>
        <w:t>with</w:t>
      </w:r>
      <w:r>
        <w:rPr>
          <w:color w:val="393935"/>
          <w:spacing w:val="-12"/>
          <w:w w:val="105"/>
          <w:sz w:val="19"/>
        </w:rPr>
        <w:t> </w:t>
      </w:r>
      <w:r>
        <w:rPr>
          <w:color w:val="393935"/>
          <w:w w:val="105"/>
          <w:sz w:val="19"/>
        </w:rPr>
        <w:t>the</w:t>
      </w:r>
      <w:r>
        <w:rPr>
          <w:color w:val="393935"/>
          <w:spacing w:val="-12"/>
          <w:w w:val="105"/>
          <w:sz w:val="19"/>
        </w:rPr>
        <w:t> </w:t>
      </w:r>
      <w:r>
        <w:rPr>
          <w:color w:val="393935"/>
          <w:w w:val="105"/>
          <w:sz w:val="19"/>
        </w:rPr>
        <w:t>requirements</w:t>
      </w:r>
      <w:r>
        <w:rPr>
          <w:color w:val="393935"/>
          <w:spacing w:val="-12"/>
          <w:w w:val="105"/>
          <w:sz w:val="19"/>
        </w:rPr>
        <w:t> </w:t>
      </w:r>
      <w:r>
        <w:rPr>
          <w:color w:val="393935"/>
          <w:w w:val="105"/>
          <w:sz w:val="19"/>
        </w:rPr>
        <w:t>of</w:t>
      </w:r>
      <w:r>
        <w:rPr>
          <w:color w:val="393935"/>
          <w:spacing w:val="-12"/>
          <w:w w:val="105"/>
          <w:sz w:val="19"/>
        </w:rPr>
        <w:t> </w:t>
      </w:r>
      <w:r>
        <w:rPr>
          <w:color w:val="393935"/>
          <w:w w:val="105"/>
          <w:sz w:val="19"/>
        </w:rPr>
        <w:t>the SPDX</w:t>
      </w:r>
      <w:r>
        <w:rPr>
          <w:color w:val="393935"/>
          <w:spacing w:val="-18"/>
          <w:w w:val="105"/>
          <w:sz w:val="19"/>
        </w:rPr>
        <w:t> </w:t>
      </w:r>
      <w:r>
        <w:rPr>
          <w:color w:val="393935"/>
          <w:w w:val="105"/>
          <w:sz w:val="19"/>
        </w:rPr>
        <w:t>Trademark</w:t>
      </w:r>
      <w:r>
        <w:rPr>
          <w:color w:val="393935"/>
          <w:spacing w:val="-18"/>
          <w:w w:val="105"/>
          <w:sz w:val="19"/>
        </w:rPr>
        <w:t> </w:t>
      </w:r>
      <w:r>
        <w:rPr>
          <w:color w:val="393935"/>
          <w:w w:val="105"/>
          <w:sz w:val="19"/>
        </w:rPr>
        <w:t>License</w:t>
      </w:r>
      <w:r>
        <w:rPr>
          <w:color w:val="393935"/>
          <w:spacing w:val="-18"/>
          <w:w w:val="105"/>
          <w:sz w:val="19"/>
        </w:rPr>
        <w:t> </w:t>
      </w:r>
      <w:r>
        <w:rPr>
          <w:color w:val="393935"/>
          <w:w w:val="105"/>
          <w:sz w:val="19"/>
        </w:rPr>
        <w:t>(</w:t>
      </w:r>
      <w:r>
        <w:rPr>
          <w:w w:val="105"/>
          <w:sz w:val="19"/>
        </w:rPr>
        <w:t>See</w:t>
      </w:r>
      <w:r>
        <w:rPr>
          <w:spacing w:val="-18"/>
          <w:w w:val="105"/>
          <w:sz w:val="19"/>
        </w:rPr>
        <w:t> </w:t>
      </w:r>
      <w:r>
        <w:rPr>
          <w:w w:val="105"/>
          <w:sz w:val="19"/>
        </w:rPr>
        <w:t>the</w:t>
      </w:r>
      <w:r>
        <w:rPr>
          <w:spacing w:val="-18"/>
          <w:w w:val="105"/>
          <w:sz w:val="19"/>
        </w:rPr>
        <w:t> </w:t>
      </w:r>
      <w:hyperlink r:id="rId9">
        <w:r>
          <w:rPr>
            <w:w w:val="105"/>
            <w:sz w:val="19"/>
            <w:u w:val="single"/>
          </w:rPr>
          <w:t>SPDX</w:t>
        </w:r>
        <w:r>
          <w:rPr>
            <w:spacing w:val="-18"/>
            <w:w w:val="105"/>
            <w:sz w:val="19"/>
            <w:u w:val="single"/>
          </w:rPr>
          <w:t> </w:t>
        </w:r>
        <w:r>
          <w:rPr>
            <w:w w:val="105"/>
            <w:sz w:val="19"/>
            <w:u w:val="single"/>
          </w:rPr>
          <w:t>Trademark</w:t>
        </w:r>
        <w:r>
          <w:rPr>
            <w:spacing w:val="-18"/>
            <w:w w:val="105"/>
            <w:sz w:val="19"/>
            <w:u w:val="single"/>
          </w:rPr>
          <w:t> </w:t>
        </w:r>
        <w:r>
          <w:rPr>
            <w:w w:val="105"/>
            <w:sz w:val="19"/>
            <w:u w:val="single"/>
          </w:rPr>
          <w:t>Page</w:t>
        </w:r>
      </w:hyperlink>
      <w:r>
        <w:rPr>
          <w:w w:val="105"/>
          <w:sz w:val="19"/>
        </w:rPr>
        <w:t>).</w:t>
      </w:r>
    </w:p>
    <w:p>
      <w:pPr>
        <w:pStyle w:val="BodyText"/>
        <w:spacing w:before="4"/>
        <w:rPr>
          <w:sz w:val="24"/>
        </w:rPr>
      </w:pPr>
    </w:p>
    <w:p>
      <w:pPr>
        <w:pStyle w:val="ListParagraph"/>
        <w:numPr>
          <w:ilvl w:val="2"/>
          <w:numId w:val="3"/>
        </w:numPr>
        <w:tabs>
          <w:tab w:pos="2034" w:val="left" w:leader="none"/>
          <w:tab w:pos="2035" w:val="left" w:leader="none"/>
        </w:tabs>
        <w:spacing w:line="259" w:lineRule="auto" w:before="0" w:after="0"/>
        <w:ind w:left="1050" w:right="105" w:firstLine="0"/>
        <w:jc w:val="left"/>
        <w:rPr>
          <w:sz w:val="20"/>
        </w:rPr>
      </w:pPr>
      <w:r>
        <w:rPr>
          <w:color w:val="393935"/>
          <w:w w:val="105"/>
          <w:sz w:val="19"/>
        </w:rPr>
        <w:t>The</w:t>
      </w:r>
      <w:r>
        <w:rPr>
          <w:color w:val="393935"/>
          <w:spacing w:val="-15"/>
          <w:w w:val="105"/>
          <w:sz w:val="19"/>
        </w:rPr>
        <w:t> </w:t>
      </w:r>
      <w:r>
        <w:rPr>
          <w:color w:val="393935"/>
          <w:w w:val="105"/>
          <w:sz w:val="19"/>
        </w:rPr>
        <w:t>official</w:t>
      </w:r>
      <w:r>
        <w:rPr>
          <w:color w:val="393935"/>
          <w:spacing w:val="-15"/>
          <w:w w:val="105"/>
          <w:sz w:val="19"/>
        </w:rPr>
        <w:t> </w:t>
      </w:r>
      <w:r>
        <w:rPr>
          <w:color w:val="393935"/>
          <w:w w:val="105"/>
          <w:sz w:val="19"/>
        </w:rPr>
        <w:t>copyright</w:t>
      </w:r>
      <w:r>
        <w:rPr>
          <w:color w:val="393935"/>
          <w:spacing w:val="-15"/>
          <w:w w:val="105"/>
          <w:sz w:val="19"/>
        </w:rPr>
        <w:t> </w:t>
      </w:r>
      <w:r>
        <w:rPr>
          <w:color w:val="393935"/>
          <w:w w:val="105"/>
          <w:sz w:val="19"/>
        </w:rPr>
        <w:t>notice</w:t>
      </w:r>
      <w:r>
        <w:rPr>
          <w:color w:val="393935"/>
          <w:spacing w:val="-15"/>
          <w:w w:val="105"/>
          <w:sz w:val="19"/>
        </w:rPr>
        <w:t> </w:t>
      </w:r>
      <w:r>
        <w:rPr>
          <w:color w:val="393935"/>
          <w:w w:val="105"/>
          <w:sz w:val="19"/>
        </w:rPr>
        <w:t>to</w:t>
      </w:r>
      <w:r>
        <w:rPr>
          <w:color w:val="393935"/>
          <w:spacing w:val="-15"/>
          <w:w w:val="105"/>
          <w:sz w:val="19"/>
        </w:rPr>
        <w:t> </w:t>
      </w:r>
      <w:r>
        <w:rPr>
          <w:color w:val="393935"/>
          <w:w w:val="105"/>
          <w:sz w:val="19"/>
        </w:rPr>
        <w:t>be</w:t>
      </w:r>
      <w:r>
        <w:rPr>
          <w:color w:val="393935"/>
          <w:spacing w:val="-15"/>
          <w:w w:val="105"/>
          <w:sz w:val="19"/>
        </w:rPr>
        <w:t> </w:t>
      </w:r>
      <w:r>
        <w:rPr>
          <w:color w:val="393935"/>
          <w:w w:val="105"/>
          <w:sz w:val="19"/>
        </w:rPr>
        <w:t>used</w:t>
      </w:r>
      <w:r>
        <w:rPr>
          <w:color w:val="393935"/>
          <w:spacing w:val="-15"/>
          <w:w w:val="105"/>
          <w:sz w:val="19"/>
        </w:rPr>
        <w:t> </w:t>
      </w:r>
      <w:r>
        <w:rPr>
          <w:color w:val="393935"/>
          <w:w w:val="105"/>
          <w:sz w:val="19"/>
        </w:rPr>
        <w:t>with</w:t>
      </w:r>
      <w:r>
        <w:rPr>
          <w:color w:val="393935"/>
          <w:spacing w:val="-15"/>
          <w:w w:val="105"/>
          <w:sz w:val="19"/>
        </w:rPr>
        <w:t> </w:t>
      </w:r>
      <w:r>
        <w:rPr>
          <w:color w:val="393935"/>
          <w:w w:val="105"/>
          <w:sz w:val="19"/>
        </w:rPr>
        <w:t>any</w:t>
      </w:r>
      <w:r>
        <w:rPr>
          <w:color w:val="393935"/>
          <w:spacing w:val="-15"/>
          <w:w w:val="105"/>
          <w:sz w:val="19"/>
        </w:rPr>
        <w:t> </w:t>
      </w:r>
      <w:r>
        <w:rPr>
          <w:color w:val="393935"/>
          <w:w w:val="105"/>
          <w:sz w:val="19"/>
        </w:rPr>
        <w:t>verbatim</w:t>
      </w:r>
      <w:r>
        <w:rPr>
          <w:color w:val="393935"/>
          <w:spacing w:val="-15"/>
          <w:w w:val="105"/>
          <w:sz w:val="19"/>
        </w:rPr>
        <w:t> </w:t>
      </w:r>
      <w:r>
        <w:rPr>
          <w:color w:val="393935"/>
          <w:w w:val="105"/>
          <w:sz w:val="19"/>
        </w:rPr>
        <w:t>reproduction</w:t>
      </w:r>
      <w:r>
        <w:rPr>
          <w:color w:val="393935"/>
          <w:spacing w:val="-15"/>
          <w:w w:val="105"/>
          <w:sz w:val="19"/>
        </w:rPr>
        <w:t> </w:t>
      </w:r>
      <w:r>
        <w:rPr>
          <w:color w:val="393935"/>
          <w:w w:val="105"/>
          <w:sz w:val="19"/>
        </w:rPr>
        <w:t>and/or</w:t>
      </w:r>
      <w:r>
        <w:rPr>
          <w:color w:val="393935"/>
          <w:spacing w:val="-15"/>
          <w:w w:val="105"/>
          <w:sz w:val="19"/>
        </w:rPr>
        <w:t> </w:t>
      </w:r>
      <w:r>
        <w:rPr>
          <w:color w:val="393935"/>
          <w:w w:val="105"/>
          <w:sz w:val="19"/>
        </w:rPr>
        <w:t>distribution</w:t>
      </w:r>
      <w:r>
        <w:rPr>
          <w:color w:val="393935"/>
          <w:spacing w:val="-15"/>
          <w:w w:val="105"/>
          <w:sz w:val="19"/>
        </w:rPr>
        <w:t> </w:t>
      </w:r>
      <w:r>
        <w:rPr>
          <w:color w:val="393935"/>
          <w:w w:val="105"/>
          <w:sz w:val="19"/>
        </w:rPr>
        <w:t>of this</w:t>
      </w:r>
      <w:r>
        <w:rPr>
          <w:color w:val="393935"/>
          <w:spacing w:val="-16"/>
          <w:w w:val="105"/>
          <w:sz w:val="19"/>
        </w:rPr>
        <w:t> </w:t>
      </w:r>
      <w:r>
        <w:rPr>
          <w:color w:val="393935"/>
          <w:w w:val="105"/>
          <w:sz w:val="19"/>
        </w:rPr>
        <w:t>SPDX</w:t>
      </w:r>
      <w:r>
        <w:rPr>
          <w:color w:val="393935"/>
          <w:spacing w:val="-16"/>
          <w:w w:val="105"/>
          <w:sz w:val="19"/>
        </w:rPr>
        <w:t> </w:t>
      </w:r>
      <w:r>
        <w:rPr>
          <w:color w:val="393935"/>
          <w:w w:val="105"/>
          <w:sz w:val="19"/>
        </w:rPr>
        <w:t>Specification</w:t>
      </w:r>
      <w:r>
        <w:rPr>
          <w:color w:val="393935"/>
          <w:spacing w:val="-16"/>
          <w:w w:val="105"/>
          <w:sz w:val="19"/>
        </w:rPr>
        <w:t> </w:t>
      </w:r>
      <w:r>
        <w:rPr>
          <w:color w:val="393935"/>
          <w:w w:val="105"/>
          <w:sz w:val="19"/>
        </w:rPr>
        <w:t>2.1</w:t>
      </w:r>
      <w:r>
        <w:rPr>
          <w:color w:val="393935"/>
          <w:spacing w:val="-16"/>
          <w:w w:val="105"/>
          <w:sz w:val="19"/>
        </w:rPr>
        <w:t> </w:t>
      </w:r>
      <w:r>
        <w:rPr>
          <w:color w:val="393935"/>
          <w:w w:val="105"/>
          <w:sz w:val="19"/>
        </w:rPr>
        <w:t>is:</w:t>
      </w:r>
    </w:p>
    <w:p>
      <w:pPr>
        <w:pStyle w:val="BodyText"/>
        <w:spacing w:before="2"/>
        <w:rPr>
          <w:sz w:val="21"/>
        </w:rPr>
      </w:pPr>
    </w:p>
    <w:p>
      <w:pPr>
        <w:pStyle w:val="BodyText"/>
        <w:spacing w:line="264" w:lineRule="auto"/>
        <w:ind w:left="1050" w:right="144"/>
      </w:pPr>
      <w:r>
        <w:rPr>
          <w:color w:val="393935"/>
          <w:w w:val="105"/>
        </w:rPr>
        <w:t>"Official SPDX® Specification 2.1 Copyright © 2010­2016 Linux Foundation and its Contributors. Licensed</w:t>
      </w:r>
      <w:r>
        <w:rPr>
          <w:color w:val="393935"/>
          <w:spacing w:val="-16"/>
          <w:w w:val="105"/>
        </w:rPr>
        <w:t> </w:t>
      </w:r>
      <w:r>
        <w:rPr>
          <w:color w:val="393935"/>
          <w:w w:val="105"/>
        </w:rPr>
        <w:t>under</w:t>
      </w:r>
      <w:r>
        <w:rPr>
          <w:color w:val="393935"/>
          <w:spacing w:val="-16"/>
          <w:w w:val="105"/>
        </w:rPr>
        <w:t> </w:t>
      </w:r>
      <w:r>
        <w:rPr>
          <w:color w:val="393935"/>
          <w:w w:val="105"/>
        </w:rPr>
        <w:t>the</w:t>
      </w:r>
      <w:r>
        <w:rPr>
          <w:color w:val="393935"/>
          <w:spacing w:val="-16"/>
          <w:w w:val="105"/>
        </w:rPr>
        <w:t> </w:t>
      </w:r>
      <w:r>
        <w:rPr>
          <w:color w:val="393935"/>
          <w:w w:val="105"/>
        </w:rPr>
        <w:t>Creative</w:t>
      </w:r>
      <w:r>
        <w:rPr>
          <w:color w:val="393935"/>
          <w:spacing w:val="-16"/>
          <w:w w:val="105"/>
        </w:rPr>
        <w:t> </w:t>
      </w:r>
      <w:r>
        <w:rPr>
          <w:color w:val="393935"/>
          <w:w w:val="105"/>
        </w:rPr>
        <w:t>Commons</w:t>
      </w:r>
      <w:r>
        <w:rPr>
          <w:color w:val="393935"/>
          <w:spacing w:val="-16"/>
          <w:w w:val="105"/>
        </w:rPr>
        <w:t> </w:t>
      </w:r>
      <w:r>
        <w:rPr>
          <w:color w:val="393935"/>
          <w:w w:val="105"/>
        </w:rPr>
        <w:t>Attribution</w:t>
      </w:r>
      <w:r>
        <w:rPr>
          <w:color w:val="393935"/>
          <w:spacing w:val="-16"/>
          <w:w w:val="105"/>
        </w:rPr>
        <w:t> </w:t>
      </w:r>
      <w:r>
        <w:rPr>
          <w:color w:val="393935"/>
          <w:w w:val="105"/>
        </w:rPr>
        <w:t>License</w:t>
      </w:r>
      <w:r>
        <w:rPr>
          <w:color w:val="393935"/>
          <w:spacing w:val="-16"/>
          <w:w w:val="105"/>
        </w:rPr>
        <w:t> </w:t>
      </w:r>
      <w:r>
        <w:rPr>
          <w:color w:val="393935"/>
          <w:w w:val="105"/>
        </w:rPr>
        <w:t>3.0</w:t>
      </w:r>
      <w:r>
        <w:rPr>
          <w:color w:val="393935"/>
          <w:spacing w:val="-16"/>
          <w:w w:val="105"/>
        </w:rPr>
        <w:t> </w:t>
      </w:r>
      <w:r>
        <w:rPr>
          <w:color w:val="393935"/>
          <w:w w:val="105"/>
        </w:rPr>
        <w:t>Unported.</w:t>
      </w:r>
      <w:r>
        <w:rPr>
          <w:color w:val="393935"/>
          <w:spacing w:val="-16"/>
          <w:w w:val="105"/>
        </w:rPr>
        <w:t> </w:t>
      </w:r>
      <w:r>
        <w:rPr>
          <w:color w:val="393935"/>
          <w:w w:val="105"/>
        </w:rPr>
        <w:t>All</w:t>
      </w:r>
      <w:r>
        <w:rPr>
          <w:color w:val="393935"/>
          <w:spacing w:val="-16"/>
          <w:w w:val="105"/>
        </w:rPr>
        <w:t> </w:t>
      </w:r>
      <w:r>
        <w:rPr>
          <w:color w:val="393935"/>
          <w:w w:val="105"/>
        </w:rPr>
        <w:t>other</w:t>
      </w:r>
      <w:r>
        <w:rPr>
          <w:color w:val="393935"/>
          <w:spacing w:val="-16"/>
          <w:w w:val="105"/>
        </w:rPr>
        <w:t> </w:t>
      </w:r>
      <w:r>
        <w:rPr>
          <w:color w:val="393935"/>
          <w:w w:val="105"/>
        </w:rPr>
        <w:t>rights</w:t>
      </w:r>
      <w:r>
        <w:rPr>
          <w:color w:val="393935"/>
          <w:spacing w:val="-16"/>
          <w:w w:val="105"/>
        </w:rPr>
        <w:t> </w:t>
      </w:r>
      <w:r>
        <w:rPr>
          <w:color w:val="393935"/>
          <w:w w:val="105"/>
        </w:rPr>
        <w:t>are</w:t>
      </w:r>
      <w:r>
        <w:rPr>
          <w:color w:val="393935"/>
          <w:spacing w:val="-16"/>
          <w:w w:val="105"/>
        </w:rPr>
        <w:t> </w:t>
      </w:r>
      <w:r>
        <w:rPr>
          <w:color w:val="393935"/>
          <w:w w:val="105"/>
        </w:rPr>
        <w:t>expressly reserved."</w:t>
      </w:r>
    </w:p>
    <w:p>
      <w:pPr>
        <w:pStyle w:val="BodyText"/>
        <w:rPr>
          <w:sz w:val="20"/>
        </w:rPr>
      </w:pPr>
    </w:p>
    <w:p>
      <w:pPr>
        <w:pStyle w:val="ListParagraph"/>
        <w:numPr>
          <w:ilvl w:val="2"/>
          <w:numId w:val="3"/>
        </w:numPr>
        <w:tabs>
          <w:tab w:pos="1979" w:val="left" w:leader="none"/>
          <w:tab w:pos="1980" w:val="left" w:leader="none"/>
        </w:tabs>
        <w:spacing w:line="261" w:lineRule="auto" w:before="0" w:after="0"/>
        <w:ind w:left="1050" w:right="461" w:firstLine="0"/>
        <w:jc w:val="left"/>
        <w:rPr>
          <w:sz w:val="20"/>
        </w:rPr>
      </w:pPr>
      <w:r>
        <w:rPr>
          <w:color w:val="393935"/>
          <w:w w:val="105"/>
          <w:sz w:val="19"/>
        </w:rPr>
        <w:t>The official copyright notice to be used with any non­verbatim reproduction and/or distribution</w:t>
      </w:r>
      <w:r>
        <w:rPr>
          <w:color w:val="393935"/>
          <w:spacing w:val="-16"/>
          <w:w w:val="105"/>
          <w:sz w:val="19"/>
        </w:rPr>
        <w:t> </w:t>
      </w:r>
      <w:r>
        <w:rPr>
          <w:color w:val="393935"/>
          <w:w w:val="105"/>
          <w:sz w:val="19"/>
        </w:rPr>
        <w:t>of</w:t>
      </w:r>
      <w:r>
        <w:rPr>
          <w:color w:val="393935"/>
          <w:spacing w:val="-16"/>
          <w:w w:val="105"/>
          <w:sz w:val="19"/>
        </w:rPr>
        <w:t> </w:t>
      </w:r>
      <w:r>
        <w:rPr>
          <w:color w:val="393935"/>
          <w:w w:val="105"/>
          <w:sz w:val="19"/>
        </w:rPr>
        <w:t>this</w:t>
      </w:r>
      <w:r>
        <w:rPr>
          <w:color w:val="393935"/>
          <w:spacing w:val="-16"/>
          <w:w w:val="105"/>
          <w:sz w:val="19"/>
        </w:rPr>
        <w:t> </w:t>
      </w:r>
      <w:r>
        <w:rPr>
          <w:color w:val="393935"/>
          <w:w w:val="105"/>
          <w:sz w:val="19"/>
        </w:rPr>
        <w:t>SPDX</w:t>
      </w:r>
      <w:r>
        <w:rPr>
          <w:color w:val="393935"/>
          <w:spacing w:val="-16"/>
          <w:w w:val="105"/>
          <w:sz w:val="19"/>
        </w:rPr>
        <w:t> </w:t>
      </w:r>
      <w:r>
        <w:rPr>
          <w:color w:val="393935"/>
          <w:w w:val="105"/>
          <w:sz w:val="19"/>
        </w:rPr>
        <w:t>Specification,</w:t>
      </w:r>
      <w:r>
        <w:rPr>
          <w:color w:val="393935"/>
          <w:spacing w:val="-16"/>
          <w:w w:val="105"/>
          <w:sz w:val="19"/>
        </w:rPr>
        <w:t> </w:t>
      </w:r>
      <w:r>
        <w:rPr>
          <w:color w:val="393935"/>
          <w:w w:val="105"/>
          <w:sz w:val="19"/>
        </w:rPr>
        <w:t>including</w:t>
      </w:r>
      <w:r>
        <w:rPr>
          <w:color w:val="393935"/>
          <w:spacing w:val="-16"/>
          <w:w w:val="105"/>
          <w:sz w:val="19"/>
        </w:rPr>
        <w:t> </w:t>
      </w:r>
      <w:r>
        <w:rPr>
          <w:color w:val="393935"/>
          <w:w w:val="105"/>
          <w:sz w:val="19"/>
        </w:rPr>
        <w:t>without</w:t>
      </w:r>
      <w:r>
        <w:rPr>
          <w:color w:val="393935"/>
          <w:spacing w:val="-16"/>
          <w:w w:val="105"/>
          <w:sz w:val="19"/>
        </w:rPr>
        <w:t> </w:t>
      </w:r>
      <w:r>
        <w:rPr>
          <w:color w:val="393935"/>
          <w:w w:val="105"/>
          <w:sz w:val="19"/>
        </w:rPr>
        <w:t>limitation</w:t>
      </w:r>
      <w:r>
        <w:rPr>
          <w:color w:val="393935"/>
          <w:spacing w:val="-16"/>
          <w:w w:val="105"/>
          <w:sz w:val="19"/>
        </w:rPr>
        <w:t> </w:t>
      </w:r>
      <w:r>
        <w:rPr>
          <w:color w:val="393935"/>
          <w:w w:val="105"/>
          <w:sz w:val="19"/>
        </w:rPr>
        <w:t>any</w:t>
      </w:r>
      <w:r>
        <w:rPr>
          <w:color w:val="393935"/>
          <w:spacing w:val="-16"/>
          <w:w w:val="105"/>
          <w:sz w:val="19"/>
        </w:rPr>
        <w:t> </w:t>
      </w:r>
      <w:r>
        <w:rPr>
          <w:color w:val="393935"/>
          <w:w w:val="105"/>
          <w:sz w:val="19"/>
        </w:rPr>
        <w:t>partial</w:t>
      </w:r>
      <w:r>
        <w:rPr>
          <w:color w:val="393935"/>
          <w:spacing w:val="-16"/>
          <w:w w:val="105"/>
          <w:sz w:val="19"/>
        </w:rPr>
        <w:t> </w:t>
      </w:r>
      <w:r>
        <w:rPr>
          <w:color w:val="393935"/>
          <w:w w:val="105"/>
          <w:sz w:val="19"/>
        </w:rPr>
        <w:t>use</w:t>
      </w:r>
      <w:r>
        <w:rPr>
          <w:color w:val="393935"/>
          <w:spacing w:val="-16"/>
          <w:w w:val="105"/>
          <w:sz w:val="19"/>
        </w:rPr>
        <w:t> </w:t>
      </w:r>
      <w:r>
        <w:rPr>
          <w:color w:val="393935"/>
          <w:w w:val="105"/>
          <w:sz w:val="19"/>
        </w:rPr>
        <w:t>or</w:t>
      </w:r>
      <w:r>
        <w:rPr>
          <w:color w:val="393935"/>
          <w:spacing w:val="-16"/>
          <w:w w:val="105"/>
          <w:sz w:val="19"/>
        </w:rPr>
        <w:t> </w:t>
      </w:r>
      <w:r>
        <w:rPr>
          <w:color w:val="393935"/>
          <w:w w:val="105"/>
          <w:sz w:val="19"/>
        </w:rPr>
        <w:t>combining</w:t>
      </w:r>
      <w:r>
        <w:rPr>
          <w:color w:val="393935"/>
          <w:spacing w:val="-16"/>
          <w:w w:val="105"/>
          <w:sz w:val="19"/>
        </w:rPr>
        <w:t> </w:t>
      </w:r>
      <w:r>
        <w:rPr>
          <w:color w:val="393935"/>
          <w:w w:val="105"/>
          <w:sz w:val="19"/>
        </w:rPr>
        <w:t>this SPDX</w:t>
      </w:r>
      <w:r>
        <w:rPr>
          <w:color w:val="393935"/>
          <w:spacing w:val="-17"/>
          <w:w w:val="105"/>
          <w:sz w:val="19"/>
        </w:rPr>
        <w:t> </w:t>
      </w:r>
      <w:r>
        <w:rPr>
          <w:color w:val="393935"/>
          <w:w w:val="105"/>
          <w:sz w:val="19"/>
        </w:rPr>
        <w:t>Specification</w:t>
      </w:r>
      <w:r>
        <w:rPr>
          <w:color w:val="393935"/>
          <w:spacing w:val="-17"/>
          <w:w w:val="105"/>
          <w:sz w:val="19"/>
        </w:rPr>
        <w:t> </w:t>
      </w:r>
      <w:r>
        <w:rPr>
          <w:color w:val="393935"/>
          <w:w w:val="105"/>
          <w:sz w:val="19"/>
        </w:rPr>
        <w:t>with</w:t>
      </w:r>
      <w:r>
        <w:rPr>
          <w:color w:val="393935"/>
          <w:spacing w:val="-17"/>
          <w:w w:val="105"/>
          <w:sz w:val="19"/>
        </w:rPr>
        <w:t> </w:t>
      </w:r>
      <w:r>
        <w:rPr>
          <w:color w:val="393935"/>
          <w:w w:val="105"/>
          <w:sz w:val="19"/>
        </w:rPr>
        <w:t>another</w:t>
      </w:r>
      <w:r>
        <w:rPr>
          <w:color w:val="393935"/>
          <w:spacing w:val="-17"/>
          <w:w w:val="105"/>
          <w:sz w:val="19"/>
        </w:rPr>
        <w:t> </w:t>
      </w:r>
      <w:r>
        <w:rPr>
          <w:color w:val="393935"/>
          <w:w w:val="105"/>
          <w:sz w:val="19"/>
        </w:rPr>
        <w:t>work,</w:t>
      </w:r>
      <w:r>
        <w:rPr>
          <w:color w:val="393935"/>
          <w:spacing w:val="-17"/>
          <w:w w:val="105"/>
          <w:sz w:val="19"/>
        </w:rPr>
        <w:t> </w:t>
      </w:r>
      <w:r>
        <w:rPr>
          <w:color w:val="393935"/>
          <w:w w:val="105"/>
          <w:sz w:val="19"/>
        </w:rPr>
        <w:t>is:</w:t>
      </w:r>
    </w:p>
    <w:p>
      <w:pPr>
        <w:pStyle w:val="BodyText"/>
        <w:rPr>
          <w:sz w:val="21"/>
        </w:rPr>
      </w:pPr>
    </w:p>
    <w:p>
      <w:pPr>
        <w:pStyle w:val="BodyText"/>
        <w:spacing w:line="264" w:lineRule="auto"/>
        <w:ind w:left="1050" w:right="179"/>
      </w:pPr>
      <w:r>
        <w:rPr>
          <w:color w:val="393935"/>
          <w:w w:val="105"/>
        </w:rPr>
        <w:t>"This is not an official SPDX Specification. Portions herein have been reproduced from SPDX® Specification</w:t>
      </w:r>
      <w:r>
        <w:rPr>
          <w:color w:val="393935"/>
          <w:spacing w:val="-16"/>
          <w:w w:val="105"/>
        </w:rPr>
        <w:t> </w:t>
      </w:r>
      <w:r>
        <w:rPr>
          <w:color w:val="393935"/>
          <w:w w:val="105"/>
        </w:rPr>
        <w:t>2.1</w:t>
      </w:r>
      <w:r>
        <w:rPr>
          <w:color w:val="393935"/>
          <w:spacing w:val="-16"/>
          <w:w w:val="105"/>
        </w:rPr>
        <w:t> </w:t>
      </w:r>
      <w:r>
        <w:rPr>
          <w:color w:val="393935"/>
          <w:w w:val="105"/>
        </w:rPr>
        <w:t>found</w:t>
      </w:r>
      <w:r>
        <w:rPr>
          <w:color w:val="393935"/>
          <w:spacing w:val="-16"/>
          <w:w w:val="105"/>
        </w:rPr>
        <w:t> </w:t>
      </w:r>
      <w:r>
        <w:rPr>
          <w:color w:val="393935"/>
          <w:w w:val="105"/>
        </w:rPr>
        <w:t>at</w:t>
      </w:r>
      <w:r>
        <w:rPr>
          <w:color w:val="393935"/>
          <w:spacing w:val="-16"/>
          <w:w w:val="105"/>
        </w:rPr>
        <w:t> </w:t>
      </w:r>
      <w:r>
        <w:rPr>
          <w:color w:val="393935"/>
          <w:w w:val="105"/>
        </w:rPr>
        <w:t>spdx.</w:t>
      </w:r>
      <w:r>
        <w:rPr>
          <w:w w:val="105"/>
        </w:rPr>
        <w:t>org</w:t>
      </w:r>
      <w:r>
        <w:rPr>
          <w:color w:val="393935"/>
          <w:w w:val="105"/>
        </w:rPr>
        <w:t>.</w:t>
      </w:r>
      <w:r>
        <w:rPr>
          <w:color w:val="393935"/>
          <w:spacing w:val="-16"/>
          <w:w w:val="105"/>
        </w:rPr>
        <w:t> </w:t>
      </w:r>
      <w:r>
        <w:rPr>
          <w:color w:val="393935"/>
          <w:w w:val="105"/>
        </w:rPr>
        <w:t>These</w:t>
      </w:r>
      <w:r>
        <w:rPr>
          <w:color w:val="393935"/>
          <w:spacing w:val="-16"/>
          <w:w w:val="105"/>
        </w:rPr>
        <w:t> </w:t>
      </w:r>
      <w:r>
        <w:rPr>
          <w:color w:val="393935"/>
          <w:w w:val="105"/>
        </w:rPr>
        <w:t>portions</w:t>
      </w:r>
      <w:r>
        <w:rPr>
          <w:color w:val="393935"/>
          <w:spacing w:val="-16"/>
          <w:w w:val="105"/>
        </w:rPr>
        <w:t> </w:t>
      </w:r>
      <w:r>
        <w:rPr>
          <w:color w:val="393935"/>
          <w:w w:val="105"/>
        </w:rPr>
        <w:t>are</w:t>
      </w:r>
      <w:r>
        <w:rPr>
          <w:color w:val="393935"/>
          <w:spacing w:val="-16"/>
          <w:w w:val="105"/>
        </w:rPr>
        <w:t> </w:t>
      </w:r>
      <w:r>
        <w:rPr>
          <w:color w:val="393935"/>
          <w:w w:val="105"/>
        </w:rPr>
        <w:t>Copyright</w:t>
      </w:r>
      <w:r>
        <w:rPr>
          <w:color w:val="393935"/>
          <w:spacing w:val="-16"/>
          <w:w w:val="105"/>
        </w:rPr>
        <w:t> </w:t>
      </w:r>
      <w:r>
        <w:rPr>
          <w:color w:val="393935"/>
          <w:w w:val="105"/>
        </w:rPr>
        <w:t>©</w:t>
      </w:r>
      <w:r>
        <w:rPr>
          <w:color w:val="393935"/>
          <w:spacing w:val="-16"/>
          <w:w w:val="105"/>
        </w:rPr>
        <w:t> </w:t>
      </w:r>
      <w:r>
        <w:rPr>
          <w:color w:val="393935"/>
          <w:w w:val="105"/>
        </w:rPr>
        <w:t>2010­2016</w:t>
      </w:r>
      <w:r>
        <w:rPr>
          <w:color w:val="393935"/>
          <w:spacing w:val="-16"/>
          <w:w w:val="105"/>
        </w:rPr>
        <w:t> </w:t>
      </w:r>
      <w:r>
        <w:rPr>
          <w:color w:val="393935"/>
          <w:w w:val="105"/>
        </w:rPr>
        <w:t>Linux</w:t>
      </w:r>
      <w:r>
        <w:rPr>
          <w:color w:val="393935"/>
          <w:spacing w:val="-16"/>
          <w:w w:val="105"/>
        </w:rPr>
        <w:t> </w:t>
      </w:r>
      <w:r>
        <w:rPr>
          <w:color w:val="393935"/>
          <w:w w:val="105"/>
        </w:rPr>
        <w:t>Foundation</w:t>
      </w:r>
      <w:r>
        <w:rPr>
          <w:color w:val="393935"/>
          <w:spacing w:val="-16"/>
          <w:w w:val="105"/>
        </w:rPr>
        <w:t> </w:t>
      </w:r>
      <w:r>
        <w:rPr>
          <w:color w:val="393935"/>
          <w:w w:val="105"/>
        </w:rPr>
        <w:t>and its Contributors, and are licensed under the Creative Commons Attribution License 3.0 Unported by the</w:t>
      </w:r>
      <w:r>
        <w:rPr>
          <w:color w:val="393935"/>
          <w:spacing w:val="-15"/>
          <w:w w:val="105"/>
        </w:rPr>
        <w:t> </w:t>
      </w:r>
      <w:r>
        <w:rPr>
          <w:color w:val="393935"/>
          <w:w w:val="105"/>
        </w:rPr>
        <w:t>Linux</w:t>
      </w:r>
      <w:r>
        <w:rPr>
          <w:color w:val="393935"/>
          <w:spacing w:val="-15"/>
          <w:w w:val="105"/>
        </w:rPr>
        <w:t> </w:t>
      </w:r>
      <w:r>
        <w:rPr>
          <w:color w:val="393935"/>
          <w:w w:val="105"/>
        </w:rPr>
        <w:t>Foundation</w:t>
      </w:r>
      <w:r>
        <w:rPr>
          <w:color w:val="393935"/>
          <w:spacing w:val="-15"/>
          <w:w w:val="105"/>
        </w:rPr>
        <w:t> </w:t>
      </w:r>
      <w:r>
        <w:rPr>
          <w:color w:val="393935"/>
          <w:w w:val="105"/>
        </w:rPr>
        <w:t>and</w:t>
      </w:r>
      <w:r>
        <w:rPr>
          <w:color w:val="393935"/>
          <w:spacing w:val="-15"/>
          <w:w w:val="105"/>
        </w:rPr>
        <w:t> </w:t>
      </w:r>
      <w:r>
        <w:rPr>
          <w:color w:val="393935"/>
          <w:w w:val="105"/>
        </w:rPr>
        <w:t>its</w:t>
      </w:r>
      <w:r>
        <w:rPr>
          <w:color w:val="393935"/>
          <w:spacing w:val="-15"/>
          <w:w w:val="105"/>
        </w:rPr>
        <w:t> </w:t>
      </w:r>
      <w:r>
        <w:rPr>
          <w:color w:val="393935"/>
          <w:w w:val="105"/>
        </w:rPr>
        <w:t>Contributors.</w:t>
      </w:r>
      <w:r>
        <w:rPr>
          <w:color w:val="393935"/>
          <w:spacing w:val="-15"/>
          <w:w w:val="105"/>
        </w:rPr>
        <w:t> </w:t>
      </w:r>
      <w:r>
        <w:rPr>
          <w:color w:val="393935"/>
          <w:w w:val="105"/>
        </w:rPr>
        <w:t>All</w:t>
      </w:r>
      <w:r>
        <w:rPr>
          <w:color w:val="393935"/>
          <w:spacing w:val="-15"/>
          <w:w w:val="105"/>
        </w:rPr>
        <w:t> </w:t>
      </w:r>
      <w:r>
        <w:rPr>
          <w:color w:val="393935"/>
          <w:w w:val="105"/>
        </w:rPr>
        <w:t>other</w:t>
      </w:r>
      <w:r>
        <w:rPr>
          <w:color w:val="393935"/>
          <w:spacing w:val="-15"/>
          <w:w w:val="105"/>
        </w:rPr>
        <w:t> </w:t>
      </w:r>
      <w:r>
        <w:rPr>
          <w:color w:val="393935"/>
          <w:w w:val="105"/>
        </w:rPr>
        <w:t>rights</w:t>
      </w:r>
      <w:r>
        <w:rPr>
          <w:color w:val="393935"/>
          <w:spacing w:val="-15"/>
          <w:w w:val="105"/>
        </w:rPr>
        <w:t> </w:t>
      </w:r>
      <w:r>
        <w:rPr>
          <w:color w:val="393935"/>
          <w:w w:val="105"/>
        </w:rPr>
        <w:t>are</w:t>
      </w:r>
      <w:r>
        <w:rPr>
          <w:color w:val="393935"/>
          <w:spacing w:val="-15"/>
          <w:w w:val="105"/>
        </w:rPr>
        <w:t> </w:t>
      </w:r>
      <w:r>
        <w:rPr>
          <w:color w:val="393935"/>
          <w:w w:val="105"/>
        </w:rPr>
        <w:t>expressly</w:t>
      </w:r>
      <w:r>
        <w:rPr>
          <w:color w:val="393935"/>
          <w:spacing w:val="-15"/>
          <w:w w:val="105"/>
        </w:rPr>
        <w:t> </w:t>
      </w:r>
      <w:r>
        <w:rPr>
          <w:color w:val="393935"/>
          <w:w w:val="105"/>
        </w:rPr>
        <w:t>reserved</w:t>
      </w:r>
      <w:r>
        <w:rPr>
          <w:color w:val="393935"/>
          <w:spacing w:val="-15"/>
          <w:w w:val="105"/>
        </w:rPr>
        <w:t> </w:t>
      </w:r>
      <w:r>
        <w:rPr>
          <w:color w:val="393935"/>
          <w:w w:val="105"/>
        </w:rPr>
        <w:t>by</w:t>
      </w:r>
      <w:r>
        <w:rPr>
          <w:color w:val="393935"/>
          <w:spacing w:val="-15"/>
          <w:w w:val="105"/>
        </w:rPr>
        <w:t> </w:t>
      </w:r>
      <w:r>
        <w:rPr>
          <w:color w:val="393935"/>
          <w:w w:val="105"/>
        </w:rPr>
        <w:t>Linux</w:t>
      </w:r>
      <w:r>
        <w:rPr>
          <w:color w:val="393935"/>
          <w:spacing w:val="-15"/>
          <w:w w:val="105"/>
        </w:rPr>
        <w:t> </w:t>
      </w:r>
      <w:r>
        <w:rPr>
          <w:color w:val="393935"/>
          <w:w w:val="105"/>
        </w:rPr>
        <w:t>Foundation and its</w:t>
      </w:r>
      <w:r>
        <w:rPr>
          <w:color w:val="393935"/>
          <w:spacing w:val="-43"/>
          <w:w w:val="105"/>
        </w:rPr>
        <w:t> </w:t>
      </w:r>
      <w:r>
        <w:rPr>
          <w:color w:val="393935"/>
          <w:w w:val="105"/>
        </w:rPr>
        <w:t>Contributors."</w:t>
      </w:r>
    </w:p>
    <w:p>
      <w:pPr>
        <w:pStyle w:val="BodyText"/>
        <w:rPr>
          <w:sz w:val="22"/>
        </w:rPr>
      </w:pPr>
    </w:p>
    <w:p>
      <w:pPr>
        <w:pStyle w:val="Heading2"/>
        <w:numPr>
          <w:ilvl w:val="1"/>
          <w:numId w:val="3"/>
        </w:numPr>
        <w:tabs>
          <w:tab w:pos="540" w:val="left" w:leader="none"/>
        </w:tabs>
        <w:spacing w:line="240" w:lineRule="auto" w:before="179" w:after="0"/>
        <w:ind w:left="540" w:right="0" w:hanging="435"/>
        <w:jc w:val="left"/>
      </w:pPr>
      <w:r>
        <w:rPr/>
        <w:t>Differences from  SPDX Specification 2.0</w:t>
      </w:r>
    </w:p>
    <w:p>
      <w:pPr>
        <w:pStyle w:val="BodyText"/>
        <w:rPr>
          <w:b/>
          <w:sz w:val="26"/>
        </w:rPr>
      </w:pPr>
    </w:p>
    <w:p>
      <w:pPr>
        <w:pStyle w:val="BodyText"/>
        <w:rPr>
          <w:b/>
          <w:sz w:val="21"/>
        </w:rPr>
      </w:pPr>
    </w:p>
    <w:p>
      <w:pPr>
        <w:pStyle w:val="ListParagraph"/>
        <w:numPr>
          <w:ilvl w:val="2"/>
          <w:numId w:val="3"/>
        </w:numPr>
        <w:tabs>
          <w:tab w:pos="1979" w:val="left" w:leader="none"/>
          <w:tab w:pos="1980" w:val="left" w:leader="none"/>
        </w:tabs>
        <w:spacing w:line="261" w:lineRule="auto" w:before="0" w:after="0"/>
        <w:ind w:left="1050" w:right="135" w:firstLine="0"/>
        <w:jc w:val="left"/>
        <w:rPr>
          <w:sz w:val="20"/>
        </w:rPr>
      </w:pPr>
      <w:r>
        <w:rPr>
          <w:color w:val="393935"/>
          <w:w w:val="105"/>
          <w:sz w:val="19"/>
        </w:rPr>
        <w:t>Snippets have been added to allow a portion of a file to be identified as having different properties</w:t>
      </w:r>
      <w:r>
        <w:rPr>
          <w:color w:val="393935"/>
          <w:spacing w:val="-11"/>
          <w:w w:val="105"/>
          <w:sz w:val="19"/>
        </w:rPr>
        <w:t> </w:t>
      </w:r>
      <w:r>
        <w:rPr>
          <w:color w:val="393935"/>
          <w:w w:val="105"/>
          <w:sz w:val="19"/>
        </w:rPr>
        <w:t>from</w:t>
      </w:r>
      <w:r>
        <w:rPr>
          <w:color w:val="393935"/>
          <w:spacing w:val="-11"/>
          <w:w w:val="105"/>
          <w:sz w:val="19"/>
        </w:rPr>
        <w:t> </w:t>
      </w:r>
      <w:r>
        <w:rPr>
          <w:color w:val="393935"/>
          <w:w w:val="105"/>
          <w:sz w:val="19"/>
        </w:rPr>
        <w:t>the</w:t>
      </w:r>
      <w:r>
        <w:rPr>
          <w:color w:val="393935"/>
          <w:spacing w:val="-11"/>
          <w:w w:val="105"/>
          <w:sz w:val="19"/>
        </w:rPr>
        <w:t> </w:t>
      </w:r>
      <w:r>
        <w:rPr>
          <w:color w:val="393935"/>
          <w:w w:val="105"/>
          <w:sz w:val="19"/>
        </w:rPr>
        <w:t>file</w:t>
      </w:r>
      <w:r>
        <w:rPr>
          <w:color w:val="393935"/>
          <w:spacing w:val="-11"/>
          <w:w w:val="105"/>
          <w:sz w:val="19"/>
        </w:rPr>
        <w:t> </w:t>
      </w:r>
      <w:r>
        <w:rPr>
          <w:color w:val="393935"/>
          <w:w w:val="105"/>
          <w:sz w:val="19"/>
        </w:rPr>
        <w:t>it</w:t>
      </w:r>
      <w:r>
        <w:rPr>
          <w:color w:val="393935"/>
          <w:spacing w:val="-11"/>
          <w:w w:val="105"/>
          <w:sz w:val="19"/>
        </w:rPr>
        <w:t> </w:t>
      </w:r>
      <w:r>
        <w:rPr>
          <w:color w:val="393935"/>
          <w:w w:val="105"/>
          <w:sz w:val="19"/>
        </w:rPr>
        <w:t>resides</w:t>
      </w:r>
      <w:r>
        <w:rPr>
          <w:color w:val="393935"/>
          <w:spacing w:val="-11"/>
          <w:w w:val="105"/>
          <w:sz w:val="19"/>
        </w:rPr>
        <w:t> </w:t>
      </w:r>
      <w:r>
        <w:rPr>
          <w:color w:val="393935"/>
          <w:w w:val="105"/>
          <w:sz w:val="19"/>
        </w:rPr>
        <w:t>in.</w:t>
      </w:r>
      <w:r>
        <w:rPr>
          <w:color w:val="393935"/>
          <w:spacing w:val="35"/>
          <w:w w:val="105"/>
          <w:sz w:val="19"/>
        </w:rPr>
        <w:t> </w:t>
      </w:r>
      <w:r>
        <w:rPr>
          <w:color w:val="393935"/>
          <w:w w:val="105"/>
          <w:sz w:val="19"/>
        </w:rPr>
        <w:t>The</w:t>
      </w:r>
      <w:r>
        <w:rPr>
          <w:color w:val="393935"/>
          <w:spacing w:val="-11"/>
          <w:w w:val="105"/>
          <w:sz w:val="19"/>
        </w:rPr>
        <w:t> </w:t>
      </w:r>
      <w:r>
        <w:rPr>
          <w:color w:val="393935"/>
          <w:w w:val="105"/>
          <w:sz w:val="19"/>
        </w:rPr>
        <w:t>use</w:t>
      </w:r>
      <w:r>
        <w:rPr>
          <w:color w:val="393935"/>
          <w:spacing w:val="-11"/>
          <w:w w:val="105"/>
          <w:sz w:val="19"/>
        </w:rPr>
        <w:t> </w:t>
      </w:r>
      <w:r>
        <w:rPr>
          <w:color w:val="393935"/>
          <w:w w:val="105"/>
          <w:sz w:val="19"/>
        </w:rPr>
        <w:t>of</w:t>
      </w:r>
      <w:r>
        <w:rPr>
          <w:color w:val="393935"/>
          <w:spacing w:val="-11"/>
          <w:w w:val="105"/>
          <w:sz w:val="19"/>
        </w:rPr>
        <w:t> </w:t>
      </w:r>
      <w:r>
        <w:rPr>
          <w:color w:val="393935"/>
          <w:w w:val="105"/>
          <w:sz w:val="19"/>
        </w:rPr>
        <w:t>snippets</w:t>
      </w:r>
      <w:r>
        <w:rPr>
          <w:color w:val="393935"/>
          <w:spacing w:val="-11"/>
          <w:w w:val="105"/>
          <w:sz w:val="19"/>
        </w:rPr>
        <w:t> </w:t>
      </w:r>
      <w:r>
        <w:rPr>
          <w:color w:val="393935"/>
          <w:w w:val="105"/>
          <w:sz w:val="19"/>
        </w:rPr>
        <w:t>is</w:t>
      </w:r>
      <w:r>
        <w:rPr>
          <w:color w:val="393935"/>
          <w:spacing w:val="-11"/>
          <w:w w:val="105"/>
          <w:sz w:val="19"/>
        </w:rPr>
        <w:t> </w:t>
      </w:r>
      <w:r>
        <w:rPr>
          <w:color w:val="393935"/>
          <w:w w:val="105"/>
          <w:sz w:val="19"/>
        </w:rPr>
        <w:t>completely</w:t>
      </w:r>
      <w:r>
        <w:rPr>
          <w:color w:val="393935"/>
          <w:spacing w:val="-11"/>
          <w:w w:val="105"/>
          <w:sz w:val="19"/>
        </w:rPr>
        <w:t> </w:t>
      </w:r>
      <w:r>
        <w:rPr>
          <w:color w:val="393935"/>
          <w:w w:val="105"/>
          <w:sz w:val="19"/>
        </w:rPr>
        <w:t>optional</w:t>
      </w:r>
      <w:r>
        <w:rPr>
          <w:color w:val="393935"/>
          <w:spacing w:val="-11"/>
          <w:w w:val="105"/>
          <w:sz w:val="19"/>
        </w:rPr>
        <w:t> </w:t>
      </w:r>
      <w:r>
        <w:rPr>
          <w:color w:val="393935"/>
          <w:w w:val="105"/>
          <w:sz w:val="19"/>
        </w:rPr>
        <w:t>and</w:t>
      </w:r>
      <w:r>
        <w:rPr>
          <w:color w:val="393935"/>
          <w:spacing w:val="-11"/>
          <w:w w:val="105"/>
          <w:sz w:val="19"/>
        </w:rPr>
        <w:t> </w:t>
      </w:r>
      <w:r>
        <w:rPr>
          <w:color w:val="393935"/>
          <w:w w:val="105"/>
          <w:sz w:val="19"/>
        </w:rPr>
        <w:t>it</w:t>
      </w:r>
      <w:r>
        <w:rPr>
          <w:color w:val="393935"/>
          <w:spacing w:val="-11"/>
          <w:w w:val="105"/>
          <w:sz w:val="19"/>
        </w:rPr>
        <w:t> </w:t>
      </w:r>
      <w:r>
        <w:rPr>
          <w:color w:val="393935"/>
          <w:w w:val="105"/>
          <w:sz w:val="19"/>
        </w:rPr>
        <w:t>is</w:t>
      </w:r>
      <w:r>
        <w:rPr>
          <w:color w:val="393935"/>
          <w:spacing w:val="-11"/>
          <w:w w:val="105"/>
          <w:sz w:val="19"/>
        </w:rPr>
        <w:t> </w:t>
      </w:r>
      <w:r>
        <w:rPr>
          <w:color w:val="393935"/>
          <w:w w:val="105"/>
          <w:sz w:val="19"/>
        </w:rPr>
        <w:t>not</w:t>
      </w:r>
      <w:r>
        <w:rPr>
          <w:color w:val="393935"/>
          <w:spacing w:val="-11"/>
          <w:w w:val="105"/>
          <w:sz w:val="19"/>
        </w:rPr>
        <w:t> </w:t>
      </w:r>
      <w:r>
        <w:rPr>
          <w:color w:val="393935"/>
          <w:w w:val="105"/>
          <w:sz w:val="19"/>
        </w:rPr>
        <w:t>manditory for</w:t>
      </w:r>
      <w:r>
        <w:rPr>
          <w:color w:val="393935"/>
          <w:spacing w:val="-13"/>
          <w:w w:val="105"/>
          <w:sz w:val="19"/>
        </w:rPr>
        <w:t> </w:t>
      </w:r>
      <w:r>
        <w:rPr>
          <w:color w:val="393935"/>
          <w:w w:val="105"/>
          <w:sz w:val="19"/>
        </w:rPr>
        <w:t>snippets</w:t>
      </w:r>
      <w:r>
        <w:rPr>
          <w:color w:val="393935"/>
          <w:spacing w:val="-13"/>
          <w:w w:val="105"/>
          <w:sz w:val="19"/>
        </w:rPr>
        <w:t> </w:t>
      </w:r>
      <w:r>
        <w:rPr>
          <w:color w:val="393935"/>
          <w:w w:val="105"/>
          <w:sz w:val="19"/>
        </w:rPr>
        <w:t>to</w:t>
      </w:r>
      <w:r>
        <w:rPr>
          <w:color w:val="393935"/>
          <w:spacing w:val="-13"/>
          <w:w w:val="105"/>
          <w:sz w:val="19"/>
        </w:rPr>
        <w:t> </w:t>
      </w:r>
      <w:r>
        <w:rPr>
          <w:color w:val="393935"/>
          <w:w w:val="105"/>
          <w:sz w:val="19"/>
        </w:rPr>
        <w:t>be</w:t>
      </w:r>
      <w:r>
        <w:rPr>
          <w:color w:val="393935"/>
          <w:spacing w:val="-13"/>
          <w:w w:val="105"/>
          <w:sz w:val="19"/>
        </w:rPr>
        <w:t> </w:t>
      </w:r>
      <w:r>
        <w:rPr>
          <w:color w:val="393935"/>
          <w:w w:val="105"/>
          <w:sz w:val="19"/>
        </w:rPr>
        <w:t>identified.</w:t>
      </w:r>
      <w:r>
        <w:rPr>
          <w:color w:val="393935"/>
          <w:spacing w:val="-13"/>
          <w:w w:val="105"/>
          <w:sz w:val="19"/>
        </w:rPr>
        <w:t> </w:t>
      </w:r>
      <w:r>
        <w:rPr>
          <w:color w:val="393935"/>
          <w:w w:val="105"/>
          <w:sz w:val="19"/>
        </w:rPr>
        <w:t>See</w:t>
      </w:r>
      <w:r>
        <w:rPr>
          <w:color w:val="393935"/>
          <w:spacing w:val="-13"/>
          <w:w w:val="105"/>
          <w:sz w:val="19"/>
        </w:rPr>
        <w:t> </w:t>
      </w:r>
      <w:r>
        <w:rPr>
          <w:color w:val="393935"/>
          <w:w w:val="105"/>
          <w:sz w:val="19"/>
        </w:rPr>
        <w:t>section</w:t>
      </w:r>
      <w:r>
        <w:rPr>
          <w:color w:val="393935"/>
          <w:spacing w:val="-13"/>
          <w:w w:val="105"/>
          <w:sz w:val="19"/>
        </w:rPr>
        <w:t> </w:t>
      </w:r>
      <w:r>
        <w:rPr>
          <w:color w:val="1154CC"/>
          <w:w w:val="105"/>
          <w:sz w:val="19"/>
          <w:u w:val="single" w:color="1154CC"/>
        </w:rPr>
        <w:t>5</w:t>
      </w:r>
      <w:r>
        <w:rPr>
          <w:color w:val="1154CC"/>
          <w:spacing w:val="-13"/>
          <w:w w:val="105"/>
          <w:sz w:val="19"/>
          <w:u w:val="single" w:color="1154CC"/>
        </w:rPr>
        <w:t> </w:t>
      </w:r>
      <w:r>
        <w:rPr>
          <w:color w:val="1154CC"/>
          <w:w w:val="105"/>
          <w:sz w:val="19"/>
          <w:u w:val="single" w:color="1154CC"/>
        </w:rPr>
        <w:t>Snippet</w:t>
      </w:r>
      <w:r>
        <w:rPr>
          <w:color w:val="1154CC"/>
          <w:spacing w:val="-13"/>
          <w:w w:val="105"/>
          <w:sz w:val="19"/>
          <w:u w:val="single" w:color="1154CC"/>
        </w:rPr>
        <w:t> </w:t>
      </w:r>
      <w:r>
        <w:rPr>
          <w:color w:val="1154CC"/>
          <w:w w:val="105"/>
          <w:sz w:val="19"/>
          <w:u w:val="single" w:color="1154CC"/>
        </w:rPr>
        <w:t>Information</w:t>
      </w:r>
      <w:r>
        <w:rPr>
          <w:color w:val="1154CC"/>
          <w:spacing w:val="-13"/>
          <w:w w:val="105"/>
          <w:sz w:val="19"/>
          <w:u w:val="single" w:color="1154CC"/>
        </w:rPr>
        <w:t> </w:t>
      </w:r>
      <w:r>
        <w:rPr>
          <w:color w:val="393935"/>
          <w:w w:val="105"/>
          <w:sz w:val="19"/>
        </w:rPr>
        <w:t>for</w:t>
      </w:r>
      <w:r>
        <w:rPr>
          <w:color w:val="393935"/>
          <w:spacing w:val="-13"/>
          <w:w w:val="105"/>
          <w:sz w:val="19"/>
        </w:rPr>
        <w:t> </w:t>
      </w:r>
      <w:r>
        <w:rPr>
          <w:color w:val="393935"/>
          <w:w w:val="105"/>
          <w:sz w:val="19"/>
        </w:rPr>
        <w:t>further</w:t>
      </w:r>
      <w:r>
        <w:rPr>
          <w:color w:val="393935"/>
          <w:spacing w:val="-13"/>
          <w:w w:val="105"/>
          <w:sz w:val="19"/>
        </w:rPr>
        <w:t> </w:t>
      </w:r>
      <w:r>
        <w:rPr>
          <w:color w:val="393935"/>
          <w:w w:val="105"/>
          <w:sz w:val="19"/>
        </w:rPr>
        <w:t>details</w:t>
      </w:r>
      <w:r>
        <w:rPr>
          <w:color w:val="393935"/>
          <w:spacing w:val="-13"/>
          <w:w w:val="105"/>
          <w:sz w:val="19"/>
        </w:rPr>
        <w:t> </w:t>
      </w:r>
      <w:r>
        <w:rPr>
          <w:color w:val="393935"/>
          <w:w w:val="105"/>
          <w:sz w:val="19"/>
        </w:rPr>
        <w:t>on</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fields</w:t>
      </w:r>
      <w:r>
        <w:rPr>
          <w:color w:val="393935"/>
          <w:spacing w:val="-13"/>
          <w:w w:val="105"/>
          <w:sz w:val="19"/>
        </w:rPr>
        <w:t> </w:t>
      </w:r>
      <w:r>
        <w:rPr>
          <w:color w:val="393935"/>
          <w:w w:val="105"/>
          <w:sz w:val="19"/>
        </w:rPr>
        <w:t>available to describe</w:t>
      </w:r>
      <w:r>
        <w:rPr>
          <w:color w:val="393935"/>
          <w:spacing w:val="-43"/>
          <w:w w:val="105"/>
          <w:sz w:val="19"/>
        </w:rPr>
        <w:t> </w:t>
      </w:r>
      <w:r>
        <w:rPr>
          <w:color w:val="393935"/>
          <w:w w:val="105"/>
          <w:sz w:val="19"/>
        </w:rPr>
        <w:t>snippets.</w:t>
      </w:r>
    </w:p>
    <w:p>
      <w:pPr>
        <w:pStyle w:val="BodyText"/>
        <w:spacing w:before="2"/>
        <w:rPr>
          <w:sz w:val="20"/>
        </w:rPr>
      </w:pPr>
    </w:p>
    <w:p>
      <w:pPr>
        <w:pStyle w:val="ListParagraph"/>
        <w:numPr>
          <w:ilvl w:val="2"/>
          <w:numId w:val="3"/>
        </w:numPr>
        <w:tabs>
          <w:tab w:pos="1979" w:val="left" w:leader="none"/>
          <w:tab w:pos="1980" w:val="left" w:leader="none"/>
        </w:tabs>
        <w:spacing w:line="261" w:lineRule="auto" w:before="0" w:after="0"/>
        <w:ind w:left="1050" w:right="127" w:firstLine="0"/>
        <w:jc w:val="left"/>
        <w:rPr>
          <w:color w:val="393935"/>
          <w:sz w:val="20"/>
        </w:rPr>
      </w:pPr>
      <w:r>
        <w:rPr>
          <w:color w:val="393935"/>
          <w:w w:val="105"/>
          <w:sz w:val="19"/>
        </w:rPr>
        <w:t>External</w:t>
      </w:r>
      <w:r>
        <w:rPr>
          <w:color w:val="393935"/>
          <w:spacing w:val="-12"/>
          <w:w w:val="105"/>
          <w:sz w:val="19"/>
        </w:rPr>
        <w:t> </w:t>
      </w:r>
      <w:r>
        <w:rPr>
          <w:color w:val="393935"/>
          <w:w w:val="105"/>
          <w:sz w:val="19"/>
        </w:rPr>
        <w:t>Packages</w:t>
      </w:r>
      <w:r>
        <w:rPr>
          <w:color w:val="393935"/>
          <w:spacing w:val="-12"/>
          <w:w w:val="105"/>
          <w:sz w:val="19"/>
        </w:rPr>
        <w:t> </w:t>
      </w:r>
      <w:r>
        <w:rPr>
          <w:color w:val="393935"/>
          <w:w w:val="105"/>
          <w:sz w:val="19"/>
        </w:rPr>
        <w:t>can</w:t>
      </w:r>
      <w:r>
        <w:rPr>
          <w:color w:val="393935"/>
          <w:spacing w:val="-12"/>
          <w:w w:val="105"/>
          <w:sz w:val="19"/>
        </w:rPr>
        <w:t> </w:t>
      </w:r>
      <w:r>
        <w:rPr>
          <w:color w:val="393935"/>
          <w:w w:val="105"/>
          <w:sz w:val="19"/>
        </w:rPr>
        <w:t>now</w:t>
      </w:r>
      <w:r>
        <w:rPr>
          <w:color w:val="393935"/>
          <w:spacing w:val="-12"/>
          <w:w w:val="105"/>
          <w:sz w:val="19"/>
        </w:rPr>
        <w:t> </w:t>
      </w:r>
      <w:r>
        <w:rPr>
          <w:color w:val="393935"/>
          <w:w w:val="105"/>
          <w:sz w:val="19"/>
        </w:rPr>
        <w:t>be</w:t>
      </w:r>
      <w:r>
        <w:rPr>
          <w:color w:val="393935"/>
          <w:spacing w:val="-12"/>
          <w:w w:val="105"/>
          <w:sz w:val="19"/>
        </w:rPr>
        <w:t> </w:t>
      </w:r>
      <w:r>
        <w:rPr>
          <w:color w:val="393935"/>
          <w:w w:val="105"/>
          <w:sz w:val="19"/>
        </w:rPr>
        <w:t>refered</w:t>
      </w:r>
      <w:r>
        <w:rPr>
          <w:color w:val="393935"/>
          <w:spacing w:val="-12"/>
          <w:w w:val="105"/>
          <w:sz w:val="19"/>
        </w:rPr>
        <w:t> </w:t>
      </w:r>
      <w:r>
        <w:rPr>
          <w:color w:val="393935"/>
          <w:w w:val="105"/>
          <w:sz w:val="19"/>
        </w:rPr>
        <w:t>to</w:t>
      </w:r>
      <w:r>
        <w:rPr>
          <w:color w:val="393935"/>
          <w:spacing w:val="-12"/>
          <w:w w:val="105"/>
          <w:sz w:val="19"/>
        </w:rPr>
        <w:t> </w:t>
      </w:r>
      <w:r>
        <w:rPr>
          <w:color w:val="393935"/>
          <w:w w:val="105"/>
          <w:sz w:val="19"/>
        </w:rPr>
        <w:t>in</w:t>
      </w:r>
      <w:r>
        <w:rPr>
          <w:color w:val="393935"/>
          <w:spacing w:val="-12"/>
          <w:w w:val="105"/>
          <w:sz w:val="19"/>
        </w:rPr>
        <w:t> </w:t>
      </w:r>
      <w:r>
        <w:rPr>
          <w:color w:val="393935"/>
          <w:w w:val="105"/>
          <w:sz w:val="19"/>
        </w:rPr>
        <w:t>SPDX</w:t>
      </w:r>
      <w:r>
        <w:rPr>
          <w:color w:val="393935"/>
          <w:spacing w:val="-12"/>
          <w:w w:val="105"/>
          <w:sz w:val="19"/>
        </w:rPr>
        <w:t> </w:t>
      </w:r>
      <w:r>
        <w:rPr>
          <w:color w:val="393935"/>
          <w:w w:val="105"/>
          <w:sz w:val="19"/>
        </w:rPr>
        <w:t>documents.</w:t>
      </w:r>
      <w:r>
        <w:rPr>
          <w:color w:val="393935"/>
          <w:spacing w:val="32"/>
          <w:w w:val="105"/>
          <w:sz w:val="19"/>
        </w:rPr>
        <w:t> </w:t>
      </w:r>
      <w:r>
        <w:rPr>
          <w:color w:val="393935"/>
          <w:w w:val="105"/>
          <w:sz w:val="19"/>
        </w:rPr>
        <w:t>When</w:t>
      </w:r>
      <w:r>
        <w:rPr>
          <w:color w:val="393935"/>
          <w:spacing w:val="-12"/>
          <w:w w:val="105"/>
          <w:sz w:val="19"/>
        </w:rPr>
        <w:t> </w:t>
      </w:r>
      <w:r>
        <w:rPr>
          <w:color w:val="393935"/>
          <w:w w:val="105"/>
          <w:sz w:val="19"/>
        </w:rPr>
        <w:t>there</w:t>
      </w:r>
      <w:r>
        <w:rPr>
          <w:color w:val="393935"/>
          <w:spacing w:val="-12"/>
          <w:w w:val="105"/>
          <w:sz w:val="19"/>
        </w:rPr>
        <w:t> </w:t>
      </w:r>
      <w:r>
        <w:rPr>
          <w:color w:val="393935"/>
          <w:w w:val="105"/>
          <w:sz w:val="19"/>
        </w:rPr>
        <w:t>is</w:t>
      </w:r>
      <w:r>
        <w:rPr>
          <w:color w:val="393935"/>
          <w:spacing w:val="-12"/>
          <w:w w:val="105"/>
          <w:sz w:val="19"/>
        </w:rPr>
        <w:t> </w:t>
      </w:r>
      <w:r>
        <w:rPr>
          <w:color w:val="393935"/>
          <w:w w:val="105"/>
          <w:sz w:val="19"/>
        </w:rPr>
        <w:t>no</w:t>
      </w:r>
      <w:r>
        <w:rPr>
          <w:color w:val="393935"/>
          <w:spacing w:val="-12"/>
          <w:w w:val="105"/>
          <w:sz w:val="19"/>
        </w:rPr>
        <w:t> </w:t>
      </w:r>
      <w:r>
        <w:rPr>
          <w:color w:val="393935"/>
          <w:w w:val="105"/>
          <w:sz w:val="19"/>
        </w:rPr>
        <w:t>SPDX</w:t>
      </w:r>
      <w:r>
        <w:rPr>
          <w:color w:val="393935"/>
          <w:spacing w:val="-12"/>
          <w:w w:val="105"/>
          <w:sz w:val="19"/>
        </w:rPr>
        <w:t> </w:t>
      </w:r>
      <w:r>
        <w:rPr>
          <w:color w:val="393935"/>
          <w:w w:val="105"/>
          <w:sz w:val="19"/>
        </w:rPr>
        <w:t>file information available to document the content of these external packages, then the filesAnnalyzed attribute</w:t>
      </w:r>
      <w:r>
        <w:rPr>
          <w:color w:val="393935"/>
          <w:spacing w:val="-12"/>
          <w:w w:val="105"/>
          <w:sz w:val="19"/>
        </w:rPr>
        <w:t> </w:t>
      </w:r>
      <w:r>
        <w:rPr>
          <w:color w:val="393935"/>
          <w:w w:val="105"/>
          <w:sz w:val="19"/>
        </w:rPr>
        <w:t>on</w:t>
      </w:r>
      <w:r>
        <w:rPr>
          <w:color w:val="393935"/>
          <w:spacing w:val="-12"/>
          <w:w w:val="105"/>
          <w:sz w:val="19"/>
        </w:rPr>
        <w:t> </w:t>
      </w:r>
      <w:r>
        <w:rPr>
          <w:color w:val="393935"/>
          <w:w w:val="105"/>
          <w:sz w:val="19"/>
        </w:rPr>
        <w:t>a</w:t>
      </w:r>
      <w:r>
        <w:rPr>
          <w:color w:val="393935"/>
          <w:spacing w:val="-12"/>
          <w:w w:val="105"/>
          <w:sz w:val="19"/>
        </w:rPr>
        <w:t> </w:t>
      </w:r>
      <w:r>
        <w:rPr>
          <w:color w:val="393935"/>
          <w:w w:val="105"/>
          <w:sz w:val="19"/>
        </w:rPr>
        <w:t>package</w:t>
      </w:r>
      <w:r>
        <w:rPr>
          <w:color w:val="393935"/>
          <w:spacing w:val="-12"/>
          <w:w w:val="105"/>
          <w:sz w:val="19"/>
        </w:rPr>
        <w:t> </w:t>
      </w:r>
      <w:r>
        <w:rPr>
          <w:color w:val="393935"/>
          <w:w w:val="105"/>
          <w:sz w:val="19"/>
        </w:rPr>
        <w:t>should</w:t>
      </w:r>
      <w:r>
        <w:rPr>
          <w:color w:val="393935"/>
          <w:spacing w:val="-12"/>
          <w:w w:val="105"/>
          <w:sz w:val="19"/>
        </w:rPr>
        <w:t> </w:t>
      </w:r>
      <w:r>
        <w:rPr>
          <w:color w:val="393935"/>
          <w:w w:val="105"/>
          <w:sz w:val="19"/>
        </w:rPr>
        <w:t>be</w:t>
      </w:r>
      <w:r>
        <w:rPr>
          <w:color w:val="393935"/>
          <w:spacing w:val="-12"/>
          <w:w w:val="105"/>
          <w:sz w:val="19"/>
        </w:rPr>
        <w:t> </w:t>
      </w:r>
      <w:r>
        <w:rPr>
          <w:color w:val="393935"/>
          <w:w w:val="105"/>
          <w:sz w:val="19"/>
        </w:rPr>
        <w:t>set</w:t>
      </w:r>
      <w:r>
        <w:rPr>
          <w:color w:val="393935"/>
          <w:spacing w:val="-12"/>
          <w:w w:val="105"/>
          <w:sz w:val="19"/>
        </w:rPr>
        <w:t> </w:t>
      </w:r>
      <w:r>
        <w:rPr>
          <w:color w:val="393935"/>
          <w:w w:val="105"/>
          <w:sz w:val="19"/>
        </w:rPr>
        <w:t>to</w:t>
      </w:r>
      <w:r>
        <w:rPr>
          <w:color w:val="393935"/>
          <w:spacing w:val="-12"/>
          <w:w w:val="105"/>
          <w:sz w:val="19"/>
        </w:rPr>
        <w:t> </w:t>
      </w:r>
      <w:r>
        <w:rPr>
          <w:color w:val="393935"/>
          <w:w w:val="105"/>
          <w:sz w:val="19"/>
        </w:rPr>
        <w:t>false. </w:t>
      </w:r>
      <w:r>
        <w:rPr>
          <w:color w:val="393935"/>
          <w:spacing w:val="22"/>
          <w:w w:val="105"/>
          <w:sz w:val="19"/>
        </w:rPr>
        <w:t> </w:t>
      </w:r>
      <w:r>
        <w:rPr>
          <w:color w:val="393935"/>
          <w:w w:val="105"/>
          <w:sz w:val="19"/>
        </w:rPr>
        <w:t>See</w:t>
      </w:r>
      <w:r>
        <w:rPr>
          <w:color w:val="393935"/>
          <w:spacing w:val="-12"/>
          <w:w w:val="105"/>
          <w:sz w:val="19"/>
        </w:rPr>
        <w:t> </w:t>
      </w:r>
      <w:r>
        <w:rPr>
          <w:color w:val="393935"/>
          <w:w w:val="105"/>
          <w:sz w:val="19"/>
        </w:rPr>
        <w:t>section</w:t>
      </w:r>
      <w:r>
        <w:rPr>
          <w:color w:val="393935"/>
          <w:spacing w:val="-12"/>
          <w:w w:val="105"/>
          <w:sz w:val="19"/>
        </w:rPr>
        <w:t> </w:t>
      </w:r>
      <w:r>
        <w:rPr>
          <w:color w:val="1154CC"/>
          <w:w w:val="105"/>
          <w:sz w:val="19"/>
          <w:u w:val="single" w:color="1154CC"/>
        </w:rPr>
        <w:t>3.8</w:t>
      </w:r>
      <w:r>
        <w:rPr>
          <w:color w:val="1154CC"/>
          <w:spacing w:val="-12"/>
          <w:w w:val="105"/>
          <w:sz w:val="19"/>
          <w:u w:val="single" w:color="1154CC"/>
        </w:rPr>
        <w:t> </w:t>
      </w:r>
      <w:r>
        <w:rPr>
          <w:color w:val="1154CC"/>
          <w:w w:val="105"/>
          <w:sz w:val="19"/>
          <w:u w:val="single" w:color="1154CC"/>
        </w:rPr>
        <w:t>Files</w:t>
      </w:r>
      <w:r>
        <w:rPr>
          <w:color w:val="1154CC"/>
          <w:spacing w:val="-12"/>
          <w:w w:val="105"/>
          <w:sz w:val="19"/>
          <w:u w:val="single" w:color="1154CC"/>
        </w:rPr>
        <w:t> </w:t>
      </w:r>
      <w:r>
        <w:rPr>
          <w:color w:val="1154CC"/>
          <w:w w:val="105"/>
          <w:sz w:val="19"/>
          <w:u w:val="single" w:color="1154CC"/>
        </w:rPr>
        <w:t>Analyzed</w:t>
      </w:r>
      <w:r>
        <w:rPr>
          <w:color w:val="1154CC"/>
          <w:spacing w:val="-12"/>
          <w:w w:val="105"/>
          <w:sz w:val="19"/>
          <w:u w:val="single" w:color="1154CC"/>
        </w:rPr>
        <w:t> </w:t>
      </w:r>
      <w:r>
        <w:rPr>
          <w:color w:val="393935"/>
          <w:w w:val="105"/>
          <w:sz w:val="19"/>
        </w:rPr>
        <w:t>for</w:t>
      </w:r>
      <w:r>
        <w:rPr>
          <w:color w:val="393935"/>
          <w:spacing w:val="-12"/>
          <w:w w:val="105"/>
          <w:sz w:val="19"/>
        </w:rPr>
        <w:t> </w:t>
      </w:r>
      <w:r>
        <w:rPr>
          <w:color w:val="393935"/>
          <w:w w:val="105"/>
          <w:sz w:val="19"/>
        </w:rPr>
        <w:t>more</w:t>
      </w:r>
      <w:r>
        <w:rPr>
          <w:color w:val="393935"/>
          <w:spacing w:val="-12"/>
          <w:w w:val="105"/>
          <w:sz w:val="19"/>
        </w:rPr>
        <w:t> </w:t>
      </w:r>
      <w:r>
        <w:rPr>
          <w:color w:val="393935"/>
          <w:w w:val="105"/>
          <w:sz w:val="19"/>
        </w:rPr>
        <w:t>information.</w:t>
      </w:r>
    </w:p>
    <w:p>
      <w:pPr>
        <w:spacing w:after="0" w:line="261"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2"/>
          <w:numId w:val="3"/>
        </w:numPr>
        <w:tabs>
          <w:tab w:pos="1574" w:val="left" w:leader="none"/>
          <w:tab w:pos="1575" w:val="left" w:leader="none"/>
          <w:tab w:pos="8054" w:val="left" w:leader="none"/>
        </w:tabs>
        <w:spacing w:line="261" w:lineRule="auto" w:before="0" w:after="0"/>
        <w:ind w:left="590" w:right="168" w:firstLine="0"/>
        <w:jc w:val="left"/>
        <w:rPr>
          <w:sz w:val="20"/>
        </w:rPr>
      </w:pPr>
      <w:r>
        <w:rPr>
          <w:color w:val="393935"/>
          <w:w w:val="105"/>
          <w:sz w:val="19"/>
        </w:rPr>
        <w:t>Packages</w:t>
      </w:r>
      <w:r>
        <w:rPr>
          <w:color w:val="393935"/>
          <w:spacing w:val="-14"/>
          <w:w w:val="105"/>
          <w:sz w:val="19"/>
        </w:rPr>
        <w:t> </w:t>
      </w:r>
      <w:r>
        <w:rPr>
          <w:color w:val="393935"/>
          <w:w w:val="105"/>
          <w:sz w:val="19"/>
        </w:rPr>
        <w:t>are</w:t>
      </w:r>
      <w:r>
        <w:rPr>
          <w:color w:val="393935"/>
          <w:spacing w:val="-14"/>
          <w:w w:val="105"/>
          <w:sz w:val="19"/>
        </w:rPr>
        <w:t> </w:t>
      </w:r>
      <w:r>
        <w:rPr>
          <w:color w:val="393935"/>
          <w:w w:val="105"/>
          <w:sz w:val="19"/>
        </w:rPr>
        <w:t>now</w:t>
      </w:r>
      <w:r>
        <w:rPr>
          <w:color w:val="393935"/>
          <w:spacing w:val="-14"/>
          <w:w w:val="105"/>
          <w:sz w:val="19"/>
        </w:rPr>
        <w:t> </w:t>
      </w:r>
      <w:r>
        <w:rPr>
          <w:color w:val="393935"/>
          <w:w w:val="105"/>
          <w:sz w:val="19"/>
        </w:rPr>
        <w:t>able</w:t>
      </w:r>
      <w:r>
        <w:rPr>
          <w:color w:val="393935"/>
          <w:spacing w:val="-14"/>
          <w:w w:val="105"/>
          <w:sz w:val="19"/>
        </w:rPr>
        <w:t> </w:t>
      </w:r>
      <w:r>
        <w:rPr>
          <w:color w:val="393935"/>
          <w:w w:val="105"/>
          <w:sz w:val="19"/>
        </w:rPr>
        <w:t>to</w:t>
      </w:r>
      <w:r>
        <w:rPr>
          <w:color w:val="393935"/>
          <w:spacing w:val="-14"/>
          <w:w w:val="105"/>
          <w:sz w:val="19"/>
        </w:rPr>
        <w:t> </w:t>
      </w:r>
      <w:r>
        <w:rPr>
          <w:w w:val="105"/>
          <w:sz w:val="19"/>
        </w:rPr>
        <w:t>associate</w:t>
      </w:r>
      <w:r>
        <w:rPr>
          <w:spacing w:val="-14"/>
          <w:w w:val="105"/>
          <w:sz w:val="19"/>
        </w:rPr>
        <w:t> </w:t>
      </w:r>
      <w:r>
        <w:rPr>
          <w:w w:val="105"/>
          <w:sz w:val="19"/>
        </w:rPr>
        <w:t>with</w:t>
      </w:r>
      <w:r>
        <w:rPr>
          <w:spacing w:val="-14"/>
          <w:w w:val="105"/>
          <w:sz w:val="19"/>
        </w:rPr>
        <w:t> </w:t>
      </w:r>
      <w:r>
        <w:rPr>
          <w:w w:val="105"/>
          <w:sz w:val="19"/>
        </w:rPr>
        <w:t>an</w:t>
      </w:r>
      <w:r>
        <w:rPr>
          <w:spacing w:val="-14"/>
          <w:w w:val="105"/>
          <w:sz w:val="19"/>
        </w:rPr>
        <w:t> </w:t>
      </w:r>
      <w:r>
        <w:rPr>
          <w:w w:val="105"/>
          <w:sz w:val="19"/>
        </w:rPr>
        <w:t>“External</w:t>
      </w:r>
      <w:r>
        <w:rPr>
          <w:spacing w:val="-14"/>
          <w:w w:val="105"/>
          <w:sz w:val="19"/>
        </w:rPr>
        <w:t> </w:t>
      </w:r>
      <w:r>
        <w:rPr>
          <w:w w:val="105"/>
          <w:sz w:val="19"/>
        </w:rPr>
        <w:t>Reference”</w:t>
      </w:r>
      <w:r>
        <w:rPr>
          <w:spacing w:val="-14"/>
          <w:w w:val="105"/>
          <w:sz w:val="19"/>
        </w:rPr>
        <w:t> </w:t>
      </w:r>
      <w:r>
        <w:rPr>
          <w:w w:val="105"/>
          <w:sz w:val="19"/>
        </w:rPr>
        <w:t>which</w:t>
      </w:r>
      <w:r>
        <w:rPr>
          <w:spacing w:val="-14"/>
          <w:w w:val="105"/>
          <w:sz w:val="19"/>
        </w:rPr>
        <w:t> </w:t>
      </w:r>
      <w:r>
        <w:rPr>
          <w:w w:val="105"/>
          <w:sz w:val="19"/>
        </w:rPr>
        <w:t>allows</w:t>
      </w:r>
      <w:r>
        <w:rPr>
          <w:spacing w:val="-14"/>
          <w:w w:val="105"/>
          <w:sz w:val="19"/>
        </w:rPr>
        <w:t> </w:t>
      </w:r>
      <w:r>
        <w:rPr>
          <w:w w:val="105"/>
          <w:sz w:val="19"/>
        </w:rPr>
        <w:t>a</w:t>
      </w:r>
      <w:r>
        <w:rPr>
          <w:spacing w:val="-14"/>
          <w:w w:val="105"/>
          <w:sz w:val="19"/>
        </w:rPr>
        <w:t> </w:t>
      </w:r>
      <w:r>
        <w:rPr>
          <w:w w:val="105"/>
          <w:sz w:val="19"/>
        </w:rPr>
        <w:t>Package to</w:t>
      </w:r>
      <w:r>
        <w:rPr>
          <w:spacing w:val="-18"/>
          <w:w w:val="105"/>
          <w:sz w:val="19"/>
        </w:rPr>
        <w:t> </w:t>
      </w:r>
      <w:r>
        <w:rPr>
          <w:w w:val="105"/>
          <w:sz w:val="19"/>
        </w:rPr>
        <w:t>reference</w:t>
      </w:r>
      <w:r>
        <w:rPr>
          <w:spacing w:val="-18"/>
          <w:w w:val="105"/>
          <w:sz w:val="19"/>
        </w:rPr>
        <w:t> </w:t>
      </w:r>
      <w:r>
        <w:rPr>
          <w:w w:val="105"/>
          <w:sz w:val="19"/>
        </w:rPr>
        <w:t>an</w:t>
      </w:r>
      <w:r>
        <w:rPr>
          <w:spacing w:val="-18"/>
          <w:w w:val="105"/>
          <w:sz w:val="19"/>
        </w:rPr>
        <w:t> </w:t>
      </w:r>
      <w:r>
        <w:rPr>
          <w:w w:val="105"/>
          <w:sz w:val="19"/>
        </w:rPr>
        <w:t>external</w:t>
      </w:r>
      <w:r>
        <w:rPr>
          <w:spacing w:val="-18"/>
          <w:w w:val="105"/>
          <w:sz w:val="19"/>
        </w:rPr>
        <w:t> </w:t>
      </w:r>
      <w:r>
        <w:rPr>
          <w:w w:val="105"/>
          <w:sz w:val="19"/>
        </w:rPr>
        <w:t>source</w:t>
      </w:r>
      <w:r>
        <w:rPr>
          <w:spacing w:val="-18"/>
          <w:w w:val="105"/>
          <w:sz w:val="19"/>
        </w:rPr>
        <w:t> </w:t>
      </w:r>
      <w:r>
        <w:rPr>
          <w:w w:val="105"/>
          <w:sz w:val="19"/>
        </w:rPr>
        <w:t>of</w:t>
      </w:r>
      <w:r>
        <w:rPr>
          <w:spacing w:val="-18"/>
          <w:w w:val="105"/>
          <w:sz w:val="19"/>
        </w:rPr>
        <w:t> </w:t>
      </w:r>
      <w:r>
        <w:rPr>
          <w:w w:val="105"/>
          <w:sz w:val="19"/>
        </w:rPr>
        <w:t>additional</w:t>
      </w:r>
      <w:r>
        <w:rPr>
          <w:spacing w:val="-18"/>
          <w:w w:val="105"/>
          <w:sz w:val="19"/>
        </w:rPr>
        <w:t> </w:t>
      </w:r>
      <w:r>
        <w:rPr>
          <w:w w:val="105"/>
          <w:sz w:val="19"/>
        </w:rPr>
        <w:t>information,</w:t>
      </w:r>
      <w:r>
        <w:rPr>
          <w:spacing w:val="-18"/>
          <w:w w:val="105"/>
          <w:sz w:val="19"/>
        </w:rPr>
        <w:t> </w:t>
      </w:r>
      <w:r>
        <w:rPr>
          <w:w w:val="105"/>
          <w:sz w:val="19"/>
        </w:rPr>
        <w:t>metadata,</w:t>
      </w:r>
      <w:r>
        <w:rPr>
          <w:spacing w:val="-18"/>
          <w:w w:val="105"/>
          <w:sz w:val="19"/>
        </w:rPr>
        <w:t> </w:t>
      </w:r>
      <w:r>
        <w:rPr>
          <w:w w:val="105"/>
          <w:sz w:val="19"/>
        </w:rPr>
        <w:t>enumerations,</w:t>
      </w:r>
      <w:r>
        <w:rPr>
          <w:spacing w:val="-18"/>
          <w:w w:val="105"/>
          <w:sz w:val="19"/>
        </w:rPr>
        <w:t> </w:t>
      </w:r>
      <w:r>
        <w:rPr>
          <w:w w:val="105"/>
          <w:sz w:val="19"/>
        </w:rPr>
        <w:t>asset</w:t>
      </w:r>
      <w:r>
        <w:rPr>
          <w:spacing w:val="-18"/>
          <w:w w:val="105"/>
          <w:sz w:val="19"/>
        </w:rPr>
        <w:t> </w:t>
      </w:r>
      <w:r>
        <w:rPr>
          <w:w w:val="105"/>
          <w:sz w:val="19"/>
        </w:rPr>
        <w:t>identifiers,</w:t>
      </w:r>
      <w:r>
        <w:rPr>
          <w:spacing w:val="-18"/>
          <w:w w:val="105"/>
          <w:sz w:val="19"/>
        </w:rPr>
        <w:t> </w:t>
      </w:r>
      <w:r>
        <w:rPr>
          <w:w w:val="105"/>
          <w:sz w:val="19"/>
        </w:rPr>
        <w:t>or downloadable</w:t>
      </w:r>
      <w:r>
        <w:rPr>
          <w:spacing w:val="-12"/>
          <w:w w:val="105"/>
          <w:sz w:val="19"/>
        </w:rPr>
        <w:t> </w:t>
      </w:r>
      <w:r>
        <w:rPr>
          <w:w w:val="105"/>
          <w:sz w:val="19"/>
        </w:rPr>
        <w:t>content</w:t>
      </w:r>
      <w:r>
        <w:rPr>
          <w:spacing w:val="-12"/>
          <w:w w:val="105"/>
          <w:sz w:val="19"/>
        </w:rPr>
        <w:t> </w:t>
      </w:r>
      <w:r>
        <w:rPr>
          <w:w w:val="105"/>
          <w:sz w:val="19"/>
        </w:rPr>
        <w:t>believed</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relevant</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Package. </w:t>
      </w:r>
      <w:r>
        <w:rPr>
          <w:spacing w:val="22"/>
          <w:w w:val="105"/>
          <w:sz w:val="19"/>
        </w:rPr>
        <w:t> </w:t>
      </w:r>
      <w:r>
        <w:rPr>
          <w:w w:val="105"/>
          <w:sz w:val="19"/>
        </w:rPr>
        <w:t>See:</w:t>
      </w:r>
      <w:r>
        <w:rPr>
          <w:spacing w:val="-12"/>
          <w:w w:val="105"/>
          <w:sz w:val="19"/>
        </w:rPr>
        <w:t> </w:t>
      </w:r>
      <w:r>
        <w:rPr>
          <w:w w:val="105"/>
          <w:sz w:val="19"/>
        </w:rPr>
        <w:t>section</w:t>
      </w:r>
      <w:r>
        <w:rPr>
          <w:spacing w:val="-12"/>
          <w:w w:val="105"/>
          <w:sz w:val="19"/>
        </w:rPr>
        <w:t> </w:t>
      </w:r>
      <w:r>
        <w:rPr>
          <w:color w:val="1154CC"/>
          <w:w w:val="105"/>
          <w:sz w:val="19"/>
          <w:u w:val="single" w:color="1154CC"/>
        </w:rPr>
        <w:t>3.21</w:t>
      </w:r>
      <w:r>
        <w:rPr>
          <w:color w:val="1154CC"/>
          <w:w w:val="105"/>
          <w:sz w:val="19"/>
        </w:rPr>
        <w:tab/>
      </w:r>
      <w:r>
        <w:rPr>
          <w:color w:val="1154CC"/>
          <w:w w:val="105"/>
          <w:sz w:val="19"/>
          <w:u w:val="single" w:color="1154CC"/>
        </w:rPr>
        <w:t>External Reference</w:t>
      </w:r>
      <w:r>
        <w:rPr>
          <w:w w:val="105"/>
          <w:sz w:val="19"/>
        </w:rPr>
        <w:t>, </w:t>
      </w:r>
      <w:r>
        <w:rPr>
          <w:color w:val="1154CC"/>
          <w:w w:val="105"/>
          <w:sz w:val="19"/>
          <w:u w:val="single" w:color="1154CC"/>
        </w:rPr>
        <w:t>3.22 External Reference Comment </w:t>
      </w:r>
      <w:r>
        <w:rPr>
          <w:w w:val="105"/>
          <w:sz w:val="19"/>
        </w:rPr>
        <w:t>and </w:t>
      </w:r>
      <w:r>
        <w:rPr>
          <w:color w:val="1154CC"/>
          <w:w w:val="105"/>
          <w:sz w:val="19"/>
          <w:u w:val="single" w:color="1154CC"/>
        </w:rPr>
        <w:t>Appendix VI: External Repository Identifiers </w:t>
      </w:r>
      <w:r>
        <w:rPr>
          <w:w w:val="105"/>
          <w:sz w:val="19"/>
        </w:rPr>
        <w:t>for more information. </w:t>
      </w:r>
      <w:r>
        <w:rPr>
          <w:spacing w:val="14"/>
          <w:w w:val="105"/>
          <w:sz w:val="19"/>
        </w:rPr>
        <w:t> </w:t>
      </w:r>
      <w:r>
        <w:rPr>
          <w:w w:val="105"/>
          <w:sz w:val="19"/>
        </w:rPr>
        <w:t>.</w:t>
      </w:r>
    </w:p>
    <w:p>
      <w:pPr>
        <w:pStyle w:val="BodyText"/>
        <w:spacing w:before="2"/>
        <w:rPr>
          <w:sz w:val="20"/>
        </w:rPr>
      </w:pPr>
    </w:p>
    <w:p>
      <w:pPr>
        <w:pStyle w:val="ListParagraph"/>
        <w:numPr>
          <w:ilvl w:val="2"/>
          <w:numId w:val="3"/>
        </w:numPr>
        <w:tabs>
          <w:tab w:pos="1519" w:val="left" w:leader="none"/>
          <w:tab w:pos="1520" w:val="left" w:leader="none"/>
        </w:tabs>
        <w:spacing w:line="259" w:lineRule="auto" w:before="0" w:after="0"/>
        <w:ind w:left="590" w:right="246" w:firstLine="0"/>
        <w:jc w:val="left"/>
        <w:rPr>
          <w:sz w:val="20"/>
        </w:rPr>
      </w:pPr>
      <w:r>
        <w:rPr>
          <w:w w:val="105"/>
          <w:sz w:val="19"/>
        </w:rPr>
        <w:t>The</w:t>
      </w:r>
      <w:r>
        <w:rPr>
          <w:spacing w:val="-12"/>
          <w:w w:val="105"/>
          <w:sz w:val="19"/>
        </w:rPr>
        <w:t> </w:t>
      </w:r>
      <w:r>
        <w:rPr>
          <w:w w:val="105"/>
          <w:sz w:val="19"/>
        </w:rPr>
        <w:t>“Artifact</w:t>
      </w:r>
      <w:r>
        <w:rPr>
          <w:spacing w:val="-12"/>
          <w:w w:val="105"/>
          <w:sz w:val="19"/>
        </w:rPr>
        <w:t> </w:t>
      </w:r>
      <w:r>
        <w:rPr>
          <w:w w:val="105"/>
          <w:sz w:val="19"/>
        </w:rPr>
        <w:t>of</w:t>
      </w:r>
      <w:r>
        <w:rPr>
          <w:spacing w:val="-12"/>
          <w:w w:val="105"/>
          <w:sz w:val="19"/>
        </w:rPr>
        <w:t> </w:t>
      </w:r>
      <w:r>
        <w:rPr>
          <w:w w:val="105"/>
          <w:sz w:val="19"/>
        </w:rPr>
        <w:t>Project”</w:t>
      </w:r>
      <w:r>
        <w:rPr>
          <w:spacing w:val="-12"/>
          <w:w w:val="105"/>
          <w:sz w:val="19"/>
        </w:rPr>
        <w:t> </w:t>
      </w:r>
      <w:r>
        <w:rPr>
          <w:w w:val="105"/>
          <w:sz w:val="19"/>
        </w:rPr>
        <w:t>fields</w:t>
      </w:r>
      <w:r>
        <w:rPr>
          <w:spacing w:val="-12"/>
          <w:w w:val="105"/>
          <w:sz w:val="19"/>
        </w:rPr>
        <w:t> </w:t>
      </w:r>
      <w:r>
        <w:rPr>
          <w:w w:val="105"/>
          <w:sz w:val="19"/>
        </w:rPr>
        <w:t>at</w:t>
      </w:r>
      <w:r>
        <w:rPr>
          <w:spacing w:val="-12"/>
          <w:w w:val="105"/>
          <w:sz w:val="19"/>
        </w:rPr>
        <w:t> </w:t>
      </w:r>
      <w:r>
        <w:rPr>
          <w:w w:val="105"/>
          <w:sz w:val="19"/>
        </w:rPr>
        <w:t>the</w:t>
      </w:r>
      <w:r>
        <w:rPr>
          <w:spacing w:val="-12"/>
          <w:w w:val="105"/>
          <w:sz w:val="19"/>
        </w:rPr>
        <w:t> </w:t>
      </w:r>
      <w:r>
        <w:rPr>
          <w:w w:val="105"/>
          <w:sz w:val="19"/>
        </w:rPr>
        <w:t>file</w:t>
      </w:r>
      <w:r>
        <w:rPr>
          <w:spacing w:val="-12"/>
          <w:w w:val="105"/>
          <w:sz w:val="19"/>
        </w:rPr>
        <w:t> </w:t>
      </w:r>
      <w:r>
        <w:rPr>
          <w:w w:val="105"/>
          <w:sz w:val="19"/>
        </w:rPr>
        <w:t>level</w:t>
      </w:r>
      <w:r>
        <w:rPr>
          <w:spacing w:val="-12"/>
          <w:w w:val="105"/>
          <w:sz w:val="19"/>
        </w:rPr>
        <w:t> </w:t>
      </w:r>
      <w:r>
        <w:rPr>
          <w:w w:val="105"/>
          <w:sz w:val="19"/>
        </w:rPr>
        <w:t>are</w:t>
      </w:r>
      <w:r>
        <w:rPr>
          <w:spacing w:val="-12"/>
          <w:w w:val="105"/>
          <w:sz w:val="19"/>
        </w:rPr>
        <w:t> </w:t>
      </w:r>
      <w:r>
        <w:rPr>
          <w:w w:val="105"/>
          <w:sz w:val="19"/>
        </w:rPr>
        <w:t>now</w:t>
      </w:r>
      <w:r>
        <w:rPr>
          <w:spacing w:val="-12"/>
          <w:w w:val="105"/>
          <w:sz w:val="19"/>
        </w:rPr>
        <w:t> </w:t>
      </w:r>
      <w:r>
        <w:rPr>
          <w:w w:val="105"/>
          <w:sz w:val="19"/>
        </w:rPr>
        <w:t>deprecated,</w:t>
      </w:r>
      <w:r>
        <w:rPr>
          <w:spacing w:val="-12"/>
          <w:w w:val="105"/>
          <w:sz w:val="19"/>
        </w:rPr>
        <w:t> </w:t>
      </w:r>
      <w:r>
        <w:rPr>
          <w:w w:val="105"/>
          <w:sz w:val="19"/>
        </w:rPr>
        <w:t>as</w:t>
      </w:r>
      <w:r>
        <w:rPr>
          <w:spacing w:val="-12"/>
          <w:w w:val="105"/>
          <w:sz w:val="19"/>
        </w:rPr>
        <w:t> </w:t>
      </w:r>
      <w:r>
        <w:rPr>
          <w:w w:val="105"/>
          <w:sz w:val="19"/>
        </w:rPr>
        <w:t>they</w:t>
      </w:r>
      <w:r>
        <w:rPr>
          <w:spacing w:val="-12"/>
          <w:w w:val="105"/>
          <w:sz w:val="19"/>
        </w:rPr>
        <w:t> </w:t>
      </w:r>
      <w:r>
        <w:rPr>
          <w:w w:val="105"/>
          <w:sz w:val="19"/>
        </w:rPr>
        <w:t>can</w:t>
      </w:r>
      <w:r>
        <w:rPr>
          <w:spacing w:val="-12"/>
          <w:w w:val="105"/>
          <w:sz w:val="19"/>
        </w:rPr>
        <w:t> </w:t>
      </w:r>
      <w:r>
        <w:rPr>
          <w:w w:val="105"/>
          <w:sz w:val="19"/>
        </w:rPr>
        <w:t>be</w:t>
      </w:r>
      <w:r>
        <w:rPr>
          <w:spacing w:val="-12"/>
          <w:w w:val="105"/>
          <w:sz w:val="19"/>
        </w:rPr>
        <w:t> </w:t>
      </w:r>
      <w:r>
        <w:rPr>
          <w:w w:val="105"/>
          <w:sz w:val="19"/>
        </w:rPr>
        <w:t>replaced by</w:t>
      </w:r>
      <w:r>
        <w:rPr>
          <w:spacing w:val="-16"/>
          <w:w w:val="105"/>
          <w:sz w:val="19"/>
        </w:rPr>
        <w:t> </w:t>
      </w:r>
      <w:r>
        <w:rPr>
          <w:w w:val="105"/>
          <w:sz w:val="19"/>
        </w:rPr>
        <w:t>a</w:t>
      </w:r>
      <w:r>
        <w:rPr>
          <w:spacing w:val="-16"/>
          <w:w w:val="105"/>
          <w:sz w:val="19"/>
        </w:rPr>
        <w:t> </w:t>
      </w:r>
      <w:r>
        <w:rPr>
          <w:w w:val="105"/>
          <w:sz w:val="19"/>
        </w:rPr>
        <w:t>relationship</w:t>
      </w:r>
      <w:r>
        <w:rPr>
          <w:spacing w:val="-16"/>
          <w:w w:val="105"/>
          <w:sz w:val="19"/>
        </w:rPr>
        <w:t> </w:t>
      </w:r>
      <w:r>
        <w:rPr>
          <w:w w:val="105"/>
          <w:sz w:val="19"/>
        </w:rPr>
        <w:t>to</w:t>
      </w:r>
      <w:r>
        <w:rPr>
          <w:spacing w:val="-16"/>
          <w:w w:val="105"/>
          <w:sz w:val="19"/>
        </w:rPr>
        <w:t> </w:t>
      </w:r>
      <w:r>
        <w:rPr>
          <w:w w:val="105"/>
          <w:sz w:val="19"/>
        </w:rPr>
        <w:t>the</w:t>
      </w:r>
      <w:r>
        <w:rPr>
          <w:spacing w:val="-16"/>
          <w:w w:val="105"/>
          <w:sz w:val="19"/>
        </w:rPr>
        <w:t> </w:t>
      </w:r>
      <w:r>
        <w:rPr>
          <w:w w:val="105"/>
          <w:sz w:val="19"/>
        </w:rPr>
        <w:t>more</w:t>
      </w:r>
      <w:r>
        <w:rPr>
          <w:spacing w:val="-16"/>
          <w:w w:val="105"/>
          <w:sz w:val="19"/>
        </w:rPr>
        <w:t> </w:t>
      </w:r>
      <w:r>
        <w:rPr>
          <w:w w:val="105"/>
          <w:sz w:val="19"/>
        </w:rPr>
        <w:t>descriptive</w:t>
      </w:r>
      <w:r>
        <w:rPr>
          <w:spacing w:val="-16"/>
          <w:w w:val="105"/>
          <w:sz w:val="19"/>
        </w:rPr>
        <w:t> </w:t>
      </w:r>
      <w:r>
        <w:rPr>
          <w:w w:val="105"/>
          <w:sz w:val="19"/>
        </w:rPr>
        <w:t>External</w:t>
      </w:r>
      <w:r>
        <w:rPr>
          <w:spacing w:val="-16"/>
          <w:w w:val="105"/>
          <w:sz w:val="19"/>
        </w:rPr>
        <w:t> </w:t>
      </w:r>
      <w:r>
        <w:rPr>
          <w:w w:val="105"/>
          <w:sz w:val="19"/>
        </w:rPr>
        <w:t>Packages.</w:t>
      </w:r>
    </w:p>
    <w:p>
      <w:pPr>
        <w:pStyle w:val="BodyText"/>
        <w:spacing w:before="4"/>
        <w:rPr>
          <w:sz w:val="20"/>
        </w:rPr>
      </w:pPr>
    </w:p>
    <w:p>
      <w:pPr>
        <w:pStyle w:val="ListParagraph"/>
        <w:numPr>
          <w:ilvl w:val="2"/>
          <w:numId w:val="3"/>
        </w:numPr>
        <w:tabs>
          <w:tab w:pos="1574" w:val="left" w:leader="none"/>
          <w:tab w:pos="1575" w:val="left" w:leader="none"/>
        </w:tabs>
        <w:spacing w:line="261" w:lineRule="auto" w:before="0" w:after="0"/>
        <w:ind w:left="590" w:right="255" w:firstLine="0"/>
        <w:jc w:val="left"/>
        <w:rPr>
          <w:color w:val="393935"/>
          <w:sz w:val="20"/>
        </w:rPr>
      </w:pPr>
      <w:r>
        <w:rPr>
          <w:color w:val="393935"/>
          <w:w w:val="105"/>
          <w:sz w:val="19"/>
        </w:rPr>
        <w:t>A new appendix “Using SPDX short identifiers in Source Files” has been added to document</w:t>
      </w:r>
      <w:r>
        <w:rPr>
          <w:color w:val="393935"/>
          <w:spacing w:val="-12"/>
          <w:w w:val="105"/>
          <w:sz w:val="19"/>
        </w:rPr>
        <w:t> </w:t>
      </w:r>
      <w:r>
        <w:rPr>
          <w:color w:val="393935"/>
          <w:w w:val="105"/>
          <w:sz w:val="19"/>
        </w:rPr>
        <w:t>the</w:t>
      </w:r>
      <w:r>
        <w:rPr>
          <w:color w:val="393935"/>
          <w:spacing w:val="-12"/>
          <w:w w:val="105"/>
          <w:sz w:val="19"/>
        </w:rPr>
        <w:t> </w:t>
      </w:r>
      <w:r>
        <w:rPr>
          <w:color w:val="393935"/>
          <w:w w:val="105"/>
          <w:sz w:val="19"/>
        </w:rPr>
        <w:t>best</w:t>
      </w:r>
      <w:r>
        <w:rPr>
          <w:color w:val="393935"/>
          <w:spacing w:val="-12"/>
          <w:w w:val="105"/>
          <w:sz w:val="19"/>
        </w:rPr>
        <w:t> </w:t>
      </w:r>
      <w:r>
        <w:rPr>
          <w:color w:val="393935"/>
          <w:w w:val="105"/>
          <w:sz w:val="19"/>
        </w:rPr>
        <w:t>practices</w:t>
      </w:r>
      <w:r>
        <w:rPr>
          <w:color w:val="393935"/>
          <w:spacing w:val="-12"/>
          <w:w w:val="105"/>
          <w:sz w:val="19"/>
        </w:rPr>
        <w:t> </w:t>
      </w:r>
      <w:r>
        <w:rPr>
          <w:color w:val="393935"/>
          <w:w w:val="105"/>
          <w:sz w:val="19"/>
        </w:rPr>
        <w:t>to</w:t>
      </w:r>
      <w:r>
        <w:rPr>
          <w:color w:val="393935"/>
          <w:spacing w:val="-12"/>
          <w:w w:val="105"/>
          <w:sz w:val="19"/>
        </w:rPr>
        <w:t> </w:t>
      </w:r>
      <w:r>
        <w:rPr>
          <w:color w:val="393935"/>
          <w:w w:val="105"/>
          <w:sz w:val="19"/>
        </w:rPr>
        <w:t>refer</w:t>
      </w:r>
      <w:r>
        <w:rPr>
          <w:color w:val="393935"/>
          <w:spacing w:val="-12"/>
          <w:w w:val="105"/>
          <w:sz w:val="19"/>
        </w:rPr>
        <w:t> </w:t>
      </w:r>
      <w:r>
        <w:rPr>
          <w:color w:val="393935"/>
          <w:w w:val="105"/>
          <w:sz w:val="19"/>
        </w:rPr>
        <w:t>to</w:t>
      </w:r>
      <w:r>
        <w:rPr>
          <w:color w:val="393935"/>
          <w:spacing w:val="-12"/>
          <w:w w:val="105"/>
          <w:sz w:val="19"/>
        </w:rPr>
        <w:t> </w:t>
      </w:r>
      <w:r>
        <w:rPr>
          <w:color w:val="393935"/>
          <w:w w:val="105"/>
          <w:sz w:val="19"/>
        </w:rPr>
        <w:t>the</w:t>
      </w:r>
      <w:r>
        <w:rPr>
          <w:color w:val="393935"/>
          <w:spacing w:val="-12"/>
          <w:w w:val="105"/>
          <w:sz w:val="19"/>
        </w:rPr>
        <w:t> </w:t>
      </w:r>
      <w:r>
        <w:rPr>
          <w:color w:val="393935"/>
          <w:w w:val="105"/>
          <w:sz w:val="19"/>
        </w:rPr>
        <w:t>licenses</w:t>
      </w:r>
      <w:r>
        <w:rPr>
          <w:color w:val="393935"/>
          <w:spacing w:val="-12"/>
          <w:w w:val="105"/>
          <w:sz w:val="19"/>
        </w:rPr>
        <w:t> </w:t>
      </w:r>
      <w:r>
        <w:rPr>
          <w:color w:val="393935"/>
          <w:w w:val="105"/>
          <w:sz w:val="19"/>
        </w:rPr>
        <w:t>in</w:t>
      </w:r>
      <w:r>
        <w:rPr>
          <w:color w:val="393935"/>
          <w:spacing w:val="-12"/>
          <w:w w:val="105"/>
          <w:sz w:val="19"/>
        </w:rPr>
        <w:t> </w:t>
      </w:r>
      <w:r>
        <w:rPr>
          <w:color w:val="393935"/>
          <w:w w:val="105"/>
          <w:sz w:val="19"/>
        </w:rPr>
        <w:t>the</w:t>
      </w:r>
      <w:r>
        <w:rPr>
          <w:color w:val="393935"/>
          <w:spacing w:val="-12"/>
          <w:w w:val="105"/>
          <w:sz w:val="19"/>
        </w:rPr>
        <w:t> </w:t>
      </w:r>
      <w:hyperlink r:id="rId10">
        <w:r>
          <w:rPr>
            <w:color w:val="1154CC"/>
            <w:w w:val="105"/>
            <w:sz w:val="19"/>
            <w:u w:val="single" w:color="1154CC"/>
          </w:rPr>
          <w:t>SPDX</w:t>
        </w:r>
        <w:r>
          <w:rPr>
            <w:color w:val="1154CC"/>
            <w:spacing w:val="-12"/>
            <w:w w:val="105"/>
            <w:sz w:val="19"/>
            <w:u w:val="single" w:color="1154CC"/>
          </w:rPr>
          <w:t> </w:t>
        </w:r>
        <w:r>
          <w:rPr>
            <w:color w:val="1154CC"/>
            <w:w w:val="105"/>
            <w:sz w:val="19"/>
            <w:u w:val="single" w:color="1154CC"/>
          </w:rPr>
          <w:t>license</w:t>
        </w:r>
        <w:r>
          <w:rPr>
            <w:color w:val="1154CC"/>
            <w:spacing w:val="-12"/>
            <w:w w:val="105"/>
            <w:sz w:val="19"/>
            <w:u w:val="single" w:color="1154CC"/>
          </w:rPr>
          <w:t> </w:t>
        </w:r>
        <w:r>
          <w:rPr>
            <w:color w:val="1154CC"/>
            <w:w w:val="105"/>
            <w:sz w:val="19"/>
            <w:u w:val="single" w:color="1154CC"/>
          </w:rPr>
          <w:t>list</w:t>
        </w:r>
        <w:r>
          <w:rPr>
            <w:color w:val="1154CC"/>
            <w:spacing w:val="-12"/>
            <w:w w:val="105"/>
            <w:sz w:val="19"/>
            <w:u w:val="single" w:color="1154CC"/>
          </w:rPr>
          <w:t> </w:t>
        </w:r>
      </w:hyperlink>
      <w:r>
        <w:rPr>
          <w:color w:val="393935"/>
          <w:w w:val="105"/>
          <w:sz w:val="19"/>
        </w:rPr>
        <w:t>that</w:t>
      </w:r>
      <w:r>
        <w:rPr>
          <w:color w:val="393935"/>
          <w:spacing w:val="-12"/>
          <w:w w:val="105"/>
          <w:sz w:val="19"/>
        </w:rPr>
        <w:t> </w:t>
      </w:r>
      <w:r>
        <w:rPr>
          <w:color w:val="393935"/>
          <w:w w:val="105"/>
          <w:sz w:val="19"/>
        </w:rPr>
        <w:t>have</w:t>
      </w:r>
      <w:r>
        <w:rPr>
          <w:color w:val="393935"/>
          <w:spacing w:val="-12"/>
          <w:w w:val="105"/>
          <w:sz w:val="19"/>
        </w:rPr>
        <w:t> </w:t>
      </w:r>
      <w:r>
        <w:rPr>
          <w:color w:val="393935"/>
          <w:w w:val="105"/>
          <w:sz w:val="19"/>
        </w:rPr>
        <w:t>emerged</w:t>
      </w:r>
      <w:r>
        <w:rPr>
          <w:color w:val="393935"/>
          <w:spacing w:val="-12"/>
          <w:w w:val="105"/>
          <w:sz w:val="19"/>
        </w:rPr>
        <w:t> </w:t>
      </w:r>
      <w:r>
        <w:rPr>
          <w:color w:val="393935"/>
          <w:w w:val="105"/>
          <w:sz w:val="19"/>
        </w:rPr>
        <w:t>from the</w:t>
      </w:r>
      <w:r>
        <w:rPr>
          <w:color w:val="393935"/>
          <w:spacing w:val="-14"/>
          <w:w w:val="105"/>
          <w:sz w:val="19"/>
        </w:rPr>
        <w:t> </w:t>
      </w:r>
      <w:r>
        <w:rPr>
          <w:color w:val="393935"/>
          <w:w w:val="105"/>
          <w:sz w:val="19"/>
        </w:rPr>
        <w:t>development</w:t>
      </w:r>
      <w:r>
        <w:rPr>
          <w:color w:val="393935"/>
          <w:spacing w:val="-14"/>
          <w:w w:val="105"/>
          <w:sz w:val="19"/>
        </w:rPr>
        <w:t> </w:t>
      </w:r>
      <w:r>
        <w:rPr>
          <w:color w:val="393935"/>
          <w:w w:val="105"/>
          <w:sz w:val="19"/>
        </w:rPr>
        <w:t>community.</w:t>
      </w:r>
      <w:r>
        <w:rPr>
          <w:color w:val="393935"/>
          <w:spacing w:val="28"/>
          <w:w w:val="105"/>
          <w:sz w:val="19"/>
        </w:rPr>
        <w:t> </w:t>
      </w:r>
      <w:r>
        <w:rPr>
          <w:color w:val="393935"/>
          <w:w w:val="105"/>
          <w:sz w:val="19"/>
        </w:rPr>
        <w:t>See</w:t>
      </w:r>
      <w:r>
        <w:rPr>
          <w:color w:val="393935"/>
          <w:spacing w:val="-14"/>
          <w:w w:val="105"/>
          <w:sz w:val="19"/>
        </w:rPr>
        <w:t> </w:t>
      </w:r>
      <w:r>
        <w:rPr>
          <w:color w:val="1154CC"/>
          <w:w w:val="105"/>
          <w:sz w:val="19"/>
          <w:u w:val="single" w:color="1154CC"/>
        </w:rPr>
        <w:t>Appendix</w:t>
      </w:r>
      <w:r>
        <w:rPr>
          <w:color w:val="1154CC"/>
          <w:spacing w:val="-14"/>
          <w:w w:val="105"/>
          <w:sz w:val="19"/>
          <w:u w:val="single" w:color="1154CC"/>
        </w:rPr>
        <w:t> </w:t>
      </w:r>
      <w:r>
        <w:rPr>
          <w:color w:val="1154CC"/>
          <w:w w:val="105"/>
          <w:sz w:val="19"/>
          <w:u w:val="single" w:color="1154CC"/>
        </w:rPr>
        <w:t>V:</w:t>
      </w:r>
      <w:r>
        <w:rPr>
          <w:color w:val="1154CC"/>
          <w:spacing w:val="-14"/>
          <w:w w:val="105"/>
          <w:sz w:val="19"/>
          <w:u w:val="single" w:color="1154CC"/>
        </w:rPr>
        <w:t> </w:t>
      </w:r>
      <w:r>
        <w:rPr>
          <w:color w:val="1154CC"/>
          <w:w w:val="105"/>
          <w:sz w:val="19"/>
          <w:u w:val="single" w:color="1154CC"/>
        </w:rPr>
        <w:t>Using</w:t>
      </w:r>
      <w:r>
        <w:rPr>
          <w:color w:val="1154CC"/>
          <w:spacing w:val="-14"/>
          <w:w w:val="105"/>
          <w:sz w:val="19"/>
          <w:u w:val="single" w:color="1154CC"/>
        </w:rPr>
        <w:t> </w:t>
      </w:r>
      <w:r>
        <w:rPr>
          <w:color w:val="1154CC"/>
          <w:w w:val="105"/>
          <w:sz w:val="19"/>
          <w:u w:val="single" w:color="1154CC"/>
        </w:rPr>
        <w:t>SPDX</w:t>
      </w:r>
      <w:r>
        <w:rPr>
          <w:color w:val="1154CC"/>
          <w:spacing w:val="-14"/>
          <w:w w:val="105"/>
          <w:sz w:val="19"/>
          <w:u w:val="single" w:color="1154CC"/>
        </w:rPr>
        <w:t> </w:t>
      </w:r>
      <w:r>
        <w:rPr>
          <w:color w:val="1154CC"/>
          <w:w w:val="105"/>
          <w:sz w:val="19"/>
          <w:u w:val="single" w:color="1154CC"/>
        </w:rPr>
        <w:t>short</w:t>
      </w:r>
      <w:r>
        <w:rPr>
          <w:color w:val="1154CC"/>
          <w:spacing w:val="-14"/>
          <w:w w:val="105"/>
          <w:sz w:val="19"/>
          <w:u w:val="single" w:color="1154CC"/>
        </w:rPr>
        <w:t> </w:t>
      </w:r>
      <w:r>
        <w:rPr>
          <w:color w:val="1154CC"/>
          <w:w w:val="105"/>
          <w:sz w:val="19"/>
          <w:u w:val="single" w:color="1154CC"/>
        </w:rPr>
        <w:t>identifiers</w:t>
      </w:r>
      <w:r>
        <w:rPr>
          <w:color w:val="1154CC"/>
          <w:spacing w:val="-14"/>
          <w:w w:val="105"/>
          <w:sz w:val="19"/>
          <w:u w:val="single" w:color="1154CC"/>
        </w:rPr>
        <w:t> </w:t>
      </w:r>
      <w:r>
        <w:rPr>
          <w:color w:val="1154CC"/>
          <w:w w:val="105"/>
          <w:sz w:val="19"/>
          <w:u w:val="single" w:color="1154CC"/>
        </w:rPr>
        <w:t>in</w:t>
      </w:r>
      <w:r>
        <w:rPr>
          <w:color w:val="1154CC"/>
          <w:spacing w:val="-14"/>
          <w:w w:val="105"/>
          <w:sz w:val="19"/>
          <w:u w:val="single" w:color="1154CC"/>
        </w:rPr>
        <w:t> </w:t>
      </w:r>
      <w:r>
        <w:rPr>
          <w:color w:val="1154CC"/>
          <w:w w:val="105"/>
          <w:sz w:val="19"/>
          <w:u w:val="single" w:color="1154CC"/>
        </w:rPr>
        <w:t>Source</w:t>
      </w:r>
      <w:r>
        <w:rPr>
          <w:color w:val="1154CC"/>
          <w:spacing w:val="-14"/>
          <w:w w:val="105"/>
          <w:sz w:val="19"/>
          <w:u w:val="single" w:color="1154CC"/>
        </w:rPr>
        <w:t> </w:t>
      </w:r>
      <w:r>
        <w:rPr>
          <w:color w:val="1154CC"/>
          <w:w w:val="105"/>
          <w:sz w:val="19"/>
          <w:u w:val="single" w:color="1154CC"/>
        </w:rPr>
        <w:t>Files</w:t>
      </w:r>
      <w:r>
        <w:rPr>
          <w:color w:val="1154CC"/>
          <w:spacing w:val="-14"/>
          <w:w w:val="105"/>
          <w:sz w:val="19"/>
          <w:u w:val="single" w:color="1154CC"/>
        </w:rPr>
        <w:t> </w:t>
      </w:r>
      <w:r>
        <w:rPr>
          <w:color w:val="393935"/>
          <w:w w:val="105"/>
          <w:sz w:val="19"/>
        </w:rPr>
        <w:t>for</w:t>
      </w:r>
      <w:r>
        <w:rPr>
          <w:color w:val="393935"/>
          <w:spacing w:val="-14"/>
          <w:w w:val="105"/>
          <w:sz w:val="19"/>
        </w:rPr>
        <w:t> </w:t>
      </w:r>
      <w:r>
        <w:rPr>
          <w:color w:val="393935"/>
          <w:w w:val="105"/>
          <w:sz w:val="19"/>
        </w:rPr>
        <w:t>more information.</w:t>
      </w:r>
    </w:p>
    <w:p>
      <w:pPr>
        <w:pStyle w:val="BodyText"/>
        <w:spacing w:before="2"/>
        <w:rPr>
          <w:sz w:val="20"/>
        </w:rPr>
      </w:pPr>
    </w:p>
    <w:p>
      <w:pPr>
        <w:pStyle w:val="ListParagraph"/>
        <w:numPr>
          <w:ilvl w:val="2"/>
          <w:numId w:val="3"/>
        </w:numPr>
        <w:tabs>
          <w:tab w:pos="1519" w:val="left" w:leader="none"/>
          <w:tab w:pos="1520" w:val="left" w:leader="none"/>
        </w:tabs>
        <w:spacing w:line="259" w:lineRule="auto" w:before="0" w:after="0"/>
        <w:ind w:left="590" w:right="1980" w:firstLine="0"/>
        <w:jc w:val="left"/>
        <w:rPr>
          <w:color w:val="393935"/>
          <w:sz w:val="20"/>
        </w:rPr>
      </w:pPr>
      <w:r>
        <w:rPr>
          <w:color w:val="393935"/>
          <w:w w:val="105"/>
          <w:sz w:val="19"/>
        </w:rPr>
        <w:t>Miscellaneous</w:t>
      </w:r>
      <w:r>
        <w:rPr>
          <w:color w:val="393935"/>
          <w:spacing w:val="-13"/>
          <w:w w:val="105"/>
          <w:sz w:val="19"/>
        </w:rPr>
        <w:t> </w:t>
      </w:r>
      <w:r>
        <w:rPr>
          <w:color w:val="393935"/>
          <w:w w:val="105"/>
          <w:sz w:val="19"/>
        </w:rPr>
        <w:t>bug</w:t>
      </w:r>
      <w:r>
        <w:rPr>
          <w:color w:val="393935"/>
          <w:spacing w:val="-13"/>
          <w:w w:val="105"/>
          <w:sz w:val="19"/>
        </w:rPr>
        <w:t> </w:t>
      </w:r>
      <w:r>
        <w:rPr>
          <w:color w:val="393935"/>
          <w:w w:val="105"/>
          <w:sz w:val="19"/>
        </w:rPr>
        <w:t>fixes</w:t>
      </w:r>
      <w:r>
        <w:rPr>
          <w:color w:val="393935"/>
          <w:spacing w:val="-13"/>
          <w:w w:val="105"/>
          <w:sz w:val="19"/>
        </w:rPr>
        <w:t> </w:t>
      </w:r>
      <w:r>
        <w:rPr>
          <w:color w:val="393935"/>
          <w:w w:val="105"/>
          <w:sz w:val="19"/>
        </w:rPr>
        <w:t>as</w:t>
      </w:r>
      <w:r>
        <w:rPr>
          <w:color w:val="393935"/>
          <w:spacing w:val="-13"/>
          <w:w w:val="105"/>
          <w:sz w:val="19"/>
        </w:rPr>
        <w:t> </w:t>
      </w:r>
      <w:r>
        <w:rPr>
          <w:color w:val="393935"/>
          <w:w w:val="105"/>
          <w:sz w:val="19"/>
        </w:rPr>
        <w:t>reported</w:t>
      </w:r>
      <w:r>
        <w:rPr>
          <w:color w:val="393935"/>
          <w:spacing w:val="-13"/>
          <w:w w:val="105"/>
          <w:sz w:val="19"/>
        </w:rPr>
        <w:t> </w:t>
      </w:r>
      <w:r>
        <w:rPr>
          <w:color w:val="393935"/>
          <w:w w:val="105"/>
          <w:sz w:val="19"/>
        </w:rPr>
        <w:t>on</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mailing</w:t>
      </w:r>
      <w:r>
        <w:rPr>
          <w:color w:val="393935"/>
          <w:spacing w:val="-13"/>
          <w:w w:val="105"/>
          <w:sz w:val="19"/>
        </w:rPr>
        <w:t> </w:t>
      </w:r>
      <w:r>
        <w:rPr>
          <w:color w:val="393935"/>
          <w:w w:val="105"/>
          <w:sz w:val="19"/>
        </w:rPr>
        <w:t>list</w:t>
      </w:r>
      <w:r>
        <w:rPr>
          <w:color w:val="393935"/>
          <w:spacing w:val="-13"/>
          <w:w w:val="105"/>
          <w:sz w:val="19"/>
        </w:rPr>
        <w:t> </w:t>
      </w:r>
      <w:r>
        <w:rPr>
          <w:color w:val="393935"/>
          <w:w w:val="105"/>
          <w:sz w:val="19"/>
        </w:rPr>
        <w:t>and</w:t>
      </w:r>
      <w:r>
        <w:rPr>
          <w:color w:val="393935"/>
          <w:spacing w:val="-13"/>
          <w:w w:val="105"/>
          <w:sz w:val="19"/>
        </w:rPr>
        <w:t> </w:t>
      </w:r>
      <w:r>
        <w:rPr>
          <w:color w:val="393935"/>
          <w:w w:val="105"/>
          <w:sz w:val="19"/>
        </w:rPr>
        <w:t>reported</w:t>
      </w:r>
      <w:r>
        <w:rPr>
          <w:color w:val="393935"/>
          <w:spacing w:val="-13"/>
          <w:w w:val="105"/>
          <w:sz w:val="19"/>
        </w:rPr>
        <w:t> </w:t>
      </w:r>
      <w:r>
        <w:rPr>
          <w:color w:val="393935"/>
          <w:w w:val="105"/>
          <w:sz w:val="19"/>
        </w:rPr>
        <w:t>in bugs.linuxfoundation.org</w:t>
      </w:r>
      <w:r>
        <w:rPr>
          <w:color w:val="393935"/>
          <w:spacing w:val="-29"/>
          <w:w w:val="105"/>
          <w:sz w:val="19"/>
        </w:rPr>
        <w:t> </w:t>
      </w:r>
      <w:r>
        <w:rPr>
          <w:color w:val="393935"/>
          <w:w w:val="105"/>
          <w:sz w:val="19"/>
        </w:rPr>
        <w:t>(search</w:t>
      </w:r>
      <w:r>
        <w:rPr>
          <w:color w:val="393935"/>
          <w:spacing w:val="-29"/>
          <w:w w:val="105"/>
          <w:sz w:val="19"/>
        </w:rPr>
        <w:t> </w:t>
      </w:r>
      <w:r>
        <w:rPr>
          <w:color w:val="393935"/>
          <w:w w:val="105"/>
          <w:sz w:val="19"/>
        </w:rPr>
        <w:t>for</w:t>
      </w:r>
      <w:r>
        <w:rPr>
          <w:color w:val="393935"/>
          <w:spacing w:val="-29"/>
          <w:w w:val="105"/>
          <w:sz w:val="19"/>
        </w:rPr>
        <w:t> </w:t>
      </w:r>
      <w:r>
        <w:rPr>
          <w:color w:val="393935"/>
          <w:w w:val="105"/>
          <w:sz w:val="19"/>
        </w:rPr>
        <w:t>SPDX</w:t>
      </w:r>
      <w:r>
        <w:rPr>
          <w:color w:val="393935"/>
          <w:spacing w:val="-29"/>
          <w:w w:val="105"/>
          <w:sz w:val="19"/>
        </w:rPr>
        <w:t> </w:t>
      </w:r>
      <w:r>
        <w:rPr>
          <w:color w:val="393935"/>
          <w:w w:val="105"/>
          <w:sz w:val="19"/>
        </w:rPr>
        <w:t>specification).</w:t>
      </w:r>
    </w:p>
    <w:p>
      <w:pPr>
        <w:spacing w:after="0" w:line="259" w:lineRule="auto"/>
        <w:jc w:val="left"/>
        <w:rPr>
          <w:sz w:val="20"/>
        </w:rPr>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3"/>
        </w:numPr>
        <w:tabs>
          <w:tab w:pos="819" w:val="left" w:leader="none"/>
          <w:tab w:pos="820" w:val="left" w:leader="none"/>
        </w:tabs>
        <w:spacing w:line="240" w:lineRule="auto" w:before="238" w:after="0"/>
        <w:ind w:left="820" w:right="0" w:hanging="720"/>
        <w:jc w:val="left"/>
      </w:pPr>
      <w:r>
        <w:rPr>
          <w:color w:val="385C85"/>
        </w:rPr>
        <w:t>Document Creation</w:t>
      </w:r>
      <w:r>
        <w:rPr>
          <w:color w:val="385C85"/>
          <w:spacing w:val="-12"/>
        </w:rPr>
        <w:t> </w:t>
      </w:r>
      <w:r>
        <w:rPr>
          <w:color w:val="385C85"/>
        </w:rPr>
        <w:t>Information</w:t>
      </w:r>
    </w:p>
    <w:p>
      <w:pPr>
        <w:pStyle w:val="BodyText"/>
        <w:spacing w:line="264" w:lineRule="auto" w:before="257"/>
        <w:ind w:left="100" w:right="822"/>
      </w:pPr>
      <w:r>
        <w:rPr>
          <w:w w:val="105"/>
        </w:rPr>
        <w:t>One</w:t>
      </w:r>
      <w:r>
        <w:rPr>
          <w:spacing w:val="-13"/>
          <w:w w:val="105"/>
        </w:rPr>
        <w:t> </w:t>
      </w:r>
      <w:r>
        <w:rPr>
          <w:w w:val="105"/>
        </w:rPr>
        <w:t>instance</w:t>
      </w:r>
      <w:r>
        <w:rPr>
          <w:spacing w:val="-13"/>
          <w:w w:val="105"/>
        </w:rPr>
        <w:t> </w:t>
      </w:r>
      <w:r>
        <w:rPr>
          <w:w w:val="105"/>
        </w:rPr>
        <w:t>is</w:t>
      </w:r>
      <w:r>
        <w:rPr>
          <w:spacing w:val="-13"/>
          <w:w w:val="105"/>
        </w:rPr>
        <w:t> </w:t>
      </w:r>
      <w:r>
        <w:rPr>
          <w:w w:val="105"/>
        </w:rPr>
        <w:t>required</w:t>
      </w:r>
      <w:r>
        <w:rPr>
          <w:spacing w:val="-13"/>
          <w:w w:val="105"/>
        </w:rPr>
        <w:t> </w:t>
      </w:r>
      <w:r>
        <w:rPr>
          <w:w w:val="105"/>
        </w:rPr>
        <w:t>for</w:t>
      </w:r>
      <w:r>
        <w:rPr>
          <w:spacing w:val="-13"/>
          <w:w w:val="105"/>
        </w:rPr>
        <w:t> </w:t>
      </w:r>
      <w:r>
        <w:rPr>
          <w:w w:val="105"/>
        </w:rPr>
        <w:t>each</w:t>
      </w:r>
      <w:r>
        <w:rPr>
          <w:spacing w:val="-13"/>
          <w:w w:val="105"/>
        </w:rPr>
        <w:t> </w:t>
      </w:r>
      <w:r>
        <w:rPr>
          <w:w w:val="105"/>
        </w:rPr>
        <w:t>SPDX</w:t>
      </w:r>
      <w:r>
        <w:rPr>
          <w:spacing w:val="-13"/>
          <w:w w:val="105"/>
        </w:rPr>
        <w:t> </w:t>
      </w:r>
      <w:r>
        <w:rPr>
          <w:w w:val="105"/>
        </w:rPr>
        <w:t>file</w:t>
      </w:r>
      <w:r>
        <w:rPr>
          <w:spacing w:val="-13"/>
          <w:w w:val="105"/>
        </w:rPr>
        <w:t> </w:t>
      </w:r>
      <w:r>
        <w:rPr>
          <w:w w:val="105"/>
        </w:rPr>
        <w:t>produced.</w:t>
      </w:r>
      <w:r>
        <w:rPr>
          <w:spacing w:val="29"/>
          <w:w w:val="105"/>
        </w:rPr>
        <w:t> </w:t>
      </w:r>
      <w:r>
        <w:rPr>
          <w:w w:val="105"/>
        </w:rPr>
        <w:t>It</w:t>
      </w:r>
      <w:r>
        <w:rPr>
          <w:spacing w:val="-13"/>
          <w:w w:val="105"/>
        </w:rPr>
        <w:t> </w:t>
      </w:r>
      <w:r>
        <w:rPr>
          <w:w w:val="105"/>
        </w:rPr>
        <w:t>provides</w:t>
      </w:r>
      <w:r>
        <w:rPr>
          <w:spacing w:val="-13"/>
          <w:w w:val="105"/>
        </w:rPr>
        <w:t> </w:t>
      </w:r>
      <w:r>
        <w:rPr>
          <w:w w:val="105"/>
        </w:rPr>
        <w:t>the</w:t>
      </w:r>
      <w:r>
        <w:rPr>
          <w:spacing w:val="-13"/>
          <w:w w:val="105"/>
        </w:rPr>
        <w:t> </w:t>
      </w:r>
      <w:r>
        <w:rPr>
          <w:w w:val="105"/>
        </w:rPr>
        <w:t>necessary</w:t>
      </w:r>
      <w:r>
        <w:rPr>
          <w:spacing w:val="-13"/>
          <w:w w:val="105"/>
        </w:rPr>
        <w:t> </w:t>
      </w:r>
      <w:r>
        <w:rPr>
          <w:w w:val="105"/>
        </w:rPr>
        <w:t>information</w:t>
      </w:r>
      <w:r>
        <w:rPr>
          <w:spacing w:val="-13"/>
          <w:w w:val="105"/>
        </w:rPr>
        <w:t> </w:t>
      </w:r>
      <w:r>
        <w:rPr>
          <w:w w:val="105"/>
        </w:rPr>
        <w:t>for</w:t>
      </w:r>
      <w:r>
        <w:rPr>
          <w:spacing w:val="-13"/>
          <w:w w:val="105"/>
        </w:rPr>
        <w:t> </w:t>
      </w:r>
      <w:r>
        <w:rPr>
          <w:w w:val="105"/>
        </w:rPr>
        <w:t>forward</w:t>
      </w:r>
      <w:r>
        <w:rPr>
          <w:spacing w:val="-13"/>
          <w:w w:val="105"/>
        </w:rPr>
        <w:t> </w:t>
      </w:r>
      <w:r>
        <w:rPr>
          <w:w w:val="105"/>
        </w:rPr>
        <w:t>and backward</w:t>
      </w:r>
      <w:r>
        <w:rPr>
          <w:spacing w:val="-23"/>
          <w:w w:val="105"/>
        </w:rPr>
        <w:t> </w:t>
      </w:r>
      <w:r>
        <w:rPr>
          <w:w w:val="105"/>
        </w:rPr>
        <w:t>compatibility</w:t>
      </w:r>
      <w:r>
        <w:rPr>
          <w:spacing w:val="-23"/>
          <w:w w:val="105"/>
        </w:rPr>
        <w:t> </w:t>
      </w:r>
      <w:r>
        <w:rPr>
          <w:w w:val="105"/>
        </w:rPr>
        <w:t>for</w:t>
      </w:r>
      <w:r>
        <w:rPr>
          <w:spacing w:val="-23"/>
          <w:w w:val="105"/>
        </w:rPr>
        <w:t> </w:t>
      </w:r>
      <w:r>
        <w:rPr>
          <w:w w:val="105"/>
        </w:rPr>
        <w:t>processing</w:t>
      </w:r>
      <w:r>
        <w:rPr>
          <w:spacing w:val="-23"/>
          <w:w w:val="105"/>
        </w:rPr>
        <w:t> </w:t>
      </w:r>
      <w:r>
        <w:rPr>
          <w:w w:val="105"/>
        </w:rPr>
        <w:t>tools.</w:t>
      </w:r>
    </w:p>
    <w:p>
      <w:pPr>
        <w:pStyle w:val="BodyText"/>
        <w:spacing w:before="1"/>
        <w:rPr>
          <w:sz w:val="20"/>
        </w:rPr>
      </w:pPr>
    </w:p>
    <w:p>
      <w:pPr>
        <w:pStyle w:val="Heading5"/>
        <w:ind w:left="100"/>
      </w:pPr>
      <w:r>
        <w:rPr/>
        <w:t>Cardinality: Mandatory, one.</w:t>
      </w:r>
    </w:p>
    <w:p>
      <w:pPr>
        <w:pStyle w:val="BodyText"/>
        <w:spacing w:before="6"/>
        <w:rPr>
          <w:b/>
          <w:sz w:val="22"/>
        </w:rPr>
      </w:pPr>
    </w:p>
    <w:p>
      <w:pPr>
        <w:pStyle w:val="BodyText"/>
        <w:ind w:left="100"/>
      </w:pPr>
      <w:r>
        <w:rPr>
          <w:w w:val="105"/>
        </w:rPr>
        <w:t>Fields:</w:t>
      </w:r>
    </w:p>
    <w:p>
      <w:pPr>
        <w:pStyle w:val="BodyText"/>
        <w:spacing w:before="7"/>
        <w:rPr>
          <w:sz w:val="18"/>
        </w:rPr>
      </w:pPr>
    </w:p>
    <w:p>
      <w:pPr>
        <w:pStyle w:val="ListParagraph"/>
        <w:numPr>
          <w:ilvl w:val="1"/>
          <w:numId w:val="3"/>
        </w:numPr>
        <w:tabs>
          <w:tab w:pos="820" w:val="left" w:leader="none"/>
        </w:tabs>
        <w:spacing w:line="240" w:lineRule="auto" w:before="0" w:after="0"/>
        <w:ind w:left="820" w:right="0" w:hanging="369"/>
        <w:jc w:val="left"/>
        <w:rPr>
          <w:b/>
          <w:sz w:val="24"/>
        </w:rPr>
      </w:pPr>
      <w:r>
        <w:rPr>
          <w:b/>
          <w:sz w:val="24"/>
        </w:rPr>
        <w:t>SPDX Version</w:t>
      </w:r>
    </w:p>
    <w:p>
      <w:pPr>
        <w:pStyle w:val="BodyText"/>
        <w:spacing w:before="2"/>
        <w:rPr>
          <w:b/>
          <w:sz w:val="26"/>
        </w:rPr>
      </w:pPr>
    </w:p>
    <w:p>
      <w:pPr>
        <w:pStyle w:val="ListParagraph"/>
        <w:numPr>
          <w:ilvl w:val="2"/>
          <w:numId w:val="3"/>
        </w:numPr>
        <w:tabs>
          <w:tab w:pos="2259" w:val="left" w:leader="none"/>
          <w:tab w:pos="2260" w:val="left" w:leader="none"/>
        </w:tabs>
        <w:spacing w:line="264" w:lineRule="auto" w:before="0" w:after="0"/>
        <w:ind w:left="1330" w:right="244" w:firstLine="0"/>
        <w:jc w:val="left"/>
        <w:rPr>
          <w:sz w:val="20"/>
        </w:rPr>
      </w:pPr>
      <w:r>
        <w:rPr>
          <w:b/>
          <w:w w:val="105"/>
          <w:sz w:val="20"/>
        </w:rPr>
        <w:t>Purpose:</w:t>
      </w:r>
      <w:r>
        <w:rPr>
          <w:b/>
          <w:spacing w:val="-16"/>
          <w:w w:val="105"/>
          <w:sz w:val="20"/>
        </w:rPr>
        <w:t> </w:t>
      </w:r>
      <w:r>
        <w:rPr>
          <w:w w:val="105"/>
          <w:sz w:val="19"/>
        </w:rPr>
        <w:t>Provide</w:t>
      </w:r>
      <w:r>
        <w:rPr>
          <w:spacing w:val="-13"/>
          <w:w w:val="105"/>
          <w:sz w:val="19"/>
        </w:rPr>
        <w:t> </w:t>
      </w:r>
      <w:r>
        <w:rPr>
          <w:w w:val="105"/>
          <w:sz w:val="19"/>
        </w:rPr>
        <w:t>a</w:t>
      </w:r>
      <w:r>
        <w:rPr>
          <w:spacing w:val="-13"/>
          <w:w w:val="105"/>
          <w:sz w:val="19"/>
        </w:rPr>
        <w:t> </w:t>
      </w:r>
      <w:r>
        <w:rPr>
          <w:w w:val="105"/>
          <w:sz w:val="19"/>
        </w:rPr>
        <w:t>reference</w:t>
      </w:r>
      <w:r>
        <w:rPr>
          <w:spacing w:val="-13"/>
          <w:w w:val="105"/>
          <w:sz w:val="19"/>
        </w:rPr>
        <w:t> </w:t>
      </w:r>
      <w:r>
        <w:rPr>
          <w:w w:val="105"/>
          <w:sz w:val="19"/>
        </w:rPr>
        <w:t>number</w:t>
      </w:r>
      <w:r>
        <w:rPr>
          <w:spacing w:val="-13"/>
          <w:w w:val="105"/>
          <w:sz w:val="19"/>
        </w:rPr>
        <w:t> </w:t>
      </w:r>
      <w:r>
        <w:rPr>
          <w:w w:val="105"/>
          <w:sz w:val="19"/>
        </w:rPr>
        <w:t>that</w:t>
      </w:r>
      <w:r>
        <w:rPr>
          <w:spacing w:val="-13"/>
          <w:w w:val="105"/>
          <w:sz w:val="19"/>
        </w:rPr>
        <w:t> </w:t>
      </w:r>
      <w:r>
        <w:rPr>
          <w:w w:val="105"/>
          <w:sz w:val="19"/>
        </w:rPr>
        <w:t>can</w:t>
      </w:r>
      <w:r>
        <w:rPr>
          <w:spacing w:val="-13"/>
          <w:w w:val="105"/>
          <w:sz w:val="19"/>
        </w:rPr>
        <w:t> </w:t>
      </w:r>
      <w:r>
        <w:rPr>
          <w:w w:val="105"/>
          <w:sz w:val="19"/>
        </w:rPr>
        <w:t>be</w:t>
      </w:r>
      <w:r>
        <w:rPr>
          <w:spacing w:val="-13"/>
          <w:w w:val="105"/>
          <w:sz w:val="19"/>
        </w:rPr>
        <w:t> </w:t>
      </w:r>
      <w:r>
        <w:rPr>
          <w:w w:val="105"/>
          <w:sz w:val="19"/>
        </w:rPr>
        <w:t>used</w:t>
      </w:r>
      <w:r>
        <w:rPr>
          <w:spacing w:val="-13"/>
          <w:w w:val="105"/>
          <w:sz w:val="19"/>
        </w:rPr>
        <w:t> </w:t>
      </w:r>
      <w:r>
        <w:rPr>
          <w:w w:val="105"/>
          <w:sz w:val="19"/>
        </w:rPr>
        <w:t>to</w:t>
      </w:r>
      <w:r>
        <w:rPr>
          <w:spacing w:val="-13"/>
          <w:w w:val="105"/>
          <w:sz w:val="19"/>
        </w:rPr>
        <w:t> </w:t>
      </w:r>
      <w:r>
        <w:rPr>
          <w:w w:val="105"/>
          <w:sz w:val="19"/>
        </w:rPr>
        <w:t>understand</w:t>
      </w:r>
      <w:r>
        <w:rPr>
          <w:spacing w:val="-13"/>
          <w:w w:val="105"/>
          <w:sz w:val="19"/>
        </w:rPr>
        <w:t> </w:t>
      </w:r>
      <w:r>
        <w:rPr>
          <w:w w:val="105"/>
          <w:sz w:val="19"/>
        </w:rPr>
        <w:t>how</w:t>
      </w:r>
      <w:r>
        <w:rPr>
          <w:spacing w:val="-13"/>
          <w:w w:val="105"/>
          <w:sz w:val="19"/>
        </w:rPr>
        <w:t> </w:t>
      </w:r>
      <w:r>
        <w:rPr>
          <w:w w:val="105"/>
          <w:sz w:val="19"/>
        </w:rPr>
        <w:t>to</w:t>
      </w:r>
      <w:r>
        <w:rPr>
          <w:spacing w:val="-13"/>
          <w:w w:val="105"/>
          <w:sz w:val="19"/>
        </w:rPr>
        <w:t> </w:t>
      </w:r>
      <w:r>
        <w:rPr>
          <w:w w:val="105"/>
          <w:sz w:val="19"/>
        </w:rPr>
        <w:t>parse</w:t>
      </w:r>
      <w:r>
        <w:rPr>
          <w:spacing w:val="-13"/>
          <w:w w:val="105"/>
          <w:sz w:val="19"/>
        </w:rPr>
        <w:t> </w:t>
      </w:r>
      <w:r>
        <w:rPr>
          <w:w w:val="105"/>
          <w:sz w:val="19"/>
        </w:rPr>
        <w:t>and interpret the rest of the file. It will enable both future changes to the specification and to support backward compatibility. The version number consists of a major and minor version indicator. The major</w:t>
      </w:r>
      <w:r>
        <w:rPr>
          <w:spacing w:val="-15"/>
          <w:w w:val="105"/>
          <w:sz w:val="19"/>
        </w:rPr>
        <w:t> </w:t>
      </w:r>
      <w:r>
        <w:rPr>
          <w:w w:val="105"/>
          <w:sz w:val="19"/>
        </w:rPr>
        <w:t>field</w:t>
      </w:r>
      <w:r>
        <w:rPr>
          <w:spacing w:val="-15"/>
          <w:w w:val="105"/>
          <w:sz w:val="19"/>
        </w:rPr>
        <w:t> </w:t>
      </w:r>
      <w:r>
        <w:rPr>
          <w:w w:val="105"/>
          <w:sz w:val="19"/>
        </w:rPr>
        <w:t>will</w:t>
      </w:r>
      <w:r>
        <w:rPr>
          <w:spacing w:val="-15"/>
          <w:w w:val="105"/>
          <w:sz w:val="19"/>
        </w:rPr>
        <w:t> </w:t>
      </w:r>
      <w:r>
        <w:rPr>
          <w:w w:val="105"/>
          <w:sz w:val="19"/>
        </w:rPr>
        <w:t>be</w:t>
      </w:r>
      <w:r>
        <w:rPr>
          <w:spacing w:val="-15"/>
          <w:w w:val="105"/>
          <w:sz w:val="19"/>
        </w:rPr>
        <w:t> </w:t>
      </w:r>
      <w:r>
        <w:rPr>
          <w:w w:val="105"/>
          <w:sz w:val="19"/>
        </w:rPr>
        <w:t>incremented</w:t>
      </w:r>
      <w:r>
        <w:rPr>
          <w:spacing w:val="-15"/>
          <w:w w:val="105"/>
          <w:sz w:val="19"/>
        </w:rPr>
        <w:t> </w:t>
      </w:r>
      <w:r>
        <w:rPr>
          <w:w w:val="105"/>
          <w:sz w:val="19"/>
        </w:rPr>
        <w:t>when</w:t>
      </w:r>
      <w:r>
        <w:rPr>
          <w:spacing w:val="-15"/>
          <w:w w:val="105"/>
          <w:sz w:val="19"/>
        </w:rPr>
        <w:t> </w:t>
      </w:r>
      <w:r>
        <w:rPr>
          <w:w w:val="105"/>
          <w:sz w:val="19"/>
        </w:rPr>
        <w:t>incompatible</w:t>
      </w:r>
      <w:r>
        <w:rPr>
          <w:spacing w:val="-15"/>
          <w:w w:val="105"/>
          <w:sz w:val="19"/>
        </w:rPr>
        <w:t> </w:t>
      </w:r>
      <w:r>
        <w:rPr>
          <w:w w:val="105"/>
          <w:sz w:val="19"/>
        </w:rPr>
        <w:t>changes</w:t>
      </w:r>
      <w:r>
        <w:rPr>
          <w:spacing w:val="-15"/>
          <w:w w:val="105"/>
          <w:sz w:val="19"/>
        </w:rPr>
        <w:t> </w:t>
      </w:r>
      <w:r>
        <w:rPr>
          <w:w w:val="105"/>
          <w:sz w:val="19"/>
        </w:rPr>
        <w:t>between</w:t>
      </w:r>
      <w:r>
        <w:rPr>
          <w:spacing w:val="-15"/>
          <w:w w:val="105"/>
          <w:sz w:val="19"/>
        </w:rPr>
        <w:t> </w:t>
      </w:r>
      <w:r>
        <w:rPr>
          <w:w w:val="105"/>
          <w:sz w:val="19"/>
        </w:rPr>
        <w:t>versions</w:t>
      </w:r>
      <w:r>
        <w:rPr>
          <w:spacing w:val="-15"/>
          <w:w w:val="105"/>
          <w:sz w:val="19"/>
        </w:rPr>
        <w:t> </w:t>
      </w:r>
      <w:r>
        <w:rPr>
          <w:w w:val="105"/>
          <w:sz w:val="19"/>
        </w:rPr>
        <w:t>are</w:t>
      </w:r>
      <w:r>
        <w:rPr>
          <w:spacing w:val="-15"/>
          <w:w w:val="105"/>
          <w:sz w:val="19"/>
        </w:rPr>
        <w:t> </w:t>
      </w:r>
      <w:r>
        <w:rPr>
          <w:w w:val="105"/>
          <w:sz w:val="19"/>
        </w:rPr>
        <w:t>made</w:t>
      </w:r>
      <w:r>
        <w:rPr>
          <w:spacing w:val="-15"/>
          <w:w w:val="105"/>
          <w:sz w:val="19"/>
        </w:rPr>
        <w:t> </w:t>
      </w:r>
      <w:r>
        <w:rPr>
          <w:w w:val="105"/>
          <w:sz w:val="19"/>
        </w:rPr>
        <w:t>(one</w:t>
      </w:r>
      <w:r>
        <w:rPr>
          <w:spacing w:val="-15"/>
          <w:w w:val="105"/>
          <w:sz w:val="19"/>
        </w:rPr>
        <w:t> </w:t>
      </w:r>
      <w:r>
        <w:rPr>
          <w:w w:val="105"/>
          <w:sz w:val="19"/>
        </w:rPr>
        <w:t>or</w:t>
      </w:r>
      <w:r>
        <w:rPr>
          <w:spacing w:val="-15"/>
          <w:w w:val="105"/>
          <w:sz w:val="19"/>
        </w:rPr>
        <w:t> </w:t>
      </w:r>
      <w:r>
        <w:rPr>
          <w:w w:val="105"/>
          <w:sz w:val="19"/>
        </w:rPr>
        <w:t>more sections are created, modified or deleted). The minor field will be incremented when backwards compatible</w:t>
      </w:r>
      <w:r>
        <w:rPr>
          <w:spacing w:val="-21"/>
          <w:w w:val="105"/>
          <w:sz w:val="19"/>
        </w:rPr>
        <w:t> </w:t>
      </w:r>
      <w:r>
        <w:rPr>
          <w:w w:val="105"/>
          <w:sz w:val="19"/>
        </w:rPr>
        <w:t>changes</w:t>
      </w:r>
      <w:r>
        <w:rPr>
          <w:spacing w:val="-21"/>
          <w:w w:val="105"/>
          <w:sz w:val="19"/>
        </w:rPr>
        <w:t> </w:t>
      </w:r>
      <w:r>
        <w:rPr>
          <w:w w:val="105"/>
          <w:sz w:val="19"/>
        </w:rPr>
        <w:t>are</w:t>
      </w:r>
      <w:r>
        <w:rPr>
          <w:spacing w:val="-21"/>
          <w:w w:val="105"/>
          <w:sz w:val="19"/>
        </w:rPr>
        <w:t> </w:t>
      </w:r>
      <w:r>
        <w:rPr>
          <w:w w:val="105"/>
          <w:sz w:val="19"/>
        </w:rPr>
        <w:t>made.</w:t>
      </w:r>
    </w:p>
    <w:p>
      <w:pPr>
        <w:pStyle w:val="BodyText"/>
        <w:spacing w:before="11"/>
        <w:rPr>
          <w:sz w:val="23"/>
        </w:rPr>
      </w:pPr>
    </w:p>
    <w:p>
      <w:pPr>
        <w:pStyle w:val="ListParagraph"/>
        <w:numPr>
          <w:ilvl w:val="2"/>
          <w:numId w:val="3"/>
        </w:numPr>
        <w:tabs>
          <w:tab w:pos="2259" w:val="left" w:leader="none"/>
          <w:tab w:pos="2260" w:val="left" w:leader="none"/>
        </w:tabs>
        <w:spacing w:line="259" w:lineRule="auto" w:before="0" w:after="0"/>
        <w:ind w:left="1330" w:right="296" w:firstLine="0"/>
        <w:jc w:val="left"/>
        <w:rPr>
          <w:sz w:val="20"/>
        </w:rPr>
      </w:pPr>
      <w:r>
        <w:rPr>
          <w:b/>
          <w:w w:val="105"/>
          <w:sz w:val="20"/>
        </w:rPr>
        <w:t>Intent:</w:t>
      </w:r>
      <w:r>
        <w:rPr>
          <w:b/>
          <w:spacing w:val="-23"/>
          <w:w w:val="105"/>
          <w:sz w:val="20"/>
        </w:rPr>
        <w:t> </w:t>
      </w:r>
      <w:r>
        <w:rPr>
          <w:w w:val="105"/>
          <w:sz w:val="19"/>
        </w:rPr>
        <w:t>Here,</w:t>
      </w:r>
      <w:r>
        <w:rPr>
          <w:spacing w:val="-20"/>
          <w:w w:val="105"/>
          <w:sz w:val="19"/>
        </w:rPr>
        <w:t> </w:t>
      </w:r>
      <w:r>
        <w:rPr>
          <w:w w:val="105"/>
          <w:sz w:val="19"/>
        </w:rPr>
        <w:t>parties</w:t>
      </w:r>
      <w:r>
        <w:rPr>
          <w:spacing w:val="-20"/>
          <w:w w:val="105"/>
          <w:sz w:val="19"/>
        </w:rPr>
        <w:t> </w:t>
      </w:r>
      <w:r>
        <w:rPr>
          <w:w w:val="105"/>
          <w:sz w:val="19"/>
        </w:rPr>
        <w:t>exchanging</w:t>
      </w:r>
      <w:r>
        <w:rPr>
          <w:spacing w:val="-20"/>
          <w:w w:val="105"/>
          <w:sz w:val="19"/>
        </w:rPr>
        <w:t> </w:t>
      </w:r>
      <w:r>
        <w:rPr>
          <w:w w:val="105"/>
          <w:sz w:val="19"/>
        </w:rPr>
        <w:t>information</w:t>
      </w:r>
      <w:r>
        <w:rPr>
          <w:spacing w:val="-20"/>
          <w:w w:val="105"/>
          <w:sz w:val="19"/>
        </w:rPr>
        <w:t> </w:t>
      </w:r>
      <w:r>
        <w:rPr>
          <w:w w:val="105"/>
          <w:sz w:val="19"/>
        </w:rPr>
        <w:t>in</w:t>
      </w:r>
      <w:r>
        <w:rPr>
          <w:spacing w:val="-20"/>
          <w:w w:val="105"/>
          <w:sz w:val="19"/>
        </w:rPr>
        <w:t> </w:t>
      </w:r>
      <w:r>
        <w:rPr>
          <w:w w:val="105"/>
          <w:sz w:val="19"/>
        </w:rPr>
        <w:t>accordance</w:t>
      </w:r>
      <w:r>
        <w:rPr>
          <w:spacing w:val="-20"/>
          <w:w w:val="105"/>
          <w:sz w:val="19"/>
        </w:rPr>
        <w:t> </w:t>
      </w:r>
      <w:r>
        <w:rPr>
          <w:w w:val="105"/>
          <w:sz w:val="19"/>
        </w:rPr>
        <w:t>with</w:t>
      </w:r>
      <w:r>
        <w:rPr>
          <w:spacing w:val="-20"/>
          <w:w w:val="105"/>
          <w:sz w:val="19"/>
        </w:rPr>
        <w:t> </w:t>
      </w:r>
      <w:r>
        <w:rPr>
          <w:w w:val="105"/>
          <w:sz w:val="19"/>
        </w:rPr>
        <w:t>SPDX</w:t>
      </w:r>
      <w:r>
        <w:rPr>
          <w:spacing w:val="-20"/>
          <w:w w:val="105"/>
          <w:sz w:val="19"/>
        </w:rPr>
        <w:t> </w:t>
      </w:r>
      <w:r>
        <w:rPr>
          <w:w w:val="105"/>
          <w:sz w:val="19"/>
        </w:rPr>
        <w:t>specification</w:t>
      </w:r>
      <w:r>
        <w:rPr>
          <w:spacing w:val="-20"/>
          <w:w w:val="105"/>
          <w:sz w:val="19"/>
        </w:rPr>
        <w:t> </w:t>
      </w:r>
      <w:r>
        <w:rPr>
          <w:w w:val="105"/>
          <w:sz w:val="19"/>
        </w:rPr>
        <w:t>need to</w:t>
      </w:r>
      <w:r>
        <w:rPr>
          <w:spacing w:val="-16"/>
          <w:w w:val="105"/>
          <w:sz w:val="19"/>
        </w:rPr>
        <w:t> </w:t>
      </w:r>
      <w:r>
        <w:rPr>
          <w:w w:val="105"/>
          <w:sz w:val="19"/>
        </w:rPr>
        <w:t>provide</w:t>
      </w:r>
      <w:r>
        <w:rPr>
          <w:spacing w:val="-16"/>
          <w:w w:val="105"/>
          <w:sz w:val="19"/>
        </w:rPr>
        <w:t> </w:t>
      </w:r>
      <w:r>
        <w:rPr>
          <w:w w:val="105"/>
          <w:sz w:val="19"/>
        </w:rPr>
        <w:t>100%</w:t>
      </w:r>
      <w:r>
        <w:rPr>
          <w:spacing w:val="-16"/>
          <w:w w:val="105"/>
          <w:sz w:val="19"/>
        </w:rPr>
        <w:t> </w:t>
      </w:r>
      <w:r>
        <w:rPr>
          <w:w w:val="105"/>
          <w:sz w:val="19"/>
        </w:rPr>
        <w:t>transparency</w:t>
      </w:r>
      <w:r>
        <w:rPr>
          <w:spacing w:val="-16"/>
          <w:w w:val="105"/>
          <w:sz w:val="19"/>
        </w:rPr>
        <w:t> </w:t>
      </w:r>
      <w:r>
        <w:rPr>
          <w:w w:val="105"/>
          <w:sz w:val="19"/>
        </w:rPr>
        <w:t>as</w:t>
      </w:r>
      <w:r>
        <w:rPr>
          <w:spacing w:val="-16"/>
          <w:w w:val="105"/>
          <w:sz w:val="19"/>
        </w:rPr>
        <w:t> </w:t>
      </w:r>
      <w:r>
        <w:rPr>
          <w:w w:val="105"/>
          <w:sz w:val="19"/>
        </w:rPr>
        <w:t>to</w:t>
      </w:r>
      <w:r>
        <w:rPr>
          <w:spacing w:val="-16"/>
          <w:w w:val="105"/>
          <w:sz w:val="19"/>
        </w:rPr>
        <w:t> </w:t>
      </w:r>
      <w:r>
        <w:rPr>
          <w:w w:val="105"/>
          <w:sz w:val="19"/>
        </w:rPr>
        <w:t>which</w:t>
      </w:r>
      <w:r>
        <w:rPr>
          <w:spacing w:val="-16"/>
          <w:w w:val="105"/>
          <w:sz w:val="19"/>
        </w:rPr>
        <w:t> </w:t>
      </w:r>
      <w:r>
        <w:rPr>
          <w:w w:val="105"/>
          <w:sz w:val="19"/>
        </w:rPr>
        <w:t>SPDX</w:t>
      </w:r>
      <w:r>
        <w:rPr>
          <w:spacing w:val="-16"/>
          <w:w w:val="105"/>
          <w:sz w:val="19"/>
        </w:rPr>
        <w:t> </w:t>
      </w:r>
      <w:r>
        <w:rPr>
          <w:w w:val="105"/>
          <w:sz w:val="19"/>
        </w:rPr>
        <w:t>specification</w:t>
      </w:r>
      <w:r>
        <w:rPr>
          <w:spacing w:val="-16"/>
          <w:w w:val="105"/>
          <w:sz w:val="19"/>
        </w:rPr>
        <w:t> </w:t>
      </w:r>
      <w:r>
        <w:rPr>
          <w:w w:val="105"/>
          <w:sz w:val="19"/>
        </w:rPr>
        <w:t>such</w:t>
      </w:r>
      <w:r>
        <w:rPr>
          <w:spacing w:val="-16"/>
          <w:w w:val="105"/>
          <w:sz w:val="19"/>
        </w:rPr>
        <w:t> </w:t>
      </w:r>
      <w:r>
        <w:rPr>
          <w:w w:val="105"/>
          <w:sz w:val="19"/>
        </w:rPr>
        <w:t>information</w:t>
      </w:r>
      <w:r>
        <w:rPr>
          <w:spacing w:val="-16"/>
          <w:w w:val="105"/>
          <w:sz w:val="19"/>
        </w:rPr>
        <w:t> </w:t>
      </w:r>
      <w:r>
        <w:rPr>
          <w:w w:val="105"/>
          <w:sz w:val="19"/>
        </w:rPr>
        <w:t>is</w:t>
      </w:r>
      <w:r>
        <w:rPr>
          <w:spacing w:val="-16"/>
          <w:w w:val="105"/>
          <w:sz w:val="19"/>
        </w:rPr>
        <w:t> </w:t>
      </w:r>
      <w:r>
        <w:rPr>
          <w:w w:val="105"/>
          <w:sz w:val="19"/>
        </w:rPr>
        <w:t>conforming</w:t>
      </w:r>
      <w:r>
        <w:rPr>
          <w:spacing w:val="-16"/>
          <w:w w:val="105"/>
          <w:sz w:val="19"/>
        </w:rPr>
        <w:t> </w:t>
      </w:r>
      <w:r>
        <w:rPr>
          <w:w w:val="105"/>
          <w:sz w:val="19"/>
        </w:rPr>
        <w:t>to.</w:t>
      </w:r>
    </w:p>
    <w:p>
      <w:pPr>
        <w:pStyle w:val="BodyText"/>
        <w:spacing w:before="5"/>
        <w:rPr>
          <w:sz w:val="20"/>
        </w:rPr>
      </w:pPr>
    </w:p>
    <w:p>
      <w:pPr>
        <w:pStyle w:val="Heading5"/>
        <w:numPr>
          <w:ilvl w:val="2"/>
          <w:numId w:val="3"/>
        </w:numPr>
        <w:tabs>
          <w:tab w:pos="2259" w:val="left" w:leader="none"/>
          <w:tab w:pos="2260" w:val="left" w:leader="none"/>
        </w:tabs>
        <w:spacing w:line="240" w:lineRule="auto" w:before="0" w:after="0"/>
        <w:ind w:left="2260" w:right="0" w:hanging="885"/>
        <w:jc w:val="left"/>
      </w:pPr>
      <w:r>
        <w:rPr/>
        <w:t>Cardinality: Mandatory,</w:t>
      </w:r>
      <w:r>
        <w:rPr>
          <w:spacing w:val="-8"/>
        </w:rPr>
        <w:t> </w:t>
      </w:r>
      <w:r>
        <w:rPr/>
        <w:t>one.</w:t>
      </w:r>
    </w:p>
    <w:p>
      <w:pPr>
        <w:pStyle w:val="BodyText"/>
        <w:spacing w:before="7"/>
        <w:rPr>
          <w:b/>
          <w:sz w:val="25"/>
        </w:rPr>
      </w:pPr>
    </w:p>
    <w:p>
      <w:pPr>
        <w:pStyle w:val="ListParagraph"/>
        <w:numPr>
          <w:ilvl w:val="2"/>
          <w:numId w:val="3"/>
        </w:numPr>
        <w:tabs>
          <w:tab w:pos="2259" w:val="left" w:leader="none"/>
          <w:tab w:pos="2260" w:val="left" w:leader="none"/>
        </w:tabs>
        <w:spacing w:line="240" w:lineRule="auto" w:before="0" w:after="0"/>
        <w:ind w:left="2260" w:right="0" w:hanging="885"/>
        <w:jc w:val="left"/>
        <w:rPr>
          <w:b/>
          <w:sz w:val="20"/>
        </w:rPr>
      </w:pPr>
      <w:r>
        <w:rPr>
          <w:b/>
          <w:sz w:val="20"/>
        </w:rPr>
        <w:t>Data Format:</w:t>
      </w:r>
      <w:r>
        <w:rPr>
          <w:b/>
          <w:spacing w:val="45"/>
          <w:sz w:val="20"/>
        </w:rPr>
        <w:t> </w:t>
      </w:r>
      <w:r>
        <w:rPr>
          <w:b/>
          <w:sz w:val="20"/>
        </w:rPr>
        <w:t>“SPDX­M.N”</w:t>
      </w:r>
    </w:p>
    <w:p>
      <w:pPr>
        <w:pStyle w:val="BodyText"/>
        <w:spacing w:before="19"/>
        <w:ind w:left="2260"/>
      </w:pPr>
      <w:r>
        <w:rPr>
          <w:w w:val="105"/>
        </w:rPr>
        <w:t>where:</w:t>
      </w:r>
    </w:p>
    <w:p>
      <w:pPr>
        <w:pStyle w:val="BodyText"/>
        <w:spacing w:line="264" w:lineRule="auto" w:before="21"/>
        <w:ind w:left="2980" w:right="4968" w:hanging="33"/>
        <w:jc w:val="center"/>
      </w:pPr>
      <w:r>
        <w:rPr>
          <w:w w:val="105"/>
        </w:rPr>
        <w:t>M</w:t>
      </w:r>
      <w:r>
        <w:rPr>
          <w:spacing w:val="-12"/>
          <w:w w:val="105"/>
        </w:rPr>
        <w:t> </w:t>
      </w:r>
      <w:r>
        <w:rPr>
          <w:w w:val="105"/>
        </w:rPr>
        <w:t>is</w:t>
      </w:r>
      <w:r>
        <w:rPr>
          <w:spacing w:val="-12"/>
          <w:w w:val="105"/>
        </w:rPr>
        <w:t> </w:t>
      </w:r>
      <w:r>
        <w:rPr>
          <w:w w:val="105"/>
        </w:rPr>
        <w:t>major</w:t>
      </w:r>
      <w:r>
        <w:rPr>
          <w:spacing w:val="-12"/>
          <w:w w:val="105"/>
        </w:rPr>
        <w:t> </w:t>
      </w:r>
      <w:r>
        <w:rPr>
          <w:w w:val="105"/>
        </w:rPr>
        <w:t>version</w:t>
      </w:r>
      <w:r>
        <w:rPr>
          <w:spacing w:val="-12"/>
          <w:w w:val="105"/>
        </w:rPr>
        <w:t> </w:t>
      </w:r>
      <w:r>
        <w:rPr>
          <w:w w:val="105"/>
        </w:rPr>
        <w:t>number N</w:t>
      </w:r>
      <w:r>
        <w:rPr>
          <w:spacing w:val="-14"/>
          <w:w w:val="105"/>
        </w:rPr>
        <w:t> </w:t>
      </w:r>
      <w:r>
        <w:rPr>
          <w:w w:val="105"/>
        </w:rPr>
        <w:t>is</w:t>
      </w:r>
      <w:r>
        <w:rPr>
          <w:spacing w:val="-14"/>
          <w:w w:val="105"/>
        </w:rPr>
        <w:t> </w:t>
      </w:r>
      <w:r>
        <w:rPr>
          <w:w w:val="105"/>
        </w:rPr>
        <w:t>minor</w:t>
      </w:r>
      <w:r>
        <w:rPr>
          <w:spacing w:val="-14"/>
          <w:w w:val="105"/>
        </w:rPr>
        <w:t> </w:t>
      </w:r>
      <w:r>
        <w:rPr>
          <w:w w:val="105"/>
        </w:rPr>
        <w:t>version</w:t>
      </w:r>
      <w:r>
        <w:rPr>
          <w:spacing w:val="-14"/>
          <w:w w:val="105"/>
        </w:rPr>
        <w:t> </w:t>
      </w:r>
      <w:r>
        <w:rPr>
          <w:w w:val="105"/>
        </w:rPr>
        <w:t>number.</w:t>
      </w:r>
    </w:p>
    <w:p>
      <w:pPr>
        <w:pStyle w:val="BodyText"/>
        <w:spacing w:before="10"/>
        <w:rPr>
          <w:sz w:val="23"/>
        </w:rPr>
      </w:pPr>
    </w:p>
    <w:p>
      <w:pPr>
        <w:pStyle w:val="ListParagraph"/>
        <w:numPr>
          <w:ilvl w:val="2"/>
          <w:numId w:val="3"/>
        </w:numPr>
        <w:tabs>
          <w:tab w:pos="2259" w:val="left" w:leader="none"/>
          <w:tab w:pos="2260" w:val="left" w:leader="none"/>
        </w:tabs>
        <w:spacing w:line="240" w:lineRule="auto" w:before="0" w:after="0"/>
        <w:ind w:left="2260" w:right="0" w:hanging="930"/>
        <w:jc w:val="left"/>
        <w:rPr>
          <w:sz w:val="20"/>
        </w:rPr>
      </w:pPr>
      <w:r>
        <w:rPr>
          <w:b/>
          <w:sz w:val="20"/>
        </w:rPr>
        <w:t>Tag:</w:t>
      </w:r>
      <w:r>
        <w:rPr>
          <w:b/>
          <w:spacing w:val="33"/>
          <w:sz w:val="20"/>
        </w:rPr>
        <w:t> </w:t>
      </w:r>
      <w:r>
        <w:rPr>
          <w:sz w:val="19"/>
        </w:rPr>
        <w:t>“SPDXVersion:”</w:t>
      </w:r>
    </w:p>
    <w:p>
      <w:pPr>
        <w:pStyle w:val="BodyText"/>
        <w:spacing w:before="7"/>
        <w:rPr>
          <w:sz w:val="21"/>
        </w:rPr>
      </w:pPr>
    </w:p>
    <w:p>
      <w:pPr>
        <w:pStyle w:val="Heading5"/>
        <w:ind w:left="2260"/>
      </w:pPr>
      <w:r>
        <w:rPr/>
        <w:t>Example:</w:t>
      </w:r>
    </w:p>
    <w:p>
      <w:pPr>
        <w:pStyle w:val="BodyText"/>
        <w:spacing w:before="18"/>
        <w:ind w:left="2260"/>
      </w:pPr>
      <w:r>
        <w:rPr/>
        <w:t>SPDXVersion:  SPDX­2.1</w:t>
      </w:r>
    </w:p>
    <w:p>
      <w:pPr>
        <w:pStyle w:val="BodyText"/>
        <w:spacing w:before="9"/>
        <w:rPr>
          <w:sz w:val="25"/>
        </w:rPr>
      </w:pPr>
    </w:p>
    <w:p>
      <w:pPr>
        <w:pStyle w:val="ListParagraph"/>
        <w:numPr>
          <w:ilvl w:val="2"/>
          <w:numId w:val="3"/>
        </w:numPr>
        <w:tabs>
          <w:tab w:pos="2259" w:val="left" w:leader="none"/>
          <w:tab w:pos="2260" w:val="left" w:leader="none"/>
        </w:tabs>
        <w:spacing w:line="240" w:lineRule="auto" w:before="0" w:after="0"/>
        <w:ind w:left="2260" w:right="0" w:hanging="930"/>
        <w:jc w:val="left"/>
        <w:rPr>
          <w:sz w:val="20"/>
        </w:rPr>
      </w:pPr>
      <w:r>
        <w:rPr>
          <w:b/>
          <w:sz w:val="20"/>
        </w:rPr>
        <w:t>RDF:</w:t>
      </w:r>
      <w:r>
        <w:rPr>
          <w:b/>
          <w:spacing w:val="37"/>
          <w:sz w:val="20"/>
        </w:rPr>
        <w:t> </w:t>
      </w:r>
      <w:r>
        <w:rPr>
          <w:sz w:val="19"/>
        </w:rPr>
        <w:t>spdx:specVersion</w:t>
      </w:r>
    </w:p>
    <w:p>
      <w:pPr>
        <w:pStyle w:val="BodyText"/>
        <w:spacing w:before="8"/>
        <w:rPr>
          <w:sz w:val="21"/>
        </w:rPr>
      </w:pPr>
    </w:p>
    <w:p>
      <w:pPr>
        <w:pStyle w:val="Heading5"/>
        <w:ind w:left="2260"/>
      </w:pPr>
      <w:r>
        <w:rPr/>
        <w:t>Example:</w:t>
      </w:r>
    </w:p>
    <w:p>
      <w:pPr>
        <w:pStyle w:val="BodyText"/>
        <w:spacing w:before="19"/>
        <w:ind w:left="2260"/>
      </w:pPr>
      <w:r>
        <w:rPr/>
        <w:t>&lt;SpdxDocument  rdf:about="..."&gt;</w:t>
      </w:r>
    </w:p>
    <w:p>
      <w:pPr>
        <w:pStyle w:val="BodyText"/>
        <w:spacing w:before="21"/>
        <w:ind w:left="951" w:right="2861"/>
        <w:jc w:val="center"/>
      </w:pPr>
      <w:r>
        <w:rPr>
          <w:w w:val="105"/>
        </w:rPr>
        <w:t>&lt;specVersion&gt;SPDX­2.1&lt;/specVersion&gt;</w:t>
      </w:r>
    </w:p>
    <w:p>
      <w:pPr>
        <w:pStyle w:val="BodyText"/>
        <w:spacing w:before="21"/>
        <w:ind w:left="2260"/>
      </w:pPr>
      <w:r>
        <w:rPr>
          <w:w w:val="105"/>
        </w:rPr>
        <w:t>&lt;/SpdxDocument&gt;</w:t>
      </w:r>
    </w:p>
    <w:p>
      <w:pPr>
        <w:pStyle w:val="BodyText"/>
        <w:rPr>
          <w:sz w:val="22"/>
        </w:rPr>
      </w:pPr>
    </w:p>
    <w:p>
      <w:pPr>
        <w:pStyle w:val="BodyText"/>
        <w:spacing w:before="6"/>
        <w:rPr>
          <w:sz w:val="17"/>
        </w:rPr>
      </w:pPr>
    </w:p>
    <w:p>
      <w:pPr>
        <w:pStyle w:val="Heading2"/>
        <w:numPr>
          <w:ilvl w:val="1"/>
          <w:numId w:val="3"/>
        </w:numPr>
        <w:tabs>
          <w:tab w:pos="820" w:val="left" w:leader="none"/>
        </w:tabs>
        <w:spacing w:line="240" w:lineRule="auto" w:before="0" w:after="0"/>
        <w:ind w:left="820" w:right="0" w:hanging="369"/>
        <w:jc w:val="left"/>
      </w:pPr>
      <w:r>
        <w:rPr/>
        <w:t>Data License</w:t>
      </w:r>
    </w:p>
    <w:p>
      <w:pPr>
        <w:pStyle w:val="BodyText"/>
        <w:spacing w:before="2"/>
        <w:rPr>
          <w:b/>
          <w:sz w:val="26"/>
        </w:rPr>
      </w:pPr>
    </w:p>
    <w:p>
      <w:pPr>
        <w:pStyle w:val="ListParagraph"/>
        <w:numPr>
          <w:ilvl w:val="2"/>
          <w:numId w:val="3"/>
        </w:numPr>
        <w:tabs>
          <w:tab w:pos="2259" w:val="left" w:leader="none"/>
          <w:tab w:pos="2260" w:val="left" w:leader="none"/>
        </w:tabs>
        <w:spacing w:line="261" w:lineRule="auto" w:before="0" w:after="0"/>
        <w:ind w:left="1330" w:right="431" w:firstLine="0"/>
        <w:jc w:val="left"/>
        <w:rPr>
          <w:sz w:val="20"/>
        </w:rPr>
      </w:pPr>
      <w:r>
        <w:rPr>
          <w:b/>
          <w:w w:val="105"/>
          <w:sz w:val="20"/>
        </w:rPr>
        <w:t>Purpose:</w:t>
      </w:r>
      <w:r>
        <w:rPr>
          <w:b/>
          <w:spacing w:val="15"/>
          <w:w w:val="105"/>
          <w:sz w:val="20"/>
        </w:rPr>
        <w:t> </w:t>
      </w:r>
      <w:r>
        <w:rPr>
          <w:w w:val="105"/>
          <w:sz w:val="19"/>
        </w:rPr>
        <w:t>Compliance</w:t>
      </w:r>
      <w:r>
        <w:rPr>
          <w:spacing w:val="-19"/>
          <w:w w:val="105"/>
          <w:sz w:val="19"/>
        </w:rPr>
        <w:t> </w:t>
      </w:r>
      <w:r>
        <w:rPr>
          <w:w w:val="105"/>
          <w:sz w:val="19"/>
        </w:rPr>
        <w:t>with</w:t>
      </w:r>
      <w:r>
        <w:rPr>
          <w:spacing w:val="-19"/>
          <w:w w:val="105"/>
          <w:sz w:val="19"/>
        </w:rPr>
        <w:t> </w:t>
      </w:r>
      <w:r>
        <w:rPr>
          <w:w w:val="105"/>
          <w:sz w:val="19"/>
        </w:rPr>
        <w:t>the</w:t>
      </w:r>
      <w:r>
        <w:rPr>
          <w:spacing w:val="-19"/>
          <w:w w:val="105"/>
          <w:sz w:val="19"/>
        </w:rPr>
        <w:t> </w:t>
      </w:r>
      <w:r>
        <w:rPr>
          <w:w w:val="105"/>
          <w:sz w:val="19"/>
        </w:rPr>
        <w:t>SPDX</w:t>
      </w:r>
      <w:r>
        <w:rPr>
          <w:spacing w:val="-19"/>
          <w:w w:val="105"/>
          <w:sz w:val="19"/>
        </w:rPr>
        <w:t> </w:t>
      </w:r>
      <w:r>
        <w:rPr>
          <w:w w:val="105"/>
          <w:sz w:val="19"/>
        </w:rPr>
        <w:t>specification</w:t>
      </w:r>
      <w:r>
        <w:rPr>
          <w:spacing w:val="-19"/>
          <w:w w:val="105"/>
          <w:sz w:val="19"/>
        </w:rPr>
        <w:t> </w:t>
      </w:r>
      <w:r>
        <w:rPr>
          <w:w w:val="105"/>
          <w:sz w:val="19"/>
        </w:rPr>
        <w:t>includes</w:t>
      </w:r>
      <w:r>
        <w:rPr>
          <w:spacing w:val="-19"/>
          <w:w w:val="105"/>
          <w:sz w:val="19"/>
        </w:rPr>
        <w:t> </w:t>
      </w:r>
      <w:r>
        <w:rPr>
          <w:w w:val="105"/>
          <w:sz w:val="19"/>
        </w:rPr>
        <w:t>populating</w:t>
      </w:r>
      <w:r>
        <w:rPr>
          <w:spacing w:val="-19"/>
          <w:w w:val="105"/>
          <w:sz w:val="19"/>
        </w:rPr>
        <w:t> </w:t>
      </w:r>
      <w:r>
        <w:rPr>
          <w:w w:val="105"/>
          <w:sz w:val="19"/>
        </w:rPr>
        <w:t>the</w:t>
      </w:r>
      <w:r>
        <w:rPr>
          <w:spacing w:val="-19"/>
          <w:w w:val="105"/>
          <w:sz w:val="19"/>
        </w:rPr>
        <w:t> </w:t>
      </w:r>
      <w:r>
        <w:rPr>
          <w:w w:val="105"/>
          <w:sz w:val="19"/>
        </w:rPr>
        <w:t>SPDX</w:t>
      </w:r>
      <w:r>
        <w:rPr>
          <w:spacing w:val="-19"/>
          <w:w w:val="105"/>
          <w:sz w:val="19"/>
        </w:rPr>
        <w:t> </w:t>
      </w:r>
      <w:r>
        <w:rPr>
          <w:w w:val="105"/>
          <w:sz w:val="19"/>
        </w:rPr>
        <w:t>fields therein with data related to such fields ("SPDX­Metadata"). The SPDX specification contains numerous fields where an SPDX document creator may provide relevant explanatory text in SPDX­Metadata.</w:t>
      </w:r>
    </w:p>
    <w:p>
      <w:pPr>
        <w:pStyle w:val="BodyText"/>
        <w:spacing w:line="264" w:lineRule="auto" w:before="2"/>
        <w:ind w:left="1330" w:right="840"/>
      </w:pPr>
      <w:r>
        <w:rPr>
          <w:w w:val="105"/>
        </w:rPr>
        <w:t>Without</w:t>
      </w:r>
      <w:r>
        <w:rPr>
          <w:spacing w:val="-16"/>
          <w:w w:val="105"/>
        </w:rPr>
        <w:t> </w:t>
      </w:r>
      <w:r>
        <w:rPr>
          <w:w w:val="105"/>
        </w:rPr>
        <w:t>opining</w:t>
      </w:r>
      <w:r>
        <w:rPr>
          <w:spacing w:val="-16"/>
          <w:w w:val="105"/>
        </w:rPr>
        <w:t> </w:t>
      </w:r>
      <w:r>
        <w:rPr>
          <w:w w:val="105"/>
        </w:rPr>
        <w:t>on</w:t>
      </w:r>
      <w:r>
        <w:rPr>
          <w:spacing w:val="-16"/>
          <w:w w:val="105"/>
        </w:rPr>
        <w:t> </w:t>
      </w:r>
      <w:r>
        <w:rPr>
          <w:w w:val="105"/>
        </w:rPr>
        <w:t>the</w:t>
      </w:r>
      <w:r>
        <w:rPr>
          <w:spacing w:val="-16"/>
          <w:w w:val="105"/>
        </w:rPr>
        <w:t> </w:t>
      </w:r>
      <w:r>
        <w:rPr>
          <w:w w:val="105"/>
        </w:rPr>
        <w:t>lawfulness</w:t>
      </w:r>
      <w:r>
        <w:rPr>
          <w:spacing w:val="-16"/>
          <w:w w:val="105"/>
        </w:rPr>
        <w:t> </w:t>
      </w:r>
      <w:r>
        <w:rPr>
          <w:w w:val="105"/>
        </w:rPr>
        <w:t>of</w:t>
      </w:r>
      <w:r>
        <w:rPr>
          <w:spacing w:val="-16"/>
          <w:w w:val="105"/>
        </w:rPr>
        <w:t> </w:t>
      </w:r>
      <w:r>
        <w:rPr>
          <w:w w:val="105"/>
        </w:rPr>
        <w:t>"database</w:t>
      </w:r>
      <w:r>
        <w:rPr>
          <w:spacing w:val="-16"/>
          <w:w w:val="105"/>
        </w:rPr>
        <w:t> </w:t>
      </w:r>
      <w:r>
        <w:rPr>
          <w:w w:val="105"/>
        </w:rPr>
        <w:t>rights"</w:t>
      </w:r>
      <w:r>
        <w:rPr>
          <w:spacing w:val="-16"/>
          <w:w w:val="105"/>
        </w:rPr>
        <w:t> </w:t>
      </w:r>
      <w:r>
        <w:rPr>
          <w:w w:val="105"/>
        </w:rPr>
        <w:t>(in</w:t>
      </w:r>
      <w:r>
        <w:rPr>
          <w:spacing w:val="-16"/>
          <w:w w:val="105"/>
        </w:rPr>
        <w:t> </w:t>
      </w:r>
      <w:r>
        <w:rPr>
          <w:w w:val="105"/>
        </w:rPr>
        <w:t>jurisdictions</w:t>
      </w:r>
      <w:r>
        <w:rPr>
          <w:spacing w:val="-16"/>
          <w:w w:val="105"/>
        </w:rPr>
        <w:t> </w:t>
      </w:r>
      <w:r>
        <w:rPr>
          <w:w w:val="105"/>
        </w:rPr>
        <w:t>where</w:t>
      </w:r>
      <w:r>
        <w:rPr>
          <w:spacing w:val="-16"/>
          <w:w w:val="105"/>
        </w:rPr>
        <w:t> </w:t>
      </w:r>
      <w:r>
        <w:rPr>
          <w:w w:val="105"/>
        </w:rPr>
        <w:t>applicable),</w:t>
      </w:r>
      <w:r>
        <w:rPr>
          <w:spacing w:val="-16"/>
          <w:w w:val="105"/>
        </w:rPr>
        <w:t> </w:t>
      </w:r>
      <w:r>
        <w:rPr>
          <w:w w:val="105"/>
        </w:rPr>
        <w:t>such explanatory</w:t>
      </w:r>
      <w:r>
        <w:rPr>
          <w:spacing w:val="-18"/>
          <w:w w:val="105"/>
        </w:rPr>
        <w:t> </w:t>
      </w:r>
      <w:r>
        <w:rPr>
          <w:w w:val="105"/>
        </w:rPr>
        <w:t>text</w:t>
      </w:r>
      <w:r>
        <w:rPr>
          <w:spacing w:val="-18"/>
          <w:w w:val="105"/>
        </w:rPr>
        <w:t> </w:t>
      </w:r>
      <w:r>
        <w:rPr>
          <w:w w:val="105"/>
        </w:rPr>
        <w:t>is</w:t>
      </w:r>
      <w:r>
        <w:rPr>
          <w:spacing w:val="-18"/>
          <w:w w:val="105"/>
        </w:rPr>
        <w:t> </w:t>
      </w:r>
      <w:r>
        <w:rPr>
          <w:w w:val="105"/>
        </w:rPr>
        <w:t>copyrightable</w:t>
      </w:r>
      <w:r>
        <w:rPr>
          <w:spacing w:val="-18"/>
          <w:w w:val="105"/>
        </w:rPr>
        <w:t> </w:t>
      </w:r>
      <w:r>
        <w:rPr>
          <w:w w:val="105"/>
        </w:rPr>
        <w:t>subject</w:t>
      </w:r>
      <w:r>
        <w:rPr>
          <w:spacing w:val="-18"/>
          <w:w w:val="105"/>
        </w:rPr>
        <w:t> </w:t>
      </w:r>
      <w:r>
        <w:rPr>
          <w:w w:val="105"/>
        </w:rPr>
        <w:t>matter</w:t>
      </w:r>
      <w:r>
        <w:rPr>
          <w:spacing w:val="-18"/>
          <w:w w:val="105"/>
        </w:rPr>
        <w:t> </w:t>
      </w:r>
      <w:r>
        <w:rPr>
          <w:w w:val="105"/>
        </w:rPr>
        <w:t>in</w:t>
      </w:r>
      <w:r>
        <w:rPr>
          <w:spacing w:val="-18"/>
          <w:w w:val="105"/>
        </w:rPr>
        <w:t> </w:t>
      </w:r>
      <w:r>
        <w:rPr>
          <w:w w:val="105"/>
        </w:rPr>
        <w:t>most</w:t>
      </w:r>
      <w:r>
        <w:rPr>
          <w:spacing w:val="-18"/>
          <w:w w:val="105"/>
        </w:rPr>
        <w:t> </w:t>
      </w:r>
      <w:r>
        <w:rPr>
          <w:w w:val="105"/>
        </w:rPr>
        <w:t>Berne</w:t>
      </w:r>
      <w:r>
        <w:rPr>
          <w:spacing w:val="-18"/>
          <w:w w:val="105"/>
        </w:rPr>
        <w:t> </w:t>
      </w:r>
      <w:r>
        <w:rPr>
          <w:w w:val="105"/>
        </w:rPr>
        <w:t>Convention</w:t>
      </w:r>
      <w:r>
        <w:rPr>
          <w:spacing w:val="-18"/>
          <w:w w:val="105"/>
        </w:rPr>
        <w:t> </w:t>
      </w:r>
      <w:r>
        <w:rPr>
          <w:w w:val="105"/>
        </w:rPr>
        <w:t>countries.</w:t>
      </w:r>
    </w:p>
    <w:p>
      <w:pPr>
        <w:spacing w:after="0" w:line="264" w:lineRule="auto"/>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4" w:lineRule="auto" w:before="1"/>
        <w:ind w:left="990"/>
      </w:pPr>
      <w:r>
        <w:rPr>
          <w:w w:val="105"/>
        </w:rPr>
        <w:t>By</w:t>
      </w:r>
      <w:r>
        <w:rPr>
          <w:spacing w:val="-13"/>
          <w:w w:val="105"/>
        </w:rPr>
        <w:t> </w:t>
      </w:r>
      <w:r>
        <w:rPr>
          <w:w w:val="105"/>
        </w:rPr>
        <w:t>using</w:t>
      </w:r>
      <w:r>
        <w:rPr>
          <w:spacing w:val="-13"/>
          <w:w w:val="105"/>
        </w:rPr>
        <w:t> </w:t>
      </w:r>
      <w:r>
        <w:rPr>
          <w:w w:val="105"/>
        </w:rPr>
        <w:t>the</w:t>
      </w:r>
      <w:r>
        <w:rPr>
          <w:spacing w:val="-13"/>
          <w:w w:val="105"/>
        </w:rPr>
        <w:t> </w:t>
      </w:r>
      <w:r>
        <w:rPr>
          <w:w w:val="105"/>
        </w:rPr>
        <w:t>SPDX</w:t>
      </w:r>
      <w:r>
        <w:rPr>
          <w:spacing w:val="-13"/>
          <w:w w:val="105"/>
        </w:rPr>
        <w:t> </w:t>
      </w:r>
      <w:r>
        <w:rPr>
          <w:w w:val="105"/>
        </w:rPr>
        <w:t>specification,</w:t>
      </w:r>
      <w:r>
        <w:rPr>
          <w:spacing w:val="-13"/>
          <w:w w:val="105"/>
        </w:rPr>
        <w:t> </w:t>
      </w:r>
      <w:r>
        <w:rPr>
          <w:w w:val="105"/>
        </w:rPr>
        <w:t>or</w:t>
      </w:r>
      <w:r>
        <w:rPr>
          <w:spacing w:val="-13"/>
          <w:w w:val="105"/>
        </w:rPr>
        <w:t> </w:t>
      </w:r>
      <w:r>
        <w:rPr>
          <w:w w:val="105"/>
        </w:rPr>
        <w:t>any</w:t>
      </w:r>
      <w:r>
        <w:rPr>
          <w:spacing w:val="-13"/>
          <w:w w:val="105"/>
        </w:rPr>
        <w:t> </w:t>
      </w:r>
      <w:r>
        <w:rPr>
          <w:w w:val="105"/>
        </w:rPr>
        <w:t>portion</w:t>
      </w:r>
      <w:r>
        <w:rPr>
          <w:spacing w:val="-13"/>
          <w:w w:val="105"/>
        </w:rPr>
        <w:t> </w:t>
      </w:r>
      <w:r>
        <w:rPr>
          <w:w w:val="105"/>
        </w:rPr>
        <w:t>hereof,</w:t>
      </w:r>
      <w:r>
        <w:rPr>
          <w:spacing w:val="-13"/>
          <w:w w:val="105"/>
        </w:rPr>
        <w:t> </w:t>
      </w:r>
      <w:r>
        <w:rPr>
          <w:w w:val="105"/>
        </w:rPr>
        <w:t>you</w:t>
      </w:r>
      <w:r>
        <w:rPr>
          <w:spacing w:val="-13"/>
          <w:w w:val="105"/>
        </w:rPr>
        <w:t> </w:t>
      </w:r>
      <w:r>
        <w:rPr>
          <w:w w:val="105"/>
        </w:rPr>
        <w:t>hereby</w:t>
      </w:r>
      <w:r>
        <w:rPr>
          <w:spacing w:val="-13"/>
          <w:w w:val="105"/>
        </w:rPr>
        <w:t> </w:t>
      </w:r>
      <w:r>
        <w:rPr>
          <w:w w:val="105"/>
        </w:rPr>
        <w:t>agree</w:t>
      </w:r>
      <w:r>
        <w:rPr>
          <w:spacing w:val="-13"/>
          <w:w w:val="105"/>
        </w:rPr>
        <w:t> </w:t>
      </w:r>
      <w:r>
        <w:rPr>
          <w:w w:val="105"/>
        </w:rPr>
        <w:t>that</w:t>
      </w:r>
      <w:r>
        <w:rPr>
          <w:spacing w:val="-13"/>
          <w:w w:val="105"/>
        </w:rPr>
        <w:t> </w:t>
      </w:r>
      <w:r>
        <w:rPr>
          <w:w w:val="105"/>
        </w:rPr>
        <w:t>any</w:t>
      </w:r>
      <w:r>
        <w:rPr>
          <w:spacing w:val="-13"/>
          <w:w w:val="105"/>
        </w:rPr>
        <w:t> </w:t>
      </w:r>
      <w:r>
        <w:rPr>
          <w:w w:val="105"/>
        </w:rPr>
        <w:t>copyright</w:t>
      </w:r>
      <w:r>
        <w:rPr>
          <w:spacing w:val="-13"/>
          <w:w w:val="105"/>
        </w:rPr>
        <w:t> </w:t>
      </w:r>
      <w:r>
        <w:rPr>
          <w:w w:val="105"/>
        </w:rPr>
        <w:t>rights</w:t>
      </w:r>
      <w:r>
        <w:rPr>
          <w:spacing w:val="-13"/>
          <w:w w:val="105"/>
        </w:rPr>
        <w:t> </w:t>
      </w:r>
      <w:r>
        <w:rPr>
          <w:w w:val="105"/>
        </w:rPr>
        <w:t>(as determined by your jurisdiction) in any SPDX­Metadata, including without limitation explanatory text, shall be subject to the terms of the Creative Commons CC0 1.0 Universal license. For SPDX­Metadata not containing any copyright rights, you hereby agree and acknowledge that the SPDX­Metadata is provided to you "as­is" and without any representations or warranties of any kind concerning the SPDX­Metadata, express, implied, statutory or otherwise, including without limitation warranties</w:t>
      </w:r>
      <w:r>
        <w:rPr>
          <w:spacing w:val="-16"/>
          <w:w w:val="105"/>
        </w:rPr>
        <w:t> </w:t>
      </w:r>
      <w:r>
        <w:rPr>
          <w:w w:val="105"/>
        </w:rPr>
        <w:t>of</w:t>
      </w:r>
      <w:r>
        <w:rPr>
          <w:spacing w:val="-16"/>
          <w:w w:val="105"/>
        </w:rPr>
        <w:t> </w:t>
      </w:r>
      <w:r>
        <w:rPr>
          <w:w w:val="105"/>
        </w:rPr>
        <w:t>title,</w:t>
      </w:r>
      <w:r>
        <w:rPr>
          <w:spacing w:val="-16"/>
          <w:w w:val="105"/>
        </w:rPr>
        <w:t> </w:t>
      </w:r>
      <w:r>
        <w:rPr>
          <w:w w:val="105"/>
        </w:rPr>
        <w:t>merchantability,</w:t>
      </w:r>
      <w:r>
        <w:rPr>
          <w:spacing w:val="-16"/>
          <w:w w:val="105"/>
        </w:rPr>
        <w:t> </w:t>
      </w:r>
      <w:r>
        <w:rPr>
          <w:w w:val="105"/>
        </w:rPr>
        <w:t>fitness</w:t>
      </w:r>
      <w:r>
        <w:rPr>
          <w:spacing w:val="-16"/>
          <w:w w:val="105"/>
        </w:rPr>
        <w:t> </w:t>
      </w:r>
      <w:r>
        <w:rPr>
          <w:w w:val="105"/>
        </w:rPr>
        <w:t>for</w:t>
      </w:r>
      <w:r>
        <w:rPr>
          <w:spacing w:val="-16"/>
          <w:w w:val="105"/>
        </w:rPr>
        <w:t> </w:t>
      </w:r>
      <w:r>
        <w:rPr>
          <w:w w:val="105"/>
        </w:rPr>
        <w:t>a</w:t>
      </w:r>
      <w:r>
        <w:rPr>
          <w:spacing w:val="-16"/>
          <w:w w:val="105"/>
        </w:rPr>
        <w:t> </w:t>
      </w:r>
      <w:r>
        <w:rPr>
          <w:w w:val="105"/>
        </w:rPr>
        <w:t>particular</w:t>
      </w:r>
      <w:r>
        <w:rPr>
          <w:spacing w:val="-16"/>
          <w:w w:val="105"/>
        </w:rPr>
        <w:t> </w:t>
      </w:r>
      <w:r>
        <w:rPr>
          <w:w w:val="105"/>
        </w:rPr>
        <w:t>purpose,</w:t>
      </w:r>
      <w:r>
        <w:rPr>
          <w:spacing w:val="-16"/>
          <w:w w:val="105"/>
        </w:rPr>
        <w:t> </w:t>
      </w:r>
      <w:r>
        <w:rPr>
          <w:w w:val="105"/>
        </w:rPr>
        <w:t>non­infringement,</w:t>
      </w:r>
      <w:r>
        <w:rPr>
          <w:spacing w:val="-16"/>
          <w:w w:val="105"/>
        </w:rPr>
        <w:t> </w:t>
      </w:r>
      <w:r>
        <w:rPr>
          <w:w w:val="105"/>
        </w:rPr>
        <w:t>or</w:t>
      </w:r>
      <w:r>
        <w:rPr>
          <w:spacing w:val="-16"/>
          <w:w w:val="105"/>
        </w:rPr>
        <w:t> </w:t>
      </w:r>
      <w:r>
        <w:rPr>
          <w:w w:val="105"/>
        </w:rPr>
        <w:t>the</w:t>
      </w:r>
      <w:r>
        <w:rPr>
          <w:spacing w:val="-16"/>
          <w:w w:val="105"/>
        </w:rPr>
        <w:t> </w:t>
      </w:r>
      <w:r>
        <w:rPr>
          <w:w w:val="105"/>
        </w:rPr>
        <w:t>absence</w:t>
      </w:r>
      <w:r>
        <w:rPr>
          <w:spacing w:val="-16"/>
          <w:w w:val="105"/>
        </w:rPr>
        <w:t> </w:t>
      </w:r>
      <w:r>
        <w:rPr>
          <w:w w:val="105"/>
        </w:rPr>
        <w:t>of latent</w:t>
      </w:r>
      <w:r>
        <w:rPr>
          <w:spacing w:val="-14"/>
          <w:w w:val="105"/>
        </w:rPr>
        <w:t> </w:t>
      </w:r>
      <w:r>
        <w:rPr>
          <w:w w:val="105"/>
        </w:rPr>
        <w:t>or</w:t>
      </w:r>
      <w:r>
        <w:rPr>
          <w:spacing w:val="-14"/>
          <w:w w:val="105"/>
        </w:rPr>
        <w:t> </w:t>
      </w:r>
      <w:r>
        <w:rPr>
          <w:w w:val="105"/>
        </w:rPr>
        <w:t>other</w:t>
      </w:r>
      <w:r>
        <w:rPr>
          <w:spacing w:val="-14"/>
          <w:w w:val="105"/>
        </w:rPr>
        <w:t> </w:t>
      </w:r>
      <w:r>
        <w:rPr>
          <w:w w:val="105"/>
        </w:rPr>
        <w:t>defects,</w:t>
      </w:r>
      <w:r>
        <w:rPr>
          <w:spacing w:val="-14"/>
          <w:w w:val="105"/>
        </w:rPr>
        <w:t> </w:t>
      </w:r>
      <w:r>
        <w:rPr>
          <w:w w:val="105"/>
        </w:rPr>
        <w:t>accuracy,</w:t>
      </w:r>
      <w:r>
        <w:rPr>
          <w:spacing w:val="-14"/>
          <w:w w:val="105"/>
        </w:rPr>
        <w:t> </w:t>
      </w:r>
      <w:r>
        <w:rPr>
          <w:w w:val="105"/>
        </w:rPr>
        <w:t>or</w:t>
      </w:r>
      <w:r>
        <w:rPr>
          <w:spacing w:val="-14"/>
          <w:w w:val="105"/>
        </w:rPr>
        <w:t> </w:t>
      </w:r>
      <w:r>
        <w:rPr>
          <w:w w:val="105"/>
        </w:rPr>
        <w:t>the</w:t>
      </w:r>
      <w:r>
        <w:rPr>
          <w:spacing w:val="-14"/>
          <w:w w:val="105"/>
        </w:rPr>
        <w:t> </w:t>
      </w:r>
      <w:r>
        <w:rPr>
          <w:w w:val="105"/>
        </w:rPr>
        <w:t>presence</w:t>
      </w:r>
      <w:r>
        <w:rPr>
          <w:spacing w:val="-14"/>
          <w:w w:val="105"/>
        </w:rPr>
        <w:t> </w:t>
      </w:r>
      <w:r>
        <w:rPr>
          <w:w w:val="105"/>
        </w:rPr>
        <w:t>or</w:t>
      </w:r>
      <w:r>
        <w:rPr>
          <w:spacing w:val="-14"/>
          <w:w w:val="105"/>
        </w:rPr>
        <w:t> </w:t>
      </w:r>
      <w:r>
        <w:rPr>
          <w:w w:val="105"/>
        </w:rPr>
        <w:t>absence</w:t>
      </w:r>
      <w:r>
        <w:rPr>
          <w:spacing w:val="-14"/>
          <w:w w:val="105"/>
        </w:rPr>
        <w:t> </w:t>
      </w:r>
      <w:r>
        <w:rPr>
          <w:w w:val="105"/>
        </w:rPr>
        <w:t>of</w:t>
      </w:r>
      <w:r>
        <w:rPr>
          <w:spacing w:val="-14"/>
          <w:w w:val="105"/>
        </w:rPr>
        <w:t> </w:t>
      </w:r>
      <w:r>
        <w:rPr>
          <w:w w:val="105"/>
        </w:rPr>
        <w:t>errors,</w:t>
      </w:r>
      <w:r>
        <w:rPr>
          <w:spacing w:val="-14"/>
          <w:w w:val="105"/>
        </w:rPr>
        <w:t> </w:t>
      </w:r>
      <w:r>
        <w:rPr>
          <w:w w:val="105"/>
        </w:rPr>
        <w:t>whether</w:t>
      </w:r>
      <w:r>
        <w:rPr>
          <w:spacing w:val="-14"/>
          <w:w w:val="105"/>
        </w:rPr>
        <w:t> </w:t>
      </w:r>
      <w:r>
        <w:rPr>
          <w:w w:val="105"/>
        </w:rPr>
        <w:t>or</w:t>
      </w:r>
      <w:r>
        <w:rPr>
          <w:spacing w:val="-14"/>
          <w:w w:val="105"/>
        </w:rPr>
        <w:t> </w:t>
      </w:r>
      <w:r>
        <w:rPr>
          <w:w w:val="105"/>
        </w:rPr>
        <w:t>not</w:t>
      </w:r>
      <w:r>
        <w:rPr>
          <w:spacing w:val="-14"/>
          <w:w w:val="105"/>
        </w:rPr>
        <w:t> </w:t>
      </w:r>
      <w:r>
        <w:rPr>
          <w:w w:val="105"/>
        </w:rPr>
        <w:t>discoverable,</w:t>
      </w:r>
      <w:r>
        <w:rPr>
          <w:spacing w:val="-14"/>
          <w:w w:val="105"/>
        </w:rPr>
        <w:t> </w:t>
      </w:r>
      <w:r>
        <w:rPr>
          <w:w w:val="105"/>
        </w:rPr>
        <w:t>all to</w:t>
      </w:r>
      <w:r>
        <w:rPr>
          <w:spacing w:val="-17"/>
          <w:w w:val="105"/>
        </w:rPr>
        <w:t> </w:t>
      </w:r>
      <w:r>
        <w:rPr>
          <w:w w:val="105"/>
        </w:rPr>
        <w:t>the</w:t>
      </w:r>
      <w:r>
        <w:rPr>
          <w:spacing w:val="-17"/>
          <w:w w:val="105"/>
        </w:rPr>
        <w:t> </w:t>
      </w:r>
      <w:r>
        <w:rPr>
          <w:w w:val="105"/>
        </w:rPr>
        <w:t>greatest</w:t>
      </w:r>
      <w:r>
        <w:rPr>
          <w:spacing w:val="-17"/>
          <w:w w:val="105"/>
        </w:rPr>
        <w:t> </w:t>
      </w:r>
      <w:r>
        <w:rPr>
          <w:w w:val="105"/>
        </w:rPr>
        <w:t>extent</w:t>
      </w:r>
      <w:r>
        <w:rPr>
          <w:spacing w:val="-17"/>
          <w:w w:val="105"/>
        </w:rPr>
        <w:t> </w:t>
      </w:r>
      <w:r>
        <w:rPr>
          <w:w w:val="105"/>
        </w:rPr>
        <w:t>permissible</w:t>
      </w:r>
      <w:r>
        <w:rPr>
          <w:spacing w:val="-17"/>
          <w:w w:val="105"/>
        </w:rPr>
        <w:t> </w:t>
      </w:r>
      <w:r>
        <w:rPr>
          <w:w w:val="105"/>
        </w:rPr>
        <w:t>under</w:t>
      </w:r>
      <w:r>
        <w:rPr>
          <w:spacing w:val="-17"/>
          <w:w w:val="105"/>
        </w:rPr>
        <w:t> </w:t>
      </w:r>
      <w:r>
        <w:rPr>
          <w:w w:val="105"/>
        </w:rPr>
        <w:t>applicable</w:t>
      </w:r>
      <w:r>
        <w:rPr>
          <w:spacing w:val="-17"/>
          <w:w w:val="105"/>
        </w:rPr>
        <w:t> </w:t>
      </w:r>
      <w:r>
        <w:rPr>
          <w:w w:val="105"/>
        </w:rPr>
        <w:t>law.</w:t>
      </w:r>
    </w:p>
    <w:p>
      <w:pPr>
        <w:pStyle w:val="BodyText"/>
        <w:spacing w:before="11"/>
        <w:rPr>
          <w:sz w:val="23"/>
        </w:rPr>
      </w:pPr>
    </w:p>
    <w:p>
      <w:pPr>
        <w:pStyle w:val="ListParagraph"/>
        <w:numPr>
          <w:ilvl w:val="2"/>
          <w:numId w:val="3"/>
        </w:numPr>
        <w:tabs>
          <w:tab w:pos="1919" w:val="left" w:leader="none"/>
          <w:tab w:pos="1920" w:val="left" w:leader="none"/>
        </w:tabs>
        <w:spacing w:line="264" w:lineRule="auto" w:before="0" w:after="0"/>
        <w:ind w:left="990" w:right="125" w:firstLine="0"/>
        <w:jc w:val="left"/>
        <w:rPr>
          <w:sz w:val="20"/>
        </w:rPr>
      </w:pPr>
      <w:r>
        <w:rPr>
          <w:b/>
          <w:w w:val="105"/>
          <w:sz w:val="20"/>
        </w:rPr>
        <w:t>Intent:</w:t>
      </w:r>
      <w:r>
        <w:rPr>
          <w:b/>
          <w:spacing w:val="-14"/>
          <w:w w:val="105"/>
          <w:sz w:val="20"/>
        </w:rPr>
        <w:t> </w:t>
      </w:r>
      <w:r>
        <w:rPr>
          <w:w w:val="105"/>
          <w:sz w:val="19"/>
        </w:rPr>
        <w:t>This</w:t>
      </w:r>
      <w:r>
        <w:rPr>
          <w:spacing w:val="-11"/>
          <w:w w:val="105"/>
          <w:sz w:val="19"/>
        </w:rPr>
        <w:t> </w:t>
      </w:r>
      <w:r>
        <w:rPr>
          <w:w w:val="105"/>
          <w:sz w:val="19"/>
        </w:rPr>
        <w:t>is</w:t>
      </w:r>
      <w:r>
        <w:rPr>
          <w:spacing w:val="-11"/>
          <w:w w:val="105"/>
          <w:sz w:val="19"/>
        </w:rPr>
        <w:t> </w:t>
      </w:r>
      <w:r>
        <w:rPr>
          <w:w w:val="105"/>
          <w:sz w:val="19"/>
        </w:rPr>
        <w:t>to</w:t>
      </w:r>
      <w:r>
        <w:rPr>
          <w:spacing w:val="-11"/>
          <w:w w:val="105"/>
          <w:sz w:val="19"/>
        </w:rPr>
        <w:t> </w:t>
      </w:r>
      <w:r>
        <w:rPr>
          <w:w w:val="105"/>
          <w:sz w:val="19"/>
        </w:rPr>
        <w:t>alleviate</w:t>
      </w:r>
      <w:r>
        <w:rPr>
          <w:spacing w:val="-11"/>
          <w:w w:val="105"/>
          <w:sz w:val="19"/>
        </w:rPr>
        <w:t> </w:t>
      </w:r>
      <w:r>
        <w:rPr>
          <w:w w:val="105"/>
          <w:sz w:val="19"/>
        </w:rPr>
        <w:t>any</w:t>
      </w:r>
      <w:r>
        <w:rPr>
          <w:spacing w:val="-11"/>
          <w:w w:val="105"/>
          <w:sz w:val="19"/>
        </w:rPr>
        <w:t> </w:t>
      </w:r>
      <w:r>
        <w:rPr>
          <w:w w:val="105"/>
          <w:sz w:val="19"/>
        </w:rPr>
        <w:t>concern</w:t>
      </w:r>
      <w:r>
        <w:rPr>
          <w:spacing w:val="-11"/>
          <w:w w:val="105"/>
          <w:sz w:val="19"/>
        </w:rPr>
        <w:t> </w:t>
      </w:r>
      <w:r>
        <w:rPr>
          <w:w w:val="105"/>
          <w:sz w:val="19"/>
        </w:rPr>
        <w:t>that</w:t>
      </w:r>
      <w:r>
        <w:rPr>
          <w:spacing w:val="-11"/>
          <w:w w:val="105"/>
          <w:sz w:val="19"/>
        </w:rPr>
        <w:t> </w:t>
      </w:r>
      <w:r>
        <w:rPr>
          <w:w w:val="105"/>
          <w:sz w:val="19"/>
        </w:rPr>
        <w:t>content</w:t>
      </w:r>
      <w:r>
        <w:rPr>
          <w:spacing w:val="-11"/>
          <w:w w:val="105"/>
          <w:sz w:val="19"/>
        </w:rPr>
        <w:t> </w:t>
      </w:r>
      <w:r>
        <w:rPr>
          <w:w w:val="105"/>
          <w:sz w:val="19"/>
        </w:rPr>
        <w:t>(the</w:t>
      </w:r>
      <w:r>
        <w:rPr>
          <w:spacing w:val="-11"/>
          <w:w w:val="105"/>
          <w:sz w:val="19"/>
        </w:rPr>
        <w:t> </w:t>
      </w:r>
      <w:r>
        <w:rPr>
          <w:w w:val="105"/>
          <w:sz w:val="19"/>
        </w:rPr>
        <w:t>data</w:t>
      </w:r>
      <w:r>
        <w:rPr>
          <w:spacing w:val="-11"/>
          <w:w w:val="105"/>
          <w:sz w:val="19"/>
        </w:rPr>
        <w:t> </w:t>
      </w:r>
      <w:r>
        <w:rPr>
          <w:w w:val="105"/>
          <w:sz w:val="19"/>
        </w:rPr>
        <w:t>or</w:t>
      </w:r>
      <w:r>
        <w:rPr>
          <w:spacing w:val="-11"/>
          <w:w w:val="105"/>
          <w:sz w:val="19"/>
        </w:rPr>
        <w:t> </w:t>
      </w:r>
      <w:r>
        <w:rPr>
          <w:w w:val="105"/>
          <w:sz w:val="19"/>
        </w:rPr>
        <w:t>database)</w:t>
      </w:r>
      <w:r>
        <w:rPr>
          <w:spacing w:val="-11"/>
          <w:w w:val="105"/>
          <w:sz w:val="19"/>
        </w:rPr>
        <w:t> </w:t>
      </w:r>
      <w:r>
        <w:rPr>
          <w:w w:val="105"/>
          <w:sz w:val="19"/>
        </w:rPr>
        <w:t>in</w:t>
      </w:r>
      <w:r>
        <w:rPr>
          <w:spacing w:val="-11"/>
          <w:w w:val="105"/>
          <w:sz w:val="19"/>
        </w:rPr>
        <w:t> </w:t>
      </w:r>
      <w:r>
        <w:rPr>
          <w:w w:val="105"/>
          <w:sz w:val="19"/>
        </w:rPr>
        <w:t>an</w:t>
      </w:r>
      <w:r>
        <w:rPr>
          <w:spacing w:val="-11"/>
          <w:w w:val="105"/>
          <w:sz w:val="19"/>
        </w:rPr>
        <w:t> </w:t>
      </w:r>
      <w:r>
        <w:rPr>
          <w:w w:val="105"/>
          <w:sz w:val="19"/>
        </w:rPr>
        <w:t>SPDX</w:t>
      </w:r>
      <w:r>
        <w:rPr>
          <w:spacing w:val="-11"/>
          <w:w w:val="105"/>
          <w:sz w:val="19"/>
        </w:rPr>
        <w:t> </w:t>
      </w:r>
      <w:r>
        <w:rPr>
          <w:w w:val="105"/>
          <w:sz w:val="19"/>
        </w:rPr>
        <w:t>file is</w:t>
      </w:r>
      <w:r>
        <w:rPr>
          <w:spacing w:val="-12"/>
          <w:w w:val="105"/>
          <w:sz w:val="19"/>
        </w:rPr>
        <w:t> </w:t>
      </w:r>
      <w:r>
        <w:rPr>
          <w:w w:val="105"/>
          <w:sz w:val="19"/>
        </w:rPr>
        <w:t>subject</w:t>
      </w:r>
      <w:r>
        <w:rPr>
          <w:spacing w:val="-12"/>
          <w:w w:val="105"/>
          <w:sz w:val="19"/>
        </w:rPr>
        <w:t> </w:t>
      </w:r>
      <w:r>
        <w:rPr>
          <w:w w:val="105"/>
          <w:sz w:val="19"/>
        </w:rPr>
        <w:t>to</w:t>
      </w:r>
      <w:r>
        <w:rPr>
          <w:spacing w:val="-12"/>
          <w:w w:val="105"/>
          <w:sz w:val="19"/>
        </w:rPr>
        <w:t> </w:t>
      </w:r>
      <w:r>
        <w:rPr>
          <w:w w:val="105"/>
          <w:sz w:val="19"/>
        </w:rPr>
        <w:t>any</w:t>
      </w:r>
      <w:r>
        <w:rPr>
          <w:spacing w:val="-12"/>
          <w:w w:val="105"/>
          <w:sz w:val="19"/>
        </w:rPr>
        <w:t> </w:t>
      </w:r>
      <w:r>
        <w:rPr>
          <w:w w:val="105"/>
          <w:sz w:val="19"/>
        </w:rPr>
        <w:t>form</w:t>
      </w:r>
      <w:r>
        <w:rPr>
          <w:spacing w:val="-12"/>
          <w:w w:val="105"/>
          <w:sz w:val="19"/>
        </w:rPr>
        <w:t> </w:t>
      </w:r>
      <w:r>
        <w:rPr>
          <w:w w:val="105"/>
          <w:sz w:val="19"/>
        </w:rPr>
        <w:t>of</w:t>
      </w:r>
      <w:r>
        <w:rPr>
          <w:spacing w:val="-12"/>
          <w:w w:val="105"/>
          <w:sz w:val="19"/>
        </w:rPr>
        <w:t> </w:t>
      </w:r>
      <w:r>
        <w:rPr>
          <w:w w:val="105"/>
          <w:sz w:val="19"/>
        </w:rPr>
        <w:t>intellectual</w:t>
      </w:r>
      <w:r>
        <w:rPr>
          <w:spacing w:val="-12"/>
          <w:w w:val="105"/>
          <w:sz w:val="19"/>
        </w:rPr>
        <w:t> </w:t>
      </w:r>
      <w:r>
        <w:rPr>
          <w:w w:val="105"/>
          <w:sz w:val="19"/>
        </w:rPr>
        <w:t>property</w:t>
      </w:r>
      <w:r>
        <w:rPr>
          <w:spacing w:val="-12"/>
          <w:w w:val="105"/>
          <w:sz w:val="19"/>
        </w:rPr>
        <w:t> </w:t>
      </w:r>
      <w:r>
        <w:rPr>
          <w:w w:val="105"/>
          <w:sz w:val="19"/>
        </w:rPr>
        <w:t>right</w:t>
      </w:r>
      <w:r>
        <w:rPr>
          <w:spacing w:val="-12"/>
          <w:w w:val="105"/>
          <w:sz w:val="19"/>
        </w:rPr>
        <w:t> </w:t>
      </w:r>
      <w:r>
        <w:rPr>
          <w:w w:val="105"/>
          <w:sz w:val="19"/>
        </w:rPr>
        <w:t>that</w:t>
      </w:r>
      <w:r>
        <w:rPr>
          <w:spacing w:val="-12"/>
          <w:w w:val="105"/>
          <w:sz w:val="19"/>
        </w:rPr>
        <w:t> </w:t>
      </w:r>
      <w:r>
        <w:rPr>
          <w:w w:val="105"/>
          <w:sz w:val="19"/>
        </w:rPr>
        <w:t>could</w:t>
      </w:r>
      <w:r>
        <w:rPr>
          <w:spacing w:val="-12"/>
          <w:w w:val="105"/>
          <w:sz w:val="19"/>
        </w:rPr>
        <w:t> </w:t>
      </w:r>
      <w:r>
        <w:rPr>
          <w:w w:val="105"/>
          <w:sz w:val="19"/>
        </w:rPr>
        <w:t>restrict</w:t>
      </w:r>
      <w:r>
        <w:rPr>
          <w:spacing w:val="-12"/>
          <w:w w:val="105"/>
          <w:sz w:val="19"/>
        </w:rPr>
        <w:t> </w:t>
      </w:r>
      <w:r>
        <w:rPr>
          <w:w w:val="105"/>
          <w:sz w:val="19"/>
        </w:rPr>
        <w:t>the</w:t>
      </w:r>
      <w:r>
        <w:rPr>
          <w:spacing w:val="-12"/>
          <w:w w:val="105"/>
          <w:sz w:val="19"/>
        </w:rPr>
        <w:t> </w:t>
      </w:r>
      <w:r>
        <w:rPr>
          <w:w w:val="105"/>
          <w:sz w:val="19"/>
        </w:rPr>
        <w:t>re­use</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information</w:t>
      </w:r>
      <w:r>
        <w:rPr>
          <w:spacing w:val="-12"/>
          <w:w w:val="105"/>
          <w:sz w:val="19"/>
        </w:rPr>
        <w:t> </w:t>
      </w:r>
      <w:r>
        <w:rPr>
          <w:w w:val="105"/>
          <w:sz w:val="19"/>
        </w:rPr>
        <w:t>or</w:t>
      </w:r>
      <w:r>
        <w:rPr>
          <w:spacing w:val="-12"/>
          <w:w w:val="105"/>
          <w:sz w:val="19"/>
        </w:rPr>
        <w:t> </w:t>
      </w:r>
      <w:r>
        <w:rPr>
          <w:w w:val="105"/>
          <w:sz w:val="19"/>
        </w:rPr>
        <w:t>the creation of another SPDX file for the same project(s). This approach avoids intellectual property and related</w:t>
      </w:r>
      <w:r>
        <w:rPr>
          <w:spacing w:val="-13"/>
          <w:w w:val="105"/>
          <w:sz w:val="19"/>
        </w:rPr>
        <w:t> </w:t>
      </w:r>
      <w:r>
        <w:rPr>
          <w:w w:val="105"/>
          <w:sz w:val="19"/>
        </w:rPr>
        <w:t>restrictions</w:t>
      </w:r>
      <w:r>
        <w:rPr>
          <w:spacing w:val="-13"/>
          <w:w w:val="105"/>
          <w:sz w:val="19"/>
        </w:rPr>
        <w:t> </w:t>
      </w:r>
      <w:r>
        <w:rPr>
          <w:w w:val="105"/>
          <w:sz w:val="19"/>
        </w:rPr>
        <w:t>over</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however</w:t>
      </w:r>
      <w:r>
        <w:rPr>
          <w:spacing w:val="-13"/>
          <w:w w:val="105"/>
          <w:sz w:val="19"/>
        </w:rPr>
        <w:t> </w:t>
      </w:r>
      <w:r>
        <w:rPr>
          <w:w w:val="105"/>
          <w:sz w:val="19"/>
        </w:rPr>
        <w:t>individuals</w:t>
      </w:r>
      <w:r>
        <w:rPr>
          <w:spacing w:val="-13"/>
          <w:w w:val="105"/>
          <w:sz w:val="19"/>
        </w:rPr>
        <w:t> </w:t>
      </w:r>
      <w:r>
        <w:rPr>
          <w:w w:val="105"/>
          <w:sz w:val="19"/>
        </w:rPr>
        <w:t>can</w:t>
      </w:r>
      <w:r>
        <w:rPr>
          <w:spacing w:val="-13"/>
          <w:w w:val="105"/>
          <w:sz w:val="19"/>
        </w:rPr>
        <w:t> </w:t>
      </w:r>
      <w:r>
        <w:rPr>
          <w:w w:val="105"/>
          <w:sz w:val="19"/>
        </w:rPr>
        <w:t>still</w:t>
      </w:r>
      <w:r>
        <w:rPr>
          <w:spacing w:val="-13"/>
          <w:w w:val="105"/>
          <w:sz w:val="19"/>
        </w:rPr>
        <w:t> </w:t>
      </w:r>
      <w:r>
        <w:rPr>
          <w:w w:val="105"/>
          <w:sz w:val="19"/>
        </w:rPr>
        <w:t>contract</w:t>
      </w:r>
      <w:r>
        <w:rPr>
          <w:spacing w:val="-13"/>
          <w:w w:val="105"/>
          <w:sz w:val="19"/>
        </w:rPr>
        <w:t> </w:t>
      </w:r>
      <w:r>
        <w:rPr>
          <w:w w:val="105"/>
          <w:sz w:val="19"/>
        </w:rPr>
        <w:t>with</w:t>
      </w:r>
      <w:r>
        <w:rPr>
          <w:spacing w:val="-13"/>
          <w:w w:val="105"/>
          <w:sz w:val="19"/>
        </w:rPr>
        <w:t> </w:t>
      </w:r>
      <w:r>
        <w:rPr>
          <w:w w:val="105"/>
          <w:sz w:val="19"/>
        </w:rPr>
        <w:t>each</w:t>
      </w:r>
      <w:r>
        <w:rPr>
          <w:spacing w:val="-13"/>
          <w:w w:val="105"/>
          <w:sz w:val="19"/>
        </w:rPr>
        <w:t> </w:t>
      </w:r>
      <w:r>
        <w:rPr>
          <w:w w:val="105"/>
          <w:sz w:val="19"/>
        </w:rPr>
        <w:t>other</w:t>
      </w:r>
      <w:r>
        <w:rPr>
          <w:spacing w:val="-13"/>
          <w:w w:val="105"/>
          <w:sz w:val="19"/>
        </w:rPr>
        <w:t> </w:t>
      </w:r>
      <w:r>
        <w:rPr>
          <w:w w:val="105"/>
          <w:sz w:val="19"/>
        </w:rPr>
        <w:t>to</w:t>
      </w:r>
      <w:r>
        <w:rPr>
          <w:spacing w:val="-13"/>
          <w:w w:val="105"/>
          <w:sz w:val="19"/>
        </w:rPr>
        <w:t> </w:t>
      </w:r>
      <w:r>
        <w:rPr>
          <w:w w:val="105"/>
          <w:sz w:val="19"/>
        </w:rPr>
        <w:t>restrict release of specific collections of SPDX files (which map to software bill of materials) and the identification</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supplier</w:t>
      </w:r>
      <w:r>
        <w:rPr>
          <w:spacing w:val="-15"/>
          <w:w w:val="105"/>
          <w:sz w:val="19"/>
        </w:rPr>
        <w:t> </w:t>
      </w:r>
      <w:r>
        <w:rPr>
          <w:w w:val="105"/>
          <w:sz w:val="19"/>
        </w:rPr>
        <w:t>of</w:t>
      </w:r>
      <w:r>
        <w:rPr>
          <w:spacing w:val="-15"/>
          <w:w w:val="105"/>
          <w:sz w:val="19"/>
        </w:rPr>
        <w:t> </w:t>
      </w:r>
      <w:r>
        <w:rPr>
          <w:w w:val="105"/>
          <w:sz w:val="19"/>
        </w:rPr>
        <w:t>SPDX</w:t>
      </w:r>
      <w:r>
        <w:rPr>
          <w:spacing w:val="-15"/>
          <w:w w:val="105"/>
          <w:sz w:val="19"/>
        </w:rPr>
        <w:t> </w:t>
      </w:r>
      <w:r>
        <w:rPr>
          <w:w w:val="105"/>
          <w:sz w:val="19"/>
        </w:rPr>
        <w:t>files.</w:t>
      </w:r>
    </w:p>
    <w:p>
      <w:pPr>
        <w:pStyle w:val="BodyText"/>
        <w:spacing w:before="10"/>
        <w:rPr>
          <w:sz w:val="23"/>
        </w:rPr>
      </w:pPr>
    </w:p>
    <w:p>
      <w:pPr>
        <w:pStyle w:val="Heading5"/>
        <w:numPr>
          <w:ilvl w:val="2"/>
          <w:numId w:val="3"/>
        </w:numPr>
        <w:tabs>
          <w:tab w:pos="1919" w:val="left" w:leader="none"/>
          <w:tab w:pos="1920" w:val="left" w:leader="none"/>
        </w:tabs>
        <w:spacing w:line="240" w:lineRule="auto" w:before="1" w:after="0"/>
        <w:ind w:left="1920" w:right="0" w:hanging="953"/>
        <w:jc w:val="left"/>
      </w:pPr>
      <w:r>
        <w:rPr/>
        <w:t>Cardinality: Mandatory,</w:t>
      </w:r>
      <w:r>
        <w:rPr>
          <w:spacing w:val="-8"/>
        </w:rPr>
        <w:t> </w:t>
      </w:r>
      <w:r>
        <w:rPr/>
        <w:t>one.</w:t>
      </w:r>
    </w:p>
    <w:p>
      <w:pPr>
        <w:pStyle w:val="BodyText"/>
        <w:spacing w:before="7"/>
        <w:rPr>
          <w:b/>
          <w:sz w:val="25"/>
        </w:rPr>
      </w:pPr>
    </w:p>
    <w:p>
      <w:pPr>
        <w:pStyle w:val="ListParagraph"/>
        <w:numPr>
          <w:ilvl w:val="2"/>
          <w:numId w:val="3"/>
        </w:numPr>
        <w:tabs>
          <w:tab w:pos="1919" w:val="left" w:leader="none"/>
          <w:tab w:pos="1920" w:val="left" w:leader="none"/>
        </w:tabs>
        <w:spacing w:line="240" w:lineRule="auto" w:before="0" w:after="0"/>
        <w:ind w:left="1920" w:right="0" w:hanging="940"/>
        <w:jc w:val="left"/>
        <w:rPr>
          <w:b/>
          <w:sz w:val="20"/>
        </w:rPr>
      </w:pPr>
      <w:r>
        <w:rPr>
          <w:b/>
          <w:sz w:val="20"/>
        </w:rPr>
        <w:t>Data Format:</w:t>
      </w:r>
      <w:r>
        <w:rPr>
          <w:b/>
          <w:spacing w:val="49"/>
          <w:sz w:val="20"/>
        </w:rPr>
        <w:t> </w:t>
      </w:r>
      <w:r>
        <w:rPr>
          <w:b/>
          <w:sz w:val="20"/>
        </w:rPr>
        <w:t>“CC0­1.0”</w:t>
      </w:r>
    </w:p>
    <w:p>
      <w:pPr>
        <w:pStyle w:val="BodyText"/>
        <w:spacing w:before="6"/>
        <w:rPr>
          <w:b/>
          <w:sz w:val="25"/>
        </w:rPr>
      </w:pPr>
    </w:p>
    <w:p>
      <w:pPr>
        <w:pStyle w:val="ListParagraph"/>
        <w:numPr>
          <w:ilvl w:val="2"/>
          <w:numId w:val="3"/>
        </w:numPr>
        <w:tabs>
          <w:tab w:pos="1919" w:val="left" w:leader="none"/>
          <w:tab w:pos="1920" w:val="left" w:leader="none"/>
        </w:tabs>
        <w:spacing w:line="240" w:lineRule="auto" w:before="1" w:after="0"/>
        <w:ind w:left="1920" w:right="0" w:hanging="930"/>
        <w:jc w:val="left"/>
        <w:rPr>
          <w:sz w:val="20"/>
        </w:rPr>
      </w:pPr>
      <w:r>
        <w:rPr>
          <w:b/>
          <w:sz w:val="20"/>
        </w:rPr>
        <w:t>Tag:</w:t>
      </w:r>
      <w:r>
        <w:rPr>
          <w:b/>
          <w:spacing w:val="30"/>
          <w:sz w:val="20"/>
        </w:rPr>
        <w:t> </w:t>
      </w:r>
      <w:r>
        <w:rPr>
          <w:sz w:val="19"/>
        </w:rPr>
        <w:t>“DataLicense:”</w:t>
      </w:r>
    </w:p>
    <w:p>
      <w:pPr>
        <w:pStyle w:val="BodyText"/>
        <w:spacing w:before="8"/>
        <w:rPr>
          <w:sz w:val="21"/>
        </w:rPr>
      </w:pPr>
    </w:p>
    <w:p>
      <w:pPr>
        <w:pStyle w:val="Heading5"/>
        <w:ind w:left="1920"/>
      </w:pPr>
      <w:r>
        <w:rPr/>
        <w:t>Example:</w:t>
      </w:r>
    </w:p>
    <w:p>
      <w:pPr>
        <w:pStyle w:val="BodyText"/>
        <w:spacing w:before="19"/>
        <w:ind w:left="1920"/>
      </w:pPr>
      <w:r>
        <w:rPr/>
        <w:t>DataLicense: CC0­1.0</w:t>
      </w:r>
    </w:p>
    <w:p>
      <w:pPr>
        <w:pStyle w:val="BodyText"/>
        <w:spacing w:before="9"/>
        <w:rPr>
          <w:sz w:val="25"/>
        </w:rPr>
      </w:pPr>
    </w:p>
    <w:p>
      <w:pPr>
        <w:pStyle w:val="ListParagraph"/>
        <w:numPr>
          <w:ilvl w:val="2"/>
          <w:numId w:val="3"/>
        </w:numPr>
        <w:tabs>
          <w:tab w:pos="1919" w:val="left" w:leader="none"/>
          <w:tab w:pos="1920" w:val="left" w:leader="none"/>
        </w:tabs>
        <w:spacing w:line="240" w:lineRule="auto" w:before="1" w:after="0"/>
        <w:ind w:left="1920" w:right="0" w:hanging="930"/>
        <w:jc w:val="left"/>
        <w:rPr>
          <w:sz w:val="20"/>
        </w:rPr>
      </w:pPr>
      <w:r>
        <w:rPr>
          <w:b/>
          <w:sz w:val="20"/>
        </w:rPr>
        <w:t>RDF:</w:t>
      </w:r>
      <w:r>
        <w:rPr>
          <w:b/>
          <w:spacing w:val="36"/>
          <w:sz w:val="20"/>
        </w:rPr>
        <w:t> </w:t>
      </w:r>
      <w:r>
        <w:rPr>
          <w:sz w:val="19"/>
        </w:rPr>
        <w:t>spdx:dataLicense</w:t>
      </w:r>
    </w:p>
    <w:p>
      <w:pPr>
        <w:pStyle w:val="BodyText"/>
        <w:spacing w:before="8"/>
        <w:rPr>
          <w:sz w:val="21"/>
        </w:rPr>
      </w:pPr>
    </w:p>
    <w:p>
      <w:pPr>
        <w:pStyle w:val="Heading5"/>
        <w:ind w:left="1920"/>
      </w:pPr>
      <w:r>
        <w:rPr/>
        <w:t>Example:</w:t>
      </w:r>
    </w:p>
    <w:p>
      <w:pPr>
        <w:pStyle w:val="BodyText"/>
        <w:spacing w:before="18"/>
        <w:ind w:left="1920"/>
      </w:pPr>
      <w:r>
        <w:rPr>
          <w:color w:val="393935"/>
        </w:rPr>
        <w:t>&lt;SpdxDocument  rdf:about="..."</w:t>
      </w:r>
      <w:r>
        <w:rPr/>
        <w:t>&gt;</w:t>
      </w:r>
    </w:p>
    <w:p>
      <w:pPr>
        <w:pStyle w:val="BodyText"/>
        <w:spacing w:before="21"/>
        <w:ind w:left="2245"/>
      </w:pPr>
      <w:r>
        <w:rPr>
          <w:color w:val="393935"/>
        </w:rPr>
        <w:t>&lt;dataLicense  rdf:resource</w:t>
      </w:r>
      <w:hyperlink r:id="rId12">
        <w:r>
          <w:rPr/>
          <w:t>="http://spdx.org/licenses/CC0­1.0"</w:t>
        </w:r>
      </w:hyperlink>
      <w:r>
        <w:rPr/>
        <w:t>  /&gt;</w:t>
      </w:r>
    </w:p>
    <w:p>
      <w:pPr>
        <w:pStyle w:val="BodyText"/>
        <w:spacing w:before="21"/>
        <w:ind w:left="1920"/>
      </w:pPr>
      <w:r>
        <w:rPr>
          <w:color w:val="393935"/>
          <w:w w:val="105"/>
        </w:rPr>
        <w:t>&lt;/SpdxDocument&gt;</w:t>
      </w:r>
    </w:p>
    <w:p>
      <w:pPr>
        <w:pStyle w:val="BodyText"/>
        <w:rPr>
          <w:sz w:val="22"/>
        </w:rPr>
      </w:pPr>
    </w:p>
    <w:p>
      <w:pPr>
        <w:pStyle w:val="BodyText"/>
        <w:spacing w:before="5"/>
        <w:rPr>
          <w:sz w:val="17"/>
        </w:rPr>
      </w:pPr>
    </w:p>
    <w:p>
      <w:pPr>
        <w:pStyle w:val="Heading2"/>
        <w:numPr>
          <w:ilvl w:val="1"/>
          <w:numId w:val="3"/>
        </w:numPr>
        <w:tabs>
          <w:tab w:pos="480" w:val="left" w:leader="none"/>
        </w:tabs>
        <w:spacing w:line="240" w:lineRule="auto" w:before="0" w:after="0"/>
        <w:ind w:left="480" w:right="0" w:hanging="369"/>
        <w:jc w:val="left"/>
      </w:pPr>
      <w:r>
        <w:rPr/>
        <w:t>SPDX Identifier</w:t>
      </w:r>
    </w:p>
    <w:p>
      <w:pPr>
        <w:pStyle w:val="BodyText"/>
        <w:spacing w:before="3"/>
        <w:rPr>
          <w:b/>
          <w:sz w:val="22"/>
        </w:rPr>
      </w:pPr>
    </w:p>
    <w:p>
      <w:pPr>
        <w:pStyle w:val="ListParagraph"/>
        <w:numPr>
          <w:ilvl w:val="2"/>
          <w:numId w:val="3"/>
        </w:numPr>
        <w:tabs>
          <w:tab w:pos="1919" w:val="left" w:leader="none"/>
          <w:tab w:pos="1920" w:val="left" w:leader="none"/>
        </w:tabs>
        <w:spacing w:line="264" w:lineRule="auto" w:before="0" w:after="0"/>
        <w:ind w:left="1200" w:right="138" w:firstLine="0"/>
        <w:jc w:val="left"/>
        <w:rPr>
          <w:sz w:val="20"/>
        </w:rPr>
      </w:pPr>
      <w:r>
        <w:rPr>
          <w:b/>
          <w:w w:val="105"/>
          <w:sz w:val="20"/>
        </w:rPr>
        <w:t>Purpose:</w:t>
      </w:r>
      <w:r>
        <w:rPr>
          <w:b/>
          <w:spacing w:val="-21"/>
          <w:w w:val="105"/>
          <w:sz w:val="20"/>
        </w:rPr>
        <w:t> </w:t>
      </w:r>
      <w:r>
        <w:rPr>
          <w:w w:val="105"/>
          <w:sz w:val="19"/>
        </w:rPr>
        <w:t>Identify</w:t>
      </w:r>
      <w:r>
        <w:rPr>
          <w:spacing w:val="-18"/>
          <w:w w:val="105"/>
          <w:sz w:val="19"/>
        </w:rPr>
        <w:t> </w:t>
      </w:r>
      <w:r>
        <w:rPr>
          <w:w w:val="105"/>
          <w:sz w:val="19"/>
        </w:rPr>
        <w:t>the</w:t>
      </w:r>
      <w:r>
        <w:rPr>
          <w:spacing w:val="-18"/>
          <w:w w:val="105"/>
          <w:sz w:val="19"/>
        </w:rPr>
        <w:t> </w:t>
      </w:r>
      <w:r>
        <w:rPr>
          <w:w w:val="105"/>
          <w:sz w:val="19"/>
        </w:rPr>
        <w:t>current</w:t>
      </w:r>
      <w:r>
        <w:rPr>
          <w:spacing w:val="-18"/>
          <w:w w:val="105"/>
          <w:sz w:val="19"/>
        </w:rPr>
        <w:t> </w:t>
      </w:r>
      <w:r>
        <w:rPr>
          <w:w w:val="105"/>
          <w:sz w:val="19"/>
        </w:rPr>
        <w:t>SPDX</w:t>
      </w:r>
      <w:r>
        <w:rPr>
          <w:spacing w:val="-18"/>
          <w:w w:val="105"/>
          <w:sz w:val="19"/>
        </w:rPr>
        <w:t> </w:t>
      </w:r>
      <w:r>
        <w:rPr>
          <w:w w:val="105"/>
          <w:sz w:val="19"/>
        </w:rPr>
        <w:t>document</w:t>
      </w:r>
      <w:r>
        <w:rPr>
          <w:spacing w:val="-18"/>
          <w:w w:val="105"/>
          <w:sz w:val="19"/>
        </w:rPr>
        <w:t> </w:t>
      </w:r>
      <w:r>
        <w:rPr>
          <w:w w:val="105"/>
          <w:sz w:val="19"/>
        </w:rPr>
        <w:t>which</w:t>
      </w:r>
      <w:r>
        <w:rPr>
          <w:spacing w:val="-18"/>
          <w:w w:val="105"/>
          <w:sz w:val="19"/>
        </w:rPr>
        <w:t> </w:t>
      </w:r>
      <w:r>
        <w:rPr>
          <w:w w:val="105"/>
          <w:sz w:val="19"/>
        </w:rPr>
        <w:t>may</w:t>
      </w:r>
      <w:r>
        <w:rPr>
          <w:spacing w:val="-18"/>
          <w:w w:val="105"/>
          <w:sz w:val="19"/>
        </w:rPr>
        <w:t> </w:t>
      </w:r>
      <w:r>
        <w:rPr>
          <w:w w:val="105"/>
          <w:sz w:val="19"/>
        </w:rPr>
        <w:t>be</w:t>
      </w:r>
      <w:r>
        <w:rPr>
          <w:spacing w:val="-18"/>
          <w:w w:val="105"/>
          <w:sz w:val="19"/>
        </w:rPr>
        <w:t> </w:t>
      </w:r>
      <w:r>
        <w:rPr>
          <w:w w:val="105"/>
          <w:sz w:val="19"/>
        </w:rPr>
        <w:t>referenced</w:t>
      </w:r>
      <w:r>
        <w:rPr>
          <w:spacing w:val="-18"/>
          <w:w w:val="105"/>
          <w:sz w:val="19"/>
        </w:rPr>
        <w:t> </w:t>
      </w:r>
      <w:r>
        <w:rPr>
          <w:w w:val="105"/>
          <w:sz w:val="19"/>
        </w:rPr>
        <w:t>in</w:t>
      </w:r>
      <w:r>
        <w:rPr>
          <w:spacing w:val="-18"/>
          <w:w w:val="105"/>
          <w:sz w:val="19"/>
        </w:rPr>
        <w:t> </w:t>
      </w:r>
      <w:r>
        <w:rPr>
          <w:w w:val="105"/>
          <w:sz w:val="19"/>
        </w:rPr>
        <w:t>relationships</w:t>
      </w:r>
      <w:r>
        <w:rPr>
          <w:spacing w:val="-18"/>
          <w:w w:val="105"/>
          <w:sz w:val="19"/>
        </w:rPr>
        <w:t> </w:t>
      </w:r>
      <w:r>
        <w:rPr>
          <w:w w:val="105"/>
          <w:sz w:val="19"/>
        </w:rPr>
        <w:t>by other</w:t>
      </w:r>
      <w:r>
        <w:rPr>
          <w:spacing w:val="-16"/>
          <w:w w:val="105"/>
          <w:sz w:val="19"/>
        </w:rPr>
        <w:t> </w:t>
      </w:r>
      <w:r>
        <w:rPr>
          <w:w w:val="105"/>
          <w:sz w:val="19"/>
        </w:rPr>
        <w:t>files,</w:t>
      </w:r>
      <w:r>
        <w:rPr>
          <w:spacing w:val="-16"/>
          <w:w w:val="105"/>
          <w:sz w:val="19"/>
        </w:rPr>
        <w:t> </w:t>
      </w:r>
      <w:r>
        <w:rPr>
          <w:w w:val="105"/>
          <w:sz w:val="19"/>
        </w:rPr>
        <w:t>packages</w:t>
      </w:r>
      <w:r>
        <w:rPr>
          <w:spacing w:val="-16"/>
          <w:w w:val="105"/>
          <w:sz w:val="19"/>
        </w:rPr>
        <w:t> </w:t>
      </w:r>
      <w:r>
        <w:rPr>
          <w:w w:val="105"/>
          <w:sz w:val="19"/>
        </w:rPr>
        <w:t>internally</w:t>
      </w:r>
      <w:r>
        <w:rPr>
          <w:spacing w:val="-16"/>
          <w:w w:val="105"/>
          <w:sz w:val="19"/>
        </w:rPr>
        <w:t> </w:t>
      </w:r>
      <w:r>
        <w:rPr>
          <w:w w:val="105"/>
          <w:sz w:val="19"/>
        </w:rPr>
        <w:t>and</w:t>
      </w:r>
      <w:r>
        <w:rPr>
          <w:spacing w:val="-16"/>
          <w:w w:val="105"/>
          <w:sz w:val="19"/>
        </w:rPr>
        <w:t> </w:t>
      </w:r>
      <w:r>
        <w:rPr>
          <w:w w:val="105"/>
          <w:sz w:val="19"/>
        </w:rPr>
        <w:t>documents</w:t>
      </w:r>
      <w:r>
        <w:rPr>
          <w:spacing w:val="-16"/>
          <w:w w:val="105"/>
          <w:sz w:val="19"/>
        </w:rPr>
        <w:t> </w:t>
      </w:r>
      <w:r>
        <w:rPr>
          <w:w w:val="105"/>
          <w:sz w:val="19"/>
        </w:rPr>
        <w:t>externally.</w:t>
      </w:r>
      <w:r>
        <w:rPr>
          <w:spacing w:val="25"/>
          <w:w w:val="105"/>
          <w:sz w:val="19"/>
        </w:rPr>
        <w:t> </w:t>
      </w:r>
      <w:r>
        <w:rPr>
          <w:w w:val="105"/>
          <w:sz w:val="19"/>
        </w:rPr>
        <w:t>To</w:t>
      </w:r>
      <w:r>
        <w:rPr>
          <w:spacing w:val="-16"/>
          <w:w w:val="105"/>
          <w:sz w:val="19"/>
        </w:rPr>
        <w:t> </w:t>
      </w:r>
      <w:r>
        <w:rPr>
          <w:w w:val="105"/>
          <w:sz w:val="19"/>
        </w:rPr>
        <w:t>reference</w:t>
      </w:r>
      <w:r>
        <w:rPr>
          <w:spacing w:val="-16"/>
          <w:w w:val="105"/>
          <w:sz w:val="19"/>
        </w:rPr>
        <w:t> </w:t>
      </w:r>
      <w:r>
        <w:rPr>
          <w:w w:val="105"/>
          <w:sz w:val="19"/>
        </w:rPr>
        <w:t>another</w:t>
      </w:r>
      <w:r>
        <w:rPr>
          <w:spacing w:val="-16"/>
          <w:w w:val="105"/>
          <w:sz w:val="19"/>
        </w:rPr>
        <w:t> </w:t>
      </w:r>
      <w:r>
        <w:rPr>
          <w:w w:val="105"/>
          <w:sz w:val="19"/>
        </w:rPr>
        <w:t>SPDX</w:t>
      </w:r>
      <w:r>
        <w:rPr>
          <w:spacing w:val="-16"/>
          <w:w w:val="105"/>
          <w:sz w:val="19"/>
        </w:rPr>
        <w:t> </w:t>
      </w:r>
      <w:r>
        <w:rPr>
          <w:w w:val="105"/>
          <w:sz w:val="19"/>
        </w:rPr>
        <w:t>document</w:t>
      </w:r>
      <w:r>
        <w:rPr>
          <w:spacing w:val="-16"/>
          <w:w w:val="105"/>
          <w:sz w:val="19"/>
        </w:rPr>
        <w:t> </w:t>
      </w:r>
      <w:r>
        <w:rPr>
          <w:w w:val="105"/>
          <w:sz w:val="19"/>
        </w:rPr>
        <w:t>in total, this identifier should be used with the external document identifier preceding it. See the “Relationships</w:t>
      </w:r>
      <w:r>
        <w:rPr>
          <w:spacing w:val="-22"/>
          <w:w w:val="105"/>
          <w:sz w:val="19"/>
        </w:rPr>
        <w:t> </w:t>
      </w:r>
      <w:r>
        <w:rPr>
          <w:w w:val="105"/>
          <w:sz w:val="19"/>
        </w:rPr>
        <w:t>between</w:t>
      </w:r>
      <w:r>
        <w:rPr>
          <w:spacing w:val="-22"/>
          <w:w w:val="105"/>
          <w:sz w:val="19"/>
        </w:rPr>
        <w:t> </w:t>
      </w:r>
      <w:r>
        <w:rPr>
          <w:w w:val="105"/>
          <w:sz w:val="19"/>
        </w:rPr>
        <w:t>SPDX</w:t>
      </w:r>
      <w:r>
        <w:rPr>
          <w:spacing w:val="-22"/>
          <w:w w:val="105"/>
          <w:sz w:val="19"/>
        </w:rPr>
        <w:t> </w:t>
      </w:r>
      <w:r>
        <w:rPr>
          <w:w w:val="105"/>
          <w:sz w:val="19"/>
        </w:rPr>
        <w:t>Elements”</w:t>
      </w:r>
      <w:r>
        <w:rPr>
          <w:spacing w:val="-22"/>
          <w:w w:val="105"/>
          <w:sz w:val="19"/>
        </w:rPr>
        <w:t> </w:t>
      </w:r>
      <w:r>
        <w:rPr>
          <w:w w:val="105"/>
          <w:sz w:val="19"/>
        </w:rPr>
        <w:t>section</w:t>
      </w:r>
      <w:r>
        <w:rPr>
          <w:spacing w:val="-22"/>
          <w:w w:val="105"/>
          <w:sz w:val="19"/>
        </w:rPr>
        <w:t> </w:t>
      </w:r>
      <w:r>
        <w:rPr>
          <w:w w:val="105"/>
          <w:sz w:val="19"/>
        </w:rPr>
        <w:t>for</w:t>
      </w:r>
      <w:r>
        <w:rPr>
          <w:spacing w:val="-22"/>
          <w:w w:val="105"/>
          <w:sz w:val="19"/>
        </w:rPr>
        <w:t> </w:t>
      </w:r>
      <w:r>
        <w:rPr>
          <w:w w:val="105"/>
          <w:sz w:val="19"/>
        </w:rPr>
        <w:t>examples</w:t>
      </w:r>
      <w:r>
        <w:rPr>
          <w:w w:val="105"/>
          <w:sz w:val="22"/>
        </w:rPr>
        <w:t>.</w:t>
      </w:r>
    </w:p>
    <w:p>
      <w:pPr>
        <w:pStyle w:val="BodyText"/>
        <w:spacing w:before="9"/>
        <w:rPr>
          <w:sz w:val="21"/>
        </w:rPr>
      </w:pPr>
    </w:p>
    <w:p>
      <w:pPr>
        <w:pStyle w:val="ListParagraph"/>
        <w:numPr>
          <w:ilvl w:val="2"/>
          <w:numId w:val="3"/>
        </w:numPr>
        <w:tabs>
          <w:tab w:pos="1919" w:val="left" w:leader="none"/>
          <w:tab w:pos="1920" w:val="left" w:leader="none"/>
        </w:tabs>
        <w:spacing w:line="240" w:lineRule="auto" w:before="0" w:after="0"/>
        <w:ind w:left="1920" w:right="0" w:hanging="720"/>
        <w:jc w:val="left"/>
        <w:rPr>
          <w:sz w:val="20"/>
        </w:rPr>
      </w:pPr>
      <w:r>
        <w:rPr>
          <w:b/>
          <w:sz w:val="20"/>
        </w:rPr>
        <w:t>Intent:    </w:t>
      </w:r>
      <w:r>
        <w:rPr>
          <w:b/>
          <w:spacing w:val="3"/>
          <w:sz w:val="20"/>
        </w:rPr>
        <w:t> </w:t>
      </w:r>
      <w:r>
        <w:rPr>
          <w:sz w:val="19"/>
        </w:rPr>
        <w:t>Provide a way for the document to refer to itself in relationship to other elements.</w:t>
      </w:r>
    </w:p>
    <w:p>
      <w:pPr>
        <w:pStyle w:val="BodyText"/>
        <w:spacing w:before="7"/>
        <w:rPr>
          <w:sz w:val="21"/>
        </w:rPr>
      </w:pPr>
    </w:p>
    <w:p>
      <w:pPr>
        <w:pStyle w:val="ListParagraph"/>
        <w:numPr>
          <w:ilvl w:val="2"/>
          <w:numId w:val="3"/>
        </w:numPr>
        <w:tabs>
          <w:tab w:pos="1919" w:val="left" w:leader="none"/>
          <w:tab w:pos="1920" w:val="left" w:leader="none"/>
        </w:tabs>
        <w:spacing w:line="240" w:lineRule="auto" w:before="1" w:after="0"/>
        <w:ind w:left="1920" w:right="0" w:hanging="720"/>
        <w:jc w:val="left"/>
        <w:rPr>
          <w:sz w:val="20"/>
        </w:rPr>
      </w:pPr>
      <w:r>
        <w:rPr>
          <w:b/>
          <w:sz w:val="20"/>
        </w:rPr>
        <w:t>Cardinality: </w:t>
      </w:r>
      <w:r>
        <w:rPr>
          <w:sz w:val="19"/>
        </w:rPr>
        <w:t>Mandatory,</w:t>
      </w:r>
      <w:r>
        <w:rPr>
          <w:spacing w:val="30"/>
          <w:sz w:val="19"/>
        </w:rPr>
        <w:t> </w:t>
      </w:r>
      <w:r>
        <w:rPr>
          <w:sz w:val="19"/>
        </w:rPr>
        <w:t>one.</w:t>
      </w:r>
    </w:p>
    <w:p>
      <w:pPr>
        <w:pStyle w:val="BodyText"/>
        <w:spacing w:before="8"/>
        <w:rPr>
          <w:sz w:val="21"/>
        </w:rPr>
      </w:pPr>
    </w:p>
    <w:p>
      <w:pPr>
        <w:pStyle w:val="Heading5"/>
        <w:numPr>
          <w:ilvl w:val="2"/>
          <w:numId w:val="3"/>
        </w:numPr>
        <w:tabs>
          <w:tab w:pos="1919" w:val="left" w:leader="none"/>
          <w:tab w:pos="1920" w:val="left" w:leader="none"/>
        </w:tabs>
        <w:spacing w:line="240" w:lineRule="auto" w:before="0" w:after="0"/>
        <w:ind w:left="1920" w:right="0" w:hanging="720"/>
        <w:jc w:val="left"/>
      </w:pPr>
      <w:r>
        <w:rPr/>
        <w:t>DataFormat:</w:t>
      </w:r>
      <w:r>
        <w:rPr>
          <w:spacing w:val="-14"/>
        </w:rPr>
        <w:t> </w:t>
      </w:r>
      <w:r>
        <w:rPr/>
        <w:t>“SPDXRef­DOCUMENT”</w:t>
      </w:r>
    </w:p>
    <w:p>
      <w:pPr>
        <w:pStyle w:val="BodyText"/>
        <w:spacing w:before="7"/>
        <w:rPr>
          <w:b/>
          <w:sz w:val="21"/>
        </w:rPr>
      </w:pPr>
    </w:p>
    <w:p>
      <w:pPr>
        <w:pStyle w:val="ListParagraph"/>
        <w:numPr>
          <w:ilvl w:val="2"/>
          <w:numId w:val="3"/>
        </w:numPr>
        <w:tabs>
          <w:tab w:pos="1919" w:val="left" w:leader="none"/>
          <w:tab w:pos="1920" w:val="left" w:leader="none"/>
        </w:tabs>
        <w:spacing w:line="240" w:lineRule="auto" w:before="1" w:after="0"/>
        <w:ind w:left="1920" w:right="0" w:hanging="720"/>
        <w:jc w:val="left"/>
        <w:rPr>
          <w:sz w:val="20"/>
        </w:rPr>
      </w:pPr>
      <w:r>
        <w:rPr>
          <w:b/>
          <w:sz w:val="20"/>
        </w:rPr>
        <w:t>Tag:</w:t>
      </w:r>
      <w:r>
        <w:rPr>
          <w:b/>
          <w:spacing w:val="21"/>
          <w:sz w:val="20"/>
        </w:rPr>
        <w:t> </w:t>
      </w:r>
      <w:r>
        <w:rPr>
          <w:sz w:val="19"/>
        </w:rPr>
        <w:t>“SPDXID:”</w:t>
      </w:r>
    </w:p>
    <w:p>
      <w:pPr>
        <w:pStyle w:val="BodyText"/>
        <w:spacing w:before="8"/>
        <w:rPr>
          <w:sz w:val="21"/>
        </w:rPr>
      </w:pPr>
    </w:p>
    <w:p>
      <w:pPr>
        <w:pStyle w:val="Heading5"/>
        <w:ind w:left="1920"/>
      </w:pPr>
      <w:r>
        <w:rPr/>
        <w:t>Example:</w:t>
      </w:r>
    </w:p>
    <w:p>
      <w:pPr>
        <w:pStyle w:val="BodyText"/>
        <w:spacing w:before="18"/>
        <w:ind w:left="1920"/>
      </w:pPr>
      <w:r>
        <w:rPr/>
        <w:t>SPDXID:  SPDXRef­DOCUMENT</w:t>
      </w:r>
    </w:p>
    <w:p>
      <w:pPr>
        <w:spacing w:after="0"/>
        <w:sectPr>
          <w:footerReference w:type="default" r:id="rId11"/>
          <w:pgSz w:w="12240" w:h="15840"/>
          <w:pgMar w:footer="905" w:header="112" w:top="300" w:bottom="1100" w:left="1320" w:right="980"/>
          <w:pgNumType w:start="1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ListParagraph"/>
        <w:numPr>
          <w:ilvl w:val="2"/>
          <w:numId w:val="3"/>
        </w:numPr>
        <w:tabs>
          <w:tab w:pos="1999" w:val="left" w:leader="none"/>
          <w:tab w:pos="2000" w:val="left" w:leader="none"/>
        </w:tabs>
        <w:spacing w:line="259" w:lineRule="auto" w:before="0" w:after="0"/>
        <w:ind w:left="2000" w:right="1513" w:hanging="720"/>
        <w:jc w:val="left"/>
        <w:rPr>
          <w:sz w:val="20"/>
        </w:rPr>
      </w:pPr>
      <w:r>
        <w:rPr>
          <w:b/>
          <w:sz w:val="20"/>
        </w:rPr>
        <w:t>RDF: </w:t>
      </w:r>
      <w:r>
        <w:rPr>
          <w:sz w:val="19"/>
        </w:rPr>
        <w:t>The URI for the document is the document namespace appended by “#SPDXRef­DOCUMENT”</w:t>
      </w:r>
    </w:p>
    <w:p>
      <w:pPr>
        <w:pStyle w:val="BodyText"/>
        <w:spacing w:before="2"/>
        <w:rPr>
          <w:sz w:val="21"/>
        </w:rPr>
      </w:pPr>
    </w:p>
    <w:p>
      <w:pPr>
        <w:pStyle w:val="BodyText"/>
        <w:spacing w:line="264" w:lineRule="auto" w:before="1"/>
        <w:ind w:left="2000"/>
      </w:pPr>
      <w:r>
        <w:rPr>
          <w:w w:val="105"/>
        </w:rPr>
        <w:t>&lt;spdx:SpdxDocument </w:t>
      </w:r>
      <w:hyperlink r:id="rId13">
        <w:r>
          <w:rPr/>
          <w:t>rdf:about="http://spdx.org/spdxdocs/spdx­example­444504E0­4F89­41D3­9A0C­0305E82C</w:t>
        </w:r>
      </w:hyperlink>
      <w:r>
        <w:rPr/>
        <w:t> </w:t>
      </w:r>
      <w:r>
        <w:rPr>
          <w:w w:val="105"/>
        </w:rPr>
        <w:t>3301#SPDXRef­DOCUMENT"&gt;</w:t>
      </w:r>
    </w:p>
    <w:p>
      <w:pPr>
        <w:pStyle w:val="BodyText"/>
        <w:ind w:left="2000"/>
      </w:pPr>
      <w:r>
        <w:rPr>
          <w:w w:val="102"/>
        </w:rPr>
        <w:t>…</w:t>
      </w:r>
    </w:p>
    <w:p>
      <w:pPr>
        <w:pStyle w:val="BodyText"/>
        <w:spacing w:before="21"/>
        <w:ind w:left="2000"/>
      </w:pPr>
      <w:r>
        <w:rPr>
          <w:w w:val="105"/>
        </w:rPr>
        <w:t>&lt;/spdx:SpdxDocument&gt;</w:t>
      </w:r>
    </w:p>
    <w:p>
      <w:pPr>
        <w:pStyle w:val="BodyText"/>
        <w:spacing w:before="6"/>
        <w:rPr>
          <w:sz w:val="22"/>
        </w:rPr>
      </w:pPr>
    </w:p>
    <w:p>
      <w:pPr>
        <w:pStyle w:val="Heading2"/>
        <w:numPr>
          <w:ilvl w:val="1"/>
          <w:numId w:val="3"/>
        </w:numPr>
        <w:tabs>
          <w:tab w:pos="560" w:val="left" w:leader="none"/>
        </w:tabs>
        <w:spacing w:line="240" w:lineRule="auto" w:before="0" w:after="0"/>
        <w:ind w:left="560" w:right="0" w:hanging="450"/>
        <w:jc w:val="left"/>
      </w:pPr>
      <w:r>
        <w:rPr/>
        <w:t>Document Name</w:t>
      </w:r>
    </w:p>
    <w:p>
      <w:pPr>
        <w:pStyle w:val="BodyText"/>
        <w:spacing w:before="11"/>
        <w:rPr>
          <w:b/>
          <w:sz w:val="20"/>
        </w:rPr>
      </w:pPr>
    </w:p>
    <w:p>
      <w:pPr>
        <w:pStyle w:val="ListParagraph"/>
        <w:numPr>
          <w:ilvl w:val="2"/>
          <w:numId w:val="3"/>
        </w:numPr>
        <w:tabs>
          <w:tab w:pos="1999" w:val="left" w:leader="none"/>
          <w:tab w:pos="2000" w:val="left" w:leader="none"/>
        </w:tabs>
        <w:spacing w:line="240" w:lineRule="auto" w:before="0" w:after="0"/>
        <w:ind w:left="1280" w:right="0" w:firstLine="0"/>
        <w:jc w:val="left"/>
        <w:rPr>
          <w:sz w:val="20"/>
        </w:rPr>
      </w:pPr>
      <w:r>
        <w:rPr>
          <w:b/>
          <w:sz w:val="20"/>
        </w:rPr>
        <w:t>Purpose: </w:t>
      </w:r>
      <w:r>
        <w:rPr>
          <w:sz w:val="19"/>
        </w:rPr>
        <w:t>Identify name of this document as designated by  </w:t>
      </w:r>
      <w:r>
        <w:rPr>
          <w:spacing w:val="14"/>
          <w:sz w:val="19"/>
        </w:rPr>
        <w:t> </w:t>
      </w:r>
      <w:r>
        <w:rPr>
          <w:sz w:val="19"/>
        </w:rPr>
        <w:t>creator.</w:t>
      </w:r>
    </w:p>
    <w:p>
      <w:pPr>
        <w:pStyle w:val="BodyText"/>
        <w:spacing w:before="8"/>
        <w:rPr>
          <w:sz w:val="21"/>
        </w:rPr>
      </w:pPr>
    </w:p>
    <w:p>
      <w:pPr>
        <w:pStyle w:val="ListParagraph"/>
        <w:numPr>
          <w:ilvl w:val="2"/>
          <w:numId w:val="3"/>
        </w:numPr>
        <w:tabs>
          <w:tab w:pos="1999" w:val="left" w:leader="none"/>
          <w:tab w:pos="2000" w:val="left" w:leader="none"/>
        </w:tabs>
        <w:spacing w:line="259" w:lineRule="auto" w:before="0" w:after="0"/>
        <w:ind w:left="1280" w:right="220" w:firstLine="0"/>
        <w:jc w:val="left"/>
        <w:rPr>
          <w:sz w:val="20"/>
        </w:rPr>
      </w:pPr>
      <w:r>
        <w:rPr>
          <w:b/>
          <w:sz w:val="20"/>
        </w:rPr>
        <w:t>Intent: </w:t>
      </w:r>
      <w:r>
        <w:rPr>
          <w:sz w:val="19"/>
        </w:rPr>
        <w:t>Here, the name of each document is an important convention and easier to refer to than the</w:t>
      </w:r>
      <w:r>
        <w:rPr>
          <w:spacing w:val="28"/>
          <w:sz w:val="19"/>
        </w:rPr>
        <w:t> </w:t>
      </w:r>
      <w:r>
        <w:rPr>
          <w:sz w:val="19"/>
        </w:rPr>
        <w:t>URI.</w:t>
      </w:r>
    </w:p>
    <w:p>
      <w:pPr>
        <w:pStyle w:val="BodyText"/>
        <w:spacing w:before="4"/>
        <w:rPr>
          <w:sz w:val="20"/>
        </w:rPr>
      </w:pPr>
    </w:p>
    <w:p>
      <w:pPr>
        <w:pStyle w:val="ListParagraph"/>
        <w:numPr>
          <w:ilvl w:val="2"/>
          <w:numId w:val="3"/>
        </w:numPr>
        <w:tabs>
          <w:tab w:pos="1999" w:val="left" w:leader="none"/>
          <w:tab w:pos="2000" w:val="left" w:leader="none"/>
        </w:tabs>
        <w:spacing w:line="240" w:lineRule="auto" w:before="0" w:after="0"/>
        <w:ind w:left="2000" w:right="0" w:hanging="720"/>
        <w:jc w:val="left"/>
        <w:rPr>
          <w:sz w:val="20"/>
        </w:rPr>
      </w:pPr>
      <w:r>
        <w:rPr>
          <w:b/>
          <w:sz w:val="20"/>
        </w:rPr>
        <w:t>Cardinality: </w:t>
      </w:r>
      <w:r>
        <w:rPr>
          <w:sz w:val="19"/>
        </w:rPr>
        <w:t>Mandatory,</w:t>
      </w:r>
      <w:r>
        <w:rPr>
          <w:spacing w:val="30"/>
          <w:sz w:val="19"/>
        </w:rPr>
        <w:t> </w:t>
      </w:r>
      <w:r>
        <w:rPr>
          <w:sz w:val="19"/>
        </w:rPr>
        <w:t>one.</w:t>
      </w:r>
    </w:p>
    <w:p>
      <w:pPr>
        <w:pStyle w:val="BodyText"/>
        <w:spacing w:before="7"/>
        <w:rPr>
          <w:sz w:val="21"/>
        </w:rPr>
      </w:pPr>
    </w:p>
    <w:p>
      <w:pPr>
        <w:pStyle w:val="ListParagraph"/>
        <w:numPr>
          <w:ilvl w:val="2"/>
          <w:numId w:val="3"/>
        </w:numPr>
        <w:tabs>
          <w:tab w:pos="1999" w:val="left" w:leader="none"/>
          <w:tab w:pos="2000" w:val="left" w:leader="none"/>
        </w:tabs>
        <w:spacing w:line="240" w:lineRule="auto" w:before="1" w:after="0"/>
        <w:ind w:left="2000" w:right="0" w:hanging="720"/>
        <w:jc w:val="left"/>
        <w:rPr>
          <w:sz w:val="20"/>
        </w:rPr>
      </w:pPr>
      <w:r>
        <w:rPr>
          <w:b/>
          <w:sz w:val="20"/>
        </w:rPr>
        <w:t>DataFormat: </w:t>
      </w:r>
      <w:r>
        <w:rPr>
          <w:sz w:val="19"/>
        </w:rPr>
        <w:t>single line of</w:t>
      </w:r>
      <w:r>
        <w:rPr>
          <w:spacing w:val="31"/>
          <w:sz w:val="19"/>
        </w:rPr>
        <w:t> </w:t>
      </w:r>
      <w:r>
        <w:rPr>
          <w:sz w:val="19"/>
        </w:rPr>
        <w:t>text.</w:t>
      </w:r>
    </w:p>
    <w:p>
      <w:pPr>
        <w:pStyle w:val="BodyText"/>
        <w:spacing w:before="8"/>
        <w:rPr>
          <w:sz w:val="21"/>
        </w:rPr>
      </w:pPr>
    </w:p>
    <w:p>
      <w:pPr>
        <w:pStyle w:val="ListParagraph"/>
        <w:numPr>
          <w:ilvl w:val="2"/>
          <w:numId w:val="3"/>
        </w:numPr>
        <w:tabs>
          <w:tab w:pos="1999" w:val="left" w:leader="none"/>
          <w:tab w:pos="2000" w:val="left" w:leader="none"/>
        </w:tabs>
        <w:spacing w:line="240" w:lineRule="auto" w:before="0" w:after="0"/>
        <w:ind w:left="2000" w:right="0" w:hanging="720"/>
        <w:jc w:val="left"/>
        <w:rPr>
          <w:sz w:val="20"/>
        </w:rPr>
      </w:pPr>
      <w:r>
        <w:rPr>
          <w:b/>
          <w:sz w:val="20"/>
        </w:rPr>
        <w:t>Tag:</w:t>
      </w:r>
      <w:r>
        <w:rPr>
          <w:b/>
          <w:spacing w:val="38"/>
          <w:sz w:val="20"/>
        </w:rPr>
        <w:t> </w:t>
      </w:r>
      <w:r>
        <w:rPr>
          <w:sz w:val="19"/>
        </w:rPr>
        <w:t>“DocumentName:”</w:t>
      </w:r>
    </w:p>
    <w:p>
      <w:pPr>
        <w:pStyle w:val="BodyText"/>
        <w:spacing w:before="7"/>
        <w:rPr>
          <w:sz w:val="21"/>
        </w:rPr>
      </w:pPr>
    </w:p>
    <w:p>
      <w:pPr>
        <w:pStyle w:val="Heading5"/>
        <w:spacing w:before="1"/>
        <w:ind w:left="2000"/>
      </w:pPr>
      <w:r>
        <w:rPr/>
        <w:t>Example:</w:t>
      </w:r>
    </w:p>
    <w:p>
      <w:pPr>
        <w:pStyle w:val="BodyText"/>
        <w:spacing w:line="264" w:lineRule="auto" w:before="19"/>
        <w:ind w:left="2000" w:right="5349"/>
      </w:pPr>
      <w:r>
        <w:rPr>
          <w:w w:val="105"/>
        </w:rPr>
        <w:t>DocumentName: glibc­v2.3 </w:t>
      </w:r>
      <w:r>
        <w:rPr/>
        <w:t>DocumentName:  ubuntu­14.04</w:t>
      </w:r>
    </w:p>
    <w:p>
      <w:pPr>
        <w:pStyle w:val="BodyText"/>
        <w:rPr>
          <w:sz w:val="20"/>
        </w:rPr>
      </w:pPr>
    </w:p>
    <w:p>
      <w:pPr>
        <w:pStyle w:val="ListParagraph"/>
        <w:numPr>
          <w:ilvl w:val="2"/>
          <w:numId w:val="3"/>
        </w:numPr>
        <w:tabs>
          <w:tab w:pos="1999" w:val="left" w:leader="none"/>
          <w:tab w:pos="2000" w:val="left" w:leader="none"/>
        </w:tabs>
        <w:spacing w:line="240" w:lineRule="auto" w:before="0" w:after="0"/>
        <w:ind w:left="2000" w:right="0" w:hanging="720"/>
        <w:jc w:val="left"/>
        <w:rPr>
          <w:sz w:val="20"/>
        </w:rPr>
      </w:pPr>
      <w:r>
        <w:rPr>
          <w:b/>
          <w:sz w:val="20"/>
        </w:rPr>
        <w:t>RDF</w:t>
      </w:r>
      <w:r>
        <w:rPr>
          <w:sz w:val="19"/>
        </w:rPr>
        <w:t>: property spdx:name in class </w:t>
      </w:r>
      <w:r>
        <w:rPr>
          <w:spacing w:val="33"/>
          <w:sz w:val="19"/>
        </w:rPr>
        <w:t> </w:t>
      </w:r>
      <w:r>
        <w:rPr>
          <w:sz w:val="19"/>
        </w:rPr>
        <w:t>Document</w:t>
      </w:r>
    </w:p>
    <w:p>
      <w:pPr>
        <w:pStyle w:val="BodyText"/>
        <w:spacing w:before="8"/>
        <w:rPr>
          <w:sz w:val="21"/>
        </w:rPr>
      </w:pPr>
    </w:p>
    <w:p>
      <w:pPr>
        <w:pStyle w:val="Heading5"/>
        <w:ind w:left="2000"/>
      </w:pPr>
      <w:r>
        <w:rPr/>
        <w:t>Example:</w:t>
      </w:r>
    </w:p>
    <w:p>
      <w:pPr>
        <w:pStyle w:val="BodyText"/>
        <w:spacing w:before="19"/>
        <w:ind w:left="2000"/>
      </w:pPr>
      <w:r>
        <w:rPr/>
        <w:t>&lt;SpdxDocument  rdf:about="..."&gt;</w:t>
      </w:r>
    </w:p>
    <w:p>
      <w:pPr>
        <w:pStyle w:val="BodyText"/>
        <w:spacing w:before="21"/>
        <w:ind w:left="2279" w:right="5327"/>
        <w:jc w:val="center"/>
      </w:pPr>
      <w:r>
        <w:rPr>
          <w:w w:val="105"/>
        </w:rPr>
        <w:t>&lt;name&gt;glibc­v2.3&lt;/name&gt;</w:t>
      </w:r>
    </w:p>
    <w:p>
      <w:pPr>
        <w:pStyle w:val="BodyText"/>
        <w:spacing w:before="21"/>
        <w:ind w:left="2000"/>
      </w:pPr>
      <w:r>
        <w:rPr>
          <w:w w:val="105"/>
        </w:rPr>
        <w:t>&lt;/SpdxDocument&gt;</w:t>
      </w:r>
    </w:p>
    <w:p>
      <w:pPr>
        <w:pStyle w:val="BodyText"/>
        <w:spacing w:before="8"/>
        <w:rPr>
          <w:sz w:val="22"/>
        </w:rPr>
      </w:pPr>
    </w:p>
    <w:p>
      <w:pPr>
        <w:pStyle w:val="BodyText"/>
        <w:ind w:left="2000"/>
      </w:pPr>
      <w:r>
        <w:rPr/>
        <w:t>&lt;SpdxDocument  rdf:about="..."&gt;</w:t>
      </w:r>
    </w:p>
    <w:p>
      <w:pPr>
        <w:pStyle w:val="BodyText"/>
        <w:spacing w:before="21"/>
        <w:ind w:left="2270"/>
      </w:pPr>
      <w:r>
        <w:rPr>
          <w:w w:val="105"/>
        </w:rPr>
        <w:t>&lt;name&gt;ubuntu­14.04&lt;/name&gt;</w:t>
      </w:r>
    </w:p>
    <w:p>
      <w:pPr>
        <w:pStyle w:val="BodyText"/>
        <w:spacing w:before="21"/>
        <w:ind w:left="2000"/>
      </w:pPr>
      <w:r>
        <w:rPr>
          <w:w w:val="105"/>
        </w:rPr>
        <w:t>&lt;/SpdxDocument&gt;</w:t>
      </w:r>
    </w:p>
    <w:p>
      <w:pPr>
        <w:pStyle w:val="BodyText"/>
        <w:rPr>
          <w:sz w:val="22"/>
        </w:rPr>
      </w:pPr>
    </w:p>
    <w:p>
      <w:pPr>
        <w:pStyle w:val="BodyText"/>
        <w:spacing w:before="5"/>
        <w:rPr>
          <w:sz w:val="17"/>
        </w:rPr>
      </w:pPr>
    </w:p>
    <w:p>
      <w:pPr>
        <w:pStyle w:val="Heading2"/>
        <w:numPr>
          <w:ilvl w:val="1"/>
          <w:numId w:val="3"/>
        </w:numPr>
        <w:tabs>
          <w:tab w:pos="560" w:val="left" w:leader="none"/>
        </w:tabs>
        <w:spacing w:line="240" w:lineRule="auto" w:before="1" w:after="0"/>
        <w:ind w:left="560" w:right="0" w:hanging="435"/>
        <w:jc w:val="left"/>
      </w:pPr>
      <w:r>
        <w:rPr/>
        <w:t>SPDX Document Namespace</w:t>
      </w:r>
    </w:p>
    <w:p>
      <w:pPr>
        <w:pStyle w:val="BodyText"/>
        <w:spacing w:before="2"/>
        <w:rPr>
          <w:b/>
          <w:sz w:val="26"/>
        </w:rPr>
      </w:pPr>
    </w:p>
    <w:p>
      <w:pPr>
        <w:pStyle w:val="ListParagraph"/>
        <w:numPr>
          <w:ilvl w:val="2"/>
          <w:numId w:val="3"/>
        </w:numPr>
        <w:tabs>
          <w:tab w:pos="1999" w:val="left" w:leader="none"/>
          <w:tab w:pos="2000" w:val="left" w:leader="none"/>
        </w:tabs>
        <w:spacing w:line="300" w:lineRule="auto" w:before="0" w:after="0"/>
        <w:ind w:left="1280" w:right="197" w:firstLine="0"/>
        <w:jc w:val="left"/>
        <w:rPr>
          <w:sz w:val="20"/>
        </w:rPr>
      </w:pPr>
      <w:r>
        <w:rPr>
          <w:b/>
          <w:w w:val="105"/>
          <w:sz w:val="20"/>
        </w:rPr>
        <w:t>Purpose:</w:t>
      </w:r>
      <w:r>
        <w:rPr>
          <w:b/>
          <w:spacing w:val="20"/>
          <w:w w:val="105"/>
          <w:sz w:val="20"/>
        </w:rPr>
        <w:t> </w:t>
      </w:r>
      <w:r>
        <w:rPr>
          <w:w w:val="105"/>
          <w:sz w:val="19"/>
        </w:rPr>
        <w:t>Provide</w:t>
      </w:r>
      <w:r>
        <w:rPr>
          <w:spacing w:val="-16"/>
          <w:w w:val="105"/>
          <w:sz w:val="19"/>
        </w:rPr>
        <w:t> </w:t>
      </w:r>
      <w:r>
        <w:rPr>
          <w:w w:val="105"/>
          <w:sz w:val="19"/>
        </w:rPr>
        <w:t>an</w:t>
      </w:r>
      <w:r>
        <w:rPr>
          <w:spacing w:val="-16"/>
          <w:w w:val="105"/>
          <w:sz w:val="19"/>
        </w:rPr>
        <w:t> </w:t>
      </w:r>
      <w:r>
        <w:rPr>
          <w:w w:val="105"/>
          <w:sz w:val="19"/>
        </w:rPr>
        <w:t>SPDX</w:t>
      </w:r>
      <w:r>
        <w:rPr>
          <w:spacing w:val="-16"/>
          <w:w w:val="105"/>
          <w:sz w:val="19"/>
        </w:rPr>
        <w:t> </w:t>
      </w:r>
      <w:r>
        <w:rPr>
          <w:w w:val="105"/>
          <w:sz w:val="19"/>
        </w:rPr>
        <w:t>document</w:t>
      </w:r>
      <w:r>
        <w:rPr>
          <w:spacing w:val="-16"/>
          <w:w w:val="105"/>
          <w:sz w:val="19"/>
        </w:rPr>
        <w:t> </w:t>
      </w:r>
      <w:r>
        <w:rPr>
          <w:w w:val="105"/>
          <w:sz w:val="19"/>
        </w:rPr>
        <w:t>specific</w:t>
      </w:r>
      <w:r>
        <w:rPr>
          <w:spacing w:val="-16"/>
          <w:w w:val="105"/>
          <w:sz w:val="19"/>
        </w:rPr>
        <w:t> </w:t>
      </w:r>
      <w:r>
        <w:rPr>
          <w:w w:val="105"/>
          <w:sz w:val="19"/>
        </w:rPr>
        <w:t>namespace</w:t>
      </w:r>
      <w:r>
        <w:rPr>
          <w:spacing w:val="-16"/>
          <w:w w:val="105"/>
          <w:sz w:val="19"/>
        </w:rPr>
        <w:t> </w:t>
      </w:r>
      <w:r>
        <w:rPr>
          <w:w w:val="105"/>
          <w:sz w:val="19"/>
        </w:rPr>
        <w:t>as</w:t>
      </w:r>
      <w:r>
        <w:rPr>
          <w:spacing w:val="-16"/>
          <w:w w:val="105"/>
          <w:sz w:val="19"/>
        </w:rPr>
        <w:t> </w:t>
      </w:r>
      <w:r>
        <w:rPr>
          <w:w w:val="105"/>
          <w:sz w:val="19"/>
        </w:rPr>
        <w:t>a</w:t>
      </w:r>
      <w:r>
        <w:rPr>
          <w:spacing w:val="-16"/>
          <w:w w:val="105"/>
          <w:sz w:val="19"/>
        </w:rPr>
        <w:t> </w:t>
      </w:r>
      <w:r>
        <w:rPr>
          <w:w w:val="105"/>
          <w:sz w:val="19"/>
        </w:rPr>
        <w:t>unique</w:t>
      </w:r>
      <w:r>
        <w:rPr>
          <w:spacing w:val="-16"/>
          <w:w w:val="105"/>
          <w:sz w:val="19"/>
        </w:rPr>
        <w:t> </w:t>
      </w:r>
      <w:r>
        <w:rPr>
          <w:w w:val="105"/>
          <w:sz w:val="19"/>
        </w:rPr>
        <w:t>absolute</w:t>
      </w:r>
      <w:r>
        <w:rPr>
          <w:spacing w:val="-16"/>
          <w:w w:val="105"/>
          <w:sz w:val="19"/>
        </w:rPr>
        <w:t> </w:t>
      </w:r>
      <w:hyperlink r:id="rId14">
        <w:r>
          <w:rPr>
            <w:color w:val="1154CC"/>
            <w:w w:val="105"/>
            <w:sz w:val="19"/>
            <w:u w:val="single" w:color="1154CC"/>
          </w:rPr>
          <w:t>Uniform </w:t>
        </w:r>
      </w:hyperlink>
      <w:hyperlink r:id="rId14">
        <w:r>
          <w:rPr>
            <w:color w:val="1154CC"/>
            <w:w w:val="105"/>
            <w:sz w:val="19"/>
            <w:u w:val="single" w:color="1154CC"/>
          </w:rPr>
          <w:t>Resource Identifier </w:t>
        </w:r>
      </w:hyperlink>
      <w:r>
        <w:rPr>
          <w:w w:val="105"/>
          <w:sz w:val="19"/>
        </w:rPr>
        <w:t>(URI) as specified in </w:t>
      </w:r>
      <w:hyperlink r:id="rId15">
        <w:r>
          <w:rPr>
            <w:color w:val="1154CC"/>
            <w:w w:val="105"/>
            <w:sz w:val="19"/>
            <w:u w:val="single" w:color="1154CC"/>
          </w:rPr>
          <w:t>RFC­</w:t>
        </w:r>
      </w:hyperlink>
      <w:hyperlink r:id="rId15">
        <w:r>
          <w:rPr>
            <w:color w:val="1154CC"/>
            <w:w w:val="105"/>
            <w:sz w:val="19"/>
            <w:u w:val="single" w:color="1154CC"/>
          </w:rPr>
          <w:t>3986</w:t>
        </w:r>
      </w:hyperlink>
      <w:r>
        <w:rPr>
          <w:w w:val="105"/>
          <w:sz w:val="19"/>
        </w:rPr>
        <w:t>, with the exception of the ‘#’ delimiter. The SPDX Document URI cannot contain a URI "part" (e.g. the "#" character), since the ‘#’ is used in SPDX</w:t>
      </w:r>
      <w:r>
        <w:rPr>
          <w:spacing w:val="-16"/>
          <w:w w:val="105"/>
          <w:sz w:val="19"/>
        </w:rPr>
        <w:t> </w:t>
      </w:r>
      <w:r>
        <w:rPr>
          <w:w w:val="105"/>
          <w:sz w:val="19"/>
        </w:rPr>
        <w:t>element</w:t>
      </w:r>
      <w:r>
        <w:rPr>
          <w:spacing w:val="-16"/>
          <w:w w:val="105"/>
          <w:sz w:val="19"/>
        </w:rPr>
        <w:t> </w:t>
      </w:r>
      <w:r>
        <w:rPr>
          <w:w w:val="105"/>
          <w:sz w:val="19"/>
        </w:rPr>
        <w:t>URIs</w:t>
      </w:r>
      <w:r>
        <w:rPr>
          <w:spacing w:val="-16"/>
          <w:w w:val="105"/>
          <w:sz w:val="19"/>
        </w:rPr>
        <w:t> </w:t>
      </w:r>
      <w:r>
        <w:rPr>
          <w:w w:val="105"/>
          <w:sz w:val="19"/>
        </w:rPr>
        <w:t>(packages,</w:t>
      </w:r>
      <w:r>
        <w:rPr>
          <w:spacing w:val="-16"/>
          <w:w w:val="105"/>
          <w:sz w:val="19"/>
        </w:rPr>
        <w:t> </w:t>
      </w:r>
      <w:r>
        <w:rPr>
          <w:w w:val="105"/>
          <w:sz w:val="19"/>
        </w:rPr>
        <w:t>files,</w:t>
      </w:r>
      <w:r>
        <w:rPr>
          <w:spacing w:val="-16"/>
          <w:w w:val="105"/>
          <w:sz w:val="19"/>
        </w:rPr>
        <w:t> </w:t>
      </w:r>
      <w:r>
        <w:rPr>
          <w:w w:val="105"/>
          <w:sz w:val="19"/>
        </w:rPr>
        <w:t>snippets,</w:t>
      </w:r>
      <w:r>
        <w:rPr>
          <w:spacing w:val="-16"/>
          <w:w w:val="105"/>
          <w:sz w:val="19"/>
        </w:rPr>
        <w:t> </w:t>
      </w:r>
      <w:r>
        <w:rPr>
          <w:w w:val="105"/>
          <w:sz w:val="19"/>
        </w:rPr>
        <w:t>etc)</w:t>
      </w:r>
      <w:r>
        <w:rPr>
          <w:spacing w:val="-16"/>
          <w:w w:val="105"/>
          <w:sz w:val="19"/>
        </w:rPr>
        <w:t> </w:t>
      </w:r>
      <w:r>
        <w:rPr>
          <w:w w:val="105"/>
          <w:sz w:val="19"/>
        </w:rPr>
        <w:t>to</w:t>
      </w:r>
      <w:r>
        <w:rPr>
          <w:spacing w:val="-16"/>
          <w:w w:val="105"/>
          <w:sz w:val="19"/>
        </w:rPr>
        <w:t> </w:t>
      </w:r>
      <w:r>
        <w:rPr>
          <w:w w:val="105"/>
          <w:sz w:val="19"/>
        </w:rPr>
        <w:t>separate</w:t>
      </w:r>
      <w:r>
        <w:rPr>
          <w:spacing w:val="-16"/>
          <w:w w:val="105"/>
          <w:sz w:val="19"/>
        </w:rPr>
        <w:t> </w:t>
      </w:r>
      <w:r>
        <w:rPr>
          <w:w w:val="105"/>
          <w:sz w:val="19"/>
        </w:rPr>
        <w:t>the</w:t>
      </w:r>
      <w:r>
        <w:rPr>
          <w:spacing w:val="-16"/>
          <w:w w:val="105"/>
          <w:sz w:val="19"/>
        </w:rPr>
        <w:t> </w:t>
      </w:r>
      <w:r>
        <w:rPr>
          <w:w w:val="105"/>
          <w:sz w:val="19"/>
        </w:rPr>
        <w:t>document</w:t>
      </w:r>
      <w:r>
        <w:rPr>
          <w:spacing w:val="-16"/>
          <w:w w:val="105"/>
          <w:sz w:val="19"/>
        </w:rPr>
        <w:t> </w:t>
      </w:r>
      <w:r>
        <w:rPr>
          <w:w w:val="105"/>
          <w:sz w:val="19"/>
        </w:rPr>
        <w:t>namespace</w:t>
      </w:r>
      <w:r>
        <w:rPr>
          <w:spacing w:val="-16"/>
          <w:w w:val="105"/>
          <w:sz w:val="19"/>
        </w:rPr>
        <w:t> </w:t>
      </w:r>
      <w:r>
        <w:rPr>
          <w:w w:val="105"/>
          <w:sz w:val="19"/>
        </w:rPr>
        <w:t>from</w:t>
      </w:r>
      <w:r>
        <w:rPr>
          <w:spacing w:val="-16"/>
          <w:w w:val="105"/>
          <w:sz w:val="19"/>
        </w:rPr>
        <w:t> </w:t>
      </w:r>
      <w:r>
        <w:rPr>
          <w:w w:val="105"/>
          <w:sz w:val="19"/>
        </w:rPr>
        <w:t>the element’s</w:t>
      </w:r>
      <w:r>
        <w:rPr>
          <w:spacing w:val="-18"/>
          <w:w w:val="105"/>
          <w:sz w:val="19"/>
        </w:rPr>
        <w:t> </w:t>
      </w:r>
      <w:r>
        <w:rPr>
          <w:w w:val="105"/>
          <w:sz w:val="19"/>
        </w:rPr>
        <w:t>SPDX</w:t>
      </w:r>
      <w:r>
        <w:rPr>
          <w:spacing w:val="-18"/>
          <w:w w:val="105"/>
          <w:sz w:val="19"/>
        </w:rPr>
        <w:t> </w:t>
      </w:r>
      <w:r>
        <w:rPr>
          <w:w w:val="105"/>
          <w:sz w:val="19"/>
        </w:rPr>
        <w:t>identifier..</w:t>
      </w:r>
      <w:r>
        <w:rPr>
          <w:spacing w:val="-18"/>
          <w:w w:val="105"/>
          <w:sz w:val="19"/>
        </w:rPr>
        <w:t> </w:t>
      </w:r>
      <w:r>
        <w:rPr>
          <w:w w:val="105"/>
          <w:sz w:val="19"/>
        </w:rPr>
        <w:t>Additionally,</w:t>
      </w:r>
      <w:r>
        <w:rPr>
          <w:spacing w:val="-18"/>
          <w:w w:val="105"/>
          <w:sz w:val="19"/>
        </w:rPr>
        <w:t> </w:t>
      </w:r>
      <w:r>
        <w:rPr>
          <w:w w:val="105"/>
          <w:sz w:val="19"/>
        </w:rPr>
        <w:t>a</w:t>
      </w:r>
      <w:r>
        <w:rPr>
          <w:spacing w:val="-18"/>
          <w:w w:val="105"/>
          <w:sz w:val="19"/>
        </w:rPr>
        <w:t> </w:t>
      </w:r>
      <w:r>
        <w:rPr>
          <w:w w:val="105"/>
          <w:sz w:val="19"/>
        </w:rPr>
        <w:t>scheme</w:t>
      </w:r>
      <w:r>
        <w:rPr>
          <w:spacing w:val="-18"/>
          <w:w w:val="105"/>
          <w:sz w:val="19"/>
        </w:rPr>
        <w:t> </w:t>
      </w:r>
      <w:r>
        <w:rPr>
          <w:w w:val="105"/>
          <w:sz w:val="19"/>
        </w:rPr>
        <w:t>(e.g.</w:t>
      </w:r>
      <w:r>
        <w:rPr>
          <w:spacing w:val="-18"/>
          <w:w w:val="105"/>
          <w:sz w:val="19"/>
        </w:rPr>
        <w:t> </w:t>
      </w:r>
      <w:r>
        <w:rPr>
          <w:w w:val="105"/>
          <w:sz w:val="19"/>
        </w:rPr>
        <w:t>“https:”)</w:t>
      </w:r>
      <w:r>
        <w:rPr>
          <w:spacing w:val="-18"/>
          <w:w w:val="105"/>
          <w:sz w:val="19"/>
        </w:rPr>
        <w:t> </w:t>
      </w:r>
      <w:r>
        <w:rPr>
          <w:w w:val="105"/>
          <w:sz w:val="19"/>
        </w:rPr>
        <w:t>is</w:t>
      </w:r>
      <w:r>
        <w:rPr>
          <w:spacing w:val="-18"/>
          <w:w w:val="105"/>
          <w:sz w:val="19"/>
        </w:rPr>
        <w:t> </w:t>
      </w:r>
      <w:r>
        <w:rPr>
          <w:w w:val="105"/>
          <w:sz w:val="19"/>
        </w:rPr>
        <w:t>required.</w:t>
      </w:r>
    </w:p>
    <w:p>
      <w:pPr>
        <w:pStyle w:val="BodyText"/>
        <w:spacing w:before="3"/>
        <w:rPr>
          <w:sz w:val="23"/>
        </w:rPr>
      </w:pPr>
    </w:p>
    <w:p>
      <w:pPr>
        <w:pStyle w:val="BodyText"/>
        <w:spacing w:line="297" w:lineRule="auto"/>
        <w:ind w:left="1280" w:right="133" w:firstLine="720"/>
      </w:pPr>
      <w:r>
        <w:rPr>
          <w:w w:val="105"/>
        </w:rPr>
        <w:t>The</w:t>
      </w:r>
      <w:r>
        <w:rPr>
          <w:spacing w:val="-13"/>
          <w:w w:val="105"/>
        </w:rPr>
        <w:t> </w:t>
      </w:r>
      <w:r>
        <w:rPr>
          <w:w w:val="105"/>
        </w:rPr>
        <w:t>URI</w:t>
      </w:r>
      <w:r>
        <w:rPr>
          <w:spacing w:val="-13"/>
          <w:w w:val="105"/>
        </w:rPr>
        <w:t> </w:t>
      </w:r>
      <w:r>
        <w:rPr>
          <w:w w:val="105"/>
        </w:rPr>
        <w:t>must</w:t>
      </w:r>
      <w:r>
        <w:rPr>
          <w:spacing w:val="-13"/>
          <w:w w:val="105"/>
        </w:rPr>
        <w:t> </w:t>
      </w:r>
      <w:r>
        <w:rPr>
          <w:w w:val="105"/>
        </w:rPr>
        <w:t>be</w:t>
      </w:r>
      <w:r>
        <w:rPr>
          <w:spacing w:val="-13"/>
          <w:w w:val="105"/>
        </w:rPr>
        <w:t> </w:t>
      </w:r>
      <w:r>
        <w:rPr>
          <w:w w:val="105"/>
        </w:rPr>
        <w:t>unique</w:t>
      </w:r>
      <w:r>
        <w:rPr>
          <w:spacing w:val="-13"/>
          <w:w w:val="105"/>
        </w:rPr>
        <w:t> </w:t>
      </w:r>
      <w:r>
        <w:rPr>
          <w:w w:val="105"/>
        </w:rPr>
        <w:t>for</w:t>
      </w:r>
      <w:r>
        <w:rPr>
          <w:spacing w:val="-13"/>
          <w:w w:val="105"/>
        </w:rPr>
        <w:t> </w:t>
      </w:r>
      <w:r>
        <w:rPr>
          <w:w w:val="105"/>
        </w:rPr>
        <w:t>the</w:t>
      </w:r>
      <w:r>
        <w:rPr>
          <w:spacing w:val="-13"/>
          <w:w w:val="105"/>
        </w:rPr>
        <w:t> </w:t>
      </w:r>
      <w:r>
        <w:rPr>
          <w:w w:val="105"/>
        </w:rPr>
        <w:t>SPDX</w:t>
      </w:r>
      <w:r>
        <w:rPr>
          <w:spacing w:val="-13"/>
          <w:w w:val="105"/>
        </w:rPr>
        <w:t> </w:t>
      </w:r>
      <w:r>
        <w:rPr>
          <w:w w:val="105"/>
        </w:rPr>
        <w:t>document</w:t>
      </w:r>
      <w:r>
        <w:rPr>
          <w:spacing w:val="-13"/>
          <w:w w:val="105"/>
        </w:rPr>
        <w:t> </w:t>
      </w:r>
      <w:r>
        <w:rPr>
          <w:w w:val="105"/>
        </w:rPr>
        <w:t>including</w:t>
      </w:r>
      <w:r>
        <w:rPr>
          <w:spacing w:val="-13"/>
          <w:w w:val="105"/>
        </w:rPr>
        <w:t> </w:t>
      </w:r>
      <w:r>
        <w:rPr>
          <w:w w:val="105"/>
        </w:rPr>
        <w:t>the</w:t>
      </w:r>
      <w:r>
        <w:rPr>
          <w:spacing w:val="-13"/>
          <w:w w:val="105"/>
        </w:rPr>
        <w:t> </w:t>
      </w:r>
      <w:r>
        <w:rPr>
          <w:w w:val="105"/>
        </w:rPr>
        <w:t>specific</w:t>
      </w:r>
      <w:r>
        <w:rPr>
          <w:spacing w:val="-13"/>
          <w:w w:val="105"/>
        </w:rPr>
        <w:t> </w:t>
      </w:r>
      <w:r>
        <w:rPr>
          <w:w w:val="105"/>
        </w:rPr>
        <w:t>version</w:t>
      </w:r>
      <w:r>
        <w:rPr>
          <w:spacing w:val="-13"/>
          <w:w w:val="105"/>
        </w:rPr>
        <w:t> </w:t>
      </w:r>
      <w:r>
        <w:rPr>
          <w:w w:val="105"/>
        </w:rPr>
        <w:t>of</w:t>
      </w:r>
      <w:r>
        <w:rPr>
          <w:spacing w:val="-13"/>
          <w:w w:val="105"/>
        </w:rPr>
        <w:t> </w:t>
      </w:r>
      <w:r>
        <w:rPr>
          <w:w w:val="105"/>
        </w:rPr>
        <w:t>the</w:t>
      </w:r>
      <w:r>
        <w:rPr>
          <w:spacing w:val="-13"/>
          <w:w w:val="105"/>
        </w:rPr>
        <w:t> </w:t>
      </w:r>
      <w:r>
        <w:rPr>
          <w:w w:val="105"/>
        </w:rPr>
        <w:t>SPDX document. If the SPDX document is updated, thereby creating a new version, a new URI for the updated</w:t>
      </w:r>
      <w:r>
        <w:rPr>
          <w:spacing w:val="-11"/>
          <w:w w:val="105"/>
        </w:rPr>
        <w:t> </w:t>
      </w:r>
      <w:r>
        <w:rPr>
          <w:w w:val="105"/>
        </w:rPr>
        <w:t>document</w:t>
      </w:r>
      <w:r>
        <w:rPr>
          <w:spacing w:val="-11"/>
          <w:w w:val="105"/>
        </w:rPr>
        <w:t> </w:t>
      </w:r>
      <w:r>
        <w:rPr>
          <w:w w:val="105"/>
        </w:rPr>
        <w:t>must</w:t>
      </w:r>
      <w:r>
        <w:rPr>
          <w:spacing w:val="-11"/>
          <w:w w:val="105"/>
        </w:rPr>
        <w:t> </w:t>
      </w:r>
      <w:r>
        <w:rPr>
          <w:w w:val="105"/>
        </w:rPr>
        <w:t>be</w:t>
      </w:r>
      <w:r>
        <w:rPr>
          <w:spacing w:val="-11"/>
          <w:w w:val="105"/>
        </w:rPr>
        <w:t> </w:t>
      </w:r>
      <w:r>
        <w:rPr>
          <w:w w:val="105"/>
        </w:rPr>
        <w:t>used.</w:t>
      </w:r>
      <w:r>
        <w:rPr>
          <w:spacing w:val="33"/>
          <w:w w:val="105"/>
        </w:rPr>
        <w:t> </w:t>
      </w:r>
      <w:r>
        <w:rPr>
          <w:w w:val="105"/>
        </w:rPr>
        <w:t>There</w:t>
      </w:r>
      <w:r>
        <w:rPr>
          <w:spacing w:val="-11"/>
          <w:w w:val="105"/>
        </w:rPr>
        <w:t> </w:t>
      </w:r>
      <w:r>
        <w:rPr>
          <w:w w:val="105"/>
        </w:rPr>
        <w:t>can</w:t>
      </w:r>
      <w:r>
        <w:rPr>
          <w:spacing w:val="-11"/>
          <w:w w:val="105"/>
        </w:rPr>
        <w:t> </w:t>
      </w:r>
      <w:r>
        <w:rPr>
          <w:w w:val="105"/>
        </w:rPr>
        <w:t>only</w:t>
      </w:r>
      <w:r>
        <w:rPr>
          <w:spacing w:val="-11"/>
          <w:w w:val="105"/>
        </w:rPr>
        <w:t> </w:t>
      </w:r>
      <w:r>
        <w:rPr>
          <w:w w:val="105"/>
        </w:rPr>
        <w:t>be</w:t>
      </w:r>
      <w:r>
        <w:rPr>
          <w:spacing w:val="-11"/>
          <w:w w:val="105"/>
        </w:rPr>
        <w:t> </w:t>
      </w:r>
      <w:r>
        <w:rPr>
          <w:w w:val="105"/>
        </w:rPr>
        <w:t>one</w:t>
      </w:r>
      <w:r>
        <w:rPr>
          <w:spacing w:val="-11"/>
          <w:w w:val="105"/>
        </w:rPr>
        <w:t> </w:t>
      </w:r>
      <w:r>
        <w:rPr>
          <w:w w:val="105"/>
        </w:rPr>
        <w:t>URI</w:t>
      </w:r>
      <w:r>
        <w:rPr>
          <w:spacing w:val="-11"/>
          <w:w w:val="105"/>
        </w:rPr>
        <w:t> </w:t>
      </w:r>
      <w:r>
        <w:rPr>
          <w:w w:val="105"/>
        </w:rPr>
        <w:t>for</w:t>
      </w:r>
      <w:r>
        <w:rPr>
          <w:spacing w:val="-11"/>
          <w:w w:val="105"/>
        </w:rPr>
        <w:t> </w:t>
      </w:r>
      <w:r>
        <w:rPr>
          <w:w w:val="105"/>
        </w:rPr>
        <w:t>an</w:t>
      </w:r>
      <w:r>
        <w:rPr>
          <w:spacing w:val="-11"/>
          <w:w w:val="105"/>
        </w:rPr>
        <w:t> </w:t>
      </w:r>
      <w:r>
        <w:rPr>
          <w:w w:val="105"/>
        </w:rPr>
        <w:t>SPDX</w:t>
      </w:r>
      <w:r>
        <w:rPr>
          <w:spacing w:val="-11"/>
          <w:w w:val="105"/>
        </w:rPr>
        <w:t> </w:t>
      </w:r>
      <w:r>
        <w:rPr>
          <w:w w:val="105"/>
        </w:rPr>
        <w:t>document</w:t>
      </w:r>
      <w:r>
        <w:rPr>
          <w:spacing w:val="-11"/>
          <w:w w:val="105"/>
        </w:rPr>
        <w:t> </w:t>
      </w:r>
      <w:r>
        <w:rPr>
          <w:w w:val="105"/>
        </w:rPr>
        <w:t>and</w:t>
      </w:r>
      <w:r>
        <w:rPr>
          <w:spacing w:val="-11"/>
          <w:w w:val="105"/>
        </w:rPr>
        <w:t> </w:t>
      </w:r>
      <w:r>
        <w:rPr>
          <w:w w:val="105"/>
        </w:rPr>
        <w:t>only</w:t>
      </w:r>
      <w:r>
        <w:rPr>
          <w:spacing w:val="-11"/>
          <w:w w:val="105"/>
        </w:rPr>
        <w:t> </w:t>
      </w:r>
      <w:r>
        <w:rPr>
          <w:w w:val="105"/>
        </w:rPr>
        <w:t>one SPDX</w:t>
      </w:r>
      <w:r>
        <w:rPr>
          <w:spacing w:val="-14"/>
          <w:w w:val="105"/>
        </w:rPr>
        <w:t> </w:t>
      </w:r>
      <w:r>
        <w:rPr>
          <w:w w:val="105"/>
        </w:rPr>
        <w:t>document</w:t>
      </w:r>
      <w:r>
        <w:rPr>
          <w:spacing w:val="-14"/>
          <w:w w:val="105"/>
        </w:rPr>
        <w:t> </w:t>
      </w:r>
      <w:r>
        <w:rPr>
          <w:w w:val="105"/>
        </w:rPr>
        <w:t>for</w:t>
      </w:r>
      <w:r>
        <w:rPr>
          <w:spacing w:val="-14"/>
          <w:w w:val="105"/>
        </w:rPr>
        <w:t> </w:t>
      </w:r>
      <w:r>
        <w:rPr>
          <w:w w:val="105"/>
        </w:rPr>
        <w:t>a</w:t>
      </w:r>
      <w:r>
        <w:rPr>
          <w:spacing w:val="-14"/>
          <w:w w:val="105"/>
        </w:rPr>
        <w:t> </w:t>
      </w:r>
      <w:r>
        <w:rPr>
          <w:w w:val="105"/>
        </w:rPr>
        <w:t>given</w:t>
      </w:r>
      <w:r>
        <w:rPr>
          <w:spacing w:val="-14"/>
          <w:w w:val="105"/>
        </w:rPr>
        <w:t> </w:t>
      </w:r>
      <w:r>
        <w:rPr>
          <w:w w:val="105"/>
        </w:rPr>
        <w:t>URI.</w:t>
      </w:r>
    </w:p>
    <w:p>
      <w:pPr>
        <w:spacing w:after="0" w:line="297" w:lineRule="auto"/>
        <w:sectPr>
          <w:pgSz w:w="12240" w:h="15840"/>
          <w:pgMar w:header="112" w:footer="905" w:top="300" w:bottom="1100" w:left="12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ListParagraph"/>
        <w:numPr>
          <w:ilvl w:val="2"/>
          <w:numId w:val="3"/>
        </w:numPr>
        <w:tabs>
          <w:tab w:pos="1519" w:val="left" w:leader="none"/>
          <w:tab w:pos="1520" w:val="left" w:leader="none"/>
        </w:tabs>
        <w:spacing w:line="297" w:lineRule="auto" w:before="0" w:after="0"/>
        <w:ind w:left="800" w:right="153" w:firstLine="0"/>
        <w:jc w:val="left"/>
        <w:rPr>
          <w:sz w:val="20"/>
        </w:rPr>
      </w:pPr>
      <w:r>
        <w:rPr>
          <w:b/>
          <w:w w:val="105"/>
          <w:sz w:val="20"/>
        </w:rPr>
        <w:t>Intent: </w:t>
      </w:r>
      <w:r>
        <w:rPr>
          <w:w w:val="105"/>
          <w:sz w:val="22"/>
        </w:rPr>
        <w:t>T</w:t>
      </w:r>
      <w:r>
        <w:rPr>
          <w:w w:val="105"/>
          <w:sz w:val="19"/>
        </w:rPr>
        <w:t>he URI provides an unambiguous mechanism for other SPDX documents to reference SPDX elements within this SPDX document. See section 2.6 for a description on how external</w:t>
      </w:r>
      <w:r>
        <w:rPr>
          <w:spacing w:val="-13"/>
          <w:w w:val="105"/>
          <w:sz w:val="19"/>
        </w:rPr>
        <w:t> </w:t>
      </w:r>
      <w:r>
        <w:rPr>
          <w:w w:val="105"/>
          <w:sz w:val="19"/>
        </w:rPr>
        <w:t>documents</w:t>
      </w:r>
      <w:r>
        <w:rPr>
          <w:spacing w:val="-13"/>
          <w:w w:val="105"/>
          <w:sz w:val="19"/>
        </w:rPr>
        <w:t> </w:t>
      </w:r>
      <w:r>
        <w:rPr>
          <w:w w:val="105"/>
          <w:sz w:val="19"/>
        </w:rPr>
        <w:t>are</w:t>
      </w:r>
      <w:r>
        <w:rPr>
          <w:spacing w:val="-13"/>
          <w:w w:val="105"/>
          <w:sz w:val="19"/>
        </w:rPr>
        <w:t> </w:t>
      </w:r>
      <w:r>
        <w:rPr>
          <w:w w:val="105"/>
          <w:sz w:val="19"/>
        </w:rPr>
        <w:t>referenced.</w:t>
      </w:r>
      <w:r>
        <w:rPr>
          <w:spacing w:val="-13"/>
          <w:w w:val="105"/>
          <w:sz w:val="19"/>
        </w:rPr>
        <w:t> </w:t>
      </w:r>
      <w:r>
        <w:rPr>
          <w:w w:val="105"/>
          <w:sz w:val="19"/>
        </w:rPr>
        <w:t>Although</w:t>
      </w:r>
      <w:r>
        <w:rPr>
          <w:spacing w:val="-13"/>
          <w:w w:val="105"/>
          <w:sz w:val="19"/>
        </w:rPr>
        <w:t> </w:t>
      </w:r>
      <w:r>
        <w:rPr>
          <w:w w:val="105"/>
          <w:sz w:val="19"/>
        </w:rPr>
        <w:t>it</w:t>
      </w:r>
      <w:r>
        <w:rPr>
          <w:spacing w:val="-13"/>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required,</w:t>
      </w:r>
      <w:r>
        <w:rPr>
          <w:spacing w:val="-13"/>
          <w:w w:val="105"/>
          <w:sz w:val="19"/>
        </w:rPr>
        <w:t> </w:t>
      </w:r>
      <w:r>
        <w:rPr>
          <w:w w:val="105"/>
          <w:sz w:val="19"/>
        </w:rPr>
        <w:t>the</w:t>
      </w:r>
      <w:r>
        <w:rPr>
          <w:spacing w:val="-13"/>
          <w:w w:val="105"/>
          <w:sz w:val="19"/>
        </w:rPr>
        <w:t> </w:t>
      </w:r>
      <w:r>
        <w:rPr>
          <w:w w:val="105"/>
          <w:sz w:val="19"/>
        </w:rPr>
        <w:t>URI</w:t>
      </w:r>
      <w:r>
        <w:rPr>
          <w:spacing w:val="-13"/>
          <w:w w:val="105"/>
          <w:sz w:val="19"/>
        </w:rPr>
        <w:t> </w:t>
      </w:r>
      <w:r>
        <w:rPr>
          <w:w w:val="105"/>
          <w:sz w:val="19"/>
        </w:rPr>
        <w:t>can</w:t>
      </w:r>
      <w:r>
        <w:rPr>
          <w:spacing w:val="-13"/>
          <w:w w:val="105"/>
          <w:sz w:val="19"/>
        </w:rPr>
        <w:t> </w:t>
      </w:r>
      <w:r>
        <w:rPr>
          <w:w w:val="105"/>
          <w:sz w:val="19"/>
        </w:rPr>
        <w:t>be</w:t>
      </w:r>
      <w:r>
        <w:rPr>
          <w:spacing w:val="-13"/>
          <w:w w:val="105"/>
          <w:sz w:val="19"/>
        </w:rPr>
        <w:t> </w:t>
      </w:r>
      <w:r>
        <w:rPr>
          <w:w w:val="105"/>
          <w:sz w:val="19"/>
        </w:rPr>
        <w:t>constructed</w:t>
      </w:r>
      <w:r>
        <w:rPr>
          <w:spacing w:val="-13"/>
          <w:w w:val="105"/>
          <w:sz w:val="19"/>
        </w:rPr>
        <w:t> </w:t>
      </w:r>
      <w:r>
        <w:rPr>
          <w:w w:val="105"/>
          <w:sz w:val="19"/>
        </w:rPr>
        <w:t>in</w:t>
      </w:r>
      <w:r>
        <w:rPr>
          <w:spacing w:val="-13"/>
          <w:w w:val="105"/>
          <w:sz w:val="19"/>
        </w:rPr>
        <w:t> </w:t>
      </w:r>
      <w:r>
        <w:rPr>
          <w:w w:val="105"/>
          <w:sz w:val="19"/>
        </w:rPr>
        <w:t>a</w:t>
      </w:r>
      <w:r>
        <w:rPr>
          <w:spacing w:val="-13"/>
          <w:w w:val="105"/>
          <w:sz w:val="19"/>
        </w:rPr>
        <w:t> </w:t>
      </w:r>
      <w:r>
        <w:rPr>
          <w:w w:val="105"/>
          <w:sz w:val="19"/>
        </w:rPr>
        <w:t>way which provides information on how the SPDX document can be found.  For example, the URI can be</w:t>
      </w:r>
      <w:r>
        <w:rPr>
          <w:spacing w:val="-11"/>
          <w:w w:val="105"/>
          <w:sz w:val="19"/>
        </w:rPr>
        <w:t> </w:t>
      </w:r>
      <w:r>
        <w:rPr>
          <w:w w:val="105"/>
          <w:sz w:val="19"/>
        </w:rPr>
        <w:t>a</w:t>
      </w:r>
      <w:r>
        <w:rPr>
          <w:spacing w:val="-11"/>
          <w:w w:val="105"/>
          <w:sz w:val="19"/>
        </w:rPr>
        <w:t> </w:t>
      </w:r>
      <w:r>
        <w:rPr>
          <w:w w:val="105"/>
          <w:sz w:val="19"/>
        </w:rPr>
        <w:t>URL</w:t>
      </w:r>
      <w:r>
        <w:rPr>
          <w:spacing w:val="-11"/>
          <w:w w:val="105"/>
          <w:sz w:val="19"/>
        </w:rPr>
        <w:t> </w:t>
      </w:r>
      <w:r>
        <w:rPr>
          <w:w w:val="105"/>
          <w:sz w:val="19"/>
        </w:rPr>
        <w:t>referencing</w:t>
      </w:r>
      <w:r>
        <w:rPr>
          <w:spacing w:val="-11"/>
          <w:w w:val="105"/>
          <w:sz w:val="19"/>
        </w:rPr>
        <w:t> </w:t>
      </w:r>
      <w:r>
        <w:rPr>
          <w:w w:val="105"/>
          <w:sz w:val="19"/>
        </w:rPr>
        <w:t>the</w:t>
      </w:r>
      <w:r>
        <w:rPr>
          <w:spacing w:val="-11"/>
          <w:w w:val="105"/>
          <w:sz w:val="19"/>
        </w:rPr>
        <w:t> </w:t>
      </w:r>
      <w:r>
        <w:rPr>
          <w:w w:val="105"/>
          <w:sz w:val="19"/>
        </w:rPr>
        <w:t>SPDX</w:t>
      </w:r>
      <w:r>
        <w:rPr>
          <w:spacing w:val="-11"/>
          <w:w w:val="105"/>
          <w:sz w:val="19"/>
        </w:rPr>
        <w:t> </w:t>
      </w:r>
      <w:r>
        <w:rPr>
          <w:w w:val="105"/>
          <w:sz w:val="19"/>
        </w:rPr>
        <w:t>document</w:t>
      </w:r>
      <w:r>
        <w:rPr>
          <w:spacing w:val="-11"/>
          <w:w w:val="105"/>
          <w:sz w:val="19"/>
        </w:rPr>
        <w:t> </w:t>
      </w:r>
      <w:r>
        <w:rPr>
          <w:w w:val="105"/>
          <w:sz w:val="19"/>
        </w:rPr>
        <w:t>itself,</w:t>
      </w:r>
      <w:r>
        <w:rPr>
          <w:spacing w:val="-11"/>
          <w:w w:val="105"/>
          <w:sz w:val="19"/>
        </w:rPr>
        <w:t> </w:t>
      </w:r>
      <w:r>
        <w:rPr>
          <w:w w:val="105"/>
          <w:sz w:val="19"/>
        </w:rPr>
        <w:t>if</w:t>
      </w:r>
      <w:r>
        <w:rPr>
          <w:spacing w:val="-11"/>
          <w:w w:val="105"/>
          <w:sz w:val="19"/>
        </w:rPr>
        <w:t> </w:t>
      </w:r>
      <w:r>
        <w:rPr>
          <w:w w:val="105"/>
          <w:sz w:val="19"/>
        </w:rPr>
        <w:t>it</w:t>
      </w:r>
      <w:r>
        <w:rPr>
          <w:spacing w:val="-11"/>
          <w:w w:val="105"/>
          <w:sz w:val="19"/>
        </w:rPr>
        <w:t> </w:t>
      </w:r>
      <w:r>
        <w:rPr>
          <w:w w:val="105"/>
          <w:sz w:val="19"/>
        </w:rPr>
        <w:t>is</w:t>
      </w:r>
      <w:r>
        <w:rPr>
          <w:spacing w:val="-11"/>
          <w:w w:val="105"/>
          <w:sz w:val="19"/>
        </w:rPr>
        <w:t> </w:t>
      </w:r>
      <w:r>
        <w:rPr>
          <w:w w:val="105"/>
          <w:sz w:val="19"/>
        </w:rPr>
        <w:t>available</w:t>
      </w:r>
      <w:r>
        <w:rPr>
          <w:spacing w:val="-11"/>
          <w:w w:val="105"/>
          <w:sz w:val="19"/>
        </w:rPr>
        <w:t> </w:t>
      </w:r>
      <w:r>
        <w:rPr>
          <w:w w:val="105"/>
          <w:sz w:val="19"/>
        </w:rPr>
        <w:t>on</w:t>
      </w:r>
      <w:r>
        <w:rPr>
          <w:spacing w:val="-11"/>
          <w:w w:val="105"/>
          <w:sz w:val="19"/>
        </w:rPr>
        <w:t> </w:t>
      </w:r>
      <w:r>
        <w:rPr>
          <w:w w:val="105"/>
          <w:sz w:val="19"/>
        </w:rPr>
        <w:t>the</w:t>
      </w:r>
      <w:r>
        <w:rPr>
          <w:spacing w:val="-11"/>
          <w:w w:val="105"/>
          <w:sz w:val="19"/>
        </w:rPr>
        <w:t> </w:t>
      </w:r>
      <w:r>
        <w:rPr>
          <w:w w:val="105"/>
          <w:sz w:val="19"/>
        </w:rPr>
        <w:t>internet.</w:t>
      </w:r>
      <w:r>
        <w:rPr>
          <w:spacing w:val="34"/>
          <w:w w:val="105"/>
          <w:sz w:val="19"/>
        </w:rPr>
        <w:t> </w:t>
      </w:r>
      <w:r>
        <w:rPr>
          <w:w w:val="105"/>
          <w:sz w:val="19"/>
        </w:rPr>
        <w:t>A</w:t>
      </w:r>
      <w:r>
        <w:rPr>
          <w:spacing w:val="-11"/>
          <w:w w:val="105"/>
          <w:sz w:val="19"/>
        </w:rPr>
        <w:t> </w:t>
      </w:r>
      <w:r>
        <w:rPr>
          <w:w w:val="105"/>
          <w:sz w:val="19"/>
        </w:rPr>
        <w:t>best</w:t>
      </w:r>
      <w:r>
        <w:rPr>
          <w:spacing w:val="-11"/>
          <w:w w:val="105"/>
          <w:sz w:val="19"/>
        </w:rPr>
        <w:t> </w:t>
      </w:r>
      <w:r>
        <w:rPr>
          <w:w w:val="105"/>
          <w:sz w:val="19"/>
        </w:rPr>
        <w:t>practice</w:t>
      </w:r>
      <w:r>
        <w:rPr>
          <w:spacing w:val="-11"/>
          <w:w w:val="105"/>
          <w:sz w:val="19"/>
        </w:rPr>
        <w:t> </w:t>
      </w:r>
      <w:r>
        <w:rPr>
          <w:w w:val="105"/>
          <w:sz w:val="19"/>
        </w:rPr>
        <w:t>for creating the URI for SPDX documents available on the public internet is </w:t>
      </w:r>
      <w:r>
        <w:rPr>
          <w:sz w:val="19"/>
        </w:rPr>
        <w:t>http://[CreatorWebsite]/[pathToSpdx]/[DocumentName]­[UUID]  </w:t>
      </w:r>
      <w:r>
        <w:rPr>
          <w:spacing w:val="48"/>
          <w:sz w:val="19"/>
        </w:rPr>
        <w:t> </w:t>
      </w:r>
      <w:r>
        <w:rPr>
          <w:sz w:val="19"/>
        </w:rPr>
        <w:t>where:</w:t>
      </w:r>
    </w:p>
    <w:p>
      <w:pPr>
        <w:pStyle w:val="ListParagraph"/>
        <w:numPr>
          <w:ilvl w:val="0"/>
          <w:numId w:val="4"/>
        </w:numPr>
        <w:tabs>
          <w:tab w:pos="1519" w:val="left" w:leader="none"/>
          <w:tab w:pos="1520" w:val="left" w:leader="none"/>
        </w:tabs>
        <w:spacing w:line="297" w:lineRule="auto" w:before="0" w:after="0"/>
        <w:ind w:left="1520" w:right="842" w:hanging="360"/>
        <w:jc w:val="left"/>
        <w:rPr>
          <w:sz w:val="19"/>
        </w:rPr>
      </w:pPr>
      <w:r>
        <w:rPr>
          <w:w w:val="105"/>
          <w:sz w:val="19"/>
        </w:rPr>
        <w:t>CreatorWebsite</w:t>
      </w:r>
      <w:r>
        <w:rPr>
          <w:spacing w:val="-13"/>
          <w:w w:val="105"/>
          <w:sz w:val="19"/>
        </w:rPr>
        <w:t> </w:t>
      </w:r>
      <w:r>
        <w:rPr>
          <w:w w:val="105"/>
          <w:sz w:val="19"/>
        </w:rPr>
        <w:t>is</w:t>
      </w:r>
      <w:r>
        <w:rPr>
          <w:spacing w:val="-13"/>
          <w:w w:val="105"/>
          <w:sz w:val="19"/>
        </w:rPr>
        <w:t> </w:t>
      </w:r>
      <w:r>
        <w:rPr>
          <w:w w:val="105"/>
          <w:sz w:val="19"/>
        </w:rPr>
        <w:t>a</w:t>
      </w:r>
      <w:r>
        <w:rPr>
          <w:spacing w:val="-13"/>
          <w:w w:val="105"/>
          <w:sz w:val="19"/>
        </w:rPr>
        <w:t> </w:t>
      </w:r>
      <w:r>
        <w:rPr>
          <w:w w:val="105"/>
          <w:sz w:val="19"/>
        </w:rPr>
        <w:t>website</w:t>
      </w:r>
      <w:r>
        <w:rPr>
          <w:spacing w:val="-13"/>
          <w:w w:val="105"/>
          <w:sz w:val="19"/>
        </w:rPr>
        <w:t> </w:t>
      </w:r>
      <w:r>
        <w:rPr>
          <w:w w:val="105"/>
          <w:sz w:val="19"/>
        </w:rPr>
        <w:t>hosted</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creator</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document.</w:t>
      </w:r>
      <w:r>
        <w:rPr>
          <w:spacing w:val="31"/>
          <w:w w:val="105"/>
          <w:sz w:val="19"/>
        </w:rPr>
        <w:t> </w:t>
      </w:r>
      <w:r>
        <w:rPr>
          <w:w w:val="105"/>
          <w:sz w:val="19"/>
        </w:rPr>
        <w:t>(e.g.</w:t>
      </w:r>
      <w:r>
        <w:rPr>
          <w:spacing w:val="-13"/>
          <w:w w:val="105"/>
          <w:sz w:val="19"/>
        </w:rPr>
        <w:t> </w:t>
      </w:r>
      <w:r>
        <w:rPr>
          <w:w w:val="105"/>
          <w:sz w:val="19"/>
        </w:rPr>
        <w:t>an</w:t>
      </w:r>
      <w:r>
        <w:rPr>
          <w:spacing w:val="-13"/>
          <w:w w:val="105"/>
          <w:sz w:val="19"/>
        </w:rPr>
        <w:t> </w:t>
      </w:r>
      <w:r>
        <w:rPr>
          <w:w w:val="105"/>
          <w:sz w:val="19"/>
        </w:rPr>
        <w:t>SPDX document</w:t>
      </w:r>
      <w:r>
        <w:rPr>
          <w:spacing w:val="-17"/>
          <w:w w:val="105"/>
          <w:sz w:val="19"/>
        </w:rPr>
        <w:t> </w:t>
      </w:r>
      <w:r>
        <w:rPr>
          <w:w w:val="105"/>
          <w:sz w:val="19"/>
        </w:rPr>
        <w:t>provided</w:t>
      </w:r>
      <w:r>
        <w:rPr>
          <w:spacing w:val="-17"/>
          <w:w w:val="105"/>
          <w:sz w:val="19"/>
        </w:rPr>
        <w:t> </w:t>
      </w:r>
      <w:r>
        <w:rPr>
          <w:w w:val="105"/>
          <w:sz w:val="19"/>
        </w:rPr>
        <w:t>by</w:t>
      </w:r>
      <w:r>
        <w:rPr>
          <w:spacing w:val="-17"/>
          <w:w w:val="105"/>
          <w:sz w:val="19"/>
        </w:rPr>
        <w:t> </w:t>
      </w:r>
      <w:r>
        <w:rPr>
          <w:w w:val="105"/>
          <w:sz w:val="19"/>
        </w:rPr>
        <w:t>SPDX</w:t>
      </w:r>
      <w:r>
        <w:rPr>
          <w:spacing w:val="-17"/>
          <w:w w:val="105"/>
          <w:sz w:val="19"/>
        </w:rPr>
        <w:t> </w:t>
      </w:r>
      <w:r>
        <w:rPr>
          <w:w w:val="105"/>
          <w:sz w:val="19"/>
        </w:rPr>
        <w:t>would</w:t>
      </w:r>
      <w:r>
        <w:rPr>
          <w:spacing w:val="-17"/>
          <w:w w:val="105"/>
          <w:sz w:val="19"/>
        </w:rPr>
        <w:t> </w:t>
      </w:r>
      <w:r>
        <w:rPr>
          <w:w w:val="105"/>
          <w:sz w:val="19"/>
        </w:rPr>
        <w:t>be</w:t>
      </w:r>
      <w:r>
        <w:rPr>
          <w:spacing w:val="-17"/>
          <w:w w:val="105"/>
          <w:sz w:val="19"/>
        </w:rPr>
        <w:t> </w:t>
      </w:r>
      <w:r>
        <w:rPr>
          <w:w w:val="105"/>
          <w:sz w:val="19"/>
        </w:rPr>
        <w:t>spdx.org)</w:t>
      </w:r>
    </w:p>
    <w:p>
      <w:pPr>
        <w:pStyle w:val="ListParagraph"/>
        <w:numPr>
          <w:ilvl w:val="0"/>
          <w:numId w:val="4"/>
        </w:numPr>
        <w:tabs>
          <w:tab w:pos="1519" w:val="left" w:leader="none"/>
          <w:tab w:pos="1520" w:val="left" w:leader="none"/>
        </w:tabs>
        <w:spacing w:line="240" w:lineRule="auto" w:before="0" w:after="0"/>
        <w:ind w:left="1520" w:right="0" w:hanging="360"/>
        <w:jc w:val="left"/>
        <w:rPr>
          <w:sz w:val="19"/>
        </w:rPr>
      </w:pPr>
      <w:r>
        <w:rPr>
          <w:w w:val="105"/>
          <w:sz w:val="19"/>
        </w:rPr>
        <w:t>PathToSpdx</w:t>
      </w:r>
      <w:r>
        <w:rPr>
          <w:spacing w:val="-13"/>
          <w:w w:val="105"/>
          <w:sz w:val="19"/>
        </w:rPr>
        <w:t> </w:t>
      </w:r>
      <w:r>
        <w:rPr>
          <w:w w:val="105"/>
          <w:sz w:val="19"/>
        </w:rPr>
        <w:t>is</w:t>
      </w:r>
      <w:r>
        <w:rPr>
          <w:spacing w:val="-13"/>
          <w:w w:val="105"/>
          <w:sz w:val="19"/>
        </w:rPr>
        <w:t> </w:t>
      </w:r>
      <w:r>
        <w:rPr>
          <w:w w:val="105"/>
          <w:sz w:val="19"/>
        </w:rPr>
        <w:t>a</w:t>
      </w:r>
      <w:r>
        <w:rPr>
          <w:spacing w:val="-13"/>
          <w:w w:val="105"/>
          <w:sz w:val="19"/>
        </w:rPr>
        <w:t> </w:t>
      </w:r>
      <w:r>
        <w:rPr>
          <w:w w:val="105"/>
          <w:sz w:val="19"/>
        </w:rPr>
        <w:t>path</w:t>
      </w:r>
      <w:r>
        <w:rPr>
          <w:spacing w:val="-13"/>
          <w:w w:val="105"/>
          <w:sz w:val="19"/>
        </w:rPr>
        <w:t> </w:t>
      </w:r>
      <w:r>
        <w:rPr>
          <w:w w:val="105"/>
          <w:sz w:val="19"/>
        </w:rPr>
        <w:t>to</w:t>
      </w:r>
      <w:r>
        <w:rPr>
          <w:spacing w:val="-13"/>
          <w:w w:val="105"/>
          <w:sz w:val="19"/>
        </w:rPr>
        <w:t> </w:t>
      </w:r>
      <w:r>
        <w:rPr>
          <w:w w:val="105"/>
          <w:sz w:val="19"/>
        </w:rPr>
        <w:t>where</w:t>
      </w:r>
      <w:r>
        <w:rPr>
          <w:spacing w:val="-13"/>
          <w:w w:val="105"/>
          <w:sz w:val="19"/>
        </w:rPr>
        <w:t> </w:t>
      </w:r>
      <w:r>
        <w:rPr>
          <w:w w:val="105"/>
          <w:sz w:val="19"/>
        </w:rPr>
        <w:t>SPDX</w:t>
      </w:r>
      <w:r>
        <w:rPr>
          <w:spacing w:val="-13"/>
          <w:w w:val="105"/>
          <w:sz w:val="19"/>
        </w:rPr>
        <w:t> </w:t>
      </w:r>
      <w:r>
        <w:rPr>
          <w:w w:val="105"/>
          <w:sz w:val="19"/>
        </w:rPr>
        <w:t>documents</w:t>
      </w:r>
      <w:r>
        <w:rPr>
          <w:spacing w:val="-13"/>
          <w:w w:val="105"/>
          <w:sz w:val="19"/>
        </w:rPr>
        <w:t> </w:t>
      </w:r>
      <w:r>
        <w:rPr>
          <w:w w:val="105"/>
          <w:sz w:val="19"/>
        </w:rPr>
        <w:t>are</w:t>
      </w:r>
      <w:r>
        <w:rPr>
          <w:spacing w:val="-13"/>
          <w:w w:val="105"/>
          <w:sz w:val="19"/>
        </w:rPr>
        <w:t> </w:t>
      </w:r>
      <w:r>
        <w:rPr>
          <w:w w:val="105"/>
          <w:sz w:val="19"/>
        </w:rPr>
        <w:t>stored</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website</w:t>
      </w:r>
      <w:r>
        <w:rPr>
          <w:spacing w:val="-13"/>
          <w:w w:val="105"/>
          <w:sz w:val="19"/>
        </w:rPr>
        <w:t> </w:t>
      </w:r>
      <w:r>
        <w:rPr>
          <w:w w:val="105"/>
          <w:sz w:val="19"/>
        </w:rPr>
        <w:t>(e.g.</w:t>
      </w:r>
    </w:p>
    <w:p>
      <w:pPr>
        <w:pStyle w:val="BodyText"/>
        <w:spacing w:before="51"/>
        <w:ind w:left="1520"/>
      </w:pPr>
      <w:r>
        <w:rPr>
          <w:w w:val="105"/>
        </w:rPr>
        <w:t>/spdx/spdxdocs)</w:t>
      </w:r>
    </w:p>
    <w:p>
      <w:pPr>
        <w:pStyle w:val="ListParagraph"/>
        <w:numPr>
          <w:ilvl w:val="0"/>
          <w:numId w:val="4"/>
        </w:numPr>
        <w:tabs>
          <w:tab w:pos="1519" w:val="left" w:leader="none"/>
          <w:tab w:pos="1520" w:val="left" w:leader="none"/>
        </w:tabs>
        <w:spacing w:line="297" w:lineRule="auto" w:before="51" w:after="0"/>
        <w:ind w:left="1520" w:right="875" w:hanging="360"/>
        <w:jc w:val="left"/>
        <w:rPr>
          <w:sz w:val="19"/>
        </w:rPr>
      </w:pPr>
      <w:r>
        <w:rPr>
          <w:w w:val="105"/>
          <w:sz w:val="19"/>
        </w:rPr>
        <w:t>DocumentName</w:t>
      </w:r>
      <w:r>
        <w:rPr>
          <w:spacing w:val="-13"/>
          <w:w w:val="105"/>
          <w:sz w:val="19"/>
        </w:rPr>
        <w:t> </w:t>
      </w:r>
      <w:r>
        <w:rPr>
          <w:w w:val="105"/>
          <w:sz w:val="19"/>
        </w:rPr>
        <w:t>is</w:t>
      </w:r>
      <w:r>
        <w:rPr>
          <w:spacing w:val="-13"/>
          <w:w w:val="105"/>
          <w:sz w:val="19"/>
        </w:rPr>
        <w:t> </w:t>
      </w:r>
      <w:r>
        <w:rPr>
          <w:w w:val="105"/>
          <w:sz w:val="19"/>
        </w:rPr>
        <w:t>a</w:t>
      </w:r>
      <w:r>
        <w:rPr>
          <w:spacing w:val="-13"/>
          <w:w w:val="105"/>
          <w:sz w:val="19"/>
        </w:rPr>
        <w:t> </w:t>
      </w:r>
      <w:r>
        <w:rPr>
          <w:w w:val="105"/>
          <w:sz w:val="19"/>
        </w:rPr>
        <w:t>name</w:t>
      </w:r>
      <w:r>
        <w:rPr>
          <w:spacing w:val="-13"/>
          <w:w w:val="105"/>
          <w:sz w:val="19"/>
        </w:rPr>
        <w:t> </w:t>
      </w:r>
      <w:r>
        <w:rPr>
          <w:w w:val="105"/>
          <w:sz w:val="19"/>
        </w:rPr>
        <w:t>given</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Document</w:t>
      </w:r>
      <w:r>
        <w:rPr>
          <w:spacing w:val="-13"/>
          <w:w w:val="105"/>
          <w:sz w:val="19"/>
        </w:rPr>
        <w:t> </w:t>
      </w:r>
      <w:r>
        <w:rPr>
          <w:w w:val="105"/>
          <w:sz w:val="19"/>
        </w:rPr>
        <w:t>itself,</w:t>
      </w:r>
      <w:r>
        <w:rPr>
          <w:spacing w:val="-13"/>
          <w:w w:val="105"/>
          <w:sz w:val="19"/>
        </w:rPr>
        <w:t> </w:t>
      </w:r>
      <w:r>
        <w:rPr>
          <w:w w:val="105"/>
          <w:sz w:val="19"/>
        </w:rPr>
        <w:t>typically</w:t>
      </w:r>
      <w:r>
        <w:rPr>
          <w:spacing w:val="-13"/>
          <w:w w:val="105"/>
          <w:sz w:val="19"/>
        </w:rPr>
        <w:t> </w:t>
      </w:r>
      <w:r>
        <w:rPr>
          <w:w w:val="105"/>
          <w:sz w:val="19"/>
        </w:rPr>
        <w:t>the</w:t>
      </w:r>
      <w:r>
        <w:rPr>
          <w:spacing w:val="-13"/>
          <w:w w:val="105"/>
          <w:sz w:val="19"/>
        </w:rPr>
        <w:t> </w:t>
      </w:r>
      <w:r>
        <w:rPr>
          <w:w w:val="105"/>
          <w:sz w:val="19"/>
        </w:rPr>
        <w:t>(set</w:t>
      </w:r>
      <w:r>
        <w:rPr>
          <w:spacing w:val="-13"/>
          <w:w w:val="105"/>
          <w:sz w:val="19"/>
        </w:rPr>
        <w:t> </w:t>
      </w:r>
      <w:r>
        <w:rPr>
          <w:w w:val="105"/>
          <w:sz w:val="19"/>
        </w:rPr>
        <w:t>of) package</w:t>
      </w:r>
      <w:r>
        <w:rPr>
          <w:spacing w:val="-16"/>
          <w:w w:val="105"/>
          <w:sz w:val="19"/>
        </w:rPr>
        <w:t> </w:t>
      </w:r>
      <w:r>
        <w:rPr>
          <w:w w:val="105"/>
          <w:sz w:val="19"/>
        </w:rPr>
        <w:t>name(s)</w:t>
      </w:r>
      <w:r>
        <w:rPr>
          <w:spacing w:val="-16"/>
          <w:w w:val="105"/>
          <w:sz w:val="19"/>
        </w:rPr>
        <w:t> </w:t>
      </w:r>
      <w:r>
        <w:rPr>
          <w:w w:val="105"/>
          <w:sz w:val="19"/>
        </w:rPr>
        <w:t>followed</w:t>
      </w:r>
      <w:r>
        <w:rPr>
          <w:spacing w:val="-16"/>
          <w:w w:val="105"/>
          <w:sz w:val="19"/>
        </w:rPr>
        <w:t> </w:t>
      </w:r>
      <w:r>
        <w:rPr>
          <w:w w:val="105"/>
          <w:sz w:val="19"/>
        </w:rPr>
        <w:t>by</w:t>
      </w:r>
      <w:r>
        <w:rPr>
          <w:spacing w:val="-16"/>
          <w:w w:val="105"/>
          <w:sz w:val="19"/>
        </w:rPr>
        <w:t> </w:t>
      </w:r>
      <w:r>
        <w:rPr>
          <w:w w:val="105"/>
          <w:sz w:val="19"/>
        </w:rPr>
        <w:t>the</w:t>
      </w:r>
      <w:r>
        <w:rPr>
          <w:spacing w:val="-16"/>
          <w:w w:val="105"/>
          <w:sz w:val="19"/>
        </w:rPr>
        <w:t> </w:t>
      </w:r>
      <w:r>
        <w:rPr>
          <w:w w:val="105"/>
          <w:sz w:val="19"/>
        </w:rPr>
        <w:t>version.</w:t>
      </w:r>
      <w:r>
        <w:rPr>
          <w:spacing w:val="-16"/>
          <w:w w:val="105"/>
          <w:sz w:val="19"/>
        </w:rPr>
        <w:t> </w:t>
      </w:r>
      <w:r>
        <w:rPr>
          <w:w w:val="105"/>
          <w:sz w:val="19"/>
        </w:rPr>
        <w:t>(see</w:t>
      </w:r>
      <w:r>
        <w:rPr>
          <w:spacing w:val="-16"/>
          <w:w w:val="105"/>
          <w:sz w:val="19"/>
        </w:rPr>
        <w:t> </w:t>
      </w:r>
      <w:r>
        <w:rPr>
          <w:w w:val="105"/>
          <w:sz w:val="19"/>
        </w:rPr>
        <w:t>section</w:t>
      </w:r>
      <w:r>
        <w:rPr>
          <w:spacing w:val="-16"/>
          <w:w w:val="105"/>
          <w:sz w:val="19"/>
        </w:rPr>
        <w:t> </w:t>
      </w:r>
      <w:r>
        <w:rPr>
          <w:w w:val="105"/>
          <w:sz w:val="19"/>
        </w:rPr>
        <w:t>2.4).</w:t>
      </w:r>
    </w:p>
    <w:p>
      <w:pPr>
        <w:pStyle w:val="ListParagraph"/>
        <w:numPr>
          <w:ilvl w:val="0"/>
          <w:numId w:val="4"/>
        </w:numPr>
        <w:tabs>
          <w:tab w:pos="1519" w:val="left" w:leader="none"/>
          <w:tab w:pos="1520" w:val="left" w:leader="none"/>
        </w:tabs>
        <w:spacing w:line="297" w:lineRule="auto" w:before="0" w:after="0"/>
        <w:ind w:left="1520" w:right="149" w:hanging="360"/>
        <w:jc w:val="left"/>
        <w:rPr>
          <w:sz w:val="19"/>
        </w:rPr>
      </w:pPr>
      <w:r>
        <w:rPr>
          <w:w w:val="105"/>
          <w:sz w:val="19"/>
        </w:rPr>
        <w:t>UUID</w:t>
      </w:r>
      <w:r>
        <w:rPr>
          <w:spacing w:val="-12"/>
          <w:w w:val="105"/>
          <w:sz w:val="19"/>
        </w:rPr>
        <w:t> </w:t>
      </w:r>
      <w:r>
        <w:rPr>
          <w:w w:val="105"/>
          <w:sz w:val="19"/>
        </w:rPr>
        <w:t>is</w:t>
      </w:r>
      <w:r>
        <w:rPr>
          <w:spacing w:val="-12"/>
          <w:w w:val="105"/>
          <w:sz w:val="19"/>
        </w:rPr>
        <w:t> </w:t>
      </w:r>
      <w:r>
        <w:rPr>
          <w:w w:val="105"/>
          <w:sz w:val="19"/>
        </w:rPr>
        <w:t>a</w:t>
      </w:r>
      <w:r>
        <w:rPr>
          <w:spacing w:val="-12"/>
          <w:w w:val="105"/>
          <w:sz w:val="19"/>
        </w:rPr>
        <w:t> </w:t>
      </w:r>
      <w:hyperlink r:id="rId16">
        <w:r>
          <w:rPr>
            <w:color w:val="1154CC"/>
            <w:w w:val="105"/>
            <w:sz w:val="19"/>
            <w:u w:val="single" w:color="1154CC"/>
          </w:rPr>
          <w:t>universally</w:t>
        </w:r>
        <w:r>
          <w:rPr>
            <w:color w:val="1154CC"/>
            <w:spacing w:val="-12"/>
            <w:w w:val="105"/>
            <w:sz w:val="19"/>
            <w:u w:val="single" w:color="1154CC"/>
          </w:rPr>
          <w:t> </w:t>
        </w:r>
        <w:r>
          <w:rPr>
            <w:color w:val="1154CC"/>
            <w:w w:val="105"/>
            <w:sz w:val="19"/>
            <w:u w:val="single" w:color="1154CC"/>
          </w:rPr>
          <w:t>unique</w:t>
        </w:r>
        <w:r>
          <w:rPr>
            <w:color w:val="1154CC"/>
            <w:spacing w:val="-12"/>
            <w:w w:val="105"/>
            <w:sz w:val="19"/>
            <w:u w:val="single" w:color="1154CC"/>
          </w:rPr>
          <w:t> </w:t>
        </w:r>
        <w:r>
          <w:rPr>
            <w:color w:val="1154CC"/>
            <w:w w:val="105"/>
            <w:sz w:val="19"/>
            <w:u w:val="single" w:color="1154CC"/>
          </w:rPr>
          <w:t>identifier</w:t>
        </w:r>
      </w:hyperlink>
      <w:r>
        <w:rPr>
          <w:w w:val="105"/>
          <w:sz w:val="19"/>
        </w:rPr>
        <w:t>.</w:t>
      </w:r>
      <w:r>
        <w:rPr>
          <w:spacing w:val="32"/>
          <w:w w:val="105"/>
          <w:sz w:val="19"/>
        </w:rPr>
        <w:t> </w:t>
      </w:r>
      <w:r>
        <w:rPr>
          <w:w w:val="105"/>
          <w:sz w:val="19"/>
        </w:rPr>
        <w:t>The</w:t>
      </w:r>
      <w:r>
        <w:rPr>
          <w:spacing w:val="-12"/>
          <w:w w:val="105"/>
          <w:sz w:val="19"/>
        </w:rPr>
        <w:t> </w:t>
      </w:r>
      <w:r>
        <w:rPr>
          <w:w w:val="105"/>
          <w:sz w:val="19"/>
        </w:rPr>
        <w:t>UUID</w:t>
      </w:r>
      <w:r>
        <w:rPr>
          <w:spacing w:val="-12"/>
          <w:w w:val="105"/>
          <w:sz w:val="19"/>
        </w:rPr>
        <w:t> </w:t>
      </w:r>
      <w:r>
        <w:rPr>
          <w:w w:val="105"/>
          <w:sz w:val="19"/>
        </w:rPr>
        <w:t>could</w:t>
      </w:r>
      <w:r>
        <w:rPr>
          <w:spacing w:val="-12"/>
          <w:w w:val="105"/>
          <w:sz w:val="19"/>
        </w:rPr>
        <w:t> </w:t>
      </w:r>
      <w:r>
        <w:rPr>
          <w:w w:val="105"/>
          <w:sz w:val="19"/>
        </w:rPr>
        <w:t>be</w:t>
      </w:r>
      <w:r>
        <w:rPr>
          <w:spacing w:val="-12"/>
          <w:w w:val="105"/>
          <w:sz w:val="19"/>
        </w:rPr>
        <w:t> </w:t>
      </w:r>
      <w:r>
        <w:rPr>
          <w:w w:val="105"/>
          <w:sz w:val="19"/>
        </w:rPr>
        <w:t>a</w:t>
      </w:r>
      <w:r>
        <w:rPr>
          <w:spacing w:val="-12"/>
          <w:w w:val="105"/>
          <w:sz w:val="19"/>
        </w:rPr>
        <w:t> </w:t>
      </w:r>
      <w:r>
        <w:rPr>
          <w:w w:val="105"/>
          <w:sz w:val="19"/>
        </w:rPr>
        <w:t>version</w:t>
      </w:r>
      <w:r>
        <w:rPr>
          <w:spacing w:val="-12"/>
          <w:w w:val="105"/>
          <w:sz w:val="19"/>
        </w:rPr>
        <w:t> </w:t>
      </w:r>
      <w:r>
        <w:rPr>
          <w:w w:val="105"/>
          <w:sz w:val="19"/>
        </w:rPr>
        <w:t>4</w:t>
      </w:r>
      <w:r>
        <w:rPr>
          <w:spacing w:val="-12"/>
          <w:w w:val="105"/>
          <w:sz w:val="19"/>
        </w:rPr>
        <w:t> </w:t>
      </w:r>
      <w:r>
        <w:rPr>
          <w:w w:val="105"/>
          <w:sz w:val="19"/>
        </w:rPr>
        <w:t>random</w:t>
      </w:r>
      <w:r>
        <w:rPr>
          <w:spacing w:val="-12"/>
          <w:w w:val="105"/>
          <w:sz w:val="19"/>
        </w:rPr>
        <w:t> </w:t>
      </w:r>
      <w:r>
        <w:rPr>
          <w:w w:val="105"/>
          <w:sz w:val="19"/>
        </w:rPr>
        <w:t>UUID</w:t>
      </w:r>
      <w:r>
        <w:rPr>
          <w:spacing w:val="-12"/>
          <w:w w:val="105"/>
          <w:sz w:val="19"/>
        </w:rPr>
        <w:t> </w:t>
      </w:r>
      <w:r>
        <w:rPr>
          <w:w w:val="105"/>
          <w:sz w:val="19"/>
        </w:rPr>
        <w:t>which can be generated from the </w:t>
      </w:r>
      <w:hyperlink r:id="rId17">
        <w:r>
          <w:rPr>
            <w:color w:val="1154CC"/>
            <w:w w:val="105"/>
            <w:sz w:val="19"/>
            <w:u w:val="single" w:color="1154CC"/>
          </w:rPr>
          <w:t>Online UUID Generator </w:t>
        </w:r>
      </w:hyperlink>
      <w:r>
        <w:rPr>
          <w:w w:val="105"/>
          <w:sz w:val="19"/>
        </w:rPr>
        <w:t>or a version 5 UUID generated from a sha1</w:t>
      </w:r>
      <w:r>
        <w:rPr>
          <w:spacing w:val="-15"/>
          <w:w w:val="105"/>
          <w:sz w:val="19"/>
        </w:rPr>
        <w:t> </w:t>
      </w:r>
      <w:r>
        <w:rPr>
          <w:w w:val="105"/>
          <w:sz w:val="19"/>
        </w:rPr>
        <w:t>checksum</w:t>
      </w:r>
      <w:r>
        <w:rPr>
          <w:spacing w:val="-15"/>
          <w:w w:val="105"/>
          <w:sz w:val="19"/>
        </w:rPr>
        <w:t> </w:t>
      </w:r>
      <w:r>
        <w:rPr>
          <w:w w:val="105"/>
          <w:sz w:val="19"/>
        </w:rPr>
        <w:t>known</w:t>
      </w:r>
      <w:r>
        <w:rPr>
          <w:spacing w:val="-15"/>
          <w:w w:val="105"/>
          <w:sz w:val="19"/>
        </w:rPr>
        <w:t> </w:t>
      </w:r>
      <w:r>
        <w:rPr>
          <w:w w:val="105"/>
          <w:sz w:val="19"/>
        </w:rPr>
        <w:t>to</w:t>
      </w:r>
      <w:r>
        <w:rPr>
          <w:spacing w:val="-15"/>
          <w:w w:val="105"/>
          <w:sz w:val="19"/>
        </w:rPr>
        <w:t> </w:t>
      </w:r>
      <w:r>
        <w:rPr>
          <w:w w:val="105"/>
          <w:sz w:val="19"/>
        </w:rPr>
        <w:t>be</w:t>
      </w:r>
      <w:r>
        <w:rPr>
          <w:spacing w:val="-15"/>
          <w:w w:val="105"/>
          <w:sz w:val="19"/>
        </w:rPr>
        <w:t> </w:t>
      </w:r>
      <w:r>
        <w:rPr>
          <w:w w:val="105"/>
          <w:sz w:val="19"/>
        </w:rPr>
        <w:t>unique</w:t>
      </w:r>
      <w:r>
        <w:rPr>
          <w:spacing w:val="-15"/>
          <w:w w:val="105"/>
          <w:sz w:val="19"/>
        </w:rPr>
        <w:t> </w:t>
      </w:r>
      <w:r>
        <w:rPr>
          <w:w w:val="105"/>
          <w:sz w:val="19"/>
        </w:rPr>
        <w:t>for</w:t>
      </w:r>
      <w:r>
        <w:rPr>
          <w:spacing w:val="-15"/>
          <w:w w:val="105"/>
          <w:sz w:val="19"/>
        </w:rPr>
        <w:t> </w:t>
      </w:r>
      <w:r>
        <w:rPr>
          <w:w w:val="105"/>
          <w:sz w:val="19"/>
        </w:rPr>
        <w:t>this</w:t>
      </w:r>
      <w:r>
        <w:rPr>
          <w:spacing w:val="-15"/>
          <w:w w:val="105"/>
          <w:sz w:val="19"/>
        </w:rPr>
        <w:t> </w:t>
      </w:r>
      <w:r>
        <w:rPr>
          <w:w w:val="105"/>
          <w:sz w:val="19"/>
        </w:rPr>
        <w:t>specific</w:t>
      </w:r>
      <w:r>
        <w:rPr>
          <w:spacing w:val="-15"/>
          <w:w w:val="105"/>
          <w:sz w:val="19"/>
        </w:rPr>
        <w:t> </w:t>
      </w:r>
      <w:r>
        <w:rPr>
          <w:w w:val="105"/>
          <w:sz w:val="19"/>
        </w:rPr>
        <w:t>SPDX</w:t>
      </w:r>
      <w:r>
        <w:rPr>
          <w:spacing w:val="-15"/>
          <w:w w:val="105"/>
          <w:sz w:val="19"/>
        </w:rPr>
        <w:t> </w:t>
      </w:r>
      <w:r>
        <w:rPr>
          <w:w w:val="105"/>
          <w:sz w:val="19"/>
        </w:rPr>
        <w:t>document</w:t>
      </w:r>
      <w:r>
        <w:rPr>
          <w:spacing w:val="-15"/>
          <w:w w:val="105"/>
          <w:sz w:val="19"/>
        </w:rPr>
        <w:t> </w:t>
      </w:r>
      <w:r>
        <w:rPr>
          <w:w w:val="105"/>
          <w:sz w:val="19"/>
        </w:rPr>
        <w:t>version.</w:t>
      </w:r>
    </w:p>
    <w:p>
      <w:pPr>
        <w:pStyle w:val="ListParagraph"/>
        <w:numPr>
          <w:ilvl w:val="0"/>
          <w:numId w:val="4"/>
        </w:numPr>
        <w:tabs>
          <w:tab w:pos="1519" w:val="left" w:leader="none"/>
          <w:tab w:pos="1520" w:val="left" w:leader="none"/>
        </w:tabs>
        <w:spacing w:line="297" w:lineRule="auto" w:before="0" w:after="0"/>
        <w:ind w:left="1520" w:right="300" w:hanging="360"/>
        <w:jc w:val="left"/>
        <w:rPr>
          <w:sz w:val="19"/>
        </w:rPr>
      </w:pPr>
      <w:r>
        <w:rPr>
          <w:w w:val="105"/>
          <w:sz w:val="19"/>
        </w:rPr>
        <w:t>If the creator does not own their own website, a default SPDX CreatorWebsite and PathToSpdx can be used 'spdx.org/spdxdocs'. Note that the SPDX documents are not currently</w:t>
      </w:r>
      <w:r>
        <w:rPr>
          <w:spacing w:val="-11"/>
          <w:w w:val="105"/>
          <w:sz w:val="19"/>
        </w:rPr>
        <w:t> </w:t>
      </w:r>
      <w:r>
        <w:rPr>
          <w:w w:val="105"/>
          <w:sz w:val="19"/>
        </w:rPr>
        <w:t>stored</w:t>
      </w:r>
      <w:r>
        <w:rPr>
          <w:spacing w:val="-11"/>
          <w:w w:val="105"/>
          <w:sz w:val="19"/>
        </w:rPr>
        <w:t> </w:t>
      </w:r>
      <w:r>
        <w:rPr>
          <w:w w:val="105"/>
          <w:sz w:val="19"/>
        </w:rPr>
        <w:t>or</w:t>
      </w:r>
      <w:r>
        <w:rPr>
          <w:spacing w:val="-11"/>
          <w:w w:val="105"/>
          <w:sz w:val="19"/>
        </w:rPr>
        <w:t> </w:t>
      </w:r>
      <w:r>
        <w:rPr>
          <w:w w:val="105"/>
          <w:sz w:val="19"/>
        </w:rPr>
        <w:t>accessible</w:t>
      </w:r>
      <w:r>
        <w:rPr>
          <w:spacing w:val="-11"/>
          <w:w w:val="105"/>
          <w:sz w:val="19"/>
        </w:rPr>
        <w:t> </w:t>
      </w:r>
      <w:r>
        <w:rPr>
          <w:w w:val="105"/>
          <w:sz w:val="19"/>
        </w:rPr>
        <w:t>on</w:t>
      </w:r>
      <w:r>
        <w:rPr>
          <w:spacing w:val="-11"/>
          <w:w w:val="105"/>
          <w:sz w:val="19"/>
        </w:rPr>
        <w:t> </w:t>
      </w:r>
      <w:r>
        <w:rPr>
          <w:w w:val="105"/>
          <w:sz w:val="19"/>
        </w:rPr>
        <w:t>this</w:t>
      </w:r>
      <w:r>
        <w:rPr>
          <w:spacing w:val="-11"/>
          <w:w w:val="105"/>
          <w:sz w:val="19"/>
        </w:rPr>
        <w:t> </w:t>
      </w:r>
      <w:r>
        <w:rPr>
          <w:w w:val="105"/>
          <w:sz w:val="19"/>
        </w:rPr>
        <w:t>website.</w:t>
      </w:r>
      <w:r>
        <w:rPr>
          <w:spacing w:val="33"/>
          <w:w w:val="105"/>
          <w:sz w:val="19"/>
        </w:rPr>
        <w:t> </w:t>
      </w:r>
      <w:r>
        <w:rPr>
          <w:w w:val="105"/>
          <w:sz w:val="19"/>
        </w:rPr>
        <w:t>The</w:t>
      </w:r>
      <w:r>
        <w:rPr>
          <w:spacing w:val="-11"/>
          <w:w w:val="105"/>
          <w:sz w:val="19"/>
        </w:rPr>
        <w:t> </w:t>
      </w:r>
      <w:r>
        <w:rPr>
          <w:w w:val="105"/>
          <w:sz w:val="19"/>
        </w:rPr>
        <w:t>URI</w:t>
      </w:r>
      <w:r>
        <w:rPr>
          <w:spacing w:val="-11"/>
          <w:w w:val="105"/>
          <w:sz w:val="19"/>
        </w:rPr>
        <w:t> </w:t>
      </w:r>
      <w:r>
        <w:rPr>
          <w:w w:val="105"/>
          <w:sz w:val="19"/>
        </w:rPr>
        <w:t>is</w:t>
      </w:r>
      <w:r>
        <w:rPr>
          <w:spacing w:val="-11"/>
          <w:w w:val="105"/>
          <w:sz w:val="19"/>
        </w:rPr>
        <w:t> </w:t>
      </w:r>
      <w:r>
        <w:rPr>
          <w:w w:val="105"/>
          <w:sz w:val="19"/>
        </w:rPr>
        <w:t>only</w:t>
      </w:r>
      <w:r>
        <w:rPr>
          <w:spacing w:val="-11"/>
          <w:w w:val="105"/>
          <w:sz w:val="19"/>
        </w:rPr>
        <w:t> </w:t>
      </w:r>
      <w:r>
        <w:rPr>
          <w:w w:val="105"/>
          <w:sz w:val="19"/>
        </w:rPr>
        <w:t>used</w:t>
      </w:r>
      <w:r>
        <w:rPr>
          <w:spacing w:val="-11"/>
          <w:w w:val="105"/>
          <w:sz w:val="19"/>
        </w:rPr>
        <w:t> </w:t>
      </w:r>
      <w:r>
        <w:rPr>
          <w:w w:val="105"/>
          <w:sz w:val="19"/>
        </w:rPr>
        <w:t>to</w:t>
      </w:r>
      <w:r>
        <w:rPr>
          <w:spacing w:val="-11"/>
          <w:w w:val="105"/>
          <w:sz w:val="19"/>
        </w:rPr>
        <w:t> </w:t>
      </w:r>
      <w:r>
        <w:rPr>
          <w:w w:val="105"/>
          <w:sz w:val="19"/>
        </w:rPr>
        <w:t>create</w:t>
      </w:r>
      <w:r>
        <w:rPr>
          <w:spacing w:val="-11"/>
          <w:w w:val="105"/>
          <w:sz w:val="19"/>
        </w:rPr>
        <w:t> </w:t>
      </w:r>
      <w:r>
        <w:rPr>
          <w:w w:val="105"/>
          <w:sz w:val="19"/>
        </w:rPr>
        <w:t>a</w:t>
      </w:r>
      <w:r>
        <w:rPr>
          <w:spacing w:val="-11"/>
          <w:w w:val="105"/>
          <w:sz w:val="19"/>
        </w:rPr>
        <w:t> </w:t>
      </w:r>
      <w:r>
        <w:rPr>
          <w:w w:val="105"/>
          <w:sz w:val="19"/>
        </w:rPr>
        <w:t>unique</w:t>
      </w:r>
      <w:r>
        <w:rPr>
          <w:spacing w:val="-11"/>
          <w:w w:val="105"/>
          <w:sz w:val="19"/>
        </w:rPr>
        <w:t> </w:t>
      </w:r>
      <w:r>
        <w:rPr>
          <w:w w:val="105"/>
          <w:sz w:val="19"/>
        </w:rPr>
        <w:t>ID following</w:t>
      </w:r>
      <w:r>
        <w:rPr>
          <w:spacing w:val="-23"/>
          <w:w w:val="105"/>
          <w:sz w:val="19"/>
        </w:rPr>
        <w:t> </w:t>
      </w:r>
      <w:r>
        <w:rPr>
          <w:w w:val="105"/>
          <w:sz w:val="19"/>
        </w:rPr>
        <w:t>the</w:t>
      </w:r>
      <w:r>
        <w:rPr>
          <w:spacing w:val="-23"/>
          <w:w w:val="105"/>
          <w:sz w:val="19"/>
        </w:rPr>
        <w:t> </w:t>
      </w:r>
      <w:r>
        <w:rPr>
          <w:w w:val="105"/>
          <w:sz w:val="19"/>
        </w:rPr>
        <w:t>above</w:t>
      </w:r>
      <w:r>
        <w:rPr>
          <w:spacing w:val="-23"/>
          <w:w w:val="105"/>
          <w:sz w:val="19"/>
        </w:rPr>
        <w:t> </w:t>
      </w:r>
      <w:r>
        <w:rPr>
          <w:w w:val="105"/>
          <w:sz w:val="19"/>
        </w:rPr>
        <w:t>conventions.</w:t>
      </w:r>
    </w:p>
    <w:p>
      <w:pPr>
        <w:pStyle w:val="BodyText"/>
        <w:spacing w:before="5"/>
        <w:rPr>
          <w:sz w:val="23"/>
        </w:rPr>
      </w:pPr>
    </w:p>
    <w:p>
      <w:pPr>
        <w:pStyle w:val="BodyText"/>
        <w:spacing w:line="297" w:lineRule="auto"/>
        <w:ind w:left="800"/>
      </w:pPr>
      <w:r>
        <w:rPr>
          <w:w w:val="105"/>
        </w:rPr>
        <w:t>Note that the URI does not have to be accessible. It is only intended to provide a unique ID. In many</w:t>
      </w:r>
      <w:r>
        <w:rPr>
          <w:spacing w:val="-12"/>
          <w:w w:val="105"/>
        </w:rPr>
        <w:t> </w:t>
      </w:r>
      <w:r>
        <w:rPr>
          <w:w w:val="105"/>
        </w:rPr>
        <w:t>cases,</w:t>
      </w:r>
      <w:r>
        <w:rPr>
          <w:spacing w:val="-12"/>
          <w:w w:val="105"/>
        </w:rPr>
        <w:t> </w:t>
      </w:r>
      <w:r>
        <w:rPr>
          <w:w w:val="105"/>
        </w:rPr>
        <w:t>the</w:t>
      </w:r>
      <w:r>
        <w:rPr>
          <w:spacing w:val="-12"/>
          <w:w w:val="105"/>
        </w:rPr>
        <w:t> </w:t>
      </w:r>
      <w:r>
        <w:rPr>
          <w:w w:val="105"/>
        </w:rPr>
        <w:t>URI</w:t>
      </w:r>
      <w:r>
        <w:rPr>
          <w:spacing w:val="-12"/>
          <w:w w:val="105"/>
        </w:rPr>
        <w:t> </w:t>
      </w:r>
      <w:r>
        <w:rPr>
          <w:w w:val="105"/>
        </w:rPr>
        <w:t>will</w:t>
      </w:r>
      <w:r>
        <w:rPr>
          <w:spacing w:val="-12"/>
          <w:w w:val="105"/>
        </w:rPr>
        <w:t> </w:t>
      </w:r>
      <w:r>
        <w:rPr>
          <w:w w:val="105"/>
        </w:rPr>
        <w:t>point</w:t>
      </w:r>
      <w:r>
        <w:rPr>
          <w:spacing w:val="-12"/>
          <w:w w:val="105"/>
        </w:rPr>
        <w:t> </w:t>
      </w:r>
      <w:r>
        <w:rPr>
          <w:w w:val="105"/>
        </w:rPr>
        <w:t>to</w:t>
      </w:r>
      <w:r>
        <w:rPr>
          <w:spacing w:val="-12"/>
          <w:w w:val="105"/>
        </w:rPr>
        <w:t> </w:t>
      </w:r>
      <w:r>
        <w:rPr>
          <w:w w:val="105"/>
        </w:rPr>
        <w:t>a</w:t>
      </w:r>
      <w:r>
        <w:rPr>
          <w:spacing w:val="-12"/>
          <w:w w:val="105"/>
        </w:rPr>
        <w:t> </w:t>
      </w:r>
      <w:r>
        <w:rPr>
          <w:w w:val="105"/>
        </w:rPr>
        <w:t>web</w:t>
      </w:r>
      <w:r>
        <w:rPr>
          <w:spacing w:val="-12"/>
          <w:w w:val="105"/>
        </w:rPr>
        <w:t> </w:t>
      </w:r>
      <w:r>
        <w:rPr>
          <w:w w:val="105"/>
        </w:rPr>
        <w:t>accessible</w:t>
      </w:r>
      <w:r>
        <w:rPr>
          <w:spacing w:val="-12"/>
          <w:w w:val="105"/>
        </w:rPr>
        <w:t> </w:t>
      </w:r>
      <w:r>
        <w:rPr>
          <w:w w:val="105"/>
        </w:rPr>
        <w:t>document,</w:t>
      </w:r>
      <w:r>
        <w:rPr>
          <w:spacing w:val="-12"/>
          <w:w w:val="105"/>
        </w:rPr>
        <w:t> </w:t>
      </w:r>
      <w:r>
        <w:rPr>
          <w:w w:val="105"/>
        </w:rPr>
        <w:t>but</w:t>
      </w:r>
      <w:r>
        <w:rPr>
          <w:spacing w:val="-12"/>
          <w:w w:val="105"/>
        </w:rPr>
        <w:t> </w:t>
      </w:r>
      <w:r>
        <w:rPr>
          <w:w w:val="105"/>
        </w:rPr>
        <w:t>this</w:t>
      </w:r>
      <w:r>
        <w:rPr>
          <w:spacing w:val="-12"/>
          <w:w w:val="105"/>
        </w:rPr>
        <w:t> </w:t>
      </w:r>
      <w:r>
        <w:rPr>
          <w:w w:val="105"/>
        </w:rPr>
        <w:t>should</w:t>
      </w:r>
      <w:r>
        <w:rPr>
          <w:spacing w:val="-12"/>
          <w:w w:val="105"/>
        </w:rPr>
        <w:t> </w:t>
      </w:r>
      <w:r>
        <w:rPr>
          <w:w w:val="105"/>
        </w:rPr>
        <w:t>not</w:t>
      </w:r>
      <w:r>
        <w:rPr>
          <w:spacing w:val="-12"/>
          <w:w w:val="105"/>
        </w:rPr>
        <w:t> </w:t>
      </w:r>
      <w:r>
        <w:rPr>
          <w:w w:val="105"/>
        </w:rPr>
        <w:t>be</w:t>
      </w:r>
      <w:r>
        <w:rPr>
          <w:spacing w:val="-12"/>
          <w:w w:val="105"/>
        </w:rPr>
        <w:t> </w:t>
      </w:r>
      <w:r>
        <w:rPr>
          <w:w w:val="105"/>
        </w:rPr>
        <w:t>assumed</w:t>
      </w:r>
      <w:r>
        <w:rPr>
          <w:spacing w:val="-12"/>
          <w:w w:val="105"/>
        </w:rPr>
        <w:t> </w:t>
      </w:r>
      <w:r>
        <w:rPr>
          <w:w w:val="105"/>
        </w:rPr>
        <w:t>to</w:t>
      </w:r>
      <w:r>
        <w:rPr>
          <w:spacing w:val="-12"/>
          <w:w w:val="105"/>
        </w:rPr>
        <w:t> </w:t>
      </w:r>
      <w:r>
        <w:rPr>
          <w:w w:val="105"/>
        </w:rPr>
        <w:t>be the</w:t>
      </w:r>
      <w:r>
        <w:rPr>
          <w:spacing w:val="-19"/>
          <w:w w:val="105"/>
        </w:rPr>
        <w:t> </w:t>
      </w:r>
      <w:r>
        <w:rPr>
          <w:w w:val="105"/>
        </w:rPr>
        <w:t>case.</w:t>
      </w:r>
    </w:p>
    <w:p>
      <w:pPr>
        <w:pStyle w:val="BodyText"/>
        <w:spacing w:before="10"/>
        <w:rPr>
          <w:sz w:val="23"/>
        </w:rPr>
      </w:pPr>
    </w:p>
    <w:p>
      <w:pPr>
        <w:pStyle w:val="ListParagraph"/>
        <w:numPr>
          <w:ilvl w:val="2"/>
          <w:numId w:val="3"/>
        </w:numPr>
        <w:tabs>
          <w:tab w:pos="1519" w:val="left" w:leader="none"/>
          <w:tab w:pos="1520" w:val="left" w:leader="none"/>
        </w:tabs>
        <w:spacing w:line="240" w:lineRule="auto" w:before="1" w:after="0"/>
        <w:ind w:left="1520" w:right="0" w:hanging="720"/>
        <w:jc w:val="left"/>
        <w:rPr>
          <w:sz w:val="20"/>
        </w:rPr>
      </w:pPr>
      <w:r>
        <w:rPr>
          <w:b/>
          <w:sz w:val="20"/>
        </w:rPr>
        <w:t>Cardinality:  </w:t>
      </w:r>
      <w:r>
        <w:rPr>
          <w:sz w:val="19"/>
        </w:rPr>
        <w:t>Mandatory,</w:t>
      </w:r>
      <w:r>
        <w:rPr>
          <w:spacing w:val="29"/>
          <w:sz w:val="19"/>
        </w:rPr>
        <w:t> </w:t>
      </w:r>
      <w:r>
        <w:rPr>
          <w:sz w:val="19"/>
        </w:rPr>
        <w:t>one.</w:t>
      </w:r>
    </w:p>
    <w:p>
      <w:pPr>
        <w:pStyle w:val="BodyText"/>
        <w:spacing w:before="8"/>
        <w:rPr>
          <w:sz w:val="21"/>
        </w:rPr>
      </w:pPr>
    </w:p>
    <w:p>
      <w:pPr>
        <w:pStyle w:val="ListParagraph"/>
        <w:numPr>
          <w:ilvl w:val="2"/>
          <w:numId w:val="3"/>
        </w:numPr>
        <w:tabs>
          <w:tab w:pos="1519" w:val="left" w:leader="none"/>
          <w:tab w:pos="1520" w:val="left" w:leader="none"/>
        </w:tabs>
        <w:spacing w:line="290" w:lineRule="auto" w:before="0" w:after="0"/>
        <w:ind w:left="800" w:right="1062" w:firstLine="0"/>
        <w:jc w:val="left"/>
        <w:rPr>
          <w:sz w:val="20"/>
        </w:rPr>
      </w:pPr>
      <w:r>
        <w:rPr>
          <w:b/>
          <w:sz w:val="20"/>
        </w:rPr>
        <w:t>Data Format: </w:t>
      </w:r>
      <w:r>
        <w:rPr>
          <w:sz w:val="19"/>
        </w:rPr>
        <w:t>unique absolute </w:t>
      </w:r>
      <w:hyperlink r:id="rId14">
        <w:r>
          <w:rPr>
            <w:color w:val="1154CC"/>
            <w:sz w:val="19"/>
            <w:u w:val="single" w:color="1154CC"/>
          </w:rPr>
          <w:t>Uniform Resource Identifier </w:t>
        </w:r>
      </w:hyperlink>
      <w:r>
        <w:rPr>
          <w:sz w:val="19"/>
        </w:rPr>
        <w:t>(URI) as specified in </w:t>
      </w:r>
      <w:hyperlink r:id="rId15">
        <w:r>
          <w:rPr>
            <w:color w:val="1154CC"/>
            <w:sz w:val="19"/>
            <w:u w:val="single" w:color="1154CC"/>
          </w:rPr>
          <w:t>RFC­</w:t>
        </w:r>
      </w:hyperlink>
      <w:hyperlink r:id="rId15">
        <w:r>
          <w:rPr>
            <w:color w:val="1154CC"/>
            <w:sz w:val="19"/>
            <w:u w:val="single" w:color="1154CC"/>
          </w:rPr>
          <w:t>3986</w:t>
        </w:r>
      </w:hyperlink>
      <w:r>
        <w:rPr>
          <w:sz w:val="19"/>
        </w:rPr>
        <w:t>, with the following </w:t>
      </w:r>
      <w:r>
        <w:rPr>
          <w:spacing w:val="36"/>
          <w:sz w:val="19"/>
        </w:rPr>
        <w:t> </w:t>
      </w:r>
      <w:r>
        <w:rPr>
          <w:sz w:val="19"/>
        </w:rPr>
        <w:t>exceptions:</w:t>
      </w:r>
    </w:p>
    <w:p>
      <w:pPr>
        <w:pStyle w:val="ListParagraph"/>
        <w:numPr>
          <w:ilvl w:val="0"/>
          <w:numId w:val="5"/>
        </w:numPr>
        <w:tabs>
          <w:tab w:pos="1519" w:val="left" w:leader="none"/>
          <w:tab w:pos="1520" w:val="left" w:leader="none"/>
        </w:tabs>
        <w:spacing w:line="297" w:lineRule="auto" w:before="6" w:after="0"/>
        <w:ind w:left="1520" w:right="243" w:hanging="360"/>
        <w:jc w:val="left"/>
        <w:rPr>
          <w:sz w:val="19"/>
        </w:rPr>
      </w:pPr>
      <w:r>
        <w:rPr>
          <w:w w:val="105"/>
          <w:sz w:val="19"/>
        </w:rPr>
        <w:t>The</w:t>
      </w:r>
      <w:r>
        <w:rPr>
          <w:spacing w:val="-13"/>
          <w:w w:val="105"/>
          <w:sz w:val="19"/>
        </w:rPr>
        <w:t> </w:t>
      </w:r>
      <w:r>
        <w:rPr>
          <w:w w:val="105"/>
          <w:sz w:val="19"/>
        </w:rPr>
        <w:t>SPDX</w:t>
      </w:r>
      <w:r>
        <w:rPr>
          <w:spacing w:val="-13"/>
          <w:w w:val="105"/>
          <w:sz w:val="19"/>
        </w:rPr>
        <w:t> </w:t>
      </w:r>
      <w:r>
        <w:rPr>
          <w:w w:val="105"/>
          <w:sz w:val="19"/>
        </w:rPr>
        <w:t>Document</w:t>
      </w:r>
      <w:r>
        <w:rPr>
          <w:spacing w:val="-13"/>
          <w:w w:val="105"/>
          <w:sz w:val="19"/>
        </w:rPr>
        <w:t> </w:t>
      </w:r>
      <w:r>
        <w:rPr>
          <w:w w:val="105"/>
          <w:sz w:val="19"/>
        </w:rPr>
        <w:t>URI</w:t>
      </w:r>
      <w:r>
        <w:rPr>
          <w:spacing w:val="-13"/>
          <w:w w:val="105"/>
          <w:sz w:val="19"/>
        </w:rPr>
        <w:t> </w:t>
      </w:r>
      <w:r>
        <w:rPr>
          <w:w w:val="105"/>
          <w:sz w:val="19"/>
        </w:rPr>
        <w:t>cannot</w:t>
      </w:r>
      <w:r>
        <w:rPr>
          <w:spacing w:val="-13"/>
          <w:w w:val="105"/>
          <w:sz w:val="19"/>
        </w:rPr>
        <w:t> </w:t>
      </w:r>
      <w:r>
        <w:rPr>
          <w:w w:val="105"/>
          <w:sz w:val="19"/>
        </w:rPr>
        <w:t>contain</w:t>
      </w:r>
      <w:r>
        <w:rPr>
          <w:spacing w:val="-13"/>
          <w:w w:val="105"/>
          <w:sz w:val="19"/>
        </w:rPr>
        <w:t> </w:t>
      </w:r>
      <w:r>
        <w:rPr>
          <w:w w:val="105"/>
          <w:sz w:val="19"/>
        </w:rPr>
        <w:t>a</w:t>
      </w:r>
      <w:r>
        <w:rPr>
          <w:spacing w:val="-13"/>
          <w:w w:val="105"/>
          <w:sz w:val="19"/>
        </w:rPr>
        <w:t> </w:t>
      </w:r>
      <w:r>
        <w:rPr>
          <w:w w:val="105"/>
          <w:sz w:val="19"/>
        </w:rPr>
        <w:t>URI</w:t>
      </w:r>
      <w:r>
        <w:rPr>
          <w:spacing w:val="-13"/>
          <w:w w:val="105"/>
          <w:sz w:val="19"/>
        </w:rPr>
        <w:t> </w:t>
      </w:r>
      <w:r>
        <w:rPr>
          <w:w w:val="105"/>
          <w:sz w:val="19"/>
        </w:rPr>
        <w:t>"part"</w:t>
      </w:r>
      <w:r>
        <w:rPr>
          <w:spacing w:val="-13"/>
          <w:w w:val="105"/>
          <w:sz w:val="19"/>
        </w:rPr>
        <w:t> </w:t>
      </w:r>
      <w:r>
        <w:rPr>
          <w:w w:val="105"/>
          <w:sz w:val="19"/>
        </w:rPr>
        <w:t>(e.g.</w:t>
      </w:r>
      <w:r>
        <w:rPr>
          <w:spacing w:val="-13"/>
          <w:w w:val="105"/>
          <w:sz w:val="19"/>
        </w:rPr>
        <w:t> </w:t>
      </w:r>
      <w:r>
        <w:rPr>
          <w:w w:val="105"/>
          <w:sz w:val="19"/>
        </w:rPr>
        <w:t>the</w:t>
      </w:r>
      <w:r>
        <w:rPr>
          <w:spacing w:val="-13"/>
          <w:w w:val="105"/>
          <w:sz w:val="19"/>
        </w:rPr>
        <w:t> </w:t>
      </w:r>
      <w:r>
        <w:rPr>
          <w:w w:val="105"/>
          <w:sz w:val="19"/>
        </w:rPr>
        <w:t>"#"</w:t>
      </w:r>
      <w:r>
        <w:rPr>
          <w:spacing w:val="-13"/>
          <w:w w:val="105"/>
          <w:sz w:val="19"/>
        </w:rPr>
        <w:t> </w:t>
      </w:r>
      <w:r>
        <w:rPr>
          <w:w w:val="105"/>
          <w:sz w:val="19"/>
        </w:rPr>
        <w:t>delimiter),</w:t>
      </w:r>
      <w:r>
        <w:rPr>
          <w:spacing w:val="-13"/>
          <w:w w:val="105"/>
          <w:sz w:val="19"/>
        </w:rPr>
        <w:t> </w:t>
      </w:r>
      <w:r>
        <w:rPr>
          <w:w w:val="105"/>
          <w:sz w:val="19"/>
        </w:rPr>
        <w:t>since</w:t>
      </w:r>
      <w:r>
        <w:rPr>
          <w:spacing w:val="-13"/>
          <w:w w:val="105"/>
          <w:sz w:val="19"/>
        </w:rPr>
        <w:t> </w:t>
      </w:r>
      <w:r>
        <w:rPr>
          <w:w w:val="105"/>
          <w:sz w:val="19"/>
        </w:rPr>
        <w:t>the</w:t>
      </w:r>
      <w:r>
        <w:rPr>
          <w:spacing w:val="-13"/>
          <w:w w:val="105"/>
          <w:sz w:val="19"/>
        </w:rPr>
        <w:t> </w:t>
      </w:r>
      <w:r>
        <w:rPr>
          <w:w w:val="105"/>
          <w:sz w:val="19"/>
        </w:rPr>
        <w:t>"#" is</w:t>
      </w:r>
      <w:r>
        <w:rPr>
          <w:spacing w:val="-16"/>
          <w:w w:val="105"/>
          <w:sz w:val="19"/>
        </w:rPr>
        <w:t> </w:t>
      </w:r>
      <w:r>
        <w:rPr>
          <w:w w:val="105"/>
          <w:sz w:val="19"/>
        </w:rPr>
        <w:t>used</w:t>
      </w:r>
      <w:r>
        <w:rPr>
          <w:spacing w:val="-16"/>
          <w:w w:val="105"/>
          <w:sz w:val="19"/>
        </w:rPr>
        <w:t> </w:t>
      </w:r>
      <w:r>
        <w:rPr>
          <w:w w:val="105"/>
          <w:sz w:val="19"/>
        </w:rPr>
        <w:t>to</w:t>
      </w:r>
      <w:r>
        <w:rPr>
          <w:spacing w:val="-16"/>
          <w:w w:val="105"/>
          <w:sz w:val="19"/>
        </w:rPr>
        <w:t> </w:t>
      </w:r>
      <w:r>
        <w:rPr>
          <w:w w:val="105"/>
          <w:sz w:val="19"/>
        </w:rPr>
        <w:t>uniquely</w:t>
      </w:r>
      <w:r>
        <w:rPr>
          <w:spacing w:val="-16"/>
          <w:w w:val="105"/>
          <w:sz w:val="19"/>
        </w:rPr>
        <w:t> </w:t>
      </w:r>
      <w:r>
        <w:rPr>
          <w:w w:val="105"/>
          <w:sz w:val="19"/>
        </w:rPr>
        <w:t>identify</w:t>
      </w:r>
      <w:r>
        <w:rPr>
          <w:spacing w:val="-16"/>
          <w:w w:val="105"/>
          <w:sz w:val="19"/>
        </w:rPr>
        <w:t> </w:t>
      </w:r>
      <w:r>
        <w:rPr>
          <w:w w:val="105"/>
          <w:sz w:val="19"/>
        </w:rPr>
        <w:t>SPDX</w:t>
      </w:r>
      <w:r>
        <w:rPr>
          <w:spacing w:val="-16"/>
          <w:w w:val="105"/>
          <w:sz w:val="19"/>
        </w:rPr>
        <w:t> </w:t>
      </w:r>
      <w:r>
        <w:rPr>
          <w:w w:val="105"/>
          <w:sz w:val="19"/>
        </w:rPr>
        <w:t>element</w:t>
      </w:r>
      <w:r>
        <w:rPr>
          <w:spacing w:val="-16"/>
          <w:w w:val="105"/>
          <w:sz w:val="19"/>
        </w:rPr>
        <w:t> </w:t>
      </w:r>
      <w:r>
        <w:rPr>
          <w:w w:val="105"/>
          <w:sz w:val="19"/>
        </w:rPr>
        <w:t>identifiers.</w:t>
      </w:r>
    </w:p>
    <w:p>
      <w:pPr>
        <w:pStyle w:val="ListParagraph"/>
        <w:numPr>
          <w:ilvl w:val="0"/>
          <w:numId w:val="5"/>
        </w:numPr>
        <w:tabs>
          <w:tab w:pos="1519" w:val="left" w:leader="none"/>
          <w:tab w:pos="1520" w:val="left" w:leader="none"/>
        </w:tabs>
        <w:spacing w:line="240" w:lineRule="auto" w:before="0" w:after="0"/>
        <w:ind w:left="1520" w:right="0" w:hanging="360"/>
        <w:jc w:val="left"/>
        <w:rPr>
          <w:sz w:val="19"/>
        </w:rPr>
      </w:pPr>
      <w:r>
        <w:rPr>
          <w:w w:val="105"/>
          <w:sz w:val="19"/>
        </w:rPr>
        <w:t>The</w:t>
      </w:r>
      <w:r>
        <w:rPr>
          <w:spacing w:val="-14"/>
          <w:w w:val="105"/>
          <w:sz w:val="19"/>
        </w:rPr>
        <w:t> </w:t>
      </w:r>
      <w:r>
        <w:rPr>
          <w:w w:val="105"/>
          <w:sz w:val="19"/>
        </w:rPr>
        <w:t>URI</w:t>
      </w:r>
      <w:r>
        <w:rPr>
          <w:spacing w:val="-14"/>
          <w:w w:val="105"/>
          <w:sz w:val="19"/>
        </w:rPr>
        <w:t> </w:t>
      </w:r>
      <w:r>
        <w:rPr>
          <w:w w:val="105"/>
          <w:sz w:val="19"/>
        </w:rPr>
        <w:t>must</w:t>
      </w:r>
      <w:r>
        <w:rPr>
          <w:spacing w:val="-14"/>
          <w:w w:val="105"/>
          <w:sz w:val="19"/>
        </w:rPr>
        <w:t> </w:t>
      </w:r>
      <w:r>
        <w:rPr>
          <w:w w:val="105"/>
          <w:sz w:val="19"/>
        </w:rPr>
        <w:t>contain</w:t>
      </w:r>
      <w:r>
        <w:rPr>
          <w:spacing w:val="-14"/>
          <w:w w:val="105"/>
          <w:sz w:val="19"/>
        </w:rPr>
        <w:t> </w:t>
      </w:r>
      <w:r>
        <w:rPr>
          <w:w w:val="105"/>
          <w:sz w:val="19"/>
        </w:rPr>
        <w:t>a</w:t>
      </w:r>
      <w:r>
        <w:rPr>
          <w:spacing w:val="-14"/>
          <w:w w:val="105"/>
          <w:sz w:val="19"/>
        </w:rPr>
        <w:t> </w:t>
      </w:r>
      <w:r>
        <w:rPr>
          <w:w w:val="105"/>
          <w:sz w:val="19"/>
        </w:rPr>
        <w:t>scheme</w:t>
      </w:r>
      <w:r>
        <w:rPr>
          <w:spacing w:val="-14"/>
          <w:w w:val="105"/>
          <w:sz w:val="19"/>
        </w:rPr>
        <w:t> </w:t>
      </w:r>
      <w:r>
        <w:rPr>
          <w:w w:val="105"/>
          <w:sz w:val="19"/>
        </w:rPr>
        <w:t>(e.g.</w:t>
      </w:r>
      <w:r>
        <w:rPr>
          <w:spacing w:val="-14"/>
          <w:w w:val="105"/>
          <w:sz w:val="19"/>
        </w:rPr>
        <w:t> </w:t>
      </w:r>
      <w:r>
        <w:rPr>
          <w:w w:val="105"/>
          <w:sz w:val="19"/>
        </w:rPr>
        <w:t>“https:”).</w:t>
      </w:r>
    </w:p>
    <w:p>
      <w:pPr>
        <w:pStyle w:val="BodyText"/>
        <w:spacing w:before="10"/>
        <w:rPr>
          <w:sz w:val="27"/>
        </w:rPr>
      </w:pPr>
    </w:p>
    <w:p>
      <w:pPr>
        <w:pStyle w:val="BodyText"/>
        <w:spacing w:line="297" w:lineRule="auto" w:before="1"/>
        <w:ind w:left="800"/>
      </w:pPr>
      <w:r>
        <w:rPr>
          <w:w w:val="105"/>
        </w:rPr>
        <w:t>The URI must be unique for the SPDX document including the specific version of the SPDX document. If the SPDX document is updated, thereby creating a new version, a new URI for the updated</w:t>
      </w:r>
      <w:r>
        <w:rPr>
          <w:spacing w:val="-12"/>
          <w:w w:val="105"/>
        </w:rPr>
        <w:t> </w:t>
      </w:r>
      <w:r>
        <w:rPr>
          <w:w w:val="105"/>
        </w:rPr>
        <w:t>document</w:t>
      </w:r>
      <w:r>
        <w:rPr>
          <w:spacing w:val="-12"/>
          <w:w w:val="105"/>
        </w:rPr>
        <w:t> </w:t>
      </w:r>
      <w:r>
        <w:rPr>
          <w:w w:val="105"/>
        </w:rPr>
        <w:t>must</w:t>
      </w:r>
      <w:r>
        <w:rPr>
          <w:spacing w:val="-12"/>
          <w:w w:val="105"/>
        </w:rPr>
        <w:t> </w:t>
      </w:r>
      <w:r>
        <w:rPr>
          <w:w w:val="105"/>
        </w:rPr>
        <w:t>be</w:t>
      </w:r>
      <w:r>
        <w:rPr>
          <w:spacing w:val="-12"/>
          <w:w w:val="105"/>
        </w:rPr>
        <w:t> </w:t>
      </w:r>
      <w:r>
        <w:rPr>
          <w:w w:val="105"/>
        </w:rPr>
        <w:t>used.</w:t>
      </w:r>
      <w:r>
        <w:rPr>
          <w:spacing w:val="32"/>
          <w:w w:val="105"/>
        </w:rPr>
        <w:t> </w:t>
      </w:r>
      <w:r>
        <w:rPr>
          <w:w w:val="105"/>
        </w:rPr>
        <w:t>There</w:t>
      </w:r>
      <w:r>
        <w:rPr>
          <w:spacing w:val="-12"/>
          <w:w w:val="105"/>
        </w:rPr>
        <w:t> </w:t>
      </w:r>
      <w:r>
        <w:rPr>
          <w:w w:val="105"/>
        </w:rPr>
        <w:t>can</w:t>
      </w:r>
      <w:r>
        <w:rPr>
          <w:spacing w:val="-12"/>
          <w:w w:val="105"/>
        </w:rPr>
        <w:t> </w:t>
      </w:r>
      <w:r>
        <w:rPr>
          <w:w w:val="105"/>
        </w:rPr>
        <w:t>only</w:t>
      </w:r>
      <w:r>
        <w:rPr>
          <w:spacing w:val="-12"/>
          <w:w w:val="105"/>
        </w:rPr>
        <w:t> </w:t>
      </w:r>
      <w:r>
        <w:rPr>
          <w:w w:val="105"/>
        </w:rPr>
        <w:t>be</w:t>
      </w:r>
      <w:r>
        <w:rPr>
          <w:spacing w:val="-12"/>
          <w:w w:val="105"/>
        </w:rPr>
        <w:t> </w:t>
      </w:r>
      <w:r>
        <w:rPr>
          <w:w w:val="105"/>
        </w:rPr>
        <w:t>one</w:t>
      </w:r>
      <w:r>
        <w:rPr>
          <w:spacing w:val="-12"/>
          <w:w w:val="105"/>
        </w:rPr>
        <w:t> </w:t>
      </w:r>
      <w:r>
        <w:rPr>
          <w:w w:val="105"/>
        </w:rPr>
        <w:t>URI</w:t>
      </w:r>
      <w:r>
        <w:rPr>
          <w:spacing w:val="-12"/>
          <w:w w:val="105"/>
        </w:rPr>
        <w:t> </w:t>
      </w:r>
      <w:r>
        <w:rPr>
          <w:w w:val="105"/>
        </w:rPr>
        <w:t>for</w:t>
      </w:r>
      <w:r>
        <w:rPr>
          <w:spacing w:val="-12"/>
          <w:w w:val="105"/>
        </w:rPr>
        <w:t> </w:t>
      </w:r>
      <w:r>
        <w:rPr>
          <w:w w:val="105"/>
        </w:rPr>
        <w:t>an</w:t>
      </w:r>
      <w:r>
        <w:rPr>
          <w:spacing w:val="-12"/>
          <w:w w:val="105"/>
        </w:rPr>
        <w:t> </w:t>
      </w:r>
      <w:r>
        <w:rPr>
          <w:w w:val="105"/>
        </w:rPr>
        <w:t>SPDX</w:t>
      </w:r>
      <w:r>
        <w:rPr>
          <w:spacing w:val="-12"/>
          <w:w w:val="105"/>
        </w:rPr>
        <w:t> </w:t>
      </w:r>
      <w:r>
        <w:rPr>
          <w:w w:val="105"/>
        </w:rPr>
        <w:t>document</w:t>
      </w:r>
      <w:r>
        <w:rPr>
          <w:spacing w:val="-12"/>
          <w:w w:val="105"/>
        </w:rPr>
        <w:t> </w:t>
      </w:r>
      <w:r>
        <w:rPr>
          <w:w w:val="105"/>
        </w:rPr>
        <w:t>and</w:t>
      </w:r>
      <w:r>
        <w:rPr>
          <w:spacing w:val="-12"/>
          <w:w w:val="105"/>
        </w:rPr>
        <w:t> </w:t>
      </w:r>
      <w:r>
        <w:rPr>
          <w:w w:val="105"/>
        </w:rPr>
        <w:t>only</w:t>
      </w:r>
      <w:r>
        <w:rPr>
          <w:spacing w:val="-12"/>
          <w:w w:val="105"/>
        </w:rPr>
        <w:t> </w:t>
      </w:r>
      <w:r>
        <w:rPr>
          <w:w w:val="105"/>
        </w:rPr>
        <w:t>one SPDX</w:t>
      </w:r>
      <w:r>
        <w:rPr>
          <w:spacing w:val="-14"/>
          <w:w w:val="105"/>
        </w:rPr>
        <w:t> </w:t>
      </w:r>
      <w:r>
        <w:rPr>
          <w:w w:val="105"/>
        </w:rPr>
        <w:t>document</w:t>
      </w:r>
      <w:r>
        <w:rPr>
          <w:spacing w:val="-14"/>
          <w:w w:val="105"/>
        </w:rPr>
        <w:t> </w:t>
      </w:r>
      <w:r>
        <w:rPr>
          <w:w w:val="105"/>
        </w:rPr>
        <w:t>for</w:t>
      </w:r>
      <w:r>
        <w:rPr>
          <w:spacing w:val="-14"/>
          <w:w w:val="105"/>
        </w:rPr>
        <w:t> </w:t>
      </w:r>
      <w:r>
        <w:rPr>
          <w:w w:val="105"/>
        </w:rPr>
        <w:t>a</w:t>
      </w:r>
      <w:r>
        <w:rPr>
          <w:spacing w:val="-14"/>
          <w:w w:val="105"/>
        </w:rPr>
        <w:t> </w:t>
      </w:r>
      <w:r>
        <w:rPr>
          <w:w w:val="105"/>
        </w:rPr>
        <w:t>given</w:t>
      </w:r>
      <w:r>
        <w:rPr>
          <w:spacing w:val="-14"/>
          <w:w w:val="105"/>
        </w:rPr>
        <w:t> </w:t>
      </w:r>
      <w:r>
        <w:rPr>
          <w:w w:val="105"/>
        </w:rPr>
        <w:t>URI.</w:t>
      </w:r>
    </w:p>
    <w:p>
      <w:pPr>
        <w:pStyle w:val="BodyText"/>
        <w:rPr>
          <w:sz w:val="24"/>
        </w:rPr>
      </w:pPr>
    </w:p>
    <w:p>
      <w:pPr>
        <w:pStyle w:val="ListParagraph"/>
        <w:numPr>
          <w:ilvl w:val="2"/>
          <w:numId w:val="3"/>
        </w:numPr>
        <w:tabs>
          <w:tab w:pos="1519" w:val="left" w:leader="none"/>
          <w:tab w:pos="1520" w:val="left" w:leader="none"/>
        </w:tabs>
        <w:spacing w:line="240" w:lineRule="auto" w:before="0" w:after="0"/>
        <w:ind w:left="1520" w:right="0" w:hanging="708"/>
        <w:jc w:val="left"/>
        <w:rPr>
          <w:sz w:val="20"/>
        </w:rPr>
      </w:pPr>
      <w:r>
        <w:rPr>
          <w:b/>
          <w:sz w:val="20"/>
        </w:rPr>
        <w:t>Tag:</w:t>
      </w:r>
      <w:r>
        <w:rPr>
          <w:b/>
          <w:spacing w:val="52"/>
          <w:sz w:val="20"/>
        </w:rPr>
        <w:t> </w:t>
      </w:r>
      <w:r>
        <w:rPr>
          <w:sz w:val="19"/>
        </w:rPr>
        <w:t>“DocumentNamespace:”</w:t>
      </w:r>
    </w:p>
    <w:p>
      <w:pPr>
        <w:pStyle w:val="BodyText"/>
        <w:spacing w:before="8"/>
        <w:rPr>
          <w:sz w:val="21"/>
        </w:rPr>
      </w:pPr>
    </w:p>
    <w:p>
      <w:pPr>
        <w:pStyle w:val="Heading5"/>
        <w:ind w:left="1520"/>
      </w:pPr>
      <w:r>
        <w:rPr/>
        <w:t>Example:</w:t>
      </w:r>
    </w:p>
    <w:p>
      <w:pPr>
        <w:pStyle w:val="BodyText"/>
        <w:spacing w:before="6"/>
        <w:rPr>
          <w:b/>
          <w:sz w:val="22"/>
        </w:rPr>
      </w:pPr>
    </w:p>
    <w:p>
      <w:pPr>
        <w:spacing w:before="0"/>
        <w:ind w:left="800" w:right="0" w:firstLine="0"/>
        <w:jc w:val="left"/>
        <w:rPr>
          <w:i/>
          <w:sz w:val="16"/>
        </w:rPr>
      </w:pPr>
      <w:r>
        <w:rPr>
          <w:sz w:val="19"/>
        </w:rPr>
        <w:t>DocumentNamespace:</w:t>
      </w:r>
      <w:hyperlink r:id="rId13">
        <w:r>
          <w:rPr>
            <w:i/>
            <w:sz w:val="16"/>
          </w:rPr>
          <w:t>http://spdx.org/spdxdocs/spdx­t</w:t>
        </w:r>
      </w:hyperlink>
      <w:r>
        <w:rPr>
          <w:i/>
          <w:sz w:val="16"/>
        </w:rPr>
        <w:t>ools­v1.2­3F2504E0­4F89­41D3­9A0C­0305E82C3301</w:t>
      </w:r>
    </w:p>
    <w:p>
      <w:pPr>
        <w:pStyle w:val="BodyText"/>
        <w:spacing w:before="9"/>
        <w:rPr>
          <w:i/>
          <w:sz w:val="25"/>
        </w:rPr>
      </w:pPr>
    </w:p>
    <w:p>
      <w:pPr>
        <w:pStyle w:val="ListParagraph"/>
        <w:numPr>
          <w:ilvl w:val="2"/>
          <w:numId w:val="3"/>
        </w:numPr>
        <w:tabs>
          <w:tab w:pos="1519" w:val="left" w:leader="none"/>
          <w:tab w:pos="1520" w:val="left" w:leader="none"/>
        </w:tabs>
        <w:spacing w:line="240" w:lineRule="auto" w:before="0" w:after="0"/>
        <w:ind w:left="1520" w:right="0" w:hanging="708"/>
        <w:jc w:val="left"/>
        <w:rPr>
          <w:sz w:val="20"/>
        </w:rPr>
      </w:pPr>
      <w:r>
        <w:rPr>
          <w:b/>
          <w:sz w:val="20"/>
        </w:rPr>
        <w:t>RDF: </w:t>
      </w:r>
      <w:r>
        <w:rPr>
          <w:sz w:val="19"/>
        </w:rPr>
        <w:t>The unique ID is the URI for the SPDX </w:t>
      </w:r>
      <w:r>
        <w:rPr>
          <w:spacing w:val="50"/>
          <w:sz w:val="19"/>
        </w:rPr>
        <w:t> </w:t>
      </w:r>
      <w:r>
        <w:rPr>
          <w:sz w:val="19"/>
        </w:rPr>
        <w:t>document</w:t>
      </w:r>
    </w:p>
    <w:p>
      <w:pPr>
        <w:pStyle w:val="BodyText"/>
        <w:spacing w:before="8"/>
        <w:rPr>
          <w:sz w:val="21"/>
        </w:rPr>
      </w:pPr>
    </w:p>
    <w:p>
      <w:pPr>
        <w:pStyle w:val="Heading5"/>
        <w:ind w:left="1520"/>
      </w:pPr>
      <w:r>
        <w:rPr/>
        <w:t>Example:</w:t>
      </w:r>
    </w:p>
    <w:p>
      <w:pPr>
        <w:spacing w:after="0"/>
        <w:sectPr>
          <w:pgSz w:w="12240" w:h="15840"/>
          <w:pgMar w:header="112" w:footer="905" w:top="300" w:bottom="1100" w:left="172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BodyText"/>
        <w:spacing w:before="1"/>
        <w:ind w:left="1980"/>
        <w:jc w:val="both"/>
      </w:pPr>
      <w:r>
        <w:rPr>
          <w:color w:val="393935"/>
          <w:w w:val="105"/>
        </w:rPr>
        <w:t>&lt;SpdxDocument</w:t>
      </w:r>
    </w:p>
    <w:p>
      <w:pPr>
        <w:spacing w:before="19"/>
        <w:ind w:left="1980" w:right="0" w:firstLine="0"/>
        <w:jc w:val="both"/>
        <w:rPr>
          <w:sz w:val="16"/>
        </w:rPr>
      </w:pPr>
      <w:r>
        <w:rPr>
          <w:color w:val="393935"/>
          <w:sz w:val="16"/>
        </w:rPr>
        <w:t>rdf:about="</w:t>
      </w:r>
      <w:hyperlink r:id="rId13">
        <w:r>
          <w:rPr>
            <w:i/>
            <w:color w:val="393935"/>
            <w:sz w:val="16"/>
          </w:rPr>
          <w:t>http://spdx.org/spdxdocs/spdx­t</w:t>
        </w:r>
      </w:hyperlink>
      <w:r>
        <w:rPr>
          <w:i/>
          <w:color w:val="393935"/>
          <w:sz w:val="16"/>
        </w:rPr>
        <w:t>ools­v1.2­3F2504E0­4F89­41D3­9A0C­0305E82C3301</w:t>
      </w:r>
      <w:r>
        <w:rPr>
          <w:color w:val="393935"/>
          <w:sz w:val="16"/>
        </w:rPr>
        <w:t>"</w:t>
      </w:r>
      <w:r>
        <w:rPr>
          <w:sz w:val="16"/>
        </w:rPr>
        <w:t>&gt;</w:t>
      </w:r>
    </w:p>
    <w:p>
      <w:pPr>
        <w:pStyle w:val="BodyText"/>
        <w:spacing w:before="12"/>
        <w:ind w:left="2305"/>
      </w:pPr>
      <w:r>
        <w:rPr>
          <w:color w:val="393935"/>
          <w:w w:val="105"/>
        </w:rPr>
        <w:t>&lt;rdfs:comment&gt;</w:t>
      </w:r>
    </w:p>
    <w:p>
      <w:pPr>
        <w:pStyle w:val="BodyText"/>
        <w:spacing w:before="21"/>
        <w:ind w:left="2257"/>
      </w:pPr>
      <w:r>
        <w:rPr>
          <w:color w:val="393935"/>
          <w:w w:val="105"/>
        </w:rPr>
        <w:t>This document was created using SPDX 2.0 using licenses from the web site.</w:t>
      </w:r>
    </w:p>
    <w:p>
      <w:pPr>
        <w:pStyle w:val="BodyText"/>
        <w:spacing w:before="21"/>
        <w:ind w:left="2257"/>
      </w:pPr>
      <w:r>
        <w:rPr>
          <w:color w:val="393935"/>
          <w:w w:val="105"/>
        </w:rPr>
        <w:t>&lt;/rdfs:comment&gt;</w:t>
      </w:r>
    </w:p>
    <w:p>
      <w:pPr>
        <w:pStyle w:val="BodyText"/>
        <w:spacing w:before="21"/>
        <w:ind w:left="1980"/>
        <w:jc w:val="both"/>
      </w:pPr>
      <w:r>
        <w:rPr>
          <w:color w:val="393935"/>
          <w:w w:val="105"/>
        </w:rPr>
        <w:t>&lt;/SpdxDocument&gt;</w:t>
      </w:r>
    </w:p>
    <w:p>
      <w:pPr>
        <w:pStyle w:val="BodyText"/>
        <w:rPr>
          <w:sz w:val="22"/>
        </w:rPr>
      </w:pPr>
    </w:p>
    <w:p>
      <w:pPr>
        <w:pStyle w:val="BodyText"/>
        <w:spacing w:before="5"/>
        <w:rPr>
          <w:sz w:val="17"/>
        </w:rPr>
      </w:pPr>
    </w:p>
    <w:p>
      <w:pPr>
        <w:pStyle w:val="Heading2"/>
        <w:numPr>
          <w:ilvl w:val="1"/>
          <w:numId w:val="3"/>
        </w:numPr>
        <w:tabs>
          <w:tab w:pos="540" w:val="left" w:leader="none"/>
        </w:tabs>
        <w:spacing w:line="240" w:lineRule="auto" w:before="1" w:after="0"/>
        <w:ind w:left="540" w:right="0" w:hanging="435"/>
        <w:jc w:val="left"/>
      </w:pPr>
      <w:r>
        <w:rPr/>
        <w:t>External Document References</w:t>
      </w:r>
    </w:p>
    <w:p>
      <w:pPr>
        <w:pStyle w:val="BodyText"/>
        <w:spacing w:before="3"/>
        <w:rPr>
          <w:b/>
          <w:sz w:val="22"/>
        </w:rPr>
      </w:pPr>
    </w:p>
    <w:p>
      <w:pPr>
        <w:pStyle w:val="ListParagraph"/>
        <w:numPr>
          <w:ilvl w:val="2"/>
          <w:numId w:val="3"/>
        </w:numPr>
        <w:tabs>
          <w:tab w:pos="1979" w:val="left" w:leader="none"/>
          <w:tab w:pos="1980" w:val="left" w:leader="none"/>
        </w:tabs>
        <w:spacing w:line="240" w:lineRule="auto" w:before="0" w:after="0"/>
        <w:ind w:left="1260" w:right="0" w:firstLine="0"/>
        <w:jc w:val="left"/>
        <w:rPr>
          <w:sz w:val="20"/>
        </w:rPr>
      </w:pPr>
      <w:r>
        <w:rPr>
          <w:b/>
          <w:sz w:val="20"/>
        </w:rPr>
        <w:t>Purpose: </w:t>
      </w:r>
      <w:r>
        <w:rPr>
          <w:sz w:val="19"/>
        </w:rPr>
        <w:t>Identify any external SPDX documents referenced within this SPDX   </w:t>
      </w:r>
      <w:r>
        <w:rPr>
          <w:spacing w:val="10"/>
          <w:sz w:val="19"/>
        </w:rPr>
        <w:t> </w:t>
      </w:r>
      <w:r>
        <w:rPr>
          <w:sz w:val="19"/>
        </w:rPr>
        <w:t>document.</w:t>
      </w:r>
    </w:p>
    <w:p>
      <w:pPr>
        <w:pStyle w:val="BodyText"/>
        <w:spacing w:before="6"/>
        <w:rPr>
          <w:sz w:val="25"/>
        </w:rPr>
      </w:pPr>
    </w:p>
    <w:p>
      <w:pPr>
        <w:pStyle w:val="ListParagraph"/>
        <w:numPr>
          <w:ilvl w:val="2"/>
          <w:numId w:val="3"/>
        </w:numPr>
        <w:tabs>
          <w:tab w:pos="1979" w:val="left" w:leader="none"/>
          <w:tab w:pos="1980" w:val="left" w:leader="none"/>
        </w:tabs>
        <w:spacing w:line="261" w:lineRule="auto" w:before="1" w:after="0"/>
        <w:ind w:left="1260" w:right="337" w:firstLine="0"/>
        <w:jc w:val="left"/>
        <w:rPr>
          <w:sz w:val="20"/>
        </w:rPr>
      </w:pPr>
      <w:r>
        <w:rPr/>
        <w:pict>
          <v:line style="position:absolute;mso-position-horizontal-relative:page;mso-position-vertical-relative:paragraph;z-index:-195112" from="196.125pt,-2.570117pt" to="196.125pt,11.679883pt" stroked="true" strokeweight="2.25pt" strokecolor="#f5f5f5">
            <v:stroke dashstyle="solid"/>
            <w10:wrap type="none"/>
          </v:line>
        </w:pict>
      </w:r>
      <w:r>
        <w:rPr>
          <w:b/>
          <w:w w:val="105"/>
          <w:sz w:val="20"/>
        </w:rPr>
        <w:t>Intent: </w:t>
      </w:r>
      <w:r>
        <w:rPr>
          <w:w w:val="105"/>
          <w:sz w:val="19"/>
        </w:rPr>
        <w:t>SPDX elements within this document may be related to other SPDX elements referenced</w:t>
      </w:r>
      <w:r>
        <w:rPr>
          <w:spacing w:val="-14"/>
          <w:w w:val="105"/>
          <w:sz w:val="19"/>
        </w:rPr>
        <w:t> </w:t>
      </w:r>
      <w:r>
        <w:rPr>
          <w:w w:val="105"/>
          <w:sz w:val="19"/>
        </w:rPr>
        <w:t>from</w:t>
      </w:r>
      <w:r>
        <w:rPr>
          <w:spacing w:val="-14"/>
          <w:w w:val="105"/>
          <w:sz w:val="19"/>
        </w:rPr>
        <w:t> </w:t>
      </w:r>
      <w:r>
        <w:rPr>
          <w:w w:val="105"/>
          <w:sz w:val="19"/>
        </w:rPr>
        <w:t>external</w:t>
      </w:r>
      <w:r>
        <w:rPr>
          <w:spacing w:val="-14"/>
          <w:w w:val="105"/>
          <w:sz w:val="19"/>
        </w:rPr>
        <w:t> </w:t>
      </w:r>
      <w:r>
        <w:rPr>
          <w:w w:val="105"/>
          <w:sz w:val="19"/>
        </w:rPr>
        <w:t>SPDX</w:t>
      </w:r>
      <w:r>
        <w:rPr>
          <w:spacing w:val="-14"/>
          <w:w w:val="105"/>
          <w:sz w:val="19"/>
        </w:rPr>
        <w:t> </w:t>
      </w:r>
      <w:r>
        <w:rPr>
          <w:w w:val="105"/>
          <w:sz w:val="19"/>
        </w:rPr>
        <w:t>documents.</w:t>
      </w:r>
      <w:r>
        <w:rPr>
          <w:spacing w:val="16"/>
          <w:w w:val="105"/>
          <w:sz w:val="19"/>
        </w:rPr>
        <w:t> </w:t>
      </w:r>
      <w:r>
        <w:rPr>
          <w:w w:val="105"/>
          <w:sz w:val="19"/>
        </w:rPr>
        <w:t>An</w:t>
      </w:r>
      <w:r>
        <w:rPr>
          <w:spacing w:val="-14"/>
          <w:w w:val="105"/>
          <w:sz w:val="19"/>
        </w:rPr>
        <w:t> </w:t>
      </w:r>
      <w:r>
        <w:rPr>
          <w:w w:val="105"/>
          <w:sz w:val="19"/>
        </w:rPr>
        <w:t>SPDX</w:t>
      </w:r>
      <w:r>
        <w:rPr>
          <w:spacing w:val="-14"/>
          <w:w w:val="105"/>
          <w:sz w:val="19"/>
        </w:rPr>
        <w:t> </w:t>
      </w:r>
      <w:r>
        <w:rPr>
          <w:w w:val="105"/>
          <w:sz w:val="19"/>
        </w:rPr>
        <w:t>element</w:t>
      </w:r>
      <w:r>
        <w:rPr>
          <w:spacing w:val="-14"/>
          <w:w w:val="105"/>
          <w:sz w:val="19"/>
        </w:rPr>
        <w:t> </w:t>
      </w:r>
      <w:r>
        <w:rPr>
          <w:w w:val="105"/>
          <w:sz w:val="19"/>
        </w:rPr>
        <w:t>could</w:t>
      </w:r>
      <w:r>
        <w:rPr>
          <w:spacing w:val="-14"/>
          <w:w w:val="105"/>
          <w:sz w:val="19"/>
        </w:rPr>
        <w:t> </w:t>
      </w:r>
      <w:r>
        <w:rPr>
          <w:w w:val="105"/>
          <w:sz w:val="19"/>
        </w:rPr>
        <w:t>be</w:t>
      </w:r>
      <w:r>
        <w:rPr>
          <w:spacing w:val="-14"/>
          <w:w w:val="105"/>
          <w:sz w:val="19"/>
        </w:rPr>
        <w:t> </w:t>
      </w:r>
      <w:r>
        <w:rPr>
          <w:w w:val="105"/>
          <w:sz w:val="19"/>
        </w:rPr>
        <w:t>a</w:t>
      </w:r>
      <w:r>
        <w:rPr>
          <w:spacing w:val="-14"/>
          <w:w w:val="105"/>
          <w:sz w:val="19"/>
        </w:rPr>
        <w:t> </w:t>
      </w:r>
      <w:r>
        <w:rPr>
          <w:w w:val="105"/>
          <w:sz w:val="19"/>
        </w:rPr>
        <w:t>snippet,</w:t>
      </w:r>
      <w:r>
        <w:rPr>
          <w:spacing w:val="-14"/>
          <w:w w:val="105"/>
          <w:sz w:val="19"/>
        </w:rPr>
        <w:t> </w:t>
      </w:r>
      <w:r>
        <w:rPr>
          <w:w w:val="105"/>
          <w:sz w:val="19"/>
        </w:rPr>
        <w:t>file,</w:t>
      </w:r>
      <w:r>
        <w:rPr>
          <w:spacing w:val="-14"/>
          <w:w w:val="105"/>
          <w:sz w:val="19"/>
        </w:rPr>
        <w:t> </w:t>
      </w:r>
      <w:r>
        <w:rPr>
          <w:w w:val="105"/>
          <w:sz w:val="19"/>
        </w:rPr>
        <w:t>package, license</w:t>
      </w:r>
      <w:r>
        <w:rPr>
          <w:spacing w:val="-20"/>
          <w:w w:val="105"/>
          <w:sz w:val="19"/>
        </w:rPr>
        <w:t> </w:t>
      </w:r>
      <w:r>
        <w:rPr>
          <w:w w:val="105"/>
          <w:sz w:val="19"/>
        </w:rPr>
        <w:t>reference</w:t>
      </w:r>
      <w:r>
        <w:rPr>
          <w:spacing w:val="-20"/>
          <w:w w:val="105"/>
          <w:sz w:val="19"/>
        </w:rPr>
        <w:t> </w:t>
      </w:r>
      <w:r>
        <w:rPr>
          <w:w w:val="105"/>
          <w:sz w:val="19"/>
        </w:rPr>
        <w:t>or</w:t>
      </w:r>
      <w:r>
        <w:rPr>
          <w:spacing w:val="-20"/>
          <w:w w:val="105"/>
          <w:sz w:val="19"/>
        </w:rPr>
        <w:t> </w:t>
      </w:r>
      <w:r>
        <w:rPr>
          <w:w w:val="105"/>
          <w:sz w:val="19"/>
        </w:rPr>
        <w:t>SPDX</w:t>
      </w:r>
      <w:r>
        <w:rPr>
          <w:spacing w:val="-20"/>
          <w:w w:val="105"/>
          <w:sz w:val="19"/>
        </w:rPr>
        <w:t> </w:t>
      </w:r>
      <w:r>
        <w:rPr>
          <w:w w:val="105"/>
          <w:sz w:val="19"/>
        </w:rPr>
        <w:t>document.</w:t>
      </w:r>
    </w:p>
    <w:p>
      <w:pPr>
        <w:pStyle w:val="BodyText"/>
        <w:spacing w:before="2"/>
        <w:rPr>
          <w:sz w:val="24"/>
        </w:rPr>
      </w:pPr>
    </w:p>
    <w:p>
      <w:pPr>
        <w:pStyle w:val="ListParagraph"/>
        <w:numPr>
          <w:ilvl w:val="2"/>
          <w:numId w:val="3"/>
        </w:numPr>
        <w:tabs>
          <w:tab w:pos="1979" w:val="left" w:leader="none"/>
          <w:tab w:pos="1980" w:val="left" w:leader="none"/>
        </w:tabs>
        <w:spacing w:line="240" w:lineRule="auto" w:before="0" w:after="0"/>
        <w:ind w:left="1980" w:right="0" w:hanging="720"/>
        <w:jc w:val="left"/>
        <w:rPr>
          <w:sz w:val="20"/>
        </w:rPr>
      </w:pPr>
      <w:r>
        <w:rPr>
          <w:b/>
          <w:sz w:val="20"/>
        </w:rPr>
        <w:t>Cardinality: </w:t>
      </w:r>
      <w:r>
        <w:rPr>
          <w:sz w:val="19"/>
        </w:rPr>
        <w:t>Optional, one or</w:t>
      </w:r>
      <w:r>
        <w:rPr>
          <w:spacing w:val="44"/>
          <w:sz w:val="19"/>
        </w:rPr>
        <w:t> </w:t>
      </w:r>
      <w:r>
        <w:rPr>
          <w:sz w:val="19"/>
        </w:rPr>
        <w:t>many.</w:t>
      </w:r>
    </w:p>
    <w:p>
      <w:pPr>
        <w:pStyle w:val="BodyText"/>
        <w:spacing w:before="7"/>
        <w:rPr>
          <w:sz w:val="25"/>
        </w:rPr>
      </w:pPr>
    </w:p>
    <w:p>
      <w:pPr>
        <w:pStyle w:val="ListParagraph"/>
        <w:numPr>
          <w:ilvl w:val="2"/>
          <w:numId w:val="3"/>
        </w:numPr>
        <w:tabs>
          <w:tab w:pos="1979" w:val="left" w:leader="none"/>
          <w:tab w:pos="1980" w:val="left" w:leader="none"/>
        </w:tabs>
        <w:spacing w:line="259" w:lineRule="auto" w:before="0" w:after="0"/>
        <w:ind w:left="2700" w:right="1441" w:hanging="1440"/>
        <w:jc w:val="left"/>
        <w:rPr>
          <w:sz w:val="20"/>
        </w:rPr>
      </w:pPr>
      <w:r>
        <w:rPr>
          <w:b/>
          <w:sz w:val="20"/>
        </w:rPr>
        <w:t>Data Format: </w:t>
      </w:r>
      <w:r>
        <w:rPr>
          <w:sz w:val="19"/>
        </w:rPr>
        <w:t>“DocumentRef­”[idstring] [SPDX Document URI] [Checksum] where</w:t>
      </w:r>
    </w:p>
    <w:p>
      <w:pPr>
        <w:pStyle w:val="BodyText"/>
        <w:spacing w:line="264" w:lineRule="auto" w:before="4"/>
        <w:ind w:left="2970" w:right="1182"/>
      </w:pPr>
      <w:r>
        <w:rPr>
          <w:w w:val="105"/>
        </w:rPr>
        <w:t>[idstring]</w:t>
      </w:r>
      <w:r>
        <w:rPr>
          <w:spacing w:val="-13"/>
          <w:w w:val="105"/>
        </w:rPr>
        <w:t> </w:t>
      </w:r>
      <w:r>
        <w:rPr>
          <w:w w:val="105"/>
        </w:rPr>
        <w:t>is</w:t>
      </w:r>
      <w:r>
        <w:rPr>
          <w:spacing w:val="-13"/>
          <w:w w:val="105"/>
        </w:rPr>
        <w:t> </w:t>
      </w:r>
      <w:r>
        <w:rPr>
          <w:w w:val="105"/>
        </w:rPr>
        <w:t>a</w:t>
      </w:r>
      <w:r>
        <w:rPr>
          <w:spacing w:val="-13"/>
          <w:w w:val="105"/>
        </w:rPr>
        <w:t> </w:t>
      </w:r>
      <w:r>
        <w:rPr>
          <w:w w:val="105"/>
        </w:rPr>
        <w:t>unique</w:t>
      </w:r>
      <w:r>
        <w:rPr>
          <w:spacing w:val="-13"/>
          <w:w w:val="105"/>
        </w:rPr>
        <w:t> </w:t>
      </w:r>
      <w:r>
        <w:rPr>
          <w:w w:val="105"/>
        </w:rPr>
        <w:t>string</w:t>
      </w:r>
      <w:r>
        <w:rPr>
          <w:spacing w:val="-13"/>
          <w:w w:val="105"/>
        </w:rPr>
        <w:t> </w:t>
      </w:r>
      <w:r>
        <w:rPr>
          <w:w w:val="105"/>
        </w:rPr>
        <w:t>containing</w:t>
      </w:r>
      <w:r>
        <w:rPr>
          <w:spacing w:val="-13"/>
          <w:w w:val="105"/>
        </w:rPr>
        <w:t> </w:t>
      </w:r>
      <w:r>
        <w:rPr>
          <w:w w:val="105"/>
        </w:rPr>
        <w:t>letters,</w:t>
      </w:r>
      <w:r>
        <w:rPr>
          <w:spacing w:val="-13"/>
          <w:w w:val="105"/>
        </w:rPr>
        <w:t> </w:t>
      </w:r>
      <w:r>
        <w:rPr>
          <w:w w:val="105"/>
        </w:rPr>
        <w:t>numbers,</w:t>
      </w:r>
      <w:r>
        <w:rPr>
          <w:spacing w:val="-13"/>
          <w:w w:val="105"/>
        </w:rPr>
        <w:t> </w:t>
      </w:r>
      <w:r>
        <w:rPr>
          <w:w w:val="105"/>
        </w:rPr>
        <w:t>“.”,</w:t>
      </w:r>
      <w:r>
        <w:rPr>
          <w:spacing w:val="-13"/>
          <w:w w:val="105"/>
        </w:rPr>
        <w:t> </w:t>
      </w:r>
      <w:r>
        <w:rPr>
          <w:w w:val="105"/>
        </w:rPr>
        <w:t>“­”</w:t>
      </w:r>
      <w:r>
        <w:rPr>
          <w:spacing w:val="-13"/>
          <w:w w:val="105"/>
        </w:rPr>
        <w:t> </w:t>
      </w:r>
      <w:r>
        <w:rPr>
          <w:w w:val="105"/>
        </w:rPr>
        <w:t>or</w:t>
      </w:r>
      <w:r>
        <w:rPr>
          <w:spacing w:val="-13"/>
          <w:w w:val="105"/>
        </w:rPr>
        <w:t> </w:t>
      </w:r>
      <w:r>
        <w:rPr>
          <w:w w:val="105"/>
        </w:rPr>
        <w:t>“+”. [SPDX</w:t>
      </w:r>
      <w:r>
        <w:rPr>
          <w:spacing w:val="-14"/>
          <w:w w:val="105"/>
        </w:rPr>
        <w:t> </w:t>
      </w:r>
      <w:r>
        <w:rPr>
          <w:w w:val="105"/>
        </w:rPr>
        <w:t>Document</w:t>
      </w:r>
      <w:r>
        <w:rPr>
          <w:spacing w:val="-14"/>
          <w:w w:val="105"/>
        </w:rPr>
        <w:t> </w:t>
      </w:r>
      <w:r>
        <w:rPr>
          <w:w w:val="105"/>
        </w:rPr>
        <w:t>URI]</w:t>
      </w:r>
      <w:r>
        <w:rPr>
          <w:spacing w:val="-14"/>
          <w:w w:val="105"/>
        </w:rPr>
        <w:t> </w:t>
      </w:r>
      <w:r>
        <w:rPr>
          <w:w w:val="105"/>
        </w:rPr>
        <w:t>is</w:t>
      </w:r>
      <w:r>
        <w:rPr>
          <w:spacing w:val="-14"/>
          <w:w w:val="105"/>
        </w:rPr>
        <w:t> </w:t>
      </w:r>
      <w:r>
        <w:rPr>
          <w:w w:val="105"/>
        </w:rPr>
        <w:t>the</w:t>
      </w:r>
      <w:r>
        <w:rPr>
          <w:spacing w:val="-14"/>
          <w:w w:val="105"/>
        </w:rPr>
        <w:t> </w:t>
      </w:r>
      <w:r>
        <w:rPr>
          <w:w w:val="105"/>
        </w:rPr>
        <w:t>unique</w:t>
      </w:r>
      <w:r>
        <w:rPr>
          <w:spacing w:val="-14"/>
          <w:w w:val="105"/>
        </w:rPr>
        <w:t> </w:t>
      </w:r>
      <w:r>
        <w:rPr>
          <w:w w:val="105"/>
        </w:rPr>
        <w:t>ID</w:t>
      </w:r>
      <w:r>
        <w:rPr>
          <w:spacing w:val="-14"/>
          <w:w w:val="105"/>
        </w:rPr>
        <w:t> </w:t>
      </w:r>
      <w:r>
        <w:rPr>
          <w:w w:val="105"/>
        </w:rPr>
        <w:t>for</w:t>
      </w:r>
      <w:r>
        <w:rPr>
          <w:spacing w:val="-14"/>
          <w:w w:val="105"/>
        </w:rPr>
        <w:t> </w:t>
      </w:r>
      <w:r>
        <w:rPr>
          <w:w w:val="105"/>
        </w:rPr>
        <w:t>the</w:t>
      </w:r>
      <w:r>
        <w:rPr>
          <w:spacing w:val="-14"/>
          <w:w w:val="105"/>
        </w:rPr>
        <w:t> </w:t>
      </w:r>
      <w:r>
        <w:rPr>
          <w:w w:val="105"/>
        </w:rPr>
        <w:t>external</w:t>
      </w:r>
      <w:r>
        <w:rPr>
          <w:spacing w:val="-14"/>
          <w:w w:val="105"/>
        </w:rPr>
        <w:t> </w:t>
      </w:r>
      <w:r>
        <w:rPr>
          <w:w w:val="105"/>
        </w:rPr>
        <w:t>document</w:t>
      </w:r>
    </w:p>
    <w:p>
      <w:pPr>
        <w:pStyle w:val="BodyText"/>
        <w:ind w:left="3420"/>
      </w:pPr>
      <w:r>
        <w:rPr>
          <w:w w:val="105"/>
        </w:rPr>
        <w:t>as defined in section 2.5 of that referenced document,</w:t>
      </w:r>
    </w:p>
    <w:p>
      <w:pPr>
        <w:pStyle w:val="BodyText"/>
        <w:spacing w:line="264" w:lineRule="auto" w:before="21"/>
        <w:ind w:left="3420" w:right="421" w:hanging="443"/>
      </w:pPr>
      <w:r>
        <w:rPr>
          <w:w w:val="105"/>
        </w:rPr>
        <w:t>[Checksum]</w:t>
      </w:r>
      <w:r>
        <w:rPr>
          <w:spacing w:val="-16"/>
          <w:w w:val="105"/>
        </w:rPr>
        <w:t> </w:t>
      </w:r>
      <w:r>
        <w:rPr>
          <w:w w:val="105"/>
        </w:rPr>
        <w:t>is</w:t>
      </w:r>
      <w:r>
        <w:rPr>
          <w:spacing w:val="-16"/>
          <w:w w:val="105"/>
        </w:rPr>
        <w:t> </w:t>
      </w:r>
      <w:r>
        <w:rPr>
          <w:w w:val="105"/>
        </w:rPr>
        <w:t>a</w:t>
      </w:r>
      <w:r>
        <w:rPr>
          <w:spacing w:val="-16"/>
          <w:w w:val="105"/>
        </w:rPr>
        <w:t> </w:t>
      </w:r>
      <w:r>
        <w:rPr>
          <w:w w:val="105"/>
        </w:rPr>
        <w:t>checksum</w:t>
      </w:r>
      <w:r>
        <w:rPr>
          <w:spacing w:val="-16"/>
          <w:w w:val="105"/>
        </w:rPr>
        <w:t> </w:t>
      </w:r>
      <w:r>
        <w:rPr>
          <w:w w:val="105"/>
        </w:rPr>
        <w:t>of</w:t>
      </w:r>
      <w:r>
        <w:rPr>
          <w:spacing w:val="-16"/>
          <w:w w:val="105"/>
        </w:rPr>
        <w:t> </w:t>
      </w:r>
      <w:r>
        <w:rPr>
          <w:w w:val="105"/>
        </w:rPr>
        <w:t>the</w:t>
      </w:r>
      <w:r>
        <w:rPr>
          <w:spacing w:val="-16"/>
          <w:w w:val="105"/>
        </w:rPr>
        <w:t> </w:t>
      </w:r>
      <w:r>
        <w:rPr>
          <w:w w:val="105"/>
        </w:rPr>
        <w:t>external</w:t>
      </w:r>
      <w:r>
        <w:rPr>
          <w:spacing w:val="-16"/>
          <w:w w:val="105"/>
        </w:rPr>
        <w:t> </w:t>
      </w:r>
      <w:r>
        <w:rPr>
          <w:w w:val="105"/>
        </w:rPr>
        <w:t>document</w:t>
      </w:r>
      <w:r>
        <w:rPr>
          <w:spacing w:val="-16"/>
          <w:w w:val="105"/>
        </w:rPr>
        <w:t> </w:t>
      </w:r>
      <w:r>
        <w:rPr>
          <w:w w:val="105"/>
        </w:rPr>
        <w:t>following</w:t>
      </w:r>
      <w:r>
        <w:rPr>
          <w:spacing w:val="-16"/>
          <w:w w:val="105"/>
        </w:rPr>
        <w:t> </w:t>
      </w:r>
      <w:r>
        <w:rPr>
          <w:w w:val="105"/>
        </w:rPr>
        <w:t>the</w:t>
      </w:r>
      <w:r>
        <w:rPr>
          <w:spacing w:val="-16"/>
          <w:w w:val="105"/>
        </w:rPr>
        <w:t> </w:t>
      </w:r>
      <w:r>
        <w:rPr>
          <w:w w:val="105"/>
        </w:rPr>
        <w:t>checksum format</w:t>
      </w:r>
      <w:r>
        <w:rPr>
          <w:spacing w:val="-15"/>
          <w:w w:val="105"/>
        </w:rPr>
        <w:t> </w:t>
      </w:r>
      <w:r>
        <w:rPr>
          <w:w w:val="105"/>
        </w:rPr>
        <w:t>defined</w:t>
      </w:r>
      <w:r>
        <w:rPr>
          <w:spacing w:val="-15"/>
          <w:w w:val="105"/>
        </w:rPr>
        <w:t> </w:t>
      </w:r>
      <w:r>
        <w:rPr>
          <w:w w:val="105"/>
        </w:rPr>
        <w:t>in</w:t>
      </w:r>
      <w:r>
        <w:rPr>
          <w:spacing w:val="-15"/>
          <w:w w:val="105"/>
        </w:rPr>
        <w:t> </w:t>
      </w:r>
      <w:r>
        <w:rPr>
          <w:w w:val="105"/>
        </w:rPr>
        <w:t>section</w:t>
      </w:r>
      <w:r>
        <w:rPr>
          <w:spacing w:val="-15"/>
          <w:w w:val="105"/>
        </w:rPr>
        <w:t> </w:t>
      </w:r>
      <w:r>
        <w:rPr>
          <w:w w:val="105"/>
        </w:rPr>
        <w:t>3.9.</w:t>
      </w:r>
    </w:p>
    <w:p>
      <w:pPr>
        <w:pStyle w:val="BodyText"/>
        <w:spacing w:before="10"/>
        <w:rPr>
          <w:sz w:val="23"/>
        </w:rPr>
      </w:pPr>
    </w:p>
    <w:p>
      <w:pPr>
        <w:pStyle w:val="ListParagraph"/>
        <w:numPr>
          <w:ilvl w:val="2"/>
          <w:numId w:val="3"/>
        </w:numPr>
        <w:tabs>
          <w:tab w:pos="1979" w:val="left" w:leader="none"/>
          <w:tab w:pos="1980" w:val="left" w:leader="none"/>
        </w:tabs>
        <w:spacing w:line="240" w:lineRule="auto" w:before="1" w:after="0"/>
        <w:ind w:left="1980" w:right="0" w:hanging="666"/>
        <w:jc w:val="left"/>
        <w:rPr>
          <w:sz w:val="20"/>
        </w:rPr>
      </w:pPr>
      <w:r>
        <w:rPr>
          <w:b/>
          <w:sz w:val="20"/>
        </w:rPr>
        <w:t>Tag:</w:t>
      </w:r>
      <w:r>
        <w:rPr>
          <w:b/>
          <w:spacing w:val="52"/>
          <w:sz w:val="20"/>
        </w:rPr>
        <w:t> </w:t>
      </w:r>
      <w:r>
        <w:rPr>
          <w:sz w:val="19"/>
        </w:rPr>
        <w:t>“ExternalDocumentRef:”</w:t>
      </w:r>
    </w:p>
    <w:p>
      <w:pPr>
        <w:pStyle w:val="BodyText"/>
        <w:spacing w:before="8"/>
        <w:rPr>
          <w:sz w:val="21"/>
        </w:rPr>
      </w:pPr>
    </w:p>
    <w:p>
      <w:pPr>
        <w:pStyle w:val="Heading5"/>
        <w:jc w:val="both"/>
        <w:rPr>
          <w:b w:val="0"/>
          <w:sz w:val="19"/>
        </w:rPr>
      </w:pPr>
      <w:r>
        <w:rPr/>
        <w:t>Example</w:t>
      </w:r>
      <w:r>
        <w:rPr>
          <w:b w:val="0"/>
          <w:sz w:val="19"/>
        </w:rPr>
        <w:t>:</w:t>
      </w:r>
    </w:p>
    <w:p>
      <w:pPr>
        <w:pStyle w:val="BodyText"/>
        <w:spacing w:line="264" w:lineRule="auto" w:before="19"/>
        <w:ind w:left="1980" w:right="450"/>
        <w:jc w:val="both"/>
      </w:pPr>
      <w:r>
        <w:rPr/>
        <w:t>ExternalDocumentRef:DocumentRef­spdx­tool­1.2 </w:t>
      </w:r>
      <w:hyperlink r:id="rId13">
        <w:r>
          <w:rPr/>
          <w:t>http://spdx.org/spdxdocs/spdx­tools­</w:t>
        </w:r>
      </w:hyperlink>
      <w:r>
        <w:rPr/>
        <w:t> v1.2­3F2504E0­4F89­41D3­9A0C­0305E82C3301 SHA1: d6a770ba38583e d4bb4525b </w:t>
      </w:r>
      <w:r>
        <w:rPr>
          <w:w w:val="105"/>
        </w:rPr>
        <w:t>d96e50461655d2759</w:t>
      </w:r>
    </w:p>
    <w:p>
      <w:pPr>
        <w:pStyle w:val="BodyText"/>
        <w:rPr>
          <w:sz w:val="24"/>
        </w:rPr>
      </w:pPr>
    </w:p>
    <w:p>
      <w:pPr>
        <w:pStyle w:val="ListParagraph"/>
        <w:numPr>
          <w:ilvl w:val="2"/>
          <w:numId w:val="3"/>
        </w:numPr>
        <w:tabs>
          <w:tab w:pos="1979" w:val="left" w:leader="none"/>
          <w:tab w:pos="1980" w:val="left" w:leader="none"/>
        </w:tabs>
        <w:spacing w:line="259" w:lineRule="auto" w:before="0" w:after="0"/>
        <w:ind w:left="1948" w:right="1568" w:hanging="634"/>
        <w:jc w:val="left"/>
        <w:rPr>
          <w:sz w:val="20"/>
        </w:rPr>
      </w:pPr>
      <w:r>
        <w:rPr>
          <w:b/>
          <w:sz w:val="20"/>
        </w:rPr>
        <w:t>RDF: </w:t>
      </w:r>
      <w:r>
        <w:rPr>
          <w:sz w:val="19"/>
        </w:rPr>
        <w:t>property spdx:externalDocumentRef in class spdx:Document range ExternalDocumentRef.   The ExternalDocumentRef contains two  </w:t>
      </w:r>
      <w:r>
        <w:rPr>
          <w:spacing w:val="5"/>
          <w:sz w:val="19"/>
        </w:rPr>
        <w:t> </w:t>
      </w:r>
      <w:r>
        <w:rPr>
          <w:sz w:val="19"/>
        </w:rPr>
        <w:t>properties:</w:t>
      </w:r>
    </w:p>
    <w:p>
      <w:pPr>
        <w:pStyle w:val="ListParagraph"/>
        <w:numPr>
          <w:ilvl w:val="3"/>
          <w:numId w:val="3"/>
        </w:numPr>
        <w:tabs>
          <w:tab w:pos="2699" w:val="left" w:leader="none"/>
          <w:tab w:pos="2700" w:val="left" w:leader="none"/>
        </w:tabs>
        <w:spacing w:line="240" w:lineRule="auto" w:before="4" w:after="0"/>
        <w:ind w:left="2700" w:right="0" w:hanging="360"/>
        <w:jc w:val="left"/>
        <w:rPr>
          <w:sz w:val="19"/>
        </w:rPr>
      </w:pPr>
      <w:r>
        <w:rPr>
          <w:w w:val="105"/>
          <w:sz w:val="19"/>
        </w:rPr>
        <w:t>spdxDocument</w:t>
      </w:r>
      <w:r>
        <w:rPr>
          <w:spacing w:val="-22"/>
          <w:w w:val="105"/>
          <w:sz w:val="19"/>
        </w:rPr>
        <w:t> </w:t>
      </w:r>
      <w:r>
        <w:rPr>
          <w:w w:val="105"/>
          <w:sz w:val="19"/>
        </w:rPr>
        <w:t>­</w:t>
      </w:r>
      <w:r>
        <w:rPr>
          <w:spacing w:val="-22"/>
          <w:w w:val="105"/>
          <w:sz w:val="19"/>
        </w:rPr>
        <w:t> </w:t>
      </w:r>
      <w:r>
        <w:rPr>
          <w:w w:val="105"/>
          <w:sz w:val="19"/>
        </w:rPr>
        <w:t>the</w:t>
      </w:r>
      <w:r>
        <w:rPr>
          <w:spacing w:val="-22"/>
          <w:w w:val="105"/>
          <w:sz w:val="19"/>
        </w:rPr>
        <w:t> </w:t>
      </w:r>
      <w:r>
        <w:rPr>
          <w:w w:val="105"/>
          <w:sz w:val="19"/>
        </w:rPr>
        <w:t>SpdxDocument</w:t>
      </w:r>
      <w:r>
        <w:rPr>
          <w:spacing w:val="-22"/>
          <w:w w:val="105"/>
          <w:sz w:val="19"/>
        </w:rPr>
        <w:t> </w:t>
      </w:r>
      <w:r>
        <w:rPr>
          <w:w w:val="105"/>
          <w:sz w:val="19"/>
        </w:rPr>
        <w:t>being</w:t>
      </w:r>
      <w:r>
        <w:rPr>
          <w:spacing w:val="-22"/>
          <w:w w:val="105"/>
          <w:sz w:val="19"/>
        </w:rPr>
        <w:t> </w:t>
      </w:r>
      <w:r>
        <w:rPr>
          <w:w w:val="105"/>
          <w:sz w:val="19"/>
        </w:rPr>
        <w:t>referenced</w:t>
      </w:r>
    </w:p>
    <w:p>
      <w:pPr>
        <w:pStyle w:val="ListParagraph"/>
        <w:numPr>
          <w:ilvl w:val="3"/>
          <w:numId w:val="3"/>
        </w:numPr>
        <w:tabs>
          <w:tab w:pos="2699" w:val="left" w:leader="none"/>
          <w:tab w:pos="2700" w:val="left" w:leader="none"/>
        </w:tabs>
        <w:spacing w:line="240" w:lineRule="auto" w:before="21" w:after="0"/>
        <w:ind w:left="2700" w:right="0" w:hanging="360"/>
        <w:jc w:val="left"/>
        <w:rPr>
          <w:sz w:val="19"/>
        </w:rPr>
      </w:pPr>
      <w:r>
        <w:rPr>
          <w:w w:val="105"/>
          <w:sz w:val="19"/>
        </w:rPr>
        <w:t>checksum</w:t>
      </w:r>
      <w:r>
        <w:rPr>
          <w:spacing w:val="-16"/>
          <w:w w:val="105"/>
          <w:sz w:val="19"/>
        </w:rPr>
        <w:t> </w:t>
      </w:r>
      <w:r>
        <w:rPr>
          <w:w w:val="105"/>
          <w:sz w:val="19"/>
        </w:rPr>
        <w:t>­</w:t>
      </w:r>
      <w:r>
        <w:rPr>
          <w:spacing w:val="-16"/>
          <w:w w:val="105"/>
          <w:sz w:val="19"/>
        </w:rPr>
        <w:t> </w:t>
      </w:r>
      <w:r>
        <w:rPr>
          <w:w w:val="105"/>
          <w:sz w:val="19"/>
        </w:rPr>
        <w:t>the</w:t>
      </w:r>
      <w:r>
        <w:rPr>
          <w:spacing w:val="-16"/>
          <w:w w:val="105"/>
          <w:sz w:val="19"/>
        </w:rPr>
        <w:t> </w:t>
      </w:r>
      <w:r>
        <w:rPr>
          <w:w w:val="105"/>
          <w:sz w:val="19"/>
        </w:rPr>
        <w:t>checksum</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referenced</w:t>
      </w:r>
      <w:r>
        <w:rPr>
          <w:spacing w:val="-16"/>
          <w:w w:val="105"/>
          <w:sz w:val="19"/>
        </w:rPr>
        <w:t> </w:t>
      </w:r>
      <w:r>
        <w:rPr>
          <w:w w:val="105"/>
          <w:sz w:val="19"/>
        </w:rPr>
        <w:t>SPDX</w:t>
      </w:r>
      <w:r>
        <w:rPr>
          <w:spacing w:val="-16"/>
          <w:w w:val="105"/>
          <w:sz w:val="19"/>
        </w:rPr>
        <w:t> </w:t>
      </w:r>
      <w:r>
        <w:rPr>
          <w:w w:val="105"/>
          <w:sz w:val="19"/>
        </w:rPr>
        <w:t>document</w:t>
      </w:r>
    </w:p>
    <w:p>
      <w:pPr>
        <w:pStyle w:val="BodyText"/>
        <w:spacing w:before="10"/>
        <w:rPr>
          <w:sz w:val="21"/>
        </w:rPr>
      </w:pPr>
    </w:p>
    <w:p>
      <w:pPr>
        <w:pStyle w:val="Heading5"/>
        <w:jc w:val="both"/>
      </w:pPr>
      <w:r>
        <w:rPr/>
        <w:t>Example:</w:t>
      </w:r>
    </w:p>
    <w:p>
      <w:pPr>
        <w:spacing w:before="28"/>
        <w:ind w:left="1960" w:right="0" w:firstLine="0"/>
        <w:jc w:val="both"/>
        <w:rPr>
          <w:sz w:val="18"/>
        </w:rPr>
      </w:pPr>
      <w:r>
        <w:rPr>
          <w:sz w:val="18"/>
        </w:rPr>
        <w:t>&lt;externalDocumentRef&gt;</w:t>
      </w:r>
    </w:p>
    <w:p>
      <w:pPr>
        <w:spacing w:before="18"/>
        <w:ind w:left="2230" w:right="0" w:firstLine="0"/>
        <w:jc w:val="left"/>
        <w:rPr>
          <w:sz w:val="18"/>
        </w:rPr>
      </w:pPr>
      <w:r>
        <w:rPr>
          <w:sz w:val="18"/>
        </w:rPr>
        <w:t>&lt;ExternalDocumentRef&gt;</w:t>
      </w:r>
    </w:p>
    <w:p>
      <w:pPr>
        <w:spacing w:before="3"/>
        <w:ind w:left="2260" w:right="0" w:firstLine="0"/>
        <w:jc w:val="left"/>
        <w:rPr>
          <w:sz w:val="18"/>
        </w:rPr>
      </w:pPr>
      <w:r>
        <w:rPr>
          <w:sz w:val="18"/>
        </w:rPr>
        <w:t>&lt;spdx:externalDocumentId&gt;DocumentRef­spdx­tool­1.2&lt;/spdx:externalDocumentId&gt;</w:t>
      </w:r>
    </w:p>
    <w:p>
      <w:pPr>
        <w:spacing w:before="3"/>
        <w:ind w:left="2700" w:right="0" w:firstLine="0"/>
        <w:jc w:val="left"/>
        <w:rPr>
          <w:sz w:val="18"/>
        </w:rPr>
      </w:pPr>
      <w:r>
        <w:rPr>
          <w:sz w:val="18"/>
        </w:rPr>
        <w:t>&lt;spdxDocument</w:t>
      </w:r>
    </w:p>
    <w:p>
      <w:pPr>
        <w:spacing w:line="242" w:lineRule="auto" w:before="3"/>
        <w:ind w:left="2700" w:right="141" w:firstLine="0"/>
        <w:jc w:val="left"/>
        <w:rPr>
          <w:sz w:val="18"/>
        </w:rPr>
      </w:pPr>
      <w:hyperlink r:id="rId13">
        <w:r>
          <w:rPr>
            <w:sz w:val="18"/>
          </w:rPr>
          <w:t>rdf:about=”http://spdx.org/spdxdocs/spdx­tools­v1.2­3F2504E0­4F89­41D3­9A0C­0305E8</w:t>
        </w:r>
      </w:hyperlink>
      <w:r>
        <w:rPr>
          <w:sz w:val="18"/>
        </w:rPr>
        <w:t> 2C3301” /&gt;</w:t>
      </w:r>
    </w:p>
    <w:p>
      <w:pPr>
        <w:spacing w:before="0"/>
        <w:ind w:left="1620" w:right="5097" w:firstLine="0"/>
        <w:jc w:val="center"/>
        <w:rPr>
          <w:sz w:val="18"/>
        </w:rPr>
      </w:pPr>
      <w:r>
        <w:rPr>
          <w:sz w:val="18"/>
        </w:rPr>
        <w:t>&lt;checksum&gt;</w:t>
      </w:r>
    </w:p>
    <w:p>
      <w:pPr>
        <w:spacing w:before="2"/>
        <w:ind w:left="3000" w:right="0" w:firstLine="0"/>
        <w:jc w:val="left"/>
        <w:rPr>
          <w:sz w:val="18"/>
        </w:rPr>
      </w:pPr>
      <w:r>
        <w:rPr>
          <w:sz w:val="18"/>
        </w:rPr>
        <w:t>&lt;Checksum&gt;</w:t>
      </w:r>
    </w:p>
    <w:p>
      <w:pPr>
        <w:spacing w:before="2"/>
        <w:ind w:left="2114" w:right="970" w:firstLine="0"/>
        <w:jc w:val="center"/>
        <w:rPr>
          <w:sz w:val="18"/>
        </w:rPr>
      </w:pPr>
      <w:r>
        <w:rPr>
          <w:sz w:val="18"/>
        </w:rPr>
        <w:t>&lt;algorithm rdf:resource="checksumAlgorithm_sha1"/&gt;</w:t>
      </w:r>
    </w:p>
    <w:p>
      <w:pPr>
        <w:spacing w:before="2"/>
        <w:ind w:left="3350" w:right="0" w:firstLine="0"/>
        <w:jc w:val="left"/>
        <w:rPr>
          <w:sz w:val="18"/>
        </w:rPr>
      </w:pPr>
      <w:r>
        <w:rPr>
          <w:sz w:val="18"/>
        </w:rPr>
        <w:t>&lt;checksumValue&gt;d6a770ba38583ed4bb4525bd96e50461655d2758</w:t>
      </w:r>
    </w:p>
    <w:p>
      <w:pPr>
        <w:spacing w:before="2"/>
        <w:ind w:left="2114" w:right="3880" w:firstLine="0"/>
        <w:jc w:val="center"/>
        <w:rPr>
          <w:sz w:val="18"/>
        </w:rPr>
      </w:pPr>
      <w:r>
        <w:rPr>
          <w:sz w:val="18"/>
        </w:rPr>
        <w:t>&lt;/checksumValue&gt;</w:t>
      </w:r>
    </w:p>
    <w:p>
      <w:pPr>
        <w:spacing w:before="2"/>
        <w:ind w:left="3050" w:right="0" w:firstLine="0"/>
        <w:jc w:val="left"/>
        <w:rPr>
          <w:sz w:val="18"/>
        </w:rPr>
      </w:pPr>
      <w:r>
        <w:rPr>
          <w:sz w:val="18"/>
        </w:rPr>
        <w:t>&lt;/Checksum&gt;</w:t>
      </w:r>
    </w:p>
    <w:p>
      <w:pPr>
        <w:spacing w:before="2"/>
        <w:ind w:left="2640" w:right="0" w:firstLine="0"/>
        <w:jc w:val="left"/>
        <w:rPr>
          <w:sz w:val="18"/>
        </w:rPr>
      </w:pPr>
      <w:r>
        <w:rPr>
          <w:sz w:val="18"/>
        </w:rPr>
        <w:t>&lt;/checksum&gt;</w:t>
      </w:r>
    </w:p>
    <w:p>
      <w:pPr>
        <w:spacing w:before="2"/>
        <w:ind w:left="2270" w:right="0" w:firstLine="0"/>
        <w:jc w:val="left"/>
        <w:rPr>
          <w:sz w:val="18"/>
        </w:rPr>
      </w:pPr>
      <w:r>
        <w:rPr>
          <w:sz w:val="18"/>
        </w:rPr>
        <w:t>&lt;/ExternalDocumentRef&gt;</w:t>
      </w:r>
    </w:p>
    <w:p>
      <w:pPr>
        <w:spacing w:before="2"/>
        <w:ind w:left="2030" w:right="0" w:firstLine="0"/>
        <w:jc w:val="both"/>
        <w:rPr>
          <w:sz w:val="18"/>
        </w:rPr>
      </w:pPr>
      <w:r>
        <w:rPr>
          <w:sz w:val="18"/>
        </w:rPr>
        <w:t>&lt;/externalDocumentRef&gt;</w:t>
      </w:r>
    </w:p>
    <w:p>
      <w:pPr>
        <w:spacing w:after="0"/>
        <w:jc w:val="both"/>
        <w:rPr>
          <w:sz w:val="18"/>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spacing w:line="264" w:lineRule="auto"/>
        <w:ind w:left="2070" w:right="131"/>
      </w:pPr>
      <w:r>
        <w:rPr>
          <w:w w:val="105"/>
        </w:rPr>
        <w:t>Notes:</w:t>
      </w:r>
      <w:r>
        <w:rPr>
          <w:spacing w:val="-13"/>
          <w:w w:val="105"/>
        </w:rPr>
        <w:t> </w:t>
      </w:r>
      <w:r>
        <w:rPr>
          <w:w w:val="105"/>
        </w:rPr>
        <w:t>in</w:t>
      </w:r>
      <w:r>
        <w:rPr>
          <w:spacing w:val="-13"/>
          <w:w w:val="105"/>
        </w:rPr>
        <w:t> </w:t>
      </w:r>
      <w:r>
        <w:rPr>
          <w:w w:val="105"/>
        </w:rPr>
        <w:t>RDF,</w:t>
      </w:r>
      <w:r>
        <w:rPr>
          <w:spacing w:val="-13"/>
          <w:w w:val="105"/>
        </w:rPr>
        <w:t> </w:t>
      </w:r>
      <w:r>
        <w:rPr>
          <w:w w:val="105"/>
        </w:rPr>
        <w:t>a</w:t>
      </w:r>
      <w:r>
        <w:rPr>
          <w:spacing w:val="-13"/>
          <w:w w:val="105"/>
        </w:rPr>
        <w:t> </w:t>
      </w:r>
      <w:r>
        <w:rPr>
          <w:w w:val="105"/>
        </w:rPr>
        <w:t>namespace</w:t>
      </w:r>
      <w:r>
        <w:rPr>
          <w:spacing w:val="-13"/>
          <w:w w:val="105"/>
        </w:rPr>
        <w:t> </w:t>
      </w:r>
      <w:r>
        <w:rPr>
          <w:w w:val="105"/>
        </w:rPr>
        <w:t>can</w:t>
      </w:r>
      <w:r>
        <w:rPr>
          <w:spacing w:val="-13"/>
          <w:w w:val="105"/>
        </w:rPr>
        <w:t> </w:t>
      </w:r>
      <w:r>
        <w:rPr>
          <w:w w:val="105"/>
        </w:rPr>
        <w:t>be</w:t>
      </w:r>
      <w:r>
        <w:rPr>
          <w:spacing w:val="-13"/>
          <w:w w:val="105"/>
        </w:rPr>
        <w:t> </w:t>
      </w:r>
      <w:r>
        <w:rPr>
          <w:w w:val="105"/>
        </w:rPr>
        <w:t>created</w:t>
      </w:r>
      <w:r>
        <w:rPr>
          <w:spacing w:val="-13"/>
          <w:w w:val="105"/>
        </w:rPr>
        <w:t> </w:t>
      </w:r>
      <w:r>
        <w:rPr>
          <w:w w:val="105"/>
        </w:rPr>
        <w:t>for</w:t>
      </w:r>
      <w:r>
        <w:rPr>
          <w:spacing w:val="-13"/>
          <w:w w:val="105"/>
        </w:rPr>
        <w:t> </w:t>
      </w:r>
      <w:r>
        <w:rPr>
          <w:w w:val="105"/>
        </w:rPr>
        <w:t>the</w:t>
      </w:r>
      <w:r>
        <w:rPr>
          <w:spacing w:val="-13"/>
          <w:w w:val="105"/>
        </w:rPr>
        <w:t> </w:t>
      </w:r>
      <w:r>
        <w:rPr>
          <w:w w:val="105"/>
        </w:rPr>
        <w:t>external</w:t>
      </w:r>
      <w:r>
        <w:rPr>
          <w:spacing w:val="-13"/>
          <w:w w:val="105"/>
        </w:rPr>
        <w:t> </w:t>
      </w:r>
      <w:r>
        <w:rPr>
          <w:w w:val="105"/>
        </w:rPr>
        <w:t>document</w:t>
      </w:r>
      <w:r>
        <w:rPr>
          <w:spacing w:val="-13"/>
          <w:w w:val="105"/>
        </w:rPr>
        <w:t> </w:t>
      </w:r>
      <w:r>
        <w:rPr>
          <w:w w:val="105"/>
        </w:rPr>
        <w:t>reference</w:t>
      </w:r>
      <w:r>
        <w:rPr>
          <w:spacing w:val="-13"/>
          <w:w w:val="105"/>
        </w:rPr>
        <w:t> </w:t>
      </w:r>
      <w:r>
        <w:rPr>
          <w:w w:val="105"/>
        </w:rPr>
        <w:t>if</w:t>
      </w:r>
      <w:r>
        <w:rPr>
          <w:spacing w:val="-13"/>
          <w:w w:val="105"/>
        </w:rPr>
        <w:t> </w:t>
      </w:r>
      <w:r>
        <w:rPr>
          <w:w w:val="105"/>
        </w:rPr>
        <w:t>a</w:t>
      </w:r>
      <w:r>
        <w:rPr>
          <w:spacing w:val="-13"/>
          <w:w w:val="105"/>
        </w:rPr>
        <w:t> </w:t>
      </w:r>
      <w:r>
        <w:rPr>
          <w:w w:val="105"/>
        </w:rPr>
        <w:t>short form</w:t>
      </w:r>
      <w:r>
        <w:rPr>
          <w:spacing w:val="-14"/>
          <w:w w:val="105"/>
        </w:rPr>
        <w:t> </w:t>
      </w:r>
      <w:r>
        <w:rPr>
          <w:w w:val="105"/>
        </w:rPr>
        <w:t>name</w:t>
      </w:r>
      <w:r>
        <w:rPr>
          <w:spacing w:val="-14"/>
          <w:w w:val="105"/>
        </w:rPr>
        <w:t> </w:t>
      </w:r>
      <w:r>
        <w:rPr>
          <w:w w:val="105"/>
        </w:rPr>
        <w:t>for</w:t>
      </w:r>
      <w:r>
        <w:rPr>
          <w:spacing w:val="-14"/>
          <w:w w:val="105"/>
        </w:rPr>
        <w:t> </w:t>
      </w:r>
      <w:r>
        <w:rPr>
          <w:w w:val="105"/>
        </w:rPr>
        <w:t>the</w:t>
      </w:r>
      <w:r>
        <w:rPr>
          <w:spacing w:val="-14"/>
          <w:w w:val="105"/>
        </w:rPr>
        <w:t> </w:t>
      </w:r>
      <w:r>
        <w:rPr>
          <w:w w:val="105"/>
        </w:rPr>
        <w:t>external</w:t>
      </w:r>
      <w:r>
        <w:rPr>
          <w:spacing w:val="-14"/>
          <w:w w:val="105"/>
        </w:rPr>
        <w:t> </w:t>
      </w:r>
      <w:r>
        <w:rPr>
          <w:w w:val="105"/>
        </w:rPr>
        <w:t>reference</w:t>
      </w:r>
      <w:r>
        <w:rPr>
          <w:spacing w:val="-14"/>
          <w:w w:val="105"/>
        </w:rPr>
        <w:t> </w:t>
      </w:r>
      <w:r>
        <w:rPr>
          <w:w w:val="105"/>
        </w:rPr>
        <w:t>is</w:t>
      </w:r>
      <w:r>
        <w:rPr>
          <w:spacing w:val="-14"/>
          <w:w w:val="105"/>
        </w:rPr>
        <w:t> </w:t>
      </w:r>
      <w:r>
        <w:rPr>
          <w:w w:val="105"/>
        </w:rPr>
        <w:t>desired.</w:t>
      </w:r>
    </w:p>
    <w:p>
      <w:pPr>
        <w:pStyle w:val="BodyText"/>
        <w:rPr>
          <w:sz w:val="22"/>
        </w:rPr>
      </w:pPr>
    </w:p>
    <w:p>
      <w:pPr>
        <w:pStyle w:val="BodyText"/>
        <w:rPr>
          <w:sz w:val="22"/>
        </w:rPr>
      </w:pPr>
    </w:p>
    <w:p>
      <w:pPr>
        <w:pStyle w:val="Heading2"/>
        <w:numPr>
          <w:ilvl w:val="1"/>
          <w:numId w:val="3"/>
        </w:numPr>
        <w:tabs>
          <w:tab w:pos="540" w:val="left" w:leader="none"/>
        </w:tabs>
        <w:spacing w:line="240" w:lineRule="auto" w:before="167" w:after="0"/>
        <w:ind w:left="540" w:right="0" w:hanging="435"/>
        <w:jc w:val="left"/>
      </w:pPr>
      <w:r>
        <w:rPr/>
        <w:t>License List Version</w:t>
      </w:r>
    </w:p>
    <w:p>
      <w:pPr>
        <w:pStyle w:val="BodyText"/>
        <w:spacing w:before="3"/>
        <w:rPr>
          <w:b/>
          <w:sz w:val="22"/>
        </w:rPr>
      </w:pPr>
    </w:p>
    <w:p>
      <w:pPr>
        <w:pStyle w:val="ListParagraph"/>
        <w:numPr>
          <w:ilvl w:val="2"/>
          <w:numId w:val="3"/>
        </w:numPr>
        <w:tabs>
          <w:tab w:pos="1979" w:val="left" w:leader="none"/>
          <w:tab w:pos="1980" w:val="left" w:leader="none"/>
        </w:tabs>
        <w:spacing w:line="259" w:lineRule="auto" w:before="0" w:after="0"/>
        <w:ind w:left="1050" w:right="192" w:firstLine="0"/>
        <w:jc w:val="left"/>
        <w:rPr>
          <w:sz w:val="20"/>
        </w:rPr>
      </w:pPr>
      <w:r>
        <w:rPr>
          <w:b/>
          <w:w w:val="105"/>
          <w:sz w:val="20"/>
        </w:rPr>
        <w:t>Purpose:</w:t>
      </w:r>
      <w:r>
        <w:rPr>
          <w:b/>
          <w:spacing w:val="-17"/>
          <w:w w:val="105"/>
          <w:sz w:val="20"/>
        </w:rPr>
        <w:t> </w:t>
      </w:r>
      <w:r>
        <w:rPr>
          <w:w w:val="105"/>
          <w:sz w:val="19"/>
        </w:rPr>
        <w:t>An</w:t>
      </w:r>
      <w:r>
        <w:rPr>
          <w:spacing w:val="-14"/>
          <w:w w:val="105"/>
          <w:sz w:val="19"/>
        </w:rPr>
        <w:t> </w:t>
      </w:r>
      <w:r>
        <w:rPr>
          <w:w w:val="105"/>
          <w:sz w:val="19"/>
        </w:rPr>
        <w:t>optional</w:t>
      </w:r>
      <w:r>
        <w:rPr>
          <w:spacing w:val="-14"/>
          <w:w w:val="105"/>
          <w:sz w:val="19"/>
        </w:rPr>
        <w:t> </w:t>
      </w:r>
      <w:r>
        <w:rPr>
          <w:w w:val="105"/>
          <w:sz w:val="19"/>
        </w:rPr>
        <w:t>field</w:t>
      </w:r>
      <w:r>
        <w:rPr>
          <w:spacing w:val="-14"/>
          <w:w w:val="105"/>
          <w:sz w:val="19"/>
        </w:rPr>
        <w:t> </w:t>
      </w:r>
      <w:r>
        <w:rPr>
          <w:w w:val="105"/>
          <w:sz w:val="19"/>
        </w:rPr>
        <w:t>for</w:t>
      </w:r>
      <w:r>
        <w:rPr>
          <w:spacing w:val="-14"/>
          <w:w w:val="105"/>
          <w:sz w:val="19"/>
        </w:rPr>
        <w:t> </w:t>
      </w:r>
      <w:r>
        <w:rPr>
          <w:w w:val="105"/>
          <w:sz w:val="19"/>
        </w:rPr>
        <w:t>creators</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to</w:t>
      </w:r>
      <w:r>
        <w:rPr>
          <w:spacing w:val="-14"/>
          <w:w w:val="105"/>
          <w:sz w:val="19"/>
        </w:rPr>
        <w:t> </w:t>
      </w:r>
      <w:r>
        <w:rPr>
          <w:w w:val="105"/>
          <w:sz w:val="19"/>
        </w:rPr>
        <w:t>provide</w:t>
      </w:r>
      <w:r>
        <w:rPr>
          <w:spacing w:val="-14"/>
          <w:w w:val="105"/>
          <w:sz w:val="19"/>
        </w:rPr>
        <w:t> </w:t>
      </w:r>
      <w:r>
        <w:rPr>
          <w:w w:val="105"/>
          <w:sz w:val="19"/>
        </w:rPr>
        <w:t>the</w:t>
      </w:r>
      <w:r>
        <w:rPr>
          <w:spacing w:val="-14"/>
          <w:w w:val="105"/>
          <w:sz w:val="19"/>
        </w:rPr>
        <w:t> </w:t>
      </w:r>
      <w:r>
        <w:rPr>
          <w:w w:val="105"/>
          <w:sz w:val="19"/>
        </w:rPr>
        <w:t>version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SPDX License</w:t>
      </w:r>
      <w:r>
        <w:rPr>
          <w:spacing w:val="-14"/>
          <w:w w:val="105"/>
          <w:sz w:val="19"/>
        </w:rPr>
        <w:t> </w:t>
      </w:r>
      <w:r>
        <w:rPr>
          <w:w w:val="105"/>
          <w:sz w:val="19"/>
        </w:rPr>
        <w:t>List</w:t>
      </w:r>
      <w:r>
        <w:rPr>
          <w:spacing w:val="-14"/>
          <w:w w:val="105"/>
          <w:sz w:val="19"/>
        </w:rPr>
        <w:t> </w:t>
      </w:r>
      <w:r>
        <w:rPr>
          <w:w w:val="105"/>
          <w:sz w:val="19"/>
        </w:rPr>
        <w:t>used</w:t>
      </w:r>
      <w:r>
        <w:rPr>
          <w:spacing w:val="-14"/>
          <w:w w:val="105"/>
          <w:sz w:val="19"/>
        </w:rPr>
        <w:t> </w:t>
      </w:r>
      <w:r>
        <w:rPr>
          <w:w w:val="105"/>
          <w:sz w:val="19"/>
        </w:rPr>
        <w:t>when</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was</w:t>
      </w:r>
      <w:r>
        <w:rPr>
          <w:spacing w:val="-14"/>
          <w:w w:val="105"/>
          <w:sz w:val="19"/>
        </w:rPr>
        <w:t> </w:t>
      </w:r>
      <w:r>
        <w:rPr>
          <w:w w:val="105"/>
          <w:sz w:val="19"/>
        </w:rPr>
        <w:t>created.</w:t>
      </w:r>
    </w:p>
    <w:p>
      <w:pPr>
        <w:pStyle w:val="BodyText"/>
        <w:spacing w:before="4"/>
        <w:rPr>
          <w:sz w:val="20"/>
        </w:rPr>
      </w:pPr>
    </w:p>
    <w:p>
      <w:pPr>
        <w:pStyle w:val="ListParagraph"/>
        <w:numPr>
          <w:ilvl w:val="2"/>
          <w:numId w:val="3"/>
        </w:numPr>
        <w:tabs>
          <w:tab w:pos="1979" w:val="left" w:leader="none"/>
          <w:tab w:pos="1980" w:val="left" w:leader="none"/>
        </w:tabs>
        <w:spacing w:line="261" w:lineRule="auto" w:before="0" w:after="0"/>
        <w:ind w:left="1050" w:right="385" w:firstLine="0"/>
        <w:jc w:val="left"/>
        <w:rPr>
          <w:sz w:val="20"/>
        </w:rPr>
      </w:pPr>
      <w:r>
        <w:rPr>
          <w:b/>
          <w:w w:val="105"/>
          <w:sz w:val="20"/>
        </w:rPr>
        <w:t>Intent: </w:t>
      </w:r>
      <w:r>
        <w:rPr>
          <w:w w:val="105"/>
          <w:sz w:val="19"/>
        </w:rPr>
        <w:t>Recognizing that licenses are added to the SPDX License List with each subsequent</w:t>
      </w:r>
      <w:r>
        <w:rPr>
          <w:spacing w:val="-12"/>
          <w:w w:val="105"/>
          <w:sz w:val="19"/>
        </w:rPr>
        <w:t> </w:t>
      </w:r>
      <w:r>
        <w:rPr>
          <w:w w:val="105"/>
          <w:sz w:val="19"/>
        </w:rPr>
        <w:t>version,</w:t>
      </w:r>
      <w:r>
        <w:rPr>
          <w:spacing w:val="-12"/>
          <w:w w:val="105"/>
          <w:sz w:val="19"/>
        </w:rPr>
        <w:t> </w:t>
      </w:r>
      <w:r>
        <w:rPr>
          <w:w w:val="105"/>
          <w:sz w:val="19"/>
        </w:rPr>
        <w:t>the</w:t>
      </w:r>
      <w:r>
        <w:rPr>
          <w:spacing w:val="-12"/>
          <w:w w:val="105"/>
          <w:sz w:val="19"/>
        </w:rPr>
        <w:t> </w:t>
      </w:r>
      <w:r>
        <w:rPr>
          <w:w w:val="105"/>
          <w:sz w:val="19"/>
        </w:rPr>
        <w:t>intent</w:t>
      </w:r>
      <w:r>
        <w:rPr>
          <w:spacing w:val="-12"/>
          <w:w w:val="105"/>
          <w:sz w:val="19"/>
        </w:rPr>
        <w:t> </w:t>
      </w:r>
      <w:r>
        <w:rPr>
          <w:w w:val="105"/>
          <w:sz w:val="19"/>
        </w:rPr>
        <w:t>is</w:t>
      </w:r>
      <w:r>
        <w:rPr>
          <w:spacing w:val="-12"/>
          <w:w w:val="105"/>
          <w:sz w:val="19"/>
        </w:rPr>
        <w:t> </w:t>
      </w:r>
      <w:r>
        <w:rPr>
          <w:w w:val="105"/>
          <w:sz w:val="19"/>
        </w:rPr>
        <w:t>to</w:t>
      </w:r>
      <w:r>
        <w:rPr>
          <w:spacing w:val="-12"/>
          <w:w w:val="105"/>
          <w:sz w:val="19"/>
        </w:rPr>
        <w:t> </w:t>
      </w:r>
      <w:r>
        <w:rPr>
          <w:w w:val="105"/>
          <w:sz w:val="19"/>
        </w:rPr>
        <w:t>provide</w:t>
      </w:r>
      <w:r>
        <w:rPr>
          <w:spacing w:val="-12"/>
          <w:w w:val="105"/>
          <w:sz w:val="19"/>
        </w:rPr>
        <w:t> </w:t>
      </w:r>
      <w:r>
        <w:rPr>
          <w:w w:val="105"/>
          <w:sz w:val="19"/>
        </w:rPr>
        <w:t>recipients</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with</w:t>
      </w:r>
      <w:r>
        <w:rPr>
          <w:spacing w:val="-12"/>
          <w:w w:val="105"/>
          <w:sz w:val="19"/>
        </w:rPr>
        <w:t> </w:t>
      </w:r>
      <w:r>
        <w:rPr>
          <w:w w:val="105"/>
          <w:sz w:val="19"/>
        </w:rPr>
        <w:t>the</w:t>
      </w:r>
      <w:r>
        <w:rPr>
          <w:spacing w:val="-12"/>
          <w:w w:val="105"/>
          <w:sz w:val="19"/>
        </w:rPr>
        <w:t> </w:t>
      </w:r>
      <w:r>
        <w:rPr>
          <w:w w:val="105"/>
          <w:sz w:val="19"/>
        </w:rPr>
        <w:t>version</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SPDX License</w:t>
      </w:r>
      <w:r>
        <w:rPr>
          <w:spacing w:val="-10"/>
          <w:w w:val="105"/>
          <w:sz w:val="19"/>
        </w:rPr>
        <w:t> </w:t>
      </w:r>
      <w:r>
        <w:rPr>
          <w:w w:val="105"/>
          <w:sz w:val="19"/>
        </w:rPr>
        <w:t>List</w:t>
      </w:r>
      <w:r>
        <w:rPr>
          <w:spacing w:val="-10"/>
          <w:w w:val="105"/>
          <w:sz w:val="19"/>
        </w:rPr>
        <w:t> </w:t>
      </w:r>
      <w:r>
        <w:rPr>
          <w:w w:val="105"/>
          <w:sz w:val="19"/>
        </w:rPr>
        <w:t>used.</w:t>
      </w:r>
      <w:r>
        <w:rPr>
          <w:spacing w:val="35"/>
          <w:w w:val="105"/>
          <w:sz w:val="19"/>
        </w:rPr>
        <w:t> </w:t>
      </w:r>
      <w:r>
        <w:rPr>
          <w:w w:val="105"/>
          <w:sz w:val="19"/>
        </w:rPr>
        <w:t>This</w:t>
      </w:r>
      <w:r>
        <w:rPr>
          <w:spacing w:val="-10"/>
          <w:w w:val="105"/>
          <w:sz w:val="19"/>
        </w:rPr>
        <w:t> </w:t>
      </w:r>
      <w:r>
        <w:rPr>
          <w:w w:val="105"/>
          <w:sz w:val="19"/>
        </w:rPr>
        <w:t>anticipates</w:t>
      </w:r>
      <w:r>
        <w:rPr>
          <w:spacing w:val="-10"/>
          <w:w w:val="105"/>
          <w:sz w:val="19"/>
        </w:rPr>
        <w:t> </w:t>
      </w:r>
      <w:r>
        <w:rPr>
          <w:w w:val="105"/>
          <w:sz w:val="19"/>
        </w:rPr>
        <w:t>that</w:t>
      </w:r>
      <w:r>
        <w:rPr>
          <w:spacing w:val="-10"/>
          <w:w w:val="105"/>
          <w:sz w:val="19"/>
        </w:rPr>
        <w:t> </w:t>
      </w:r>
      <w:r>
        <w:rPr>
          <w:w w:val="105"/>
          <w:sz w:val="19"/>
        </w:rPr>
        <w:t>in</w:t>
      </w:r>
      <w:r>
        <w:rPr>
          <w:spacing w:val="-10"/>
          <w:w w:val="105"/>
          <w:sz w:val="19"/>
        </w:rPr>
        <w:t> </w:t>
      </w:r>
      <w:r>
        <w:rPr>
          <w:w w:val="105"/>
          <w:sz w:val="19"/>
        </w:rPr>
        <w:t>the</w:t>
      </w:r>
      <w:r>
        <w:rPr>
          <w:spacing w:val="-10"/>
          <w:w w:val="105"/>
          <w:sz w:val="19"/>
        </w:rPr>
        <w:t> </w:t>
      </w:r>
      <w:r>
        <w:rPr>
          <w:w w:val="105"/>
          <w:sz w:val="19"/>
        </w:rPr>
        <w:t>future,</w:t>
      </w:r>
      <w:r>
        <w:rPr>
          <w:spacing w:val="-10"/>
          <w:w w:val="105"/>
          <w:sz w:val="19"/>
        </w:rPr>
        <w:t> </w:t>
      </w:r>
      <w:r>
        <w:rPr>
          <w:w w:val="105"/>
          <w:sz w:val="19"/>
        </w:rPr>
        <w:t>an</w:t>
      </w:r>
      <w:r>
        <w:rPr>
          <w:spacing w:val="-10"/>
          <w:w w:val="105"/>
          <w:sz w:val="19"/>
        </w:rPr>
        <w:t> </w:t>
      </w:r>
      <w:r>
        <w:rPr>
          <w:w w:val="105"/>
          <w:sz w:val="19"/>
        </w:rPr>
        <w:t>SPDX</w:t>
      </w:r>
      <w:r>
        <w:rPr>
          <w:spacing w:val="-10"/>
          <w:w w:val="105"/>
          <w:sz w:val="19"/>
        </w:rPr>
        <w:t> </w:t>
      </w:r>
      <w:r>
        <w:rPr>
          <w:w w:val="105"/>
          <w:sz w:val="19"/>
        </w:rPr>
        <w:t>file</w:t>
      </w:r>
      <w:r>
        <w:rPr>
          <w:spacing w:val="-10"/>
          <w:w w:val="105"/>
          <w:sz w:val="19"/>
        </w:rPr>
        <w:t> </w:t>
      </w:r>
      <w:r>
        <w:rPr>
          <w:w w:val="105"/>
          <w:sz w:val="19"/>
        </w:rPr>
        <w:t>may</w:t>
      </w:r>
      <w:r>
        <w:rPr>
          <w:spacing w:val="-10"/>
          <w:w w:val="105"/>
          <w:sz w:val="19"/>
        </w:rPr>
        <w:t> </w:t>
      </w:r>
      <w:r>
        <w:rPr>
          <w:w w:val="105"/>
          <w:sz w:val="19"/>
        </w:rPr>
        <w:t>have</w:t>
      </w:r>
      <w:r>
        <w:rPr>
          <w:spacing w:val="-10"/>
          <w:w w:val="105"/>
          <w:sz w:val="19"/>
        </w:rPr>
        <w:t> </w:t>
      </w:r>
      <w:r>
        <w:rPr>
          <w:w w:val="105"/>
          <w:sz w:val="19"/>
        </w:rPr>
        <w:t>used</w:t>
      </w:r>
      <w:r>
        <w:rPr>
          <w:spacing w:val="-10"/>
          <w:w w:val="105"/>
          <w:sz w:val="19"/>
        </w:rPr>
        <w:t> </w:t>
      </w:r>
      <w:r>
        <w:rPr>
          <w:w w:val="105"/>
          <w:sz w:val="19"/>
        </w:rPr>
        <w:t>a</w:t>
      </w:r>
      <w:r>
        <w:rPr>
          <w:spacing w:val="-10"/>
          <w:w w:val="105"/>
          <w:sz w:val="19"/>
        </w:rPr>
        <w:t> </w:t>
      </w:r>
      <w:r>
        <w:rPr>
          <w:w w:val="105"/>
          <w:sz w:val="19"/>
        </w:rPr>
        <w:t>version</w:t>
      </w:r>
      <w:r>
        <w:rPr>
          <w:spacing w:val="-10"/>
          <w:w w:val="105"/>
          <w:sz w:val="19"/>
        </w:rPr>
        <w:t> </w:t>
      </w:r>
      <w:r>
        <w:rPr>
          <w:w w:val="105"/>
          <w:sz w:val="19"/>
        </w:rPr>
        <w:t>of</w:t>
      </w:r>
      <w:r>
        <w:rPr>
          <w:spacing w:val="-10"/>
          <w:w w:val="105"/>
          <w:sz w:val="19"/>
        </w:rPr>
        <w:t> </w:t>
      </w:r>
      <w:r>
        <w:rPr>
          <w:w w:val="105"/>
          <w:sz w:val="19"/>
        </w:rPr>
        <w:t>the SPDX</w:t>
      </w:r>
      <w:r>
        <w:rPr>
          <w:spacing w:val="-12"/>
          <w:w w:val="105"/>
          <w:sz w:val="19"/>
        </w:rPr>
        <w:t> </w:t>
      </w:r>
      <w:r>
        <w:rPr>
          <w:w w:val="105"/>
          <w:sz w:val="19"/>
        </w:rPr>
        <w:t>License</w:t>
      </w:r>
      <w:r>
        <w:rPr>
          <w:spacing w:val="-12"/>
          <w:w w:val="105"/>
          <w:sz w:val="19"/>
        </w:rPr>
        <w:t> </w:t>
      </w:r>
      <w:r>
        <w:rPr>
          <w:w w:val="105"/>
          <w:sz w:val="19"/>
        </w:rPr>
        <w:t>List</w:t>
      </w:r>
      <w:r>
        <w:rPr>
          <w:spacing w:val="-12"/>
          <w:w w:val="105"/>
          <w:sz w:val="19"/>
        </w:rPr>
        <w:t> </w:t>
      </w:r>
      <w:r>
        <w:rPr>
          <w:w w:val="105"/>
          <w:sz w:val="19"/>
        </w:rPr>
        <w:t>that</w:t>
      </w:r>
      <w:r>
        <w:rPr>
          <w:spacing w:val="-12"/>
          <w:w w:val="105"/>
          <w:sz w:val="19"/>
        </w:rPr>
        <w:t> </w:t>
      </w:r>
      <w:r>
        <w:rPr>
          <w:w w:val="105"/>
          <w:sz w:val="19"/>
        </w:rPr>
        <w:t>is</w:t>
      </w:r>
      <w:r>
        <w:rPr>
          <w:spacing w:val="-12"/>
          <w:w w:val="105"/>
          <w:sz w:val="19"/>
        </w:rPr>
        <w:t> </w:t>
      </w:r>
      <w:r>
        <w:rPr>
          <w:w w:val="105"/>
          <w:sz w:val="19"/>
        </w:rPr>
        <w:t>older</w:t>
      </w:r>
      <w:r>
        <w:rPr>
          <w:spacing w:val="-12"/>
          <w:w w:val="105"/>
          <w:sz w:val="19"/>
        </w:rPr>
        <w:t> </w:t>
      </w:r>
      <w:r>
        <w:rPr>
          <w:w w:val="105"/>
          <w:sz w:val="19"/>
        </w:rPr>
        <w:t>than</w:t>
      </w:r>
      <w:r>
        <w:rPr>
          <w:spacing w:val="-12"/>
          <w:w w:val="105"/>
          <w:sz w:val="19"/>
        </w:rPr>
        <w:t> </w:t>
      </w:r>
      <w:r>
        <w:rPr>
          <w:w w:val="105"/>
          <w:sz w:val="19"/>
        </w:rPr>
        <w:t>the</w:t>
      </w:r>
      <w:r>
        <w:rPr>
          <w:spacing w:val="-12"/>
          <w:w w:val="105"/>
          <w:sz w:val="19"/>
        </w:rPr>
        <w:t> </w:t>
      </w:r>
      <w:r>
        <w:rPr>
          <w:w w:val="105"/>
          <w:sz w:val="19"/>
        </w:rPr>
        <w:t>then</w:t>
      </w:r>
      <w:r>
        <w:rPr>
          <w:spacing w:val="-12"/>
          <w:w w:val="105"/>
          <w:sz w:val="19"/>
        </w:rPr>
        <w:t> </w:t>
      </w:r>
      <w:r>
        <w:rPr>
          <w:w w:val="105"/>
          <w:sz w:val="19"/>
        </w:rPr>
        <w:t>current</w:t>
      </w:r>
      <w:r>
        <w:rPr>
          <w:spacing w:val="-12"/>
          <w:w w:val="105"/>
          <w:sz w:val="19"/>
        </w:rPr>
        <w:t> </w:t>
      </w:r>
      <w:r>
        <w:rPr>
          <w:w w:val="105"/>
          <w:sz w:val="19"/>
        </w:rPr>
        <w:t>one.</w:t>
      </w:r>
    </w:p>
    <w:p>
      <w:pPr>
        <w:pStyle w:val="BodyText"/>
        <w:spacing w:before="2"/>
        <w:rPr>
          <w:sz w:val="20"/>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Optional,</w:t>
      </w:r>
      <w:r>
        <w:rPr>
          <w:spacing w:val="29"/>
          <w:sz w:val="19"/>
        </w:rPr>
        <w:t> </w:t>
      </w:r>
      <w:r>
        <w:rPr>
          <w:sz w:val="19"/>
        </w:rPr>
        <w:t>one.</w:t>
      </w:r>
    </w:p>
    <w:p>
      <w:pPr>
        <w:pStyle w:val="BodyText"/>
        <w:spacing w:before="8"/>
        <w:rPr>
          <w:sz w:val="21"/>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Data Format: </w:t>
      </w:r>
      <w:r>
        <w:rPr>
          <w:b/>
          <w:spacing w:val="6"/>
          <w:sz w:val="20"/>
        </w:rPr>
        <w:t> </w:t>
      </w:r>
      <w:r>
        <w:rPr>
          <w:sz w:val="19"/>
        </w:rPr>
        <w:t>“M.N”</w:t>
      </w:r>
    </w:p>
    <w:p>
      <w:pPr>
        <w:pStyle w:val="BodyText"/>
        <w:spacing w:before="19"/>
        <w:ind w:left="1980"/>
      </w:pPr>
      <w:r>
        <w:rPr>
          <w:w w:val="105"/>
        </w:rPr>
        <w:t>where:</w:t>
      </w:r>
    </w:p>
    <w:p>
      <w:pPr>
        <w:pStyle w:val="BodyText"/>
        <w:spacing w:line="264" w:lineRule="auto" w:before="21"/>
        <w:ind w:left="2095" w:right="5487" w:firstLine="47"/>
      </w:pPr>
      <w:r>
        <w:rPr>
          <w:w w:val="105"/>
        </w:rPr>
        <w:t>M is major version number N is minor version number.</w:t>
      </w:r>
    </w:p>
    <w:p>
      <w:pPr>
        <w:pStyle w:val="BodyText"/>
        <w:rPr>
          <w:sz w:val="20"/>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Tag:</w:t>
      </w:r>
      <w:r>
        <w:rPr>
          <w:b/>
          <w:spacing w:val="45"/>
          <w:sz w:val="20"/>
        </w:rPr>
        <w:t> </w:t>
      </w:r>
      <w:r>
        <w:rPr>
          <w:sz w:val="19"/>
        </w:rPr>
        <w:t>“LicenseListVersion:”</w:t>
      </w:r>
    </w:p>
    <w:p>
      <w:pPr>
        <w:pStyle w:val="BodyText"/>
        <w:spacing w:before="5"/>
        <w:rPr>
          <w:sz w:val="22"/>
        </w:rPr>
      </w:pPr>
    </w:p>
    <w:p>
      <w:pPr>
        <w:pStyle w:val="BodyText"/>
        <w:spacing w:line="264" w:lineRule="auto"/>
        <w:ind w:left="1980" w:right="5984"/>
      </w:pPr>
      <w:r>
        <w:rPr>
          <w:w w:val="105"/>
        </w:rPr>
        <w:t>Example: </w:t>
      </w:r>
      <w:r>
        <w:rPr/>
        <w:t>LicenseListVersion:</w:t>
      </w:r>
      <w:r>
        <w:rPr>
          <w:spacing w:val="51"/>
        </w:rPr>
        <w:t> </w:t>
      </w:r>
      <w:r>
        <w:rPr/>
        <w:t>2.0</w:t>
      </w:r>
    </w:p>
    <w:p>
      <w:pPr>
        <w:pStyle w:val="BodyText"/>
        <w:rPr>
          <w:sz w:val="20"/>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RDF: </w:t>
      </w:r>
      <w:r>
        <w:rPr>
          <w:sz w:val="19"/>
        </w:rPr>
        <w:t>property licenseListVersion in class  </w:t>
      </w:r>
      <w:r>
        <w:rPr>
          <w:spacing w:val="10"/>
          <w:sz w:val="19"/>
        </w:rPr>
        <w:t> </w:t>
      </w:r>
      <w:r>
        <w:rPr>
          <w:sz w:val="19"/>
        </w:rPr>
        <w:t>spdx:CreationInfo</w:t>
      </w:r>
    </w:p>
    <w:p>
      <w:pPr>
        <w:pStyle w:val="BodyText"/>
        <w:spacing w:before="11"/>
        <w:rPr>
          <w:sz w:val="13"/>
        </w:rPr>
      </w:pPr>
    </w:p>
    <w:p>
      <w:pPr>
        <w:spacing w:after="0"/>
        <w:rPr>
          <w:sz w:val="13"/>
        </w:rPr>
        <w:sectPr>
          <w:pgSz w:w="12240" w:h="15840"/>
          <w:pgMar w:header="112" w:footer="905" w:top="300" w:bottom="1100" w:left="1260" w:right="980"/>
        </w:sectPr>
      </w:pPr>
    </w:p>
    <w:p>
      <w:pPr>
        <w:pStyle w:val="BodyText"/>
        <w:rPr>
          <w:sz w:val="26"/>
        </w:rPr>
      </w:pPr>
    </w:p>
    <w:p>
      <w:pPr>
        <w:pStyle w:val="BodyText"/>
        <w:rPr>
          <w:sz w:val="26"/>
        </w:rPr>
      </w:pPr>
    </w:p>
    <w:p>
      <w:pPr>
        <w:pStyle w:val="BodyText"/>
        <w:rPr>
          <w:sz w:val="26"/>
        </w:rPr>
      </w:pPr>
    </w:p>
    <w:p>
      <w:pPr>
        <w:pStyle w:val="BodyText"/>
        <w:spacing w:before="9"/>
        <w:rPr>
          <w:sz w:val="30"/>
        </w:rPr>
      </w:pPr>
    </w:p>
    <w:p>
      <w:pPr>
        <w:pStyle w:val="Heading2"/>
        <w:numPr>
          <w:ilvl w:val="1"/>
          <w:numId w:val="3"/>
        </w:numPr>
        <w:tabs>
          <w:tab w:pos="540" w:val="left" w:leader="none"/>
        </w:tabs>
        <w:spacing w:line="240" w:lineRule="auto" w:before="1" w:after="0"/>
        <w:ind w:left="540" w:right="0" w:hanging="435"/>
        <w:jc w:val="left"/>
      </w:pPr>
      <w:r>
        <w:rPr/>
        <w:t>Creator</w:t>
      </w:r>
    </w:p>
    <w:p>
      <w:pPr>
        <w:pStyle w:val="BodyText"/>
        <w:spacing w:before="98"/>
        <w:ind w:left="105"/>
      </w:pPr>
      <w:r>
        <w:rPr/>
        <w:br w:type="column"/>
      </w:r>
      <w:r>
        <w:rPr>
          <w:w w:val="105"/>
        </w:rPr>
        <w:t>Example:</w:t>
      </w:r>
    </w:p>
    <w:p>
      <w:pPr>
        <w:pStyle w:val="BodyText"/>
        <w:spacing w:before="21"/>
        <w:ind w:left="105"/>
      </w:pPr>
      <w:r>
        <w:rPr>
          <w:w w:val="105"/>
        </w:rPr>
        <w:t>&lt;CreationInfo&gt;</w:t>
      </w:r>
    </w:p>
    <w:p>
      <w:pPr>
        <w:pStyle w:val="BodyText"/>
        <w:spacing w:before="21"/>
        <w:ind w:left="321"/>
      </w:pPr>
      <w:r>
        <w:rPr>
          <w:w w:val="105"/>
        </w:rPr>
        <w:t>&lt;licenseListVersion&gt;2.0&lt;/licenseListVersion&gt;</w:t>
      </w:r>
    </w:p>
    <w:p>
      <w:pPr>
        <w:pStyle w:val="BodyText"/>
        <w:spacing w:before="21"/>
        <w:ind w:left="105"/>
      </w:pPr>
      <w:r>
        <w:rPr>
          <w:w w:val="105"/>
        </w:rPr>
        <w:t>&lt;/CreationInfo&gt;</w:t>
      </w:r>
    </w:p>
    <w:p>
      <w:pPr>
        <w:spacing w:after="0"/>
        <w:sectPr>
          <w:type w:val="continuous"/>
          <w:pgSz w:w="12240" w:h="15840"/>
          <w:pgMar w:top="620" w:bottom="280" w:left="1260" w:right="980"/>
          <w:cols w:num="2" w:equalWidth="0">
            <w:col w:w="1394" w:space="481"/>
            <w:col w:w="8125"/>
          </w:cols>
        </w:sectPr>
      </w:pPr>
    </w:p>
    <w:p>
      <w:pPr>
        <w:pStyle w:val="BodyText"/>
        <w:spacing w:before="2"/>
        <w:rPr>
          <w:sz w:val="14"/>
        </w:rPr>
      </w:pPr>
    </w:p>
    <w:p>
      <w:pPr>
        <w:pStyle w:val="ListParagraph"/>
        <w:numPr>
          <w:ilvl w:val="2"/>
          <w:numId w:val="3"/>
        </w:numPr>
        <w:tabs>
          <w:tab w:pos="1979" w:val="left" w:leader="none"/>
          <w:tab w:pos="1980" w:val="left" w:leader="none"/>
        </w:tabs>
        <w:spacing w:line="264" w:lineRule="auto" w:before="93" w:after="0"/>
        <w:ind w:left="1050" w:right="98" w:firstLine="0"/>
        <w:jc w:val="left"/>
        <w:rPr>
          <w:sz w:val="20"/>
        </w:rPr>
      </w:pPr>
      <w:r>
        <w:rPr>
          <w:b/>
          <w:w w:val="105"/>
          <w:sz w:val="20"/>
        </w:rPr>
        <w:t>Purpose: </w:t>
      </w:r>
      <w:r>
        <w:rPr>
          <w:w w:val="105"/>
          <w:sz w:val="19"/>
        </w:rPr>
        <w:t>Identify who (or what, in the case of a tool) created the SPDX file.  If the SPDX file</w:t>
      </w:r>
      <w:r>
        <w:rPr>
          <w:spacing w:val="-12"/>
          <w:w w:val="105"/>
          <w:sz w:val="19"/>
        </w:rPr>
        <w:t> </w:t>
      </w:r>
      <w:r>
        <w:rPr>
          <w:w w:val="105"/>
          <w:sz w:val="19"/>
        </w:rPr>
        <w:t>was</w:t>
      </w:r>
      <w:r>
        <w:rPr>
          <w:spacing w:val="-12"/>
          <w:w w:val="105"/>
          <w:sz w:val="19"/>
        </w:rPr>
        <w:t> </w:t>
      </w:r>
      <w:r>
        <w:rPr>
          <w:w w:val="105"/>
          <w:sz w:val="19"/>
        </w:rPr>
        <w:t>created</w:t>
      </w:r>
      <w:r>
        <w:rPr>
          <w:spacing w:val="-12"/>
          <w:w w:val="105"/>
          <w:sz w:val="19"/>
        </w:rPr>
        <w:t> </w:t>
      </w:r>
      <w:r>
        <w:rPr>
          <w:w w:val="105"/>
          <w:sz w:val="19"/>
        </w:rPr>
        <w:t>by</w:t>
      </w:r>
      <w:r>
        <w:rPr>
          <w:spacing w:val="-12"/>
          <w:w w:val="105"/>
          <w:sz w:val="19"/>
        </w:rPr>
        <w:t> </w:t>
      </w:r>
      <w:r>
        <w:rPr>
          <w:w w:val="105"/>
          <w:sz w:val="19"/>
        </w:rPr>
        <w:t>an</w:t>
      </w:r>
      <w:r>
        <w:rPr>
          <w:spacing w:val="-12"/>
          <w:w w:val="105"/>
          <w:sz w:val="19"/>
        </w:rPr>
        <w:t> </w:t>
      </w:r>
      <w:r>
        <w:rPr>
          <w:w w:val="105"/>
          <w:sz w:val="19"/>
        </w:rPr>
        <w:t>individual,</w:t>
      </w:r>
      <w:r>
        <w:rPr>
          <w:spacing w:val="-12"/>
          <w:w w:val="105"/>
          <w:sz w:val="19"/>
        </w:rPr>
        <w:t> </w:t>
      </w:r>
      <w:r>
        <w:rPr>
          <w:w w:val="105"/>
          <w:sz w:val="19"/>
        </w:rPr>
        <w:t>indicate</w:t>
      </w:r>
      <w:r>
        <w:rPr>
          <w:spacing w:val="-12"/>
          <w:w w:val="105"/>
          <w:sz w:val="19"/>
        </w:rPr>
        <w:t> </w:t>
      </w:r>
      <w:r>
        <w:rPr>
          <w:w w:val="105"/>
          <w:sz w:val="19"/>
        </w:rPr>
        <w:t>the</w:t>
      </w:r>
      <w:r>
        <w:rPr>
          <w:spacing w:val="-12"/>
          <w:w w:val="105"/>
          <w:sz w:val="19"/>
        </w:rPr>
        <w:t> </w:t>
      </w:r>
      <w:r>
        <w:rPr>
          <w:w w:val="105"/>
          <w:sz w:val="19"/>
        </w:rPr>
        <w:t>person's</w:t>
      </w:r>
      <w:r>
        <w:rPr>
          <w:spacing w:val="-12"/>
          <w:w w:val="105"/>
          <w:sz w:val="19"/>
        </w:rPr>
        <w:t> </w:t>
      </w:r>
      <w:r>
        <w:rPr>
          <w:w w:val="105"/>
          <w:sz w:val="19"/>
        </w:rPr>
        <w:t>name.</w:t>
      </w:r>
      <w:r>
        <w:rPr>
          <w:spacing w:val="33"/>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was</w:t>
      </w:r>
      <w:r>
        <w:rPr>
          <w:spacing w:val="-12"/>
          <w:w w:val="105"/>
          <w:sz w:val="19"/>
        </w:rPr>
        <w:t> </w:t>
      </w:r>
      <w:r>
        <w:rPr>
          <w:w w:val="105"/>
          <w:sz w:val="19"/>
        </w:rPr>
        <w:t>created</w:t>
      </w:r>
      <w:r>
        <w:rPr>
          <w:spacing w:val="-12"/>
          <w:w w:val="105"/>
          <w:sz w:val="19"/>
        </w:rPr>
        <w:t> </w:t>
      </w:r>
      <w:r>
        <w:rPr>
          <w:w w:val="105"/>
          <w:sz w:val="19"/>
        </w:rPr>
        <w:t>on</w:t>
      </w:r>
      <w:r>
        <w:rPr>
          <w:spacing w:val="-12"/>
          <w:w w:val="105"/>
          <w:sz w:val="19"/>
        </w:rPr>
        <w:t> </w:t>
      </w:r>
      <w:r>
        <w:rPr>
          <w:w w:val="105"/>
          <w:sz w:val="19"/>
        </w:rPr>
        <w:t>behalf</w:t>
      </w:r>
      <w:r>
        <w:rPr>
          <w:spacing w:val="-12"/>
          <w:w w:val="105"/>
          <w:sz w:val="19"/>
        </w:rPr>
        <w:t> </w:t>
      </w:r>
      <w:r>
        <w:rPr>
          <w:w w:val="105"/>
          <w:sz w:val="19"/>
        </w:rPr>
        <w:t>of a company or organization, indicate the entity name. If the SPDX file was created using a software tool, indicate the name and version for that tool. If multiple participants or tools were involved, use multiple instances of this field. Person name or organization name may be designated as “anonymous”</w:t>
      </w:r>
      <w:r>
        <w:rPr>
          <w:spacing w:val="-28"/>
          <w:w w:val="105"/>
          <w:sz w:val="19"/>
        </w:rPr>
        <w:t> </w:t>
      </w:r>
      <w:r>
        <w:rPr>
          <w:w w:val="105"/>
          <w:sz w:val="19"/>
        </w:rPr>
        <w:t>if</w:t>
      </w:r>
      <w:r>
        <w:rPr>
          <w:spacing w:val="-28"/>
          <w:w w:val="105"/>
          <w:sz w:val="19"/>
        </w:rPr>
        <w:t> </w:t>
      </w:r>
      <w:r>
        <w:rPr>
          <w:w w:val="105"/>
          <w:sz w:val="19"/>
        </w:rPr>
        <w:t>appropriate.</w:t>
      </w:r>
    </w:p>
    <w:p>
      <w:pPr>
        <w:pStyle w:val="BodyText"/>
        <w:rPr>
          <w:sz w:val="20"/>
        </w:rPr>
      </w:pPr>
    </w:p>
    <w:p>
      <w:pPr>
        <w:pStyle w:val="ListParagraph"/>
        <w:numPr>
          <w:ilvl w:val="2"/>
          <w:numId w:val="3"/>
        </w:numPr>
        <w:tabs>
          <w:tab w:pos="1979" w:val="left" w:leader="none"/>
          <w:tab w:pos="1980" w:val="left" w:leader="none"/>
        </w:tabs>
        <w:spacing w:line="259" w:lineRule="auto" w:before="0" w:after="0"/>
        <w:ind w:left="1050" w:right="318" w:firstLine="0"/>
        <w:jc w:val="left"/>
        <w:rPr>
          <w:sz w:val="20"/>
        </w:rPr>
      </w:pPr>
      <w:r>
        <w:rPr>
          <w:b/>
          <w:w w:val="105"/>
          <w:sz w:val="20"/>
        </w:rPr>
        <w:t>Intent:</w:t>
      </w:r>
      <w:r>
        <w:rPr>
          <w:b/>
          <w:spacing w:val="-18"/>
          <w:w w:val="105"/>
          <w:sz w:val="20"/>
        </w:rPr>
        <w:t> </w:t>
      </w:r>
      <w:r>
        <w:rPr>
          <w:w w:val="105"/>
          <w:sz w:val="19"/>
        </w:rPr>
        <w:t>Here,</w:t>
      </w:r>
      <w:r>
        <w:rPr>
          <w:spacing w:val="-15"/>
          <w:w w:val="105"/>
          <w:sz w:val="19"/>
        </w:rPr>
        <w:t> </w:t>
      </w:r>
      <w:r>
        <w:rPr>
          <w:w w:val="105"/>
          <w:sz w:val="19"/>
        </w:rPr>
        <w:t>the</w:t>
      </w:r>
      <w:r>
        <w:rPr>
          <w:spacing w:val="-15"/>
          <w:w w:val="105"/>
          <w:sz w:val="19"/>
        </w:rPr>
        <w:t> </w:t>
      </w:r>
      <w:r>
        <w:rPr>
          <w:w w:val="105"/>
          <w:sz w:val="19"/>
        </w:rPr>
        <w:t>generation</w:t>
      </w:r>
      <w:r>
        <w:rPr>
          <w:spacing w:val="-15"/>
          <w:w w:val="105"/>
          <w:sz w:val="19"/>
        </w:rPr>
        <w:t> </w:t>
      </w:r>
      <w:r>
        <w:rPr>
          <w:w w:val="105"/>
          <w:sz w:val="19"/>
        </w:rPr>
        <w:t>method</w:t>
      </w:r>
      <w:r>
        <w:rPr>
          <w:spacing w:val="-15"/>
          <w:w w:val="105"/>
          <w:sz w:val="19"/>
        </w:rPr>
        <w:t> </w:t>
      </w:r>
      <w:r>
        <w:rPr>
          <w:w w:val="105"/>
          <w:sz w:val="19"/>
        </w:rPr>
        <w:t>will</w:t>
      </w:r>
      <w:r>
        <w:rPr>
          <w:spacing w:val="-15"/>
          <w:w w:val="105"/>
          <w:sz w:val="19"/>
        </w:rPr>
        <w:t> </w:t>
      </w:r>
      <w:r>
        <w:rPr>
          <w:w w:val="105"/>
          <w:sz w:val="19"/>
        </w:rPr>
        <w:t>assist</w:t>
      </w:r>
      <w:r>
        <w:rPr>
          <w:spacing w:val="-15"/>
          <w:w w:val="105"/>
          <w:sz w:val="19"/>
        </w:rPr>
        <w:t> </w:t>
      </w:r>
      <w:r>
        <w:rPr>
          <w:w w:val="105"/>
          <w:sz w:val="19"/>
        </w:rPr>
        <w:t>the</w:t>
      </w:r>
      <w:r>
        <w:rPr>
          <w:spacing w:val="-15"/>
          <w:w w:val="105"/>
          <w:sz w:val="19"/>
        </w:rPr>
        <w:t> </w:t>
      </w:r>
      <w:r>
        <w:rPr>
          <w:w w:val="105"/>
          <w:sz w:val="19"/>
        </w:rPr>
        <w:t>recipient</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in</w:t>
      </w:r>
      <w:r>
        <w:rPr>
          <w:spacing w:val="-15"/>
          <w:w w:val="105"/>
          <w:sz w:val="19"/>
        </w:rPr>
        <w:t> </w:t>
      </w:r>
      <w:r>
        <w:rPr>
          <w:w w:val="105"/>
          <w:sz w:val="19"/>
        </w:rPr>
        <w:t>assessing the</w:t>
      </w:r>
      <w:r>
        <w:rPr>
          <w:spacing w:val="-20"/>
          <w:w w:val="105"/>
          <w:sz w:val="19"/>
        </w:rPr>
        <w:t> </w:t>
      </w:r>
      <w:r>
        <w:rPr>
          <w:w w:val="105"/>
          <w:sz w:val="19"/>
        </w:rPr>
        <w:t>general</w:t>
      </w:r>
      <w:r>
        <w:rPr>
          <w:spacing w:val="-20"/>
          <w:w w:val="105"/>
          <w:sz w:val="19"/>
        </w:rPr>
        <w:t> </w:t>
      </w:r>
      <w:r>
        <w:rPr>
          <w:w w:val="105"/>
          <w:sz w:val="19"/>
        </w:rPr>
        <w:t>reliability/accuracy</w:t>
      </w:r>
      <w:r>
        <w:rPr>
          <w:spacing w:val="-20"/>
          <w:w w:val="105"/>
          <w:sz w:val="19"/>
        </w:rPr>
        <w:t> </w:t>
      </w:r>
      <w:r>
        <w:rPr>
          <w:w w:val="105"/>
          <w:sz w:val="19"/>
        </w:rPr>
        <w:t>of</w:t>
      </w:r>
      <w:r>
        <w:rPr>
          <w:spacing w:val="-20"/>
          <w:w w:val="105"/>
          <w:sz w:val="19"/>
        </w:rPr>
        <w:t> </w:t>
      </w:r>
      <w:r>
        <w:rPr>
          <w:w w:val="105"/>
          <w:sz w:val="19"/>
        </w:rPr>
        <w:t>the</w:t>
      </w:r>
      <w:r>
        <w:rPr>
          <w:spacing w:val="-20"/>
          <w:w w:val="105"/>
          <w:sz w:val="19"/>
        </w:rPr>
        <w:t> </w:t>
      </w:r>
      <w:r>
        <w:rPr>
          <w:w w:val="105"/>
          <w:sz w:val="19"/>
        </w:rPr>
        <w:t>analysis</w:t>
      </w:r>
      <w:r>
        <w:rPr>
          <w:spacing w:val="-20"/>
          <w:w w:val="105"/>
          <w:sz w:val="19"/>
        </w:rPr>
        <w:t> </w:t>
      </w:r>
      <w:r>
        <w:rPr>
          <w:w w:val="105"/>
          <w:sz w:val="19"/>
        </w:rPr>
        <w:t>information.</w:t>
      </w:r>
    </w:p>
    <w:p>
      <w:pPr>
        <w:pStyle w:val="BodyText"/>
        <w:spacing w:before="4"/>
        <w:rPr>
          <w:sz w:val="20"/>
        </w:rPr>
      </w:pPr>
    </w:p>
    <w:p>
      <w:pPr>
        <w:pStyle w:val="ListParagraph"/>
        <w:numPr>
          <w:ilvl w:val="2"/>
          <w:numId w:val="3"/>
        </w:numPr>
        <w:tabs>
          <w:tab w:pos="1979" w:val="left" w:leader="none"/>
          <w:tab w:pos="1980" w:val="left" w:leader="none"/>
        </w:tabs>
        <w:spacing w:line="240" w:lineRule="auto" w:before="1" w:after="0"/>
        <w:ind w:left="1980" w:right="0" w:hanging="930"/>
        <w:jc w:val="left"/>
        <w:rPr>
          <w:sz w:val="20"/>
        </w:rPr>
      </w:pPr>
      <w:r>
        <w:rPr>
          <w:b/>
          <w:sz w:val="20"/>
        </w:rPr>
        <w:t>Cardinality</w:t>
      </w:r>
      <w:r>
        <w:rPr>
          <w:sz w:val="19"/>
        </w:rPr>
        <w:t>: Mandatory, one or  many.</w:t>
      </w:r>
    </w:p>
    <w:p>
      <w:pPr>
        <w:pStyle w:val="BodyText"/>
        <w:spacing w:before="8"/>
        <w:rPr>
          <w:sz w:val="21"/>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single line of text with the following </w:t>
      </w:r>
      <w:r>
        <w:rPr>
          <w:spacing w:val="39"/>
          <w:sz w:val="19"/>
        </w:rPr>
        <w:t> </w:t>
      </w:r>
      <w:r>
        <w:rPr>
          <w:sz w:val="19"/>
        </w:rPr>
        <w:t>keywords:</w:t>
      </w:r>
    </w:p>
    <w:p>
      <w:pPr>
        <w:pStyle w:val="BodyText"/>
        <w:spacing w:before="5"/>
        <w:rPr>
          <w:sz w:val="22"/>
        </w:rPr>
      </w:pPr>
    </w:p>
    <w:p>
      <w:pPr>
        <w:pStyle w:val="BodyText"/>
        <w:spacing w:line="264" w:lineRule="auto" w:before="1"/>
        <w:ind w:left="2700" w:right="2977"/>
      </w:pPr>
      <w:r>
        <w:rPr>
          <w:w w:val="105"/>
        </w:rPr>
        <w:t>”Person: person name” and optional “(email)” "Organization:</w:t>
      </w:r>
      <w:r>
        <w:rPr>
          <w:spacing w:val="-26"/>
          <w:w w:val="105"/>
        </w:rPr>
        <w:t> </w:t>
      </w:r>
      <w:r>
        <w:rPr>
          <w:w w:val="105"/>
        </w:rPr>
        <w:t>organization”</w:t>
      </w:r>
      <w:r>
        <w:rPr>
          <w:spacing w:val="-26"/>
          <w:w w:val="105"/>
        </w:rPr>
        <w:t> </w:t>
      </w:r>
      <w:r>
        <w:rPr>
          <w:w w:val="105"/>
        </w:rPr>
        <w:t>and</w:t>
      </w:r>
      <w:r>
        <w:rPr>
          <w:spacing w:val="-26"/>
          <w:w w:val="105"/>
        </w:rPr>
        <w:t> </w:t>
      </w:r>
      <w:r>
        <w:rPr>
          <w:w w:val="105"/>
        </w:rPr>
        <w:t>optional</w:t>
      </w:r>
      <w:r>
        <w:rPr>
          <w:spacing w:val="-26"/>
          <w:w w:val="105"/>
        </w:rPr>
        <w:t> </w:t>
      </w:r>
      <w:r>
        <w:rPr>
          <w:w w:val="105"/>
        </w:rPr>
        <w:t>“(email)”</w:t>
      </w:r>
    </w:p>
    <w:p>
      <w:pPr>
        <w:spacing w:after="0" w:line="264" w:lineRule="auto"/>
        <w:sectPr>
          <w:type w:val="continuous"/>
          <w:pgSz w:w="12240" w:h="15840"/>
          <w:pgMar w:top="620" w:bottom="28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2640"/>
      </w:pPr>
      <w:r>
        <w:rPr/>
        <w:t>"Tool:  toolidentifier­version”</w:t>
      </w:r>
    </w:p>
    <w:p>
      <w:pPr>
        <w:pStyle w:val="ListParagraph"/>
        <w:numPr>
          <w:ilvl w:val="2"/>
          <w:numId w:val="3"/>
        </w:numPr>
        <w:tabs>
          <w:tab w:pos="1919" w:val="left" w:leader="none"/>
          <w:tab w:pos="1920" w:val="left" w:leader="none"/>
        </w:tabs>
        <w:spacing w:line="470" w:lineRule="atLeast" w:before="12" w:after="0"/>
        <w:ind w:left="1920" w:right="6707" w:hanging="930"/>
        <w:jc w:val="left"/>
        <w:rPr>
          <w:sz w:val="20"/>
        </w:rPr>
      </w:pPr>
      <w:r>
        <w:rPr>
          <w:b/>
          <w:sz w:val="20"/>
        </w:rPr>
        <w:t>Tag: </w:t>
      </w:r>
      <w:r>
        <w:rPr>
          <w:sz w:val="19"/>
        </w:rPr>
        <w:t>“Creator:” Example:</w:t>
      </w:r>
    </w:p>
    <w:p>
      <w:pPr>
        <w:pStyle w:val="BodyText"/>
        <w:spacing w:before="21"/>
        <w:ind w:left="1920"/>
      </w:pPr>
      <w:r>
        <w:rPr>
          <w:w w:val="105"/>
        </w:rPr>
        <w:t>Creator: Person: Jane Doe ()</w:t>
      </w:r>
    </w:p>
    <w:p>
      <w:pPr>
        <w:pStyle w:val="BodyText"/>
        <w:spacing w:line="264" w:lineRule="auto" w:before="21"/>
        <w:ind w:left="1920" w:right="3990"/>
      </w:pPr>
      <w:r>
        <w:rPr>
          <w:w w:val="105"/>
        </w:rPr>
        <w:t>Creator:</w:t>
      </w:r>
      <w:r>
        <w:rPr>
          <w:spacing w:val="-31"/>
          <w:w w:val="105"/>
        </w:rPr>
        <w:t> </w:t>
      </w:r>
      <w:r>
        <w:rPr>
          <w:w w:val="105"/>
        </w:rPr>
        <w:t>Organization:</w:t>
      </w:r>
      <w:r>
        <w:rPr>
          <w:spacing w:val="-31"/>
          <w:w w:val="105"/>
        </w:rPr>
        <w:t> </w:t>
      </w:r>
      <w:r>
        <w:rPr>
          <w:w w:val="105"/>
        </w:rPr>
        <w:t>ExampleCodeInspect</w:t>
      </w:r>
      <w:r>
        <w:rPr>
          <w:spacing w:val="-31"/>
          <w:w w:val="105"/>
        </w:rPr>
        <w:t> </w:t>
      </w:r>
      <w:r>
        <w:rPr>
          <w:w w:val="105"/>
        </w:rPr>
        <w:t>()</w:t>
      </w:r>
      <w:r>
        <w:rPr>
          <w:w w:val="102"/>
        </w:rPr>
        <w:t> </w:t>
      </w:r>
      <w:r>
        <w:rPr>
          <w:w w:val="105"/>
        </w:rPr>
        <w:t>Creator:</w:t>
      </w:r>
      <w:r>
        <w:rPr>
          <w:spacing w:val="-31"/>
          <w:w w:val="105"/>
        </w:rPr>
        <w:t> </w:t>
      </w:r>
      <w:r>
        <w:rPr>
          <w:w w:val="105"/>
        </w:rPr>
        <w:t>Tool:</w:t>
      </w:r>
      <w:r>
        <w:rPr>
          <w:spacing w:val="-31"/>
          <w:w w:val="105"/>
        </w:rPr>
        <w:t> </w:t>
      </w:r>
      <w:r>
        <w:rPr>
          <w:w w:val="105"/>
        </w:rPr>
        <w:t>LicenseFind­1.0</w:t>
      </w:r>
    </w:p>
    <w:p>
      <w:pPr>
        <w:pStyle w:val="ListParagraph"/>
        <w:numPr>
          <w:ilvl w:val="2"/>
          <w:numId w:val="3"/>
        </w:numPr>
        <w:tabs>
          <w:tab w:pos="1919" w:val="left" w:leader="none"/>
          <w:tab w:pos="1920" w:val="left" w:leader="none"/>
        </w:tabs>
        <w:spacing w:line="480" w:lineRule="exact" w:before="34" w:after="0"/>
        <w:ind w:left="1920" w:right="3356" w:hanging="930"/>
        <w:jc w:val="left"/>
        <w:rPr>
          <w:sz w:val="20"/>
        </w:rPr>
      </w:pPr>
      <w:r>
        <w:rPr>
          <w:b/>
          <w:sz w:val="20"/>
        </w:rPr>
        <w:t>RDF: </w:t>
      </w:r>
      <w:r>
        <w:rPr>
          <w:sz w:val="19"/>
        </w:rPr>
        <w:t>property spdx:creator in class spdx:CreationInfo Example:</w:t>
      </w:r>
    </w:p>
    <w:p>
      <w:pPr>
        <w:pStyle w:val="BodyText"/>
        <w:spacing w:line="184" w:lineRule="exact"/>
        <w:ind w:left="1920"/>
      </w:pPr>
      <w:r>
        <w:rPr>
          <w:w w:val="105"/>
        </w:rPr>
        <w:t>&lt;CreationInfo&gt;</w:t>
      </w:r>
    </w:p>
    <w:p>
      <w:pPr>
        <w:pStyle w:val="BodyText"/>
        <w:spacing w:before="22"/>
        <w:ind w:left="2136"/>
      </w:pPr>
      <w:r>
        <w:rPr>
          <w:w w:val="105"/>
        </w:rPr>
        <w:t>&lt;creator&gt; Person: Jane Doe () &lt;/creator&gt;</w:t>
      </w:r>
    </w:p>
    <w:p>
      <w:pPr>
        <w:pStyle w:val="BodyText"/>
        <w:spacing w:before="21"/>
        <w:ind w:left="2136"/>
      </w:pPr>
      <w:r>
        <w:rPr>
          <w:w w:val="105"/>
        </w:rPr>
        <w:t>&lt;creator&gt; Organization: ExampleCodeInspect () &lt;/creator&gt;</w:t>
      </w:r>
    </w:p>
    <w:p>
      <w:pPr>
        <w:pStyle w:val="BodyText"/>
        <w:spacing w:before="21"/>
        <w:ind w:left="2136"/>
      </w:pPr>
      <w:r>
        <w:rPr>
          <w:w w:val="105"/>
        </w:rPr>
        <w:t>&lt;creator&gt; Tool: LicenseFind­1.0 &lt;/creator&gt;</w:t>
      </w:r>
    </w:p>
    <w:p>
      <w:pPr>
        <w:pStyle w:val="BodyText"/>
        <w:spacing w:before="21"/>
        <w:ind w:left="1920"/>
      </w:pPr>
      <w:r>
        <w:rPr>
          <w:w w:val="105"/>
        </w:rPr>
        <w:t>&lt;/CreationInfo&gt;</w:t>
      </w:r>
    </w:p>
    <w:p>
      <w:pPr>
        <w:pStyle w:val="BodyText"/>
        <w:rPr>
          <w:sz w:val="22"/>
        </w:rPr>
      </w:pPr>
    </w:p>
    <w:p>
      <w:pPr>
        <w:pStyle w:val="BodyText"/>
        <w:spacing w:before="5"/>
        <w:rPr>
          <w:sz w:val="17"/>
        </w:rPr>
      </w:pPr>
    </w:p>
    <w:p>
      <w:pPr>
        <w:pStyle w:val="Heading2"/>
        <w:numPr>
          <w:ilvl w:val="1"/>
          <w:numId w:val="3"/>
        </w:numPr>
        <w:tabs>
          <w:tab w:pos="480" w:val="left" w:leader="none"/>
        </w:tabs>
        <w:spacing w:line="240" w:lineRule="auto" w:before="0" w:after="0"/>
        <w:ind w:left="480" w:right="0" w:hanging="369"/>
        <w:jc w:val="left"/>
      </w:pPr>
      <w:r>
        <w:rPr/>
        <w:t>Created</w:t>
      </w:r>
    </w:p>
    <w:p>
      <w:pPr>
        <w:pStyle w:val="BodyText"/>
        <w:spacing w:before="3"/>
        <w:rPr>
          <w:b/>
          <w:sz w:val="22"/>
        </w:rPr>
      </w:pPr>
    </w:p>
    <w:p>
      <w:pPr>
        <w:pStyle w:val="ListParagraph"/>
        <w:numPr>
          <w:ilvl w:val="2"/>
          <w:numId w:val="3"/>
        </w:numPr>
        <w:tabs>
          <w:tab w:pos="1919" w:val="left" w:leader="none"/>
          <w:tab w:pos="1920" w:val="left" w:leader="none"/>
        </w:tabs>
        <w:spacing w:line="261" w:lineRule="auto" w:before="0" w:after="0"/>
        <w:ind w:left="990" w:right="364" w:firstLine="0"/>
        <w:jc w:val="left"/>
        <w:rPr>
          <w:sz w:val="20"/>
        </w:rPr>
      </w:pPr>
      <w:r>
        <w:rPr>
          <w:b/>
          <w:w w:val="105"/>
          <w:sz w:val="20"/>
        </w:rPr>
        <w:t>Purpose:</w:t>
      </w:r>
      <w:r>
        <w:rPr>
          <w:b/>
          <w:spacing w:val="-16"/>
          <w:w w:val="105"/>
          <w:sz w:val="20"/>
        </w:rPr>
        <w:t> </w:t>
      </w:r>
      <w:r>
        <w:rPr>
          <w:w w:val="105"/>
          <w:sz w:val="19"/>
        </w:rPr>
        <w:t>Identify</w:t>
      </w:r>
      <w:r>
        <w:rPr>
          <w:spacing w:val="-14"/>
          <w:w w:val="105"/>
          <w:sz w:val="19"/>
        </w:rPr>
        <w:t> </w:t>
      </w:r>
      <w:r>
        <w:rPr>
          <w:w w:val="105"/>
          <w:sz w:val="19"/>
        </w:rPr>
        <w:t>when</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was</w:t>
      </w:r>
      <w:r>
        <w:rPr>
          <w:spacing w:val="-14"/>
          <w:w w:val="105"/>
          <w:sz w:val="19"/>
        </w:rPr>
        <w:t> </w:t>
      </w:r>
      <w:r>
        <w:rPr>
          <w:w w:val="105"/>
          <w:sz w:val="19"/>
        </w:rPr>
        <w:t>originally</w:t>
      </w:r>
      <w:r>
        <w:rPr>
          <w:spacing w:val="-14"/>
          <w:w w:val="105"/>
          <w:sz w:val="19"/>
        </w:rPr>
        <w:t> </w:t>
      </w:r>
      <w:r>
        <w:rPr>
          <w:w w:val="105"/>
          <w:sz w:val="19"/>
        </w:rPr>
        <w:t>created.</w:t>
      </w:r>
      <w:r>
        <w:rPr>
          <w:spacing w:val="28"/>
          <w:w w:val="105"/>
          <w:sz w:val="19"/>
        </w:rPr>
        <w:t> </w:t>
      </w:r>
      <w:r>
        <w:rPr>
          <w:w w:val="105"/>
          <w:sz w:val="19"/>
        </w:rPr>
        <w:t>The</w:t>
      </w:r>
      <w:r>
        <w:rPr>
          <w:spacing w:val="-14"/>
          <w:w w:val="105"/>
          <w:sz w:val="19"/>
        </w:rPr>
        <w:t> </w:t>
      </w:r>
      <w:r>
        <w:rPr>
          <w:w w:val="105"/>
          <w:sz w:val="19"/>
        </w:rPr>
        <w:t>date</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be</w:t>
      </w:r>
      <w:r>
        <w:rPr>
          <w:spacing w:val="-14"/>
          <w:w w:val="105"/>
          <w:sz w:val="19"/>
        </w:rPr>
        <w:t> </w:t>
      </w:r>
      <w:r>
        <w:rPr>
          <w:w w:val="105"/>
          <w:sz w:val="19"/>
        </w:rPr>
        <w:t>specified according</w:t>
      </w:r>
      <w:r>
        <w:rPr>
          <w:spacing w:val="-12"/>
          <w:w w:val="105"/>
          <w:sz w:val="19"/>
        </w:rPr>
        <w:t> </w:t>
      </w:r>
      <w:r>
        <w:rPr>
          <w:w w:val="105"/>
          <w:sz w:val="19"/>
        </w:rPr>
        <w:t>to</w:t>
      </w:r>
      <w:r>
        <w:rPr>
          <w:spacing w:val="-12"/>
          <w:w w:val="105"/>
          <w:sz w:val="19"/>
        </w:rPr>
        <w:t> </w:t>
      </w:r>
      <w:r>
        <w:rPr>
          <w:w w:val="105"/>
          <w:sz w:val="19"/>
        </w:rPr>
        <w:t>combined</w:t>
      </w:r>
      <w:r>
        <w:rPr>
          <w:spacing w:val="-12"/>
          <w:w w:val="105"/>
          <w:sz w:val="19"/>
        </w:rPr>
        <w:t> </w:t>
      </w:r>
      <w:r>
        <w:rPr>
          <w:w w:val="105"/>
          <w:sz w:val="19"/>
        </w:rPr>
        <w:t>date</w:t>
      </w:r>
      <w:r>
        <w:rPr>
          <w:spacing w:val="-12"/>
          <w:w w:val="105"/>
          <w:sz w:val="19"/>
        </w:rPr>
        <w:t> </w:t>
      </w:r>
      <w:r>
        <w:rPr>
          <w:w w:val="105"/>
          <w:sz w:val="19"/>
        </w:rPr>
        <w:t>and</w:t>
      </w:r>
      <w:r>
        <w:rPr>
          <w:spacing w:val="-12"/>
          <w:w w:val="105"/>
          <w:sz w:val="19"/>
        </w:rPr>
        <w:t> </w:t>
      </w:r>
      <w:r>
        <w:rPr>
          <w:w w:val="105"/>
          <w:sz w:val="19"/>
        </w:rPr>
        <w:t>time</w:t>
      </w:r>
      <w:r>
        <w:rPr>
          <w:spacing w:val="-12"/>
          <w:w w:val="105"/>
          <w:sz w:val="19"/>
        </w:rPr>
        <w:t> </w:t>
      </w:r>
      <w:r>
        <w:rPr>
          <w:w w:val="105"/>
          <w:sz w:val="19"/>
        </w:rPr>
        <w:t>in</w:t>
      </w:r>
      <w:r>
        <w:rPr>
          <w:spacing w:val="-12"/>
          <w:w w:val="105"/>
          <w:sz w:val="19"/>
        </w:rPr>
        <w:t> </w:t>
      </w:r>
      <w:r>
        <w:rPr>
          <w:w w:val="105"/>
          <w:sz w:val="19"/>
        </w:rPr>
        <w:t>UTC</w:t>
      </w:r>
      <w:r>
        <w:rPr>
          <w:spacing w:val="-12"/>
          <w:w w:val="105"/>
          <w:sz w:val="19"/>
        </w:rPr>
        <w:t> </w:t>
      </w:r>
      <w:r>
        <w:rPr>
          <w:w w:val="105"/>
          <w:sz w:val="19"/>
        </w:rPr>
        <w:t>format</w:t>
      </w:r>
      <w:r>
        <w:rPr>
          <w:spacing w:val="-12"/>
          <w:w w:val="105"/>
          <w:sz w:val="19"/>
        </w:rPr>
        <w:t> </w:t>
      </w:r>
      <w:r>
        <w:rPr>
          <w:w w:val="105"/>
          <w:sz w:val="19"/>
        </w:rPr>
        <w:t>as</w:t>
      </w:r>
      <w:r>
        <w:rPr>
          <w:spacing w:val="-12"/>
          <w:w w:val="105"/>
          <w:sz w:val="19"/>
        </w:rPr>
        <w:t> </w:t>
      </w:r>
      <w:r>
        <w:rPr>
          <w:w w:val="105"/>
          <w:sz w:val="19"/>
        </w:rPr>
        <w:t>specified</w:t>
      </w:r>
      <w:r>
        <w:rPr>
          <w:spacing w:val="-12"/>
          <w:w w:val="105"/>
          <w:sz w:val="19"/>
        </w:rPr>
        <w:t> </w:t>
      </w:r>
      <w:r>
        <w:rPr>
          <w:w w:val="105"/>
          <w:sz w:val="19"/>
        </w:rPr>
        <w:t>in</w:t>
      </w:r>
      <w:r>
        <w:rPr>
          <w:spacing w:val="-12"/>
          <w:w w:val="105"/>
          <w:sz w:val="19"/>
        </w:rPr>
        <w:t> </w:t>
      </w:r>
      <w:r>
        <w:rPr>
          <w:w w:val="105"/>
          <w:sz w:val="19"/>
        </w:rPr>
        <w:t>ISO</w:t>
      </w:r>
      <w:r>
        <w:rPr>
          <w:spacing w:val="-12"/>
          <w:w w:val="105"/>
          <w:sz w:val="19"/>
        </w:rPr>
        <w:t> </w:t>
      </w:r>
      <w:r>
        <w:rPr>
          <w:w w:val="105"/>
          <w:sz w:val="19"/>
        </w:rPr>
        <w:t>8601</w:t>
      </w:r>
      <w:r>
        <w:rPr>
          <w:spacing w:val="-12"/>
          <w:w w:val="105"/>
          <w:sz w:val="19"/>
        </w:rPr>
        <w:t> </w:t>
      </w:r>
      <w:r>
        <w:rPr>
          <w:w w:val="105"/>
          <w:sz w:val="19"/>
        </w:rPr>
        <w:t>standard.</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is distinct</w:t>
      </w:r>
      <w:r>
        <w:rPr>
          <w:spacing w:val="-12"/>
          <w:w w:val="105"/>
          <w:sz w:val="19"/>
        </w:rPr>
        <w:t> </w:t>
      </w:r>
      <w:r>
        <w:rPr>
          <w:w w:val="105"/>
          <w:sz w:val="19"/>
        </w:rPr>
        <w:t>from</w:t>
      </w:r>
      <w:r>
        <w:rPr>
          <w:spacing w:val="-12"/>
          <w:w w:val="105"/>
          <w:sz w:val="19"/>
        </w:rPr>
        <w:t> </w:t>
      </w:r>
      <w:r>
        <w:rPr>
          <w:w w:val="105"/>
          <w:sz w:val="19"/>
        </w:rPr>
        <w:t>the</w:t>
      </w:r>
      <w:r>
        <w:rPr>
          <w:spacing w:val="-12"/>
          <w:w w:val="105"/>
          <w:sz w:val="19"/>
        </w:rPr>
        <w:t> </w:t>
      </w:r>
      <w:r>
        <w:rPr>
          <w:w w:val="105"/>
          <w:sz w:val="19"/>
        </w:rPr>
        <w:t>fields</w:t>
      </w:r>
      <w:r>
        <w:rPr>
          <w:spacing w:val="-12"/>
          <w:w w:val="105"/>
          <w:sz w:val="19"/>
        </w:rPr>
        <w:t> </w:t>
      </w:r>
      <w:r>
        <w:rPr>
          <w:w w:val="105"/>
          <w:sz w:val="19"/>
        </w:rPr>
        <w:t>in</w:t>
      </w:r>
      <w:r>
        <w:rPr>
          <w:spacing w:val="-12"/>
          <w:w w:val="105"/>
          <w:sz w:val="19"/>
        </w:rPr>
        <w:t> </w:t>
      </w:r>
      <w:r>
        <w:rPr>
          <w:w w:val="105"/>
          <w:sz w:val="19"/>
        </w:rPr>
        <w:t>section</w:t>
      </w:r>
      <w:r>
        <w:rPr>
          <w:spacing w:val="-12"/>
          <w:w w:val="105"/>
          <w:sz w:val="19"/>
        </w:rPr>
        <w:t> </w:t>
      </w:r>
      <w:r>
        <w:rPr>
          <w:w w:val="105"/>
          <w:sz w:val="19"/>
        </w:rPr>
        <w:t>7,</w:t>
      </w:r>
      <w:r>
        <w:rPr>
          <w:spacing w:val="-12"/>
          <w:w w:val="105"/>
          <w:sz w:val="19"/>
        </w:rPr>
        <w:t> </w:t>
      </w:r>
      <w:r>
        <w:rPr>
          <w:w w:val="105"/>
          <w:sz w:val="19"/>
        </w:rPr>
        <w:t>which</w:t>
      </w:r>
      <w:r>
        <w:rPr>
          <w:spacing w:val="-12"/>
          <w:w w:val="105"/>
          <w:sz w:val="19"/>
        </w:rPr>
        <w:t> </w:t>
      </w:r>
      <w:r>
        <w:rPr>
          <w:w w:val="105"/>
          <w:sz w:val="19"/>
        </w:rPr>
        <w:t>involves</w:t>
      </w:r>
      <w:r>
        <w:rPr>
          <w:spacing w:val="-12"/>
          <w:w w:val="105"/>
          <w:sz w:val="19"/>
        </w:rPr>
        <w:t> </w:t>
      </w:r>
      <w:r>
        <w:rPr>
          <w:w w:val="105"/>
          <w:sz w:val="19"/>
        </w:rPr>
        <w:t>the</w:t>
      </w:r>
      <w:r>
        <w:rPr>
          <w:spacing w:val="-12"/>
          <w:w w:val="105"/>
          <w:sz w:val="19"/>
        </w:rPr>
        <w:t> </w:t>
      </w:r>
      <w:r>
        <w:rPr>
          <w:w w:val="105"/>
          <w:sz w:val="19"/>
        </w:rPr>
        <w:t>addition</w:t>
      </w:r>
      <w:r>
        <w:rPr>
          <w:spacing w:val="-12"/>
          <w:w w:val="105"/>
          <w:sz w:val="19"/>
        </w:rPr>
        <w:t> </w:t>
      </w:r>
      <w:r>
        <w:rPr>
          <w:w w:val="105"/>
          <w:sz w:val="19"/>
        </w:rPr>
        <w:t>of</w:t>
      </w:r>
      <w:r>
        <w:rPr>
          <w:spacing w:val="-12"/>
          <w:w w:val="105"/>
          <w:sz w:val="19"/>
        </w:rPr>
        <w:t> </w:t>
      </w:r>
      <w:r>
        <w:rPr>
          <w:w w:val="105"/>
          <w:sz w:val="19"/>
        </w:rPr>
        <w:t>information</w:t>
      </w:r>
      <w:r>
        <w:rPr>
          <w:spacing w:val="-12"/>
          <w:w w:val="105"/>
          <w:sz w:val="19"/>
        </w:rPr>
        <w:t> </w:t>
      </w:r>
      <w:r>
        <w:rPr>
          <w:w w:val="105"/>
          <w:sz w:val="19"/>
        </w:rPr>
        <w:t>during</w:t>
      </w:r>
      <w:r>
        <w:rPr>
          <w:spacing w:val="-12"/>
          <w:w w:val="105"/>
          <w:sz w:val="19"/>
        </w:rPr>
        <w:t> </w:t>
      </w:r>
      <w:r>
        <w:rPr>
          <w:w w:val="105"/>
          <w:sz w:val="19"/>
        </w:rPr>
        <w:t>a</w:t>
      </w:r>
      <w:r>
        <w:rPr>
          <w:spacing w:val="-12"/>
          <w:w w:val="105"/>
          <w:sz w:val="19"/>
        </w:rPr>
        <w:t> </w:t>
      </w:r>
      <w:r>
        <w:rPr>
          <w:w w:val="105"/>
          <w:sz w:val="19"/>
        </w:rPr>
        <w:t>subsequent review.</w:t>
      </w:r>
    </w:p>
    <w:p>
      <w:pPr>
        <w:pStyle w:val="BodyText"/>
        <w:spacing w:before="3"/>
        <w:rPr>
          <w:sz w:val="20"/>
        </w:rPr>
      </w:pPr>
    </w:p>
    <w:p>
      <w:pPr>
        <w:pStyle w:val="ListParagraph"/>
        <w:numPr>
          <w:ilvl w:val="2"/>
          <w:numId w:val="3"/>
        </w:numPr>
        <w:tabs>
          <w:tab w:pos="1919" w:val="left" w:leader="none"/>
          <w:tab w:pos="1920" w:val="left" w:leader="none"/>
        </w:tabs>
        <w:spacing w:line="259" w:lineRule="auto" w:before="0" w:after="0"/>
        <w:ind w:left="990" w:right="123" w:firstLine="0"/>
        <w:jc w:val="left"/>
        <w:rPr>
          <w:sz w:val="20"/>
        </w:rPr>
      </w:pPr>
      <w:r>
        <w:rPr>
          <w:b/>
          <w:sz w:val="20"/>
        </w:rPr>
        <w:t>Intent: </w:t>
      </w:r>
      <w:r>
        <w:rPr>
          <w:sz w:val="19"/>
        </w:rPr>
        <w:t>Here, the time stamp can serve as an indication as to whether the analysis needs to be</w:t>
      </w:r>
      <w:r>
        <w:rPr>
          <w:spacing w:val="26"/>
          <w:sz w:val="19"/>
        </w:rPr>
        <w:t> </w:t>
      </w:r>
      <w:r>
        <w:rPr>
          <w:sz w:val="19"/>
        </w:rPr>
        <w:t>updated.</w:t>
      </w:r>
    </w:p>
    <w:p>
      <w:pPr>
        <w:pStyle w:val="BodyText"/>
        <w:spacing w:before="5"/>
        <w:rPr>
          <w:sz w:val="20"/>
        </w:rPr>
      </w:pPr>
    </w:p>
    <w:p>
      <w:pPr>
        <w:pStyle w:val="ListParagraph"/>
        <w:numPr>
          <w:ilvl w:val="2"/>
          <w:numId w:val="3"/>
        </w:numPr>
        <w:tabs>
          <w:tab w:pos="1919" w:val="left" w:leader="none"/>
          <w:tab w:pos="1920" w:val="left" w:leader="none"/>
        </w:tabs>
        <w:spacing w:line="240" w:lineRule="auto" w:before="0" w:after="0"/>
        <w:ind w:left="1920" w:right="0" w:hanging="930"/>
        <w:jc w:val="left"/>
        <w:rPr>
          <w:sz w:val="20"/>
        </w:rPr>
      </w:pPr>
      <w:r>
        <w:rPr>
          <w:b/>
          <w:sz w:val="20"/>
        </w:rPr>
        <w:t>Cardinality: </w:t>
      </w:r>
      <w:r>
        <w:rPr>
          <w:sz w:val="19"/>
        </w:rPr>
        <w:t>Mandatory,</w:t>
      </w:r>
      <w:r>
        <w:rPr>
          <w:spacing w:val="30"/>
          <w:sz w:val="19"/>
        </w:rPr>
        <w:t> </w:t>
      </w:r>
      <w:r>
        <w:rPr>
          <w:sz w:val="19"/>
        </w:rPr>
        <w:t>one.</w:t>
      </w:r>
    </w:p>
    <w:p>
      <w:pPr>
        <w:pStyle w:val="BodyText"/>
        <w:spacing w:before="8"/>
        <w:rPr>
          <w:sz w:val="21"/>
        </w:rPr>
      </w:pPr>
    </w:p>
    <w:p>
      <w:pPr>
        <w:pStyle w:val="ListParagraph"/>
        <w:numPr>
          <w:ilvl w:val="2"/>
          <w:numId w:val="3"/>
        </w:numPr>
        <w:tabs>
          <w:tab w:pos="1919" w:val="left" w:leader="none"/>
          <w:tab w:pos="1920" w:val="left" w:leader="none"/>
        </w:tabs>
        <w:spacing w:line="259" w:lineRule="auto" w:before="0" w:after="0"/>
        <w:ind w:left="1920" w:right="4389" w:hanging="930"/>
        <w:jc w:val="left"/>
        <w:rPr>
          <w:sz w:val="20"/>
        </w:rPr>
      </w:pPr>
      <w:r>
        <w:rPr>
          <w:b/>
          <w:sz w:val="20"/>
        </w:rPr>
        <w:t>Data Format: </w:t>
      </w:r>
      <w:r>
        <w:rPr>
          <w:sz w:val="19"/>
        </w:rPr>
        <w:t>YYYY­MM­DDThh:mm:ssZ where:</w:t>
      </w:r>
    </w:p>
    <w:p>
      <w:pPr>
        <w:pStyle w:val="BodyText"/>
        <w:spacing w:before="4"/>
        <w:ind w:left="2640"/>
      </w:pPr>
      <w:r>
        <w:rPr>
          <w:w w:val="105"/>
        </w:rPr>
        <w:t>YYYY is year</w:t>
      </w:r>
    </w:p>
    <w:p>
      <w:pPr>
        <w:pStyle w:val="BodyText"/>
        <w:spacing w:line="264" w:lineRule="auto" w:before="21"/>
        <w:ind w:left="2640" w:right="4585"/>
      </w:pPr>
      <w:r>
        <w:rPr>
          <w:w w:val="105"/>
        </w:rPr>
        <w:t>MM is month with leading zero DD is day with leading zero</w:t>
      </w:r>
    </w:p>
    <w:p>
      <w:pPr>
        <w:pStyle w:val="BodyText"/>
        <w:ind w:left="2640"/>
      </w:pPr>
      <w:r>
        <w:rPr>
          <w:w w:val="105"/>
        </w:rPr>
        <w:t>T is delimiter for time</w:t>
      </w:r>
    </w:p>
    <w:p>
      <w:pPr>
        <w:pStyle w:val="BodyText"/>
        <w:spacing w:line="264" w:lineRule="auto" w:before="21"/>
        <w:ind w:left="2640" w:right="3475"/>
      </w:pPr>
      <w:r>
        <w:rPr>
          <w:w w:val="105"/>
        </w:rPr>
        <w:t>hh</w:t>
      </w:r>
      <w:r>
        <w:rPr>
          <w:spacing w:val="-11"/>
          <w:w w:val="105"/>
        </w:rPr>
        <w:t> </w:t>
      </w:r>
      <w:r>
        <w:rPr>
          <w:w w:val="105"/>
        </w:rPr>
        <w:t>is</w:t>
      </w:r>
      <w:r>
        <w:rPr>
          <w:spacing w:val="-11"/>
          <w:w w:val="105"/>
        </w:rPr>
        <w:t> </w:t>
      </w:r>
      <w:r>
        <w:rPr>
          <w:w w:val="105"/>
        </w:rPr>
        <w:t>hours</w:t>
      </w:r>
      <w:r>
        <w:rPr>
          <w:spacing w:val="-11"/>
          <w:w w:val="105"/>
        </w:rPr>
        <w:t> </w:t>
      </w:r>
      <w:r>
        <w:rPr>
          <w:w w:val="105"/>
        </w:rPr>
        <w:t>with</w:t>
      </w:r>
      <w:r>
        <w:rPr>
          <w:spacing w:val="-11"/>
          <w:w w:val="105"/>
        </w:rPr>
        <w:t> </w:t>
      </w:r>
      <w:r>
        <w:rPr>
          <w:w w:val="105"/>
        </w:rPr>
        <w:t>leading</w:t>
      </w:r>
      <w:r>
        <w:rPr>
          <w:spacing w:val="-11"/>
          <w:w w:val="105"/>
        </w:rPr>
        <w:t> </w:t>
      </w:r>
      <w:r>
        <w:rPr>
          <w:w w:val="105"/>
        </w:rPr>
        <w:t>zero</w:t>
      </w:r>
      <w:r>
        <w:rPr>
          <w:spacing w:val="-11"/>
          <w:w w:val="105"/>
        </w:rPr>
        <w:t> </w:t>
      </w:r>
      <w:r>
        <w:rPr>
          <w:w w:val="105"/>
        </w:rPr>
        <w:t>in</w:t>
      </w:r>
      <w:r>
        <w:rPr>
          <w:spacing w:val="-11"/>
          <w:w w:val="105"/>
        </w:rPr>
        <w:t> </w:t>
      </w:r>
      <w:r>
        <w:rPr>
          <w:w w:val="105"/>
        </w:rPr>
        <w:t>24</w:t>
      </w:r>
      <w:r>
        <w:rPr>
          <w:spacing w:val="-11"/>
          <w:w w:val="105"/>
        </w:rPr>
        <w:t> </w:t>
      </w:r>
      <w:r>
        <w:rPr>
          <w:w w:val="105"/>
        </w:rPr>
        <w:t>hour</w:t>
      </w:r>
      <w:r>
        <w:rPr>
          <w:spacing w:val="-11"/>
          <w:w w:val="105"/>
        </w:rPr>
        <w:t> </w:t>
      </w:r>
      <w:r>
        <w:rPr>
          <w:w w:val="105"/>
        </w:rPr>
        <w:t>time mm</w:t>
      </w:r>
      <w:r>
        <w:rPr>
          <w:spacing w:val="-14"/>
          <w:w w:val="105"/>
        </w:rPr>
        <w:t> </w:t>
      </w:r>
      <w:r>
        <w:rPr>
          <w:w w:val="105"/>
        </w:rPr>
        <w:t>is</w:t>
      </w:r>
      <w:r>
        <w:rPr>
          <w:spacing w:val="-14"/>
          <w:w w:val="105"/>
        </w:rPr>
        <w:t> </w:t>
      </w:r>
      <w:r>
        <w:rPr>
          <w:w w:val="105"/>
        </w:rPr>
        <w:t>minutes</w:t>
      </w:r>
      <w:r>
        <w:rPr>
          <w:spacing w:val="-14"/>
          <w:w w:val="105"/>
        </w:rPr>
        <w:t> </w:t>
      </w:r>
      <w:r>
        <w:rPr>
          <w:w w:val="105"/>
        </w:rPr>
        <w:t>with</w:t>
      </w:r>
      <w:r>
        <w:rPr>
          <w:spacing w:val="-14"/>
          <w:w w:val="105"/>
        </w:rPr>
        <w:t> </w:t>
      </w:r>
      <w:r>
        <w:rPr>
          <w:w w:val="105"/>
        </w:rPr>
        <w:t>leading</w:t>
      </w:r>
      <w:r>
        <w:rPr>
          <w:spacing w:val="-14"/>
          <w:w w:val="105"/>
        </w:rPr>
        <w:t> </w:t>
      </w:r>
      <w:r>
        <w:rPr>
          <w:w w:val="105"/>
        </w:rPr>
        <w:t>zero</w:t>
      </w:r>
    </w:p>
    <w:p>
      <w:pPr>
        <w:pStyle w:val="BodyText"/>
        <w:spacing w:line="264" w:lineRule="auto"/>
        <w:ind w:left="2640" w:right="4529"/>
      </w:pPr>
      <w:r>
        <w:rPr>
          <w:w w:val="105"/>
        </w:rPr>
        <w:t>ss is seconds with leading zero Z is universal time indicator</w:t>
      </w:r>
    </w:p>
    <w:p>
      <w:pPr>
        <w:pStyle w:val="ListParagraph"/>
        <w:numPr>
          <w:ilvl w:val="2"/>
          <w:numId w:val="3"/>
        </w:numPr>
        <w:tabs>
          <w:tab w:pos="1919" w:val="left" w:leader="none"/>
          <w:tab w:pos="1920" w:val="left" w:leader="none"/>
        </w:tabs>
        <w:spacing w:line="480" w:lineRule="exact" w:before="34" w:after="0"/>
        <w:ind w:left="1920" w:right="6664" w:hanging="930"/>
        <w:jc w:val="left"/>
        <w:rPr>
          <w:sz w:val="20"/>
        </w:rPr>
      </w:pPr>
      <w:r>
        <w:rPr>
          <w:b/>
          <w:sz w:val="20"/>
        </w:rPr>
        <w:t>Tag: </w:t>
      </w:r>
      <w:r>
        <w:rPr>
          <w:sz w:val="19"/>
        </w:rPr>
        <w:t>“Created:” Example:</w:t>
      </w:r>
    </w:p>
    <w:p>
      <w:pPr>
        <w:pStyle w:val="BodyText"/>
        <w:spacing w:line="184" w:lineRule="exact"/>
        <w:ind w:left="1920"/>
      </w:pPr>
      <w:r>
        <w:rPr/>
        <w:t>Created:  2010­01­29T18:30:22Z</w:t>
      </w:r>
    </w:p>
    <w:p>
      <w:pPr>
        <w:pStyle w:val="ListParagraph"/>
        <w:numPr>
          <w:ilvl w:val="2"/>
          <w:numId w:val="3"/>
        </w:numPr>
        <w:tabs>
          <w:tab w:pos="1919" w:val="left" w:leader="none"/>
          <w:tab w:pos="1920" w:val="left" w:leader="none"/>
        </w:tabs>
        <w:spacing w:line="470" w:lineRule="atLeast" w:before="13" w:after="0"/>
        <w:ind w:left="1920" w:right="3312" w:hanging="930"/>
        <w:jc w:val="left"/>
        <w:rPr>
          <w:sz w:val="20"/>
        </w:rPr>
      </w:pPr>
      <w:r>
        <w:rPr>
          <w:b/>
          <w:sz w:val="20"/>
        </w:rPr>
        <w:t>RDF: </w:t>
      </w:r>
      <w:r>
        <w:rPr>
          <w:sz w:val="19"/>
        </w:rPr>
        <w:t>property spdx:created in class spdx:CreationInfo Example:</w:t>
      </w:r>
    </w:p>
    <w:p>
      <w:pPr>
        <w:pStyle w:val="BodyText"/>
        <w:spacing w:before="21"/>
        <w:ind w:left="1920"/>
      </w:pPr>
      <w:r>
        <w:rPr>
          <w:w w:val="105"/>
        </w:rPr>
        <w:t>&lt;CreationInfo&gt;</w:t>
      </w:r>
    </w:p>
    <w:p>
      <w:pPr>
        <w:pStyle w:val="BodyText"/>
        <w:spacing w:before="21"/>
        <w:ind w:left="2136"/>
      </w:pPr>
      <w:r>
        <w:rPr/>
        <w:t>&lt;created&gt;  2010­01­29T18:30:22Z &lt;/created&gt;</w:t>
      </w:r>
    </w:p>
    <w:p>
      <w:pPr>
        <w:pStyle w:val="BodyText"/>
        <w:spacing w:before="21"/>
        <w:ind w:left="1920"/>
      </w:pPr>
      <w:r>
        <w:rPr>
          <w:w w:val="105"/>
        </w:rPr>
        <w:t>&lt;/CreationInfo&gt;</w:t>
      </w:r>
    </w:p>
    <w:p>
      <w:pPr>
        <w:spacing w:after="0"/>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Heading2"/>
        <w:numPr>
          <w:ilvl w:val="1"/>
          <w:numId w:val="3"/>
        </w:numPr>
        <w:tabs>
          <w:tab w:pos="1259" w:val="left" w:leader="none"/>
          <w:tab w:pos="1260" w:val="left" w:leader="none"/>
        </w:tabs>
        <w:spacing w:line="240" w:lineRule="auto" w:before="92" w:after="0"/>
        <w:ind w:left="1260" w:right="0" w:hanging="1089"/>
        <w:jc w:val="left"/>
      </w:pPr>
      <w:r>
        <w:rPr/>
        <w:t>Creator Comment</w:t>
      </w:r>
    </w:p>
    <w:p>
      <w:pPr>
        <w:pStyle w:val="BodyText"/>
        <w:spacing w:before="2"/>
        <w:rPr>
          <w:b/>
          <w:sz w:val="22"/>
        </w:rPr>
      </w:pPr>
    </w:p>
    <w:p>
      <w:pPr>
        <w:pStyle w:val="ListParagraph"/>
        <w:numPr>
          <w:ilvl w:val="2"/>
          <w:numId w:val="3"/>
        </w:numPr>
        <w:tabs>
          <w:tab w:pos="1979" w:val="left" w:leader="none"/>
          <w:tab w:pos="1980" w:val="left" w:leader="none"/>
        </w:tabs>
        <w:spacing w:line="259" w:lineRule="auto" w:before="1" w:after="0"/>
        <w:ind w:left="1050" w:right="127" w:firstLine="0"/>
        <w:jc w:val="left"/>
        <w:rPr>
          <w:sz w:val="20"/>
        </w:rPr>
      </w:pPr>
      <w:r>
        <w:rPr>
          <w:b/>
          <w:w w:val="105"/>
          <w:sz w:val="20"/>
        </w:rPr>
        <w:t>Purpose:</w:t>
      </w:r>
      <w:r>
        <w:rPr>
          <w:b/>
          <w:spacing w:val="-18"/>
          <w:w w:val="105"/>
          <w:sz w:val="20"/>
        </w:rPr>
        <w:t> </w:t>
      </w:r>
      <w:r>
        <w:rPr>
          <w:w w:val="105"/>
          <w:sz w:val="19"/>
        </w:rPr>
        <w:t>An</w:t>
      </w:r>
      <w:r>
        <w:rPr>
          <w:spacing w:val="-15"/>
          <w:w w:val="105"/>
          <w:sz w:val="19"/>
        </w:rPr>
        <w:t> </w:t>
      </w:r>
      <w:r>
        <w:rPr>
          <w:w w:val="105"/>
          <w:sz w:val="19"/>
        </w:rPr>
        <w:t>optional</w:t>
      </w:r>
      <w:r>
        <w:rPr>
          <w:spacing w:val="-15"/>
          <w:w w:val="105"/>
          <w:sz w:val="19"/>
        </w:rPr>
        <w:t> </w:t>
      </w:r>
      <w:r>
        <w:rPr>
          <w:w w:val="105"/>
          <w:sz w:val="19"/>
        </w:rPr>
        <w:t>field</w:t>
      </w:r>
      <w:r>
        <w:rPr>
          <w:spacing w:val="-15"/>
          <w:w w:val="105"/>
          <w:sz w:val="19"/>
        </w:rPr>
        <w:t> </w:t>
      </w:r>
      <w:r>
        <w:rPr>
          <w:w w:val="105"/>
          <w:sz w:val="19"/>
        </w:rPr>
        <w:t>for</w:t>
      </w:r>
      <w:r>
        <w:rPr>
          <w:spacing w:val="-15"/>
          <w:w w:val="105"/>
          <w:sz w:val="19"/>
        </w:rPr>
        <w:t> </w:t>
      </w:r>
      <w:r>
        <w:rPr>
          <w:w w:val="105"/>
          <w:sz w:val="19"/>
        </w:rPr>
        <w:t>creators</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to</w:t>
      </w:r>
      <w:r>
        <w:rPr>
          <w:spacing w:val="-15"/>
          <w:w w:val="105"/>
          <w:sz w:val="19"/>
        </w:rPr>
        <w:t> </w:t>
      </w:r>
      <w:r>
        <w:rPr>
          <w:w w:val="105"/>
          <w:sz w:val="19"/>
        </w:rPr>
        <w:t>provide</w:t>
      </w:r>
      <w:r>
        <w:rPr>
          <w:spacing w:val="-15"/>
          <w:w w:val="105"/>
          <w:sz w:val="19"/>
        </w:rPr>
        <w:t> </w:t>
      </w:r>
      <w:r>
        <w:rPr>
          <w:w w:val="105"/>
          <w:sz w:val="19"/>
        </w:rPr>
        <w:t>general</w:t>
      </w:r>
      <w:r>
        <w:rPr>
          <w:spacing w:val="-15"/>
          <w:w w:val="105"/>
          <w:sz w:val="19"/>
        </w:rPr>
        <w:t> </w:t>
      </w:r>
      <w:r>
        <w:rPr>
          <w:w w:val="105"/>
          <w:sz w:val="19"/>
        </w:rPr>
        <w:t>comments</w:t>
      </w:r>
      <w:r>
        <w:rPr>
          <w:spacing w:val="-15"/>
          <w:w w:val="105"/>
          <w:sz w:val="19"/>
        </w:rPr>
        <w:t> </w:t>
      </w:r>
      <w:r>
        <w:rPr>
          <w:w w:val="105"/>
          <w:sz w:val="19"/>
        </w:rPr>
        <w:t>about the</w:t>
      </w:r>
      <w:r>
        <w:rPr>
          <w:spacing w:val="-12"/>
          <w:w w:val="105"/>
          <w:sz w:val="19"/>
        </w:rPr>
        <w:t> </w:t>
      </w:r>
      <w:r>
        <w:rPr>
          <w:w w:val="105"/>
          <w:sz w:val="19"/>
        </w:rPr>
        <w:t>creation</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or</w:t>
      </w:r>
      <w:r>
        <w:rPr>
          <w:spacing w:val="-12"/>
          <w:w w:val="105"/>
          <w:sz w:val="19"/>
        </w:rPr>
        <w:t> </w:t>
      </w:r>
      <w:r>
        <w:rPr>
          <w:w w:val="105"/>
          <w:sz w:val="19"/>
        </w:rPr>
        <w:t>any</w:t>
      </w:r>
      <w:r>
        <w:rPr>
          <w:spacing w:val="-12"/>
          <w:w w:val="105"/>
          <w:sz w:val="19"/>
        </w:rPr>
        <w:t> </w:t>
      </w:r>
      <w:r>
        <w:rPr>
          <w:w w:val="105"/>
          <w:sz w:val="19"/>
        </w:rPr>
        <w:t>other</w:t>
      </w:r>
      <w:r>
        <w:rPr>
          <w:spacing w:val="-12"/>
          <w:w w:val="105"/>
          <w:sz w:val="19"/>
        </w:rPr>
        <w:t> </w:t>
      </w:r>
      <w:r>
        <w:rPr>
          <w:w w:val="105"/>
          <w:sz w:val="19"/>
        </w:rPr>
        <w:t>relevant</w:t>
      </w:r>
      <w:r>
        <w:rPr>
          <w:spacing w:val="-12"/>
          <w:w w:val="105"/>
          <w:sz w:val="19"/>
        </w:rPr>
        <w:t> </w:t>
      </w:r>
      <w:r>
        <w:rPr>
          <w:w w:val="105"/>
          <w:sz w:val="19"/>
        </w:rPr>
        <w:t>comment</w:t>
      </w:r>
      <w:r>
        <w:rPr>
          <w:spacing w:val="-12"/>
          <w:w w:val="105"/>
          <w:sz w:val="19"/>
        </w:rPr>
        <w:t> </w:t>
      </w:r>
      <w:r>
        <w:rPr>
          <w:w w:val="105"/>
          <w:sz w:val="19"/>
        </w:rPr>
        <w:t>not</w:t>
      </w:r>
      <w:r>
        <w:rPr>
          <w:spacing w:val="-12"/>
          <w:w w:val="105"/>
          <w:sz w:val="19"/>
        </w:rPr>
        <w:t> </w:t>
      </w:r>
      <w:r>
        <w:rPr>
          <w:w w:val="105"/>
          <w:sz w:val="19"/>
        </w:rPr>
        <w:t>included</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w w:val="105"/>
          <w:sz w:val="19"/>
        </w:rPr>
        <w:t>fields.</w:t>
      </w:r>
    </w:p>
    <w:p>
      <w:pPr>
        <w:pStyle w:val="BodyText"/>
        <w:spacing w:before="5"/>
        <w:rPr>
          <w:sz w:val="20"/>
        </w:rPr>
      </w:pPr>
    </w:p>
    <w:p>
      <w:pPr>
        <w:pStyle w:val="ListParagraph"/>
        <w:numPr>
          <w:ilvl w:val="2"/>
          <w:numId w:val="3"/>
        </w:numPr>
        <w:tabs>
          <w:tab w:pos="1979" w:val="left" w:leader="none"/>
          <w:tab w:pos="1980" w:val="left" w:leader="none"/>
        </w:tabs>
        <w:spacing w:line="259" w:lineRule="auto" w:before="0" w:after="0"/>
        <w:ind w:left="1050" w:right="654" w:firstLine="0"/>
        <w:jc w:val="left"/>
        <w:rPr>
          <w:sz w:val="20"/>
        </w:rPr>
      </w:pPr>
      <w:r>
        <w:rPr>
          <w:b/>
          <w:w w:val="105"/>
          <w:sz w:val="20"/>
        </w:rPr>
        <w:t>Intent:</w:t>
      </w:r>
      <w:r>
        <w:rPr>
          <w:b/>
          <w:spacing w:val="-16"/>
          <w:w w:val="105"/>
          <w:sz w:val="20"/>
        </w:rPr>
        <w:t> </w:t>
      </w:r>
      <w:r>
        <w:rPr>
          <w:w w:val="105"/>
          <w:sz w:val="19"/>
        </w:rPr>
        <w:t>Here,</w:t>
      </w:r>
      <w:r>
        <w:rPr>
          <w:spacing w:val="-13"/>
          <w:w w:val="105"/>
          <w:sz w:val="19"/>
        </w:rPr>
        <w:t> </w:t>
      </w:r>
      <w:r>
        <w:rPr>
          <w:w w:val="105"/>
          <w:sz w:val="19"/>
        </w:rPr>
        <w:t>the</w:t>
      </w:r>
      <w:r>
        <w:rPr>
          <w:spacing w:val="-13"/>
          <w:w w:val="105"/>
          <w:sz w:val="19"/>
        </w:rPr>
        <w:t> </w:t>
      </w:r>
      <w:r>
        <w:rPr>
          <w:w w:val="105"/>
          <w:sz w:val="19"/>
        </w:rPr>
        <w:t>intent</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provide</w:t>
      </w:r>
      <w:r>
        <w:rPr>
          <w:spacing w:val="-13"/>
          <w:w w:val="105"/>
          <w:sz w:val="19"/>
        </w:rPr>
        <w:t> </w:t>
      </w:r>
      <w:r>
        <w:rPr>
          <w:w w:val="105"/>
          <w:sz w:val="19"/>
        </w:rPr>
        <w:t>recipients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with</w:t>
      </w:r>
      <w:r>
        <w:rPr>
          <w:spacing w:val="-13"/>
          <w:w w:val="105"/>
          <w:sz w:val="19"/>
        </w:rPr>
        <w:t> </w:t>
      </w:r>
      <w:r>
        <w:rPr>
          <w:w w:val="105"/>
          <w:sz w:val="19"/>
        </w:rPr>
        <w:t>comments</w:t>
      </w:r>
      <w:r>
        <w:rPr>
          <w:spacing w:val="-13"/>
          <w:w w:val="105"/>
          <w:sz w:val="19"/>
        </w:rPr>
        <w:t> </w:t>
      </w:r>
      <w:r>
        <w:rPr>
          <w:w w:val="105"/>
          <w:sz w:val="19"/>
        </w:rPr>
        <w:t>by</w:t>
      </w:r>
      <w:r>
        <w:rPr>
          <w:spacing w:val="-13"/>
          <w:w w:val="105"/>
          <w:sz w:val="19"/>
        </w:rPr>
        <w:t> </w:t>
      </w:r>
      <w:r>
        <w:rPr>
          <w:w w:val="105"/>
          <w:sz w:val="19"/>
        </w:rPr>
        <w:t>the creator</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p>
    <w:p>
      <w:pPr>
        <w:pStyle w:val="BodyText"/>
        <w:spacing w:before="4"/>
        <w:rPr>
          <w:sz w:val="20"/>
        </w:rPr>
      </w:pPr>
    </w:p>
    <w:p>
      <w:pPr>
        <w:pStyle w:val="ListParagraph"/>
        <w:numPr>
          <w:ilvl w:val="2"/>
          <w:numId w:val="3"/>
        </w:numPr>
        <w:tabs>
          <w:tab w:pos="1979" w:val="left" w:leader="none"/>
          <w:tab w:pos="1980" w:val="left" w:leader="none"/>
        </w:tabs>
        <w:spacing w:line="240" w:lineRule="auto" w:before="1" w:after="0"/>
        <w:ind w:left="1980" w:right="0" w:hanging="930"/>
        <w:jc w:val="left"/>
        <w:rPr>
          <w:sz w:val="20"/>
        </w:rPr>
      </w:pPr>
      <w:r>
        <w:rPr>
          <w:b/>
          <w:sz w:val="20"/>
        </w:rPr>
        <w:t>Cardinality: </w:t>
      </w:r>
      <w:r>
        <w:rPr>
          <w:sz w:val="19"/>
        </w:rPr>
        <w:t>Optional,</w:t>
      </w:r>
      <w:r>
        <w:rPr>
          <w:spacing w:val="25"/>
          <w:sz w:val="19"/>
        </w:rPr>
        <w:t> </w:t>
      </w:r>
      <w:r>
        <w:rPr>
          <w:sz w:val="19"/>
        </w:rPr>
        <w:t>one.</w:t>
      </w:r>
    </w:p>
    <w:p>
      <w:pPr>
        <w:pStyle w:val="BodyText"/>
        <w:spacing w:before="8"/>
        <w:rPr>
          <w:sz w:val="21"/>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free form text that can span multiple </w:t>
      </w:r>
      <w:r>
        <w:rPr>
          <w:spacing w:val="31"/>
          <w:sz w:val="19"/>
        </w:rPr>
        <w:t> </w:t>
      </w:r>
      <w:r>
        <w:rPr>
          <w:sz w:val="19"/>
        </w:rPr>
        <w:t>lines.</w:t>
      </w:r>
    </w:p>
    <w:p>
      <w:pPr>
        <w:pStyle w:val="BodyText"/>
        <w:spacing w:before="19"/>
        <w:ind w:left="1980"/>
      </w:pPr>
      <w:r>
        <w:rPr>
          <w:w w:val="105"/>
        </w:rPr>
        <w:t>In Tag:value format this is delimited by &lt;text&gt; .. &lt;/text&gt;, in RDF, it is delimited by</w:t>
      </w:r>
    </w:p>
    <w:p>
      <w:pPr>
        <w:pStyle w:val="BodyText"/>
        <w:spacing w:before="21"/>
        <w:ind w:left="1980"/>
      </w:pPr>
      <w:r>
        <w:rPr>
          <w:w w:val="105"/>
        </w:rPr>
        <w:t>&lt;rdfs:comment&gt;.</w:t>
      </w:r>
    </w:p>
    <w:p>
      <w:pPr>
        <w:pStyle w:val="BodyText"/>
        <w:spacing w:before="9"/>
        <w:rPr>
          <w:sz w:val="21"/>
        </w:rPr>
      </w:pPr>
    </w:p>
    <w:p>
      <w:pPr>
        <w:pStyle w:val="ListParagraph"/>
        <w:numPr>
          <w:ilvl w:val="2"/>
          <w:numId w:val="3"/>
        </w:numPr>
        <w:tabs>
          <w:tab w:pos="1979" w:val="left" w:leader="none"/>
          <w:tab w:pos="1980" w:val="left" w:leader="none"/>
        </w:tabs>
        <w:spacing w:line="240" w:lineRule="auto" w:before="1" w:after="0"/>
        <w:ind w:left="1980" w:right="0" w:hanging="930"/>
        <w:jc w:val="left"/>
        <w:rPr>
          <w:sz w:val="20"/>
        </w:rPr>
      </w:pPr>
      <w:r>
        <w:rPr>
          <w:b/>
          <w:sz w:val="20"/>
        </w:rPr>
        <w:t>Tag:</w:t>
      </w:r>
      <w:r>
        <w:rPr>
          <w:b/>
          <w:spacing w:val="41"/>
          <w:sz w:val="20"/>
        </w:rPr>
        <w:t> </w:t>
      </w:r>
      <w:r>
        <w:rPr>
          <w:sz w:val="19"/>
        </w:rPr>
        <w:t>“CreatorComment:”</w:t>
      </w:r>
    </w:p>
    <w:p>
      <w:pPr>
        <w:pStyle w:val="BodyText"/>
        <w:spacing w:before="6"/>
        <w:rPr>
          <w:sz w:val="22"/>
        </w:rPr>
      </w:pPr>
    </w:p>
    <w:p>
      <w:pPr>
        <w:pStyle w:val="BodyText"/>
        <w:spacing w:line="264" w:lineRule="auto"/>
        <w:ind w:left="1980" w:right="5856"/>
      </w:pPr>
      <w:r>
        <w:rPr>
          <w:w w:val="105"/>
        </w:rPr>
        <w:t>Example: </w:t>
      </w:r>
      <w:r>
        <w:rPr/>
        <w:t>CreatorComment:  &lt;text&gt;</w:t>
      </w:r>
    </w:p>
    <w:p>
      <w:pPr>
        <w:pStyle w:val="BodyText"/>
        <w:spacing w:line="264" w:lineRule="auto"/>
        <w:ind w:left="1980" w:right="1314"/>
      </w:pPr>
      <w:r>
        <w:rPr>
          <w:w w:val="105"/>
        </w:rPr>
        <w:t>This</w:t>
      </w:r>
      <w:r>
        <w:rPr>
          <w:spacing w:val="-12"/>
          <w:w w:val="105"/>
        </w:rPr>
        <w:t> </w:t>
      </w:r>
      <w:r>
        <w:rPr>
          <w:w w:val="105"/>
        </w:rPr>
        <w:t>SPDX</w:t>
      </w:r>
      <w:r>
        <w:rPr>
          <w:spacing w:val="-12"/>
          <w:w w:val="105"/>
        </w:rPr>
        <w:t> </w:t>
      </w:r>
      <w:r>
        <w:rPr>
          <w:w w:val="105"/>
        </w:rPr>
        <w:t>file</w:t>
      </w:r>
      <w:r>
        <w:rPr>
          <w:spacing w:val="-12"/>
          <w:w w:val="105"/>
        </w:rPr>
        <w:t> </w:t>
      </w:r>
      <w:r>
        <w:rPr>
          <w:w w:val="105"/>
        </w:rPr>
        <w:t>was</w:t>
      </w:r>
      <w:r>
        <w:rPr>
          <w:spacing w:val="-12"/>
          <w:w w:val="105"/>
        </w:rPr>
        <w:t> </w:t>
      </w:r>
      <w:r>
        <w:rPr>
          <w:w w:val="105"/>
        </w:rPr>
        <w:t>created</w:t>
      </w:r>
      <w:r>
        <w:rPr>
          <w:spacing w:val="-12"/>
          <w:w w:val="105"/>
        </w:rPr>
        <w:t> </w:t>
      </w:r>
      <w:r>
        <w:rPr>
          <w:w w:val="105"/>
        </w:rPr>
        <w:t>by</w:t>
      </w:r>
      <w:r>
        <w:rPr>
          <w:spacing w:val="-12"/>
          <w:w w:val="105"/>
        </w:rPr>
        <w:t> </w:t>
      </w:r>
      <w:r>
        <w:rPr>
          <w:w w:val="105"/>
        </w:rPr>
        <w:t>a</w:t>
      </w:r>
      <w:r>
        <w:rPr>
          <w:spacing w:val="-12"/>
          <w:w w:val="105"/>
        </w:rPr>
        <w:t> </w:t>
      </w:r>
      <w:r>
        <w:rPr>
          <w:w w:val="105"/>
        </w:rPr>
        <w:t>combination</w:t>
      </w:r>
      <w:r>
        <w:rPr>
          <w:spacing w:val="-12"/>
          <w:w w:val="105"/>
        </w:rPr>
        <w:t> </w:t>
      </w:r>
      <w:r>
        <w:rPr>
          <w:w w:val="105"/>
        </w:rPr>
        <w:t>of</w:t>
      </w:r>
      <w:r>
        <w:rPr>
          <w:spacing w:val="-12"/>
          <w:w w:val="105"/>
        </w:rPr>
        <w:t> </w:t>
      </w:r>
      <w:r>
        <w:rPr>
          <w:w w:val="105"/>
        </w:rPr>
        <w:t>using</w:t>
      </w:r>
      <w:r>
        <w:rPr>
          <w:spacing w:val="-12"/>
          <w:w w:val="105"/>
        </w:rPr>
        <w:t> </w:t>
      </w:r>
      <w:r>
        <w:rPr>
          <w:w w:val="105"/>
        </w:rPr>
        <w:t>a</w:t>
      </w:r>
      <w:r>
        <w:rPr>
          <w:spacing w:val="-12"/>
          <w:w w:val="105"/>
        </w:rPr>
        <w:t> </w:t>
      </w:r>
      <w:r>
        <w:rPr>
          <w:w w:val="105"/>
        </w:rPr>
        <w:t>free</w:t>
      </w:r>
      <w:r>
        <w:rPr>
          <w:spacing w:val="-12"/>
          <w:w w:val="105"/>
        </w:rPr>
        <w:t> </w:t>
      </w:r>
      <w:r>
        <w:rPr>
          <w:w w:val="105"/>
        </w:rPr>
        <w:t>tool,</w:t>
      </w:r>
      <w:r>
        <w:rPr>
          <w:spacing w:val="-12"/>
          <w:w w:val="105"/>
        </w:rPr>
        <w:t> </w:t>
      </w:r>
      <w:r>
        <w:rPr>
          <w:w w:val="105"/>
        </w:rPr>
        <w:t>as</w:t>
      </w:r>
      <w:r>
        <w:rPr>
          <w:spacing w:val="-12"/>
          <w:w w:val="105"/>
        </w:rPr>
        <w:t> </w:t>
      </w:r>
      <w:r>
        <w:rPr>
          <w:w w:val="105"/>
        </w:rPr>
        <w:t>indicated above,</w:t>
      </w:r>
      <w:r>
        <w:rPr>
          <w:spacing w:val="-14"/>
          <w:w w:val="105"/>
        </w:rPr>
        <w:t> </w:t>
      </w:r>
      <w:r>
        <w:rPr>
          <w:w w:val="105"/>
        </w:rPr>
        <w:t>and</w:t>
      </w:r>
      <w:r>
        <w:rPr>
          <w:spacing w:val="-14"/>
          <w:w w:val="105"/>
        </w:rPr>
        <w:t> </w:t>
      </w:r>
      <w:r>
        <w:rPr>
          <w:w w:val="105"/>
        </w:rPr>
        <w:t>manual</w:t>
      </w:r>
      <w:r>
        <w:rPr>
          <w:spacing w:val="-14"/>
          <w:w w:val="105"/>
        </w:rPr>
        <w:t> </w:t>
      </w:r>
      <w:r>
        <w:rPr>
          <w:w w:val="105"/>
        </w:rPr>
        <w:t>analysis</w:t>
      </w:r>
      <w:r>
        <w:rPr>
          <w:spacing w:val="-14"/>
          <w:w w:val="105"/>
        </w:rPr>
        <w:t> </w:t>
      </w:r>
      <w:r>
        <w:rPr>
          <w:w w:val="105"/>
        </w:rPr>
        <w:t>by</w:t>
      </w:r>
      <w:r>
        <w:rPr>
          <w:spacing w:val="-14"/>
          <w:w w:val="105"/>
        </w:rPr>
        <w:t> </w:t>
      </w:r>
      <w:r>
        <w:rPr>
          <w:w w:val="105"/>
        </w:rPr>
        <w:t>several</w:t>
      </w:r>
      <w:r>
        <w:rPr>
          <w:spacing w:val="-14"/>
          <w:w w:val="105"/>
        </w:rPr>
        <w:t> </w:t>
      </w:r>
      <w:r>
        <w:rPr>
          <w:w w:val="105"/>
        </w:rPr>
        <w:t>authors</w:t>
      </w:r>
      <w:r>
        <w:rPr>
          <w:spacing w:val="-14"/>
          <w:w w:val="105"/>
        </w:rPr>
        <w:t> </w:t>
      </w:r>
      <w:r>
        <w:rPr>
          <w:w w:val="105"/>
        </w:rPr>
        <w:t>of</w:t>
      </w:r>
      <w:r>
        <w:rPr>
          <w:spacing w:val="-14"/>
          <w:w w:val="105"/>
        </w:rPr>
        <w:t> </w:t>
      </w:r>
      <w:r>
        <w:rPr>
          <w:w w:val="105"/>
        </w:rPr>
        <w:t>the</w:t>
      </w:r>
      <w:r>
        <w:rPr>
          <w:spacing w:val="-14"/>
          <w:w w:val="105"/>
        </w:rPr>
        <w:t> </w:t>
      </w:r>
      <w:r>
        <w:rPr>
          <w:w w:val="105"/>
        </w:rPr>
        <w:t>code.</w:t>
      </w:r>
    </w:p>
    <w:p>
      <w:pPr>
        <w:pStyle w:val="BodyText"/>
        <w:ind w:left="1980"/>
      </w:pPr>
      <w:r>
        <w:rPr>
          <w:w w:val="105"/>
        </w:rPr>
        <w:t>&lt;/text&gt;</w:t>
      </w:r>
    </w:p>
    <w:p>
      <w:pPr>
        <w:pStyle w:val="BodyText"/>
        <w:spacing w:before="10"/>
        <w:rPr>
          <w:sz w:val="21"/>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RDF: </w:t>
      </w:r>
      <w:r>
        <w:rPr>
          <w:sz w:val="19"/>
        </w:rPr>
        <w:t>property rdfs:comment   in class  spdx:CreationInfo</w:t>
      </w:r>
    </w:p>
    <w:p>
      <w:pPr>
        <w:pStyle w:val="BodyText"/>
        <w:spacing w:before="8"/>
        <w:rPr>
          <w:sz w:val="21"/>
        </w:rPr>
      </w:pPr>
    </w:p>
    <w:p>
      <w:pPr>
        <w:pStyle w:val="Heading5"/>
      </w:pPr>
      <w:r>
        <w:rPr/>
        <w:t>Example:</w:t>
      </w:r>
    </w:p>
    <w:p>
      <w:pPr>
        <w:pStyle w:val="BodyText"/>
        <w:spacing w:before="19"/>
        <w:ind w:left="1980"/>
      </w:pPr>
      <w:r>
        <w:rPr>
          <w:w w:val="105"/>
        </w:rPr>
        <w:t>&lt;CreationInfo&gt;</w:t>
      </w:r>
    </w:p>
    <w:p>
      <w:pPr>
        <w:pStyle w:val="BodyText"/>
        <w:spacing w:line="264" w:lineRule="auto" w:before="21"/>
        <w:ind w:left="2250" w:right="1088" w:hanging="54"/>
      </w:pPr>
      <w:r>
        <w:rPr>
          <w:w w:val="105"/>
        </w:rPr>
        <w:t>&lt;rdfs:comment&gt;</w:t>
      </w:r>
      <w:r>
        <w:rPr>
          <w:spacing w:val="-12"/>
          <w:w w:val="105"/>
        </w:rPr>
        <w:t> </w:t>
      </w:r>
      <w:r>
        <w:rPr>
          <w:w w:val="105"/>
        </w:rPr>
        <w:t>This</w:t>
      </w:r>
      <w:r>
        <w:rPr>
          <w:spacing w:val="-12"/>
          <w:w w:val="105"/>
        </w:rPr>
        <w:t> </w:t>
      </w:r>
      <w:r>
        <w:rPr>
          <w:w w:val="105"/>
        </w:rPr>
        <w:t>SPDX</w:t>
      </w:r>
      <w:r>
        <w:rPr>
          <w:spacing w:val="-12"/>
          <w:w w:val="105"/>
        </w:rPr>
        <w:t> </w:t>
      </w:r>
      <w:r>
        <w:rPr>
          <w:w w:val="105"/>
        </w:rPr>
        <w:t>file</w:t>
      </w:r>
      <w:r>
        <w:rPr>
          <w:spacing w:val="-12"/>
          <w:w w:val="105"/>
        </w:rPr>
        <w:t> </w:t>
      </w:r>
      <w:r>
        <w:rPr>
          <w:w w:val="105"/>
        </w:rPr>
        <w:t>was</w:t>
      </w:r>
      <w:r>
        <w:rPr>
          <w:spacing w:val="-12"/>
          <w:w w:val="105"/>
        </w:rPr>
        <w:t> </w:t>
      </w:r>
      <w:r>
        <w:rPr>
          <w:w w:val="105"/>
        </w:rPr>
        <w:t>created</w:t>
      </w:r>
      <w:r>
        <w:rPr>
          <w:spacing w:val="-12"/>
          <w:w w:val="105"/>
        </w:rPr>
        <w:t> </w:t>
      </w:r>
      <w:r>
        <w:rPr>
          <w:w w:val="105"/>
        </w:rPr>
        <w:t>by</w:t>
      </w:r>
      <w:r>
        <w:rPr>
          <w:spacing w:val="-12"/>
          <w:w w:val="105"/>
        </w:rPr>
        <w:t> </w:t>
      </w:r>
      <w:r>
        <w:rPr>
          <w:w w:val="105"/>
        </w:rPr>
        <w:t>a</w:t>
      </w:r>
      <w:r>
        <w:rPr>
          <w:spacing w:val="-12"/>
          <w:w w:val="105"/>
        </w:rPr>
        <w:t> </w:t>
      </w:r>
      <w:r>
        <w:rPr>
          <w:w w:val="105"/>
        </w:rPr>
        <w:t>combination</w:t>
      </w:r>
      <w:r>
        <w:rPr>
          <w:spacing w:val="-12"/>
          <w:w w:val="105"/>
        </w:rPr>
        <w:t> </w:t>
      </w:r>
      <w:r>
        <w:rPr>
          <w:w w:val="105"/>
        </w:rPr>
        <w:t>of</w:t>
      </w:r>
      <w:r>
        <w:rPr>
          <w:spacing w:val="-12"/>
          <w:w w:val="105"/>
        </w:rPr>
        <w:t> </w:t>
      </w:r>
      <w:r>
        <w:rPr>
          <w:w w:val="105"/>
        </w:rPr>
        <w:t>using</w:t>
      </w:r>
      <w:r>
        <w:rPr>
          <w:spacing w:val="-12"/>
          <w:w w:val="105"/>
        </w:rPr>
        <w:t> </w:t>
      </w:r>
      <w:r>
        <w:rPr>
          <w:w w:val="105"/>
        </w:rPr>
        <w:t>a</w:t>
      </w:r>
      <w:r>
        <w:rPr>
          <w:spacing w:val="-12"/>
          <w:w w:val="105"/>
        </w:rPr>
        <w:t> </w:t>
      </w:r>
      <w:r>
        <w:rPr>
          <w:w w:val="105"/>
        </w:rPr>
        <w:t>free tool,</w:t>
      </w:r>
      <w:r>
        <w:rPr>
          <w:spacing w:val="-14"/>
          <w:w w:val="105"/>
        </w:rPr>
        <w:t> </w:t>
      </w:r>
      <w:r>
        <w:rPr>
          <w:w w:val="105"/>
        </w:rPr>
        <w:t>as</w:t>
      </w:r>
      <w:r>
        <w:rPr>
          <w:spacing w:val="-14"/>
          <w:w w:val="105"/>
        </w:rPr>
        <w:t> </w:t>
      </w:r>
      <w:r>
        <w:rPr>
          <w:w w:val="105"/>
        </w:rPr>
        <w:t>indicated</w:t>
      </w:r>
      <w:r>
        <w:rPr>
          <w:spacing w:val="-14"/>
          <w:w w:val="105"/>
        </w:rPr>
        <w:t> </w:t>
      </w:r>
      <w:r>
        <w:rPr>
          <w:w w:val="105"/>
        </w:rPr>
        <w:t>above,</w:t>
      </w:r>
      <w:r>
        <w:rPr>
          <w:spacing w:val="-14"/>
          <w:w w:val="105"/>
        </w:rPr>
        <w:t> </w:t>
      </w:r>
      <w:r>
        <w:rPr>
          <w:w w:val="105"/>
        </w:rPr>
        <w:t>and</w:t>
      </w:r>
      <w:r>
        <w:rPr>
          <w:spacing w:val="-14"/>
          <w:w w:val="105"/>
        </w:rPr>
        <w:t> </w:t>
      </w:r>
      <w:r>
        <w:rPr>
          <w:w w:val="105"/>
        </w:rPr>
        <w:t>manual</w:t>
      </w:r>
      <w:r>
        <w:rPr>
          <w:spacing w:val="-14"/>
          <w:w w:val="105"/>
        </w:rPr>
        <w:t> </w:t>
      </w:r>
      <w:r>
        <w:rPr>
          <w:w w:val="105"/>
        </w:rPr>
        <w:t>analysis</w:t>
      </w:r>
      <w:r>
        <w:rPr>
          <w:spacing w:val="-14"/>
          <w:w w:val="105"/>
        </w:rPr>
        <w:t> </w:t>
      </w:r>
      <w:r>
        <w:rPr>
          <w:w w:val="105"/>
        </w:rPr>
        <w:t>by</w:t>
      </w:r>
      <w:r>
        <w:rPr>
          <w:spacing w:val="-14"/>
          <w:w w:val="105"/>
        </w:rPr>
        <w:t> </w:t>
      </w:r>
      <w:r>
        <w:rPr>
          <w:w w:val="105"/>
        </w:rPr>
        <w:t>several</w:t>
      </w:r>
      <w:r>
        <w:rPr>
          <w:spacing w:val="-14"/>
          <w:w w:val="105"/>
        </w:rPr>
        <w:t> </w:t>
      </w:r>
      <w:r>
        <w:rPr>
          <w:w w:val="105"/>
        </w:rPr>
        <w:t>authors</w:t>
      </w:r>
      <w:r>
        <w:rPr>
          <w:spacing w:val="-14"/>
          <w:w w:val="105"/>
        </w:rPr>
        <w:t> </w:t>
      </w:r>
      <w:r>
        <w:rPr>
          <w:w w:val="105"/>
        </w:rPr>
        <w:t>of</w:t>
      </w:r>
      <w:r>
        <w:rPr>
          <w:spacing w:val="-14"/>
          <w:w w:val="105"/>
        </w:rPr>
        <w:t> </w:t>
      </w:r>
      <w:r>
        <w:rPr>
          <w:w w:val="105"/>
        </w:rPr>
        <w:t>the</w:t>
      </w:r>
      <w:r>
        <w:rPr>
          <w:spacing w:val="-14"/>
          <w:w w:val="105"/>
        </w:rPr>
        <w:t> </w:t>
      </w:r>
      <w:r>
        <w:rPr>
          <w:w w:val="105"/>
        </w:rPr>
        <w:t>code.</w:t>
      </w:r>
    </w:p>
    <w:p>
      <w:pPr>
        <w:pStyle w:val="BodyText"/>
        <w:ind w:left="2181"/>
      </w:pPr>
      <w:r>
        <w:rPr>
          <w:w w:val="105"/>
        </w:rPr>
        <w:t>&lt;/rdfs:comment&gt;</w:t>
      </w:r>
    </w:p>
    <w:p>
      <w:pPr>
        <w:pStyle w:val="BodyText"/>
        <w:spacing w:before="21"/>
        <w:ind w:left="1980"/>
      </w:pPr>
      <w:r>
        <w:rPr>
          <w:w w:val="105"/>
        </w:rPr>
        <w:t>&lt;/CreationInfo&gt;</w:t>
      </w:r>
    </w:p>
    <w:p>
      <w:pPr>
        <w:pStyle w:val="BodyText"/>
        <w:rPr>
          <w:sz w:val="22"/>
        </w:rPr>
      </w:pPr>
    </w:p>
    <w:p>
      <w:pPr>
        <w:pStyle w:val="BodyText"/>
        <w:rPr>
          <w:sz w:val="22"/>
        </w:rPr>
      </w:pPr>
    </w:p>
    <w:p>
      <w:pPr>
        <w:pStyle w:val="BodyText"/>
        <w:spacing w:before="7"/>
        <w:rPr>
          <w:sz w:val="17"/>
        </w:rPr>
      </w:pPr>
    </w:p>
    <w:p>
      <w:pPr>
        <w:pStyle w:val="Heading2"/>
        <w:numPr>
          <w:ilvl w:val="1"/>
          <w:numId w:val="3"/>
        </w:numPr>
        <w:tabs>
          <w:tab w:pos="1259" w:val="left" w:leader="none"/>
          <w:tab w:pos="1260" w:val="left" w:leader="none"/>
        </w:tabs>
        <w:spacing w:line="240" w:lineRule="auto" w:before="0" w:after="0"/>
        <w:ind w:left="1260" w:right="0" w:hanging="1155"/>
        <w:jc w:val="left"/>
      </w:pPr>
      <w:r>
        <w:rPr/>
        <w:t>Document Comment</w:t>
      </w:r>
    </w:p>
    <w:p>
      <w:pPr>
        <w:pStyle w:val="BodyText"/>
        <w:spacing w:before="3"/>
        <w:rPr>
          <w:b/>
          <w:sz w:val="22"/>
        </w:rPr>
      </w:pPr>
    </w:p>
    <w:p>
      <w:pPr>
        <w:pStyle w:val="ListParagraph"/>
        <w:numPr>
          <w:ilvl w:val="2"/>
          <w:numId w:val="3"/>
        </w:numPr>
        <w:tabs>
          <w:tab w:pos="1979" w:val="left" w:leader="none"/>
          <w:tab w:pos="1980" w:val="left" w:leader="none"/>
        </w:tabs>
        <w:spacing w:line="259" w:lineRule="auto" w:before="0" w:after="0"/>
        <w:ind w:left="1050" w:right="409" w:firstLine="0"/>
        <w:jc w:val="left"/>
        <w:rPr>
          <w:sz w:val="20"/>
        </w:rPr>
      </w:pPr>
      <w:r>
        <w:rPr>
          <w:b/>
          <w:w w:val="105"/>
          <w:sz w:val="20"/>
        </w:rPr>
        <w:t>Purpose:</w:t>
      </w:r>
      <w:r>
        <w:rPr>
          <w:b/>
          <w:spacing w:val="25"/>
          <w:w w:val="105"/>
          <w:sz w:val="20"/>
        </w:rPr>
        <w:t> </w:t>
      </w:r>
      <w:r>
        <w:rPr>
          <w:w w:val="105"/>
          <w:sz w:val="19"/>
        </w:rPr>
        <w:t>An</w:t>
      </w:r>
      <w:r>
        <w:rPr>
          <w:spacing w:val="-14"/>
          <w:w w:val="105"/>
          <w:sz w:val="19"/>
        </w:rPr>
        <w:t> </w:t>
      </w:r>
      <w:r>
        <w:rPr>
          <w:w w:val="105"/>
          <w:sz w:val="19"/>
        </w:rPr>
        <w:t>optional</w:t>
      </w:r>
      <w:r>
        <w:rPr>
          <w:spacing w:val="-14"/>
          <w:w w:val="105"/>
          <w:sz w:val="19"/>
        </w:rPr>
        <w:t> </w:t>
      </w:r>
      <w:r>
        <w:rPr>
          <w:w w:val="105"/>
          <w:sz w:val="19"/>
        </w:rPr>
        <w:t>field</w:t>
      </w:r>
      <w:r>
        <w:rPr>
          <w:spacing w:val="-14"/>
          <w:w w:val="105"/>
          <w:sz w:val="19"/>
        </w:rPr>
        <w:t> </w:t>
      </w:r>
      <w:r>
        <w:rPr>
          <w:w w:val="105"/>
          <w:sz w:val="19"/>
        </w:rPr>
        <w:t>for</w:t>
      </w:r>
      <w:r>
        <w:rPr>
          <w:spacing w:val="-14"/>
          <w:w w:val="105"/>
          <w:sz w:val="19"/>
        </w:rPr>
        <w:t> </w:t>
      </w:r>
      <w:r>
        <w:rPr>
          <w:w w:val="105"/>
          <w:sz w:val="19"/>
        </w:rPr>
        <w:t>creators</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content</w:t>
      </w:r>
      <w:r>
        <w:rPr>
          <w:spacing w:val="-14"/>
          <w:w w:val="105"/>
          <w:sz w:val="19"/>
        </w:rPr>
        <w:t> </w:t>
      </w:r>
      <w:r>
        <w:rPr>
          <w:w w:val="105"/>
          <w:sz w:val="19"/>
        </w:rPr>
        <w:t>to</w:t>
      </w:r>
      <w:r>
        <w:rPr>
          <w:spacing w:val="-14"/>
          <w:w w:val="105"/>
          <w:sz w:val="19"/>
        </w:rPr>
        <w:t> </w:t>
      </w:r>
      <w:r>
        <w:rPr>
          <w:w w:val="105"/>
          <w:sz w:val="19"/>
        </w:rPr>
        <w:t>provide</w:t>
      </w:r>
      <w:r>
        <w:rPr>
          <w:spacing w:val="-14"/>
          <w:w w:val="105"/>
          <w:sz w:val="19"/>
        </w:rPr>
        <w:t> </w:t>
      </w:r>
      <w:r>
        <w:rPr>
          <w:w w:val="105"/>
          <w:sz w:val="19"/>
        </w:rPr>
        <w:t>comments</w:t>
      </w:r>
      <w:r>
        <w:rPr>
          <w:spacing w:val="-14"/>
          <w:w w:val="105"/>
          <w:sz w:val="19"/>
        </w:rPr>
        <w:t> </w:t>
      </w:r>
      <w:r>
        <w:rPr>
          <w:w w:val="105"/>
          <w:sz w:val="19"/>
        </w:rPr>
        <w:t>to the</w:t>
      </w:r>
      <w:r>
        <w:rPr>
          <w:spacing w:val="-16"/>
          <w:w w:val="105"/>
          <w:sz w:val="19"/>
        </w:rPr>
        <w:t> </w:t>
      </w:r>
      <w:r>
        <w:rPr>
          <w:w w:val="105"/>
          <w:sz w:val="19"/>
        </w:rPr>
        <w:t>consumers</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SPDX</w:t>
      </w:r>
      <w:r>
        <w:rPr>
          <w:spacing w:val="-16"/>
          <w:w w:val="105"/>
          <w:sz w:val="19"/>
        </w:rPr>
        <w:t> </w:t>
      </w:r>
      <w:r>
        <w:rPr>
          <w:w w:val="105"/>
          <w:sz w:val="19"/>
        </w:rPr>
        <w:t>document.</w:t>
      </w:r>
    </w:p>
    <w:p>
      <w:pPr>
        <w:pStyle w:val="BodyText"/>
        <w:spacing w:before="5"/>
        <w:rPr>
          <w:sz w:val="20"/>
        </w:rPr>
      </w:pPr>
    </w:p>
    <w:p>
      <w:pPr>
        <w:pStyle w:val="ListParagraph"/>
        <w:numPr>
          <w:ilvl w:val="2"/>
          <w:numId w:val="3"/>
        </w:numPr>
        <w:tabs>
          <w:tab w:pos="1979" w:val="left" w:leader="none"/>
          <w:tab w:pos="1980" w:val="left" w:leader="none"/>
        </w:tabs>
        <w:spacing w:line="259" w:lineRule="auto" w:before="0" w:after="0"/>
        <w:ind w:left="1050" w:right="167" w:firstLine="0"/>
        <w:jc w:val="left"/>
        <w:rPr>
          <w:sz w:val="20"/>
        </w:rPr>
      </w:pPr>
      <w:r>
        <w:rPr>
          <w:b/>
          <w:w w:val="105"/>
          <w:sz w:val="20"/>
        </w:rPr>
        <w:t>Intent:</w:t>
      </w:r>
      <w:r>
        <w:rPr>
          <w:b/>
          <w:spacing w:val="-17"/>
          <w:w w:val="105"/>
          <w:sz w:val="20"/>
        </w:rPr>
        <w:t> </w:t>
      </w:r>
      <w:r>
        <w:rPr>
          <w:w w:val="105"/>
          <w:sz w:val="19"/>
        </w:rPr>
        <w:t>Here,</w:t>
      </w:r>
      <w:r>
        <w:rPr>
          <w:spacing w:val="-15"/>
          <w:w w:val="105"/>
          <w:sz w:val="19"/>
        </w:rPr>
        <w:t> </w:t>
      </w:r>
      <w:r>
        <w:rPr>
          <w:w w:val="105"/>
          <w:sz w:val="19"/>
        </w:rPr>
        <w:t>the</w:t>
      </w:r>
      <w:r>
        <w:rPr>
          <w:spacing w:val="-15"/>
          <w:w w:val="105"/>
          <w:sz w:val="19"/>
        </w:rPr>
        <w:t> </w:t>
      </w:r>
      <w:r>
        <w:rPr>
          <w:w w:val="105"/>
          <w:sz w:val="19"/>
        </w:rPr>
        <w:t>intent</w:t>
      </w:r>
      <w:r>
        <w:rPr>
          <w:spacing w:val="-15"/>
          <w:w w:val="105"/>
          <w:sz w:val="19"/>
        </w:rPr>
        <w:t> </w:t>
      </w:r>
      <w:r>
        <w:rPr>
          <w:w w:val="105"/>
          <w:sz w:val="19"/>
        </w:rPr>
        <w:t>is</w:t>
      </w:r>
      <w:r>
        <w:rPr>
          <w:spacing w:val="-15"/>
          <w:w w:val="105"/>
          <w:sz w:val="19"/>
        </w:rPr>
        <w:t> </w:t>
      </w:r>
      <w:r>
        <w:rPr>
          <w:w w:val="105"/>
          <w:sz w:val="19"/>
        </w:rPr>
        <w:t>to</w:t>
      </w:r>
      <w:r>
        <w:rPr>
          <w:spacing w:val="-15"/>
          <w:w w:val="105"/>
          <w:sz w:val="19"/>
        </w:rPr>
        <w:t> </w:t>
      </w:r>
      <w:r>
        <w:rPr>
          <w:w w:val="105"/>
          <w:sz w:val="19"/>
        </w:rPr>
        <w:t>provide</w:t>
      </w:r>
      <w:r>
        <w:rPr>
          <w:spacing w:val="-15"/>
          <w:w w:val="105"/>
          <w:sz w:val="19"/>
        </w:rPr>
        <w:t> </w:t>
      </w:r>
      <w:r>
        <w:rPr>
          <w:w w:val="105"/>
          <w:sz w:val="19"/>
        </w:rPr>
        <w:t>readers/reviewers</w:t>
      </w:r>
      <w:r>
        <w:rPr>
          <w:spacing w:val="-15"/>
          <w:w w:val="105"/>
          <w:sz w:val="19"/>
        </w:rPr>
        <w:t> </w:t>
      </w:r>
      <w:r>
        <w:rPr>
          <w:w w:val="105"/>
          <w:sz w:val="19"/>
        </w:rPr>
        <w:t>with</w:t>
      </w:r>
      <w:r>
        <w:rPr>
          <w:spacing w:val="-15"/>
          <w:w w:val="105"/>
          <w:sz w:val="19"/>
        </w:rPr>
        <w:t> </w:t>
      </w:r>
      <w:r>
        <w:rPr>
          <w:w w:val="105"/>
          <w:sz w:val="19"/>
        </w:rPr>
        <w:t>comments</w:t>
      </w:r>
      <w:r>
        <w:rPr>
          <w:spacing w:val="-15"/>
          <w:w w:val="105"/>
          <w:sz w:val="19"/>
        </w:rPr>
        <w:t> </w:t>
      </w:r>
      <w:r>
        <w:rPr>
          <w:w w:val="105"/>
          <w:sz w:val="19"/>
        </w:rPr>
        <w:t>by</w:t>
      </w:r>
      <w:r>
        <w:rPr>
          <w:spacing w:val="-15"/>
          <w:w w:val="105"/>
          <w:sz w:val="19"/>
        </w:rPr>
        <w:t> </w:t>
      </w:r>
      <w:r>
        <w:rPr>
          <w:w w:val="105"/>
          <w:sz w:val="19"/>
        </w:rPr>
        <w:t>the</w:t>
      </w:r>
      <w:r>
        <w:rPr>
          <w:spacing w:val="-15"/>
          <w:w w:val="105"/>
          <w:sz w:val="19"/>
        </w:rPr>
        <w:t> </w:t>
      </w:r>
      <w:r>
        <w:rPr>
          <w:w w:val="105"/>
          <w:sz w:val="19"/>
        </w:rPr>
        <w:t>creator</w:t>
      </w:r>
      <w:r>
        <w:rPr>
          <w:spacing w:val="-15"/>
          <w:w w:val="105"/>
          <w:sz w:val="19"/>
        </w:rPr>
        <w:t> </w:t>
      </w:r>
      <w:r>
        <w:rPr>
          <w:w w:val="105"/>
          <w:sz w:val="19"/>
        </w:rPr>
        <w:t>of</w:t>
      </w:r>
      <w:r>
        <w:rPr>
          <w:spacing w:val="-15"/>
          <w:w w:val="105"/>
          <w:sz w:val="19"/>
        </w:rPr>
        <w:t> </w:t>
      </w:r>
      <w:r>
        <w:rPr>
          <w:w w:val="105"/>
          <w:sz w:val="19"/>
        </w:rPr>
        <w:t>the SPDX</w:t>
      </w:r>
      <w:r>
        <w:rPr>
          <w:spacing w:val="-16"/>
          <w:w w:val="105"/>
          <w:sz w:val="19"/>
        </w:rPr>
        <w:t> </w:t>
      </w:r>
      <w:r>
        <w:rPr>
          <w:w w:val="105"/>
          <w:sz w:val="19"/>
        </w:rPr>
        <w:t>file</w:t>
      </w:r>
      <w:r>
        <w:rPr>
          <w:spacing w:val="-16"/>
          <w:w w:val="105"/>
          <w:sz w:val="19"/>
        </w:rPr>
        <w:t> </w:t>
      </w:r>
      <w:r>
        <w:rPr>
          <w:w w:val="105"/>
          <w:sz w:val="19"/>
        </w:rPr>
        <w:t>about</w:t>
      </w:r>
      <w:r>
        <w:rPr>
          <w:spacing w:val="-16"/>
          <w:w w:val="105"/>
          <w:sz w:val="19"/>
        </w:rPr>
        <w:t> </w:t>
      </w:r>
      <w:r>
        <w:rPr>
          <w:w w:val="105"/>
          <w:sz w:val="19"/>
        </w:rPr>
        <w:t>the</w:t>
      </w:r>
      <w:r>
        <w:rPr>
          <w:spacing w:val="-16"/>
          <w:w w:val="105"/>
          <w:sz w:val="19"/>
        </w:rPr>
        <w:t> </w:t>
      </w:r>
      <w:r>
        <w:rPr>
          <w:w w:val="105"/>
          <w:sz w:val="19"/>
        </w:rPr>
        <w:t>SPDX</w:t>
      </w:r>
      <w:r>
        <w:rPr>
          <w:spacing w:val="-16"/>
          <w:w w:val="105"/>
          <w:sz w:val="19"/>
        </w:rPr>
        <w:t> </w:t>
      </w:r>
      <w:r>
        <w:rPr>
          <w:w w:val="105"/>
          <w:sz w:val="19"/>
        </w:rPr>
        <w:t>document.</w:t>
      </w:r>
    </w:p>
    <w:p>
      <w:pPr>
        <w:pStyle w:val="BodyText"/>
        <w:spacing w:before="5"/>
        <w:rPr>
          <w:sz w:val="20"/>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Optional,</w:t>
      </w:r>
      <w:r>
        <w:rPr>
          <w:spacing w:val="25"/>
          <w:sz w:val="19"/>
        </w:rPr>
        <w:t> </w:t>
      </w:r>
      <w:r>
        <w:rPr>
          <w:sz w:val="19"/>
        </w:rPr>
        <w:t>one.</w:t>
      </w:r>
    </w:p>
    <w:p>
      <w:pPr>
        <w:pStyle w:val="BodyText"/>
        <w:spacing w:before="8"/>
        <w:rPr>
          <w:sz w:val="21"/>
        </w:rPr>
      </w:pPr>
    </w:p>
    <w:p>
      <w:pPr>
        <w:pStyle w:val="ListParagraph"/>
        <w:numPr>
          <w:ilvl w:val="2"/>
          <w:numId w:val="3"/>
        </w:numPr>
        <w:tabs>
          <w:tab w:pos="1979" w:val="left" w:leader="none"/>
          <w:tab w:pos="1980" w:val="left" w:leader="none"/>
        </w:tabs>
        <w:spacing w:line="259" w:lineRule="auto" w:before="0" w:after="0"/>
        <w:ind w:left="1050" w:right="726" w:firstLine="0"/>
        <w:jc w:val="left"/>
        <w:rPr>
          <w:sz w:val="20"/>
        </w:rPr>
      </w:pPr>
      <w:r>
        <w:rPr>
          <w:b/>
          <w:sz w:val="20"/>
        </w:rPr>
        <w:t>Data Format: </w:t>
      </w:r>
      <w:r>
        <w:rPr>
          <w:sz w:val="19"/>
        </w:rPr>
        <w:t>free form text that can span multiple lines. In Tag:value format this is delimited by &lt;text&gt; .. &lt;/text&gt;,  in RDF, it is delimited by  </w:t>
      </w:r>
      <w:r>
        <w:rPr>
          <w:spacing w:val="49"/>
          <w:sz w:val="19"/>
        </w:rPr>
        <w:t> </w:t>
      </w:r>
      <w:r>
        <w:rPr>
          <w:sz w:val="19"/>
        </w:rPr>
        <w:t>&lt;rdfs:comment&gt;.</w:t>
      </w:r>
    </w:p>
    <w:p>
      <w:pPr>
        <w:pStyle w:val="BodyText"/>
        <w:spacing w:before="4"/>
        <w:rPr>
          <w:sz w:val="20"/>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Tag:</w:t>
      </w:r>
      <w:r>
        <w:rPr>
          <w:b/>
          <w:spacing w:val="47"/>
          <w:sz w:val="20"/>
        </w:rPr>
        <w:t> </w:t>
      </w:r>
      <w:r>
        <w:rPr>
          <w:sz w:val="19"/>
        </w:rPr>
        <w:t>“DocumentComment:”</w:t>
      </w:r>
    </w:p>
    <w:p>
      <w:pPr>
        <w:pStyle w:val="BodyText"/>
        <w:spacing w:before="5"/>
        <w:rPr>
          <w:sz w:val="22"/>
        </w:rPr>
      </w:pPr>
    </w:p>
    <w:p>
      <w:pPr>
        <w:pStyle w:val="BodyText"/>
        <w:spacing w:line="264" w:lineRule="auto"/>
        <w:ind w:left="1980" w:right="5623"/>
      </w:pPr>
      <w:r>
        <w:rPr>
          <w:w w:val="105"/>
        </w:rPr>
        <w:t>Example: </w:t>
      </w:r>
      <w:r>
        <w:rPr/>
        <w:t>DocumentComment:  &lt;text&gt;</w:t>
      </w:r>
    </w:p>
    <w:p>
      <w:pPr>
        <w:spacing w:after="0" w:line="264" w:lineRule="auto"/>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4" w:lineRule="auto" w:before="1"/>
        <w:ind w:left="1520" w:right="541"/>
      </w:pPr>
      <w:r>
        <w:rPr>
          <w:w w:val="105"/>
        </w:rPr>
        <w:t>This</w:t>
      </w:r>
      <w:r>
        <w:rPr>
          <w:spacing w:val="-13"/>
          <w:w w:val="105"/>
        </w:rPr>
        <w:t> </w:t>
      </w:r>
      <w:r>
        <w:rPr>
          <w:w w:val="105"/>
        </w:rPr>
        <w:t>document</w:t>
      </w:r>
      <w:r>
        <w:rPr>
          <w:spacing w:val="-13"/>
          <w:w w:val="105"/>
        </w:rPr>
        <w:t> </w:t>
      </w:r>
      <w:r>
        <w:rPr>
          <w:w w:val="105"/>
        </w:rPr>
        <w:t>was</w:t>
      </w:r>
      <w:r>
        <w:rPr>
          <w:spacing w:val="-13"/>
          <w:w w:val="105"/>
        </w:rPr>
        <w:t> </w:t>
      </w:r>
      <w:r>
        <w:rPr>
          <w:w w:val="105"/>
        </w:rPr>
        <w:t>created</w:t>
      </w:r>
      <w:r>
        <w:rPr>
          <w:spacing w:val="-13"/>
          <w:w w:val="105"/>
        </w:rPr>
        <w:t> </w:t>
      </w:r>
      <w:r>
        <w:rPr>
          <w:w w:val="105"/>
        </w:rPr>
        <w:t>using</w:t>
      </w:r>
      <w:r>
        <w:rPr>
          <w:spacing w:val="-13"/>
          <w:w w:val="105"/>
        </w:rPr>
        <w:t> </w:t>
      </w:r>
      <w:r>
        <w:rPr>
          <w:w w:val="105"/>
        </w:rPr>
        <w:t>SPDX</w:t>
      </w:r>
      <w:r>
        <w:rPr>
          <w:spacing w:val="-13"/>
          <w:w w:val="105"/>
        </w:rPr>
        <w:t> </w:t>
      </w:r>
      <w:r>
        <w:rPr>
          <w:w w:val="105"/>
        </w:rPr>
        <w:t>2.0,</w:t>
      </w:r>
      <w:r>
        <w:rPr>
          <w:spacing w:val="-13"/>
          <w:w w:val="105"/>
        </w:rPr>
        <w:t> </w:t>
      </w:r>
      <w:r>
        <w:rPr>
          <w:w w:val="105"/>
        </w:rPr>
        <w:t>version</w:t>
      </w:r>
      <w:r>
        <w:rPr>
          <w:spacing w:val="-13"/>
          <w:w w:val="105"/>
        </w:rPr>
        <w:t> </w:t>
      </w:r>
      <w:r>
        <w:rPr>
          <w:w w:val="105"/>
        </w:rPr>
        <w:t>2.3</w:t>
      </w:r>
      <w:r>
        <w:rPr>
          <w:spacing w:val="-13"/>
          <w:w w:val="105"/>
        </w:rPr>
        <w:t> </w:t>
      </w:r>
      <w:r>
        <w:rPr>
          <w:w w:val="105"/>
        </w:rPr>
        <w:t>of</w:t>
      </w:r>
      <w:r>
        <w:rPr>
          <w:spacing w:val="-13"/>
          <w:w w:val="105"/>
        </w:rPr>
        <w:t> </w:t>
      </w:r>
      <w:r>
        <w:rPr>
          <w:w w:val="105"/>
        </w:rPr>
        <w:t>the</w:t>
      </w:r>
      <w:r>
        <w:rPr>
          <w:spacing w:val="-13"/>
          <w:w w:val="105"/>
        </w:rPr>
        <w:t> </w:t>
      </w:r>
      <w:r>
        <w:rPr>
          <w:w w:val="105"/>
        </w:rPr>
        <w:t>SPDX</w:t>
      </w:r>
      <w:r>
        <w:rPr>
          <w:spacing w:val="-13"/>
          <w:w w:val="105"/>
        </w:rPr>
        <w:t> </w:t>
      </w:r>
      <w:r>
        <w:rPr>
          <w:w w:val="105"/>
        </w:rPr>
        <w:t>License</w:t>
      </w:r>
      <w:r>
        <w:rPr>
          <w:spacing w:val="-13"/>
          <w:w w:val="105"/>
        </w:rPr>
        <w:t> </w:t>
      </w:r>
      <w:r>
        <w:rPr>
          <w:w w:val="105"/>
        </w:rPr>
        <w:t>List</w:t>
      </w:r>
      <w:r>
        <w:rPr>
          <w:spacing w:val="-13"/>
          <w:w w:val="105"/>
        </w:rPr>
        <w:t> </w:t>
      </w:r>
      <w:r>
        <w:rPr>
          <w:w w:val="105"/>
        </w:rPr>
        <w:t>and refering</w:t>
      </w:r>
      <w:r>
        <w:rPr>
          <w:spacing w:val="-26"/>
          <w:w w:val="105"/>
        </w:rPr>
        <w:t> </w:t>
      </w:r>
      <w:r>
        <w:rPr>
          <w:w w:val="105"/>
        </w:rPr>
        <w:t>to</w:t>
      </w:r>
      <w:r>
        <w:rPr>
          <w:spacing w:val="-26"/>
          <w:w w:val="105"/>
        </w:rPr>
        <w:t> </w:t>
      </w:r>
      <w:r>
        <w:rPr>
          <w:w w:val="105"/>
        </w:rPr>
        <w:t>licenses</w:t>
      </w:r>
      <w:r>
        <w:rPr>
          <w:spacing w:val="-26"/>
          <w:w w:val="105"/>
        </w:rPr>
        <w:t> </w:t>
      </w:r>
      <w:r>
        <w:rPr>
          <w:w w:val="105"/>
        </w:rPr>
        <w:t>in</w:t>
      </w:r>
      <w:r>
        <w:rPr>
          <w:spacing w:val="-26"/>
          <w:w w:val="105"/>
        </w:rPr>
        <w:t> </w:t>
      </w:r>
      <w:r>
        <w:rPr>
          <w:w w:val="105"/>
        </w:rPr>
        <w:t>file</w:t>
      </w:r>
      <w:r>
        <w:rPr>
          <w:spacing w:val="-26"/>
          <w:w w:val="105"/>
        </w:rPr>
        <w:t> </w:t>
      </w:r>
      <w:r>
        <w:rPr>
          <w:w w:val="105"/>
        </w:rPr>
        <w:t>MyCompany.Approved.Licenses.spdx.</w:t>
      </w:r>
    </w:p>
    <w:p>
      <w:pPr>
        <w:pStyle w:val="BodyText"/>
        <w:ind w:left="1472"/>
      </w:pPr>
      <w:r>
        <w:rPr>
          <w:w w:val="105"/>
        </w:rPr>
        <w:t>&lt;/text&gt;</w:t>
      </w:r>
    </w:p>
    <w:p>
      <w:pPr>
        <w:pStyle w:val="ListParagraph"/>
        <w:numPr>
          <w:ilvl w:val="2"/>
          <w:numId w:val="3"/>
        </w:numPr>
        <w:tabs>
          <w:tab w:pos="1519" w:val="left" w:leader="none"/>
          <w:tab w:pos="1520" w:val="left" w:leader="none"/>
        </w:tabs>
        <w:spacing w:line="470" w:lineRule="atLeast" w:before="11" w:after="0"/>
        <w:ind w:left="1520" w:right="3443" w:hanging="930"/>
        <w:jc w:val="left"/>
        <w:rPr>
          <w:sz w:val="20"/>
        </w:rPr>
      </w:pPr>
      <w:r>
        <w:rPr>
          <w:b/>
          <w:sz w:val="20"/>
        </w:rPr>
        <w:t>RDF: </w:t>
      </w:r>
      <w:r>
        <w:rPr>
          <w:sz w:val="19"/>
        </w:rPr>
        <w:t>property rdfs:comment in class SpdxDocument Example:</w:t>
      </w:r>
    </w:p>
    <w:p>
      <w:pPr>
        <w:pStyle w:val="BodyText"/>
        <w:spacing w:before="20"/>
        <w:ind w:left="1520"/>
      </w:pPr>
      <w:r>
        <w:rPr>
          <w:color w:val="393935"/>
        </w:rPr>
        <w:t>&lt;SpdxDocument  rdf:about="..."</w:t>
      </w:r>
      <w:r>
        <w:rPr/>
        <w:t>&gt;</w:t>
      </w:r>
    </w:p>
    <w:p>
      <w:pPr>
        <w:pStyle w:val="BodyText"/>
        <w:spacing w:before="20"/>
        <w:ind w:left="1845"/>
      </w:pPr>
      <w:r>
        <w:rPr>
          <w:w w:val="105"/>
        </w:rPr>
        <w:t>&lt;rdfs:comment&gt;</w:t>
      </w:r>
    </w:p>
    <w:p>
      <w:pPr>
        <w:pStyle w:val="BodyText"/>
        <w:spacing w:line="264" w:lineRule="auto" w:before="20"/>
        <w:ind w:left="2240" w:right="196"/>
      </w:pPr>
      <w:r>
        <w:rPr>
          <w:w w:val="105"/>
        </w:rPr>
        <w:t>This</w:t>
      </w:r>
      <w:r>
        <w:rPr>
          <w:spacing w:val="-13"/>
          <w:w w:val="105"/>
        </w:rPr>
        <w:t> </w:t>
      </w:r>
      <w:r>
        <w:rPr>
          <w:w w:val="105"/>
        </w:rPr>
        <w:t>document</w:t>
      </w:r>
      <w:r>
        <w:rPr>
          <w:spacing w:val="-13"/>
          <w:w w:val="105"/>
        </w:rPr>
        <w:t> </w:t>
      </w:r>
      <w:r>
        <w:rPr>
          <w:w w:val="105"/>
        </w:rPr>
        <w:t>was</w:t>
      </w:r>
      <w:r>
        <w:rPr>
          <w:spacing w:val="-13"/>
          <w:w w:val="105"/>
        </w:rPr>
        <w:t> </w:t>
      </w:r>
      <w:r>
        <w:rPr>
          <w:w w:val="105"/>
        </w:rPr>
        <w:t>created</w:t>
      </w:r>
      <w:r>
        <w:rPr>
          <w:spacing w:val="-13"/>
          <w:w w:val="105"/>
        </w:rPr>
        <w:t> </w:t>
      </w:r>
      <w:r>
        <w:rPr>
          <w:w w:val="105"/>
        </w:rPr>
        <w:t>using</w:t>
      </w:r>
      <w:r>
        <w:rPr>
          <w:spacing w:val="-13"/>
          <w:w w:val="105"/>
        </w:rPr>
        <w:t> </w:t>
      </w:r>
      <w:r>
        <w:rPr>
          <w:w w:val="105"/>
        </w:rPr>
        <w:t>SPDX</w:t>
      </w:r>
      <w:r>
        <w:rPr>
          <w:spacing w:val="-13"/>
          <w:w w:val="105"/>
        </w:rPr>
        <w:t> </w:t>
      </w:r>
      <w:r>
        <w:rPr>
          <w:w w:val="105"/>
        </w:rPr>
        <w:t>2.0,</w:t>
      </w:r>
      <w:r>
        <w:rPr>
          <w:spacing w:val="-13"/>
          <w:w w:val="105"/>
        </w:rPr>
        <w:t> </w:t>
      </w:r>
      <w:r>
        <w:rPr>
          <w:w w:val="105"/>
        </w:rPr>
        <w:t>version</w:t>
      </w:r>
      <w:r>
        <w:rPr>
          <w:spacing w:val="-13"/>
          <w:w w:val="105"/>
        </w:rPr>
        <w:t> </w:t>
      </w:r>
      <w:r>
        <w:rPr>
          <w:w w:val="105"/>
        </w:rPr>
        <w:t>2.3</w:t>
      </w:r>
      <w:r>
        <w:rPr>
          <w:spacing w:val="-13"/>
          <w:w w:val="105"/>
        </w:rPr>
        <w:t> </w:t>
      </w:r>
      <w:r>
        <w:rPr>
          <w:w w:val="105"/>
        </w:rPr>
        <w:t>of</w:t>
      </w:r>
      <w:r>
        <w:rPr>
          <w:spacing w:val="-13"/>
          <w:w w:val="105"/>
        </w:rPr>
        <w:t> </w:t>
      </w:r>
      <w:r>
        <w:rPr>
          <w:w w:val="105"/>
        </w:rPr>
        <w:t>the</w:t>
      </w:r>
      <w:r>
        <w:rPr>
          <w:spacing w:val="-13"/>
          <w:w w:val="105"/>
        </w:rPr>
        <w:t> </w:t>
      </w:r>
      <w:r>
        <w:rPr>
          <w:w w:val="105"/>
        </w:rPr>
        <w:t>SPDX</w:t>
      </w:r>
      <w:r>
        <w:rPr>
          <w:spacing w:val="-13"/>
          <w:w w:val="105"/>
        </w:rPr>
        <w:t> </w:t>
      </w:r>
      <w:r>
        <w:rPr>
          <w:w w:val="105"/>
        </w:rPr>
        <w:t>License</w:t>
      </w:r>
      <w:r>
        <w:rPr>
          <w:spacing w:val="-13"/>
          <w:w w:val="105"/>
        </w:rPr>
        <w:t> </w:t>
      </w:r>
      <w:r>
        <w:rPr>
          <w:w w:val="105"/>
        </w:rPr>
        <w:t>List and</w:t>
      </w:r>
      <w:r>
        <w:rPr>
          <w:spacing w:val="-24"/>
          <w:w w:val="105"/>
        </w:rPr>
        <w:t> </w:t>
      </w:r>
      <w:r>
        <w:rPr>
          <w:w w:val="105"/>
        </w:rPr>
        <w:t>refering</w:t>
      </w:r>
      <w:r>
        <w:rPr>
          <w:spacing w:val="-24"/>
          <w:w w:val="105"/>
        </w:rPr>
        <w:t> </w:t>
      </w:r>
      <w:r>
        <w:rPr>
          <w:w w:val="105"/>
        </w:rPr>
        <w:t>to</w:t>
      </w:r>
      <w:r>
        <w:rPr>
          <w:spacing w:val="-24"/>
          <w:w w:val="105"/>
        </w:rPr>
        <w:t> </w:t>
      </w:r>
      <w:r>
        <w:rPr>
          <w:w w:val="105"/>
        </w:rPr>
        <w:t>licenses</w:t>
      </w:r>
      <w:r>
        <w:rPr>
          <w:spacing w:val="-24"/>
          <w:w w:val="105"/>
        </w:rPr>
        <w:t> </w:t>
      </w:r>
      <w:r>
        <w:rPr>
          <w:w w:val="105"/>
        </w:rPr>
        <w:t>in</w:t>
      </w:r>
      <w:r>
        <w:rPr>
          <w:spacing w:val="-24"/>
          <w:w w:val="105"/>
        </w:rPr>
        <w:t> </w:t>
      </w:r>
      <w:r>
        <w:rPr>
          <w:w w:val="105"/>
        </w:rPr>
        <w:t>file</w:t>
      </w:r>
      <w:r>
        <w:rPr>
          <w:spacing w:val="-24"/>
          <w:w w:val="105"/>
        </w:rPr>
        <w:t> </w:t>
      </w:r>
      <w:r>
        <w:rPr>
          <w:w w:val="105"/>
        </w:rPr>
        <w:t>MyCompany.Approved.Licenses.spdx.</w:t>
      </w:r>
    </w:p>
    <w:p>
      <w:pPr>
        <w:pStyle w:val="BodyText"/>
        <w:ind w:left="1797"/>
      </w:pPr>
      <w:r>
        <w:rPr>
          <w:w w:val="105"/>
        </w:rPr>
        <w:t>&lt;/rdfs:comment&gt;</w:t>
      </w:r>
    </w:p>
    <w:p>
      <w:pPr>
        <w:pStyle w:val="BodyText"/>
        <w:spacing w:before="22"/>
        <w:ind w:left="1520"/>
      </w:pPr>
      <w:r>
        <w:rPr>
          <w:w w:val="105"/>
        </w:rPr>
        <w:t>&lt;/SpdxDocument&gt;</w:t>
      </w:r>
    </w:p>
    <w:p>
      <w:pPr>
        <w:spacing w:after="0"/>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3"/>
        </w:numPr>
        <w:tabs>
          <w:tab w:pos="819" w:val="left" w:leader="none"/>
          <w:tab w:pos="820" w:val="left" w:leader="none"/>
        </w:tabs>
        <w:spacing w:line="240" w:lineRule="auto" w:before="228" w:after="0"/>
        <w:ind w:left="820" w:right="0" w:hanging="720"/>
        <w:jc w:val="left"/>
      </w:pPr>
      <w:r>
        <w:rPr>
          <w:color w:val="385C85"/>
        </w:rPr>
        <w:t>Package</w:t>
      </w:r>
      <w:r>
        <w:rPr>
          <w:color w:val="385C85"/>
          <w:spacing w:val="-4"/>
        </w:rPr>
        <w:t> </w:t>
      </w:r>
      <w:r>
        <w:rPr>
          <w:color w:val="385C85"/>
        </w:rPr>
        <w:t>Information</w:t>
      </w:r>
    </w:p>
    <w:p>
      <w:pPr>
        <w:pStyle w:val="BodyText"/>
        <w:spacing w:before="257"/>
        <w:ind w:left="100"/>
      </w:pPr>
      <w:r>
        <w:rPr>
          <w:w w:val="105"/>
        </w:rPr>
        <w:t>One instance of the Package Information is required per package being described. A package can contain</w:t>
      </w:r>
    </w:p>
    <w:p>
      <w:pPr>
        <w:pStyle w:val="BodyText"/>
        <w:spacing w:line="264" w:lineRule="auto" w:before="21"/>
        <w:ind w:left="100" w:right="257"/>
      </w:pPr>
      <w:r>
        <w:rPr>
          <w:w w:val="105"/>
        </w:rPr>
        <w:t>sub­packages,</w:t>
      </w:r>
      <w:r>
        <w:rPr>
          <w:spacing w:val="-13"/>
          <w:w w:val="105"/>
        </w:rPr>
        <w:t> </w:t>
      </w:r>
      <w:r>
        <w:rPr>
          <w:w w:val="105"/>
        </w:rPr>
        <w:t>but</w:t>
      </w:r>
      <w:r>
        <w:rPr>
          <w:spacing w:val="-13"/>
          <w:w w:val="105"/>
        </w:rPr>
        <w:t> </w:t>
      </w:r>
      <w:r>
        <w:rPr>
          <w:w w:val="105"/>
        </w:rPr>
        <w:t>the</w:t>
      </w:r>
      <w:r>
        <w:rPr>
          <w:spacing w:val="-13"/>
          <w:w w:val="105"/>
        </w:rPr>
        <w:t> </w:t>
      </w:r>
      <w:r>
        <w:rPr>
          <w:w w:val="105"/>
        </w:rPr>
        <w:t>information</w:t>
      </w:r>
      <w:r>
        <w:rPr>
          <w:spacing w:val="-13"/>
          <w:w w:val="105"/>
        </w:rPr>
        <w:t> </w:t>
      </w:r>
      <w:r>
        <w:rPr>
          <w:w w:val="105"/>
        </w:rPr>
        <w:t>in</w:t>
      </w:r>
      <w:r>
        <w:rPr>
          <w:spacing w:val="-13"/>
          <w:w w:val="105"/>
        </w:rPr>
        <w:t> </w:t>
      </w:r>
      <w:r>
        <w:rPr>
          <w:w w:val="105"/>
        </w:rPr>
        <w:t>this</w:t>
      </w:r>
      <w:r>
        <w:rPr>
          <w:spacing w:val="-13"/>
          <w:w w:val="105"/>
        </w:rPr>
        <w:t> </w:t>
      </w:r>
      <w:r>
        <w:rPr>
          <w:w w:val="105"/>
        </w:rPr>
        <w:t>section</w:t>
      </w:r>
      <w:r>
        <w:rPr>
          <w:spacing w:val="-13"/>
          <w:w w:val="105"/>
        </w:rPr>
        <w:t> </w:t>
      </w:r>
      <w:r>
        <w:rPr>
          <w:w w:val="105"/>
        </w:rPr>
        <w:t>is</w:t>
      </w:r>
      <w:r>
        <w:rPr>
          <w:spacing w:val="-13"/>
          <w:w w:val="105"/>
        </w:rPr>
        <w:t> </w:t>
      </w:r>
      <w:r>
        <w:rPr>
          <w:w w:val="105"/>
        </w:rPr>
        <w:t>a</w:t>
      </w:r>
      <w:r>
        <w:rPr>
          <w:spacing w:val="-13"/>
          <w:w w:val="105"/>
        </w:rPr>
        <w:t> </w:t>
      </w:r>
      <w:r>
        <w:rPr>
          <w:w w:val="105"/>
        </w:rPr>
        <w:t>reference</w:t>
      </w:r>
      <w:r>
        <w:rPr>
          <w:spacing w:val="-13"/>
          <w:w w:val="105"/>
        </w:rPr>
        <w:t> </w:t>
      </w:r>
      <w:r>
        <w:rPr>
          <w:w w:val="105"/>
        </w:rPr>
        <w:t>to</w:t>
      </w:r>
      <w:r>
        <w:rPr>
          <w:spacing w:val="-13"/>
          <w:w w:val="105"/>
        </w:rPr>
        <w:t> </w:t>
      </w:r>
      <w:r>
        <w:rPr>
          <w:w w:val="105"/>
        </w:rPr>
        <w:t>the</w:t>
      </w:r>
      <w:r>
        <w:rPr>
          <w:spacing w:val="-13"/>
          <w:w w:val="105"/>
        </w:rPr>
        <w:t> </w:t>
      </w:r>
      <w:r>
        <w:rPr>
          <w:w w:val="105"/>
        </w:rPr>
        <w:t>entire</w:t>
      </w:r>
      <w:r>
        <w:rPr>
          <w:spacing w:val="-13"/>
          <w:w w:val="105"/>
        </w:rPr>
        <w:t> </w:t>
      </w:r>
      <w:r>
        <w:rPr>
          <w:w w:val="105"/>
        </w:rPr>
        <w:t>contents</w:t>
      </w:r>
      <w:r>
        <w:rPr>
          <w:spacing w:val="-13"/>
          <w:w w:val="105"/>
        </w:rPr>
        <w:t> </w:t>
      </w:r>
      <w:r>
        <w:rPr>
          <w:w w:val="105"/>
        </w:rPr>
        <w:t>of</w:t>
      </w:r>
      <w:r>
        <w:rPr>
          <w:spacing w:val="-13"/>
          <w:w w:val="105"/>
        </w:rPr>
        <w:t> </w:t>
      </w:r>
      <w:r>
        <w:rPr>
          <w:w w:val="105"/>
        </w:rPr>
        <w:t>the</w:t>
      </w:r>
      <w:r>
        <w:rPr>
          <w:spacing w:val="-13"/>
          <w:w w:val="105"/>
        </w:rPr>
        <w:t> </w:t>
      </w:r>
      <w:r>
        <w:rPr>
          <w:w w:val="105"/>
        </w:rPr>
        <w:t>package</w:t>
      </w:r>
      <w:r>
        <w:rPr>
          <w:spacing w:val="-13"/>
          <w:w w:val="105"/>
        </w:rPr>
        <w:t> </w:t>
      </w:r>
      <w:r>
        <w:rPr>
          <w:w w:val="105"/>
        </w:rPr>
        <w:t>listed.</w:t>
      </w:r>
      <w:r>
        <w:rPr>
          <w:spacing w:val="-13"/>
          <w:w w:val="105"/>
        </w:rPr>
        <w:t> </w:t>
      </w:r>
      <w:r>
        <w:rPr>
          <w:w w:val="105"/>
        </w:rPr>
        <w:t>Starting with</w:t>
      </w:r>
      <w:r>
        <w:rPr>
          <w:spacing w:val="-11"/>
          <w:w w:val="105"/>
        </w:rPr>
        <w:t> </w:t>
      </w:r>
      <w:r>
        <w:rPr>
          <w:w w:val="105"/>
        </w:rPr>
        <w:t>SPDX</w:t>
      </w:r>
      <w:r>
        <w:rPr>
          <w:spacing w:val="-11"/>
          <w:w w:val="105"/>
        </w:rPr>
        <w:t> </w:t>
      </w:r>
      <w:r>
        <w:rPr>
          <w:w w:val="105"/>
        </w:rPr>
        <w:t>2.0,</w:t>
      </w:r>
      <w:r>
        <w:rPr>
          <w:spacing w:val="-11"/>
          <w:w w:val="105"/>
        </w:rPr>
        <w:t> </w:t>
      </w:r>
      <w:r>
        <w:rPr>
          <w:w w:val="105"/>
        </w:rPr>
        <w:t>it</w:t>
      </w:r>
      <w:r>
        <w:rPr>
          <w:spacing w:val="-11"/>
          <w:w w:val="105"/>
        </w:rPr>
        <w:t> </w:t>
      </w:r>
      <w:r>
        <w:rPr>
          <w:w w:val="105"/>
        </w:rPr>
        <w:t>is</w:t>
      </w:r>
      <w:r>
        <w:rPr>
          <w:spacing w:val="-11"/>
          <w:w w:val="105"/>
        </w:rPr>
        <w:t> </w:t>
      </w:r>
      <w:r>
        <w:rPr>
          <w:w w:val="105"/>
        </w:rPr>
        <w:t>not</w:t>
      </w:r>
      <w:r>
        <w:rPr>
          <w:spacing w:val="-11"/>
          <w:w w:val="105"/>
        </w:rPr>
        <w:t> </w:t>
      </w:r>
      <w:r>
        <w:rPr>
          <w:w w:val="105"/>
        </w:rPr>
        <w:t>necessary</w:t>
      </w:r>
      <w:r>
        <w:rPr>
          <w:spacing w:val="-11"/>
          <w:w w:val="105"/>
        </w:rPr>
        <w:t> </w:t>
      </w:r>
      <w:r>
        <w:rPr>
          <w:w w:val="105"/>
        </w:rPr>
        <w:t>to</w:t>
      </w:r>
      <w:r>
        <w:rPr>
          <w:spacing w:val="-11"/>
          <w:w w:val="105"/>
        </w:rPr>
        <w:t> </w:t>
      </w:r>
      <w:r>
        <w:rPr>
          <w:w w:val="105"/>
        </w:rPr>
        <w:t>have</w:t>
      </w:r>
      <w:r>
        <w:rPr>
          <w:spacing w:val="-11"/>
          <w:w w:val="105"/>
        </w:rPr>
        <w:t> </w:t>
      </w:r>
      <w:r>
        <w:rPr>
          <w:w w:val="105"/>
        </w:rPr>
        <w:t>a</w:t>
      </w:r>
      <w:r>
        <w:rPr>
          <w:spacing w:val="-11"/>
          <w:w w:val="105"/>
        </w:rPr>
        <w:t> </w:t>
      </w:r>
      <w:r>
        <w:rPr>
          <w:w w:val="105"/>
        </w:rPr>
        <w:t>package</w:t>
      </w:r>
      <w:r>
        <w:rPr>
          <w:spacing w:val="-11"/>
          <w:w w:val="105"/>
        </w:rPr>
        <w:t> </w:t>
      </w:r>
      <w:r>
        <w:rPr>
          <w:w w:val="105"/>
        </w:rPr>
        <w:t>wrapping</w:t>
      </w:r>
      <w:r>
        <w:rPr>
          <w:spacing w:val="-11"/>
          <w:w w:val="105"/>
        </w:rPr>
        <w:t> </w:t>
      </w:r>
      <w:r>
        <w:rPr>
          <w:w w:val="105"/>
        </w:rPr>
        <w:t>a</w:t>
      </w:r>
      <w:r>
        <w:rPr>
          <w:spacing w:val="-11"/>
          <w:w w:val="105"/>
        </w:rPr>
        <w:t> </w:t>
      </w:r>
      <w:r>
        <w:rPr>
          <w:w w:val="105"/>
        </w:rPr>
        <w:t>set</w:t>
      </w:r>
      <w:r>
        <w:rPr>
          <w:spacing w:val="-11"/>
          <w:w w:val="105"/>
        </w:rPr>
        <w:t> </w:t>
      </w:r>
      <w:r>
        <w:rPr>
          <w:w w:val="105"/>
        </w:rPr>
        <w:t>of</w:t>
      </w:r>
      <w:r>
        <w:rPr>
          <w:spacing w:val="-11"/>
          <w:w w:val="105"/>
        </w:rPr>
        <w:t> </w:t>
      </w:r>
      <w:r>
        <w:rPr>
          <w:w w:val="105"/>
        </w:rPr>
        <w:t>files.</w:t>
      </w:r>
    </w:p>
    <w:p>
      <w:pPr>
        <w:pStyle w:val="BodyText"/>
        <w:rPr>
          <w:sz w:val="20"/>
        </w:rPr>
      </w:pPr>
    </w:p>
    <w:p>
      <w:pPr>
        <w:spacing w:before="0"/>
        <w:ind w:left="100" w:right="0" w:firstLine="0"/>
        <w:jc w:val="left"/>
        <w:rPr>
          <w:sz w:val="19"/>
        </w:rPr>
      </w:pPr>
      <w:r>
        <w:rPr>
          <w:b/>
          <w:sz w:val="20"/>
        </w:rPr>
        <w:t>Cardinality: </w:t>
      </w:r>
      <w:r>
        <w:rPr>
          <w:sz w:val="19"/>
        </w:rPr>
        <w:t>Optional, one or many.</w:t>
      </w:r>
    </w:p>
    <w:p>
      <w:pPr>
        <w:pStyle w:val="BodyText"/>
        <w:spacing w:before="6"/>
        <w:rPr>
          <w:sz w:val="22"/>
        </w:rPr>
      </w:pPr>
    </w:p>
    <w:p>
      <w:pPr>
        <w:pStyle w:val="BodyText"/>
        <w:ind w:left="100"/>
      </w:pPr>
      <w:r>
        <w:rPr>
          <w:w w:val="105"/>
        </w:rPr>
        <w:t>In tag:value format, the order in which package and files occur is syntactically significant.</w:t>
      </w:r>
    </w:p>
    <w:p>
      <w:pPr>
        <w:pStyle w:val="ListParagraph"/>
        <w:numPr>
          <w:ilvl w:val="0"/>
          <w:numId w:val="6"/>
        </w:numPr>
        <w:tabs>
          <w:tab w:pos="819" w:val="left" w:leader="none"/>
          <w:tab w:pos="820" w:val="left" w:leader="none"/>
        </w:tabs>
        <w:spacing w:line="240" w:lineRule="auto" w:before="21" w:after="0"/>
        <w:ind w:left="820" w:right="0" w:hanging="360"/>
        <w:jc w:val="left"/>
        <w:rPr>
          <w:sz w:val="19"/>
        </w:rPr>
      </w:pPr>
      <w:r>
        <w:rPr>
          <w:w w:val="105"/>
          <w:sz w:val="19"/>
        </w:rPr>
        <w:t>A</w:t>
      </w:r>
      <w:r>
        <w:rPr>
          <w:spacing w:val="-14"/>
          <w:w w:val="105"/>
          <w:sz w:val="19"/>
        </w:rPr>
        <w:t> </w:t>
      </w:r>
      <w:r>
        <w:rPr>
          <w:w w:val="105"/>
          <w:sz w:val="19"/>
        </w:rPr>
        <w:t>new</w:t>
      </w:r>
      <w:r>
        <w:rPr>
          <w:spacing w:val="-14"/>
          <w:w w:val="105"/>
          <w:sz w:val="19"/>
        </w:rPr>
        <w:t> </w:t>
      </w:r>
      <w:r>
        <w:rPr>
          <w:w w:val="105"/>
          <w:sz w:val="19"/>
        </w:rPr>
        <w:t>Package</w:t>
      </w:r>
      <w:r>
        <w:rPr>
          <w:spacing w:val="-14"/>
          <w:w w:val="105"/>
          <w:sz w:val="19"/>
        </w:rPr>
        <w:t> </w:t>
      </w:r>
      <w:r>
        <w:rPr>
          <w:w w:val="105"/>
          <w:sz w:val="19"/>
        </w:rPr>
        <w:t>Information</w:t>
      </w:r>
      <w:r>
        <w:rPr>
          <w:spacing w:val="-14"/>
          <w:w w:val="105"/>
          <w:sz w:val="19"/>
        </w:rPr>
        <w:t> </w:t>
      </w:r>
      <w:r>
        <w:rPr>
          <w:w w:val="105"/>
          <w:sz w:val="19"/>
        </w:rPr>
        <w:t>section</w:t>
      </w:r>
      <w:r>
        <w:rPr>
          <w:spacing w:val="-14"/>
          <w:w w:val="105"/>
          <w:sz w:val="19"/>
        </w:rPr>
        <w:t> </w:t>
      </w:r>
      <w:r>
        <w:rPr>
          <w:w w:val="105"/>
          <w:sz w:val="19"/>
        </w:rPr>
        <w:t>is</w:t>
      </w:r>
      <w:r>
        <w:rPr>
          <w:spacing w:val="-14"/>
          <w:w w:val="105"/>
          <w:sz w:val="19"/>
        </w:rPr>
        <w:t> </w:t>
      </w:r>
      <w:r>
        <w:rPr>
          <w:w w:val="105"/>
          <w:sz w:val="19"/>
        </w:rPr>
        <w:t>denoted</w:t>
      </w:r>
      <w:r>
        <w:rPr>
          <w:spacing w:val="-14"/>
          <w:w w:val="105"/>
          <w:sz w:val="19"/>
        </w:rPr>
        <w:t> </w:t>
      </w:r>
      <w:r>
        <w:rPr>
          <w:w w:val="105"/>
          <w:sz w:val="19"/>
        </w:rPr>
        <w:t>by</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Name</w:t>
      </w:r>
      <w:r>
        <w:rPr>
          <w:spacing w:val="-14"/>
          <w:w w:val="105"/>
          <w:sz w:val="19"/>
        </w:rPr>
        <w:t> </w:t>
      </w:r>
      <w:r>
        <w:rPr>
          <w:w w:val="105"/>
          <w:sz w:val="19"/>
        </w:rPr>
        <w:t>field.</w:t>
      </w:r>
    </w:p>
    <w:p>
      <w:pPr>
        <w:pStyle w:val="ListParagraph"/>
        <w:numPr>
          <w:ilvl w:val="0"/>
          <w:numId w:val="6"/>
        </w:numPr>
        <w:tabs>
          <w:tab w:pos="819" w:val="left" w:leader="none"/>
          <w:tab w:pos="820" w:val="left" w:leader="none"/>
        </w:tabs>
        <w:spacing w:line="264" w:lineRule="auto" w:before="21" w:after="0"/>
        <w:ind w:left="820" w:right="646" w:hanging="360"/>
        <w:jc w:val="left"/>
        <w:rPr>
          <w:sz w:val="19"/>
        </w:rPr>
      </w:pPr>
      <w:r>
        <w:rPr>
          <w:w w:val="105"/>
          <w:sz w:val="19"/>
        </w:rPr>
        <w:t>All</w:t>
      </w:r>
      <w:r>
        <w:rPr>
          <w:spacing w:val="-13"/>
          <w:w w:val="105"/>
          <w:sz w:val="19"/>
        </w:rPr>
        <w:t> </w:t>
      </w:r>
      <w:r>
        <w:rPr>
          <w:w w:val="105"/>
          <w:sz w:val="19"/>
        </w:rPr>
        <w:t>Package</w:t>
      </w:r>
      <w:r>
        <w:rPr>
          <w:spacing w:val="-13"/>
          <w:w w:val="105"/>
          <w:sz w:val="19"/>
        </w:rPr>
        <w:t> </w:t>
      </w:r>
      <w:r>
        <w:rPr>
          <w:w w:val="105"/>
          <w:sz w:val="19"/>
        </w:rPr>
        <w:t>Information</w:t>
      </w:r>
      <w:r>
        <w:rPr>
          <w:spacing w:val="-13"/>
          <w:w w:val="105"/>
          <w:sz w:val="19"/>
        </w:rPr>
        <w:t> </w:t>
      </w:r>
      <w:r>
        <w:rPr>
          <w:w w:val="105"/>
          <w:sz w:val="19"/>
        </w:rPr>
        <w:t>fields</w:t>
      </w:r>
      <w:r>
        <w:rPr>
          <w:spacing w:val="-13"/>
          <w:w w:val="105"/>
          <w:sz w:val="19"/>
        </w:rPr>
        <w:t> </w:t>
      </w:r>
      <w:r>
        <w:rPr>
          <w:w w:val="105"/>
          <w:sz w:val="19"/>
        </w:rPr>
        <w:t>must</w:t>
      </w:r>
      <w:r>
        <w:rPr>
          <w:spacing w:val="-13"/>
          <w:w w:val="105"/>
          <w:sz w:val="19"/>
        </w:rPr>
        <w:t> </w:t>
      </w:r>
      <w:r>
        <w:rPr>
          <w:w w:val="105"/>
          <w:sz w:val="19"/>
        </w:rPr>
        <w:t>be</w:t>
      </w:r>
      <w:r>
        <w:rPr>
          <w:spacing w:val="-13"/>
          <w:w w:val="105"/>
          <w:sz w:val="19"/>
        </w:rPr>
        <w:t> </w:t>
      </w:r>
      <w:r>
        <w:rPr>
          <w:w w:val="105"/>
          <w:sz w:val="19"/>
        </w:rPr>
        <w:t>grouped</w:t>
      </w:r>
      <w:r>
        <w:rPr>
          <w:spacing w:val="-13"/>
          <w:w w:val="105"/>
          <w:sz w:val="19"/>
        </w:rPr>
        <w:t> </w:t>
      </w:r>
      <w:r>
        <w:rPr>
          <w:w w:val="105"/>
          <w:sz w:val="19"/>
        </w:rPr>
        <w:t>together</w:t>
      </w:r>
      <w:r>
        <w:rPr>
          <w:spacing w:val="-13"/>
          <w:w w:val="105"/>
          <w:sz w:val="19"/>
        </w:rPr>
        <w:t> </w:t>
      </w:r>
      <w:r>
        <w:rPr>
          <w:w w:val="105"/>
          <w:sz w:val="19"/>
        </w:rPr>
        <w:t>before</w:t>
      </w:r>
      <w:r>
        <w:rPr>
          <w:spacing w:val="-13"/>
          <w:w w:val="105"/>
          <w:sz w:val="19"/>
        </w:rPr>
        <w:t> </w:t>
      </w:r>
      <w:r>
        <w:rPr>
          <w:w w:val="105"/>
          <w:sz w:val="19"/>
        </w:rPr>
        <w:t>the</w:t>
      </w:r>
      <w:r>
        <w:rPr>
          <w:spacing w:val="-13"/>
          <w:w w:val="105"/>
          <w:sz w:val="19"/>
        </w:rPr>
        <w:t> </w:t>
      </w:r>
      <w:r>
        <w:rPr>
          <w:w w:val="105"/>
          <w:sz w:val="19"/>
        </w:rPr>
        <w:t>start</w:t>
      </w:r>
      <w:r>
        <w:rPr>
          <w:spacing w:val="-13"/>
          <w:w w:val="105"/>
          <w:sz w:val="19"/>
        </w:rPr>
        <w:t> </w:t>
      </w:r>
      <w:r>
        <w:rPr>
          <w:w w:val="105"/>
          <w:sz w:val="19"/>
        </w:rPr>
        <w:t>of</w:t>
      </w:r>
      <w:r>
        <w:rPr>
          <w:spacing w:val="-13"/>
          <w:w w:val="105"/>
          <w:sz w:val="19"/>
        </w:rPr>
        <w:t> </w:t>
      </w:r>
      <w:r>
        <w:rPr>
          <w:w w:val="105"/>
          <w:sz w:val="19"/>
        </w:rPr>
        <w:t>a</w:t>
      </w:r>
      <w:r>
        <w:rPr>
          <w:spacing w:val="-13"/>
          <w:w w:val="105"/>
          <w:sz w:val="19"/>
        </w:rPr>
        <w:t> </w:t>
      </w:r>
      <w:r>
        <w:rPr>
          <w:w w:val="105"/>
          <w:sz w:val="19"/>
        </w:rPr>
        <w:t>Files</w:t>
      </w:r>
      <w:r>
        <w:rPr>
          <w:spacing w:val="-13"/>
          <w:w w:val="105"/>
          <w:sz w:val="19"/>
        </w:rPr>
        <w:t> </w:t>
      </w:r>
      <w:r>
        <w:rPr>
          <w:w w:val="105"/>
          <w:sz w:val="19"/>
        </w:rPr>
        <w:t>section,</w:t>
      </w:r>
      <w:r>
        <w:rPr>
          <w:spacing w:val="-13"/>
          <w:w w:val="105"/>
          <w:sz w:val="19"/>
        </w:rPr>
        <w:t> </w:t>
      </w:r>
      <w:r>
        <w:rPr>
          <w:w w:val="105"/>
          <w:sz w:val="19"/>
        </w:rPr>
        <w:t>if</w:t>
      </w:r>
      <w:r>
        <w:rPr>
          <w:spacing w:val="-13"/>
          <w:w w:val="105"/>
          <w:sz w:val="19"/>
        </w:rPr>
        <w:t> </w:t>
      </w:r>
      <w:r>
        <w:rPr>
          <w:w w:val="105"/>
          <w:sz w:val="19"/>
        </w:rPr>
        <w:t>file(s)</w:t>
      </w:r>
      <w:r>
        <w:rPr>
          <w:spacing w:val="-13"/>
          <w:w w:val="105"/>
          <w:sz w:val="19"/>
        </w:rPr>
        <w:t> </w:t>
      </w:r>
      <w:r>
        <w:rPr>
          <w:w w:val="105"/>
          <w:sz w:val="19"/>
        </w:rPr>
        <w:t>are present.</w:t>
      </w:r>
    </w:p>
    <w:p>
      <w:pPr>
        <w:pStyle w:val="ListParagraph"/>
        <w:numPr>
          <w:ilvl w:val="0"/>
          <w:numId w:val="6"/>
        </w:numPr>
        <w:tabs>
          <w:tab w:pos="819" w:val="left" w:leader="none"/>
          <w:tab w:pos="820" w:val="left" w:leader="none"/>
        </w:tabs>
        <w:spacing w:line="240" w:lineRule="auto" w:before="0" w:after="0"/>
        <w:ind w:left="820" w:right="0" w:hanging="360"/>
        <w:jc w:val="left"/>
        <w:rPr>
          <w:sz w:val="19"/>
        </w:rPr>
      </w:pPr>
      <w:r>
        <w:rPr>
          <w:w w:val="105"/>
          <w:sz w:val="19"/>
        </w:rPr>
        <w:t>All</w:t>
      </w:r>
      <w:r>
        <w:rPr>
          <w:spacing w:val="-16"/>
          <w:w w:val="105"/>
          <w:sz w:val="19"/>
        </w:rPr>
        <w:t> </w:t>
      </w:r>
      <w:r>
        <w:rPr>
          <w:w w:val="105"/>
          <w:sz w:val="19"/>
        </w:rPr>
        <w:t>files</w:t>
      </w:r>
      <w:r>
        <w:rPr>
          <w:spacing w:val="-16"/>
          <w:w w:val="105"/>
          <w:sz w:val="19"/>
        </w:rPr>
        <w:t> </w:t>
      </w:r>
      <w:r>
        <w:rPr>
          <w:w w:val="105"/>
          <w:sz w:val="19"/>
        </w:rPr>
        <w:t>contained</w:t>
      </w:r>
      <w:r>
        <w:rPr>
          <w:spacing w:val="-16"/>
          <w:w w:val="105"/>
          <w:sz w:val="19"/>
        </w:rPr>
        <w:t> </w:t>
      </w:r>
      <w:r>
        <w:rPr>
          <w:w w:val="105"/>
          <w:sz w:val="19"/>
        </w:rPr>
        <w:t>in</w:t>
      </w:r>
      <w:r>
        <w:rPr>
          <w:spacing w:val="-16"/>
          <w:w w:val="105"/>
          <w:sz w:val="19"/>
        </w:rPr>
        <w:t> </w:t>
      </w:r>
      <w:r>
        <w:rPr>
          <w:w w:val="105"/>
          <w:sz w:val="19"/>
        </w:rPr>
        <w:t>a</w:t>
      </w:r>
      <w:r>
        <w:rPr>
          <w:spacing w:val="-16"/>
          <w:w w:val="105"/>
          <w:sz w:val="19"/>
        </w:rPr>
        <w:t> </w:t>
      </w:r>
      <w:r>
        <w:rPr>
          <w:w w:val="105"/>
          <w:sz w:val="19"/>
        </w:rPr>
        <w:t>package</w:t>
      </w:r>
      <w:r>
        <w:rPr>
          <w:spacing w:val="-16"/>
          <w:w w:val="105"/>
          <w:sz w:val="19"/>
        </w:rPr>
        <w:t> </w:t>
      </w:r>
      <w:r>
        <w:rPr>
          <w:w w:val="105"/>
          <w:sz w:val="19"/>
        </w:rPr>
        <w:t>must</w:t>
      </w:r>
      <w:r>
        <w:rPr>
          <w:spacing w:val="-16"/>
          <w:w w:val="105"/>
          <w:sz w:val="19"/>
        </w:rPr>
        <w:t> </w:t>
      </w:r>
      <w:r>
        <w:rPr>
          <w:w w:val="105"/>
          <w:sz w:val="19"/>
        </w:rPr>
        <w:t>immediately</w:t>
      </w:r>
      <w:r>
        <w:rPr>
          <w:spacing w:val="-16"/>
          <w:w w:val="105"/>
          <w:sz w:val="19"/>
        </w:rPr>
        <w:t> </w:t>
      </w:r>
      <w:r>
        <w:rPr>
          <w:w w:val="105"/>
          <w:sz w:val="19"/>
        </w:rPr>
        <w:t>follow</w:t>
      </w:r>
      <w:r>
        <w:rPr>
          <w:spacing w:val="-16"/>
          <w:w w:val="105"/>
          <w:sz w:val="19"/>
        </w:rPr>
        <w:t> </w:t>
      </w:r>
      <w:r>
        <w:rPr>
          <w:w w:val="105"/>
          <w:sz w:val="19"/>
        </w:rPr>
        <w:t>the</w:t>
      </w:r>
      <w:r>
        <w:rPr>
          <w:spacing w:val="-16"/>
          <w:w w:val="105"/>
          <w:sz w:val="19"/>
        </w:rPr>
        <w:t> </w:t>
      </w:r>
      <w:r>
        <w:rPr>
          <w:w w:val="105"/>
          <w:sz w:val="19"/>
        </w:rPr>
        <w:t>applicable</w:t>
      </w:r>
      <w:r>
        <w:rPr>
          <w:spacing w:val="-16"/>
          <w:w w:val="105"/>
          <w:sz w:val="19"/>
        </w:rPr>
        <w:t> </w:t>
      </w:r>
      <w:r>
        <w:rPr>
          <w:w w:val="105"/>
          <w:sz w:val="19"/>
        </w:rPr>
        <w:t>Package</w:t>
      </w:r>
      <w:r>
        <w:rPr>
          <w:spacing w:val="-16"/>
          <w:w w:val="105"/>
          <w:sz w:val="19"/>
        </w:rPr>
        <w:t> </w:t>
      </w:r>
      <w:r>
        <w:rPr>
          <w:w w:val="105"/>
          <w:sz w:val="19"/>
        </w:rPr>
        <w:t>Information.</w:t>
      </w:r>
    </w:p>
    <w:p>
      <w:pPr>
        <w:pStyle w:val="ListParagraph"/>
        <w:numPr>
          <w:ilvl w:val="0"/>
          <w:numId w:val="6"/>
        </w:numPr>
        <w:tabs>
          <w:tab w:pos="819" w:val="left" w:leader="none"/>
          <w:tab w:pos="820" w:val="left" w:leader="none"/>
        </w:tabs>
        <w:spacing w:line="240" w:lineRule="auto" w:before="21" w:after="0"/>
        <w:ind w:left="820" w:right="0" w:hanging="360"/>
        <w:jc w:val="left"/>
        <w:rPr>
          <w:sz w:val="19"/>
        </w:rPr>
      </w:pPr>
      <w:r>
        <w:rPr>
          <w:w w:val="105"/>
          <w:sz w:val="19"/>
        </w:rPr>
        <w:t>A</w:t>
      </w:r>
      <w:r>
        <w:rPr>
          <w:spacing w:val="-15"/>
          <w:w w:val="105"/>
          <w:sz w:val="19"/>
        </w:rPr>
        <w:t> </w:t>
      </w:r>
      <w:r>
        <w:rPr>
          <w:w w:val="105"/>
          <w:sz w:val="19"/>
        </w:rPr>
        <w:t>new</w:t>
      </w:r>
      <w:r>
        <w:rPr>
          <w:spacing w:val="-15"/>
          <w:w w:val="105"/>
          <w:sz w:val="19"/>
        </w:rPr>
        <w:t> </w:t>
      </w:r>
      <w:r>
        <w:rPr>
          <w:w w:val="105"/>
          <w:sz w:val="19"/>
        </w:rPr>
        <w:t>Package</w:t>
      </w:r>
      <w:r>
        <w:rPr>
          <w:spacing w:val="-15"/>
          <w:w w:val="105"/>
          <w:sz w:val="19"/>
        </w:rPr>
        <w:t> </w:t>
      </w:r>
      <w:r>
        <w:rPr>
          <w:w w:val="105"/>
          <w:sz w:val="19"/>
        </w:rPr>
        <w:t>Information</w:t>
      </w:r>
      <w:r>
        <w:rPr>
          <w:spacing w:val="-15"/>
          <w:w w:val="105"/>
          <w:sz w:val="19"/>
        </w:rPr>
        <w:t> </w:t>
      </w:r>
      <w:r>
        <w:rPr>
          <w:w w:val="105"/>
          <w:sz w:val="19"/>
        </w:rPr>
        <w:t>section</w:t>
      </w:r>
      <w:r>
        <w:rPr>
          <w:spacing w:val="-15"/>
          <w:w w:val="105"/>
          <w:sz w:val="19"/>
        </w:rPr>
        <w:t> </w:t>
      </w:r>
      <w:r>
        <w:rPr>
          <w:w w:val="105"/>
          <w:sz w:val="19"/>
        </w:rPr>
        <w:t>(via</w:t>
      </w:r>
      <w:r>
        <w:rPr>
          <w:spacing w:val="-15"/>
          <w:w w:val="105"/>
          <w:sz w:val="19"/>
        </w:rPr>
        <w:t> </w:t>
      </w:r>
      <w:r>
        <w:rPr>
          <w:w w:val="105"/>
          <w:sz w:val="19"/>
        </w:rPr>
        <w:t>Package</w:t>
      </w:r>
      <w:r>
        <w:rPr>
          <w:spacing w:val="-15"/>
          <w:w w:val="105"/>
          <w:sz w:val="19"/>
        </w:rPr>
        <w:t> </w:t>
      </w:r>
      <w:r>
        <w:rPr>
          <w:w w:val="105"/>
          <w:sz w:val="19"/>
        </w:rPr>
        <w:t>Name)</w:t>
      </w:r>
      <w:r>
        <w:rPr>
          <w:spacing w:val="-15"/>
          <w:w w:val="105"/>
          <w:sz w:val="19"/>
        </w:rPr>
        <w:t> </w:t>
      </w:r>
      <w:r>
        <w:rPr>
          <w:w w:val="105"/>
          <w:sz w:val="19"/>
        </w:rPr>
        <w:t>denotes</w:t>
      </w:r>
      <w:r>
        <w:rPr>
          <w:spacing w:val="-15"/>
          <w:w w:val="105"/>
          <w:sz w:val="19"/>
        </w:rPr>
        <w:t> </w:t>
      </w:r>
      <w:r>
        <w:rPr>
          <w:w w:val="105"/>
          <w:sz w:val="19"/>
        </w:rPr>
        <w:t>the</w:t>
      </w:r>
      <w:r>
        <w:rPr>
          <w:spacing w:val="-15"/>
          <w:w w:val="105"/>
          <w:sz w:val="19"/>
        </w:rPr>
        <w:t> </w:t>
      </w:r>
      <w:r>
        <w:rPr>
          <w:w w:val="105"/>
          <w:sz w:val="19"/>
        </w:rPr>
        <w:t>start</w:t>
      </w:r>
      <w:r>
        <w:rPr>
          <w:spacing w:val="-15"/>
          <w:w w:val="105"/>
          <w:sz w:val="19"/>
        </w:rPr>
        <w:t> </w:t>
      </w:r>
      <w:r>
        <w:rPr>
          <w:w w:val="105"/>
          <w:sz w:val="19"/>
        </w:rPr>
        <w:t>of</w:t>
      </w:r>
      <w:r>
        <w:rPr>
          <w:spacing w:val="-15"/>
          <w:w w:val="105"/>
          <w:sz w:val="19"/>
        </w:rPr>
        <w:t> </w:t>
      </w:r>
      <w:r>
        <w:rPr>
          <w:w w:val="105"/>
          <w:sz w:val="19"/>
        </w:rPr>
        <w:t>another</w:t>
      </w:r>
      <w:r>
        <w:rPr>
          <w:spacing w:val="-15"/>
          <w:w w:val="105"/>
          <w:sz w:val="19"/>
        </w:rPr>
        <w:t> </w:t>
      </w:r>
      <w:r>
        <w:rPr>
          <w:w w:val="105"/>
          <w:sz w:val="19"/>
        </w:rPr>
        <w:t>package.</w:t>
      </w:r>
    </w:p>
    <w:p>
      <w:pPr>
        <w:pStyle w:val="ListParagraph"/>
        <w:numPr>
          <w:ilvl w:val="0"/>
          <w:numId w:val="6"/>
        </w:numPr>
        <w:tabs>
          <w:tab w:pos="819" w:val="left" w:leader="none"/>
          <w:tab w:pos="820" w:val="left" w:leader="none"/>
        </w:tabs>
        <w:spacing w:line="264" w:lineRule="auto" w:before="21" w:after="0"/>
        <w:ind w:left="820" w:right="633" w:hanging="360"/>
        <w:jc w:val="left"/>
        <w:rPr>
          <w:sz w:val="19"/>
        </w:rPr>
      </w:pPr>
      <w:r>
        <w:rPr>
          <w:w w:val="105"/>
          <w:sz w:val="19"/>
        </w:rPr>
        <w:t>Sub­packages</w:t>
      </w:r>
      <w:r>
        <w:rPr>
          <w:spacing w:val="-15"/>
          <w:w w:val="105"/>
          <w:sz w:val="19"/>
        </w:rPr>
        <w:t> </w:t>
      </w:r>
      <w:r>
        <w:rPr>
          <w:w w:val="105"/>
          <w:sz w:val="19"/>
        </w:rPr>
        <w:t>should</w:t>
      </w:r>
      <w:r>
        <w:rPr>
          <w:spacing w:val="-15"/>
          <w:w w:val="105"/>
          <w:sz w:val="19"/>
        </w:rPr>
        <w:t> </w:t>
      </w:r>
      <w:r>
        <w:rPr>
          <w:w w:val="105"/>
          <w:sz w:val="19"/>
        </w:rPr>
        <w:t>not</w:t>
      </w:r>
      <w:r>
        <w:rPr>
          <w:spacing w:val="-15"/>
          <w:w w:val="105"/>
          <w:sz w:val="19"/>
        </w:rPr>
        <w:t> </w:t>
      </w:r>
      <w:r>
        <w:rPr>
          <w:w w:val="105"/>
          <w:sz w:val="19"/>
        </w:rPr>
        <w:t>be</w:t>
      </w:r>
      <w:r>
        <w:rPr>
          <w:spacing w:val="-15"/>
          <w:w w:val="105"/>
          <w:sz w:val="19"/>
        </w:rPr>
        <w:t> </w:t>
      </w:r>
      <w:r>
        <w:rPr>
          <w:w w:val="105"/>
          <w:sz w:val="19"/>
        </w:rPr>
        <w:t>nested</w:t>
      </w:r>
      <w:r>
        <w:rPr>
          <w:spacing w:val="-15"/>
          <w:w w:val="105"/>
          <w:sz w:val="19"/>
        </w:rPr>
        <w:t> </w:t>
      </w:r>
      <w:r>
        <w:rPr>
          <w:w w:val="105"/>
          <w:sz w:val="19"/>
        </w:rPr>
        <w:t>inside</w:t>
      </w:r>
      <w:r>
        <w:rPr>
          <w:spacing w:val="-15"/>
          <w:w w:val="105"/>
          <w:sz w:val="19"/>
        </w:rPr>
        <w:t> </w:t>
      </w:r>
      <w:r>
        <w:rPr>
          <w:w w:val="105"/>
          <w:sz w:val="19"/>
        </w:rPr>
        <w:t>a</w:t>
      </w:r>
      <w:r>
        <w:rPr>
          <w:spacing w:val="-15"/>
          <w:w w:val="105"/>
          <w:sz w:val="19"/>
        </w:rPr>
        <w:t> </w:t>
      </w:r>
      <w:r>
        <w:rPr>
          <w:w w:val="105"/>
          <w:sz w:val="19"/>
        </w:rPr>
        <w:t>Package</w:t>
      </w:r>
      <w:r>
        <w:rPr>
          <w:spacing w:val="-15"/>
          <w:w w:val="105"/>
          <w:sz w:val="19"/>
        </w:rPr>
        <w:t> </w:t>
      </w:r>
      <w:r>
        <w:rPr>
          <w:w w:val="105"/>
          <w:sz w:val="19"/>
        </w:rPr>
        <w:t>Information</w:t>
      </w:r>
      <w:r>
        <w:rPr>
          <w:spacing w:val="-15"/>
          <w:w w:val="105"/>
          <w:sz w:val="19"/>
        </w:rPr>
        <w:t> </w:t>
      </w:r>
      <w:r>
        <w:rPr>
          <w:w w:val="105"/>
          <w:sz w:val="19"/>
        </w:rPr>
        <w:t>section,</w:t>
      </w:r>
      <w:r>
        <w:rPr>
          <w:spacing w:val="-15"/>
          <w:w w:val="105"/>
          <w:sz w:val="19"/>
        </w:rPr>
        <w:t> </w:t>
      </w:r>
      <w:r>
        <w:rPr>
          <w:w w:val="105"/>
          <w:sz w:val="19"/>
        </w:rPr>
        <w:t>but</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separate</w:t>
      </w:r>
      <w:r>
        <w:rPr>
          <w:spacing w:val="-15"/>
          <w:w w:val="105"/>
          <w:sz w:val="19"/>
        </w:rPr>
        <w:t> </w:t>
      </w:r>
      <w:r>
        <w:rPr>
          <w:w w:val="105"/>
          <w:sz w:val="19"/>
        </w:rPr>
        <w:t>and should</w:t>
      </w:r>
      <w:r>
        <w:rPr>
          <w:spacing w:val="-15"/>
          <w:w w:val="105"/>
          <w:sz w:val="19"/>
        </w:rPr>
        <w:t> </w:t>
      </w:r>
      <w:r>
        <w:rPr>
          <w:w w:val="105"/>
          <w:sz w:val="19"/>
        </w:rPr>
        <w:t>use</w:t>
      </w:r>
      <w:r>
        <w:rPr>
          <w:spacing w:val="-15"/>
          <w:w w:val="105"/>
          <w:sz w:val="19"/>
        </w:rPr>
        <w:t> </w:t>
      </w:r>
      <w:r>
        <w:rPr>
          <w:w w:val="105"/>
          <w:sz w:val="19"/>
        </w:rPr>
        <w:t>a</w:t>
      </w:r>
      <w:r>
        <w:rPr>
          <w:spacing w:val="-15"/>
          <w:w w:val="105"/>
          <w:sz w:val="19"/>
        </w:rPr>
        <w:t> </w:t>
      </w:r>
      <w:r>
        <w:rPr>
          <w:w w:val="105"/>
          <w:sz w:val="19"/>
        </w:rPr>
        <w:t>Relationship</w:t>
      </w:r>
      <w:r>
        <w:rPr>
          <w:spacing w:val="-15"/>
          <w:w w:val="105"/>
          <w:sz w:val="19"/>
        </w:rPr>
        <w:t> </w:t>
      </w:r>
      <w:r>
        <w:rPr>
          <w:w w:val="105"/>
          <w:sz w:val="19"/>
        </w:rPr>
        <w:t>to</w:t>
      </w:r>
      <w:r>
        <w:rPr>
          <w:spacing w:val="-15"/>
          <w:w w:val="105"/>
          <w:sz w:val="19"/>
        </w:rPr>
        <w:t> </w:t>
      </w:r>
      <w:r>
        <w:rPr>
          <w:w w:val="105"/>
          <w:sz w:val="19"/>
        </w:rPr>
        <w:t>clarify.</w:t>
      </w:r>
    </w:p>
    <w:p>
      <w:pPr>
        <w:pStyle w:val="ListParagraph"/>
        <w:numPr>
          <w:ilvl w:val="0"/>
          <w:numId w:val="6"/>
        </w:numPr>
        <w:tabs>
          <w:tab w:pos="819" w:val="left" w:leader="none"/>
          <w:tab w:pos="820" w:val="left" w:leader="none"/>
        </w:tabs>
        <w:spacing w:line="264" w:lineRule="auto" w:before="0" w:after="0"/>
        <w:ind w:left="820" w:right="449" w:hanging="360"/>
        <w:jc w:val="left"/>
        <w:rPr>
          <w:sz w:val="19"/>
        </w:rPr>
      </w:pPr>
      <w:r>
        <w:rPr>
          <w:w w:val="105"/>
          <w:sz w:val="19"/>
        </w:rPr>
        <w:t>Annotations</w:t>
      </w:r>
      <w:r>
        <w:rPr>
          <w:spacing w:val="-16"/>
          <w:w w:val="105"/>
          <w:sz w:val="19"/>
        </w:rPr>
        <w:t> </w:t>
      </w:r>
      <w:r>
        <w:rPr>
          <w:w w:val="105"/>
          <w:sz w:val="19"/>
        </w:rPr>
        <w:t>and</w:t>
      </w:r>
      <w:r>
        <w:rPr>
          <w:spacing w:val="-16"/>
          <w:w w:val="105"/>
          <w:sz w:val="19"/>
        </w:rPr>
        <w:t> </w:t>
      </w:r>
      <w:r>
        <w:rPr>
          <w:w w:val="105"/>
          <w:sz w:val="19"/>
        </w:rPr>
        <w:t>Relationships</w:t>
      </w:r>
      <w:r>
        <w:rPr>
          <w:spacing w:val="-16"/>
          <w:w w:val="105"/>
          <w:sz w:val="19"/>
        </w:rPr>
        <w:t> </w:t>
      </w:r>
      <w:r>
        <w:rPr>
          <w:w w:val="105"/>
          <w:sz w:val="19"/>
        </w:rPr>
        <w:t>for</w:t>
      </w:r>
      <w:r>
        <w:rPr>
          <w:spacing w:val="-16"/>
          <w:w w:val="105"/>
          <w:sz w:val="19"/>
        </w:rPr>
        <w:t> </w:t>
      </w:r>
      <w:r>
        <w:rPr>
          <w:w w:val="105"/>
          <w:sz w:val="19"/>
        </w:rPr>
        <w:t>the</w:t>
      </w:r>
      <w:r>
        <w:rPr>
          <w:spacing w:val="-16"/>
          <w:w w:val="105"/>
          <w:sz w:val="19"/>
        </w:rPr>
        <w:t> </w:t>
      </w:r>
      <w:r>
        <w:rPr>
          <w:w w:val="105"/>
          <w:sz w:val="19"/>
        </w:rPr>
        <w:t>package</w:t>
      </w:r>
      <w:r>
        <w:rPr>
          <w:spacing w:val="-16"/>
          <w:w w:val="105"/>
          <w:sz w:val="19"/>
        </w:rPr>
        <w:t> </w:t>
      </w:r>
      <w:r>
        <w:rPr>
          <w:w w:val="105"/>
          <w:sz w:val="19"/>
        </w:rPr>
        <w:t>may</w:t>
      </w:r>
      <w:r>
        <w:rPr>
          <w:spacing w:val="-16"/>
          <w:w w:val="105"/>
          <w:sz w:val="19"/>
        </w:rPr>
        <w:t> </w:t>
      </w:r>
      <w:r>
        <w:rPr>
          <w:w w:val="105"/>
          <w:sz w:val="19"/>
        </w:rPr>
        <w:t>appear</w:t>
      </w:r>
      <w:r>
        <w:rPr>
          <w:spacing w:val="-16"/>
          <w:w w:val="105"/>
          <w:sz w:val="19"/>
        </w:rPr>
        <w:t> </w:t>
      </w:r>
      <w:r>
        <w:rPr>
          <w:w w:val="105"/>
          <w:sz w:val="19"/>
        </w:rPr>
        <w:t>after</w:t>
      </w:r>
      <w:r>
        <w:rPr>
          <w:spacing w:val="-16"/>
          <w:w w:val="105"/>
          <w:sz w:val="19"/>
        </w:rPr>
        <w:t> </w:t>
      </w:r>
      <w:r>
        <w:rPr>
          <w:w w:val="105"/>
          <w:sz w:val="19"/>
        </w:rPr>
        <w:t>the</w:t>
      </w:r>
      <w:r>
        <w:rPr>
          <w:spacing w:val="-16"/>
          <w:w w:val="105"/>
          <w:sz w:val="19"/>
        </w:rPr>
        <w:t> </w:t>
      </w:r>
      <w:r>
        <w:rPr>
          <w:w w:val="105"/>
          <w:sz w:val="19"/>
        </w:rPr>
        <w:t>Package</w:t>
      </w:r>
      <w:r>
        <w:rPr>
          <w:spacing w:val="-16"/>
          <w:w w:val="105"/>
          <w:sz w:val="19"/>
        </w:rPr>
        <w:t> </w:t>
      </w:r>
      <w:r>
        <w:rPr>
          <w:w w:val="105"/>
          <w:sz w:val="19"/>
        </w:rPr>
        <w:t>Information</w:t>
      </w:r>
      <w:r>
        <w:rPr>
          <w:spacing w:val="-16"/>
          <w:w w:val="105"/>
          <w:sz w:val="19"/>
        </w:rPr>
        <w:t> </w:t>
      </w:r>
      <w:r>
        <w:rPr>
          <w:w w:val="105"/>
          <w:sz w:val="19"/>
        </w:rPr>
        <w:t>before</w:t>
      </w:r>
      <w:r>
        <w:rPr>
          <w:spacing w:val="-16"/>
          <w:w w:val="105"/>
          <w:sz w:val="19"/>
        </w:rPr>
        <w:t> </w:t>
      </w:r>
      <w:r>
        <w:rPr>
          <w:w w:val="105"/>
          <w:sz w:val="19"/>
        </w:rPr>
        <w:t>any</w:t>
      </w:r>
      <w:r>
        <w:rPr>
          <w:spacing w:val="-16"/>
          <w:w w:val="105"/>
          <w:sz w:val="19"/>
        </w:rPr>
        <w:t> </w:t>
      </w:r>
      <w:r>
        <w:rPr>
          <w:w w:val="105"/>
          <w:sz w:val="19"/>
        </w:rPr>
        <w:t>file information.</w:t>
      </w:r>
    </w:p>
    <w:p>
      <w:pPr>
        <w:pStyle w:val="BodyText"/>
        <w:spacing w:before="10"/>
        <w:rPr>
          <w:sz w:val="20"/>
        </w:rPr>
      </w:pPr>
    </w:p>
    <w:p>
      <w:pPr>
        <w:pStyle w:val="BodyText"/>
        <w:ind w:left="100"/>
      </w:pPr>
      <w:r>
        <w:rPr>
          <w:w w:val="105"/>
        </w:rPr>
        <w:t>Fields:</w:t>
      </w:r>
    </w:p>
    <w:p>
      <w:pPr>
        <w:pStyle w:val="BodyText"/>
        <w:spacing w:before="7"/>
        <w:rPr>
          <w:sz w:val="18"/>
        </w:rPr>
      </w:pPr>
    </w:p>
    <w:p>
      <w:pPr>
        <w:pStyle w:val="Heading2"/>
        <w:numPr>
          <w:ilvl w:val="1"/>
          <w:numId w:val="3"/>
        </w:numPr>
        <w:tabs>
          <w:tab w:pos="820" w:val="left" w:leader="none"/>
        </w:tabs>
        <w:spacing w:line="240" w:lineRule="auto" w:before="0" w:after="0"/>
        <w:ind w:left="820" w:right="0" w:hanging="369"/>
        <w:jc w:val="left"/>
      </w:pPr>
      <w:r>
        <w:rPr/>
        <w:t>Package Name</w:t>
      </w:r>
    </w:p>
    <w:p>
      <w:pPr>
        <w:pStyle w:val="BodyText"/>
        <w:spacing w:before="2"/>
        <w:rPr>
          <w:b/>
          <w:sz w:val="26"/>
        </w:rPr>
      </w:pPr>
    </w:p>
    <w:p>
      <w:pPr>
        <w:pStyle w:val="ListParagraph"/>
        <w:numPr>
          <w:ilvl w:val="2"/>
          <w:numId w:val="3"/>
        </w:numPr>
        <w:tabs>
          <w:tab w:pos="2259" w:val="left" w:leader="none"/>
          <w:tab w:pos="2260" w:val="left" w:leader="none"/>
        </w:tabs>
        <w:spacing w:line="240" w:lineRule="auto" w:before="0" w:after="0"/>
        <w:ind w:left="1330" w:right="0" w:firstLine="0"/>
        <w:jc w:val="left"/>
        <w:rPr>
          <w:sz w:val="20"/>
        </w:rPr>
      </w:pPr>
      <w:r>
        <w:rPr>
          <w:b/>
          <w:sz w:val="20"/>
        </w:rPr>
        <w:t>Purpose: </w:t>
      </w:r>
      <w:r>
        <w:rPr>
          <w:sz w:val="19"/>
        </w:rPr>
        <w:t>Identify the full name of the package as given by Package  </w:t>
      </w:r>
      <w:r>
        <w:rPr>
          <w:spacing w:val="40"/>
          <w:sz w:val="19"/>
        </w:rPr>
        <w:t> </w:t>
      </w:r>
      <w:r>
        <w:rPr>
          <w:sz w:val="19"/>
        </w:rPr>
        <w:t>Originator.</w:t>
      </w:r>
    </w:p>
    <w:p>
      <w:pPr>
        <w:pStyle w:val="BodyText"/>
        <w:spacing w:before="7"/>
        <w:rPr>
          <w:sz w:val="25"/>
        </w:rPr>
      </w:pPr>
    </w:p>
    <w:p>
      <w:pPr>
        <w:pStyle w:val="ListParagraph"/>
        <w:numPr>
          <w:ilvl w:val="2"/>
          <w:numId w:val="3"/>
        </w:numPr>
        <w:tabs>
          <w:tab w:pos="2259" w:val="left" w:leader="none"/>
          <w:tab w:pos="2260" w:val="left" w:leader="none"/>
        </w:tabs>
        <w:spacing w:line="259" w:lineRule="auto" w:before="0" w:after="0"/>
        <w:ind w:left="1330" w:right="209" w:firstLine="0"/>
        <w:jc w:val="left"/>
        <w:rPr>
          <w:sz w:val="20"/>
        </w:rPr>
      </w:pPr>
      <w:r>
        <w:rPr>
          <w:b/>
          <w:sz w:val="20"/>
        </w:rPr>
        <w:t>Intent: </w:t>
      </w:r>
      <w:r>
        <w:rPr>
          <w:sz w:val="19"/>
        </w:rPr>
        <w:t>Here, the name of each package is an important conventional technical identifier to be maintained for each </w:t>
      </w:r>
      <w:r>
        <w:rPr>
          <w:spacing w:val="18"/>
          <w:sz w:val="19"/>
        </w:rPr>
        <w:t> </w:t>
      </w:r>
      <w:r>
        <w:rPr>
          <w:sz w:val="19"/>
        </w:rPr>
        <w:t>package.</w:t>
      </w:r>
    </w:p>
    <w:p>
      <w:pPr>
        <w:pStyle w:val="BodyText"/>
        <w:spacing w:before="3"/>
        <w:rPr>
          <w:sz w:val="24"/>
        </w:rPr>
      </w:pPr>
    </w:p>
    <w:p>
      <w:pPr>
        <w:pStyle w:val="ListParagraph"/>
        <w:numPr>
          <w:ilvl w:val="2"/>
          <w:numId w:val="3"/>
        </w:numPr>
        <w:tabs>
          <w:tab w:pos="2259" w:val="left" w:leader="none"/>
          <w:tab w:pos="2260" w:val="left" w:leader="none"/>
        </w:tabs>
        <w:spacing w:line="240" w:lineRule="auto" w:before="0" w:after="0"/>
        <w:ind w:left="2260" w:right="0" w:hanging="951"/>
        <w:jc w:val="left"/>
        <w:rPr>
          <w:sz w:val="20"/>
        </w:rPr>
      </w:pPr>
      <w:r>
        <w:rPr>
          <w:b/>
          <w:sz w:val="20"/>
        </w:rPr>
        <w:t>Cardinality: </w:t>
      </w:r>
      <w:r>
        <w:rPr>
          <w:sz w:val="19"/>
        </w:rPr>
        <w:t>Mandatory,</w:t>
      </w:r>
      <w:r>
        <w:rPr>
          <w:spacing w:val="30"/>
          <w:sz w:val="19"/>
        </w:rPr>
        <w:t> </w:t>
      </w:r>
      <w:r>
        <w:rPr>
          <w:sz w:val="19"/>
        </w:rPr>
        <w:t>one.</w:t>
      </w:r>
    </w:p>
    <w:p>
      <w:pPr>
        <w:pStyle w:val="BodyText"/>
        <w:spacing w:before="6"/>
        <w:rPr>
          <w:sz w:val="25"/>
        </w:rPr>
      </w:pPr>
    </w:p>
    <w:p>
      <w:pPr>
        <w:pStyle w:val="ListParagraph"/>
        <w:numPr>
          <w:ilvl w:val="2"/>
          <w:numId w:val="3"/>
        </w:numPr>
        <w:tabs>
          <w:tab w:pos="2259" w:val="left" w:leader="none"/>
          <w:tab w:pos="2260" w:val="left" w:leader="none"/>
        </w:tabs>
        <w:spacing w:line="240" w:lineRule="auto" w:before="0" w:after="0"/>
        <w:ind w:left="2260" w:right="0" w:hanging="930"/>
        <w:jc w:val="left"/>
        <w:rPr>
          <w:sz w:val="20"/>
        </w:rPr>
      </w:pPr>
      <w:r>
        <w:rPr>
          <w:b/>
          <w:sz w:val="20"/>
        </w:rPr>
        <w:t>DataFormat: </w:t>
      </w:r>
      <w:r>
        <w:rPr>
          <w:sz w:val="19"/>
        </w:rPr>
        <w:t>single line of</w:t>
      </w:r>
      <w:r>
        <w:rPr>
          <w:spacing w:val="31"/>
          <w:sz w:val="19"/>
        </w:rPr>
        <w:t> </w:t>
      </w:r>
      <w:r>
        <w:rPr>
          <w:sz w:val="19"/>
        </w:rPr>
        <w:t>text.</w:t>
      </w:r>
    </w:p>
    <w:p>
      <w:pPr>
        <w:pStyle w:val="BodyText"/>
        <w:spacing w:before="6"/>
        <w:rPr>
          <w:sz w:val="25"/>
        </w:rPr>
      </w:pPr>
    </w:p>
    <w:p>
      <w:pPr>
        <w:pStyle w:val="ListParagraph"/>
        <w:numPr>
          <w:ilvl w:val="2"/>
          <w:numId w:val="3"/>
        </w:numPr>
        <w:tabs>
          <w:tab w:pos="2259" w:val="left" w:leader="none"/>
          <w:tab w:pos="2260" w:val="left" w:leader="none"/>
        </w:tabs>
        <w:spacing w:line="240" w:lineRule="auto" w:before="0" w:after="0"/>
        <w:ind w:left="2260" w:right="0" w:hanging="930"/>
        <w:jc w:val="left"/>
        <w:rPr>
          <w:sz w:val="20"/>
        </w:rPr>
      </w:pPr>
      <w:r>
        <w:rPr>
          <w:b/>
          <w:sz w:val="20"/>
        </w:rPr>
        <w:t>Tag:</w:t>
      </w:r>
      <w:r>
        <w:rPr>
          <w:b/>
          <w:spacing w:val="35"/>
          <w:sz w:val="20"/>
        </w:rPr>
        <w:t> </w:t>
      </w:r>
      <w:r>
        <w:rPr>
          <w:sz w:val="19"/>
        </w:rPr>
        <w:t>“PackageName:”</w:t>
      </w:r>
    </w:p>
    <w:p>
      <w:pPr>
        <w:pStyle w:val="BodyText"/>
        <w:spacing w:before="7"/>
        <w:rPr>
          <w:sz w:val="21"/>
        </w:rPr>
      </w:pPr>
    </w:p>
    <w:p>
      <w:pPr>
        <w:pStyle w:val="Heading5"/>
        <w:ind w:left="2260"/>
      </w:pPr>
      <w:r>
        <w:rPr/>
        <w:t>Example:</w:t>
      </w:r>
    </w:p>
    <w:p>
      <w:pPr>
        <w:pStyle w:val="BodyText"/>
        <w:spacing w:before="18"/>
        <w:ind w:left="2260"/>
      </w:pPr>
      <w:r>
        <w:rPr/>
        <w:t>PackageName: glibc</w:t>
      </w:r>
    </w:p>
    <w:p>
      <w:pPr>
        <w:pStyle w:val="BodyText"/>
        <w:spacing w:before="9"/>
        <w:rPr>
          <w:sz w:val="25"/>
        </w:rPr>
      </w:pPr>
    </w:p>
    <w:p>
      <w:pPr>
        <w:pStyle w:val="ListParagraph"/>
        <w:numPr>
          <w:ilvl w:val="2"/>
          <w:numId w:val="3"/>
        </w:numPr>
        <w:tabs>
          <w:tab w:pos="2259" w:val="left" w:leader="none"/>
          <w:tab w:pos="2260" w:val="left" w:leader="none"/>
        </w:tabs>
        <w:spacing w:line="240" w:lineRule="auto" w:before="0" w:after="0"/>
        <w:ind w:left="2260" w:right="0" w:hanging="953"/>
        <w:jc w:val="left"/>
        <w:rPr>
          <w:sz w:val="20"/>
        </w:rPr>
      </w:pPr>
      <w:r>
        <w:rPr>
          <w:b/>
          <w:sz w:val="20"/>
        </w:rPr>
        <w:t>RDF: </w:t>
      </w:r>
      <w:r>
        <w:rPr>
          <w:sz w:val="19"/>
        </w:rPr>
        <w:t>property spdx:name in class </w:t>
      </w:r>
      <w:r>
        <w:rPr>
          <w:spacing w:val="38"/>
          <w:sz w:val="19"/>
        </w:rPr>
        <w:t> </w:t>
      </w:r>
      <w:r>
        <w:rPr>
          <w:sz w:val="19"/>
        </w:rPr>
        <w:t>spdx:Package</w:t>
      </w:r>
    </w:p>
    <w:p>
      <w:pPr>
        <w:pStyle w:val="BodyText"/>
        <w:spacing w:before="8"/>
        <w:rPr>
          <w:sz w:val="21"/>
        </w:rPr>
      </w:pPr>
    </w:p>
    <w:p>
      <w:pPr>
        <w:pStyle w:val="Heading5"/>
        <w:ind w:left="2260"/>
      </w:pPr>
      <w:r>
        <w:rPr/>
        <w:t>Example:</w:t>
      </w:r>
    </w:p>
    <w:p>
      <w:pPr>
        <w:pStyle w:val="BodyText"/>
        <w:spacing w:before="19"/>
        <w:ind w:left="2260"/>
      </w:pPr>
      <w:r>
        <w:rPr/>
        <w:t>&lt;Package  rdf:about="..."&gt;</w:t>
      </w:r>
    </w:p>
    <w:p>
      <w:pPr>
        <w:pStyle w:val="BodyText"/>
        <w:spacing w:before="21"/>
        <w:ind w:left="726" w:right="4272"/>
        <w:jc w:val="center"/>
      </w:pPr>
      <w:r>
        <w:rPr>
          <w:w w:val="105"/>
        </w:rPr>
        <w:t>&lt;name&gt;glibc&lt;/name&gt;</w:t>
      </w:r>
    </w:p>
    <w:p>
      <w:pPr>
        <w:pStyle w:val="BodyText"/>
        <w:spacing w:before="21"/>
        <w:ind w:left="2260"/>
      </w:pPr>
      <w:r>
        <w:rPr>
          <w:w w:val="105"/>
        </w:rPr>
        <w:t>&lt;/Package&gt;</w:t>
      </w:r>
    </w:p>
    <w:p>
      <w:pPr>
        <w:pStyle w:val="BodyText"/>
        <w:rPr>
          <w:sz w:val="22"/>
        </w:rPr>
      </w:pPr>
    </w:p>
    <w:p>
      <w:pPr>
        <w:pStyle w:val="BodyText"/>
        <w:spacing w:before="6"/>
        <w:rPr>
          <w:sz w:val="17"/>
        </w:rPr>
      </w:pPr>
    </w:p>
    <w:p>
      <w:pPr>
        <w:pStyle w:val="Heading2"/>
        <w:numPr>
          <w:ilvl w:val="1"/>
          <w:numId w:val="3"/>
        </w:numPr>
        <w:tabs>
          <w:tab w:pos="820" w:val="left" w:leader="none"/>
        </w:tabs>
        <w:spacing w:line="240" w:lineRule="auto" w:before="0" w:after="0"/>
        <w:ind w:left="820" w:right="0" w:hanging="369"/>
        <w:jc w:val="left"/>
      </w:pPr>
      <w:r>
        <w:rPr/>
        <w:t>Package SPDX Identifier</w:t>
      </w:r>
    </w:p>
    <w:p>
      <w:pPr>
        <w:pStyle w:val="BodyText"/>
        <w:spacing w:before="2"/>
        <w:rPr>
          <w:b/>
          <w:sz w:val="26"/>
        </w:rPr>
      </w:pPr>
    </w:p>
    <w:p>
      <w:pPr>
        <w:pStyle w:val="ListParagraph"/>
        <w:numPr>
          <w:ilvl w:val="2"/>
          <w:numId w:val="3"/>
        </w:numPr>
        <w:tabs>
          <w:tab w:pos="2259" w:val="left" w:leader="none"/>
          <w:tab w:pos="2260" w:val="left" w:leader="none"/>
        </w:tabs>
        <w:spacing w:line="259" w:lineRule="auto" w:before="0" w:after="0"/>
        <w:ind w:left="1330" w:right="319" w:firstLine="0"/>
        <w:jc w:val="left"/>
        <w:rPr>
          <w:sz w:val="20"/>
        </w:rPr>
      </w:pPr>
      <w:r>
        <w:rPr>
          <w:b/>
          <w:w w:val="105"/>
          <w:sz w:val="20"/>
        </w:rPr>
        <w:t>Purpose:</w:t>
      </w:r>
      <w:r>
        <w:rPr>
          <w:b/>
          <w:spacing w:val="-20"/>
          <w:w w:val="105"/>
          <w:sz w:val="20"/>
        </w:rPr>
        <w:t> </w:t>
      </w:r>
      <w:r>
        <w:rPr>
          <w:w w:val="105"/>
          <w:sz w:val="19"/>
        </w:rPr>
        <w:t>Uniquely</w:t>
      </w:r>
      <w:r>
        <w:rPr>
          <w:spacing w:val="-17"/>
          <w:w w:val="105"/>
          <w:sz w:val="19"/>
        </w:rPr>
        <w:t> </w:t>
      </w:r>
      <w:r>
        <w:rPr>
          <w:w w:val="105"/>
          <w:sz w:val="19"/>
        </w:rPr>
        <w:t>identify</w:t>
      </w:r>
      <w:r>
        <w:rPr>
          <w:spacing w:val="-17"/>
          <w:w w:val="105"/>
          <w:sz w:val="19"/>
        </w:rPr>
        <w:t> </w:t>
      </w:r>
      <w:r>
        <w:rPr>
          <w:w w:val="105"/>
          <w:sz w:val="19"/>
        </w:rPr>
        <w:t>any</w:t>
      </w:r>
      <w:r>
        <w:rPr>
          <w:spacing w:val="-17"/>
          <w:w w:val="105"/>
          <w:sz w:val="19"/>
        </w:rPr>
        <w:t> </w:t>
      </w:r>
      <w:r>
        <w:rPr>
          <w:w w:val="105"/>
          <w:sz w:val="19"/>
        </w:rPr>
        <w:t>element</w:t>
      </w:r>
      <w:r>
        <w:rPr>
          <w:spacing w:val="-17"/>
          <w:w w:val="105"/>
          <w:sz w:val="19"/>
        </w:rPr>
        <w:t> </w:t>
      </w:r>
      <w:r>
        <w:rPr>
          <w:w w:val="105"/>
          <w:sz w:val="19"/>
        </w:rPr>
        <w:t>in</w:t>
      </w:r>
      <w:r>
        <w:rPr>
          <w:spacing w:val="-17"/>
          <w:w w:val="105"/>
          <w:sz w:val="19"/>
        </w:rPr>
        <w:t> </w:t>
      </w:r>
      <w:r>
        <w:rPr>
          <w:w w:val="105"/>
          <w:sz w:val="19"/>
        </w:rPr>
        <w:t>an</w:t>
      </w:r>
      <w:r>
        <w:rPr>
          <w:spacing w:val="-17"/>
          <w:w w:val="105"/>
          <w:sz w:val="19"/>
        </w:rPr>
        <w:t> </w:t>
      </w:r>
      <w:r>
        <w:rPr>
          <w:w w:val="105"/>
          <w:sz w:val="19"/>
        </w:rPr>
        <w:t>SPDX</w:t>
      </w:r>
      <w:r>
        <w:rPr>
          <w:spacing w:val="-17"/>
          <w:w w:val="105"/>
          <w:sz w:val="19"/>
        </w:rPr>
        <w:t> </w:t>
      </w:r>
      <w:r>
        <w:rPr>
          <w:w w:val="105"/>
          <w:sz w:val="19"/>
        </w:rPr>
        <w:t>document</w:t>
      </w:r>
      <w:r>
        <w:rPr>
          <w:spacing w:val="-17"/>
          <w:w w:val="105"/>
          <w:sz w:val="19"/>
        </w:rPr>
        <w:t> </w:t>
      </w:r>
      <w:r>
        <w:rPr>
          <w:w w:val="105"/>
          <w:sz w:val="19"/>
        </w:rPr>
        <w:t>which</w:t>
      </w:r>
      <w:r>
        <w:rPr>
          <w:spacing w:val="-17"/>
          <w:w w:val="105"/>
          <w:sz w:val="19"/>
        </w:rPr>
        <w:t> </w:t>
      </w:r>
      <w:r>
        <w:rPr>
          <w:w w:val="105"/>
          <w:sz w:val="19"/>
        </w:rPr>
        <w:t>may</w:t>
      </w:r>
      <w:r>
        <w:rPr>
          <w:spacing w:val="-17"/>
          <w:w w:val="105"/>
          <w:sz w:val="19"/>
        </w:rPr>
        <w:t> </w:t>
      </w:r>
      <w:r>
        <w:rPr>
          <w:w w:val="105"/>
          <w:sz w:val="19"/>
        </w:rPr>
        <w:t>be</w:t>
      </w:r>
      <w:r>
        <w:rPr>
          <w:spacing w:val="-17"/>
          <w:w w:val="105"/>
          <w:sz w:val="19"/>
        </w:rPr>
        <w:t> </w:t>
      </w:r>
      <w:r>
        <w:rPr>
          <w:w w:val="105"/>
          <w:sz w:val="19"/>
        </w:rPr>
        <w:t>referenced by</w:t>
      </w:r>
      <w:r>
        <w:rPr>
          <w:spacing w:val="-13"/>
          <w:w w:val="105"/>
          <w:sz w:val="19"/>
        </w:rPr>
        <w:t> </w:t>
      </w:r>
      <w:r>
        <w:rPr>
          <w:w w:val="105"/>
          <w:sz w:val="19"/>
        </w:rPr>
        <w:t>other</w:t>
      </w:r>
      <w:r>
        <w:rPr>
          <w:spacing w:val="-13"/>
          <w:w w:val="105"/>
          <w:sz w:val="19"/>
        </w:rPr>
        <w:t> </w:t>
      </w:r>
      <w:r>
        <w:rPr>
          <w:w w:val="105"/>
          <w:sz w:val="19"/>
        </w:rPr>
        <w:t>elements</w:t>
      </w:r>
      <w:r>
        <w:rPr>
          <w:color w:val="393935"/>
          <w:w w:val="105"/>
          <w:sz w:val="19"/>
        </w:rPr>
        <w:t>.</w:t>
      </w:r>
      <w:r>
        <w:rPr>
          <w:color w:val="393935"/>
          <w:spacing w:val="29"/>
          <w:w w:val="105"/>
          <w:sz w:val="19"/>
        </w:rPr>
        <w:t> </w:t>
      </w:r>
      <w:r>
        <w:rPr>
          <w:color w:val="393935"/>
          <w:w w:val="105"/>
          <w:sz w:val="19"/>
        </w:rPr>
        <w:t>These</w:t>
      </w:r>
      <w:r>
        <w:rPr>
          <w:color w:val="393935"/>
          <w:spacing w:val="-13"/>
          <w:w w:val="105"/>
          <w:sz w:val="19"/>
        </w:rPr>
        <w:t> </w:t>
      </w:r>
      <w:r>
        <w:rPr>
          <w:color w:val="393935"/>
          <w:w w:val="105"/>
          <w:sz w:val="19"/>
        </w:rPr>
        <w:t>may</w:t>
      </w:r>
      <w:r>
        <w:rPr>
          <w:color w:val="393935"/>
          <w:spacing w:val="-13"/>
          <w:w w:val="105"/>
          <w:sz w:val="19"/>
        </w:rPr>
        <w:t> </w:t>
      </w:r>
      <w:r>
        <w:rPr>
          <w:color w:val="393935"/>
          <w:w w:val="105"/>
          <w:sz w:val="19"/>
        </w:rPr>
        <w:t>be</w:t>
      </w:r>
      <w:r>
        <w:rPr>
          <w:color w:val="393935"/>
          <w:spacing w:val="-13"/>
          <w:w w:val="105"/>
          <w:sz w:val="19"/>
        </w:rPr>
        <w:t> </w:t>
      </w:r>
      <w:r>
        <w:rPr>
          <w:color w:val="393935"/>
          <w:w w:val="105"/>
          <w:sz w:val="19"/>
        </w:rPr>
        <w:t>referenced</w:t>
      </w:r>
      <w:r>
        <w:rPr>
          <w:color w:val="393935"/>
          <w:spacing w:val="-13"/>
          <w:w w:val="105"/>
          <w:sz w:val="19"/>
        </w:rPr>
        <w:t> </w:t>
      </w:r>
      <w:r>
        <w:rPr>
          <w:color w:val="393935"/>
          <w:w w:val="105"/>
          <w:sz w:val="19"/>
        </w:rPr>
        <w:t>internally</w:t>
      </w:r>
      <w:r>
        <w:rPr>
          <w:color w:val="393935"/>
          <w:spacing w:val="-13"/>
          <w:w w:val="105"/>
          <w:sz w:val="19"/>
        </w:rPr>
        <w:t> </w:t>
      </w:r>
      <w:r>
        <w:rPr>
          <w:color w:val="393935"/>
          <w:w w:val="105"/>
          <w:sz w:val="19"/>
        </w:rPr>
        <w:t>and</w:t>
      </w:r>
      <w:r>
        <w:rPr>
          <w:color w:val="393935"/>
          <w:spacing w:val="-13"/>
          <w:w w:val="105"/>
          <w:sz w:val="19"/>
        </w:rPr>
        <w:t> </w:t>
      </w:r>
      <w:r>
        <w:rPr>
          <w:color w:val="393935"/>
          <w:w w:val="105"/>
          <w:sz w:val="19"/>
        </w:rPr>
        <w:t>externally</w:t>
      </w:r>
      <w:r>
        <w:rPr>
          <w:color w:val="393935"/>
          <w:spacing w:val="-13"/>
          <w:w w:val="105"/>
          <w:sz w:val="19"/>
        </w:rPr>
        <w:t> </w:t>
      </w:r>
      <w:r>
        <w:rPr>
          <w:color w:val="393935"/>
          <w:w w:val="105"/>
          <w:sz w:val="19"/>
        </w:rPr>
        <w:t>with</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addition</w:t>
      </w:r>
      <w:r>
        <w:rPr>
          <w:color w:val="393935"/>
          <w:spacing w:val="-13"/>
          <w:w w:val="105"/>
          <w:sz w:val="19"/>
        </w:rPr>
        <w:t> </w:t>
      </w:r>
      <w:r>
        <w:rPr>
          <w:color w:val="393935"/>
          <w:w w:val="105"/>
          <w:sz w:val="19"/>
        </w:rPr>
        <w:t>of</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SPDX</w:t>
      </w:r>
    </w:p>
    <w:p>
      <w:pPr>
        <w:spacing w:after="0" w:line="259" w:lineRule="auto"/>
        <w:jc w:val="left"/>
        <w:rPr>
          <w:sz w:val="20"/>
        </w:rPr>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ind w:left="1050"/>
        <w:rPr>
          <w:sz w:val="22"/>
        </w:rPr>
      </w:pPr>
      <w:r>
        <w:rPr>
          <w:color w:val="393935"/>
        </w:rPr>
        <w:t>Document Identifier</w:t>
      </w:r>
      <w:r>
        <w:rPr>
          <w:color w:val="393935"/>
          <w:sz w:val="22"/>
        </w:rPr>
        <w:t>.</w:t>
      </w:r>
    </w:p>
    <w:p>
      <w:pPr>
        <w:pStyle w:val="BodyText"/>
        <w:spacing w:before="3"/>
        <w:rPr>
          <w:sz w:val="21"/>
        </w:rPr>
      </w:pPr>
    </w:p>
    <w:p>
      <w:pPr>
        <w:pStyle w:val="ListParagraph"/>
        <w:numPr>
          <w:ilvl w:val="2"/>
          <w:numId w:val="3"/>
        </w:numPr>
        <w:tabs>
          <w:tab w:pos="1979" w:val="left" w:leader="none"/>
          <w:tab w:pos="1980" w:val="left" w:leader="none"/>
        </w:tabs>
        <w:spacing w:line="261" w:lineRule="auto" w:before="1" w:after="0"/>
        <w:ind w:left="1050" w:right="243" w:firstLine="0"/>
        <w:jc w:val="left"/>
        <w:rPr>
          <w:sz w:val="20"/>
        </w:rPr>
      </w:pPr>
      <w:r>
        <w:rPr>
          <w:b/>
          <w:w w:val="105"/>
          <w:sz w:val="20"/>
        </w:rPr>
        <w:t>Intent: </w:t>
      </w:r>
      <w:r>
        <w:rPr>
          <w:w w:val="105"/>
          <w:sz w:val="19"/>
        </w:rPr>
        <w:t>There may be several versions of the same package within an SPDX document. Each</w:t>
      </w:r>
      <w:r>
        <w:rPr>
          <w:spacing w:val="-13"/>
          <w:w w:val="105"/>
          <w:sz w:val="19"/>
        </w:rPr>
        <w:t> </w:t>
      </w:r>
      <w:r>
        <w:rPr>
          <w:w w:val="105"/>
          <w:sz w:val="19"/>
        </w:rPr>
        <w:t>element</w:t>
      </w:r>
      <w:r>
        <w:rPr>
          <w:spacing w:val="-13"/>
          <w:w w:val="105"/>
          <w:sz w:val="19"/>
        </w:rPr>
        <w:t> </w:t>
      </w:r>
      <w:r>
        <w:rPr>
          <w:w w:val="105"/>
          <w:sz w:val="19"/>
        </w:rPr>
        <w:t>needs</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able</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referred</w:t>
      </w:r>
      <w:r>
        <w:rPr>
          <w:spacing w:val="-13"/>
          <w:w w:val="105"/>
          <w:sz w:val="19"/>
        </w:rPr>
        <w:t> </w:t>
      </w:r>
      <w:r>
        <w:rPr>
          <w:w w:val="105"/>
          <w:sz w:val="19"/>
        </w:rPr>
        <w:t>to</w:t>
      </w:r>
      <w:r>
        <w:rPr>
          <w:spacing w:val="-13"/>
          <w:w w:val="105"/>
          <w:sz w:val="19"/>
        </w:rPr>
        <w:t> </w:t>
      </w:r>
      <w:r>
        <w:rPr>
          <w:w w:val="105"/>
          <w:sz w:val="19"/>
        </w:rPr>
        <w:t>uniquely</w:t>
      </w:r>
      <w:r>
        <w:rPr>
          <w:spacing w:val="-13"/>
          <w:w w:val="105"/>
          <w:sz w:val="19"/>
        </w:rPr>
        <w:t> </w:t>
      </w:r>
      <w:r>
        <w:rPr>
          <w:w w:val="105"/>
          <w:sz w:val="19"/>
        </w:rPr>
        <w:t>so</w:t>
      </w:r>
      <w:r>
        <w:rPr>
          <w:spacing w:val="-13"/>
          <w:w w:val="105"/>
          <w:sz w:val="19"/>
        </w:rPr>
        <w:t> </w:t>
      </w:r>
      <w:r>
        <w:rPr>
          <w:w w:val="105"/>
          <w:sz w:val="19"/>
        </w:rPr>
        <w:t>that</w:t>
      </w:r>
      <w:r>
        <w:rPr>
          <w:spacing w:val="-13"/>
          <w:w w:val="105"/>
          <w:sz w:val="19"/>
        </w:rPr>
        <w:t> </w:t>
      </w:r>
      <w:r>
        <w:rPr>
          <w:w w:val="105"/>
          <w:sz w:val="19"/>
        </w:rPr>
        <w:t>relationships</w:t>
      </w:r>
      <w:r>
        <w:rPr>
          <w:spacing w:val="-13"/>
          <w:w w:val="105"/>
          <w:sz w:val="19"/>
        </w:rPr>
        <w:t> </w:t>
      </w:r>
      <w:r>
        <w:rPr>
          <w:w w:val="105"/>
          <w:sz w:val="19"/>
        </w:rPr>
        <w:t>between</w:t>
      </w:r>
      <w:r>
        <w:rPr>
          <w:spacing w:val="-13"/>
          <w:w w:val="105"/>
          <w:sz w:val="19"/>
        </w:rPr>
        <w:t> </w:t>
      </w:r>
      <w:r>
        <w:rPr>
          <w:w w:val="105"/>
          <w:sz w:val="19"/>
        </w:rPr>
        <w:t>elements</w:t>
      </w:r>
      <w:r>
        <w:rPr>
          <w:spacing w:val="-13"/>
          <w:w w:val="105"/>
          <w:sz w:val="19"/>
        </w:rPr>
        <w:t> </w:t>
      </w:r>
      <w:r>
        <w:rPr>
          <w:w w:val="105"/>
          <w:sz w:val="19"/>
        </w:rPr>
        <w:t>can be clearly</w:t>
      </w:r>
      <w:r>
        <w:rPr>
          <w:spacing w:val="-44"/>
          <w:w w:val="105"/>
          <w:sz w:val="19"/>
        </w:rPr>
        <w:t> </w:t>
      </w:r>
      <w:r>
        <w:rPr>
          <w:w w:val="105"/>
          <w:sz w:val="19"/>
        </w:rPr>
        <w:t>articulated.</w:t>
      </w:r>
    </w:p>
    <w:p>
      <w:pPr>
        <w:pStyle w:val="BodyText"/>
        <w:spacing w:before="2"/>
        <w:rPr>
          <w:sz w:val="24"/>
        </w:rPr>
      </w:pPr>
    </w:p>
    <w:p>
      <w:pPr>
        <w:pStyle w:val="ListParagraph"/>
        <w:numPr>
          <w:ilvl w:val="2"/>
          <w:numId w:val="3"/>
        </w:numPr>
        <w:tabs>
          <w:tab w:pos="1979" w:val="left" w:leader="none"/>
          <w:tab w:pos="1980" w:val="left" w:leader="none"/>
        </w:tabs>
        <w:spacing w:line="240" w:lineRule="auto" w:before="0" w:after="0"/>
        <w:ind w:left="1980" w:right="0" w:hanging="953"/>
        <w:jc w:val="left"/>
        <w:rPr>
          <w:sz w:val="20"/>
        </w:rPr>
      </w:pPr>
      <w:r>
        <w:rPr>
          <w:b/>
          <w:sz w:val="20"/>
        </w:rPr>
        <w:t>Cardinality: </w:t>
      </w:r>
      <w:r>
        <w:rPr>
          <w:sz w:val="19"/>
        </w:rPr>
        <w:t>Mandatory,</w:t>
      </w:r>
      <w:r>
        <w:rPr>
          <w:spacing w:val="30"/>
          <w:sz w:val="19"/>
        </w:rPr>
        <w:t> </w:t>
      </w:r>
      <w:r>
        <w:rPr>
          <w:sz w:val="19"/>
        </w:rPr>
        <w:t>one.</w:t>
      </w:r>
    </w:p>
    <w:p>
      <w:pPr>
        <w:pStyle w:val="BodyText"/>
        <w:spacing w:before="7"/>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DataFormat:</w:t>
      </w:r>
      <w:r>
        <w:rPr>
          <w:b/>
          <w:spacing w:val="37"/>
          <w:sz w:val="20"/>
        </w:rPr>
        <w:t> </w:t>
      </w:r>
      <w:r>
        <w:rPr>
          <w:sz w:val="19"/>
        </w:rPr>
        <w:t>“SPDXRef­[idstring]</w:t>
      </w:r>
    </w:p>
    <w:p>
      <w:pPr>
        <w:pStyle w:val="BodyText"/>
        <w:spacing w:before="8"/>
        <w:rPr>
          <w:sz w:val="21"/>
        </w:rPr>
      </w:pPr>
    </w:p>
    <w:p>
      <w:pPr>
        <w:pStyle w:val="BodyText"/>
        <w:ind w:left="1980"/>
      </w:pPr>
      <w:r>
        <w:rPr/>
        <w:t>where </w:t>
      </w:r>
      <w:r>
        <w:rPr>
          <w:b/>
          <w:sz w:val="20"/>
        </w:rPr>
        <w:t>[idstring] </w:t>
      </w:r>
      <w:r>
        <w:rPr/>
        <w:t>is a unique string containing letters, numbers,   “.”,“­”.</w:t>
      </w:r>
    </w:p>
    <w:p>
      <w:pPr>
        <w:pStyle w:val="BodyText"/>
        <w:spacing w:before="7"/>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Tag:</w:t>
      </w:r>
      <w:r>
        <w:rPr>
          <w:b/>
          <w:spacing w:val="21"/>
          <w:sz w:val="20"/>
        </w:rPr>
        <w:t> </w:t>
      </w:r>
      <w:r>
        <w:rPr>
          <w:sz w:val="19"/>
        </w:rPr>
        <w:t>“SPDXID:”</w:t>
      </w:r>
    </w:p>
    <w:p>
      <w:pPr>
        <w:pStyle w:val="BodyText"/>
        <w:spacing w:before="8"/>
        <w:rPr>
          <w:sz w:val="21"/>
        </w:rPr>
      </w:pPr>
    </w:p>
    <w:p>
      <w:pPr>
        <w:pStyle w:val="Heading5"/>
      </w:pPr>
      <w:r>
        <w:rPr/>
        <w:t>Example:</w:t>
      </w:r>
    </w:p>
    <w:p>
      <w:pPr>
        <w:pStyle w:val="BodyText"/>
        <w:spacing w:before="19"/>
        <w:ind w:left="1980"/>
      </w:pPr>
      <w:r>
        <w:rPr/>
        <w:t>SPDXID: SPDXRef­1</w:t>
      </w:r>
    </w:p>
    <w:p>
      <w:pPr>
        <w:pStyle w:val="BodyText"/>
        <w:spacing w:before="9"/>
        <w:rPr>
          <w:sz w:val="25"/>
        </w:rPr>
      </w:pPr>
    </w:p>
    <w:p>
      <w:pPr>
        <w:pStyle w:val="ListParagraph"/>
        <w:numPr>
          <w:ilvl w:val="2"/>
          <w:numId w:val="3"/>
        </w:numPr>
        <w:tabs>
          <w:tab w:pos="1979" w:val="left" w:leader="none"/>
          <w:tab w:pos="1980" w:val="left" w:leader="none"/>
        </w:tabs>
        <w:spacing w:line="259" w:lineRule="auto" w:before="0" w:after="0"/>
        <w:ind w:left="2404" w:right="3420" w:hanging="1354"/>
        <w:jc w:val="left"/>
        <w:rPr>
          <w:sz w:val="20"/>
        </w:rPr>
      </w:pPr>
      <w:r>
        <w:rPr>
          <w:b/>
          <w:sz w:val="20"/>
        </w:rPr>
        <w:t>RDF: </w:t>
      </w:r>
      <w:r>
        <w:rPr>
          <w:sz w:val="19"/>
        </w:rPr>
        <w:t>The URI for the element will follow the form: [SPDX  DocumentNamespace]#[SPDX  Identifier]</w:t>
      </w:r>
    </w:p>
    <w:p>
      <w:pPr>
        <w:pStyle w:val="BodyText"/>
        <w:spacing w:line="264" w:lineRule="auto" w:before="4"/>
        <w:ind w:left="2490" w:right="175"/>
      </w:pPr>
      <w:r>
        <w:rPr>
          <w:w w:val="105"/>
        </w:rPr>
        <w:t>See</w:t>
      </w:r>
      <w:r>
        <w:rPr>
          <w:spacing w:val="-14"/>
          <w:w w:val="105"/>
        </w:rPr>
        <w:t> </w:t>
      </w:r>
      <w:r>
        <w:rPr>
          <w:w w:val="105"/>
        </w:rPr>
        <w:t>section</w:t>
      </w:r>
      <w:r>
        <w:rPr>
          <w:spacing w:val="-14"/>
          <w:w w:val="105"/>
        </w:rPr>
        <w:t> </w:t>
      </w:r>
      <w:r>
        <w:rPr>
          <w:w w:val="105"/>
        </w:rPr>
        <w:t>2.5</w:t>
      </w:r>
      <w:r>
        <w:rPr>
          <w:spacing w:val="-14"/>
          <w:w w:val="105"/>
        </w:rPr>
        <w:t> </w:t>
      </w:r>
      <w:r>
        <w:rPr>
          <w:w w:val="105"/>
        </w:rPr>
        <w:t>for</w:t>
      </w:r>
      <w:r>
        <w:rPr>
          <w:spacing w:val="-14"/>
          <w:w w:val="105"/>
        </w:rPr>
        <w:t> </w:t>
      </w:r>
      <w:r>
        <w:rPr>
          <w:w w:val="105"/>
        </w:rPr>
        <w:t>the</w:t>
      </w:r>
      <w:r>
        <w:rPr>
          <w:spacing w:val="-14"/>
          <w:w w:val="105"/>
        </w:rPr>
        <w:t> </w:t>
      </w:r>
      <w:r>
        <w:rPr>
          <w:w w:val="105"/>
        </w:rPr>
        <w:t>definition</w:t>
      </w:r>
      <w:r>
        <w:rPr>
          <w:spacing w:val="-14"/>
          <w:w w:val="105"/>
        </w:rPr>
        <w:t> </w:t>
      </w:r>
      <w:r>
        <w:rPr>
          <w:w w:val="105"/>
        </w:rPr>
        <w:t>of</w:t>
      </w:r>
      <w:r>
        <w:rPr>
          <w:spacing w:val="-14"/>
          <w:w w:val="105"/>
        </w:rPr>
        <w:t> </w:t>
      </w:r>
      <w:r>
        <w:rPr>
          <w:w w:val="105"/>
        </w:rPr>
        <w:t>the</w:t>
      </w:r>
      <w:r>
        <w:rPr>
          <w:spacing w:val="-14"/>
          <w:w w:val="105"/>
        </w:rPr>
        <w:t> </w:t>
      </w:r>
      <w:r>
        <w:rPr>
          <w:w w:val="105"/>
        </w:rPr>
        <w:t>SPDX</w:t>
      </w:r>
      <w:r>
        <w:rPr>
          <w:spacing w:val="-14"/>
          <w:w w:val="105"/>
        </w:rPr>
        <w:t> </w:t>
      </w:r>
      <w:r>
        <w:rPr>
          <w:w w:val="105"/>
        </w:rPr>
        <w:t>Document</w:t>
      </w:r>
      <w:r>
        <w:rPr>
          <w:spacing w:val="-14"/>
          <w:w w:val="105"/>
        </w:rPr>
        <w:t> </w:t>
      </w:r>
      <w:r>
        <w:rPr>
          <w:w w:val="105"/>
        </w:rPr>
        <w:t>Namespace</w:t>
      </w:r>
      <w:r>
        <w:rPr>
          <w:spacing w:val="-14"/>
          <w:w w:val="105"/>
        </w:rPr>
        <w:t> </w:t>
      </w:r>
      <w:r>
        <w:rPr>
          <w:w w:val="105"/>
        </w:rPr>
        <w:t>and</w:t>
      </w:r>
      <w:r>
        <w:rPr>
          <w:spacing w:val="-14"/>
          <w:w w:val="105"/>
        </w:rPr>
        <w:t> </w:t>
      </w:r>
      <w:r>
        <w:rPr>
          <w:w w:val="105"/>
        </w:rPr>
        <w:t>section</w:t>
      </w:r>
      <w:r>
        <w:rPr>
          <w:spacing w:val="-14"/>
          <w:w w:val="105"/>
        </w:rPr>
        <w:t> </w:t>
      </w:r>
      <w:r>
        <w:rPr>
          <w:w w:val="105"/>
        </w:rPr>
        <w:t>2.3 for</w:t>
      </w:r>
      <w:r>
        <w:rPr>
          <w:spacing w:val="-14"/>
          <w:w w:val="105"/>
        </w:rPr>
        <w:t> </w:t>
      </w:r>
      <w:r>
        <w:rPr>
          <w:w w:val="105"/>
        </w:rPr>
        <w:t>the</w:t>
      </w:r>
      <w:r>
        <w:rPr>
          <w:spacing w:val="-14"/>
          <w:w w:val="105"/>
        </w:rPr>
        <w:t> </w:t>
      </w:r>
      <w:r>
        <w:rPr>
          <w:w w:val="105"/>
        </w:rPr>
        <w:t>definition</w:t>
      </w:r>
      <w:r>
        <w:rPr>
          <w:spacing w:val="-14"/>
          <w:w w:val="105"/>
        </w:rPr>
        <w:t> </w:t>
      </w:r>
      <w:r>
        <w:rPr>
          <w:w w:val="105"/>
        </w:rPr>
        <w:t>of</w:t>
      </w:r>
      <w:r>
        <w:rPr>
          <w:spacing w:val="-14"/>
          <w:w w:val="105"/>
        </w:rPr>
        <w:t> </w:t>
      </w:r>
      <w:r>
        <w:rPr>
          <w:w w:val="105"/>
        </w:rPr>
        <w:t>the</w:t>
      </w:r>
      <w:r>
        <w:rPr>
          <w:spacing w:val="-14"/>
          <w:w w:val="105"/>
        </w:rPr>
        <w:t> </w:t>
      </w:r>
      <w:r>
        <w:rPr>
          <w:w w:val="105"/>
        </w:rPr>
        <w:t>SPDX</w:t>
      </w:r>
      <w:r>
        <w:rPr>
          <w:spacing w:val="-14"/>
          <w:w w:val="105"/>
        </w:rPr>
        <w:t> </w:t>
      </w:r>
      <w:r>
        <w:rPr>
          <w:w w:val="105"/>
        </w:rPr>
        <w:t>Identifier</w:t>
      </w:r>
    </w:p>
    <w:p>
      <w:pPr>
        <w:pStyle w:val="BodyText"/>
        <w:rPr>
          <w:sz w:val="20"/>
        </w:rPr>
      </w:pPr>
    </w:p>
    <w:p>
      <w:pPr>
        <w:pStyle w:val="Heading5"/>
      </w:pPr>
      <w:r>
        <w:rPr/>
        <w:t>Example using xml:base:</w:t>
      </w:r>
    </w:p>
    <w:p>
      <w:pPr>
        <w:pStyle w:val="BodyText"/>
        <w:spacing w:before="18"/>
        <w:ind w:left="1980"/>
      </w:pPr>
      <w:r>
        <w:rPr/>
        <w:t>&lt;rdf:RDF xml:base=</w:t>
      </w:r>
    </w:p>
    <w:p>
      <w:pPr>
        <w:spacing w:before="21"/>
        <w:ind w:left="1980" w:right="0" w:firstLine="0"/>
        <w:jc w:val="left"/>
        <w:rPr>
          <w:sz w:val="19"/>
        </w:rPr>
      </w:pPr>
      <w:r>
        <w:rPr>
          <w:sz w:val="19"/>
        </w:rPr>
        <w:t>"</w:t>
      </w:r>
      <w:hyperlink r:id="rId18">
        <w:r>
          <w:rPr>
            <w:sz w:val="16"/>
          </w:rPr>
          <w:t>http://acme.com/spdxdocs/acmeproj/v1.2/1BE2A4FF</w:t>
        </w:r>
      </w:hyperlink>
      <w:r>
        <w:rPr>
          <w:sz w:val="16"/>
        </w:rPr>
        <w:t>­5F1A­48D3­8483­28A9B0349A1B</w:t>
      </w:r>
      <w:r>
        <w:rPr>
          <w:sz w:val="19"/>
        </w:rPr>
        <w:t>"&gt;</w:t>
      </w:r>
    </w:p>
    <w:p>
      <w:pPr>
        <w:pStyle w:val="BodyText"/>
        <w:spacing w:before="21"/>
        <w:ind w:left="1980"/>
      </w:pPr>
      <w:r>
        <w:rPr>
          <w:w w:val="102"/>
        </w:rPr>
        <w:t>…</w:t>
      </w:r>
    </w:p>
    <w:p>
      <w:pPr>
        <w:pStyle w:val="BodyText"/>
        <w:spacing w:before="7"/>
        <w:rPr>
          <w:sz w:val="22"/>
        </w:rPr>
      </w:pPr>
    </w:p>
    <w:p>
      <w:pPr>
        <w:pStyle w:val="BodyText"/>
        <w:spacing w:before="1"/>
        <w:ind w:left="1980"/>
      </w:pPr>
      <w:r>
        <w:rPr/>
        <w:t>&lt;Package  rdf:ID=”SPDXRef­1”&gt;</w:t>
      </w:r>
    </w:p>
    <w:p>
      <w:pPr>
        <w:pStyle w:val="BodyText"/>
        <w:spacing w:before="21"/>
        <w:ind w:left="1980"/>
      </w:pPr>
      <w:r>
        <w:rPr>
          <w:w w:val="105"/>
        </w:rPr>
        <w:t>...</w:t>
      </w:r>
    </w:p>
    <w:p>
      <w:pPr>
        <w:pStyle w:val="BodyText"/>
        <w:spacing w:before="21"/>
        <w:ind w:left="1980"/>
      </w:pPr>
      <w:r>
        <w:rPr>
          <w:w w:val="105"/>
        </w:rPr>
        <w:t>&lt;/Package&gt;</w:t>
      </w:r>
    </w:p>
    <w:p>
      <w:pPr>
        <w:pStyle w:val="BodyText"/>
        <w:spacing w:before="10"/>
        <w:rPr>
          <w:sz w:val="21"/>
        </w:rPr>
      </w:pPr>
    </w:p>
    <w:p>
      <w:pPr>
        <w:pStyle w:val="Heading5"/>
      </w:pPr>
      <w:r>
        <w:rPr/>
        <w:t>Example using document URI:</w:t>
      </w:r>
    </w:p>
    <w:p>
      <w:pPr>
        <w:pStyle w:val="BodyText"/>
        <w:spacing w:before="5"/>
        <w:rPr>
          <w:b/>
          <w:sz w:val="22"/>
        </w:rPr>
      </w:pPr>
    </w:p>
    <w:p>
      <w:pPr>
        <w:pStyle w:val="BodyText"/>
        <w:ind w:left="1980"/>
      </w:pPr>
      <w:r>
        <w:rPr/>
        <w:t>&lt;Package rdf:about=</w:t>
      </w:r>
    </w:p>
    <w:p>
      <w:pPr>
        <w:spacing w:before="21"/>
        <w:ind w:left="1980" w:right="0" w:firstLine="0"/>
        <w:jc w:val="left"/>
        <w:rPr>
          <w:sz w:val="19"/>
        </w:rPr>
      </w:pPr>
      <w:r>
        <w:rPr>
          <w:sz w:val="19"/>
        </w:rPr>
        <w:t>"</w:t>
      </w:r>
      <w:hyperlink r:id="rId18">
        <w:r>
          <w:rPr>
            <w:sz w:val="16"/>
          </w:rPr>
          <w:t>http://acme.com/spdxdocs/acmeproj/v1.2/1BE2A4FF</w:t>
        </w:r>
      </w:hyperlink>
      <w:r>
        <w:rPr>
          <w:sz w:val="16"/>
        </w:rPr>
        <w:t>­5F1A­48D3­8483­28A9B0349A1B#SPDXRef­1</w:t>
      </w:r>
      <w:r>
        <w:rPr>
          <w:sz w:val="19"/>
        </w:rPr>
        <w:t>"&gt;</w:t>
      </w:r>
    </w:p>
    <w:p>
      <w:pPr>
        <w:pStyle w:val="BodyText"/>
        <w:spacing w:before="21"/>
        <w:ind w:right="4404"/>
        <w:jc w:val="center"/>
      </w:pPr>
      <w:r>
        <w:rPr>
          <w:w w:val="102"/>
        </w:rPr>
        <w:t>…</w:t>
      </w:r>
    </w:p>
    <w:p>
      <w:pPr>
        <w:pStyle w:val="BodyText"/>
        <w:spacing w:before="21"/>
        <w:ind w:left="1980"/>
      </w:pPr>
      <w:r>
        <w:rPr>
          <w:w w:val="105"/>
        </w:rPr>
        <w:t>&lt;/Package&gt;</w:t>
      </w:r>
    </w:p>
    <w:p>
      <w:pPr>
        <w:pStyle w:val="BodyText"/>
        <w:rPr>
          <w:sz w:val="22"/>
        </w:rPr>
      </w:pPr>
    </w:p>
    <w:p>
      <w:pPr>
        <w:pStyle w:val="BodyText"/>
        <w:spacing w:before="6"/>
        <w:rPr>
          <w:sz w:val="17"/>
        </w:rPr>
      </w:pPr>
    </w:p>
    <w:p>
      <w:pPr>
        <w:pStyle w:val="Heading2"/>
        <w:numPr>
          <w:ilvl w:val="1"/>
          <w:numId w:val="3"/>
        </w:numPr>
        <w:tabs>
          <w:tab w:pos="540" w:val="left" w:leader="none"/>
        </w:tabs>
        <w:spacing w:line="240" w:lineRule="auto" w:before="0" w:after="0"/>
        <w:ind w:left="540" w:right="0" w:hanging="435"/>
        <w:jc w:val="left"/>
      </w:pPr>
      <w:r>
        <w:rPr/>
        <w:t>Package Version</w:t>
      </w:r>
    </w:p>
    <w:p>
      <w:pPr>
        <w:pStyle w:val="BodyText"/>
        <w:spacing w:before="2"/>
        <w:rPr>
          <w:b/>
          <w:sz w:val="26"/>
        </w:rPr>
      </w:pPr>
    </w:p>
    <w:p>
      <w:pPr>
        <w:pStyle w:val="ListParagraph"/>
        <w:numPr>
          <w:ilvl w:val="2"/>
          <w:numId w:val="3"/>
        </w:numPr>
        <w:tabs>
          <w:tab w:pos="1979" w:val="left" w:leader="none"/>
          <w:tab w:pos="1980" w:val="left" w:leader="none"/>
        </w:tabs>
        <w:spacing w:line="240" w:lineRule="auto" w:before="0" w:after="0"/>
        <w:ind w:left="1050" w:right="0" w:firstLine="0"/>
        <w:jc w:val="left"/>
        <w:rPr>
          <w:sz w:val="20"/>
        </w:rPr>
      </w:pPr>
      <w:r>
        <w:rPr>
          <w:b/>
          <w:sz w:val="20"/>
        </w:rPr>
        <w:t>Purpose: </w:t>
      </w:r>
      <w:r>
        <w:rPr>
          <w:sz w:val="19"/>
        </w:rPr>
        <w:t>Identify the version of the </w:t>
      </w:r>
      <w:r>
        <w:rPr>
          <w:spacing w:val="20"/>
          <w:sz w:val="19"/>
        </w:rPr>
        <w:t> </w:t>
      </w:r>
      <w:r>
        <w:rPr>
          <w:sz w:val="19"/>
        </w:rPr>
        <w:t>package</w:t>
      </w:r>
      <w:r>
        <w:rPr>
          <w:color w:val="393935"/>
          <w:sz w:val="19"/>
        </w:rPr>
        <w:t>.</w:t>
      </w:r>
    </w:p>
    <w:p>
      <w:pPr>
        <w:pStyle w:val="BodyText"/>
        <w:spacing w:before="7"/>
        <w:rPr>
          <w:sz w:val="25"/>
        </w:rPr>
      </w:pPr>
    </w:p>
    <w:p>
      <w:pPr>
        <w:pStyle w:val="ListParagraph"/>
        <w:numPr>
          <w:ilvl w:val="2"/>
          <w:numId w:val="3"/>
        </w:numPr>
        <w:tabs>
          <w:tab w:pos="1979" w:val="left" w:leader="none"/>
          <w:tab w:pos="1980" w:val="left" w:leader="none"/>
        </w:tabs>
        <w:spacing w:line="259" w:lineRule="auto" w:before="0" w:after="0"/>
        <w:ind w:left="1050" w:right="155" w:firstLine="0"/>
        <w:jc w:val="left"/>
        <w:rPr>
          <w:sz w:val="20"/>
        </w:rPr>
      </w:pPr>
      <w:r>
        <w:rPr>
          <w:b/>
          <w:w w:val="105"/>
          <w:sz w:val="20"/>
        </w:rPr>
        <w:t>Intent:</w:t>
      </w:r>
      <w:r>
        <w:rPr>
          <w:b/>
          <w:spacing w:val="-18"/>
          <w:w w:val="105"/>
          <w:sz w:val="20"/>
        </w:rPr>
        <w:t> </w:t>
      </w:r>
      <w:r>
        <w:rPr>
          <w:w w:val="105"/>
          <w:sz w:val="19"/>
        </w:rPr>
        <w:t>The</w:t>
      </w:r>
      <w:r>
        <w:rPr>
          <w:spacing w:val="-15"/>
          <w:w w:val="105"/>
          <w:sz w:val="19"/>
        </w:rPr>
        <w:t> </w:t>
      </w:r>
      <w:r>
        <w:rPr>
          <w:w w:val="105"/>
          <w:sz w:val="19"/>
        </w:rPr>
        <w:t>versioning</w:t>
      </w:r>
      <w:r>
        <w:rPr>
          <w:spacing w:val="-15"/>
          <w:w w:val="105"/>
          <w:sz w:val="19"/>
        </w:rPr>
        <w:t> </w:t>
      </w:r>
      <w:r>
        <w:rPr>
          <w:w w:val="105"/>
          <w:sz w:val="19"/>
        </w:rPr>
        <w:t>of</w:t>
      </w:r>
      <w:r>
        <w:rPr>
          <w:spacing w:val="-15"/>
          <w:w w:val="105"/>
          <w:sz w:val="19"/>
        </w:rPr>
        <w:t> </w:t>
      </w:r>
      <w:r>
        <w:rPr>
          <w:w w:val="105"/>
          <w:sz w:val="19"/>
        </w:rPr>
        <w:t>a</w:t>
      </w:r>
      <w:r>
        <w:rPr>
          <w:spacing w:val="-15"/>
          <w:w w:val="105"/>
          <w:sz w:val="19"/>
        </w:rPr>
        <w:t> </w:t>
      </w:r>
      <w:r>
        <w:rPr>
          <w:w w:val="105"/>
          <w:sz w:val="19"/>
        </w:rPr>
        <w:t>package</w:t>
      </w:r>
      <w:r>
        <w:rPr>
          <w:spacing w:val="-15"/>
          <w:w w:val="105"/>
          <w:sz w:val="19"/>
        </w:rPr>
        <w:t> </w:t>
      </w:r>
      <w:r>
        <w:rPr>
          <w:w w:val="105"/>
          <w:sz w:val="19"/>
        </w:rPr>
        <w:t>is</w:t>
      </w:r>
      <w:r>
        <w:rPr>
          <w:spacing w:val="-15"/>
          <w:w w:val="105"/>
          <w:sz w:val="19"/>
        </w:rPr>
        <w:t> </w:t>
      </w:r>
      <w:r>
        <w:rPr>
          <w:w w:val="105"/>
          <w:sz w:val="19"/>
        </w:rPr>
        <w:t>a</w:t>
      </w:r>
      <w:r>
        <w:rPr>
          <w:spacing w:val="-15"/>
          <w:w w:val="105"/>
          <w:sz w:val="19"/>
        </w:rPr>
        <w:t> </w:t>
      </w:r>
      <w:r>
        <w:rPr>
          <w:w w:val="105"/>
          <w:sz w:val="19"/>
        </w:rPr>
        <w:t>useful</w:t>
      </w:r>
      <w:r>
        <w:rPr>
          <w:spacing w:val="-15"/>
          <w:w w:val="105"/>
          <w:sz w:val="19"/>
        </w:rPr>
        <w:t> </w:t>
      </w:r>
      <w:r>
        <w:rPr>
          <w:w w:val="105"/>
          <w:sz w:val="19"/>
        </w:rPr>
        <w:t>for</w:t>
      </w:r>
      <w:r>
        <w:rPr>
          <w:spacing w:val="-15"/>
          <w:w w:val="105"/>
          <w:sz w:val="19"/>
        </w:rPr>
        <w:t> </w:t>
      </w:r>
      <w:r>
        <w:rPr>
          <w:w w:val="105"/>
          <w:sz w:val="19"/>
        </w:rPr>
        <w:t>identification</w:t>
      </w:r>
      <w:r>
        <w:rPr>
          <w:spacing w:val="-15"/>
          <w:w w:val="105"/>
          <w:sz w:val="19"/>
        </w:rPr>
        <w:t> </w:t>
      </w:r>
      <w:r>
        <w:rPr>
          <w:w w:val="105"/>
          <w:sz w:val="19"/>
        </w:rPr>
        <w:t>purposes</w:t>
      </w:r>
      <w:r>
        <w:rPr>
          <w:spacing w:val="-15"/>
          <w:w w:val="105"/>
          <w:sz w:val="19"/>
        </w:rPr>
        <w:t> </w:t>
      </w:r>
      <w:r>
        <w:rPr>
          <w:w w:val="105"/>
          <w:sz w:val="19"/>
        </w:rPr>
        <w:t>and</w:t>
      </w:r>
      <w:r>
        <w:rPr>
          <w:spacing w:val="-15"/>
          <w:w w:val="105"/>
          <w:sz w:val="19"/>
        </w:rPr>
        <w:t> </w:t>
      </w:r>
      <w:r>
        <w:rPr>
          <w:w w:val="105"/>
          <w:sz w:val="19"/>
        </w:rPr>
        <w:t>for</w:t>
      </w:r>
      <w:r>
        <w:rPr>
          <w:spacing w:val="-15"/>
          <w:w w:val="105"/>
          <w:sz w:val="19"/>
        </w:rPr>
        <w:t> </w:t>
      </w:r>
      <w:r>
        <w:rPr>
          <w:w w:val="105"/>
          <w:sz w:val="19"/>
        </w:rPr>
        <w:t>indicating later</w:t>
      </w:r>
      <w:r>
        <w:rPr>
          <w:spacing w:val="-16"/>
          <w:w w:val="105"/>
          <w:sz w:val="19"/>
        </w:rPr>
        <w:t> </w:t>
      </w:r>
      <w:r>
        <w:rPr>
          <w:w w:val="105"/>
          <w:sz w:val="19"/>
        </w:rPr>
        <w:t>changes</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package</w:t>
      </w:r>
      <w:r>
        <w:rPr>
          <w:spacing w:val="-16"/>
          <w:w w:val="105"/>
          <w:sz w:val="19"/>
        </w:rPr>
        <w:t> </w:t>
      </w:r>
      <w:r>
        <w:rPr>
          <w:w w:val="105"/>
          <w:sz w:val="19"/>
        </w:rPr>
        <w:t>version.</w:t>
      </w:r>
    </w:p>
    <w:p>
      <w:pPr>
        <w:pStyle w:val="BodyText"/>
        <w:spacing w:before="3"/>
        <w:rPr>
          <w:sz w:val="24"/>
        </w:rPr>
      </w:pPr>
    </w:p>
    <w:p>
      <w:pPr>
        <w:pStyle w:val="ListParagraph"/>
        <w:numPr>
          <w:ilvl w:val="2"/>
          <w:numId w:val="3"/>
        </w:numPr>
        <w:tabs>
          <w:tab w:pos="1979" w:val="left" w:leader="none"/>
          <w:tab w:pos="1980" w:val="left" w:leader="none"/>
        </w:tabs>
        <w:spacing w:line="240" w:lineRule="auto" w:before="1" w:after="0"/>
        <w:ind w:left="1980" w:right="0" w:hanging="930"/>
        <w:jc w:val="left"/>
        <w:rPr>
          <w:sz w:val="20"/>
        </w:rPr>
      </w:pPr>
      <w:r>
        <w:rPr>
          <w:b/>
          <w:sz w:val="20"/>
        </w:rPr>
        <w:t>Cardinality: </w:t>
      </w:r>
      <w:r>
        <w:rPr>
          <w:sz w:val="19"/>
        </w:rPr>
        <w:t>Optional,</w:t>
      </w:r>
      <w:r>
        <w:rPr>
          <w:spacing w:val="25"/>
          <w:sz w:val="19"/>
        </w:rPr>
        <w:t> </w:t>
      </w:r>
      <w:r>
        <w:rPr>
          <w:sz w:val="19"/>
        </w:rPr>
        <w:t>one.</w:t>
      </w:r>
    </w:p>
    <w:p>
      <w:pPr>
        <w:pStyle w:val="BodyText"/>
        <w:spacing w:before="7"/>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DataFormat: </w:t>
      </w:r>
      <w:r>
        <w:rPr>
          <w:sz w:val="19"/>
        </w:rPr>
        <w:t>single line of</w:t>
      </w:r>
      <w:r>
        <w:rPr>
          <w:spacing w:val="31"/>
          <w:sz w:val="19"/>
        </w:rPr>
        <w:t> </w:t>
      </w:r>
      <w:r>
        <w:rPr>
          <w:sz w:val="19"/>
        </w:rPr>
        <w:t>text.</w:t>
      </w:r>
    </w:p>
    <w:p>
      <w:pPr>
        <w:pStyle w:val="BodyText"/>
        <w:spacing w:before="6"/>
        <w:rPr>
          <w:sz w:val="25"/>
        </w:rPr>
      </w:pPr>
    </w:p>
    <w:p>
      <w:pPr>
        <w:pStyle w:val="ListParagraph"/>
        <w:numPr>
          <w:ilvl w:val="2"/>
          <w:numId w:val="3"/>
        </w:numPr>
        <w:tabs>
          <w:tab w:pos="1979" w:val="left" w:leader="none"/>
          <w:tab w:pos="1980" w:val="left" w:leader="none"/>
        </w:tabs>
        <w:spacing w:line="240" w:lineRule="auto" w:before="1" w:after="0"/>
        <w:ind w:left="1980" w:right="0" w:hanging="930"/>
        <w:jc w:val="left"/>
        <w:rPr>
          <w:sz w:val="20"/>
        </w:rPr>
      </w:pPr>
      <w:r>
        <w:rPr>
          <w:b/>
          <w:sz w:val="20"/>
        </w:rPr>
        <w:t>Tag:</w:t>
      </w:r>
      <w:r>
        <w:rPr>
          <w:b/>
          <w:spacing w:val="39"/>
          <w:sz w:val="20"/>
        </w:rPr>
        <w:t> </w:t>
      </w:r>
      <w:r>
        <w:rPr>
          <w:sz w:val="19"/>
        </w:rPr>
        <w:t>“PackageVersion:”</w:t>
      </w:r>
    </w:p>
    <w:p>
      <w:pPr>
        <w:spacing w:after="0" w:line="240"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5"/>
      </w:pPr>
      <w:r>
        <w:rPr/>
        <w:t>Example:</w:t>
      </w:r>
    </w:p>
    <w:p>
      <w:pPr>
        <w:pStyle w:val="BodyText"/>
        <w:spacing w:before="19"/>
        <w:ind w:left="1980"/>
      </w:pPr>
      <w:r>
        <w:rPr/>
        <w:t>PackageVersion:</w:t>
      </w:r>
      <w:r>
        <w:rPr>
          <w:spacing w:val="52"/>
        </w:rPr>
        <w:t> </w:t>
      </w:r>
      <w:r>
        <w:rPr/>
        <w:t>2.11.1</w:t>
      </w:r>
    </w:p>
    <w:p>
      <w:pPr>
        <w:pStyle w:val="BodyText"/>
        <w:spacing w:before="9"/>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RDF: property </w:t>
      </w:r>
      <w:r>
        <w:rPr>
          <w:sz w:val="19"/>
        </w:rPr>
        <w:t>spdx:versionInfo in </w:t>
      </w:r>
      <w:r>
        <w:rPr>
          <w:b/>
          <w:sz w:val="20"/>
        </w:rPr>
        <w:t>class </w:t>
      </w:r>
      <w:r>
        <w:rPr>
          <w:b/>
          <w:spacing w:val="7"/>
          <w:sz w:val="20"/>
        </w:rPr>
        <w:t> </w:t>
      </w:r>
      <w:r>
        <w:rPr>
          <w:sz w:val="19"/>
        </w:rPr>
        <w:t>spdx:Package</w:t>
      </w:r>
    </w:p>
    <w:p>
      <w:pPr>
        <w:pStyle w:val="BodyText"/>
        <w:spacing w:before="8"/>
        <w:rPr>
          <w:sz w:val="21"/>
        </w:rPr>
      </w:pPr>
    </w:p>
    <w:p>
      <w:pPr>
        <w:pStyle w:val="Heading5"/>
      </w:pPr>
      <w:r>
        <w:rPr/>
        <w:t>Example:</w:t>
      </w:r>
    </w:p>
    <w:p>
      <w:pPr>
        <w:pStyle w:val="BodyText"/>
        <w:spacing w:before="19"/>
        <w:ind w:left="1980"/>
      </w:pPr>
      <w:r>
        <w:rPr/>
        <w:t>&lt;Package  rdf:about="..."&gt;</w:t>
      </w:r>
    </w:p>
    <w:p>
      <w:pPr>
        <w:pStyle w:val="BodyText"/>
        <w:spacing w:before="21"/>
        <w:ind w:left="2142"/>
      </w:pPr>
      <w:r>
        <w:rPr>
          <w:w w:val="105"/>
        </w:rPr>
        <w:t>&lt;versionInfo&gt;2.11.1&lt;/versionInfo&gt;</w:t>
      </w:r>
    </w:p>
    <w:p>
      <w:pPr>
        <w:pStyle w:val="BodyText"/>
        <w:spacing w:before="21"/>
        <w:ind w:left="1980"/>
      </w:pPr>
      <w:r>
        <w:rPr>
          <w:w w:val="105"/>
        </w:rPr>
        <w:t>&lt;/Package&gt;</w:t>
      </w:r>
    </w:p>
    <w:p>
      <w:pPr>
        <w:pStyle w:val="BodyText"/>
        <w:rPr>
          <w:sz w:val="22"/>
        </w:rPr>
      </w:pPr>
    </w:p>
    <w:p>
      <w:pPr>
        <w:pStyle w:val="BodyText"/>
        <w:rPr>
          <w:sz w:val="22"/>
        </w:rPr>
      </w:pPr>
    </w:p>
    <w:p>
      <w:pPr>
        <w:pStyle w:val="Heading2"/>
        <w:numPr>
          <w:ilvl w:val="1"/>
          <w:numId w:val="3"/>
        </w:numPr>
        <w:tabs>
          <w:tab w:pos="540" w:val="left" w:leader="none"/>
        </w:tabs>
        <w:spacing w:line="240" w:lineRule="auto" w:before="188" w:after="0"/>
        <w:ind w:left="540" w:right="0" w:hanging="435"/>
        <w:jc w:val="left"/>
      </w:pPr>
      <w:r>
        <w:rPr/>
        <w:t>Package File Name</w:t>
      </w:r>
    </w:p>
    <w:p>
      <w:pPr>
        <w:pStyle w:val="BodyText"/>
        <w:spacing w:before="2"/>
        <w:rPr>
          <w:b/>
          <w:sz w:val="26"/>
        </w:rPr>
      </w:pPr>
    </w:p>
    <w:p>
      <w:pPr>
        <w:pStyle w:val="ListParagraph"/>
        <w:numPr>
          <w:ilvl w:val="2"/>
          <w:numId w:val="3"/>
        </w:numPr>
        <w:tabs>
          <w:tab w:pos="1979" w:val="left" w:leader="none"/>
          <w:tab w:pos="1980" w:val="left" w:leader="none"/>
        </w:tabs>
        <w:spacing w:line="261" w:lineRule="auto" w:before="0" w:after="0"/>
        <w:ind w:left="1065" w:right="105" w:firstLine="0"/>
        <w:jc w:val="left"/>
        <w:rPr>
          <w:sz w:val="20"/>
        </w:rPr>
      </w:pPr>
      <w:r>
        <w:rPr>
          <w:b/>
          <w:w w:val="105"/>
          <w:sz w:val="20"/>
        </w:rPr>
        <w:t>Purpose:</w:t>
      </w:r>
      <w:r>
        <w:rPr>
          <w:b/>
          <w:spacing w:val="-18"/>
          <w:w w:val="105"/>
          <w:sz w:val="20"/>
        </w:rPr>
        <w:t> </w:t>
      </w:r>
      <w:r>
        <w:rPr>
          <w:w w:val="105"/>
          <w:sz w:val="19"/>
        </w:rPr>
        <w:t>Provide</w:t>
      </w:r>
      <w:r>
        <w:rPr>
          <w:spacing w:val="-14"/>
          <w:w w:val="105"/>
          <w:sz w:val="19"/>
        </w:rPr>
        <w:t> </w:t>
      </w:r>
      <w:r>
        <w:rPr>
          <w:w w:val="105"/>
          <w:sz w:val="19"/>
        </w:rPr>
        <w:t>the</w:t>
      </w:r>
      <w:r>
        <w:rPr>
          <w:spacing w:val="-14"/>
          <w:w w:val="105"/>
          <w:sz w:val="19"/>
        </w:rPr>
        <w:t> </w:t>
      </w:r>
      <w:r>
        <w:rPr>
          <w:w w:val="105"/>
          <w:sz w:val="19"/>
        </w:rPr>
        <w:t>actual</w:t>
      </w:r>
      <w:r>
        <w:rPr>
          <w:spacing w:val="-14"/>
          <w:w w:val="105"/>
          <w:sz w:val="19"/>
        </w:rPr>
        <w:t> </w:t>
      </w:r>
      <w:r>
        <w:rPr>
          <w:w w:val="105"/>
          <w:sz w:val="19"/>
        </w:rPr>
        <w:t>file</w:t>
      </w:r>
      <w:r>
        <w:rPr>
          <w:spacing w:val="-14"/>
          <w:w w:val="105"/>
          <w:sz w:val="19"/>
        </w:rPr>
        <w:t> </w:t>
      </w:r>
      <w:r>
        <w:rPr>
          <w:w w:val="105"/>
          <w:sz w:val="19"/>
        </w:rPr>
        <w:t>name</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or</w:t>
      </w:r>
      <w:r>
        <w:rPr>
          <w:spacing w:val="-14"/>
          <w:w w:val="105"/>
          <w:sz w:val="19"/>
        </w:rPr>
        <w:t> </w:t>
      </w:r>
      <w:r>
        <w:rPr>
          <w:w w:val="105"/>
          <w:sz w:val="19"/>
        </w:rPr>
        <w:t>path</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directory</w:t>
      </w:r>
      <w:r>
        <w:rPr>
          <w:spacing w:val="-14"/>
          <w:w w:val="105"/>
          <w:sz w:val="19"/>
        </w:rPr>
        <w:t> </w:t>
      </w:r>
      <w:r>
        <w:rPr>
          <w:w w:val="105"/>
          <w:sz w:val="19"/>
        </w:rPr>
        <w:t>being</w:t>
      </w:r>
      <w:r>
        <w:rPr>
          <w:spacing w:val="-14"/>
          <w:w w:val="105"/>
          <w:sz w:val="19"/>
        </w:rPr>
        <w:t> </w:t>
      </w:r>
      <w:r>
        <w:rPr>
          <w:w w:val="105"/>
          <w:sz w:val="19"/>
        </w:rPr>
        <w:t>treated as a package. This may include the packaging and compression methods used as part of the file name, if</w:t>
      </w:r>
      <w:r>
        <w:rPr>
          <w:spacing w:val="-43"/>
          <w:w w:val="105"/>
          <w:sz w:val="19"/>
        </w:rPr>
        <w:t> </w:t>
      </w:r>
      <w:r>
        <w:rPr>
          <w:w w:val="105"/>
          <w:sz w:val="19"/>
        </w:rPr>
        <w:t>appropriate.</w:t>
      </w:r>
    </w:p>
    <w:p>
      <w:pPr>
        <w:pStyle w:val="BodyText"/>
        <w:spacing w:before="1"/>
        <w:rPr>
          <w:sz w:val="24"/>
        </w:rPr>
      </w:pPr>
    </w:p>
    <w:p>
      <w:pPr>
        <w:pStyle w:val="ListParagraph"/>
        <w:numPr>
          <w:ilvl w:val="2"/>
          <w:numId w:val="3"/>
        </w:numPr>
        <w:tabs>
          <w:tab w:pos="1979" w:val="left" w:leader="none"/>
          <w:tab w:pos="1980" w:val="left" w:leader="none"/>
        </w:tabs>
        <w:spacing w:line="261" w:lineRule="auto" w:before="1" w:after="0"/>
        <w:ind w:left="1050" w:right="232" w:firstLine="0"/>
        <w:jc w:val="left"/>
        <w:rPr>
          <w:sz w:val="20"/>
        </w:rPr>
      </w:pPr>
      <w:r>
        <w:rPr>
          <w:b/>
          <w:w w:val="105"/>
          <w:sz w:val="20"/>
        </w:rPr>
        <w:t>Intent:</w:t>
      </w:r>
      <w:r>
        <w:rPr>
          <w:b/>
          <w:spacing w:val="-17"/>
          <w:w w:val="105"/>
          <w:sz w:val="20"/>
        </w:rPr>
        <w:t> </w:t>
      </w:r>
      <w:r>
        <w:rPr>
          <w:w w:val="105"/>
          <w:sz w:val="19"/>
        </w:rPr>
        <w:t>Here,</w:t>
      </w:r>
      <w:r>
        <w:rPr>
          <w:spacing w:val="-14"/>
          <w:w w:val="105"/>
          <w:sz w:val="19"/>
        </w:rPr>
        <w:t> </w:t>
      </w:r>
      <w:r>
        <w:rPr>
          <w:w w:val="105"/>
          <w:sz w:val="19"/>
        </w:rPr>
        <w:t>the</w:t>
      </w:r>
      <w:r>
        <w:rPr>
          <w:spacing w:val="-14"/>
          <w:w w:val="105"/>
          <w:sz w:val="19"/>
        </w:rPr>
        <w:t> </w:t>
      </w:r>
      <w:r>
        <w:rPr>
          <w:w w:val="105"/>
          <w:sz w:val="19"/>
        </w:rPr>
        <w:t>actual</w:t>
      </w:r>
      <w:r>
        <w:rPr>
          <w:spacing w:val="-14"/>
          <w:w w:val="105"/>
          <w:sz w:val="19"/>
        </w:rPr>
        <w:t> </w:t>
      </w:r>
      <w:r>
        <w:rPr>
          <w:w w:val="105"/>
          <w:sz w:val="19"/>
        </w:rPr>
        <w:t>file</w:t>
      </w:r>
      <w:r>
        <w:rPr>
          <w:spacing w:val="-14"/>
          <w:w w:val="105"/>
          <w:sz w:val="19"/>
        </w:rPr>
        <w:t> </w:t>
      </w:r>
      <w:r>
        <w:rPr>
          <w:w w:val="105"/>
          <w:sz w:val="19"/>
        </w:rPr>
        <w:t>name</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compressed</w:t>
      </w:r>
      <w:r>
        <w:rPr>
          <w:spacing w:val="-14"/>
          <w:w w:val="105"/>
          <w:sz w:val="19"/>
        </w:rPr>
        <w:t> </w:t>
      </w:r>
      <w:r>
        <w:rPr>
          <w:w w:val="105"/>
          <w:sz w:val="19"/>
        </w:rPr>
        <w:t>file</w:t>
      </w:r>
      <w:r>
        <w:rPr>
          <w:spacing w:val="-14"/>
          <w:w w:val="105"/>
          <w:sz w:val="19"/>
        </w:rPr>
        <w:t> </w:t>
      </w:r>
      <w:r>
        <w:rPr>
          <w:w w:val="105"/>
          <w:sz w:val="19"/>
        </w:rPr>
        <w:t>containing</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may</w:t>
      </w:r>
      <w:r>
        <w:rPr>
          <w:spacing w:val="-14"/>
          <w:w w:val="105"/>
          <w:sz w:val="19"/>
        </w:rPr>
        <w:t> </w:t>
      </w:r>
      <w:r>
        <w:rPr>
          <w:w w:val="105"/>
          <w:sz w:val="19"/>
        </w:rPr>
        <w:t>be</w:t>
      </w:r>
      <w:r>
        <w:rPr>
          <w:spacing w:val="-14"/>
          <w:w w:val="105"/>
          <w:sz w:val="19"/>
        </w:rPr>
        <w:t> </w:t>
      </w:r>
      <w:r>
        <w:rPr>
          <w:w w:val="105"/>
          <w:sz w:val="19"/>
        </w:rPr>
        <w:t>a significant</w:t>
      </w:r>
      <w:r>
        <w:rPr>
          <w:spacing w:val="-16"/>
          <w:w w:val="105"/>
          <w:sz w:val="19"/>
        </w:rPr>
        <w:t> </w:t>
      </w:r>
      <w:r>
        <w:rPr>
          <w:w w:val="105"/>
          <w:sz w:val="19"/>
        </w:rPr>
        <w:t>technical</w:t>
      </w:r>
      <w:r>
        <w:rPr>
          <w:spacing w:val="-16"/>
          <w:w w:val="105"/>
          <w:sz w:val="19"/>
        </w:rPr>
        <w:t> </w:t>
      </w:r>
      <w:r>
        <w:rPr>
          <w:w w:val="105"/>
          <w:sz w:val="19"/>
        </w:rPr>
        <w:t>element</w:t>
      </w:r>
      <w:r>
        <w:rPr>
          <w:spacing w:val="-16"/>
          <w:w w:val="105"/>
          <w:sz w:val="19"/>
        </w:rPr>
        <w:t> </w:t>
      </w:r>
      <w:r>
        <w:rPr>
          <w:w w:val="105"/>
          <w:sz w:val="19"/>
        </w:rPr>
        <w:t>that</w:t>
      </w:r>
      <w:r>
        <w:rPr>
          <w:spacing w:val="-16"/>
          <w:w w:val="105"/>
          <w:sz w:val="19"/>
        </w:rPr>
        <w:t> </w:t>
      </w:r>
      <w:r>
        <w:rPr>
          <w:w w:val="105"/>
          <w:sz w:val="19"/>
        </w:rPr>
        <w:t>needs</w:t>
      </w:r>
      <w:r>
        <w:rPr>
          <w:spacing w:val="-16"/>
          <w:w w:val="105"/>
          <w:sz w:val="19"/>
        </w:rPr>
        <w:t> </w:t>
      </w:r>
      <w:r>
        <w:rPr>
          <w:w w:val="105"/>
          <w:sz w:val="19"/>
        </w:rPr>
        <w:t>to</w:t>
      </w:r>
      <w:r>
        <w:rPr>
          <w:spacing w:val="-16"/>
          <w:w w:val="105"/>
          <w:sz w:val="19"/>
        </w:rPr>
        <w:t> </w:t>
      </w:r>
      <w:r>
        <w:rPr>
          <w:w w:val="105"/>
          <w:sz w:val="19"/>
        </w:rPr>
        <w:t>be</w:t>
      </w:r>
      <w:r>
        <w:rPr>
          <w:spacing w:val="-16"/>
          <w:w w:val="105"/>
          <w:sz w:val="19"/>
        </w:rPr>
        <w:t> </w:t>
      </w:r>
      <w:r>
        <w:rPr>
          <w:w w:val="105"/>
          <w:sz w:val="19"/>
        </w:rPr>
        <w:t>included</w:t>
      </w:r>
      <w:r>
        <w:rPr>
          <w:spacing w:val="-16"/>
          <w:w w:val="105"/>
          <w:sz w:val="19"/>
        </w:rPr>
        <w:t> </w:t>
      </w:r>
      <w:r>
        <w:rPr>
          <w:w w:val="105"/>
          <w:sz w:val="19"/>
        </w:rPr>
        <w:t>with</w:t>
      </w:r>
      <w:r>
        <w:rPr>
          <w:spacing w:val="-16"/>
          <w:w w:val="105"/>
          <w:sz w:val="19"/>
        </w:rPr>
        <w:t> </w:t>
      </w:r>
      <w:r>
        <w:rPr>
          <w:w w:val="105"/>
          <w:sz w:val="19"/>
        </w:rPr>
        <w:t>each</w:t>
      </w:r>
      <w:r>
        <w:rPr>
          <w:spacing w:val="-16"/>
          <w:w w:val="105"/>
          <w:sz w:val="19"/>
        </w:rPr>
        <w:t> </w:t>
      </w:r>
      <w:r>
        <w:rPr>
          <w:w w:val="105"/>
          <w:sz w:val="19"/>
        </w:rPr>
        <w:t>package</w:t>
      </w:r>
      <w:r>
        <w:rPr>
          <w:spacing w:val="-16"/>
          <w:w w:val="105"/>
          <w:sz w:val="19"/>
        </w:rPr>
        <w:t> </w:t>
      </w:r>
      <w:r>
        <w:rPr>
          <w:w w:val="105"/>
          <w:sz w:val="19"/>
        </w:rPr>
        <w:t>identification</w:t>
      </w:r>
      <w:r>
        <w:rPr>
          <w:spacing w:val="-16"/>
          <w:w w:val="105"/>
          <w:sz w:val="19"/>
        </w:rPr>
        <w:t> </w:t>
      </w:r>
      <w:r>
        <w:rPr>
          <w:w w:val="105"/>
          <w:sz w:val="19"/>
        </w:rPr>
        <w:t>information.</w:t>
      </w:r>
      <w:r>
        <w:rPr>
          <w:spacing w:val="-16"/>
          <w:w w:val="105"/>
          <w:sz w:val="19"/>
        </w:rPr>
        <w:t> </w:t>
      </w:r>
      <w:r>
        <w:rPr>
          <w:w w:val="105"/>
          <w:sz w:val="19"/>
        </w:rPr>
        <w:t>If a</w:t>
      </w:r>
      <w:r>
        <w:rPr>
          <w:spacing w:val="-11"/>
          <w:w w:val="105"/>
          <w:sz w:val="19"/>
        </w:rPr>
        <w:t> </w:t>
      </w:r>
      <w:r>
        <w:rPr>
          <w:w w:val="105"/>
          <w:sz w:val="19"/>
        </w:rPr>
        <w:t>grouping,</w:t>
      </w:r>
      <w:r>
        <w:rPr>
          <w:spacing w:val="-11"/>
          <w:w w:val="105"/>
          <w:sz w:val="19"/>
        </w:rPr>
        <w:t> </w:t>
      </w:r>
      <w:r>
        <w:rPr>
          <w:w w:val="105"/>
          <w:sz w:val="19"/>
        </w:rPr>
        <w:t>like</w:t>
      </w:r>
      <w:r>
        <w:rPr>
          <w:spacing w:val="-11"/>
          <w:w w:val="105"/>
          <w:sz w:val="19"/>
        </w:rPr>
        <w:t> </w:t>
      </w:r>
      <w:r>
        <w:rPr>
          <w:w w:val="105"/>
          <w:sz w:val="19"/>
        </w:rPr>
        <w:t>a</w:t>
      </w:r>
      <w:r>
        <w:rPr>
          <w:spacing w:val="-11"/>
          <w:w w:val="105"/>
          <w:sz w:val="19"/>
        </w:rPr>
        <w:t> </w:t>
      </w:r>
      <w:r>
        <w:rPr>
          <w:w w:val="105"/>
          <w:sz w:val="19"/>
        </w:rPr>
        <w:t>set</w:t>
      </w:r>
      <w:r>
        <w:rPr>
          <w:spacing w:val="-11"/>
          <w:w w:val="105"/>
          <w:sz w:val="19"/>
        </w:rPr>
        <w:t> </w:t>
      </w:r>
      <w:r>
        <w:rPr>
          <w:w w:val="105"/>
          <w:sz w:val="19"/>
        </w:rPr>
        <w:t>of</w:t>
      </w:r>
      <w:r>
        <w:rPr>
          <w:spacing w:val="-11"/>
          <w:w w:val="105"/>
          <w:sz w:val="19"/>
        </w:rPr>
        <w:t> </w:t>
      </w:r>
      <w:r>
        <w:rPr>
          <w:w w:val="105"/>
          <w:sz w:val="19"/>
        </w:rPr>
        <w:t>files</w:t>
      </w:r>
      <w:r>
        <w:rPr>
          <w:spacing w:val="-11"/>
          <w:w w:val="105"/>
          <w:sz w:val="19"/>
        </w:rPr>
        <w:t> </w:t>
      </w:r>
      <w:r>
        <w:rPr>
          <w:w w:val="105"/>
          <w:sz w:val="19"/>
        </w:rPr>
        <w:t>in</w:t>
      </w:r>
      <w:r>
        <w:rPr>
          <w:spacing w:val="-11"/>
          <w:w w:val="105"/>
          <w:sz w:val="19"/>
        </w:rPr>
        <w:t> </w:t>
      </w:r>
      <w:r>
        <w:rPr>
          <w:w w:val="105"/>
          <w:sz w:val="19"/>
        </w:rPr>
        <w:t>a</w:t>
      </w:r>
      <w:r>
        <w:rPr>
          <w:spacing w:val="-11"/>
          <w:w w:val="105"/>
          <w:sz w:val="19"/>
        </w:rPr>
        <w:t> </w:t>
      </w:r>
      <w:r>
        <w:rPr>
          <w:w w:val="105"/>
          <w:sz w:val="19"/>
        </w:rPr>
        <w:t>subdirectory,</w:t>
      </w:r>
      <w:r>
        <w:rPr>
          <w:spacing w:val="-11"/>
          <w:w w:val="105"/>
          <w:sz w:val="19"/>
        </w:rPr>
        <w:t> </w:t>
      </w:r>
      <w:r>
        <w:rPr>
          <w:w w:val="105"/>
          <w:sz w:val="19"/>
        </w:rPr>
        <w:t>is</w:t>
      </w:r>
      <w:r>
        <w:rPr>
          <w:spacing w:val="-11"/>
          <w:w w:val="105"/>
          <w:sz w:val="19"/>
        </w:rPr>
        <w:t> </w:t>
      </w:r>
      <w:r>
        <w:rPr>
          <w:w w:val="105"/>
          <w:sz w:val="19"/>
        </w:rPr>
        <w:t>being</w:t>
      </w:r>
      <w:r>
        <w:rPr>
          <w:spacing w:val="-11"/>
          <w:w w:val="105"/>
          <w:sz w:val="19"/>
        </w:rPr>
        <w:t> </w:t>
      </w:r>
      <w:r>
        <w:rPr>
          <w:w w:val="105"/>
          <w:sz w:val="19"/>
        </w:rPr>
        <w:t>treated</w:t>
      </w:r>
      <w:r>
        <w:rPr>
          <w:spacing w:val="-11"/>
          <w:w w:val="105"/>
          <w:sz w:val="19"/>
        </w:rPr>
        <w:t> </w:t>
      </w:r>
      <w:r>
        <w:rPr>
          <w:w w:val="105"/>
          <w:sz w:val="19"/>
        </w:rPr>
        <w:t>as</w:t>
      </w:r>
      <w:r>
        <w:rPr>
          <w:spacing w:val="-11"/>
          <w:w w:val="105"/>
          <w:sz w:val="19"/>
        </w:rPr>
        <w:t> </w:t>
      </w:r>
      <w:r>
        <w:rPr>
          <w:w w:val="105"/>
          <w:sz w:val="19"/>
        </w:rPr>
        <w:t>a</w:t>
      </w:r>
      <w:r>
        <w:rPr>
          <w:spacing w:val="-11"/>
          <w:w w:val="105"/>
          <w:sz w:val="19"/>
        </w:rPr>
        <w:t> </w:t>
      </w:r>
      <w:r>
        <w:rPr>
          <w:w w:val="105"/>
          <w:sz w:val="19"/>
        </w:rPr>
        <w:t>package,</w:t>
      </w:r>
      <w:r>
        <w:rPr>
          <w:spacing w:val="34"/>
          <w:w w:val="105"/>
          <w:sz w:val="19"/>
        </w:rPr>
        <w:t> </w:t>
      </w:r>
      <w:r>
        <w:rPr>
          <w:w w:val="105"/>
          <w:sz w:val="19"/>
        </w:rPr>
        <w:t>the</w:t>
      </w:r>
      <w:r>
        <w:rPr>
          <w:spacing w:val="-11"/>
          <w:w w:val="105"/>
          <w:sz w:val="19"/>
        </w:rPr>
        <w:t> </w:t>
      </w:r>
      <w:r>
        <w:rPr>
          <w:w w:val="105"/>
          <w:sz w:val="19"/>
        </w:rPr>
        <w:t>subdirectory</w:t>
      </w:r>
      <w:r>
        <w:rPr>
          <w:spacing w:val="-11"/>
          <w:w w:val="105"/>
          <w:sz w:val="19"/>
        </w:rPr>
        <w:t> </w:t>
      </w:r>
      <w:r>
        <w:rPr>
          <w:w w:val="105"/>
          <w:sz w:val="19"/>
        </w:rPr>
        <w:t>name may be appropriate to provide. Subdirectory name is preceeded with a “./”, see </w:t>
      </w:r>
      <w:hyperlink r:id="rId20">
        <w:r>
          <w:rPr>
            <w:color w:val="1154CC"/>
            <w:w w:val="105"/>
            <w:sz w:val="19"/>
            <w:u w:val="single" w:color="1154CC"/>
          </w:rPr>
          <w:t>http://www.ietf.org/rfc/rfc3986.txt </w:t>
        </w:r>
      </w:hyperlink>
      <w:r>
        <w:rPr>
          <w:w w:val="105"/>
          <w:sz w:val="19"/>
        </w:rPr>
        <w:t>for</w:t>
      </w:r>
      <w:r>
        <w:rPr>
          <w:spacing w:val="-34"/>
          <w:w w:val="105"/>
          <w:sz w:val="19"/>
        </w:rPr>
        <w:t> </w:t>
      </w:r>
      <w:r>
        <w:rPr>
          <w:w w:val="105"/>
          <w:sz w:val="19"/>
        </w:rPr>
        <w:t>syntax.</w:t>
      </w:r>
    </w:p>
    <w:p>
      <w:pPr>
        <w:pStyle w:val="BodyText"/>
        <w:spacing w:before="2"/>
        <w:rPr>
          <w:sz w:val="24"/>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Optional,</w:t>
      </w:r>
      <w:r>
        <w:rPr>
          <w:spacing w:val="25"/>
          <w:sz w:val="19"/>
        </w:rPr>
        <w:t> </w:t>
      </w:r>
      <w:r>
        <w:rPr>
          <w:sz w:val="19"/>
        </w:rPr>
        <w:t>one.</w:t>
      </w:r>
    </w:p>
    <w:p>
      <w:pPr>
        <w:pStyle w:val="BodyText"/>
        <w:spacing w:before="7"/>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single line of</w:t>
      </w:r>
      <w:r>
        <w:rPr>
          <w:spacing w:val="32"/>
          <w:sz w:val="19"/>
        </w:rPr>
        <w:t> </w:t>
      </w:r>
      <w:r>
        <w:rPr>
          <w:sz w:val="19"/>
        </w:rPr>
        <w:t>text.</w:t>
      </w:r>
    </w:p>
    <w:p>
      <w:pPr>
        <w:pStyle w:val="BodyText"/>
        <w:spacing w:before="7"/>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Tag:</w:t>
      </w:r>
      <w:r>
        <w:rPr>
          <w:b/>
          <w:spacing w:val="43"/>
          <w:sz w:val="20"/>
        </w:rPr>
        <w:t> </w:t>
      </w:r>
      <w:r>
        <w:rPr>
          <w:sz w:val="19"/>
        </w:rPr>
        <w:t>“PackageFileName:”</w:t>
      </w:r>
    </w:p>
    <w:p>
      <w:pPr>
        <w:pStyle w:val="BodyText"/>
        <w:spacing w:before="8"/>
        <w:rPr>
          <w:sz w:val="21"/>
        </w:rPr>
      </w:pPr>
    </w:p>
    <w:p>
      <w:pPr>
        <w:pStyle w:val="Heading5"/>
      </w:pPr>
      <w:r>
        <w:rPr/>
        <w:t>Example:</w:t>
      </w:r>
    </w:p>
    <w:p>
      <w:pPr>
        <w:pStyle w:val="BodyText"/>
        <w:spacing w:before="19"/>
        <w:ind w:left="1980"/>
      </w:pPr>
      <w:r>
        <w:rPr/>
        <w:t>PackageFileName:  glibc­2.11.1.tar.gz</w:t>
      </w:r>
    </w:p>
    <w:p>
      <w:pPr>
        <w:pStyle w:val="BodyText"/>
        <w:spacing w:before="10"/>
        <w:rPr>
          <w:sz w:val="21"/>
        </w:rPr>
      </w:pPr>
    </w:p>
    <w:p>
      <w:pPr>
        <w:pStyle w:val="Heading5"/>
      </w:pPr>
      <w:r>
        <w:rPr/>
        <w:t>Example (subdirectory being treated as a package):</w:t>
      </w:r>
    </w:p>
    <w:p>
      <w:pPr>
        <w:spacing w:before="20"/>
        <w:ind w:left="1980" w:right="0" w:firstLine="0"/>
        <w:jc w:val="left"/>
        <w:rPr>
          <w:sz w:val="22"/>
        </w:rPr>
      </w:pPr>
      <w:r>
        <w:rPr>
          <w:sz w:val="19"/>
        </w:rPr>
        <w:t>PackageFileName: </w:t>
      </w:r>
      <w:r>
        <w:rPr>
          <w:sz w:val="22"/>
        </w:rPr>
        <w:t>./myrootdir/mysubdir1</w:t>
      </w:r>
    </w:p>
    <w:p>
      <w:pPr>
        <w:pStyle w:val="BodyText"/>
        <w:rPr>
          <w:sz w:val="24"/>
        </w:rPr>
      </w:pPr>
    </w:p>
    <w:p>
      <w:pPr>
        <w:pStyle w:val="BodyText"/>
        <w:spacing w:before="1"/>
        <w:rPr>
          <w:sz w:val="22"/>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RDF: property </w:t>
      </w:r>
      <w:r>
        <w:rPr>
          <w:sz w:val="19"/>
        </w:rPr>
        <w:t>spdx:packageFileName in </w:t>
      </w:r>
      <w:r>
        <w:rPr>
          <w:b/>
          <w:sz w:val="20"/>
        </w:rPr>
        <w:t>class </w:t>
      </w:r>
      <w:r>
        <w:rPr>
          <w:b/>
          <w:spacing w:val="23"/>
          <w:sz w:val="20"/>
        </w:rPr>
        <w:t> </w:t>
      </w:r>
      <w:r>
        <w:rPr>
          <w:sz w:val="19"/>
        </w:rPr>
        <w:t>spdx:Package</w:t>
      </w:r>
    </w:p>
    <w:p>
      <w:pPr>
        <w:pStyle w:val="BodyText"/>
        <w:spacing w:before="8"/>
        <w:rPr>
          <w:sz w:val="21"/>
        </w:rPr>
      </w:pPr>
    </w:p>
    <w:p>
      <w:pPr>
        <w:pStyle w:val="Heading5"/>
      </w:pPr>
      <w:r>
        <w:rPr/>
        <w:t>Example:</w:t>
      </w:r>
    </w:p>
    <w:p>
      <w:pPr>
        <w:pStyle w:val="BodyText"/>
        <w:spacing w:before="19"/>
        <w:ind w:left="1980"/>
      </w:pPr>
      <w:r>
        <w:rPr/>
        <w:t>&lt;Package  rdf:about="..."&gt;</w:t>
      </w:r>
    </w:p>
    <w:p>
      <w:pPr>
        <w:pStyle w:val="BodyText"/>
        <w:spacing w:before="21"/>
        <w:ind w:left="2142"/>
      </w:pPr>
      <w:r>
        <w:rPr/>
        <w:t>&lt;packageFileName&gt;glibc   2.11.1.tar.gz&lt;/packageFileName&gt;</w:t>
      </w:r>
    </w:p>
    <w:p>
      <w:pPr>
        <w:pStyle w:val="BodyText"/>
        <w:spacing w:before="21"/>
        <w:ind w:left="1980"/>
      </w:pPr>
      <w:r>
        <w:rPr>
          <w:w w:val="105"/>
        </w:rPr>
        <w:t>&lt;/Package&gt;</w:t>
      </w:r>
    </w:p>
    <w:p>
      <w:pPr>
        <w:pStyle w:val="BodyText"/>
        <w:spacing w:before="10"/>
        <w:rPr>
          <w:sz w:val="21"/>
        </w:rPr>
      </w:pPr>
    </w:p>
    <w:p>
      <w:pPr>
        <w:pStyle w:val="Heading5"/>
      </w:pPr>
      <w:r>
        <w:rPr/>
        <w:t>Example (subdirectory being treated as a package):</w:t>
      </w:r>
    </w:p>
    <w:p>
      <w:pPr>
        <w:pStyle w:val="BodyText"/>
        <w:spacing w:before="19"/>
        <w:ind w:left="1980"/>
      </w:pPr>
      <w:r>
        <w:rPr/>
        <w:t>&lt;Package  rdf:about="..."&gt;</w:t>
      </w:r>
    </w:p>
    <w:p>
      <w:pPr>
        <w:pStyle w:val="BodyText"/>
        <w:spacing w:before="21"/>
        <w:ind w:left="2142"/>
      </w:pPr>
      <w:r>
        <w:rPr>
          <w:w w:val="105"/>
        </w:rPr>
        <w:t>&lt;packageFileName&gt;./myrootdir/mysubdir1&lt;/packageFileName&gt;</w:t>
      </w:r>
    </w:p>
    <w:p>
      <w:pPr>
        <w:pStyle w:val="BodyText"/>
        <w:spacing w:before="21"/>
        <w:ind w:left="1980"/>
      </w:pPr>
      <w:r>
        <w:rPr>
          <w:w w:val="105"/>
        </w:rPr>
        <w:t>&lt;/Package&gt;</w:t>
      </w:r>
    </w:p>
    <w:p>
      <w:pPr>
        <w:pStyle w:val="BodyText"/>
        <w:spacing w:before="7"/>
        <w:rPr>
          <w:sz w:val="18"/>
        </w:rPr>
      </w:pPr>
    </w:p>
    <w:p>
      <w:pPr>
        <w:pStyle w:val="Heading2"/>
        <w:numPr>
          <w:ilvl w:val="1"/>
          <w:numId w:val="3"/>
        </w:numPr>
        <w:tabs>
          <w:tab w:pos="540" w:val="left" w:leader="none"/>
        </w:tabs>
        <w:spacing w:line="240" w:lineRule="auto" w:before="1" w:after="0"/>
        <w:ind w:left="540" w:right="0" w:hanging="435"/>
        <w:jc w:val="left"/>
      </w:pPr>
      <w:r>
        <w:rPr/>
        <w:t>Package Supplier</w:t>
      </w:r>
    </w:p>
    <w:p>
      <w:pPr>
        <w:spacing w:after="0" w:line="240" w:lineRule="auto"/>
        <w:jc w:val="left"/>
        <w:sectPr>
          <w:footerReference w:type="default" r:id="rId19"/>
          <w:pgSz w:w="12240" w:h="15840"/>
          <w:pgMar w:footer="905" w:header="112" w:top="300" w:bottom="1100" w:left="1260" w:right="980"/>
          <w:pgNumType w:start="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pStyle w:val="ListParagraph"/>
        <w:numPr>
          <w:ilvl w:val="2"/>
          <w:numId w:val="3"/>
        </w:numPr>
        <w:tabs>
          <w:tab w:pos="2034" w:val="left" w:leader="none"/>
          <w:tab w:pos="2035" w:val="left" w:leader="none"/>
        </w:tabs>
        <w:spacing w:line="261" w:lineRule="auto" w:before="0" w:after="0"/>
        <w:ind w:left="1050" w:right="275" w:firstLine="0"/>
        <w:jc w:val="left"/>
        <w:rPr>
          <w:sz w:val="20"/>
        </w:rPr>
      </w:pPr>
      <w:r>
        <w:rPr>
          <w:b/>
          <w:w w:val="105"/>
          <w:sz w:val="20"/>
        </w:rPr>
        <w:t>Purpose</w:t>
      </w:r>
      <w:r>
        <w:rPr>
          <w:w w:val="105"/>
          <w:sz w:val="19"/>
        </w:rPr>
        <w:t>:</w:t>
      </w:r>
      <w:r>
        <w:rPr>
          <w:spacing w:val="-17"/>
          <w:w w:val="105"/>
          <w:sz w:val="19"/>
        </w:rPr>
        <w:t> </w:t>
      </w:r>
      <w:r>
        <w:rPr>
          <w:w w:val="105"/>
          <w:sz w:val="19"/>
        </w:rPr>
        <w:t>Identify</w:t>
      </w:r>
      <w:r>
        <w:rPr>
          <w:spacing w:val="-17"/>
          <w:w w:val="105"/>
          <w:sz w:val="19"/>
        </w:rPr>
        <w:t> </w:t>
      </w:r>
      <w:r>
        <w:rPr>
          <w:w w:val="105"/>
          <w:sz w:val="19"/>
        </w:rPr>
        <w:t>the</w:t>
      </w:r>
      <w:r>
        <w:rPr>
          <w:spacing w:val="-17"/>
          <w:w w:val="105"/>
          <w:sz w:val="19"/>
        </w:rPr>
        <w:t> </w:t>
      </w:r>
      <w:r>
        <w:rPr>
          <w:w w:val="105"/>
          <w:sz w:val="19"/>
        </w:rPr>
        <w:t>actual</w:t>
      </w:r>
      <w:r>
        <w:rPr>
          <w:spacing w:val="-17"/>
          <w:w w:val="105"/>
          <w:sz w:val="19"/>
        </w:rPr>
        <w:t> </w:t>
      </w:r>
      <w:r>
        <w:rPr>
          <w:w w:val="105"/>
          <w:sz w:val="19"/>
        </w:rPr>
        <w:t>distribution</w:t>
      </w:r>
      <w:r>
        <w:rPr>
          <w:spacing w:val="-17"/>
          <w:w w:val="105"/>
          <w:sz w:val="19"/>
        </w:rPr>
        <w:t> </w:t>
      </w:r>
      <w:r>
        <w:rPr>
          <w:w w:val="105"/>
          <w:sz w:val="19"/>
        </w:rPr>
        <w:t>source</w:t>
      </w:r>
      <w:r>
        <w:rPr>
          <w:spacing w:val="-17"/>
          <w:w w:val="105"/>
          <w:sz w:val="19"/>
        </w:rPr>
        <w:t> </w:t>
      </w:r>
      <w:r>
        <w:rPr>
          <w:w w:val="105"/>
          <w:sz w:val="19"/>
        </w:rPr>
        <w:t>for</w:t>
      </w:r>
      <w:r>
        <w:rPr>
          <w:spacing w:val="-17"/>
          <w:w w:val="105"/>
          <w:sz w:val="19"/>
        </w:rPr>
        <w:t> </w:t>
      </w:r>
      <w:r>
        <w:rPr>
          <w:w w:val="105"/>
          <w:sz w:val="19"/>
        </w:rPr>
        <w:t>the</w:t>
      </w:r>
      <w:r>
        <w:rPr>
          <w:spacing w:val="-17"/>
          <w:w w:val="105"/>
          <w:sz w:val="19"/>
        </w:rPr>
        <w:t> </w:t>
      </w:r>
      <w:r>
        <w:rPr>
          <w:w w:val="105"/>
          <w:sz w:val="19"/>
        </w:rPr>
        <w:t>package/directory</w:t>
      </w:r>
      <w:r>
        <w:rPr>
          <w:spacing w:val="-17"/>
          <w:w w:val="105"/>
          <w:sz w:val="19"/>
        </w:rPr>
        <w:t> </w:t>
      </w:r>
      <w:r>
        <w:rPr>
          <w:w w:val="105"/>
          <w:sz w:val="19"/>
        </w:rPr>
        <w:t>identified</w:t>
      </w:r>
      <w:r>
        <w:rPr>
          <w:spacing w:val="-17"/>
          <w:w w:val="105"/>
          <w:sz w:val="19"/>
        </w:rPr>
        <w:t> </w:t>
      </w:r>
      <w:r>
        <w:rPr>
          <w:w w:val="105"/>
          <w:sz w:val="19"/>
        </w:rPr>
        <w:t>in</w:t>
      </w:r>
      <w:r>
        <w:rPr>
          <w:spacing w:val="-17"/>
          <w:w w:val="105"/>
          <w:sz w:val="19"/>
        </w:rPr>
        <w:t> </w:t>
      </w:r>
      <w:r>
        <w:rPr>
          <w:w w:val="105"/>
          <w:sz w:val="19"/>
        </w:rPr>
        <w:t>the SPDX</w:t>
      </w:r>
      <w:r>
        <w:rPr>
          <w:spacing w:val="-12"/>
          <w:w w:val="105"/>
          <w:sz w:val="19"/>
        </w:rPr>
        <w:t> </w:t>
      </w:r>
      <w:r>
        <w:rPr>
          <w:w w:val="105"/>
          <w:sz w:val="19"/>
        </w:rPr>
        <w:t>file.</w:t>
      </w:r>
      <w:r>
        <w:rPr>
          <w:spacing w:val="32"/>
          <w:w w:val="105"/>
          <w:sz w:val="19"/>
        </w:rPr>
        <w:t> </w:t>
      </w:r>
      <w:r>
        <w:rPr>
          <w:w w:val="105"/>
          <w:sz w:val="19"/>
        </w:rPr>
        <w:t>This</w:t>
      </w:r>
      <w:r>
        <w:rPr>
          <w:spacing w:val="-12"/>
          <w:w w:val="105"/>
          <w:sz w:val="19"/>
        </w:rPr>
        <w:t> </w:t>
      </w:r>
      <w:r>
        <w:rPr>
          <w:w w:val="105"/>
          <w:sz w:val="19"/>
        </w:rPr>
        <w:t>may</w:t>
      </w:r>
      <w:r>
        <w:rPr>
          <w:spacing w:val="-12"/>
          <w:w w:val="105"/>
          <w:sz w:val="19"/>
        </w:rPr>
        <w:t> </w:t>
      </w:r>
      <w:r>
        <w:rPr>
          <w:w w:val="105"/>
          <w:sz w:val="19"/>
        </w:rPr>
        <w:t>or</w:t>
      </w:r>
      <w:r>
        <w:rPr>
          <w:spacing w:val="-12"/>
          <w:w w:val="105"/>
          <w:sz w:val="19"/>
        </w:rPr>
        <w:t> </w:t>
      </w:r>
      <w:r>
        <w:rPr>
          <w:w w:val="105"/>
          <w:sz w:val="19"/>
        </w:rPr>
        <w:t>may</w:t>
      </w:r>
      <w:r>
        <w:rPr>
          <w:spacing w:val="-12"/>
          <w:w w:val="105"/>
          <w:sz w:val="19"/>
        </w:rPr>
        <w:t> </w:t>
      </w:r>
      <w:r>
        <w:rPr>
          <w:w w:val="105"/>
          <w:sz w:val="19"/>
        </w:rPr>
        <w:t>not</w:t>
      </w:r>
      <w:r>
        <w:rPr>
          <w:spacing w:val="-12"/>
          <w:w w:val="105"/>
          <w:sz w:val="19"/>
        </w:rPr>
        <w:t> </w:t>
      </w:r>
      <w:r>
        <w:rPr>
          <w:w w:val="105"/>
          <w:sz w:val="19"/>
        </w:rPr>
        <w:t>be</w:t>
      </w:r>
      <w:r>
        <w:rPr>
          <w:spacing w:val="-12"/>
          <w:w w:val="105"/>
          <w:sz w:val="19"/>
        </w:rPr>
        <w:t> </w:t>
      </w:r>
      <w:r>
        <w:rPr>
          <w:w w:val="105"/>
          <w:sz w:val="19"/>
        </w:rPr>
        <w:t>different</w:t>
      </w:r>
      <w:r>
        <w:rPr>
          <w:spacing w:val="-12"/>
          <w:w w:val="105"/>
          <w:sz w:val="19"/>
        </w:rPr>
        <w:t> </w:t>
      </w:r>
      <w:r>
        <w:rPr>
          <w:w w:val="105"/>
          <w:sz w:val="19"/>
        </w:rPr>
        <w:t>from</w:t>
      </w:r>
      <w:r>
        <w:rPr>
          <w:spacing w:val="-12"/>
          <w:w w:val="105"/>
          <w:sz w:val="19"/>
        </w:rPr>
        <w:t> </w:t>
      </w:r>
      <w:r>
        <w:rPr>
          <w:w w:val="105"/>
          <w:sz w:val="19"/>
        </w:rPr>
        <w:t>the</w:t>
      </w:r>
      <w:r>
        <w:rPr>
          <w:spacing w:val="-12"/>
          <w:w w:val="105"/>
          <w:sz w:val="19"/>
        </w:rPr>
        <w:t> </w:t>
      </w:r>
      <w:r>
        <w:rPr>
          <w:w w:val="105"/>
          <w:sz w:val="19"/>
        </w:rPr>
        <w:t>originating</w:t>
      </w:r>
      <w:r>
        <w:rPr>
          <w:spacing w:val="-12"/>
          <w:w w:val="105"/>
          <w:sz w:val="19"/>
        </w:rPr>
        <w:t> </w:t>
      </w:r>
      <w:r>
        <w:rPr>
          <w:w w:val="105"/>
          <w:sz w:val="19"/>
        </w:rPr>
        <w:t>distribution</w:t>
      </w:r>
      <w:r>
        <w:rPr>
          <w:spacing w:val="-12"/>
          <w:w w:val="105"/>
          <w:sz w:val="19"/>
        </w:rPr>
        <w:t> </w:t>
      </w:r>
      <w:r>
        <w:rPr>
          <w:w w:val="105"/>
          <w:sz w:val="19"/>
        </w:rPr>
        <w:t>source</w:t>
      </w:r>
      <w:r>
        <w:rPr>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package. The</w:t>
      </w:r>
      <w:r>
        <w:rPr>
          <w:spacing w:val="-13"/>
          <w:w w:val="105"/>
          <w:sz w:val="19"/>
        </w:rPr>
        <w:t> </w:t>
      </w:r>
      <w:r>
        <w:rPr>
          <w:w w:val="105"/>
          <w:sz w:val="19"/>
        </w:rPr>
        <w:t>name</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Package</w:t>
      </w:r>
      <w:r>
        <w:rPr>
          <w:spacing w:val="-13"/>
          <w:w w:val="105"/>
          <w:sz w:val="19"/>
        </w:rPr>
        <w:t> </w:t>
      </w:r>
      <w:r>
        <w:rPr>
          <w:w w:val="105"/>
          <w:sz w:val="19"/>
        </w:rPr>
        <w:t>Supplier</w:t>
      </w:r>
      <w:r>
        <w:rPr>
          <w:spacing w:val="-13"/>
          <w:w w:val="105"/>
          <w:sz w:val="19"/>
        </w:rPr>
        <w:t> </w:t>
      </w:r>
      <w:r>
        <w:rPr>
          <w:w w:val="105"/>
          <w:sz w:val="19"/>
        </w:rPr>
        <w:t>must</w:t>
      </w:r>
      <w:r>
        <w:rPr>
          <w:spacing w:val="-13"/>
          <w:w w:val="105"/>
          <w:sz w:val="19"/>
        </w:rPr>
        <w:t> </w:t>
      </w:r>
      <w:r>
        <w:rPr>
          <w:w w:val="105"/>
          <w:sz w:val="19"/>
        </w:rPr>
        <w:t>be</w:t>
      </w:r>
      <w:r>
        <w:rPr>
          <w:spacing w:val="-13"/>
          <w:w w:val="105"/>
          <w:sz w:val="19"/>
        </w:rPr>
        <w:t> </w:t>
      </w:r>
      <w:r>
        <w:rPr>
          <w:w w:val="105"/>
          <w:sz w:val="19"/>
        </w:rPr>
        <w:t>an</w:t>
      </w:r>
      <w:r>
        <w:rPr>
          <w:spacing w:val="-13"/>
          <w:w w:val="105"/>
          <w:sz w:val="19"/>
        </w:rPr>
        <w:t> </w:t>
      </w:r>
      <w:r>
        <w:rPr>
          <w:w w:val="105"/>
          <w:sz w:val="19"/>
        </w:rPr>
        <w:t>organization</w:t>
      </w:r>
      <w:r>
        <w:rPr>
          <w:spacing w:val="-13"/>
          <w:w w:val="105"/>
          <w:sz w:val="19"/>
        </w:rPr>
        <w:t> </w:t>
      </w:r>
      <w:r>
        <w:rPr>
          <w:w w:val="105"/>
          <w:sz w:val="19"/>
        </w:rPr>
        <w:t>or</w:t>
      </w:r>
      <w:r>
        <w:rPr>
          <w:spacing w:val="-13"/>
          <w:w w:val="105"/>
          <w:sz w:val="19"/>
        </w:rPr>
        <w:t> </w:t>
      </w:r>
      <w:r>
        <w:rPr>
          <w:w w:val="105"/>
          <w:sz w:val="19"/>
        </w:rPr>
        <w:t>recognized</w:t>
      </w:r>
      <w:r>
        <w:rPr>
          <w:spacing w:val="-13"/>
          <w:w w:val="105"/>
          <w:sz w:val="19"/>
        </w:rPr>
        <w:t> </w:t>
      </w:r>
      <w:r>
        <w:rPr>
          <w:w w:val="105"/>
          <w:sz w:val="19"/>
        </w:rPr>
        <w:t>author</w:t>
      </w:r>
      <w:r>
        <w:rPr>
          <w:spacing w:val="-13"/>
          <w:w w:val="105"/>
          <w:sz w:val="19"/>
        </w:rPr>
        <w:t> </w:t>
      </w:r>
      <w:r>
        <w:rPr>
          <w:w w:val="105"/>
          <w:sz w:val="19"/>
        </w:rPr>
        <w:t>and</w:t>
      </w:r>
      <w:r>
        <w:rPr>
          <w:spacing w:val="-13"/>
          <w:w w:val="105"/>
          <w:sz w:val="19"/>
        </w:rPr>
        <w:t> </w:t>
      </w:r>
      <w:r>
        <w:rPr>
          <w:w w:val="105"/>
          <w:sz w:val="19"/>
        </w:rPr>
        <w:t>not</w:t>
      </w:r>
      <w:r>
        <w:rPr>
          <w:spacing w:val="-13"/>
          <w:w w:val="105"/>
          <w:sz w:val="19"/>
        </w:rPr>
        <w:t> </w:t>
      </w:r>
      <w:r>
        <w:rPr>
          <w:w w:val="105"/>
          <w:sz w:val="19"/>
        </w:rPr>
        <w:t>a</w:t>
      </w:r>
      <w:r>
        <w:rPr>
          <w:spacing w:val="-13"/>
          <w:w w:val="105"/>
          <w:sz w:val="19"/>
        </w:rPr>
        <w:t> </w:t>
      </w:r>
      <w:r>
        <w:rPr>
          <w:w w:val="105"/>
          <w:sz w:val="19"/>
        </w:rPr>
        <w:t>web</w:t>
      </w:r>
      <w:r>
        <w:rPr>
          <w:spacing w:val="-13"/>
          <w:w w:val="105"/>
          <w:sz w:val="19"/>
        </w:rPr>
        <w:t> </w:t>
      </w:r>
      <w:r>
        <w:rPr>
          <w:w w:val="105"/>
          <w:sz w:val="19"/>
        </w:rPr>
        <w:t>site. For example, Sourceforge is a host website, not a supplier, the supplier for </w:t>
      </w:r>
      <w:hyperlink r:id="rId21">
        <w:r>
          <w:rPr>
            <w:color w:val="0000FF"/>
            <w:w w:val="105"/>
            <w:sz w:val="19"/>
            <w:u w:val="single" w:color="0000FF"/>
          </w:rPr>
          <w:t>http://sourceforge.net/projects/bridge/</w:t>
        </w:r>
        <w:r>
          <w:rPr>
            <w:color w:val="0000FF"/>
            <w:spacing w:val="-33"/>
            <w:w w:val="105"/>
            <w:sz w:val="19"/>
            <w:u w:val="single" w:color="0000FF"/>
          </w:rPr>
          <w:t> </w:t>
        </w:r>
      </w:hyperlink>
      <w:r>
        <w:rPr>
          <w:w w:val="105"/>
          <w:sz w:val="19"/>
        </w:rPr>
        <w:t>is</w:t>
      </w:r>
      <w:r>
        <w:rPr>
          <w:spacing w:val="-33"/>
          <w:w w:val="105"/>
          <w:sz w:val="19"/>
        </w:rPr>
        <w:t> </w:t>
      </w:r>
      <w:r>
        <w:rPr>
          <w:w w:val="105"/>
          <w:sz w:val="19"/>
        </w:rPr>
        <w:t>"The</w:t>
      </w:r>
      <w:r>
        <w:rPr>
          <w:spacing w:val="-33"/>
          <w:w w:val="105"/>
          <w:sz w:val="19"/>
        </w:rPr>
        <w:t> </w:t>
      </w:r>
      <w:r>
        <w:rPr>
          <w:w w:val="105"/>
          <w:sz w:val="19"/>
        </w:rPr>
        <w:t>Linux</w:t>
      </w:r>
      <w:r>
        <w:rPr>
          <w:spacing w:val="-33"/>
          <w:w w:val="105"/>
          <w:sz w:val="19"/>
        </w:rPr>
        <w:t> </w:t>
      </w:r>
      <w:r>
        <w:rPr>
          <w:w w:val="105"/>
          <w:sz w:val="19"/>
        </w:rPr>
        <w:t>Foundation."</w:t>
      </w:r>
    </w:p>
    <w:p>
      <w:pPr>
        <w:pStyle w:val="BodyText"/>
        <w:rPr>
          <w:sz w:val="21"/>
        </w:rPr>
      </w:pPr>
    </w:p>
    <w:p>
      <w:pPr>
        <w:pStyle w:val="ListParagraph"/>
        <w:numPr>
          <w:ilvl w:val="0"/>
          <w:numId w:val="7"/>
        </w:numPr>
        <w:tabs>
          <w:tab w:pos="1350" w:val="left" w:leader="none"/>
        </w:tabs>
        <w:spacing w:line="240" w:lineRule="auto" w:before="0" w:after="0"/>
        <w:ind w:left="1350" w:right="0" w:hanging="270"/>
        <w:jc w:val="left"/>
        <w:rPr>
          <w:sz w:val="19"/>
        </w:rPr>
      </w:pPr>
      <w:r>
        <w:rPr>
          <w:w w:val="105"/>
          <w:sz w:val="19"/>
        </w:rPr>
        <w:t>Use</w:t>
      </w:r>
      <w:r>
        <w:rPr>
          <w:spacing w:val="-24"/>
          <w:w w:val="105"/>
          <w:sz w:val="19"/>
        </w:rPr>
        <w:t> </w:t>
      </w:r>
      <w:r>
        <w:rPr>
          <w:w w:val="105"/>
          <w:sz w:val="19"/>
        </w:rPr>
        <w:t>NOASSERTION</w:t>
      </w:r>
      <w:r>
        <w:rPr>
          <w:spacing w:val="-24"/>
          <w:w w:val="105"/>
          <w:sz w:val="19"/>
        </w:rPr>
        <w:t> </w:t>
      </w:r>
      <w:r>
        <w:rPr>
          <w:w w:val="105"/>
          <w:sz w:val="19"/>
        </w:rPr>
        <w:t>if:</w:t>
      </w:r>
    </w:p>
    <w:p>
      <w:pPr>
        <w:pStyle w:val="ListParagraph"/>
        <w:numPr>
          <w:ilvl w:val="0"/>
          <w:numId w:val="8"/>
        </w:numPr>
        <w:tabs>
          <w:tab w:pos="1578" w:val="left" w:leader="none"/>
        </w:tabs>
        <w:spacing w:line="240" w:lineRule="auto" w:before="21" w:after="0"/>
        <w:ind w:left="1350" w:right="0"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attempted</w:t>
      </w:r>
      <w:r>
        <w:rPr>
          <w:spacing w:val="-15"/>
          <w:w w:val="105"/>
          <w:sz w:val="19"/>
        </w:rPr>
        <w:t> </w:t>
      </w:r>
      <w:r>
        <w:rPr>
          <w:w w:val="105"/>
          <w:sz w:val="19"/>
        </w:rPr>
        <w:t>to</w:t>
      </w:r>
      <w:r>
        <w:rPr>
          <w:spacing w:val="-15"/>
          <w:w w:val="105"/>
          <w:sz w:val="19"/>
        </w:rPr>
        <w:t> </w:t>
      </w:r>
      <w:r>
        <w:rPr>
          <w:w w:val="105"/>
          <w:sz w:val="19"/>
        </w:rPr>
        <w:t>but</w:t>
      </w:r>
      <w:r>
        <w:rPr>
          <w:spacing w:val="-15"/>
          <w:w w:val="105"/>
          <w:sz w:val="19"/>
        </w:rPr>
        <w:t> </w:t>
      </w:r>
      <w:r>
        <w:rPr>
          <w:w w:val="105"/>
          <w:sz w:val="19"/>
        </w:rPr>
        <w:t>cannot</w:t>
      </w:r>
      <w:r>
        <w:rPr>
          <w:spacing w:val="-15"/>
          <w:w w:val="105"/>
          <w:sz w:val="19"/>
        </w:rPr>
        <w:t> </w:t>
      </w:r>
      <w:r>
        <w:rPr>
          <w:w w:val="105"/>
          <w:sz w:val="19"/>
        </w:rPr>
        <w:t>reach</w:t>
      </w:r>
      <w:r>
        <w:rPr>
          <w:spacing w:val="-15"/>
          <w:w w:val="105"/>
          <w:sz w:val="19"/>
        </w:rPr>
        <w:t> </w:t>
      </w:r>
      <w:r>
        <w:rPr>
          <w:w w:val="105"/>
          <w:sz w:val="19"/>
        </w:rPr>
        <w:t>a</w:t>
      </w:r>
      <w:r>
        <w:rPr>
          <w:spacing w:val="-15"/>
          <w:w w:val="105"/>
          <w:sz w:val="19"/>
        </w:rPr>
        <w:t> </w:t>
      </w:r>
      <w:r>
        <w:rPr>
          <w:w w:val="105"/>
          <w:sz w:val="19"/>
        </w:rPr>
        <w:t>reasonable</w:t>
      </w:r>
      <w:r>
        <w:rPr>
          <w:spacing w:val="-15"/>
          <w:w w:val="105"/>
          <w:sz w:val="19"/>
        </w:rPr>
        <w:t> </w:t>
      </w:r>
      <w:r>
        <w:rPr>
          <w:w w:val="105"/>
          <w:sz w:val="19"/>
        </w:rPr>
        <w:t>objective</w:t>
      </w:r>
      <w:r>
        <w:rPr>
          <w:spacing w:val="-15"/>
          <w:w w:val="105"/>
          <w:sz w:val="19"/>
        </w:rPr>
        <w:t> </w:t>
      </w:r>
      <w:r>
        <w:rPr>
          <w:w w:val="105"/>
          <w:sz w:val="19"/>
        </w:rPr>
        <w:t>determination;</w:t>
      </w:r>
    </w:p>
    <w:p>
      <w:pPr>
        <w:pStyle w:val="ListParagraph"/>
        <w:numPr>
          <w:ilvl w:val="0"/>
          <w:numId w:val="8"/>
        </w:numPr>
        <w:tabs>
          <w:tab w:pos="1621" w:val="left" w:leader="none"/>
        </w:tabs>
        <w:spacing w:line="240" w:lineRule="auto" w:before="21" w:after="0"/>
        <w:ind w:left="162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0"/>
          <w:numId w:val="8"/>
        </w:numPr>
        <w:tabs>
          <w:tab w:pos="1664" w:val="left" w:leader="none"/>
        </w:tabs>
        <w:spacing w:line="264" w:lineRule="auto" w:before="21" w:after="0"/>
        <w:ind w:left="1350" w:right="258"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spacing w:before="11"/>
        <w:rPr>
          <w:sz w:val="23"/>
        </w:rPr>
      </w:pPr>
    </w:p>
    <w:p>
      <w:pPr>
        <w:pStyle w:val="ListParagraph"/>
        <w:numPr>
          <w:ilvl w:val="2"/>
          <w:numId w:val="3"/>
        </w:numPr>
        <w:tabs>
          <w:tab w:pos="1979" w:val="left" w:leader="none"/>
          <w:tab w:pos="1980" w:val="left" w:leader="none"/>
        </w:tabs>
        <w:spacing w:line="261" w:lineRule="auto" w:before="0" w:after="0"/>
        <w:ind w:left="1050" w:right="602" w:firstLine="0"/>
        <w:jc w:val="left"/>
        <w:rPr>
          <w:sz w:val="20"/>
        </w:rPr>
      </w:pPr>
      <w:r>
        <w:rPr>
          <w:b/>
          <w:w w:val="105"/>
          <w:sz w:val="20"/>
        </w:rPr>
        <w:t>Intent</w:t>
      </w:r>
      <w:r>
        <w:rPr>
          <w:w w:val="105"/>
          <w:sz w:val="19"/>
        </w:rPr>
        <w:t>:</w:t>
      </w:r>
      <w:r>
        <w:rPr>
          <w:spacing w:val="-14"/>
          <w:w w:val="105"/>
          <w:sz w:val="19"/>
        </w:rPr>
        <w:t> </w:t>
      </w:r>
      <w:r>
        <w:rPr>
          <w:w w:val="105"/>
          <w:sz w:val="19"/>
        </w:rPr>
        <w:t>This</w:t>
      </w:r>
      <w:r>
        <w:rPr>
          <w:spacing w:val="-14"/>
          <w:w w:val="105"/>
          <w:sz w:val="19"/>
        </w:rPr>
        <w:t> </w:t>
      </w:r>
      <w:r>
        <w:rPr>
          <w:w w:val="105"/>
          <w:sz w:val="19"/>
        </w:rPr>
        <w:t>field</w:t>
      </w:r>
      <w:r>
        <w:rPr>
          <w:spacing w:val="-14"/>
          <w:w w:val="105"/>
          <w:sz w:val="19"/>
        </w:rPr>
        <w:t> </w:t>
      </w:r>
      <w:r>
        <w:rPr>
          <w:w w:val="105"/>
          <w:sz w:val="19"/>
        </w:rPr>
        <w:t>assists</w:t>
      </w:r>
      <w:r>
        <w:rPr>
          <w:spacing w:val="-14"/>
          <w:w w:val="105"/>
          <w:sz w:val="19"/>
        </w:rPr>
        <w:t> </w:t>
      </w:r>
      <w:r>
        <w:rPr>
          <w:w w:val="105"/>
          <w:sz w:val="19"/>
        </w:rPr>
        <w:t>with</w:t>
      </w:r>
      <w:r>
        <w:rPr>
          <w:spacing w:val="-14"/>
          <w:w w:val="105"/>
          <w:sz w:val="19"/>
        </w:rPr>
        <w:t> </w:t>
      </w:r>
      <w:r>
        <w:rPr>
          <w:w w:val="105"/>
          <w:sz w:val="19"/>
        </w:rPr>
        <w:t>understanding</w:t>
      </w:r>
      <w:r>
        <w:rPr>
          <w:spacing w:val="-14"/>
          <w:w w:val="105"/>
          <w:sz w:val="19"/>
        </w:rPr>
        <w:t> </w:t>
      </w:r>
      <w:r>
        <w:rPr>
          <w:w w:val="105"/>
          <w:sz w:val="19"/>
        </w:rPr>
        <w:t>the</w:t>
      </w:r>
      <w:r>
        <w:rPr>
          <w:spacing w:val="-14"/>
          <w:w w:val="105"/>
          <w:sz w:val="19"/>
        </w:rPr>
        <w:t> </w:t>
      </w:r>
      <w:r>
        <w:rPr>
          <w:w w:val="105"/>
          <w:sz w:val="19"/>
        </w:rPr>
        <w:t>point</w:t>
      </w:r>
      <w:r>
        <w:rPr>
          <w:spacing w:val="-14"/>
          <w:w w:val="105"/>
          <w:sz w:val="19"/>
        </w:rPr>
        <w:t> </w:t>
      </w:r>
      <w:r>
        <w:rPr>
          <w:w w:val="105"/>
          <w:sz w:val="19"/>
        </w:rPr>
        <w:t>of</w:t>
      </w:r>
      <w:r>
        <w:rPr>
          <w:spacing w:val="-14"/>
          <w:w w:val="105"/>
          <w:sz w:val="19"/>
        </w:rPr>
        <w:t> </w:t>
      </w:r>
      <w:r>
        <w:rPr>
          <w:w w:val="105"/>
          <w:sz w:val="19"/>
        </w:rPr>
        <w:t>distribution</w:t>
      </w:r>
      <w:r>
        <w:rPr>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code</w:t>
      </w:r>
      <w:r>
        <w:rPr>
          <w:spacing w:val="-14"/>
          <w:w w:val="105"/>
          <w:sz w:val="19"/>
        </w:rPr>
        <w:t> </w:t>
      </w:r>
      <w:r>
        <w:rPr>
          <w:w w:val="105"/>
          <w:sz w:val="19"/>
        </w:rPr>
        <w:t>in</w:t>
      </w:r>
      <w:r>
        <w:rPr>
          <w:spacing w:val="-14"/>
          <w:w w:val="105"/>
          <w:sz w:val="19"/>
        </w:rPr>
        <w:t> </w:t>
      </w:r>
      <w:r>
        <w:rPr>
          <w:w w:val="105"/>
          <w:sz w:val="19"/>
        </w:rPr>
        <w:t>the package. This field is vital for ensuring that downstream package recipients can address any ambiguity</w:t>
      </w:r>
      <w:r>
        <w:rPr>
          <w:spacing w:val="-12"/>
          <w:w w:val="105"/>
          <w:sz w:val="19"/>
        </w:rPr>
        <w:t> </w:t>
      </w:r>
      <w:r>
        <w:rPr>
          <w:w w:val="105"/>
          <w:sz w:val="19"/>
        </w:rPr>
        <w:t>or</w:t>
      </w:r>
      <w:r>
        <w:rPr>
          <w:spacing w:val="-12"/>
          <w:w w:val="105"/>
          <w:sz w:val="19"/>
        </w:rPr>
        <w:t> </w:t>
      </w:r>
      <w:r>
        <w:rPr>
          <w:w w:val="105"/>
          <w:sz w:val="19"/>
        </w:rPr>
        <w:t>concerns</w:t>
      </w:r>
      <w:r>
        <w:rPr>
          <w:spacing w:val="-12"/>
          <w:w w:val="105"/>
          <w:sz w:val="19"/>
        </w:rPr>
        <w:t> </w:t>
      </w:r>
      <w:r>
        <w:rPr>
          <w:w w:val="105"/>
          <w:sz w:val="19"/>
        </w:rPr>
        <w:t>that</w:t>
      </w:r>
      <w:r>
        <w:rPr>
          <w:spacing w:val="-12"/>
          <w:w w:val="105"/>
          <w:sz w:val="19"/>
        </w:rPr>
        <w:t> </w:t>
      </w:r>
      <w:r>
        <w:rPr>
          <w:w w:val="105"/>
          <w:sz w:val="19"/>
        </w:rPr>
        <w:t>might</w:t>
      </w:r>
      <w:r>
        <w:rPr>
          <w:spacing w:val="-12"/>
          <w:w w:val="105"/>
          <w:sz w:val="19"/>
        </w:rPr>
        <w:t> </w:t>
      </w:r>
      <w:r>
        <w:rPr>
          <w:w w:val="105"/>
          <w:sz w:val="19"/>
        </w:rPr>
        <w:t>arise</w:t>
      </w:r>
      <w:r>
        <w:rPr>
          <w:spacing w:val="-12"/>
          <w:w w:val="105"/>
          <w:sz w:val="19"/>
        </w:rPr>
        <w:t> </w:t>
      </w:r>
      <w:r>
        <w:rPr>
          <w:w w:val="105"/>
          <w:sz w:val="19"/>
        </w:rPr>
        <w:t>with</w:t>
      </w:r>
      <w:r>
        <w:rPr>
          <w:spacing w:val="-12"/>
          <w:w w:val="105"/>
          <w:sz w:val="19"/>
        </w:rPr>
        <w:t> </w:t>
      </w:r>
      <w:r>
        <w:rPr>
          <w:w w:val="105"/>
          <w:sz w:val="19"/>
        </w:rPr>
        <w:t>the</w:t>
      </w:r>
      <w:r>
        <w:rPr>
          <w:spacing w:val="-12"/>
          <w:w w:val="105"/>
          <w:sz w:val="19"/>
        </w:rPr>
        <w:t> </w:t>
      </w:r>
      <w:r>
        <w:rPr>
          <w:w w:val="105"/>
          <w:sz w:val="19"/>
        </w:rPr>
        <w:t>information</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or</w:t>
      </w:r>
      <w:r>
        <w:rPr>
          <w:spacing w:val="-12"/>
          <w:w w:val="105"/>
          <w:sz w:val="19"/>
        </w:rPr>
        <w:t> </w:t>
      </w:r>
      <w:r>
        <w:rPr>
          <w:w w:val="105"/>
          <w:sz w:val="19"/>
        </w:rPr>
        <w:t>the</w:t>
      </w:r>
      <w:r>
        <w:rPr>
          <w:spacing w:val="-12"/>
          <w:w w:val="105"/>
          <w:sz w:val="19"/>
        </w:rPr>
        <w:t> </w:t>
      </w:r>
      <w:r>
        <w:rPr>
          <w:w w:val="105"/>
          <w:sz w:val="19"/>
        </w:rPr>
        <w:t>contents</w:t>
      </w:r>
      <w:r>
        <w:rPr>
          <w:spacing w:val="-12"/>
          <w:w w:val="105"/>
          <w:sz w:val="19"/>
        </w:rPr>
        <w:t> </w:t>
      </w:r>
      <w:r>
        <w:rPr>
          <w:w w:val="105"/>
          <w:sz w:val="19"/>
        </w:rPr>
        <w:t>of</w:t>
      </w:r>
      <w:r>
        <w:rPr>
          <w:spacing w:val="-12"/>
          <w:w w:val="105"/>
          <w:sz w:val="19"/>
        </w:rPr>
        <w:t> </w:t>
      </w:r>
      <w:r>
        <w:rPr>
          <w:w w:val="105"/>
          <w:sz w:val="19"/>
        </w:rPr>
        <w:t>the package</w:t>
      </w:r>
      <w:r>
        <w:rPr>
          <w:spacing w:val="-23"/>
          <w:w w:val="105"/>
          <w:sz w:val="19"/>
        </w:rPr>
        <w:t> </w:t>
      </w:r>
      <w:r>
        <w:rPr>
          <w:w w:val="105"/>
          <w:sz w:val="19"/>
        </w:rPr>
        <w:t>it</w:t>
      </w:r>
      <w:r>
        <w:rPr>
          <w:spacing w:val="-23"/>
          <w:w w:val="105"/>
          <w:sz w:val="19"/>
        </w:rPr>
        <w:t> </w:t>
      </w:r>
      <w:r>
        <w:rPr>
          <w:w w:val="105"/>
          <w:sz w:val="19"/>
        </w:rPr>
        <w:t>documents.</w:t>
      </w:r>
    </w:p>
    <w:p>
      <w:pPr>
        <w:pStyle w:val="BodyText"/>
        <w:spacing w:before="1"/>
        <w:rPr>
          <w:sz w:val="24"/>
        </w:rPr>
      </w:pPr>
    </w:p>
    <w:p>
      <w:pPr>
        <w:pStyle w:val="ListParagraph"/>
        <w:numPr>
          <w:ilvl w:val="2"/>
          <w:numId w:val="3"/>
        </w:numPr>
        <w:tabs>
          <w:tab w:pos="1979" w:val="left" w:leader="none"/>
          <w:tab w:pos="1980" w:val="left" w:leader="none"/>
        </w:tabs>
        <w:spacing w:line="240" w:lineRule="auto" w:before="1" w:after="0"/>
        <w:ind w:left="1980" w:right="0" w:hanging="930"/>
        <w:jc w:val="left"/>
        <w:rPr>
          <w:sz w:val="20"/>
        </w:rPr>
      </w:pPr>
      <w:r>
        <w:rPr>
          <w:b/>
          <w:sz w:val="20"/>
        </w:rPr>
        <w:t>Cardinality</w:t>
      </w:r>
      <w:r>
        <w:rPr>
          <w:sz w:val="19"/>
        </w:rPr>
        <w:t>: Optional,</w:t>
      </w:r>
      <w:r>
        <w:rPr>
          <w:spacing w:val="29"/>
          <w:sz w:val="19"/>
        </w:rPr>
        <w:t> </w:t>
      </w:r>
      <w:r>
        <w:rPr>
          <w:sz w:val="19"/>
        </w:rPr>
        <w:t>one.</w:t>
      </w:r>
    </w:p>
    <w:p>
      <w:pPr>
        <w:pStyle w:val="ListParagraph"/>
        <w:numPr>
          <w:ilvl w:val="2"/>
          <w:numId w:val="3"/>
        </w:numPr>
        <w:tabs>
          <w:tab w:pos="1979" w:val="left" w:leader="none"/>
          <w:tab w:pos="1980" w:val="left" w:leader="none"/>
        </w:tabs>
        <w:spacing w:line="470" w:lineRule="atLeast" w:before="55" w:after="0"/>
        <w:ind w:left="2430" w:right="1165" w:hanging="1380"/>
        <w:jc w:val="left"/>
        <w:rPr>
          <w:sz w:val="20"/>
        </w:rPr>
      </w:pPr>
      <w:r>
        <w:rPr>
          <w:b/>
          <w:sz w:val="20"/>
        </w:rPr>
        <w:t>Data Format</w:t>
      </w:r>
      <w:r>
        <w:rPr>
          <w:sz w:val="19"/>
        </w:rPr>
        <w:t>: single line of text with the following keywords | “NOASSERTION” </w:t>
      </w:r>
      <w:r>
        <w:rPr>
          <w:color w:val="393935"/>
          <w:sz w:val="19"/>
        </w:rPr>
        <w:t>"Person:" person name and optional </w:t>
      </w:r>
      <w:r>
        <w:rPr>
          <w:color w:val="393935"/>
          <w:spacing w:val="48"/>
          <w:sz w:val="19"/>
        </w:rPr>
        <w:t> </w:t>
      </w:r>
      <w:r>
        <w:rPr>
          <w:color w:val="393935"/>
          <w:sz w:val="19"/>
        </w:rPr>
        <w:t>"("email")"</w:t>
      </w:r>
    </w:p>
    <w:p>
      <w:pPr>
        <w:pStyle w:val="BodyText"/>
        <w:spacing w:before="21"/>
        <w:ind w:left="2430"/>
      </w:pPr>
      <w:r>
        <w:rPr>
          <w:w w:val="105"/>
        </w:rPr>
        <w:t>"</w:t>
      </w:r>
      <w:r>
        <w:rPr>
          <w:color w:val="393935"/>
          <w:w w:val="105"/>
        </w:rPr>
        <w:t>Organization:" organization name and optional "("email")"</w:t>
      </w:r>
    </w:p>
    <w:p>
      <w:pPr>
        <w:pStyle w:val="BodyText"/>
        <w:spacing w:before="9"/>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Tag:</w:t>
      </w:r>
      <w:r>
        <w:rPr>
          <w:b/>
          <w:spacing w:val="41"/>
          <w:sz w:val="20"/>
        </w:rPr>
        <w:t> </w:t>
      </w:r>
      <w:r>
        <w:rPr>
          <w:sz w:val="19"/>
        </w:rPr>
        <w:t>“PackageSupplier:”</w:t>
      </w:r>
    </w:p>
    <w:p>
      <w:pPr>
        <w:pStyle w:val="BodyText"/>
        <w:spacing w:before="8"/>
        <w:rPr>
          <w:sz w:val="21"/>
        </w:rPr>
      </w:pPr>
    </w:p>
    <w:p>
      <w:pPr>
        <w:pStyle w:val="Heading5"/>
      </w:pPr>
      <w:r>
        <w:rPr/>
        <w:t>Example:</w:t>
      </w:r>
    </w:p>
    <w:p>
      <w:pPr>
        <w:pStyle w:val="BodyText"/>
        <w:spacing w:before="19"/>
        <w:ind w:left="1980"/>
      </w:pPr>
      <w:r>
        <w:rPr>
          <w:w w:val="105"/>
        </w:rPr>
        <w:t>PackageSupplier: Person: Jane Doe (jane.doe@example.com)</w:t>
      </w:r>
    </w:p>
    <w:p>
      <w:pPr>
        <w:pStyle w:val="BodyText"/>
        <w:spacing w:before="9"/>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RDF: </w:t>
      </w:r>
      <w:r>
        <w:rPr>
          <w:sz w:val="19"/>
        </w:rPr>
        <w:t>property spdx:supplier in class </w:t>
      </w:r>
      <w:r>
        <w:rPr>
          <w:spacing w:val="43"/>
          <w:sz w:val="19"/>
        </w:rPr>
        <w:t> </w:t>
      </w:r>
      <w:r>
        <w:rPr>
          <w:sz w:val="19"/>
        </w:rPr>
        <w:t>spdx:Package</w:t>
      </w:r>
    </w:p>
    <w:p>
      <w:pPr>
        <w:pStyle w:val="BodyText"/>
        <w:spacing w:before="8"/>
        <w:rPr>
          <w:sz w:val="21"/>
        </w:rPr>
      </w:pPr>
    </w:p>
    <w:p>
      <w:pPr>
        <w:pStyle w:val="Heading5"/>
      </w:pPr>
      <w:r>
        <w:rPr/>
        <w:t>Example:</w:t>
      </w:r>
    </w:p>
    <w:p>
      <w:pPr>
        <w:pStyle w:val="BodyText"/>
        <w:spacing w:before="19"/>
        <w:ind w:left="1980"/>
      </w:pPr>
      <w:r>
        <w:rPr/>
        <w:t>&lt;Package  rdf:about="..."&gt;</w:t>
      </w:r>
    </w:p>
    <w:p>
      <w:pPr>
        <w:pStyle w:val="BodyText"/>
        <w:spacing w:before="21"/>
        <w:ind w:left="2196"/>
      </w:pPr>
      <w:r>
        <w:rPr>
          <w:w w:val="105"/>
        </w:rPr>
        <w:t>&lt;supplier&gt;Person: Jane Doe (jane.doe@example.com) &lt;/supplier&gt;</w:t>
      </w:r>
    </w:p>
    <w:p>
      <w:pPr>
        <w:pStyle w:val="BodyText"/>
        <w:spacing w:before="21"/>
        <w:ind w:left="1980"/>
      </w:pPr>
      <w:r>
        <w:rPr>
          <w:w w:val="105"/>
        </w:rPr>
        <w:t>&lt;/Package&gt;</w:t>
      </w:r>
    </w:p>
    <w:p>
      <w:pPr>
        <w:pStyle w:val="BodyText"/>
        <w:rPr>
          <w:sz w:val="22"/>
        </w:rPr>
      </w:pPr>
    </w:p>
    <w:p>
      <w:pPr>
        <w:pStyle w:val="BodyText"/>
        <w:spacing w:before="5"/>
        <w:rPr>
          <w:sz w:val="17"/>
        </w:rPr>
      </w:pPr>
    </w:p>
    <w:p>
      <w:pPr>
        <w:pStyle w:val="Heading2"/>
        <w:numPr>
          <w:ilvl w:val="1"/>
          <w:numId w:val="3"/>
        </w:numPr>
        <w:tabs>
          <w:tab w:pos="540" w:val="left" w:leader="none"/>
        </w:tabs>
        <w:spacing w:line="240" w:lineRule="auto" w:before="1" w:after="0"/>
        <w:ind w:left="540" w:right="0" w:hanging="435"/>
        <w:jc w:val="left"/>
      </w:pPr>
      <w:r>
        <w:rPr/>
        <w:t>Package Originator</w:t>
      </w:r>
    </w:p>
    <w:p>
      <w:pPr>
        <w:pStyle w:val="BodyText"/>
        <w:spacing w:before="2"/>
        <w:rPr>
          <w:b/>
          <w:sz w:val="26"/>
        </w:rPr>
      </w:pPr>
    </w:p>
    <w:p>
      <w:pPr>
        <w:pStyle w:val="ListParagraph"/>
        <w:numPr>
          <w:ilvl w:val="2"/>
          <w:numId w:val="3"/>
        </w:numPr>
        <w:tabs>
          <w:tab w:pos="1979" w:val="left" w:leader="none"/>
          <w:tab w:pos="1980" w:val="left" w:leader="none"/>
        </w:tabs>
        <w:spacing w:line="264" w:lineRule="auto" w:before="0" w:after="0"/>
        <w:ind w:left="1050" w:right="102" w:firstLine="0"/>
        <w:jc w:val="left"/>
        <w:rPr>
          <w:sz w:val="20"/>
        </w:rPr>
      </w:pPr>
      <w:r>
        <w:rPr>
          <w:b/>
          <w:w w:val="105"/>
          <w:sz w:val="20"/>
        </w:rPr>
        <w:t>Purpose: </w:t>
      </w:r>
      <w:r>
        <w:rPr>
          <w:w w:val="105"/>
          <w:sz w:val="19"/>
        </w:rPr>
        <w:t>If the package identified in the SPDX file originated from a different person or organization than identified as Package Supplier (see section 3.5 above), this field identifies from where</w:t>
      </w:r>
      <w:r>
        <w:rPr>
          <w:spacing w:val="-12"/>
          <w:w w:val="105"/>
          <w:sz w:val="19"/>
        </w:rPr>
        <w:t> </w:t>
      </w:r>
      <w:r>
        <w:rPr>
          <w:w w:val="105"/>
          <w:sz w:val="19"/>
        </w:rPr>
        <w:t>or</w:t>
      </w:r>
      <w:r>
        <w:rPr>
          <w:spacing w:val="-12"/>
          <w:w w:val="105"/>
          <w:sz w:val="19"/>
        </w:rPr>
        <w:t> </w:t>
      </w:r>
      <w:r>
        <w:rPr>
          <w:w w:val="105"/>
          <w:sz w:val="19"/>
        </w:rPr>
        <w:t>whom</w:t>
      </w:r>
      <w:r>
        <w:rPr>
          <w:spacing w:val="-12"/>
          <w:w w:val="105"/>
          <w:sz w:val="19"/>
        </w:rPr>
        <w:t> </w:t>
      </w:r>
      <w:r>
        <w:rPr>
          <w:w w:val="105"/>
          <w:sz w:val="19"/>
        </w:rPr>
        <w:t>the</w:t>
      </w:r>
      <w:r>
        <w:rPr>
          <w:spacing w:val="-12"/>
          <w:w w:val="105"/>
          <w:sz w:val="19"/>
        </w:rPr>
        <w:t> </w:t>
      </w:r>
      <w:r>
        <w:rPr>
          <w:w w:val="105"/>
          <w:sz w:val="19"/>
        </w:rPr>
        <w:t>package</w:t>
      </w:r>
      <w:r>
        <w:rPr>
          <w:spacing w:val="-12"/>
          <w:w w:val="105"/>
          <w:sz w:val="19"/>
        </w:rPr>
        <w:t> </w:t>
      </w:r>
      <w:r>
        <w:rPr>
          <w:w w:val="105"/>
          <w:sz w:val="19"/>
        </w:rPr>
        <w:t>originally</w:t>
      </w:r>
      <w:r>
        <w:rPr>
          <w:spacing w:val="-12"/>
          <w:w w:val="105"/>
          <w:sz w:val="19"/>
        </w:rPr>
        <w:t> </w:t>
      </w:r>
      <w:r>
        <w:rPr>
          <w:w w:val="105"/>
          <w:sz w:val="19"/>
        </w:rPr>
        <w:t>came.</w:t>
      </w:r>
      <w:r>
        <w:rPr>
          <w:spacing w:val="34"/>
          <w:w w:val="105"/>
          <w:sz w:val="19"/>
        </w:rPr>
        <w:t> </w:t>
      </w:r>
      <w:r>
        <w:rPr>
          <w:w w:val="105"/>
          <w:sz w:val="19"/>
        </w:rPr>
        <w:t>In</w:t>
      </w:r>
      <w:r>
        <w:rPr>
          <w:spacing w:val="-12"/>
          <w:w w:val="105"/>
          <w:sz w:val="19"/>
        </w:rPr>
        <w:t> </w:t>
      </w:r>
      <w:r>
        <w:rPr>
          <w:w w:val="105"/>
          <w:sz w:val="19"/>
        </w:rPr>
        <w:t>some</w:t>
      </w:r>
      <w:r>
        <w:rPr>
          <w:spacing w:val="-12"/>
          <w:w w:val="105"/>
          <w:sz w:val="19"/>
        </w:rPr>
        <w:t> </w:t>
      </w:r>
      <w:r>
        <w:rPr>
          <w:w w:val="105"/>
          <w:sz w:val="19"/>
        </w:rPr>
        <w:t>cases</w:t>
      </w:r>
      <w:r>
        <w:rPr>
          <w:spacing w:val="-12"/>
          <w:w w:val="105"/>
          <w:sz w:val="19"/>
        </w:rPr>
        <w:t> </w:t>
      </w:r>
      <w:r>
        <w:rPr>
          <w:w w:val="105"/>
          <w:sz w:val="19"/>
        </w:rPr>
        <w:t>a</w:t>
      </w:r>
      <w:r>
        <w:rPr>
          <w:spacing w:val="-12"/>
          <w:w w:val="105"/>
          <w:sz w:val="19"/>
        </w:rPr>
        <w:t> </w:t>
      </w:r>
      <w:r>
        <w:rPr>
          <w:w w:val="105"/>
          <w:sz w:val="19"/>
        </w:rPr>
        <w:t>package</w:t>
      </w:r>
      <w:r>
        <w:rPr>
          <w:spacing w:val="-12"/>
          <w:w w:val="105"/>
          <w:sz w:val="19"/>
        </w:rPr>
        <w:t> </w:t>
      </w:r>
      <w:r>
        <w:rPr>
          <w:w w:val="105"/>
          <w:sz w:val="19"/>
        </w:rPr>
        <w:t>may</w:t>
      </w:r>
      <w:r>
        <w:rPr>
          <w:spacing w:val="-12"/>
          <w:w w:val="105"/>
          <w:sz w:val="19"/>
        </w:rPr>
        <w:t> </w:t>
      </w:r>
      <w:r>
        <w:rPr>
          <w:w w:val="105"/>
          <w:sz w:val="19"/>
        </w:rPr>
        <w:t>be</w:t>
      </w:r>
      <w:r>
        <w:rPr>
          <w:spacing w:val="-12"/>
          <w:w w:val="105"/>
          <w:sz w:val="19"/>
        </w:rPr>
        <w:t> </w:t>
      </w:r>
      <w:r>
        <w:rPr>
          <w:w w:val="105"/>
          <w:sz w:val="19"/>
        </w:rPr>
        <w:t>created</w:t>
      </w:r>
      <w:r>
        <w:rPr>
          <w:spacing w:val="-12"/>
          <w:w w:val="105"/>
          <w:sz w:val="19"/>
        </w:rPr>
        <w:t> </w:t>
      </w:r>
      <w:r>
        <w:rPr>
          <w:w w:val="105"/>
          <w:sz w:val="19"/>
        </w:rPr>
        <w:t>and</w:t>
      </w:r>
      <w:r>
        <w:rPr>
          <w:spacing w:val="-12"/>
          <w:w w:val="105"/>
          <w:sz w:val="19"/>
        </w:rPr>
        <w:t> </w:t>
      </w:r>
      <w:r>
        <w:rPr>
          <w:w w:val="105"/>
          <w:sz w:val="19"/>
        </w:rPr>
        <w:t>originally distributed</w:t>
      </w:r>
      <w:r>
        <w:rPr>
          <w:spacing w:val="-13"/>
          <w:w w:val="105"/>
          <w:sz w:val="19"/>
        </w:rPr>
        <w:t> </w:t>
      </w:r>
      <w:r>
        <w:rPr>
          <w:w w:val="105"/>
          <w:sz w:val="19"/>
        </w:rPr>
        <w:t>by</w:t>
      </w:r>
      <w:r>
        <w:rPr>
          <w:spacing w:val="-13"/>
          <w:w w:val="105"/>
          <w:sz w:val="19"/>
        </w:rPr>
        <w:t> </w:t>
      </w:r>
      <w:r>
        <w:rPr>
          <w:w w:val="105"/>
          <w:sz w:val="19"/>
        </w:rPr>
        <w:t>a</w:t>
      </w:r>
      <w:r>
        <w:rPr>
          <w:spacing w:val="-13"/>
          <w:w w:val="105"/>
          <w:sz w:val="19"/>
        </w:rPr>
        <w:t> </w:t>
      </w:r>
      <w:r>
        <w:rPr>
          <w:w w:val="105"/>
          <w:sz w:val="19"/>
        </w:rPr>
        <w:t>different</w:t>
      </w:r>
      <w:r>
        <w:rPr>
          <w:spacing w:val="-13"/>
          <w:w w:val="105"/>
          <w:sz w:val="19"/>
        </w:rPr>
        <w:t> </w:t>
      </w:r>
      <w:r>
        <w:rPr>
          <w:w w:val="105"/>
          <w:sz w:val="19"/>
        </w:rPr>
        <w:t>third</w:t>
      </w:r>
      <w:r>
        <w:rPr>
          <w:spacing w:val="-13"/>
          <w:w w:val="105"/>
          <w:sz w:val="19"/>
        </w:rPr>
        <w:t> </w:t>
      </w:r>
      <w:r>
        <w:rPr>
          <w:w w:val="105"/>
          <w:sz w:val="19"/>
        </w:rPr>
        <w:t>party</w:t>
      </w:r>
      <w:r>
        <w:rPr>
          <w:spacing w:val="-13"/>
          <w:w w:val="105"/>
          <w:sz w:val="19"/>
        </w:rPr>
        <w:t> </w:t>
      </w:r>
      <w:r>
        <w:rPr>
          <w:w w:val="105"/>
          <w:sz w:val="19"/>
        </w:rPr>
        <w:t>than</w:t>
      </w:r>
      <w:r>
        <w:rPr>
          <w:spacing w:val="-13"/>
          <w:w w:val="105"/>
          <w:sz w:val="19"/>
        </w:rPr>
        <w:t> </w:t>
      </w:r>
      <w:r>
        <w:rPr>
          <w:w w:val="105"/>
          <w:sz w:val="19"/>
        </w:rPr>
        <w:t>the</w:t>
      </w:r>
      <w:r>
        <w:rPr>
          <w:spacing w:val="-13"/>
          <w:w w:val="105"/>
          <w:sz w:val="19"/>
        </w:rPr>
        <w:t> </w:t>
      </w:r>
      <w:r>
        <w:rPr>
          <w:w w:val="105"/>
          <w:sz w:val="19"/>
        </w:rPr>
        <w:t>Package</w:t>
      </w:r>
      <w:r>
        <w:rPr>
          <w:spacing w:val="-13"/>
          <w:w w:val="105"/>
          <w:sz w:val="19"/>
        </w:rPr>
        <w:t> </w:t>
      </w:r>
      <w:r>
        <w:rPr>
          <w:w w:val="105"/>
          <w:sz w:val="19"/>
        </w:rPr>
        <w:t>Supplier</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package.</w:t>
      </w:r>
      <w:r>
        <w:rPr>
          <w:spacing w:val="-13"/>
          <w:w w:val="105"/>
          <w:sz w:val="19"/>
        </w:rPr>
        <w:t> </w:t>
      </w:r>
      <w:r>
        <w:rPr>
          <w:w w:val="105"/>
          <w:sz w:val="19"/>
        </w:rPr>
        <w:t>For</w:t>
      </w:r>
      <w:r>
        <w:rPr>
          <w:spacing w:val="-13"/>
          <w:w w:val="105"/>
          <w:sz w:val="19"/>
        </w:rPr>
        <w:t> </w:t>
      </w:r>
      <w:r>
        <w:rPr>
          <w:w w:val="105"/>
          <w:sz w:val="19"/>
        </w:rPr>
        <w:t>example,</w:t>
      </w:r>
      <w:r>
        <w:rPr>
          <w:spacing w:val="-13"/>
          <w:w w:val="105"/>
          <w:sz w:val="19"/>
        </w:rPr>
        <w:t> </w:t>
      </w:r>
      <w:r>
        <w:rPr>
          <w:w w:val="105"/>
          <w:sz w:val="19"/>
        </w:rPr>
        <w:t>the</w:t>
      </w:r>
      <w:r>
        <w:rPr>
          <w:spacing w:val="-13"/>
          <w:w w:val="105"/>
          <w:sz w:val="19"/>
        </w:rPr>
        <w:t> </w:t>
      </w:r>
      <w:r>
        <w:rPr>
          <w:w w:val="105"/>
          <w:sz w:val="19"/>
        </w:rPr>
        <w:t>SPDX file</w:t>
      </w:r>
      <w:r>
        <w:rPr>
          <w:spacing w:val="-14"/>
          <w:w w:val="105"/>
          <w:sz w:val="19"/>
        </w:rPr>
        <w:t> </w:t>
      </w:r>
      <w:r>
        <w:rPr>
          <w:w w:val="105"/>
          <w:sz w:val="19"/>
        </w:rPr>
        <w:t>identifies</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glibc</w:t>
      </w:r>
      <w:r>
        <w:rPr>
          <w:spacing w:val="-14"/>
          <w:w w:val="105"/>
          <w:sz w:val="19"/>
        </w:rPr>
        <w:t> </w:t>
      </w:r>
      <w:r>
        <w:rPr>
          <w:w w:val="105"/>
          <w:sz w:val="19"/>
        </w:rPr>
        <w:t>and</w:t>
      </w:r>
      <w:r>
        <w:rPr>
          <w:spacing w:val="-14"/>
          <w:w w:val="105"/>
          <w:sz w:val="19"/>
        </w:rPr>
        <w:t> </w:t>
      </w:r>
      <w:r>
        <w:rPr>
          <w:w w:val="105"/>
          <w:sz w:val="19"/>
        </w:rPr>
        <w:t>Red</w:t>
      </w:r>
      <w:r>
        <w:rPr>
          <w:spacing w:val="-14"/>
          <w:w w:val="105"/>
          <w:sz w:val="19"/>
        </w:rPr>
        <w:t> </w:t>
      </w:r>
      <w:r>
        <w:rPr>
          <w:w w:val="105"/>
          <w:sz w:val="19"/>
        </w:rPr>
        <w:t>Hat</w:t>
      </w:r>
      <w:r>
        <w:rPr>
          <w:spacing w:val="-14"/>
          <w:w w:val="105"/>
          <w:sz w:val="19"/>
        </w:rPr>
        <w:t> </w:t>
      </w:r>
      <w:r>
        <w:rPr>
          <w:w w:val="105"/>
          <w:sz w:val="19"/>
        </w:rPr>
        <w:t>as</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Supplier,</w:t>
      </w:r>
      <w:r>
        <w:rPr>
          <w:spacing w:val="-14"/>
          <w:w w:val="105"/>
          <w:sz w:val="19"/>
        </w:rPr>
        <w:t> </w:t>
      </w:r>
      <w:r>
        <w:rPr>
          <w:w w:val="105"/>
          <w:sz w:val="19"/>
        </w:rPr>
        <w:t>but</w:t>
      </w:r>
      <w:r>
        <w:rPr>
          <w:spacing w:val="-14"/>
          <w:w w:val="105"/>
          <w:sz w:val="19"/>
        </w:rPr>
        <w:t> </w:t>
      </w:r>
      <w:r>
        <w:rPr>
          <w:w w:val="105"/>
          <w:sz w:val="19"/>
        </w:rPr>
        <w:t>Free</w:t>
      </w:r>
      <w:r>
        <w:rPr>
          <w:spacing w:val="-14"/>
          <w:w w:val="105"/>
          <w:sz w:val="19"/>
        </w:rPr>
        <w:t> </w:t>
      </w:r>
      <w:r>
        <w:rPr>
          <w:w w:val="105"/>
          <w:sz w:val="19"/>
        </w:rPr>
        <w:t>Software</w:t>
      </w:r>
      <w:r>
        <w:rPr>
          <w:spacing w:val="-14"/>
          <w:w w:val="105"/>
          <w:sz w:val="19"/>
        </w:rPr>
        <w:t> </w:t>
      </w:r>
      <w:r>
        <w:rPr>
          <w:w w:val="105"/>
          <w:sz w:val="19"/>
        </w:rPr>
        <w:t>Foundation</w:t>
      </w:r>
      <w:r>
        <w:rPr>
          <w:spacing w:val="-14"/>
          <w:w w:val="105"/>
          <w:sz w:val="19"/>
        </w:rPr>
        <w:t> </w:t>
      </w:r>
      <w:r>
        <w:rPr>
          <w:w w:val="105"/>
          <w:sz w:val="19"/>
        </w:rPr>
        <w:t>is the</w:t>
      </w:r>
      <w:r>
        <w:rPr>
          <w:spacing w:val="-25"/>
          <w:w w:val="105"/>
          <w:sz w:val="19"/>
        </w:rPr>
        <w:t> </w:t>
      </w:r>
      <w:r>
        <w:rPr>
          <w:w w:val="105"/>
          <w:sz w:val="19"/>
        </w:rPr>
        <w:t>Package</w:t>
      </w:r>
      <w:r>
        <w:rPr>
          <w:spacing w:val="-25"/>
          <w:w w:val="105"/>
          <w:sz w:val="19"/>
        </w:rPr>
        <w:t> </w:t>
      </w:r>
      <w:r>
        <w:rPr>
          <w:w w:val="105"/>
          <w:sz w:val="19"/>
        </w:rPr>
        <w:t>Originator.</w:t>
      </w:r>
    </w:p>
    <w:p>
      <w:pPr>
        <w:pStyle w:val="BodyText"/>
        <w:spacing w:before="9"/>
        <w:rPr>
          <w:sz w:val="20"/>
        </w:rPr>
      </w:pPr>
    </w:p>
    <w:p>
      <w:pPr>
        <w:pStyle w:val="ListParagraph"/>
        <w:numPr>
          <w:ilvl w:val="0"/>
          <w:numId w:val="9"/>
        </w:numPr>
        <w:tabs>
          <w:tab w:pos="1350" w:val="left" w:leader="none"/>
        </w:tabs>
        <w:spacing w:line="240" w:lineRule="auto" w:before="0" w:after="0"/>
        <w:ind w:left="1350" w:right="0" w:hanging="270"/>
        <w:jc w:val="left"/>
        <w:rPr>
          <w:sz w:val="19"/>
        </w:rPr>
      </w:pPr>
      <w:r>
        <w:rPr>
          <w:w w:val="105"/>
          <w:sz w:val="19"/>
        </w:rPr>
        <w:t>Use</w:t>
      </w:r>
      <w:r>
        <w:rPr>
          <w:spacing w:val="-24"/>
          <w:w w:val="105"/>
          <w:sz w:val="19"/>
        </w:rPr>
        <w:t> </w:t>
      </w:r>
      <w:r>
        <w:rPr>
          <w:w w:val="105"/>
          <w:sz w:val="19"/>
        </w:rPr>
        <w:t>NOASSERTION</w:t>
      </w:r>
      <w:r>
        <w:rPr>
          <w:spacing w:val="-24"/>
          <w:w w:val="105"/>
          <w:sz w:val="19"/>
        </w:rPr>
        <w:t> </w:t>
      </w:r>
      <w:r>
        <w:rPr>
          <w:w w:val="105"/>
          <w:sz w:val="19"/>
        </w:rPr>
        <w:t>if:</w:t>
      </w:r>
    </w:p>
    <w:p>
      <w:pPr>
        <w:pStyle w:val="ListParagraph"/>
        <w:numPr>
          <w:ilvl w:val="0"/>
          <w:numId w:val="10"/>
        </w:numPr>
        <w:tabs>
          <w:tab w:pos="1578" w:val="left" w:leader="none"/>
        </w:tabs>
        <w:spacing w:line="240" w:lineRule="auto" w:before="21" w:after="0"/>
        <w:ind w:left="1350" w:right="0"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attempted</w:t>
      </w:r>
      <w:r>
        <w:rPr>
          <w:spacing w:val="-15"/>
          <w:w w:val="105"/>
          <w:sz w:val="19"/>
        </w:rPr>
        <w:t> </w:t>
      </w:r>
      <w:r>
        <w:rPr>
          <w:w w:val="105"/>
          <w:sz w:val="19"/>
        </w:rPr>
        <w:t>to</w:t>
      </w:r>
      <w:r>
        <w:rPr>
          <w:spacing w:val="-15"/>
          <w:w w:val="105"/>
          <w:sz w:val="19"/>
        </w:rPr>
        <w:t> </w:t>
      </w:r>
      <w:r>
        <w:rPr>
          <w:w w:val="105"/>
          <w:sz w:val="19"/>
        </w:rPr>
        <w:t>but</w:t>
      </w:r>
      <w:r>
        <w:rPr>
          <w:spacing w:val="-15"/>
          <w:w w:val="105"/>
          <w:sz w:val="19"/>
        </w:rPr>
        <w:t> </w:t>
      </w:r>
      <w:r>
        <w:rPr>
          <w:w w:val="105"/>
          <w:sz w:val="19"/>
        </w:rPr>
        <w:t>cannot</w:t>
      </w:r>
      <w:r>
        <w:rPr>
          <w:spacing w:val="-15"/>
          <w:w w:val="105"/>
          <w:sz w:val="19"/>
        </w:rPr>
        <w:t> </w:t>
      </w:r>
      <w:r>
        <w:rPr>
          <w:w w:val="105"/>
          <w:sz w:val="19"/>
        </w:rPr>
        <w:t>reach</w:t>
      </w:r>
      <w:r>
        <w:rPr>
          <w:spacing w:val="-15"/>
          <w:w w:val="105"/>
          <w:sz w:val="19"/>
        </w:rPr>
        <w:t> </w:t>
      </w:r>
      <w:r>
        <w:rPr>
          <w:w w:val="105"/>
          <w:sz w:val="19"/>
        </w:rPr>
        <w:t>a</w:t>
      </w:r>
      <w:r>
        <w:rPr>
          <w:spacing w:val="-15"/>
          <w:w w:val="105"/>
          <w:sz w:val="19"/>
        </w:rPr>
        <w:t> </w:t>
      </w:r>
      <w:r>
        <w:rPr>
          <w:w w:val="105"/>
          <w:sz w:val="19"/>
        </w:rPr>
        <w:t>reasonable</w:t>
      </w:r>
      <w:r>
        <w:rPr>
          <w:spacing w:val="-15"/>
          <w:w w:val="105"/>
          <w:sz w:val="19"/>
        </w:rPr>
        <w:t> </w:t>
      </w:r>
      <w:r>
        <w:rPr>
          <w:w w:val="105"/>
          <w:sz w:val="19"/>
        </w:rPr>
        <w:t>objective</w:t>
      </w:r>
      <w:r>
        <w:rPr>
          <w:spacing w:val="-15"/>
          <w:w w:val="105"/>
          <w:sz w:val="19"/>
        </w:rPr>
        <w:t> </w:t>
      </w:r>
      <w:r>
        <w:rPr>
          <w:w w:val="105"/>
          <w:sz w:val="19"/>
        </w:rPr>
        <w:t>determination;</w:t>
      </w:r>
    </w:p>
    <w:p>
      <w:pPr>
        <w:pStyle w:val="ListParagraph"/>
        <w:numPr>
          <w:ilvl w:val="0"/>
          <w:numId w:val="10"/>
        </w:numPr>
        <w:tabs>
          <w:tab w:pos="1621" w:val="left" w:leader="none"/>
        </w:tabs>
        <w:spacing w:line="240" w:lineRule="auto" w:before="21" w:after="0"/>
        <w:ind w:left="162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0"/>
          <w:numId w:val="10"/>
        </w:numPr>
        <w:tabs>
          <w:tab w:pos="1664" w:val="left" w:leader="none"/>
        </w:tabs>
        <w:spacing w:line="264" w:lineRule="auto" w:before="21" w:after="0"/>
        <w:ind w:left="1350" w:right="258"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spacing w:after="0" w:line="264" w:lineRule="auto"/>
        <w:jc w:val="left"/>
        <w:rPr>
          <w:sz w:val="19"/>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ListParagraph"/>
        <w:numPr>
          <w:ilvl w:val="2"/>
          <w:numId w:val="3"/>
        </w:numPr>
        <w:tabs>
          <w:tab w:pos="1980" w:val="left" w:leader="none"/>
        </w:tabs>
        <w:spacing w:line="261" w:lineRule="auto" w:before="0" w:after="0"/>
        <w:ind w:left="1050" w:right="211" w:firstLine="0"/>
        <w:jc w:val="both"/>
        <w:rPr>
          <w:sz w:val="20"/>
        </w:rPr>
      </w:pPr>
      <w:r>
        <w:rPr>
          <w:b/>
          <w:w w:val="105"/>
          <w:sz w:val="20"/>
        </w:rPr>
        <w:t>Intent:</w:t>
      </w:r>
      <w:r>
        <w:rPr>
          <w:b/>
          <w:spacing w:val="28"/>
          <w:w w:val="105"/>
          <w:sz w:val="20"/>
        </w:rPr>
        <w:t> </w:t>
      </w:r>
      <w:r>
        <w:rPr>
          <w:w w:val="105"/>
          <w:sz w:val="19"/>
        </w:rPr>
        <w:t>This</w:t>
      </w:r>
      <w:r>
        <w:rPr>
          <w:spacing w:val="-13"/>
          <w:w w:val="105"/>
          <w:sz w:val="19"/>
        </w:rPr>
        <w:t> </w:t>
      </w:r>
      <w:r>
        <w:rPr>
          <w:w w:val="105"/>
          <w:sz w:val="19"/>
        </w:rPr>
        <w:t>field</w:t>
      </w:r>
      <w:r>
        <w:rPr>
          <w:spacing w:val="-13"/>
          <w:w w:val="105"/>
          <w:sz w:val="19"/>
        </w:rPr>
        <w:t> </w:t>
      </w:r>
      <w:r>
        <w:rPr>
          <w:w w:val="105"/>
          <w:sz w:val="19"/>
        </w:rPr>
        <w:t>assists</w:t>
      </w:r>
      <w:r>
        <w:rPr>
          <w:spacing w:val="-13"/>
          <w:w w:val="105"/>
          <w:sz w:val="19"/>
        </w:rPr>
        <w:t> </w:t>
      </w:r>
      <w:r>
        <w:rPr>
          <w:w w:val="105"/>
          <w:sz w:val="19"/>
        </w:rPr>
        <w:t>with</w:t>
      </w:r>
      <w:r>
        <w:rPr>
          <w:spacing w:val="-13"/>
          <w:w w:val="105"/>
          <w:sz w:val="19"/>
        </w:rPr>
        <w:t> </w:t>
      </w:r>
      <w:r>
        <w:rPr>
          <w:w w:val="105"/>
          <w:sz w:val="19"/>
        </w:rPr>
        <w:t>understanding</w:t>
      </w:r>
      <w:r>
        <w:rPr>
          <w:spacing w:val="-13"/>
          <w:w w:val="105"/>
          <w:sz w:val="19"/>
        </w:rPr>
        <w:t> </w:t>
      </w:r>
      <w:r>
        <w:rPr>
          <w:w w:val="105"/>
          <w:sz w:val="19"/>
        </w:rPr>
        <w:t>the</w:t>
      </w:r>
      <w:r>
        <w:rPr>
          <w:spacing w:val="-13"/>
          <w:w w:val="105"/>
          <w:sz w:val="19"/>
        </w:rPr>
        <w:t> </w:t>
      </w:r>
      <w:r>
        <w:rPr>
          <w:w w:val="105"/>
          <w:sz w:val="19"/>
        </w:rPr>
        <w:t>point</w:t>
      </w:r>
      <w:r>
        <w:rPr>
          <w:spacing w:val="-13"/>
          <w:w w:val="105"/>
          <w:sz w:val="19"/>
        </w:rPr>
        <w:t> </w:t>
      </w:r>
      <w:r>
        <w:rPr>
          <w:w w:val="105"/>
          <w:sz w:val="19"/>
        </w:rPr>
        <w:t>of</w:t>
      </w:r>
      <w:r>
        <w:rPr>
          <w:spacing w:val="-13"/>
          <w:w w:val="105"/>
          <w:sz w:val="19"/>
        </w:rPr>
        <w:t> </w:t>
      </w:r>
      <w:r>
        <w:rPr>
          <w:w w:val="105"/>
          <w:sz w:val="19"/>
        </w:rPr>
        <w:t>origin</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code</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package. This</w:t>
      </w:r>
      <w:r>
        <w:rPr>
          <w:spacing w:val="-14"/>
          <w:w w:val="105"/>
          <w:sz w:val="19"/>
        </w:rPr>
        <w:t> </w:t>
      </w:r>
      <w:r>
        <w:rPr>
          <w:w w:val="105"/>
          <w:sz w:val="19"/>
        </w:rPr>
        <w:t>field</w:t>
      </w:r>
      <w:r>
        <w:rPr>
          <w:spacing w:val="-14"/>
          <w:w w:val="105"/>
          <w:sz w:val="19"/>
        </w:rPr>
        <w:t> </w:t>
      </w:r>
      <w:r>
        <w:rPr>
          <w:w w:val="105"/>
          <w:sz w:val="19"/>
        </w:rPr>
        <w:t>is</w:t>
      </w:r>
      <w:r>
        <w:rPr>
          <w:spacing w:val="-14"/>
          <w:w w:val="105"/>
          <w:sz w:val="19"/>
        </w:rPr>
        <w:t> </w:t>
      </w:r>
      <w:r>
        <w:rPr>
          <w:w w:val="105"/>
          <w:sz w:val="19"/>
        </w:rPr>
        <w:t>vital</w:t>
      </w:r>
      <w:r>
        <w:rPr>
          <w:spacing w:val="-14"/>
          <w:w w:val="105"/>
          <w:sz w:val="19"/>
        </w:rPr>
        <w:t> </w:t>
      </w:r>
      <w:r>
        <w:rPr>
          <w:w w:val="105"/>
          <w:sz w:val="19"/>
        </w:rPr>
        <w:t>for</w:t>
      </w:r>
      <w:r>
        <w:rPr>
          <w:spacing w:val="-14"/>
          <w:w w:val="105"/>
          <w:sz w:val="19"/>
        </w:rPr>
        <w:t> </w:t>
      </w:r>
      <w:r>
        <w:rPr>
          <w:w w:val="105"/>
          <w:sz w:val="19"/>
        </w:rPr>
        <w:t>understanding</w:t>
      </w:r>
      <w:r>
        <w:rPr>
          <w:spacing w:val="-14"/>
          <w:w w:val="105"/>
          <w:sz w:val="19"/>
        </w:rPr>
        <w:t> </w:t>
      </w:r>
      <w:r>
        <w:rPr>
          <w:w w:val="105"/>
          <w:sz w:val="19"/>
        </w:rPr>
        <w:t>who</w:t>
      </w:r>
      <w:r>
        <w:rPr>
          <w:spacing w:val="-14"/>
          <w:w w:val="105"/>
          <w:sz w:val="19"/>
        </w:rPr>
        <w:t> </w:t>
      </w:r>
      <w:r>
        <w:rPr>
          <w:w w:val="105"/>
          <w:sz w:val="19"/>
        </w:rPr>
        <w:t>originally</w:t>
      </w:r>
      <w:r>
        <w:rPr>
          <w:spacing w:val="-14"/>
          <w:w w:val="105"/>
          <w:sz w:val="19"/>
        </w:rPr>
        <w:t> </w:t>
      </w:r>
      <w:r>
        <w:rPr>
          <w:w w:val="105"/>
          <w:sz w:val="19"/>
        </w:rPr>
        <w:t>distributed</w:t>
      </w:r>
      <w:r>
        <w:rPr>
          <w:spacing w:val="-14"/>
          <w:w w:val="105"/>
          <w:sz w:val="19"/>
        </w:rPr>
        <w:t> </w:t>
      </w:r>
      <w:r>
        <w:rPr>
          <w:w w:val="105"/>
          <w:sz w:val="19"/>
        </w:rPr>
        <w:t>a</w:t>
      </w:r>
      <w:r>
        <w:rPr>
          <w:spacing w:val="-14"/>
          <w:w w:val="105"/>
          <w:sz w:val="19"/>
        </w:rPr>
        <w:t> </w:t>
      </w:r>
      <w:r>
        <w:rPr>
          <w:w w:val="105"/>
          <w:sz w:val="19"/>
        </w:rPr>
        <w:t>package</w:t>
      </w:r>
      <w:r>
        <w:rPr>
          <w:spacing w:val="-14"/>
          <w:w w:val="105"/>
          <w:sz w:val="19"/>
        </w:rPr>
        <w:t> </w:t>
      </w:r>
      <w:r>
        <w:rPr>
          <w:w w:val="105"/>
          <w:sz w:val="19"/>
        </w:rPr>
        <w:t>and</w:t>
      </w:r>
      <w:r>
        <w:rPr>
          <w:spacing w:val="-14"/>
          <w:w w:val="105"/>
          <w:sz w:val="19"/>
        </w:rPr>
        <w:t> </w:t>
      </w:r>
      <w:r>
        <w:rPr>
          <w:w w:val="105"/>
          <w:sz w:val="19"/>
        </w:rPr>
        <w:t>should</w:t>
      </w:r>
      <w:r>
        <w:rPr>
          <w:spacing w:val="-14"/>
          <w:w w:val="105"/>
          <w:sz w:val="19"/>
        </w:rPr>
        <w:t> </w:t>
      </w:r>
      <w:r>
        <w:rPr>
          <w:w w:val="105"/>
          <w:sz w:val="19"/>
        </w:rPr>
        <w:t>help</w:t>
      </w:r>
      <w:r>
        <w:rPr>
          <w:spacing w:val="-14"/>
          <w:w w:val="105"/>
          <w:sz w:val="19"/>
        </w:rPr>
        <w:t> </w:t>
      </w:r>
      <w:r>
        <w:rPr>
          <w:w w:val="105"/>
          <w:sz w:val="19"/>
        </w:rPr>
        <w:t>in</w:t>
      </w:r>
      <w:r>
        <w:rPr>
          <w:spacing w:val="-14"/>
          <w:w w:val="105"/>
          <w:sz w:val="19"/>
        </w:rPr>
        <w:t> </w:t>
      </w:r>
      <w:r>
        <w:rPr>
          <w:w w:val="105"/>
          <w:sz w:val="19"/>
        </w:rPr>
        <w:t>addressing any</w:t>
      </w:r>
      <w:r>
        <w:rPr>
          <w:spacing w:val="-12"/>
          <w:w w:val="105"/>
          <w:sz w:val="19"/>
        </w:rPr>
        <w:t> </w:t>
      </w:r>
      <w:r>
        <w:rPr>
          <w:w w:val="105"/>
          <w:sz w:val="19"/>
        </w:rPr>
        <w:t>ambiguity</w:t>
      </w:r>
      <w:r>
        <w:rPr>
          <w:spacing w:val="-12"/>
          <w:w w:val="105"/>
          <w:sz w:val="19"/>
        </w:rPr>
        <w:t> </w:t>
      </w:r>
      <w:r>
        <w:rPr>
          <w:w w:val="105"/>
          <w:sz w:val="19"/>
        </w:rPr>
        <w:t>or</w:t>
      </w:r>
      <w:r>
        <w:rPr>
          <w:spacing w:val="-12"/>
          <w:w w:val="105"/>
          <w:sz w:val="19"/>
        </w:rPr>
        <w:t> </w:t>
      </w:r>
      <w:r>
        <w:rPr>
          <w:w w:val="105"/>
          <w:sz w:val="19"/>
        </w:rPr>
        <w:t>concerns</w:t>
      </w:r>
      <w:r>
        <w:rPr>
          <w:spacing w:val="-12"/>
          <w:w w:val="105"/>
          <w:sz w:val="19"/>
        </w:rPr>
        <w:t> </w:t>
      </w:r>
      <w:r>
        <w:rPr>
          <w:w w:val="105"/>
          <w:sz w:val="19"/>
        </w:rPr>
        <w:t>that</w:t>
      </w:r>
      <w:r>
        <w:rPr>
          <w:spacing w:val="-12"/>
          <w:w w:val="105"/>
          <w:sz w:val="19"/>
        </w:rPr>
        <w:t> </w:t>
      </w:r>
      <w:r>
        <w:rPr>
          <w:w w:val="105"/>
          <w:sz w:val="19"/>
        </w:rPr>
        <w:t>might</w:t>
      </w:r>
      <w:r>
        <w:rPr>
          <w:spacing w:val="-12"/>
          <w:w w:val="105"/>
          <w:sz w:val="19"/>
        </w:rPr>
        <w:t> </w:t>
      </w:r>
      <w:r>
        <w:rPr>
          <w:w w:val="105"/>
          <w:sz w:val="19"/>
        </w:rPr>
        <w:t>arise</w:t>
      </w:r>
      <w:r>
        <w:rPr>
          <w:spacing w:val="-12"/>
          <w:w w:val="105"/>
          <w:sz w:val="19"/>
        </w:rPr>
        <w:t> </w:t>
      </w:r>
      <w:r>
        <w:rPr>
          <w:w w:val="105"/>
          <w:sz w:val="19"/>
        </w:rPr>
        <w:t>with</w:t>
      </w:r>
      <w:r>
        <w:rPr>
          <w:spacing w:val="-12"/>
          <w:w w:val="105"/>
          <w:sz w:val="19"/>
        </w:rPr>
        <w:t> </w:t>
      </w:r>
      <w:r>
        <w:rPr>
          <w:w w:val="105"/>
          <w:sz w:val="19"/>
        </w:rPr>
        <w:t>the</w:t>
      </w:r>
      <w:r>
        <w:rPr>
          <w:spacing w:val="-12"/>
          <w:w w:val="105"/>
          <w:sz w:val="19"/>
        </w:rPr>
        <w:t> </w:t>
      </w:r>
      <w:r>
        <w:rPr>
          <w:w w:val="105"/>
          <w:sz w:val="19"/>
        </w:rPr>
        <w:t>information</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or</w:t>
      </w:r>
      <w:r>
        <w:rPr>
          <w:spacing w:val="-12"/>
          <w:w w:val="105"/>
          <w:sz w:val="19"/>
        </w:rPr>
        <w:t> </w:t>
      </w:r>
      <w:r>
        <w:rPr>
          <w:w w:val="105"/>
          <w:sz w:val="19"/>
        </w:rPr>
        <w:t>the</w:t>
      </w:r>
      <w:r>
        <w:rPr>
          <w:spacing w:val="-12"/>
          <w:w w:val="105"/>
          <w:sz w:val="19"/>
        </w:rPr>
        <w:t> </w:t>
      </w:r>
      <w:r>
        <w:rPr>
          <w:w w:val="105"/>
          <w:sz w:val="19"/>
        </w:rPr>
        <w:t>contents</w:t>
      </w:r>
      <w:r>
        <w:rPr>
          <w:spacing w:val="-12"/>
          <w:w w:val="105"/>
          <w:sz w:val="19"/>
        </w:rPr>
        <w:t> </w:t>
      </w:r>
      <w:r>
        <w:rPr>
          <w:w w:val="105"/>
          <w:sz w:val="19"/>
        </w:rPr>
        <w:t>of</w:t>
      </w:r>
      <w:r>
        <w:rPr>
          <w:spacing w:val="-12"/>
          <w:w w:val="105"/>
          <w:sz w:val="19"/>
        </w:rPr>
        <w:t> </w:t>
      </w:r>
      <w:r>
        <w:rPr>
          <w:w w:val="105"/>
          <w:sz w:val="19"/>
        </w:rPr>
        <w:t>the Package</w:t>
      </w:r>
      <w:r>
        <w:rPr>
          <w:spacing w:val="-24"/>
          <w:w w:val="105"/>
          <w:sz w:val="19"/>
        </w:rPr>
        <w:t> </w:t>
      </w:r>
      <w:r>
        <w:rPr>
          <w:w w:val="105"/>
          <w:sz w:val="19"/>
        </w:rPr>
        <w:t>it</w:t>
      </w:r>
      <w:r>
        <w:rPr>
          <w:spacing w:val="-24"/>
          <w:w w:val="105"/>
          <w:sz w:val="19"/>
        </w:rPr>
        <w:t> </w:t>
      </w:r>
      <w:r>
        <w:rPr>
          <w:w w:val="105"/>
          <w:sz w:val="19"/>
        </w:rPr>
        <w:t>documents.</w:t>
      </w:r>
    </w:p>
    <w:p>
      <w:pPr>
        <w:pStyle w:val="BodyText"/>
        <w:spacing w:before="1"/>
        <w:rPr>
          <w:sz w:val="24"/>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Optional,</w:t>
      </w:r>
      <w:r>
        <w:rPr>
          <w:spacing w:val="25"/>
          <w:sz w:val="19"/>
        </w:rPr>
        <w:t> </w:t>
      </w:r>
      <w:r>
        <w:rPr>
          <w:sz w:val="19"/>
        </w:rPr>
        <w:t>one.</w:t>
      </w:r>
    </w:p>
    <w:p>
      <w:pPr>
        <w:pStyle w:val="ListParagraph"/>
        <w:numPr>
          <w:ilvl w:val="2"/>
          <w:numId w:val="3"/>
        </w:numPr>
        <w:tabs>
          <w:tab w:pos="1979" w:val="left" w:leader="none"/>
          <w:tab w:pos="1980" w:val="left" w:leader="none"/>
        </w:tabs>
        <w:spacing w:line="470" w:lineRule="atLeast" w:before="54" w:after="0"/>
        <w:ind w:left="1980" w:right="1111" w:hanging="930"/>
        <w:jc w:val="left"/>
        <w:rPr>
          <w:sz w:val="20"/>
        </w:rPr>
      </w:pPr>
      <w:r>
        <w:rPr>
          <w:b/>
          <w:sz w:val="20"/>
        </w:rPr>
        <w:t>Data Format</w:t>
      </w:r>
      <w:r>
        <w:rPr>
          <w:sz w:val="19"/>
        </w:rPr>
        <w:t>: single line of text with the following keywords | “NOASSERTION” "Person:" person name and optional </w:t>
      </w:r>
      <w:r>
        <w:rPr>
          <w:spacing w:val="48"/>
          <w:sz w:val="19"/>
        </w:rPr>
        <w:t> </w:t>
      </w:r>
      <w:r>
        <w:rPr>
          <w:sz w:val="19"/>
        </w:rPr>
        <w:t>"("email")"</w:t>
      </w:r>
    </w:p>
    <w:p>
      <w:pPr>
        <w:pStyle w:val="BodyText"/>
        <w:spacing w:before="21"/>
        <w:ind w:left="1980"/>
      </w:pPr>
      <w:r>
        <w:rPr>
          <w:w w:val="105"/>
        </w:rPr>
        <w:t>"Organization:" organization name and optional "("email")"</w:t>
      </w:r>
    </w:p>
    <w:p>
      <w:pPr>
        <w:pStyle w:val="BodyText"/>
        <w:spacing w:before="9"/>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Tag:</w:t>
      </w:r>
      <w:r>
        <w:rPr>
          <w:b/>
          <w:spacing w:val="44"/>
          <w:sz w:val="20"/>
        </w:rPr>
        <w:t> </w:t>
      </w:r>
      <w:r>
        <w:rPr>
          <w:sz w:val="19"/>
        </w:rPr>
        <w:t>“PackageOriginator:”</w:t>
      </w:r>
    </w:p>
    <w:p>
      <w:pPr>
        <w:pStyle w:val="BodyText"/>
        <w:spacing w:before="7"/>
        <w:rPr>
          <w:sz w:val="21"/>
        </w:rPr>
      </w:pPr>
    </w:p>
    <w:p>
      <w:pPr>
        <w:pStyle w:val="Heading5"/>
        <w:spacing w:before="1"/>
      </w:pPr>
      <w:r>
        <w:rPr/>
        <w:t>Example:</w:t>
      </w:r>
    </w:p>
    <w:p>
      <w:pPr>
        <w:pStyle w:val="BodyText"/>
        <w:spacing w:before="19"/>
        <w:ind w:left="1980"/>
      </w:pPr>
      <w:r>
        <w:rPr/>
        <w:t>PackageOriginator:  Organization:  ExampleCodeInspect  (contact@example.com)</w:t>
      </w:r>
    </w:p>
    <w:p>
      <w:pPr>
        <w:pStyle w:val="BodyText"/>
        <w:spacing w:before="9"/>
        <w:rPr>
          <w:sz w:val="25"/>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RDF: </w:t>
      </w:r>
      <w:r>
        <w:rPr>
          <w:sz w:val="19"/>
        </w:rPr>
        <w:t>property spdx:originator in class </w:t>
      </w:r>
      <w:r>
        <w:rPr>
          <w:spacing w:val="47"/>
          <w:sz w:val="19"/>
        </w:rPr>
        <w:t> </w:t>
      </w:r>
      <w:r>
        <w:rPr>
          <w:sz w:val="19"/>
        </w:rPr>
        <w:t>spdx:Package</w:t>
      </w:r>
    </w:p>
    <w:p>
      <w:pPr>
        <w:pStyle w:val="BodyText"/>
        <w:spacing w:before="8"/>
        <w:rPr>
          <w:sz w:val="21"/>
        </w:rPr>
      </w:pPr>
    </w:p>
    <w:p>
      <w:pPr>
        <w:pStyle w:val="Heading5"/>
      </w:pPr>
      <w:r>
        <w:rPr/>
        <w:t>Example:</w:t>
      </w:r>
    </w:p>
    <w:p>
      <w:pPr>
        <w:pStyle w:val="BodyText"/>
        <w:spacing w:before="19"/>
        <w:ind w:left="1980"/>
      </w:pPr>
      <w:r>
        <w:rPr/>
        <w:t>&lt;Package  rdf:about="...”&gt;</w:t>
      </w:r>
    </w:p>
    <w:p>
      <w:pPr>
        <w:pStyle w:val="BodyText"/>
        <w:spacing w:before="21"/>
        <w:ind w:left="2196"/>
      </w:pPr>
      <w:r>
        <w:rPr/>
        <w:t>&lt;originator&gt;Organization:   ExampleCodeInspect  (contact@example.com)</w:t>
      </w:r>
    </w:p>
    <w:p>
      <w:pPr>
        <w:pStyle w:val="BodyText"/>
        <w:spacing w:before="21"/>
        <w:ind w:left="2196"/>
      </w:pPr>
      <w:r>
        <w:rPr>
          <w:w w:val="105"/>
        </w:rPr>
        <w:t>&lt;/originator&gt;</w:t>
      </w:r>
    </w:p>
    <w:p>
      <w:pPr>
        <w:pStyle w:val="BodyText"/>
        <w:spacing w:before="21"/>
        <w:ind w:left="1980"/>
      </w:pPr>
      <w:r>
        <w:rPr>
          <w:w w:val="105"/>
        </w:rPr>
        <w:t>&lt;/Package&gt;</w:t>
      </w:r>
    </w:p>
    <w:p>
      <w:pPr>
        <w:pStyle w:val="BodyText"/>
        <w:rPr>
          <w:sz w:val="22"/>
        </w:rPr>
      </w:pPr>
    </w:p>
    <w:p>
      <w:pPr>
        <w:pStyle w:val="BodyText"/>
        <w:spacing w:before="5"/>
        <w:rPr>
          <w:sz w:val="17"/>
        </w:rPr>
      </w:pPr>
    </w:p>
    <w:p>
      <w:pPr>
        <w:pStyle w:val="Heading2"/>
        <w:numPr>
          <w:ilvl w:val="1"/>
          <w:numId w:val="3"/>
        </w:numPr>
        <w:tabs>
          <w:tab w:pos="540" w:val="left" w:leader="none"/>
        </w:tabs>
        <w:spacing w:line="240" w:lineRule="auto" w:before="0" w:after="0"/>
        <w:ind w:left="540" w:right="0" w:hanging="435"/>
        <w:jc w:val="left"/>
      </w:pPr>
      <w:r>
        <w:rPr/>
        <w:t>Package Download Location</w:t>
      </w:r>
    </w:p>
    <w:p>
      <w:pPr>
        <w:pStyle w:val="BodyText"/>
        <w:spacing w:before="2"/>
        <w:rPr>
          <w:b/>
          <w:sz w:val="22"/>
        </w:rPr>
      </w:pPr>
    </w:p>
    <w:p>
      <w:pPr>
        <w:pStyle w:val="ListParagraph"/>
        <w:numPr>
          <w:ilvl w:val="2"/>
          <w:numId w:val="3"/>
        </w:numPr>
        <w:tabs>
          <w:tab w:pos="1979" w:val="left" w:leader="none"/>
          <w:tab w:pos="1980" w:val="left" w:leader="none"/>
        </w:tabs>
        <w:spacing w:line="261" w:lineRule="auto" w:before="1" w:after="0"/>
        <w:ind w:left="1050" w:right="320" w:firstLine="0"/>
        <w:jc w:val="left"/>
        <w:rPr>
          <w:sz w:val="20"/>
        </w:rPr>
      </w:pPr>
      <w:r>
        <w:rPr>
          <w:b/>
          <w:w w:val="105"/>
          <w:sz w:val="20"/>
        </w:rPr>
        <w:t>Purpose: </w:t>
      </w:r>
      <w:r>
        <w:rPr>
          <w:w w:val="105"/>
          <w:sz w:val="19"/>
        </w:rPr>
        <w:t>This section identifies the download Universal Resource Locator (URL), or a specific</w:t>
      </w:r>
      <w:r>
        <w:rPr>
          <w:spacing w:val="-12"/>
          <w:w w:val="105"/>
          <w:sz w:val="19"/>
        </w:rPr>
        <w:t> </w:t>
      </w:r>
      <w:r>
        <w:rPr>
          <w:w w:val="105"/>
          <w:sz w:val="19"/>
        </w:rPr>
        <w:t>location</w:t>
      </w:r>
      <w:r>
        <w:rPr>
          <w:spacing w:val="-12"/>
          <w:w w:val="105"/>
          <w:sz w:val="19"/>
        </w:rPr>
        <w:t> </w:t>
      </w:r>
      <w:r>
        <w:rPr>
          <w:w w:val="105"/>
          <w:sz w:val="19"/>
        </w:rPr>
        <w:t>within</w:t>
      </w:r>
      <w:r>
        <w:rPr>
          <w:spacing w:val="-12"/>
          <w:w w:val="105"/>
          <w:sz w:val="19"/>
        </w:rPr>
        <w:t> </w:t>
      </w:r>
      <w:r>
        <w:rPr>
          <w:w w:val="105"/>
          <w:sz w:val="19"/>
        </w:rPr>
        <w:t>a</w:t>
      </w:r>
      <w:r>
        <w:rPr>
          <w:spacing w:val="-12"/>
          <w:w w:val="105"/>
          <w:sz w:val="19"/>
        </w:rPr>
        <w:t> </w:t>
      </w:r>
      <w:r>
        <w:rPr>
          <w:w w:val="105"/>
          <w:sz w:val="19"/>
        </w:rPr>
        <w:t>version</w:t>
      </w:r>
      <w:r>
        <w:rPr>
          <w:spacing w:val="-12"/>
          <w:w w:val="105"/>
          <w:sz w:val="19"/>
        </w:rPr>
        <w:t> </w:t>
      </w:r>
      <w:r>
        <w:rPr>
          <w:w w:val="105"/>
          <w:sz w:val="19"/>
        </w:rPr>
        <w:t>control</w:t>
      </w:r>
      <w:r>
        <w:rPr>
          <w:spacing w:val="-12"/>
          <w:w w:val="105"/>
          <w:sz w:val="19"/>
        </w:rPr>
        <w:t> </w:t>
      </w:r>
      <w:r>
        <w:rPr>
          <w:w w:val="105"/>
          <w:sz w:val="19"/>
        </w:rPr>
        <w:t>system</w:t>
      </w:r>
      <w:r>
        <w:rPr>
          <w:spacing w:val="-12"/>
          <w:w w:val="105"/>
          <w:sz w:val="19"/>
        </w:rPr>
        <w:t> </w:t>
      </w:r>
      <w:r>
        <w:rPr>
          <w:w w:val="105"/>
          <w:sz w:val="19"/>
        </w:rPr>
        <w:t>(VCS)</w:t>
      </w:r>
      <w:r>
        <w:rPr>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package</w:t>
      </w:r>
      <w:r>
        <w:rPr>
          <w:spacing w:val="-12"/>
          <w:w w:val="105"/>
          <w:sz w:val="19"/>
        </w:rPr>
        <w:t> </w:t>
      </w:r>
      <w:r>
        <w:rPr>
          <w:w w:val="105"/>
          <w:sz w:val="19"/>
        </w:rPr>
        <w:t>at</w:t>
      </w:r>
      <w:r>
        <w:rPr>
          <w:spacing w:val="-12"/>
          <w:w w:val="105"/>
          <w:sz w:val="19"/>
        </w:rPr>
        <w:t> </w:t>
      </w:r>
      <w:r>
        <w:rPr>
          <w:w w:val="105"/>
          <w:sz w:val="19"/>
        </w:rPr>
        <w:t>the</w:t>
      </w:r>
      <w:r>
        <w:rPr>
          <w:spacing w:val="-12"/>
          <w:w w:val="105"/>
          <w:sz w:val="19"/>
        </w:rPr>
        <w:t> </w:t>
      </w:r>
      <w:r>
        <w:rPr>
          <w:w w:val="105"/>
          <w:sz w:val="19"/>
        </w:rPr>
        <w:t>time</w:t>
      </w:r>
      <w:r>
        <w:rPr>
          <w:spacing w:val="-12"/>
          <w:w w:val="105"/>
          <w:sz w:val="19"/>
        </w:rPr>
        <w:t> </w:t>
      </w:r>
      <w:r>
        <w:rPr>
          <w:w w:val="105"/>
          <w:sz w:val="19"/>
        </w:rPr>
        <w:t>that</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 was</w:t>
      </w:r>
      <w:r>
        <w:rPr>
          <w:spacing w:val="-26"/>
          <w:w w:val="105"/>
          <w:sz w:val="19"/>
        </w:rPr>
        <w:t> </w:t>
      </w:r>
      <w:r>
        <w:rPr>
          <w:w w:val="105"/>
          <w:sz w:val="19"/>
        </w:rPr>
        <w:t>created.</w:t>
      </w:r>
    </w:p>
    <w:p>
      <w:pPr>
        <w:pStyle w:val="BodyText"/>
        <w:rPr>
          <w:sz w:val="21"/>
        </w:rPr>
      </w:pPr>
    </w:p>
    <w:p>
      <w:pPr>
        <w:pStyle w:val="ListParagraph"/>
        <w:numPr>
          <w:ilvl w:val="0"/>
          <w:numId w:val="11"/>
        </w:numPr>
        <w:tabs>
          <w:tab w:pos="1350" w:val="left" w:leader="none"/>
        </w:tabs>
        <w:spacing w:line="240" w:lineRule="auto" w:before="1" w:after="0"/>
        <w:ind w:left="1350" w:right="0" w:hanging="270"/>
        <w:jc w:val="left"/>
        <w:rPr>
          <w:sz w:val="19"/>
        </w:rPr>
      </w:pPr>
      <w:r>
        <w:rPr>
          <w:w w:val="105"/>
          <w:sz w:val="19"/>
        </w:rPr>
        <w:t>Use</w:t>
      </w:r>
      <w:r>
        <w:rPr>
          <w:spacing w:val="-15"/>
          <w:w w:val="105"/>
          <w:sz w:val="19"/>
        </w:rPr>
        <w:t> </w:t>
      </w:r>
      <w:r>
        <w:rPr>
          <w:w w:val="105"/>
          <w:sz w:val="19"/>
        </w:rPr>
        <w:t>NONE</w:t>
      </w:r>
      <w:r>
        <w:rPr>
          <w:spacing w:val="-15"/>
          <w:w w:val="105"/>
          <w:sz w:val="19"/>
        </w:rPr>
        <w:t> </w:t>
      </w:r>
      <w:r>
        <w:rPr>
          <w:w w:val="105"/>
          <w:sz w:val="19"/>
        </w:rPr>
        <w:t>if</w:t>
      </w:r>
      <w:r>
        <w:rPr>
          <w:spacing w:val="-15"/>
          <w:w w:val="105"/>
          <w:sz w:val="19"/>
        </w:rPr>
        <w:t> </w:t>
      </w:r>
      <w:r>
        <w:rPr>
          <w:w w:val="105"/>
          <w:sz w:val="19"/>
        </w:rPr>
        <w:t>there</w:t>
      </w:r>
      <w:r>
        <w:rPr>
          <w:spacing w:val="-15"/>
          <w:w w:val="105"/>
          <w:sz w:val="19"/>
        </w:rPr>
        <w:t> </w:t>
      </w:r>
      <w:r>
        <w:rPr>
          <w:w w:val="105"/>
          <w:sz w:val="19"/>
        </w:rPr>
        <w:t>is</w:t>
      </w:r>
      <w:r>
        <w:rPr>
          <w:spacing w:val="-15"/>
          <w:w w:val="105"/>
          <w:sz w:val="19"/>
        </w:rPr>
        <w:t> </w:t>
      </w:r>
      <w:r>
        <w:rPr>
          <w:w w:val="105"/>
          <w:sz w:val="19"/>
        </w:rPr>
        <w:t>no</w:t>
      </w:r>
      <w:r>
        <w:rPr>
          <w:spacing w:val="-15"/>
          <w:w w:val="105"/>
          <w:sz w:val="19"/>
        </w:rPr>
        <w:t> </w:t>
      </w:r>
      <w:r>
        <w:rPr>
          <w:w w:val="105"/>
          <w:sz w:val="19"/>
        </w:rPr>
        <w:t>download</w:t>
      </w:r>
      <w:r>
        <w:rPr>
          <w:spacing w:val="-15"/>
          <w:w w:val="105"/>
          <w:sz w:val="19"/>
        </w:rPr>
        <w:t> </w:t>
      </w:r>
      <w:r>
        <w:rPr>
          <w:w w:val="105"/>
          <w:sz w:val="19"/>
        </w:rPr>
        <w:t>location</w:t>
      </w:r>
      <w:r>
        <w:rPr>
          <w:spacing w:val="-15"/>
          <w:w w:val="105"/>
          <w:sz w:val="19"/>
        </w:rPr>
        <w:t> </w:t>
      </w:r>
      <w:r>
        <w:rPr>
          <w:w w:val="105"/>
          <w:sz w:val="19"/>
        </w:rPr>
        <w:t>whatsoever.</w:t>
      </w:r>
    </w:p>
    <w:p>
      <w:pPr>
        <w:pStyle w:val="ListParagraph"/>
        <w:numPr>
          <w:ilvl w:val="0"/>
          <w:numId w:val="11"/>
        </w:numPr>
        <w:tabs>
          <w:tab w:pos="1350" w:val="left" w:leader="none"/>
        </w:tabs>
        <w:spacing w:line="240" w:lineRule="auto" w:before="21" w:after="0"/>
        <w:ind w:left="1350" w:right="0" w:hanging="270"/>
        <w:jc w:val="left"/>
        <w:rPr>
          <w:sz w:val="19"/>
        </w:rPr>
      </w:pPr>
      <w:r>
        <w:rPr>
          <w:w w:val="105"/>
          <w:sz w:val="19"/>
        </w:rPr>
        <w:t>Use</w:t>
      </w:r>
      <w:r>
        <w:rPr>
          <w:spacing w:val="-24"/>
          <w:w w:val="105"/>
          <w:sz w:val="19"/>
        </w:rPr>
        <w:t> </w:t>
      </w:r>
      <w:r>
        <w:rPr>
          <w:w w:val="105"/>
          <w:sz w:val="19"/>
        </w:rPr>
        <w:t>NOASSERTION</w:t>
      </w:r>
      <w:r>
        <w:rPr>
          <w:spacing w:val="-24"/>
          <w:w w:val="105"/>
          <w:sz w:val="19"/>
        </w:rPr>
        <w:t> </w:t>
      </w:r>
      <w:r>
        <w:rPr>
          <w:w w:val="105"/>
          <w:sz w:val="19"/>
        </w:rPr>
        <w:t>if:</w:t>
      </w:r>
    </w:p>
    <w:p>
      <w:pPr>
        <w:pStyle w:val="ListParagraph"/>
        <w:numPr>
          <w:ilvl w:val="0"/>
          <w:numId w:val="12"/>
        </w:numPr>
        <w:tabs>
          <w:tab w:pos="1578" w:val="left" w:leader="none"/>
        </w:tabs>
        <w:spacing w:line="240" w:lineRule="auto" w:before="21" w:after="0"/>
        <w:ind w:left="1350" w:right="0"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attempted</w:t>
      </w:r>
      <w:r>
        <w:rPr>
          <w:spacing w:val="-15"/>
          <w:w w:val="105"/>
          <w:sz w:val="19"/>
        </w:rPr>
        <w:t> </w:t>
      </w:r>
      <w:r>
        <w:rPr>
          <w:w w:val="105"/>
          <w:sz w:val="19"/>
        </w:rPr>
        <w:t>to</w:t>
      </w:r>
      <w:r>
        <w:rPr>
          <w:spacing w:val="-15"/>
          <w:w w:val="105"/>
          <w:sz w:val="19"/>
        </w:rPr>
        <w:t> </w:t>
      </w:r>
      <w:r>
        <w:rPr>
          <w:w w:val="105"/>
          <w:sz w:val="19"/>
        </w:rPr>
        <w:t>but</w:t>
      </w:r>
      <w:r>
        <w:rPr>
          <w:spacing w:val="-15"/>
          <w:w w:val="105"/>
          <w:sz w:val="19"/>
        </w:rPr>
        <w:t> </w:t>
      </w:r>
      <w:r>
        <w:rPr>
          <w:w w:val="105"/>
          <w:sz w:val="19"/>
        </w:rPr>
        <w:t>cannot</w:t>
      </w:r>
      <w:r>
        <w:rPr>
          <w:spacing w:val="-15"/>
          <w:w w:val="105"/>
          <w:sz w:val="19"/>
        </w:rPr>
        <w:t> </w:t>
      </w:r>
      <w:r>
        <w:rPr>
          <w:w w:val="105"/>
          <w:sz w:val="19"/>
        </w:rPr>
        <w:t>reach</w:t>
      </w:r>
      <w:r>
        <w:rPr>
          <w:spacing w:val="-15"/>
          <w:w w:val="105"/>
          <w:sz w:val="19"/>
        </w:rPr>
        <w:t> </w:t>
      </w:r>
      <w:r>
        <w:rPr>
          <w:w w:val="105"/>
          <w:sz w:val="19"/>
        </w:rPr>
        <w:t>a</w:t>
      </w:r>
      <w:r>
        <w:rPr>
          <w:spacing w:val="-15"/>
          <w:w w:val="105"/>
          <w:sz w:val="19"/>
        </w:rPr>
        <w:t> </w:t>
      </w:r>
      <w:r>
        <w:rPr>
          <w:w w:val="105"/>
          <w:sz w:val="19"/>
        </w:rPr>
        <w:t>reasonable</w:t>
      </w:r>
      <w:r>
        <w:rPr>
          <w:spacing w:val="-15"/>
          <w:w w:val="105"/>
          <w:sz w:val="19"/>
        </w:rPr>
        <w:t> </w:t>
      </w:r>
      <w:r>
        <w:rPr>
          <w:w w:val="105"/>
          <w:sz w:val="19"/>
        </w:rPr>
        <w:t>objective</w:t>
      </w:r>
      <w:r>
        <w:rPr>
          <w:spacing w:val="-15"/>
          <w:w w:val="105"/>
          <w:sz w:val="19"/>
        </w:rPr>
        <w:t> </w:t>
      </w:r>
      <w:r>
        <w:rPr>
          <w:w w:val="105"/>
          <w:sz w:val="19"/>
        </w:rPr>
        <w:t>determination;</w:t>
      </w:r>
    </w:p>
    <w:p>
      <w:pPr>
        <w:pStyle w:val="ListParagraph"/>
        <w:numPr>
          <w:ilvl w:val="0"/>
          <w:numId w:val="12"/>
        </w:numPr>
        <w:tabs>
          <w:tab w:pos="1621" w:val="left" w:leader="none"/>
        </w:tabs>
        <w:spacing w:line="240" w:lineRule="auto" w:before="21" w:after="0"/>
        <w:ind w:left="162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0"/>
          <w:numId w:val="12"/>
        </w:numPr>
        <w:tabs>
          <w:tab w:pos="1664" w:val="left" w:leader="none"/>
        </w:tabs>
        <w:spacing w:line="264" w:lineRule="auto" w:before="21" w:after="0"/>
        <w:ind w:left="1350" w:right="258"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rPr>
          <w:sz w:val="20"/>
        </w:rPr>
      </w:pPr>
    </w:p>
    <w:p>
      <w:pPr>
        <w:pStyle w:val="ListParagraph"/>
        <w:numPr>
          <w:ilvl w:val="2"/>
          <w:numId w:val="3"/>
        </w:numPr>
        <w:tabs>
          <w:tab w:pos="1979" w:val="left" w:leader="none"/>
          <w:tab w:pos="1980" w:val="left" w:leader="none"/>
        </w:tabs>
        <w:spacing w:line="259" w:lineRule="auto" w:before="1" w:after="0"/>
        <w:ind w:left="1050" w:right="437" w:firstLine="0"/>
        <w:jc w:val="left"/>
        <w:rPr>
          <w:sz w:val="20"/>
        </w:rPr>
      </w:pPr>
      <w:r>
        <w:rPr>
          <w:b/>
          <w:sz w:val="20"/>
        </w:rPr>
        <w:t>Intent: </w:t>
      </w:r>
      <w:r>
        <w:rPr>
          <w:sz w:val="19"/>
        </w:rPr>
        <w:t>Here, where and how to download the exact package being referenced is critical verification and tracking </w:t>
      </w:r>
      <w:r>
        <w:rPr>
          <w:spacing w:val="11"/>
          <w:sz w:val="19"/>
        </w:rPr>
        <w:t> </w:t>
      </w:r>
      <w:r>
        <w:rPr>
          <w:sz w:val="19"/>
        </w:rPr>
        <w:t>data.</w:t>
      </w:r>
    </w:p>
    <w:p>
      <w:pPr>
        <w:pStyle w:val="BodyText"/>
        <w:spacing w:before="4"/>
        <w:rPr>
          <w:sz w:val="24"/>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Mandatory,</w:t>
      </w:r>
      <w:r>
        <w:rPr>
          <w:spacing w:val="30"/>
          <w:sz w:val="19"/>
        </w:rPr>
        <w:t> </w:t>
      </w:r>
      <w:r>
        <w:rPr>
          <w:sz w:val="19"/>
        </w:rPr>
        <w:t>one.</w:t>
      </w:r>
    </w:p>
    <w:p>
      <w:pPr>
        <w:pStyle w:val="ListParagraph"/>
        <w:numPr>
          <w:ilvl w:val="2"/>
          <w:numId w:val="3"/>
        </w:numPr>
        <w:tabs>
          <w:tab w:pos="1979" w:val="left" w:leader="none"/>
          <w:tab w:pos="1980" w:val="left" w:leader="none"/>
        </w:tabs>
        <w:spacing w:line="470" w:lineRule="atLeast" w:before="9" w:after="0"/>
        <w:ind w:left="1260" w:right="793" w:hanging="220"/>
        <w:jc w:val="left"/>
        <w:rPr>
          <w:sz w:val="20"/>
        </w:rPr>
      </w:pPr>
      <w:r>
        <w:rPr>
          <w:b/>
          <w:sz w:val="20"/>
        </w:rPr>
        <w:t>Data Format</w:t>
      </w:r>
      <w:r>
        <w:rPr>
          <w:sz w:val="19"/>
        </w:rPr>
        <w:t>: uniform resource locator | VCS location | “NONE” | “NOASSERTION” For</w:t>
      </w:r>
      <w:r>
        <w:rPr>
          <w:spacing w:val="12"/>
          <w:sz w:val="19"/>
        </w:rPr>
        <w:t> </w:t>
      </w:r>
      <w:r>
        <w:rPr>
          <w:sz w:val="19"/>
        </w:rPr>
        <w:t>version­controlled</w:t>
      </w:r>
      <w:r>
        <w:rPr>
          <w:spacing w:val="12"/>
          <w:sz w:val="19"/>
        </w:rPr>
        <w:t> </w:t>
      </w:r>
      <w:r>
        <w:rPr>
          <w:sz w:val="19"/>
        </w:rPr>
        <w:t>files,</w:t>
      </w:r>
      <w:r>
        <w:rPr>
          <w:spacing w:val="12"/>
          <w:sz w:val="19"/>
        </w:rPr>
        <w:t> </w:t>
      </w:r>
      <w:r>
        <w:rPr>
          <w:sz w:val="19"/>
        </w:rPr>
        <w:t>the</w:t>
      </w:r>
      <w:r>
        <w:rPr>
          <w:spacing w:val="12"/>
          <w:sz w:val="19"/>
        </w:rPr>
        <w:t> </w:t>
      </w:r>
      <w:r>
        <w:rPr>
          <w:sz w:val="19"/>
        </w:rPr>
        <w:t>VCS</w:t>
      </w:r>
      <w:r>
        <w:rPr>
          <w:spacing w:val="12"/>
          <w:sz w:val="19"/>
        </w:rPr>
        <w:t> </w:t>
      </w:r>
      <w:r>
        <w:rPr>
          <w:sz w:val="19"/>
        </w:rPr>
        <w:t>location</w:t>
      </w:r>
      <w:r>
        <w:rPr>
          <w:spacing w:val="12"/>
          <w:sz w:val="19"/>
        </w:rPr>
        <w:t> </w:t>
      </w:r>
      <w:r>
        <w:rPr>
          <w:sz w:val="19"/>
        </w:rPr>
        <w:t>syntax</w:t>
      </w:r>
      <w:r>
        <w:rPr>
          <w:spacing w:val="12"/>
          <w:sz w:val="19"/>
        </w:rPr>
        <w:t> </w:t>
      </w:r>
      <w:r>
        <w:rPr>
          <w:sz w:val="19"/>
        </w:rPr>
        <w:t>is</w:t>
      </w:r>
      <w:r>
        <w:rPr>
          <w:spacing w:val="12"/>
          <w:sz w:val="19"/>
        </w:rPr>
        <w:t> </w:t>
      </w:r>
      <w:r>
        <w:rPr>
          <w:sz w:val="19"/>
        </w:rPr>
        <w:t>similar</w:t>
      </w:r>
      <w:r>
        <w:rPr>
          <w:spacing w:val="12"/>
          <w:sz w:val="19"/>
        </w:rPr>
        <w:t> </w:t>
      </w:r>
      <w:r>
        <w:rPr>
          <w:sz w:val="19"/>
        </w:rPr>
        <w:t>to</w:t>
      </w:r>
      <w:r>
        <w:rPr>
          <w:spacing w:val="12"/>
          <w:sz w:val="19"/>
        </w:rPr>
        <w:t> </w:t>
      </w:r>
      <w:r>
        <w:rPr>
          <w:sz w:val="19"/>
        </w:rPr>
        <w:t>a</w:t>
      </w:r>
      <w:r>
        <w:rPr>
          <w:spacing w:val="12"/>
          <w:sz w:val="19"/>
        </w:rPr>
        <w:t> </w:t>
      </w:r>
      <w:r>
        <w:rPr>
          <w:sz w:val="19"/>
        </w:rPr>
        <w:t>URL</w:t>
      </w:r>
      <w:r>
        <w:rPr>
          <w:spacing w:val="12"/>
          <w:sz w:val="19"/>
        </w:rPr>
        <w:t> </w:t>
      </w:r>
      <w:r>
        <w:rPr>
          <w:sz w:val="19"/>
        </w:rPr>
        <w:t>and</w:t>
      </w:r>
      <w:r>
        <w:rPr>
          <w:spacing w:val="12"/>
          <w:sz w:val="19"/>
        </w:rPr>
        <w:t> </w:t>
      </w:r>
      <w:r>
        <w:rPr>
          <w:sz w:val="19"/>
        </w:rPr>
        <w:t>has</w:t>
      </w:r>
      <w:r>
        <w:rPr>
          <w:spacing w:val="12"/>
          <w:sz w:val="19"/>
        </w:rPr>
        <w:t> </w:t>
      </w:r>
      <w:r>
        <w:rPr>
          <w:sz w:val="19"/>
        </w:rPr>
        <w:t>the:</w:t>
      </w:r>
    </w:p>
    <w:p>
      <w:pPr>
        <w:pStyle w:val="BodyText"/>
        <w:spacing w:before="20"/>
        <w:ind w:left="1260"/>
      </w:pPr>
      <w:r>
        <w:rPr/>
        <w:t>&lt;vcs_tool&gt;+&lt;transport&gt;://&lt;host_name&gt;[/&lt;path_to_repository&gt;][@&lt;revision_tag_or_branch&gt;][#&lt;sub</w:t>
      </w:r>
    </w:p>
    <w:p>
      <w:pPr>
        <w:pStyle w:val="BodyText"/>
        <w:spacing w:before="20"/>
        <w:ind w:left="1260"/>
      </w:pPr>
      <w:r>
        <w:rPr>
          <w:w w:val="105"/>
        </w:rPr>
        <w:t>_path&gt;]</w:t>
      </w:r>
    </w:p>
    <w:p>
      <w:pPr>
        <w:pStyle w:val="BodyText"/>
        <w:spacing w:before="7"/>
        <w:rPr>
          <w:sz w:val="22"/>
        </w:rPr>
      </w:pPr>
    </w:p>
    <w:p>
      <w:pPr>
        <w:pStyle w:val="BodyText"/>
        <w:ind w:left="1260"/>
      </w:pPr>
      <w:r>
        <w:rPr>
          <w:w w:val="105"/>
        </w:rPr>
        <w:t>This VCS location compact notation (inspired and mostly adopted from</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4" w:lineRule="auto" w:before="1"/>
        <w:ind w:left="800" w:right="123"/>
      </w:pPr>
      <w:hyperlink r:id="rId22">
        <w:r>
          <w:rPr>
            <w:color w:val="1154CC"/>
            <w:w w:val="105"/>
            <w:u w:val="single" w:color="1154CC"/>
          </w:rPr>
          <w:t>https://pip.pypa.io/en/latest/reference/pip_install.html#vcs­support </w:t>
        </w:r>
      </w:hyperlink>
      <w:r>
        <w:rPr>
          <w:w w:val="105"/>
        </w:rPr>
        <w:t>as of 20150220) supports referencing</w:t>
      </w:r>
      <w:r>
        <w:rPr>
          <w:spacing w:val="-16"/>
          <w:w w:val="105"/>
        </w:rPr>
        <w:t> </w:t>
      </w:r>
      <w:r>
        <w:rPr>
          <w:w w:val="105"/>
        </w:rPr>
        <w:t>locations</w:t>
      </w:r>
      <w:r>
        <w:rPr>
          <w:spacing w:val="-16"/>
          <w:w w:val="105"/>
        </w:rPr>
        <w:t> </w:t>
      </w:r>
      <w:r>
        <w:rPr>
          <w:w w:val="105"/>
        </w:rPr>
        <w:t>in</w:t>
      </w:r>
      <w:r>
        <w:rPr>
          <w:spacing w:val="-16"/>
          <w:w w:val="105"/>
        </w:rPr>
        <w:t> </w:t>
      </w:r>
      <w:r>
        <w:rPr>
          <w:w w:val="105"/>
        </w:rPr>
        <w:t>version</w:t>
      </w:r>
      <w:r>
        <w:rPr>
          <w:spacing w:val="-16"/>
          <w:w w:val="105"/>
        </w:rPr>
        <w:t> </w:t>
      </w:r>
      <w:r>
        <w:rPr>
          <w:w w:val="105"/>
        </w:rPr>
        <w:t>control</w:t>
      </w:r>
      <w:r>
        <w:rPr>
          <w:spacing w:val="-16"/>
          <w:w w:val="105"/>
        </w:rPr>
        <w:t> </w:t>
      </w:r>
      <w:r>
        <w:rPr>
          <w:w w:val="105"/>
        </w:rPr>
        <w:t>systems</w:t>
      </w:r>
      <w:r>
        <w:rPr>
          <w:spacing w:val="-16"/>
          <w:w w:val="105"/>
        </w:rPr>
        <w:t> </w:t>
      </w:r>
      <w:r>
        <w:rPr>
          <w:w w:val="105"/>
        </w:rPr>
        <w:t>such</w:t>
      </w:r>
      <w:r>
        <w:rPr>
          <w:spacing w:val="-16"/>
          <w:w w:val="105"/>
        </w:rPr>
        <w:t> </w:t>
      </w:r>
      <w:r>
        <w:rPr>
          <w:w w:val="105"/>
        </w:rPr>
        <w:t>as</w:t>
      </w:r>
      <w:r>
        <w:rPr>
          <w:spacing w:val="-16"/>
          <w:w w:val="105"/>
        </w:rPr>
        <w:t> </w:t>
      </w:r>
      <w:r>
        <w:rPr>
          <w:w w:val="105"/>
        </w:rPr>
        <w:t>Git,</w:t>
      </w:r>
      <w:r>
        <w:rPr>
          <w:spacing w:val="-16"/>
          <w:w w:val="105"/>
        </w:rPr>
        <w:t> </w:t>
      </w:r>
      <w:r>
        <w:rPr>
          <w:w w:val="105"/>
        </w:rPr>
        <w:t>Mercurial,</w:t>
      </w:r>
      <w:r>
        <w:rPr>
          <w:spacing w:val="-16"/>
          <w:w w:val="105"/>
        </w:rPr>
        <w:t> </w:t>
      </w:r>
      <w:r>
        <w:rPr>
          <w:w w:val="105"/>
        </w:rPr>
        <w:t>Subversion</w:t>
      </w:r>
      <w:r>
        <w:rPr>
          <w:spacing w:val="-16"/>
          <w:w w:val="105"/>
        </w:rPr>
        <w:t> </w:t>
      </w:r>
      <w:r>
        <w:rPr>
          <w:w w:val="105"/>
        </w:rPr>
        <w:t>and</w:t>
      </w:r>
      <w:r>
        <w:rPr>
          <w:spacing w:val="-16"/>
          <w:w w:val="105"/>
        </w:rPr>
        <w:t> </w:t>
      </w:r>
      <w:r>
        <w:rPr>
          <w:w w:val="105"/>
        </w:rPr>
        <w:t>Bazaar,</w:t>
      </w:r>
      <w:r>
        <w:rPr>
          <w:spacing w:val="-16"/>
          <w:w w:val="105"/>
        </w:rPr>
        <w:t> </w:t>
      </w:r>
      <w:r>
        <w:rPr>
          <w:w w:val="105"/>
        </w:rPr>
        <w:t>and specifies the type of VCS tool using url prefixes: “git+”, “hg+”, “bzr+”, “svn+” and specific transport schemes</w:t>
      </w:r>
      <w:r>
        <w:rPr>
          <w:spacing w:val="-14"/>
          <w:w w:val="105"/>
        </w:rPr>
        <w:t> </w:t>
      </w:r>
      <w:r>
        <w:rPr>
          <w:w w:val="105"/>
        </w:rPr>
        <w:t>such</w:t>
      </w:r>
      <w:r>
        <w:rPr>
          <w:spacing w:val="-14"/>
          <w:w w:val="105"/>
        </w:rPr>
        <w:t> </w:t>
      </w:r>
      <w:r>
        <w:rPr>
          <w:w w:val="105"/>
        </w:rPr>
        <w:t>as</w:t>
      </w:r>
      <w:r>
        <w:rPr>
          <w:spacing w:val="-14"/>
          <w:w w:val="105"/>
        </w:rPr>
        <w:t> </w:t>
      </w:r>
      <w:r>
        <w:rPr>
          <w:w w:val="105"/>
        </w:rPr>
        <w:t>SSH</w:t>
      </w:r>
      <w:r>
        <w:rPr>
          <w:spacing w:val="-14"/>
          <w:w w:val="105"/>
        </w:rPr>
        <w:t> </w:t>
      </w:r>
      <w:r>
        <w:rPr>
          <w:w w:val="105"/>
        </w:rPr>
        <w:t>or</w:t>
      </w:r>
      <w:r>
        <w:rPr>
          <w:spacing w:val="-14"/>
          <w:w w:val="105"/>
        </w:rPr>
        <w:t> </w:t>
      </w:r>
      <w:r>
        <w:rPr>
          <w:w w:val="105"/>
        </w:rPr>
        <w:t>HTTPS.</w:t>
      </w:r>
    </w:p>
    <w:p>
      <w:pPr>
        <w:pStyle w:val="BodyText"/>
        <w:spacing w:before="10"/>
        <w:rPr>
          <w:sz w:val="20"/>
        </w:rPr>
      </w:pPr>
    </w:p>
    <w:p>
      <w:pPr>
        <w:pStyle w:val="BodyText"/>
        <w:spacing w:line="264" w:lineRule="auto"/>
        <w:ind w:left="800"/>
      </w:pPr>
      <w:r>
        <w:rPr>
          <w:w w:val="105"/>
        </w:rPr>
        <w:t>Specifying sub­paths, branch names, a commit hash, a revision or a tag name is recommended, and supported using the "@"delimiter for commits and the "#" delimiter for sub­paths.</w:t>
      </w:r>
    </w:p>
    <w:p>
      <w:pPr>
        <w:pStyle w:val="BodyText"/>
        <w:spacing w:before="9"/>
        <w:rPr>
          <w:sz w:val="20"/>
        </w:rPr>
      </w:pPr>
    </w:p>
    <w:p>
      <w:pPr>
        <w:pStyle w:val="BodyText"/>
        <w:spacing w:line="264" w:lineRule="auto" w:before="1"/>
        <w:ind w:left="800" w:right="357"/>
      </w:pPr>
      <w:r>
        <w:rPr>
          <w:w w:val="105"/>
        </w:rPr>
        <w:t>Using</w:t>
      </w:r>
      <w:r>
        <w:rPr>
          <w:spacing w:val="-14"/>
          <w:w w:val="105"/>
        </w:rPr>
        <w:t> </w:t>
      </w:r>
      <w:r>
        <w:rPr>
          <w:w w:val="105"/>
        </w:rPr>
        <w:t>user</w:t>
      </w:r>
      <w:r>
        <w:rPr>
          <w:spacing w:val="-14"/>
          <w:w w:val="105"/>
        </w:rPr>
        <w:t> </w:t>
      </w:r>
      <w:r>
        <w:rPr>
          <w:w w:val="105"/>
        </w:rPr>
        <w:t>names</w:t>
      </w:r>
      <w:r>
        <w:rPr>
          <w:spacing w:val="-14"/>
          <w:w w:val="105"/>
        </w:rPr>
        <w:t> </w:t>
      </w:r>
      <w:r>
        <w:rPr>
          <w:w w:val="105"/>
        </w:rPr>
        <w:t>and</w:t>
      </w:r>
      <w:r>
        <w:rPr>
          <w:spacing w:val="-14"/>
          <w:w w:val="105"/>
        </w:rPr>
        <w:t> </w:t>
      </w:r>
      <w:r>
        <w:rPr>
          <w:w w:val="105"/>
        </w:rPr>
        <w:t>password</w:t>
      </w:r>
      <w:r>
        <w:rPr>
          <w:spacing w:val="-14"/>
          <w:w w:val="105"/>
        </w:rPr>
        <w:t> </w:t>
      </w:r>
      <w:r>
        <w:rPr>
          <w:w w:val="105"/>
        </w:rPr>
        <w:t>in</w:t>
      </w:r>
      <w:r>
        <w:rPr>
          <w:spacing w:val="-14"/>
          <w:w w:val="105"/>
        </w:rPr>
        <w:t> </w:t>
      </w:r>
      <w:r>
        <w:rPr>
          <w:w w:val="105"/>
        </w:rPr>
        <w:t>the</w:t>
      </w:r>
      <w:r>
        <w:rPr>
          <w:spacing w:val="-14"/>
          <w:w w:val="105"/>
        </w:rPr>
        <w:t> </w:t>
      </w:r>
      <w:r>
        <w:rPr>
          <w:w w:val="105"/>
        </w:rPr>
        <w:t>host_name</w:t>
      </w:r>
      <w:r>
        <w:rPr>
          <w:spacing w:val="-14"/>
          <w:w w:val="105"/>
        </w:rPr>
        <w:t> </w:t>
      </w:r>
      <w:r>
        <w:rPr>
          <w:w w:val="105"/>
        </w:rPr>
        <w:t>is</w:t>
      </w:r>
      <w:r>
        <w:rPr>
          <w:spacing w:val="-14"/>
          <w:w w:val="105"/>
        </w:rPr>
        <w:t> </w:t>
      </w:r>
      <w:r>
        <w:rPr>
          <w:w w:val="105"/>
        </w:rPr>
        <w:t>not</w:t>
      </w:r>
      <w:r>
        <w:rPr>
          <w:spacing w:val="-14"/>
          <w:w w:val="105"/>
        </w:rPr>
        <w:t> </w:t>
      </w:r>
      <w:r>
        <w:rPr>
          <w:w w:val="105"/>
        </w:rPr>
        <w:t>supported</w:t>
      </w:r>
      <w:r>
        <w:rPr>
          <w:spacing w:val="-14"/>
          <w:w w:val="105"/>
        </w:rPr>
        <w:t> </w:t>
      </w:r>
      <w:r>
        <w:rPr>
          <w:w w:val="105"/>
        </w:rPr>
        <w:t>and</w:t>
      </w:r>
      <w:r>
        <w:rPr>
          <w:spacing w:val="-14"/>
          <w:w w:val="105"/>
        </w:rPr>
        <w:t> </w:t>
      </w:r>
      <w:r>
        <w:rPr>
          <w:w w:val="105"/>
        </w:rPr>
        <w:t>should</w:t>
      </w:r>
      <w:r>
        <w:rPr>
          <w:spacing w:val="-14"/>
          <w:w w:val="105"/>
        </w:rPr>
        <w:t> </w:t>
      </w:r>
      <w:r>
        <w:rPr>
          <w:w w:val="105"/>
        </w:rPr>
        <w:t>be</w:t>
      </w:r>
      <w:r>
        <w:rPr>
          <w:spacing w:val="-14"/>
          <w:w w:val="105"/>
        </w:rPr>
        <w:t> </w:t>
      </w:r>
      <w:r>
        <w:rPr>
          <w:w w:val="105"/>
        </w:rPr>
        <w:t>considered</w:t>
      </w:r>
      <w:r>
        <w:rPr>
          <w:spacing w:val="-14"/>
          <w:w w:val="105"/>
        </w:rPr>
        <w:t> </w:t>
      </w:r>
      <w:r>
        <w:rPr>
          <w:w w:val="105"/>
        </w:rPr>
        <w:t>as an</w:t>
      </w:r>
      <w:r>
        <w:rPr>
          <w:spacing w:val="-11"/>
          <w:w w:val="105"/>
        </w:rPr>
        <w:t> </w:t>
      </w:r>
      <w:r>
        <w:rPr>
          <w:w w:val="105"/>
        </w:rPr>
        <w:t>error.</w:t>
      </w:r>
      <w:r>
        <w:rPr>
          <w:spacing w:val="-11"/>
          <w:w w:val="105"/>
        </w:rPr>
        <w:t> </w:t>
      </w:r>
      <w:r>
        <w:rPr>
          <w:w w:val="105"/>
        </w:rPr>
        <w:t>User</w:t>
      </w:r>
      <w:r>
        <w:rPr>
          <w:spacing w:val="-11"/>
          <w:w w:val="105"/>
        </w:rPr>
        <w:t> </w:t>
      </w:r>
      <w:r>
        <w:rPr>
          <w:w w:val="105"/>
        </w:rPr>
        <w:t>access</w:t>
      </w:r>
      <w:r>
        <w:rPr>
          <w:spacing w:val="-11"/>
          <w:w w:val="105"/>
        </w:rPr>
        <w:t> </w:t>
      </w:r>
      <w:r>
        <w:rPr>
          <w:w w:val="105"/>
        </w:rPr>
        <w:t>control</w:t>
      </w:r>
      <w:r>
        <w:rPr>
          <w:spacing w:val="-11"/>
          <w:w w:val="105"/>
        </w:rPr>
        <w:t> </w:t>
      </w:r>
      <w:r>
        <w:rPr>
          <w:w w:val="105"/>
        </w:rPr>
        <w:t>to</w:t>
      </w:r>
      <w:r>
        <w:rPr>
          <w:spacing w:val="-11"/>
          <w:w w:val="105"/>
        </w:rPr>
        <w:t> </w:t>
      </w:r>
      <w:r>
        <w:rPr>
          <w:w w:val="105"/>
        </w:rPr>
        <w:t>URLs</w:t>
      </w:r>
      <w:r>
        <w:rPr>
          <w:spacing w:val="-11"/>
          <w:w w:val="105"/>
        </w:rPr>
        <w:t> </w:t>
      </w:r>
      <w:r>
        <w:rPr>
          <w:w w:val="105"/>
        </w:rPr>
        <w:t>or</w:t>
      </w:r>
      <w:r>
        <w:rPr>
          <w:spacing w:val="-11"/>
          <w:w w:val="105"/>
        </w:rPr>
        <w:t> </w:t>
      </w:r>
      <w:r>
        <w:rPr>
          <w:w w:val="105"/>
        </w:rPr>
        <w:t>VCS</w:t>
      </w:r>
      <w:r>
        <w:rPr>
          <w:spacing w:val="-11"/>
          <w:w w:val="105"/>
        </w:rPr>
        <w:t> </w:t>
      </w:r>
      <w:r>
        <w:rPr>
          <w:w w:val="105"/>
        </w:rPr>
        <w:t>repositories</w:t>
      </w:r>
      <w:r>
        <w:rPr>
          <w:spacing w:val="-11"/>
          <w:w w:val="105"/>
        </w:rPr>
        <w:t> </w:t>
      </w:r>
      <w:r>
        <w:rPr>
          <w:w w:val="105"/>
        </w:rPr>
        <w:t>must</w:t>
      </w:r>
      <w:r>
        <w:rPr>
          <w:spacing w:val="-11"/>
          <w:w w:val="105"/>
        </w:rPr>
        <w:t> </w:t>
      </w:r>
      <w:r>
        <w:rPr>
          <w:w w:val="105"/>
        </w:rPr>
        <w:t>be</w:t>
      </w:r>
      <w:r>
        <w:rPr>
          <w:spacing w:val="-11"/>
          <w:w w:val="105"/>
        </w:rPr>
        <w:t> </w:t>
      </w:r>
      <w:r>
        <w:rPr>
          <w:w w:val="105"/>
        </w:rPr>
        <w:t>handled</w:t>
      </w:r>
      <w:r>
        <w:rPr>
          <w:spacing w:val="-11"/>
          <w:w w:val="105"/>
        </w:rPr>
        <w:t> </w:t>
      </w:r>
      <w:r>
        <w:rPr>
          <w:w w:val="105"/>
        </w:rPr>
        <w:t>outside</w:t>
      </w:r>
      <w:r>
        <w:rPr>
          <w:spacing w:val="-11"/>
          <w:w w:val="105"/>
        </w:rPr>
        <w:t> </w:t>
      </w:r>
      <w:r>
        <w:rPr>
          <w:w w:val="105"/>
        </w:rPr>
        <w:t>of</w:t>
      </w:r>
      <w:r>
        <w:rPr>
          <w:spacing w:val="-11"/>
          <w:w w:val="105"/>
        </w:rPr>
        <w:t> </w:t>
      </w:r>
      <w:r>
        <w:rPr>
          <w:w w:val="105"/>
        </w:rPr>
        <w:t>an</w:t>
      </w:r>
      <w:r>
        <w:rPr>
          <w:spacing w:val="-11"/>
          <w:w w:val="105"/>
        </w:rPr>
        <w:t> </w:t>
      </w:r>
      <w:r>
        <w:rPr>
          <w:w w:val="105"/>
        </w:rPr>
        <w:t>SPDX document.</w:t>
      </w:r>
    </w:p>
    <w:p>
      <w:pPr>
        <w:pStyle w:val="BodyText"/>
        <w:spacing w:before="10"/>
        <w:rPr>
          <w:sz w:val="20"/>
        </w:rPr>
      </w:pPr>
    </w:p>
    <w:p>
      <w:pPr>
        <w:pStyle w:val="BodyText"/>
        <w:spacing w:line="264" w:lineRule="auto"/>
        <w:ind w:left="800" w:right="278"/>
      </w:pPr>
      <w:r>
        <w:rPr>
          <w:w w:val="105"/>
        </w:rPr>
        <w:t>In</w:t>
      </w:r>
      <w:r>
        <w:rPr>
          <w:spacing w:val="-18"/>
          <w:w w:val="105"/>
        </w:rPr>
        <w:t> </w:t>
      </w:r>
      <w:r>
        <w:rPr>
          <w:w w:val="105"/>
        </w:rPr>
        <w:t>VCS</w:t>
      </w:r>
      <w:r>
        <w:rPr>
          <w:spacing w:val="-18"/>
          <w:w w:val="105"/>
        </w:rPr>
        <w:t> </w:t>
      </w:r>
      <w:r>
        <w:rPr>
          <w:w w:val="105"/>
        </w:rPr>
        <w:t>location</w:t>
      </w:r>
      <w:r>
        <w:rPr>
          <w:spacing w:val="-18"/>
          <w:w w:val="105"/>
        </w:rPr>
        <w:t> </w:t>
      </w:r>
      <w:r>
        <w:rPr>
          <w:w w:val="105"/>
        </w:rPr>
        <w:t>compact</w:t>
      </w:r>
      <w:r>
        <w:rPr>
          <w:spacing w:val="-18"/>
          <w:w w:val="105"/>
        </w:rPr>
        <w:t> </w:t>
      </w:r>
      <w:r>
        <w:rPr>
          <w:w w:val="105"/>
        </w:rPr>
        <w:t>notations,</w:t>
      </w:r>
      <w:r>
        <w:rPr>
          <w:spacing w:val="-18"/>
          <w:w w:val="105"/>
        </w:rPr>
        <w:t> </w:t>
      </w:r>
      <w:r>
        <w:rPr>
          <w:w w:val="105"/>
        </w:rPr>
        <w:t>the</w:t>
      </w:r>
      <w:r>
        <w:rPr>
          <w:spacing w:val="-18"/>
          <w:w w:val="105"/>
        </w:rPr>
        <w:t> </w:t>
      </w:r>
      <w:r>
        <w:rPr>
          <w:w w:val="105"/>
        </w:rPr>
        <w:t>trailing</w:t>
      </w:r>
      <w:r>
        <w:rPr>
          <w:spacing w:val="-18"/>
          <w:w w:val="105"/>
        </w:rPr>
        <w:t> </w:t>
      </w:r>
      <w:r>
        <w:rPr>
          <w:w w:val="105"/>
        </w:rPr>
        <w:t>slashes</w:t>
      </w:r>
      <w:r>
        <w:rPr>
          <w:spacing w:val="-18"/>
          <w:w w:val="105"/>
        </w:rPr>
        <w:t> </w:t>
      </w:r>
      <w:r>
        <w:rPr>
          <w:w w:val="105"/>
        </w:rPr>
        <w:t>in</w:t>
      </w:r>
      <w:r>
        <w:rPr>
          <w:spacing w:val="-18"/>
          <w:w w:val="105"/>
        </w:rPr>
        <w:t> </w:t>
      </w:r>
      <w:r>
        <w:rPr>
          <w:w w:val="105"/>
        </w:rPr>
        <w:t>&lt;host_name&gt;,</w:t>
      </w:r>
      <w:r>
        <w:rPr>
          <w:spacing w:val="-18"/>
          <w:w w:val="105"/>
        </w:rPr>
        <w:t> </w:t>
      </w:r>
      <w:r>
        <w:rPr>
          <w:w w:val="105"/>
        </w:rPr>
        <w:t>&lt;path_to_repository&gt;</w:t>
      </w:r>
      <w:r>
        <w:rPr>
          <w:spacing w:val="-18"/>
          <w:w w:val="105"/>
        </w:rPr>
        <w:t> </w:t>
      </w:r>
      <w:r>
        <w:rPr>
          <w:w w:val="105"/>
        </w:rPr>
        <w:t>are not</w:t>
      </w:r>
      <w:r>
        <w:rPr>
          <w:spacing w:val="-16"/>
          <w:w w:val="105"/>
        </w:rPr>
        <w:t> </w:t>
      </w:r>
      <w:r>
        <w:rPr>
          <w:w w:val="105"/>
        </w:rPr>
        <w:t>significant.</w:t>
      </w:r>
      <w:r>
        <w:rPr>
          <w:spacing w:val="-16"/>
          <w:w w:val="105"/>
        </w:rPr>
        <w:t> </w:t>
      </w:r>
      <w:r>
        <w:rPr>
          <w:w w:val="105"/>
        </w:rPr>
        <w:t>Leading</w:t>
      </w:r>
      <w:r>
        <w:rPr>
          <w:spacing w:val="-16"/>
          <w:w w:val="105"/>
        </w:rPr>
        <w:t> </w:t>
      </w:r>
      <w:r>
        <w:rPr>
          <w:w w:val="105"/>
        </w:rPr>
        <w:t>and</w:t>
      </w:r>
      <w:r>
        <w:rPr>
          <w:spacing w:val="-16"/>
          <w:w w:val="105"/>
        </w:rPr>
        <w:t> </w:t>
      </w:r>
      <w:r>
        <w:rPr>
          <w:w w:val="105"/>
        </w:rPr>
        <w:t>trailing</w:t>
      </w:r>
      <w:r>
        <w:rPr>
          <w:spacing w:val="-16"/>
          <w:w w:val="105"/>
        </w:rPr>
        <w:t> </w:t>
      </w:r>
      <w:r>
        <w:rPr>
          <w:w w:val="105"/>
        </w:rPr>
        <w:t>slashes</w:t>
      </w:r>
      <w:r>
        <w:rPr>
          <w:spacing w:val="-16"/>
          <w:w w:val="105"/>
        </w:rPr>
        <w:t> </w:t>
      </w:r>
      <w:r>
        <w:rPr>
          <w:w w:val="105"/>
        </w:rPr>
        <w:t>in</w:t>
      </w:r>
      <w:r>
        <w:rPr>
          <w:spacing w:val="-16"/>
          <w:w w:val="105"/>
        </w:rPr>
        <w:t> </w:t>
      </w:r>
      <w:r>
        <w:rPr>
          <w:w w:val="105"/>
        </w:rPr>
        <w:t>&lt;sub_path&gt;</w:t>
      </w:r>
      <w:r>
        <w:rPr>
          <w:spacing w:val="-16"/>
          <w:w w:val="105"/>
        </w:rPr>
        <w:t> </w:t>
      </w:r>
      <w:r>
        <w:rPr>
          <w:w w:val="105"/>
        </w:rPr>
        <w:t>are</w:t>
      </w:r>
      <w:r>
        <w:rPr>
          <w:spacing w:val="-16"/>
          <w:w w:val="105"/>
        </w:rPr>
        <w:t> </w:t>
      </w:r>
      <w:r>
        <w:rPr>
          <w:w w:val="105"/>
        </w:rPr>
        <w:t>not</w:t>
      </w:r>
      <w:r>
        <w:rPr>
          <w:spacing w:val="-16"/>
          <w:w w:val="105"/>
        </w:rPr>
        <w:t> </w:t>
      </w:r>
      <w:r>
        <w:rPr>
          <w:w w:val="105"/>
        </w:rPr>
        <w:t>significant.</w:t>
      </w:r>
    </w:p>
    <w:p>
      <w:pPr>
        <w:pStyle w:val="BodyText"/>
        <w:spacing w:before="11"/>
        <w:rPr>
          <w:sz w:val="23"/>
        </w:rPr>
      </w:pPr>
    </w:p>
    <w:p>
      <w:pPr>
        <w:pStyle w:val="ListParagraph"/>
        <w:numPr>
          <w:ilvl w:val="2"/>
          <w:numId w:val="3"/>
        </w:numPr>
        <w:tabs>
          <w:tab w:pos="1519" w:val="left" w:leader="none"/>
          <w:tab w:pos="1520" w:val="left" w:leader="none"/>
        </w:tabs>
        <w:spacing w:line="482" w:lineRule="auto" w:before="0" w:after="0"/>
        <w:ind w:left="1520" w:right="4828" w:hanging="930"/>
        <w:jc w:val="left"/>
        <w:rPr>
          <w:sz w:val="20"/>
        </w:rPr>
      </w:pPr>
      <w:r>
        <w:rPr>
          <w:b/>
          <w:sz w:val="20"/>
        </w:rPr>
        <w:t>Tag</w:t>
      </w:r>
      <w:r>
        <w:rPr>
          <w:sz w:val="19"/>
        </w:rPr>
        <w:t>: “PackageDownloadLocation:” </w:t>
      </w:r>
      <w:r>
        <w:rPr>
          <w:b/>
          <w:sz w:val="20"/>
        </w:rPr>
        <w:t>Examples if ambiguous: </w:t>
      </w:r>
      <w:r>
        <w:rPr>
          <w:sz w:val="16"/>
        </w:rPr>
        <w:t>PackageDownloadLocation:</w:t>
      </w:r>
      <w:r>
        <w:rPr>
          <w:spacing w:val="-22"/>
          <w:sz w:val="16"/>
        </w:rPr>
        <w:t> </w:t>
      </w:r>
      <w:r>
        <w:rPr>
          <w:sz w:val="16"/>
        </w:rPr>
        <w:t>NOASSERTION</w:t>
      </w:r>
    </w:p>
    <w:p>
      <w:pPr>
        <w:spacing w:before="25"/>
        <w:ind w:left="1520" w:right="0" w:firstLine="0"/>
        <w:jc w:val="left"/>
        <w:rPr>
          <w:sz w:val="16"/>
        </w:rPr>
      </w:pPr>
      <w:r>
        <w:rPr>
          <w:sz w:val="16"/>
        </w:rPr>
        <w:t>PackageDownloadLocation: NONE</w:t>
      </w:r>
    </w:p>
    <w:p>
      <w:pPr>
        <w:pStyle w:val="BodyText"/>
        <w:spacing w:before="2"/>
        <w:rPr>
          <w:sz w:val="17"/>
        </w:rPr>
      </w:pPr>
    </w:p>
    <w:p>
      <w:pPr>
        <w:pStyle w:val="Heading5"/>
        <w:ind w:left="1520"/>
      </w:pPr>
      <w:r>
        <w:rPr/>
        <w:t>Example for a plain URL:</w:t>
      </w:r>
    </w:p>
    <w:p>
      <w:pPr>
        <w:spacing w:before="47"/>
        <w:ind w:left="1520" w:right="0" w:firstLine="0"/>
        <w:jc w:val="left"/>
        <w:rPr>
          <w:sz w:val="16"/>
        </w:rPr>
      </w:pPr>
      <w:r>
        <w:rPr>
          <w:sz w:val="16"/>
        </w:rPr>
        <w:t>PackageDownloadLocation: </w:t>
      </w:r>
      <w:hyperlink r:id="rId23">
        <w:r>
          <w:rPr>
            <w:color w:val="1154CC"/>
            <w:sz w:val="16"/>
            <w:u w:val="single" w:color="1154CC"/>
          </w:rPr>
          <w:t>http://ftp.gnu.org/gnu/glibc/glibc­ports­2.15.tar.gz</w:t>
        </w:r>
      </w:hyperlink>
    </w:p>
    <w:p>
      <w:pPr>
        <w:pStyle w:val="BodyText"/>
        <w:spacing w:before="4"/>
        <w:rPr>
          <w:sz w:val="14"/>
        </w:rPr>
      </w:pPr>
    </w:p>
    <w:p>
      <w:pPr>
        <w:pStyle w:val="Heading5"/>
        <w:spacing w:before="93"/>
        <w:ind w:left="1520"/>
      </w:pPr>
      <w:r>
        <w:rPr/>
        <w:t>Example for Git:</w:t>
      </w:r>
    </w:p>
    <w:p>
      <w:pPr>
        <w:spacing w:line="508" w:lineRule="auto" w:before="17"/>
        <w:ind w:left="1520" w:right="922" w:firstLine="0"/>
        <w:jc w:val="left"/>
        <w:rPr>
          <w:sz w:val="16"/>
        </w:rPr>
      </w:pPr>
      <w:r>
        <w:rPr>
          <w:sz w:val="16"/>
        </w:rPr>
        <w:t>SPDX supports git, git+git, git+https git+http and git+ssh transports. git and git+git are equivalent. Here are the supported forms:</w:t>
      </w:r>
    </w:p>
    <w:p>
      <w:pPr>
        <w:spacing w:line="254" w:lineRule="auto" w:before="6"/>
        <w:ind w:left="1520" w:right="2303" w:firstLine="0"/>
        <w:jc w:val="left"/>
        <w:rPr>
          <w:sz w:val="16"/>
        </w:rPr>
      </w:pPr>
      <w:r>
        <w:rPr>
          <w:sz w:val="16"/>
        </w:rPr>
        <w:t>PackageDownloadLocation: git://git.myproject.org/MyProject PackageDownloadLocation: git+https://git.myproject.org/MyProject.git PackageDownloadLocation: git</w:t>
      </w:r>
      <w:hyperlink r:id="rId24">
        <w:r>
          <w:rPr>
            <w:sz w:val="16"/>
          </w:rPr>
          <w:t>+h</w:t>
        </w:r>
      </w:hyperlink>
      <w:r>
        <w:rPr>
          <w:sz w:val="16"/>
        </w:rPr>
        <w:t>t</w:t>
      </w:r>
      <w:hyperlink r:id="rId24">
        <w:r>
          <w:rPr>
            <w:sz w:val="16"/>
          </w:rPr>
          <w:t>tp://git.myproject.org/MyProject</w:t>
        </w:r>
      </w:hyperlink>
      <w:r>
        <w:rPr>
          <w:sz w:val="16"/>
        </w:rPr>
        <w:t> PackageDownloadLocation: git+ssh://git.myproject.org/MyProject.git PackageDownloadLocation: git+git://git.myproject.org/MyProject PackageDownloadLocation: git+git@git.myproject.org:MyProject</w:t>
      </w:r>
    </w:p>
    <w:p>
      <w:pPr>
        <w:pStyle w:val="BodyText"/>
        <w:spacing w:before="11"/>
        <w:rPr>
          <w:sz w:val="16"/>
        </w:rPr>
      </w:pPr>
    </w:p>
    <w:p>
      <w:pPr>
        <w:spacing w:before="0"/>
        <w:ind w:left="1520" w:right="0" w:firstLine="0"/>
        <w:jc w:val="left"/>
        <w:rPr>
          <w:sz w:val="16"/>
        </w:rPr>
      </w:pPr>
      <w:r>
        <w:rPr>
          <w:sz w:val="16"/>
        </w:rPr>
        <w:t>To specify a sub­path to a file or directory inside a repository use the "#" delimiter:</w:t>
      </w:r>
    </w:p>
    <w:p>
      <w:pPr>
        <w:pStyle w:val="BodyText"/>
        <w:spacing w:before="10"/>
        <w:rPr>
          <w:sz w:val="17"/>
        </w:rPr>
      </w:pPr>
    </w:p>
    <w:p>
      <w:pPr>
        <w:spacing w:line="254" w:lineRule="auto" w:before="0"/>
        <w:ind w:left="1520" w:right="922" w:firstLine="0"/>
        <w:jc w:val="left"/>
        <w:rPr>
          <w:sz w:val="16"/>
        </w:rPr>
      </w:pPr>
      <w:r>
        <w:rPr>
          <w:sz w:val="16"/>
        </w:rPr>
        <w:t>PackageDownloadLocation: git://git.myproject.org/MyProject#src/somefile.c PackageDownloadLocation: git+https://git.myproject.org/MyProject#src/Class.java</w:t>
      </w:r>
    </w:p>
    <w:p>
      <w:pPr>
        <w:pStyle w:val="BodyText"/>
        <w:spacing w:before="11"/>
        <w:rPr>
          <w:sz w:val="16"/>
        </w:rPr>
      </w:pPr>
    </w:p>
    <w:p>
      <w:pPr>
        <w:spacing w:before="0"/>
        <w:ind w:left="1520" w:right="0" w:firstLine="0"/>
        <w:jc w:val="left"/>
        <w:rPr>
          <w:sz w:val="16"/>
        </w:rPr>
      </w:pPr>
      <w:r>
        <w:rPr>
          <w:sz w:val="16"/>
        </w:rPr>
        <w:t>To specify branch names, a commit hash or a tag name, use the "@" delimiter:</w:t>
      </w:r>
    </w:p>
    <w:p>
      <w:pPr>
        <w:pStyle w:val="BodyText"/>
        <w:spacing w:before="10"/>
        <w:rPr>
          <w:sz w:val="17"/>
        </w:rPr>
      </w:pPr>
    </w:p>
    <w:p>
      <w:pPr>
        <w:spacing w:line="254" w:lineRule="auto" w:before="0"/>
        <w:ind w:left="1520" w:right="922" w:firstLine="0"/>
        <w:jc w:val="left"/>
        <w:rPr>
          <w:sz w:val="16"/>
        </w:rPr>
      </w:pPr>
      <w:r>
        <w:rPr>
          <w:sz w:val="16"/>
        </w:rPr>
        <w:t>PackageDownloadLocation: git://git.myproject.org/MyProject.git@master PackageDownloadLocation: </w:t>
      </w:r>
      <w:hyperlink r:id="rId25">
        <w:r>
          <w:rPr>
            <w:sz w:val="16"/>
          </w:rPr>
          <w:t>git+https://git.myproject.org/MyProject.git@v1.0</w:t>
        </w:r>
      </w:hyperlink>
      <w:r>
        <w:rPr>
          <w:sz w:val="16"/>
        </w:rPr>
        <w:t> PackageDownloadLocation: git://git.myproject.org/MyProject.git@da39a3ee5e6b4b0d3255bfef95601890afd80709</w:t>
      </w:r>
    </w:p>
    <w:p>
      <w:pPr>
        <w:pStyle w:val="BodyText"/>
        <w:spacing w:before="10"/>
        <w:rPr>
          <w:sz w:val="16"/>
        </w:rPr>
      </w:pPr>
    </w:p>
    <w:p>
      <w:pPr>
        <w:spacing w:before="1"/>
        <w:ind w:left="1520" w:right="0" w:firstLine="0"/>
        <w:jc w:val="left"/>
        <w:rPr>
          <w:sz w:val="16"/>
        </w:rPr>
      </w:pPr>
      <w:r>
        <w:rPr>
          <w:sz w:val="16"/>
        </w:rPr>
        <w:t>Sub­paths and branch names or commit hash can be combined too:</w:t>
      </w:r>
    </w:p>
    <w:p>
      <w:pPr>
        <w:pStyle w:val="BodyText"/>
        <w:spacing w:before="10"/>
        <w:rPr>
          <w:sz w:val="17"/>
        </w:rPr>
      </w:pPr>
    </w:p>
    <w:p>
      <w:pPr>
        <w:spacing w:line="254" w:lineRule="auto" w:before="0"/>
        <w:ind w:left="1520" w:right="0" w:firstLine="0"/>
        <w:jc w:val="left"/>
        <w:rPr>
          <w:sz w:val="16"/>
        </w:rPr>
      </w:pPr>
      <w:r>
        <w:rPr>
          <w:sz w:val="16"/>
        </w:rPr>
        <w:t>PackageDownloadLocation: git+https://git.myproject.org/MyProject.git@master#/src/MyClass.cpp PackageDownloadLocation: git+https://git.myproject.org/MyProject@da39a3ee5e6b4b0d3255bfef95601890afd80709#lib/variable.rb</w:t>
      </w:r>
    </w:p>
    <w:p>
      <w:pPr>
        <w:pStyle w:val="BodyText"/>
        <w:spacing w:before="2"/>
        <w:rPr>
          <w:sz w:val="20"/>
        </w:rPr>
      </w:pPr>
    </w:p>
    <w:p>
      <w:pPr>
        <w:pStyle w:val="Heading5"/>
        <w:ind w:left="1520"/>
      </w:pPr>
      <w:r>
        <w:rPr/>
        <w:t>Example for Mercurial:</w:t>
      </w:r>
    </w:p>
    <w:p>
      <w:pPr>
        <w:spacing w:line="508" w:lineRule="auto" w:before="17"/>
        <w:ind w:left="1520" w:right="2303" w:firstLine="0"/>
        <w:jc w:val="left"/>
        <w:rPr>
          <w:sz w:val="16"/>
        </w:rPr>
      </w:pPr>
      <w:r>
        <w:rPr>
          <w:sz w:val="16"/>
        </w:rPr>
        <w:t>SPDX supported schemes are: hg+http, hg+https, hg+static­http and hg+ssh. The supported forms are:</w:t>
      </w:r>
    </w:p>
    <w:p>
      <w:pPr>
        <w:spacing w:after="0" w:line="508" w:lineRule="auto"/>
        <w:jc w:val="left"/>
        <w:rPr>
          <w:sz w:val="16"/>
        </w:rPr>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spacing w:line="254" w:lineRule="auto" w:before="95"/>
        <w:ind w:left="1520" w:right="2303" w:firstLine="0"/>
        <w:jc w:val="left"/>
        <w:rPr>
          <w:sz w:val="16"/>
        </w:rPr>
      </w:pPr>
      <w:r>
        <w:rPr>
          <w:sz w:val="16"/>
        </w:rPr>
        <w:t>PackageDownloadLocation: hg</w:t>
      </w:r>
      <w:hyperlink r:id="rId26">
        <w:r>
          <w:rPr>
            <w:sz w:val="16"/>
          </w:rPr>
          <w:t>+h</w:t>
        </w:r>
      </w:hyperlink>
      <w:r>
        <w:rPr>
          <w:sz w:val="16"/>
        </w:rPr>
        <w:t>t</w:t>
      </w:r>
      <w:hyperlink r:id="rId26">
        <w:r>
          <w:rPr>
            <w:sz w:val="16"/>
          </w:rPr>
          <w:t>tp://hg.myproject.org/MyProject</w:t>
        </w:r>
      </w:hyperlink>
      <w:r>
        <w:rPr>
          <w:sz w:val="16"/>
        </w:rPr>
        <w:t> PackageDownloadLocation: hg+https://hg.myproject.org/MyProject PackageDownloadLocation: hg+ssh://hg.myproject.org/MyProject</w:t>
      </w:r>
    </w:p>
    <w:p>
      <w:pPr>
        <w:pStyle w:val="BodyText"/>
        <w:spacing w:before="10"/>
        <w:rPr>
          <w:sz w:val="16"/>
        </w:rPr>
      </w:pPr>
    </w:p>
    <w:p>
      <w:pPr>
        <w:spacing w:before="0"/>
        <w:ind w:left="1520" w:right="0" w:firstLine="0"/>
        <w:jc w:val="left"/>
        <w:rPr>
          <w:sz w:val="16"/>
        </w:rPr>
      </w:pPr>
      <w:r>
        <w:rPr>
          <w:sz w:val="16"/>
        </w:rPr>
        <w:t>To specify a sub­path to a file or directory inside a repository use the "#" delimiter:</w:t>
      </w:r>
    </w:p>
    <w:p>
      <w:pPr>
        <w:pStyle w:val="BodyText"/>
        <w:spacing w:before="9"/>
        <w:rPr>
          <w:sz w:val="17"/>
        </w:rPr>
      </w:pPr>
    </w:p>
    <w:p>
      <w:pPr>
        <w:spacing w:line="254" w:lineRule="auto" w:before="1"/>
        <w:ind w:left="1520" w:right="541" w:firstLine="0"/>
        <w:jc w:val="left"/>
        <w:rPr>
          <w:sz w:val="16"/>
        </w:rPr>
      </w:pPr>
      <w:r>
        <w:rPr>
          <w:sz w:val="16"/>
        </w:rPr>
        <w:t>PackageDownloadLocation: hg+https://hg.myproject.org/MyProject#src/somefile.c PackageDownloadLocation: hg+https://hg.myproject.org/MyProject#src/Class.java</w:t>
      </w:r>
    </w:p>
    <w:p>
      <w:pPr>
        <w:pStyle w:val="BodyText"/>
        <w:spacing w:before="11"/>
        <w:rPr>
          <w:sz w:val="16"/>
        </w:rPr>
      </w:pPr>
    </w:p>
    <w:p>
      <w:pPr>
        <w:spacing w:before="0"/>
        <w:ind w:left="1520" w:right="0" w:firstLine="0"/>
        <w:jc w:val="left"/>
        <w:rPr>
          <w:sz w:val="16"/>
        </w:rPr>
      </w:pPr>
      <w:r>
        <w:rPr>
          <w:sz w:val="16"/>
        </w:rPr>
        <w:t>To pass branch names, a commit hash, a tag name or a local branch name use the "@" delimiter:</w:t>
      </w:r>
    </w:p>
    <w:p>
      <w:pPr>
        <w:pStyle w:val="BodyText"/>
        <w:spacing w:before="10"/>
        <w:rPr>
          <w:sz w:val="17"/>
        </w:rPr>
      </w:pPr>
    </w:p>
    <w:p>
      <w:pPr>
        <w:spacing w:line="254" w:lineRule="auto" w:before="0"/>
        <w:ind w:left="1520" w:right="922" w:firstLine="0"/>
        <w:jc w:val="left"/>
        <w:rPr>
          <w:sz w:val="16"/>
        </w:rPr>
      </w:pPr>
      <w:r>
        <w:rPr>
          <w:sz w:val="16"/>
        </w:rPr>
        <w:t>PackageDownloadLocation: hg+https://hg.myproject.org/MyProject@da39a3ee5e6b PackageDownloadLocation: hg+https://hg.myproject.org/MyProject@2019 PackageDownloadLocation: </w:t>
      </w:r>
      <w:hyperlink r:id="rId27">
        <w:r>
          <w:rPr>
            <w:sz w:val="16"/>
          </w:rPr>
          <w:t>hg+https://hg.myproject.org/MyProject@v1.0</w:t>
        </w:r>
      </w:hyperlink>
      <w:r>
        <w:rPr>
          <w:sz w:val="16"/>
        </w:rPr>
        <w:t> PackageDownloadLocation: hg+https://hg.myproject.org/MyProject@special_feature</w:t>
      </w:r>
    </w:p>
    <w:p>
      <w:pPr>
        <w:spacing w:line="390" w:lineRule="exact" w:before="33"/>
        <w:ind w:left="1520" w:right="1244" w:firstLine="0"/>
        <w:jc w:val="left"/>
        <w:rPr>
          <w:sz w:val="16"/>
        </w:rPr>
      </w:pPr>
      <w:r>
        <w:rPr>
          <w:sz w:val="16"/>
        </w:rPr>
        <w:t>Sub­paths and branch names or commit hash can be combined too: PackageDownloadLocation: hg+https://hg.myproject.org/MyProject@master#/src/MyClass.cpp</w:t>
      </w:r>
    </w:p>
    <w:p>
      <w:pPr>
        <w:spacing w:line="151" w:lineRule="exact" w:before="0"/>
        <w:ind w:left="1520" w:right="0" w:firstLine="0"/>
        <w:jc w:val="left"/>
        <w:rPr>
          <w:sz w:val="16"/>
        </w:rPr>
      </w:pPr>
      <w:r>
        <w:rPr>
          <w:sz w:val="16"/>
        </w:rPr>
        <w:t>PackageDownloadLocation: hg+https://hg.myproject.org/MyProject@da39a3ee5e6b#lib/variable.rb</w:t>
      </w:r>
    </w:p>
    <w:p>
      <w:pPr>
        <w:pStyle w:val="BodyText"/>
        <w:spacing w:before="2"/>
        <w:rPr>
          <w:sz w:val="21"/>
        </w:rPr>
      </w:pPr>
    </w:p>
    <w:p>
      <w:pPr>
        <w:pStyle w:val="Heading5"/>
        <w:ind w:left="1520"/>
      </w:pPr>
      <w:r>
        <w:rPr/>
        <w:t>Example for Subversion:</w:t>
      </w:r>
    </w:p>
    <w:p>
      <w:pPr>
        <w:spacing w:line="508" w:lineRule="auto" w:before="17"/>
        <w:ind w:left="1520" w:right="0" w:firstLine="0"/>
        <w:jc w:val="left"/>
        <w:rPr>
          <w:sz w:val="16"/>
        </w:rPr>
      </w:pPr>
      <w:r>
        <w:rPr>
          <w:sz w:val="16"/>
        </w:rPr>
        <w:t>SPDX supports the URL schemes svn, svn+svn, svn+http, svn+https, svn+ssh. svn and svn+svn are equivalent. The supported forms are:</w:t>
      </w:r>
    </w:p>
    <w:p>
      <w:pPr>
        <w:spacing w:line="254" w:lineRule="auto" w:before="5"/>
        <w:ind w:left="1520" w:right="2303" w:firstLine="0"/>
        <w:jc w:val="left"/>
        <w:rPr>
          <w:sz w:val="16"/>
        </w:rPr>
      </w:pPr>
      <w:r>
        <w:rPr>
          <w:sz w:val="16"/>
        </w:rPr>
        <w:t>PackageDownloadLocation: svn://svn.myproject.org/svn/MyProject PackageDownloadLocation: svn+svn://svn.myproject.org/svn/MyProject PackageDownloadLocation: svn</w:t>
      </w:r>
      <w:hyperlink r:id="rId28">
        <w:r>
          <w:rPr>
            <w:sz w:val="16"/>
          </w:rPr>
          <w:t>+h</w:t>
        </w:r>
      </w:hyperlink>
      <w:r>
        <w:rPr>
          <w:sz w:val="16"/>
        </w:rPr>
        <w:t>t</w:t>
      </w:r>
      <w:hyperlink r:id="rId28">
        <w:r>
          <w:rPr>
            <w:sz w:val="16"/>
          </w:rPr>
          <w:t>tp://svn.myproject.org/svn/MyProject/trunk</w:t>
        </w:r>
      </w:hyperlink>
      <w:r>
        <w:rPr>
          <w:sz w:val="16"/>
        </w:rPr>
        <w:t> PackageDownloadLocation: svn+https://svn.myproject.org/svn/MyProject/trunk</w:t>
      </w:r>
    </w:p>
    <w:p>
      <w:pPr>
        <w:pStyle w:val="BodyText"/>
        <w:spacing w:before="10"/>
        <w:rPr>
          <w:sz w:val="16"/>
        </w:rPr>
      </w:pPr>
    </w:p>
    <w:p>
      <w:pPr>
        <w:spacing w:before="0"/>
        <w:ind w:left="1520" w:right="0" w:firstLine="0"/>
        <w:jc w:val="left"/>
        <w:rPr>
          <w:sz w:val="16"/>
        </w:rPr>
      </w:pPr>
      <w:r>
        <w:rPr>
          <w:sz w:val="16"/>
        </w:rPr>
        <w:t>To specify a sub­path to a file or directory inside a repository use the "#" delimiter:</w:t>
      </w:r>
    </w:p>
    <w:p>
      <w:pPr>
        <w:pStyle w:val="BodyText"/>
        <w:spacing w:before="9"/>
        <w:rPr>
          <w:sz w:val="17"/>
        </w:rPr>
      </w:pPr>
    </w:p>
    <w:p>
      <w:pPr>
        <w:spacing w:line="254" w:lineRule="auto" w:before="1"/>
        <w:ind w:left="1520" w:right="541" w:firstLine="0"/>
        <w:jc w:val="left"/>
        <w:rPr>
          <w:sz w:val="16"/>
        </w:rPr>
      </w:pPr>
      <w:r>
        <w:rPr>
          <w:sz w:val="16"/>
        </w:rPr>
        <w:t>PackageDownloadLocation: svn+https://svn.myproject.org/MyProject#src/somefile.c PackageDownloadLocation: svn+https://svn.myproject.org/MyProject#src/Class.java</w:t>
      </w:r>
    </w:p>
    <w:p>
      <w:pPr>
        <w:pStyle w:val="BodyText"/>
        <w:spacing w:before="11"/>
        <w:rPr>
          <w:sz w:val="16"/>
        </w:rPr>
      </w:pPr>
    </w:p>
    <w:p>
      <w:pPr>
        <w:spacing w:line="254" w:lineRule="auto" w:before="0"/>
        <w:ind w:left="1520" w:right="0" w:firstLine="0"/>
        <w:jc w:val="left"/>
        <w:rPr>
          <w:sz w:val="16"/>
        </w:rPr>
      </w:pPr>
      <w:r>
        <w:rPr>
          <w:sz w:val="16"/>
        </w:rPr>
        <w:t>This support is less important for SVN since the URL path can also contain sub­paths; this two forms are equivalent:</w:t>
      </w:r>
    </w:p>
    <w:p>
      <w:pPr>
        <w:pStyle w:val="BodyText"/>
        <w:spacing w:before="10"/>
        <w:rPr>
          <w:sz w:val="16"/>
        </w:rPr>
      </w:pPr>
    </w:p>
    <w:p>
      <w:pPr>
        <w:spacing w:line="254" w:lineRule="auto" w:before="1"/>
        <w:ind w:left="1520" w:right="0" w:firstLine="0"/>
        <w:jc w:val="left"/>
        <w:rPr>
          <w:sz w:val="16"/>
        </w:rPr>
      </w:pPr>
      <w:r>
        <w:rPr>
          <w:sz w:val="16"/>
        </w:rPr>
        <w:t>PackageDownloadLocation: svn+https://svn.myproject.org/MyProject/trunk#src/somefile.c PackageDownloadLocation: svn+https://svn.myproject.org/MyProject/trunk/src/somefile.c</w:t>
      </w:r>
    </w:p>
    <w:p>
      <w:pPr>
        <w:pStyle w:val="BodyText"/>
        <w:spacing w:before="11"/>
        <w:rPr>
          <w:sz w:val="16"/>
        </w:rPr>
      </w:pPr>
    </w:p>
    <w:p>
      <w:pPr>
        <w:spacing w:before="0"/>
        <w:ind w:left="1520" w:right="0" w:firstLine="0"/>
        <w:jc w:val="left"/>
        <w:rPr>
          <w:sz w:val="16"/>
        </w:rPr>
      </w:pPr>
      <w:r>
        <w:rPr>
          <w:sz w:val="16"/>
        </w:rPr>
        <w:t>You can specify a revision using the "@" delimiter:</w:t>
      </w:r>
    </w:p>
    <w:p>
      <w:pPr>
        <w:pStyle w:val="BodyText"/>
        <w:spacing w:before="10"/>
        <w:rPr>
          <w:sz w:val="17"/>
        </w:rPr>
      </w:pPr>
    </w:p>
    <w:p>
      <w:pPr>
        <w:spacing w:line="508" w:lineRule="auto" w:before="0"/>
        <w:ind w:left="1520" w:right="1244" w:firstLine="0"/>
        <w:jc w:val="left"/>
        <w:rPr>
          <w:sz w:val="16"/>
        </w:rPr>
      </w:pPr>
      <w:r>
        <w:rPr>
          <w:sz w:val="16"/>
        </w:rPr>
        <w:t>PackageDownloadLocation: svn+https://svn.myproject.org/svn/MyProject/trunk@2019 Sub­paths and revisions can be combined too:</w:t>
      </w:r>
    </w:p>
    <w:p>
      <w:pPr>
        <w:spacing w:line="254" w:lineRule="auto" w:before="5"/>
        <w:ind w:left="1520" w:right="0" w:firstLine="0"/>
        <w:jc w:val="left"/>
        <w:rPr>
          <w:sz w:val="16"/>
        </w:rPr>
      </w:pPr>
      <w:r>
        <w:rPr>
          <w:sz w:val="16"/>
        </w:rPr>
        <w:t>PackageDownloadLocation: svn+https://svn.myproject.org/MyProject@123#/src/MyClass.cpp PackageDownloadLocation: svn+https://svn.myproject.org/MyProject/trunk@1234#lib/variable/variable.rb</w:t>
      </w:r>
    </w:p>
    <w:p>
      <w:pPr>
        <w:pStyle w:val="BodyText"/>
        <w:spacing w:before="3"/>
        <w:rPr>
          <w:sz w:val="16"/>
        </w:rPr>
      </w:pPr>
    </w:p>
    <w:p>
      <w:pPr>
        <w:pStyle w:val="Heading5"/>
        <w:ind w:left="1520"/>
      </w:pPr>
      <w:r>
        <w:rPr/>
        <w:t>Example for Bazaar:</w:t>
      </w:r>
    </w:p>
    <w:p>
      <w:pPr>
        <w:spacing w:line="508" w:lineRule="auto" w:before="17"/>
        <w:ind w:left="1520" w:right="746" w:firstLine="0"/>
        <w:jc w:val="left"/>
        <w:rPr>
          <w:sz w:val="16"/>
        </w:rPr>
      </w:pPr>
      <w:r>
        <w:rPr>
          <w:sz w:val="16"/>
        </w:rPr>
        <w:t>SPDX supports Bazaar using the bzr+http, bzr+https, bzr+ssh, bzr+sftp, bzr+ftp and bzr+lp schemes. The supported forms are:</w:t>
      </w:r>
    </w:p>
    <w:p>
      <w:pPr>
        <w:spacing w:line="254" w:lineRule="auto" w:before="5"/>
        <w:ind w:left="1520" w:right="2303" w:firstLine="0"/>
        <w:jc w:val="left"/>
        <w:rPr>
          <w:sz w:val="16"/>
        </w:rPr>
      </w:pPr>
      <w:r>
        <w:rPr>
          <w:sz w:val="16"/>
        </w:rPr>
        <w:t>PackageDownloadLocation: bzr+https://bzr.myproject.org/MyProject/trunk PackageDownloadLocation: b</w:t>
      </w:r>
      <w:hyperlink r:id="rId29">
        <w:r>
          <w:rPr>
            <w:sz w:val="16"/>
          </w:rPr>
          <w:t>zr+h</w:t>
        </w:r>
      </w:hyperlink>
      <w:r>
        <w:rPr>
          <w:sz w:val="16"/>
        </w:rPr>
        <w:t>ttp</w:t>
      </w:r>
      <w:hyperlink r:id="rId29">
        <w:r>
          <w:rPr>
            <w:sz w:val="16"/>
          </w:rPr>
          <w:t>://bzr.myproject.org/MyProject/trunk</w:t>
        </w:r>
      </w:hyperlink>
      <w:r>
        <w:rPr>
          <w:sz w:val="16"/>
        </w:rPr>
        <w:t> PackageDownloadLocation: bzr+sftp://myproject.org/MyProject/trunk PackageDownloadLocation: bzr+ssh://myproject.org/MyProject/trunk PackageDownloadLocation: bzr+ftp://myproject.org/MyProject/trunk PackageDownloadLocation: bzr+lp:MyProject</w:t>
      </w:r>
    </w:p>
    <w:p>
      <w:pPr>
        <w:pStyle w:val="BodyText"/>
        <w:spacing w:before="11"/>
        <w:rPr>
          <w:sz w:val="16"/>
        </w:rPr>
      </w:pPr>
    </w:p>
    <w:p>
      <w:pPr>
        <w:spacing w:before="0"/>
        <w:ind w:left="1520" w:right="0" w:firstLine="0"/>
        <w:jc w:val="left"/>
        <w:rPr>
          <w:sz w:val="16"/>
        </w:rPr>
      </w:pPr>
      <w:r>
        <w:rPr>
          <w:sz w:val="16"/>
        </w:rPr>
        <w:t>To specify a sub­path to a file or directory inside a repository use the "#" delimiter:</w:t>
      </w:r>
    </w:p>
    <w:p>
      <w:pPr>
        <w:spacing w:after="0"/>
        <w:jc w:val="left"/>
        <w:rPr>
          <w:sz w:val="16"/>
        </w:rPr>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spacing w:line="254" w:lineRule="auto" w:before="95"/>
        <w:ind w:left="1980" w:right="0" w:firstLine="0"/>
        <w:jc w:val="left"/>
        <w:rPr>
          <w:sz w:val="16"/>
        </w:rPr>
      </w:pPr>
      <w:r>
        <w:rPr>
          <w:sz w:val="16"/>
        </w:rPr>
        <w:t>PackageDownloadLocation: bzr+https://bzr.myproject.org/MyProject/trunk#src/somefile.c PackageDownloadLocation: bzr+https://bzr.myproject.org/MyProject/trunk#src/Class.java</w:t>
      </w:r>
    </w:p>
    <w:p>
      <w:pPr>
        <w:pStyle w:val="BodyText"/>
        <w:spacing w:before="10"/>
        <w:rPr>
          <w:sz w:val="16"/>
        </w:rPr>
      </w:pPr>
    </w:p>
    <w:p>
      <w:pPr>
        <w:spacing w:before="0"/>
        <w:ind w:left="1980" w:right="0" w:firstLine="0"/>
        <w:jc w:val="left"/>
        <w:rPr>
          <w:sz w:val="16"/>
        </w:rPr>
      </w:pPr>
      <w:r>
        <w:rPr>
          <w:sz w:val="16"/>
        </w:rPr>
        <w:t>You can specify a revision or tag using the "@" delimiter:</w:t>
      </w:r>
    </w:p>
    <w:p>
      <w:pPr>
        <w:pStyle w:val="BodyText"/>
        <w:spacing w:before="9"/>
        <w:rPr>
          <w:sz w:val="17"/>
        </w:rPr>
      </w:pPr>
    </w:p>
    <w:p>
      <w:pPr>
        <w:spacing w:line="254" w:lineRule="auto" w:before="1"/>
        <w:ind w:left="1980" w:right="1182" w:firstLine="0"/>
        <w:jc w:val="left"/>
        <w:rPr>
          <w:sz w:val="16"/>
        </w:rPr>
      </w:pPr>
      <w:r>
        <w:rPr>
          <w:sz w:val="16"/>
        </w:rPr>
        <w:t>PackageDownloadLocation: bzr+https://bzr.myproject.org/MyProject/trunk@2019 PackageDownloadLocation: b</w:t>
      </w:r>
      <w:hyperlink r:id="rId30">
        <w:r>
          <w:rPr>
            <w:sz w:val="16"/>
          </w:rPr>
          <w:t>zr+h</w:t>
        </w:r>
      </w:hyperlink>
      <w:r>
        <w:rPr>
          <w:sz w:val="16"/>
        </w:rPr>
        <w:t>ttp</w:t>
      </w:r>
      <w:hyperlink r:id="rId30">
        <w:r>
          <w:rPr>
            <w:sz w:val="16"/>
          </w:rPr>
          <w:t>://bzr.myproject.org/MyProject/trunk@v1.0</w:t>
        </w:r>
      </w:hyperlink>
    </w:p>
    <w:p>
      <w:pPr>
        <w:pStyle w:val="BodyText"/>
        <w:spacing w:before="11"/>
        <w:rPr>
          <w:sz w:val="16"/>
        </w:rPr>
      </w:pPr>
    </w:p>
    <w:p>
      <w:pPr>
        <w:spacing w:before="0"/>
        <w:ind w:left="1980" w:right="0" w:firstLine="0"/>
        <w:jc w:val="left"/>
        <w:rPr>
          <w:sz w:val="16"/>
        </w:rPr>
      </w:pPr>
      <w:r>
        <w:rPr>
          <w:sz w:val="16"/>
        </w:rPr>
        <w:t>Sub­paths and revisions can be combined too:</w:t>
      </w:r>
    </w:p>
    <w:p>
      <w:pPr>
        <w:pStyle w:val="BodyText"/>
        <w:spacing w:before="10"/>
        <w:rPr>
          <w:sz w:val="17"/>
        </w:rPr>
      </w:pPr>
    </w:p>
    <w:p>
      <w:pPr>
        <w:spacing w:before="0"/>
        <w:ind w:left="1980" w:right="0" w:firstLine="0"/>
        <w:jc w:val="left"/>
        <w:rPr>
          <w:sz w:val="16"/>
        </w:rPr>
      </w:pPr>
      <w:r>
        <w:rPr>
          <w:sz w:val="16"/>
        </w:rPr>
        <w:t>PackageDownloadLocation: bzr+</w:t>
      </w:r>
      <w:hyperlink r:id="rId31">
        <w:r>
          <w:rPr>
            <w:color w:val="1154CC"/>
            <w:sz w:val="16"/>
            <w:u w:val="single" w:color="1154CC"/>
          </w:rPr>
          <w:t>https://bzr.myproject.org/MyProject/trunk@2019#src/somefile.c</w:t>
        </w:r>
      </w:hyperlink>
    </w:p>
    <w:p>
      <w:pPr>
        <w:pStyle w:val="BodyText"/>
        <w:rPr>
          <w:sz w:val="20"/>
        </w:rPr>
      </w:pPr>
    </w:p>
    <w:p>
      <w:pPr>
        <w:pStyle w:val="BodyText"/>
        <w:spacing w:before="9"/>
        <w:rPr>
          <w:sz w:val="17"/>
        </w:rPr>
      </w:pPr>
    </w:p>
    <w:p>
      <w:pPr>
        <w:pStyle w:val="ListParagraph"/>
        <w:numPr>
          <w:ilvl w:val="2"/>
          <w:numId w:val="3"/>
        </w:numPr>
        <w:tabs>
          <w:tab w:pos="1979" w:val="left" w:leader="none"/>
          <w:tab w:pos="1980" w:val="left" w:leader="none"/>
        </w:tabs>
        <w:spacing w:line="240" w:lineRule="auto" w:before="94" w:after="0"/>
        <w:ind w:left="1980" w:right="0" w:hanging="930"/>
        <w:jc w:val="left"/>
        <w:rPr>
          <w:sz w:val="20"/>
        </w:rPr>
      </w:pPr>
      <w:r>
        <w:rPr>
          <w:b/>
          <w:sz w:val="20"/>
        </w:rPr>
        <w:t>RDF: </w:t>
      </w:r>
      <w:r>
        <w:rPr>
          <w:sz w:val="19"/>
        </w:rPr>
        <w:t>property spdx:downloadLocation in class  </w:t>
      </w:r>
      <w:r>
        <w:rPr>
          <w:spacing w:val="13"/>
          <w:sz w:val="19"/>
        </w:rPr>
        <w:t> </w:t>
      </w:r>
      <w:r>
        <w:rPr>
          <w:sz w:val="19"/>
        </w:rPr>
        <w:t>spdx:Package</w:t>
      </w:r>
    </w:p>
    <w:p>
      <w:pPr>
        <w:pStyle w:val="BodyText"/>
        <w:spacing w:before="8"/>
        <w:rPr>
          <w:sz w:val="21"/>
        </w:rPr>
      </w:pPr>
    </w:p>
    <w:p>
      <w:pPr>
        <w:pStyle w:val="Heading5"/>
      </w:pPr>
      <w:r>
        <w:rPr/>
        <w:t>Example:</w:t>
      </w:r>
    </w:p>
    <w:p>
      <w:pPr>
        <w:pStyle w:val="BodyText"/>
        <w:spacing w:before="19"/>
        <w:ind w:left="1980"/>
      </w:pPr>
      <w:r>
        <w:rPr/>
        <w:t>&lt;Package  rdf:about="..."&gt;</w:t>
      </w:r>
    </w:p>
    <w:p>
      <w:pPr>
        <w:pStyle w:val="BodyText"/>
        <w:spacing w:line="264" w:lineRule="auto" w:before="21"/>
        <w:ind w:left="2366" w:right="2977" w:hanging="170"/>
      </w:pPr>
      <w:r>
        <w:rPr>
          <w:w w:val="105"/>
        </w:rPr>
        <w:t>&lt;downloadLocation&gt; </w:t>
      </w:r>
      <w:hyperlink r:id="rId32">
        <w:r>
          <w:rPr/>
          <w:t>http://ftp.gnu.org/gnu/glibc/glibc­ports­2.15.tar.gz</w:t>
        </w:r>
      </w:hyperlink>
    </w:p>
    <w:p>
      <w:pPr>
        <w:pStyle w:val="BodyText"/>
        <w:ind w:left="2149"/>
      </w:pPr>
      <w:r>
        <w:rPr>
          <w:w w:val="105"/>
        </w:rPr>
        <w:t>&lt;/downloadLocation&gt;</w:t>
      </w:r>
    </w:p>
    <w:p>
      <w:pPr>
        <w:pStyle w:val="BodyText"/>
        <w:spacing w:before="22"/>
        <w:ind w:left="1980"/>
      </w:pPr>
      <w:r>
        <w:rPr>
          <w:w w:val="105"/>
        </w:rPr>
        <w:t>&lt;/Package&gt;</w:t>
      </w:r>
    </w:p>
    <w:p>
      <w:pPr>
        <w:pStyle w:val="BodyText"/>
        <w:spacing w:before="8"/>
        <w:rPr>
          <w:sz w:val="22"/>
        </w:rPr>
      </w:pPr>
    </w:p>
    <w:p>
      <w:pPr>
        <w:pStyle w:val="BodyText"/>
        <w:ind w:left="1980"/>
      </w:pPr>
      <w:r>
        <w:rPr/>
        <w:t>&lt;Package  rdf:about="..."&gt;</w:t>
      </w:r>
    </w:p>
    <w:p>
      <w:pPr>
        <w:pStyle w:val="BodyText"/>
        <w:spacing w:line="264" w:lineRule="auto" w:before="21"/>
        <w:ind w:left="2312" w:right="1182" w:hanging="116"/>
      </w:pPr>
      <w:r>
        <w:rPr>
          <w:w w:val="105"/>
        </w:rPr>
        <w:t>&lt;downloadLocation&gt; </w:t>
      </w:r>
      <w:r>
        <w:rPr/>
        <w:t>git+https://git.myproject.org/MyProject.git@v10.0#src/lib.c</w:t>
      </w:r>
    </w:p>
    <w:p>
      <w:pPr>
        <w:pStyle w:val="BodyText"/>
        <w:ind w:left="2149"/>
      </w:pPr>
      <w:r>
        <w:rPr>
          <w:w w:val="105"/>
        </w:rPr>
        <w:t>&lt;/downloadLocation&gt;</w:t>
      </w:r>
    </w:p>
    <w:p>
      <w:pPr>
        <w:pStyle w:val="BodyText"/>
        <w:spacing w:before="21"/>
        <w:ind w:left="1980"/>
      </w:pPr>
      <w:r>
        <w:rPr>
          <w:w w:val="105"/>
        </w:rPr>
        <w:t>&lt;/Package&gt;</w:t>
      </w:r>
    </w:p>
    <w:p>
      <w:pPr>
        <w:pStyle w:val="BodyText"/>
        <w:spacing w:before="8"/>
        <w:rPr>
          <w:sz w:val="22"/>
        </w:rPr>
      </w:pPr>
    </w:p>
    <w:p>
      <w:pPr>
        <w:pStyle w:val="BodyText"/>
        <w:ind w:left="1980"/>
      </w:pPr>
      <w:r>
        <w:rPr/>
        <w:t>&lt;Package  rdf:about="..."&gt;</w:t>
      </w:r>
    </w:p>
    <w:p>
      <w:pPr>
        <w:pStyle w:val="BodyText"/>
        <w:spacing w:before="21"/>
        <w:ind w:left="2196"/>
      </w:pPr>
      <w:r>
        <w:rPr/>
        <w:t>&lt;downloadLocation    </w:t>
      </w:r>
      <w:hyperlink r:id="rId33">
        <w:r>
          <w:rPr/>
          <w:t>rdf:resource="http://spdx.org/rdf/terms#noassertion"/&gt;</w:t>
        </w:r>
      </w:hyperlink>
    </w:p>
    <w:p>
      <w:pPr>
        <w:pStyle w:val="BodyText"/>
        <w:spacing w:before="21"/>
        <w:ind w:left="1980"/>
      </w:pPr>
      <w:r>
        <w:rPr>
          <w:w w:val="105"/>
        </w:rPr>
        <w:t>&lt;/Package&gt;</w:t>
      </w:r>
    </w:p>
    <w:p>
      <w:pPr>
        <w:pStyle w:val="BodyText"/>
        <w:spacing w:before="8"/>
        <w:rPr>
          <w:sz w:val="22"/>
        </w:rPr>
      </w:pPr>
    </w:p>
    <w:p>
      <w:pPr>
        <w:pStyle w:val="BodyText"/>
        <w:ind w:left="1980"/>
      </w:pPr>
      <w:r>
        <w:rPr/>
        <w:t>&lt;Package  rdf:about="..."&gt;</w:t>
      </w:r>
    </w:p>
    <w:p>
      <w:pPr>
        <w:pStyle w:val="BodyText"/>
        <w:spacing w:before="21"/>
        <w:ind w:left="2196"/>
      </w:pPr>
      <w:r>
        <w:rPr/>
        <w:t>&lt;downloadLocation   </w:t>
      </w:r>
      <w:hyperlink r:id="rId34">
        <w:r>
          <w:rPr/>
          <w:t>rdf:resource="http://spdx.org/rdf/terms#none"/&gt;</w:t>
        </w:r>
      </w:hyperlink>
    </w:p>
    <w:p>
      <w:pPr>
        <w:pStyle w:val="BodyText"/>
        <w:spacing w:before="21"/>
        <w:ind w:left="1980"/>
      </w:pPr>
      <w:r>
        <w:rPr>
          <w:w w:val="105"/>
        </w:rPr>
        <w:t>&lt;/Package&gt;</w:t>
      </w:r>
    </w:p>
    <w:p>
      <w:pPr>
        <w:pStyle w:val="BodyText"/>
        <w:rPr>
          <w:sz w:val="22"/>
        </w:rPr>
      </w:pPr>
    </w:p>
    <w:p>
      <w:pPr>
        <w:pStyle w:val="BodyText"/>
        <w:spacing w:before="6"/>
        <w:rPr>
          <w:sz w:val="17"/>
        </w:rPr>
      </w:pPr>
    </w:p>
    <w:p>
      <w:pPr>
        <w:pStyle w:val="Heading2"/>
        <w:numPr>
          <w:ilvl w:val="1"/>
          <w:numId w:val="3"/>
        </w:numPr>
        <w:tabs>
          <w:tab w:pos="540" w:val="left" w:leader="none"/>
        </w:tabs>
        <w:spacing w:line="240" w:lineRule="auto" w:before="0" w:after="0"/>
        <w:ind w:left="540" w:right="0" w:hanging="435"/>
        <w:jc w:val="left"/>
      </w:pPr>
      <w:r>
        <w:rPr/>
        <w:t>Files Analyzed</w:t>
      </w:r>
    </w:p>
    <w:p>
      <w:pPr>
        <w:pStyle w:val="BodyText"/>
        <w:spacing w:before="2"/>
        <w:rPr>
          <w:b/>
          <w:sz w:val="26"/>
        </w:rPr>
      </w:pPr>
    </w:p>
    <w:p>
      <w:pPr>
        <w:pStyle w:val="ListParagraph"/>
        <w:numPr>
          <w:ilvl w:val="2"/>
          <w:numId w:val="3"/>
        </w:numPr>
        <w:tabs>
          <w:tab w:pos="1979" w:val="left" w:leader="none"/>
          <w:tab w:pos="1980" w:val="left" w:leader="none"/>
        </w:tabs>
        <w:spacing w:line="261" w:lineRule="auto" w:before="0" w:after="0"/>
        <w:ind w:left="1050" w:right="212" w:firstLine="54"/>
        <w:jc w:val="left"/>
        <w:rPr>
          <w:sz w:val="20"/>
        </w:rPr>
      </w:pPr>
      <w:r>
        <w:rPr>
          <w:b/>
          <w:w w:val="105"/>
          <w:sz w:val="20"/>
        </w:rPr>
        <w:t>Purpose: </w:t>
      </w:r>
      <w:r>
        <w:rPr>
          <w:w w:val="105"/>
          <w:sz w:val="19"/>
        </w:rPr>
        <w:t>Indicates whether the file content of this package has been available for or subjected</w:t>
      </w:r>
      <w:r>
        <w:rPr>
          <w:spacing w:val="-15"/>
          <w:w w:val="105"/>
          <w:sz w:val="19"/>
        </w:rPr>
        <w:t> </w:t>
      </w:r>
      <w:r>
        <w:rPr>
          <w:w w:val="105"/>
          <w:sz w:val="19"/>
        </w:rPr>
        <w:t>to</w:t>
      </w:r>
      <w:r>
        <w:rPr>
          <w:spacing w:val="-15"/>
          <w:w w:val="105"/>
          <w:sz w:val="19"/>
        </w:rPr>
        <w:t> </w:t>
      </w:r>
      <w:r>
        <w:rPr>
          <w:w w:val="105"/>
          <w:sz w:val="19"/>
        </w:rPr>
        <w:t>analysis</w:t>
      </w:r>
      <w:r>
        <w:rPr>
          <w:spacing w:val="-15"/>
          <w:w w:val="105"/>
          <w:sz w:val="19"/>
        </w:rPr>
        <w:t> </w:t>
      </w:r>
      <w:r>
        <w:rPr>
          <w:w w:val="105"/>
          <w:sz w:val="19"/>
        </w:rPr>
        <w:t>when</w:t>
      </w:r>
      <w:r>
        <w:rPr>
          <w:spacing w:val="-15"/>
          <w:w w:val="105"/>
          <w:sz w:val="19"/>
        </w:rPr>
        <w:t> </w:t>
      </w:r>
      <w:r>
        <w:rPr>
          <w:w w:val="105"/>
          <w:sz w:val="19"/>
        </w:rPr>
        <w:t>creating</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document.</w:t>
      </w:r>
      <w:r>
        <w:rPr>
          <w:spacing w:val="-15"/>
          <w:w w:val="105"/>
          <w:sz w:val="19"/>
        </w:rPr>
        <w:t> </w:t>
      </w:r>
      <w:r>
        <w:rPr>
          <w:w w:val="105"/>
          <w:sz w:val="19"/>
        </w:rPr>
        <w:t>If</w:t>
      </w:r>
      <w:r>
        <w:rPr>
          <w:spacing w:val="-15"/>
          <w:w w:val="105"/>
          <w:sz w:val="19"/>
        </w:rPr>
        <w:t> </w:t>
      </w:r>
      <w:r>
        <w:rPr>
          <w:w w:val="105"/>
          <w:sz w:val="19"/>
        </w:rPr>
        <w:t>“false”</w:t>
      </w:r>
      <w:r>
        <w:rPr>
          <w:spacing w:val="-15"/>
          <w:w w:val="105"/>
          <w:sz w:val="19"/>
        </w:rPr>
        <w:t> </w:t>
      </w:r>
      <w:r>
        <w:rPr>
          <w:w w:val="105"/>
          <w:sz w:val="19"/>
        </w:rPr>
        <w:t>indicates</w:t>
      </w:r>
      <w:r>
        <w:rPr>
          <w:spacing w:val="-15"/>
          <w:w w:val="105"/>
          <w:sz w:val="19"/>
        </w:rPr>
        <w:t> </w:t>
      </w:r>
      <w:r>
        <w:rPr>
          <w:w w:val="105"/>
          <w:sz w:val="19"/>
        </w:rPr>
        <w:t>packages</w:t>
      </w:r>
      <w:r>
        <w:rPr>
          <w:spacing w:val="-15"/>
          <w:w w:val="105"/>
          <w:sz w:val="19"/>
        </w:rPr>
        <w:t> </w:t>
      </w:r>
      <w:r>
        <w:rPr>
          <w:w w:val="105"/>
          <w:sz w:val="19"/>
        </w:rPr>
        <w:t>that</w:t>
      </w:r>
      <w:r>
        <w:rPr>
          <w:spacing w:val="-15"/>
          <w:w w:val="105"/>
          <w:sz w:val="19"/>
        </w:rPr>
        <w:t> </w:t>
      </w:r>
      <w:r>
        <w:rPr>
          <w:w w:val="105"/>
          <w:sz w:val="19"/>
        </w:rPr>
        <w:t>represent metadata</w:t>
      </w:r>
      <w:r>
        <w:rPr>
          <w:spacing w:val="-13"/>
          <w:w w:val="105"/>
          <w:sz w:val="19"/>
        </w:rPr>
        <w:t> </w:t>
      </w:r>
      <w:r>
        <w:rPr>
          <w:w w:val="105"/>
          <w:sz w:val="19"/>
        </w:rPr>
        <w:t>or</w:t>
      </w:r>
      <w:r>
        <w:rPr>
          <w:spacing w:val="-13"/>
          <w:w w:val="105"/>
          <w:sz w:val="19"/>
        </w:rPr>
        <w:t> </w:t>
      </w:r>
      <w:r>
        <w:rPr>
          <w:w w:val="105"/>
          <w:sz w:val="19"/>
        </w:rPr>
        <w:t>URI</w:t>
      </w:r>
      <w:r>
        <w:rPr>
          <w:spacing w:val="-13"/>
          <w:w w:val="105"/>
          <w:sz w:val="19"/>
        </w:rPr>
        <w:t> </w:t>
      </w:r>
      <w:r>
        <w:rPr>
          <w:w w:val="105"/>
          <w:sz w:val="19"/>
        </w:rPr>
        <w:t>references</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project,</w:t>
      </w:r>
      <w:r>
        <w:rPr>
          <w:spacing w:val="-13"/>
          <w:w w:val="105"/>
          <w:sz w:val="19"/>
        </w:rPr>
        <w:t> </w:t>
      </w:r>
      <w:r>
        <w:rPr>
          <w:w w:val="105"/>
          <w:sz w:val="19"/>
        </w:rPr>
        <w:t>product,</w:t>
      </w:r>
      <w:r>
        <w:rPr>
          <w:spacing w:val="-13"/>
          <w:w w:val="105"/>
          <w:sz w:val="19"/>
        </w:rPr>
        <w:t> </w:t>
      </w:r>
      <w:r>
        <w:rPr>
          <w:w w:val="105"/>
          <w:sz w:val="19"/>
        </w:rPr>
        <w:t>artifact,</w:t>
      </w:r>
      <w:r>
        <w:rPr>
          <w:spacing w:val="-13"/>
          <w:w w:val="105"/>
          <w:sz w:val="19"/>
        </w:rPr>
        <w:t> </w:t>
      </w:r>
      <w:r>
        <w:rPr>
          <w:w w:val="105"/>
          <w:sz w:val="19"/>
        </w:rPr>
        <w:t>distribution</w:t>
      </w:r>
      <w:r>
        <w:rPr>
          <w:spacing w:val="-13"/>
          <w:w w:val="105"/>
          <w:sz w:val="19"/>
        </w:rPr>
        <w:t> </w:t>
      </w:r>
      <w:r>
        <w:rPr>
          <w:w w:val="105"/>
          <w:sz w:val="19"/>
        </w:rPr>
        <w:t>or</w:t>
      </w:r>
      <w:r>
        <w:rPr>
          <w:spacing w:val="-13"/>
          <w:w w:val="105"/>
          <w:sz w:val="19"/>
        </w:rPr>
        <w:t> </w:t>
      </w:r>
      <w:r>
        <w:rPr>
          <w:w w:val="105"/>
          <w:sz w:val="19"/>
        </w:rPr>
        <w:t>a</w:t>
      </w:r>
      <w:r>
        <w:rPr>
          <w:spacing w:val="-13"/>
          <w:w w:val="105"/>
          <w:sz w:val="19"/>
        </w:rPr>
        <w:t> </w:t>
      </w:r>
      <w:r>
        <w:rPr>
          <w:w w:val="105"/>
          <w:sz w:val="19"/>
        </w:rPr>
        <w:t>component.</w:t>
      </w:r>
      <w:r>
        <w:rPr>
          <w:spacing w:val="-13"/>
          <w:w w:val="105"/>
          <w:sz w:val="19"/>
        </w:rPr>
        <w:t> </w:t>
      </w:r>
      <w:r>
        <w:rPr>
          <w:w w:val="105"/>
          <w:sz w:val="19"/>
        </w:rPr>
        <w:t>If</w:t>
      </w:r>
      <w:r>
        <w:rPr>
          <w:spacing w:val="-13"/>
          <w:w w:val="105"/>
          <w:sz w:val="19"/>
        </w:rPr>
        <w:t> </w:t>
      </w:r>
      <w:r>
        <w:rPr>
          <w:w w:val="105"/>
          <w:sz w:val="19"/>
        </w:rPr>
        <w:t>set</w:t>
      </w:r>
      <w:r>
        <w:rPr>
          <w:spacing w:val="-13"/>
          <w:w w:val="105"/>
          <w:sz w:val="19"/>
        </w:rPr>
        <w:t> </w:t>
      </w:r>
      <w:r>
        <w:rPr>
          <w:w w:val="105"/>
          <w:sz w:val="19"/>
        </w:rPr>
        <w:t>to</w:t>
      </w:r>
      <w:r>
        <w:rPr>
          <w:spacing w:val="-13"/>
          <w:w w:val="105"/>
          <w:sz w:val="19"/>
        </w:rPr>
        <w:t> </w:t>
      </w:r>
      <w:r>
        <w:rPr>
          <w:w w:val="105"/>
          <w:sz w:val="19"/>
        </w:rPr>
        <w:t>“false”, the</w:t>
      </w:r>
      <w:r>
        <w:rPr>
          <w:spacing w:val="-14"/>
          <w:w w:val="105"/>
          <w:sz w:val="19"/>
        </w:rPr>
        <w:t> </w:t>
      </w:r>
      <w:r>
        <w:rPr>
          <w:w w:val="105"/>
          <w:sz w:val="19"/>
        </w:rPr>
        <w:t>package</w:t>
      </w:r>
      <w:r>
        <w:rPr>
          <w:spacing w:val="-14"/>
          <w:w w:val="105"/>
          <w:sz w:val="19"/>
        </w:rPr>
        <w:t> </w:t>
      </w:r>
      <w:r>
        <w:rPr>
          <w:w w:val="105"/>
          <w:sz w:val="19"/>
        </w:rPr>
        <w:t>must</w:t>
      </w:r>
      <w:r>
        <w:rPr>
          <w:spacing w:val="-14"/>
          <w:w w:val="105"/>
          <w:sz w:val="19"/>
        </w:rPr>
        <w:t> </w:t>
      </w:r>
      <w:r>
        <w:rPr>
          <w:w w:val="105"/>
          <w:sz w:val="19"/>
        </w:rPr>
        <w:t>not</w:t>
      </w:r>
      <w:r>
        <w:rPr>
          <w:spacing w:val="-14"/>
          <w:w w:val="105"/>
          <w:sz w:val="19"/>
        </w:rPr>
        <w:t> </w:t>
      </w:r>
      <w:r>
        <w:rPr>
          <w:w w:val="105"/>
          <w:sz w:val="19"/>
        </w:rPr>
        <w:t>contain</w:t>
      </w:r>
      <w:r>
        <w:rPr>
          <w:spacing w:val="-14"/>
          <w:w w:val="105"/>
          <w:sz w:val="19"/>
        </w:rPr>
        <w:t> </w:t>
      </w:r>
      <w:r>
        <w:rPr>
          <w:w w:val="105"/>
          <w:sz w:val="19"/>
        </w:rPr>
        <w:t>any</w:t>
      </w:r>
      <w:r>
        <w:rPr>
          <w:spacing w:val="-14"/>
          <w:w w:val="105"/>
          <w:sz w:val="19"/>
        </w:rPr>
        <w:t> </w:t>
      </w:r>
      <w:r>
        <w:rPr>
          <w:w w:val="105"/>
          <w:sz w:val="19"/>
        </w:rPr>
        <w:t>files.</w:t>
      </w:r>
    </w:p>
    <w:p>
      <w:pPr>
        <w:pStyle w:val="BodyText"/>
        <w:spacing w:before="1"/>
        <w:rPr>
          <w:sz w:val="24"/>
        </w:rPr>
      </w:pPr>
    </w:p>
    <w:p>
      <w:pPr>
        <w:pStyle w:val="ListParagraph"/>
        <w:numPr>
          <w:ilvl w:val="2"/>
          <w:numId w:val="3"/>
        </w:numPr>
        <w:tabs>
          <w:tab w:pos="1979" w:val="left" w:leader="none"/>
          <w:tab w:pos="1980" w:val="left" w:leader="none"/>
        </w:tabs>
        <w:spacing w:line="259" w:lineRule="auto" w:before="0" w:after="0"/>
        <w:ind w:left="1050" w:right="101" w:firstLine="0"/>
        <w:jc w:val="left"/>
        <w:rPr>
          <w:sz w:val="20"/>
        </w:rPr>
      </w:pPr>
      <w:r>
        <w:rPr>
          <w:b/>
          <w:w w:val="105"/>
          <w:sz w:val="20"/>
        </w:rPr>
        <w:t>Intent:</w:t>
      </w:r>
      <w:r>
        <w:rPr>
          <w:b/>
          <w:spacing w:val="-17"/>
          <w:w w:val="105"/>
          <w:sz w:val="20"/>
        </w:rPr>
        <w:t> </w:t>
      </w:r>
      <w:r>
        <w:rPr>
          <w:w w:val="105"/>
          <w:sz w:val="19"/>
        </w:rPr>
        <w:t>A</w:t>
      </w:r>
      <w:r>
        <w:rPr>
          <w:spacing w:val="-14"/>
          <w:w w:val="105"/>
          <w:sz w:val="19"/>
        </w:rPr>
        <w:t> </w:t>
      </w:r>
      <w:r>
        <w:rPr>
          <w:w w:val="105"/>
          <w:sz w:val="19"/>
        </w:rPr>
        <w:t>package</w:t>
      </w:r>
      <w:r>
        <w:rPr>
          <w:spacing w:val="-14"/>
          <w:w w:val="105"/>
          <w:sz w:val="19"/>
        </w:rPr>
        <w:t> </w:t>
      </w:r>
      <w:r>
        <w:rPr>
          <w:w w:val="105"/>
          <w:sz w:val="19"/>
        </w:rPr>
        <w:t>can</w:t>
      </w:r>
      <w:r>
        <w:rPr>
          <w:spacing w:val="-14"/>
          <w:w w:val="105"/>
          <w:sz w:val="19"/>
        </w:rPr>
        <w:t> </w:t>
      </w:r>
      <w:r>
        <w:rPr>
          <w:w w:val="105"/>
          <w:sz w:val="19"/>
        </w:rPr>
        <w:t>refer</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w w:val="105"/>
          <w:sz w:val="19"/>
        </w:rPr>
        <w:t>project,</w:t>
      </w:r>
      <w:r>
        <w:rPr>
          <w:spacing w:val="-14"/>
          <w:w w:val="105"/>
          <w:sz w:val="19"/>
        </w:rPr>
        <w:t> </w:t>
      </w:r>
      <w:r>
        <w:rPr>
          <w:w w:val="105"/>
          <w:sz w:val="19"/>
        </w:rPr>
        <w:t>product,</w:t>
      </w:r>
      <w:r>
        <w:rPr>
          <w:spacing w:val="-14"/>
          <w:w w:val="105"/>
          <w:sz w:val="19"/>
        </w:rPr>
        <w:t> </w:t>
      </w:r>
      <w:r>
        <w:rPr>
          <w:w w:val="105"/>
          <w:sz w:val="19"/>
        </w:rPr>
        <w:t>artifact,</w:t>
      </w:r>
      <w:r>
        <w:rPr>
          <w:spacing w:val="-14"/>
          <w:w w:val="105"/>
          <w:sz w:val="19"/>
        </w:rPr>
        <w:t> </w:t>
      </w:r>
      <w:r>
        <w:rPr>
          <w:w w:val="105"/>
          <w:sz w:val="19"/>
        </w:rPr>
        <w:t>distribution</w:t>
      </w:r>
      <w:r>
        <w:rPr>
          <w:spacing w:val="-14"/>
          <w:w w:val="105"/>
          <w:sz w:val="19"/>
        </w:rPr>
        <w:t> </w:t>
      </w:r>
      <w:r>
        <w:rPr>
          <w:w w:val="105"/>
          <w:sz w:val="19"/>
        </w:rPr>
        <w:t>or</w:t>
      </w:r>
      <w:r>
        <w:rPr>
          <w:spacing w:val="-14"/>
          <w:w w:val="105"/>
          <w:sz w:val="19"/>
        </w:rPr>
        <w:t> </w:t>
      </w:r>
      <w:r>
        <w:rPr>
          <w:w w:val="105"/>
          <w:sz w:val="19"/>
        </w:rPr>
        <w:t>a</w:t>
      </w:r>
      <w:r>
        <w:rPr>
          <w:spacing w:val="-14"/>
          <w:w w:val="105"/>
          <w:sz w:val="19"/>
        </w:rPr>
        <w:t> </w:t>
      </w:r>
      <w:r>
        <w:rPr>
          <w:w w:val="105"/>
          <w:sz w:val="19"/>
        </w:rPr>
        <w:t>component</w:t>
      </w:r>
      <w:r>
        <w:rPr>
          <w:spacing w:val="-14"/>
          <w:w w:val="105"/>
          <w:sz w:val="19"/>
        </w:rPr>
        <w:t> </w:t>
      </w:r>
      <w:r>
        <w:rPr>
          <w:w w:val="105"/>
          <w:sz w:val="19"/>
        </w:rPr>
        <w:t>that</w:t>
      </w:r>
      <w:r>
        <w:rPr>
          <w:spacing w:val="-14"/>
          <w:w w:val="105"/>
          <w:sz w:val="19"/>
        </w:rPr>
        <w:t> </w:t>
      </w:r>
      <w:r>
        <w:rPr>
          <w:w w:val="105"/>
          <w:sz w:val="19"/>
        </w:rPr>
        <w:t>is external</w:t>
      </w:r>
      <w:r>
        <w:rPr>
          <w:spacing w:val="-17"/>
          <w:w w:val="105"/>
          <w:sz w:val="19"/>
        </w:rPr>
        <w:t> </w:t>
      </w:r>
      <w:r>
        <w:rPr>
          <w:w w:val="105"/>
          <w:sz w:val="19"/>
        </w:rPr>
        <w:t>to</w:t>
      </w:r>
      <w:r>
        <w:rPr>
          <w:spacing w:val="-17"/>
          <w:w w:val="105"/>
          <w:sz w:val="19"/>
        </w:rPr>
        <w:t> </w:t>
      </w:r>
      <w:r>
        <w:rPr>
          <w:w w:val="105"/>
          <w:sz w:val="19"/>
        </w:rPr>
        <w:t>the</w:t>
      </w:r>
      <w:r>
        <w:rPr>
          <w:spacing w:val="-17"/>
          <w:w w:val="105"/>
          <w:sz w:val="19"/>
        </w:rPr>
        <w:t> </w:t>
      </w:r>
      <w:r>
        <w:rPr>
          <w:w w:val="105"/>
          <w:sz w:val="19"/>
        </w:rPr>
        <w:t>SPDX</w:t>
      </w:r>
      <w:r>
        <w:rPr>
          <w:spacing w:val="-17"/>
          <w:w w:val="105"/>
          <w:sz w:val="19"/>
        </w:rPr>
        <w:t> </w:t>
      </w:r>
      <w:r>
        <w:rPr>
          <w:w w:val="105"/>
          <w:sz w:val="19"/>
        </w:rPr>
        <w:t>document.</w:t>
      </w:r>
    </w:p>
    <w:p>
      <w:pPr>
        <w:pStyle w:val="BodyText"/>
        <w:spacing w:before="2"/>
        <w:rPr>
          <w:sz w:val="21"/>
        </w:rPr>
      </w:pPr>
    </w:p>
    <w:p>
      <w:pPr>
        <w:pStyle w:val="BodyText"/>
        <w:ind w:left="1050"/>
      </w:pPr>
      <w:r>
        <w:rPr>
          <w:w w:val="105"/>
        </w:rPr>
        <w:t>Some examples:</w:t>
      </w:r>
    </w:p>
    <w:p>
      <w:pPr>
        <w:pStyle w:val="BodyText"/>
        <w:spacing w:before="10"/>
        <w:rPr>
          <w:sz w:val="21"/>
        </w:rPr>
      </w:pPr>
    </w:p>
    <w:p>
      <w:pPr>
        <w:pStyle w:val="ListParagraph"/>
        <w:numPr>
          <w:ilvl w:val="0"/>
          <w:numId w:val="13"/>
        </w:numPr>
        <w:tabs>
          <w:tab w:pos="1980" w:val="left" w:leader="none"/>
        </w:tabs>
        <w:spacing w:line="295" w:lineRule="auto" w:before="0" w:after="0"/>
        <w:ind w:left="1980" w:right="116" w:hanging="270"/>
        <w:jc w:val="left"/>
        <w:rPr>
          <w:sz w:val="19"/>
        </w:rPr>
      </w:pPr>
      <w:r>
        <w:rPr>
          <w:b/>
          <w:sz w:val="20"/>
        </w:rPr>
        <w:t>A bundle of external products</w:t>
      </w:r>
      <w:r>
        <w:rPr>
          <w:sz w:val="19"/>
        </w:rPr>
        <w:t>: Package A can be metadata about Packages and their dependencies. It may also be a loosely organized manifest of references to Packages  involved in a product or project. Build or execution may transitively discover more Packages and dependencies. All of these referenced Packages can have their own   </w:t>
      </w:r>
      <w:r>
        <w:rPr>
          <w:spacing w:val="12"/>
          <w:sz w:val="19"/>
        </w:rPr>
        <w:t> </w:t>
      </w:r>
      <w:r>
        <w:rPr>
          <w:sz w:val="19"/>
        </w:rPr>
        <w:t>SPDX</w:t>
      </w:r>
    </w:p>
    <w:p>
      <w:pPr>
        <w:spacing w:after="0" w:line="295" w:lineRule="auto"/>
        <w:jc w:val="left"/>
        <w:rPr>
          <w:sz w:val="19"/>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97" w:lineRule="auto" w:before="1"/>
        <w:ind w:left="1980" w:right="128"/>
      </w:pPr>
      <w:r>
        <w:rPr>
          <w:w w:val="105"/>
        </w:rPr>
        <w:t>Documents. In this case, Package A may be defined with its File Analyzed attribute set to “false”.</w:t>
      </w:r>
      <w:r>
        <w:rPr>
          <w:spacing w:val="-19"/>
          <w:w w:val="105"/>
        </w:rPr>
        <w:t> </w:t>
      </w:r>
      <w:r>
        <w:rPr>
          <w:w w:val="105"/>
        </w:rPr>
        <w:t>Package</w:t>
      </w:r>
      <w:r>
        <w:rPr>
          <w:spacing w:val="-19"/>
          <w:w w:val="105"/>
        </w:rPr>
        <w:t> </w:t>
      </w:r>
      <w:r>
        <w:rPr>
          <w:w w:val="105"/>
        </w:rPr>
        <w:t>A</w:t>
      </w:r>
      <w:r>
        <w:rPr>
          <w:spacing w:val="-19"/>
          <w:w w:val="105"/>
        </w:rPr>
        <w:t> </w:t>
      </w:r>
      <w:r>
        <w:rPr>
          <w:w w:val="105"/>
        </w:rPr>
        <w:t>includes</w:t>
      </w:r>
      <w:r>
        <w:rPr>
          <w:spacing w:val="-19"/>
          <w:w w:val="105"/>
        </w:rPr>
        <w:t> </w:t>
      </w:r>
      <w:r>
        <w:rPr>
          <w:w w:val="105"/>
        </w:rPr>
        <w:t>External</w:t>
      </w:r>
      <w:r>
        <w:rPr>
          <w:spacing w:val="-19"/>
          <w:w w:val="105"/>
        </w:rPr>
        <w:t> </w:t>
      </w:r>
      <w:r>
        <w:rPr>
          <w:w w:val="105"/>
        </w:rPr>
        <w:t>Document</w:t>
      </w:r>
      <w:r>
        <w:rPr>
          <w:spacing w:val="-19"/>
          <w:w w:val="105"/>
        </w:rPr>
        <w:t> </w:t>
      </w:r>
      <w:r>
        <w:rPr>
          <w:w w:val="105"/>
        </w:rPr>
        <w:t>References</w:t>
      </w:r>
      <w:r>
        <w:rPr>
          <w:spacing w:val="-19"/>
          <w:w w:val="105"/>
        </w:rPr>
        <w:t> </w:t>
      </w:r>
      <w:r>
        <w:rPr>
          <w:w w:val="105"/>
        </w:rPr>
        <w:t>to</w:t>
      </w:r>
      <w:r>
        <w:rPr>
          <w:spacing w:val="-19"/>
          <w:w w:val="105"/>
        </w:rPr>
        <w:t> </w:t>
      </w:r>
      <w:r>
        <w:rPr>
          <w:w w:val="105"/>
        </w:rPr>
        <w:t>SPDX</w:t>
      </w:r>
      <w:r>
        <w:rPr>
          <w:spacing w:val="-19"/>
          <w:w w:val="105"/>
        </w:rPr>
        <w:t> </w:t>
      </w:r>
      <w:r>
        <w:rPr>
          <w:w w:val="105"/>
        </w:rPr>
        <w:t>documents</w:t>
      </w:r>
      <w:r>
        <w:rPr>
          <w:spacing w:val="-19"/>
          <w:w w:val="105"/>
        </w:rPr>
        <w:t> </w:t>
      </w:r>
      <w:r>
        <w:rPr>
          <w:w w:val="105"/>
        </w:rPr>
        <w:t>containing Packages referenced in all the available relationships. The Relationships section then relates the SPDX documents and contained SPDX elements with appropriate semantics per</w:t>
      </w:r>
      <w:r>
        <w:rPr>
          <w:spacing w:val="-13"/>
          <w:w w:val="105"/>
        </w:rPr>
        <w:t> </w:t>
      </w:r>
      <w:r>
        <w:rPr>
          <w:w w:val="105"/>
        </w:rPr>
        <w:t>the</w:t>
      </w:r>
      <w:r>
        <w:rPr>
          <w:spacing w:val="-13"/>
          <w:w w:val="105"/>
        </w:rPr>
        <w:t> </w:t>
      </w:r>
      <w:r>
        <w:rPr>
          <w:w w:val="105"/>
        </w:rPr>
        <w:t>dependencies</w:t>
      </w:r>
      <w:r>
        <w:rPr>
          <w:spacing w:val="-13"/>
          <w:w w:val="105"/>
        </w:rPr>
        <w:t> </w:t>
      </w:r>
      <w:r>
        <w:rPr>
          <w:w w:val="105"/>
        </w:rPr>
        <w:t>in</w:t>
      </w:r>
      <w:r>
        <w:rPr>
          <w:spacing w:val="-13"/>
          <w:w w:val="105"/>
        </w:rPr>
        <w:t> </w:t>
      </w:r>
      <w:r>
        <w:rPr>
          <w:w w:val="105"/>
        </w:rPr>
        <w:t>the</w:t>
      </w:r>
      <w:r>
        <w:rPr>
          <w:spacing w:val="-13"/>
          <w:w w:val="105"/>
        </w:rPr>
        <w:t> </w:t>
      </w:r>
      <w:r>
        <w:rPr>
          <w:w w:val="105"/>
        </w:rPr>
        <w:t>scope</w:t>
      </w:r>
      <w:r>
        <w:rPr>
          <w:spacing w:val="-13"/>
          <w:w w:val="105"/>
        </w:rPr>
        <w:t> </w:t>
      </w:r>
      <w:r>
        <w:rPr>
          <w:w w:val="105"/>
        </w:rPr>
        <w:t>of</w:t>
      </w:r>
      <w:r>
        <w:rPr>
          <w:spacing w:val="-13"/>
          <w:w w:val="105"/>
        </w:rPr>
        <w:t> </w:t>
      </w:r>
      <w:r>
        <w:rPr>
          <w:w w:val="105"/>
        </w:rPr>
        <w:t>Package</w:t>
      </w:r>
      <w:r>
        <w:rPr>
          <w:spacing w:val="-13"/>
          <w:w w:val="105"/>
        </w:rPr>
        <w:t> </w:t>
      </w:r>
      <w:r>
        <w:rPr>
          <w:w w:val="105"/>
        </w:rPr>
        <w:t>A.</w:t>
      </w:r>
    </w:p>
    <w:p>
      <w:pPr>
        <w:pStyle w:val="ListParagraph"/>
        <w:numPr>
          <w:ilvl w:val="0"/>
          <w:numId w:val="13"/>
        </w:numPr>
        <w:tabs>
          <w:tab w:pos="1980" w:val="left" w:leader="none"/>
        </w:tabs>
        <w:spacing w:line="295" w:lineRule="auto" w:before="0" w:after="0"/>
        <w:ind w:left="1980" w:right="126" w:hanging="270"/>
        <w:jc w:val="left"/>
        <w:rPr>
          <w:sz w:val="19"/>
        </w:rPr>
      </w:pPr>
      <w:r>
        <w:rPr>
          <w:b/>
          <w:sz w:val="20"/>
        </w:rPr>
        <w:t>Package relation to external product</w:t>
      </w:r>
      <w:r>
        <w:rPr>
          <w:sz w:val="19"/>
        </w:rPr>
        <w:t>: Package A can have a STATIC_LINK relationship to Package B, but the binary representation of Package B is furnished by the build process and thus not contained in the file list of Package A. In this case, Package B needs to be defined with its Files Analyzed attribute set to false and all the other attributes subject to the subsequently defined constraints. Then, the relationship between Package A and Package    B can be documented as described in Section </w:t>
      </w:r>
      <w:r>
        <w:rPr>
          <w:spacing w:val="51"/>
          <w:sz w:val="19"/>
        </w:rPr>
        <w:t> </w:t>
      </w:r>
      <w:r>
        <w:rPr>
          <w:sz w:val="19"/>
        </w:rPr>
        <w:t>6.</w:t>
      </w:r>
    </w:p>
    <w:p>
      <w:pPr>
        <w:pStyle w:val="ListParagraph"/>
        <w:numPr>
          <w:ilvl w:val="0"/>
          <w:numId w:val="13"/>
        </w:numPr>
        <w:tabs>
          <w:tab w:pos="1980" w:val="left" w:leader="none"/>
        </w:tabs>
        <w:spacing w:line="295" w:lineRule="auto" w:before="2" w:after="0"/>
        <w:ind w:left="1980" w:right="116" w:hanging="270"/>
        <w:jc w:val="left"/>
        <w:rPr>
          <w:sz w:val="19"/>
        </w:rPr>
      </w:pPr>
      <w:r>
        <w:rPr>
          <w:b/>
          <w:w w:val="105"/>
          <w:sz w:val="20"/>
        </w:rPr>
        <w:t>File derived from external product: </w:t>
      </w:r>
      <w:r>
        <w:rPr>
          <w:w w:val="105"/>
          <w:sz w:val="19"/>
        </w:rPr>
        <w:t>Package A contains multiple files derived from an outside</w:t>
      </w:r>
      <w:r>
        <w:rPr>
          <w:spacing w:val="-16"/>
          <w:w w:val="105"/>
          <w:sz w:val="19"/>
        </w:rPr>
        <w:t> </w:t>
      </w:r>
      <w:r>
        <w:rPr>
          <w:w w:val="105"/>
          <w:sz w:val="19"/>
        </w:rPr>
        <w:t>project.</w:t>
      </w:r>
      <w:r>
        <w:rPr>
          <w:spacing w:val="-16"/>
          <w:w w:val="105"/>
          <w:sz w:val="19"/>
        </w:rPr>
        <w:t> </w:t>
      </w:r>
      <w:r>
        <w:rPr>
          <w:w w:val="105"/>
          <w:sz w:val="19"/>
        </w:rPr>
        <w:t>Rather</w:t>
      </w:r>
      <w:r>
        <w:rPr>
          <w:spacing w:val="-16"/>
          <w:w w:val="105"/>
          <w:sz w:val="19"/>
        </w:rPr>
        <w:t> </w:t>
      </w:r>
      <w:r>
        <w:rPr>
          <w:w w:val="105"/>
          <w:sz w:val="19"/>
        </w:rPr>
        <w:t>than</w:t>
      </w:r>
      <w:r>
        <w:rPr>
          <w:spacing w:val="-16"/>
          <w:w w:val="105"/>
          <w:sz w:val="19"/>
        </w:rPr>
        <w:t> </w:t>
      </w:r>
      <w:r>
        <w:rPr>
          <w:w w:val="105"/>
          <w:sz w:val="19"/>
        </w:rPr>
        <w:t>use</w:t>
      </w:r>
      <w:r>
        <w:rPr>
          <w:spacing w:val="-16"/>
          <w:w w:val="105"/>
          <w:sz w:val="19"/>
        </w:rPr>
        <w:t> </w:t>
      </w:r>
      <w:r>
        <w:rPr>
          <w:w w:val="105"/>
          <w:sz w:val="19"/>
        </w:rPr>
        <w:t>the</w:t>
      </w:r>
      <w:r>
        <w:rPr>
          <w:spacing w:val="-16"/>
          <w:w w:val="105"/>
          <w:sz w:val="19"/>
        </w:rPr>
        <w:t> </w:t>
      </w:r>
      <w:r>
        <w:rPr>
          <w:w w:val="105"/>
          <w:sz w:val="19"/>
        </w:rPr>
        <w:t>artifactOf*</w:t>
      </w:r>
      <w:r>
        <w:rPr>
          <w:spacing w:val="-16"/>
          <w:w w:val="105"/>
          <w:sz w:val="19"/>
        </w:rPr>
        <w:t> </w:t>
      </w:r>
      <w:r>
        <w:rPr>
          <w:w w:val="105"/>
          <w:sz w:val="19"/>
        </w:rPr>
        <w:t>attributes</w:t>
      </w:r>
      <w:r>
        <w:rPr>
          <w:spacing w:val="-16"/>
          <w:w w:val="105"/>
          <w:sz w:val="19"/>
        </w:rPr>
        <w:t> </w:t>
      </w:r>
      <w:r>
        <w:rPr>
          <w:w w:val="105"/>
          <w:sz w:val="19"/>
        </w:rPr>
        <w:t>(Sections</w:t>
      </w:r>
      <w:r>
        <w:rPr>
          <w:spacing w:val="-16"/>
          <w:w w:val="105"/>
          <w:sz w:val="19"/>
        </w:rPr>
        <w:t> </w:t>
      </w:r>
      <w:r>
        <w:rPr>
          <w:w w:val="105"/>
          <w:sz w:val="19"/>
        </w:rPr>
        <w:t>4.9­4.11)</w:t>
      </w:r>
      <w:r>
        <w:rPr>
          <w:spacing w:val="-16"/>
          <w:w w:val="105"/>
          <w:sz w:val="19"/>
        </w:rPr>
        <w:t> </w:t>
      </w:r>
      <w:r>
        <w:rPr>
          <w:w w:val="105"/>
          <w:sz w:val="19"/>
        </w:rPr>
        <w:t>to</w:t>
      </w:r>
      <w:r>
        <w:rPr>
          <w:spacing w:val="-16"/>
          <w:w w:val="105"/>
          <w:sz w:val="19"/>
        </w:rPr>
        <w:t> </w:t>
      </w:r>
      <w:r>
        <w:rPr>
          <w:w w:val="105"/>
          <w:sz w:val="19"/>
        </w:rPr>
        <w:t>describe</w:t>
      </w:r>
      <w:r>
        <w:rPr>
          <w:spacing w:val="-16"/>
          <w:w w:val="105"/>
          <w:sz w:val="19"/>
        </w:rPr>
        <w:t> </w:t>
      </w:r>
      <w:r>
        <w:rPr>
          <w:w w:val="105"/>
          <w:sz w:val="19"/>
        </w:rPr>
        <w:t>the relation of these files to their project, the outside project can be represented by another package,</w:t>
      </w:r>
      <w:r>
        <w:rPr>
          <w:spacing w:val="-14"/>
          <w:w w:val="105"/>
          <w:sz w:val="19"/>
        </w:rPr>
        <w:t> </w:t>
      </w:r>
      <w:r>
        <w:rPr>
          <w:w w:val="105"/>
          <w:sz w:val="19"/>
        </w:rPr>
        <w:t>Package</w:t>
      </w:r>
      <w:r>
        <w:rPr>
          <w:spacing w:val="-14"/>
          <w:w w:val="105"/>
          <w:sz w:val="19"/>
        </w:rPr>
        <w:t> </w:t>
      </w:r>
      <w:r>
        <w:rPr>
          <w:w w:val="105"/>
          <w:sz w:val="19"/>
        </w:rPr>
        <w:t>B,</w:t>
      </w:r>
      <w:r>
        <w:rPr>
          <w:spacing w:val="-14"/>
          <w:w w:val="105"/>
          <w:sz w:val="19"/>
        </w:rPr>
        <w:t> </w:t>
      </w:r>
      <w:r>
        <w:rPr>
          <w:w w:val="105"/>
          <w:sz w:val="19"/>
        </w:rPr>
        <w:t>whose</w:t>
      </w:r>
      <w:r>
        <w:rPr>
          <w:spacing w:val="-14"/>
          <w:w w:val="105"/>
          <w:sz w:val="19"/>
        </w:rPr>
        <w:t> </w:t>
      </w:r>
      <w:r>
        <w:rPr>
          <w:w w:val="105"/>
          <w:sz w:val="19"/>
        </w:rPr>
        <w:t>FilesAnalyzed</w:t>
      </w:r>
      <w:r>
        <w:rPr>
          <w:spacing w:val="-14"/>
          <w:w w:val="105"/>
          <w:sz w:val="19"/>
        </w:rPr>
        <w:t> </w:t>
      </w:r>
      <w:r>
        <w:rPr>
          <w:w w:val="105"/>
          <w:sz w:val="19"/>
        </w:rPr>
        <w:t>attribute</w:t>
      </w:r>
      <w:r>
        <w:rPr>
          <w:spacing w:val="-14"/>
          <w:w w:val="105"/>
          <w:sz w:val="19"/>
        </w:rPr>
        <w:t> </w:t>
      </w:r>
      <w:r>
        <w:rPr>
          <w:w w:val="105"/>
          <w:sz w:val="19"/>
        </w:rPr>
        <w:t>is</w:t>
      </w:r>
      <w:r>
        <w:rPr>
          <w:spacing w:val="-14"/>
          <w:w w:val="105"/>
          <w:sz w:val="19"/>
        </w:rPr>
        <w:t> </w:t>
      </w:r>
      <w:r>
        <w:rPr>
          <w:w w:val="105"/>
          <w:sz w:val="19"/>
        </w:rPr>
        <w:t>set</w:t>
      </w:r>
      <w:r>
        <w:rPr>
          <w:spacing w:val="-14"/>
          <w:w w:val="105"/>
          <w:sz w:val="19"/>
        </w:rPr>
        <w:t> </w:t>
      </w:r>
      <w:r>
        <w:rPr>
          <w:w w:val="105"/>
          <w:sz w:val="19"/>
        </w:rPr>
        <w:t>to</w:t>
      </w:r>
      <w:r>
        <w:rPr>
          <w:spacing w:val="-14"/>
          <w:w w:val="105"/>
          <w:sz w:val="19"/>
        </w:rPr>
        <w:t> </w:t>
      </w:r>
      <w:r>
        <w:rPr>
          <w:w w:val="105"/>
          <w:sz w:val="19"/>
        </w:rPr>
        <w:t>“false”.</w:t>
      </w:r>
      <w:r>
        <w:rPr>
          <w:spacing w:val="-14"/>
          <w:w w:val="105"/>
          <w:sz w:val="19"/>
        </w:rPr>
        <w:t> </w:t>
      </w:r>
      <w:r>
        <w:rPr>
          <w:w w:val="105"/>
          <w:sz w:val="19"/>
        </w:rPr>
        <w:t>Each</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binary</w:t>
      </w:r>
      <w:r>
        <w:rPr>
          <w:spacing w:val="-14"/>
          <w:w w:val="105"/>
          <w:sz w:val="19"/>
        </w:rPr>
        <w:t> </w:t>
      </w:r>
      <w:r>
        <w:rPr>
          <w:w w:val="105"/>
          <w:sz w:val="19"/>
        </w:rPr>
        <w:t>files can</w:t>
      </w:r>
      <w:r>
        <w:rPr>
          <w:spacing w:val="-11"/>
          <w:w w:val="105"/>
          <w:sz w:val="19"/>
        </w:rPr>
        <w:t> </w:t>
      </w:r>
      <w:r>
        <w:rPr>
          <w:w w:val="105"/>
          <w:sz w:val="19"/>
        </w:rPr>
        <w:t>then</w:t>
      </w:r>
      <w:r>
        <w:rPr>
          <w:spacing w:val="-11"/>
          <w:w w:val="105"/>
          <w:sz w:val="19"/>
        </w:rPr>
        <w:t> </w:t>
      </w:r>
      <w:r>
        <w:rPr>
          <w:w w:val="105"/>
          <w:sz w:val="19"/>
        </w:rPr>
        <w:t>have</w:t>
      </w:r>
      <w:r>
        <w:rPr>
          <w:spacing w:val="-11"/>
          <w:w w:val="105"/>
          <w:sz w:val="19"/>
        </w:rPr>
        <w:t> </w:t>
      </w:r>
      <w:r>
        <w:rPr>
          <w:w w:val="105"/>
          <w:sz w:val="19"/>
        </w:rPr>
        <w:t>a</w:t>
      </w:r>
      <w:r>
        <w:rPr>
          <w:spacing w:val="-11"/>
          <w:w w:val="105"/>
          <w:sz w:val="19"/>
        </w:rPr>
        <w:t> </w:t>
      </w:r>
      <w:r>
        <w:rPr>
          <w:w w:val="105"/>
          <w:sz w:val="19"/>
        </w:rPr>
        <w:t>relationship</w:t>
      </w:r>
      <w:r>
        <w:rPr>
          <w:spacing w:val="-11"/>
          <w:w w:val="105"/>
          <w:sz w:val="19"/>
        </w:rPr>
        <w:t> </w:t>
      </w:r>
      <w:r>
        <w:rPr>
          <w:w w:val="105"/>
          <w:sz w:val="19"/>
        </w:rPr>
        <w:t>to</w:t>
      </w:r>
      <w:r>
        <w:rPr>
          <w:spacing w:val="-11"/>
          <w:w w:val="105"/>
          <w:sz w:val="19"/>
        </w:rPr>
        <w:t> </w:t>
      </w:r>
      <w:r>
        <w:rPr>
          <w:w w:val="105"/>
          <w:sz w:val="19"/>
        </w:rPr>
        <w:t>package</w:t>
      </w:r>
      <w:r>
        <w:rPr>
          <w:spacing w:val="-11"/>
          <w:w w:val="105"/>
          <w:sz w:val="19"/>
        </w:rPr>
        <w:t> </w:t>
      </w:r>
      <w:r>
        <w:rPr>
          <w:w w:val="105"/>
          <w:sz w:val="19"/>
        </w:rPr>
        <w:t>B</w:t>
      </w:r>
      <w:r>
        <w:rPr>
          <w:spacing w:val="-11"/>
          <w:w w:val="105"/>
          <w:sz w:val="19"/>
        </w:rPr>
        <w:t> </w:t>
      </w:r>
      <w:r>
        <w:rPr>
          <w:w w:val="105"/>
          <w:sz w:val="19"/>
        </w:rPr>
        <w:t>(Section</w:t>
      </w:r>
      <w:r>
        <w:rPr>
          <w:spacing w:val="-11"/>
          <w:w w:val="105"/>
          <w:sz w:val="19"/>
        </w:rPr>
        <w:t> </w:t>
      </w:r>
      <w:r>
        <w:rPr>
          <w:w w:val="105"/>
          <w:sz w:val="19"/>
        </w:rPr>
        <w:t>6).</w:t>
      </w:r>
      <w:r>
        <w:rPr>
          <w:spacing w:val="-11"/>
          <w:w w:val="105"/>
          <w:sz w:val="19"/>
        </w:rPr>
        <w:t> </w:t>
      </w:r>
      <w:r>
        <w:rPr>
          <w:w w:val="105"/>
          <w:sz w:val="19"/>
        </w:rPr>
        <w:t>This</w:t>
      </w:r>
      <w:r>
        <w:rPr>
          <w:spacing w:val="-11"/>
          <w:w w:val="105"/>
          <w:sz w:val="19"/>
        </w:rPr>
        <w:t> </w:t>
      </w:r>
      <w:r>
        <w:rPr>
          <w:w w:val="105"/>
          <w:sz w:val="19"/>
        </w:rPr>
        <w:t>allows</w:t>
      </w:r>
      <w:r>
        <w:rPr>
          <w:spacing w:val="-11"/>
          <w:w w:val="105"/>
          <w:sz w:val="19"/>
        </w:rPr>
        <w:t> </w:t>
      </w:r>
      <w:r>
        <w:rPr>
          <w:w w:val="105"/>
          <w:sz w:val="19"/>
        </w:rPr>
        <w:t>the</w:t>
      </w:r>
      <w:r>
        <w:rPr>
          <w:spacing w:val="-11"/>
          <w:w w:val="105"/>
          <w:sz w:val="19"/>
        </w:rPr>
        <w:t> </w:t>
      </w:r>
      <w:r>
        <w:rPr>
          <w:w w:val="105"/>
          <w:sz w:val="19"/>
        </w:rPr>
        <w:t>outside</w:t>
      </w:r>
      <w:r>
        <w:rPr>
          <w:spacing w:val="-11"/>
          <w:w w:val="105"/>
          <w:sz w:val="19"/>
        </w:rPr>
        <w:t> </w:t>
      </w:r>
      <w:r>
        <w:rPr>
          <w:w w:val="105"/>
          <w:sz w:val="19"/>
        </w:rPr>
        <w:t>project</w:t>
      </w:r>
      <w:r>
        <w:rPr>
          <w:spacing w:val="-11"/>
          <w:w w:val="105"/>
          <w:sz w:val="19"/>
        </w:rPr>
        <w:t> </w:t>
      </w:r>
      <w:r>
        <w:rPr>
          <w:w w:val="105"/>
          <w:sz w:val="19"/>
        </w:rPr>
        <w:t>to</w:t>
      </w:r>
      <w:r>
        <w:rPr>
          <w:spacing w:val="-11"/>
          <w:w w:val="105"/>
          <w:sz w:val="19"/>
        </w:rPr>
        <w:t> </w:t>
      </w:r>
      <w:r>
        <w:rPr>
          <w:w w:val="105"/>
          <w:sz w:val="19"/>
        </w:rPr>
        <w:t>be represented by a single SPDX identifier (the identifier of Package B). It also allows the relationship(s) between the outside project and each of the files be represented in much more</w:t>
      </w:r>
      <w:r>
        <w:rPr>
          <w:spacing w:val="-24"/>
          <w:w w:val="105"/>
          <w:sz w:val="19"/>
        </w:rPr>
        <w:t> </w:t>
      </w:r>
      <w:r>
        <w:rPr>
          <w:w w:val="105"/>
          <w:sz w:val="19"/>
        </w:rPr>
        <w:t>detail.</w:t>
      </w:r>
    </w:p>
    <w:p>
      <w:pPr>
        <w:pStyle w:val="BodyText"/>
        <w:spacing w:before="2"/>
        <w:rPr>
          <w:sz w:val="24"/>
        </w:rPr>
      </w:pPr>
    </w:p>
    <w:p>
      <w:pPr>
        <w:pStyle w:val="ListParagraph"/>
        <w:numPr>
          <w:ilvl w:val="2"/>
          <w:numId w:val="3"/>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Optional, one. (If omitted, the default value of “true” is  </w:t>
      </w:r>
      <w:r>
        <w:rPr>
          <w:spacing w:val="28"/>
          <w:sz w:val="19"/>
        </w:rPr>
        <w:t> </w:t>
      </w:r>
      <w:r>
        <w:rPr>
          <w:sz w:val="19"/>
        </w:rPr>
        <w:t>assumed).</w:t>
      </w:r>
    </w:p>
    <w:p>
      <w:pPr>
        <w:pStyle w:val="BodyText"/>
        <w:spacing w:before="8"/>
        <w:rPr>
          <w:sz w:val="21"/>
        </w:rPr>
      </w:pPr>
    </w:p>
    <w:p>
      <w:pPr>
        <w:pStyle w:val="ListParagraph"/>
        <w:numPr>
          <w:ilvl w:val="2"/>
          <w:numId w:val="14"/>
        </w:numPr>
        <w:tabs>
          <w:tab w:pos="1979" w:val="left" w:leader="none"/>
          <w:tab w:pos="1980" w:val="left" w:leader="none"/>
        </w:tabs>
        <w:spacing w:line="240" w:lineRule="auto" w:before="0" w:after="0"/>
        <w:ind w:left="1980" w:right="0" w:hanging="930"/>
        <w:jc w:val="left"/>
        <w:rPr>
          <w:sz w:val="19"/>
        </w:rPr>
      </w:pPr>
      <w:r>
        <w:rPr>
          <w:b/>
          <w:sz w:val="20"/>
        </w:rPr>
        <w:t>Data Format:</w:t>
      </w:r>
      <w:r>
        <w:rPr>
          <w:b/>
          <w:spacing w:val="14"/>
          <w:sz w:val="20"/>
        </w:rPr>
        <w:t> </w:t>
      </w:r>
      <w:r>
        <w:rPr>
          <w:sz w:val="19"/>
        </w:rPr>
        <w:t>Boolean</w:t>
      </w:r>
    </w:p>
    <w:p>
      <w:pPr>
        <w:pStyle w:val="BodyText"/>
        <w:spacing w:before="8"/>
        <w:rPr>
          <w:sz w:val="21"/>
        </w:rPr>
      </w:pPr>
    </w:p>
    <w:p>
      <w:pPr>
        <w:pStyle w:val="ListParagraph"/>
        <w:numPr>
          <w:ilvl w:val="2"/>
          <w:numId w:val="14"/>
        </w:numPr>
        <w:tabs>
          <w:tab w:pos="1979" w:val="left" w:leader="none"/>
          <w:tab w:pos="1980" w:val="left" w:leader="none"/>
        </w:tabs>
        <w:spacing w:line="240" w:lineRule="auto" w:before="0" w:after="0"/>
        <w:ind w:left="1980" w:right="0" w:hanging="930"/>
        <w:jc w:val="left"/>
        <w:rPr>
          <w:sz w:val="19"/>
        </w:rPr>
      </w:pPr>
      <w:r>
        <w:rPr>
          <w:b/>
          <w:sz w:val="20"/>
        </w:rPr>
        <w:t>Tag:</w:t>
      </w:r>
      <w:r>
        <w:rPr>
          <w:b/>
          <w:spacing w:val="33"/>
          <w:sz w:val="20"/>
        </w:rPr>
        <w:t> </w:t>
      </w:r>
      <w:r>
        <w:rPr>
          <w:sz w:val="19"/>
        </w:rPr>
        <w:t>“FilesAnalyzed”</w:t>
      </w:r>
    </w:p>
    <w:p>
      <w:pPr>
        <w:pStyle w:val="BodyText"/>
        <w:spacing w:before="8"/>
        <w:rPr>
          <w:sz w:val="21"/>
        </w:rPr>
      </w:pPr>
    </w:p>
    <w:p>
      <w:pPr>
        <w:pStyle w:val="Heading5"/>
      </w:pPr>
      <w:r>
        <w:rPr/>
        <w:t>Example:</w:t>
      </w:r>
    </w:p>
    <w:p>
      <w:pPr>
        <w:pStyle w:val="BodyText"/>
        <w:spacing w:before="19"/>
        <w:ind w:left="1980"/>
      </w:pPr>
      <w:r>
        <w:rPr/>
        <w:t>FilesAnalyzed: false</w:t>
      </w:r>
    </w:p>
    <w:p>
      <w:pPr>
        <w:pStyle w:val="BodyText"/>
        <w:spacing w:before="10"/>
        <w:rPr>
          <w:sz w:val="21"/>
        </w:rPr>
      </w:pPr>
    </w:p>
    <w:p>
      <w:pPr>
        <w:pStyle w:val="BodyText"/>
        <w:tabs>
          <w:tab w:pos="1979" w:val="left" w:leader="none"/>
        </w:tabs>
        <w:ind w:left="1050"/>
      </w:pPr>
      <w:r>
        <w:rPr>
          <w:b/>
          <w:sz w:val="20"/>
        </w:rPr>
        <w:t>3.8.6</w:t>
        <w:tab/>
        <w:t>RDF: </w:t>
      </w:r>
      <w:r>
        <w:rPr/>
        <w:t>property spdx:filesAnalyzed in class  </w:t>
      </w:r>
      <w:r>
        <w:rPr>
          <w:spacing w:val="5"/>
        </w:rPr>
        <w:t> </w:t>
      </w:r>
      <w:r>
        <w:rPr/>
        <w:t>spdx:Package.</w:t>
      </w:r>
    </w:p>
    <w:p>
      <w:pPr>
        <w:pStyle w:val="BodyText"/>
        <w:spacing w:before="8"/>
        <w:rPr>
          <w:sz w:val="21"/>
        </w:rPr>
      </w:pPr>
    </w:p>
    <w:p>
      <w:pPr>
        <w:pStyle w:val="Heading5"/>
      </w:pPr>
      <w:r>
        <w:rPr/>
        <w:t>Example:</w:t>
      </w:r>
    </w:p>
    <w:p>
      <w:pPr>
        <w:pStyle w:val="BodyText"/>
        <w:spacing w:before="19"/>
        <w:ind w:left="1980"/>
      </w:pPr>
      <w:r>
        <w:rPr/>
        <w:t>&lt;Package  rdf:about=”...”&gt;</w:t>
      </w:r>
    </w:p>
    <w:p>
      <w:pPr>
        <w:pStyle w:val="BodyText"/>
        <w:spacing w:before="21"/>
        <w:ind w:left="2700"/>
      </w:pPr>
      <w:r>
        <w:rPr>
          <w:w w:val="105"/>
        </w:rPr>
        <w:t>&lt;filesAnalyzed&gt;false&lt;/filesAnalyzed&gt;</w:t>
      </w:r>
    </w:p>
    <w:p>
      <w:pPr>
        <w:pStyle w:val="BodyText"/>
        <w:spacing w:before="21"/>
        <w:ind w:left="1980"/>
      </w:pPr>
      <w:r>
        <w:rPr>
          <w:w w:val="105"/>
        </w:rPr>
        <w:t>&lt;/Package&gt;</w:t>
      </w:r>
    </w:p>
    <w:p>
      <w:pPr>
        <w:pStyle w:val="BodyText"/>
        <w:rPr>
          <w:sz w:val="22"/>
        </w:rPr>
      </w:pPr>
    </w:p>
    <w:p>
      <w:pPr>
        <w:pStyle w:val="BodyText"/>
        <w:spacing w:before="5"/>
        <w:rPr>
          <w:sz w:val="17"/>
        </w:rPr>
      </w:pPr>
    </w:p>
    <w:p>
      <w:pPr>
        <w:pStyle w:val="Heading2"/>
        <w:numPr>
          <w:ilvl w:val="1"/>
          <w:numId w:val="14"/>
        </w:numPr>
        <w:tabs>
          <w:tab w:pos="540" w:val="left" w:leader="none"/>
        </w:tabs>
        <w:spacing w:line="240" w:lineRule="auto" w:before="0" w:after="0"/>
        <w:ind w:left="540" w:right="0" w:hanging="435"/>
        <w:jc w:val="left"/>
      </w:pPr>
      <w:r>
        <w:rPr/>
        <w:t>Package Verification Code</w:t>
      </w:r>
    </w:p>
    <w:p>
      <w:pPr>
        <w:pStyle w:val="BodyText"/>
        <w:spacing w:before="1"/>
        <w:rPr>
          <w:b/>
          <w:sz w:val="26"/>
        </w:rPr>
      </w:pPr>
    </w:p>
    <w:p>
      <w:pPr>
        <w:pStyle w:val="ListParagraph"/>
        <w:numPr>
          <w:ilvl w:val="2"/>
          <w:numId w:val="15"/>
        </w:numPr>
        <w:tabs>
          <w:tab w:pos="1979" w:val="left" w:leader="none"/>
          <w:tab w:pos="1980" w:val="left" w:leader="none"/>
        </w:tabs>
        <w:spacing w:line="261" w:lineRule="auto" w:before="1" w:after="0"/>
        <w:ind w:left="1050" w:right="171" w:firstLine="0"/>
        <w:jc w:val="left"/>
        <w:rPr>
          <w:sz w:val="19"/>
        </w:rPr>
      </w:pPr>
      <w:r>
        <w:rPr>
          <w:b/>
          <w:w w:val="105"/>
          <w:sz w:val="20"/>
        </w:rPr>
        <w:t>Purpose:</w:t>
      </w:r>
      <w:r>
        <w:rPr>
          <w:b/>
          <w:spacing w:val="-26"/>
          <w:w w:val="105"/>
          <w:sz w:val="20"/>
        </w:rPr>
        <w:t> </w:t>
      </w:r>
      <w:r>
        <w:rPr>
          <w:w w:val="105"/>
          <w:sz w:val="19"/>
        </w:rPr>
        <w:t>This</w:t>
      </w:r>
      <w:r>
        <w:rPr>
          <w:spacing w:val="-23"/>
          <w:w w:val="105"/>
          <w:sz w:val="19"/>
        </w:rPr>
        <w:t> </w:t>
      </w:r>
      <w:r>
        <w:rPr>
          <w:w w:val="105"/>
          <w:sz w:val="19"/>
        </w:rPr>
        <w:t>field</w:t>
      </w:r>
      <w:r>
        <w:rPr>
          <w:spacing w:val="-23"/>
          <w:w w:val="105"/>
          <w:sz w:val="19"/>
        </w:rPr>
        <w:t> </w:t>
      </w:r>
      <w:r>
        <w:rPr>
          <w:w w:val="105"/>
          <w:sz w:val="19"/>
        </w:rPr>
        <w:t>provides</w:t>
      </w:r>
      <w:r>
        <w:rPr>
          <w:spacing w:val="-23"/>
          <w:w w:val="105"/>
          <w:sz w:val="19"/>
        </w:rPr>
        <w:t> </w:t>
      </w:r>
      <w:r>
        <w:rPr>
          <w:w w:val="105"/>
          <w:sz w:val="19"/>
        </w:rPr>
        <w:t>an</w:t>
      </w:r>
      <w:r>
        <w:rPr>
          <w:spacing w:val="-23"/>
          <w:w w:val="105"/>
          <w:sz w:val="19"/>
        </w:rPr>
        <w:t> </w:t>
      </w:r>
      <w:r>
        <w:rPr>
          <w:w w:val="105"/>
          <w:sz w:val="19"/>
        </w:rPr>
        <w:t>independently</w:t>
      </w:r>
      <w:r>
        <w:rPr>
          <w:spacing w:val="-23"/>
          <w:w w:val="105"/>
          <w:sz w:val="19"/>
        </w:rPr>
        <w:t> </w:t>
      </w:r>
      <w:r>
        <w:rPr>
          <w:w w:val="105"/>
          <w:sz w:val="19"/>
        </w:rPr>
        <w:t>reproducible</w:t>
      </w:r>
      <w:r>
        <w:rPr>
          <w:spacing w:val="-23"/>
          <w:w w:val="105"/>
          <w:sz w:val="19"/>
        </w:rPr>
        <w:t> </w:t>
      </w:r>
      <w:r>
        <w:rPr>
          <w:w w:val="105"/>
          <w:sz w:val="19"/>
        </w:rPr>
        <w:t>mechanism</w:t>
      </w:r>
      <w:r>
        <w:rPr>
          <w:spacing w:val="-23"/>
          <w:w w:val="105"/>
          <w:sz w:val="19"/>
        </w:rPr>
        <w:t> </w:t>
      </w:r>
      <w:r>
        <w:rPr>
          <w:w w:val="105"/>
          <w:sz w:val="19"/>
        </w:rPr>
        <w:t>identifying</w:t>
      </w:r>
      <w:r>
        <w:rPr>
          <w:spacing w:val="-23"/>
          <w:w w:val="105"/>
          <w:sz w:val="19"/>
        </w:rPr>
        <w:t> </w:t>
      </w:r>
      <w:r>
        <w:rPr>
          <w:w w:val="105"/>
          <w:sz w:val="19"/>
        </w:rPr>
        <w:t>specific contents of a package based on the actual files (except the SPDX file itself, if it is included in the package)</w:t>
      </w:r>
      <w:r>
        <w:rPr>
          <w:spacing w:val="-11"/>
          <w:w w:val="105"/>
          <w:sz w:val="19"/>
        </w:rPr>
        <w:t> </w:t>
      </w:r>
      <w:r>
        <w:rPr>
          <w:w w:val="105"/>
          <w:sz w:val="19"/>
        </w:rPr>
        <w:t>that</w:t>
      </w:r>
      <w:r>
        <w:rPr>
          <w:spacing w:val="-11"/>
          <w:w w:val="105"/>
          <w:sz w:val="19"/>
        </w:rPr>
        <w:t> </w:t>
      </w:r>
      <w:r>
        <w:rPr>
          <w:w w:val="105"/>
          <w:sz w:val="19"/>
        </w:rPr>
        <w:t>make</w:t>
      </w:r>
      <w:r>
        <w:rPr>
          <w:spacing w:val="-11"/>
          <w:w w:val="105"/>
          <w:sz w:val="19"/>
        </w:rPr>
        <w:t> </w:t>
      </w:r>
      <w:r>
        <w:rPr>
          <w:w w:val="105"/>
          <w:sz w:val="19"/>
        </w:rPr>
        <w:t>up</w:t>
      </w:r>
      <w:r>
        <w:rPr>
          <w:spacing w:val="-11"/>
          <w:w w:val="105"/>
          <w:sz w:val="19"/>
        </w:rPr>
        <w:t> </w:t>
      </w:r>
      <w:r>
        <w:rPr>
          <w:w w:val="105"/>
          <w:sz w:val="19"/>
        </w:rPr>
        <w:t>each</w:t>
      </w:r>
      <w:r>
        <w:rPr>
          <w:spacing w:val="-11"/>
          <w:w w:val="105"/>
          <w:sz w:val="19"/>
        </w:rPr>
        <w:t> </w:t>
      </w:r>
      <w:r>
        <w:rPr>
          <w:w w:val="105"/>
          <w:sz w:val="19"/>
        </w:rPr>
        <w:t>package</w:t>
      </w:r>
      <w:r>
        <w:rPr>
          <w:spacing w:val="-11"/>
          <w:w w:val="105"/>
          <w:sz w:val="19"/>
        </w:rPr>
        <w:t> </w:t>
      </w:r>
      <w:r>
        <w:rPr>
          <w:w w:val="105"/>
          <w:sz w:val="19"/>
        </w:rPr>
        <w:t>and</w:t>
      </w:r>
      <w:r>
        <w:rPr>
          <w:spacing w:val="-11"/>
          <w:w w:val="105"/>
          <w:sz w:val="19"/>
        </w:rPr>
        <w:t> </w:t>
      </w:r>
      <w:r>
        <w:rPr>
          <w:w w:val="105"/>
          <w:sz w:val="19"/>
        </w:rPr>
        <w:t>that</w:t>
      </w:r>
      <w:r>
        <w:rPr>
          <w:spacing w:val="-11"/>
          <w:w w:val="105"/>
          <w:sz w:val="19"/>
        </w:rPr>
        <w:t> </w:t>
      </w:r>
      <w:r>
        <w:rPr>
          <w:w w:val="105"/>
          <w:sz w:val="19"/>
        </w:rPr>
        <w:t>correlates</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data</w:t>
      </w:r>
      <w:r>
        <w:rPr>
          <w:spacing w:val="-11"/>
          <w:w w:val="105"/>
          <w:sz w:val="19"/>
        </w:rPr>
        <w:t> </w:t>
      </w:r>
      <w:r>
        <w:rPr>
          <w:w w:val="105"/>
          <w:sz w:val="19"/>
        </w:rPr>
        <w:t>in</w:t>
      </w:r>
      <w:r>
        <w:rPr>
          <w:spacing w:val="-11"/>
          <w:w w:val="105"/>
          <w:sz w:val="19"/>
        </w:rPr>
        <w:t> </w:t>
      </w:r>
      <w:r>
        <w:rPr>
          <w:w w:val="105"/>
          <w:sz w:val="19"/>
        </w:rPr>
        <w:t>this</w:t>
      </w:r>
      <w:r>
        <w:rPr>
          <w:spacing w:val="-11"/>
          <w:w w:val="105"/>
          <w:sz w:val="19"/>
        </w:rPr>
        <w:t> </w:t>
      </w:r>
      <w:r>
        <w:rPr>
          <w:w w:val="105"/>
          <w:sz w:val="19"/>
        </w:rPr>
        <w:t>SPDX</w:t>
      </w:r>
      <w:r>
        <w:rPr>
          <w:spacing w:val="-11"/>
          <w:w w:val="105"/>
          <w:sz w:val="19"/>
        </w:rPr>
        <w:t> </w:t>
      </w:r>
      <w:r>
        <w:rPr>
          <w:w w:val="105"/>
          <w:sz w:val="19"/>
        </w:rPr>
        <w:t>file.</w:t>
      </w:r>
      <w:r>
        <w:rPr>
          <w:spacing w:val="34"/>
          <w:w w:val="105"/>
          <w:sz w:val="19"/>
        </w:rPr>
        <w:t> </w:t>
      </w:r>
      <w:r>
        <w:rPr>
          <w:w w:val="105"/>
          <w:sz w:val="19"/>
        </w:rPr>
        <w:t>This</w:t>
      </w:r>
      <w:r>
        <w:rPr>
          <w:spacing w:val="-11"/>
          <w:w w:val="105"/>
          <w:sz w:val="19"/>
        </w:rPr>
        <w:t> </w:t>
      </w:r>
      <w:r>
        <w:rPr>
          <w:w w:val="105"/>
          <w:sz w:val="19"/>
        </w:rPr>
        <w:t>identifier enables</w:t>
      </w:r>
      <w:r>
        <w:rPr>
          <w:spacing w:val="-11"/>
          <w:w w:val="105"/>
          <w:sz w:val="19"/>
        </w:rPr>
        <w:t> </w:t>
      </w:r>
      <w:r>
        <w:rPr>
          <w:w w:val="105"/>
          <w:sz w:val="19"/>
        </w:rPr>
        <w:t>a</w:t>
      </w:r>
      <w:r>
        <w:rPr>
          <w:spacing w:val="-11"/>
          <w:w w:val="105"/>
          <w:sz w:val="19"/>
        </w:rPr>
        <w:t> </w:t>
      </w:r>
      <w:r>
        <w:rPr>
          <w:w w:val="105"/>
          <w:sz w:val="19"/>
        </w:rPr>
        <w:t>recipient</w:t>
      </w:r>
      <w:r>
        <w:rPr>
          <w:spacing w:val="-11"/>
          <w:w w:val="105"/>
          <w:sz w:val="19"/>
        </w:rPr>
        <w:t> </w:t>
      </w:r>
      <w:r>
        <w:rPr>
          <w:w w:val="105"/>
          <w:sz w:val="19"/>
        </w:rPr>
        <w:t>to</w:t>
      </w:r>
      <w:r>
        <w:rPr>
          <w:spacing w:val="-11"/>
          <w:w w:val="105"/>
          <w:sz w:val="19"/>
        </w:rPr>
        <w:t> </w:t>
      </w:r>
      <w:r>
        <w:rPr>
          <w:w w:val="105"/>
          <w:sz w:val="19"/>
        </w:rPr>
        <w:t>determine</w:t>
      </w:r>
      <w:r>
        <w:rPr>
          <w:spacing w:val="-11"/>
          <w:w w:val="105"/>
          <w:sz w:val="19"/>
        </w:rPr>
        <w:t> </w:t>
      </w:r>
      <w:r>
        <w:rPr>
          <w:w w:val="105"/>
          <w:sz w:val="19"/>
        </w:rPr>
        <w:t>if</w:t>
      </w:r>
      <w:r>
        <w:rPr>
          <w:spacing w:val="-11"/>
          <w:w w:val="105"/>
          <w:sz w:val="19"/>
        </w:rPr>
        <w:t> </w:t>
      </w:r>
      <w:r>
        <w:rPr>
          <w:w w:val="105"/>
          <w:sz w:val="19"/>
        </w:rPr>
        <w:t>any</w:t>
      </w:r>
      <w:r>
        <w:rPr>
          <w:spacing w:val="-11"/>
          <w:w w:val="105"/>
          <w:sz w:val="19"/>
        </w:rPr>
        <w:t> </w:t>
      </w:r>
      <w:r>
        <w:rPr>
          <w:w w:val="105"/>
          <w:sz w:val="19"/>
        </w:rPr>
        <w:t>file</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original</w:t>
      </w:r>
      <w:r>
        <w:rPr>
          <w:spacing w:val="-11"/>
          <w:w w:val="105"/>
          <w:sz w:val="19"/>
        </w:rPr>
        <w:t> </w:t>
      </w:r>
      <w:r>
        <w:rPr>
          <w:w w:val="105"/>
          <w:sz w:val="19"/>
        </w:rPr>
        <w:t>package</w:t>
      </w:r>
      <w:r>
        <w:rPr>
          <w:spacing w:val="-11"/>
          <w:w w:val="105"/>
          <w:sz w:val="19"/>
        </w:rPr>
        <w:t> </w:t>
      </w:r>
      <w:r>
        <w:rPr>
          <w:w w:val="105"/>
          <w:sz w:val="19"/>
        </w:rPr>
        <w:t>(that</w:t>
      </w:r>
      <w:r>
        <w:rPr>
          <w:spacing w:val="-11"/>
          <w:w w:val="105"/>
          <w:sz w:val="19"/>
        </w:rPr>
        <w:t> </w:t>
      </w:r>
      <w:r>
        <w:rPr>
          <w:w w:val="105"/>
          <w:sz w:val="19"/>
        </w:rPr>
        <w:t>the</w:t>
      </w:r>
      <w:r>
        <w:rPr>
          <w:spacing w:val="-11"/>
          <w:w w:val="105"/>
          <w:sz w:val="19"/>
        </w:rPr>
        <w:t> </w:t>
      </w:r>
      <w:r>
        <w:rPr>
          <w:w w:val="105"/>
          <w:sz w:val="19"/>
        </w:rPr>
        <w:t>analysis</w:t>
      </w:r>
      <w:r>
        <w:rPr>
          <w:spacing w:val="-11"/>
          <w:w w:val="105"/>
          <w:sz w:val="19"/>
        </w:rPr>
        <w:t> </w:t>
      </w:r>
      <w:r>
        <w:rPr>
          <w:w w:val="105"/>
          <w:sz w:val="19"/>
        </w:rPr>
        <w:t>was</w:t>
      </w:r>
      <w:r>
        <w:rPr>
          <w:spacing w:val="-11"/>
          <w:w w:val="105"/>
          <w:sz w:val="19"/>
        </w:rPr>
        <w:t> </w:t>
      </w:r>
      <w:r>
        <w:rPr>
          <w:w w:val="105"/>
          <w:sz w:val="19"/>
        </w:rPr>
        <w:t>done</w:t>
      </w:r>
      <w:r>
        <w:rPr>
          <w:spacing w:val="-11"/>
          <w:w w:val="105"/>
          <w:sz w:val="19"/>
        </w:rPr>
        <w:t> </w:t>
      </w:r>
      <w:r>
        <w:rPr>
          <w:w w:val="105"/>
          <w:sz w:val="19"/>
        </w:rPr>
        <w:t>on)</w:t>
      </w:r>
      <w:r>
        <w:rPr>
          <w:spacing w:val="-11"/>
          <w:w w:val="105"/>
          <w:sz w:val="19"/>
        </w:rPr>
        <w:t> </w:t>
      </w:r>
      <w:r>
        <w:rPr>
          <w:w w:val="105"/>
          <w:sz w:val="19"/>
        </w:rPr>
        <w:t>has been</w:t>
      </w:r>
      <w:r>
        <w:rPr>
          <w:spacing w:val="-12"/>
          <w:w w:val="105"/>
          <w:sz w:val="19"/>
        </w:rPr>
        <w:t> </w:t>
      </w:r>
      <w:r>
        <w:rPr>
          <w:w w:val="105"/>
          <w:sz w:val="19"/>
        </w:rPr>
        <w:t>changed</w:t>
      </w:r>
      <w:r>
        <w:rPr>
          <w:spacing w:val="-12"/>
          <w:w w:val="105"/>
          <w:sz w:val="19"/>
        </w:rPr>
        <w:t> </w:t>
      </w:r>
      <w:r>
        <w:rPr>
          <w:w w:val="105"/>
          <w:sz w:val="19"/>
        </w:rPr>
        <w:t>and</w:t>
      </w:r>
      <w:r>
        <w:rPr>
          <w:spacing w:val="-12"/>
          <w:w w:val="105"/>
          <w:sz w:val="19"/>
        </w:rPr>
        <w:t> </w:t>
      </w:r>
      <w:r>
        <w:rPr>
          <w:w w:val="105"/>
          <w:sz w:val="19"/>
        </w:rPr>
        <w:t>permits</w:t>
      </w:r>
      <w:r>
        <w:rPr>
          <w:spacing w:val="-12"/>
          <w:w w:val="105"/>
          <w:sz w:val="19"/>
        </w:rPr>
        <w:t> </w:t>
      </w:r>
      <w:r>
        <w:rPr>
          <w:w w:val="105"/>
          <w:sz w:val="19"/>
        </w:rPr>
        <w:t>inclusion</w:t>
      </w:r>
      <w:r>
        <w:rPr>
          <w:spacing w:val="-12"/>
          <w:w w:val="105"/>
          <w:sz w:val="19"/>
        </w:rPr>
        <w:t> </w:t>
      </w:r>
      <w:r>
        <w:rPr>
          <w:w w:val="105"/>
          <w:sz w:val="19"/>
        </w:rPr>
        <w:t>of</w:t>
      </w:r>
      <w:r>
        <w:rPr>
          <w:spacing w:val="-12"/>
          <w:w w:val="105"/>
          <w:sz w:val="19"/>
        </w:rPr>
        <w:t> </w:t>
      </w:r>
      <w:r>
        <w:rPr>
          <w:w w:val="105"/>
          <w:sz w:val="19"/>
        </w:rPr>
        <w:t>an</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as</w:t>
      </w:r>
      <w:r>
        <w:rPr>
          <w:spacing w:val="-12"/>
          <w:w w:val="105"/>
          <w:sz w:val="19"/>
        </w:rPr>
        <w:t> </w:t>
      </w:r>
      <w:r>
        <w:rPr>
          <w:w w:val="105"/>
          <w:sz w:val="19"/>
        </w:rPr>
        <w:t>part</w:t>
      </w:r>
      <w:r>
        <w:rPr>
          <w:spacing w:val="-12"/>
          <w:w w:val="105"/>
          <w:sz w:val="19"/>
        </w:rPr>
        <w:t> </w:t>
      </w:r>
      <w:r>
        <w:rPr>
          <w:w w:val="105"/>
          <w:sz w:val="19"/>
        </w:rPr>
        <w:t>of</w:t>
      </w:r>
      <w:r>
        <w:rPr>
          <w:spacing w:val="-12"/>
          <w:w w:val="105"/>
          <w:sz w:val="19"/>
        </w:rPr>
        <w:t> </w:t>
      </w:r>
      <w:r>
        <w:rPr>
          <w:w w:val="105"/>
          <w:sz w:val="19"/>
        </w:rPr>
        <w:t>a</w:t>
      </w:r>
      <w:r>
        <w:rPr>
          <w:spacing w:val="-12"/>
          <w:w w:val="105"/>
          <w:sz w:val="19"/>
        </w:rPr>
        <w:t> </w:t>
      </w:r>
      <w:r>
        <w:rPr>
          <w:w w:val="105"/>
          <w:sz w:val="19"/>
        </w:rPr>
        <w:t>package.</w:t>
      </w:r>
    </w:p>
    <w:p>
      <w:pPr>
        <w:pStyle w:val="BodyText"/>
        <w:spacing w:before="2"/>
        <w:rPr>
          <w:sz w:val="24"/>
        </w:rPr>
      </w:pPr>
    </w:p>
    <w:p>
      <w:pPr>
        <w:pStyle w:val="ListParagraph"/>
        <w:numPr>
          <w:ilvl w:val="2"/>
          <w:numId w:val="15"/>
        </w:numPr>
        <w:tabs>
          <w:tab w:pos="1980" w:val="left" w:leader="none"/>
        </w:tabs>
        <w:spacing w:line="261" w:lineRule="auto" w:before="0" w:after="0"/>
        <w:ind w:left="1050" w:right="545" w:firstLine="0"/>
        <w:jc w:val="both"/>
        <w:rPr>
          <w:sz w:val="19"/>
        </w:rPr>
      </w:pPr>
      <w:r>
        <w:rPr>
          <w:b/>
          <w:w w:val="105"/>
          <w:sz w:val="20"/>
        </w:rPr>
        <w:t>Intent:</w:t>
      </w:r>
      <w:r>
        <w:rPr>
          <w:b/>
          <w:spacing w:val="-20"/>
          <w:w w:val="105"/>
          <w:sz w:val="20"/>
        </w:rPr>
        <w:t> </w:t>
      </w:r>
      <w:r>
        <w:rPr>
          <w:w w:val="105"/>
          <w:sz w:val="19"/>
        </w:rPr>
        <w:t>Providing</w:t>
      </w:r>
      <w:r>
        <w:rPr>
          <w:spacing w:val="-16"/>
          <w:w w:val="105"/>
          <w:sz w:val="19"/>
        </w:rPr>
        <w:t> </w:t>
      </w:r>
      <w:r>
        <w:rPr>
          <w:w w:val="105"/>
          <w:sz w:val="19"/>
        </w:rPr>
        <w:t>a</w:t>
      </w:r>
      <w:r>
        <w:rPr>
          <w:spacing w:val="-16"/>
          <w:w w:val="105"/>
          <w:sz w:val="19"/>
        </w:rPr>
        <w:t> </w:t>
      </w:r>
      <w:r>
        <w:rPr>
          <w:w w:val="105"/>
          <w:sz w:val="19"/>
        </w:rPr>
        <w:t>unique</w:t>
      </w:r>
      <w:r>
        <w:rPr>
          <w:spacing w:val="-16"/>
          <w:w w:val="105"/>
          <w:sz w:val="19"/>
        </w:rPr>
        <w:t> </w:t>
      </w:r>
      <w:r>
        <w:rPr>
          <w:w w:val="105"/>
          <w:sz w:val="19"/>
        </w:rPr>
        <w:t>identifier</w:t>
      </w:r>
      <w:r>
        <w:rPr>
          <w:spacing w:val="-16"/>
          <w:w w:val="105"/>
          <w:sz w:val="19"/>
        </w:rPr>
        <w:t> </w:t>
      </w:r>
      <w:r>
        <w:rPr>
          <w:w w:val="105"/>
          <w:sz w:val="19"/>
        </w:rPr>
        <w:t>based</w:t>
      </w:r>
      <w:r>
        <w:rPr>
          <w:spacing w:val="-16"/>
          <w:w w:val="105"/>
          <w:sz w:val="19"/>
        </w:rPr>
        <w:t> </w:t>
      </w:r>
      <w:r>
        <w:rPr>
          <w:w w:val="105"/>
          <w:sz w:val="19"/>
        </w:rPr>
        <w:t>on</w:t>
      </w:r>
      <w:r>
        <w:rPr>
          <w:spacing w:val="-16"/>
          <w:w w:val="105"/>
          <w:sz w:val="19"/>
        </w:rPr>
        <w:t> </w:t>
      </w:r>
      <w:r>
        <w:rPr>
          <w:w w:val="105"/>
          <w:sz w:val="19"/>
        </w:rPr>
        <w:t>the</w:t>
      </w:r>
      <w:r>
        <w:rPr>
          <w:spacing w:val="-16"/>
          <w:w w:val="105"/>
          <w:sz w:val="19"/>
        </w:rPr>
        <w:t> </w:t>
      </w:r>
      <w:r>
        <w:rPr>
          <w:w w:val="105"/>
          <w:sz w:val="19"/>
        </w:rPr>
        <w:t>files</w:t>
      </w:r>
      <w:r>
        <w:rPr>
          <w:spacing w:val="-16"/>
          <w:w w:val="105"/>
          <w:sz w:val="19"/>
        </w:rPr>
        <w:t> </w:t>
      </w:r>
      <w:r>
        <w:rPr>
          <w:w w:val="105"/>
          <w:sz w:val="19"/>
        </w:rPr>
        <w:t>inside</w:t>
      </w:r>
      <w:r>
        <w:rPr>
          <w:spacing w:val="-16"/>
          <w:w w:val="105"/>
          <w:sz w:val="19"/>
        </w:rPr>
        <w:t> </w:t>
      </w:r>
      <w:r>
        <w:rPr>
          <w:w w:val="105"/>
          <w:sz w:val="19"/>
        </w:rPr>
        <w:t>each</w:t>
      </w:r>
      <w:r>
        <w:rPr>
          <w:spacing w:val="-16"/>
          <w:w w:val="105"/>
          <w:sz w:val="19"/>
        </w:rPr>
        <w:t> </w:t>
      </w:r>
      <w:r>
        <w:rPr>
          <w:w w:val="105"/>
          <w:sz w:val="19"/>
        </w:rPr>
        <w:t>package,</w:t>
      </w:r>
      <w:r>
        <w:rPr>
          <w:spacing w:val="-16"/>
          <w:w w:val="105"/>
          <w:sz w:val="19"/>
        </w:rPr>
        <w:t> </w:t>
      </w:r>
      <w:r>
        <w:rPr>
          <w:w w:val="105"/>
          <w:sz w:val="19"/>
        </w:rPr>
        <w:t>eliminates confusion</w:t>
      </w:r>
      <w:r>
        <w:rPr>
          <w:spacing w:val="-12"/>
          <w:w w:val="105"/>
          <w:sz w:val="19"/>
        </w:rPr>
        <w:t> </w:t>
      </w:r>
      <w:r>
        <w:rPr>
          <w:w w:val="105"/>
          <w:sz w:val="19"/>
        </w:rPr>
        <w:t>over</w:t>
      </w:r>
      <w:r>
        <w:rPr>
          <w:spacing w:val="-12"/>
          <w:w w:val="105"/>
          <w:sz w:val="19"/>
        </w:rPr>
        <w:t> </w:t>
      </w:r>
      <w:r>
        <w:rPr>
          <w:w w:val="105"/>
          <w:sz w:val="19"/>
        </w:rPr>
        <w:t>which</w:t>
      </w:r>
      <w:r>
        <w:rPr>
          <w:spacing w:val="-12"/>
          <w:w w:val="105"/>
          <w:sz w:val="19"/>
        </w:rPr>
        <w:t> </w:t>
      </w:r>
      <w:r>
        <w:rPr>
          <w:w w:val="105"/>
          <w:sz w:val="19"/>
        </w:rPr>
        <w:t>version</w:t>
      </w:r>
      <w:r>
        <w:rPr>
          <w:spacing w:val="-12"/>
          <w:w w:val="105"/>
          <w:sz w:val="19"/>
        </w:rPr>
        <w:t> </w:t>
      </w:r>
      <w:r>
        <w:rPr>
          <w:w w:val="105"/>
          <w:sz w:val="19"/>
        </w:rPr>
        <w:t>or</w:t>
      </w:r>
      <w:r>
        <w:rPr>
          <w:spacing w:val="-12"/>
          <w:w w:val="105"/>
          <w:sz w:val="19"/>
        </w:rPr>
        <w:t> </w:t>
      </w:r>
      <w:r>
        <w:rPr>
          <w:w w:val="105"/>
          <w:sz w:val="19"/>
        </w:rPr>
        <w:t>modification</w:t>
      </w:r>
      <w:r>
        <w:rPr>
          <w:spacing w:val="-12"/>
          <w:w w:val="105"/>
          <w:sz w:val="19"/>
        </w:rPr>
        <w:t> </w:t>
      </w:r>
      <w:r>
        <w:rPr>
          <w:w w:val="105"/>
          <w:sz w:val="19"/>
        </w:rPr>
        <w:t>of</w:t>
      </w:r>
      <w:r>
        <w:rPr>
          <w:spacing w:val="-12"/>
          <w:w w:val="105"/>
          <w:sz w:val="19"/>
        </w:rPr>
        <w:t> </w:t>
      </w:r>
      <w:r>
        <w:rPr>
          <w:w w:val="105"/>
          <w:sz w:val="19"/>
        </w:rPr>
        <w:t>a</w:t>
      </w:r>
      <w:r>
        <w:rPr>
          <w:spacing w:val="-12"/>
          <w:w w:val="105"/>
          <w:sz w:val="19"/>
        </w:rPr>
        <w:t> </w:t>
      </w:r>
      <w:r>
        <w:rPr>
          <w:w w:val="105"/>
          <w:sz w:val="19"/>
        </w:rPr>
        <w:t>specific</w:t>
      </w:r>
      <w:r>
        <w:rPr>
          <w:spacing w:val="-12"/>
          <w:w w:val="105"/>
          <w:sz w:val="19"/>
        </w:rPr>
        <w:t> </w:t>
      </w:r>
      <w:r>
        <w:rPr>
          <w:w w:val="105"/>
          <w:sz w:val="19"/>
        </w:rPr>
        <w:t>package</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refers</w:t>
      </w:r>
      <w:r>
        <w:rPr>
          <w:spacing w:val="-12"/>
          <w:w w:val="105"/>
          <w:sz w:val="19"/>
        </w:rPr>
        <w:t> </w:t>
      </w:r>
      <w:r>
        <w:rPr>
          <w:w w:val="105"/>
          <w:sz w:val="19"/>
        </w:rPr>
        <w:t>to.</w:t>
      </w:r>
      <w:r>
        <w:rPr>
          <w:spacing w:val="32"/>
          <w:w w:val="105"/>
          <w:sz w:val="19"/>
        </w:rPr>
        <w:t> </w:t>
      </w:r>
      <w:r>
        <w:rPr>
          <w:w w:val="105"/>
          <w:sz w:val="19"/>
        </w:rPr>
        <w:t>It</w:t>
      </w:r>
      <w:r>
        <w:rPr>
          <w:spacing w:val="-12"/>
          <w:w w:val="105"/>
          <w:sz w:val="19"/>
        </w:rPr>
        <w:t> </w:t>
      </w:r>
      <w:r>
        <w:rPr>
          <w:w w:val="105"/>
          <w:sz w:val="19"/>
        </w:rPr>
        <w:t>also permits</w:t>
      </w:r>
      <w:r>
        <w:rPr>
          <w:spacing w:val="-14"/>
          <w:w w:val="105"/>
          <w:sz w:val="19"/>
        </w:rPr>
        <w:t> </w:t>
      </w:r>
      <w:r>
        <w:rPr>
          <w:w w:val="105"/>
          <w:sz w:val="19"/>
        </w:rPr>
        <w:t>one</w:t>
      </w:r>
      <w:r>
        <w:rPr>
          <w:spacing w:val="-14"/>
          <w:w w:val="105"/>
          <w:sz w:val="19"/>
        </w:rPr>
        <w:t> </w:t>
      </w:r>
      <w:r>
        <w:rPr>
          <w:w w:val="105"/>
          <w:sz w:val="19"/>
        </w:rPr>
        <w:t>to</w:t>
      </w:r>
      <w:r>
        <w:rPr>
          <w:spacing w:val="-14"/>
          <w:w w:val="105"/>
          <w:sz w:val="19"/>
        </w:rPr>
        <w:t> </w:t>
      </w:r>
      <w:r>
        <w:rPr>
          <w:w w:val="105"/>
          <w:sz w:val="19"/>
        </w:rPr>
        <w:t>embed</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within</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without</w:t>
      </w:r>
      <w:r>
        <w:rPr>
          <w:spacing w:val="-14"/>
          <w:w w:val="105"/>
          <w:sz w:val="19"/>
        </w:rPr>
        <w:t> </w:t>
      </w:r>
      <w:r>
        <w:rPr>
          <w:w w:val="105"/>
          <w:sz w:val="19"/>
        </w:rPr>
        <w:t>altering</w:t>
      </w:r>
      <w:r>
        <w:rPr>
          <w:spacing w:val="-14"/>
          <w:w w:val="105"/>
          <w:sz w:val="19"/>
        </w:rPr>
        <w:t> </w:t>
      </w:r>
      <w:r>
        <w:rPr>
          <w:w w:val="105"/>
          <w:sz w:val="19"/>
        </w:rPr>
        <w:t>the</w:t>
      </w:r>
      <w:r>
        <w:rPr>
          <w:spacing w:val="-14"/>
          <w:w w:val="105"/>
          <w:sz w:val="19"/>
        </w:rPr>
        <w:t> </w:t>
      </w:r>
      <w:r>
        <w:rPr>
          <w:w w:val="105"/>
          <w:sz w:val="19"/>
        </w:rPr>
        <w:t>identifier.</w:t>
      </w:r>
    </w:p>
    <w:p>
      <w:pPr>
        <w:pStyle w:val="BodyText"/>
        <w:spacing w:before="1"/>
        <w:rPr>
          <w:sz w:val="24"/>
        </w:rPr>
      </w:pPr>
    </w:p>
    <w:p>
      <w:pPr>
        <w:pStyle w:val="ListParagraph"/>
        <w:numPr>
          <w:ilvl w:val="2"/>
          <w:numId w:val="15"/>
        </w:numPr>
        <w:tabs>
          <w:tab w:pos="1979" w:val="left" w:leader="none"/>
          <w:tab w:pos="1980" w:val="left" w:leader="none"/>
        </w:tabs>
        <w:spacing w:line="240" w:lineRule="auto" w:before="1" w:after="0"/>
        <w:ind w:left="1980" w:right="0" w:hanging="930"/>
        <w:jc w:val="left"/>
        <w:rPr>
          <w:sz w:val="19"/>
        </w:rPr>
      </w:pPr>
      <w:r>
        <w:rPr>
          <w:b/>
          <w:sz w:val="20"/>
        </w:rPr>
        <w:t>Cardinality: </w:t>
      </w:r>
      <w:r>
        <w:rPr>
          <w:sz w:val="19"/>
        </w:rPr>
        <w:t>Mandatory, one if </w:t>
      </w:r>
      <w:r>
        <w:rPr>
          <w:b/>
          <w:sz w:val="20"/>
        </w:rPr>
        <w:t>filesAnalyzed </w:t>
      </w:r>
      <w:r>
        <w:rPr>
          <w:sz w:val="19"/>
        </w:rPr>
        <w:t>is true or </w:t>
      </w:r>
      <w:r>
        <w:rPr>
          <w:spacing w:val="12"/>
          <w:sz w:val="19"/>
        </w:rPr>
        <w:t> </w:t>
      </w:r>
      <w:r>
        <w:rPr>
          <w:sz w:val="19"/>
        </w:rPr>
        <w:t>omitted,</w:t>
      </w:r>
    </w:p>
    <w:p>
      <w:pPr>
        <w:spacing w:after="0" w:line="240" w:lineRule="auto"/>
        <w:jc w:val="left"/>
        <w:rPr>
          <w:sz w:val="19"/>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before="0"/>
        <w:ind w:left="3073" w:right="0" w:firstLine="0"/>
        <w:jc w:val="left"/>
        <w:rPr>
          <w:sz w:val="19"/>
        </w:rPr>
      </w:pPr>
      <w:r>
        <w:rPr>
          <w:sz w:val="19"/>
        </w:rPr>
        <w:t>Zero (must be omitted) if </w:t>
      </w:r>
      <w:r>
        <w:rPr>
          <w:b/>
          <w:sz w:val="20"/>
        </w:rPr>
        <w:t>filesAnalyzed </w:t>
      </w:r>
      <w:r>
        <w:rPr>
          <w:sz w:val="19"/>
        </w:rPr>
        <w:t>is  false.</w:t>
      </w:r>
    </w:p>
    <w:p>
      <w:pPr>
        <w:pStyle w:val="BodyText"/>
        <w:spacing w:before="6"/>
        <w:rPr>
          <w:sz w:val="25"/>
        </w:rPr>
      </w:pPr>
    </w:p>
    <w:p>
      <w:pPr>
        <w:pStyle w:val="ListParagraph"/>
        <w:numPr>
          <w:ilvl w:val="2"/>
          <w:numId w:val="15"/>
        </w:numPr>
        <w:tabs>
          <w:tab w:pos="1919" w:val="left" w:leader="none"/>
          <w:tab w:pos="1920" w:val="left" w:leader="none"/>
        </w:tabs>
        <w:spacing w:line="249" w:lineRule="auto" w:before="1" w:after="0"/>
        <w:ind w:left="1920" w:right="6417" w:hanging="930"/>
        <w:jc w:val="left"/>
        <w:rPr>
          <w:sz w:val="18"/>
        </w:rPr>
      </w:pPr>
      <w:r>
        <w:rPr>
          <w:b/>
          <w:sz w:val="20"/>
        </w:rPr>
        <w:t>Algorithm: </w:t>
      </w:r>
      <w:r>
        <w:rPr>
          <w:color w:val="393935"/>
          <w:sz w:val="18"/>
        </w:rPr>
        <w:t>verificationcode = 0 filelist = templist = “”</w:t>
      </w:r>
    </w:p>
    <w:p>
      <w:pPr>
        <w:spacing w:line="202" w:lineRule="exact" w:before="0"/>
        <w:ind w:left="1920" w:right="0" w:firstLine="0"/>
        <w:jc w:val="left"/>
        <w:rPr>
          <w:sz w:val="18"/>
        </w:rPr>
      </w:pPr>
      <w:r>
        <w:rPr>
          <w:color w:val="393935"/>
          <w:sz w:val="18"/>
        </w:rPr>
        <w:t>for all files in the package {</w:t>
      </w:r>
    </w:p>
    <w:p>
      <w:pPr>
        <w:spacing w:line="242" w:lineRule="auto" w:before="3"/>
        <w:ind w:left="2220" w:right="2287" w:hanging="151"/>
        <w:jc w:val="left"/>
        <w:rPr>
          <w:sz w:val="18"/>
        </w:rPr>
      </w:pPr>
      <w:r>
        <w:rPr>
          <w:color w:val="393935"/>
          <w:sz w:val="18"/>
        </w:rPr>
        <w:t>if file is an “excludes” file, skip it /* exclude SPDX analysis file(s) */ append templist with “SHA1(file)/n”</w:t>
      </w:r>
    </w:p>
    <w:p>
      <w:pPr>
        <w:spacing w:before="1"/>
        <w:ind w:left="2120" w:right="0" w:firstLine="0"/>
        <w:jc w:val="left"/>
        <w:rPr>
          <w:sz w:val="18"/>
        </w:rPr>
      </w:pPr>
      <w:r>
        <w:rPr>
          <w:color w:val="393935"/>
          <w:sz w:val="18"/>
        </w:rPr>
        <w:t>}</w:t>
      </w:r>
    </w:p>
    <w:p>
      <w:pPr>
        <w:spacing w:before="3"/>
        <w:ind w:left="1920" w:right="0" w:firstLine="0"/>
        <w:jc w:val="left"/>
        <w:rPr>
          <w:sz w:val="18"/>
        </w:rPr>
      </w:pPr>
      <w:r>
        <w:rPr>
          <w:color w:val="393935"/>
          <w:sz w:val="18"/>
        </w:rPr>
        <w:t>sort templist in ascending order by SHA1 value</w:t>
      </w:r>
    </w:p>
    <w:p>
      <w:pPr>
        <w:spacing w:line="242" w:lineRule="auto" w:before="3"/>
        <w:ind w:left="1920" w:right="483" w:firstLine="0"/>
        <w:jc w:val="left"/>
        <w:rPr>
          <w:sz w:val="18"/>
        </w:rPr>
      </w:pPr>
      <w:r>
        <w:rPr>
          <w:color w:val="393935"/>
          <w:sz w:val="18"/>
        </w:rPr>
        <w:t>filelist = templist with "/n"s removed. /* ordered sequence of SHA1 values with no separators */ verificationcode = SHA1(filelist)</w:t>
      </w:r>
    </w:p>
    <w:p>
      <w:pPr>
        <w:pStyle w:val="BodyText"/>
        <w:spacing w:before="11"/>
        <w:rPr>
          <w:sz w:val="20"/>
        </w:rPr>
      </w:pPr>
    </w:p>
    <w:p>
      <w:pPr>
        <w:spacing w:line="242" w:lineRule="auto" w:before="0"/>
        <w:ind w:left="1920" w:right="483" w:firstLine="0"/>
        <w:jc w:val="left"/>
        <w:rPr>
          <w:sz w:val="18"/>
        </w:rPr>
      </w:pPr>
      <w:r>
        <w:rPr>
          <w:color w:val="393935"/>
          <w:sz w:val="18"/>
        </w:rPr>
        <w:t>Where SHA1(file) applies a SHA1 algorithm on the contents of file and returns the result in lowercase hexadecimal digits.</w:t>
      </w:r>
    </w:p>
    <w:p>
      <w:pPr>
        <w:pStyle w:val="BodyText"/>
        <w:spacing w:before="4"/>
        <w:rPr>
          <w:sz w:val="18"/>
        </w:rPr>
      </w:pPr>
    </w:p>
    <w:p>
      <w:pPr>
        <w:spacing w:before="0"/>
        <w:ind w:left="1920" w:right="0" w:firstLine="0"/>
        <w:jc w:val="left"/>
        <w:rPr>
          <w:sz w:val="18"/>
        </w:rPr>
      </w:pPr>
      <w:r>
        <w:rPr>
          <w:color w:val="393935"/>
          <w:sz w:val="18"/>
        </w:rPr>
        <w:t>Required sort order:  '0','1','2','3','4','5','6','7','8','9','a','b','c','d','e','f'  (ASCII order)</w:t>
      </w:r>
    </w:p>
    <w:p>
      <w:pPr>
        <w:pStyle w:val="BodyText"/>
        <w:spacing w:before="8"/>
        <w:rPr>
          <w:sz w:val="24"/>
        </w:rPr>
      </w:pPr>
    </w:p>
    <w:p>
      <w:pPr>
        <w:pStyle w:val="ListParagraph"/>
        <w:numPr>
          <w:ilvl w:val="2"/>
          <w:numId w:val="15"/>
        </w:numPr>
        <w:tabs>
          <w:tab w:pos="1919" w:val="left" w:leader="none"/>
          <w:tab w:pos="1920" w:val="left" w:leader="none"/>
        </w:tabs>
        <w:spacing w:line="259" w:lineRule="auto" w:before="0" w:after="0"/>
        <w:ind w:left="990" w:right="1094" w:firstLine="0"/>
        <w:jc w:val="left"/>
        <w:rPr>
          <w:sz w:val="19"/>
        </w:rPr>
      </w:pPr>
      <w:r>
        <w:rPr>
          <w:b/>
          <w:sz w:val="20"/>
        </w:rPr>
        <w:t>Data Format: </w:t>
      </w:r>
      <w:r>
        <w:rPr>
          <w:sz w:val="19"/>
        </w:rPr>
        <w:t>single line of text with 160 bit binary represented as 40 lowercase hexadecimal</w:t>
      </w:r>
      <w:r>
        <w:rPr>
          <w:spacing w:val="40"/>
          <w:sz w:val="19"/>
        </w:rPr>
        <w:t> </w:t>
      </w:r>
      <w:r>
        <w:rPr>
          <w:sz w:val="19"/>
        </w:rPr>
        <w:t>digits</w:t>
      </w:r>
    </w:p>
    <w:p>
      <w:pPr>
        <w:pStyle w:val="BodyText"/>
        <w:spacing w:before="3"/>
        <w:rPr>
          <w:sz w:val="24"/>
        </w:rPr>
      </w:pPr>
    </w:p>
    <w:p>
      <w:pPr>
        <w:pStyle w:val="ListParagraph"/>
        <w:numPr>
          <w:ilvl w:val="2"/>
          <w:numId w:val="15"/>
        </w:numPr>
        <w:tabs>
          <w:tab w:pos="1919" w:val="left" w:leader="none"/>
          <w:tab w:pos="1920" w:val="left" w:leader="none"/>
        </w:tabs>
        <w:spacing w:line="259" w:lineRule="auto" w:before="1" w:after="0"/>
        <w:ind w:left="951" w:right="1754" w:firstLine="39"/>
        <w:jc w:val="left"/>
        <w:rPr>
          <w:sz w:val="19"/>
        </w:rPr>
      </w:pPr>
      <w:r>
        <w:rPr>
          <w:b/>
          <w:sz w:val="20"/>
        </w:rPr>
        <w:t>Tag: </w:t>
      </w:r>
      <w:r>
        <w:rPr>
          <w:sz w:val="19"/>
        </w:rPr>
        <w:t>“PackageVerificationCode:” (and optionally “(excludes: FileName)”) where FileName is as specified in </w:t>
      </w:r>
      <w:r>
        <w:rPr>
          <w:spacing w:val="29"/>
          <w:sz w:val="19"/>
        </w:rPr>
        <w:t> </w:t>
      </w:r>
      <w:r>
        <w:rPr>
          <w:sz w:val="19"/>
        </w:rPr>
        <w:t>6.1.</w:t>
      </w:r>
    </w:p>
    <w:p>
      <w:pPr>
        <w:pStyle w:val="BodyText"/>
        <w:spacing w:before="5"/>
        <w:rPr>
          <w:sz w:val="20"/>
        </w:rPr>
      </w:pPr>
    </w:p>
    <w:p>
      <w:pPr>
        <w:pStyle w:val="Heading5"/>
        <w:ind w:left="1920"/>
      </w:pPr>
      <w:r>
        <w:rPr/>
        <w:t>Example:</w:t>
      </w:r>
    </w:p>
    <w:p>
      <w:pPr>
        <w:spacing w:before="47"/>
        <w:ind w:left="1920" w:right="0" w:firstLine="0"/>
        <w:jc w:val="left"/>
        <w:rPr>
          <w:sz w:val="16"/>
        </w:rPr>
      </w:pPr>
      <w:r>
        <w:rPr>
          <w:sz w:val="16"/>
        </w:rPr>
        <w:t>PackageVerificationCode: d6a770ba38583ed4bb4525bd96e50461655d2758 (excludes: ./package.spdx)</w:t>
      </w:r>
    </w:p>
    <w:p>
      <w:pPr>
        <w:pStyle w:val="BodyText"/>
        <w:spacing w:before="4"/>
        <w:rPr>
          <w:sz w:val="26"/>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  </w:t>
      </w:r>
      <w:r>
        <w:rPr>
          <w:sz w:val="19"/>
        </w:rPr>
        <w:t>spdx:packageVerificationCodeValue,  spdx:packageVerificationCodeExcludedFile </w:t>
      </w:r>
      <w:r>
        <w:rPr>
          <w:spacing w:val="20"/>
          <w:sz w:val="19"/>
        </w:rPr>
        <w:t> </w:t>
      </w:r>
      <w:r>
        <w:rPr>
          <w:sz w:val="19"/>
        </w:rPr>
        <w:t>in</w:t>
      </w:r>
    </w:p>
    <w:p>
      <w:pPr>
        <w:pStyle w:val="BodyText"/>
        <w:spacing w:before="9"/>
        <w:ind w:left="990"/>
      </w:pPr>
      <w:r>
        <w:rPr>
          <w:b/>
          <w:sz w:val="20"/>
        </w:rPr>
        <w:t>class  </w:t>
      </w:r>
      <w:r>
        <w:rPr/>
        <w:t>spdx:PackageVerificationCode</w:t>
      </w:r>
    </w:p>
    <w:p>
      <w:pPr>
        <w:pStyle w:val="BodyText"/>
        <w:spacing w:before="7"/>
        <w:rPr>
          <w:sz w:val="21"/>
        </w:rPr>
      </w:pPr>
    </w:p>
    <w:p>
      <w:pPr>
        <w:pStyle w:val="Heading5"/>
        <w:ind w:left="1920"/>
      </w:pPr>
      <w:r>
        <w:rPr/>
        <w:t>Example:</w:t>
      </w:r>
    </w:p>
    <w:p>
      <w:pPr>
        <w:spacing w:before="18"/>
        <w:ind w:left="1920" w:right="0" w:firstLine="0"/>
        <w:jc w:val="left"/>
        <w:rPr>
          <w:sz w:val="19"/>
        </w:rPr>
      </w:pPr>
      <w:r>
        <w:rPr>
          <w:sz w:val="16"/>
        </w:rPr>
        <w:t>&lt;Package rdf:about="..."</w:t>
      </w:r>
      <w:r>
        <w:rPr>
          <w:sz w:val="19"/>
        </w:rPr>
        <w:t>&gt;</w:t>
      </w:r>
    </w:p>
    <w:p>
      <w:pPr>
        <w:spacing w:before="19"/>
        <w:ind w:left="2053" w:right="0" w:firstLine="0"/>
        <w:jc w:val="left"/>
        <w:rPr>
          <w:sz w:val="16"/>
        </w:rPr>
      </w:pPr>
      <w:r>
        <w:rPr>
          <w:sz w:val="16"/>
        </w:rPr>
        <w:t>&lt;packageVerificationCode&gt;</w:t>
      </w:r>
    </w:p>
    <w:p>
      <w:pPr>
        <w:spacing w:before="11"/>
        <w:ind w:left="2186" w:right="0" w:firstLine="0"/>
        <w:jc w:val="left"/>
        <w:rPr>
          <w:sz w:val="16"/>
        </w:rPr>
      </w:pPr>
      <w:r>
        <w:rPr>
          <w:sz w:val="16"/>
        </w:rPr>
        <w:t>&lt;PackageVerificationCode&gt;</w:t>
      </w:r>
    </w:p>
    <w:p>
      <w:pPr>
        <w:spacing w:before="11"/>
        <w:ind w:left="2364" w:right="0" w:firstLine="0"/>
        <w:jc w:val="left"/>
        <w:rPr>
          <w:sz w:val="16"/>
        </w:rPr>
      </w:pPr>
      <w:r>
        <w:rPr>
          <w:sz w:val="16"/>
        </w:rPr>
        <w:t>&lt;packageVerificationCodeValue&gt;d6a770ba38583ed4bb4525bd96e50461655d2758</w:t>
      </w:r>
    </w:p>
    <w:p>
      <w:pPr>
        <w:spacing w:before="11"/>
        <w:ind w:left="2542" w:right="0" w:firstLine="0"/>
        <w:jc w:val="left"/>
        <w:rPr>
          <w:sz w:val="16"/>
        </w:rPr>
      </w:pPr>
      <w:r>
        <w:rPr>
          <w:sz w:val="16"/>
        </w:rPr>
        <w:t>&lt;/packageVerificationCodeValue&gt;</w:t>
      </w:r>
    </w:p>
    <w:p>
      <w:pPr>
        <w:spacing w:before="11"/>
        <w:ind w:left="2364" w:right="0" w:firstLine="0"/>
        <w:jc w:val="left"/>
        <w:rPr>
          <w:sz w:val="16"/>
        </w:rPr>
      </w:pPr>
      <w:r>
        <w:rPr>
          <w:sz w:val="16"/>
        </w:rPr>
        <w:t>&lt;packageVerificationCodeExcludedFile&gt; ./package.spdx</w:t>
      </w:r>
    </w:p>
    <w:p>
      <w:pPr>
        <w:spacing w:before="11"/>
        <w:ind w:left="2542" w:right="0" w:firstLine="0"/>
        <w:jc w:val="left"/>
        <w:rPr>
          <w:sz w:val="16"/>
        </w:rPr>
      </w:pPr>
      <w:r>
        <w:rPr>
          <w:sz w:val="16"/>
        </w:rPr>
        <w:t>&lt;/packageVerificationCodeExcludedFile&gt;</w:t>
      </w:r>
    </w:p>
    <w:p>
      <w:pPr>
        <w:spacing w:before="11"/>
        <w:ind w:left="2186" w:right="0" w:firstLine="0"/>
        <w:jc w:val="left"/>
        <w:rPr>
          <w:sz w:val="16"/>
        </w:rPr>
      </w:pPr>
      <w:r>
        <w:rPr>
          <w:sz w:val="16"/>
        </w:rPr>
        <w:t>&lt;/PackageVerificationCode&gt;</w:t>
      </w:r>
    </w:p>
    <w:p>
      <w:pPr>
        <w:spacing w:before="11"/>
        <w:ind w:left="2053" w:right="0" w:firstLine="0"/>
        <w:jc w:val="left"/>
        <w:rPr>
          <w:sz w:val="16"/>
        </w:rPr>
      </w:pPr>
      <w:r>
        <w:rPr>
          <w:sz w:val="16"/>
        </w:rPr>
        <w:t>&lt;/packageVerificationCode&gt;</w:t>
      </w:r>
    </w:p>
    <w:p>
      <w:pPr>
        <w:spacing w:before="11"/>
        <w:ind w:left="1920" w:right="0" w:firstLine="0"/>
        <w:jc w:val="left"/>
        <w:rPr>
          <w:sz w:val="16"/>
        </w:rPr>
      </w:pPr>
      <w:r>
        <w:rPr>
          <w:sz w:val="16"/>
        </w:rPr>
        <w:t>&lt;/Package&gt;</w:t>
      </w:r>
    </w:p>
    <w:p>
      <w:pPr>
        <w:pStyle w:val="BodyText"/>
        <w:spacing w:before="8"/>
        <w:rPr>
          <w:sz w:val="25"/>
        </w:rPr>
      </w:pPr>
    </w:p>
    <w:p>
      <w:pPr>
        <w:pStyle w:val="Heading2"/>
        <w:numPr>
          <w:ilvl w:val="1"/>
          <w:numId w:val="15"/>
        </w:numPr>
        <w:tabs>
          <w:tab w:pos="1199" w:val="left" w:leader="none"/>
          <w:tab w:pos="1200" w:val="left" w:leader="none"/>
        </w:tabs>
        <w:spacing w:line="240" w:lineRule="auto" w:before="0" w:after="0"/>
        <w:ind w:left="1200" w:right="0" w:hanging="1089"/>
        <w:jc w:val="left"/>
      </w:pPr>
      <w:r>
        <w:rPr/>
        <w:t>Package Checksum</w:t>
      </w:r>
    </w:p>
    <w:p>
      <w:pPr>
        <w:pStyle w:val="BodyText"/>
        <w:spacing w:before="10"/>
        <w:rPr>
          <w:b/>
          <w:sz w:val="24"/>
        </w:rPr>
      </w:pPr>
    </w:p>
    <w:p>
      <w:pPr>
        <w:pStyle w:val="ListParagraph"/>
        <w:numPr>
          <w:ilvl w:val="2"/>
          <w:numId w:val="15"/>
        </w:numPr>
        <w:tabs>
          <w:tab w:pos="1919" w:val="left" w:leader="none"/>
          <w:tab w:pos="1920" w:val="left" w:leader="none"/>
        </w:tabs>
        <w:spacing w:line="261" w:lineRule="auto" w:before="0" w:after="0"/>
        <w:ind w:left="990" w:right="200" w:firstLine="0"/>
        <w:jc w:val="left"/>
        <w:rPr>
          <w:sz w:val="19"/>
        </w:rPr>
      </w:pPr>
      <w:r>
        <w:rPr>
          <w:b/>
          <w:w w:val="105"/>
          <w:sz w:val="20"/>
        </w:rPr>
        <w:t>Purpose: </w:t>
      </w:r>
      <w:r>
        <w:rPr>
          <w:w w:val="105"/>
          <w:sz w:val="19"/>
        </w:rPr>
        <w:t>This field provides an independently reproducible mechanism that permits unique</w:t>
      </w:r>
      <w:r>
        <w:rPr>
          <w:spacing w:val="-11"/>
          <w:w w:val="105"/>
          <w:sz w:val="19"/>
        </w:rPr>
        <w:t> </w:t>
      </w:r>
      <w:r>
        <w:rPr>
          <w:w w:val="105"/>
          <w:sz w:val="19"/>
        </w:rPr>
        <w:t>identification</w:t>
      </w:r>
      <w:r>
        <w:rPr>
          <w:spacing w:val="-11"/>
          <w:w w:val="105"/>
          <w:sz w:val="19"/>
        </w:rPr>
        <w:t> </w:t>
      </w:r>
      <w:r>
        <w:rPr>
          <w:w w:val="105"/>
          <w:sz w:val="19"/>
        </w:rPr>
        <w:t>of</w:t>
      </w:r>
      <w:r>
        <w:rPr>
          <w:spacing w:val="-11"/>
          <w:w w:val="105"/>
          <w:sz w:val="19"/>
        </w:rPr>
        <w:t> </w:t>
      </w:r>
      <w:r>
        <w:rPr>
          <w:w w:val="105"/>
          <w:sz w:val="19"/>
        </w:rPr>
        <w:t>a</w:t>
      </w:r>
      <w:r>
        <w:rPr>
          <w:spacing w:val="-11"/>
          <w:w w:val="105"/>
          <w:sz w:val="19"/>
        </w:rPr>
        <w:t> </w:t>
      </w:r>
      <w:r>
        <w:rPr>
          <w:w w:val="105"/>
          <w:sz w:val="19"/>
        </w:rPr>
        <w:t>specific</w:t>
      </w:r>
      <w:r>
        <w:rPr>
          <w:spacing w:val="-11"/>
          <w:w w:val="105"/>
          <w:sz w:val="19"/>
        </w:rPr>
        <w:t> </w:t>
      </w:r>
      <w:r>
        <w:rPr>
          <w:w w:val="105"/>
          <w:sz w:val="19"/>
        </w:rPr>
        <w:t>package</w:t>
      </w:r>
      <w:r>
        <w:rPr>
          <w:spacing w:val="-11"/>
          <w:w w:val="105"/>
          <w:sz w:val="19"/>
        </w:rPr>
        <w:t> </w:t>
      </w:r>
      <w:r>
        <w:rPr>
          <w:w w:val="105"/>
          <w:sz w:val="19"/>
        </w:rPr>
        <w:t>that</w:t>
      </w:r>
      <w:r>
        <w:rPr>
          <w:spacing w:val="-11"/>
          <w:w w:val="105"/>
          <w:sz w:val="19"/>
        </w:rPr>
        <w:t> </w:t>
      </w:r>
      <w:r>
        <w:rPr>
          <w:w w:val="105"/>
          <w:sz w:val="19"/>
        </w:rPr>
        <w:t>correlates</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data</w:t>
      </w:r>
      <w:r>
        <w:rPr>
          <w:spacing w:val="-11"/>
          <w:w w:val="105"/>
          <w:sz w:val="19"/>
        </w:rPr>
        <w:t> </w:t>
      </w:r>
      <w:r>
        <w:rPr>
          <w:w w:val="105"/>
          <w:sz w:val="19"/>
        </w:rPr>
        <w:t>in</w:t>
      </w:r>
      <w:r>
        <w:rPr>
          <w:spacing w:val="-11"/>
          <w:w w:val="105"/>
          <w:sz w:val="19"/>
        </w:rPr>
        <w:t> </w:t>
      </w:r>
      <w:r>
        <w:rPr>
          <w:w w:val="105"/>
          <w:sz w:val="19"/>
        </w:rPr>
        <w:t>this</w:t>
      </w:r>
      <w:r>
        <w:rPr>
          <w:spacing w:val="-11"/>
          <w:w w:val="105"/>
          <w:sz w:val="19"/>
        </w:rPr>
        <w:t> </w:t>
      </w:r>
      <w:r>
        <w:rPr>
          <w:w w:val="105"/>
          <w:sz w:val="19"/>
        </w:rPr>
        <w:t>SPDX</w:t>
      </w:r>
      <w:r>
        <w:rPr>
          <w:spacing w:val="-11"/>
          <w:w w:val="105"/>
          <w:sz w:val="19"/>
        </w:rPr>
        <w:t> </w:t>
      </w:r>
      <w:r>
        <w:rPr>
          <w:w w:val="105"/>
          <w:sz w:val="19"/>
        </w:rPr>
        <w:t>file.</w:t>
      </w:r>
      <w:r>
        <w:rPr>
          <w:spacing w:val="-11"/>
          <w:w w:val="105"/>
          <w:sz w:val="19"/>
        </w:rPr>
        <w:t> </w:t>
      </w:r>
      <w:r>
        <w:rPr>
          <w:w w:val="105"/>
          <w:sz w:val="19"/>
        </w:rPr>
        <w:t>This</w:t>
      </w:r>
      <w:r>
        <w:rPr>
          <w:spacing w:val="-11"/>
          <w:w w:val="105"/>
          <w:sz w:val="19"/>
        </w:rPr>
        <w:t> </w:t>
      </w:r>
      <w:r>
        <w:rPr>
          <w:w w:val="105"/>
          <w:sz w:val="19"/>
        </w:rPr>
        <w:t>identifier enables</w:t>
      </w:r>
      <w:r>
        <w:rPr>
          <w:spacing w:val="-11"/>
          <w:w w:val="105"/>
          <w:sz w:val="19"/>
        </w:rPr>
        <w:t> </w:t>
      </w:r>
      <w:r>
        <w:rPr>
          <w:w w:val="105"/>
          <w:sz w:val="19"/>
        </w:rPr>
        <w:t>a</w:t>
      </w:r>
      <w:r>
        <w:rPr>
          <w:spacing w:val="-11"/>
          <w:w w:val="105"/>
          <w:sz w:val="19"/>
        </w:rPr>
        <w:t> </w:t>
      </w:r>
      <w:r>
        <w:rPr>
          <w:w w:val="105"/>
          <w:sz w:val="19"/>
        </w:rPr>
        <w:t>recipient</w:t>
      </w:r>
      <w:r>
        <w:rPr>
          <w:spacing w:val="-11"/>
          <w:w w:val="105"/>
          <w:sz w:val="19"/>
        </w:rPr>
        <w:t> </w:t>
      </w:r>
      <w:r>
        <w:rPr>
          <w:w w:val="105"/>
          <w:sz w:val="19"/>
        </w:rPr>
        <w:t>to</w:t>
      </w:r>
      <w:r>
        <w:rPr>
          <w:spacing w:val="-11"/>
          <w:w w:val="105"/>
          <w:sz w:val="19"/>
        </w:rPr>
        <w:t> </w:t>
      </w:r>
      <w:r>
        <w:rPr>
          <w:w w:val="105"/>
          <w:sz w:val="19"/>
        </w:rPr>
        <w:t>determine</w:t>
      </w:r>
      <w:r>
        <w:rPr>
          <w:spacing w:val="-11"/>
          <w:w w:val="105"/>
          <w:sz w:val="19"/>
        </w:rPr>
        <w:t> </w:t>
      </w:r>
      <w:r>
        <w:rPr>
          <w:w w:val="105"/>
          <w:sz w:val="19"/>
        </w:rPr>
        <w:t>if</w:t>
      </w:r>
      <w:r>
        <w:rPr>
          <w:spacing w:val="-11"/>
          <w:w w:val="105"/>
          <w:sz w:val="19"/>
        </w:rPr>
        <w:t> </w:t>
      </w:r>
      <w:r>
        <w:rPr>
          <w:w w:val="105"/>
          <w:sz w:val="19"/>
        </w:rPr>
        <w:t>any</w:t>
      </w:r>
      <w:r>
        <w:rPr>
          <w:spacing w:val="-11"/>
          <w:w w:val="105"/>
          <w:sz w:val="19"/>
        </w:rPr>
        <w:t> </w:t>
      </w:r>
      <w:r>
        <w:rPr>
          <w:w w:val="105"/>
          <w:sz w:val="19"/>
        </w:rPr>
        <w:t>file</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original</w:t>
      </w:r>
      <w:r>
        <w:rPr>
          <w:spacing w:val="-11"/>
          <w:w w:val="105"/>
          <w:sz w:val="19"/>
        </w:rPr>
        <w:t> </w:t>
      </w:r>
      <w:r>
        <w:rPr>
          <w:w w:val="105"/>
          <w:sz w:val="19"/>
        </w:rPr>
        <w:t>package</w:t>
      </w:r>
      <w:r>
        <w:rPr>
          <w:spacing w:val="-11"/>
          <w:w w:val="105"/>
          <w:sz w:val="19"/>
        </w:rPr>
        <w:t> </w:t>
      </w:r>
      <w:r>
        <w:rPr>
          <w:w w:val="105"/>
          <w:sz w:val="19"/>
        </w:rPr>
        <w:t>has</w:t>
      </w:r>
      <w:r>
        <w:rPr>
          <w:spacing w:val="-11"/>
          <w:w w:val="105"/>
          <w:sz w:val="19"/>
        </w:rPr>
        <w:t> </w:t>
      </w:r>
      <w:r>
        <w:rPr>
          <w:w w:val="105"/>
          <w:sz w:val="19"/>
        </w:rPr>
        <w:t>been</w:t>
      </w:r>
      <w:r>
        <w:rPr>
          <w:spacing w:val="-11"/>
          <w:w w:val="105"/>
          <w:sz w:val="19"/>
        </w:rPr>
        <w:t> </w:t>
      </w:r>
      <w:r>
        <w:rPr>
          <w:w w:val="105"/>
          <w:sz w:val="19"/>
        </w:rPr>
        <w:t>changed.</w:t>
      </w:r>
      <w:r>
        <w:rPr>
          <w:spacing w:val="33"/>
          <w:w w:val="105"/>
          <w:sz w:val="19"/>
        </w:rPr>
        <w:t> </w:t>
      </w:r>
      <w:r>
        <w:rPr>
          <w:w w:val="105"/>
          <w:sz w:val="19"/>
        </w:rPr>
        <w:t>If</w:t>
      </w:r>
      <w:r>
        <w:rPr>
          <w:spacing w:val="-11"/>
          <w:w w:val="105"/>
          <w:sz w:val="19"/>
        </w:rPr>
        <w:t> </w:t>
      </w:r>
      <w:r>
        <w:rPr>
          <w:w w:val="105"/>
          <w:sz w:val="19"/>
        </w:rPr>
        <w:t>the</w:t>
      </w:r>
      <w:r>
        <w:rPr>
          <w:spacing w:val="-11"/>
          <w:w w:val="105"/>
          <w:sz w:val="19"/>
        </w:rPr>
        <w:t> </w:t>
      </w:r>
      <w:r>
        <w:rPr>
          <w:w w:val="105"/>
          <w:sz w:val="19"/>
        </w:rPr>
        <w:t>SPDX</w:t>
      </w:r>
      <w:r>
        <w:rPr>
          <w:spacing w:val="-11"/>
          <w:w w:val="105"/>
          <w:sz w:val="19"/>
        </w:rPr>
        <w:t> </w:t>
      </w:r>
      <w:r>
        <w:rPr>
          <w:w w:val="105"/>
          <w:sz w:val="19"/>
        </w:rPr>
        <w:t>file is</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included</w:t>
      </w:r>
      <w:r>
        <w:rPr>
          <w:spacing w:val="-11"/>
          <w:w w:val="105"/>
          <w:sz w:val="19"/>
        </w:rPr>
        <w:t> </w:t>
      </w:r>
      <w:r>
        <w:rPr>
          <w:w w:val="105"/>
          <w:sz w:val="19"/>
        </w:rPr>
        <w:t>in</w:t>
      </w:r>
      <w:r>
        <w:rPr>
          <w:spacing w:val="-11"/>
          <w:w w:val="105"/>
          <w:sz w:val="19"/>
        </w:rPr>
        <w:t> </w:t>
      </w:r>
      <w:r>
        <w:rPr>
          <w:w w:val="105"/>
          <w:sz w:val="19"/>
        </w:rPr>
        <w:t>a</w:t>
      </w:r>
      <w:r>
        <w:rPr>
          <w:spacing w:val="-11"/>
          <w:w w:val="105"/>
          <w:sz w:val="19"/>
        </w:rPr>
        <w:t> </w:t>
      </w:r>
      <w:r>
        <w:rPr>
          <w:w w:val="105"/>
          <w:sz w:val="19"/>
        </w:rPr>
        <w:t>package,</w:t>
      </w:r>
      <w:r>
        <w:rPr>
          <w:spacing w:val="-11"/>
          <w:w w:val="105"/>
          <w:sz w:val="19"/>
        </w:rPr>
        <w:t> </w:t>
      </w:r>
      <w:r>
        <w:rPr>
          <w:w w:val="105"/>
          <w:sz w:val="19"/>
        </w:rPr>
        <w:t>this</w:t>
      </w:r>
      <w:r>
        <w:rPr>
          <w:spacing w:val="-11"/>
          <w:w w:val="105"/>
          <w:sz w:val="19"/>
        </w:rPr>
        <w:t> </w:t>
      </w:r>
      <w:r>
        <w:rPr>
          <w:w w:val="105"/>
          <w:sz w:val="19"/>
        </w:rPr>
        <w:t>value</w:t>
      </w:r>
      <w:r>
        <w:rPr>
          <w:spacing w:val="-11"/>
          <w:w w:val="105"/>
          <w:sz w:val="19"/>
        </w:rPr>
        <w:t> </w:t>
      </w:r>
      <w:r>
        <w:rPr>
          <w:w w:val="105"/>
          <w:sz w:val="19"/>
        </w:rPr>
        <w:t>should</w:t>
      </w:r>
      <w:r>
        <w:rPr>
          <w:spacing w:val="-11"/>
          <w:w w:val="105"/>
          <w:sz w:val="19"/>
        </w:rPr>
        <w:t> </w:t>
      </w:r>
      <w:r>
        <w:rPr>
          <w:w w:val="105"/>
          <w:sz w:val="19"/>
        </w:rPr>
        <w:t>not</w:t>
      </w:r>
      <w:r>
        <w:rPr>
          <w:spacing w:val="-11"/>
          <w:w w:val="105"/>
          <w:sz w:val="19"/>
        </w:rPr>
        <w:t> </w:t>
      </w:r>
      <w:r>
        <w:rPr>
          <w:w w:val="105"/>
          <w:sz w:val="19"/>
        </w:rPr>
        <w:t>be</w:t>
      </w:r>
      <w:r>
        <w:rPr>
          <w:spacing w:val="-11"/>
          <w:w w:val="105"/>
          <w:sz w:val="19"/>
        </w:rPr>
        <w:t> </w:t>
      </w:r>
      <w:r>
        <w:rPr>
          <w:w w:val="105"/>
          <w:sz w:val="19"/>
        </w:rPr>
        <w:t>calculated.</w:t>
      </w:r>
      <w:r>
        <w:rPr>
          <w:spacing w:val="34"/>
          <w:w w:val="105"/>
          <w:sz w:val="19"/>
        </w:rPr>
        <w:t> </w:t>
      </w:r>
      <w:r>
        <w:rPr>
          <w:w w:val="105"/>
          <w:sz w:val="19"/>
        </w:rPr>
        <w:t>The</w:t>
      </w:r>
      <w:r>
        <w:rPr>
          <w:spacing w:val="-11"/>
          <w:w w:val="105"/>
          <w:sz w:val="19"/>
        </w:rPr>
        <w:t> </w:t>
      </w:r>
      <w:r>
        <w:rPr>
          <w:w w:val="105"/>
          <w:sz w:val="19"/>
        </w:rPr>
        <w:t>SHA­1</w:t>
      </w:r>
      <w:r>
        <w:rPr>
          <w:spacing w:val="-11"/>
          <w:w w:val="105"/>
          <w:sz w:val="19"/>
        </w:rPr>
        <w:t> </w:t>
      </w:r>
      <w:r>
        <w:rPr>
          <w:w w:val="105"/>
          <w:sz w:val="19"/>
        </w:rPr>
        <w:t>algorithm</w:t>
      </w:r>
      <w:r>
        <w:rPr>
          <w:spacing w:val="-11"/>
          <w:w w:val="105"/>
          <w:sz w:val="19"/>
        </w:rPr>
        <w:t> </w:t>
      </w:r>
      <w:r>
        <w:rPr>
          <w:w w:val="105"/>
          <w:sz w:val="19"/>
        </w:rPr>
        <w:t>will</w:t>
      </w:r>
      <w:r>
        <w:rPr>
          <w:spacing w:val="-11"/>
          <w:w w:val="105"/>
          <w:sz w:val="19"/>
        </w:rPr>
        <w:t> </w:t>
      </w:r>
      <w:r>
        <w:rPr>
          <w:w w:val="105"/>
          <w:sz w:val="19"/>
        </w:rPr>
        <w:t>be</w:t>
      </w:r>
      <w:r>
        <w:rPr>
          <w:spacing w:val="-11"/>
          <w:w w:val="105"/>
          <w:sz w:val="19"/>
        </w:rPr>
        <w:t> </w:t>
      </w:r>
      <w:r>
        <w:rPr>
          <w:w w:val="105"/>
          <w:sz w:val="19"/>
        </w:rPr>
        <w:t>used to</w:t>
      </w:r>
      <w:r>
        <w:rPr>
          <w:spacing w:val="-15"/>
          <w:w w:val="105"/>
          <w:sz w:val="19"/>
        </w:rPr>
        <w:t> </w:t>
      </w:r>
      <w:r>
        <w:rPr>
          <w:w w:val="105"/>
          <w:sz w:val="19"/>
        </w:rPr>
        <w:t>provide</w:t>
      </w:r>
      <w:r>
        <w:rPr>
          <w:spacing w:val="-15"/>
          <w:w w:val="105"/>
          <w:sz w:val="19"/>
        </w:rPr>
        <w:t> </w:t>
      </w:r>
      <w:r>
        <w:rPr>
          <w:w w:val="105"/>
          <w:sz w:val="19"/>
        </w:rPr>
        <w:t>the</w:t>
      </w:r>
      <w:r>
        <w:rPr>
          <w:spacing w:val="-15"/>
          <w:w w:val="105"/>
          <w:sz w:val="19"/>
        </w:rPr>
        <w:t> </w:t>
      </w:r>
      <w:r>
        <w:rPr>
          <w:w w:val="105"/>
          <w:sz w:val="19"/>
        </w:rPr>
        <w:t>checksum</w:t>
      </w:r>
      <w:r>
        <w:rPr>
          <w:spacing w:val="-15"/>
          <w:w w:val="105"/>
          <w:sz w:val="19"/>
        </w:rPr>
        <w:t> </w:t>
      </w:r>
      <w:r>
        <w:rPr>
          <w:w w:val="105"/>
          <w:sz w:val="19"/>
        </w:rPr>
        <w:t>by</w:t>
      </w:r>
      <w:r>
        <w:rPr>
          <w:spacing w:val="-15"/>
          <w:w w:val="105"/>
          <w:sz w:val="19"/>
        </w:rPr>
        <w:t> </w:t>
      </w:r>
      <w:r>
        <w:rPr>
          <w:w w:val="105"/>
          <w:sz w:val="19"/>
        </w:rPr>
        <w:t>default.</w:t>
      </w:r>
    </w:p>
    <w:p>
      <w:pPr>
        <w:pStyle w:val="BodyText"/>
        <w:spacing w:before="2"/>
        <w:rPr>
          <w:sz w:val="24"/>
        </w:rPr>
      </w:pPr>
    </w:p>
    <w:p>
      <w:pPr>
        <w:pStyle w:val="ListParagraph"/>
        <w:numPr>
          <w:ilvl w:val="2"/>
          <w:numId w:val="15"/>
        </w:numPr>
        <w:tabs>
          <w:tab w:pos="1919" w:val="left" w:leader="none"/>
          <w:tab w:pos="1920" w:val="left" w:leader="none"/>
        </w:tabs>
        <w:spacing w:line="259" w:lineRule="auto" w:before="0" w:after="0"/>
        <w:ind w:left="990" w:right="231" w:firstLine="0"/>
        <w:jc w:val="left"/>
        <w:rPr>
          <w:sz w:val="19"/>
        </w:rPr>
      </w:pPr>
      <w:r>
        <w:rPr>
          <w:b/>
          <w:w w:val="105"/>
          <w:sz w:val="20"/>
        </w:rPr>
        <w:t>Intent:</w:t>
      </w:r>
      <w:r>
        <w:rPr>
          <w:b/>
          <w:spacing w:val="-19"/>
          <w:w w:val="105"/>
          <w:sz w:val="20"/>
        </w:rPr>
        <w:t> </w:t>
      </w:r>
      <w:r>
        <w:rPr>
          <w:w w:val="105"/>
          <w:sz w:val="19"/>
        </w:rPr>
        <w:t>Here,</w:t>
      </w:r>
      <w:r>
        <w:rPr>
          <w:spacing w:val="-16"/>
          <w:w w:val="105"/>
          <w:sz w:val="19"/>
        </w:rPr>
        <w:t> </w:t>
      </w:r>
      <w:r>
        <w:rPr>
          <w:w w:val="105"/>
          <w:sz w:val="19"/>
        </w:rPr>
        <w:t>by</w:t>
      </w:r>
      <w:r>
        <w:rPr>
          <w:spacing w:val="-16"/>
          <w:w w:val="105"/>
          <w:sz w:val="19"/>
        </w:rPr>
        <w:t> </w:t>
      </w:r>
      <w:r>
        <w:rPr>
          <w:w w:val="105"/>
          <w:sz w:val="19"/>
        </w:rPr>
        <w:t>providing</w:t>
      </w:r>
      <w:r>
        <w:rPr>
          <w:spacing w:val="-16"/>
          <w:w w:val="105"/>
          <w:sz w:val="19"/>
        </w:rPr>
        <w:t> </w:t>
      </w:r>
      <w:r>
        <w:rPr>
          <w:w w:val="105"/>
          <w:sz w:val="19"/>
        </w:rPr>
        <w:t>a</w:t>
      </w:r>
      <w:r>
        <w:rPr>
          <w:spacing w:val="-16"/>
          <w:w w:val="105"/>
          <w:sz w:val="19"/>
        </w:rPr>
        <w:t> </w:t>
      </w:r>
      <w:r>
        <w:rPr>
          <w:w w:val="105"/>
          <w:sz w:val="19"/>
        </w:rPr>
        <w:t>unique</w:t>
      </w:r>
      <w:r>
        <w:rPr>
          <w:spacing w:val="-16"/>
          <w:w w:val="105"/>
          <w:sz w:val="19"/>
        </w:rPr>
        <w:t> </w:t>
      </w:r>
      <w:r>
        <w:rPr>
          <w:w w:val="105"/>
          <w:sz w:val="19"/>
        </w:rPr>
        <w:t>identifier</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package,</w:t>
      </w:r>
      <w:r>
        <w:rPr>
          <w:spacing w:val="-16"/>
          <w:w w:val="105"/>
          <w:sz w:val="19"/>
        </w:rPr>
        <w:t> </w:t>
      </w:r>
      <w:r>
        <w:rPr>
          <w:w w:val="105"/>
          <w:sz w:val="19"/>
        </w:rPr>
        <w:t>confusion</w:t>
      </w:r>
      <w:r>
        <w:rPr>
          <w:spacing w:val="-16"/>
          <w:w w:val="105"/>
          <w:sz w:val="19"/>
        </w:rPr>
        <w:t> </w:t>
      </w:r>
      <w:r>
        <w:rPr>
          <w:w w:val="105"/>
          <w:sz w:val="19"/>
        </w:rPr>
        <w:t>over</w:t>
      </w:r>
      <w:r>
        <w:rPr>
          <w:spacing w:val="-16"/>
          <w:w w:val="105"/>
          <w:sz w:val="19"/>
        </w:rPr>
        <w:t> </w:t>
      </w:r>
      <w:r>
        <w:rPr>
          <w:w w:val="105"/>
          <w:sz w:val="19"/>
        </w:rPr>
        <w:t>which</w:t>
      </w:r>
      <w:r>
        <w:rPr>
          <w:spacing w:val="-16"/>
          <w:w w:val="105"/>
          <w:sz w:val="19"/>
        </w:rPr>
        <w:t> </w:t>
      </w:r>
      <w:r>
        <w:rPr>
          <w:w w:val="105"/>
          <w:sz w:val="19"/>
        </w:rPr>
        <w:t>version or</w:t>
      </w:r>
      <w:r>
        <w:rPr>
          <w:spacing w:val="-15"/>
          <w:w w:val="105"/>
          <w:sz w:val="19"/>
        </w:rPr>
        <w:t> </w:t>
      </w:r>
      <w:r>
        <w:rPr>
          <w:w w:val="105"/>
          <w:sz w:val="19"/>
        </w:rPr>
        <w:t>modification</w:t>
      </w:r>
      <w:r>
        <w:rPr>
          <w:spacing w:val="-15"/>
          <w:w w:val="105"/>
          <w:sz w:val="19"/>
        </w:rPr>
        <w:t> </w:t>
      </w:r>
      <w:r>
        <w:rPr>
          <w:w w:val="105"/>
          <w:sz w:val="19"/>
        </w:rPr>
        <w:t>of</w:t>
      </w:r>
      <w:r>
        <w:rPr>
          <w:spacing w:val="-15"/>
          <w:w w:val="105"/>
          <w:sz w:val="19"/>
        </w:rPr>
        <w:t> </w:t>
      </w:r>
      <w:r>
        <w:rPr>
          <w:w w:val="105"/>
          <w:sz w:val="19"/>
        </w:rPr>
        <w:t>a</w:t>
      </w:r>
      <w:r>
        <w:rPr>
          <w:spacing w:val="-15"/>
          <w:w w:val="105"/>
          <w:sz w:val="19"/>
        </w:rPr>
        <w:t> </w:t>
      </w:r>
      <w:r>
        <w:rPr>
          <w:w w:val="105"/>
          <w:sz w:val="19"/>
        </w:rPr>
        <w:t>specific</w:t>
      </w:r>
      <w:r>
        <w:rPr>
          <w:spacing w:val="-15"/>
          <w:w w:val="105"/>
          <w:sz w:val="19"/>
        </w:rPr>
        <w:t> </w:t>
      </w:r>
      <w:r>
        <w:rPr>
          <w:w w:val="105"/>
          <w:sz w:val="19"/>
        </w:rPr>
        <w:t>package</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references</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eliminated.</w:t>
      </w:r>
    </w:p>
    <w:p>
      <w:pPr>
        <w:pStyle w:val="BodyText"/>
        <w:spacing w:before="4"/>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 </w:t>
      </w:r>
      <w:r>
        <w:rPr>
          <w:sz w:val="19"/>
        </w:rPr>
        <w:t>Optional, one or</w:t>
      </w:r>
      <w:r>
        <w:rPr>
          <w:spacing w:val="44"/>
          <w:sz w:val="19"/>
        </w:rPr>
        <w:t> </w:t>
      </w:r>
      <w:r>
        <w:rPr>
          <w:sz w:val="19"/>
        </w:rPr>
        <w:t>many.</w:t>
      </w:r>
    </w:p>
    <w:p>
      <w:pPr>
        <w:spacing w:after="0" w:line="240" w:lineRule="auto"/>
        <w:jc w:val="left"/>
        <w:rPr>
          <w:sz w:val="19"/>
        </w:rPr>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5"/>
        <w:numPr>
          <w:ilvl w:val="2"/>
          <w:numId w:val="15"/>
        </w:numPr>
        <w:tabs>
          <w:tab w:pos="2259" w:val="left" w:leader="none"/>
          <w:tab w:pos="2260" w:val="left" w:leader="none"/>
        </w:tabs>
        <w:spacing w:line="240" w:lineRule="auto" w:before="0" w:after="0"/>
        <w:ind w:left="2260" w:right="0" w:hanging="930"/>
        <w:jc w:val="left"/>
      </w:pPr>
      <w:r>
        <w:rPr/>
        <w:t>Algorithms that can be used: SHA1,  SHA256,</w:t>
      </w:r>
      <w:r>
        <w:rPr>
          <w:spacing w:val="42"/>
        </w:rPr>
        <w:t> </w:t>
      </w:r>
      <w:r>
        <w:rPr/>
        <w:t>MD5</w:t>
      </w:r>
    </w:p>
    <w:p>
      <w:pPr>
        <w:pStyle w:val="BodyText"/>
        <w:spacing w:before="6"/>
        <w:rPr>
          <w:b/>
          <w:sz w:val="25"/>
        </w:rPr>
      </w:pPr>
    </w:p>
    <w:p>
      <w:pPr>
        <w:pStyle w:val="ListParagraph"/>
        <w:numPr>
          <w:ilvl w:val="2"/>
          <w:numId w:val="15"/>
        </w:numPr>
        <w:tabs>
          <w:tab w:pos="2259" w:val="left" w:leader="none"/>
          <w:tab w:pos="2260" w:val="left" w:leader="none"/>
        </w:tabs>
        <w:spacing w:line="261" w:lineRule="auto" w:before="1" w:after="0"/>
        <w:ind w:left="1330" w:right="384" w:firstLine="0"/>
        <w:jc w:val="left"/>
        <w:rPr>
          <w:sz w:val="19"/>
        </w:rPr>
      </w:pPr>
      <w:r>
        <w:rPr>
          <w:b/>
          <w:sz w:val="20"/>
        </w:rPr>
        <w:t>Data Format: </w:t>
      </w:r>
      <w:r>
        <w:rPr>
          <w:sz w:val="19"/>
        </w:rPr>
        <w:t>There are three components, an algorithm identifier(“SHA1”), a colon separator ”:”, and a bit value represented as lowercase hexadecimal digits (appropriate as output to the</w:t>
      </w:r>
      <w:r>
        <w:rPr>
          <w:spacing w:val="31"/>
          <w:sz w:val="19"/>
        </w:rPr>
        <w:t> </w:t>
      </w:r>
      <w:r>
        <w:rPr>
          <w:sz w:val="19"/>
        </w:rPr>
        <w:t>algorithm).</w:t>
      </w:r>
    </w:p>
    <w:p>
      <w:pPr>
        <w:pStyle w:val="BodyText"/>
        <w:spacing w:before="2"/>
        <w:rPr>
          <w:sz w:val="24"/>
        </w:rPr>
      </w:pPr>
    </w:p>
    <w:p>
      <w:pPr>
        <w:pStyle w:val="ListParagraph"/>
        <w:numPr>
          <w:ilvl w:val="2"/>
          <w:numId w:val="15"/>
        </w:numPr>
        <w:tabs>
          <w:tab w:pos="2259" w:val="left" w:leader="none"/>
          <w:tab w:pos="2260" w:val="left" w:leader="none"/>
        </w:tabs>
        <w:spacing w:line="240" w:lineRule="auto" w:before="0" w:after="0"/>
        <w:ind w:left="2260" w:right="0" w:hanging="930"/>
        <w:jc w:val="left"/>
        <w:rPr>
          <w:sz w:val="19"/>
        </w:rPr>
      </w:pPr>
      <w:r>
        <w:rPr>
          <w:b/>
          <w:sz w:val="20"/>
        </w:rPr>
        <w:t>Tag:</w:t>
      </w:r>
      <w:r>
        <w:rPr>
          <w:b/>
          <w:spacing w:val="45"/>
          <w:sz w:val="20"/>
        </w:rPr>
        <w:t> </w:t>
      </w:r>
      <w:r>
        <w:rPr>
          <w:sz w:val="19"/>
        </w:rPr>
        <w:t>“PackageChecksum:”</w:t>
      </w:r>
    </w:p>
    <w:p>
      <w:pPr>
        <w:pStyle w:val="BodyText"/>
        <w:spacing w:before="8"/>
        <w:rPr>
          <w:sz w:val="21"/>
        </w:rPr>
      </w:pPr>
    </w:p>
    <w:p>
      <w:pPr>
        <w:pStyle w:val="Heading5"/>
        <w:ind w:left="2260"/>
      </w:pPr>
      <w:r>
        <w:rPr/>
        <w:t>Example:</w:t>
      </w:r>
    </w:p>
    <w:p>
      <w:pPr>
        <w:spacing w:before="17"/>
        <w:ind w:left="2260" w:right="0" w:firstLine="0"/>
        <w:jc w:val="left"/>
        <w:rPr>
          <w:sz w:val="16"/>
        </w:rPr>
      </w:pPr>
      <w:r>
        <w:rPr>
          <w:color w:val="212121"/>
          <w:sz w:val="16"/>
        </w:rPr>
        <w:t>PackageChecksum: SHA1: 85ed0817af83a24ad8da68c2b5094de69833983c</w:t>
      </w:r>
    </w:p>
    <w:p>
      <w:pPr>
        <w:spacing w:line="292" w:lineRule="auto" w:before="41"/>
        <w:ind w:left="2260" w:right="0" w:firstLine="0"/>
        <w:jc w:val="left"/>
        <w:rPr>
          <w:sz w:val="16"/>
        </w:rPr>
      </w:pPr>
      <w:r>
        <w:rPr>
          <w:color w:val="212121"/>
          <w:sz w:val="16"/>
        </w:rPr>
        <w:t>PackageChecksum: SHA256: 11b6d3ee554eedf79299905a98f9b9a04e498210b59f15094c916c91d150efcd PackageChecksum: MD5: 624c1abb3664f4b35547e7c73864ad24</w:t>
      </w:r>
    </w:p>
    <w:p>
      <w:pPr>
        <w:pStyle w:val="BodyText"/>
        <w:rPr>
          <w:sz w:val="20"/>
        </w:rPr>
      </w:pPr>
    </w:p>
    <w:p>
      <w:pPr>
        <w:pStyle w:val="BodyText"/>
        <w:spacing w:before="7"/>
      </w:pPr>
    </w:p>
    <w:p>
      <w:pPr>
        <w:pStyle w:val="ListParagraph"/>
        <w:numPr>
          <w:ilvl w:val="2"/>
          <w:numId w:val="15"/>
        </w:numPr>
        <w:tabs>
          <w:tab w:pos="2259" w:val="left" w:leader="none"/>
          <w:tab w:pos="2260" w:val="left" w:leader="none"/>
        </w:tabs>
        <w:spacing w:line="240" w:lineRule="auto" w:before="94" w:after="0"/>
        <w:ind w:left="2260" w:right="0" w:hanging="930"/>
        <w:jc w:val="left"/>
        <w:rPr>
          <w:sz w:val="19"/>
        </w:rPr>
      </w:pPr>
      <w:r>
        <w:rPr>
          <w:b/>
          <w:sz w:val="20"/>
        </w:rPr>
        <w:t>RDF: properties </w:t>
      </w:r>
      <w:r>
        <w:rPr>
          <w:sz w:val="19"/>
        </w:rPr>
        <w:t>spdx:algorithm, spdx:checksumValue in </w:t>
      </w:r>
      <w:r>
        <w:rPr>
          <w:b/>
          <w:sz w:val="20"/>
        </w:rPr>
        <w:t>class   </w:t>
      </w:r>
      <w:r>
        <w:rPr>
          <w:sz w:val="19"/>
        </w:rPr>
        <w:t>spdx:checksum</w:t>
      </w:r>
    </w:p>
    <w:p>
      <w:pPr>
        <w:pStyle w:val="BodyText"/>
        <w:spacing w:before="19"/>
        <w:ind w:left="100"/>
      </w:pPr>
      <w:r>
        <w:rPr>
          <w:w w:val="102"/>
        </w:rPr>
        <w:t>,</w:t>
      </w:r>
    </w:p>
    <w:p>
      <w:pPr>
        <w:pStyle w:val="Heading5"/>
        <w:spacing w:before="11"/>
        <w:ind w:left="2260"/>
      </w:pPr>
      <w:r>
        <w:rPr/>
        <w:t>Example:</w:t>
      </w:r>
    </w:p>
    <w:p>
      <w:pPr>
        <w:pStyle w:val="BodyText"/>
        <w:spacing w:before="19"/>
        <w:ind w:left="740" w:right="4272"/>
        <w:jc w:val="center"/>
      </w:pPr>
      <w:r>
        <w:rPr/>
        <w:t>&lt;Package  rdf:about="..."&gt;</w:t>
      </w:r>
    </w:p>
    <w:p>
      <w:pPr>
        <w:pStyle w:val="BodyText"/>
        <w:spacing w:before="21"/>
        <w:ind w:left="2476"/>
      </w:pPr>
      <w:r>
        <w:rPr>
          <w:w w:val="105"/>
        </w:rPr>
        <w:t>&lt;checksum&gt;</w:t>
      </w:r>
    </w:p>
    <w:p>
      <w:pPr>
        <w:pStyle w:val="BodyText"/>
        <w:spacing w:before="21"/>
        <w:ind w:left="2693"/>
      </w:pPr>
      <w:r>
        <w:rPr>
          <w:w w:val="105"/>
        </w:rPr>
        <w:t>&lt;Checksum&gt;</w:t>
      </w:r>
    </w:p>
    <w:p>
      <w:pPr>
        <w:pStyle w:val="BodyText"/>
        <w:spacing w:before="21"/>
        <w:ind w:left="2980"/>
      </w:pPr>
      <w:r>
        <w:rPr/>
        <w:t>&lt;algorithm    </w:t>
      </w:r>
      <w:hyperlink r:id="rId35">
        <w:r>
          <w:rPr/>
          <w:t>rdf:resource="http://spdx.org/rdf/terms#checksumAlgorithm_sha1"/&gt;</w:t>
        </w:r>
      </w:hyperlink>
    </w:p>
    <w:p>
      <w:pPr>
        <w:pStyle w:val="BodyText"/>
        <w:spacing w:before="21"/>
        <w:ind w:left="2980"/>
      </w:pPr>
      <w:r>
        <w:rPr/>
        <w:t>&lt;checksumValue&gt;   </w:t>
      </w:r>
      <w:r>
        <w:rPr>
          <w:color w:val="212121"/>
        </w:rPr>
        <w:t>85ed0817af83a24ad8da68c2b5094de69833983c</w:t>
      </w:r>
    </w:p>
    <w:p>
      <w:pPr>
        <w:pStyle w:val="BodyText"/>
        <w:spacing w:before="21"/>
        <w:ind w:left="2980"/>
      </w:pPr>
      <w:r>
        <w:rPr>
          <w:w w:val="105"/>
        </w:rPr>
        <w:t>&lt;/checksumValue&gt;</w:t>
      </w:r>
    </w:p>
    <w:p>
      <w:pPr>
        <w:pStyle w:val="BodyText"/>
        <w:spacing w:before="21"/>
        <w:ind w:left="584" w:right="4272"/>
        <w:jc w:val="center"/>
      </w:pPr>
      <w:r>
        <w:rPr>
          <w:w w:val="105"/>
        </w:rPr>
        <w:t>&lt;/Checksum&gt;</w:t>
      </w:r>
    </w:p>
    <w:p>
      <w:pPr>
        <w:pStyle w:val="BodyText"/>
        <w:spacing w:before="21"/>
        <w:ind w:left="2476"/>
      </w:pPr>
      <w:r>
        <w:rPr>
          <w:w w:val="105"/>
        </w:rPr>
        <w:t>&lt;/checksum&gt;</w:t>
      </w:r>
    </w:p>
    <w:p>
      <w:pPr>
        <w:pStyle w:val="BodyText"/>
        <w:spacing w:before="21"/>
        <w:ind w:left="2476"/>
      </w:pPr>
      <w:r>
        <w:rPr>
          <w:w w:val="105"/>
        </w:rPr>
        <w:t>&lt;checksum&gt;</w:t>
      </w:r>
    </w:p>
    <w:p>
      <w:pPr>
        <w:pStyle w:val="BodyText"/>
        <w:spacing w:before="21"/>
        <w:ind w:left="544" w:right="4272"/>
        <w:jc w:val="center"/>
      </w:pPr>
      <w:r>
        <w:rPr>
          <w:w w:val="105"/>
        </w:rPr>
        <w:t>&lt;Checksum&gt;</w:t>
      </w:r>
    </w:p>
    <w:p>
      <w:pPr>
        <w:pStyle w:val="BodyText"/>
        <w:spacing w:line="264" w:lineRule="auto" w:before="21"/>
        <w:ind w:left="2917" w:right="822" w:firstLine="62"/>
      </w:pPr>
      <w:r>
        <w:rPr>
          <w:w w:val="105"/>
        </w:rPr>
        <w:t>&lt;algorithm rdf:resource= </w:t>
      </w:r>
      <w:hyperlink r:id="rId36">
        <w:r>
          <w:rPr/>
          <w:t>"http://spdx.org/rdf/terms#checksumAlgorithm_sha256"/&gt;</w:t>
        </w:r>
      </w:hyperlink>
    </w:p>
    <w:p>
      <w:pPr>
        <w:pStyle w:val="BodyText"/>
        <w:spacing w:line="264" w:lineRule="auto"/>
        <w:ind w:left="2980"/>
      </w:pPr>
      <w:r>
        <w:rPr>
          <w:w w:val="105"/>
        </w:rPr>
        <w:t>&lt;checksumValue&gt; </w:t>
      </w:r>
      <w:r>
        <w:rPr>
          <w:color w:val="212121"/>
        </w:rPr>
        <w:t>11b6d3ee554eedf79299905a98f9b9a04e498210b59f15094c916c91d150efcd</w:t>
      </w:r>
    </w:p>
    <w:p>
      <w:pPr>
        <w:pStyle w:val="BodyText"/>
        <w:ind w:left="2980"/>
      </w:pPr>
      <w:r>
        <w:rPr>
          <w:w w:val="105"/>
        </w:rPr>
        <w:t>&lt;/checksumValue&gt;</w:t>
      </w:r>
    </w:p>
    <w:p>
      <w:pPr>
        <w:pStyle w:val="BodyText"/>
        <w:spacing w:before="21"/>
        <w:ind w:left="584" w:right="4272"/>
        <w:jc w:val="center"/>
      </w:pPr>
      <w:r>
        <w:rPr>
          <w:w w:val="105"/>
        </w:rPr>
        <w:t>&lt;/Checksum&gt;</w:t>
      </w:r>
    </w:p>
    <w:p>
      <w:pPr>
        <w:pStyle w:val="BodyText"/>
        <w:spacing w:before="21"/>
        <w:ind w:left="2422"/>
      </w:pPr>
      <w:r>
        <w:rPr>
          <w:w w:val="105"/>
        </w:rPr>
        <w:t>&lt;/checksum&gt;</w:t>
      </w:r>
    </w:p>
    <w:p>
      <w:pPr>
        <w:pStyle w:val="BodyText"/>
        <w:spacing w:before="21"/>
        <w:ind w:left="2422"/>
      </w:pPr>
      <w:r>
        <w:rPr>
          <w:w w:val="105"/>
        </w:rPr>
        <w:t>&lt;checksum&gt;</w:t>
      </w:r>
    </w:p>
    <w:p>
      <w:pPr>
        <w:pStyle w:val="BodyText"/>
        <w:spacing w:before="21"/>
        <w:ind w:left="2693"/>
      </w:pPr>
      <w:r>
        <w:rPr>
          <w:w w:val="105"/>
        </w:rPr>
        <w:t>&lt;Checksum&gt;</w:t>
      </w:r>
    </w:p>
    <w:p>
      <w:pPr>
        <w:pStyle w:val="BodyText"/>
        <w:spacing w:before="21"/>
        <w:ind w:left="2980"/>
      </w:pPr>
      <w:r>
        <w:rPr/>
        <w:t>&lt;algorithm    </w:t>
      </w:r>
      <w:hyperlink r:id="rId37">
        <w:r>
          <w:rPr/>
          <w:t>rdf:resource="http://spdx.org/rdf/terms#checksumAlgorithm_md5"/&gt;</w:t>
        </w:r>
      </w:hyperlink>
    </w:p>
    <w:p>
      <w:pPr>
        <w:pStyle w:val="BodyText"/>
        <w:spacing w:before="21"/>
        <w:ind w:left="2980"/>
      </w:pPr>
      <w:r>
        <w:rPr/>
        <w:t>&lt;checksumValue&gt;   </w:t>
      </w:r>
      <w:r>
        <w:rPr>
          <w:color w:val="212121"/>
        </w:rPr>
        <w:t>624c1abb3664f4b35547e7c73864ad24</w:t>
      </w:r>
    </w:p>
    <w:p>
      <w:pPr>
        <w:pStyle w:val="BodyText"/>
        <w:spacing w:before="21"/>
        <w:ind w:left="2980"/>
      </w:pPr>
      <w:r>
        <w:rPr>
          <w:w w:val="105"/>
        </w:rPr>
        <w:t>&lt;/checksumValue&gt;</w:t>
      </w:r>
    </w:p>
    <w:p>
      <w:pPr>
        <w:pStyle w:val="BodyText"/>
        <w:spacing w:before="21"/>
        <w:ind w:left="584" w:right="4272"/>
        <w:jc w:val="center"/>
      </w:pPr>
      <w:r>
        <w:rPr>
          <w:w w:val="105"/>
        </w:rPr>
        <w:t>&lt;/Checksum&gt;</w:t>
      </w:r>
    </w:p>
    <w:p>
      <w:pPr>
        <w:pStyle w:val="BodyText"/>
        <w:spacing w:before="21"/>
        <w:ind w:left="2476"/>
      </w:pPr>
      <w:r>
        <w:rPr>
          <w:w w:val="105"/>
        </w:rPr>
        <w:t>&lt;/checksum&gt;</w:t>
      </w:r>
    </w:p>
    <w:p>
      <w:pPr>
        <w:pStyle w:val="BodyText"/>
        <w:spacing w:before="21"/>
        <w:ind w:left="2260"/>
      </w:pPr>
      <w:r>
        <w:rPr>
          <w:w w:val="105"/>
        </w:rPr>
        <w:t>&lt;/Package&gt;</w:t>
      </w:r>
    </w:p>
    <w:p>
      <w:pPr>
        <w:pStyle w:val="BodyText"/>
        <w:rPr>
          <w:sz w:val="22"/>
        </w:rPr>
      </w:pPr>
    </w:p>
    <w:p>
      <w:pPr>
        <w:pStyle w:val="BodyText"/>
        <w:spacing w:before="5"/>
        <w:rPr>
          <w:sz w:val="21"/>
        </w:rPr>
      </w:pPr>
    </w:p>
    <w:p>
      <w:pPr>
        <w:pStyle w:val="Heading2"/>
        <w:numPr>
          <w:ilvl w:val="1"/>
          <w:numId w:val="15"/>
        </w:numPr>
        <w:tabs>
          <w:tab w:pos="1539" w:val="left" w:leader="none"/>
          <w:tab w:pos="1540" w:val="left" w:leader="none"/>
        </w:tabs>
        <w:spacing w:line="240" w:lineRule="auto" w:before="0" w:after="0"/>
        <w:ind w:left="1540" w:right="0" w:hanging="1155"/>
        <w:jc w:val="left"/>
      </w:pPr>
      <w:r>
        <w:rPr/>
        <w:t>Package Home Page</w:t>
      </w:r>
    </w:p>
    <w:p>
      <w:pPr>
        <w:pStyle w:val="BodyText"/>
        <w:spacing w:before="2"/>
        <w:rPr>
          <w:b/>
          <w:sz w:val="26"/>
        </w:rPr>
      </w:pPr>
    </w:p>
    <w:p>
      <w:pPr>
        <w:pStyle w:val="ListParagraph"/>
        <w:numPr>
          <w:ilvl w:val="2"/>
          <w:numId w:val="15"/>
        </w:numPr>
        <w:tabs>
          <w:tab w:pos="2259" w:val="left" w:leader="none"/>
          <w:tab w:pos="2260" w:val="left" w:leader="none"/>
        </w:tabs>
        <w:spacing w:line="261" w:lineRule="auto" w:before="0" w:after="0"/>
        <w:ind w:left="1330" w:right="206" w:firstLine="0"/>
        <w:jc w:val="left"/>
        <w:rPr>
          <w:sz w:val="19"/>
        </w:rPr>
      </w:pPr>
      <w:r>
        <w:rPr>
          <w:b/>
          <w:w w:val="105"/>
          <w:sz w:val="20"/>
        </w:rPr>
        <w:t>Purpose: </w:t>
      </w:r>
      <w:r>
        <w:rPr>
          <w:w w:val="105"/>
          <w:sz w:val="19"/>
        </w:rPr>
        <w:t>This field provides a place for the SPDX file creator to record a web site that serves</w:t>
      </w:r>
      <w:r>
        <w:rPr>
          <w:spacing w:val="-13"/>
          <w:w w:val="105"/>
          <w:sz w:val="19"/>
        </w:rPr>
        <w:t> </w:t>
      </w:r>
      <w:r>
        <w:rPr>
          <w:w w:val="105"/>
          <w:sz w:val="19"/>
        </w:rPr>
        <w:t>as</w:t>
      </w:r>
      <w:r>
        <w:rPr>
          <w:spacing w:val="-13"/>
          <w:w w:val="105"/>
          <w:sz w:val="19"/>
        </w:rPr>
        <w:t> </w:t>
      </w:r>
      <w:r>
        <w:rPr>
          <w:w w:val="105"/>
          <w:sz w:val="19"/>
        </w:rPr>
        <w:t>the</w:t>
      </w:r>
      <w:r>
        <w:rPr>
          <w:spacing w:val="-13"/>
          <w:w w:val="105"/>
          <w:sz w:val="19"/>
        </w:rPr>
        <w:t> </w:t>
      </w:r>
      <w:r>
        <w:rPr>
          <w:w w:val="105"/>
          <w:sz w:val="19"/>
        </w:rPr>
        <w:t>package's</w:t>
      </w:r>
      <w:r>
        <w:rPr>
          <w:spacing w:val="-13"/>
          <w:w w:val="105"/>
          <w:sz w:val="19"/>
        </w:rPr>
        <w:t> </w:t>
      </w:r>
      <w:r>
        <w:rPr>
          <w:w w:val="105"/>
          <w:sz w:val="19"/>
        </w:rPr>
        <w:t>home</w:t>
      </w:r>
      <w:r>
        <w:rPr>
          <w:spacing w:val="-13"/>
          <w:w w:val="105"/>
          <w:sz w:val="19"/>
        </w:rPr>
        <w:t> </w:t>
      </w:r>
      <w:r>
        <w:rPr>
          <w:w w:val="105"/>
          <w:sz w:val="19"/>
        </w:rPr>
        <w:t>page.</w:t>
      </w:r>
      <w:r>
        <w:rPr>
          <w:spacing w:val="-13"/>
          <w:w w:val="105"/>
          <w:sz w:val="19"/>
        </w:rPr>
        <w:t> </w:t>
      </w:r>
      <w:r>
        <w:rPr>
          <w:w w:val="105"/>
          <w:sz w:val="19"/>
        </w:rPr>
        <w:t>This</w:t>
      </w:r>
      <w:r>
        <w:rPr>
          <w:spacing w:val="-13"/>
          <w:w w:val="105"/>
          <w:sz w:val="19"/>
        </w:rPr>
        <w:t> </w:t>
      </w:r>
      <w:r>
        <w:rPr>
          <w:w w:val="105"/>
          <w:sz w:val="19"/>
        </w:rPr>
        <w:t>link</w:t>
      </w:r>
      <w:r>
        <w:rPr>
          <w:spacing w:val="-13"/>
          <w:w w:val="105"/>
          <w:sz w:val="19"/>
        </w:rPr>
        <w:t> </w:t>
      </w:r>
      <w:r>
        <w:rPr>
          <w:w w:val="105"/>
          <w:sz w:val="19"/>
        </w:rPr>
        <w:t>can</w:t>
      </w:r>
      <w:r>
        <w:rPr>
          <w:spacing w:val="-13"/>
          <w:w w:val="105"/>
          <w:sz w:val="19"/>
        </w:rPr>
        <w:t> </w:t>
      </w:r>
      <w:r>
        <w:rPr>
          <w:w w:val="105"/>
          <w:sz w:val="19"/>
        </w:rPr>
        <w:t>also</w:t>
      </w:r>
      <w:r>
        <w:rPr>
          <w:spacing w:val="-13"/>
          <w:w w:val="105"/>
          <w:sz w:val="19"/>
        </w:rPr>
        <w:t> </w:t>
      </w:r>
      <w:r>
        <w:rPr>
          <w:w w:val="105"/>
          <w:sz w:val="19"/>
        </w:rPr>
        <w:t>be</w:t>
      </w:r>
      <w:r>
        <w:rPr>
          <w:spacing w:val="-13"/>
          <w:w w:val="105"/>
          <w:sz w:val="19"/>
        </w:rPr>
        <w:t> </w:t>
      </w:r>
      <w:r>
        <w:rPr>
          <w:w w:val="105"/>
          <w:sz w:val="19"/>
        </w:rPr>
        <w:t>used</w:t>
      </w:r>
      <w:r>
        <w:rPr>
          <w:spacing w:val="-13"/>
          <w:w w:val="105"/>
          <w:sz w:val="19"/>
        </w:rPr>
        <w:t> </w:t>
      </w:r>
      <w:r>
        <w:rPr>
          <w:w w:val="105"/>
          <w:sz w:val="19"/>
        </w:rPr>
        <w:t>to</w:t>
      </w:r>
      <w:r>
        <w:rPr>
          <w:spacing w:val="-13"/>
          <w:w w:val="105"/>
          <w:sz w:val="19"/>
        </w:rPr>
        <w:t> </w:t>
      </w:r>
      <w:r>
        <w:rPr>
          <w:w w:val="105"/>
          <w:sz w:val="19"/>
        </w:rPr>
        <w:t>reference</w:t>
      </w:r>
      <w:r>
        <w:rPr>
          <w:spacing w:val="-13"/>
          <w:w w:val="105"/>
          <w:sz w:val="19"/>
        </w:rPr>
        <w:t> </w:t>
      </w:r>
      <w:r>
        <w:rPr>
          <w:w w:val="105"/>
          <w:sz w:val="19"/>
        </w:rPr>
        <w:t>further</w:t>
      </w:r>
      <w:r>
        <w:rPr>
          <w:spacing w:val="-13"/>
          <w:w w:val="105"/>
          <w:sz w:val="19"/>
        </w:rPr>
        <w:t> </w:t>
      </w:r>
      <w:r>
        <w:rPr>
          <w:w w:val="105"/>
          <w:sz w:val="19"/>
        </w:rPr>
        <w:t>information</w:t>
      </w:r>
      <w:r>
        <w:rPr>
          <w:spacing w:val="-13"/>
          <w:w w:val="105"/>
          <w:sz w:val="19"/>
        </w:rPr>
        <w:t> </w:t>
      </w:r>
      <w:r>
        <w:rPr>
          <w:w w:val="105"/>
          <w:sz w:val="19"/>
        </w:rPr>
        <w:t>about the</w:t>
      </w:r>
      <w:r>
        <w:rPr>
          <w:spacing w:val="-15"/>
          <w:w w:val="105"/>
          <w:sz w:val="19"/>
        </w:rPr>
        <w:t> </w:t>
      </w:r>
      <w:r>
        <w:rPr>
          <w:w w:val="105"/>
          <w:sz w:val="19"/>
        </w:rPr>
        <w:t>package</w:t>
      </w:r>
      <w:r>
        <w:rPr>
          <w:spacing w:val="-15"/>
          <w:w w:val="105"/>
          <w:sz w:val="19"/>
        </w:rPr>
        <w:t> </w:t>
      </w:r>
      <w:r>
        <w:rPr>
          <w:w w:val="105"/>
          <w:sz w:val="19"/>
        </w:rPr>
        <w:t>referenced</w:t>
      </w:r>
      <w:r>
        <w:rPr>
          <w:spacing w:val="-15"/>
          <w:w w:val="105"/>
          <w:sz w:val="19"/>
        </w:rPr>
        <w:t> </w:t>
      </w:r>
      <w:r>
        <w:rPr>
          <w:w w:val="105"/>
          <w:sz w:val="19"/>
        </w:rPr>
        <w:t>by</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p>
    <w:p>
      <w:pPr>
        <w:pStyle w:val="BodyText"/>
        <w:rPr>
          <w:sz w:val="21"/>
        </w:rPr>
      </w:pPr>
    </w:p>
    <w:p>
      <w:pPr>
        <w:pStyle w:val="ListParagraph"/>
        <w:numPr>
          <w:ilvl w:val="0"/>
          <w:numId w:val="16"/>
        </w:numPr>
        <w:tabs>
          <w:tab w:pos="1630" w:val="left" w:leader="none"/>
        </w:tabs>
        <w:spacing w:line="240" w:lineRule="auto" w:before="0" w:after="0"/>
        <w:ind w:left="1630" w:right="0" w:hanging="270"/>
        <w:jc w:val="left"/>
        <w:rPr>
          <w:sz w:val="19"/>
        </w:rPr>
      </w:pPr>
      <w:r>
        <w:rPr>
          <w:w w:val="105"/>
          <w:sz w:val="19"/>
        </w:rPr>
        <w:t>Use</w:t>
      </w:r>
      <w:r>
        <w:rPr>
          <w:spacing w:val="-14"/>
          <w:w w:val="105"/>
          <w:sz w:val="19"/>
        </w:rPr>
        <w:t> </w:t>
      </w:r>
      <w:r>
        <w:rPr>
          <w:w w:val="105"/>
          <w:sz w:val="19"/>
        </w:rPr>
        <w:t>NONE</w:t>
      </w:r>
      <w:r>
        <w:rPr>
          <w:spacing w:val="-14"/>
          <w:w w:val="105"/>
          <w:sz w:val="19"/>
        </w:rPr>
        <w:t> </w:t>
      </w:r>
      <w:r>
        <w:rPr>
          <w:w w:val="105"/>
          <w:sz w:val="19"/>
        </w:rPr>
        <w:t>if</w:t>
      </w:r>
      <w:r>
        <w:rPr>
          <w:spacing w:val="-14"/>
          <w:w w:val="105"/>
          <w:sz w:val="19"/>
        </w:rPr>
        <w:t> </w:t>
      </w:r>
      <w:r>
        <w:rPr>
          <w:w w:val="105"/>
          <w:sz w:val="19"/>
        </w:rPr>
        <w:t>there</w:t>
      </w:r>
      <w:r>
        <w:rPr>
          <w:spacing w:val="-14"/>
          <w:w w:val="105"/>
          <w:sz w:val="19"/>
        </w:rPr>
        <w:t> </w:t>
      </w:r>
      <w:r>
        <w:rPr>
          <w:w w:val="105"/>
          <w:sz w:val="19"/>
        </w:rPr>
        <w:t>is</w:t>
      </w:r>
      <w:r>
        <w:rPr>
          <w:spacing w:val="-14"/>
          <w:w w:val="105"/>
          <w:sz w:val="19"/>
        </w:rPr>
        <w:t> </w:t>
      </w:r>
      <w:r>
        <w:rPr>
          <w:w w:val="105"/>
          <w:sz w:val="19"/>
        </w:rPr>
        <w:t>no</w:t>
      </w:r>
      <w:r>
        <w:rPr>
          <w:spacing w:val="-14"/>
          <w:w w:val="105"/>
          <w:sz w:val="19"/>
        </w:rPr>
        <w:t> </w:t>
      </w:r>
      <w:r>
        <w:rPr>
          <w:w w:val="105"/>
          <w:sz w:val="19"/>
        </w:rPr>
        <w:t>package</w:t>
      </w:r>
      <w:r>
        <w:rPr>
          <w:spacing w:val="-14"/>
          <w:w w:val="105"/>
          <w:sz w:val="19"/>
        </w:rPr>
        <w:t> </w:t>
      </w:r>
      <w:r>
        <w:rPr>
          <w:w w:val="105"/>
          <w:sz w:val="19"/>
        </w:rPr>
        <w:t>home</w:t>
      </w:r>
      <w:r>
        <w:rPr>
          <w:spacing w:val="-14"/>
          <w:w w:val="105"/>
          <w:sz w:val="19"/>
        </w:rPr>
        <w:t> </w:t>
      </w:r>
      <w:r>
        <w:rPr>
          <w:w w:val="105"/>
          <w:sz w:val="19"/>
        </w:rPr>
        <w:t>page</w:t>
      </w:r>
      <w:r>
        <w:rPr>
          <w:spacing w:val="-14"/>
          <w:w w:val="105"/>
          <w:sz w:val="19"/>
        </w:rPr>
        <w:t> </w:t>
      </w:r>
      <w:r>
        <w:rPr>
          <w:w w:val="105"/>
          <w:sz w:val="19"/>
        </w:rPr>
        <w:t>whatsoever.</w:t>
      </w:r>
    </w:p>
    <w:p>
      <w:pPr>
        <w:pStyle w:val="ListParagraph"/>
        <w:numPr>
          <w:ilvl w:val="0"/>
          <w:numId w:val="16"/>
        </w:numPr>
        <w:tabs>
          <w:tab w:pos="1630" w:val="left" w:leader="none"/>
        </w:tabs>
        <w:spacing w:line="240" w:lineRule="auto" w:before="21" w:after="0"/>
        <w:ind w:left="1630" w:right="0" w:hanging="270"/>
        <w:jc w:val="left"/>
        <w:rPr>
          <w:sz w:val="19"/>
        </w:rPr>
      </w:pPr>
      <w:r>
        <w:rPr>
          <w:w w:val="105"/>
          <w:sz w:val="19"/>
        </w:rPr>
        <w:t>Use</w:t>
      </w:r>
      <w:r>
        <w:rPr>
          <w:spacing w:val="-24"/>
          <w:w w:val="105"/>
          <w:sz w:val="19"/>
        </w:rPr>
        <w:t> </w:t>
      </w:r>
      <w:r>
        <w:rPr>
          <w:w w:val="105"/>
          <w:sz w:val="19"/>
        </w:rPr>
        <w:t>NOASSERTION</w:t>
      </w:r>
      <w:r>
        <w:rPr>
          <w:spacing w:val="-24"/>
          <w:w w:val="105"/>
          <w:sz w:val="19"/>
        </w:rPr>
        <w:t> </w:t>
      </w:r>
      <w:r>
        <w:rPr>
          <w:w w:val="105"/>
          <w:sz w:val="19"/>
        </w:rPr>
        <w:t>if:</w:t>
      </w:r>
    </w:p>
    <w:p>
      <w:pPr>
        <w:spacing w:after="0" w:line="240" w:lineRule="auto"/>
        <w:jc w:val="left"/>
        <w:rPr>
          <w:sz w:val="19"/>
        </w:rPr>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0"/>
          <w:numId w:val="17"/>
        </w:numPr>
        <w:tabs>
          <w:tab w:pos="1518" w:val="left" w:leader="none"/>
        </w:tabs>
        <w:spacing w:line="240" w:lineRule="auto" w:before="1" w:after="0"/>
        <w:ind w:left="1290" w:right="0"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attempted</w:t>
      </w:r>
      <w:r>
        <w:rPr>
          <w:spacing w:val="-15"/>
          <w:w w:val="105"/>
          <w:sz w:val="19"/>
        </w:rPr>
        <w:t> </w:t>
      </w:r>
      <w:r>
        <w:rPr>
          <w:w w:val="105"/>
          <w:sz w:val="19"/>
        </w:rPr>
        <w:t>to</w:t>
      </w:r>
      <w:r>
        <w:rPr>
          <w:spacing w:val="-15"/>
          <w:w w:val="105"/>
          <w:sz w:val="19"/>
        </w:rPr>
        <w:t> </w:t>
      </w:r>
      <w:r>
        <w:rPr>
          <w:w w:val="105"/>
          <w:sz w:val="19"/>
        </w:rPr>
        <w:t>but</w:t>
      </w:r>
      <w:r>
        <w:rPr>
          <w:spacing w:val="-15"/>
          <w:w w:val="105"/>
          <w:sz w:val="19"/>
        </w:rPr>
        <w:t> </w:t>
      </w:r>
      <w:r>
        <w:rPr>
          <w:w w:val="105"/>
          <w:sz w:val="19"/>
        </w:rPr>
        <w:t>cannot</w:t>
      </w:r>
      <w:r>
        <w:rPr>
          <w:spacing w:val="-15"/>
          <w:w w:val="105"/>
          <w:sz w:val="19"/>
        </w:rPr>
        <w:t> </w:t>
      </w:r>
      <w:r>
        <w:rPr>
          <w:w w:val="105"/>
          <w:sz w:val="19"/>
        </w:rPr>
        <w:t>reach</w:t>
      </w:r>
      <w:r>
        <w:rPr>
          <w:spacing w:val="-15"/>
          <w:w w:val="105"/>
          <w:sz w:val="19"/>
        </w:rPr>
        <w:t> </w:t>
      </w:r>
      <w:r>
        <w:rPr>
          <w:w w:val="105"/>
          <w:sz w:val="19"/>
        </w:rPr>
        <w:t>a</w:t>
      </w:r>
      <w:r>
        <w:rPr>
          <w:spacing w:val="-15"/>
          <w:w w:val="105"/>
          <w:sz w:val="19"/>
        </w:rPr>
        <w:t> </w:t>
      </w:r>
      <w:r>
        <w:rPr>
          <w:w w:val="105"/>
          <w:sz w:val="19"/>
        </w:rPr>
        <w:t>reasonable</w:t>
      </w:r>
      <w:r>
        <w:rPr>
          <w:spacing w:val="-15"/>
          <w:w w:val="105"/>
          <w:sz w:val="19"/>
        </w:rPr>
        <w:t> </w:t>
      </w:r>
      <w:r>
        <w:rPr>
          <w:w w:val="105"/>
          <w:sz w:val="19"/>
        </w:rPr>
        <w:t>objective</w:t>
      </w:r>
      <w:r>
        <w:rPr>
          <w:spacing w:val="-15"/>
          <w:w w:val="105"/>
          <w:sz w:val="19"/>
        </w:rPr>
        <w:t> </w:t>
      </w:r>
      <w:r>
        <w:rPr>
          <w:w w:val="105"/>
          <w:sz w:val="19"/>
        </w:rPr>
        <w:t>determination;</w:t>
      </w:r>
    </w:p>
    <w:p>
      <w:pPr>
        <w:pStyle w:val="ListParagraph"/>
        <w:numPr>
          <w:ilvl w:val="0"/>
          <w:numId w:val="17"/>
        </w:numPr>
        <w:tabs>
          <w:tab w:pos="1561" w:val="left" w:leader="none"/>
        </w:tabs>
        <w:spacing w:line="240" w:lineRule="auto" w:before="21" w:after="0"/>
        <w:ind w:left="156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0"/>
          <w:numId w:val="17"/>
        </w:numPr>
        <w:tabs>
          <w:tab w:pos="1604" w:val="left" w:leader="none"/>
        </w:tabs>
        <w:spacing w:line="264" w:lineRule="auto" w:before="21" w:after="0"/>
        <w:ind w:left="1290" w:right="258"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rPr>
          <w:sz w:val="20"/>
        </w:rPr>
      </w:pPr>
    </w:p>
    <w:p>
      <w:pPr>
        <w:pStyle w:val="ListParagraph"/>
        <w:numPr>
          <w:ilvl w:val="2"/>
          <w:numId w:val="15"/>
        </w:numPr>
        <w:tabs>
          <w:tab w:pos="1919" w:val="left" w:leader="none"/>
          <w:tab w:pos="1920" w:val="left" w:leader="none"/>
        </w:tabs>
        <w:spacing w:line="261" w:lineRule="auto" w:before="1" w:after="0"/>
        <w:ind w:left="990" w:right="465" w:firstLine="0"/>
        <w:jc w:val="left"/>
        <w:rPr>
          <w:sz w:val="19"/>
        </w:rPr>
      </w:pPr>
      <w:r>
        <w:rPr>
          <w:b/>
          <w:w w:val="105"/>
          <w:sz w:val="20"/>
        </w:rPr>
        <w:t>Intent:</w:t>
      </w:r>
      <w:r>
        <w:rPr>
          <w:b/>
          <w:spacing w:val="-17"/>
          <w:w w:val="105"/>
          <w:sz w:val="20"/>
        </w:rPr>
        <w:t> </w:t>
      </w:r>
      <w:r>
        <w:rPr>
          <w:w w:val="105"/>
          <w:sz w:val="19"/>
        </w:rPr>
        <w:t>Here,</w:t>
      </w:r>
      <w:r>
        <w:rPr>
          <w:spacing w:val="-13"/>
          <w:w w:val="105"/>
          <w:sz w:val="19"/>
        </w:rPr>
        <w:t> </w:t>
      </w:r>
      <w:r>
        <w:rPr>
          <w:w w:val="105"/>
          <w:sz w:val="19"/>
        </w:rPr>
        <w:t>by</w:t>
      </w:r>
      <w:r>
        <w:rPr>
          <w:spacing w:val="-13"/>
          <w:w w:val="105"/>
          <w:sz w:val="19"/>
        </w:rPr>
        <w:t> </w:t>
      </w:r>
      <w:r>
        <w:rPr>
          <w:w w:val="105"/>
          <w:sz w:val="19"/>
        </w:rPr>
        <w:t>providing</w:t>
      </w:r>
      <w:r>
        <w:rPr>
          <w:spacing w:val="-13"/>
          <w:w w:val="105"/>
          <w:sz w:val="19"/>
        </w:rPr>
        <w:t> </w:t>
      </w:r>
      <w:r>
        <w:rPr>
          <w:w w:val="105"/>
          <w:sz w:val="19"/>
        </w:rPr>
        <w:t>a</w:t>
      </w:r>
      <w:r>
        <w:rPr>
          <w:spacing w:val="-13"/>
          <w:w w:val="105"/>
          <w:sz w:val="19"/>
        </w:rPr>
        <w:t> </w:t>
      </w:r>
      <w:r>
        <w:rPr>
          <w:w w:val="105"/>
          <w:sz w:val="19"/>
        </w:rPr>
        <w:t>link</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package's</w:t>
      </w:r>
      <w:r>
        <w:rPr>
          <w:spacing w:val="-13"/>
          <w:w w:val="105"/>
          <w:sz w:val="19"/>
        </w:rPr>
        <w:t> </w:t>
      </w:r>
      <w:r>
        <w:rPr>
          <w:w w:val="105"/>
          <w:sz w:val="19"/>
        </w:rPr>
        <w:t>home</w:t>
      </w:r>
      <w:r>
        <w:rPr>
          <w:spacing w:val="-13"/>
          <w:w w:val="105"/>
          <w:sz w:val="19"/>
        </w:rPr>
        <w:t> </w:t>
      </w:r>
      <w:r>
        <w:rPr>
          <w:w w:val="105"/>
          <w:sz w:val="19"/>
        </w:rPr>
        <w:t>page,</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creator</w:t>
      </w:r>
      <w:r>
        <w:rPr>
          <w:spacing w:val="-13"/>
          <w:w w:val="105"/>
          <w:sz w:val="19"/>
        </w:rPr>
        <w:t> </w:t>
      </w:r>
      <w:r>
        <w:rPr>
          <w:w w:val="105"/>
          <w:sz w:val="19"/>
        </w:rPr>
        <w:t>can provide</w:t>
      </w:r>
      <w:r>
        <w:rPr>
          <w:spacing w:val="-12"/>
          <w:w w:val="105"/>
          <w:sz w:val="19"/>
        </w:rPr>
        <w:t> </w:t>
      </w:r>
      <w:r>
        <w:rPr>
          <w:w w:val="105"/>
          <w:sz w:val="19"/>
        </w:rPr>
        <w:t>additional</w:t>
      </w:r>
      <w:r>
        <w:rPr>
          <w:spacing w:val="-12"/>
          <w:w w:val="105"/>
          <w:sz w:val="19"/>
        </w:rPr>
        <w:t> </w:t>
      </w:r>
      <w:r>
        <w:rPr>
          <w:w w:val="105"/>
          <w:sz w:val="19"/>
        </w:rPr>
        <w:t>information</w:t>
      </w:r>
      <w:r>
        <w:rPr>
          <w:spacing w:val="-12"/>
          <w:w w:val="105"/>
          <w:sz w:val="19"/>
        </w:rPr>
        <w:t> </w:t>
      </w:r>
      <w:r>
        <w:rPr>
          <w:w w:val="105"/>
          <w:sz w:val="19"/>
        </w:rPr>
        <w:t>useful</w:t>
      </w:r>
      <w:r>
        <w:rPr>
          <w:spacing w:val="-12"/>
          <w:w w:val="105"/>
          <w:sz w:val="19"/>
        </w:rPr>
        <w:t> </w:t>
      </w:r>
      <w:r>
        <w:rPr>
          <w:w w:val="105"/>
          <w:sz w:val="19"/>
        </w:rPr>
        <w:t>for</w:t>
      </w:r>
      <w:r>
        <w:rPr>
          <w:spacing w:val="-12"/>
          <w:w w:val="105"/>
          <w:sz w:val="19"/>
        </w:rPr>
        <w:t> </w:t>
      </w:r>
      <w:r>
        <w:rPr>
          <w:w w:val="105"/>
          <w:sz w:val="19"/>
        </w:rPr>
        <w:t>analysis.</w:t>
      </w:r>
      <w:r>
        <w:rPr>
          <w:spacing w:val="32"/>
          <w:w w:val="105"/>
          <w:sz w:val="19"/>
        </w:rPr>
        <w:t> </w:t>
      </w:r>
      <w:r>
        <w:rPr>
          <w:w w:val="105"/>
          <w:sz w:val="19"/>
        </w:rPr>
        <w:t>This</w:t>
      </w:r>
      <w:r>
        <w:rPr>
          <w:spacing w:val="-12"/>
          <w:w w:val="105"/>
          <w:sz w:val="19"/>
        </w:rPr>
        <w:t> </w:t>
      </w:r>
      <w:r>
        <w:rPr>
          <w:w w:val="105"/>
          <w:sz w:val="19"/>
        </w:rPr>
        <w:t>saves</w:t>
      </w:r>
      <w:r>
        <w:rPr>
          <w:spacing w:val="-12"/>
          <w:w w:val="105"/>
          <w:sz w:val="19"/>
        </w:rPr>
        <w:t> </w:t>
      </w:r>
      <w:r>
        <w:rPr>
          <w:w w:val="105"/>
          <w:sz w:val="19"/>
        </w:rPr>
        <w:t>the</w:t>
      </w:r>
      <w:r>
        <w:rPr>
          <w:spacing w:val="-12"/>
          <w:w w:val="105"/>
          <w:sz w:val="19"/>
        </w:rPr>
        <w:t> </w:t>
      </w:r>
      <w:r>
        <w:rPr>
          <w:w w:val="105"/>
          <w:sz w:val="19"/>
        </w:rPr>
        <w:t>recipient</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who</w:t>
      </w:r>
      <w:r>
        <w:rPr>
          <w:spacing w:val="-12"/>
          <w:w w:val="105"/>
          <w:sz w:val="19"/>
        </w:rPr>
        <w:t> </w:t>
      </w:r>
      <w:r>
        <w:rPr>
          <w:w w:val="105"/>
          <w:sz w:val="19"/>
        </w:rPr>
        <w:t>is looking for more info from having to search for and verify a match between the package and the associated</w:t>
      </w:r>
      <w:r>
        <w:rPr>
          <w:spacing w:val="-31"/>
          <w:w w:val="105"/>
          <w:sz w:val="19"/>
        </w:rPr>
        <w:t> </w:t>
      </w:r>
      <w:r>
        <w:rPr>
          <w:w w:val="105"/>
          <w:sz w:val="19"/>
        </w:rPr>
        <w:t>project</w:t>
      </w:r>
      <w:r>
        <w:rPr>
          <w:spacing w:val="-31"/>
          <w:w w:val="105"/>
          <w:sz w:val="19"/>
        </w:rPr>
        <w:t> </w:t>
      </w:r>
      <w:r>
        <w:rPr>
          <w:w w:val="105"/>
          <w:sz w:val="19"/>
        </w:rPr>
        <w:t>homepage.</w:t>
      </w:r>
    </w:p>
    <w:p>
      <w:pPr>
        <w:pStyle w:val="BodyText"/>
        <w:spacing w:before="2"/>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 </w:t>
      </w:r>
      <w:r>
        <w:rPr>
          <w:sz w:val="19"/>
        </w:rPr>
        <w:t>Optional,</w:t>
      </w:r>
      <w:r>
        <w:rPr>
          <w:spacing w:val="25"/>
          <w:sz w:val="19"/>
        </w:rPr>
        <w:t> </w:t>
      </w:r>
      <w:r>
        <w:rPr>
          <w:sz w:val="19"/>
        </w:rPr>
        <w:t>one.</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Data Format:  </w:t>
      </w:r>
      <w:r>
        <w:rPr>
          <w:sz w:val="19"/>
        </w:rPr>
        <w:t>uniform resource locator | “NONE” |  </w:t>
      </w:r>
      <w:r>
        <w:rPr>
          <w:spacing w:val="5"/>
          <w:sz w:val="19"/>
        </w:rPr>
        <w:t> </w:t>
      </w:r>
      <w:r>
        <w:rPr>
          <w:sz w:val="19"/>
        </w:rPr>
        <w:t>“NOASSERTION”</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Tag:</w:t>
      </w:r>
      <w:r>
        <w:rPr>
          <w:b/>
          <w:spacing w:val="47"/>
          <w:sz w:val="20"/>
        </w:rPr>
        <w:t> </w:t>
      </w:r>
      <w:r>
        <w:rPr>
          <w:sz w:val="19"/>
        </w:rPr>
        <w:t>“PackageHomePage:”</w:t>
      </w:r>
    </w:p>
    <w:p>
      <w:pPr>
        <w:pStyle w:val="BodyText"/>
        <w:spacing w:before="8"/>
        <w:rPr>
          <w:sz w:val="21"/>
        </w:rPr>
      </w:pPr>
    </w:p>
    <w:p>
      <w:pPr>
        <w:pStyle w:val="Heading5"/>
        <w:ind w:left="1920"/>
      </w:pPr>
      <w:r>
        <w:rPr/>
        <w:t>Example:</w:t>
      </w:r>
    </w:p>
    <w:p>
      <w:pPr>
        <w:pStyle w:val="BodyText"/>
        <w:spacing w:before="19"/>
        <w:ind w:left="1920"/>
      </w:pPr>
      <w:r>
        <w:rPr/>
        <w:t>PackageHomePage: </w:t>
      </w:r>
      <w:r>
        <w:rPr>
          <w:spacing w:val="51"/>
        </w:rPr>
        <w:t> </w:t>
      </w:r>
      <w:hyperlink r:id="rId38">
        <w:r>
          <w:rPr>
            <w:color w:val="1154CC"/>
            <w:u w:val="single" w:color="1154CC"/>
          </w:rPr>
          <w:t>http://ftp.gnu.org/gnu/glibc</w:t>
        </w:r>
      </w:hyperlink>
    </w:p>
    <w:p>
      <w:pPr>
        <w:pStyle w:val="BodyText"/>
        <w:spacing w:before="8"/>
        <w:rPr>
          <w:sz w:val="17"/>
        </w:rPr>
      </w:pPr>
    </w:p>
    <w:p>
      <w:pPr>
        <w:pStyle w:val="ListParagraph"/>
        <w:numPr>
          <w:ilvl w:val="2"/>
          <w:numId w:val="15"/>
        </w:numPr>
        <w:tabs>
          <w:tab w:pos="1919" w:val="left" w:leader="none"/>
          <w:tab w:pos="1920" w:val="left" w:leader="none"/>
        </w:tabs>
        <w:spacing w:line="240" w:lineRule="auto" w:before="93" w:after="0"/>
        <w:ind w:left="1920" w:right="0" w:hanging="930"/>
        <w:jc w:val="left"/>
        <w:rPr>
          <w:sz w:val="19"/>
        </w:rPr>
      </w:pPr>
      <w:r>
        <w:rPr>
          <w:b/>
          <w:sz w:val="20"/>
        </w:rPr>
        <w:t>RDF: property </w:t>
      </w:r>
      <w:r>
        <w:rPr>
          <w:sz w:val="19"/>
        </w:rPr>
        <w:t>doap:homepage in </w:t>
      </w:r>
      <w:r>
        <w:rPr>
          <w:b/>
          <w:sz w:val="20"/>
        </w:rPr>
        <w:t>class </w:t>
      </w:r>
      <w:r>
        <w:rPr>
          <w:b/>
          <w:spacing w:val="6"/>
          <w:sz w:val="20"/>
        </w:rPr>
        <w:t> </w:t>
      </w:r>
      <w:r>
        <w:rPr>
          <w:sz w:val="19"/>
        </w:rPr>
        <w:t>spdx:Package</w:t>
      </w:r>
    </w:p>
    <w:p>
      <w:pPr>
        <w:pStyle w:val="BodyText"/>
        <w:spacing w:before="7"/>
        <w:rPr>
          <w:sz w:val="21"/>
        </w:rPr>
      </w:pPr>
    </w:p>
    <w:p>
      <w:pPr>
        <w:pStyle w:val="Heading5"/>
        <w:spacing w:before="1"/>
        <w:ind w:left="1920"/>
      </w:pPr>
      <w:r>
        <w:rPr/>
        <w:t>Example:</w:t>
      </w:r>
    </w:p>
    <w:p>
      <w:pPr>
        <w:pStyle w:val="BodyText"/>
        <w:spacing w:before="19"/>
        <w:ind w:left="1920"/>
      </w:pPr>
      <w:r>
        <w:rPr/>
        <w:t>&lt;Package  rdf:about="..."&gt;</w:t>
      </w:r>
    </w:p>
    <w:p>
      <w:pPr>
        <w:pStyle w:val="BodyText"/>
        <w:spacing w:before="21"/>
        <w:ind w:left="2640"/>
      </w:pPr>
      <w:r>
        <w:rPr/>
        <w:t>&lt;doap:homepage   </w:t>
      </w:r>
      <w:hyperlink r:id="rId39">
        <w:r>
          <w:rPr/>
          <w:t>&gt;http://ftp.gnu.org/gnu/glibc/&lt;/doap:homepage&gt;</w:t>
        </w:r>
      </w:hyperlink>
    </w:p>
    <w:p>
      <w:pPr>
        <w:pStyle w:val="BodyText"/>
        <w:spacing w:before="21"/>
        <w:ind w:left="1200"/>
      </w:pPr>
      <w:r>
        <w:rPr>
          <w:w w:val="105"/>
        </w:rPr>
        <w:t>&lt;/Package&gt;</w:t>
      </w:r>
    </w:p>
    <w:p>
      <w:pPr>
        <w:pStyle w:val="BodyText"/>
        <w:rPr>
          <w:sz w:val="22"/>
        </w:rPr>
      </w:pPr>
    </w:p>
    <w:p>
      <w:pPr>
        <w:pStyle w:val="BodyText"/>
        <w:rPr>
          <w:sz w:val="22"/>
        </w:rPr>
      </w:pPr>
    </w:p>
    <w:p>
      <w:pPr>
        <w:pStyle w:val="Heading2"/>
        <w:numPr>
          <w:ilvl w:val="1"/>
          <w:numId w:val="15"/>
        </w:numPr>
        <w:tabs>
          <w:tab w:pos="1199" w:val="left" w:leader="none"/>
          <w:tab w:pos="1200" w:val="left" w:leader="none"/>
        </w:tabs>
        <w:spacing w:line="240" w:lineRule="auto" w:before="188" w:after="0"/>
        <w:ind w:left="1200" w:right="0" w:hanging="1089"/>
        <w:jc w:val="left"/>
      </w:pPr>
      <w:r>
        <w:rPr/>
        <w:t>Source Information</w:t>
      </w:r>
    </w:p>
    <w:p>
      <w:pPr>
        <w:pStyle w:val="BodyText"/>
        <w:spacing w:before="2"/>
        <w:rPr>
          <w:b/>
          <w:sz w:val="26"/>
        </w:rPr>
      </w:pPr>
    </w:p>
    <w:p>
      <w:pPr>
        <w:pStyle w:val="ListParagraph"/>
        <w:numPr>
          <w:ilvl w:val="2"/>
          <w:numId w:val="15"/>
        </w:numPr>
        <w:tabs>
          <w:tab w:pos="1919" w:val="left" w:leader="none"/>
          <w:tab w:pos="1920" w:val="left" w:leader="none"/>
        </w:tabs>
        <w:spacing w:line="261" w:lineRule="auto" w:before="0" w:after="0"/>
        <w:ind w:left="990" w:right="504" w:firstLine="0"/>
        <w:jc w:val="left"/>
        <w:rPr>
          <w:sz w:val="19"/>
        </w:rPr>
      </w:pPr>
      <w:r>
        <w:rPr>
          <w:b/>
          <w:w w:val="105"/>
          <w:sz w:val="20"/>
        </w:rPr>
        <w:t>Purpose: </w:t>
      </w:r>
      <w:r>
        <w:rPr>
          <w:w w:val="105"/>
          <w:sz w:val="19"/>
        </w:rPr>
        <w:t>This field provides a place for the SPDX file creator to record any relevant background</w:t>
      </w:r>
      <w:r>
        <w:rPr>
          <w:spacing w:val="-16"/>
          <w:w w:val="105"/>
          <w:sz w:val="19"/>
        </w:rPr>
        <w:t> </w:t>
      </w:r>
      <w:r>
        <w:rPr>
          <w:w w:val="105"/>
          <w:sz w:val="19"/>
        </w:rPr>
        <w:t>information</w:t>
      </w:r>
      <w:r>
        <w:rPr>
          <w:spacing w:val="-16"/>
          <w:w w:val="105"/>
          <w:sz w:val="19"/>
        </w:rPr>
        <w:t> </w:t>
      </w:r>
      <w:r>
        <w:rPr>
          <w:w w:val="105"/>
          <w:sz w:val="19"/>
        </w:rPr>
        <w:t>or</w:t>
      </w:r>
      <w:r>
        <w:rPr>
          <w:spacing w:val="-16"/>
          <w:w w:val="105"/>
          <w:sz w:val="19"/>
        </w:rPr>
        <w:t> </w:t>
      </w:r>
      <w:r>
        <w:rPr>
          <w:w w:val="105"/>
          <w:sz w:val="19"/>
        </w:rPr>
        <w:t>additional</w:t>
      </w:r>
      <w:r>
        <w:rPr>
          <w:spacing w:val="-16"/>
          <w:w w:val="105"/>
          <w:sz w:val="19"/>
        </w:rPr>
        <w:t> </w:t>
      </w:r>
      <w:r>
        <w:rPr>
          <w:w w:val="105"/>
          <w:sz w:val="19"/>
        </w:rPr>
        <w:t>comments</w:t>
      </w:r>
      <w:r>
        <w:rPr>
          <w:spacing w:val="-16"/>
          <w:w w:val="105"/>
          <w:sz w:val="19"/>
        </w:rPr>
        <w:t> </w:t>
      </w:r>
      <w:r>
        <w:rPr>
          <w:w w:val="105"/>
          <w:sz w:val="19"/>
        </w:rPr>
        <w:t>about</w:t>
      </w:r>
      <w:r>
        <w:rPr>
          <w:spacing w:val="-16"/>
          <w:w w:val="105"/>
          <w:sz w:val="19"/>
        </w:rPr>
        <w:t> </w:t>
      </w:r>
      <w:r>
        <w:rPr>
          <w:w w:val="105"/>
          <w:sz w:val="19"/>
        </w:rPr>
        <w:t>the</w:t>
      </w:r>
      <w:r>
        <w:rPr>
          <w:spacing w:val="-16"/>
          <w:w w:val="105"/>
          <w:sz w:val="19"/>
        </w:rPr>
        <w:t> </w:t>
      </w:r>
      <w:r>
        <w:rPr>
          <w:w w:val="105"/>
          <w:sz w:val="19"/>
        </w:rPr>
        <w:t>origin</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package.</w:t>
      </w:r>
      <w:r>
        <w:rPr>
          <w:spacing w:val="-16"/>
          <w:w w:val="105"/>
          <w:sz w:val="19"/>
        </w:rPr>
        <w:t> </w:t>
      </w:r>
      <w:r>
        <w:rPr>
          <w:w w:val="105"/>
          <w:sz w:val="19"/>
        </w:rPr>
        <w:t>For</w:t>
      </w:r>
      <w:r>
        <w:rPr>
          <w:spacing w:val="-16"/>
          <w:w w:val="105"/>
          <w:sz w:val="19"/>
        </w:rPr>
        <w:t> </w:t>
      </w:r>
      <w:r>
        <w:rPr>
          <w:w w:val="105"/>
          <w:sz w:val="19"/>
        </w:rPr>
        <w:t>example,</w:t>
      </w:r>
      <w:r>
        <w:rPr>
          <w:spacing w:val="-16"/>
          <w:w w:val="105"/>
          <w:sz w:val="19"/>
        </w:rPr>
        <w:t> </w:t>
      </w:r>
      <w:r>
        <w:rPr>
          <w:w w:val="105"/>
          <w:sz w:val="19"/>
        </w:rPr>
        <w:t>this field might include comments indicating whether the package was pulled from a source code management</w:t>
      </w:r>
      <w:r>
        <w:rPr>
          <w:spacing w:val="-19"/>
          <w:w w:val="105"/>
          <w:sz w:val="19"/>
        </w:rPr>
        <w:t> </w:t>
      </w:r>
      <w:r>
        <w:rPr>
          <w:w w:val="105"/>
          <w:sz w:val="19"/>
        </w:rPr>
        <w:t>system</w:t>
      </w:r>
      <w:r>
        <w:rPr>
          <w:spacing w:val="-19"/>
          <w:w w:val="105"/>
          <w:sz w:val="19"/>
        </w:rPr>
        <w:t> </w:t>
      </w:r>
      <w:r>
        <w:rPr>
          <w:w w:val="105"/>
          <w:sz w:val="19"/>
        </w:rPr>
        <w:t>or</w:t>
      </w:r>
      <w:r>
        <w:rPr>
          <w:spacing w:val="-19"/>
          <w:w w:val="105"/>
          <w:sz w:val="19"/>
        </w:rPr>
        <w:t> </w:t>
      </w:r>
      <w:r>
        <w:rPr>
          <w:w w:val="105"/>
          <w:sz w:val="19"/>
        </w:rPr>
        <w:t>has</w:t>
      </w:r>
      <w:r>
        <w:rPr>
          <w:spacing w:val="-19"/>
          <w:w w:val="105"/>
          <w:sz w:val="19"/>
        </w:rPr>
        <w:t> </w:t>
      </w:r>
      <w:r>
        <w:rPr>
          <w:w w:val="105"/>
          <w:sz w:val="19"/>
        </w:rPr>
        <w:t>been</w:t>
      </w:r>
      <w:r>
        <w:rPr>
          <w:spacing w:val="-19"/>
          <w:w w:val="105"/>
          <w:sz w:val="19"/>
        </w:rPr>
        <w:t> </w:t>
      </w:r>
      <w:r>
        <w:rPr>
          <w:w w:val="105"/>
          <w:sz w:val="19"/>
        </w:rPr>
        <w:t>repackaged.</w:t>
      </w:r>
    </w:p>
    <w:p>
      <w:pPr>
        <w:pStyle w:val="BodyText"/>
        <w:spacing w:before="1"/>
        <w:rPr>
          <w:sz w:val="24"/>
        </w:rPr>
      </w:pPr>
    </w:p>
    <w:p>
      <w:pPr>
        <w:pStyle w:val="ListParagraph"/>
        <w:numPr>
          <w:ilvl w:val="2"/>
          <w:numId w:val="15"/>
        </w:numPr>
        <w:tabs>
          <w:tab w:pos="1919" w:val="left" w:leader="none"/>
          <w:tab w:pos="1920" w:val="left" w:leader="none"/>
        </w:tabs>
        <w:spacing w:line="259" w:lineRule="auto" w:before="0" w:after="0"/>
        <w:ind w:left="990" w:right="178" w:firstLine="0"/>
        <w:jc w:val="left"/>
        <w:rPr>
          <w:sz w:val="19"/>
        </w:rPr>
      </w:pPr>
      <w:r>
        <w:rPr>
          <w:b/>
          <w:w w:val="105"/>
          <w:sz w:val="20"/>
        </w:rPr>
        <w:t>Intent: </w:t>
      </w:r>
      <w:r>
        <w:rPr>
          <w:w w:val="105"/>
          <w:sz w:val="19"/>
        </w:rPr>
        <w:t>Here, by providing a comment field, the SPDX file creator can provide additional information</w:t>
      </w:r>
      <w:r>
        <w:rPr>
          <w:spacing w:val="-14"/>
          <w:w w:val="105"/>
          <w:sz w:val="19"/>
        </w:rPr>
        <w:t> </w:t>
      </w:r>
      <w:r>
        <w:rPr>
          <w:w w:val="105"/>
          <w:sz w:val="19"/>
        </w:rPr>
        <w:t>to</w:t>
      </w:r>
      <w:r>
        <w:rPr>
          <w:spacing w:val="-14"/>
          <w:w w:val="105"/>
          <w:sz w:val="19"/>
        </w:rPr>
        <w:t> </w:t>
      </w:r>
      <w:r>
        <w:rPr>
          <w:w w:val="105"/>
          <w:sz w:val="19"/>
        </w:rPr>
        <w:t>describe</w:t>
      </w:r>
      <w:r>
        <w:rPr>
          <w:spacing w:val="-14"/>
          <w:w w:val="105"/>
          <w:sz w:val="19"/>
        </w:rPr>
        <w:t> </w:t>
      </w:r>
      <w:r>
        <w:rPr>
          <w:w w:val="105"/>
          <w:sz w:val="19"/>
        </w:rPr>
        <w:t>any</w:t>
      </w:r>
      <w:r>
        <w:rPr>
          <w:spacing w:val="-14"/>
          <w:w w:val="105"/>
          <w:sz w:val="19"/>
        </w:rPr>
        <w:t> </w:t>
      </w:r>
      <w:r>
        <w:rPr>
          <w:w w:val="105"/>
          <w:sz w:val="19"/>
        </w:rPr>
        <w:t>anomalies</w:t>
      </w:r>
      <w:r>
        <w:rPr>
          <w:spacing w:val="-14"/>
          <w:w w:val="105"/>
          <w:sz w:val="19"/>
        </w:rPr>
        <w:t> </w:t>
      </w:r>
      <w:r>
        <w:rPr>
          <w:w w:val="105"/>
          <w:sz w:val="19"/>
        </w:rPr>
        <w:t>or</w:t>
      </w:r>
      <w:r>
        <w:rPr>
          <w:spacing w:val="-14"/>
          <w:w w:val="105"/>
          <w:sz w:val="19"/>
        </w:rPr>
        <w:t> </w:t>
      </w:r>
      <w:r>
        <w:rPr>
          <w:w w:val="105"/>
          <w:sz w:val="19"/>
        </w:rPr>
        <w:t>discoveries</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determination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origin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package.</w:t>
      </w:r>
    </w:p>
    <w:p>
      <w:pPr>
        <w:pStyle w:val="BodyText"/>
        <w:spacing w:before="3"/>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 </w:t>
      </w:r>
      <w:r>
        <w:rPr>
          <w:sz w:val="19"/>
        </w:rPr>
        <w:t>Optional,</w:t>
      </w:r>
      <w:r>
        <w:rPr>
          <w:spacing w:val="25"/>
          <w:sz w:val="19"/>
        </w:rPr>
        <w:t> </w:t>
      </w:r>
      <w:r>
        <w:rPr>
          <w:sz w:val="19"/>
        </w:rPr>
        <w:t>one.</w:t>
      </w:r>
    </w:p>
    <w:p>
      <w:pPr>
        <w:pStyle w:val="BodyText"/>
        <w:spacing w:before="6"/>
        <w:rPr>
          <w:sz w:val="25"/>
        </w:rPr>
      </w:pPr>
    </w:p>
    <w:p>
      <w:pPr>
        <w:pStyle w:val="ListParagraph"/>
        <w:numPr>
          <w:ilvl w:val="2"/>
          <w:numId w:val="15"/>
        </w:numPr>
        <w:tabs>
          <w:tab w:pos="1919" w:val="left" w:leader="none"/>
          <w:tab w:pos="1920" w:val="left" w:leader="none"/>
        </w:tabs>
        <w:spacing w:line="259" w:lineRule="auto" w:before="1" w:after="0"/>
        <w:ind w:left="1920" w:right="3067" w:hanging="930"/>
        <w:jc w:val="left"/>
        <w:rPr>
          <w:sz w:val="19"/>
        </w:rPr>
      </w:pPr>
      <w:r>
        <w:rPr>
          <w:b/>
          <w:sz w:val="20"/>
        </w:rPr>
        <w:t>Data Format: </w:t>
      </w:r>
      <w:r>
        <w:rPr>
          <w:sz w:val="19"/>
        </w:rPr>
        <w:t>free form text that can span multiple lines. In Tag:value format this is delimited by &lt;text&gt; ..  </w:t>
      </w:r>
      <w:r>
        <w:rPr>
          <w:spacing w:val="13"/>
          <w:sz w:val="19"/>
        </w:rPr>
        <w:t> </w:t>
      </w:r>
      <w:r>
        <w:rPr>
          <w:sz w:val="19"/>
        </w:rPr>
        <w:t>&lt;/text&gt;.</w:t>
      </w:r>
    </w:p>
    <w:p>
      <w:pPr>
        <w:pStyle w:val="BodyText"/>
        <w:spacing w:before="4"/>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Tag:</w:t>
      </w:r>
      <w:r>
        <w:rPr>
          <w:b/>
          <w:spacing w:val="46"/>
          <w:sz w:val="20"/>
        </w:rPr>
        <w:t> </w:t>
      </w:r>
      <w:r>
        <w:rPr>
          <w:sz w:val="19"/>
        </w:rPr>
        <w:t>“PackageSourceInfo:”</w:t>
      </w:r>
    </w:p>
    <w:p>
      <w:pPr>
        <w:pStyle w:val="BodyText"/>
        <w:spacing w:before="8"/>
        <w:rPr>
          <w:sz w:val="21"/>
        </w:rPr>
      </w:pPr>
    </w:p>
    <w:p>
      <w:pPr>
        <w:pStyle w:val="Heading5"/>
        <w:ind w:left="1920"/>
      </w:pPr>
      <w:r>
        <w:rPr/>
        <w:t>Example:</w:t>
      </w:r>
    </w:p>
    <w:p>
      <w:pPr>
        <w:pStyle w:val="BodyText"/>
        <w:spacing w:before="19"/>
        <w:ind w:left="1920"/>
      </w:pPr>
      <w:r>
        <w:rPr/>
        <w:t>PackageSourceInfo:  &lt;text&gt;</w:t>
      </w:r>
    </w:p>
    <w:p>
      <w:pPr>
        <w:pStyle w:val="BodyText"/>
        <w:spacing w:before="21"/>
        <w:ind w:left="1920"/>
      </w:pPr>
      <w:r>
        <w:rPr>
          <w:w w:val="105"/>
        </w:rPr>
        <w:t>uses glibc­2_11­branch from git://sourceware.org/git/glibc.git. &lt;/text&gt;</w:t>
      </w:r>
    </w:p>
    <w:p>
      <w:pPr>
        <w:pStyle w:val="BodyText"/>
        <w:spacing w:before="9"/>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w:t>
      </w:r>
      <w:r>
        <w:rPr>
          <w:b/>
          <w:spacing w:val="33"/>
          <w:sz w:val="20"/>
        </w:rPr>
        <w:t> </w:t>
      </w:r>
      <w:r>
        <w:rPr>
          <w:sz w:val="19"/>
        </w:rPr>
        <w:t>spdx:sourceInfo</w:t>
      </w:r>
    </w:p>
    <w:p>
      <w:pPr>
        <w:spacing w:after="0" w:line="240" w:lineRule="auto"/>
        <w:jc w:val="left"/>
        <w:rPr>
          <w:sz w:val="19"/>
        </w:rPr>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5"/>
        <w:ind w:left="1920"/>
      </w:pPr>
      <w:r>
        <w:rPr/>
        <w:t>Example:</w:t>
      </w:r>
    </w:p>
    <w:p>
      <w:pPr>
        <w:pStyle w:val="BodyText"/>
        <w:spacing w:before="19"/>
        <w:ind w:left="1920"/>
      </w:pPr>
      <w:r>
        <w:rPr/>
        <w:t>&lt;Package  rdf:about="..."&gt;</w:t>
      </w:r>
    </w:p>
    <w:p>
      <w:pPr>
        <w:pStyle w:val="BodyText"/>
        <w:spacing w:before="21"/>
        <w:ind w:left="2640"/>
      </w:pPr>
      <w:r>
        <w:rPr/>
        <w:t>&lt;sourceInfo&gt;uses  glibc­2_11­branch  from  git://sourceware.org/git/glibc.git.</w:t>
      </w:r>
    </w:p>
    <w:p>
      <w:pPr>
        <w:pStyle w:val="BodyText"/>
        <w:spacing w:before="21"/>
        <w:ind w:left="2640"/>
      </w:pPr>
      <w:r>
        <w:rPr>
          <w:w w:val="105"/>
        </w:rPr>
        <w:t>&lt;/sourceInfo&gt;</w:t>
      </w:r>
    </w:p>
    <w:p>
      <w:pPr>
        <w:pStyle w:val="BodyText"/>
        <w:spacing w:before="21"/>
        <w:ind w:left="1920"/>
      </w:pPr>
      <w:r>
        <w:rPr>
          <w:w w:val="105"/>
        </w:rPr>
        <w:t>&lt;/Package&gt;</w:t>
      </w:r>
    </w:p>
    <w:p>
      <w:pPr>
        <w:pStyle w:val="BodyText"/>
        <w:rPr>
          <w:sz w:val="22"/>
        </w:rPr>
      </w:pPr>
    </w:p>
    <w:p>
      <w:pPr>
        <w:pStyle w:val="BodyText"/>
        <w:spacing w:before="5"/>
        <w:rPr>
          <w:sz w:val="17"/>
        </w:rPr>
      </w:pPr>
    </w:p>
    <w:p>
      <w:pPr>
        <w:pStyle w:val="Heading2"/>
        <w:numPr>
          <w:ilvl w:val="1"/>
          <w:numId w:val="15"/>
        </w:numPr>
        <w:tabs>
          <w:tab w:pos="1199" w:val="left" w:leader="none"/>
          <w:tab w:pos="1200" w:val="left" w:leader="none"/>
        </w:tabs>
        <w:spacing w:line="240" w:lineRule="auto" w:before="0" w:after="0"/>
        <w:ind w:left="1200" w:right="0" w:hanging="1089"/>
        <w:jc w:val="left"/>
      </w:pPr>
      <w:r>
        <w:rPr/>
        <w:t>Concluded License</w:t>
      </w:r>
    </w:p>
    <w:p>
      <w:pPr>
        <w:pStyle w:val="BodyText"/>
        <w:spacing w:before="2"/>
        <w:rPr>
          <w:b/>
          <w:sz w:val="26"/>
        </w:rPr>
      </w:pPr>
    </w:p>
    <w:p>
      <w:pPr>
        <w:pStyle w:val="ListParagraph"/>
        <w:numPr>
          <w:ilvl w:val="2"/>
          <w:numId w:val="15"/>
        </w:numPr>
        <w:tabs>
          <w:tab w:pos="1919" w:val="left" w:leader="none"/>
          <w:tab w:pos="1920" w:val="left" w:leader="none"/>
        </w:tabs>
        <w:spacing w:line="259" w:lineRule="auto" w:before="0" w:after="0"/>
        <w:ind w:left="990" w:right="191" w:firstLine="0"/>
        <w:jc w:val="left"/>
        <w:rPr>
          <w:sz w:val="19"/>
        </w:rPr>
      </w:pPr>
      <w:r>
        <w:rPr>
          <w:b/>
          <w:w w:val="105"/>
          <w:sz w:val="20"/>
        </w:rPr>
        <w:t>Purpose:</w:t>
      </w:r>
      <w:r>
        <w:rPr>
          <w:b/>
          <w:spacing w:val="-19"/>
          <w:w w:val="105"/>
          <w:sz w:val="20"/>
        </w:rPr>
        <w:t> </w:t>
      </w:r>
      <w:r>
        <w:rPr>
          <w:w w:val="105"/>
          <w:sz w:val="19"/>
        </w:rPr>
        <w:t>This</w:t>
      </w:r>
      <w:r>
        <w:rPr>
          <w:spacing w:val="-16"/>
          <w:w w:val="105"/>
          <w:sz w:val="19"/>
        </w:rPr>
        <w:t> </w:t>
      </w:r>
      <w:r>
        <w:rPr>
          <w:w w:val="105"/>
          <w:sz w:val="19"/>
        </w:rPr>
        <w:t>field</w:t>
      </w:r>
      <w:r>
        <w:rPr>
          <w:spacing w:val="-16"/>
          <w:w w:val="105"/>
          <w:sz w:val="19"/>
        </w:rPr>
        <w:t> </w:t>
      </w:r>
      <w:r>
        <w:rPr>
          <w:w w:val="105"/>
          <w:sz w:val="19"/>
        </w:rPr>
        <w:t>contains</w:t>
      </w:r>
      <w:r>
        <w:rPr>
          <w:spacing w:val="-16"/>
          <w:w w:val="105"/>
          <w:sz w:val="19"/>
        </w:rPr>
        <w:t> </w:t>
      </w:r>
      <w:r>
        <w:rPr>
          <w:w w:val="105"/>
          <w:sz w:val="19"/>
        </w:rPr>
        <w:t>the</w:t>
      </w:r>
      <w:r>
        <w:rPr>
          <w:spacing w:val="-16"/>
          <w:w w:val="105"/>
          <w:sz w:val="19"/>
        </w:rPr>
        <w:t> </w:t>
      </w:r>
      <w:r>
        <w:rPr>
          <w:w w:val="105"/>
          <w:sz w:val="19"/>
        </w:rPr>
        <w:t>license</w:t>
      </w:r>
      <w:r>
        <w:rPr>
          <w:spacing w:val="-16"/>
          <w:w w:val="105"/>
          <w:sz w:val="19"/>
        </w:rPr>
        <w:t> </w:t>
      </w:r>
      <w:r>
        <w:rPr>
          <w:w w:val="105"/>
          <w:sz w:val="19"/>
        </w:rPr>
        <w:t>the</w:t>
      </w:r>
      <w:r>
        <w:rPr>
          <w:spacing w:val="-16"/>
          <w:w w:val="105"/>
          <w:sz w:val="19"/>
        </w:rPr>
        <w:t> </w:t>
      </w:r>
      <w:r>
        <w:rPr>
          <w:w w:val="105"/>
          <w:sz w:val="19"/>
        </w:rPr>
        <w:t>SPDX</w:t>
      </w:r>
      <w:r>
        <w:rPr>
          <w:spacing w:val="-16"/>
          <w:w w:val="105"/>
          <w:sz w:val="19"/>
        </w:rPr>
        <w:t> </w:t>
      </w:r>
      <w:r>
        <w:rPr>
          <w:w w:val="105"/>
          <w:sz w:val="19"/>
        </w:rPr>
        <w:t>file</w:t>
      </w:r>
      <w:r>
        <w:rPr>
          <w:spacing w:val="-16"/>
          <w:w w:val="105"/>
          <w:sz w:val="19"/>
        </w:rPr>
        <w:t> </w:t>
      </w:r>
      <w:r>
        <w:rPr>
          <w:w w:val="105"/>
          <w:sz w:val="19"/>
        </w:rPr>
        <w:t>creator</w:t>
      </w:r>
      <w:r>
        <w:rPr>
          <w:spacing w:val="-16"/>
          <w:w w:val="105"/>
          <w:sz w:val="19"/>
        </w:rPr>
        <w:t> </w:t>
      </w:r>
      <w:r>
        <w:rPr>
          <w:w w:val="105"/>
          <w:sz w:val="19"/>
        </w:rPr>
        <w:t>has</w:t>
      </w:r>
      <w:r>
        <w:rPr>
          <w:spacing w:val="-16"/>
          <w:w w:val="105"/>
          <w:sz w:val="19"/>
        </w:rPr>
        <w:t> </w:t>
      </w:r>
      <w:r>
        <w:rPr>
          <w:w w:val="105"/>
          <w:sz w:val="19"/>
        </w:rPr>
        <w:t>concluded</w:t>
      </w:r>
      <w:r>
        <w:rPr>
          <w:spacing w:val="-16"/>
          <w:w w:val="105"/>
          <w:sz w:val="19"/>
        </w:rPr>
        <w:t> </w:t>
      </w:r>
      <w:r>
        <w:rPr>
          <w:w w:val="105"/>
          <w:sz w:val="19"/>
        </w:rPr>
        <w:t>as</w:t>
      </w:r>
      <w:r>
        <w:rPr>
          <w:spacing w:val="-16"/>
          <w:w w:val="105"/>
          <w:sz w:val="19"/>
        </w:rPr>
        <w:t> </w:t>
      </w:r>
      <w:r>
        <w:rPr>
          <w:w w:val="105"/>
          <w:sz w:val="19"/>
        </w:rPr>
        <w:t>governing the</w:t>
      </w:r>
      <w:r>
        <w:rPr>
          <w:spacing w:val="-15"/>
          <w:w w:val="105"/>
          <w:sz w:val="19"/>
        </w:rPr>
        <w:t> </w:t>
      </w:r>
      <w:r>
        <w:rPr>
          <w:w w:val="105"/>
          <w:sz w:val="19"/>
        </w:rPr>
        <w:t>package</w:t>
      </w:r>
      <w:r>
        <w:rPr>
          <w:spacing w:val="-15"/>
          <w:w w:val="105"/>
          <w:sz w:val="19"/>
        </w:rPr>
        <w:t> </w:t>
      </w:r>
      <w:r>
        <w:rPr>
          <w:w w:val="105"/>
          <w:sz w:val="19"/>
        </w:rPr>
        <w:t>or</w:t>
      </w:r>
      <w:r>
        <w:rPr>
          <w:spacing w:val="-15"/>
          <w:w w:val="105"/>
          <w:sz w:val="19"/>
        </w:rPr>
        <w:t> </w:t>
      </w:r>
      <w:r>
        <w:rPr>
          <w:w w:val="105"/>
          <w:sz w:val="19"/>
        </w:rPr>
        <w:t>alternative</w:t>
      </w:r>
      <w:r>
        <w:rPr>
          <w:spacing w:val="-15"/>
          <w:w w:val="105"/>
          <w:sz w:val="19"/>
        </w:rPr>
        <w:t> </w:t>
      </w:r>
      <w:r>
        <w:rPr>
          <w:w w:val="105"/>
          <w:sz w:val="19"/>
        </w:rPr>
        <w:t>values,</w:t>
      </w:r>
      <w:r>
        <w:rPr>
          <w:spacing w:val="-15"/>
          <w:w w:val="105"/>
          <w:sz w:val="19"/>
        </w:rPr>
        <w:t> </w:t>
      </w:r>
      <w:r>
        <w:rPr>
          <w:w w:val="105"/>
          <w:sz w:val="19"/>
        </w:rPr>
        <w:t>if</w:t>
      </w:r>
      <w:r>
        <w:rPr>
          <w:spacing w:val="-15"/>
          <w:w w:val="105"/>
          <w:sz w:val="19"/>
        </w:rPr>
        <w:t> </w:t>
      </w:r>
      <w:r>
        <w:rPr>
          <w:w w:val="105"/>
          <w:sz w:val="19"/>
        </w:rPr>
        <w:t>the</w:t>
      </w:r>
      <w:r>
        <w:rPr>
          <w:spacing w:val="-15"/>
          <w:w w:val="105"/>
          <w:sz w:val="19"/>
        </w:rPr>
        <w:t> </w:t>
      </w:r>
      <w:r>
        <w:rPr>
          <w:w w:val="105"/>
          <w:sz w:val="19"/>
        </w:rPr>
        <w:t>governing</w:t>
      </w:r>
      <w:r>
        <w:rPr>
          <w:spacing w:val="-15"/>
          <w:w w:val="105"/>
          <w:sz w:val="19"/>
        </w:rPr>
        <w:t> </w:t>
      </w:r>
      <w:r>
        <w:rPr>
          <w:w w:val="105"/>
          <w:sz w:val="19"/>
        </w:rPr>
        <w:t>license</w:t>
      </w:r>
      <w:r>
        <w:rPr>
          <w:spacing w:val="-15"/>
          <w:w w:val="105"/>
          <w:sz w:val="19"/>
        </w:rPr>
        <w:t> </w:t>
      </w:r>
      <w:r>
        <w:rPr>
          <w:w w:val="105"/>
          <w:sz w:val="19"/>
        </w:rPr>
        <w:t>cannot</w:t>
      </w:r>
      <w:r>
        <w:rPr>
          <w:spacing w:val="-15"/>
          <w:w w:val="105"/>
          <w:sz w:val="19"/>
        </w:rPr>
        <w:t> </w:t>
      </w:r>
      <w:r>
        <w:rPr>
          <w:w w:val="105"/>
          <w:sz w:val="19"/>
        </w:rPr>
        <w:t>be</w:t>
      </w:r>
      <w:r>
        <w:rPr>
          <w:spacing w:val="-15"/>
          <w:w w:val="105"/>
          <w:sz w:val="19"/>
        </w:rPr>
        <w:t> </w:t>
      </w:r>
      <w:r>
        <w:rPr>
          <w:w w:val="105"/>
          <w:sz w:val="19"/>
        </w:rPr>
        <w:t>determined.</w:t>
      </w:r>
    </w:p>
    <w:p>
      <w:pPr>
        <w:pStyle w:val="BodyText"/>
        <w:spacing w:before="2"/>
        <w:rPr>
          <w:sz w:val="21"/>
        </w:rPr>
      </w:pPr>
    </w:p>
    <w:p>
      <w:pPr>
        <w:pStyle w:val="BodyText"/>
        <w:spacing w:before="1"/>
        <w:ind w:left="990"/>
      </w:pPr>
      <w:r>
        <w:rPr>
          <w:w w:val="105"/>
        </w:rPr>
        <w:t>The options to populate this field are limited to:</w:t>
      </w:r>
    </w:p>
    <w:p>
      <w:pPr>
        <w:pStyle w:val="ListParagraph"/>
        <w:numPr>
          <w:ilvl w:val="0"/>
          <w:numId w:val="18"/>
        </w:numPr>
        <w:tabs>
          <w:tab w:pos="1290" w:val="left" w:leader="none"/>
        </w:tabs>
        <w:spacing w:line="240" w:lineRule="auto" w:before="21" w:after="0"/>
        <w:ind w:left="1290" w:right="0" w:hanging="270"/>
        <w:jc w:val="left"/>
        <w:rPr>
          <w:sz w:val="19"/>
        </w:rPr>
      </w:pPr>
      <w:r>
        <w:rPr>
          <w:w w:val="105"/>
          <w:sz w:val="19"/>
        </w:rPr>
        <w:t>A</w:t>
      </w:r>
      <w:r>
        <w:rPr>
          <w:spacing w:val="-14"/>
          <w:w w:val="105"/>
          <w:sz w:val="19"/>
        </w:rPr>
        <w:t> </w:t>
      </w:r>
      <w:r>
        <w:rPr>
          <w:w w:val="105"/>
          <w:sz w:val="19"/>
        </w:rPr>
        <w:t>valid</w:t>
      </w:r>
      <w:r>
        <w:rPr>
          <w:spacing w:val="-14"/>
          <w:w w:val="105"/>
          <w:sz w:val="19"/>
        </w:rPr>
        <w:t> </w:t>
      </w:r>
      <w:r>
        <w:rPr>
          <w:w w:val="105"/>
          <w:sz w:val="19"/>
        </w:rPr>
        <w:t>SPDX</w:t>
      </w:r>
      <w:r>
        <w:rPr>
          <w:spacing w:val="-14"/>
          <w:w w:val="105"/>
          <w:sz w:val="19"/>
        </w:rPr>
        <w:t> </w:t>
      </w:r>
      <w:r>
        <w:rPr>
          <w:w w:val="105"/>
          <w:sz w:val="19"/>
        </w:rPr>
        <w:t>License</w:t>
      </w:r>
      <w:r>
        <w:rPr>
          <w:spacing w:val="-14"/>
          <w:w w:val="105"/>
          <w:sz w:val="19"/>
        </w:rPr>
        <w:t> </w:t>
      </w:r>
      <w:r>
        <w:rPr>
          <w:w w:val="105"/>
          <w:sz w:val="19"/>
        </w:rPr>
        <w:t>Expression</w:t>
      </w:r>
      <w:r>
        <w:rPr>
          <w:spacing w:val="-14"/>
          <w:w w:val="105"/>
          <w:sz w:val="19"/>
        </w:rPr>
        <w:t> </w:t>
      </w:r>
      <w:r>
        <w:rPr>
          <w:w w:val="105"/>
          <w:sz w:val="19"/>
        </w:rPr>
        <w:t>as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Appendix</w:t>
      </w:r>
      <w:r>
        <w:rPr>
          <w:spacing w:val="-14"/>
          <w:w w:val="105"/>
          <w:sz w:val="19"/>
        </w:rPr>
        <w:t> </w:t>
      </w:r>
      <w:r>
        <w:rPr>
          <w:w w:val="105"/>
          <w:sz w:val="19"/>
        </w:rPr>
        <w:t>IV;</w:t>
      </w:r>
    </w:p>
    <w:p>
      <w:pPr>
        <w:pStyle w:val="ListParagraph"/>
        <w:numPr>
          <w:ilvl w:val="0"/>
          <w:numId w:val="18"/>
        </w:numPr>
        <w:tabs>
          <w:tab w:pos="1290" w:val="left" w:leader="none"/>
        </w:tabs>
        <w:spacing w:line="240" w:lineRule="auto" w:before="21" w:after="0"/>
        <w:ind w:left="1290" w:right="0" w:hanging="270"/>
        <w:jc w:val="left"/>
        <w:rPr>
          <w:sz w:val="19"/>
        </w:rPr>
      </w:pPr>
      <w:r>
        <w:rPr>
          <w:w w:val="105"/>
          <w:sz w:val="19"/>
        </w:rPr>
        <w:t>NONE,</w:t>
      </w:r>
      <w:r>
        <w:rPr>
          <w:spacing w:val="-13"/>
          <w:w w:val="105"/>
          <w:sz w:val="19"/>
        </w:rPr>
        <w:t> </w:t>
      </w:r>
      <w:r>
        <w:rPr>
          <w:w w:val="105"/>
          <w:sz w:val="19"/>
        </w:rPr>
        <w:t>if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creator</w:t>
      </w:r>
      <w:r>
        <w:rPr>
          <w:spacing w:val="-13"/>
          <w:w w:val="105"/>
          <w:sz w:val="19"/>
        </w:rPr>
        <w:t> </w:t>
      </w:r>
      <w:r>
        <w:rPr>
          <w:w w:val="105"/>
          <w:sz w:val="19"/>
        </w:rPr>
        <w:t>concludes</w:t>
      </w:r>
      <w:r>
        <w:rPr>
          <w:spacing w:val="-13"/>
          <w:w w:val="105"/>
          <w:sz w:val="19"/>
        </w:rPr>
        <w:t> </w:t>
      </w:r>
      <w:r>
        <w:rPr>
          <w:w w:val="105"/>
          <w:sz w:val="19"/>
        </w:rPr>
        <w:t>there</w:t>
      </w:r>
      <w:r>
        <w:rPr>
          <w:spacing w:val="-13"/>
          <w:w w:val="105"/>
          <w:sz w:val="19"/>
        </w:rPr>
        <w:t> </w:t>
      </w:r>
      <w:r>
        <w:rPr>
          <w:w w:val="105"/>
          <w:sz w:val="19"/>
        </w:rPr>
        <w:t>is</w:t>
      </w:r>
      <w:r>
        <w:rPr>
          <w:spacing w:val="-13"/>
          <w:w w:val="105"/>
          <w:sz w:val="19"/>
        </w:rPr>
        <w:t> </w:t>
      </w:r>
      <w:r>
        <w:rPr>
          <w:w w:val="105"/>
          <w:sz w:val="19"/>
        </w:rPr>
        <w:t>no</w:t>
      </w:r>
      <w:r>
        <w:rPr>
          <w:spacing w:val="-13"/>
          <w:w w:val="105"/>
          <w:sz w:val="19"/>
        </w:rPr>
        <w:t> </w:t>
      </w:r>
      <w:r>
        <w:rPr>
          <w:w w:val="105"/>
          <w:sz w:val="19"/>
        </w:rPr>
        <w:t>license</w:t>
      </w:r>
      <w:r>
        <w:rPr>
          <w:spacing w:val="-13"/>
          <w:w w:val="105"/>
          <w:sz w:val="19"/>
        </w:rPr>
        <w:t> </w:t>
      </w:r>
      <w:r>
        <w:rPr>
          <w:w w:val="105"/>
          <w:sz w:val="19"/>
        </w:rPr>
        <w:t>available</w:t>
      </w:r>
      <w:r>
        <w:rPr>
          <w:spacing w:val="-13"/>
          <w:w w:val="105"/>
          <w:sz w:val="19"/>
        </w:rPr>
        <w:t> </w:t>
      </w:r>
      <w:r>
        <w:rPr>
          <w:w w:val="105"/>
          <w:sz w:val="19"/>
        </w:rPr>
        <w:t>for</w:t>
      </w:r>
      <w:r>
        <w:rPr>
          <w:spacing w:val="-13"/>
          <w:w w:val="105"/>
          <w:sz w:val="19"/>
        </w:rPr>
        <w:t> </w:t>
      </w:r>
      <w:r>
        <w:rPr>
          <w:w w:val="105"/>
          <w:sz w:val="19"/>
        </w:rPr>
        <w:t>this</w:t>
      </w:r>
      <w:r>
        <w:rPr>
          <w:spacing w:val="-13"/>
          <w:w w:val="105"/>
          <w:sz w:val="19"/>
        </w:rPr>
        <w:t> </w:t>
      </w:r>
      <w:r>
        <w:rPr>
          <w:w w:val="105"/>
          <w:sz w:val="19"/>
        </w:rPr>
        <w:t>package;</w:t>
      </w:r>
      <w:r>
        <w:rPr>
          <w:spacing w:val="-13"/>
          <w:w w:val="105"/>
          <w:sz w:val="19"/>
        </w:rPr>
        <w:t> </w:t>
      </w:r>
      <w:r>
        <w:rPr>
          <w:w w:val="105"/>
          <w:sz w:val="19"/>
        </w:rPr>
        <w:t>or</w:t>
      </w:r>
    </w:p>
    <w:p>
      <w:pPr>
        <w:pStyle w:val="ListParagraph"/>
        <w:numPr>
          <w:ilvl w:val="0"/>
          <w:numId w:val="18"/>
        </w:numPr>
        <w:tabs>
          <w:tab w:pos="1290" w:val="left" w:leader="none"/>
        </w:tabs>
        <w:spacing w:line="240" w:lineRule="auto" w:before="21" w:after="0"/>
        <w:ind w:left="1290" w:right="0" w:hanging="270"/>
        <w:jc w:val="left"/>
        <w:rPr>
          <w:sz w:val="19"/>
        </w:rPr>
      </w:pPr>
      <w:r>
        <w:rPr>
          <w:sz w:val="19"/>
        </w:rPr>
        <w:t>NOASSERTION</w:t>
      </w:r>
      <w:r>
        <w:rPr>
          <w:spacing w:val="41"/>
          <w:sz w:val="19"/>
        </w:rPr>
        <w:t> </w:t>
      </w:r>
      <w:r>
        <w:rPr>
          <w:sz w:val="19"/>
        </w:rPr>
        <w:t>if:</w:t>
      </w:r>
    </w:p>
    <w:p>
      <w:pPr>
        <w:pStyle w:val="ListParagraph"/>
        <w:numPr>
          <w:ilvl w:val="3"/>
          <w:numId w:val="15"/>
        </w:numPr>
        <w:tabs>
          <w:tab w:pos="1518" w:val="left" w:leader="none"/>
        </w:tabs>
        <w:spacing w:line="240" w:lineRule="auto" w:before="21" w:after="0"/>
        <w:ind w:left="1290" w:right="0"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attempted</w:t>
      </w:r>
      <w:r>
        <w:rPr>
          <w:spacing w:val="-15"/>
          <w:w w:val="105"/>
          <w:sz w:val="19"/>
        </w:rPr>
        <w:t> </w:t>
      </w:r>
      <w:r>
        <w:rPr>
          <w:w w:val="105"/>
          <w:sz w:val="19"/>
        </w:rPr>
        <w:t>to</w:t>
      </w:r>
      <w:r>
        <w:rPr>
          <w:spacing w:val="-15"/>
          <w:w w:val="105"/>
          <w:sz w:val="19"/>
        </w:rPr>
        <w:t> </w:t>
      </w:r>
      <w:r>
        <w:rPr>
          <w:w w:val="105"/>
          <w:sz w:val="19"/>
        </w:rPr>
        <w:t>but</w:t>
      </w:r>
      <w:r>
        <w:rPr>
          <w:spacing w:val="-15"/>
          <w:w w:val="105"/>
          <w:sz w:val="19"/>
        </w:rPr>
        <w:t> </w:t>
      </w:r>
      <w:r>
        <w:rPr>
          <w:w w:val="105"/>
          <w:sz w:val="19"/>
        </w:rPr>
        <w:t>cannot</w:t>
      </w:r>
      <w:r>
        <w:rPr>
          <w:spacing w:val="-15"/>
          <w:w w:val="105"/>
          <w:sz w:val="19"/>
        </w:rPr>
        <w:t> </w:t>
      </w:r>
      <w:r>
        <w:rPr>
          <w:w w:val="105"/>
          <w:sz w:val="19"/>
        </w:rPr>
        <w:t>reach</w:t>
      </w:r>
      <w:r>
        <w:rPr>
          <w:spacing w:val="-15"/>
          <w:w w:val="105"/>
          <w:sz w:val="19"/>
        </w:rPr>
        <w:t> </w:t>
      </w:r>
      <w:r>
        <w:rPr>
          <w:w w:val="105"/>
          <w:sz w:val="19"/>
        </w:rPr>
        <w:t>a</w:t>
      </w:r>
      <w:r>
        <w:rPr>
          <w:spacing w:val="-15"/>
          <w:w w:val="105"/>
          <w:sz w:val="19"/>
        </w:rPr>
        <w:t> </w:t>
      </w:r>
      <w:r>
        <w:rPr>
          <w:w w:val="105"/>
          <w:sz w:val="19"/>
        </w:rPr>
        <w:t>reasonable</w:t>
      </w:r>
      <w:r>
        <w:rPr>
          <w:spacing w:val="-15"/>
          <w:w w:val="105"/>
          <w:sz w:val="19"/>
        </w:rPr>
        <w:t> </w:t>
      </w:r>
      <w:r>
        <w:rPr>
          <w:w w:val="105"/>
          <w:sz w:val="19"/>
        </w:rPr>
        <w:t>objective</w:t>
      </w:r>
      <w:r>
        <w:rPr>
          <w:spacing w:val="-15"/>
          <w:w w:val="105"/>
          <w:sz w:val="19"/>
        </w:rPr>
        <w:t> </w:t>
      </w:r>
      <w:r>
        <w:rPr>
          <w:w w:val="105"/>
          <w:sz w:val="19"/>
        </w:rPr>
        <w:t>determination;</w:t>
      </w:r>
    </w:p>
    <w:p>
      <w:pPr>
        <w:pStyle w:val="ListParagraph"/>
        <w:numPr>
          <w:ilvl w:val="3"/>
          <w:numId w:val="15"/>
        </w:numPr>
        <w:tabs>
          <w:tab w:pos="1561" w:val="left" w:leader="none"/>
        </w:tabs>
        <w:spacing w:line="240" w:lineRule="auto" w:before="21" w:after="0"/>
        <w:ind w:left="156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3"/>
          <w:numId w:val="15"/>
        </w:numPr>
        <w:tabs>
          <w:tab w:pos="1604" w:val="left" w:leader="none"/>
        </w:tabs>
        <w:spacing w:line="264" w:lineRule="auto" w:before="21" w:after="0"/>
        <w:ind w:left="1290" w:right="258"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spacing w:before="10"/>
        <w:rPr>
          <w:sz w:val="20"/>
        </w:rPr>
      </w:pPr>
    </w:p>
    <w:p>
      <w:pPr>
        <w:pStyle w:val="BodyText"/>
        <w:spacing w:line="264" w:lineRule="auto"/>
        <w:ind w:left="1200" w:right="266"/>
      </w:pPr>
      <w:r>
        <w:rPr>
          <w:w w:val="105"/>
        </w:rPr>
        <w:t>If</w:t>
      </w:r>
      <w:r>
        <w:rPr>
          <w:spacing w:val="-13"/>
          <w:w w:val="105"/>
        </w:rPr>
        <w:t> </w:t>
      </w:r>
      <w:r>
        <w:rPr>
          <w:w w:val="105"/>
        </w:rPr>
        <w:t>the</w:t>
      </w:r>
      <w:r>
        <w:rPr>
          <w:spacing w:val="-13"/>
          <w:w w:val="105"/>
        </w:rPr>
        <w:t> </w:t>
      </w:r>
      <w:r>
        <w:rPr>
          <w:w w:val="105"/>
        </w:rPr>
        <w:t>Concluded</w:t>
      </w:r>
      <w:r>
        <w:rPr>
          <w:spacing w:val="-13"/>
          <w:w w:val="105"/>
        </w:rPr>
        <w:t> </w:t>
      </w:r>
      <w:r>
        <w:rPr>
          <w:w w:val="105"/>
        </w:rPr>
        <w:t>License</w:t>
      </w:r>
      <w:r>
        <w:rPr>
          <w:spacing w:val="-13"/>
          <w:w w:val="105"/>
        </w:rPr>
        <w:t> </w:t>
      </w:r>
      <w:r>
        <w:rPr>
          <w:w w:val="105"/>
        </w:rPr>
        <w:t>is</w:t>
      </w:r>
      <w:r>
        <w:rPr>
          <w:spacing w:val="-13"/>
          <w:w w:val="105"/>
        </w:rPr>
        <w:t> </w:t>
      </w:r>
      <w:r>
        <w:rPr>
          <w:w w:val="105"/>
        </w:rPr>
        <w:t>not</w:t>
      </w:r>
      <w:r>
        <w:rPr>
          <w:spacing w:val="-13"/>
          <w:w w:val="105"/>
        </w:rPr>
        <w:t> </w:t>
      </w:r>
      <w:r>
        <w:rPr>
          <w:w w:val="105"/>
        </w:rPr>
        <w:t>the</w:t>
      </w:r>
      <w:r>
        <w:rPr>
          <w:spacing w:val="-13"/>
          <w:w w:val="105"/>
        </w:rPr>
        <w:t> </w:t>
      </w:r>
      <w:r>
        <w:rPr>
          <w:w w:val="105"/>
        </w:rPr>
        <w:t>same</w:t>
      </w:r>
      <w:r>
        <w:rPr>
          <w:spacing w:val="-13"/>
          <w:w w:val="105"/>
        </w:rPr>
        <w:t> </w:t>
      </w:r>
      <w:r>
        <w:rPr>
          <w:w w:val="105"/>
        </w:rPr>
        <w:t>as</w:t>
      </w:r>
      <w:r>
        <w:rPr>
          <w:spacing w:val="-13"/>
          <w:w w:val="105"/>
        </w:rPr>
        <w:t> </w:t>
      </w:r>
      <w:r>
        <w:rPr>
          <w:w w:val="105"/>
        </w:rPr>
        <w:t>the</w:t>
      </w:r>
      <w:r>
        <w:rPr>
          <w:spacing w:val="-13"/>
          <w:w w:val="105"/>
        </w:rPr>
        <w:t> </w:t>
      </w:r>
      <w:r>
        <w:rPr>
          <w:w w:val="105"/>
        </w:rPr>
        <w:t>Declared</w:t>
      </w:r>
      <w:r>
        <w:rPr>
          <w:spacing w:val="-13"/>
          <w:w w:val="105"/>
        </w:rPr>
        <w:t> </w:t>
      </w:r>
      <w:r>
        <w:rPr>
          <w:w w:val="105"/>
        </w:rPr>
        <w:t>License,</w:t>
      </w:r>
      <w:r>
        <w:rPr>
          <w:spacing w:val="-13"/>
          <w:w w:val="105"/>
        </w:rPr>
        <w:t> </w:t>
      </w:r>
      <w:r>
        <w:rPr>
          <w:w w:val="105"/>
        </w:rPr>
        <w:t>a</w:t>
      </w:r>
      <w:r>
        <w:rPr>
          <w:spacing w:val="-13"/>
          <w:w w:val="105"/>
        </w:rPr>
        <w:t> </w:t>
      </w:r>
      <w:r>
        <w:rPr>
          <w:w w:val="105"/>
        </w:rPr>
        <w:t>written</w:t>
      </w:r>
      <w:r>
        <w:rPr>
          <w:spacing w:val="-13"/>
          <w:w w:val="105"/>
        </w:rPr>
        <w:t> </w:t>
      </w:r>
      <w:r>
        <w:rPr>
          <w:w w:val="105"/>
        </w:rPr>
        <w:t>explanation</w:t>
      </w:r>
      <w:r>
        <w:rPr>
          <w:spacing w:val="-13"/>
          <w:w w:val="105"/>
        </w:rPr>
        <w:t> </w:t>
      </w:r>
      <w:r>
        <w:rPr>
          <w:w w:val="105"/>
        </w:rPr>
        <w:t>should</w:t>
      </w:r>
      <w:r>
        <w:rPr>
          <w:spacing w:val="-13"/>
          <w:w w:val="105"/>
        </w:rPr>
        <w:t> </w:t>
      </w:r>
      <w:r>
        <w:rPr>
          <w:w w:val="105"/>
        </w:rPr>
        <w:t>be provided in the Comments on License field (section 3.15). With respect to NOASSERTION, a written</w:t>
      </w:r>
      <w:r>
        <w:rPr>
          <w:spacing w:val="-15"/>
          <w:w w:val="105"/>
        </w:rPr>
        <w:t> </w:t>
      </w:r>
      <w:r>
        <w:rPr>
          <w:w w:val="105"/>
        </w:rPr>
        <w:t>explanation</w:t>
      </w:r>
      <w:r>
        <w:rPr>
          <w:spacing w:val="-15"/>
          <w:w w:val="105"/>
        </w:rPr>
        <w:t> </w:t>
      </w:r>
      <w:r>
        <w:rPr>
          <w:w w:val="105"/>
        </w:rPr>
        <w:t>in</w:t>
      </w:r>
      <w:r>
        <w:rPr>
          <w:spacing w:val="-15"/>
          <w:w w:val="105"/>
        </w:rPr>
        <w:t> </w:t>
      </w:r>
      <w:r>
        <w:rPr>
          <w:w w:val="105"/>
        </w:rPr>
        <w:t>the</w:t>
      </w:r>
      <w:r>
        <w:rPr>
          <w:spacing w:val="-15"/>
          <w:w w:val="105"/>
        </w:rPr>
        <w:t> </w:t>
      </w:r>
      <w:r>
        <w:rPr>
          <w:w w:val="105"/>
        </w:rPr>
        <w:t>Comments</w:t>
      </w:r>
      <w:r>
        <w:rPr>
          <w:spacing w:val="-15"/>
          <w:w w:val="105"/>
        </w:rPr>
        <w:t> </w:t>
      </w:r>
      <w:r>
        <w:rPr>
          <w:w w:val="105"/>
        </w:rPr>
        <w:t>on</w:t>
      </w:r>
      <w:r>
        <w:rPr>
          <w:spacing w:val="-15"/>
          <w:w w:val="105"/>
        </w:rPr>
        <w:t> </w:t>
      </w:r>
      <w:r>
        <w:rPr>
          <w:w w:val="105"/>
        </w:rPr>
        <w:t>License</w:t>
      </w:r>
      <w:r>
        <w:rPr>
          <w:spacing w:val="-15"/>
          <w:w w:val="105"/>
        </w:rPr>
        <w:t> </w:t>
      </w:r>
      <w:r>
        <w:rPr>
          <w:w w:val="105"/>
        </w:rPr>
        <w:t>field</w:t>
      </w:r>
      <w:r>
        <w:rPr>
          <w:spacing w:val="-15"/>
          <w:w w:val="105"/>
        </w:rPr>
        <w:t> </w:t>
      </w:r>
      <w:r>
        <w:rPr>
          <w:w w:val="105"/>
        </w:rPr>
        <w:t>(section</w:t>
      </w:r>
      <w:r>
        <w:rPr>
          <w:spacing w:val="-15"/>
          <w:w w:val="105"/>
        </w:rPr>
        <w:t> </w:t>
      </w:r>
      <w:r>
        <w:rPr>
          <w:w w:val="105"/>
        </w:rPr>
        <w:t>3.15)</w:t>
      </w:r>
      <w:r>
        <w:rPr>
          <w:spacing w:val="-15"/>
          <w:w w:val="105"/>
        </w:rPr>
        <w:t> </w:t>
      </w:r>
      <w:r>
        <w:rPr>
          <w:w w:val="105"/>
        </w:rPr>
        <w:t>is</w:t>
      </w:r>
      <w:r>
        <w:rPr>
          <w:spacing w:val="-15"/>
          <w:w w:val="105"/>
        </w:rPr>
        <w:t> </w:t>
      </w:r>
      <w:r>
        <w:rPr>
          <w:w w:val="105"/>
        </w:rPr>
        <w:t>preferred.</w:t>
      </w:r>
    </w:p>
    <w:p>
      <w:pPr>
        <w:pStyle w:val="BodyText"/>
        <w:spacing w:before="11"/>
        <w:rPr>
          <w:sz w:val="23"/>
        </w:rPr>
      </w:pPr>
    </w:p>
    <w:p>
      <w:pPr>
        <w:pStyle w:val="ListParagraph"/>
        <w:numPr>
          <w:ilvl w:val="2"/>
          <w:numId w:val="15"/>
        </w:numPr>
        <w:tabs>
          <w:tab w:pos="1919" w:val="left" w:leader="none"/>
          <w:tab w:pos="1920" w:val="left" w:leader="none"/>
        </w:tabs>
        <w:spacing w:line="261" w:lineRule="auto" w:before="0" w:after="0"/>
        <w:ind w:left="990" w:right="178" w:firstLine="0"/>
        <w:jc w:val="left"/>
        <w:rPr>
          <w:sz w:val="19"/>
        </w:rPr>
      </w:pPr>
      <w:r>
        <w:rPr>
          <w:b/>
          <w:w w:val="105"/>
          <w:sz w:val="20"/>
        </w:rPr>
        <w:t>Intent: </w:t>
      </w:r>
      <w:r>
        <w:rPr>
          <w:w w:val="105"/>
          <w:sz w:val="19"/>
        </w:rPr>
        <w:t>Here, the intent is for the SPDX file creator to analyze the license information in package, and other objective information, e.g., COPYING file, together with the results from any scanning</w:t>
      </w:r>
      <w:r>
        <w:rPr>
          <w:spacing w:val="-14"/>
          <w:w w:val="105"/>
          <w:sz w:val="19"/>
        </w:rPr>
        <w:t> </w:t>
      </w:r>
      <w:r>
        <w:rPr>
          <w:w w:val="105"/>
          <w:sz w:val="19"/>
        </w:rPr>
        <w:t>tools,</w:t>
      </w:r>
      <w:r>
        <w:rPr>
          <w:spacing w:val="-14"/>
          <w:w w:val="105"/>
          <w:sz w:val="19"/>
        </w:rPr>
        <w:t> </w:t>
      </w:r>
      <w:r>
        <w:rPr>
          <w:w w:val="105"/>
          <w:sz w:val="19"/>
        </w:rPr>
        <w:t>to</w:t>
      </w:r>
      <w:r>
        <w:rPr>
          <w:spacing w:val="-14"/>
          <w:w w:val="105"/>
          <w:sz w:val="19"/>
        </w:rPr>
        <w:t> </w:t>
      </w:r>
      <w:r>
        <w:rPr>
          <w:w w:val="105"/>
          <w:sz w:val="19"/>
        </w:rPr>
        <w:t>arrive</w:t>
      </w:r>
      <w:r>
        <w:rPr>
          <w:spacing w:val="-14"/>
          <w:w w:val="105"/>
          <w:sz w:val="19"/>
        </w:rPr>
        <w:t> </w:t>
      </w:r>
      <w:r>
        <w:rPr>
          <w:w w:val="105"/>
          <w:sz w:val="19"/>
        </w:rPr>
        <w:t>at</w:t>
      </w:r>
      <w:r>
        <w:rPr>
          <w:spacing w:val="-14"/>
          <w:w w:val="105"/>
          <w:sz w:val="19"/>
        </w:rPr>
        <w:t> </w:t>
      </w:r>
      <w:r>
        <w:rPr>
          <w:w w:val="105"/>
          <w:sz w:val="19"/>
        </w:rPr>
        <w:t>a</w:t>
      </w:r>
      <w:r>
        <w:rPr>
          <w:spacing w:val="-14"/>
          <w:w w:val="105"/>
          <w:sz w:val="19"/>
        </w:rPr>
        <w:t> </w:t>
      </w:r>
      <w:r>
        <w:rPr>
          <w:w w:val="105"/>
          <w:sz w:val="19"/>
        </w:rPr>
        <w:t>reasonably</w:t>
      </w:r>
      <w:r>
        <w:rPr>
          <w:spacing w:val="-14"/>
          <w:w w:val="105"/>
          <w:sz w:val="19"/>
        </w:rPr>
        <w:t> </w:t>
      </w:r>
      <w:r>
        <w:rPr>
          <w:w w:val="105"/>
          <w:sz w:val="19"/>
        </w:rPr>
        <w:t>objective</w:t>
      </w:r>
      <w:r>
        <w:rPr>
          <w:spacing w:val="-14"/>
          <w:w w:val="105"/>
          <w:sz w:val="19"/>
        </w:rPr>
        <w:t> </w:t>
      </w:r>
      <w:r>
        <w:rPr>
          <w:w w:val="105"/>
          <w:sz w:val="19"/>
        </w:rPr>
        <w:t>conclusion</w:t>
      </w:r>
      <w:r>
        <w:rPr>
          <w:spacing w:val="-14"/>
          <w:w w:val="105"/>
          <w:sz w:val="19"/>
        </w:rPr>
        <w:t> </w:t>
      </w:r>
      <w:r>
        <w:rPr>
          <w:w w:val="105"/>
          <w:sz w:val="19"/>
        </w:rPr>
        <w:t>as</w:t>
      </w:r>
      <w:r>
        <w:rPr>
          <w:spacing w:val="-14"/>
          <w:w w:val="105"/>
          <w:sz w:val="19"/>
        </w:rPr>
        <w:t> </w:t>
      </w:r>
      <w:r>
        <w:rPr>
          <w:w w:val="105"/>
          <w:sz w:val="19"/>
        </w:rPr>
        <w:t>to</w:t>
      </w:r>
      <w:r>
        <w:rPr>
          <w:spacing w:val="-14"/>
          <w:w w:val="105"/>
          <w:sz w:val="19"/>
        </w:rPr>
        <w:t> </w:t>
      </w:r>
      <w:r>
        <w:rPr>
          <w:w w:val="105"/>
          <w:sz w:val="19"/>
        </w:rPr>
        <w:t>what</w:t>
      </w:r>
      <w:r>
        <w:rPr>
          <w:spacing w:val="-14"/>
          <w:w w:val="105"/>
          <w:sz w:val="19"/>
        </w:rPr>
        <w:t> </w:t>
      </w:r>
      <w:r>
        <w:rPr>
          <w:w w:val="105"/>
          <w:sz w:val="19"/>
        </w:rPr>
        <w:t>license</w:t>
      </w:r>
      <w:r>
        <w:rPr>
          <w:spacing w:val="-14"/>
          <w:w w:val="105"/>
          <w:sz w:val="19"/>
        </w:rPr>
        <w:t> </w:t>
      </w:r>
      <w:r>
        <w:rPr>
          <w:w w:val="105"/>
          <w:sz w:val="19"/>
        </w:rPr>
        <w:t>governs</w:t>
      </w:r>
      <w:r>
        <w:rPr>
          <w:spacing w:val="-14"/>
          <w:w w:val="105"/>
          <w:sz w:val="19"/>
        </w:rPr>
        <w:t> </w:t>
      </w:r>
      <w:r>
        <w:rPr>
          <w:w w:val="105"/>
          <w:sz w:val="19"/>
        </w:rPr>
        <w:t>the</w:t>
      </w:r>
      <w:r>
        <w:rPr>
          <w:spacing w:val="-14"/>
          <w:w w:val="105"/>
          <w:sz w:val="19"/>
        </w:rPr>
        <w:t> </w:t>
      </w:r>
      <w:r>
        <w:rPr>
          <w:w w:val="105"/>
          <w:sz w:val="19"/>
        </w:rPr>
        <w:t>package.</w:t>
      </w:r>
    </w:p>
    <w:p>
      <w:pPr>
        <w:pStyle w:val="BodyText"/>
        <w:spacing w:before="2"/>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  </w:t>
      </w:r>
      <w:r>
        <w:rPr>
          <w:sz w:val="19"/>
        </w:rPr>
        <w:t>Mandatory,</w:t>
      </w:r>
      <w:r>
        <w:rPr>
          <w:spacing w:val="31"/>
          <w:sz w:val="19"/>
        </w:rPr>
        <w:t> </w:t>
      </w:r>
      <w:r>
        <w:rPr>
          <w:sz w:val="19"/>
        </w:rPr>
        <w:t>one.</w:t>
      </w:r>
    </w:p>
    <w:p>
      <w:pPr>
        <w:pStyle w:val="BodyText"/>
        <w:spacing w:before="7"/>
        <w:rPr>
          <w:sz w:val="25"/>
        </w:rPr>
      </w:pPr>
    </w:p>
    <w:p>
      <w:pPr>
        <w:pStyle w:val="ListParagraph"/>
        <w:numPr>
          <w:ilvl w:val="2"/>
          <w:numId w:val="15"/>
        </w:numPr>
        <w:tabs>
          <w:tab w:pos="1919" w:val="left" w:leader="none"/>
          <w:tab w:pos="1920" w:val="left" w:leader="none"/>
        </w:tabs>
        <w:spacing w:line="259" w:lineRule="auto" w:before="0" w:after="0"/>
        <w:ind w:left="2640" w:right="1540" w:hanging="1650"/>
        <w:jc w:val="left"/>
        <w:rPr>
          <w:sz w:val="19"/>
        </w:rPr>
      </w:pPr>
      <w:r>
        <w:rPr>
          <w:b/>
          <w:sz w:val="20"/>
        </w:rPr>
        <w:t>Data Format: &lt;</w:t>
      </w:r>
      <w:r>
        <w:rPr>
          <w:sz w:val="19"/>
        </w:rPr>
        <w:t>SPDX LIcense Expression&gt; | “NONE” | “NOASSERTION” where:</w:t>
      </w:r>
    </w:p>
    <w:p>
      <w:pPr>
        <w:pStyle w:val="BodyText"/>
        <w:spacing w:line="259" w:lineRule="auto"/>
        <w:ind w:left="3135" w:right="174"/>
      </w:pPr>
      <w:r>
        <w:rPr>
          <w:b/>
          <w:w w:val="105"/>
          <w:sz w:val="20"/>
        </w:rPr>
        <w:t>&lt;</w:t>
      </w:r>
      <w:r>
        <w:rPr>
          <w:w w:val="105"/>
        </w:rPr>
        <w:t>SPDX</w:t>
      </w:r>
      <w:r>
        <w:rPr>
          <w:spacing w:val="-16"/>
          <w:w w:val="105"/>
        </w:rPr>
        <w:t> </w:t>
      </w:r>
      <w:r>
        <w:rPr>
          <w:w w:val="105"/>
        </w:rPr>
        <w:t>LIcense</w:t>
      </w:r>
      <w:r>
        <w:rPr>
          <w:spacing w:val="-16"/>
          <w:w w:val="105"/>
        </w:rPr>
        <w:t> </w:t>
      </w:r>
      <w:r>
        <w:rPr>
          <w:w w:val="105"/>
        </w:rPr>
        <w:t>Expression&gt;</w:t>
      </w:r>
      <w:r>
        <w:rPr>
          <w:spacing w:val="-16"/>
          <w:w w:val="105"/>
        </w:rPr>
        <w:t> </w:t>
      </w:r>
      <w:r>
        <w:rPr>
          <w:w w:val="105"/>
        </w:rPr>
        <w:t>is</w:t>
      </w:r>
      <w:r>
        <w:rPr>
          <w:spacing w:val="-16"/>
          <w:w w:val="105"/>
        </w:rPr>
        <w:t> </w:t>
      </w:r>
      <w:r>
        <w:rPr>
          <w:w w:val="105"/>
        </w:rPr>
        <w:t>a</w:t>
      </w:r>
      <w:r>
        <w:rPr>
          <w:spacing w:val="-16"/>
          <w:w w:val="105"/>
        </w:rPr>
        <w:t> </w:t>
      </w:r>
      <w:r>
        <w:rPr>
          <w:w w:val="105"/>
        </w:rPr>
        <w:t>valid</w:t>
      </w:r>
      <w:r>
        <w:rPr>
          <w:spacing w:val="-16"/>
          <w:w w:val="105"/>
        </w:rPr>
        <w:t> </w:t>
      </w:r>
      <w:r>
        <w:rPr>
          <w:w w:val="105"/>
        </w:rPr>
        <w:t>SPDX</w:t>
      </w:r>
      <w:r>
        <w:rPr>
          <w:spacing w:val="-16"/>
          <w:w w:val="105"/>
        </w:rPr>
        <w:t> </w:t>
      </w:r>
      <w:r>
        <w:rPr>
          <w:w w:val="105"/>
        </w:rPr>
        <w:t>License</w:t>
      </w:r>
      <w:r>
        <w:rPr>
          <w:spacing w:val="-16"/>
          <w:w w:val="105"/>
        </w:rPr>
        <w:t> </w:t>
      </w:r>
      <w:r>
        <w:rPr>
          <w:w w:val="105"/>
        </w:rPr>
        <w:t>Expression</w:t>
      </w:r>
      <w:r>
        <w:rPr>
          <w:spacing w:val="-16"/>
          <w:w w:val="105"/>
        </w:rPr>
        <w:t> </w:t>
      </w:r>
      <w:r>
        <w:rPr>
          <w:w w:val="105"/>
        </w:rPr>
        <w:t>as</w:t>
      </w:r>
      <w:r>
        <w:rPr>
          <w:spacing w:val="-16"/>
          <w:w w:val="105"/>
        </w:rPr>
        <w:t> </w:t>
      </w:r>
      <w:r>
        <w:rPr>
          <w:w w:val="105"/>
        </w:rPr>
        <w:t>defined in Appendix</w:t>
      </w:r>
      <w:r>
        <w:rPr>
          <w:spacing w:val="-32"/>
          <w:w w:val="105"/>
        </w:rPr>
        <w:t> </w:t>
      </w:r>
      <w:r>
        <w:rPr>
          <w:w w:val="105"/>
        </w:rPr>
        <w:t>IV.</w:t>
      </w:r>
    </w:p>
    <w:p>
      <w:pPr>
        <w:pStyle w:val="BodyText"/>
        <w:spacing w:before="9"/>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Tag: </w:t>
      </w:r>
      <w:r>
        <w:rPr>
          <w:b/>
          <w:spacing w:val="8"/>
          <w:sz w:val="20"/>
        </w:rPr>
        <w:t> </w:t>
      </w:r>
      <w:r>
        <w:rPr>
          <w:sz w:val="19"/>
        </w:rPr>
        <w:t>“PackageLicenseConcluded:”</w:t>
      </w:r>
    </w:p>
    <w:p>
      <w:pPr>
        <w:pStyle w:val="BodyText"/>
        <w:spacing w:before="7"/>
        <w:rPr>
          <w:sz w:val="21"/>
        </w:rPr>
      </w:pPr>
    </w:p>
    <w:p>
      <w:pPr>
        <w:pStyle w:val="Heading5"/>
        <w:spacing w:before="1"/>
        <w:ind w:left="1920"/>
      </w:pPr>
      <w:r>
        <w:rPr/>
        <w:t>Example:</w:t>
      </w:r>
    </w:p>
    <w:p>
      <w:pPr>
        <w:pStyle w:val="BodyText"/>
        <w:spacing w:before="19"/>
        <w:ind w:left="1920"/>
      </w:pPr>
      <w:r>
        <w:rPr/>
        <w:t>PackageLicenseConcluded:  LGPL­2.0</w:t>
      </w:r>
    </w:p>
    <w:p>
      <w:pPr>
        <w:pStyle w:val="BodyText"/>
        <w:spacing w:before="10"/>
        <w:rPr>
          <w:sz w:val="21"/>
        </w:rPr>
      </w:pPr>
    </w:p>
    <w:p>
      <w:pPr>
        <w:pStyle w:val="Heading5"/>
        <w:ind w:left="1920"/>
      </w:pPr>
      <w:r>
        <w:rPr/>
        <w:t>Example:</w:t>
      </w:r>
    </w:p>
    <w:p>
      <w:pPr>
        <w:pStyle w:val="BodyText"/>
        <w:spacing w:before="19"/>
        <w:ind w:left="1920"/>
      </w:pPr>
      <w:r>
        <w:rPr/>
        <w:t>PackageLicenseConcluded:  (LGPL­2.0  </w:t>
      </w:r>
      <w:r>
        <w:rPr>
          <w:rFonts w:ascii="Courier New" w:hAnsi="Courier New"/>
          <w:b/>
          <w:color w:val="385C85"/>
          <w:sz w:val="20"/>
        </w:rPr>
        <w:t>OR</w:t>
      </w:r>
      <w:r>
        <w:rPr>
          <w:rFonts w:ascii="Courier New" w:hAnsi="Courier New"/>
          <w:b/>
          <w:color w:val="385C85"/>
          <w:spacing w:val="-55"/>
          <w:sz w:val="20"/>
        </w:rPr>
        <w:t> </w:t>
      </w:r>
      <w:r>
        <w:rPr/>
        <w:t>LicenseRef­3)</w:t>
      </w:r>
    </w:p>
    <w:p>
      <w:pPr>
        <w:pStyle w:val="BodyText"/>
        <w:rPr>
          <w:sz w:val="24"/>
        </w:rPr>
      </w:pPr>
    </w:p>
    <w:p>
      <w:pPr>
        <w:pStyle w:val="BodyText"/>
        <w:spacing w:before="11"/>
        <w:rPr>
          <w:sz w:val="20"/>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w:t>
      </w:r>
      <w:r>
        <w:rPr>
          <w:sz w:val="19"/>
        </w:rPr>
        <w:t>: </w:t>
      </w:r>
      <w:r>
        <w:rPr>
          <w:b/>
          <w:sz w:val="20"/>
        </w:rPr>
        <w:t>property </w:t>
      </w:r>
      <w:r>
        <w:rPr>
          <w:sz w:val="19"/>
        </w:rPr>
        <w:t>spdx:licenseConcluded in </w:t>
      </w:r>
      <w:r>
        <w:rPr>
          <w:b/>
          <w:sz w:val="20"/>
        </w:rPr>
        <w:t>class </w:t>
      </w:r>
      <w:r>
        <w:rPr>
          <w:b/>
          <w:spacing w:val="27"/>
          <w:sz w:val="20"/>
        </w:rPr>
        <w:t> </w:t>
      </w:r>
      <w:r>
        <w:rPr>
          <w:sz w:val="19"/>
        </w:rPr>
        <w:t>spdx:Package</w:t>
      </w:r>
    </w:p>
    <w:p>
      <w:pPr>
        <w:pStyle w:val="BodyText"/>
        <w:spacing w:before="8"/>
        <w:rPr>
          <w:sz w:val="21"/>
        </w:rPr>
      </w:pPr>
    </w:p>
    <w:p>
      <w:pPr>
        <w:pStyle w:val="Heading5"/>
        <w:ind w:left="1920"/>
      </w:pPr>
      <w:r>
        <w:rPr/>
        <w:t>Example:</w:t>
      </w:r>
    </w:p>
    <w:p>
      <w:pPr>
        <w:pStyle w:val="BodyText"/>
        <w:spacing w:before="19"/>
        <w:ind w:left="1920"/>
      </w:pPr>
      <w:r>
        <w:rPr/>
        <w:t>&lt;Package  rdf:about="..."&gt;</w:t>
      </w:r>
    </w:p>
    <w:p>
      <w:pPr>
        <w:pStyle w:val="BodyText"/>
        <w:spacing w:before="21"/>
        <w:ind w:left="2640"/>
      </w:pPr>
      <w:r>
        <w:rPr/>
        <w:t>&lt;licenseConcluded  </w:t>
      </w:r>
      <w:hyperlink r:id="rId41">
        <w:r>
          <w:rPr/>
          <w:t>rdf:resource="http://spdx.org/licenses/LGPL­2.0"</w:t>
        </w:r>
      </w:hyperlink>
      <w:r>
        <w:rPr/>
        <w:t> </w:t>
      </w:r>
      <w:r>
        <w:rPr>
          <w:spacing w:val="50"/>
        </w:rPr>
        <w:t> </w:t>
      </w:r>
      <w:r>
        <w:rPr/>
        <w:t>/&gt;</w:t>
      </w:r>
    </w:p>
    <w:p>
      <w:pPr>
        <w:pStyle w:val="BodyText"/>
        <w:spacing w:before="21"/>
        <w:ind w:left="1920"/>
      </w:pPr>
      <w:r>
        <w:rPr>
          <w:w w:val="105"/>
        </w:rPr>
        <w:t>&lt;/Package&gt;</w:t>
      </w:r>
    </w:p>
    <w:p>
      <w:pPr>
        <w:spacing w:after="0"/>
        <w:sectPr>
          <w:footerReference w:type="default" r:id="rId40"/>
          <w:pgSz w:w="12240" w:h="15840"/>
          <w:pgMar w:footer="905" w:header="112" w:top="300" w:bottom="1100" w:left="1320" w:right="980"/>
          <w:pgNumType w:start="3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5"/>
        <w:ind w:left="1920"/>
      </w:pPr>
      <w:r>
        <w:rPr/>
        <w:t>Example:</w:t>
      </w:r>
    </w:p>
    <w:p>
      <w:pPr>
        <w:pStyle w:val="BodyText"/>
        <w:spacing w:before="19"/>
        <w:ind w:left="1920"/>
      </w:pPr>
      <w:r>
        <w:rPr/>
        <w:t>&lt;Package  rdf:about="..."&gt;</w:t>
      </w:r>
    </w:p>
    <w:p>
      <w:pPr>
        <w:pStyle w:val="BodyText"/>
        <w:spacing w:before="21"/>
        <w:ind w:left="1438" w:right="5010"/>
        <w:jc w:val="center"/>
      </w:pPr>
      <w:r>
        <w:rPr>
          <w:w w:val="105"/>
        </w:rPr>
        <w:t>&lt;licenseConcluded&gt;</w:t>
      </w:r>
    </w:p>
    <w:p>
      <w:pPr>
        <w:pStyle w:val="BodyText"/>
        <w:spacing w:before="21"/>
        <w:ind w:left="1668" w:right="3973"/>
        <w:jc w:val="center"/>
      </w:pPr>
      <w:r>
        <w:rPr>
          <w:w w:val="105"/>
        </w:rPr>
        <w:t>&lt;DisjunctiveLicenseSet&gt;</w:t>
      </w:r>
    </w:p>
    <w:p>
      <w:pPr>
        <w:pStyle w:val="BodyText"/>
        <w:spacing w:before="21"/>
        <w:ind w:left="3360"/>
      </w:pPr>
      <w:r>
        <w:rPr/>
        <w:t>&lt;member  </w:t>
      </w:r>
      <w:hyperlink r:id="rId41">
        <w:r>
          <w:rPr/>
          <w:t>rdf:resource="http://spdx.org/licenses/LGPL­2.0"</w:t>
        </w:r>
      </w:hyperlink>
      <w:r>
        <w:rPr/>
        <w:t>  /&gt;</w:t>
      </w:r>
    </w:p>
    <w:p>
      <w:pPr>
        <w:pStyle w:val="BodyText"/>
        <w:spacing w:before="21"/>
        <w:ind w:left="3360"/>
      </w:pPr>
      <w:r>
        <w:rPr/>
        <w:t>&lt;member  rdf:resource="LicenseRef­3" /&gt;</w:t>
      </w:r>
    </w:p>
    <w:p>
      <w:pPr>
        <w:pStyle w:val="BodyText"/>
        <w:spacing w:before="21"/>
        <w:ind w:left="1668" w:right="4136"/>
        <w:jc w:val="center"/>
      </w:pPr>
      <w:r>
        <w:rPr>
          <w:w w:val="105"/>
        </w:rPr>
        <w:t>&lt;/DisjunctiveLicenseSet&gt;</w:t>
      </w:r>
    </w:p>
    <w:p>
      <w:pPr>
        <w:pStyle w:val="BodyText"/>
        <w:spacing w:before="21"/>
        <w:ind w:left="1276" w:right="5010"/>
        <w:jc w:val="center"/>
      </w:pPr>
      <w:r>
        <w:rPr>
          <w:w w:val="105"/>
        </w:rPr>
        <w:t>&lt;/licenseConcluded&gt;</w:t>
      </w:r>
    </w:p>
    <w:p>
      <w:pPr>
        <w:pStyle w:val="BodyText"/>
        <w:spacing w:before="21"/>
        <w:ind w:left="1920"/>
      </w:pPr>
      <w:r>
        <w:rPr>
          <w:w w:val="105"/>
        </w:rPr>
        <w:t>&lt;/Package&gt;</w:t>
      </w:r>
    </w:p>
    <w:p>
      <w:pPr>
        <w:pStyle w:val="BodyText"/>
        <w:rPr>
          <w:sz w:val="22"/>
        </w:rPr>
      </w:pPr>
    </w:p>
    <w:p>
      <w:pPr>
        <w:pStyle w:val="BodyText"/>
        <w:spacing w:before="5"/>
        <w:rPr>
          <w:sz w:val="17"/>
        </w:rPr>
      </w:pPr>
    </w:p>
    <w:p>
      <w:pPr>
        <w:pStyle w:val="Heading2"/>
        <w:numPr>
          <w:ilvl w:val="1"/>
          <w:numId w:val="15"/>
        </w:numPr>
        <w:tabs>
          <w:tab w:pos="1199" w:val="left" w:leader="none"/>
          <w:tab w:pos="1200" w:val="left" w:leader="none"/>
        </w:tabs>
        <w:spacing w:line="240" w:lineRule="auto" w:before="0" w:after="0"/>
        <w:ind w:left="1200" w:right="0" w:hanging="1089"/>
        <w:jc w:val="left"/>
      </w:pPr>
      <w:r>
        <w:rPr/>
        <w:t>All Licenses Information from Files</w:t>
      </w:r>
    </w:p>
    <w:p>
      <w:pPr>
        <w:pStyle w:val="BodyText"/>
        <w:spacing w:before="2"/>
        <w:rPr>
          <w:b/>
          <w:sz w:val="26"/>
        </w:rPr>
      </w:pPr>
    </w:p>
    <w:p>
      <w:pPr>
        <w:pStyle w:val="ListParagraph"/>
        <w:numPr>
          <w:ilvl w:val="2"/>
          <w:numId w:val="15"/>
        </w:numPr>
        <w:tabs>
          <w:tab w:pos="1919" w:val="left" w:leader="none"/>
          <w:tab w:pos="1920" w:val="left" w:leader="none"/>
        </w:tabs>
        <w:spacing w:line="261" w:lineRule="auto" w:before="0" w:after="0"/>
        <w:ind w:left="990" w:right="127" w:firstLine="0"/>
        <w:jc w:val="left"/>
        <w:rPr>
          <w:sz w:val="19"/>
        </w:rPr>
      </w:pPr>
      <w:r>
        <w:rPr>
          <w:b/>
          <w:w w:val="105"/>
          <w:sz w:val="20"/>
        </w:rPr>
        <w:t>Purpose:</w:t>
      </w:r>
      <w:r>
        <w:rPr>
          <w:b/>
          <w:spacing w:val="-16"/>
          <w:w w:val="105"/>
          <w:sz w:val="20"/>
        </w:rPr>
        <w:t> </w:t>
      </w:r>
      <w:r>
        <w:rPr>
          <w:w w:val="105"/>
          <w:sz w:val="19"/>
        </w:rPr>
        <w:t>This</w:t>
      </w:r>
      <w:r>
        <w:rPr>
          <w:spacing w:val="-13"/>
          <w:w w:val="105"/>
          <w:sz w:val="19"/>
        </w:rPr>
        <w:t> </w:t>
      </w:r>
      <w:r>
        <w:rPr>
          <w:w w:val="105"/>
          <w:sz w:val="19"/>
        </w:rPr>
        <w:t>field</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contain</w:t>
      </w:r>
      <w:r>
        <w:rPr>
          <w:spacing w:val="-13"/>
          <w:w w:val="105"/>
          <w:sz w:val="19"/>
        </w:rPr>
        <w:t> </w:t>
      </w:r>
      <w:r>
        <w:rPr>
          <w:w w:val="105"/>
          <w:sz w:val="19"/>
        </w:rPr>
        <w:t>a</w:t>
      </w:r>
      <w:r>
        <w:rPr>
          <w:spacing w:val="-13"/>
          <w:w w:val="105"/>
          <w:sz w:val="19"/>
        </w:rPr>
        <w:t> </w:t>
      </w:r>
      <w:r>
        <w:rPr>
          <w:w w:val="105"/>
          <w:sz w:val="19"/>
        </w:rPr>
        <w:t>list</w:t>
      </w:r>
      <w:r>
        <w:rPr>
          <w:spacing w:val="-13"/>
          <w:w w:val="105"/>
          <w:sz w:val="19"/>
        </w:rPr>
        <w:t> </w:t>
      </w:r>
      <w:r>
        <w:rPr>
          <w:w w:val="105"/>
          <w:sz w:val="19"/>
        </w:rPr>
        <w:t>of</w:t>
      </w:r>
      <w:r>
        <w:rPr>
          <w:spacing w:val="-13"/>
          <w:w w:val="105"/>
          <w:sz w:val="19"/>
        </w:rPr>
        <w:t> </w:t>
      </w:r>
      <w:r>
        <w:rPr>
          <w:w w:val="105"/>
          <w:sz w:val="19"/>
        </w:rPr>
        <w:t>all</w:t>
      </w:r>
      <w:r>
        <w:rPr>
          <w:spacing w:val="-13"/>
          <w:w w:val="105"/>
          <w:sz w:val="19"/>
        </w:rPr>
        <w:t> </w:t>
      </w:r>
      <w:r>
        <w:rPr>
          <w:w w:val="105"/>
          <w:sz w:val="19"/>
        </w:rPr>
        <w:t>licenses</w:t>
      </w:r>
      <w:r>
        <w:rPr>
          <w:spacing w:val="-13"/>
          <w:w w:val="105"/>
          <w:sz w:val="19"/>
        </w:rPr>
        <w:t> </w:t>
      </w:r>
      <w:r>
        <w:rPr>
          <w:w w:val="105"/>
          <w:sz w:val="19"/>
        </w:rPr>
        <w:t>found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package.</w:t>
      </w:r>
      <w:r>
        <w:rPr>
          <w:spacing w:val="30"/>
          <w:w w:val="105"/>
          <w:sz w:val="19"/>
        </w:rPr>
        <w:t> </w:t>
      </w:r>
      <w:r>
        <w:rPr>
          <w:w w:val="105"/>
          <w:sz w:val="19"/>
        </w:rPr>
        <w:t>The</w:t>
      </w:r>
      <w:r>
        <w:rPr>
          <w:spacing w:val="-13"/>
          <w:w w:val="105"/>
          <w:sz w:val="19"/>
        </w:rPr>
        <w:t> </w:t>
      </w:r>
      <w:r>
        <w:rPr>
          <w:w w:val="105"/>
          <w:sz w:val="19"/>
        </w:rPr>
        <w:t>relationship between</w:t>
      </w:r>
      <w:r>
        <w:rPr>
          <w:spacing w:val="-11"/>
          <w:w w:val="105"/>
          <w:sz w:val="19"/>
        </w:rPr>
        <w:t> </w:t>
      </w:r>
      <w:r>
        <w:rPr>
          <w:w w:val="105"/>
          <w:sz w:val="19"/>
        </w:rPr>
        <w:t>licenses</w:t>
      </w:r>
      <w:r>
        <w:rPr>
          <w:spacing w:val="-11"/>
          <w:w w:val="105"/>
          <w:sz w:val="19"/>
        </w:rPr>
        <w:t> </w:t>
      </w:r>
      <w:r>
        <w:rPr>
          <w:w w:val="105"/>
          <w:sz w:val="19"/>
        </w:rPr>
        <w:t>(i.e.,</w:t>
      </w:r>
      <w:r>
        <w:rPr>
          <w:spacing w:val="-11"/>
          <w:w w:val="105"/>
          <w:sz w:val="19"/>
        </w:rPr>
        <w:t> </w:t>
      </w:r>
      <w:r>
        <w:rPr>
          <w:w w:val="105"/>
          <w:sz w:val="19"/>
        </w:rPr>
        <w:t>conjunctive,</w:t>
      </w:r>
      <w:r>
        <w:rPr>
          <w:spacing w:val="-11"/>
          <w:w w:val="105"/>
          <w:sz w:val="19"/>
        </w:rPr>
        <w:t> </w:t>
      </w:r>
      <w:r>
        <w:rPr>
          <w:w w:val="105"/>
          <w:sz w:val="19"/>
        </w:rPr>
        <w:t>disjunctive)</w:t>
      </w:r>
      <w:r>
        <w:rPr>
          <w:spacing w:val="-11"/>
          <w:w w:val="105"/>
          <w:sz w:val="19"/>
        </w:rPr>
        <w:t> </w:t>
      </w:r>
      <w:r>
        <w:rPr>
          <w:w w:val="105"/>
          <w:sz w:val="19"/>
        </w:rPr>
        <w:t>is</w:t>
      </w:r>
      <w:r>
        <w:rPr>
          <w:spacing w:val="-11"/>
          <w:w w:val="105"/>
          <w:sz w:val="19"/>
        </w:rPr>
        <w:t> </w:t>
      </w:r>
      <w:r>
        <w:rPr>
          <w:w w:val="105"/>
          <w:sz w:val="19"/>
        </w:rPr>
        <w:t>not</w:t>
      </w:r>
      <w:r>
        <w:rPr>
          <w:spacing w:val="-11"/>
          <w:w w:val="105"/>
          <w:sz w:val="19"/>
        </w:rPr>
        <w:t> </w:t>
      </w:r>
      <w:r>
        <w:rPr>
          <w:w w:val="105"/>
          <w:sz w:val="19"/>
        </w:rPr>
        <w:t>specified</w:t>
      </w:r>
      <w:r>
        <w:rPr>
          <w:spacing w:val="-11"/>
          <w:w w:val="105"/>
          <w:sz w:val="19"/>
        </w:rPr>
        <w:t> </w:t>
      </w:r>
      <w:r>
        <w:rPr>
          <w:w w:val="105"/>
          <w:sz w:val="19"/>
        </w:rPr>
        <w:t>in</w:t>
      </w:r>
      <w:r>
        <w:rPr>
          <w:spacing w:val="-11"/>
          <w:w w:val="105"/>
          <w:sz w:val="19"/>
        </w:rPr>
        <w:t> </w:t>
      </w:r>
      <w:r>
        <w:rPr>
          <w:w w:val="105"/>
          <w:sz w:val="19"/>
        </w:rPr>
        <w:t>this</w:t>
      </w:r>
      <w:r>
        <w:rPr>
          <w:spacing w:val="-11"/>
          <w:w w:val="105"/>
          <w:sz w:val="19"/>
        </w:rPr>
        <w:t> </w:t>
      </w:r>
      <w:r>
        <w:rPr>
          <w:w w:val="105"/>
          <w:sz w:val="19"/>
        </w:rPr>
        <w:t>field</w:t>
      </w:r>
      <w:r>
        <w:rPr>
          <w:spacing w:val="-11"/>
          <w:w w:val="105"/>
          <w:sz w:val="19"/>
        </w:rPr>
        <w:t> </w:t>
      </w:r>
      <w:r>
        <w:rPr>
          <w:w w:val="105"/>
          <w:sz w:val="19"/>
        </w:rPr>
        <w:t>–</w:t>
      </w:r>
      <w:r>
        <w:rPr>
          <w:spacing w:val="-11"/>
          <w:w w:val="105"/>
          <w:sz w:val="19"/>
        </w:rPr>
        <w:t> </w:t>
      </w:r>
      <w:r>
        <w:rPr>
          <w:w w:val="105"/>
          <w:sz w:val="19"/>
        </w:rPr>
        <w:t>it</w:t>
      </w:r>
      <w:r>
        <w:rPr>
          <w:spacing w:val="-11"/>
          <w:w w:val="105"/>
          <w:sz w:val="19"/>
        </w:rPr>
        <w:t> </w:t>
      </w:r>
      <w:r>
        <w:rPr>
          <w:w w:val="105"/>
          <w:sz w:val="19"/>
        </w:rPr>
        <w:t>is</w:t>
      </w:r>
      <w:r>
        <w:rPr>
          <w:spacing w:val="-11"/>
          <w:w w:val="105"/>
          <w:sz w:val="19"/>
        </w:rPr>
        <w:t> </w:t>
      </w:r>
      <w:r>
        <w:rPr>
          <w:w w:val="105"/>
          <w:sz w:val="19"/>
        </w:rPr>
        <w:t>simply</w:t>
      </w:r>
      <w:r>
        <w:rPr>
          <w:spacing w:val="-11"/>
          <w:w w:val="105"/>
          <w:sz w:val="19"/>
        </w:rPr>
        <w:t> </w:t>
      </w:r>
      <w:r>
        <w:rPr>
          <w:w w:val="105"/>
          <w:sz w:val="19"/>
        </w:rPr>
        <w:t>a</w:t>
      </w:r>
      <w:r>
        <w:rPr>
          <w:spacing w:val="-11"/>
          <w:w w:val="105"/>
          <w:sz w:val="19"/>
        </w:rPr>
        <w:t> </w:t>
      </w:r>
      <w:r>
        <w:rPr>
          <w:w w:val="105"/>
          <w:sz w:val="19"/>
        </w:rPr>
        <w:t>listing</w:t>
      </w:r>
      <w:r>
        <w:rPr>
          <w:spacing w:val="-11"/>
          <w:w w:val="105"/>
          <w:sz w:val="19"/>
        </w:rPr>
        <w:t> </w:t>
      </w:r>
      <w:r>
        <w:rPr>
          <w:w w:val="105"/>
          <w:sz w:val="19"/>
        </w:rPr>
        <w:t>of</w:t>
      </w:r>
      <w:r>
        <w:rPr>
          <w:spacing w:val="-11"/>
          <w:w w:val="105"/>
          <w:sz w:val="19"/>
        </w:rPr>
        <w:t> </w:t>
      </w:r>
      <w:r>
        <w:rPr>
          <w:w w:val="105"/>
          <w:sz w:val="19"/>
        </w:rPr>
        <w:t>all licenses</w:t>
      </w:r>
      <w:r>
        <w:rPr>
          <w:spacing w:val="-31"/>
          <w:w w:val="105"/>
          <w:sz w:val="19"/>
        </w:rPr>
        <w:t> </w:t>
      </w:r>
      <w:r>
        <w:rPr>
          <w:w w:val="105"/>
          <w:sz w:val="19"/>
        </w:rPr>
        <w:t>found.</w:t>
      </w:r>
    </w:p>
    <w:p>
      <w:pPr>
        <w:pStyle w:val="BodyText"/>
        <w:rPr>
          <w:sz w:val="21"/>
        </w:rPr>
      </w:pPr>
    </w:p>
    <w:p>
      <w:pPr>
        <w:pStyle w:val="BodyText"/>
        <w:spacing w:before="1"/>
        <w:ind w:left="990"/>
      </w:pPr>
      <w:r>
        <w:rPr>
          <w:w w:val="105"/>
        </w:rPr>
        <w:t>The options to populate this field are limited to:</w:t>
      </w:r>
    </w:p>
    <w:p>
      <w:pPr>
        <w:pStyle w:val="ListParagraph"/>
        <w:numPr>
          <w:ilvl w:val="0"/>
          <w:numId w:val="18"/>
        </w:numPr>
        <w:tabs>
          <w:tab w:pos="1290" w:val="left" w:leader="none"/>
        </w:tabs>
        <w:spacing w:line="240" w:lineRule="auto" w:before="21" w:after="0"/>
        <w:ind w:left="1290" w:right="0" w:hanging="270"/>
        <w:jc w:val="left"/>
        <w:rPr>
          <w:sz w:val="19"/>
        </w:rPr>
      </w:pPr>
      <w:r>
        <w:rPr>
          <w:w w:val="105"/>
          <w:sz w:val="19"/>
        </w:rPr>
        <w:t>The</w:t>
      </w:r>
      <w:r>
        <w:rPr>
          <w:spacing w:val="-13"/>
          <w:w w:val="105"/>
          <w:sz w:val="19"/>
        </w:rPr>
        <w:t> </w:t>
      </w:r>
      <w:r>
        <w:rPr>
          <w:w w:val="105"/>
          <w:sz w:val="19"/>
        </w:rPr>
        <w:t>SPDX</w:t>
      </w:r>
      <w:r>
        <w:rPr>
          <w:spacing w:val="-13"/>
          <w:w w:val="105"/>
          <w:sz w:val="19"/>
        </w:rPr>
        <w:t> </w:t>
      </w:r>
      <w:r>
        <w:rPr>
          <w:w w:val="105"/>
          <w:sz w:val="19"/>
        </w:rPr>
        <w:t>License</w:t>
      </w:r>
      <w:r>
        <w:rPr>
          <w:spacing w:val="-13"/>
          <w:w w:val="105"/>
          <w:sz w:val="19"/>
        </w:rPr>
        <w:t> </w:t>
      </w:r>
      <w:r>
        <w:rPr>
          <w:w w:val="105"/>
          <w:sz w:val="19"/>
        </w:rPr>
        <w:t>List</w:t>
      </w:r>
      <w:r>
        <w:rPr>
          <w:spacing w:val="-13"/>
          <w:w w:val="105"/>
          <w:sz w:val="19"/>
        </w:rPr>
        <w:t> </w:t>
      </w:r>
      <w:r>
        <w:rPr>
          <w:w w:val="105"/>
          <w:sz w:val="19"/>
        </w:rPr>
        <w:t>short</w:t>
      </w:r>
      <w:r>
        <w:rPr>
          <w:spacing w:val="-13"/>
          <w:w w:val="105"/>
          <w:sz w:val="19"/>
        </w:rPr>
        <w:t> </w:t>
      </w:r>
      <w:r>
        <w:rPr>
          <w:w w:val="105"/>
          <w:sz w:val="19"/>
        </w:rPr>
        <w:t>form</w:t>
      </w:r>
      <w:r>
        <w:rPr>
          <w:spacing w:val="-13"/>
          <w:w w:val="105"/>
          <w:sz w:val="19"/>
        </w:rPr>
        <w:t> </w:t>
      </w:r>
      <w:r>
        <w:rPr>
          <w:w w:val="105"/>
          <w:sz w:val="19"/>
        </w:rPr>
        <w:t>identifier,</w:t>
      </w:r>
      <w:r>
        <w:rPr>
          <w:spacing w:val="-13"/>
          <w:w w:val="105"/>
          <w:sz w:val="19"/>
        </w:rPr>
        <w:t> </w:t>
      </w:r>
      <w:r>
        <w:rPr>
          <w:w w:val="105"/>
          <w:sz w:val="19"/>
        </w:rPr>
        <w:t>if</w:t>
      </w:r>
      <w:r>
        <w:rPr>
          <w:spacing w:val="-13"/>
          <w:w w:val="105"/>
          <w:sz w:val="19"/>
        </w:rPr>
        <w:t> </w:t>
      </w:r>
      <w:r>
        <w:rPr>
          <w:w w:val="105"/>
          <w:sz w:val="19"/>
        </w:rPr>
        <w:t>a</w:t>
      </w:r>
      <w:r>
        <w:rPr>
          <w:spacing w:val="-13"/>
          <w:w w:val="105"/>
          <w:sz w:val="19"/>
        </w:rPr>
        <w:t> </w:t>
      </w:r>
      <w:r>
        <w:rPr>
          <w:w w:val="105"/>
          <w:sz w:val="19"/>
        </w:rPr>
        <w:t>detected</w:t>
      </w:r>
      <w:r>
        <w:rPr>
          <w:spacing w:val="-13"/>
          <w:w w:val="105"/>
          <w:sz w:val="19"/>
        </w:rPr>
        <w:t> </w:t>
      </w:r>
      <w:r>
        <w:rPr>
          <w:w w:val="105"/>
          <w:sz w:val="19"/>
        </w:rPr>
        <w:t>license</w:t>
      </w:r>
      <w:r>
        <w:rPr>
          <w:spacing w:val="-13"/>
          <w:w w:val="105"/>
          <w:sz w:val="19"/>
        </w:rPr>
        <w:t> </w:t>
      </w:r>
      <w:r>
        <w:rPr>
          <w:w w:val="105"/>
          <w:sz w:val="19"/>
        </w:rPr>
        <w:t>is</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License</w:t>
      </w:r>
      <w:r>
        <w:rPr>
          <w:spacing w:val="-13"/>
          <w:w w:val="105"/>
          <w:sz w:val="19"/>
        </w:rPr>
        <w:t> </w:t>
      </w:r>
      <w:r>
        <w:rPr>
          <w:w w:val="105"/>
          <w:sz w:val="19"/>
        </w:rPr>
        <w:t>List;</w:t>
      </w:r>
    </w:p>
    <w:p>
      <w:pPr>
        <w:pStyle w:val="ListParagraph"/>
        <w:numPr>
          <w:ilvl w:val="0"/>
          <w:numId w:val="18"/>
        </w:numPr>
        <w:tabs>
          <w:tab w:pos="1290" w:val="left" w:leader="none"/>
        </w:tabs>
        <w:spacing w:line="264" w:lineRule="auto" w:before="21" w:after="0"/>
        <w:ind w:left="1290" w:right="323" w:hanging="270"/>
        <w:jc w:val="left"/>
        <w:rPr>
          <w:sz w:val="19"/>
        </w:rPr>
      </w:pPr>
      <w:r>
        <w:rPr>
          <w:w w:val="105"/>
          <w:sz w:val="19"/>
        </w:rPr>
        <w:t>A</w:t>
      </w:r>
      <w:r>
        <w:rPr>
          <w:spacing w:val="-14"/>
          <w:w w:val="105"/>
          <w:sz w:val="19"/>
        </w:rPr>
        <w:t> </w:t>
      </w:r>
      <w:r>
        <w:rPr>
          <w:w w:val="105"/>
          <w:sz w:val="19"/>
        </w:rPr>
        <w:t>user</w:t>
      </w:r>
      <w:r>
        <w:rPr>
          <w:spacing w:val="-14"/>
          <w:w w:val="105"/>
          <w:sz w:val="19"/>
        </w:rPr>
        <w:t> </w:t>
      </w:r>
      <w:r>
        <w:rPr>
          <w:w w:val="105"/>
          <w:sz w:val="19"/>
        </w:rPr>
        <w:t>defined</w:t>
      </w:r>
      <w:r>
        <w:rPr>
          <w:spacing w:val="-14"/>
          <w:w w:val="105"/>
          <w:sz w:val="19"/>
        </w:rPr>
        <w:t> </w:t>
      </w:r>
      <w:r>
        <w:rPr>
          <w:w w:val="105"/>
          <w:sz w:val="19"/>
        </w:rPr>
        <w:t>license</w:t>
      </w:r>
      <w:r>
        <w:rPr>
          <w:spacing w:val="-14"/>
          <w:w w:val="105"/>
          <w:sz w:val="19"/>
        </w:rPr>
        <w:t> </w:t>
      </w:r>
      <w:r>
        <w:rPr>
          <w:w w:val="105"/>
          <w:sz w:val="19"/>
        </w:rPr>
        <w:t>reference</w:t>
      </w:r>
      <w:r>
        <w:rPr>
          <w:spacing w:val="-14"/>
          <w:w w:val="105"/>
          <w:sz w:val="19"/>
        </w:rPr>
        <w:t> </w:t>
      </w:r>
      <w:r>
        <w:rPr>
          <w:w w:val="105"/>
          <w:sz w:val="19"/>
        </w:rPr>
        <w:t>denoted</w:t>
      </w:r>
      <w:r>
        <w:rPr>
          <w:spacing w:val="-14"/>
          <w:w w:val="105"/>
          <w:sz w:val="19"/>
        </w:rPr>
        <w:t> </w:t>
      </w:r>
      <w:r>
        <w:rPr>
          <w:w w:val="105"/>
          <w:sz w:val="19"/>
        </w:rPr>
        <w:t>by</w:t>
      </w:r>
      <w:r>
        <w:rPr>
          <w:spacing w:val="-14"/>
          <w:w w:val="105"/>
          <w:sz w:val="19"/>
        </w:rPr>
        <w:t> </w:t>
      </w:r>
      <w:r>
        <w:rPr>
          <w:w w:val="105"/>
          <w:sz w:val="19"/>
        </w:rPr>
        <w:t>LicenseRef­[idstring]</w:t>
      </w:r>
      <w:r>
        <w:rPr>
          <w:spacing w:val="-14"/>
          <w:w w:val="105"/>
          <w:sz w:val="19"/>
        </w:rPr>
        <w:t> </w:t>
      </w:r>
      <w:r>
        <w:rPr>
          <w:w w:val="105"/>
          <w:sz w:val="19"/>
        </w:rPr>
        <w:t>(for</w:t>
      </w:r>
      <w:r>
        <w:rPr>
          <w:spacing w:val="-14"/>
          <w:w w:val="105"/>
          <w:sz w:val="19"/>
        </w:rPr>
        <w:t> </w:t>
      </w:r>
      <w:r>
        <w:rPr>
          <w:w w:val="105"/>
          <w:sz w:val="19"/>
        </w:rPr>
        <w:t>a</w:t>
      </w:r>
      <w:r>
        <w:rPr>
          <w:spacing w:val="-14"/>
          <w:w w:val="105"/>
          <w:sz w:val="19"/>
        </w:rPr>
        <w:t> </w:t>
      </w:r>
      <w:r>
        <w:rPr>
          <w:w w:val="105"/>
          <w:sz w:val="19"/>
        </w:rPr>
        <w:t>license</w:t>
      </w:r>
      <w:r>
        <w:rPr>
          <w:spacing w:val="-14"/>
          <w:w w:val="105"/>
          <w:sz w:val="19"/>
        </w:rPr>
        <w:t> </w:t>
      </w:r>
      <w:r>
        <w:rPr>
          <w:w w:val="105"/>
          <w:sz w:val="19"/>
        </w:rPr>
        <w:t>not</w:t>
      </w:r>
      <w:r>
        <w:rPr>
          <w:spacing w:val="-14"/>
          <w:w w:val="105"/>
          <w:sz w:val="19"/>
        </w:rPr>
        <w:t> </w:t>
      </w:r>
      <w:r>
        <w:rPr>
          <w:w w:val="105"/>
          <w:sz w:val="19"/>
        </w:rPr>
        <w:t>on</w:t>
      </w:r>
      <w:r>
        <w:rPr>
          <w:spacing w:val="-14"/>
          <w:w w:val="105"/>
          <w:sz w:val="19"/>
        </w:rPr>
        <w:t> </w:t>
      </w:r>
      <w:r>
        <w:rPr>
          <w:w w:val="105"/>
          <w:sz w:val="19"/>
        </w:rPr>
        <w:t>the</w:t>
      </w:r>
      <w:r>
        <w:rPr>
          <w:spacing w:val="-14"/>
          <w:w w:val="105"/>
          <w:sz w:val="19"/>
        </w:rPr>
        <w:t> </w:t>
      </w:r>
      <w:r>
        <w:rPr>
          <w:w w:val="105"/>
          <w:sz w:val="19"/>
        </w:rPr>
        <w:t>SPDX License</w:t>
      </w:r>
      <w:r>
        <w:rPr>
          <w:spacing w:val="-27"/>
          <w:w w:val="105"/>
          <w:sz w:val="19"/>
        </w:rPr>
        <w:t> </w:t>
      </w:r>
      <w:r>
        <w:rPr>
          <w:w w:val="105"/>
          <w:sz w:val="19"/>
        </w:rPr>
        <w:t>List);</w:t>
      </w:r>
    </w:p>
    <w:p>
      <w:pPr>
        <w:pStyle w:val="ListParagraph"/>
        <w:numPr>
          <w:ilvl w:val="0"/>
          <w:numId w:val="18"/>
        </w:numPr>
        <w:tabs>
          <w:tab w:pos="1290" w:val="left" w:leader="none"/>
        </w:tabs>
        <w:spacing w:line="240" w:lineRule="auto" w:before="0" w:after="0"/>
        <w:ind w:left="1290" w:right="0" w:hanging="270"/>
        <w:jc w:val="left"/>
        <w:rPr>
          <w:sz w:val="19"/>
        </w:rPr>
      </w:pPr>
      <w:r>
        <w:rPr>
          <w:w w:val="105"/>
          <w:sz w:val="19"/>
        </w:rPr>
        <w:t>NONE,</w:t>
      </w:r>
      <w:r>
        <w:rPr>
          <w:spacing w:val="-11"/>
          <w:w w:val="105"/>
          <w:sz w:val="19"/>
        </w:rPr>
        <w:t> </w:t>
      </w:r>
      <w:r>
        <w:rPr>
          <w:w w:val="105"/>
          <w:sz w:val="19"/>
        </w:rPr>
        <w:t>if</w:t>
      </w:r>
      <w:r>
        <w:rPr>
          <w:spacing w:val="-11"/>
          <w:w w:val="105"/>
          <w:sz w:val="19"/>
        </w:rPr>
        <w:t> </w:t>
      </w:r>
      <w:r>
        <w:rPr>
          <w:w w:val="105"/>
          <w:sz w:val="19"/>
        </w:rPr>
        <w:t>no</w:t>
      </w:r>
      <w:r>
        <w:rPr>
          <w:spacing w:val="-11"/>
          <w:w w:val="105"/>
          <w:sz w:val="19"/>
        </w:rPr>
        <w:t> </w:t>
      </w:r>
      <w:r>
        <w:rPr>
          <w:w w:val="105"/>
          <w:sz w:val="19"/>
        </w:rPr>
        <w:t>license</w:t>
      </w:r>
      <w:r>
        <w:rPr>
          <w:spacing w:val="-11"/>
          <w:w w:val="105"/>
          <w:sz w:val="19"/>
        </w:rPr>
        <w:t> </w:t>
      </w:r>
      <w:r>
        <w:rPr>
          <w:w w:val="105"/>
          <w:sz w:val="19"/>
        </w:rPr>
        <w:t>information</w:t>
      </w:r>
      <w:r>
        <w:rPr>
          <w:spacing w:val="-11"/>
          <w:w w:val="105"/>
          <w:sz w:val="19"/>
        </w:rPr>
        <w:t> </w:t>
      </w:r>
      <w:r>
        <w:rPr>
          <w:w w:val="105"/>
          <w:sz w:val="19"/>
        </w:rPr>
        <w:t>is</w:t>
      </w:r>
      <w:r>
        <w:rPr>
          <w:spacing w:val="-11"/>
          <w:w w:val="105"/>
          <w:sz w:val="19"/>
        </w:rPr>
        <w:t> </w:t>
      </w:r>
      <w:r>
        <w:rPr>
          <w:w w:val="105"/>
          <w:sz w:val="19"/>
        </w:rPr>
        <w:t>detected</w:t>
      </w:r>
      <w:r>
        <w:rPr>
          <w:spacing w:val="-11"/>
          <w:w w:val="105"/>
          <w:sz w:val="19"/>
        </w:rPr>
        <w:t> </w:t>
      </w:r>
      <w:r>
        <w:rPr>
          <w:w w:val="105"/>
          <w:sz w:val="19"/>
        </w:rPr>
        <w:t>in</w:t>
      </w:r>
      <w:r>
        <w:rPr>
          <w:spacing w:val="-11"/>
          <w:w w:val="105"/>
          <w:sz w:val="19"/>
        </w:rPr>
        <w:t> </w:t>
      </w:r>
      <w:r>
        <w:rPr>
          <w:w w:val="105"/>
          <w:sz w:val="19"/>
        </w:rPr>
        <w:t>any</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files;</w:t>
      </w:r>
      <w:r>
        <w:rPr>
          <w:spacing w:val="-11"/>
          <w:w w:val="105"/>
          <w:sz w:val="19"/>
        </w:rPr>
        <w:t> </w:t>
      </w:r>
      <w:r>
        <w:rPr>
          <w:w w:val="105"/>
          <w:sz w:val="19"/>
        </w:rPr>
        <w:t>or</w:t>
      </w:r>
    </w:p>
    <w:p>
      <w:pPr>
        <w:pStyle w:val="ListParagraph"/>
        <w:numPr>
          <w:ilvl w:val="0"/>
          <w:numId w:val="18"/>
        </w:numPr>
        <w:tabs>
          <w:tab w:pos="1290" w:val="left" w:leader="none"/>
        </w:tabs>
        <w:spacing w:line="240" w:lineRule="auto" w:before="21" w:after="0"/>
        <w:ind w:left="1290" w:right="0" w:hanging="270"/>
        <w:jc w:val="left"/>
        <w:rPr>
          <w:sz w:val="19"/>
        </w:rPr>
      </w:pPr>
      <w:r>
        <w:rPr>
          <w:sz w:val="19"/>
        </w:rPr>
        <w:t>NOASSERTION,</w:t>
      </w:r>
      <w:r>
        <w:rPr>
          <w:spacing w:val="42"/>
          <w:sz w:val="19"/>
        </w:rPr>
        <w:t> </w:t>
      </w:r>
      <w:r>
        <w:rPr>
          <w:sz w:val="19"/>
        </w:rPr>
        <w:t>if:</w:t>
      </w:r>
    </w:p>
    <w:p>
      <w:pPr>
        <w:pStyle w:val="ListParagraph"/>
        <w:numPr>
          <w:ilvl w:val="3"/>
          <w:numId w:val="15"/>
        </w:numPr>
        <w:tabs>
          <w:tab w:pos="1518" w:val="left" w:leader="none"/>
        </w:tabs>
        <w:spacing w:line="240" w:lineRule="auto" w:before="21" w:after="0"/>
        <w:ind w:left="1290" w:right="0" w:firstLine="0"/>
        <w:jc w:val="left"/>
        <w:rPr>
          <w:sz w:val="19"/>
        </w:rPr>
      </w:pPr>
      <w:r>
        <w:rPr>
          <w:w w:val="105"/>
          <w:sz w:val="19"/>
        </w:rPr>
        <w:t>the</w:t>
      </w:r>
      <w:r>
        <w:rPr>
          <w:spacing w:val="-11"/>
          <w:w w:val="105"/>
          <w:sz w:val="19"/>
        </w:rPr>
        <w:t> </w:t>
      </w:r>
      <w:r>
        <w:rPr>
          <w:w w:val="105"/>
          <w:sz w:val="19"/>
        </w:rPr>
        <w:t>SPDX</w:t>
      </w:r>
      <w:r>
        <w:rPr>
          <w:spacing w:val="-11"/>
          <w:w w:val="105"/>
          <w:sz w:val="19"/>
        </w:rPr>
        <w:t> </w:t>
      </w:r>
      <w:r>
        <w:rPr>
          <w:w w:val="105"/>
          <w:sz w:val="19"/>
        </w:rPr>
        <w:t>file</w:t>
      </w:r>
      <w:r>
        <w:rPr>
          <w:spacing w:val="-11"/>
          <w:w w:val="105"/>
          <w:sz w:val="19"/>
        </w:rPr>
        <w:t> </w:t>
      </w:r>
      <w:r>
        <w:rPr>
          <w:w w:val="105"/>
          <w:sz w:val="19"/>
        </w:rPr>
        <w:t>creator</w:t>
      </w:r>
      <w:r>
        <w:rPr>
          <w:spacing w:val="-11"/>
          <w:w w:val="105"/>
          <w:sz w:val="19"/>
        </w:rPr>
        <w:t> </w:t>
      </w:r>
      <w:r>
        <w:rPr>
          <w:w w:val="105"/>
          <w:sz w:val="19"/>
        </w:rPr>
        <w:t>has</w:t>
      </w:r>
      <w:r>
        <w:rPr>
          <w:spacing w:val="-11"/>
          <w:w w:val="105"/>
          <w:sz w:val="19"/>
        </w:rPr>
        <w:t> </w:t>
      </w:r>
      <w:r>
        <w:rPr>
          <w:w w:val="105"/>
          <w:sz w:val="19"/>
        </w:rPr>
        <w:t>made</w:t>
      </w:r>
      <w:r>
        <w:rPr>
          <w:spacing w:val="-11"/>
          <w:w w:val="105"/>
          <w:sz w:val="19"/>
        </w:rPr>
        <w:t> </w:t>
      </w:r>
      <w:r>
        <w:rPr>
          <w:w w:val="105"/>
          <w:sz w:val="19"/>
        </w:rPr>
        <w:t>no</w:t>
      </w:r>
      <w:r>
        <w:rPr>
          <w:spacing w:val="-11"/>
          <w:w w:val="105"/>
          <w:sz w:val="19"/>
        </w:rPr>
        <w:t> </w:t>
      </w:r>
      <w:r>
        <w:rPr>
          <w:w w:val="105"/>
          <w:sz w:val="19"/>
        </w:rPr>
        <w:t>attempt</w:t>
      </w:r>
      <w:r>
        <w:rPr>
          <w:spacing w:val="-11"/>
          <w:w w:val="105"/>
          <w:sz w:val="19"/>
        </w:rPr>
        <w:t> </w:t>
      </w:r>
      <w:r>
        <w:rPr>
          <w:w w:val="105"/>
          <w:sz w:val="19"/>
        </w:rPr>
        <w:t>to</w:t>
      </w:r>
      <w:r>
        <w:rPr>
          <w:spacing w:val="-11"/>
          <w:w w:val="105"/>
          <w:sz w:val="19"/>
        </w:rPr>
        <w:t> </w:t>
      </w:r>
      <w:r>
        <w:rPr>
          <w:w w:val="105"/>
          <w:sz w:val="19"/>
        </w:rPr>
        <w:t>determine</w:t>
      </w:r>
      <w:r>
        <w:rPr>
          <w:spacing w:val="-11"/>
          <w:w w:val="105"/>
          <w:sz w:val="19"/>
        </w:rPr>
        <w:t> </w:t>
      </w:r>
      <w:r>
        <w:rPr>
          <w:w w:val="105"/>
          <w:sz w:val="19"/>
        </w:rPr>
        <w:t>this</w:t>
      </w:r>
      <w:r>
        <w:rPr>
          <w:spacing w:val="-11"/>
          <w:w w:val="105"/>
          <w:sz w:val="19"/>
        </w:rPr>
        <w:t> </w:t>
      </w:r>
      <w:r>
        <w:rPr>
          <w:w w:val="105"/>
          <w:sz w:val="19"/>
        </w:rPr>
        <w:t>field;</w:t>
      </w:r>
      <w:r>
        <w:rPr>
          <w:spacing w:val="33"/>
          <w:w w:val="105"/>
          <w:sz w:val="19"/>
        </w:rPr>
        <w:t> </w:t>
      </w:r>
      <w:r>
        <w:rPr>
          <w:w w:val="105"/>
          <w:sz w:val="19"/>
        </w:rPr>
        <w:t>or</w:t>
      </w:r>
    </w:p>
    <w:p>
      <w:pPr>
        <w:pStyle w:val="ListParagraph"/>
        <w:numPr>
          <w:ilvl w:val="3"/>
          <w:numId w:val="15"/>
        </w:numPr>
        <w:tabs>
          <w:tab w:pos="1561" w:val="left" w:leader="none"/>
        </w:tabs>
        <w:spacing w:line="264" w:lineRule="auto" w:before="21" w:after="0"/>
        <w:ind w:left="1290" w:right="301"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spacing w:before="11"/>
        <w:rPr>
          <w:sz w:val="23"/>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Intent:</w:t>
      </w:r>
      <w:r>
        <w:rPr>
          <w:b/>
          <w:spacing w:val="9"/>
          <w:sz w:val="20"/>
        </w:rPr>
        <w:t> </w:t>
      </w:r>
      <w:r>
        <w:rPr>
          <w:sz w:val="19"/>
        </w:rPr>
        <w:t>Here,</w:t>
      </w:r>
      <w:r>
        <w:rPr>
          <w:spacing w:val="12"/>
          <w:sz w:val="19"/>
        </w:rPr>
        <w:t> </w:t>
      </w:r>
      <w:r>
        <w:rPr>
          <w:sz w:val="19"/>
        </w:rPr>
        <w:t>the</w:t>
      </w:r>
      <w:r>
        <w:rPr>
          <w:spacing w:val="12"/>
          <w:sz w:val="19"/>
        </w:rPr>
        <w:t> </w:t>
      </w:r>
      <w:r>
        <w:rPr>
          <w:sz w:val="19"/>
        </w:rPr>
        <w:t>intention</w:t>
      </w:r>
      <w:r>
        <w:rPr>
          <w:spacing w:val="12"/>
          <w:sz w:val="19"/>
        </w:rPr>
        <w:t> </w:t>
      </w:r>
      <w:r>
        <w:rPr>
          <w:sz w:val="19"/>
        </w:rPr>
        <w:t>is</w:t>
      </w:r>
      <w:r>
        <w:rPr>
          <w:spacing w:val="12"/>
          <w:sz w:val="19"/>
        </w:rPr>
        <w:t> </w:t>
      </w:r>
      <w:r>
        <w:rPr>
          <w:sz w:val="19"/>
        </w:rPr>
        <w:t>to</w:t>
      </w:r>
      <w:r>
        <w:rPr>
          <w:spacing w:val="12"/>
          <w:sz w:val="19"/>
        </w:rPr>
        <w:t> </w:t>
      </w:r>
      <w:r>
        <w:rPr>
          <w:sz w:val="19"/>
        </w:rPr>
        <w:t>capture</w:t>
      </w:r>
      <w:r>
        <w:rPr>
          <w:spacing w:val="12"/>
          <w:sz w:val="19"/>
        </w:rPr>
        <w:t> </w:t>
      </w:r>
      <w:r>
        <w:rPr>
          <w:sz w:val="19"/>
        </w:rPr>
        <w:t>all</w:t>
      </w:r>
      <w:r>
        <w:rPr>
          <w:spacing w:val="12"/>
          <w:sz w:val="19"/>
        </w:rPr>
        <w:t> </w:t>
      </w:r>
      <w:r>
        <w:rPr>
          <w:sz w:val="19"/>
        </w:rPr>
        <w:t>license</w:t>
      </w:r>
      <w:r>
        <w:rPr>
          <w:spacing w:val="12"/>
          <w:sz w:val="19"/>
        </w:rPr>
        <w:t> </w:t>
      </w:r>
      <w:r>
        <w:rPr>
          <w:sz w:val="19"/>
        </w:rPr>
        <w:t>information</w:t>
      </w:r>
      <w:r>
        <w:rPr>
          <w:spacing w:val="12"/>
          <w:sz w:val="19"/>
        </w:rPr>
        <w:t> </w:t>
      </w:r>
      <w:r>
        <w:rPr>
          <w:sz w:val="19"/>
        </w:rPr>
        <w:t>detected</w:t>
      </w:r>
      <w:r>
        <w:rPr>
          <w:spacing w:val="12"/>
          <w:sz w:val="19"/>
        </w:rPr>
        <w:t> </w:t>
      </w:r>
      <w:r>
        <w:rPr>
          <w:sz w:val="19"/>
        </w:rPr>
        <w:t>in</w:t>
      </w:r>
      <w:r>
        <w:rPr>
          <w:spacing w:val="12"/>
          <w:sz w:val="19"/>
        </w:rPr>
        <w:t> </w:t>
      </w:r>
      <w:r>
        <w:rPr>
          <w:sz w:val="19"/>
        </w:rPr>
        <w:t>the</w:t>
      </w:r>
      <w:r>
        <w:rPr>
          <w:spacing w:val="12"/>
          <w:sz w:val="19"/>
        </w:rPr>
        <w:t> </w:t>
      </w:r>
      <w:r>
        <w:rPr>
          <w:sz w:val="19"/>
        </w:rPr>
        <w:t>actual</w:t>
      </w:r>
      <w:r>
        <w:rPr>
          <w:spacing w:val="12"/>
          <w:sz w:val="19"/>
        </w:rPr>
        <w:t> </w:t>
      </w:r>
      <w:r>
        <w:rPr>
          <w:sz w:val="19"/>
        </w:rPr>
        <w:t>files.</w:t>
      </w:r>
    </w:p>
    <w:p>
      <w:pPr>
        <w:pStyle w:val="BodyText"/>
        <w:spacing w:before="7"/>
        <w:rPr>
          <w:sz w:val="25"/>
        </w:rPr>
      </w:pPr>
    </w:p>
    <w:p>
      <w:pPr>
        <w:pStyle w:val="ListParagraph"/>
        <w:numPr>
          <w:ilvl w:val="2"/>
          <w:numId w:val="15"/>
        </w:numPr>
        <w:tabs>
          <w:tab w:pos="1919" w:val="left" w:leader="none"/>
          <w:tab w:pos="1920" w:val="left" w:leader="none"/>
        </w:tabs>
        <w:spacing w:line="249" w:lineRule="auto" w:before="0" w:after="0"/>
        <w:ind w:left="3084" w:right="1706" w:hanging="2094"/>
        <w:jc w:val="left"/>
        <w:rPr>
          <w:sz w:val="19"/>
        </w:rPr>
      </w:pPr>
      <w:r>
        <w:rPr>
          <w:b/>
          <w:sz w:val="20"/>
        </w:rPr>
        <w:t>Cardinality: </w:t>
      </w:r>
      <w:r>
        <w:rPr>
          <w:sz w:val="19"/>
        </w:rPr>
        <w:t>Mandatory, one or many if </w:t>
      </w:r>
      <w:r>
        <w:rPr>
          <w:b/>
          <w:sz w:val="20"/>
        </w:rPr>
        <w:t>filesAnalyzed </w:t>
      </w:r>
      <w:r>
        <w:rPr>
          <w:sz w:val="19"/>
        </w:rPr>
        <w:t>is true or omitted. Zero (must be omitted) if </w:t>
      </w:r>
      <w:r>
        <w:rPr>
          <w:b/>
          <w:sz w:val="20"/>
        </w:rPr>
        <w:t>filesAnalyzed </w:t>
      </w:r>
      <w:r>
        <w:rPr>
          <w:sz w:val="19"/>
        </w:rPr>
        <w:t>is </w:t>
      </w:r>
      <w:r>
        <w:rPr>
          <w:spacing w:val="11"/>
          <w:sz w:val="19"/>
        </w:rPr>
        <w:t> </w:t>
      </w:r>
      <w:r>
        <w:rPr>
          <w:sz w:val="19"/>
        </w:rPr>
        <w:t>false.</w:t>
      </w:r>
    </w:p>
    <w:p>
      <w:pPr>
        <w:pStyle w:val="BodyText"/>
        <w:spacing w:before="9"/>
        <w:rPr>
          <w:sz w:val="24"/>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Data Format:  </w:t>
      </w:r>
      <w:r>
        <w:rPr>
          <w:sz w:val="19"/>
        </w:rPr>
        <w:t>&lt;short form identifier in Appendix I&gt; </w:t>
      </w:r>
      <w:r>
        <w:rPr>
          <w:spacing w:val="22"/>
          <w:sz w:val="19"/>
        </w:rPr>
        <w:t> </w:t>
      </w:r>
      <w:r>
        <w:rPr>
          <w:sz w:val="19"/>
        </w:rPr>
        <w:t>|</w:t>
      </w:r>
    </w:p>
    <w:p>
      <w:pPr>
        <w:pStyle w:val="BodyText"/>
        <w:spacing w:before="19"/>
        <w:ind w:left="3258"/>
      </w:pPr>
      <w:r>
        <w:rPr/>
        <w:t>[“DocumentRef­”[idstring]”:”]"LicenseRef"­[idstring]   |</w:t>
      </w:r>
    </w:p>
    <w:p>
      <w:pPr>
        <w:pStyle w:val="BodyText"/>
        <w:spacing w:before="21"/>
        <w:ind w:left="3258"/>
      </w:pPr>
      <w:r>
        <w:rPr>
          <w:w w:val="105"/>
        </w:rPr>
        <w:t>| “NONE” | “NOASSERTION”</w:t>
      </w:r>
    </w:p>
    <w:p>
      <w:pPr>
        <w:pStyle w:val="BodyText"/>
        <w:spacing w:before="21"/>
        <w:ind w:left="2640"/>
      </w:pPr>
      <w:r>
        <w:rPr>
          <w:w w:val="105"/>
        </w:rPr>
        <w:t>where:</w:t>
      </w:r>
    </w:p>
    <w:p>
      <w:pPr>
        <w:pStyle w:val="BodyText"/>
        <w:spacing w:line="264" w:lineRule="auto" w:before="21"/>
        <w:ind w:left="3360" w:right="825" w:hanging="287"/>
      </w:pPr>
      <w:r>
        <w:rPr>
          <w:w w:val="105"/>
        </w:rPr>
        <w:t>“DocumentRef­”[idstring]</w:t>
      </w:r>
      <w:r>
        <w:rPr>
          <w:spacing w:val="-18"/>
          <w:w w:val="105"/>
        </w:rPr>
        <w:t> </w:t>
      </w:r>
      <w:r>
        <w:rPr>
          <w:w w:val="105"/>
        </w:rPr>
        <w:t>is</w:t>
      </w:r>
      <w:r>
        <w:rPr>
          <w:spacing w:val="-18"/>
          <w:w w:val="105"/>
        </w:rPr>
        <w:t> </w:t>
      </w:r>
      <w:r>
        <w:rPr>
          <w:w w:val="105"/>
        </w:rPr>
        <w:t>an</w:t>
      </w:r>
      <w:r>
        <w:rPr>
          <w:spacing w:val="-18"/>
          <w:w w:val="105"/>
        </w:rPr>
        <w:t> </w:t>
      </w:r>
      <w:r>
        <w:rPr>
          <w:w w:val="105"/>
        </w:rPr>
        <w:t>optional</w:t>
      </w:r>
      <w:r>
        <w:rPr>
          <w:spacing w:val="-18"/>
          <w:w w:val="105"/>
        </w:rPr>
        <w:t> </w:t>
      </w:r>
      <w:r>
        <w:rPr>
          <w:w w:val="105"/>
        </w:rPr>
        <w:t>reference</w:t>
      </w:r>
      <w:r>
        <w:rPr>
          <w:spacing w:val="-18"/>
          <w:w w:val="105"/>
        </w:rPr>
        <w:t> </w:t>
      </w:r>
      <w:r>
        <w:rPr>
          <w:w w:val="105"/>
        </w:rPr>
        <w:t>to</w:t>
      </w:r>
      <w:r>
        <w:rPr>
          <w:spacing w:val="-18"/>
          <w:w w:val="105"/>
        </w:rPr>
        <w:t> </w:t>
      </w:r>
      <w:r>
        <w:rPr>
          <w:w w:val="105"/>
        </w:rPr>
        <w:t>an</w:t>
      </w:r>
      <w:r>
        <w:rPr>
          <w:spacing w:val="-18"/>
          <w:w w:val="105"/>
        </w:rPr>
        <w:t> </w:t>
      </w:r>
      <w:r>
        <w:rPr>
          <w:w w:val="105"/>
        </w:rPr>
        <w:t>external</w:t>
      </w:r>
      <w:r>
        <w:rPr>
          <w:spacing w:val="-18"/>
          <w:w w:val="105"/>
        </w:rPr>
        <w:t> </w:t>
      </w:r>
      <w:r>
        <w:rPr>
          <w:w w:val="105"/>
        </w:rPr>
        <w:t>SPDX document</w:t>
      </w:r>
      <w:r>
        <w:rPr>
          <w:spacing w:val="-16"/>
          <w:w w:val="105"/>
        </w:rPr>
        <w:t> </w:t>
      </w:r>
      <w:r>
        <w:rPr>
          <w:w w:val="105"/>
        </w:rPr>
        <w:t>as</w:t>
      </w:r>
      <w:r>
        <w:rPr>
          <w:spacing w:val="-16"/>
          <w:w w:val="105"/>
        </w:rPr>
        <w:t> </w:t>
      </w:r>
      <w:r>
        <w:rPr>
          <w:w w:val="105"/>
        </w:rPr>
        <w:t>described</w:t>
      </w:r>
      <w:r>
        <w:rPr>
          <w:spacing w:val="-16"/>
          <w:w w:val="105"/>
        </w:rPr>
        <w:t> </w:t>
      </w:r>
      <w:r>
        <w:rPr>
          <w:w w:val="105"/>
        </w:rPr>
        <w:t>in</w:t>
      </w:r>
      <w:r>
        <w:rPr>
          <w:spacing w:val="-16"/>
          <w:w w:val="105"/>
        </w:rPr>
        <w:t> </w:t>
      </w:r>
      <w:r>
        <w:rPr>
          <w:w w:val="105"/>
        </w:rPr>
        <w:t>section</w:t>
      </w:r>
      <w:r>
        <w:rPr>
          <w:spacing w:val="-16"/>
          <w:w w:val="105"/>
        </w:rPr>
        <w:t> </w:t>
      </w:r>
      <w:r>
        <w:rPr>
          <w:w w:val="105"/>
        </w:rPr>
        <w:t>2.6</w:t>
      </w:r>
    </w:p>
    <w:p>
      <w:pPr>
        <w:pStyle w:val="BodyText"/>
        <w:ind w:left="3073"/>
      </w:pPr>
      <w:r>
        <w:rPr>
          <w:w w:val="105"/>
        </w:rPr>
        <w:t>[idstring] is a unique string containing letters, numbers, “.”, or “­”</w:t>
      </w:r>
    </w:p>
    <w:p>
      <w:pPr>
        <w:pStyle w:val="BodyText"/>
        <w:rPr>
          <w:sz w:val="22"/>
        </w:rPr>
      </w:pPr>
    </w:p>
    <w:p>
      <w:pPr>
        <w:pStyle w:val="BodyText"/>
        <w:spacing w:before="7"/>
        <w:rPr>
          <w:sz w:val="24"/>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Tag: </w:t>
      </w:r>
      <w:r>
        <w:rPr>
          <w:b/>
          <w:spacing w:val="14"/>
          <w:sz w:val="20"/>
        </w:rPr>
        <w:t> </w:t>
      </w:r>
      <w:r>
        <w:rPr>
          <w:sz w:val="19"/>
        </w:rPr>
        <w:t>“PackageLicenseInfoFromFiles:”</w:t>
      </w:r>
    </w:p>
    <w:p>
      <w:pPr>
        <w:pStyle w:val="BodyText"/>
        <w:spacing w:before="8"/>
        <w:rPr>
          <w:sz w:val="21"/>
        </w:rPr>
      </w:pPr>
    </w:p>
    <w:p>
      <w:pPr>
        <w:pStyle w:val="BodyText"/>
        <w:spacing w:line="259" w:lineRule="auto"/>
        <w:ind w:left="1920" w:right="4556"/>
      </w:pPr>
      <w:r>
        <w:rPr>
          <w:b/>
          <w:sz w:val="20"/>
        </w:rPr>
        <w:t>Example</w:t>
      </w:r>
      <w:r>
        <w:rPr/>
        <w:t>: PackageLicenseInfoFromFiles:  GPL­2.0</w:t>
      </w:r>
    </w:p>
    <w:p>
      <w:pPr>
        <w:pStyle w:val="BodyText"/>
        <w:spacing w:line="264" w:lineRule="auto" w:before="4"/>
        <w:ind w:left="1920" w:right="3990"/>
      </w:pPr>
      <w:r>
        <w:rPr/>
        <w:t>PackageLicenseInfoFromFiles: LicenseRef­1 PackageLicenseInfoFromFiles:  LicenseRef­2</w:t>
      </w:r>
    </w:p>
    <w:p>
      <w:pPr>
        <w:pStyle w:val="BodyText"/>
        <w:spacing w:before="11"/>
        <w:rPr>
          <w:sz w:val="23"/>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 property </w:t>
      </w:r>
      <w:r>
        <w:rPr>
          <w:sz w:val="19"/>
        </w:rPr>
        <w:t>spdx:licenseInfoFromFiles in </w:t>
      </w:r>
      <w:r>
        <w:rPr>
          <w:b/>
          <w:sz w:val="20"/>
        </w:rPr>
        <w:t>class </w:t>
      </w:r>
      <w:r>
        <w:rPr>
          <w:b/>
          <w:spacing w:val="29"/>
          <w:sz w:val="20"/>
        </w:rPr>
        <w:t> </w:t>
      </w:r>
      <w:r>
        <w:rPr>
          <w:sz w:val="19"/>
        </w:rPr>
        <w:t>spdx:Package</w:t>
      </w:r>
    </w:p>
    <w:p>
      <w:pPr>
        <w:pStyle w:val="BodyText"/>
        <w:spacing w:before="8"/>
        <w:rPr>
          <w:sz w:val="21"/>
        </w:rPr>
      </w:pPr>
    </w:p>
    <w:p>
      <w:pPr>
        <w:pStyle w:val="Heading5"/>
        <w:ind w:left="1920"/>
      </w:pPr>
      <w:r>
        <w:rPr/>
        <w:t>Example:</w:t>
      </w:r>
    </w:p>
    <w:p>
      <w:pPr>
        <w:pStyle w:val="BodyText"/>
        <w:spacing w:before="19"/>
        <w:ind w:left="1920"/>
      </w:pPr>
      <w:r>
        <w:rPr/>
        <w:t>&lt;Package  rdf:about="..."&gt;</w:t>
      </w:r>
    </w:p>
    <w:p>
      <w:pPr>
        <w:spacing w:after="0"/>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2028"/>
      </w:pPr>
      <w:r>
        <w:rPr/>
        <w:t>&lt;licenseInfoFromFiles  rdf:resource="  </w:t>
      </w:r>
      <w:hyperlink r:id="rId42">
        <w:r>
          <w:rPr/>
          <w:t>http://spdx.org/licenses/GPL­2.0"</w:t>
        </w:r>
      </w:hyperlink>
      <w:r>
        <w:rPr/>
        <w:t>  /&gt;</w:t>
      </w:r>
    </w:p>
    <w:p>
      <w:pPr>
        <w:pStyle w:val="BodyText"/>
        <w:spacing w:before="21"/>
        <w:ind w:left="2028"/>
      </w:pPr>
      <w:r>
        <w:rPr/>
        <w:t>&lt;licenseInfoFromFiles  rdf:resource="#LicenseRef­1"  /&gt;</w:t>
      </w:r>
    </w:p>
    <w:p>
      <w:pPr>
        <w:pStyle w:val="BodyText"/>
        <w:spacing w:before="21"/>
        <w:ind w:left="2028"/>
      </w:pPr>
      <w:r>
        <w:rPr/>
        <w:t>&lt;licenseInfoFromFiles  rdf:resource="#LicenseRef­2"  /&gt;</w:t>
      </w:r>
    </w:p>
    <w:p>
      <w:pPr>
        <w:pStyle w:val="BodyText"/>
        <w:spacing w:before="21"/>
        <w:ind w:left="1920"/>
      </w:pPr>
      <w:r>
        <w:rPr>
          <w:w w:val="105"/>
        </w:rPr>
        <w:t>&lt;/Package&gt;</w:t>
      </w:r>
    </w:p>
    <w:p>
      <w:pPr>
        <w:pStyle w:val="BodyText"/>
        <w:rPr>
          <w:sz w:val="22"/>
        </w:rPr>
      </w:pPr>
    </w:p>
    <w:p>
      <w:pPr>
        <w:pStyle w:val="BodyText"/>
        <w:spacing w:before="5"/>
        <w:rPr>
          <w:sz w:val="17"/>
        </w:rPr>
      </w:pPr>
    </w:p>
    <w:p>
      <w:pPr>
        <w:pStyle w:val="Heading2"/>
        <w:numPr>
          <w:ilvl w:val="1"/>
          <w:numId w:val="15"/>
        </w:numPr>
        <w:tabs>
          <w:tab w:pos="1199" w:val="left" w:leader="none"/>
          <w:tab w:pos="1200" w:val="left" w:leader="none"/>
        </w:tabs>
        <w:spacing w:line="240" w:lineRule="auto" w:before="0" w:after="0"/>
        <w:ind w:left="1200" w:right="0" w:hanging="1089"/>
        <w:jc w:val="left"/>
      </w:pPr>
      <w:r>
        <w:rPr/>
        <w:t>Declared License</w:t>
      </w:r>
    </w:p>
    <w:p>
      <w:pPr>
        <w:pStyle w:val="BodyText"/>
        <w:spacing w:before="1"/>
        <w:rPr>
          <w:b/>
          <w:sz w:val="26"/>
        </w:rPr>
      </w:pPr>
    </w:p>
    <w:p>
      <w:pPr>
        <w:pStyle w:val="ListParagraph"/>
        <w:numPr>
          <w:ilvl w:val="2"/>
          <w:numId w:val="15"/>
        </w:numPr>
        <w:tabs>
          <w:tab w:pos="1919" w:val="left" w:leader="none"/>
          <w:tab w:pos="1920" w:val="left" w:leader="none"/>
        </w:tabs>
        <w:spacing w:line="261" w:lineRule="auto" w:before="1" w:after="0"/>
        <w:ind w:left="990" w:right="688" w:firstLine="0"/>
        <w:jc w:val="left"/>
        <w:rPr>
          <w:sz w:val="19"/>
        </w:rPr>
      </w:pPr>
      <w:r>
        <w:rPr>
          <w:b/>
          <w:w w:val="105"/>
          <w:sz w:val="20"/>
        </w:rPr>
        <w:t>Purpose:</w:t>
      </w:r>
      <w:r>
        <w:rPr>
          <w:b/>
          <w:spacing w:val="-15"/>
          <w:w w:val="105"/>
          <w:sz w:val="20"/>
        </w:rPr>
        <w:t> </w:t>
      </w:r>
      <w:r>
        <w:rPr>
          <w:w w:val="105"/>
          <w:sz w:val="19"/>
        </w:rPr>
        <w:t>This</w:t>
      </w:r>
      <w:r>
        <w:rPr>
          <w:spacing w:val="-12"/>
          <w:w w:val="105"/>
          <w:sz w:val="19"/>
        </w:rPr>
        <w:t> </w:t>
      </w:r>
      <w:r>
        <w:rPr>
          <w:w w:val="105"/>
          <w:sz w:val="19"/>
        </w:rPr>
        <w:t>field</w:t>
      </w:r>
      <w:r>
        <w:rPr>
          <w:spacing w:val="-12"/>
          <w:w w:val="105"/>
          <w:sz w:val="19"/>
        </w:rPr>
        <w:t> </w:t>
      </w:r>
      <w:r>
        <w:rPr>
          <w:w w:val="105"/>
          <w:sz w:val="19"/>
        </w:rPr>
        <w:t>lists</w:t>
      </w:r>
      <w:r>
        <w:rPr>
          <w:spacing w:val="-12"/>
          <w:w w:val="105"/>
          <w:sz w:val="19"/>
        </w:rPr>
        <w:t> </w:t>
      </w:r>
      <w:r>
        <w:rPr>
          <w:w w:val="105"/>
          <w:sz w:val="19"/>
        </w:rPr>
        <w:t>the</w:t>
      </w:r>
      <w:r>
        <w:rPr>
          <w:spacing w:val="-12"/>
          <w:w w:val="105"/>
          <w:sz w:val="19"/>
        </w:rPr>
        <w:t> </w:t>
      </w:r>
      <w:r>
        <w:rPr>
          <w:w w:val="105"/>
          <w:sz w:val="19"/>
        </w:rPr>
        <w:t>licenses</w:t>
      </w:r>
      <w:r>
        <w:rPr>
          <w:spacing w:val="-12"/>
          <w:w w:val="105"/>
          <w:sz w:val="19"/>
        </w:rPr>
        <w:t> </w:t>
      </w:r>
      <w:r>
        <w:rPr>
          <w:w w:val="105"/>
          <w:sz w:val="19"/>
        </w:rPr>
        <w:t>that</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declared</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authors</w:t>
      </w:r>
      <w:r>
        <w:rPr>
          <w:spacing w:val="-12"/>
          <w:w w:val="105"/>
          <w:sz w:val="19"/>
        </w:rPr>
        <w:t> </w:t>
      </w:r>
      <w:r>
        <w:rPr>
          <w:w w:val="105"/>
          <w:sz w:val="19"/>
        </w:rPr>
        <w:t>of</w:t>
      </w:r>
      <w:r>
        <w:rPr>
          <w:spacing w:val="-12"/>
          <w:w w:val="105"/>
          <w:sz w:val="19"/>
        </w:rPr>
        <w:t> </w:t>
      </w:r>
      <w:r>
        <w:rPr>
          <w:w w:val="105"/>
          <w:sz w:val="19"/>
        </w:rPr>
        <w:t>the package.</w:t>
      </w:r>
      <w:r>
        <w:rPr>
          <w:spacing w:val="27"/>
          <w:w w:val="105"/>
          <w:sz w:val="19"/>
        </w:rPr>
        <w:t> </w:t>
      </w:r>
      <w:r>
        <w:rPr>
          <w:w w:val="105"/>
          <w:sz w:val="19"/>
        </w:rPr>
        <w:t>Any</w:t>
      </w:r>
      <w:r>
        <w:rPr>
          <w:spacing w:val="-14"/>
          <w:w w:val="105"/>
          <w:sz w:val="19"/>
        </w:rPr>
        <w:t> </w:t>
      </w:r>
      <w:r>
        <w:rPr>
          <w:w w:val="105"/>
          <w:sz w:val="19"/>
        </w:rPr>
        <w:t>license</w:t>
      </w:r>
      <w:r>
        <w:rPr>
          <w:spacing w:val="-14"/>
          <w:w w:val="105"/>
          <w:sz w:val="19"/>
        </w:rPr>
        <w:t> </w:t>
      </w:r>
      <w:r>
        <w:rPr>
          <w:w w:val="105"/>
          <w:sz w:val="19"/>
        </w:rPr>
        <w:t>information</w:t>
      </w:r>
      <w:r>
        <w:rPr>
          <w:spacing w:val="-14"/>
          <w:w w:val="105"/>
          <w:sz w:val="19"/>
        </w:rPr>
        <w:t> </w:t>
      </w:r>
      <w:r>
        <w:rPr>
          <w:w w:val="105"/>
          <w:sz w:val="19"/>
        </w:rPr>
        <w:t>that</w:t>
      </w:r>
      <w:r>
        <w:rPr>
          <w:spacing w:val="-14"/>
          <w:w w:val="105"/>
          <w:sz w:val="19"/>
        </w:rPr>
        <w:t> </w:t>
      </w:r>
      <w:r>
        <w:rPr>
          <w:w w:val="105"/>
          <w:sz w:val="19"/>
        </w:rPr>
        <w:t>does</w:t>
      </w:r>
      <w:r>
        <w:rPr>
          <w:spacing w:val="-14"/>
          <w:w w:val="105"/>
          <w:sz w:val="19"/>
        </w:rPr>
        <w:t> </w:t>
      </w:r>
      <w:r>
        <w:rPr>
          <w:w w:val="105"/>
          <w:sz w:val="19"/>
        </w:rPr>
        <w:t>not</w:t>
      </w:r>
      <w:r>
        <w:rPr>
          <w:spacing w:val="-14"/>
          <w:w w:val="105"/>
          <w:sz w:val="19"/>
        </w:rPr>
        <w:t> </w:t>
      </w:r>
      <w:r>
        <w:rPr>
          <w:w w:val="105"/>
          <w:sz w:val="19"/>
        </w:rPr>
        <w:t>originate</w:t>
      </w:r>
      <w:r>
        <w:rPr>
          <w:spacing w:val="-14"/>
          <w:w w:val="105"/>
          <w:sz w:val="19"/>
        </w:rPr>
        <w:t> </w:t>
      </w:r>
      <w:r>
        <w:rPr>
          <w:w w:val="105"/>
          <w:sz w:val="19"/>
        </w:rPr>
        <w:t>from</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authors,</w:t>
      </w:r>
      <w:r>
        <w:rPr>
          <w:spacing w:val="-14"/>
          <w:w w:val="105"/>
          <w:sz w:val="19"/>
        </w:rPr>
        <w:t> </w:t>
      </w:r>
      <w:r>
        <w:rPr>
          <w:w w:val="105"/>
          <w:sz w:val="19"/>
        </w:rPr>
        <w:t>e.g.</w:t>
      </w:r>
      <w:r>
        <w:rPr>
          <w:spacing w:val="-14"/>
          <w:w w:val="105"/>
          <w:sz w:val="19"/>
        </w:rPr>
        <w:t> </w:t>
      </w:r>
      <w:r>
        <w:rPr>
          <w:w w:val="105"/>
          <w:sz w:val="19"/>
        </w:rPr>
        <w:t>license information</w:t>
      </w:r>
      <w:r>
        <w:rPr>
          <w:spacing w:val="-13"/>
          <w:w w:val="105"/>
          <w:sz w:val="19"/>
        </w:rPr>
        <w:t> </w:t>
      </w:r>
      <w:r>
        <w:rPr>
          <w:w w:val="105"/>
          <w:sz w:val="19"/>
        </w:rPr>
        <w:t>from</w:t>
      </w:r>
      <w:r>
        <w:rPr>
          <w:spacing w:val="-13"/>
          <w:w w:val="105"/>
          <w:sz w:val="19"/>
        </w:rPr>
        <w:t> </w:t>
      </w:r>
      <w:r>
        <w:rPr>
          <w:w w:val="105"/>
          <w:sz w:val="19"/>
        </w:rPr>
        <w:t>a</w:t>
      </w:r>
      <w:r>
        <w:rPr>
          <w:spacing w:val="-13"/>
          <w:w w:val="105"/>
          <w:sz w:val="19"/>
        </w:rPr>
        <w:t> </w:t>
      </w:r>
      <w:r>
        <w:rPr>
          <w:w w:val="105"/>
          <w:sz w:val="19"/>
        </w:rPr>
        <w:t>third</w:t>
      </w:r>
      <w:r>
        <w:rPr>
          <w:spacing w:val="-13"/>
          <w:w w:val="105"/>
          <w:sz w:val="19"/>
        </w:rPr>
        <w:t> </w:t>
      </w:r>
      <w:r>
        <w:rPr>
          <w:w w:val="105"/>
          <w:sz w:val="19"/>
        </w:rPr>
        <w:t>party</w:t>
      </w:r>
      <w:r>
        <w:rPr>
          <w:spacing w:val="-13"/>
          <w:w w:val="105"/>
          <w:sz w:val="19"/>
        </w:rPr>
        <w:t> </w:t>
      </w:r>
      <w:r>
        <w:rPr>
          <w:w w:val="105"/>
          <w:sz w:val="19"/>
        </w:rPr>
        <w:t>repository,</w:t>
      </w:r>
      <w:r>
        <w:rPr>
          <w:spacing w:val="-13"/>
          <w:w w:val="105"/>
          <w:sz w:val="19"/>
        </w:rPr>
        <w:t> </w:t>
      </w:r>
      <w:r>
        <w:rPr>
          <w:w w:val="105"/>
          <w:sz w:val="19"/>
        </w:rPr>
        <w:t>should</w:t>
      </w:r>
      <w:r>
        <w:rPr>
          <w:spacing w:val="-13"/>
          <w:w w:val="105"/>
          <w:sz w:val="19"/>
        </w:rPr>
        <w:t> </w:t>
      </w:r>
      <w:r>
        <w:rPr>
          <w:w w:val="105"/>
          <w:sz w:val="19"/>
        </w:rPr>
        <w:t>not</w:t>
      </w:r>
      <w:r>
        <w:rPr>
          <w:spacing w:val="-13"/>
          <w:w w:val="105"/>
          <w:sz w:val="19"/>
        </w:rPr>
        <w:t> </w:t>
      </w:r>
      <w:r>
        <w:rPr>
          <w:w w:val="105"/>
          <w:sz w:val="19"/>
        </w:rPr>
        <w:t>be</w:t>
      </w:r>
      <w:r>
        <w:rPr>
          <w:spacing w:val="-13"/>
          <w:w w:val="105"/>
          <w:sz w:val="19"/>
        </w:rPr>
        <w:t> </w:t>
      </w:r>
      <w:r>
        <w:rPr>
          <w:w w:val="105"/>
          <w:sz w:val="19"/>
        </w:rPr>
        <w:t>included</w:t>
      </w:r>
      <w:r>
        <w:rPr>
          <w:spacing w:val="-13"/>
          <w:w w:val="105"/>
          <w:sz w:val="19"/>
        </w:rPr>
        <w:t> </w:t>
      </w:r>
      <w:r>
        <w:rPr>
          <w:w w:val="105"/>
          <w:sz w:val="19"/>
        </w:rPr>
        <w:t>in</w:t>
      </w:r>
      <w:r>
        <w:rPr>
          <w:spacing w:val="-13"/>
          <w:w w:val="105"/>
          <w:sz w:val="19"/>
        </w:rPr>
        <w:t> </w:t>
      </w:r>
      <w:r>
        <w:rPr>
          <w:w w:val="105"/>
          <w:sz w:val="19"/>
        </w:rPr>
        <w:t>this</w:t>
      </w:r>
      <w:r>
        <w:rPr>
          <w:spacing w:val="-13"/>
          <w:w w:val="105"/>
          <w:sz w:val="19"/>
        </w:rPr>
        <w:t> </w:t>
      </w:r>
      <w:r>
        <w:rPr>
          <w:w w:val="105"/>
          <w:sz w:val="19"/>
        </w:rPr>
        <w:t>field.</w:t>
      </w:r>
    </w:p>
    <w:p>
      <w:pPr>
        <w:pStyle w:val="BodyText"/>
        <w:spacing w:before="2"/>
        <w:ind w:left="990"/>
      </w:pPr>
      <w:r>
        <w:rPr>
          <w:w w:val="105"/>
        </w:rPr>
        <w:t>The options to populate this field are limited to:</w:t>
      </w:r>
    </w:p>
    <w:p>
      <w:pPr>
        <w:pStyle w:val="ListParagraph"/>
        <w:numPr>
          <w:ilvl w:val="0"/>
          <w:numId w:val="18"/>
        </w:numPr>
        <w:tabs>
          <w:tab w:pos="1290" w:val="left" w:leader="none"/>
        </w:tabs>
        <w:spacing w:line="240" w:lineRule="auto" w:before="21" w:after="0"/>
        <w:ind w:left="1290" w:right="0" w:hanging="270"/>
        <w:jc w:val="left"/>
        <w:rPr>
          <w:sz w:val="19"/>
        </w:rPr>
      </w:pPr>
      <w:r>
        <w:rPr>
          <w:w w:val="105"/>
          <w:sz w:val="19"/>
        </w:rPr>
        <w:t>A</w:t>
      </w:r>
      <w:r>
        <w:rPr>
          <w:spacing w:val="-14"/>
          <w:w w:val="105"/>
          <w:sz w:val="19"/>
        </w:rPr>
        <w:t> </w:t>
      </w:r>
      <w:r>
        <w:rPr>
          <w:w w:val="105"/>
          <w:sz w:val="19"/>
        </w:rPr>
        <w:t>valid</w:t>
      </w:r>
      <w:r>
        <w:rPr>
          <w:spacing w:val="-14"/>
          <w:w w:val="105"/>
          <w:sz w:val="19"/>
        </w:rPr>
        <w:t> </w:t>
      </w:r>
      <w:r>
        <w:rPr>
          <w:w w:val="105"/>
          <w:sz w:val="19"/>
        </w:rPr>
        <w:t>SPDX</w:t>
      </w:r>
      <w:r>
        <w:rPr>
          <w:spacing w:val="-14"/>
          <w:w w:val="105"/>
          <w:sz w:val="19"/>
        </w:rPr>
        <w:t> </w:t>
      </w:r>
      <w:r>
        <w:rPr>
          <w:w w:val="105"/>
          <w:sz w:val="19"/>
        </w:rPr>
        <w:t>License</w:t>
      </w:r>
      <w:r>
        <w:rPr>
          <w:spacing w:val="-14"/>
          <w:w w:val="105"/>
          <w:sz w:val="19"/>
        </w:rPr>
        <w:t> </w:t>
      </w:r>
      <w:r>
        <w:rPr>
          <w:w w:val="105"/>
          <w:sz w:val="19"/>
        </w:rPr>
        <w:t>Expression</w:t>
      </w:r>
      <w:r>
        <w:rPr>
          <w:spacing w:val="-14"/>
          <w:w w:val="105"/>
          <w:sz w:val="19"/>
        </w:rPr>
        <w:t> </w:t>
      </w:r>
      <w:r>
        <w:rPr>
          <w:w w:val="105"/>
          <w:sz w:val="19"/>
        </w:rPr>
        <w:t>as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Appendix</w:t>
      </w:r>
      <w:r>
        <w:rPr>
          <w:spacing w:val="-14"/>
          <w:w w:val="105"/>
          <w:sz w:val="19"/>
        </w:rPr>
        <w:t> </w:t>
      </w:r>
      <w:r>
        <w:rPr>
          <w:w w:val="105"/>
          <w:sz w:val="19"/>
        </w:rPr>
        <w:t>IV;</w:t>
      </w:r>
    </w:p>
    <w:p>
      <w:pPr>
        <w:pStyle w:val="ListParagraph"/>
        <w:numPr>
          <w:ilvl w:val="0"/>
          <w:numId w:val="18"/>
        </w:numPr>
        <w:tabs>
          <w:tab w:pos="1290" w:val="left" w:leader="none"/>
        </w:tabs>
        <w:spacing w:line="240" w:lineRule="auto" w:before="21" w:after="0"/>
        <w:ind w:left="1290" w:right="0" w:hanging="270"/>
        <w:jc w:val="left"/>
        <w:rPr>
          <w:sz w:val="19"/>
        </w:rPr>
      </w:pPr>
      <w:r>
        <w:rPr>
          <w:w w:val="105"/>
          <w:sz w:val="19"/>
        </w:rPr>
        <w:t>NONE,</w:t>
      </w:r>
      <w:r>
        <w:rPr>
          <w:spacing w:val="-16"/>
          <w:w w:val="105"/>
          <w:sz w:val="19"/>
        </w:rPr>
        <w:t> </w:t>
      </w:r>
      <w:r>
        <w:rPr>
          <w:w w:val="105"/>
          <w:sz w:val="19"/>
        </w:rPr>
        <w:t>if</w:t>
      </w:r>
      <w:r>
        <w:rPr>
          <w:spacing w:val="-16"/>
          <w:w w:val="105"/>
          <w:sz w:val="19"/>
        </w:rPr>
        <w:t> </w:t>
      </w:r>
      <w:r>
        <w:rPr>
          <w:w w:val="105"/>
          <w:sz w:val="19"/>
        </w:rPr>
        <w:t>the</w:t>
      </w:r>
      <w:r>
        <w:rPr>
          <w:spacing w:val="-16"/>
          <w:w w:val="105"/>
          <w:sz w:val="19"/>
        </w:rPr>
        <w:t> </w:t>
      </w:r>
      <w:r>
        <w:rPr>
          <w:w w:val="105"/>
          <w:sz w:val="19"/>
        </w:rPr>
        <w:t>package</w:t>
      </w:r>
      <w:r>
        <w:rPr>
          <w:spacing w:val="-16"/>
          <w:w w:val="105"/>
          <w:sz w:val="19"/>
        </w:rPr>
        <w:t> </w:t>
      </w:r>
      <w:r>
        <w:rPr>
          <w:w w:val="105"/>
          <w:sz w:val="19"/>
        </w:rPr>
        <w:t>contains</w:t>
      </w:r>
      <w:r>
        <w:rPr>
          <w:spacing w:val="-16"/>
          <w:w w:val="105"/>
          <w:sz w:val="19"/>
        </w:rPr>
        <w:t> </w:t>
      </w:r>
      <w:r>
        <w:rPr>
          <w:w w:val="105"/>
          <w:sz w:val="19"/>
        </w:rPr>
        <w:t>no</w:t>
      </w:r>
      <w:r>
        <w:rPr>
          <w:spacing w:val="-16"/>
          <w:w w:val="105"/>
          <w:sz w:val="19"/>
        </w:rPr>
        <w:t> </w:t>
      </w:r>
      <w:r>
        <w:rPr>
          <w:w w:val="105"/>
          <w:sz w:val="19"/>
        </w:rPr>
        <w:t>license</w:t>
      </w:r>
      <w:r>
        <w:rPr>
          <w:spacing w:val="-16"/>
          <w:w w:val="105"/>
          <w:sz w:val="19"/>
        </w:rPr>
        <w:t> </w:t>
      </w:r>
      <w:r>
        <w:rPr>
          <w:w w:val="105"/>
          <w:sz w:val="19"/>
        </w:rPr>
        <w:t>information</w:t>
      </w:r>
      <w:r>
        <w:rPr>
          <w:spacing w:val="-16"/>
          <w:w w:val="105"/>
          <w:sz w:val="19"/>
        </w:rPr>
        <w:t> </w:t>
      </w:r>
      <w:r>
        <w:rPr>
          <w:w w:val="105"/>
          <w:sz w:val="19"/>
        </w:rPr>
        <w:t>whatsoever;</w:t>
      </w:r>
      <w:r>
        <w:rPr>
          <w:spacing w:val="-16"/>
          <w:w w:val="105"/>
          <w:sz w:val="19"/>
        </w:rPr>
        <w:t> </w:t>
      </w:r>
      <w:r>
        <w:rPr>
          <w:w w:val="105"/>
          <w:sz w:val="19"/>
        </w:rPr>
        <w:t>or</w:t>
      </w:r>
    </w:p>
    <w:p>
      <w:pPr>
        <w:pStyle w:val="ListParagraph"/>
        <w:numPr>
          <w:ilvl w:val="0"/>
          <w:numId w:val="18"/>
        </w:numPr>
        <w:tabs>
          <w:tab w:pos="1290" w:val="left" w:leader="none"/>
        </w:tabs>
        <w:spacing w:line="240" w:lineRule="auto" w:before="21" w:after="0"/>
        <w:ind w:left="1290" w:right="0" w:hanging="270"/>
        <w:jc w:val="left"/>
        <w:rPr>
          <w:sz w:val="19"/>
        </w:rPr>
      </w:pPr>
      <w:r>
        <w:rPr>
          <w:sz w:val="19"/>
        </w:rPr>
        <w:t>NOASSERTION</w:t>
      </w:r>
      <w:r>
        <w:rPr>
          <w:spacing w:val="41"/>
          <w:sz w:val="19"/>
        </w:rPr>
        <w:t> </w:t>
      </w:r>
      <w:r>
        <w:rPr>
          <w:sz w:val="19"/>
        </w:rPr>
        <w:t>if:</w:t>
      </w:r>
    </w:p>
    <w:p>
      <w:pPr>
        <w:pStyle w:val="ListParagraph"/>
        <w:numPr>
          <w:ilvl w:val="3"/>
          <w:numId w:val="15"/>
        </w:numPr>
        <w:tabs>
          <w:tab w:pos="1518" w:val="left" w:leader="none"/>
        </w:tabs>
        <w:spacing w:line="240" w:lineRule="auto" w:before="21" w:after="0"/>
        <w:ind w:left="1290" w:right="0" w:firstLine="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3"/>
          <w:numId w:val="15"/>
        </w:numPr>
        <w:tabs>
          <w:tab w:pos="1561" w:val="left" w:leader="none"/>
        </w:tabs>
        <w:spacing w:line="264" w:lineRule="auto" w:before="21" w:after="0"/>
        <w:ind w:left="1290" w:right="301"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spacing w:before="11"/>
        <w:rPr>
          <w:sz w:val="23"/>
        </w:rPr>
      </w:pPr>
    </w:p>
    <w:p>
      <w:pPr>
        <w:pStyle w:val="ListParagraph"/>
        <w:numPr>
          <w:ilvl w:val="2"/>
          <w:numId w:val="15"/>
        </w:numPr>
        <w:tabs>
          <w:tab w:pos="1919" w:val="left" w:leader="none"/>
          <w:tab w:pos="1920" w:val="left" w:leader="none"/>
        </w:tabs>
        <w:spacing w:line="261" w:lineRule="auto" w:before="0" w:after="0"/>
        <w:ind w:left="990" w:right="190" w:firstLine="0"/>
        <w:jc w:val="left"/>
        <w:rPr>
          <w:sz w:val="19"/>
        </w:rPr>
      </w:pPr>
      <w:r>
        <w:rPr>
          <w:b/>
          <w:w w:val="105"/>
          <w:sz w:val="20"/>
        </w:rPr>
        <w:t>Intent: </w:t>
      </w:r>
      <w:r>
        <w:rPr>
          <w:w w:val="105"/>
          <w:sz w:val="19"/>
        </w:rPr>
        <w:t>This is simply the license identified in text in one or more files (for example COPYING file) in the source code package. This field is not intended to capture license information obtained</w:t>
      </w:r>
      <w:r>
        <w:rPr>
          <w:spacing w:val="-13"/>
          <w:w w:val="105"/>
          <w:sz w:val="19"/>
        </w:rPr>
        <w:t> </w:t>
      </w:r>
      <w:r>
        <w:rPr>
          <w:w w:val="105"/>
          <w:sz w:val="19"/>
        </w:rPr>
        <w:t>from</w:t>
      </w:r>
      <w:r>
        <w:rPr>
          <w:spacing w:val="-13"/>
          <w:w w:val="105"/>
          <w:sz w:val="19"/>
        </w:rPr>
        <w:t> </w:t>
      </w:r>
      <w:r>
        <w:rPr>
          <w:w w:val="105"/>
          <w:sz w:val="19"/>
        </w:rPr>
        <w:t>an</w:t>
      </w:r>
      <w:r>
        <w:rPr>
          <w:spacing w:val="-13"/>
          <w:w w:val="105"/>
          <w:sz w:val="19"/>
        </w:rPr>
        <w:t> </w:t>
      </w:r>
      <w:r>
        <w:rPr>
          <w:w w:val="105"/>
          <w:sz w:val="19"/>
        </w:rPr>
        <w:t>external</w:t>
      </w:r>
      <w:r>
        <w:rPr>
          <w:spacing w:val="-13"/>
          <w:w w:val="105"/>
          <w:sz w:val="19"/>
        </w:rPr>
        <w:t> </w:t>
      </w:r>
      <w:r>
        <w:rPr>
          <w:w w:val="105"/>
          <w:sz w:val="19"/>
        </w:rPr>
        <w:t>source,</w:t>
      </w:r>
      <w:r>
        <w:rPr>
          <w:spacing w:val="-13"/>
          <w:w w:val="105"/>
          <w:sz w:val="19"/>
        </w:rPr>
        <w:t> </w:t>
      </w:r>
      <w:r>
        <w:rPr>
          <w:w w:val="105"/>
          <w:sz w:val="19"/>
        </w:rPr>
        <w:t>such</w:t>
      </w:r>
      <w:r>
        <w:rPr>
          <w:spacing w:val="-13"/>
          <w:w w:val="105"/>
          <w:sz w:val="19"/>
        </w:rPr>
        <w:t> </w:t>
      </w:r>
      <w:r>
        <w:rPr>
          <w:w w:val="105"/>
          <w:sz w:val="19"/>
        </w:rPr>
        <w:t>as</w:t>
      </w:r>
      <w:r>
        <w:rPr>
          <w:spacing w:val="-13"/>
          <w:w w:val="105"/>
          <w:sz w:val="19"/>
        </w:rPr>
        <w:t> </w:t>
      </w:r>
      <w:r>
        <w:rPr>
          <w:w w:val="105"/>
          <w:sz w:val="19"/>
        </w:rPr>
        <w:t>the</w:t>
      </w:r>
      <w:r>
        <w:rPr>
          <w:spacing w:val="-13"/>
          <w:w w:val="105"/>
          <w:sz w:val="19"/>
        </w:rPr>
        <w:t> </w:t>
      </w:r>
      <w:r>
        <w:rPr>
          <w:w w:val="105"/>
          <w:sz w:val="19"/>
        </w:rPr>
        <w:t>package</w:t>
      </w:r>
      <w:r>
        <w:rPr>
          <w:spacing w:val="-13"/>
          <w:w w:val="105"/>
          <w:sz w:val="19"/>
        </w:rPr>
        <w:t> </w:t>
      </w:r>
      <w:r>
        <w:rPr>
          <w:w w:val="105"/>
          <w:sz w:val="19"/>
        </w:rPr>
        <w:t>website.</w:t>
      </w:r>
      <w:r>
        <w:rPr>
          <w:spacing w:val="30"/>
          <w:w w:val="105"/>
          <w:sz w:val="19"/>
        </w:rPr>
        <w:t> </w:t>
      </w:r>
      <w:r>
        <w:rPr>
          <w:w w:val="105"/>
          <w:sz w:val="19"/>
        </w:rPr>
        <w:t>Such</w:t>
      </w:r>
      <w:r>
        <w:rPr>
          <w:spacing w:val="-13"/>
          <w:w w:val="105"/>
          <w:sz w:val="19"/>
        </w:rPr>
        <w:t> </w:t>
      </w:r>
      <w:r>
        <w:rPr>
          <w:w w:val="105"/>
          <w:sz w:val="19"/>
        </w:rPr>
        <w:t>information</w:t>
      </w:r>
      <w:r>
        <w:rPr>
          <w:spacing w:val="-13"/>
          <w:w w:val="105"/>
          <w:sz w:val="19"/>
        </w:rPr>
        <w:t> </w:t>
      </w:r>
      <w:r>
        <w:rPr>
          <w:w w:val="105"/>
          <w:sz w:val="19"/>
        </w:rPr>
        <w:t>can</w:t>
      </w:r>
      <w:r>
        <w:rPr>
          <w:spacing w:val="-13"/>
          <w:w w:val="105"/>
          <w:sz w:val="19"/>
        </w:rPr>
        <w:t> </w:t>
      </w:r>
      <w:r>
        <w:rPr>
          <w:w w:val="105"/>
          <w:sz w:val="19"/>
        </w:rPr>
        <w:t>be</w:t>
      </w:r>
      <w:r>
        <w:rPr>
          <w:spacing w:val="-13"/>
          <w:w w:val="105"/>
          <w:sz w:val="19"/>
        </w:rPr>
        <w:t> </w:t>
      </w:r>
      <w:r>
        <w:rPr>
          <w:w w:val="105"/>
          <w:sz w:val="19"/>
        </w:rPr>
        <w:t>included</w:t>
      </w:r>
      <w:r>
        <w:rPr>
          <w:spacing w:val="-13"/>
          <w:w w:val="105"/>
          <w:sz w:val="19"/>
        </w:rPr>
        <w:t> </w:t>
      </w:r>
      <w:r>
        <w:rPr>
          <w:w w:val="105"/>
          <w:sz w:val="19"/>
        </w:rPr>
        <w:t>in Concluded</w:t>
      </w:r>
      <w:r>
        <w:rPr>
          <w:spacing w:val="-16"/>
          <w:w w:val="105"/>
          <w:sz w:val="19"/>
        </w:rPr>
        <w:t> </w:t>
      </w:r>
      <w:r>
        <w:rPr>
          <w:w w:val="105"/>
          <w:sz w:val="19"/>
        </w:rPr>
        <w:t>License</w:t>
      </w:r>
      <w:r>
        <w:rPr>
          <w:spacing w:val="-16"/>
          <w:w w:val="105"/>
          <w:sz w:val="19"/>
        </w:rPr>
        <w:t> </w:t>
      </w:r>
      <w:r>
        <w:rPr>
          <w:w w:val="105"/>
          <w:sz w:val="19"/>
        </w:rPr>
        <w:t>(section</w:t>
      </w:r>
      <w:r>
        <w:rPr>
          <w:spacing w:val="-16"/>
          <w:w w:val="105"/>
          <w:sz w:val="19"/>
        </w:rPr>
        <w:t> </w:t>
      </w:r>
      <w:r>
        <w:rPr>
          <w:w w:val="105"/>
          <w:sz w:val="19"/>
        </w:rPr>
        <w:t>3.12).</w:t>
      </w:r>
      <w:r>
        <w:rPr>
          <w:spacing w:val="-16"/>
          <w:w w:val="105"/>
          <w:sz w:val="19"/>
        </w:rPr>
        <w:t> </w:t>
      </w:r>
      <w:r>
        <w:rPr>
          <w:w w:val="105"/>
          <w:sz w:val="19"/>
        </w:rPr>
        <w:t>This</w:t>
      </w:r>
      <w:r>
        <w:rPr>
          <w:spacing w:val="-16"/>
          <w:w w:val="105"/>
          <w:sz w:val="19"/>
        </w:rPr>
        <w:t> </w:t>
      </w:r>
      <w:r>
        <w:rPr>
          <w:w w:val="105"/>
          <w:sz w:val="19"/>
        </w:rPr>
        <w:t>field</w:t>
      </w:r>
      <w:r>
        <w:rPr>
          <w:spacing w:val="-16"/>
          <w:w w:val="105"/>
          <w:sz w:val="19"/>
        </w:rPr>
        <w:t> </w:t>
      </w:r>
      <w:r>
        <w:rPr>
          <w:w w:val="105"/>
          <w:sz w:val="19"/>
        </w:rPr>
        <w:t>may</w:t>
      </w:r>
      <w:r>
        <w:rPr>
          <w:spacing w:val="-16"/>
          <w:w w:val="105"/>
          <w:sz w:val="19"/>
        </w:rPr>
        <w:t> </w:t>
      </w:r>
      <w:r>
        <w:rPr>
          <w:w w:val="105"/>
          <w:sz w:val="19"/>
        </w:rPr>
        <w:t>have</w:t>
      </w:r>
      <w:r>
        <w:rPr>
          <w:spacing w:val="-16"/>
          <w:w w:val="105"/>
          <w:sz w:val="19"/>
        </w:rPr>
        <w:t> </w:t>
      </w:r>
      <w:r>
        <w:rPr>
          <w:w w:val="105"/>
          <w:sz w:val="19"/>
        </w:rPr>
        <w:t>multiple</w:t>
      </w:r>
      <w:r>
        <w:rPr>
          <w:spacing w:val="-16"/>
          <w:w w:val="105"/>
          <w:sz w:val="19"/>
        </w:rPr>
        <w:t> </w:t>
      </w:r>
      <w:r>
        <w:rPr>
          <w:w w:val="105"/>
          <w:sz w:val="19"/>
        </w:rPr>
        <w:t>Declared</w:t>
      </w:r>
      <w:r>
        <w:rPr>
          <w:spacing w:val="-16"/>
          <w:w w:val="105"/>
          <w:sz w:val="19"/>
        </w:rPr>
        <w:t> </w:t>
      </w:r>
      <w:r>
        <w:rPr>
          <w:w w:val="105"/>
          <w:sz w:val="19"/>
        </w:rPr>
        <w:t>Licenses,</w:t>
      </w:r>
      <w:r>
        <w:rPr>
          <w:spacing w:val="-16"/>
          <w:w w:val="105"/>
          <w:sz w:val="19"/>
        </w:rPr>
        <w:t> </w:t>
      </w:r>
      <w:r>
        <w:rPr>
          <w:w w:val="105"/>
          <w:sz w:val="19"/>
        </w:rPr>
        <w:t>if</w:t>
      </w:r>
      <w:r>
        <w:rPr>
          <w:spacing w:val="-16"/>
          <w:w w:val="105"/>
          <w:sz w:val="19"/>
        </w:rPr>
        <w:t> </w:t>
      </w:r>
      <w:r>
        <w:rPr>
          <w:w w:val="105"/>
          <w:sz w:val="19"/>
        </w:rPr>
        <w:t>multiple</w:t>
      </w:r>
      <w:r>
        <w:rPr>
          <w:spacing w:val="-16"/>
          <w:w w:val="105"/>
          <w:sz w:val="19"/>
        </w:rPr>
        <w:t> </w:t>
      </w:r>
      <w:r>
        <w:rPr>
          <w:w w:val="105"/>
          <w:sz w:val="19"/>
        </w:rPr>
        <w:t>licenses are</w:t>
      </w:r>
      <w:r>
        <w:rPr>
          <w:spacing w:val="-14"/>
          <w:w w:val="105"/>
          <w:sz w:val="19"/>
        </w:rPr>
        <w:t> </w:t>
      </w:r>
      <w:r>
        <w:rPr>
          <w:w w:val="105"/>
          <w:sz w:val="19"/>
        </w:rPr>
        <w:t>declared</w:t>
      </w:r>
      <w:r>
        <w:rPr>
          <w:spacing w:val="-14"/>
          <w:w w:val="105"/>
          <w:sz w:val="19"/>
        </w:rPr>
        <w:t> </w:t>
      </w:r>
      <w:r>
        <w:rPr>
          <w:w w:val="105"/>
          <w:sz w:val="19"/>
        </w:rPr>
        <w:t>at</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level.</w:t>
      </w:r>
    </w:p>
    <w:p>
      <w:pPr>
        <w:pStyle w:val="BodyText"/>
        <w:spacing w:before="1"/>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w:t>
      </w:r>
      <w:r>
        <w:rPr>
          <w:sz w:val="19"/>
        </w:rPr>
        <w:t>: Mandatory,</w:t>
      </w:r>
      <w:r>
        <w:rPr>
          <w:spacing w:val="34"/>
          <w:sz w:val="19"/>
        </w:rPr>
        <w:t> </w:t>
      </w:r>
      <w:r>
        <w:rPr>
          <w:sz w:val="19"/>
        </w:rPr>
        <w:t>one.</w:t>
      </w:r>
    </w:p>
    <w:p>
      <w:pPr>
        <w:pStyle w:val="BodyText"/>
        <w:spacing w:before="6"/>
        <w:rPr>
          <w:sz w:val="25"/>
        </w:rPr>
      </w:pPr>
    </w:p>
    <w:p>
      <w:pPr>
        <w:pStyle w:val="ListParagraph"/>
        <w:numPr>
          <w:ilvl w:val="2"/>
          <w:numId w:val="15"/>
        </w:numPr>
        <w:tabs>
          <w:tab w:pos="1919" w:val="left" w:leader="none"/>
          <w:tab w:pos="1920" w:val="left" w:leader="none"/>
        </w:tabs>
        <w:spacing w:line="259" w:lineRule="auto" w:before="1" w:after="0"/>
        <w:ind w:left="2640" w:right="1651" w:hanging="1650"/>
        <w:jc w:val="left"/>
        <w:rPr>
          <w:sz w:val="19"/>
        </w:rPr>
      </w:pPr>
      <w:r>
        <w:rPr>
          <w:b/>
          <w:sz w:val="20"/>
        </w:rPr>
        <w:t>Data Format: &lt;</w:t>
      </w:r>
      <w:r>
        <w:rPr>
          <w:sz w:val="19"/>
        </w:rPr>
        <w:t>SPDX LIcense Expression&gt; | “NONE” | “NOASSERTION” where:</w:t>
      </w:r>
    </w:p>
    <w:p>
      <w:pPr>
        <w:pStyle w:val="BodyText"/>
        <w:spacing w:line="259" w:lineRule="auto"/>
        <w:ind w:left="3360" w:right="593"/>
      </w:pPr>
      <w:r>
        <w:rPr>
          <w:b/>
          <w:w w:val="105"/>
          <w:sz w:val="20"/>
        </w:rPr>
        <w:t>&lt;</w:t>
      </w:r>
      <w:r>
        <w:rPr>
          <w:w w:val="105"/>
        </w:rPr>
        <w:t>SPDX</w:t>
      </w:r>
      <w:r>
        <w:rPr>
          <w:spacing w:val="-15"/>
          <w:w w:val="105"/>
        </w:rPr>
        <w:t> </w:t>
      </w:r>
      <w:r>
        <w:rPr>
          <w:w w:val="105"/>
        </w:rPr>
        <w:t>LIcense</w:t>
      </w:r>
      <w:r>
        <w:rPr>
          <w:spacing w:val="-15"/>
          <w:w w:val="105"/>
        </w:rPr>
        <w:t> </w:t>
      </w:r>
      <w:r>
        <w:rPr>
          <w:w w:val="105"/>
        </w:rPr>
        <w:t>Expression&gt;</w:t>
      </w:r>
      <w:r>
        <w:rPr>
          <w:spacing w:val="-15"/>
          <w:w w:val="105"/>
        </w:rPr>
        <w:t> </w:t>
      </w:r>
      <w:r>
        <w:rPr>
          <w:w w:val="105"/>
        </w:rPr>
        <w:t>is</w:t>
      </w:r>
      <w:r>
        <w:rPr>
          <w:spacing w:val="26"/>
          <w:w w:val="105"/>
        </w:rPr>
        <w:t> </w:t>
      </w:r>
      <w:r>
        <w:rPr>
          <w:w w:val="105"/>
        </w:rPr>
        <w:t>a</w:t>
      </w:r>
      <w:r>
        <w:rPr>
          <w:spacing w:val="-15"/>
          <w:w w:val="105"/>
        </w:rPr>
        <w:t> </w:t>
      </w:r>
      <w:r>
        <w:rPr>
          <w:w w:val="105"/>
        </w:rPr>
        <w:t>valid</w:t>
      </w:r>
      <w:r>
        <w:rPr>
          <w:spacing w:val="-15"/>
          <w:w w:val="105"/>
        </w:rPr>
        <w:t> </w:t>
      </w:r>
      <w:r>
        <w:rPr>
          <w:w w:val="105"/>
        </w:rPr>
        <w:t>SPDX</w:t>
      </w:r>
      <w:r>
        <w:rPr>
          <w:spacing w:val="-15"/>
          <w:w w:val="105"/>
        </w:rPr>
        <w:t> </w:t>
      </w:r>
      <w:r>
        <w:rPr>
          <w:w w:val="105"/>
        </w:rPr>
        <w:t>License</w:t>
      </w:r>
      <w:r>
        <w:rPr>
          <w:spacing w:val="-15"/>
          <w:w w:val="105"/>
        </w:rPr>
        <w:t> </w:t>
      </w:r>
      <w:r>
        <w:rPr>
          <w:w w:val="105"/>
        </w:rPr>
        <w:t>Expression</w:t>
      </w:r>
      <w:r>
        <w:rPr>
          <w:spacing w:val="-15"/>
          <w:w w:val="105"/>
        </w:rPr>
        <w:t> </w:t>
      </w:r>
      <w:r>
        <w:rPr>
          <w:w w:val="105"/>
        </w:rPr>
        <w:t>as defined</w:t>
      </w:r>
      <w:r>
        <w:rPr>
          <w:spacing w:val="-16"/>
          <w:w w:val="105"/>
        </w:rPr>
        <w:t> </w:t>
      </w:r>
      <w:r>
        <w:rPr>
          <w:w w:val="105"/>
        </w:rPr>
        <w:t>in</w:t>
      </w:r>
      <w:r>
        <w:rPr>
          <w:spacing w:val="-16"/>
          <w:w w:val="105"/>
        </w:rPr>
        <w:t> </w:t>
      </w:r>
      <w:r>
        <w:rPr>
          <w:w w:val="105"/>
        </w:rPr>
        <w:t>Appendix</w:t>
      </w:r>
      <w:r>
        <w:rPr>
          <w:spacing w:val="-16"/>
          <w:w w:val="105"/>
        </w:rPr>
        <w:t> </w:t>
      </w:r>
      <w:r>
        <w:rPr>
          <w:w w:val="105"/>
        </w:rPr>
        <w:t>IV.</w:t>
      </w:r>
    </w:p>
    <w:p>
      <w:pPr>
        <w:pStyle w:val="BodyText"/>
        <w:spacing w:before="8"/>
        <w:rPr>
          <w:sz w:val="24"/>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Tag: </w:t>
      </w:r>
      <w:r>
        <w:rPr>
          <w:b/>
          <w:spacing w:val="3"/>
          <w:sz w:val="20"/>
        </w:rPr>
        <w:t> </w:t>
      </w:r>
      <w:r>
        <w:rPr>
          <w:sz w:val="19"/>
        </w:rPr>
        <w:t>“PackageLicenseDeclared:”</w:t>
      </w:r>
    </w:p>
    <w:p>
      <w:pPr>
        <w:pStyle w:val="BodyText"/>
        <w:spacing w:before="8"/>
        <w:rPr>
          <w:sz w:val="21"/>
        </w:rPr>
      </w:pPr>
    </w:p>
    <w:p>
      <w:pPr>
        <w:pStyle w:val="Heading5"/>
        <w:ind w:left="1920"/>
      </w:pPr>
      <w:r>
        <w:rPr/>
        <w:t>Example:</w:t>
      </w:r>
    </w:p>
    <w:p>
      <w:pPr>
        <w:pStyle w:val="BodyText"/>
        <w:spacing w:before="18"/>
        <w:ind w:left="1920"/>
      </w:pPr>
      <w:r>
        <w:rPr/>
        <w:t>PackageLicenseDeclared:  LGPL­2.0</w:t>
      </w:r>
    </w:p>
    <w:p>
      <w:pPr>
        <w:pStyle w:val="BodyText"/>
        <w:spacing w:before="9"/>
        <w:rPr>
          <w:sz w:val="21"/>
        </w:rPr>
      </w:pPr>
    </w:p>
    <w:p>
      <w:pPr>
        <w:pStyle w:val="Heading5"/>
        <w:spacing w:before="1"/>
        <w:ind w:left="1920"/>
      </w:pPr>
      <w:r>
        <w:rPr/>
        <w:t>Example:</w:t>
      </w:r>
    </w:p>
    <w:p>
      <w:pPr>
        <w:pStyle w:val="BodyText"/>
        <w:spacing w:before="19"/>
        <w:ind w:left="1920"/>
      </w:pPr>
      <w:r>
        <w:rPr/>
        <w:t>PackageLicenseDeclared:  (LGPL­2.0  </w:t>
      </w:r>
      <w:r>
        <w:rPr>
          <w:rFonts w:ascii="Courier New" w:hAnsi="Courier New"/>
          <w:b/>
          <w:color w:val="385C85"/>
          <w:sz w:val="20"/>
        </w:rPr>
        <w:t>AND</w:t>
      </w:r>
      <w:r>
        <w:rPr>
          <w:rFonts w:ascii="Courier New" w:hAnsi="Courier New"/>
          <w:b/>
          <w:color w:val="385C85"/>
          <w:spacing w:val="-60"/>
          <w:sz w:val="20"/>
        </w:rPr>
        <w:t> </w:t>
      </w:r>
      <w:r>
        <w:rPr/>
        <w:t>LicenseRef­3)</w:t>
      </w:r>
    </w:p>
    <w:p>
      <w:pPr>
        <w:pStyle w:val="BodyText"/>
        <w:rPr>
          <w:sz w:val="24"/>
        </w:rPr>
      </w:pPr>
    </w:p>
    <w:p>
      <w:pPr>
        <w:pStyle w:val="BodyText"/>
        <w:spacing w:before="10"/>
        <w:rPr>
          <w:sz w:val="20"/>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RDF</w:t>
      </w:r>
      <w:r>
        <w:rPr>
          <w:sz w:val="19"/>
        </w:rPr>
        <w:t>: </w:t>
      </w:r>
      <w:r>
        <w:rPr>
          <w:b/>
          <w:sz w:val="20"/>
        </w:rPr>
        <w:t>property </w:t>
      </w:r>
      <w:r>
        <w:rPr>
          <w:sz w:val="19"/>
        </w:rPr>
        <w:t>spdx:licenseDeclared in </w:t>
      </w:r>
      <w:r>
        <w:rPr>
          <w:b/>
          <w:sz w:val="20"/>
        </w:rPr>
        <w:t>class </w:t>
      </w:r>
      <w:r>
        <w:rPr>
          <w:b/>
          <w:spacing w:val="23"/>
          <w:sz w:val="20"/>
        </w:rPr>
        <w:t> </w:t>
      </w:r>
      <w:r>
        <w:rPr>
          <w:sz w:val="19"/>
        </w:rPr>
        <w:t>spdx:Package</w:t>
      </w:r>
    </w:p>
    <w:p>
      <w:pPr>
        <w:pStyle w:val="BodyText"/>
        <w:spacing w:before="8"/>
        <w:rPr>
          <w:sz w:val="21"/>
        </w:rPr>
      </w:pPr>
    </w:p>
    <w:p>
      <w:pPr>
        <w:pStyle w:val="Heading5"/>
        <w:ind w:left="1920"/>
      </w:pPr>
      <w:r>
        <w:rPr/>
        <w:t>Example:</w:t>
      </w:r>
    </w:p>
    <w:p>
      <w:pPr>
        <w:pStyle w:val="BodyText"/>
        <w:spacing w:before="18"/>
        <w:ind w:left="1920"/>
      </w:pPr>
      <w:r>
        <w:rPr/>
        <w:t>&lt;Package  rdf:about=”...”&gt;</w:t>
      </w:r>
    </w:p>
    <w:p>
      <w:pPr>
        <w:pStyle w:val="BodyText"/>
        <w:spacing w:before="20"/>
        <w:ind w:left="2640"/>
      </w:pPr>
      <w:r>
        <w:rPr/>
        <w:t>&lt;licenseDeclared  </w:t>
      </w:r>
      <w:hyperlink r:id="rId41">
        <w:r>
          <w:rPr/>
          <w:t>rdf:resource="http://spdx.org/licenses/LGPL­2.0"</w:t>
        </w:r>
      </w:hyperlink>
      <w:r>
        <w:rPr/>
        <w:t>  /&gt;</w:t>
      </w:r>
    </w:p>
    <w:p>
      <w:pPr>
        <w:pStyle w:val="BodyText"/>
        <w:spacing w:before="20"/>
        <w:ind w:left="1920"/>
      </w:pPr>
      <w:r>
        <w:rPr>
          <w:w w:val="105"/>
        </w:rPr>
        <w:t>&lt;/Package&gt;</w:t>
      </w:r>
    </w:p>
    <w:p>
      <w:pPr>
        <w:pStyle w:val="BodyText"/>
        <w:spacing w:before="9"/>
        <w:rPr>
          <w:sz w:val="21"/>
        </w:rPr>
      </w:pPr>
    </w:p>
    <w:p>
      <w:pPr>
        <w:pStyle w:val="Heading5"/>
        <w:spacing w:before="1"/>
        <w:ind w:left="1920"/>
      </w:pPr>
      <w:r>
        <w:rPr/>
        <w:t>Example:</w:t>
      </w:r>
    </w:p>
    <w:p>
      <w:pPr>
        <w:pStyle w:val="BodyText"/>
        <w:spacing w:before="19"/>
        <w:ind w:left="1920"/>
      </w:pPr>
      <w:r>
        <w:rPr/>
        <w:t>&lt;Package  rdf:about="..."&gt;</w:t>
      </w:r>
    </w:p>
    <w:p>
      <w:pPr>
        <w:pStyle w:val="BodyText"/>
        <w:spacing w:before="21"/>
        <w:ind w:left="1069" w:right="5010"/>
        <w:jc w:val="center"/>
      </w:pPr>
      <w:r>
        <w:rPr>
          <w:w w:val="105"/>
        </w:rPr>
        <w:t>&lt;licenseDeclared&gt;</w:t>
      </w:r>
    </w:p>
    <w:p>
      <w:pPr>
        <w:pStyle w:val="BodyText"/>
        <w:spacing w:before="21"/>
        <w:ind w:left="2353"/>
      </w:pPr>
      <w:r>
        <w:rPr>
          <w:w w:val="105"/>
        </w:rPr>
        <w:t>&lt;ConjunctiveLicenseSet&gt;</w:t>
      </w:r>
    </w:p>
    <w:p>
      <w:pPr>
        <w:spacing w:after="0"/>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2640"/>
      </w:pPr>
      <w:r>
        <w:rPr/>
        <w:t>&lt;member  </w:t>
      </w:r>
      <w:hyperlink r:id="rId41">
        <w:r>
          <w:rPr/>
          <w:t>rdf:resource="http://spdx.org/licenses/LGPL­2.0"</w:t>
        </w:r>
      </w:hyperlink>
      <w:r>
        <w:rPr/>
        <w:t>  /&gt;</w:t>
      </w:r>
    </w:p>
    <w:p>
      <w:pPr>
        <w:pStyle w:val="BodyText"/>
        <w:spacing w:before="21"/>
        <w:ind w:left="2640"/>
      </w:pPr>
      <w:r>
        <w:rPr/>
        <w:t>&lt;member  rdf:resource="#LicenseRef­3" /&gt;</w:t>
      </w:r>
    </w:p>
    <w:p>
      <w:pPr>
        <w:pStyle w:val="BodyText"/>
        <w:spacing w:before="21"/>
        <w:ind w:left="2299"/>
      </w:pPr>
      <w:r>
        <w:rPr>
          <w:w w:val="105"/>
        </w:rPr>
        <w:t>&lt;/ConjunctiveLicenseSet&gt;</w:t>
      </w:r>
    </w:p>
    <w:p>
      <w:pPr>
        <w:pStyle w:val="BodyText"/>
        <w:spacing w:before="21"/>
        <w:ind w:left="1015" w:right="5010"/>
        <w:jc w:val="center"/>
      </w:pPr>
      <w:r>
        <w:rPr>
          <w:w w:val="105"/>
        </w:rPr>
        <w:t>&lt;/licenseDeclared&gt;</w:t>
      </w:r>
    </w:p>
    <w:p>
      <w:pPr>
        <w:pStyle w:val="BodyText"/>
        <w:spacing w:before="21"/>
        <w:ind w:left="1920"/>
      </w:pPr>
      <w:r>
        <w:rPr>
          <w:w w:val="105"/>
        </w:rPr>
        <w:t>&lt;/Package&gt;</w:t>
      </w:r>
    </w:p>
    <w:p>
      <w:pPr>
        <w:pStyle w:val="BodyText"/>
        <w:rPr>
          <w:sz w:val="22"/>
        </w:rPr>
      </w:pPr>
    </w:p>
    <w:p>
      <w:pPr>
        <w:pStyle w:val="BodyText"/>
        <w:spacing w:before="6"/>
        <w:rPr>
          <w:sz w:val="17"/>
        </w:rPr>
      </w:pPr>
    </w:p>
    <w:p>
      <w:pPr>
        <w:pStyle w:val="Heading2"/>
        <w:numPr>
          <w:ilvl w:val="1"/>
          <w:numId w:val="15"/>
        </w:numPr>
        <w:tabs>
          <w:tab w:pos="1199" w:val="left" w:leader="none"/>
          <w:tab w:pos="1200" w:val="left" w:leader="none"/>
        </w:tabs>
        <w:spacing w:line="240" w:lineRule="auto" w:before="0" w:after="0"/>
        <w:ind w:left="1200" w:right="0" w:hanging="1089"/>
        <w:jc w:val="left"/>
      </w:pPr>
      <w:r>
        <w:rPr/>
        <w:t>Comments on License</w:t>
      </w:r>
    </w:p>
    <w:p>
      <w:pPr>
        <w:pStyle w:val="BodyText"/>
        <w:spacing w:before="3"/>
        <w:rPr>
          <w:b/>
          <w:sz w:val="22"/>
        </w:rPr>
      </w:pPr>
    </w:p>
    <w:p>
      <w:pPr>
        <w:pStyle w:val="ListParagraph"/>
        <w:numPr>
          <w:ilvl w:val="2"/>
          <w:numId w:val="15"/>
        </w:numPr>
        <w:tabs>
          <w:tab w:pos="1919" w:val="left" w:leader="none"/>
          <w:tab w:pos="1920" w:val="left" w:leader="none"/>
        </w:tabs>
        <w:spacing w:line="261" w:lineRule="auto" w:before="0" w:after="0"/>
        <w:ind w:left="990" w:right="200" w:firstLine="0"/>
        <w:jc w:val="left"/>
        <w:rPr>
          <w:sz w:val="19"/>
        </w:rPr>
      </w:pPr>
      <w:r>
        <w:rPr>
          <w:b/>
          <w:w w:val="105"/>
          <w:sz w:val="20"/>
        </w:rPr>
        <w:t>Purpose: </w:t>
      </w:r>
      <w:r>
        <w:rPr>
          <w:w w:val="105"/>
          <w:sz w:val="19"/>
        </w:rPr>
        <w:t>This field provides a place for the SPDX file creator to record any relevant background</w:t>
      </w:r>
      <w:r>
        <w:rPr>
          <w:spacing w:val="-13"/>
          <w:w w:val="105"/>
          <w:sz w:val="19"/>
        </w:rPr>
        <w:t> </w:t>
      </w:r>
      <w:r>
        <w:rPr>
          <w:w w:val="105"/>
          <w:sz w:val="19"/>
        </w:rPr>
        <w:t>information</w:t>
      </w:r>
      <w:r>
        <w:rPr>
          <w:spacing w:val="-13"/>
          <w:w w:val="105"/>
          <w:sz w:val="19"/>
        </w:rPr>
        <w:t> </w:t>
      </w:r>
      <w:r>
        <w:rPr>
          <w:w w:val="105"/>
          <w:sz w:val="19"/>
        </w:rPr>
        <w:t>or</w:t>
      </w:r>
      <w:r>
        <w:rPr>
          <w:spacing w:val="-13"/>
          <w:w w:val="105"/>
          <w:sz w:val="19"/>
        </w:rPr>
        <w:t> </w:t>
      </w:r>
      <w:r>
        <w:rPr>
          <w:w w:val="105"/>
          <w:sz w:val="19"/>
        </w:rPr>
        <w:t>analysis</w:t>
      </w:r>
      <w:r>
        <w:rPr>
          <w:spacing w:val="-13"/>
          <w:w w:val="105"/>
          <w:sz w:val="19"/>
        </w:rPr>
        <w:t> </w:t>
      </w:r>
      <w:r>
        <w:rPr>
          <w:w w:val="105"/>
          <w:sz w:val="19"/>
        </w:rPr>
        <w:t>that</w:t>
      </w:r>
      <w:r>
        <w:rPr>
          <w:spacing w:val="-13"/>
          <w:w w:val="105"/>
          <w:sz w:val="19"/>
        </w:rPr>
        <w:t> </w:t>
      </w:r>
      <w:r>
        <w:rPr>
          <w:w w:val="105"/>
          <w:sz w:val="19"/>
        </w:rPr>
        <w:t>went</w:t>
      </w:r>
      <w:r>
        <w:rPr>
          <w:spacing w:val="-13"/>
          <w:w w:val="105"/>
          <w:sz w:val="19"/>
        </w:rPr>
        <w:t> </w:t>
      </w:r>
      <w:r>
        <w:rPr>
          <w:w w:val="105"/>
          <w:sz w:val="19"/>
        </w:rPr>
        <w:t>in</w:t>
      </w:r>
      <w:r>
        <w:rPr>
          <w:spacing w:val="-13"/>
          <w:w w:val="105"/>
          <w:sz w:val="19"/>
        </w:rPr>
        <w:t> </w:t>
      </w:r>
      <w:r>
        <w:rPr>
          <w:w w:val="105"/>
          <w:sz w:val="19"/>
        </w:rPr>
        <w:t>to</w:t>
      </w:r>
      <w:r>
        <w:rPr>
          <w:spacing w:val="-13"/>
          <w:w w:val="105"/>
          <w:sz w:val="19"/>
        </w:rPr>
        <w:t> </w:t>
      </w:r>
      <w:r>
        <w:rPr>
          <w:w w:val="105"/>
          <w:sz w:val="19"/>
        </w:rPr>
        <w:t>arriving</w:t>
      </w:r>
      <w:r>
        <w:rPr>
          <w:spacing w:val="-13"/>
          <w:w w:val="105"/>
          <w:sz w:val="19"/>
        </w:rPr>
        <w:t> </w:t>
      </w:r>
      <w:r>
        <w:rPr>
          <w:w w:val="105"/>
          <w:sz w:val="19"/>
        </w:rPr>
        <w:t>at</w:t>
      </w:r>
      <w:r>
        <w:rPr>
          <w:spacing w:val="-13"/>
          <w:w w:val="105"/>
          <w:sz w:val="19"/>
        </w:rPr>
        <w:t> </w:t>
      </w:r>
      <w:r>
        <w:rPr>
          <w:w w:val="105"/>
          <w:sz w:val="19"/>
        </w:rPr>
        <w:t>the</w:t>
      </w:r>
      <w:r>
        <w:rPr>
          <w:spacing w:val="-13"/>
          <w:w w:val="105"/>
          <w:sz w:val="19"/>
        </w:rPr>
        <w:t> </w:t>
      </w:r>
      <w:r>
        <w:rPr>
          <w:w w:val="105"/>
          <w:sz w:val="19"/>
        </w:rPr>
        <w:t>Concluded</w:t>
      </w:r>
      <w:r>
        <w:rPr>
          <w:spacing w:val="-13"/>
          <w:w w:val="105"/>
          <w:sz w:val="19"/>
        </w:rPr>
        <w:t> </w:t>
      </w:r>
      <w:r>
        <w:rPr>
          <w:w w:val="105"/>
          <w:sz w:val="19"/>
        </w:rPr>
        <w:t>License</w:t>
      </w:r>
      <w:r>
        <w:rPr>
          <w:spacing w:val="-13"/>
          <w:w w:val="105"/>
          <w:sz w:val="19"/>
        </w:rPr>
        <w:t> </w:t>
      </w:r>
      <w:r>
        <w:rPr>
          <w:w w:val="105"/>
          <w:sz w:val="19"/>
        </w:rPr>
        <w:t>for</w:t>
      </w:r>
      <w:r>
        <w:rPr>
          <w:spacing w:val="-13"/>
          <w:w w:val="105"/>
          <w:sz w:val="19"/>
        </w:rPr>
        <w:t> </w:t>
      </w:r>
      <w:r>
        <w:rPr>
          <w:w w:val="105"/>
          <w:sz w:val="19"/>
        </w:rPr>
        <w:t>a</w:t>
      </w:r>
      <w:r>
        <w:rPr>
          <w:spacing w:val="-13"/>
          <w:w w:val="105"/>
          <w:sz w:val="19"/>
        </w:rPr>
        <w:t> </w:t>
      </w:r>
      <w:r>
        <w:rPr>
          <w:w w:val="105"/>
          <w:sz w:val="19"/>
        </w:rPr>
        <w:t>package.</w:t>
      </w:r>
      <w:r>
        <w:rPr>
          <w:spacing w:val="31"/>
          <w:w w:val="105"/>
          <w:sz w:val="19"/>
        </w:rPr>
        <w:t> </w:t>
      </w:r>
      <w:r>
        <w:rPr>
          <w:w w:val="105"/>
          <w:sz w:val="19"/>
        </w:rPr>
        <w:t>If the</w:t>
      </w:r>
      <w:r>
        <w:rPr>
          <w:spacing w:val="-12"/>
          <w:w w:val="105"/>
          <w:sz w:val="19"/>
        </w:rPr>
        <w:t> </w:t>
      </w:r>
      <w:r>
        <w:rPr>
          <w:w w:val="105"/>
          <w:sz w:val="19"/>
        </w:rPr>
        <w:t>Concluded</w:t>
      </w:r>
      <w:r>
        <w:rPr>
          <w:spacing w:val="-12"/>
          <w:w w:val="105"/>
          <w:sz w:val="19"/>
        </w:rPr>
        <w:t> </w:t>
      </w:r>
      <w:r>
        <w:rPr>
          <w:w w:val="105"/>
          <w:sz w:val="19"/>
        </w:rPr>
        <w:t>License</w:t>
      </w:r>
      <w:r>
        <w:rPr>
          <w:spacing w:val="-12"/>
          <w:w w:val="105"/>
          <w:sz w:val="19"/>
        </w:rPr>
        <w:t> </w:t>
      </w:r>
      <w:r>
        <w:rPr>
          <w:w w:val="105"/>
          <w:sz w:val="19"/>
        </w:rPr>
        <w:t>does</w:t>
      </w:r>
      <w:r>
        <w:rPr>
          <w:spacing w:val="-12"/>
          <w:w w:val="105"/>
          <w:sz w:val="19"/>
        </w:rPr>
        <w:t> </w:t>
      </w:r>
      <w:r>
        <w:rPr>
          <w:w w:val="105"/>
          <w:sz w:val="19"/>
        </w:rPr>
        <w:t>not</w:t>
      </w:r>
      <w:r>
        <w:rPr>
          <w:spacing w:val="-12"/>
          <w:w w:val="105"/>
          <w:sz w:val="19"/>
        </w:rPr>
        <w:t> </w:t>
      </w:r>
      <w:r>
        <w:rPr>
          <w:w w:val="105"/>
          <w:sz w:val="19"/>
        </w:rPr>
        <w:t>match</w:t>
      </w:r>
      <w:r>
        <w:rPr>
          <w:spacing w:val="-12"/>
          <w:w w:val="105"/>
          <w:sz w:val="19"/>
        </w:rPr>
        <w:t> </w:t>
      </w:r>
      <w:r>
        <w:rPr>
          <w:w w:val="105"/>
          <w:sz w:val="19"/>
        </w:rPr>
        <w:t>the</w:t>
      </w:r>
      <w:r>
        <w:rPr>
          <w:spacing w:val="-12"/>
          <w:w w:val="105"/>
          <w:sz w:val="19"/>
        </w:rPr>
        <w:t> </w:t>
      </w:r>
      <w:r>
        <w:rPr>
          <w:w w:val="105"/>
          <w:sz w:val="19"/>
        </w:rPr>
        <w:t>Declared</w:t>
      </w:r>
      <w:r>
        <w:rPr>
          <w:spacing w:val="-12"/>
          <w:w w:val="105"/>
          <w:sz w:val="19"/>
        </w:rPr>
        <w:t> </w:t>
      </w:r>
      <w:r>
        <w:rPr>
          <w:w w:val="105"/>
          <w:sz w:val="19"/>
        </w:rPr>
        <w:t>License</w:t>
      </w:r>
      <w:r>
        <w:rPr>
          <w:spacing w:val="-12"/>
          <w:w w:val="105"/>
          <w:sz w:val="19"/>
        </w:rPr>
        <w:t> </w:t>
      </w:r>
      <w:r>
        <w:rPr>
          <w:w w:val="105"/>
          <w:sz w:val="19"/>
        </w:rPr>
        <w:t>or</w:t>
      </w:r>
      <w:r>
        <w:rPr>
          <w:spacing w:val="-12"/>
          <w:w w:val="105"/>
          <w:sz w:val="19"/>
        </w:rPr>
        <w:t> </w:t>
      </w:r>
      <w:r>
        <w:rPr>
          <w:w w:val="105"/>
          <w:sz w:val="19"/>
        </w:rPr>
        <w:t>License</w:t>
      </w:r>
      <w:r>
        <w:rPr>
          <w:spacing w:val="-12"/>
          <w:w w:val="105"/>
          <w:sz w:val="19"/>
        </w:rPr>
        <w:t> </w:t>
      </w:r>
      <w:r>
        <w:rPr>
          <w:w w:val="105"/>
          <w:sz w:val="19"/>
        </w:rPr>
        <w:t>Information</w:t>
      </w:r>
      <w:r>
        <w:rPr>
          <w:spacing w:val="-12"/>
          <w:w w:val="105"/>
          <w:sz w:val="19"/>
        </w:rPr>
        <w:t> </w:t>
      </w:r>
      <w:r>
        <w:rPr>
          <w:w w:val="105"/>
          <w:sz w:val="19"/>
        </w:rPr>
        <w:t>from</w:t>
      </w:r>
      <w:r>
        <w:rPr>
          <w:spacing w:val="-12"/>
          <w:w w:val="105"/>
          <w:sz w:val="19"/>
        </w:rPr>
        <w:t> </w:t>
      </w:r>
      <w:r>
        <w:rPr>
          <w:w w:val="105"/>
          <w:sz w:val="19"/>
        </w:rPr>
        <w:t>Files,</w:t>
      </w:r>
      <w:r>
        <w:rPr>
          <w:spacing w:val="-12"/>
          <w:w w:val="105"/>
          <w:sz w:val="19"/>
        </w:rPr>
        <w:t> </w:t>
      </w:r>
      <w:r>
        <w:rPr>
          <w:w w:val="105"/>
          <w:sz w:val="19"/>
        </w:rPr>
        <w:t>this should be explained by the SPDX file creator. Its is also preferable to include an explanation here when</w:t>
      </w:r>
      <w:r>
        <w:rPr>
          <w:spacing w:val="-20"/>
          <w:w w:val="105"/>
          <w:sz w:val="19"/>
        </w:rPr>
        <w:t> </w:t>
      </w:r>
      <w:r>
        <w:rPr>
          <w:w w:val="105"/>
          <w:sz w:val="19"/>
        </w:rPr>
        <w:t>the</w:t>
      </w:r>
      <w:r>
        <w:rPr>
          <w:spacing w:val="-20"/>
          <w:w w:val="105"/>
          <w:sz w:val="19"/>
        </w:rPr>
        <w:t> </w:t>
      </w:r>
      <w:r>
        <w:rPr>
          <w:w w:val="105"/>
          <w:sz w:val="19"/>
        </w:rPr>
        <w:t>Concluded</w:t>
      </w:r>
      <w:r>
        <w:rPr>
          <w:spacing w:val="-20"/>
          <w:w w:val="105"/>
          <w:sz w:val="19"/>
        </w:rPr>
        <w:t> </w:t>
      </w:r>
      <w:r>
        <w:rPr>
          <w:w w:val="105"/>
          <w:sz w:val="19"/>
        </w:rPr>
        <w:t>License</w:t>
      </w:r>
      <w:r>
        <w:rPr>
          <w:spacing w:val="-20"/>
          <w:w w:val="105"/>
          <w:sz w:val="19"/>
        </w:rPr>
        <w:t> </w:t>
      </w:r>
      <w:r>
        <w:rPr>
          <w:w w:val="105"/>
          <w:sz w:val="19"/>
        </w:rPr>
        <w:t>is</w:t>
      </w:r>
      <w:r>
        <w:rPr>
          <w:spacing w:val="-20"/>
          <w:w w:val="105"/>
          <w:sz w:val="19"/>
        </w:rPr>
        <w:t> </w:t>
      </w:r>
      <w:r>
        <w:rPr>
          <w:w w:val="105"/>
          <w:sz w:val="19"/>
        </w:rPr>
        <w:t>NOASSERTION.</w:t>
      </w:r>
    </w:p>
    <w:p>
      <w:pPr>
        <w:pStyle w:val="BodyText"/>
        <w:spacing w:before="1"/>
        <w:rPr>
          <w:sz w:val="24"/>
        </w:rPr>
      </w:pPr>
    </w:p>
    <w:p>
      <w:pPr>
        <w:pStyle w:val="ListParagraph"/>
        <w:numPr>
          <w:ilvl w:val="2"/>
          <w:numId w:val="15"/>
        </w:numPr>
        <w:tabs>
          <w:tab w:pos="1919" w:val="left" w:leader="none"/>
          <w:tab w:pos="1920" w:val="left" w:leader="none"/>
        </w:tabs>
        <w:spacing w:line="261" w:lineRule="auto" w:before="0" w:after="0"/>
        <w:ind w:left="990" w:right="505" w:firstLine="0"/>
        <w:jc w:val="left"/>
        <w:rPr>
          <w:sz w:val="19"/>
        </w:rPr>
      </w:pPr>
      <w:r>
        <w:rPr>
          <w:b/>
          <w:w w:val="105"/>
          <w:sz w:val="20"/>
        </w:rPr>
        <w:t>Intent: </w:t>
      </w:r>
      <w:r>
        <w:rPr>
          <w:w w:val="105"/>
          <w:sz w:val="19"/>
        </w:rPr>
        <w:t>Here, the intent is to provide the recipient of the SPDX file with a detailed explanation of how the Concluded License was determined if it does not match the License Information</w:t>
      </w:r>
      <w:r>
        <w:rPr>
          <w:spacing w:val="-15"/>
          <w:w w:val="105"/>
          <w:sz w:val="19"/>
        </w:rPr>
        <w:t> </w:t>
      </w:r>
      <w:r>
        <w:rPr>
          <w:w w:val="105"/>
          <w:sz w:val="19"/>
        </w:rPr>
        <w:t>from</w:t>
      </w:r>
      <w:r>
        <w:rPr>
          <w:spacing w:val="-15"/>
          <w:w w:val="105"/>
          <w:sz w:val="19"/>
        </w:rPr>
        <w:t> </w:t>
      </w:r>
      <w:r>
        <w:rPr>
          <w:w w:val="105"/>
          <w:sz w:val="19"/>
        </w:rPr>
        <w:t>the</w:t>
      </w:r>
      <w:r>
        <w:rPr>
          <w:spacing w:val="-15"/>
          <w:w w:val="105"/>
          <w:sz w:val="19"/>
        </w:rPr>
        <w:t> </w:t>
      </w:r>
      <w:r>
        <w:rPr>
          <w:w w:val="105"/>
          <w:sz w:val="19"/>
        </w:rPr>
        <w:t>files</w:t>
      </w:r>
      <w:r>
        <w:rPr>
          <w:spacing w:val="-15"/>
          <w:w w:val="105"/>
          <w:sz w:val="19"/>
        </w:rPr>
        <w:t> </w:t>
      </w:r>
      <w:r>
        <w:rPr>
          <w:w w:val="105"/>
          <w:sz w:val="19"/>
        </w:rPr>
        <w:t>or</w:t>
      </w:r>
      <w:r>
        <w:rPr>
          <w:spacing w:val="-15"/>
          <w:w w:val="105"/>
          <w:sz w:val="19"/>
        </w:rPr>
        <w:t> </w:t>
      </w:r>
      <w:r>
        <w:rPr>
          <w:w w:val="105"/>
          <w:sz w:val="19"/>
        </w:rPr>
        <w:t>the</w:t>
      </w:r>
      <w:r>
        <w:rPr>
          <w:spacing w:val="-15"/>
          <w:w w:val="105"/>
          <w:sz w:val="19"/>
        </w:rPr>
        <w:t> </w:t>
      </w:r>
      <w:r>
        <w:rPr>
          <w:w w:val="105"/>
          <w:sz w:val="19"/>
        </w:rPr>
        <w:t>source</w:t>
      </w:r>
      <w:r>
        <w:rPr>
          <w:spacing w:val="-15"/>
          <w:w w:val="105"/>
          <w:sz w:val="19"/>
        </w:rPr>
        <w:t> </w:t>
      </w:r>
      <w:r>
        <w:rPr>
          <w:w w:val="105"/>
          <w:sz w:val="19"/>
        </w:rPr>
        <w:t>code</w:t>
      </w:r>
      <w:r>
        <w:rPr>
          <w:spacing w:val="-15"/>
          <w:w w:val="105"/>
          <w:sz w:val="19"/>
        </w:rPr>
        <w:t> </w:t>
      </w:r>
      <w:r>
        <w:rPr>
          <w:w w:val="105"/>
          <w:sz w:val="19"/>
        </w:rPr>
        <w:t>package,</w:t>
      </w:r>
      <w:r>
        <w:rPr>
          <w:spacing w:val="-15"/>
          <w:w w:val="105"/>
          <w:sz w:val="19"/>
        </w:rPr>
        <w:t> </w:t>
      </w:r>
      <w:r>
        <w:rPr>
          <w:w w:val="105"/>
          <w:sz w:val="19"/>
        </w:rPr>
        <w:t>is</w:t>
      </w:r>
      <w:r>
        <w:rPr>
          <w:spacing w:val="-15"/>
          <w:w w:val="105"/>
          <w:sz w:val="19"/>
        </w:rPr>
        <w:t> </w:t>
      </w:r>
      <w:r>
        <w:rPr>
          <w:w w:val="105"/>
          <w:sz w:val="19"/>
        </w:rPr>
        <w:t>marked</w:t>
      </w:r>
      <w:r>
        <w:rPr>
          <w:spacing w:val="-15"/>
          <w:w w:val="105"/>
          <w:sz w:val="19"/>
        </w:rPr>
        <w:t> </w:t>
      </w:r>
      <w:r>
        <w:rPr>
          <w:w w:val="105"/>
          <w:sz w:val="19"/>
        </w:rPr>
        <w:t>NOASSERTION,</w:t>
      </w:r>
      <w:r>
        <w:rPr>
          <w:spacing w:val="-15"/>
          <w:w w:val="105"/>
          <w:sz w:val="19"/>
        </w:rPr>
        <w:t> </w:t>
      </w:r>
      <w:r>
        <w:rPr>
          <w:w w:val="105"/>
          <w:sz w:val="19"/>
        </w:rPr>
        <w:t>or</w:t>
      </w:r>
      <w:r>
        <w:rPr>
          <w:spacing w:val="-15"/>
          <w:w w:val="105"/>
          <w:sz w:val="19"/>
        </w:rPr>
        <w:t> </w:t>
      </w:r>
      <w:r>
        <w:rPr>
          <w:w w:val="105"/>
          <w:sz w:val="19"/>
        </w:rPr>
        <w:t>other</w:t>
      </w:r>
      <w:r>
        <w:rPr>
          <w:spacing w:val="-15"/>
          <w:w w:val="105"/>
          <w:sz w:val="19"/>
        </w:rPr>
        <w:t> </w:t>
      </w:r>
      <w:r>
        <w:rPr>
          <w:w w:val="105"/>
          <w:sz w:val="19"/>
        </w:rPr>
        <w:t>helpful information</w:t>
      </w:r>
      <w:r>
        <w:rPr>
          <w:spacing w:val="-16"/>
          <w:w w:val="105"/>
          <w:sz w:val="19"/>
        </w:rPr>
        <w:t> </w:t>
      </w:r>
      <w:r>
        <w:rPr>
          <w:w w:val="105"/>
          <w:sz w:val="19"/>
        </w:rPr>
        <w:t>relevant</w:t>
      </w:r>
      <w:r>
        <w:rPr>
          <w:spacing w:val="-16"/>
          <w:w w:val="105"/>
          <w:sz w:val="19"/>
        </w:rPr>
        <w:t> </w:t>
      </w:r>
      <w:r>
        <w:rPr>
          <w:w w:val="105"/>
          <w:sz w:val="19"/>
        </w:rPr>
        <w:t>to</w:t>
      </w:r>
      <w:r>
        <w:rPr>
          <w:spacing w:val="-16"/>
          <w:w w:val="105"/>
          <w:sz w:val="19"/>
        </w:rPr>
        <w:t> </w:t>
      </w:r>
      <w:r>
        <w:rPr>
          <w:w w:val="105"/>
          <w:sz w:val="19"/>
        </w:rPr>
        <w:t>determining</w:t>
      </w:r>
      <w:r>
        <w:rPr>
          <w:spacing w:val="-16"/>
          <w:w w:val="105"/>
          <w:sz w:val="19"/>
        </w:rPr>
        <w:t> </w:t>
      </w:r>
      <w:r>
        <w:rPr>
          <w:w w:val="105"/>
          <w:sz w:val="19"/>
        </w:rPr>
        <w:t>the</w:t>
      </w:r>
      <w:r>
        <w:rPr>
          <w:spacing w:val="-16"/>
          <w:w w:val="105"/>
          <w:sz w:val="19"/>
        </w:rPr>
        <w:t> </w:t>
      </w:r>
      <w:r>
        <w:rPr>
          <w:w w:val="105"/>
          <w:sz w:val="19"/>
        </w:rPr>
        <w:t>license</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package.</w:t>
      </w:r>
    </w:p>
    <w:p>
      <w:pPr>
        <w:pStyle w:val="BodyText"/>
        <w:spacing w:before="1"/>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w:t>
      </w:r>
      <w:r>
        <w:rPr>
          <w:sz w:val="19"/>
        </w:rPr>
        <w:t>: Optional,</w:t>
      </w:r>
      <w:r>
        <w:rPr>
          <w:spacing w:val="29"/>
          <w:sz w:val="19"/>
        </w:rPr>
        <w:t> </w:t>
      </w:r>
      <w:r>
        <w:rPr>
          <w:sz w:val="19"/>
        </w:rPr>
        <w:t>one.</w:t>
      </w:r>
    </w:p>
    <w:p>
      <w:pPr>
        <w:pStyle w:val="BodyText"/>
        <w:spacing w:before="7"/>
        <w:rPr>
          <w:sz w:val="25"/>
        </w:rPr>
      </w:pPr>
    </w:p>
    <w:p>
      <w:pPr>
        <w:pStyle w:val="ListParagraph"/>
        <w:numPr>
          <w:ilvl w:val="2"/>
          <w:numId w:val="15"/>
        </w:numPr>
        <w:tabs>
          <w:tab w:pos="1919" w:val="left" w:leader="none"/>
          <w:tab w:pos="1920" w:val="left" w:leader="none"/>
        </w:tabs>
        <w:spacing w:line="261" w:lineRule="auto" w:before="0" w:after="0"/>
        <w:ind w:left="1920" w:right="3067" w:hanging="930"/>
        <w:jc w:val="left"/>
        <w:rPr>
          <w:sz w:val="19"/>
        </w:rPr>
      </w:pPr>
      <w:r>
        <w:rPr>
          <w:b/>
          <w:sz w:val="20"/>
        </w:rPr>
        <w:t>Data Format: </w:t>
      </w:r>
      <w:r>
        <w:rPr>
          <w:sz w:val="19"/>
        </w:rPr>
        <w:t>free form text that can span multiple lines. In Tag:value format this is delimited by &lt;text&gt; .. &lt;/text&gt;,   in RDF, it is delimited by </w:t>
      </w:r>
      <w:r>
        <w:rPr>
          <w:spacing w:val="47"/>
          <w:sz w:val="19"/>
        </w:rPr>
        <w:t> </w:t>
      </w:r>
      <w:r>
        <w:rPr>
          <w:sz w:val="19"/>
        </w:rPr>
        <w:t>&lt;licenseComments&gt;.</w:t>
      </w:r>
    </w:p>
    <w:p>
      <w:pPr>
        <w:pStyle w:val="BodyText"/>
        <w:spacing w:before="1"/>
        <w:rPr>
          <w:sz w:val="24"/>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Tag: </w:t>
      </w:r>
      <w:r>
        <w:rPr>
          <w:b/>
          <w:spacing w:val="8"/>
          <w:sz w:val="20"/>
        </w:rPr>
        <w:t> </w:t>
      </w:r>
      <w:r>
        <w:rPr>
          <w:sz w:val="19"/>
        </w:rPr>
        <w:t>“PackageLicenseComments:”</w:t>
      </w:r>
    </w:p>
    <w:p>
      <w:pPr>
        <w:pStyle w:val="BodyText"/>
        <w:spacing w:before="8"/>
        <w:rPr>
          <w:sz w:val="21"/>
        </w:rPr>
      </w:pPr>
    </w:p>
    <w:p>
      <w:pPr>
        <w:pStyle w:val="BodyText"/>
        <w:spacing w:line="259" w:lineRule="auto"/>
        <w:ind w:left="1920" w:right="4798"/>
      </w:pPr>
      <w:r>
        <w:rPr>
          <w:b/>
          <w:sz w:val="20"/>
        </w:rPr>
        <w:t>Example</w:t>
      </w:r>
      <w:r>
        <w:rPr/>
        <w:t>: PackageLicenseComments:  &lt;text&gt;</w:t>
      </w:r>
    </w:p>
    <w:p>
      <w:pPr>
        <w:pStyle w:val="BodyText"/>
        <w:spacing w:line="264" w:lineRule="auto" w:before="4"/>
        <w:ind w:left="1920" w:right="483"/>
      </w:pPr>
      <w:r>
        <w:rPr>
          <w:w w:val="105"/>
        </w:rPr>
        <w:t>The</w:t>
      </w:r>
      <w:r>
        <w:rPr>
          <w:spacing w:val="-12"/>
          <w:w w:val="105"/>
        </w:rPr>
        <w:t> </w:t>
      </w:r>
      <w:r>
        <w:rPr>
          <w:w w:val="105"/>
        </w:rPr>
        <w:t>license</w:t>
      </w:r>
      <w:r>
        <w:rPr>
          <w:spacing w:val="-12"/>
          <w:w w:val="105"/>
        </w:rPr>
        <w:t> </w:t>
      </w:r>
      <w:r>
        <w:rPr>
          <w:w w:val="105"/>
        </w:rPr>
        <w:t>for</w:t>
      </w:r>
      <w:r>
        <w:rPr>
          <w:spacing w:val="-12"/>
          <w:w w:val="105"/>
        </w:rPr>
        <w:t> </w:t>
      </w:r>
      <w:r>
        <w:rPr>
          <w:w w:val="105"/>
        </w:rPr>
        <w:t>this</w:t>
      </w:r>
      <w:r>
        <w:rPr>
          <w:spacing w:val="-12"/>
          <w:w w:val="105"/>
        </w:rPr>
        <w:t> </w:t>
      </w:r>
      <w:r>
        <w:rPr>
          <w:w w:val="105"/>
        </w:rPr>
        <w:t>project</w:t>
      </w:r>
      <w:r>
        <w:rPr>
          <w:spacing w:val="-12"/>
          <w:w w:val="105"/>
        </w:rPr>
        <w:t> </w:t>
      </w:r>
      <w:r>
        <w:rPr>
          <w:w w:val="105"/>
        </w:rPr>
        <w:t>changed</w:t>
      </w:r>
      <w:r>
        <w:rPr>
          <w:spacing w:val="-12"/>
          <w:w w:val="105"/>
        </w:rPr>
        <w:t> </w:t>
      </w:r>
      <w:r>
        <w:rPr>
          <w:w w:val="105"/>
        </w:rPr>
        <w:t>with</w:t>
      </w:r>
      <w:r>
        <w:rPr>
          <w:spacing w:val="-12"/>
          <w:w w:val="105"/>
        </w:rPr>
        <w:t> </w:t>
      </w:r>
      <w:r>
        <w:rPr>
          <w:w w:val="105"/>
        </w:rPr>
        <w:t>the</w:t>
      </w:r>
      <w:r>
        <w:rPr>
          <w:spacing w:val="-12"/>
          <w:w w:val="105"/>
        </w:rPr>
        <w:t> </w:t>
      </w:r>
      <w:r>
        <w:rPr>
          <w:w w:val="105"/>
        </w:rPr>
        <w:t>release</w:t>
      </w:r>
      <w:r>
        <w:rPr>
          <w:spacing w:val="-12"/>
          <w:w w:val="105"/>
        </w:rPr>
        <w:t> </w:t>
      </w:r>
      <w:r>
        <w:rPr>
          <w:w w:val="105"/>
        </w:rPr>
        <w:t>of</w:t>
      </w:r>
      <w:r>
        <w:rPr>
          <w:spacing w:val="-12"/>
          <w:w w:val="105"/>
        </w:rPr>
        <w:t> </w:t>
      </w:r>
      <w:r>
        <w:rPr>
          <w:w w:val="105"/>
        </w:rPr>
        <w:t>version</w:t>
      </w:r>
      <w:r>
        <w:rPr>
          <w:spacing w:val="-12"/>
          <w:w w:val="105"/>
        </w:rPr>
        <w:t> </w:t>
      </w:r>
      <w:r>
        <w:rPr>
          <w:w w:val="105"/>
        </w:rPr>
        <w:t>1.4.</w:t>
      </w:r>
      <w:r>
        <w:rPr>
          <w:spacing w:val="33"/>
          <w:w w:val="105"/>
        </w:rPr>
        <w:t> </w:t>
      </w:r>
      <w:r>
        <w:rPr>
          <w:w w:val="105"/>
        </w:rPr>
        <w:t>The</w:t>
      </w:r>
      <w:r>
        <w:rPr>
          <w:spacing w:val="-12"/>
          <w:w w:val="105"/>
        </w:rPr>
        <w:t> </w:t>
      </w:r>
      <w:r>
        <w:rPr>
          <w:w w:val="105"/>
        </w:rPr>
        <w:t>version</w:t>
      </w:r>
      <w:r>
        <w:rPr>
          <w:spacing w:val="-12"/>
          <w:w w:val="105"/>
        </w:rPr>
        <w:t> </w:t>
      </w:r>
      <w:r>
        <w:rPr>
          <w:w w:val="105"/>
        </w:rPr>
        <w:t>of</w:t>
      </w:r>
      <w:r>
        <w:rPr>
          <w:spacing w:val="-12"/>
          <w:w w:val="105"/>
        </w:rPr>
        <w:t> </w:t>
      </w:r>
      <w:r>
        <w:rPr>
          <w:w w:val="105"/>
        </w:rPr>
        <w:t>the project</w:t>
      </w:r>
      <w:r>
        <w:rPr>
          <w:spacing w:val="-18"/>
          <w:w w:val="105"/>
        </w:rPr>
        <w:t> </w:t>
      </w:r>
      <w:r>
        <w:rPr>
          <w:w w:val="105"/>
        </w:rPr>
        <w:t>included</w:t>
      </w:r>
      <w:r>
        <w:rPr>
          <w:spacing w:val="-18"/>
          <w:w w:val="105"/>
        </w:rPr>
        <w:t> </w:t>
      </w:r>
      <w:r>
        <w:rPr>
          <w:w w:val="105"/>
        </w:rPr>
        <w:t>here</w:t>
      </w:r>
      <w:r>
        <w:rPr>
          <w:spacing w:val="-18"/>
          <w:w w:val="105"/>
        </w:rPr>
        <w:t> </w:t>
      </w:r>
      <w:r>
        <w:rPr>
          <w:w w:val="105"/>
        </w:rPr>
        <w:t>post­dates</w:t>
      </w:r>
      <w:r>
        <w:rPr>
          <w:spacing w:val="-18"/>
          <w:w w:val="105"/>
        </w:rPr>
        <w:t> </w:t>
      </w:r>
      <w:r>
        <w:rPr>
          <w:w w:val="105"/>
        </w:rPr>
        <w:t>the</w:t>
      </w:r>
      <w:r>
        <w:rPr>
          <w:spacing w:val="-18"/>
          <w:w w:val="105"/>
        </w:rPr>
        <w:t> </w:t>
      </w:r>
      <w:r>
        <w:rPr>
          <w:w w:val="105"/>
        </w:rPr>
        <w:t>license</w:t>
      </w:r>
      <w:r>
        <w:rPr>
          <w:spacing w:val="-18"/>
          <w:w w:val="105"/>
        </w:rPr>
        <w:t> </w:t>
      </w:r>
      <w:r>
        <w:rPr>
          <w:w w:val="105"/>
        </w:rPr>
        <w:t>change.</w:t>
      </w:r>
    </w:p>
    <w:p>
      <w:pPr>
        <w:pStyle w:val="BodyText"/>
        <w:ind w:left="1920"/>
      </w:pPr>
      <w:r>
        <w:rPr>
          <w:w w:val="105"/>
        </w:rPr>
        <w:t>&lt;/text&gt;</w:t>
      </w:r>
    </w:p>
    <w:p>
      <w:pPr>
        <w:pStyle w:val="BodyText"/>
        <w:spacing w:before="9"/>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 property </w:t>
      </w:r>
      <w:r>
        <w:rPr>
          <w:sz w:val="19"/>
        </w:rPr>
        <w:t>spdx:licenseComments in </w:t>
      </w:r>
      <w:r>
        <w:rPr>
          <w:b/>
          <w:sz w:val="20"/>
        </w:rPr>
        <w:t>class </w:t>
      </w:r>
      <w:r>
        <w:rPr>
          <w:b/>
          <w:spacing w:val="23"/>
          <w:sz w:val="20"/>
        </w:rPr>
        <w:t> </w:t>
      </w:r>
      <w:r>
        <w:rPr>
          <w:sz w:val="19"/>
        </w:rPr>
        <w:t>spdx:Package</w:t>
      </w:r>
    </w:p>
    <w:p>
      <w:pPr>
        <w:pStyle w:val="BodyText"/>
        <w:spacing w:before="8"/>
        <w:rPr>
          <w:sz w:val="21"/>
        </w:rPr>
      </w:pPr>
    </w:p>
    <w:p>
      <w:pPr>
        <w:pStyle w:val="Heading5"/>
        <w:ind w:left="1920"/>
      </w:pPr>
      <w:r>
        <w:rPr/>
        <w:t>Example:</w:t>
      </w:r>
    </w:p>
    <w:p>
      <w:pPr>
        <w:pStyle w:val="BodyText"/>
        <w:spacing w:before="19"/>
        <w:ind w:left="1920"/>
      </w:pPr>
      <w:r>
        <w:rPr/>
        <w:t>&lt;Package  rdf:about="..."&gt;</w:t>
      </w:r>
    </w:p>
    <w:p>
      <w:pPr>
        <w:pStyle w:val="BodyText"/>
        <w:spacing w:before="21"/>
        <w:ind w:left="1123" w:right="5010"/>
        <w:jc w:val="center"/>
      </w:pPr>
      <w:r>
        <w:rPr>
          <w:w w:val="105"/>
        </w:rPr>
        <w:t>&lt;licenseComments&gt;</w:t>
      </w:r>
    </w:p>
    <w:p>
      <w:pPr>
        <w:pStyle w:val="BodyText"/>
        <w:spacing w:line="264" w:lineRule="auto" w:before="21"/>
        <w:ind w:left="2353" w:right="2287"/>
      </w:pPr>
      <w:r>
        <w:rPr>
          <w:w w:val="105"/>
        </w:rPr>
        <w:t>This package has been shipped in source and binary form. The</w:t>
      </w:r>
      <w:r>
        <w:rPr>
          <w:spacing w:val="-12"/>
          <w:w w:val="105"/>
        </w:rPr>
        <w:t> </w:t>
      </w:r>
      <w:r>
        <w:rPr>
          <w:w w:val="105"/>
        </w:rPr>
        <w:t>binaries</w:t>
      </w:r>
      <w:r>
        <w:rPr>
          <w:spacing w:val="-12"/>
          <w:w w:val="105"/>
        </w:rPr>
        <w:t> </w:t>
      </w:r>
      <w:r>
        <w:rPr>
          <w:w w:val="105"/>
        </w:rPr>
        <w:t>were</w:t>
      </w:r>
      <w:r>
        <w:rPr>
          <w:spacing w:val="-12"/>
          <w:w w:val="105"/>
        </w:rPr>
        <w:t> </w:t>
      </w:r>
      <w:r>
        <w:rPr>
          <w:w w:val="105"/>
        </w:rPr>
        <w:t>created</w:t>
      </w:r>
      <w:r>
        <w:rPr>
          <w:spacing w:val="-12"/>
          <w:w w:val="105"/>
        </w:rPr>
        <w:t> </w:t>
      </w:r>
      <w:r>
        <w:rPr>
          <w:w w:val="105"/>
        </w:rPr>
        <w:t>with</w:t>
      </w:r>
      <w:r>
        <w:rPr>
          <w:spacing w:val="-12"/>
          <w:w w:val="105"/>
        </w:rPr>
        <w:t> </w:t>
      </w:r>
      <w:r>
        <w:rPr>
          <w:w w:val="105"/>
        </w:rPr>
        <w:t>gcc</w:t>
      </w:r>
      <w:r>
        <w:rPr>
          <w:spacing w:val="-12"/>
          <w:w w:val="105"/>
        </w:rPr>
        <w:t> </w:t>
      </w:r>
      <w:r>
        <w:rPr>
          <w:w w:val="105"/>
        </w:rPr>
        <w:t>4.5.1</w:t>
      </w:r>
      <w:r>
        <w:rPr>
          <w:spacing w:val="-12"/>
          <w:w w:val="105"/>
        </w:rPr>
        <w:t> </w:t>
      </w:r>
      <w:r>
        <w:rPr>
          <w:w w:val="105"/>
        </w:rPr>
        <w:t>and</w:t>
      </w:r>
      <w:r>
        <w:rPr>
          <w:spacing w:val="-12"/>
          <w:w w:val="105"/>
        </w:rPr>
        <w:t> </w:t>
      </w:r>
      <w:r>
        <w:rPr>
          <w:w w:val="105"/>
        </w:rPr>
        <w:t>expect</w:t>
      </w:r>
      <w:r>
        <w:rPr>
          <w:spacing w:val="-12"/>
          <w:w w:val="105"/>
        </w:rPr>
        <w:t> </w:t>
      </w:r>
      <w:r>
        <w:rPr>
          <w:w w:val="105"/>
        </w:rPr>
        <w:t>to</w:t>
      </w:r>
      <w:r>
        <w:rPr>
          <w:spacing w:val="-12"/>
          <w:w w:val="105"/>
        </w:rPr>
        <w:t> </w:t>
      </w:r>
      <w:r>
        <w:rPr>
          <w:w w:val="105"/>
        </w:rPr>
        <w:t>link</w:t>
      </w:r>
      <w:r>
        <w:rPr>
          <w:spacing w:val="-12"/>
          <w:w w:val="105"/>
        </w:rPr>
        <w:t> </w:t>
      </w:r>
      <w:r>
        <w:rPr>
          <w:w w:val="105"/>
        </w:rPr>
        <w:t>to compatible</w:t>
      </w:r>
      <w:r>
        <w:rPr>
          <w:spacing w:val="-19"/>
          <w:w w:val="105"/>
        </w:rPr>
        <w:t> </w:t>
      </w:r>
      <w:r>
        <w:rPr>
          <w:w w:val="105"/>
        </w:rPr>
        <w:t>system</w:t>
      </w:r>
      <w:r>
        <w:rPr>
          <w:spacing w:val="-19"/>
          <w:w w:val="105"/>
        </w:rPr>
        <w:t> </w:t>
      </w:r>
      <w:r>
        <w:rPr>
          <w:w w:val="105"/>
        </w:rPr>
        <w:t>run</w:t>
      </w:r>
      <w:r>
        <w:rPr>
          <w:spacing w:val="-19"/>
          <w:w w:val="105"/>
        </w:rPr>
        <w:t> </w:t>
      </w:r>
      <w:r>
        <w:rPr>
          <w:w w:val="105"/>
        </w:rPr>
        <w:t>time</w:t>
      </w:r>
      <w:r>
        <w:rPr>
          <w:spacing w:val="-19"/>
          <w:w w:val="105"/>
        </w:rPr>
        <w:t> </w:t>
      </w:r>
      <w:r>
        <w:rPr>
          <w:w w:val="105"/>
        </w:rPr>
        <w:t>libraries.</w:t>
      </w:r>
    </w:p>
    <w:p>
      <w:pPr>
        <w:pStyle w:val="BodyText"/>
        <w:ind w:left="1178" w:right="5010"/>
        <w:jc w:val="center"/>
      </w:pPr>
      <w:r>
        <w:rPr>
          <w:w w:val="105"/>
        </w:rPr>
        <w:t>&lt;/licenseComments&gt;</w:t>
      </w:r>
    </w:p>
    <w:p>
      <w:pPr>
        <w:pStyle w:val="BodyText"/>
        <w:spacing w:before="21"/>
        <w:ind w:left="1920"/>
      </w:pPr>
      <w:r>
        <w:rPr>
          <w:w w:val="105"/>
        </w:rPr>
        <w:t>&lt;/Package&gt;</w:t>
      </w:r>
    </w:p>
    <w:p>
      <w:pPr>
        <w:pStyle w:val="BodyText"/>
        <w:rPr>
          <w:sz w:val="22"/>
        </w:rPr>
      </w:pPr>
    </w:p>
    <w:p>
      <w:pPr>
        <w:pStyle w:val="BodyText"/>
        <w:spacing w:before="5"/>
        <w:rPr>
          <w:sz w:val="17"/>
        </w:rPr>
      </w:pPr>
    </w:p>
    <w:p>
      <w:pPr>
        <w:pStyle w:val="Heading2"/>
        <w:numPr>
          <w:ilvl w:val="1"/>
          <w:numId w:val="15"/>
        </w:numPr>
        <w:tabs>
          <w:tab w:pos="1199" w:val="left" w:leader="none"/>
          <w:tab w:pos="1200" w:val="left" w:leader="none"/>
        </w:tabs>
        <w:spacing w:line="240" w:lineRule="auto" w:before="1" w:after="0"/>
        <w:ind w:left="1200" w:right="0" w:hanging="1089"/>
        <w:jc w:val="left"/>
      </w:pPr>
      <w:r>
        <w:rPr/>
        <w:t>Copyright Text</w:t>
      </w:r>
    </w:p>
    <w:p>
      <w:pPr>
        <w:pStyle w:val="BodyText"/>
        <w:spacing w:before="2"/>
        <w:rPr>
          <w:b/>
          <w:sz w:val="26"/>
        </w:rPr>
      </w:pPr>
    </w:p>
    <w:p>
      <w:pPr>
        <w:pStyle w:val="ListParagraph"/>
        <w:numPr>
          <w:ilvl w:val="2"/>
          <w:numId w:val="15"/>
        </w:numPr>
        <w:tabs>
          <w:tab w:pos="1919" w:val="left" w:leader="none"/>
          <w:tab w:pos="1920" w:val="left" w:leader="none"/>
        </w:tabs>
        <w:spacing w:line="261" w:lineRule="auto" w:before="0" w:after="0"/>
        <w:ind w:left="990" w:right="146" w:firstLine="0"/>
        <w:jc w:val="left"/>
        <w:rPr>
          <w:sz w:val="19"/>
        </w:rPr>
      </w:pPr>
      <w:r>
        <w:rPr>
          <w:b/>
          <w:w w:val="105"/>
          <w:sz w:val="20"/>
        </w:rPr>
        <w:t>Purpose:</w:t>
      </w:r>
      <w:r>
        <w:rPr>
          <w:b/>
          <w:spacing w:val="-17"/>
          <w:w w:val="105"/>
          <w:sz w:val="20"/>
        </w:rPr>
        <w:t> </w:t>
      </w:r>
      <w:r>
        <w:rPr>
          <w:w w:val="105"/>
          <w:sz w:val="19"/>
        </w:rPr>
        <w:t>Identify</w:t>
      </w:r>
      <w:r>
        <w:rPr>
          <w:spacing w:val="-14"/>
          <w:w w:val="105"/>
          <w:sz w:val="19"/>
        </w:rPr>
        <w:t> </w:t>
      </w:r>
      <w:r>
        <w:rPr>
          <w:w w:val="105"/>
          <w:sz w:val="19"/>
        </w:rPr>
        <w:t>the</w:t>
      </w:r>
      <w:r>
        <w:rPr>
          <w:spacing w:val="-14"/>
          <w:w w:val="105"/>
          <w:sz w:val="19"/>
        </w:rPr>
        <w:t> </w:t>
      </w:r>
      <w:r>
        <w:rPr>
          <w:w w:val="105"/>
          <w:sz w:val="19"/>
        </w:rPr>
        <w:t>copyright</w:t>
      </w:r>
      <w:r>
        <w:rPr>
          <w:spacing w:val="-14"/>
          <w:w w:val="105"/>
          <w:sz w:val="19"/>
        </w:rPr>
        <w:t> </w:t>
      </w:r>
      <w:r>
        <w:rPr>
          <w:w w:val="105"/>
          <w:sz w:val="19"/>
        </w:rPr>
        <w:t>holders</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as</w:t>
      </w:r>
      <w:r>
        <w:rPr>
          <w:spacing w:val="-14"/>
          <w:w w:val="105"/>
          <w:sz w:val="19"/>
        </w:rPr>
        <w:t> </w:t>
      </w:r>
      <w:r>
        <w:rPr>
          <w:w w:val="105"/>
          <w:sz w:val="19"/>
        </w:rPr>
        <w:t>well</w:t>
      </w:r>
      <w:r>
        <w:rPr>
          <w:spacing w:val="-14"/>
          <w:w w:val="105"/>
          <w:sz w:val="19"/>
        </w:rPr>
        <w:t> </w:t>
      </w:r>
      <w:r>
        <w:rPr>
          <w:w w:val="105"/>
          <w:sz w:val="19"/>
        </w:rPr>
        <w:t>as</w:t>
      </w:r>
      <w:r>
        <w:rPr>
          <w:spacing w:val="-14"/>
          <w:w w:val="105"/>
          <w:sz w:val="19"/>
        </w:rPr>
        <w:t> </w:t>
      </w:r>
      <w:r>
        <w:rPr>
          <w:w w:val="105"/>
          <w:sz w:val="19"/>
        </w:rPr>
        <w:t>any</w:t>
      </w:r>
      <w:r>
        <w:rPr>
          <w:spacing w:val="-14"/>
          <w:w w:val="105"/>
          <w:sz w:val="19"/>
        </w:rPr>
        <w:t> </w:t>
      </w:r>
      <w:r>
        <w:rPr>
          <w:w w:val="105"/>
          <w:sz w:val="19"/>
        </w:rPr>
        <w:t>dates</w:t>
      </w:r>
      <w:r>
        <w:rPr>
          <w:spacing w:val="-14"/>
          <w:w w:val="105"/>
          <w:sz w:val="19"/>
        </w:rPr>
        <w:t> </w:t>
      </w:r>
      <w:r>
        <w:rPr>
          <w:w w:val="105"/>
          <w:sz w:val="19"/>
        </w:rPr>
        <w:t>present.</w:t>
      </w:r>
      <w:r>
        <w:rPr>
          <w:spacing w:val="-14"/>
          <w:w w:val="105"/>
          <w:sz w:val="19"/>
        </w:rPr>
        <w:t> </w:t>
      </w:r>
      <w:r>
        <w:rPr>
          <w:w w:val="105"/>
          <w:sz w:val="19"/>
        </w:rPr>
        <w:t>This will</w:t>
      </w:r>
      <w:r>
        <w:rPr>
          <w:spacing w:val="-12"/>
          <w:w w:val="105"/>
          <w:sz w:val="19"/>
        </w:rPr>
        <w:t> </w:t>
      </w:r>
      <w:r>
        <w:rPr>
          <w:w w:val="105"/>
          <w:sz w:val="19"/>
        </w:rPr>
        <w:t>be</w:t>
      </w:r>
      <w:r>
        <w:rPr>
          <w:spacing w:val="-12"/>
          <w:w w:val="105"/>
          <w:sz w:val="19"/>
        </w:rPr>
        <w:t> </w:t>
      </w:r>
      <w:r>
        <w:rPr>
          <w:w w:val="105"/>
          <w:sz w:val="19"/>
        </w:rPr>
        <w:t>a</w:t>
      </w:r>
      <w:r>
        <w:rPr>
          <w:spacing w:val="-12"/>
          <w:w w:val="105"/>
          <w:sz w:val="19"/>
        </w:rPr>
        <w:t> </w:t>
      </w:r>
      <w:r>
        <w:rPr>
          <w:w w:val="105"/>
          <w:sz w:val="19"/>
        </w:rPr>
        <w:t>free</w:t>
      </w:r>
      <w:r>
        <w:rPr>
          <w:spacing w:val="-12"/>
          <w:w w:val="105"/>
          <w:sz w:val="19"/>
        </w:rPr>
        <w:t> </w:t>
      </w:r>
      <w:r>
        <w:rPr>
          <w:w w:val="105"/>
          <w:sz w:val="19"/>
        </w:rPr>
        <w:t>form</w:t>
      </w:r>
      <w:r>
        <w:rPr>
          <w:spacing w:val="-12"/>
          <w:w w:val="105"/>
          <w:sz w:val="19"/>
        </w:rPr>
        <w:t> </w:t>
      </w:r>
      <w:r>
        <w:rPr>
          <w:w w:val="105"/>
          <w:sz w:val="19"/>
        </w:rPr>
        <w:t>text</w:t>
      </w:r>
      <w:r>
        <w:rPr>
          <w:spacing w:val="-12"/>
          <w:w w:val="105"/>
          <w:sz w:val="19"/>
        </w:rPr>
        <w:t> </w:t>
      </w:r>
      <w:r>
        <w:rPr>
          <w:w w:val="105"/>
          <w:sz w:val="19"/>
        </w:rPr>
        <w:t>field</w:t>
      </w:r>
      <w:r>
        <w:rPr>
          <w:spacing w:val="-12"/>
          <w:w w:val="105"/>
          <w:sz w:val="19"/>
        </w:rPr>
        <w:t> </w:t>
      </w:r>
      <w:r>
        <w:rPr>
          <w:w w:val="105"/>
          <w:sz w:val="19"/>
        </w:rPr>
        <w:t>extracted</w:t>
      </w:r>
      <w:r>
        <w:rPr>
          <w:spacing w:val="-12"/>
          <w:w w:val="105"/>
          <w:sz w:val="19"/>
        </w:rPr>
        <w:t> </w:t>
      </w:r>
      <w:r>
        <w:rPr>
          <w:w w:val="105"/>
          <w:sz w:val="19"/>
        </w:rPr>
        <w:t>from</w:t>
      </w:r>
      <w:r>
        <w:rPr>
          <w:spacing w:val="-12"/>
          <w:w w:val="105"/>
          <w:sz w:val="19"/>
        </w:rPr>
        <w:t> </w:t>
      </w:r>
      <w:r>
        <w:rPr>
          <w:w w:val="105"/>
          <w:sz w:val="19"/>
        </w:rPr>
        <w:t>package</w:t>
      </w:r>
      <w:r>
        <w:rPr>
          <w:spacing w:val="-12"/>
          <w:w w:val="105"/>
          <w:sz w:val="19"/>
        </w:rPr>
        <w:t> </w:t>
      </w:r>
      <w:r>
        <w:rPr>
          <w:w w:val="105"/>
          <w:sz w:val="19"/>
        </w:rPr>
        <w:t>information</w:t>
      </w:r>
      <w:r>
        <w:rPr>
          <w:spacing w:val="-12"/>
          <w:w w:val="105"/>
          <w:sz w:val="19"/>
        </w:rPr>
        <w:t> </w:t>
      </w:r>
      <w:r>
        <w:rPr>
          <w:w w:val="105"/>
          <w:sz w:val="19"/>
        </w:rPr>
        <w:t>files.</w:t>
      </w:r>
      <w:r>
        <w:rPr>
          <w:spacing w:val="32"/>
          <w:w w:val="105"/>
          <w:sz w:val="19"/>
        </w:rPr>
        <w:t> </w:t>
      </w:r>
      <w:r>
        <w:rPr>
          <w:w w:val="105"/>
          <w:sz w:val="19"/>
        </w:rPr>
        <w:t>The</w:t>
      </w:r>
      <w:r>
        <w:rPr>
          <w:spacing w:val="-12"/>
          <w:w w:val="105"/>
          <w:sz w:val="19"/>
        </w:rPr>
        <w:t> </w:t>
      </w:r>
      <w:r>
        <w:rPr>
          <w:w w:val="105"/>
          <w:sz w:val="19"/>
        </w:rPr>
        <w:t>options</w:t>
      </w:r>
      <w:r>
        <w:rPr>
          <w:spacing w:val="-12"/>
          <w:w w:val="105"/>
          <w:sz w:val="19"/>
        </w:rPr>
        <w:t> </w:t>
      </w:r>
      <w:r>
        <w:rPr>
          <w:w w:val="105"/>
          <w:sz w:val="19"/>
        </w:rPr>
        <w:t>to</w:t>
      </w:r>
      <w:r>
        <w:rPr>
          <w:spacing w:val="-12"/>
          <w:w w:val="105"/>
          <w:sz w:val="19"/>
        </w:rPr>
        <w:t> </w:t>
      </w:r>
      <w:r>
        <w:rPr>
          <w:w w:val="105"/>
          <w:sz w:val="19"/>
        </w:rPr>
        <w:t>populate</w:t>
      </w:r>
      <w:r>
        <w:rPr>
          <w:spacing w:val="-12"/>
          <w:w w:val="105"/>
          <w:sz w:val="19"/>
        </w:rPr>
        <w:t> </w:t>
      </w:r>
      <w:r>
        <w:rPr>
          <w:w w:val="105"/>
          <w:sz w:val="19"/>
        </w:rPr>
        <w:t>this</w:t>
      </w:r>
      <w:r>
        <w:rPr>
          <w:spacing w:val="-12"/>
          <w:w w:val="105"/>
          <w:sz w:val="19"/>
        </w:rPr>
        <w:t> </w:t>
      </w:r>
      <w:r>
        <w:rPr>
          <w:w w:val="105"/>
          <w:sz w:val="19"/>
        </w:rPr>
        <w:t>field are limited</w:t>
      </w:r>
      <w:r>
        <w:rPr>
          <w:spacing w:val="-28"/>
          <w:w w:val="105"/>
          <w:sz w:val="19"/>
        </w:rPr>
        <w:t> </w:t>
      </w:r>
      <w:r>
        <w:rPr>
          <w:w w:val="105"/>
          <w:sz w:val="19"/>
        </w:rPr>
        <w:t>to:</w:t>
      </w:r>
    </w:p>
    <w:p>
      <w:pPr>
        <w:pStyle w:val="ListParagraph"/>
        <w:numPr>
          <w:ilvl w:val="0"/>
          <w:numId w:val="18"/>
        </w:numPr>
        <w:tabs>
          <w:tab w:pos="1290" w:val="left" w:leader="none"/>
        </w:tabs>
        <w:spacing w:line="240" w:lineRule="auto" w:before="1" w:after="0"/>
        <w:ind w:left="1290" w:right="0" w:hanging="270"/>
        <w:jc w:val="left"/>
        <w:rPr>
          <w:sz w:val="19"/>
        </w:rPr>
      </w:pPr>
      <w:r>
        <w:rPr>
          <w:w w:val="105"/>
          <w:sz w:val="19"/>
        </w:rPr>
        <w:t>Any</w:t>
      </w:r>
      <w:r>
        <w:rPr>
          <w:spacing w:val="-13"/>
          <w:w w:val="105"/>
          <w:sz w:val="19"/>
        </w:rPr>
        <w:t> </w:t>
      </w:r>
      <w:r>
        <w:rPr>
          <w:w w:val="105"/>
          <w:sz w:val="19"/>
        </w:rPr>
        <w:t>text</w:t>
      </w:r>
      <w:r>
        <w:rPr>
          <w:spacing w:val="-13"/>
          <w:w w:val="105"/>
          <w:sz w:val="19"/>
        </w:rPr>
        <w:t> </w:t>
      </w:r>
      <w:r>
        <w:rPr>
          <w:w w:val="105"/>
          <w:sz w:val="19"/>
        </w:rPr>
        <w:t>related</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copyright</w:t>
      </w:r>
      <w:r>
        <w:rPr>
          <w:spacing w:val="-13"/>
          <w:w w:val="105"/>
          <w:sz w:val="19"/>
        </w:rPr>
        <w:t> </w:t>
      </w:r>
      <w:r>
        <w:rPr>
          <w:w w:val="105"/>
          <w:sz w:val="19"/>
        </w:rPr>
        <w:t>notice,</w:t>
      </w:r>
      <w:r>
        <w:rPr>
          <w:spacing w:val="-13"/>
          <w:w w:val="105"/>
          <w:sz w:val="19"/>
        </w:rPr>
        <w:t> </w:t>
      </w:r>
      <w:r>
        <w:rPr>
          <w:w w:val="105"/>
          <w:sz w:val="19"/>
        </w:rPr>
        <w:t>even</w:t>
      </w:r>
      <w:r>
        <w:rPr>
          <w:spacing w:val="-13"/>
          <w:w w:val="105"/>
          <w:sz w:val="19"/>
        </w:rPr>
        <w:t> </w:t>
      </w:r>
      <w:r>
        <w:rPr>
          <w:w w:val="105"/>
          <w:sz w:val="19"/>
        </w:rPr>
        <w:t>if</w:t>
      </w:r>
      <w:r>
        <w:rPr>
          <w:spacing w:val="-13"/>
          <w:w w:val="105"/>
          <w:sz w:val="19"/>
        </w:rPr>
        <w:t> </w:t>
      </w:r>
      <w:r>
        <w:rPr>
          <w:w w:val="105"/>
          <w:sz w:val="19"/>
        </w:rPr>
        <w:t>not</w:t>
      </w:r>
      <w:r>
        <w:rPr>
          <w:spacing w:val="-13"/>
          <w:w w:val="105"/>
          <w:sz w:val="19"/>
        </w:rPr>
        <w:t> </w:t>
      </w:r>
      <w:r>
        <w:rPr>
          <w:w w:val="105"/>
          <w:sz w:val="19"/>
        </w:rPr>
        <w:t>complete;</w:t>
      </w:r>
    </w:p>
    <w:p>
      <w:pPr>
        <w:spacing w:after="0" w:line="240" w:lineRule="auto"/>
        <w:jc w:val="left"/>
        <w:rPr>
          <w:sz w:val="19"/>
        </w:rPr>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0"/>
          <w:numId w:val="18"/>
        </w:numPr>
        <w:tabs>
          <w:tab w:pos="1290" w:val="left" w:leader="none"/>
        </w:tabs>
        <w:spacing w:line="240" w:lineRule="auto" w:before="1" w:after="0"/>
        <w:ind w:left="1290" w:right="0" w:hanging="270"/>
        <w:jc w:val="left"/>
        <w:rPr>
          <w:sz w:val="19"/>
        </w:rPr>
      </w:pPr>
      <w:r>
        <w:rPr>
          <w:w w:val="105"/>
          <w:sz w:val="19"/>
        </w:rPr>
        <w:t>NONE</w:t>
      </w:r>
      <w:r>
        <w:rPr>
          <w:spacing w:val="-16"/>
          <w:w w:val="105"/>
          <w:sz w:val="19"/>
        </w:rPr>
        <w:t> </w:t>
      </w:r>
      <w:r>
        <w:rPr>
          <w:w w:val="105"/>
          <w:sz w:val="19"/>
        </w:rPr>
        <w:t>if</w:t>
      </w:r>
      <w:r>
        <w:rPr>
          <w:spacing w:val="-16"/>
          <w:w w:val="105"/>
          <w:sz w:val="19"/>
        </w:rPr>
        <w:t> </w:t>
      </w:r>
      <w:r>
        <w:rPr>
          <w:w w:val="105"/>
          <w:sz w:val="19"/>
        </w:rPr>
        <w:t>the</w:t>
      </w:r>
      <w:r>
        <w:rPr>
          <w:spacing w:val="-16"/>
          <w:w w:val="105"/>
          <w:sz w:val="19"/>
        </w:rPr>
        <w:t> </w:t>
      </w:r>
      <w:r>
        <w:rPr>
          <w:w w:val="105"/>
          <w:sz w:val="19"/>
        </w:rPr>
        <w:t>package</w:t>
      </w:r>
      <w:r>
        <w:rPr>
          <w:spacing w:val="-16"/>
          <w:w w:val="105"/>
          <w:sz w:val="19"/>
        </w:rPr>
        <w:t> </w:t>
      </w:r>
      <w:r>
        <w:rPr>
          <w:w w:val="105"/>
          <w:sz w:val="19"/>
        </w:rPr>
        <w:t>contains</w:t>
      </w:r>
      <w:r>
        <w:rPr>
          <w:spacing w:val="-16"/>
          <w:w w:val="105"/>
          <w:sz w:val="19"/>
        </w:rPr>
        <w:t> </w:t>
      </w:r>
      <w:r>
        <w:rPr>
          <w:w w:val="105"/>
          <w:sz w:val="19"/>
        </w:rPr>
        <w:t>no</w:t>
      </w:r>
      <w:r>
        <w:rPr>
          <w:spacing w:val="-16"/>
          <w:w w:val="105"/>
          <w:sz w:val="19"/>
        </w:rPr>
        <w:t> </w:t>
      </w:r>
      <w:r>
        <w:rPr>
          <w:w w:val="105"/>
          <w:sz w:val="19"/>
        </w:rPr>
        <w:t>copyright</w:t>
      </w:r>
      <w:r>
        <w:rPr>
          <w:spacing w:val="-16"/>
          <w:w w:val="105"/>
          <w:sz w:val="19"/>
        </w:rPr>
        <w:t> </w:t>
      </w:r>
      <w:r>
        <w:rPr>
          <w:w w:val="105"/>
          <w:sz w:val="19"/>
        </w:rPr>
        <w:t>information</w:t>
      </w:r>
      <w:r>
        <w:rPr>
          <w:spacing w:val="-16"/>
          <w:w w:val="105"/>
          <w:sz w:val="19"/>
        </w:rPr>
        <w:t> </w:t>
      </w:r>
      <w:r>
        <w:rPr>
          <w:w w:val="105"/>
          <w:sz w:val="19"/>
        </w:rPr>
        <w:t>whatsoever;</w:t>
      </w:r>
      <w:r>
        <w:rPr>
          <w:spacing w:val="-16"/>
          <w:w w:val="105"/>
          <w:sz w:val="19"/>
        </w:rPr>
        <w:t> </w:t>
      </w:r>
      <w:r>
        <w:rPr>
          <w:w w:val="105"/>
          <w:sz w:val="19"/>
        </w:rPr>
        <w:t>or</w:t>
      </w:r>
    </w:p>
    <w:p>
      <w:pPr>
        <w:pStyle w:val="ListParagraph"/>
        <w:numPr>
          <w:ilvl w:val="0"/>
          <w:numId w:val="18"/>
        </w:numPr>
        <w:tabs>
          <w:tab w:pos="1290" w:val="left" w:leader="none"/>
        </w:tabs>
        <w:spacing w:line="240" w:lineRule="auto" w:before="21" w:after="0"/>
        <w:ind w:left="1290" w:right="0" w:hanging="270"/>
        <w:jc w:val="left"/>
        <w:rPr>
          <w:sz w:val="19"/>
        </w:rPr>
      </w:pPr>
      <w:r>
        <w:rPr>
          <w:sz w:val="19"/>
        </w:rPr>
        <w:t>NOASSERTION,</w:t>
      </w:r>
      <w:r>
        <w:rPr>
          <w:spacing w:val="41"/>
          <w:sz w:val="19"/>
        </w:rPr>
        <w:t> </w:t>
      </w:r>
      <w:r>
        <w:rPr>
          <w:sz w:val="19"/>
        </w:rPr>
        <w:t>if</w:t>
      </w:r>
    </w:p>
    <w:p>
      <w:pPr>
        <w:pStyle w:val="ListParagraph"/>
        <w:numPr>
          <w:ilvl w:val="3"/>
          <w:numId w:val="15"/>
        </w:numPr>
        <w:tabs>
          <w:tab w:pos="1518" w:val="left" w:leader="none"/>
        </w:tabs>
        <w:spacing w:line="240" w:lineRule="auto" w:before="21" w:after="0"/>
        <w:ind w:left="1290" w:right="0" w:firstLine="0"/>
        <w:jc w:val="left"/>
        <w:rPr>
          <w:sz w:val="19"/>
        </w:rPr>
      </w:pPr>
      <w:r>
        <w:rPr>
          <w:w w:val="105"/>
          <w:sz w:val="19"/>
        </w:rPr>
        <w:t>the</w:t>
      </w:r>
      <w:r>
        <w:rPr>
          <w:spacing w:val="-13"/>
          <w:w w:val="105"/>
          <w:sz w:val="19"/>
        </w:rPr>
        <w:t> </w:t>
      </w:r>
      <w:r>
        <w:rPr>
          <w:w w:val="105"/>
          <w:sz w:val="19"/>
        </w:rPr>
        <w:t>SPDX</w:t>
      </w:r>
      <w:r>
        <w:rPr>
          <w:spacing w:val="-13"/>
          <w:w w:val="105"/>
          <w:sz w:val="19"/>
        </w:rPr>
        <w:t> </w:t>
      </w:r>
      <w:r>
        <w:rPr>
          <w:w w:val="105"/>
          <w:sz w:val="19"/>
        </w:rPr>
        <w:t>document</w:t>
      </w:r>
      <w:r>
        <w:rPr>
          <w:spacing w:val="-13"/>
          <w:w w:val="105"/>
          <w:sz w:val="19"/>
        </w:rPr>
        <w:t> </w:t>
      </w:r>
      <w:r>
        <w:rPr>
          <w:w w:val="105"/>
          <w:sz w:val="19"/>
        </w:rPr>
        <w:t>creator</w:t>
      </w:r>
      <w:r>
        <w:rPr>
          <w:spacing w:val="-13"/>
          <w:w w:val="105"/>
          <w:sz w:val="19"/>
        </w:rPr>
        <w:t> </w:t>
      </w:r>
      <w:r>
        <w:rPr>
          <w:w w:val="105"/>
          <w:sz w:val="19"/>
        </w:rPr>
        <w:t>has</w:t>
      </w:r>
      <w:r>
        <w:rPr>
          <w:spacing w:val="-13"/>
          <w:w w:val="105"/>
          <w:sz w:val="19"/>
        </w:rPr>
        <w:t> </w:t>
      </w:r>
      <w:r>
        <w:rPr>
          <w:w w:val="105"/>
          <w:sz w:val="19"/>
        </w:rPr>
        <w:t>made</w:t>
      </w:r>
      <w:r>
        <w:rPr>
          <w:spacing w:val="-13"/>
          <w:w w:val="105"/>
          <w:sz w:val="19"/>
        </w:rPr>
        <w:t> </w:t>
      </w:r>
      <w:r>
        <w:rPr>
          <w:w w:val="105"/>
          <w:sz w:val="19"/>
        </w:rPr>
        <w:t>no</w:t>
      </w:r>
      <w:r>
        <w:rPr>
          <w:spacing w:val="-13"/>
          <w:w w:val="105"/>
          <w:sz w:val="19"/>
        </w:rPr>
        <w:t> </w:t>
      </w:r>
      <w:r>
        <w:rPr>
          <w:w w:val="105"/>
          <w:sz w:val="19"/>
        </w:rPr>
        <w:t>attempt</w:t>
      </w:r>
      <w:r>
        <w:rPr>
          <w:spacing w:val="-13"/>
          <w:w w:val="105"/>
          <w:sz w:val="19"/>
        </w:rPr>
        <w:t> </w:t>
      </w:r>
      <w:r>
        <w:rPr>
          <w:w w:val="105"/>
          <w:sz w:val="19"/>
        </w:rPr>
        <w:t>to</w:t>
      </w:r>
      <w:r>
        <w:rPr>
          <w:spacing w:val="-13"/>
          <w:w w:val="105"/>
          <w:sz w:val="19"/>
        </w:rPr>
        <w:t> </w:t>
      </w:r>
      <w:r>
        <w:rPr>
          <w:w w:val="105"/>
          <w:sz w:val="19"/>
        </w:rPr>
        <w:t>determine</w:t>
      </w:r>
      <w:r>
        <w:rPr>
          <w:spacing w:val="-13"/>
          <w:w w:val="105"/>
          <w:sz w:val="19"/>
        </w:rPr>
        <w:t> </w:t>
      </w:r>
      <w:r>
        <w:rPr>
          <w:w w:val="105"/>
          <w:sz w:val="19"/>
        </w:rPr>
        <w:t>this</w:t>
      </w:r>
      <w:r>
        <w:rPr>
          <w:spacing w:val="-13"/>
          <w:w w:val="105"/>
          <w:sz w:val="19"/>
        </w:rPr>
        <w:t> </w:t>
      </w:r>
      <w:r>
        <w:rPr>
          <w:w w:val="105"/>
          <w:sz w:val="19"/>
        </w:rPr>
        <w:t>field;</w:t>
      </w:r>
      <w:r>
        <w:rPr>
          <w:spacing w:val="-13"/>
          <w:w w:val="105"/>
          <w:sz w:val="19"/>
        </w:rPr>
        <w:t> </w:t>
      </w:r>
      <w:r>
        <w:rPr>
          <w:w w:val="105"/>
          <w:sz w:val="19"/>
        </w:rPr>
        <w:t>or</w:t>
      </w:r>
    </w:p>
    <w:p>
      <w:pPr>
        <w:pStyle w:val="ListParagraph"/>
        <w:numPr>
          <w:ilvl w:val="3"/>
          <w:numId w:val="15"/>
        </w:numPr>
        <w:tabs>
          <w:tab w:pos="1561" w:val="left" w:leader="none"/>
        </w:tabs>
        <w:spacing w:line="264" w:lineRule="auto" w:before="21" w:after="0"/>
        <w:ind w:left="1290" w:right="366" w:firstLine="0"/>
        <w:jc w:val="left"/>
        <w:rPr>
          <w:sz w:val="19"/>
        </w:rPr>
      </w:pPr>
      <w:r>
        <w:rPr>
          <w:w w:val="105"/>
          <w:sz w:val="19"/>
        </w:rPr>
        <w:t>the</w:t>
      </w:r>
      <w:r>
        <w:rPr>
          <w:spacing w:val="-16"/>
          <w:w w:val="105"/>
          <w:sz w:val="19"/>
        </w:rPr>
        <w:t> </w:t>
      </w:r>
      <w:r>
        <w:rPr>
          <w:w w:val="105"/>
          <w:sz w:val="19"/>
        </w:rPr>
        <w:t>SPDX</w:t>
      </w:r>
      <w:r>
        <w:rPr>
          <w:spacing w:val="-16"/>
          <w:w w:val="105"/>
          <w:sz w:val="19"/>
        </w:rPr>
        <w:t> </w:t>
      </w:r>
      <w:r>
        <w:rPr>
          <w:w w:val="105"/>
          <w:sz w:val="19"/>
        </w:rPr>
        <w:t>document</w:t>
      </w:r>
      <w:r>
        <w:rPr>
          <w:spacing w:val="-16"/>
          <w:w w:val="105"/>
          <w:sz w:val="19"/>
        </w:rPr>
        <w:t> </w:t>
      </w:r>
      <w:r>
        <w:rPr>
          <w:w w:val="105"/>
          <w:sz w:val="19"/>
        </w:rPr>
        <w:t>creator</w:t>
      </w:r>
      <w:r>
        <w:rPr>
          <w:spacing w:val="-16"/>
          <w:w w:val="105"/>
          <w:sz w:val="19"/>
        </w:rPr>
        <w:t> </w:t>
      </w:r>
      <w:r>
        <w:rPr>
          <w:w w:val="105"/>
          <w:sz w:val="19"/>
        </w:rPr>
        <w:t>has</w:t>
      </w:r>
      <w:r>
        <w:rPr>
          <w:spacing w:val="-16"/>
          <w:w w:val="105"/>
          <w:sz w:val="19"/>
        </w:rPr>
        <w:t> </w:t>
      </w:r>
      <w:r>
        <w:rPr>
          <w:w w:val="105"/>
          <w:sz w:val="19"/>
        </w:rPr>
        <w:t>intentionally</w:t>
      </w:r>
      <w:r>
        <w:rPr>
          <w:spacing w:val="-16"/>
          <w:w w:val="105"/>
          <w:sz w:val="19"/>
        </w:rPr>
        <w:t> </w:t>
      </w:r>
      <w:r>
        <w:rPr>
          <w:w w:val="105"/>
          <w:sz w:val="19"/>
        </w:rPr>
        <w:t>provided</w:t>
      </w:r>
      <w:r>
        <w:rPr>
          <w:spacing w:val="-16"/>
          <w:w w:val="105"/>
          <w:sz w:val="19"/>
        </w:rPr>
        <w:t> </w:t>
      </w:r>
      <w:r>
        <w:rPr>
          <w:w w:val="105"/>
          <w:sz w:val="19"/>
        </w:rPr>
        <w:t>no</w:t>
      </w:r>
      <w:r>
        <w:rPr>
          <w:spacing w:val="-16"/>
          <w:w w:val="105"/>
          <w:sz w:val="19"/>
        </w:rPr>
        <w:t> </w:t>
      </w:r>
      <w:r>
        <w:rPr>
          <w:w w:val="105"/>
          <w:sz w:val="19"/>
        </w:rPr>
        <w:t>information</w:t>
      </w:r>
      <w:r>
        <w:rPr>
          <w:spacing w:val="-16"/>
          <w:w w:val="105"/>
          <w:sz w:val="19"/>
        </w:rPr>
        <w:t> </w:t>
      </w:r>
      <w:r>
        <w:rPr>
          <w:w w:val="105"/>
          <w:sz w:val="19"/>
        </w:rPr>
        <w:t>(no</w:t>
      </w:r>
      <w:r>
        <w:rPr>
          <w:spacing w:val="-16"/>
          <w:w w:val="105"/>
          <w:sz w:val="19"/>
        </w:rPr>
        <w:t> </w:t>
      </w:r>
      <w:r>
        <w:rPr>
          <w:w w:val="105"/>
          <w:sz w:val="19"/>
        </w:rPr>
        <w:t>meaning</w:t>
      </w:r>
      <w:r>
        <w:rPr>
          <w:spacing w:val="-16"/>
          <w:w w:val="105"/>
          <w:sz w:val="19"/>
        </w:rPr>
        <w:t> </w:t>
      </w:r>
      <w:r>
        <w:rPr>
          <w:w w:val="105"/>
          <w:sz w:val="19"/>
        </w:rPr>
        <w:t>should</w:t>
      </w:r>
      <w:r>
        <w:rPr>
          <w:spacing w:val="-16"/>
          <w:w w:val="105"/>
          <w:sz w:val="19"/>
        </w:rPr>
        <w:t> </w:t>
      </w:r>
      <w:r>
        <w:rPr>
          <w:w w:val="105"/>
          <w:sz w:val="19"/>
        </w:rPr>
        <w:t>be implied</w:t>
      </w:r>
      <w:r>
        <w:rPr>
          <w:spacing w:val="-15"/>
          <w:w w:val="105"/>
          <w:sz w:val="19"/>
        </w:rPr>
        <w:t> </w:t>
      </w:r>
      <w:r>
        <w:rPr>
          <w:w w:val="105"/>
          <w:sz w:val="19"/>
        </w:rPr>
        <w:t>by</w:t>
      </w:r>
      <w:r>
        <w:rPr>
          <w:spacing w:val="-15"/>
          <w:w w:val="105"/>
          <w:sz w:val="19"/>
        </w:rPr>
        <w:t> </w:t>
      </w:r>
      <w:r>
        <w:rPr>
          <w:w w:val="105"/>
          <w:sz w:val="19"/>
        </w:rPr>
        <w:t>doing</w:t>
      </w:r>
      <w:r>
        <w:rPr>
          <w:spacing w:val="-15"/>
          <w:w w:val="105"/>
          <w:sz w:val="19"/>
        </w:rPr>
        <w:t> </w:t>
      </w:r>
      <w:r>
        <w:rPr>
          <w:w w:val="105"/>
          <w:sz w:val="19"/>
        </w:rPr>
        <w:t>so).</w:t>
      </w:r>
    </w:p>
    <w:p>
      <w:pPr>
        <w:pStyle w:val="BodyText"/>
        <w:spacing w:before="10"/>
        <w:rPr>
          <w:sz w:val="23"/>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Intent: </w:t>
      </w:r>
      <w:r>
        <w:rPr>
          <w:sz w:val="19"/>
        </w:rPr>
        <w:t>Record any copyright notices for the </w:t>
      </w:r>
      <w:r>
        <w:rPr>
          <w:spacing w:val="44"/>
          <w:sz w:val="19"/>
        </w:rPr>
        <w:t> </w:t>
      </w:r>
      <w:r>
        <w:rPr>
          <w:sz w:val="19"/>
        </w:rPr>
        <w:t>package.</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 </w:t>
      </w:r>
      <w:r>
        <w:rPr>
          <w:sz w:val="19"/>
        </w:rPr>
        <w:t>Mandatory,</w:t>
      </w:r>
      <w:r>
        <w:rPr>
          <w:spacing w:val="30"/>
          <w:sz w:val="19"/>
        </w:rPr>
        <w:t> </w:t>
      </w:r>
      <w:r>
        <w:rPr>
          <w:sz w:val="19"/>
        </w:rPr>
        <w:t>one.</w:t>
      </w:r>
    </w:p>
    <w:p>
      <w:pPr>
        <w:pStyle w:val="BodyText"/>
        <w:spacing w:before="6"/>
        <w:rPr>
          <w:sz w:val="25"/>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Data Format</w:t>
      </w:r>
      <w:r>
        <w:rPr>
          <w:sz w:val="19"/>
        </w:rPr>
        <w:t>: free form text that can span multiple lines | “NONE” |  </w:t>
      </w:r>
      <w:r>
        <w:rPr>
          <w:spacing w:val="46"/>
          <w:sz w:val="19"/>
        </w:rPr>
        <w:t> </w:t>
      </w:r>
      <w:r>
        <w:rPr>
          <w:sz w:val="19"/>
        </w:rPr>
        <w:t>“NOASSERTION”</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Tag:</w:t>
      </w:r>
      <w:r>
        <w:rPr>
          <w:b/>
          <w:spacing w:val="53"/>
          <w:sz w:val="20"/>
        </w:rPr>
        <w:t> </w:t>
      </w:r>
      <w:r>
        <w:rPr>
          <w:sz w:val="19"/>
        </w:rPr>
        <w:t>"PackageCopyrightText:"</w:t>
      </w:r>
    </w:p>
    <w:p>
      <w:pPr>
        <w:pStyle w:val="BodyText"/>
        <w:spacing w:before="18"/>
        <w:ind w:left="1920"/>
      </w:pPr>
      <w:r>
        <w:rPr>
          <w:w w:val="105"/>
        </w:rPr>
        <w:t>In Tag:value format multiple lines are delimited by &lt;text&gt; .. &lt;/text&gt;.</w:t>
      </w:r>
    </w:p>
    <w:p>
      <w:pPr>
        <w:pStyle w:val="BodyText"/>
        <w:spacing w:before="9"/>
        <w:rPr>
          <w:sz w:val="21"/>
        </w:rPr>
      </w:pPr>
    </w:p>
    <w:p>
      <w:pPr>
        <w:pStyle w:val="BodyText"/>
        <w:spacing w:line="261" w:lineRule="auto" w:before="1"/>
        <w:ind w:left="1920" w:right="5167"/>
      </w:pPr>
      <w:r>
        <w:rPr>
          <w:b/>
          <w:sz w:val="20"/>
        </w:rPr>
        <w:t>Example: </w:t>
      </w:r>
      <w:r>
        <w:rPr/>
        <w:t>PackageCopyrightText: &lt;text&gt; Copyright 2008­2010 John  Smith</w:t>
      </w:r>
    </w:p>
    <w:p>
      <w:pPr>
        <w:pStyle w:val="BodyText"/>
        <w:spacing w:before="2"/>
        <w:ind w:left="1920"/>
      </w:pPr>
      <w:r>
        <w:rPr>
          <w:w w:val="105"/>
        </w:rPr>
        <w:t>&lt;/text&gt;</w:t>
      </w:r>
    </w:p>
    <w:p>
      <w:pPr>
        <w:pStyle w:val="BodyText"/>
        <w:spacing w:before="9"/>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 property </w:t>
      </w:r>
      <w:r>
        <w:rPr>
          <w:sz w:val="19"/>
        </w:rPr>
        <w:t>spdx:copyrightText in </w:t>
      </w:r>
      <w:r>
        <w:rPr>
          <w:b/>
          <w:sz w:val="20"/>
        </w:rPr>
        <w:t>class </w:t>
      </w:r>
      <w:r>
        <w:rPr>
          <w:b/>
          <w:spacing w:val="13"/>
          <w:sz w:val="20"/>
        </w:rPr>
        <w:t> </w:t>
      </w:r>
      <w:r>
        <w:rPr>
          <w:sz w:val="19"/>
        </w:rPr>
        <w:t>spdx:Package</w:t>
      </w:r>
    </w:p>
    <w:p>
      <w:pPr>
        <w:pStyle w:val="BodyText"/>
        <w:spacing w:before="8"/>
        <w:rPr>
          <w:sz w:val="21"/>
        </w:rPr>
      </w:pPr>
    </w:p>
    <w:p>
      <w:pPr>
        <w:pStyle w:val="Heading5"/>
        <w:ind w:left="1920"/>
      </w:pPr>
      <w:r>
        <w:rPr/>
        <w:t>Example:</w:t>
      </w:r>
    </w:p>
    <w:p>
      <w:pPr>
        <w:pStyle w:val="BodyText"/>
        <w:spacing w:before="19"/>
        <w:ind w:left="1920"/>
      </w:pPr>
      <w:r>
        <w:rPr/>
        <w:t>&lt;Package  rdf:about="..."&gt;</w:t>
      </w:r>
    </w:p>
    <w:p>
      <w:pPr>
        <w:pStyle w:val="BodyText"/>
        <w:spacing w:before="21"/>
        <w:ind w:left="2136"/>
      </w:pPr>
      <w:r>
        <w:rPr>
          <w:w w:val="105"/>
        </w:rPr>
        <w:t>&lt;copyrightText&gt;</w:t>
      </w:r>
    </w:p>
    <w:p>
      <w:pPr>
        <w:pStyle w:val="BodyText"/>
        <w:spacing w:before="21"/>
        <w:ind w:left="2136"/>
      </w:pPr>
      <w:r>
        <w:rPr>
          <w:w w:val="105"/>
        </w:rPr>
        <w:t>Copyright 2008­2010 John Smith</w:t>
      </w:r>
    </w:p>
    <w:p>
      <w:pPr>
        <w:pStyle w:val="BodyText"/>
        <w:spacing w:before="21"/>
        <w:ind w:left="2136"/>
      </w:pPr>
      <w:r>
        <w:rPr>
          <w:w w:val="105"/>
        </w:rPr>
        <w:t>&lt;/copyrightText&gt;</w:t>
      </w:r>
    </w:p>
    <w:p>
      <w:pPr>
        <w:pStyle w:val="BodyText"/>
        <w:spacing w:before="21"/>
        <w:ind w:left="1920"/>
      </w:pPr>
      <w:r>
        <w:rPr>
          <w:w w:val="105"/>
        </w:rPr>
        <w:t>&lt;/Package&gt;</w:t>
      </w:r>
    </w:p>
    <w:p>
      <w:pPr>
        <w:pStyle w:val="BodyText"/>
        <w:rPr>
          <w:sz w:val="22"/>
        </w:rPr>
      </w:pPr>
    </w:p>
    <w:p>
      <w:pPr>
        <w:pStyle w:val="BodyText"/>
        <w:spacing w:before="6"/>
        <w:rPr>
          <w:sz w:val="17"/>
        </w:rPr>
      </w:pPr>
    </w:p>
    <w:p>
      <w:pPr>
        <w:pStyle w:val="Heading2"/>
        <w:numPr>
          <w:ilvl w:val="1"/>
          <w:numId w:val="15"/>
        </w:numPr>
        <w:tabs>
          <w:tab w:pos="1199" w:val="left" w:leader="none"/>
          <w:tab w:pos="1200" w:val="left" w:leader="none"/>
        </w:tabs>
        <w:spacing w:line="240" w:lineRule="auto" w:before="0" w:after="0"/>
        <w:ind w:left="1200" w:right="0" w:hanging="1089"/>
        <w:jc w:val="left"/>
      </w:pPr>
      <w:r>
        <w:rPr/>
        <w:t>Package Summary Description</w:t>
      </w:r>
    </w:p>
    <w:p>
      <w:pPr>
        <w:pStyle w:val="BodyText"/>
        <w:spacing w:before="2"/>
        <w:rPr>
          <w:b/>
          <w:sz w:val="26"/>
        </w:rPr>
      </w:pPr>
    </w:p>
    <w:p>
      <w:pPr>
        <w:pStyle w:val="ListParagraph"/>
        <w:numPr>
          <w:ilvl w:val="2"/>
          <w:numId w:val="15"/>
        </w:numPr>
        <w:tabs>
          <w:tab w:pos="1919" w:val="left" w:leader="none"/>
          <w:tab w:pos="1920" w:val="left" w:leader="none"/>
        </w:tabs>
        <w:spacing w:line="240" w:lineRule="auto" w:before="0" w:after="0"/>
        <w:ind w:left="990" w:right="0" w:firstLine="0"/>
        <w:jc w:val="left"/>
        <w:rPr>
          <w:sz w:val="19"/>
        </w:rPr>
      </w:pPr>
      <w:r>
        <w:rPr>
          <w:b/>
          <w:sz w:val="20"/>
        </w:rPr>
        <w:t>Purpose</w:t>
      </w:r>
      <w:r>
        <w:rPr>
          <w:sz w:val="19"/>
        </w:rPr>
        <w:t>: This field is a short description of the </w:t>
      </w:r>
      <w:r>
        <w:rPr>
          <w:spacing w:val="48"/>
          <w:sz w:val="19"/>
        </w:rPr>
        <w:t> </w:t>
      </w:r>
      <w:r>
        <w:rPr>
          <w:sz w:val="19"/>
        </w:rPr>
        <w:t>package</w:t>
      </w:r>
      <w:r>
        <w:rPr>
          <w:color w:val="0000FF"/>
          <w:sz w:val="19"/>
        </w:rPr>
        <w:t>.</w:t>
      </w:r>
    </w:p>
    <w:p>
      <w:pPr>
        <w:pStyle w:val="BodyText"/>
        <w:spacing w:before="7"/>
        <w:rPr>
          <w:sz w:val="25"/>
        </w:rPr>
      </w:pPr>
    </w:p>
    <w:p>
      <w:pPr>
        <w:pStyle w:val="ListParagraph"/>
        <w:numPr>
          <w:ilvl w:val="2"/>
          <w:numId w:val="15"/>
        </w:numPr>
        <w:tabs>
          <w:tab w:pos="1919" w:val="left" w:leader="none"/>
          <w:tab w:pos="1920" w:val="left" w:leader="none"/>
        </w:tabs>
        <w:spacing w:line="261" w:lineRule="auto" w:before="0" w:after="0"/>
        <w:ind w:left="990" w:right="602" w:firstLine="0"/>
        <w:jc w:val="left"/>
        <w:rPr>
          <w:sz w:val="19"/>
        </w:rPr>
      </w:pPr>
      <w:r>
        <w:rPr>
          <w:b/>
          <w:w w:val="105"/>
          <w:sz w:val="20"/>
        </w:rPr>
        <w:t>Intent</w:t>
      </w:r>
      <w:r>
        <w:rPr>
          <w:w w:val="105"/>
          <w:sz w:val="19"/>
        </w:rPr>
        <w:t>:</w:t>
      </w:r>
      <w:r>
        <w:rPr>
          <w:spacing w:val="-14"/>
          <w:w w:val="105"/>
          <w:sz w:val="19"/>
        </w:rPr>
        <w:t> </w:t>
      </w:r>
      <w:r>
        <w:rPr>
          <w:w w:val="105"/>
          <w:sz w:val="19"/>
        </w:rPr>
        <w:t>Here,</w:t>
      </w:r>
      <w:r>
        <w:rPr>
          <w:spacing w:val="-14"/>
          <w:w w:val="105"/>
          <w:sz w:val="19"/>
        </w:rPr>
        <w:t> </w:t>
      </w:r>
      <w:r>
        <w:rPr>
          <w:w w:val="105"/>
          <w:sz w:val="19"/>
        </w:rPr>
        <w:t>the</w:t>
      </w:r>
      <w:r>
        <w:rPr>
          <w:spacing w:val="-14"/>
          <w:w w:val="105"/>
          <w:sz w:val="19"/>
        </w:rPr>
        <w:t> </w:t>
      </w:r>
      <w:r>
        <w:rPr>
          <w:w w:val="105"/>
          <w:sz w:val="19"/>
        </w:rPr>
        <w:t>intent</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allow</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creator</w:t>
      </w:r>
      <w:r>
        <w:rPr>
          <w:spacing w:val="-14"/>
          <w:w w:val="105"/>
          <w:sz w:val="19"/>
        </w:rPr>
        <w:t> </w:t>
      </w:r>
      <w:r>
        <w:rPr>
          <w:w w:val="105"/>
          <w:sz w:val="19"/>
        </w:rPr>
        <w:t>to</w:t>
      </w:r>
      <w:r>
        <w:rPr>
          <w:spacing w:val="-14"/>
          <w:w w:val="105"/>
          <w:sz w:val="19"/>
        </w:rPr>
        <w:t> </w:t>
      </w:r>
      <w:r>
        <w:rPr>
          <w:w w:val="105"/>
          <w:sz w:val="19"/>
        </w:rPr>
        <w:t>provide</w:t>
      </w:r>
      <w:r>
        <w:rPr>
          <w:spacing w:val="-14"/>
          <w:w w:val="105"/>
          <w:sz w:val="19"/>
        </w:rPr>
        <w:t> </w:t>
      </w:r>
      <w:r>
        <w:rPr>
          <w:w w:val="105"/>
          <w:sz w:val="19"/>
        </w:rPr>
        <w:t>concise</w:t>
      </w:r>
      <w:r>
        <w:rPr>
          <w:spacing w:val="-14"/>
          <w:w w:val="105"/>
          <w:sz w:val="19"/>
        </w:rPr>
        <w:t> </w:t>
      </w:r>
      <w:r>
        <w:rPr>
          <w:w w:val="105"/>
          <w:sz w:val="19"/>
        </w:rPr>
        <w:t>information about the function or use of the package without having to parse the source code of the actual package.</w:t>
      </w:r>
    </w:p>
    <w:p>
      <w:pPr>
        <w:pStyle w:val="BodyText"/>
        <w:spacing w:before="1"/>
        <w:rPr>
          <w:sz w:val="24"/>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Cardinality: </w:t>
      </w:r>
      <w:r>
        <w:rPr>
          <w:sz w:val="19"/>
        </w:rPr>
        <w:t>Optional,</w:t>
      </w:r>
      <w:r>
        <w:rPr>
          <w:spacing w:val="25"/>
          <w:sz w:val="19"/>
        </w:rPr>
        <w:t> </w:t>
      </w:r>
      <w:r>
        <w:rPr>
          <w:sz w:val="19"/>
        </w:rPr>
        <w:t>one.</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Data Format: </w:t>
      </w:r>
      <w:r>
        <w:rPr>
          <w:sz w:val="19"/>
        </w:rPr>
        <w:t>free form text that can span multiple </w:t>
      </w:r>
      <w:r>
        <w:rPr>
          <w:spacing w:val="32"/>
          <w:sz w:val="19"/>
        </w:rPr>
        <w:t> </w:t>
      </w:r>
      <w:r>
        <w:rPr>
          <w:sz w:val="19"/>
        </w:rPr>
        <w:t>lines.</w:t>
      </w:r>
    </w:p>
    <w:p>
      <w:pPr>
        <w:pStyle w:val="BodyText"/>
        <w:spacing w:before="6"/>
        <w:rPr>
          <w:sz w:val="25"/>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Tag:</w:t>
      </w:r>
      <w:r>
        <w:rPr>
          <w:b/>
          <w:spacing w:val="43"/>
          <w:sz w:val="20"/>
        </w:rPr>
        <w:t> </w:t>
      </w:r>
      <w:r>
        <w:rPr>
          <w:sz w:val="19"/>
        </w:rPr>
        <w:t>“PackageSummary:”</w:t>
      </w:r>
    </w:p>
    <w:p>
      <w:pPr>
        <w:pStyle w:val="BodyText"/>
        <w:spacing w:before="19"/>
        <w:ind w:left="1920"/>
      </w:pPr>
      <w:r>
        <w:rPr>
          <w:w w:val="105"/>
        </w:rPr>
        <w:t>In Tag:value format multiple lines are delimited by &lt;text&gt; .. &lt;/text&gt;.</w:t>
      </w:r>
    </w:p>
    <w:p>
      <w:pPr>
        <w:pStyle w:val="BodyText"/>
        <w:spacing w:before="10"/>
        <w:rPr>
          <w:sz w:val="21"/>
        </w:rPr>
      </w:pPr>
    </w:p>
    <w:p>
      <w:pPr>
        <w:pStyle w:val="Heading5"/>
        <w:ind w:left="1920"/>
      </w:pPr>
      <w:r>
        <w:rPr/>
        <w:t>Example:</w:t>
      </w:r>
    </w:p>
    <w:p>
      <w:pPr>
        <w:pStyle w:val="BodyText"/>
        <w:spacing w:before="19"/>
        <w:ind w:left="1920"/>
      </w:pPr>
      <w:r>
        <w:rPr>
          <w:w w:val="105"/>
        </w:rPr>
        <w:t>PackageSummary: &lt;text&gt; GNU C library. &lt;/text&gt;</w:t>
      </w:r>
    </w:p>
    <w:p>
      <w:pPr>
        <w:pStyle w:val="BodyText"/>
        <w:spacing w:before="9"/>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 property </w:t>
      </w:r>
      <w:r>
        <w:rPr>
          <w:sz w:val="19"/>
        </w:rPr>
        <w:t>spdx:summary in </w:t>
      </w:r>
      <w:r>
        <w:rPr>
          <w:b/>
          <w:sz w:val="20"/>
        </w:rPr>
        <w:t>class </w:t>
      </w:r>
      <w:r>
        <w:rPr>
          <w:b/>
          <w:spacing w:val="4"/>
          <w:sz w:val="20"/>
        </w:rPr>
        <w:t> </w:t>
      </w:r>
      <w:r>
        <w:rPr>
          <w:sz w:val="19"/>
        </w:rPr>
        <w:t>spdx:Package</w:t>
      </w:r>
    </w:p>
    <w:p>
      <w:pPr>
        <w:pStyle w:val="BodyText"/>
        <w:spacing w:before="8"/>
        <w:rPr>
          <w:sz w:val="21"/>
        </w:rPr>
      </w:pPr>
    </w:p>
    <w:p>
      <w:pPr>
        <w:pStyle w:val="Heading5"/>
        <w:ind w:left="1920"/>
      </w:pPr>
      <w:r>
        <w:rPr/>
        <w:t>Example:</w:t>
      </w:r>
    </w:p>
    <w:p>
      <w:pPr>
        <w:spacing w:after="0"/>
        <w:sectPr>
          <w:pgSz w:w="12240" w:h="15840"/>
          <w:pgMar w:header="112" w:footer="905" w:top="300" w:bottom="1100" w:left="132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BodyText"/>
        <w:spacing w:before="1"/>
        <w:ind w:left="1920"/>
      </w:pPr>
      <w:r>
        <w:rPr/>
        <w:t>&lt;Package  rdf:about="..."&gt;</w:t>
      </w:r>
    </w:p>
    <w:p>
      <w:pPr>
        <w:pStyle w:val="BodyText"/>
        <w:spacing w:before="21"/>
        <w:ind w:left="2136"/>
      </w:pPr>
      <w:r>
        <w:rPr>
          <w:w w:val="105"/>
        </w:rPr>
        <w:t>&lt;summary&gt; GNU C library.&lt;/summary&gt;</w:t>
      </w:r>
    </w:p>
    <w:p>
      <w:pPr>
        <w:pStyle w:val="BodyText"/>
        <w:spacing w:before="21"/>
        <w:ind w:left="1920"/>
      </w:pPr>
      <w:r>
        <w:rPr>
          <w:w w:val="105"/>
        </w:rPr>
        <w:t>&lt;/Package&gt;</w:t>
      </w:r>
    </w:p>
    <w:p>
      <w:pPr>
        <w:pStyle w:val="BodyText"/>
        <w:rPr>
          <w:sz w:val="22"/>
        </w:rPr>
      </w:pPr>
    </w:p>
    <w:p>
      <w:pPr>
        <w:pStyle w:val="BodyText"/>
        <w:spacing w:before="6"/>
        <w:rPr>
          <w:sz w:val="17"/>
        </w:rPr>
      </w:pPr>
    </w:p>
    <w:p>
      <w:pPr>
        <w:pStyle w:val="Heading2"/>
        <w:numPr>
          <w:ilvl w:val="1"/>
          <w:numId w:val="15"/>
        </w:numPr>
        <w:tabs>
          <w:tab w:pos="1199" w:val="left" w:leader="none"/>
          <w:tab w:pos="1200" w:val="left" w:leader="none"/>
        </w:tabs>
        <w:spacing w:line="240" w:lineRule="auto" w:before="0" w:after="0"/>
        <w:ind w:left="1200" w:right="0" w:hanging="1089"/>
        <w:jc w:val="left"/>
      </w:pPr>
      <w:r>
        <w:rPr/>
        <w:t>Package Detailed Description</w:t>
      </w:r>
    </w:p>
    <w:p>
      <w:pPr>
        <w:pStyle w:val="BodyText"/>
        <w:spacing w:before="2"/>
        <w:rPr>
          <w:b/>
          <w:sz w:val="26"/>
        </w:rPr>
      </w:pPr>
    </w:p>
    <w:p>
      <w:pPr>
        <w:pStyle w:val="ListParagraph"/>
        <w:numPr>
          <w:ilvl w:val="2"/>
          <w:numId w:val="15"/>
        </w:numPr>
        <w:tabs>
          <w:tab w:pos="1919" w:val="left" w:leader="none"/>
          <w:tab w:pos="1920" w:val="left" w:leader="none"/>
        </w:tabs>
        <w:spacing w:line="259" w:lineRule="auto" w:before="0" w:after="0"/>
        <w:ind w:left="990" w:right="160" w:firstLine="0"/>
        <w:jc w:val="left"/>
        <w:rPr>
          <w:sz w:val="19"/>
        </w:rPr>
      </w:pPr>
      <w:r>
        <w:rPr>
          <w:b/>
          <w:sz w:val="20"/>
        </w:rPr>
        <w:t>Purpose: </w:t>
      </w:r>
      <w:r>
        <w:rPr>
          <w:sz w:val="19"/>
        </w:rPr>
        <w:t>This field is a more detailed description of the package. It may also be extracted from the packages  itself.</w:t>
      </w:r>
    </w:p>
    <w:p>
      <w:pPr>
        <w:pStyle w:val="BodyText"/>
        <w:spacing w:before="3"/>
        <w:rPr>
          <w:sz w:val="24"/>
        </w:rPr>
      </w:pPr>
    </w:p>
    <w:p>
      <w:pPr>
        <w:pStyle w:val="ListParagraph"/>
        <w:numPr>
          <w:ilvl w:val="2"/>
          <w:numId w:val="15"/>
        </w:numPr>
        <w:tabs>
          <w:tab w:pos="1919" w:val="left" w:leader="none"/>
          <w:tab w:pos="1920" w:val="left" w:leader="none"/>
        </w:tabs>
        <w:spacing w:line="261" w:lineRule="auto" w:before="0" w:after="0"/>
        <w:ind w:left="990" w:right="232" w:firstLine="0"/>
        <w:jc w:val="left"/>
        <w:rPr>
          <w:sz w:val="19"/>
        </w:rPr>
      </w:pPr>
      <w:r>
        <w:rPr>
          <w:b/>
          <w:w w:val="105"/>
          <w:sz w:val="20"/>
        </w:rPr>
        <w:t>Intent: </w:t>
      </w:r>
      <w:r>
        <w:rPr>
          <w:w w:val="105"/>
          <w:sz w:val="19"/>
        </w:rPr>
        <w:t>Here, the intent is to provide recipients of the SPDX file with a detailed technical explanation</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functionality,</w:t>
      </w:r>
      <w:r>
        <w:rPr>
          <w:spacing w:val="-16"/>
          <w:w w:val="105"/>
          <w:sz w:val="19"/>
        </w:rPr>
        <w:t> </w:t>
      </w:r>
      <w:r>
        <w:rPr>
          <w:w w:val="105"/>
          <w:sz w:val="19"/>
        </w:rPr>
        <w:t>anticipated</w:t>
      </w:r>
      <w:r>
        <w:rPr>
          <w:spacing w:val="-16"/>
          <w:w w:val="105"/>
          <w:sz w:val="19"/>
        </w:rPr>
        <w:t> </w:t>
      </w:r>
      <w:r>
        <w:rPr>
          <w:w w:val="105"/>
          <w:sz w:val="19"/>
        </w:rPr>
        <w:t>use,</w:t>
      </w:r>
      <w:r>
        <w:rPr>
          <w:spacing w:val="-16"/>
          <w:w w:val="105"/>
          <w:sz w:val="19"/>
        </w:rPr>
        <w:t> </w:t>
      </w:r>
      <w:r>
        <w:rPr>
          <w:w w:val="105"/>
          <w:sz w:val="19"/>
        </w:rPr>
        <w:t>and</w:t>
      </w:r>
      <w:r>
        <w:rPr>
          <w:spacing w:val="-16"/>
          <w:w w:val="105"/>
          <w:sz w:val="19"/>
        </w:rPr>
        <w:t> </w:t>
      </w:r>
      <w:r>
        <w:rPr>
          <w:w w:val="105"/>
          <w:sz w:val="19"/>
        </w:rPr>
        <w:t>anticipated</w:t>
      </w:r>
      <w:r>
        <w:rPr>
          <w:spacing w:val="-16"/>
          <w:w w:val="105"/>
          <w:sz w:val="19"/>
        </w:rPr>
        <w:t> </w:t>
      </w:r>
      <w:r>
        <w:rPr>
          <w:w w:val="105"/>
          <w:sz w:val="19"/>
        </w:rPr>
        <w:t>implementation</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package.</w:t>
      </w:r>
      <w:r>
        <w:rPr>
          <w:spacing w:val="24"/>
          <w:w w:val="105"/>
          <w:sz w:val="19"/>
        </w:rPr>
        <w:t> </w:t>
      </w:r>
      <w:r>
        <w:rPr>
          <w:w w:val="105"/>
          <w:sz w:val="19"/>
        </w:rPr>
        <w:t>This field</w:t>
      </w:r>
      <w:r>
        <w:rPr>
          <w:spacing w:val="-14"/>
          <w:w w:val="105"/>
          <w:sz w:val="19"/>
        </w:rPr>
        <w:t> </w:t>
      </w:r>
      <w:r>
        <w:rPr>
          <w:w w:val="105"/>
          <w:sz w:val="19"/>
        </w:rPr>
        <w:t>may</w:t>
      </w:r>
      <w:r>
        <w:rPr>
          <w:spacing w:val="-14"/>
          <w:w w:val="105"/>
          <w:sz w:val="19"/>
        </w:rPr>
        <w:t> </w:t>
      </w:r>
      <w:r>
        <w:rPr>
          <w:w w:val="105"/>
          <w:sz w:val="19"/>
        </w:rPr>
        <w:t>also</w:t>
      </w:r>
      <w:r>
        <w:rPr>
          <w:spacing w:val="-14"/>
          <w:w w:val="105"/>
          <w:sz w:val="19"/>
        </w:rPr>
        <w:t> </w:t>
      </w:r>
      <w:r>
        <w:rPr>
          <w:w w:val="105"/>
          <w:sz w:val="19"/>
        </w:rPr>
        <w:t>include</w:t>
      </w:r>
      <w:r>
        <w:rPr>
          <w:spacing w:val="-14"/>
          <w:w w:val="105"/>
          <w:sz w:val="19"/>
        </w:rPr>
        <w:t> </w:t>
      </w:r>
      <w:r>
        <w:rPr>
          <w:w w:val="105"/>
          <w:sz w:val="19"/>
        </w:rPr>
        <w:t>a</w:t>
      </w:r>
      <w:r>
        <w:rPr>
          <w:spacing w:val="-14"/>
          <w:w w:val="105"/>
          <w:sz w:val="19"/>
        </w:rPr>
        <w:t> </w:t>
      </w:r>
      <w:r>
        <w:rPr>
          <w:w w:val="105"/>
          <w:sz w:val="19"/>
        </w:rPr>
        <w:t>description</w:t>
      </w:r>
      <w:r>
        <w:rPr>
          <w:spacing w:val="-14"/>
          <w:w w:val="105"/>
          <w:sz w:val="19"/>
        </w:rPr>
        <w:t> </w:t>
      </w:r>
      <w:r>
        <w:rPr>
          <w:w w:val="105"/>
          <w:sz w:val="19"/>
        </w:rPr>
        <w:t>of</w:t>
      </w:r>
      <w:r>
        <w:rPr>
          <w:spacing w:val="-14"/>
          <w:w w:val="105"/>
          <w:sz w:val="19"/>
        </w:rPr>
        <w:t> </w:t>
      </w:r>
      <w:r>
        <w:rPr>
          <w:w w:val="105"/>
          <w:sz w:val="19"/>
        </w:rPr>
        <w:t>improvements</w:t>
      </w:r>
      <w:r>
        <w:rPr>
          <w:spacing w:val="-14"/>
          <w:w w:val="105"/>
          <w:sz w:val="19"/>
        </w:rPr>
        <w:t> </w:t>
      </w:r>
      <w:r>
        <w:rPr>
          <w:w w:val="105"/>
          <w:sz w:val="19"/>
        </w:rPr>
        <w:t>over</w:t>
      </w:r>
      <w:r>
        <w:rPr>
          <w:spacing w:val="-14"/>
          <w:w w:val="105"/>
          <w:sz w:val="19"/>
        </w:rPr>
        <w:t> </w:t>
      </w:r>
      <w:r>
        <w:rPr>
          <w:w w:val="105"/>
          <w:sz w:val="19"/>
        </w:rPr>
        <w:t>prior</w:t>
      </w:r>
      <w:r>
        <w:rPr>
          <w:spacing w:val="-14"/>
          <w:w w:val="105"/>
          <w:sz w:val="19"/>
        </w:rPr>
        <w:t> </w:t>
      </w:r>
      <w:r>
        <w:rPr>
          <w:w w:val="105"/>
          <w:sz w:val="19"/>
        </w:rPr>
        <w:t>versions</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package.</w:t>
      </w:r>
    </w:p>
    <w:p>
      <w:pPr>
        <w:pStyle w:val="BodyText"/>
        <w:spacing w:before="1"/>
        <w:rPr>
          <w:sz w:val="24"/>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Cardinality</w:t>
      </w:r>
      <w:r>
        <w:rPr>
          <w:sz w:val="19"/>
        </w:rPr>
        <w:t>: Optional,</w:t>
      </w:r>
      <w:r>
        <w:rPr>
          <w:spacing w:val="29"/>
          <w:sz w:val="19"/>
        </w:rPr>
        <w:t> </w:t>
      </w:r>
      <w:r>
        <w:rPr>
          <w:sz w:val="19"/>
        </w:rPr>
        <w:t>one.</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Data Format</w:t>
      </w:r>
      <w:r>
        <w:rPr>
          <w:sz w:val="19"/>
        </w:rPr>
        <w:t>: free form text than can span multiple </w:t>
      </w:r>
      <w:r>
        <w:rPr>
          <w:spacing w:val="37"/>
          <w:sz w:val="19"/>
        </w:rPr>
        <w:t> </w:t>
      </w:r>
      <w:r>
        <w:rPr>
          <w:sz w:val="19"/>
        </w:rPr>
        <w:t>lines.</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Tag:</w:t>
      </w:r>
      <w:r>
        <w:rPr>
          <w:b/>
          <w:spacing w:val="46"/>
          <w:sz w:val="20"/>
        </w:rPr>
        <w:t> </w:t>
      </w:r>
      <w:r>
        <w:rPr>
          <w:b/>
          <w:sz w:val="20"/>
        </w:rPr>
        <w:t>“</w:t>
      </w:r>
      <w:r>
        <w:rPr>
          <w:sz w:val="19"/>
        </w:rPr>
        <w:t>PackageDescription:”</w:t>
      </w:r>
    </w:p>
    <w:p>
      <w:pPr>
        <w:pStyle w:val="BodyText"/>
        <w:spacing w:before="19"/>
        <w:ind w:left="1920"/>
      </w:pPr>
      <w:r>
        <w:rPr>
          <w:w w:val="105"/>
        </w:rPr>
        <w:t>In Tag:value format multiple lines are delimited by &lt;text&gt; .. &lt;/text&gt;.</w:t>
      </w:r>
    </w:p>
    <w:p>
      <w:pPr>
        <w:pStyle w:val="BodyText"/>
        <w:spacing w:before="10"/>
        <w:rPr>
          <w:sz w:val="21"/>
        </w:rPr>
      </w:pPr>
    </w:p>
    <w:p>
      <w:pPr>
        <w:pStyle w:val="BodyText"/>
        <w:spacing w:line="259" w:lineRule="auto"/>
        <w:ind w:left="1920" w:right="5623"/>
      </w:pPr>
      <w:r>
        <w:rPr>
          <w:b/>
          <w:sz w:val="20"/>
        </w:rPr>
        <w:t>Example</w:t>
      </w:r>
      <w:r>
        <w:rPr/>
        <w:t>: PackageDescription:  &lt;text&gt;</w:t>
      </w:r>
    </w:p>
    <w:p>
      <w:pPr>
        <w:pStyle w:val="BodyText"/>
        <w:spacing w:line="264" w:lineRule="auto" w:before="4"/>
        <w:ind w:left="1920" w:right="341"/>
      </w:pPr>
      <w:r>
        <w:rPr>
          <w:w w:val="105"/>
        </w:rPr>
        <w:t>The</w:t>
      </w:r>
      <w:r>
        <w:rPr>
          <w:spacing w:val="-12"/>
          <w:w w:val="105"/>
        </w:rPr>
        <w:t> </w:t>
      </w:r>
      <w:r>
        <w:rPr>
          <w:w w:val="105"/>
        </w:rPr>
        <w:t>GNU</w:t>
      </w:r>
      <w:r>
        <w:rPr>
          <w:spacing w:val="-12"/>
          <w:w w:val="105"/>
        </w:rPr>
        <w:t> </w:t>
      </w:r>
      <w:r>
        <w:rPr>
          <w:w w:val="105"/>
        </w:rPr>
        <w:t>C</w:t>
      </w:r>
      <w:r>
        <w:rPr>
          <w:spacing w:val="-12"/>
          <w:w w:val="105"/>
        </w:rPr>
        <w:t> </w:t>
      </w:r>
      <w:r>
        <w:rPr>
          <w:w w:val="105"/>
        </w:rPr>
        <w:t>Library</w:t>
      </w:r>
      <w:r>
        <w:rPr>
          <w:spacing w:val="-12"/>
          <w:w w:val="105"/>
        </w:rPr>
        <w:t> </w:t>
      </w:r>
      <w:r>
        <w:rPr>
          <w:w w:val="105"/>
        </w:rPr>
        <w:t>defines</w:t>
      </w:r>
      <w:r>
        <w:rPr>
          <w:spacing w:val="-12"/>
          <w:w w:val="105"/>
        </w:rPr>
        <w:t> </w:t>
      </w:r>
      <w:r>
        <w:rPr>
          <w:w w:val="105"/>
        </w:rPr>
        <w:t>functions</w:t>
      </w:r>
      <w:r>
        <w:rPr>
          <w:spacing w:val="-12"/>
          <w:w w:val="105"/>
        </w:rPr>
        <w:t> </w:t>
      </w:r>
      <w:r>
        <w:rPr>
          <w:w w:val="105"/>
        </w:rPr>
        <w:t>that</w:t>
      </w:r>
      <w:r>
        <w:rPr>
          <w:spacing w:val="-12"/>
          <w:w w:val="105"/>
        </w:rPr>
        <w:t> </w:t>
      </w:r>
      <w:r>
        <w:rPr>
          <w:w w:val="105"/>
        </w:rPr>
        <w:t>are</w:t>
      </w:r>
      <w:r>
        <w:rPr>
          <w:spacing w:val="-12"/>
          <w:w w:val="105"/>
        </w:rPr>
        <w:t> </w:t>
      </w:r>
      <w:r>
        <w:rPr>
          <w:w w:val="105"/>
        </w:rPr>
        <w:t>specified</w:t>
      </w:r>
      <w:r>
        <w:rPr>
          <w:spacing w:val="-12"/>
          <w:w w:val="105"/>
        </w:rPr>
        <w:t> </w:t>
      </w:r>
      <w:r>
        <w:rPr>
          <w:w w:val="105"/>
        </w:rPr>
        <w:t>by</w:t>
      </w:r>
      <w:r>
        <w:rPr>
          <w:spacing w:val="-12"/>
          <w:w w:val="105"/>
        </w:rPr>
        <w:t> </w:t>
      </w:r>
      <w:r>
        <w:rPr>
          <w:w w:val="105"/>
        </w:rPr>
        <w:t>the</w:t>
      </w:r>
      <w:r>
        <w:rPr>
          <w:spacing w:val="-12"/>
          <w:w w:val="105"/>
        </w:rPr>
        <w:t> </w:t>
      </w:r>
      <w:r>
        <w:rPr>
          <w:w w:val="105"/>
        </w:rPr>
        <w:t>ISO</w:t>
      </w:r>
      <w:r>
        <w:rPr>
          <w:spacing w:val="-12"/>
          <w:w w:val="105"/>
        </w:rPr>
        <w:t> </w:t>
      </w:r>
      <w:r>
        <w:rPr>
          <w:w w:val="105"/>
        </w:rPr>
        <w:t>C</w:t>
      </w:r>
      <w:r>
        <w:rPr>
          <w:spacing w:val="-12"/>
          <w:w w:val="105"/>
        </w:rPr>
        <w:t> </w:t>
      </w:r>
      <w:r>
        <w:rPr>
          <w:w w:val="105"/>
        </w:rPr>
        <w:t>standard,</w:t>
      </w:r>
      <w:r>
        <w:rPr>
          <w:spacing w:val="-12"/>
          <w:w w:val="105"/>
        </w:rPr>
        <w:t> </w:t>
      </w:r>
      <w:r>
        <w:rPr>
          <w:w w:val="105"/>
        </w:rPr>
        <w:t>as</w:t>
      </w:r>
      <w:r>
        <w:rPr>
          <w:spacing w:val="-12"/>
          <w:w w:val="105"/>
        </w:rPr>
        <w:t> </w:t>
      </w:r>
      <w:r>
        <w:rPr>
          <w:w w:val="105"/>
        </w:rPr>
        <w:t>well</w:t>
      </w:r>
      <w:r>
        <w:rPr>
          <w:spacing w:val="-12"/>
          <w:w w:val="105"/>
        </w:rPr>
        <w:t> </w:t>
      </w:r>
      <w:r>
        <w:rPr>
          <w:w w:val="105"/>
        </w:rPr>
        <w:t>as additional</w:t>
      </w:r>
      <w:r>
        <w:rPr>
          <w:spacing w:val="-14"/>
          <w:w w:val="105"/>
        </w:rPr>
        <w:t> </w:t>
      </w:r>
      <w:r>
        <w:rPr>
          <w:w w:val="105"/>
        </w:rPr>
        <w:t>features</w:t>
      </w:r>
      <w:r>
        <w:rPr>
          <w:spacing w:val="-14"/>
          <w:w w:val="105"/>
        </w:rPr>
        <w:t> </w:t>
      </w:r>
      <w:r>
        <w:rPr>
          <w:w w:val="105"/>
        </w:rPr>
        <w:t>specific</w:t>
      </w:r>
      <w:r>
        <w:rPr>
          <w:spacing w:val="-14"/>
          <w:w w:val="105"/>
        </w:rPr>
        <w:t> </w:t>
      </w:r>
      <w:r>
        <w:rPr>
          <w:w w:val="105"/>
        </w:rPr>
        <w:t>to</w:t>
      </w:r>
      <w:r>
        <w:rPr>
          <w:spacing w:val="-14"/>
          <w:w w:val="105"/>
        </w:rPr>
        <w:t> </w:t>
      </w:r>
      <w:r>
        <w:rPr>
          <w:w w:val="105"/>
        </w:rPr>
        <w:t>POSIX</w:t>
      </w:r>
      <w:r>
        <w:rPr>
          <w:spacing w:val="-14"/>
          <w:w w:val="105"/>
        </w:rPr>
        <w:t> </w:t>
      </w:r>
      <w:r>
        <w:rPr>
          <w:w w:val="105"/>
        </w:rPr>
        <w:t>and</w:t>
      </w:r>
      <w:r>
        <w:rPr>
          <w:spacing w:val="-14"/>
          <w:w w:val="105"/>
        </w:rPr>
        <w:t> </w:t>
      </w:r>
      <w:r>
        <w:rPr>
          <w:w w:val="105"/>
        </w:rPr>
        <w:t>other</w:t>
      </w:r>
      <w:r>
        <w:rPr>
          <w:spacing w:val="-14"/>
          <w:w w:val="105"/>
        </w:rPr>
        <w:t> </w:t>
      </w:r>
      <w:r>
        <w:rPr>
          <w:w w:val="105"/>
        </w:rPr>
        <w:t>derivatives</w:t>
      </w:r>
      <w:r>
        <w:rPr>
          <w:spacing w:val="-14"/>
          <w:w w:val="105"/>
        </w:rPr>
        <w:t> </w:t>
      </w:r>
      <w:r>
        <w:rPr>
          <w:w w:val="105"/>
        </w:rPr>
        <w:t>of</w:t>
      </w:r>
      <w:r>
        <w:rPr>
          <w:spacing w:val="-14"/>
          <w:w w:val="105"/>
        </w:rPr>
        <w:t> </w:t>
      </w:r>
      <w:r>
        <w:rPr>
          <w:w w:val="105"/>
        </w:rPr>
        <w:t>the</w:t>
      </w:r>
      <w:r>
        <w:rPr>
          <w:spacing w:val="-14"/>
          <w:w w:val="105"/>
        </w:rPr>
        <w:t> </w:t>
      </w:r>
      <w:r>
        <w:rPr>
          <w:w w:val="105"/>
        </w:rPr>
        <w:t>Unix</w:t>
      </w:r>
      <w:r>
        <w:rPr>
          <w:spacing w:val="-14"/>
          <w:w w:val="105"/>
        </w:rPr>
        <w:t> </w:t>
      </w:r>
      <w:r>
        <w:rPr>
          <w:w w:val="105"/>
        </w:rPr>
        <w:t>operating</w:t>
      </w:r>
      <w:r>
        <w:rPr>
          <w:spacing w:val="-14"/>
          <w:w w:val="105"/>
        </w:rPr>
        <w:t> </w:t>
      </w:r>
      <w:r>
        <w:rPr>
          <w:w w:val="105"/>
        </w:rPr>
        <w:t>system, and</w:t>
      </w:r>
      <w:r>
        <w:rPr>
          <w:spacing w:val="-17"/>
          <w:w w:val="105"/>
        </w:rPr>
        <w:t> </w:t>
      </w:r>
      <w:r>
        <w:rPr>
          <w:w w:val="105"/>
        </w:rPr>
        <w:t>extensions</w:t>
      </w:r>
      <w:r>
        <w:rPr>
          <w:spacing w:val="-17"/>
          <w:w w:val="105"/>
        </w:rPr>
        <w:t> </w:t>
      </w:r>
      <w:r>
        <w:rPr>
          <w:w w:val="105"/>
        </w:rPr>
        <w:t>specific</w:t>
      </w:r>
      <w:r>
        <w:rPr>
          <w:spacing w:val="-17"/>
          <w:w w:val="105"/>
        </w:rPr>
        <w:t> </w:t>
      </w:r>
      <w:r>
        <w:rPr>
          <w:w w:val="105"/>
        </w:rPr>
        <w:t>to</w:t>
      </w:r>
      <w:r>
        <w:rPr>
          <w:spacing w:val="-17"/>
          <w:w w:val="105"/>
        </w:rPr>
        <w:t> </w:t>
      </w:r>
      <w:r>
        <w:rPr>
          <w:w w:val="105"/>
        </w:rPr>
        <w:t>GNU</w:t>
      </w:r>
      <w:r>
        <w:rPr>
          <w:spacing w:val="-17"/>
          <w:w w:val="105"/>
        </w:rPr>
        <w:t> </w:t>
      </w:r>
      <w:r>
        <w:rPr>
          <w:w w:val="105"/>
        </w:rPr>
        <w:t>systems.</w:t>
      </w:r>
    </w:p>
    <w:p>
      <w:pPr>
        <w:pStyle w:val="BodyText"/>
        <w:ind w:left="1920"/>
      </w:pPr>
      <w:r>
        <w:rPr>
          <w:w w:val="105"/>
        </w:rPr>
        <w:t>&lt;/text&gt;</w:t>
      </w:r>
    </w:p>
    <w:p>
      <w:pPr>
        <w:pStyle w:val="BodyText"/>
        <w:spacing w:before="9"/>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  property </w:t>
      </w:r>
      <w:r>
        <w:rPr>
          <w:sz w:val="19"/>
        </w:rPr>
        <w:t>spdx:description in </w:t>
      </w:r>
      <w:r>
        <w:rPr>
          <w:b/>
          <w:sz w:val="20"/>
        </w:rPr>
        <w:t>class </w:t>
      </w:r>
      <w:r>
        <w:rPr>
          <w:b/>
          <w:spacing w:val="10"/>
          <w:sz w:val="20"/>
        </w:rPr>
        <w:t> </w:t>
      </w:r>
      <w:r>
        <w:rPr>
          <w:sz w:val="19"/>
        </w:rPr>
        <w:t>spdx:Package</w:t>
      </w:r>
    </w:p>
    <w:p>
      <w:pPr>
        <w:pStyle w:val="BodyText"/>
        <w:spacing w:before="8"/>
        <w:rPr>
          <w:sz w:val="21"/>
        </w:rPr>
      </w:pPr>
    </w:p>
    <w:p>
      <w:pPr>
        <w:pStyle w:val="Heading5"/>
        <w:ind w:left="1920"/>
      </w:pPr>
      <w:r>
        <w:rPr/>
        <w:t>Example:</w:t>
      </w:r>
    </w:p>
    <w:p>
      <w:pPr>
        <w:pStyle w:val="BodyText"/>
        <w:spacing w:before="19"/>
        <w:ind w:left="1920"/>
      </w:pPr>
      <w:r>
        <w:rPr/>
        <w:t>&lt;Package  rdf:about="..."&gt;</w:t>
      </w:r>
    </w:p>
    <w:p>
      <w:pPr>
        <w:pStyle w:val="BodyText"/>
        <w:spacing w:before="21"/>
        <w:ind w:left="2136"/>
      </w:pPr>
      <w:r>
        <w:rPr>
          <w:w w:val="105"/>
        </w:rPr>
        <w:t>&lt;description&gt;</w:t>
      </w:r>
    </w:p>
    <w:p>
      <w:pPr>
        <w:pStyle w:val="BodyText"/>
        <w:spacing w:before="21"/>
        <w:ind w:left="2299"/>
      </w:pPr>
      <w:r>
        <w:rPr>
          <w:w w:val="105"/>
        </w:rPr>
        <w:t>The GNU C Library defines functions that are specified by the</w:t>
      </w:r>
    </w:p>
    <w:p>
      <w:pPr>
        <w:pStyle w:val="BodyText"/>
        <w:spacing w:line="264" w:lineRule="auto" w:before="21"/>
        <w:ind w:left="2283" w:right="539"/>
      </w:pPr>
      <w:r>
        <w:rPr>
          <w:w w:val="105"/>
        </w:rPr>
        <w:t>ISO C standard, as well as additional features specific to POSIX and other derivatives</w:t>
      </w:r>
      <w:r>
        <w:rPr>
          <w:spacing w:val="-16"/>
          <w:w w:val="105"/>
        </w:rPr>
        <w:t> </w:t>
      </w:r>
      <w:r>
        <w:rPr>
          <w:w w:val="105"/>
        </w:rPr>
        <w:t>of</w:t>
      </w:r>
      <w:r>
        <w:rPr>
          <w:spacing w:val="-16"/>
          <w:w w:val="105"/>
        </w:rPr>
        <w:t> </w:t>
      </w:r>
      <w:r>
        <w:rPr>
          <w:w w:val="105"/>
        </w:rPr>
        <w:t>the</w:t>
      </w:r>
      <w:r>
        <w:rPr>
          <w:spacing w:val="-16"/>
          <w:w w:val="105"/>
        </w:rPr>
        <w:t> </w:t>
      </w:r>
      <w:r>
        <w:rPr>
          <w:w w:val="105"/>
        </w:rPr>
        <w:t>Unix</w:t>
      </w:r>
      <w:r>
        <w:rPr>
          <w:spacing w:val="-16"/>
          <w:w w:val="105"/>
        </w:rPr>
        <w:t> </w:t>
      </w:r>
      <w:r>
        <w:rPr>
          <w:w w:val="105"/>
        </w:rPr>
        <w:t>operating</w:t>
      </w:r>
      <w:r>
        <w:rPr>
          <w:spacing w:val="-16"/>
          <w:w w:val="105"/>
        </w:rPr>
        <w:t> </w:t>
      </w:r>
      <w:r>
        <w:rPr>
          <w:w w:val="105"/>
        </w:rPr>
        <w:t>system,</w:t>
      </w:r>
      <w:r>
        <w:rPr>
          <w:spacing w:val="-16"/>
          <w:w w:val="105"/>
        </w:rPr>
        <w:t> </w:t>
      </w:r>
      <w:r>
        <w:rPr>
          <w:w w:val="105"/>
        </w:rPr>
        <w:t>and</w:t>
      </w:r>
      <w:r>
        <w:rPr>
          <w:spacing w:val="-16"/>
          <w:w w:val="105"/>
        </w:rPr>
        <w:t> </w:t>
      </w:r>
      <w:r>
        <w:rPr>
          <w:w w:val="105"/>
        </w:rPr>
        <w:t>extensions</w:t>
      </w:r>
      <w:r>
        <w:rPr>
          <w:spacing w:val="-16"/>
          <w:w w:val="105"/>
        </w:rPr>
        <w:t> </w:t>
      </w:r>
      <w:r>
        <w:rPr>
          <w:w w:val="105"/>
        </w:rPr>
        <w:t>specific</w:t>
      </w:r>
      <w:r>
        <w:rPr>
          <w:spacing w:val="-16"/>
          <w:w w:val="105"/>
        </w:rPr>
        <w:t> </w:t>
      </w:r>
      <w:r>
        <w:rPr>
          <w:w w:val="105"/>
        </w:rPr>
        <w:t>to</w:t>
      </w:r>
      <w:r>
        <w:rPr>
          <w:spacing w:val="-16"/>
          <w:w w:val="105"/>
        </w:rPr>
        <w:t> </w:t>
      </w:r>
      <w:r>
        <w:rPr>
          <w:w w:val="105"/>
        </w:rPr>
        <w:t>GNU</w:t>
      </w:r>
      <w:r>
        <w:rPr>
          <w:spacing w:val="-16"/>
          <w:w w:val="105"/>
        </w:rPr>
        <w:t> </w:t>
      </w:r>
      <w:r>
        <w:rPr>
          <w:w w:val="105"/>
        </w:rPr>
        <w:t>systems.</w:t>
      </w:r>
    </w:p>
    <w:p>
      <w:pPr>
        <w:pStyle w:val="BodyText"/>
        <w:ind w:left="2136"/>
      </w:pPr>
      <w:r>
        <w:rPr>
          <w:w w:val="105"/>
        </w:rPr>
        <w:t>&lt;/description&gt;</w:t>
      </w:r>
    </w:p>
    <w:p>
      <w:pPr>
        <w:pStyle w:val="BodyText"/>
        <w:spacing w:before="21"/>
        <w:ind w:left="1920"/>
      </w:pPr>
      <w:r>
        <w:rPr>
          <w:w w:val="105"/>
        </w:rPr>
        <w:t>&lt;/Package&gt;</w:t>
      </w:r>
    </w:p>
    <w:p>
      <w:pPr>
        <w:pStyle w:val="BodyText"/>
        <w:rPr>
          <w:sz w:val="22"/>
        </w:rPr>
      </w:pPr>
    </w:p>
    <w:p>
      <w:pPr>
        <w:pStyle w:val="BodyText"/>
        <w:spacing w:before="5"/>
        <w:rPr>
          <w:sz w:val="17"/>
        </w:rPr>
      </w:pPr>
    </w:p>
    <w:p>
      <w:pPr>
        <w:pStyle w:val="Heading2"/>
        <w:numPr>
          <w:ilvl w:val="1"/>
          <w:numId w:val="15"/>
        </w:numPr>
        <w:tabs>
          <w:tab w:pos="1199" w:val="left" w:leader="none"/>
          <w:tab w:pos="1200" w:val="left" w:leader="none"/>
        </w:tabs>
        <w:spacing w:line="240" w:lineRule="auto" w:before="0" w:after="0"/>
        <w:ind w:left="1200" w:right="0" w:hanging="1089"/>
        <w:jc w:val="left"/>
      </w:pPr>
      <w:r>
        <w:rPr/>
        <w:t>Package Comment</w:t>
      </w:r>
    </w:p>
    <w:p>
      <w:pPr>
        <w:pStyle w:val="BodyText"/>
        <w:spacing w:before="1"/>
        <w:rPr>
          <w:b/>
          <w:sz w:val="26"/>
        </w:rPr>
      </w:pPr>
    </w:p>
    <w:p>
      <w:pPr>
        <w:pStyle w:val="ListParagraph"/>
        <w:numPr>
          <w:ilvl w:val="2"/>
          <w:numId w:val="15"/>
        </w:numPr>
        <w:tabs>
          <w:tab w:pos="1919" w:val="left" w:leader="none"/>
          <w:tab w:pos="1920" w:val="left" w:leader="none"/>
        </w:tabs>
        <w:spacing w:line="259" w:lineRule="auto" w:before="1" w:after="0"/>
        <w:ind w:left="990" w:right="787" w:firstLine="0"/>
        <w:jc w:val="left"/>
        <w:rPr>
          <w:sz w:val="19"/>
        </w:rPr>
      </w:pPr>
      <w:r>
        <w:rPr>
          <w:b/>
          <w:w w:val="105"/>
          <w:sz w:val="20"/>
        </w:rPr>
        <w:t>Purpose:</w:t>
      </w:r>
      <w:r>
        <w:rPr>
          <w:b/>
          <w:spacing w:val="-17"/>
          <w:w w:val="105"/>
          <w:sz w:val="20"/>
        </w:rPr>
        <w:t> </w:t>
      </w:r>
      <w:r>
        <w:rPr>
          <w:w w:val="105"/>
          <w:sz w:val="19"/>
        </w:rPr>
        <w:t>This</w:t>
      </w:r>
      <w:r>
        <w:rPr>
          <w:spacing w:val="-14"/>
          <w:w w:val="105"/>
          <w:sz w:val="19"/>
        </w:rPr>
        <w:t> </w:t>
      </w:r>
      <w:r>
        <w:rPr>
          <w:w w:val="105"/>
          <w:sz w:val="19"/>
        </w:rPr>
        <w:t>field</w:t>
      </w:r>
      <w:r>
        <w:rPr>
          <w:spacing w:val="-14"/>
          <w:w w:val="105"/>
          <w:sz w:val="19"/>
        </w:rPr>
        <w:t> </w:t>
      </w:r>
      <w:r>
        <w:rPr>
          <w:w w:val="105"/>
          <w:sz w:val="19"/>
        </w:rPr>
        <w:t>provides</w:t>
      </w:r>
      <w:r>
        <w:rPr>
          <w:spacing w:val="-14"/>
          <w:w w:val="105"/>
          <w:sz w:val="19"/>
        </w:rPr>
        <w:t> </w:t>
      </w:r>
      <w:r>
        <w:rPr>
          <w:w w:val="105"/>
          <w:sz w:val="19"/>
        </w:rPr>
        <w:t>a</w:t>
      </w:r>
      <w:r>
        <w:rPr>
          <w:spacing w:val="-14"/>
          <w:w w:val="105"/>
          <w:sz w:val="19"/>
        </w:rPr>
        <w:t> </w:t>
      </w:r>
      <w:r>
        <w:rPr>
          <w:w w:val="105"/>
          <w:sz w:val="19"/>
        </w:rPr>
        <w:t>place</w:t>
      </w:r>
      <w:r>
        <w:rPr>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creator</w:t>
      </w:r>
      <w:r>
        <w:rPr>
          <w:spacing w:val="-14"/>
          <w:w w:val="105"/>
          <w:sz w:val="19"/>
        </w:rPr>
        <w:t> </w:t>
      </w:r>
      <w:r>
        <w:rPr>
          <w:w w:val="105"/>
          <w:sz w:val="19"/>
        </w:rPr>
        <w:t>to</w:t>
      </w:r>
      <w:r>
        <w:rPr>
          <w:spacing w:val="-14"/>
          <w:w w:val="105"/>
          <w:sz w:val="19"/>
        </w:rPr>
        <w:t> </w:t>
      </w:r>
      <w:r>
        <w:rPr>
          <w:w w:val="105"/>
          <w:sz w:val="19"/>
        </w:rPr>
        <w:t>record</w:t>
      </w:r>
      <w:r>
        <w:rPr>
          <w:spacing w:val="-14"/>
          <w:w w:val="105"/>
          <w:sz w:val="19"/>
        </w:rPr>
        <w:t> </w:t>
      </w:r>
      <w:r>
        <w:rPr>
          <w:w w:val="105"/>
          <w:sz w:val="19"/>
        </w:rPr>
        <w:t>any</w:t>
      </w:r>
      <w:r>
        <w:rPr>
          <w:spacing w:val="-14"/>
          <w:w w:val="105"/>
          <w:sz w:val="19"/>
        </w:rPr>
        <w:t> </w:t>
      </w:r>
      <w:r>
        <w:rPr>
          <w:w w:val="105"/>
          <w:sz w:val="19"/>
        </w:rPr>
        <w:t>general comments</w:t>
      </w:r>
      <w:r>
        <w:rPr>
          <w:spacing w:val="-20"/>
          <w:w w:val="105"/>
          <w:sz w:val="19"/>
        </w:rPr>
        <w:t> </w:t>
      </w:r>
      <w:r>
        <w:rPr>
          <w:w w:val="105"/>
          <w:sz w:val="19"/>
        </w:rPr>
        <w:t>about</w:t>
      </w:r>
      <w:r>
        <w:rPr>
          <w:spacing w:val="-20"/>
          <w:w w:val="105"/>
          <w:sz w:val="19"/>
        </w:rPr>
        <w:t> </w:t>
      </w:r>
      <w:r>
        <w:rPr>
          <w:w w:val="105"/>
          <w:sz w:val="19"/>
        </w:rPr>
        <w:t>the</w:t>
      </w:r>
      <w:r>
        <w:rPr>
          <w:spacing w:val="-20"/>
          <w:w w:val="105"/>
          <w:sz w:val="19"/>
        </w:rPr>
        <w:t> </w:t>
      </w:r>
      <w:r>
        <w:rPr>
          <w:w w:val="105"/>
          <w:sz w:val="19"/>
        </w:rPr>
        <w:t>package</w:t>
      </w:r>
      <w:r>
        <w:rPr>
          <w:spacing w:val="-20"/>
          <w:w w:val="105"/>
          <w:sz w:val="19"/>
        </w:rPr>
        <w:t> </w:t>
      </w:r>
      <w:r>
        <w:rPr>
          <w:w w:val="105"/>
          <w:sz w:val="19"/>
        </w:rPr>
        <w:t>being</w:t>
      </w:r>
      <w:r>
        <w:rPr>
          <w:spacing w:val="-20"/>
          <w:w w:val="105"/>
          <w:sz w:val="19"/>
        </w:rPr>
        <w:t> </w:t>
      </w:r>
      <w:r>
        <w:rPr>
          <w:w w:val="105"/>
          <w:sz w:val="19"/>
        </w:rPr>
        <w:t>described.</w:t>
      </w:r>
    </w:p>
    <w:p>
      <w:pPr>
        <w:pStyle w:val="BodyText"/>
        <w:spacing w:before="4"/>
        <w:rPr>
          <w:sz w:val="24"/>
        </w:rPr>
      </w:pPr>
    </w:p>
    <w:p>
      <w:pPr>
        <w:pStyle w:val="ListParagraph"/>
        <w:numPr>
          <w:ilvl w:val="2"/>
          <w:numId w:val="15"/>
        </w:numPr>
        <w:tabs>
          <w:tab w:pos="1919" w:val="left" w:leader="none"/>
          <w:tab w:pos="1920" w:val="left" w:leader="none"/>
        </w:tabs>
        <w:spacing w:line="259" w:lineRule="auto" w:before="0" w:after="0"/>
        <w:ind w:left="990" w:right="860" w:firstLine="0"/>
        <w:jc w:val="left"/>
        <w:rPr>
          <w:sz w:val="19"/>
        </w:rPr>
      </w:pPr>
      <w:r>
        <w:rPr>
          <w:b/>
          <w:w w:val="105"/>
          <w:sz w:val="20"/>
        </w:rPr>
        <w:t>Intent:</w:t>
      </w:r>
      <w:r>
        <w:rPr>
          <w:b/>
          <w:spacing w:val="-17"/>
          <w:w w:val="105"/>
          <w:sz w:val="20"/>
        </w:rPr>
        <w:t> </w:t>
      </w:r>
      <w:r>
        <w:rPr>
          <w:w w:val="105"/>
          <w:sz w:val="19"/>
        </w:rPr>
        <w:t>Here,</w:t>
      </w:r>
      <w:r>
        <w:rPr>
          <w:spacing w:val="-14"/>
          <w:w w:val="105"/>
          <w:sz w:val="19"/>
        </w:rPr>
        <w:t> </w:t>
      </w:r>
      <w:r>
        <w:rPr>
          <w:w w:val="105"/>
          <w:sz w:val="19"/>
        </w:rPr>
        <w:t>the</w:t>
      </w:r>
      <w:r>
        <w:rPr>
          <w:spacing w:val="-14"/>
          <w:w w:val="105"/>
          <w:sz w:val="19"/>
        </w:rPr>
        <w:t> </w:t>
      </w:r>
      <w:r>
        <w:rPr>
          <w:w w:val="105"/>
          <w:sz w:val="19"/>
        </w:rPr>
        <w:t>intent</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provide</w:t>
      </w:r>
      <w:r>
        <w:rPr>
          <w:spacing w:val="-14"/>
          <w:w w:val="105"/>
          <w:sz w:val="19"/>
        </w:rPr>
        <w:t> </w:t>
      </w:r>
      <w:r>
        <w:rPr>
          <w:w w:val="105"/>
          <w:sz w:val="19"/>
        </w:rPr>
        <w:t>the</w:t>
      </w:r>
      <w:r>
        <w:rPr>
          <w:spacing w:val="-14"/>
          <w:w w:val="105"/>
          <w:sz w:val="19"/>
        </w:rPr>
        <w:t> </w:t>
      </w:r>
      <w:r>
        <w:rPr>
          <w:w w:val="105"/>
          <w:sz w:val="19"/>
        </w:rPr>
        <w:t>recipient</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document</w:t>
      </w:r>
      <w:r>
        <w:rPr>
          <w:spacing w:val="-14"/>
          <w:w w:val="105"/>
          <w:sz w:val="19"/>
        </w:rPr>
        <w:t> </w:t>
      </w:r>
      <w:r>
        <w:rPr>
          <w:w w:val="105"/>
          <w:sz w:val="19"/>
        </w:rPr>
        <w:t>with</w:t>
      </w:r>
      <w:r>
        <w:rPr>
          <w:spacing w:val="-14"/>
          <w:w w:val="105"/>
          <w:sz w:val="19"/>
        </w:rPr>
        <w:t> </w:t>
      </w:r>
      <w:r>
        <w:rPr>
          <w:w w:val="105"/>
          <w:sz w:val="19"/>
        </w:rPr>
        <w:t>more information</w:t>
      </w:r>
      <w:r>
        <w:rPr>
          <w:spacing w:val="-18"/>
          <w:w w:val="105"/>
          <w:sz w:val="19"/>
        </w:rPr>
        <w:t> </w:t>
      </w:r>
      <w:r>
        <w:rPr>
          <w:w w:val="105"/>
          <w:sz w:val="19"/>
        </w:rPr>
        <w:t>determined</w:t>
      </w:r>
      <w:r>
        <w:rPr>
          <w:spacing w:val="-18"/>
          <w:w w:val="105"/>
          <w:sz w:val="19"/>
        </w:rPr>
        <w:t> </w:t>
      </w:r>
      <w:r>
        <w:rPr>
          <w:w w:val="105"/>
          <w:sz w:val="19"/>
        </w:rPr>
        <w:t>after</w:t>
      </w:r>
      <w:r>
        <w:rPr>
          <w:spacing w:val="-18"/>
          <w:w w:val="105"/>
          <w:sz w:val="19"/>
        </w:rPr>
        <w:t> </w:t>
      </w:r>
      <w:r>
        <w:rPr>
          <w:w w:val="105"/>
          <w:sz w:val="19"/>
        </w:rPr>
        <w:t>careful</w:t>
      </w:r>
      <w:r>
        <w:rPr>
          <w:spacing w:val="-18"/>
          <w:w w:val="105"/>
          <w:sz w:val="19"/>
        </w:rPr>
        <w:t> </w:t>
      </w:r>
      <w:r>
        <w:rPr>
          <w:w w:val="105"/>
          <w:sz w:val="19"/>
        </w:rPr>
        <w:t>analysis</w:t>
      </w:r>
      <w:r>
        <w:rPr>
          <w:spacing w:val="-18"/>
          <w:w w:val="105"/>
          <w:sz w:val="19"/>
        </w:rPr>
        <w:t> </w:t>
      </w:r>
      <w:r>
        <w:rPr>
          <w:w w:val="105"/>
          <w:sz w:val="19"/>
        </w:rPr>
        <w:t>of</w:t>
      </w:r>
      <w:r>
        <w:rPr>
          <w:spacing w:val="-18"/>
          <w:w w:val="105"/>
          <w:sz w:val="19"/>
        </w:rPr>
        <w:t> </w:t>
      </w:r>
      <w:r>
        <w:rPr>
          <w:w w:val="105"/>
          <w:sz w:val="19"/>
        </w:rPr>
        <w:t>a</w:t>
      </w:r>
      <w:r>
        <w:rPr>
          <w:spacing w:val="-18"/>
          <w:w w:val="105"/>
          <w:sz w:val="19"/>
        </w:rPr>
        <w:t> </w:t>
      </w:r>
      <w:r>
        <w:rPr>
          <w:w w:val="105"/>
          <w:sz w:val="19"/>
        </w:rPr>
        <w:t>package.</w:t>
      </w:r>
    </w:p>
    <w:p>
      <w:pPr>
        <w:pStyle w:val="BodyText"/>
        <w:spacing w:before="3"/>
        <w:rPr>
          <w:sz w:val="24"/>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Cardinality</w:t>
      </w:r>
      <w:r>
        <w:rPr>
          <w:sz w:val="19"/>
        </w:rPr>
        <w:t>: Optional,</w:t>
      </w:r>
      <w:r>
        <w:rPr>
          <w:spacing w:val="29"/>
          <w:sz w:val="19"/>
        </w:rPr>
        <w:t> </w:t>
      </w:r>
      <w:r>
        <w:rPr>
          <w:sz w:val="19"/>
        </w:rPr>
        <w:t>one.</w:t>
      </w:r>
    </w:p>
    <w:p>
      <w:pPr>
        <w:pStyle w:val="BodyText"/>
        <w:spacing w:before="7"/>
        <w:rPr>
          <w:sz w:val="25"/>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Data Format</w:t>
      </w:r>
      <w:r>
        <w:rPr>
          <w:sz w:val="19"/>
        </w:rPr>
        <w:t>: free form text that can span multiple </w:t>
      </w:r>
      <w:r>
        <w:rPr>
          <w:spacing w:val="36"/>
          <w:sz w:val="19"/>
        </w:rPr>
        <w:t> </w:t>
      </w:r>
      <w:r>
        <w:rPr>
          <w:sz w:val="19"/>
        </w:rPr>
        <w:t>lines.</w:t>
      </w:r>
    </w:p>
    <w:p>
      <w:pPr>
        <w:spacing w:after="0" w:line="240" w:lineRule="auto"/>
        <w:jc w:val="left"/>
        <w:rPr>
          <w:sz w:val="19"/>
        </w:rPr>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ListParagraph"/>
        <w:numPr>
          <w:ilvl w:val="2"/>
          <w:numId w:val="15"/>
        </w:numPr>
        <w:tabs>
          <w:tab w:pos="1979" w:val="left" w:leader="none"/>
          <w:tab w:pos="1980" w:val="left" w:leader="none"/>
        </w:tabs>
        <w:spacing w:line="240" w:lineRule="auto" w:before="0" w:after="0"/>
        <w:ind w:left="1980" w:right="0" w:hanging="930"/>
        <w:jc w:val="left"/>
        <w:rPr>
          <w:sz w:val="19"/>
        </w:rPr>
      </w:pPr>
      <w:r>
        <w:rPr>
          <w:b/>
          <w:sz w:val="20"/>
        </w:rPr>
        <w:t>Tag:</w:t>
      </w:r>
      <w:r>
        <w:rPr>
          <w:b/>
          <w:spacing w:val="43"/>
          <w:sz w:val="20"/>
        </w:rPr>
        <w:t> </w:t>
      </w:r>
      <w:r>
        <w:rPr>
          <w:sz w:val="19"/>
        </w:rPr>
        <w:t>“PackageComment:”</w:t>
      </w:r>
    </w:p>
    <w:p>
      <w:pPr>
        <w:pStyle w:val="BodyText"/>
        <w:spacing w:before="18"/>
        <w:ind w:left="1980"/>
      </w:pPr>
      <w:r>
        <w:rPr>
          <w:w w:val="105"/>
        </w:rPr>
        <w:t>In Tag:value format multiple lines are delimited by &lt;text&gt; .. &lt;/text&gt;.</w:t>
      </w:r>
    </w:p>
    <w:p>
      <w:pPr>
        <w:pStyle w:val="BodyText"/>
        <w:spacing w:before="9"/>
        <w:rPr>
          <w:sz w:val="21"/>
        </w:rPr>
      </w:pPr>
    </w:p>
    <w:p>
      <w:pPr>
        <w:spacing w:line="259" w:lineRule="auto" w:before="1"/>
        <w:ind w:left="1980" w:right="5750" w:firstLine="0"/>
        <w:jc w:val="left"/>
        <w:rPr>
          <w:sz w:val="19"/>
        </w:rPr>
      </w:pPr>
      <w:r>
        <w:rPr>
          <w:b/>
          <w:sz w:val="20"/>
        </w:rPr>
        <w:t>Example</w:t>
      </w:r>
      <w:r>
        <w:rPr>
          <w:sz w:val="19"/>
        </w:rPr>
        <w:t>: PackageComment:  &lt;text&gt;</w:t>
      </w:r>
    </w:p>
    <w:p>
      <w:pPr>
        <w:pStyle w:val="BodyText"/>
        <w:spacing w:before="4"/>
        <w:ind w:left="1980"/>
      </w:pPr>
      <w:r>
        <w:rPr>
          <w:w w:val="105"/>
        </w:rPr>
        <w:t>The package includes several sub­packages; see Relationship information.</w:t>
      </w:r>
    </w:p>
    <w:p>
      <w:pPr>
        <w:pStyle w:val="BodyText"/>
        <w:spacing w:before="21"/>
        <w:ind w:left="1980"/>
      </w:pPr>
      <w:r>
        <w:rPr>
          <w:w w:val="105"/>
        </w:rPr>
        <w:t>&lt;/text&gt;</w:t>
      </w:r>
    </w:p>
    <w:p>
      <w:pPr>
        <w:pStyle w:val="BodyText"/>
        <w:spacing w:before="9"/>
        <w:rPr>
          <w:sz w:val="25"/>
        </w:rPr>
      </w:pPr>
    </w:p>
    <w:p>
      <w:pPr>
        <w:pStyle w:val="ListParagraph"/>
        <w:numPr>
          <w:ilvl w:val="2"/>
          <w:numId w:val="15"/>
        </w:numPr>
        <w:tabs>
          <w:tab w:pos="1979" w:val="left" w:leader="none"/>
          <w:tab w:pos="1980" w:val="left" w:leader="none"/>
        </w:tabs>
        <w:spacing w:line="240" w:lineRule="auto" w:before="1" w:after="0"/>
        <w:ind w:left="1980" w:right="0" w:hanging="930"/>
        <w:jc w:val="left"/>
        <w:rPr>
          <w:sz w:val="19"/>
        </w:rPr>
      </w:pPr>
      <w:r>
        <w:rPr>
          <w:b/>
          <w:sz w:val="20"/>
        </w:rPr>
        <w:t>RDF: property </w:t>
      </w:r>
      <w:r>
        <w:rPr>
          <w:sz w:val="19"/>
        </w:rPr>
        <w:t>rdfs:comment in </w:t>
      </w:r>
      <w:r>
        <w:rPr>
          <w:b/>
          <w:sz w:val="20"/>
        </w:rPr>
        <w:t>class </w:t>
      </w:r>
      <w:r>
        <w:rPr>
          <w:b/>
          <w:spacing w:val="2"/>
          <w:sz w:val="20"/>
        </w:rPr>
        <w:t> </w:t>
      </w:r>
      <w:r>
        <w:rPr>
          <w:sz w:val="19"/>
        </w:rPr>
        <w:t>spdx:Package</w:t>
      </w:r>
    </w:p>
    <w:p>
      <w:pPr>
        <w:pStyle w:val="BodyText"/>
        <w:spacing w:before="8"/>
        <w:rPr>
          <w:sz w:val="21"/>
        </w:rPr>
      </w:pPr>
    </w:p>
    <w:p>
      <w:pPr>
        <w:pStyle w:val="Heading5"/>
      </w:pPr>
      <w:r>
        <w:rPr/>
        <w:t>Example:</w:t>
      </w:r>
    </w:p>
    <w:p>
      <w:pPr>
        <w:pStyle w:val="BodyText"/>
        <w:spacing w:before="18"/>
        <w:ind w:left="1980"/>
      </w:pPr>
      <w:r>
        <w:rPr/>
        <w:t>&lt;Package  rdf:about="..."&gt;</w:t>
      </w:r>
    </w:p>
    <w:p>
      <w:pPr>
        <w:pStyle w:val="BodyText"/>
        <w:spacing w:before="21"/>
        <w:ind w:left="2196"/>
      </w:pPr>
      <w:r>
        <w:rPr>
          <w:w w:val="105"/>
        </w:rPr>
        <w:t>&lt;rdfs:comment&gt;</w:t>
      </w:r>
    </w:p>
    <w:p>
      <w:pPr>
        <w:pStyle w:val="BodyText"/>
        <w:spacing w:before="21"/>
        <w:ind w:left="2413"/>
      </w:pPr>
      <w:r>
        <w:rPr>
          <w:w w:val="105"/>
        </w:rPr>
        <w:t>The package includes several sub­packages; see Relationship information.</w:t>
      </w:r>
    </w:p>
    <w:p>
      <w:pPr>
        <w:pStyle w:val="BodyText"/>
        <w:spacing w:before="21"/>
        <w:ind w:left="2196"/>
      </w:pPr>
      <w:r>
        <w:rPr>
          <w:w w:val="105"/>
        </w:rPr>
        <w:t>&lt;/rdfs:comment&gt;</w:t>
      </w:r>
    </w:p>
    <w:p>
      <w:pPr>
        <w:pStyle w:val="BodyText"/>
        <w:spacing w:before="21"/>
        <w:ind w:left="1980"/>
      </w:pPr>
      <w:r>
        <w:rPr>
          <w:w w:val="105"/>
        </w:rPr>
        <w:t>&lt;/Package&gt;</w:t>
      </w:r>
    </w:p>
    <w:p>
      <w:pPr>
        <w:pStyle w:val="BodyText"/>
        <w:rPr>
          <w:sz w:val="22"/>
        </w:rPr>
      </w:pPr>
    </w:p>
    <w:p>
      <w:pPr>
        <w:pStyle w:val="BodyText"/>
        <w:rPr>
          <w:sz w:val="22"/>
        </w:rPr>
      </w:pPr>
    </w:p>
    <w:p>
      <w:pPr>
        <w:pStyle w:val="Heading2"/>
        <w:numPr>
          <w:ilvl w:val="1"/>
          <w:numId w:val="15"/>
        </w:numPr>
        <w:tabs>
          <w:tab w:pos="1259" w:val="left" w:leader="none"/>
          <w:tab w:pos="1260" w:val="left" w:leader="none"/>
        </w:tabs>
        <w:spacing w:line="240" w:lineRule="auto" w:before="143" w:after="0"/>
        <w:ind w:left="1260" w:right="0" w:hanging="1155"/>
        <w:jc w:val="left"/>
      </w:pPr>
      <w:r>
        <w:rPr/>
        <w:t>External Reference</w:t>
      </w:r>
    </w:p>
    <w:p>
      <w:pPr>
        <w:pStyle w:val="BodyText"/>
        <w:spacing w:before="3"/>
        <w:rPr>
          <w:b/>
          <w:sz w:val="22"/>
        </w:rPr>
      </w:pPr>
    </w:p>
    <w:p>
      <w:pPr>
        <w:pStyle w:val="ListParagraph"/>
        <w:numPr>
          <w:ilvl w:val="2"/>
          <w:numId w:val="15"/>
        </w:numPr>
        <w:tabs>
          <w:tab w:pos="1979" w:val="left" w:leader="none"/>
          <w:tab w:pos="1980" w:val="left" w:leader="none"/>
        </w:tabs>
        <w:spacing w:line="261" w:lineRule="auto" w:before="0" w:after="0"/>
        <w:ind w:left="1050" w:right="189" w:firstLine="0"/>
        <w:jc w:val="left"/>
        <w:rPr>
          <w:sz w:val="19"/>
        </w:rPr>
      </w:pPr>
      <w:r>
        <w:rPr>
          <w:b/>
          <w:w w:val="105"/>
          <w:sz w:val="20"/>
        </w:rPr>
        <w:t>Purpose: </w:t>
      </w:r>
      <w:r>
        <w:rPr>
          <w:w w:val="105"/>
          <w:sz w:val="19"/>
        </w:rPr>
        <w:t>An External Reference allows a Package to reference an external source of additional</w:t>
      </w:r>
      <w:r>
        <w:rPr>
          <w:spacing w:val="-21"/>
          <w:w w:val="105"/>
          <w:sz w:val="19"/>
        </w:rPr>
        <w:t> </w:t>
      </w:r>
      <w:r>
        <w:rPr>
          <w:w w:val="105"/>
          <w:sz w:val="19"/>
        </w:rPr>
        <w:t>information,</w:t>
      </w:r>
      <w:r>
        <w:rPr>
          <w:spacing w:val="-21"/>
          <w:w w:val="105"/>
          <w:sz w:val="19"/>
        </w:rPr>
        <w:t> </w:t>
      </w:r>
      <w:r>
        <w:rPr>
          <w:w w:val="105"/>
          <w:sz w:val="19"/>
        </w:rPr>
        <w:t>metadata,</w:t>
      </w:r>
      <w:r>
        <w:rPr>
          <w:spacing w:val="-21"/>
          <w:w w:val="105"/>
          <w:sz w:val="19"/>
        </w:rPr>
        <w:t> </w:t>
      </w:r>
      <w:r>
        <w:rPr>
          <w:w w:val="105"/>
          <w:sz w:val="19"/>
        </w:rPr>
        <w:t>enumerations,</w:t>
      </w:r>
      <w:r>
        <w:rPr>
          <w:spacing w:val="-21"/>
          <w:w w:val="105"/>
          <w:sz w:val="19"/>
        </w:rPr>
        <w:t> </w:t>
      </w:r>
      <w:r>
        <w:rPr>
          <w:w w:val="105"/>
          <w:sz w:val="19"/>
        </w:rPr>
        <w:t>asset</w:t>
      </w:r>
      <w:r>
        <w:rPr>
          <w:spacing w:val="-21"/>
          <w:w w:val="105"/>
          <w:sz w:val="19"/>
        </w:rPr>
        <w:t> </w:t>
      </w:r>
      <w:r>
        <w:rPr>
          <w:w w:val="105"/>
          <w:sz w:val="19"/>
        </w:rPr>
        <w:t>identifiers,</w:t>
      </w:r>
      <w:r>
        <w:rPr>
          <w:spacing w:val="-21"/>
          <w:w w:val="105"/>
          <w:sz w:val="19"/>
        </w:rPr>
        <w:t> </w:t>
      </w:r>
      <w:r>
        <w:rPr>
          <w:w w:val="105"/>
          <w:sz w:val="19"/>
        </w:rPr>
        <w:t>or</w:t>
      </w:r>
      <w:r>
        <w:rPr>
          <w:spacing w:val="-21"/>
          <w:w w:val="105"/>
          <w:sz w:val="19"/>
        </w:rPr>
        <w:t> </w:t>
      </w:r>
      <w:r>
        <w:rPr>
          <w:w w:val="105"/>
          <w:sz w:val="19"/>
        </w:rPr>
        <w:t>downloadable</w:t>
      </w:r>
      <w:r>
        <w:rPr>
          <w:spacing w:val="-21"/>
          <w:w w:val="105"/>
          <w:sz w:val="19"/>
        </w:rPr>
        <w:t> </w:t>
      </w:r>
      <w:r>
        <w:rPr>
          <w:w w:val="105"/>
          <w:sz w:val="19"/>
        </w:rPr>
        <w:t>content</w:t>
      </w:r>
      <w:r>
        <w:rPr>
          <w:spacing w:val="-21"/>
          <w:w w:val="105"/>
          <w:sz w:val="19"/>
        </w:rPr>
        <w:t> </w:t>
      </w:r>
      <w:r>
        <w:rPr>
          <w:w w:val="105"/>
          <w:sz w:val="19"/>
        </w:rPr>
        <w:t>believed</w:t>
      </w:r>
      <w:r>
        <w:rPr>
          <w:spacing w:val="-21"/>
          <w:w w:val="105"/>
          <w:sz w:val="19"/>
        </w:rPr>
        <w:t> </w:t>
      </w:r>
      <w:r>
        <w:rPr>
          <w:w w:val="105"/>
          <w:sz w:val="19"/>
        </w:rPr>
        <w:t>to be</w:t>
      </w:r>
      <w:r>
        <w:rPr>
          <w:spacing w:val="-15"/>
          <w:w w:val="105"/>
          <w:sz w:val="19"/>
        </w:rPr>
        <w:t> </w:t>
      </w:r>
      <w:r>
        <w:rPr>
          <w:w w:val="105"/>
          <w:sz w:val="19"/>
        </w:rPr>
        <w:t>relevant</w:t>
      </w:r>
      <w:r>
        <w:rPr>
          <w:spacing w:val="-15"/>
          <w:w w:val="105"/>
          <w:sz w:val="19"/>
        </w:rPr>
        <w:t> </w:t>
      </w:r>
      <w:r>
        <w:rPr>
          <w:w w:val="105"/>
          <w:sz w:val="19"/>
        </w:rPr>
        <w:t>to</w:t>
      </w:r>
      <w:r>
        <w:rPr>
          <w:spacing w:val="-15"/>
          <w:w w:val="105"/>
          <w:sz w:val="19"/>
        </w:rPr>
        <w:t> </w:t>
      </w:r>
      <w:r>
        <w:rPr>
          <w:w w:val="105"/>
          <w:sz w:val="19"/>
        </w:rPr>
        <w:t>the</w:t>
      </w:r>
      <w:r>
        <w:rPr>
          <w:spacing w:val="-15"/>
          <w:w w:val="105"/>
          <w:sz w:val="19"/>
        </w:rPr>
        <w:t> </w:t>
      </w:r>
      <w:r>
        <w:rPr>
          <w:w w:val="105"/>
          <w:sz w:val="19"/>
        </w:rPr>
        <w:t>Package.</w:t>
      </w:r>
    </w:p>
    <w:p>
      <w:pPr>
        <w:pStyle w:val="BodyText"/>
        <w:spacing w:before="2"/>
        <w:rPr>
          <w:sz w:val="20"/>
        </w:rPr>
      </w:pPr>
    </w:p>
    <w:p>
      <w:pPr>
        <w:pStyle w:val="ListParagraph"/>
        <w:numPr>
          <w:ilvl w:val="2"/>
          <w:numId w:val="15"/>
        </w:numPr>
        <w:tabs>
          <w:tab w:pos="1980" w:val="left" w:leader="none"/>
        </w:tabs>
        <w:spacing w:line="261" w:lineRule="auto" w:before="0" w:after="0"/>
        <w:ind w:left="1050" w:right="807" w:firstLine="0"/>
        <w:jc w:val="both"/>
        <w:rPr>
          <w:sz w:val="19"/>
        </w:rPr>
      </w:pPr>
      <w:r>
        <w:rPr>
          <w:b/>
          <w:w w:val="105"/>
          <w:sz w:val="20"/>
        </w:rPr>
        <w:t>Intent:</w:t>
      </w:r>
      <w:r>
        <w:rPr>
          <w:b/>
          <w:spacing w:val="-21"/>
          <w:w w:val="105"/>
          <w:sz w:val="20"/>
        </w:rPr>
        <w:t> </w:t>
      </w:r>
      <w:r>
        <w:rPr>
          <w:w w:val="105"/>
          <w:sz w:val="19"/>
        </w:rPr>
        <w:t>To</w:t>
      </w:r>
      <w:r>
        <w:rPr>
          <w:spacing w:val="-18"/>
          <w:w w:val="105"/>
          <w:sz w:val="19"/>
        </w:rPr>
        <w:t> </w:t>
      </w:r>
      <w:r>
        <w:rPr>
          <w:w w:val="105"/>
          <w:sz w:val="19"/>
        </w:rPr>
        <w:t>indicate</w:t>
      </w:r>
      <w:r>
        <w:rPr>
          <w:spacing w:val="-18"/>
          <w:w w:val="105"/>
          <w:sz w:val="19"/>
        </w:rPr>
        <w:t> </w:t>
      </w:r>
      <w:r>
        <w:rPr>
          <w:w w:val="105"/>
          <w:sz w:val="19"/>
        </w:rPr>
        <w:t>an</w:t>
      </w:r>
      <w:r>
        <w:rPr>
          <w:spacing w:val="-18"/>
          <w:w w:val="105"/>
          <w:sz w:val="19"/>
        </w:rPr>
        <w:t> </w:t>
      </w:r>
      <w:r>
        <w:rPr>
          <w:w w:val="105"/>
          <w:sz w:val="19"/>
        </w:rPr>
        <w:t>outside</w:t>
      </w:r>
      <w:r>
        <w:rPr>
          <w:spacing w:val="-18"/>
          <w:w w:val="105"/>
          <w:sz w:val="19"/>
        </w:rPr>
        <w:t> </w:t>
      </w:r>
      <w:r>
        <w:rPr>
          <w:w w:val="105"/>
          <w:sz w:val="19"/>
        </w:rPr>
        <w:t>source</w:t>
      </w:r>
      <w:r>
        <w:rPr>
          <w:spacing w:val="-18"/>
          <w:w w:val="105"/>
          <w:sz w:val="19"/>
        </w:rPr>
        <w:t> </w:t>
      </w:r>
      <w:r>
        <w:rPr>
          <w:w w:val="105"/>
          <w:sz w:val="19"/>
        </w:rPr>
        <w:t>of</w:t>
      </w:r>
      <w:r>
        <w:rPr>
          <w:spacing w:val="-18"/>
          <w:w w:val="105"/>
          <w:sz w:val="19"/>
        </w:rPr>
        <w:t> </w:t>
      </w:r>
      <w:r>
        <w:rPr>
          <w:w w:val="105"/>
          <w:sz w:val="19"/>
        </w:rPr>
        <w:t>information,</w:t>
      </w:r>
      <w:r>
        <w:rPr>
          <w:spacing w:val="-18"/>
          <w:w w:val="105"/>
          <w:sz w:val="19"/>
        </w:rPr>
        <w:t> </w:t>
      </w:r>
      <w:r>
        <w:rPr>
          <w:w w:val="105"/>
          <w:sz w:val="19"/>
        </w:rPr>
        <w:t>metadata</w:t>
      </w:r>
      <w:r>
        <w:rPr>
          <w:spacing w:val="-18"/>
          <w:w w:val="105"/>
          <w:sz w:val="19"/>
        </w:rPr>
        <w:t> </w:t>
      </w:r>
      <w:r>
        <w:rPr>
          <w:w w:val="105"/>
          <w:sz w:val="19"/>
        </w:rPr>
        <w:t>enumerations,</w:t>
      </w:r>
      <w:r>
        <w:rPr>
          <w:spacing w:val="-18"/>
          <w:w w:val="105"/>
          <w:sz w:val="19"/>
        </w:rPr>
        <w:t> </w:t>
      </w:r>
      <w:r>
        <w:rPr>
          <w:w w:val="105"/>
          <w:sz w:val="19"/>
        </w:rPr>
        <w:t>asset identifiers,</w:t>
      </w:r>
      <w:r>
        <w:rPr>
          <w:spacing w:val="-15"/>
          <w:w w:val="105"/>
          <w:sz w:val="19"/>
        </w:rPr>
        <w:t> </w:t>
      </w:r>
      <w:r>
        <w:rPr>
          <w:w w:val="105"/>
          <w:sz w:val="19"/>
        </w:rPr>
        <w:t>or</w:t>
      </w:r>
      <w:r>
        <w:rPr>
          <w:spacing w:val="-15"/>
          <w:w w:val="105"/>
          <w:sz w:val="19"/>
        </w:rPr>
        <w:t> </w:t>
      </w:r>
      <w:r>
        <w:rPr>
          <w:w w:val="105"/>
          <w:sz w:val="19"/>
        </w:rPr>
        <w:t>content</w:t>
      </w:r>
      <w:r>
        <w:rPr>
          <w:spacing w:val="-15"/>
          <w:w w:val="105"/>
          <w:sz w:val="19"/>
        </w:rPr>
        <w:t> </w:t>
      </w:r>
      <w:r>
        <w:rPr>
          <w:w w:val="105"/>
          <w:sz w:val="19"/>
        </w:rPr>
        <w:t>relevant</w:t>
      </w:r>
      <w:r>
        <w:rPr>
          <w:spacing w:val="-15"/>
          <w:w w:val="105"/>
          <w:sz w:val="19"/>
        </w:rPr>
        <w:t> </w:t>
      </w:r>
      <w:r>
        <w:rPr>
          <w:w w:val="105"/>
          <w:sz w:val="19"/>
        </w:rPr>
        <w:t>to</w:t>
      </w:r>
      <w:r>
        <w:rPr>
          <w:spacing w:val="-15"/>
          <w:w w:val="105"/>
          <w:sz w:val="19"/>
        </w:rPr>
        <w:t> </w:t>
      </w:r>
      <w:r>
        <w:rPr>
          <w:w w:val="105"/>
          <w:sz w:val="19"/>
        </w:rPr>
        <w:t>the</w:t>
      </w:r>
      <w:r>
        <w:rPr>
          <w:spacing w:val="-15"/>
          <w:w w:val="105"/>
          <w:sz w:val="19"/>
        </w:rPr>
        <w:t> </w:t>
      </w:r>
      <w:r>
        <w:rPr>
          <w:w w:val="105"/>
          <w:sz w:val="19"/>
        </w:rPr>
        <w:t>Package,</w:t>
      </w:r>
      <w:r>
        <w:rPr>
          <w:spacing w:val="-15"/>
          <w:w w:val="105"/>
          <w:sz w:val="19"/>
        </w:rPr>
        <w:t> </w:t>
      </w:r>
      <w:r>
        <w:rPr>
          <w:w w:val="105"/>
          <w:sz w:val="19"/>
        </w:rPr>
        <w:t>such</w:t>
      </w:r>
      <w:r>
        <w:rPr>
          <w:spacing w:val="-15"/>
          <w:w w:val="105"/>
          <w:sz w:val="19"/>
        </w:rPr>
        <w:t> </w:t>
      </w:r>
      <w:r>
        <w:rPr>
          <w:w w:val="105"/>
          <w:sz w:val="19"/>
        </w:rPr>
        <w:t>as</w:t>
      </w:r>
      <w:r>
        <w:rPr>
          <w:spacing w:val="-15"/>
          <w:w w:val="105"/>
          <w:sz w:val="19"/>
        </w:rPr>
        <w:t> </w:t>
      </w:r>
      <w:r>
        <w:rPr>
          <w:w w:val="105"/>
          <w:sz w:val="19"/>
        </w:rPr>
        <w:t>a</w:t>
      </w:r>
      <w:r>
        <w:rPr>
          <w:spacing w:val="-15"/>
          <w:w w:val="105"/>
          <w:sz w:val="19"/>
        </w:rPr>
        <w:t> </w:t>
      </w:r>
      <w:r>
        <w:rPr>
          <w:w w:val="105"/>
          <w:sz w:val="19"/>
        </w:rPr>
        <w:t>structured</w:t>
      </w:r>
      <w:r>
        <w:rPr>
          <w:spacing w:val="-15"/>
          <w:w w:val="105"/>
          <w:sz w:val="19"/>
        </w:rPr>
        <w:t> </w:t>
      </w:r>
      <w:r>
        <w:rPr>
          <w:w w:val="105"/>
          <w:sz w:val="19"/>
        </w:rPr>
        <w:t>naming</w:t>
      </w:r>
      <w:r>
        <w:rPr>
          <w:spacing w:val="-15"/>
          <w:w w:val="105"/>
          <w:sz w:val="19"/>
        </w:rPr>
        <w:t> </w:t>
      </w:r>
      <w:r>
        <w:rPr>
          <w:w w:val="105"/>
          <w:sz w:val="19"/>
        </w:rPr>
        <w:t>scheme</w:t>
      </w:r>
      <w:r>
        <w:rPr>
          <w:spacing w:val="-15"/>
          <w:w w:val="105"/>
          <w:sz w:val="19"/>
        </w:rPr>
        <w:t> </w:t>
      </w:r>
      <w:r>
        <w:rPr>
          <w:w w:val="105"/>
          <w:sz w:val="19"/>
        </w:rPr>
        <w:t>identifying Packages</w:t>
      </w:r>
      <w:r>
        <w:rPr>
          <w:spacing w:val="-23"/>
          <w:w w:val="105"/>
          <w:sz w:val="19"/>
        </w:rPr>
        <w:t> </w:t>
      </w:r>
      <w:r>
        <w:rPr>
          <w:w w:val="105"/>
          <w:sz w:val="19"/>
        </w:rPr>
        <w:t>with</w:t>
      </w:r>
      <w:r>
        <w:rPr>
          <w:spacing w:val="-23"/>
          <w:w w:val="105"/>
          <w:sz w:val="19"/>
        </w:rPr>
        <w:t> </w:t>
      </w:r>
      <w:r>
        <w:rPr>
          <w:w w:val="105"/>
          <w:sz w:val="19"/>
        </w:rPr>
        <w:t>known</w:t>
      </w:r>
      <w:r>
        <w:rPr>
          <w:spacing w:val="-23"/>
          <w:w w:val="105"/>
          <w:sz w:val="19"/>
        </w:rPr>
        <w:t> </w:t>
      </w:r>
      <w:r>
        <w:rPr>
          <w:w w:val="105"/>
          <w:sz w:val="19"/>
        </w:rPr>
        <w:t>security</w:t>
      </w:r>
      <w:r>
        <w:rPr>
          <w:spacing w:val="-23"/>
          <w:w w:val="105"/>
          <w:sz w:val="19"/>
        </w:rPr>
        <w:t> </w:t>
      </w:r>
      <w:r>
        <w:rPr>
          <w:w w:val="105"/>
          <w:sz w:val="19"/>
        </w:rPr>
        <w:t>vulnerabilities.</w:t>
      </w:r>
    </w:p>
    <w:p>
      <w:pPr>
        <w:pStyle w:val="BodyText"/>
        <w:spacing w:before="2"/>
        <w:rPr>
          <w:sz w:val="20"/>
        </w:rPr>
      </w:pPr>
    </w:p>
    <w:p>
      <w:pPr>
        <w:pStyle w:val="ListParagraph"/>
        <w:numPr>
          <w:ilvl w:val="2"/>
          <w:numId w:val="15"/>
        </w:numPr>
        <w:tabs>
          <w:tab w:pos="1979" w:val="left" w:leader="none"/>
          <w:tab w:pos="1980" w:val="left" w:leader="none"/>
        </w:tabs>
        <w:spacing w:line="240" w:lineRule="auto" w:before="0" w:after="0"/>
        <w:ind w:left="1980" w:right="0" w:hanging="930"/>
        <w:jc w:val="left"/>
        <w:rPr>
          <w:sz w:val="19"/>
        </w:rPr>
      </w:pPr>
      <w:r>
        <w:rPr>
          <w:b/>
          <w:sz w:val="20"/>
        </w:rPr>
        <w:t>Cardinality</w:t>
      </w:r>
      <w:r>
        <w:rPr>
          <w:sz w:val="19"/>
        </w:rPr>
        <w:t>:  Optional (one or</w:t>
      </w:r>
      <w:r>
        <w:rPr>
          <w:spacing w:val="49"/>
          <w:sz w:val="19"/>
        </w:rPr>
        <w:t> </w:t>
      </w:r>
      <w:r>
        <w:rPr>
          <w:sz w:val="19"/>
        </w:rPr>
        <w:t>many)</w:t>
      </w:r>
    </w:p>
    <w:p>
      <w:pPr>
        <w:pStyle w:val="BodyText"/>
        <w:spacing w:before="7"/>
        <w:rPr>
          <w:sz w:val="21"/>
        </w:rPr>
      </w:pPr>
    </w:p>
    <w:p>
      <w:pPr>
        <w:pStyle w:val="ListParagraph"/>
        <w:numPr>
          <w:ilvl w:val="2"/>
          <w:numId w:val="15"/>
        </w:numPr>
        <w:tabs>
          <w:tab w:pos="1979" w:val="left" w:leader="none"/>
          <w:tab w:pos="1980" w:val="left" w:leader="none"/>
        </w:tabs>
        <w:spacing w:line="259" w:lineRule="auto" w:before="1" w:after="0"/>
        <w:ind w:left="1260" w:right="4249" w:hanging="210"/>
        <w:jc w:val="left"/>
        <w:rPr>
          <w:sz w:val="19"/>
        </w:rPr>
      </w:pPr>
      <w:r>
        <w:rPr>
          <w:b/>
          <w:sz w:val="20"/>
        </w:rPr>
        <w:t>Data Format</w:t>
      </w:r>
      <w:r>
        <w:rPr>
          <w:sz w:val="19"/>
        </w:rPr>
        <w:t>: &lt;category&gt; &lt;type&gt; &lt;locator&gt; </w:t>
      </w:r>
      <w:r>
        <w:rPr>
          <w:color w:val="333333"/>
          <w:sz w:val="19"/>
        </w:rPr>
        <w:t>where:</w:t>
      </w:r>
    </w:p>
    <w:p>
      <w:pPr>
        <w:pStyle w:val="BodyText"/>
        <w:spacing w:before="4"/>
        <w:ind w:left="1770"/>
      </w:pPr>
      <w:r>
        <w:rPr>
          <w:color w:val="333333"/>
          <w:w w:val="105"/>
        </w:rPr>
        <w:t>&lt;category&gt; is “SECURITY” | “PACKAGE­MANAGER” | “OTHER”</w:t>
      </w:r>
    </w:p>
    <w:p>
      <w:pPr>
        <w:pStyle w:val="BodyText"/>
        <w:spacing w:before="21"/>
        <w:ind w:left="1770"/>
      </w:pPr>
      <w:r>
        <w:rPr>
          <w:color w:val="333333"/>
          <w:w w:val="105"/>
        </w:rPr>
        <w:t>&lt;type&gt; is an [idstring] that is defined in Appendix.</w:t>
      </w:r>
    </w:p>
    <w:p>
      <w:pPr>
        <w:pStyle w:val="BodyText"/>
        <w:spacing w:line="264" w:lineRule="auto" w:before="21"/>
        <w:ind w:left="1770" w:right="100"/>
      </w:pPr>
      <w:r>
        <w:rPr>
          <w:color w:val="333333"/>
          <w:w w:val="105"/>
        </w:rPr>
        <w:t>&lt;locator&gt; is the unique string with no spaces necessary to access the package­specific information,</w:t>
      </w:r>
      <w:r>
        <w:rPr>
          <w:color w:val="333333"/>
          <w:spacing w:val="-14"/>
          <w:w w:val="105"/>
        </w:rPr>
        <w:t> </w:t>
      </w:r>
      <w:r>
        <w:rPr>
          <w:color w:val="333333"/>
          <w:w w:val="105"/>
        </w:rPr>
        <w:t>metadata,</w:t>
      </w:r>
      <w:r>
        <w:rPr>
          <w:color w:val="333333"/>
          <w:spacing w:val="-14"/>
          <w:w w:val="105"/>
        </w:rPr>
        <w:t> </w:t>
      </w:r>
      <w:r>
        <w:rPr>
          <w:color w:val="333333"/>
          <w:w w:val="105"/>
        </w:rPr>
        <w:t>or</w:t>
      </w:r>
      <w:r>
        <w:rPr>
          <w:color w:val="333333"/>
          <w:spacing w:val="-14"/>
          <w:w w:val="105"/>
        </w:rPr>
        <w:t> </w:t>
      </w:r>
      <w:r>
        <w:rPr>
          <w:color w:val="333333"/>
          <w:w w:val="105"/>
        </w:rPr>
        <w:t>content</w:t>
      </w:r>
      <w:r>
        <w:rPr>
          <w:color w:val="333333"/>
          <w:spacing w:val="-14"/>
          <w:w w:val="105"/>
        </w:rPr>
        <w:t> </w:t>
      </w:r>
      <w:r>
        <w:rPr>
          <w:color w:val="333333"/>
          <w:w w:val="105"/>
        </w:rPr>
        <w:t>within</w:t>
      </w:r>
      <w:r>
        <w:rPr>
          <w:color w:val="333333"/>
          <w:spacing w:val="-14"/>
          <w:w w:val="105"/>
        </w:rPr>
        <w:t> </w:t>
      </w:r>
      <w:r>
        <w:rPr>
          <w:color w:val="333333"/>
          <w:w w:val="105"/>
        </w:rPr>
        <w:t>the</w:t>
      </w:r>
      <w:r>
        <w:rPr>
          <w:color w:val="333333"/>
          <w:spacing w:val="-14"/>
          <w:w w:val="105"/>
        </w:rPr>
        <w:t> </w:t>
      </w:r>
      <w:r>
        <w:rPr>
          <w:color w:val="333333"/>
          <w:w w:val="105"/>
        </w:rPr>
        <w:t>target</w:t>
      </w:r>
      <w:r>
        <w:rPr>
          <w:color w:val="333333"/>
          <w:spacing w:val="-14"/>
          <w:w w:val="105"/>
        </w:rPr>
        <w:t> </w:t>
      </w:r>
      <w:r>
        <w:rPr>
          <w:color w:val="333333"/>
          <w:w w:val="105"/>
        </w:rPr>
        <w:t>location.</w:t>
      </w:r>
      <w:r>
        <w:rPr>
          <w:color w:val="333333"/>
          <w:spacing w:val="-14"/>
          <w:w w:val="105"/>
        </w:rPr>
        <w:t> </w:t>
      </w:r>
      <w:r>
        <w:rPr>
          <w:color w:val="333333"/>
          <w:w w:val="105"/>
        </w:rPr>
        <w:t>The</w:t>
      </w:r>
      <w:r>
        <w:rPr>
          <w:color w:val="333333"/>
          <w:spacing w:val="-14"/>
          <w:w w:val="105"/>
        </w:rPr>
        <w:t> </w:t>
      </w:r>
      <w:r>
        <w:rPr>
          <w:color w:val="333333"/>
          <w:w w:val="105"/>
        </w:rPr>
        <w:t>format</w:t>
      </w:r>
      <w:r>
        <w:rPr>
          <w:color w:val="333333"/>
          <w:spacing w:val="-14"/>
          <w:w w:val="105"/>
        </w:rPr>
        <w:t> </w:t>
      </w:r>
      <w:r>
        <w:rPr>
          <w:color w:val="333333"/>
          <w:w w:val="105"/>
        </w:rPr>
        <w:t>of</w:t>
      </w:r>
      <w:r>
        <w:rPr>
          <w:color w:val="333333"/>
          <w:spacing w:val="-14"/>
          <w:w w:val="105"/>
        </w:rPr>
        <w:t> </w:t>
      </w:r>
      <w:r>
        <w:rPr>
          <w:color w:val="333333"/>
          <w:w w:val="105"/>
        </w:rPr>
        <w:t>the</w:t>
      </w:r>
      <w:r>
        <w:rPr>
          <w:color w:val="333333"/>
          <w:spacing w:val="-14"/>
          <w:w w:val="105"/>
        </w:rPr>
        <w:t> </w:t>
      </w:r>
      <w:r>
        <w:rPr>
          <w:color w:val="333333"/>
          <w:w w:val="105"/>
        </w:rPr>
        <w:t>locator</w:t>
      </w:r>
      <w:r>
        <w:rPr>
          <w:color w:val="333333"/>
          <w:spacing w:val="-14"/>
          <w:w w:val="105"/>
        </w:rPr>
        <w:t> </w:t>
      </w:r>
      <w:r>
        <w:rPr>
          <w:color w:val="333333"/>
          <w:w w:val="105"/>
        </w:rPr>
        <w:t>is</w:t>
      </w:r>
      <w:r>
        <w:rPr>
          <w:color w:val="333333"/>
          <w:spacing w:val="-14"/>
          <w:w w:val="105"/>
        </w:rPr>
        <w:t> </w:t>
      </w:r>
      <w:r>
        <w:rPr>
          <w:color w:val="333333"/>
          <w:w w:val="105"/>
        </w:rPr>
        <w:t>subject to</w:t>
      </w:r>
      <w:r>
        <w:rPr>
          <w:color w:val="333333"/>
          <w:spacing w:val="-15"/>
          <w:w w:val="105"/>
        </w:rPr>
        <w:t> </w:t>
      </w:r>
      <w:r>
        <w:rPr>
          <w:color w:val="333333"/>
          <w:w w:val="105"/>
        </w:rPr>
        <w:t>constraints</w:t>
      </w:r>
      <w:r>
        <w:rPr>
          <w:color w:val="333333"/>
          <w:spacing w:val="-15"/>
          <w:w w:val="105"/>
        </w:rPr>
        <w:t> </w:t>
      </w:r>
      <w:r>
        <w:rPr>
          <w:color w:val="333333"/>
          <w:w w:val="105"/>
        </w:rPr>
        <w:t>defined</w:t>
      </w:r>
      <w:r>
        <w:rPr>
          <w:color w:val="333333"/>
          <w:spacing w:val="-15"/>
          <w:w w:val="105"/>
        </w:rPr>
        <w:t> </w:t>
      </w:r>
      <w:r>
        <w:rPr>
          <w:color w:val="333333"/>
          <w:w w:val="105"/>
        </w:rPr>
        <w:t>by</w:t>
      </w:r>
      <w:r>
        <w:rPr>
          <w:color w:val="333333"/>
          <w:spacing w:val="-15"/>
          <w:w w:val="105"/>
        </w:rPr>
        <w:t> </w:t>
      </w:r>
      <w:r>
        <w:rPr>
          <w:color w:val="333333"/>
          <w:w w:val="105"/>
        </w:rPr>
        <w:t>the</w:t>
      </w:r>
      <w:r>
        <w:rPr>
          <w:color w:val="333333"/>
          <w:spacing w:val="-15"/>
          <w:w w:val="105"/>
        </w:rPr>
        <w:t> </w:t>
      </w:r>
      <w:r>
        <w:rPr>
          <w:color w:val="333333"/>
          <w:w w:val="105"/>
        </w:rPr>
        <w:t>&lt;type&gt;.</w:t>
      </w:r>
    </w:p>
    <w:p>
      <w:pPr>
        <w:pStyle w:val="BodyText"/>
        <w:rPr>
          <w:sz w:val="20"/>
        </w:rPr>
      </w:pPr>
    </w:p>
    <w:p>
      <w:pPr>
        <w:pStyle w:val="ListParagraph"/>
        <w:numPr>
          <w:ilvl w:val="2"/>
          <w:numId w:val="15"/>
        </w:numPr>
        <w:tabs>
          <w:tab w:pos="1979" w:val="left" w:leader="none"/>
          <w:tab w:pos="1980" w:val="left" w:leader="none"/>
        </w:tabs>
        <w:spacing w:line="240" w:lineRule="auto" w:before="0" w:after="0"/>
        <w:ind w:left="1980" w:right="0" w:hanging="930"/>
        <w:jc w:val="left"/>
        <w:rPr>
          <w:sz w:val="19"/>
        </w:rPr>
      </w:pPr>
      <w:r>
        <w:rPr>
          <w:b/>
          <w:sz w:val="20"/>
        </w:rPr>
        <w:t>Tag:</w:t>
      </w:r>
      <w:r>
        <w:rPr>
          <w:b/>
          <w:spacing w:val="27"/>
          <w:sz w:val="20"/>
        </w:rPr>
        <w:t> </w:t>
      </w:r>
      <w:r>
        <w:rPr>
          <w:sz w:val="19"/>
        </w:rPr>
        <w:t>ExternalRef:”</w:t>
      </w:r>
    </w:p>
    <w:p>
      <w:pPr>
        <w:pStyle w:val="BodyText"/>
        <w:rPr>
          <w:sz w:val="22"/>
        </w:rPr>
      </w:pPr>
    </w:p>
    <w:p>
      <w:pPr>
        <w:spacing w:before="0"/>
        <w:ind w:left="1980" w:right="0" w:firstLine="0"/>
        <w:jc w:val="left"/>
        <w:rPr>
          <w:b/>
          <w:sz w:val="18"/>
        </w:rPr>
      </w:pPr>
      <w:r>
        <w:rPr>
          <w:b/>
          <w:sz w:val="18"/>
        </w:rPr>
        <w:t>Example:</w:t>
      </w:r>
    </w:p>
    <w:p>
      <w:pPr>
        <w:spacing w:line="242" w:lineRule="auto" w:before="2"/>
        <w:ind w:left="1980" w:right="196" w:firstLine="0"/>
        <w:jc w:val="left"/>
        <w:rPr>
          <w:sz w:val="18"/>
        </w:rPr>
      </w:pPr>
      <w:r>
        <w:rPr>
          <w:sz w:val="18"/>
        </w:rPr>
        <w:t>ExternalRef: SECURITY cpe23Type cpe:2.3:a:pivotal_software:spring_framework:4.1.0:*:*:*:*:*:*:* ExternalRef: OTHER LocationRef­acmeforge acmecorp/acmenator/4.1.3­alpha</w:t>
      </w:r>
    </w:p>
    <w:p>
      <w:pPr>
        <w:pStyle w:val="BodyText"/>
        <w:rPr>
          <w:sz w:val="20"/>
        </w:rPr>
      </w:pPr>
    </w:p>
    <w:p>
      <w:pPr>
        <w:pStyle w:val="BodyText"/>
        <w:spacing w:before="5"/>
        <w:rPr>
          <w:sz w:val="21"/>
        </w:rPr>
      </w:pPr>
    </w:p>
    <w:p>
      <w:pPr>
        <w:pStyle w:val="ListParagraph"/>
        <w:numPr>
          <w:ilvl w:val="2"/>
          <w:numId w:val="15"/>
        </w:numPr>
        <w:tabs>
          <w:tab w:pos="1979" w:val="left" w:leader="none"/>
          <w:tab w:pos="1980" w:val="left" w:leader="none"/>
        </w:tabs>
        <w:spacing w:line="240" w:lineRule="auto" w:before="0" w:after="0"/>
        <w:ind w:left="1980" w:right="0" w:hanging="930"/>
        <w:jc w:val="left"/>
        <w:rPr>
          <w:sz w:val="19"/>
        </w:rPr>
      </w:pPr>
      <w:r>
        <w:rPr>
          <w:b/>
          <w:sz w:val="20"/>
        </w:rPr>
        <w:t>RDF: property target </w:t>
      </w:r>
      <w:r>
        <w:rPr>
          <w:sz w:val="19"/>
        </w:rPr>
        <w:t>in </w:t>
      </w:r>
      <w:r>
        <w:rPr>
          <w:b/>
          <w:sz w:val="20"/>
        </w:rPr>
        <w:t>class</w:t>
      </w:r>
      <w:r>
        <w:rPr>
          <w:b/>
          <w:spacing w:val="30"/>
          <w:sz w:val="20"/>
        </w:rPr>
        <w:t> </w:t>
      </w:r>
      <w:r>
        <w:rPr>
          <w:sz w:val="19"/>
        </w:rPr>
        <w:t>spdx:ExternalRef</w:t>
      </w:r>
    </w:p>
    <w:p>
      <w:pPr>
        <w:pStyle w:val="BodyText"/>
        <w:spacing w:before="8"/>
        <w:rPr>
          <w:sz w:val="21"/>
        </w:rPr>
      </w:pPr>
    </w:p>
    <w:p>
      <w:pPr>
        <w:pStyle w:val="Heading5"/>
      </w:pPr>
      <w:r>
        <w:rPr/>
        <w:t>Example (for a ‘listed’ location):</w:t>
      </w:r>
    </w:p>
    <w:p>
      <w:pPr>
        <w:pStyle w:val="BodyText"/>
        <w:spacing w:before="4"/>
        <w:rPr>
          <w:b/>
          <w:sz w:val="22"/>
        </w:rPr>
      </w:pPr>
    </w:p>
    <w:p>
      <w:pPr>
        <w:spacing w:before="0"/>
        <w:ind w:left="1980" w:right="0" w:firstLine="0"/>
        <w:jc w:val="left"/>
        <w:rPr>
          <w:sz w:val="16"/>
        </w:rPr>
      </w:pPr>
      <w:r>
        <w:rPr>
          <w:sz w:val="16"/>
        </w:rPr>
        <w:t>&lt;spdx:Package rdf:about="..."&gt;</w:t>
      </w:r>
    </w:p>
    <w:p>
      <w:pPr>
        <w:spacing w:before="10"/>
        <w:ind w:left="1886" w:right="5097" w:firstLine="0"/>
        <w:jc w:val="center"/>
        <w:rPr>
          <w:sz w:val="16"/>
        </w:rPr>
      </w:pPr>
      <w:r>
        <w:rPr>
          <w:sz w:val="16"/>
        </w:rPr>
        <w:t>&lt;spdx:externalRef&gt;</w:t>
      </w:r>
    </w:p>
    <w:p>
      <w:pPr>
        <w:spacing w:before="10"/>
        <w:ind w:left="2114" w:right="4863" w:firstLine="0"/>
        <w:jc w:val="center"/>
        <w:rPr>
          <w:sz w:val="16"/>
        </w:rPr>
      </w:pPr>
      <w:r>
        <w:rPr>
          <w:sz w:val="16"/>
        </w:rPr>
        <w:t>&lt;spdx:ExternalRef&gt;</w:t>
      </w:r>
    </w:p>
    <w:p>
      <w:pPr>
        <w:spacing w:after="0"/>
        <w:jc w:val="center"/>
        <w:rPr>
          <w:sz w:val="16"/>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spacing w:before="0"/>
        <w:ind w:left="2862" w:right="0" w:firstLine="0"/>
        <w:jc w:val="left"/>
        <w:rPr>
          <w:sz w:val="16"/>
        </w:rPr>
      </w:pPr>
      <w:r>
        <w:rPr>
          <w:sz w:val="16"/>
        </w:rPr>
        <w:t>&lt;spdx:referenceCategory rdf:resouce</w:t>
      </w:r>
      <w:hyperlink r:id="rId43">
        <w:r>
          <w:rPr>
            <w:sz w:val="16"/>
          </w:rPr>
          <w:t>=”h</w:t>
        </w:r>
      </w:hyperlink>
      <w:r>
        <w:rPr>
          <w:sz w:val="16"/>
        </w:rPr>
        <w:t>tt</w:t>
      </w:r>
      <w:hyperlink r:id="rId43">
        <w:r>
          <w:rPr>
            <w:sz w:val="16"/>
          </w:rPr>
          <w:t>p://spdx.org/rdf/terms#referenceCategory_packageManager</w:t>
        </w:r>
      </w:hyperlink>
      <w:r>
        <w:rPr>
          <w:sz w:val="16"/>
        </w:rPr>
        <w:t>” /&gt;</w:t>
      </w:r>
    </w:p>
    <w:p>
      <w:pPr>
        <w:spacing w:before="11"/>
        <w:ind w:left="2862" w:right="0" w:firstLine="0"/>
        <w:jc w:val="left"/>
        <w:rPr>
          <w:sz w:val="16"/>
        </w:rPr>
      </w:pPr>
      <w:r>
        <w:rPr>
          <w:sz w:val="16"/>
        </w:rPr>
        <w:t>&lt;spdx:referenceType rdf:resource</w:t>
      </w:r>
      <w:hyperlink r:id="rId44">
        <w:r>
          <w:rPr>
            <w:sz w:val="16"/>
          </w:rPr>
          <w:t>=”h</w:t>
        </w:r>
      </w:hyperlink>
      <w:r>
        <w:rPr>
          <w:sz w:val="16"/>
        </w:rPr>
        <w:t>tt</w:t>
      </w:r>
      <w:hyperlink r:id="rId44">
        <w:r>
          <w:rPr>
            <w:sz w:val="16"/>
          </w:rPr>
          <w:t>p://spdx.org/rdf/refeferences/maven</w:t>
        </w:r>
      </w:hyperlink>
      <w:r>
        <w:rPr>
          <w:sz w:val="16"/>
        </w:rPr>
        <w:t>­central” /&gt;</w:t>
      </w:r>
    </w:p>
    <w:p>
      <w:pPr>
        <w:spacing w:before="11"/>
        <w:ind w:left="2862" w:right="0" w:firstLine="0"/>
        <w:jc w:val="left"/>
        <w:rPr>
          <w:sz w:val="16"/>
        </w:rPr>
      </w:pPr>
      <w:r>
        <w:rPr>
          <w:sz w:val="16"/>
        </w:rPr>
        <w:t>&lt;spdx:referenceLocator&gt;org.apache.commons:commons­lang:3.2.1&lt;/spdx:referenceLocator&gt;</w:t>
      </w:r>
    </w:p>
    <w:p>
      <w:pPr>
        <w:spacing w:before="11"/>
        <w:ind w:left="2862" w:right="0" w:firstLine="0"/>
        <w:jc w:val="left"/>
        <w:rPr>
          <w:sz w:val="16"/>
        </w:rPr>
      </w:pPr>
      <w:r>
        <w:rPr>
          <w:sz w:val="16"/>
        </w:rPr>
        <w:t>&lt;/spdx:ExternalRef&gt;</w:t>
      </w:r>
    </w:p>
    <w:p>
      <w:pPr>
        <w:spacing w:before="11"/>
        <w:ind w:left="2640" w:right="0" w:firstLine="0"/>
        <w:jc w:val="left"/>
        <w:rPr>
          <w:sz w:val="16"/>
        </w:rPr>
      </w:pPr>
      <w:r>
        <w:rPr>
          <w:sz w:val="16"/>
        </w:rPr>
        <w:t>&lt;/spdx:externalRef&gt;</w:t>
      </w:r>
    </w:p>
    <w:p>
      <w:pPr>
        <w:spacing w:before="11"/>
        <w:ind w:left="1920" w:right="0" w:firstLine="0"/>
        <w:jc w:val="left"/>
        <w:rPr>
          <w:sz w:val="16"/>
        </w:rPr>
      </w:pPr>
      <w:r>
        <w:rPr>
          <w:sz w:val="16"/>
        </w:rPr>
        <w:t>&lt;/spdx:package&gt;</w:t>
      </w:r>
    </w:p>
    <w:p>
      <w:pPr>
        <w:pStyle w:val="BodyText"/>
        <w:spacing w:before="2"/>
        <w:rPr>
          <w:sz w:val="21"/>
        </w:rPr>
      </w:pPr>
    </w:p>
    <w:p>
      <w:pPr>
        <w:pStyle w:val="Heading5"/>
        <w:ind w:left="1920"/>
      </w:pPr>
      <w:r>
        <w:rPr/>
        <w:t>Example  (for a not ‘listed’ location):</w:t>
      </w:r>
    </w:p>
    <w:p>
      <w:pPr>
        <w:spacing w:before="17"/>
        <w:ind w:left="1920" w:right="0" w:firstLine="0"/>
        <w:jc w:val="left"/>
        <w:rPr>
          <w:sz w:val="16"/>
        </w:rPr>
      </w:pPr>
      <w:r>
        <w:rPr>
          <w:sz w:val="16"/>
        </w:rPr>
        <w:t>&lt;spdx:Package rdf:about="..."&gt;</w:t>
      </w:r>
    </w:p>
    <w:p>
      <w:pPr>
        <w:spacing w:before="10"/>
        <w:ind w:left="2640" w:right="0" w:firstLine="0"/>
        <w:jc w:val="left"/>
        <w:rPr>
          <w:sz w:val="16"/>
        </w:rPr>
      </w:pPr>
      <w:r>
        <w:rPr>
          <w:sz w:val="16"/>
        </w:rPr>
        <w:t>&lt;spdx:externalRef&gt;</w:t>
      </w:r>
    </w:p>
    <w:p>
      <w:pPr>
        <w:spacing w:before="10"/>
        <w:ind w:left="2906" w:right="0" w:firstLine="0"/>
        <w:jc w:val="left"/>
        <w:rPr>
          <w:sz w:val="16"/>
        </w:rPr>
      </w:pPr>
      <w:r>
        <w:rPr>
          <w:sz w:val="16"/>
        </w:rPr>
        <w:t>&lt;spdx:ExternalRef&gt;</w:t>
      </w:r>
    </w:p>
    <w:p>
      <w:pPr>
        <w:spacing w:before="10"/>
        <w:ind w:left="2906" w:right="0" w:firstLine="0"/>
        <w:jc w:val="left"/>
        <w:rPr>
          <w:sz w:val="16"/>
        </w:rPr>
      </w:pPr>
      <w:r>
        <w:rPr>
          <w:sz w:val="16"/>
        </w:rPr>
        <w:t>&lt;spdx:referenceCategory rdf:resource="</w:t>
      </w:r>
      <w:hyperlink r:id="rId45">
        <w:r>
          <w:rPr>
            <w:sz w:val="16"/>
          </w:rPr>
          <w:t>http://spdx.org/rdf/terms#referenceCategory_other</w:t>
        </w:r>
      </w:hyperlink>
      <w:r>
        <w:rPr>
          <w:sz w:val="16"/>
        </w:rPr>
        <w:t>" /&gt;</w:t>
      </w:r>
    </w:p>
    <w:p>
      <w:pPr>
        <w:spacing w:before="10"/>
        <w:ind w:left="2906" w:right="0" w:firstLine="0"/>
        <w:jc w:val="left"/>
        <w:rPr>
          <w:sz w:val="16"/>
        </w:rPr>
      </w:pPr>
      <w:r>
        <w:rPr>
          <w:sz w:val="16"/>
        </w:rPr>
        <w:t>&lt;spdx:referenceType</w:t>
      </w:r>
    </w:p>
    <w:p>
      <w:pPr>
        <w:spacing w:line="254" w:lineRule="auto" w:before="10"/>
        <w:ind w:left="1920" w:right="158" w:firstLine="0"/>
        <w:jc w:val="left"/>
        <w:rPr>
          <w:sz w:val="16"/>
        </w:rPr>
      </w:pPr>
      <w:r>
        <w:rPr>
          <w:spacing w:val="-1"/>
          <w:sz w:val="16"/>
        </w:rPr>
        <w:t>rdf:resource=”</w:t>
      </w:r>
      <w:hyperlink r:id="rId13">
        <w:r>
          <w:rPr>
            <w:color w:val="393935"/>
            <w:spacing w:val="-1"/>
            <w:sz w:val="16"/>
          </w:rPr>
          <w:t>http://spdx.org/spdxdocs/spdx­t</w:t>
        </w:r>
      </w:hyperlink>
      <w:r>
        <w:rPr>
          <w:color w:val="393935"/>
          <w:spacing w:val="-1"/>
          <w:sz w:val="16"/>
        </w:rPr>
        <w:t>ools­v1.2­3F2504E0­4F89­41D3­9A0C­0305E82C3301#</w:t>
      </w:r>
      <w:r>
        <w:rPr>
          <w:spacing w:val="-1"/>
          <w:sz w:val="16"/>
        </w:rPr>
        <w:t>LocationRef­acmeforge  </w:t>
      </w:r>
      <w:r>
        <w:rPr>
          <w:sz w:val="16"/>
        </w:rPr>
        <w:t>” /&gt;</w:t>
      </w:r>
    </w:p>
    <w:p>
      <w:pPr>
        <w:spacing w:line="184" w:lineRule="exact" w:before="0"/>
        <w:ind w:left="2906" w:right="0" w:firstLine="0"/>
        <w:jc w:val="left"/>
        <w:rPr>
          <w:sz w:val="16"/>
        </w:rPr>
      </w:pPr>
      <w:r>
        <w:rPr>
          <w:sz w:val="16"/>
        </w:rPr>
        <w:t>&lt;spdx:referenceLocator&gt;acmecorp/acmenator/4.1.3­alpha&lt;/spdx:referenceLocator&gt;</w:t>
      </w:r>
    </w:p>
    <w:p>
      <w:pPr>
        <w:spacing w:before="11"/>
        <w:ind w:left="2906" w:right="0" w:firstLine="0"/>
        <w:jc w:val="left"/>
        <w:rPr>
          <w:sz w:val="16"/>
        </w:rPr>
      </w:pPr>
      <w:r>
        <w:rPr>
          <w:sz w:val="16"/>
        </w:rPr>
        <w:t>&lt;/spdx:ExternalRef&gt;</w:t>
      </w:r>
    </w:p>
    <w:p>
      <w:pPr>
        <w:spacing w:before="11"/>
        <w:ind w:left="2640" w:right="0" w:firstLine="0"/>
        <w:jc w:val="left"/>
        <w:rPr>
          <w:sz w:val="16"/>
        </w:rPr>
      </w:pPr>
      <w:r>
        <w:rPr>
          <w:sz w:val="16"/>
        </w:rPr>
        <w:t>&lt;/spdx:externalRef&gt;</w:t>
      </w:r>
    </w:p>
    <w:p>
      <w:pPr>
        <w:spacing w:before="11"/>
        <w:ind w:left="1920" w:right="0" w:firstLine="0"/>
        <w:jc w:val="left"/>
        <w:rPr>
          <w:sz w:val="16"/>
        </w:rPr>
      </w:pPr>
      <w:r>
        <w:rPr>
          <w:sz w:val="16"/>
        </w:rPr>
        <w:t>&lt;/spdx:package&gt;</w:t>
      </w:r>
    </w:p>
    <w:p>
      <w:pPr>
        <w:pStyle w:val="BodyText"/>
        <w:spacing w:before="11"/>
        <w:rPr>
          <w:sz w:val="21"/>
        </w:rPr>
      </w:pPr>
    </w:p>
    <w:p>
      <w:pPr>
        <w:pStyle w:val="BodyText"/>
        <w:spacing w:line="264" w:lineRule="auto"/>
        <w:ind w:left="1920" w:right="1700"/>
      </w:pPr>
      <w:r>
        <w:rPr>
          <w:w w:val="105"/>
        </w:rPr>
        <w:t>The referenceType value for a non­listed location consists of the SPDX document namespace</w:t>
      </w:r>
      <w:r>
        <w:rPr>
          <w:spacing w:val="-13"/>
          <w:w w:val="105"/>
        </w:rPr>
        <w:t> </w:t>
      </w:r>
      <w:r>
        <w:rPr>
          <w:w w:val="105"/>
        </w:rPr>
        <w:t>(per</w:t>
      </w:r>
      <w:r>
        <w:rPr>
          <w:spacing w:val="-13"/>
          <w:w w:val="105"/>
        </w:rPr>
        <w:t> </w:t>
      </w:r>
      <w:r>
        <w:rPr>
          <w:w w:val="105"/>
        </w:rPr>
        <w:t>section</w:t>
      </w:r>
      <w:r>
        <w:rPr>
          <w:spacing w:val="-13"/>
          <w:w w:val="105"/>
        </w:rPr>
        <w:t> </w:t>
      </w:r>
      <w:r>
        <w:rPr>
          <w:w w:val="105"/>
        </w:rPr>
        <w:t>2.5)</w:t>
      </w:r>
      <w:r>
        <w:rPr>
          <w:spacing w:val="-13"/>
          <w:w w:val="105"/>
        </w:rPr>
        <w:t> </w:t>
      </w:r>
      <w:r>
        <w:rPr>
          <w:w w:val="105"/>
        </w:rPr>
        <w:t>followed</w:t>
      </w:r>
      <w:r>
        <w:rPr>
          <w:spacing w:val="-13"/>
          <w:w w:val="105"/>
        </w:rPr>
        <w:t> </w:t>
      </w:r>
      <w:r>
        <w:rPr>
          <w:w w:val="105"/>
        </w:rPr>
        <w:t>by</w:t>
      </w:r>
      <w:r>
        <w:rPr>
          <w:spacing w:val="-13"/>
          <w:w w:val="105"/>
        </w:rPr>
        <w:t> </w:t>
      </w:r>
      <w:r>
        <w:rPr>
          <w:w w:val="105"/>
        </w:rPr>
        <w:t>a</w:t>
      </w:r>
      <w:r>
        <w:rPr>
          <w:spacing w:val="-13"/>
          <w:w w:val="105"/>
        </w:rPr>
        <w:t> </w:t>
      </w:r>
      <w:r>
        <w:rPr>
          <w:w w:val="105"/>
        </w:rPr>
        <w:t>“#”</w:t>
      </w:r>
      <w:r>
        <w:rPr>
          <w:spacing w:val="-13"/>
          <w:w w:val="105"/>
        </w:rPr>
        <w:t> </w:t>
      </w:r>
      <w:r>
        <w:rPr>
          <w:w w:val="105"/>
        </w:rPr>
        <w:t>and</w:t>
      </w:r>
      <w:r>
        <w:rPr>
          <w:spacing w:val="-13"/>
          <w:w w:val="105"/>
        </w:rPr>
        <w:t> </w:t>
      </w:r>
      <w:r>
        <w:rPr>
          <w:w w:val="105"/>
        </w:rPr>
        <w:t>the</w:t>
      </w:r>
      <w:r>
        <w:rPr>
          <w:spacing w:val="-13"/>
          <w:w w:val="105"/>
        </w:rPr>
        <w:t> </w:t>
      </w:r>
      <w:r>
        <w:rPr>
          <w:w w:val="105"/>
        </w:rPr>
        <w:t>category</w:t>
      </w:r>
      <w:r>
        <w:rPr>
          <w:spacing w:val="-13"/>
          <w:w w:val="105"/>
        </w:rPr>
        <w:t> </w:t>
      </w:r>
      <w:r>
        <w:rPr>
          <w:w w:val="105"/>
        </w:rPr>
        <w:t>as</w:t>
      </w:r>
      <w:r>
        <w:rPr>
          <w:spacing w:val="-13"/>
          <w:w w:val="105"/>
        </w:rPr>
        <w:t> </w:t>
      </w:r>
      <w:r>
        <w:rPr>
          <w:w w:val="105"/>
        </w:rPr>
        <w:t>defined</w:t>
      </w:r>
      <w:r>
        <w:rPr>
          <w:spacing w:val="-13"/>
          <w:w w:val="105"/>
        </w:rPr>
        <w:t> </w:t>
      </w:r>
      <w:r>
        <w:rPr>
          <w:w w:val="105"/>
        </w:rPr>
        <w:t>in</w:t>
      </w:r>
      <w:r>
        <w:rPr>
          <w:spacing w:val="-13"/>
          <w:w w:val="105"/>
        </w:rPr>
        <w:t> </w:t>
      </w:r>
      <w:r>
        <w:rPr>
          <w:w w:val="105"/>
        </w:rPr>
        <w:t>3.21.4.</w:t>
      </w:r>
    </w:p>
    <w:p>
      <w:pPr>
        <w:pStyle w:val="BodyText"/>
        <w:rPr>
          <w:sz w:val="22"/>
        </w:rPr>
      </w:pPr>
    </w:p>
    <w:p>
      <w:pPr>
        <w:pStyle w:val="Heading2"/>
        <w:numPr>
          <w:ilvl w:val="1"/>
          <w:numId w:val="15"/>
        </w:numPr>
        <w:tabs>
          <w:tab w:pos="1199" w:val="left" w:leader="none"/>
          <w:tab w:pos="1200" w:val="left" w:leader="none"/>
        </w:tabs>
        <w:spacing w:line="240" w:lineRule="auto" w:before="180" w:after="0"/>
        <w:ind w:left="1200" w:right="0" w:hanging="1089"/>
        <w:jc w:val="left"/>
      </w:pPr>
      <w:r>
        <w:rPr/>
        <w:t>External Reference Comment</w:t>
      </w:r>
    </w:p>
    <w:p>
      <w:pPr>
        <w:pStyle w:val="BodyText"/>
        <w:spacing w:before="3"/>
        <w:rPr>
          <w:b/>
          <w:sz w:val="22"/>
        </w:rPr>
      </w:pPr>
    </w:p>
    <w:p>
      <w:pPr>
        <w:pStyle w:val="ListParagraph"/>
        <w:numPr>
          <w:ilvl w:val="2"/>
          <w:numId w:val="15"/>
        </w:numPr>
        <w:tabs>
          <w:tab w:pos="1919" w:val="left" w:leader="none"/>
          <w:tab w:pos="1920" w:val="left" w:leader="none"/>
        </w:tabs>
        <w:spacing w:line="259" w:lineRule="auto" w:before="0" w:after="0"/>
        <w:ind w:left="1020" w:right="1542" w:firstLine="0"/>
        <w:jc w:val="left"/>
        <w:rPr>
          <w:sz w:val="19"/>
        </w:rPr>
      </w:pPr>
      <w:r>
        <w:rPr>
          <w:b/>
          <w:sz w:val="20"/>
        </w:rPr>
        <w:t>Purpose: </w:t>
      </w:r>
      <w:r>
        <w:rPr>
          <w:sz w:val="19"/>
        </w:rPr>
        <w:t>To provide human­readable information about the purpose and target of the reference.</w:t>
      </w:r>
    </w:p>
    <w:p>
      <w:pPr>
        <w:pStyle w:val="BodyText"/>
        <w:rPr>
          <w:sz w:val="23"/>
        </w:rPr>
      </w:pPr>
    </w:p>
    <w:p>
      <w:pPr>
        <w:pStyle w:val="ListParagraph"/>
        <w:numPr>
          <w:ilvl w:val="2"/>
          <w:numId w:val="15"/>
        </w:numPr>
        <w:tabs>
          <w:tab w:pos="1919" w:val="left" w:leader="none"/>
          <w:tab w:pos="1920" w:val="left" w:leader="none"/>
        </w:tabs>
        <w:spacing w:line="261" w:lineRule="auto" w:before="0" w:after="0"/>
        <w:ind w:left="990" w:right="1182" w:firstLine="0"/>
        <w:jc w:val="left"/>
        <w:rPr>
          <w:sz w:val="19"/>
        </w:rPr>
      </w:pPr>
      <w:r>
        <w:rPr>
          <w:b/>
          <w:w w:val="105"/>
          <w:sz w:val="20"/>
        </w:rPr>
        <w:t>Intent: </w:t>
      </w:r>
      <w:r>
        <w:rPr>
          <w:w w:val="105"/>
          <w:sz w:val="19"/>
        </w:rPr>
        <w:t>To inform a human consumer why the reference exists, what kind of information, content or metadata can be extracted. The target’s relationship to artifactOf values of files in the package may need to be explained here. If the reference is BINARY, its relationship to PackageDownloadLocation</w:t>
      </w:r>
      <w:r>
        <w:rPr>
          <w:spacing w:val="-16"/>
          <w:w w:val="105"/>
          <w:sz w:val="19"/>
        </w:rPr>
        <w:t> </w:t>
      </w:r>
      <w:r>
        <w:rPr>
          <w:w w:val="105"/>
          <w:sz w:val="19"/>
        </w:rPr>
        <w:t>may</w:t>
      </w:r>
      <w:r>
        <w:rPr>
          <w:spacing w:val="-16"/>
          <w:w w:val="105"/>
          <w:sz w:val="19"/>
        </w:rPr>
        <w:t> </w:t>
      </w:r>
      <w:r>
        <w:rPr>
          <w:w w:val="105"/>
          <w:sz w:val="19"/>
        </w:rPr>
        <w:t>need</w:t>
      </w:r>
      <w:r>
        <w:rPr>
          <w:spacing w:val="-16"/>
          <w:w w:val="105"/>
          <w:sz w:val="19"/>
        </w:rPr>
        <w:t> </w:t>
      </w:r>
      <w:r>
        <w:rPr>
          <w:w w:val="105"/>
          <w:sz w:val="19"/>
        </w:rPr>
        <w:t>to</w:t>
      </w:r>
      <w:r>
        <w:rPr>
          <w:spacing w:val="-16"/>
          <w:w w:val="105"/>
          <w:sz w:val="19"/>
        </w:rPr>
        <w:t> </w:t>
      </w:r>
      <w:r>
        <w:rPr>
          <w:w w:val="105"/>
          <w:sz w:val="19"/>
        </w:rPr>
        <w:t>be</w:t>
      </w:r>
      <w:r>
        <w:rPr>
          <w:spacing w:val="-16"/>
          <w:w w:val="105"/>
          <w:sz w:val="19"/>
        </w:rPr>
        <w:t> </w:t>
      </w:r>
      <w:r>
        <w:rPr>
          <w:w w:val="105"/>
          <w:sz w:val="19"/>
        </w:rPr>
        <w:t>explained.</w:t>
      </w:r>
      <w:r>
        <w:rPr>
          <w:spacing w:val="-16"/>
          <w:w w:val="105"/>
          <w:sz w:val="19"/>
        </w:rPr>
        <w:t> </w:t>
      </w:r>
      <w:r>
        <w:rPr>
          <w:w w:val="105"/>
          <w:sz w:val="19"/>
        </w:rPr>
        <w:t>If</w:t>
      </w:r>
      <w:r>
        <w:rPr>
          <w:spacing w:val="-16"/>
          <w:w w:val="105"/>
          <w:sz w:val="19"/>
        </w:rPr>
        <w:t> </w:t>
      </w:r>
      <w:r>
        <w:rPr>
          <w:w w:val="105"/>
          <w:sz w:val="19"/>
        </w:rPr>
        <w:t>the</w:t>
      </w:r>
      <w:r>
        <w:rPr>
          <w:spacing w:val="-16"/>
          <w:w w:val="105"/>
          <w:sz w:val="19"/>
        </w:rPr>
        <w:t> </w:t>
      </w:r>
      <w:r>
        <w:rPr>
          <w:w w:val="105"/>
          <w:sz w:val="19"/>
        </w:rPr>
        <w:t>reference</w:t>
      </w:r>
      <w:r>
        <w:rPr>
          <w:spacing w:val="-16"/>
          <w:w w:val="105"/>
          <w:sz w:val="19"/>
        </w:rPr>
        <w:t> </w:t>
      </w:r>
      <w:r>
        <w:rPr>
          <w:w w:val="105"/>
          <w:sz w:val="19"/>
        </w:rPr>
        <w:t>is</w:t>
      </w:r>
      <w:r>
        <w:rPr>
          <w:spacing w:val="-16"/>
          <w:w w:val="105"/>
          <w:sz w:val="19"/>
        </w:rPr>
        <w:t> </w:t>
      </w:r>
      <w:r>
        <w:rPr>
          <w:w w:val="105"/>
          <w:sz w:val="19"/>
        </w:rPr>
        <w:t>SOURCE,</w:t>
      </w:r>
      <w:r>
        <w:rPr>
          <w:spacing w:val="-16"/>
          <w:w w:val="105"/>
          <w:sz w:val="19"/>
        </w:rPr>
        <w:t> </w:t>
      </w:r>
      <w:r>
        <w:rPr>
          <w:w w:val="105"/>
          <w:sz w:val="19"/>
        </w:rPr>
        <w:t>its</w:t>
      </w:r>
      <w:r>
        <w:rPr>
          <w:spacing w:val="-16"/>
          <w:w w:val="105"/>
          <w:sz w:val="19"/>
        </w:rPr>
        <w:t> </w:t>
      </w:r>
      <w:r>
        <w:rPr>
          <w:w w:val="105"/>
          <w:sz w:val="19"/>
        </w:rPr>
        <w:t>relationship</w:t>
      </w:r>
      <w:r>
        <w:rPr>
          <w:spacing w:val="-16"/>
          <w:w w:val="105"/>
          <w:sz w:val="19"/>
        </w:rPr>
        <w:t> </w:t>
      </w:r>
      <w:r>
        <w:rPr>
          <w:w w:val="105"/>
          <w:sz w:val="19"/>
        </w:rPr>
        <w:t>to PackageDownloadLocation</w:t>
      </w:r>
      <w:r>
        <w:rPr>
          <w:spacing w:val="-23"/>
          <w:w w:val="105"/>
          <w:sz w:val="19"/>
        </w:rPr>
        <w:t> </w:t>
      </w:r>
      <w:r>
        <w:rPr>
          <w:w w:val="105"/>
          <w:sz w:val="19"/>
        </w:rPr>
        <w:t>and</w:t>
      </w:r>
      <w:r>
        <w:rPr>
          <w:spacing w:val="-23"/>
          <w:w w:val="105"/>
          <w:sz w:val="19"/>
        </w:rPr>
        <w:t> </w:t>
      </w:r>
      <w:r>
        <w:rPr>
          <w:w w:val="105"/>
          <w:sz w:val="19"/>
        </w:rPr>
        <w:t>SourceInformation</w:t>
      </w:r>
      <w:r>
        <w:rPr>
          <w:spacing w:val="-23"/>
          <w:w w:val="105"/>
          <w:sz w:val="19"/>
        </w:rPr>
        <w:t> </w:t>
      </w:r>
      <w:r>
        <w:rPr>
          <w:w w:val="105"/>
          <w:sz w:val="19"/>
        </w:rPr>
        <w:t>may</w:t>
      </w:r>
      <w:r>
        <w:rPr>
          <w:spacing w:val="-23"/>
          <w:w w:val="105"/>
          <w:sz w:val="19"/>
        </w:rPr>
        <w:t> </w:t>
      </w:r>
      <w:r>
        <w:rPr>
          <w:w w:val="105"/>
          <w:sz w:val="19"/>
        </w:rPr>
        <w:t>need</w:t>
      </w:r>
      <w:r>
        <w:rPr>
          <w:spacing w:val="-23"/>
          <w:w w:val="105"/>
          <w:sz w:val="19"/>
        </w:rPr>
        <w:t> </w:t>
      </w:r>
      <w:r>
        <w:rPr>
          <w:w w:val="105"/>
          <w:sz w:val="19"/>
        </w:rPr>
        <w:t>to</w:t>
      </w:r>
      <w:r>
        <w:rPr>
          <w:spacing w:val="-23"/>
          <w:w w:val="105"/>
          <w:sz w:val="19"/>
        </w:rPr>
        <w:t> </w:t>
      </w:r>
      <w:r>
        <w:rPr>
          <w:w w:val="105"/>
          <w:sz w:val="19"/>
        </w:rPr>
        <w:t>be</w:t>
      </w:r>
      <w:r>
        <w:rPr>
          <w:spacing w:val="-23"/>
          <w:w w:val="105"/>
          <w:sz w:val="19"/>
        </w:rPr>
        <w:t> </w:t>
      </w:r>
      <w:r>
        <w:rPr>
          <w:w w:val="105"/>
          <w:sz w:val="19"/>
        </w:rPr>
        <w:t>explained.</w:t>
      </w:r>
    </w:p>
    <w:p>
      <w:pPr>
        <w:pStyle w:val="BodyText"/>
        <w:spacing w:before="2"/>
        <w:rPr>
          <w:sz w:val="20"/>
        </w:rPr>
      </w:pPr>
    </w:p>
    <w:p>
      <w:pPr>
        <w:pStyle w:val="ListParagraph"/>
        <w:numPr>
          <w:ilvl w:val="2"/>
          <w:numId w:val="15"/>
        </w:numPr>
        <w:tabs>
          <w:tab w:pos="1919" w:val="left" w:leader="none"/>
          <w:tab w:pos="1920" w:val="left" w:leader="none"/>
        </w:tabs>
        <w:spacing w:line="240" w:lineRule="auto" w:before="1" w:after="0"/>
        <w:ind w:left="1920" w:right="0" w:hanging="930"/>
        <w:jc w:val="left"/>
        <w:rPr>
          <w:sz w:val="19"/>
        </w:rPr>
      </w:pPr>
      <w:r>
        <w:rPr>
          <w:b/>
          <w:sz w:val="20"/>
        </w:rPr>
        <w:t>Cardinality: </w:t>
      </w:r>
      <w:r>
        <w:rPr>
          <w:sz w:val="19"/>
        </w:rPr>
        <w:t>Conditional (Optional, one) for each External  </w:t>
      </w:r>
      <w:r>
        <w:rPr>
          <w:spacing w:val="12"/>
          <w:sz w:val="19"/>
        </w:rPr>
        <w:t> </w:t>
      </w:r>
      <w:r>
        <w:rPr>
          <w:sz w:val="19"/>
        </w:rPr>
        <w:t>Reference.</w:t>
      </w:r>
    </w:p>
    <w:p>
      <w:pPr>
        <w:pStyle w:val="BodyText"/>
        <w:spacing w:before="8"/>
        <w:rPr>
          <w:sz w:val="21"/>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Data format: </w:t>
      </w:r>
      <w:r>
        <w:rPr>
          <w:sz w:val="19"/>
        </w:rPr>
        <w:t>Free form text that can span multiple </w:t>
      </w:r>
      <w:r>
        <w:rPr>
          <w:spacing w:val="33"/>
          <w:sz w:val="19"/>
        </w:rPr>
        <w:t> </w:t>
      </w:r>
      <w:r>
        <w:rPr>
          <w:sz w:val="19"/>
        </w:rPr>
        <w:t>lines.</w:t>
      </w:r>
    </w:p>
    <w:p>
      <w:pPr>
        <w:pStyle w:val="BodyText"/>
        <w:spacing w:before="5"/>
        <w:rPr>
          <w:sz w:val="22"/>
        </w:rPr>
      </w:pPr>
    </w:p>
    <w:p>
      <w:pPr>
        <w:pStyle w:val="BodyText"/>
        <w:spacing w:line="264" w:lineRule="auto"/>
        <w:ind w:left="990" w:right="1875"/>
      </w:pPr>
      <w:r>
        <w:rPr>
          <w:w w:val="105"/>
        </w:rPr>
        <w:t>In</w:t>
      </w:r>
      <w:r>
        <w:rPr>
          <w:spacing w:val="-12"/>
          <w:w w:val="105"/>
        </w:rPr>
        <w:t> </w:t>
      </w:r>
      <w:r>
        <w:rPr>
          <w:w w:val="105"/>
        </w:rPr>
        <w:t>Tag:value</w:t>
      </w:r>
      <w:r>
        <w:rPr>
          <w:spacing w:val="-12"/>
          <w:w w:val="105"/>
        </w:rPr>
        <w:t> </w:t>
      </w:r>
      <w:r>
        <w:rPr>
          <w:w w:val="105"/>
        </w:rPr>
        <w:t>format</w:t>
      </w:r>
      <w:r>
        <w:rPr>
          <w:spacing w:val="-12"/>
          <w:w w:val="105"/>
        </w:rPr>
        <w:t> </w:t>
      </w:r>
      <w:r>
        <w:rPr>
          <w:w w:val="105"/>
        </w:rPr>
        <w:t>this</w:t>
      </w:r>
      <w:r>
        <w:rPr>
          <w:spacing w:val="-12"/>
          <w:w w:val="105"/>
        </w:rPr>
        <w:t> </w:t>
      </w:r>
      <w:r>
        <w:rPr>
          <w:w w:val="105"/>
        </w:rPr>
        <w:t>is</w:t>
      </w:r>
      <w:r>
        <w:rPr>
          <w:spacing w:val="-12"/>
          <w:w w:val="105"/>
        </w:rPr>
        <w:t> </w:t>
      </w:r>
      <w:r>
        <w:rPr>
          <w:w w:val="105"/>
        </w:rPr>
        <w:t>delimited</w:t>
      </w:r>
      <w:r>
        <w:rPr>
          <w:spacing w:val="-12"/>
          <w:w w:val="105"/>
        </w:rPr>
        <w:t> </w:t>
      </w:r>
      <w:r>
        <w:rPr>
          <w:w w:val="105"/>
        </w:rPr>
        <w:t>by</w:t>
      </w:r>
      <w:r>
        <w:rPr>
          <w:spacing w:val="-12"/>
          <w:w w:val="105"/>
        </w:rPr>
        <w:t> </w:t>
      </w:r>
      <w:r>
        <w:rPr>
          <w:w w:val="105"/>
        </w:rPr>
        <w:t>&lt;text&gt;</w:t>
      </w:r>
      <w:r>
        <w:rPr>
          <w:spacing w:val="-12"/>
          <w:w w:val="105"/>
        </w:rPr>
        <w:t> </w:t>
      </w:r>
      <w:r>
        <w:rPr>
          <w:w w:val="105"/>
        </w:rPr>
        <w:t>..</w:t>
      </w:r>
      <w:r>
        <w:rPr>
          <w:spacing w:val="-12"/>
          <w:w w:val="105"/>
        </w:rPr>
        <w:t> </w:t>
      </w:r>
      <w:r>
        <w:rPr>
          <w:w w:val="105"/>
        </w:rPr>
        <w:t>&lt;/text&gt;,</w:t>
      </w:r>
      <w:r>
        <w:rPr>
          <w:spacing w:val="-12"/>
          <w:w w:val="105"/>
        </w:rPr>
        <w:t> </w:t>
      </w:r>
      <w:r>
        <w:rPr>
          <w:w w:val="105"/>
        </w:rPr>
        <w:t>and</w:t>
      </w:r>
      <w:r>
        <w:rPr>
          <w:spacing w:val="-12"/>
          <w:w w:val="105"/>
        </w:rPr>
        <w:t> </w:t>
      </w:r>
      <w:r>
        <w:rPr>
          <w:w w:val="105"/>
        </w:rPr>
        <w:t>is</w:t>
      </w:r>
      <w:r>
        <w:rPr>
          <w:spacing w:val="-12"/>
          <w:w w:val="105"/>
        </w:rPr>
        <w:t> </w:t>
      </w:r>
      <w:r>
        <w:rPr>
          <w:w w:val="105"/>
        </w:rPr>
        <w:t>expected</w:t>
      </w:r>
      <w:r>
        <w:rPr>
          <w:spacing w:val="-12"/>
          <w:w w:val="105"/>
        </w:rPr>
        <w:t> </w:t>
      </w:r>
      <w:r>
        <w:rPr>
          <w:w w:val="105"/>
        </w:rPr>
        <w:t>to</w:t>
      </w:r>
      <w:r>
        <w:rPr>
          <w:spacing w:val="-12"/>
          <w:w w:val="105"/>
        </w:rPr>
        <w:t> </w:t>
      </w:r>
      <w:r>
        <w:rPr>
          <w:w w:val="105"/>
        </w:rPr>
        <w:t>follow</w:t>
      </w:r>
      <w:r>
        <w:rPr>
          <w:spacing w:val="-12"/>
          <w:w w:val="105"/>
        </w:rPr>
        <w:t> </w:t>
      </w:r>
      <w:r>
        <w:rPr>
          <w:w w:val="105"/>
        </w:rPr>
        <w:t>an</w:t>
      </w:r>
      <w:r>
        <w:rPr>
          <w:spacing w:val="-12"/>
          <w:w w:val="105"/>
        </w:rPr>
        <w:t> </w:t>
      </w:r>
      <w:r>
        <w:rPr>
          <w:w w:val="105"/>
        </w:rPr>
        <w:t>External References</w:t>
      </w:r>
      <w:r>
        <w:rPr>
          <w:spacing w:val="-15"/>
          <w:w w:val="105"/>
        </w:rPr>
        <w:t> </w:t>
      </w:r>
      <w:r>
        <w:rPr>
          <w:w w:val="105"/>
        </w:rPr>
        <w:t>so</w:t>
      </w:r>
      <w:r>
        <w:rPr>
          <w:spacing w:val="-15"/>
          <w:w w:val="105"/>
        </w:rPr>
        <w:t> </w:t>
      </w:r>
      <w:r>
        <w:rPr>
          <w:w w:val="105"/>
        </w:rPr>
        <w:t>that</w:t>
      </w:r>
      <w:r>
        <w:rPr>
          <w:spacing w:val="-15"/>
          <w:w w:val="105"/>
        </w:rPr>
        <w:t> </w:t>
      </w:r>
      <w:r>
        <w:rPr>
          <w:w w:val="105"/>
        </w:rPr>
        <w:t>the</w:t>
      </w:r>
      <w:r>
        <w:rPr>
          <w:spacing w:val="-15"/>
          <w:w w:val="105"/>
        </w:rPr>
        <w:t> </w:t>
      </w:r>
      <w:r>
        <w:rPr>
          <w:w w:val="105"/>
        </w:rPr>
        <w:t>association</w:t>
      </w:r>
      <w:r>
        <w:rPr>
          <w:spacing w:val="-15"/>
          <w:w w:val="105"/>
        </w:rPr>
        <w:t> </w:t>
      </w:r>
      <w:r>
        <w:rPr>
          <w:w w:val="105"/>
        </w:rPr>
        <w:t>can</w:t>
      </w:r>
      <w:r>
        <w:rPr>
          <w:spacing w:val="-15"/>
          <w:w w:val="105"/>
        </w:rPr>
        <w:t> </w:t>
      </w:r>
      <w:r>
        <w:rPr>
          <w:w w:val="105"/>
        </w:rPr>
        <w:t>be</w:t>
      </w:r>
      <w:r>
        <w:rPr>
          <w:spacing w:val="-15"/>
          <w:w w:val="105"/>
        </w:rPr>
        <w:t> </w:t>
      </w:r>
      <w:r>
        <w:rPr>
          <w:w w:val="105"/>
        </w:rPr>
        <w:t>made.</w:t>
      </w:r>
    </w:p>
    <w:p>
      <w:pPr>
        <w:pStyle w:val="BodyText"/>
        <w:spacing w:before="9"/>
        <w:rPr>
          <w:sz w:val="20"/>
        </w:rPr>
      </w:pPr>
    </w:p>
    <w:p>
      <w:pPr>
        <w:pStyle w:val="BodyText"/>
        <w:ind w:left="990"/>
      </w:pPr>
      <w:r>
        <w:rPr>
          <w:w w:val="105"/>
        </w:rPr>
        <w:t>in RDF, it is delimited by &lt;ExternalRefComment&gt;.</w:t>
      </w:r>
    </w:p>
    <w:p>
      <w:pPr>
        <w:pStyle w:val="BodyText"/>
        <w:rPr>
          <w:sz w:val="22"/>
        </w:rPr>
      </w:pPr>
    </w:p>
    <w:p>
      <w:pPr>
        <w:pStyle w:val="BodyText"/>
        <w:spacing w:before="8"/>
        <w:rPr>
          <w:sz w:val="20"/>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Tag:</w:t>
      </w:r>
      <w:r>
        <w:rPr>
          <w:b/>
          <w:spacing w:val="46"/>
          <w:sz w:val="20"/>
        </w:rPr>
        <w:t> </w:t>
      </w:r>
      <w:r>
        <w:rPr>
          <w:sz w:val="19"/>
        </w:rPr>
        <w:t>ExternalRefComment</w:t>
      </w:r>
    </w:p>
    <w:p>
      <w:pPr>
        <w:pStyle w:val="BodyText"/>
        <w:spacing w:before="7"/>
        <w:rPr>
          <w:sz w:val="21"/>
        </w:rPr>
      </w:pPr>
    </w:p>
    <w:p>
      <w:pPr>
        <w:pStyle w:val="Heading5"/>
        <w:spacing w:before="1"/>
        <w:ind w:left="1920"/>
      </w:pPr>
      <w:r>
        <w:rPr/>
        <w:t>Example:</w:t>
      </w:r>
    </w:p>
    <w:p>
      <w:pPr>
        <w:pStyle w:val="BodyText"/>
        <w:spacing w:line="264" w:lineRule="auto" w:before="19"/>
        <w:ind w:left="1920" w:right="1743"/>
      </w:pPr>
      <w:r>
        <w:rPr>
          <w:w w:val="105"/>
        </w:rPr>
        <w:t>ExternalRefComment:</w:t>
      </w:r>
      <w:r>
        <w:rPr>
          <w:spacing w:val="-28"/>
          <w:w w:val="105"/>
        </w:rPr>
        <w:t> </w:t>
      </w:r>
      <w:r>
        <w:rPr>
          <w:w w:val="105"/>
        </w:rPr>
        <w:t>&lt;text&gt;NIST</w:t>
      </w:r>
      <w:r>
        <w:rPr>
          <w:spacing w:val="-28"/>
          <w:w w:val="105"/>
        </w:rPr>
        <w:t> </w:t>
      </w:r>
      <w:r>
        <w:rPr>
          <w:w w:val="105"/>
        </w:rPr>
        <w:t>National</w:t>
      </w:r>
      <w:r>
        <w:rPr>
          <w:spacing w:val="-28"/>
          <w:w w:val="105"/>
        </w:rPr>
        <w:t> </w:t>
      </w:r>
      <w:r>
        <w:rPr>
          <w:w w:val="105"/>
        </w:rPr>
        <w:t>Vulnerability</w:t>
      </w:r>
      <w:r>
        <w:rPr>
          <w:spacing w:val="-28"/>
          <w:w w:val="105"/>
        </w:rPr>
        <w:t> </w:t>
      </w:r>
      <w:r>
        <w:rPr>
          <w:w w:val="105"/>
        </w:rPr>
        <w:t>Database</w:t>
      </w:r>
      <w:r>
        <w:rPr>
          <w:spacing w:val="-28"/>
          <w:w w:val="105"/>
        </w:rPr>
        <w:t> </w:t>
      </w:r>
      <w:r>
        <w:rPr>
          <w:w w:val="105"/>
        </w:rPr>
        <w:t>(NVD)</w:t>
      </w:r>
      <w:r>
        <w:rPr>
          <w:spacing w:val="-28"/>
          <w:w w:val="105"/>
        </w:rPr>
        <w:t> </w:t>
      </w:r>
      <w:r>
        <w:rPr>
          <w:w w:val="105"/>
        </w:rPr>
        <w:t>describes security vulnerabilities (CVEs) which affect Vendor Product Version acmecorp:acmenator:6.6.6.&lt;/text&gt;</w:t>
      </w:r>
    </w:p>
    <w:p>
      <w:pPr>
        <w:pStyle w:val="BodyText"/>
        <w:rPr>
          <w:sz w:val="20"/>
        </w:rPr>
      </w:pPr>
    </w:p>
    <w:p>
      <w:pPr>
        <w:pStyle w:val="ListParagraph"/>
        <w:numPr>
          <w:ilvl w:val="2"/>
          <w:numId w:val="15"/>
        </w:numPr>
        <w:tabs>
          <w:tab w:pos="1919" w:val="left" w:leader="none"/>
          <w:tab w:pos="1920" w:val="left" w:leader="none"/>
        </w:tabs>
        <w:spacing w:line="240" w:lineRule="auto" w:before="0" w:after="0"/>
        <w:ind w:left="1920" w:right="0" w:hanging="930"/>
        <w:jc w:val="left"/>
        <w:rPr>
          <w:sz w:val="19"/>
        </w:rPr>
      </w:pPr>
      <w:r>
        <w:rPr>
          <w:b/>
          <w:sz w:val="20"/>
        </w:rPr>
        <w:t>RDF: </w:t>
      </w:r>
      <w:r>
        <w:rPr>
          <w:sz w:val="19"/>
        </w:rPr>
        <w:t>Property rdfs:comment in class </w:t>
      </w:r>
      <w:r>
        <w:rPr>
          <w:spacing w:val="52"/>
          <w:sz w:val="19"/>
        </w:rPr>
        <w:t> </w:t>
      </w:r>
      <w:r>
        <w:rPr>
          <w:sz w:val="19"/>
        </w:rPr>
        <w:t>spdx:ExternalRef</w:t>
      </w:r>
    </w:p>
    <w:p>
      <w:pPr>
        <w:spacing w:before="17"/>
        <w:ind w:left="990" w:right="0" w:firstLine="0"/>
        <w:jc w:val="left"/>
        <w:rPr>
          <w:sz w:val="16"/>
        </w:rPr>
      </w:pPr>
      <w:r>
        <w:rPr>
          <w:sz w:val="16"/>
        </w:rPr>
        <w:t>&lt;spdx:Package rdf:about="..."&gt;</w:t>
      </w:r>
    </w:p>
    <w:p>
      <w:pPr>
        <w:spacing w:before="11"/>
        <w:ind w:left="1200" w:right="0" w:firstLine="0"/>
        <w:jc w:val="left"/>
        <w:rPr>
          <w:sz w:val="16"/>
        </w:rPr>
      </w:pPr>
      <w:r>
        <w:rPr>
          <w:sz w:val="16"/>
        </w:rPr>
        <w:t>&lt;spdx:externalRef&gt;</w:t>
      </w:r>
    </w:p>
    <w:p>
      <w:pPr>
        <w:spacing w:before="11"/>
        <w:ind w:left="1358" w:right="8096" w:firstLine="0"/>
        <w:jc w:val="center"/>
        <w:rPr>
          <w:sz w:val="16"/>
        </w:rPr>
      </w:pPr>
      <w:r>
        <w:rPr>
          <w:sz w:val="16"/>
        </w:rPr>
        <w:t>&lt;spdx:ExternalRef&gt;</w:t>
      </w:r>
    </w:p>
    <w:p>
      <w:pPr>
        <w:spacing w:before="11"/>
        <w:ind w:left="1650" w:right="0" w:firstLine="0"/>
        <w:jc w:val="left"/>
        <w:rPr>
          <w:sz w:val="16"/>
        </w:rPr>
      </w:pPr>
      <w:r>
        <w:rPr>
          <w:sz w:val="16"/>
        </w:rPr>
        <w:t>&lt;spdx:referenceCategory rdf:resouce</w:t>
      </w:r>
      <w:hyperlink r:id="rId43">
        <w:r>
          <w:rPr>
            <w:sz w:val="16"/>
          </w:rPr>
          <w:t>=”h</w:t>
        </w:r>
      </w:hyperlink>
      <w:r>
        <w:rPr>
          <w:sz w:val="16"/>
        </w:rPr>
        <w:t>tt</w:t>
      </w:r>
      <w:hyperlink r:id="rId43">
        <w:r>
          <w:rPr>
            <w:sz w:val="16"/>
          </w:rPr>
          <w:t>p://spdx.org/rdf/terms#referenceCategory_packageManager</w:t>
        </w:r>
      </w:hyperlink>
      <w:r>
        <w:rPr>
          <w:sz w:val="16"/>
        </w:rPr>
        <w:t>” /&gt;</w:t>
      </w:r>
    </w:p>
    <w:p>
      <w:pPr>
        <w:spacing w:after="0"/>
        <w:jc w:val="left"/>
        <w:rPr>
          <w:sz w:val="16"/>
        </w:rPr>
        <w:sectPr>
          <w:pgSz w:w="12240" w:h="15840"/>
          <w:pgMar w:header="112" w:footer="905" w:top="300" w:bottom="1100" w:left="132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spacing w:before="0"/>
        <w:ind w:left="1250" w:right="0" w:firstLine="0"/>
        <w:jc w:val="left"/>
        <w:rPr>
          <w:sz w:val="16"/>
        </w:rPr>
      </w:pPr>
      <w:r>
        <w:rPr>
          <w:sz w:val="16"/>
        </w:rPr>
        <w:t>&lt;spdx:referenceType rdf:resource</w:t>
      </w:r>
      <w:hyperlink r:id="rId44">
        <w:r>
          <w:rPr>
            <w:sz w:val="16"/>
          </w:rPr>
          <w:t>=”h</w:t>
        </w:r>
      </w:hyperlink>
      <w:r>
        <w:rPr>
          <w:sz w:val="16"/>
        </w:rPr>
        <w:t>tt</w:t>
      </w:r>
      <w:hyperlink r:id="rId44">
        <w:r>
          <w:rPr>
            <w:sz w:val="16"/>
          </w:rPr>
          <w:t>p://spdx.org/rdf/refeferences/maven</w:t>
        </w:r>
      </w:hyperlink>
      <w:r>
        <w:rPr>
          <w:sz w:val="16"/>
        </w:rPr>
        <w:t>­central” /&gt;</w:t>
      </w:r>
    </w:p>
    <w:p>
      <w:pPr>
        <w:spacing w:before="11"/>
        <w:ind w:left="1250" w:right="0" w:firstLine="0"/>
        <w:jc w:val="left"/>
        <w:rPr>
          <w:sz w:val="16"/>
        </w:rPr>
      </w:pPr>
      <w:r>
        <w:rPr>
          <w:sz w:val="16"/>
        </w:rPr>
        <w:t>&lt;spdx:referenceLocator&gt;org.apache.commons:commons­lang:3.2.1&lt;/spdx:referenceLocator&gt;</w:t>
      </w:r>
    </w:p>
    <w:p>
      <w:pPr>
        <w:spacing w:line="254" w:lineRule="auto" w:before="11"/>
        <w:ind w:left="1520" w:right="3264" w:hanging="270"/>
        <w:jc w:val="both"/>
        <w:rPr>
          <w:sz w:val="16"/>
        </w:rPr>
      </w:pPr>
      <w:r>
        <w:rPr>
          <w:sz w:val="16"/>
        </w:rPr>
        <w:t>&lt;rdfs:comment&gt;NIST National Vulnerability Database (NVD) describes security</w:t>
      </w:r>
      <w:r>
        <w:rPr>
          <w:spacing w:val="-5"/>
          <w:sz w:val="16"/>
        </w:rPr>
        <w:t> </w:t>
      </w:r>
      <w:r>
        <w:rPr>
          <w:sz w:val="16"/>
        </w:rPr>
        <w:t>vulnerabilities</w:t>
      </w:r>
      <w:r>
        <w:rPr>
          <w:spacing w:val="-6"/>
          <w:sz w:val="16"/>
        </w:rPr>
        <w:t> </w:t>
      </w:r>
      <w:r>
        <w:rPr>
          <w:sz w:val="16"/>
        </w:rPr>
        <w:t>(CVEs)</w:t>
      </w:r>
      <w:r>
        <w:rPr>
          <w:spacing w:val="-6"/>
          <w:sz w:val="16"/>
        </w:rPr>
        <w:t> </w:t>
      </w:r>
      <w:r>
        <w:rPr>
          <w:sz w:val="16"/>
        </w:rPr>
        <w:t>which</w:t>
      </w:r>
      <w:r>
        <w:rPr>
          <w:spacing w:val="-6"/>
          <w:sz w:val="16"/>
        </w:rPr>
        <w:t> </w:t>
      </w:r>
      <w:r>
        <w:rPr>
          <w:sz w:val="16"/>
        </w:rPr>
        <w:t>affect</w:t>
      </w:r>
      <w:r>
        <w:rPr>
          <w:spacing w:val="-6"/>
          <w:sz w:val="16"/>
        </w:rPr>
        <w:t> </w:t>
      </w:r>
      <w:r>
        <w:rPr>
          <w:sz w:val="16"/>
        </w:rPr>
        <w:t>Vendor</w:t>
      </w:r>
      <w:r>
        <w:rPr>
          <w:spacing w:val="-6"/>
          <w:sz w:val="16"/>
        </w:rPr>
        <w:t> </w:t>
      </w:r>
      <w:r>
        <w:rPr>
          <w:sz w:val="16"/>
        </w:rPr>
        <w:t>Product</w:t>
      </w:r>
      <w:r>
        <w:rPr>
          <w:spacing w:val="-6"/>
          <w:sz w:val="16"/>
        </w:rPr>
        <w:t> </w:t>
      </w:r>
      <w:r>
        <w:rPr>
          <w:sz w:val="16"/>
        </w:rPr>
        <w:t>Version acmecorp:acmenator:6.6.6&lt;/rdfs:comment&gt;</w:t>
      </w:r>
    </w:p>
    <w:p>
      <w:pPr>
        <w:spacing w:before="0"/>
        <w:ind w:left="977" w:right="0" w:firstLine="0"/>
        <w:jc w:val="left"/>
        <w:rPr>
          <w:sz w:val="16"/>
        </w:rPr>
      </w:pPr>
      <w:r>
        <w:rPr>
          <w:sz w:val="16"/>
        </w:rPr>
        <w:t>&lt;/spdx:ExternalRef&gt;</w:t>
      </w:r>
    </w:p>
    <w:p>
      <w:pPr>
        <w:spacing w:before="11"/>
        <w:ind w:left="800" w:right="0" w:firstLine="0"/>
        <w:jc w:val="left"/>
        <w:rPr>
          <w:sz w:val="16"/>
        </w:rPr>
      </w:pPr>
      <w:r>
        <w:rPr>
          <w:sz w:val="16"/>
        </w:rPr>
        <w:t>&lt;/spdx:externalRef&gt;</w:t>
      </w:r>
    </w:p>
    <w:p>
      <w:pPr>
        <w:spacing w:before="11"/>
        <w:ind w:left="530" w:right="0" w:firstLine="0"/>
        <w:jc w:val="left"/>
        <w:rPr>
          <w:sz w:val="16"/>
        </w:rPr>
      </w:pPr>
      <w:r>
        <w:rPr>
          <w:sz w:val="16"/>
        </w:rPr>
        <w:t>&lt;/spdx:package&gt;</w:t>
      </w:r>
    </w:p>
    <w:p>
      <w:pPr>
        <w:spacing w:after="0"/>
        <w:jc w:val="left"/>
        <w:rPr>
          <w:sz w:val="16"/>
        </w:rPr>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5"/>
        </w:numPr>
        <w:tabs>
          <w:tab w:pos="819" w:val="left" w:leader="none"/>
          <w:tab w:pos="820" w:val="left" w:leader="none"/>
        </w:tabs>
        <w:spacing w:line="240" w:lineRule="auto" w:before="228" w:after="0"/>
        <w:ind w:left="820" w:right="0" w:hanging="720"/>
        <w:jc w:val="left"/>
        <w:rPr>
          <w:color w:val="385C85"/>
        </w:rPr>
      </w:pPr>
      <w:r>
        <w:rPr>
          <w:color w:val="385C85"/>
        </w:rPr>
        <w:t>File Information</w:t>
      </w:r>
    </w:p>
    <w:p>
      <w:pPr>
        <w:pStyle w:val="BodyText"/>
        <w:tabs>
          <w:tab w:pos="7600" w:val="left" w:leader="none"/>
        </w:tabs>
        <w:spacing w:line="264" w:lineRule="auto" w:before="257"/>
        <w:ind w:left="100" w:right="205"/>
      </w:pPr>
      <w:r>
        <w:rPr>
          <w:w w:val="105"/>
        </w:rPr>
        <w:t>One</w:t>
      </w:r>
      <w:r>
        <w:rPr>
          <w:spacing w:val="-12"/>
          <w:w w:val="105"/>
        </w:rPr>
        <w:t> </w:t>
      </w:r>
      <w:r>
        <w:rPr>
          <w:w w:val="105"/>
        </w:rPr>
        <w:t>instance</w:t>
      </w:r>
      <w:r>
        <w:rPr>
          <w:spacing w:val="-12"/>
          <w:w w:val="105"/>
        </w:rPr>
        <w:t> </w:t>
      </w:r>
      <w:r>
        <w:rPr>
          <w:w w:val="105"/>
        </w:rPr>
        <w:t>of</w:t>
      </w:r>
      <w:r>
        <w:rPr>
          <w:spacing w:val="-12"/>
          <w:w w:val="105"/>
        </w:rPr>
        <w:t> </w:t>
      </w:r>
      <w:r>
        <w:rPr>
          <w:w w:val="105"/>
        </w:rPr>
        <w:t>the</w:t>
      </w:r>
      <w:r>
        <w:rPr>
          <w:spacing w:val="-12"/>
          <w:w w:val="105"/>
        </w:rPr>
        <w:t> </w:t>
      </w:r>
      <w:r>
        <w:rPr>
          <w:w w:val="105"/>
        </w:rPr>
        <w:t>File</w:t>
      </w:r>
      <w:r>
        <w:rPr>
          <w:spacing w:val="-12"/>
          <w:w w:val="105"/>
        </w:rPr>
        <w:t> </w:t>
      </w:r>
      <w:r>
        <w:rPr>
          <w:w w:val="105"/>
        </w:rPr>
        <w:t>Information</w:t>
      </w:r>
      <w:r>
        <w:rPr>
          <w:spacing w:val="-12"/>
          <w:w w:val="105"/>
        </w:rPr>
        <w:t> </w:t>
      </w:r>
      <w:r>
        <w:rPr>
          <w:w w:val="105"/>
        </w:rPr>
        <w:t>is</w:t>
      </w:r>
      <w:r>
        <w:rPr>
          <w:spacing w:val="-12"/>
          <w:w w:val="105"/>
        </w:rPr>
        <w:t> </w:t>
      </w:r>
      <w:r>
        <w:rPr>
          <w:w w:val="105"/>
        </w:rPr>
        <w:t>required</w:t>
      </w:r>
      <w:r>
        <w:rPr>
          <w:spacing w:val="-12"/>
          <w:w w:val="105"/>
        </w:rPr>
        <w:t> </w:t>
      </w:r>
      <w:r>
        <w:rPr>
          <w:w w:val="105"/>
        </w:rPr>
        <w:t>for</w:t>
      </w:r>
      <w:r>
        <w:rPr>
          <w:spacing w:val="-12"/>
          <w:w w:val="105"/>
        </w:rPr>
        <w:t> </w:t>
      </w:r>
      <w:r>
        <w:rPr>
          <w:w w:val="105"/>
        </w:rPr>
        <w:t>each</w:t>
      </w:r>
      <w:r>
        <w:rPr>
          <w:spacing w:val="-12"/>
          <w:w w:val="105"/>
        </w:rPr>
        <w:t> </w:t>
      </w:r>
      <w:r>
        <w:rPr>
          <w:w w:val="105"/>
        </w:rPr>
        <w:t>file</w:t>
      </w:r>
      <w:r>
        <w:rPr>
          <w:spacing w:val="-12"/>
          <w:w w:val="105"/>
        </w:rPr>
        <w:t> </w:t>
      </w:r>
      <w:r>
        <w:rPr>
          <w:w w:val="105"/>
        </w:rPr>
        <w:t>in</w:t>
      </w:r>
      <w:r>
        <w:rPr>
          <w:spacing w:val="-12"/>
          <w:w w:val="105"/>
        </w:rPr>
        <w:t> </w:t>
      </w:r>
      <w:r>
        <w:rPr>
          <w:w w:val="105"/>
        </w:rPr>
        <w:t>the</w:t>
      </w:r>
      <w:r>
        <w:rPr>
          <w:spacing w:val="-12"/>
          <w:w w:val="105"/>
        </w:rPr>
        <w:t> </w:t>
      </w:r>
      <w:r>
        <w:rPr>
          <w:w w:val="105"/>
        </w:rPr>
        <w:t>software</w:t>
      </w:r>
      <w:r>
        <w:rPr>
          <w:spacing w:val="-12"/>
          <w:w w:val="105"/>
        </w:rPr>
        <w:t> </w:t>
      </w:r>
      <w:r>
        <w:rPr>
          <w:w w:val="105"/>
        </w:rPr>
        <w:t>package.</w:t>
        <w:tab/>
        <w:t>It provides</w:t>
      </w:r>
      <w:r>
        <w:rPr>
          <w:spacing w:val="-36"/>
          <w:w w:val="105"/>
        </w:rPr>
        <w:t> </w:t>
      </w:r>
      <w:r>
        <w:rPr>
          <w:w w:val="105"/>
        </w:rPr>
        <w:t>important</w:t>
      </w:r>
      <w:r>
        <w:rPr>
          <w:spacing w:val="-18"/>
          <w:w w:val="105"/>
        </w:rPr>
        <w:t> </w:t>
      </w:r>
      <w:r>
        <w:rPr>
          <w:w w:val="105"/>
        </w:rPr>
        <w:t>meta</w:t>
      </w:r>
      <w:r>
        <w:rPr>
          <w:w w:val="102"/>
        </w:rPr>
        <w:t> </w:t>
      </w:r>
      <w:r>
        <w:rPr>
          <w:w w:val="105"/>
        </w:rPr>
        <w:t>information</w:t>
      </w:r>
      <w:r>
        <w:rPr>
          <w:spacing w:val="-12"/>
          <w:w w:val="105"/>
        </w:rPr>
        <w:t> </w:t>
      </w:r>
      <w:r>
        <w:rPr>
          <w:w w:val="105"/>
        </w:rPr>
        <w:t>about</w:t>
      </w:r>
      <w:r>
        <w:rPr>
          <w:spacing w:val="-12"/>
          <w:w w:val="105"/>
        </w:rPr>
        <w:t> </w:t>
      </w:r>
      <w:r>
        <w:rPr>
          <w:w w:val="105"/>
        </w:rPr>
        <w:t>a</w:t>
      </w:r>
      <w:r>
        <w:rPr>
          <w:spacing w:val="-12"/>
          <w:w w:val="105"/>
        </w:rPr>
        <w:t> </w:t>
      </w:r>
      <w:r>
        <w:rPr>
          <w:w w:val="105"/>
        </w:rPr>
        <w:t>given</w:t>
      </w:r>
      <w:r>
        <w:rPr>
          <w:spacing w:val="-12"/>
          <w:w w:val="105"/>
        </w:rPr>
        <w:t> </w:t>
      </w:r>
      <w:r>
        <w:rPr>
          <w:w w:val="105"/>
        </w:rPr>
        <w:t>file</w:t>
      </w:r>
      <w:r>
        <w:rPr>
          <w:spacing w:val="-12"/>
          <w:w w:val="105"/>
        </w:rPr>
        <w:t> </w:t>
      </w:r>
      <w:r>
        <w:rPr>
          <w:w w:val="105"/>
        </w:rPr>
        <w:t>including</w:t>
      </w:r>
      <w:r>
        <w:rPr>
          <w:spacing w:val="-12"/>
          <w:w w:val="105"/>
        </w:rPr>
        <w:t> </w:t>
      </w:r>
      <w:r>
        <w:rPr>
          <w:w w:val="105"/>
        </w:rPr>
        <w:t>licenses</w:t>
      </w:r>
      <w:r>
        <w:rPr>
          <w:spacing w:val="-12"/>
          <w:w w:val="105"/>
        </w:rPr>
        <w:t> </w:t>
      </w:r>
      <w:r>
        <w:rPr>
          <w:w w:val="105"/>
        </w:rPr>
        <w:t>and</w:t>
      </w:r>
      <w:r>
        <w:rPr>
          <w:spacing w:val="-12"/>
          <w:w w:val="105"/>
        </w:rPr>
        <w:t> </w:t>
      </w:r>
      <w:r>
        <w:rPr>
          <w:w w:val="105"/>
        </w:rPr>
        <w:t>copyright.</w:t>
      </w:r>
      <w:r>
        <w:rPr>
          <w:spacing w:val="31"/>
          <w:w w:val="105"/>
        </w:rPr>
        <w:t> </w:t>
      </w:r>
      <w:r>
        <w:rPr>
          <w:w w:val="105"/>
        </w:rPr>
        <w:t>Starting</w:t>
      </w:r>
      <w:r>
        <w:rPr>
          <w:spacing w:val="-12"/>
          <w:w w:val="105"/>
        </w:rPr>
        <w:t> </w:t>
      </w:r>
      <w:r>
        <w:rPr>
          <w:w w:val="105"/>
        </w:rPr>
        <w:t>with</w:t>
      </w:r>
      <w:r>
        <w:rPr>
          <w:spacing w:val="-12"/>
          <w:w w:val="105"/>
        </w:rPr>
        <w:t> </w:t>
      </w:r>
      <w:r>
        <w:rPr>
          <w:w w:val="105"/>
        </w:rPr>
        <w:t>SPDX</w:t>
      </w:r>
      <w:r>
        <w:rPr>
          <w:spacing w:val="-12"/>
          <w:w w:val="105"/>
        </w:rPr>
        <w:t> </w:t>
      </w:r>
      <w:r>
        <w:rPr>
          <w:w w:val="105"/>
        </w:rPr>
        <w:t>2.0,</w:t>
      </w:r>
      <w:r>
        <w:rPr>
          <w:spacing w:val="-12"/>
          <w:w w:val="105"/>
        </w:rPr>
        <w:t> </w:t>
      </w:r>
      <w:r>
        <w:rPr>
          <w:w w:val="105"/>
        </w:rPr>
        <w:t>it</w:t>
      </w:r>
      <w:r>
        <w:rPr>
          <w:spacing w:val="-12"/>
          <w:w w:val="105"/>
        </w:rPr>
        <w:t> </w:t>
      </w:r>
      <w:r>
        <w:rPr>
          <w:w w:val="105"/>
        </w:rPr>
        <w:t>is</w:t>
      </w:r>
      <w:r>
        <w:rPr>
          <w:spacing w:val="-12"/>
          <w:w w:val="105"/>
        </w:rPr>
        <w:t> </w:t>
      </w:r>
      <w:r>
        <w:rPr>
          <w:w w:val="105"/>
        </w:rPr>
        <w:t>not</w:t>
      </w:r>
      <w:r>
        <w:rPr>
          <w:spacing w:val="-12"/>
          <w:w w:val="105"/>
        </w:rPr>
        <w:t> </w:t>
      </w:r>
      <w:r>
        <w:rPr>
          <w:w w:val="105"/>
        </w:rPr>
        <w:t>necessary</w:t>
      </w:r>
      <w:r>
        <w:rPr>
          <w:spacing w:val="-12"/>
          <w:w w:val="105"/>
        </w:rPr>
        <w:t> </w:t>
      </w:r>
      <w:r>
        <w:rPr>
          <w:w w:val="105"/>
        </w:rPr>
        <w:t>to</w:t>
      </w:r>
      <w:r>
        <w:rPr>
          <w:spacing w:val="-12"/>
          <w:w w:val="105"/>
        </w:rPr>
        <w:t> </w:t>
      </w:r>
      <w:r>
        <w:rPr>
          <w:w w:val="105"/>
        </w:rPr>
        <w:t>have</w:t>
      </w:r>
      <w:r>
        <w:rPr>
          <w:spacing w:val="-12"/>
          <w:w w:val="105"/>
        </w:rPr>
        <w:t> </w:t>
      </w:r>
      <w:r>
        <w:rPr>
          <w:w w:val="105"/>
        </w:rPr>
        <w:t>a package</w:t>
      </w:r>
      <w:r>
        <w:rPr>
          <w:spacing w:val="-13"/>
          <w:w w:val="105"/>
        </w:rPr>
        <w:t> </w:t>
      </w:r>
      <w:r>
        <w:rPr>
          <w:w w:val="105"/>
        </w:rPr>
        <w:t>wrapping</w:t>
      </w:r>
      <w:r>
        <w:rPr>
          <w:spacing w:val="-13"/>
          <w:w w:val="105"/>
        </w:rPr>
        <w:t> </w:t>
      </w:r>
      <w:r>
        <w:rPr>
          <w:w w:val="105"/>
        </w:rPr>
        <w:t>a</w:t>
      </w:r>
      <w:r>
        <w:rPr>
          <w:spacing w:val="-13"/>
          <w:w w:val="105"/>
        </w:rPr>
        <w:t> </w:t>
      </w:r>
      <w:r>
        <w:rPr>
          <w:w w:val="105"/>
        </w:rPr>
        <w:t>set</w:t>
      </w:r>
      <w:r>
        <w:rPr>
          <w:spacing w:val="-13"/>
          <w:w w:val="105"/>
        </w:rPr>
        <w:t> </w:t>
      </w:r>
      <w:r>
        <w:rPr>
          <w:w w:val="105"/>
        </w:rPr>
        <w:t>of</w:t>
      </w:r>
      <w:r>
        <w:rPr>
          <w:spacing w:val="-13"/>
          <w:w w:val="105"/>
        </w:rPr>
        <w:t> </w:t>
      </w:r>
      <w:r>
        <w:rPr>
          <w:w w:val="105"/>
        </w:rPr>
        <w:t>files.</w:t>
      </w:r>
    </w:p>
    <w:p>
      <w:pPr>
        <w:pStyle w:val="BodyText"/>
        <w:spacing w:before="10"/>
        <w:rPr>
          <w:sz w:val="20"/>
        </w:rPr>
      </w:pPr>
    </w:p>
    <w:p>
      <w:pPr>
        <w:pStyle w:val="BodyText"/>
        <w:ind w:left="100"/>
      </w:pPr>
      <w:r>
        <w:rPr>
          <w:w w:val="105"/>
        </w:rPr>
        <w:t>When implementing tag:value format, the positioning of File elements is syntactically significant:</w:t>
      </w:r>
    </w:p>
    <w:p>
      <w:pPr>
        <w:pStyle w:val="ListParagraph"/>
        <w:numPr>
          <w:ilvl w:val="0"/>
          <w:numId w:val="6"/>
        </w:numPr>
        <w:tabs>
          <w:tab w:pos="819" w:val="left" w:leader="none"/>
          <w:tab w:pos="820" w:val="left" w:leader="none"/>
        </w:tabs>
        <w:spacing w:line="264" w:lineRule="auto" w:before="21" w:after="0"/>
        <w:ind w:left="820" w:right="179" w:hanging="360"/>
        <w:jc w:val="left"/>
        <w:rPr>
          <w:sz w:val="19"/>
        </w:rPr>
      </w:pPr>
      <w:r>
        <w:rPr>
          <w:w w:val="105"/>
          <w:sz w:val="19"/>
        </w:rPr>
        <w:t>Files</w:t>
      </w:r>
      <w:r>
        <w:rPr>
          <w:spacing w:val="-14"/>
          <w:w w:val="105"/>
          <w:sz w:val="19"/>
        </w:rPr>
        <w:t> </w:t>
      </w:r>
      <w:r>
        <w:rPr>
          <w:w w:val="105"/>
          <w:sz w:val="19"/>
        </w:rPr>
        <w:t>are</w:t>
      </w:r>
      <w:r>
        <w:rPr>
          <w:spacing w:val="-14"/>
          <w:w w:val="105"/>
          <w:sz w:val="19"/>
        </w:rPr>
        <w:t> </w:t>
      </w:r>
      <w:r>
        <w:rPr>
          <w:w w:val="105"/>
          <w:sz w:val="19"/>
        </w:rPr>
        <w:t>assumed</w:t>
      </w:r>
      <w:r>
        <w:rPr>
          <w:spacing w:val="-14"/>
          <w:w w:val="105"/>
          <w:sz w:val="19"/>
        </w:rPr>
        <w:t> </w:t>
      </w:r>
      <w:r>
        <w:rPr>
          <w:w w:val="105"/>
          <w:sz w:val="19"/>
        </w:rPr>
        <w:t>to</w:t>
      </w:r>
      <w:r>
        <w:rPr>
          <w:spacing w:val="-14"/>
          <w:w w:val="105"/>
          <w:sz w:val="19"/>
        </w:rPr>
        <w:t> </w:t>
      </w:r>
      <w:r>
        <w:rPr>
          <w:w w:val="105"/>
          <w:sz w:val="19"/>
        </w:rPr>
        <w:t>be</w:t>
      </w:r>
      <w:r>
        <w:rPr>
          <w:spacing w:val="-14"/>
          <w:w w:val="105"/>
          <w:sz w:val="19"/>
        </w:rPr>
        <w:t> </w:t>
      </w:r>
      <w:r>
        <w:rPr>
          <w:w w:val="105"/>
          <w:sz w:val="19"/>
        </w:rPr>
        <w:t>associated</w:t>
      </w:r>
      <w:r>
        <w:rPr>
          <w:spacing w:val="-14"/>
          <w:w w:val="105"/>
          <w:sz w:val="19"/>
        </w:rPr>
        <w:t> </w:t>
      </w:r>
      <w:r>
        <w:rPr>
          <w:w w:val="105"/>
          <w:sz w:val="19"/>
        </w:rPr>
        <w:t>with</w:t>
      </w:r>
      <w:r>
        <w:rPr>
          <w:spacing w:val="-14"/>
          <w:w w:val="105"/>
          <w:sz w:val="19"/>
        </w:rPr>
        <w:t> </w:t>
      </w:r>
      <w:r>
        <w:rPr>
          <w:w w:val="105"/>
          <w:sz w:val="19"/>
        </w:rPr>
        <w:t>the</w:t>
      </w:r>
      <w:r>
        <w:rPr>
          <w:spacing w:val="-14"/>
          <w:w w:val="105"/>
          <w:sz w:val="19"/>
        </w:rPr>
        <w:t> </w:t>
      </w:r>
      <w:r>
        <w:rPr>
          <w:w w:val="105"/>
          <w:sz w:val="19"/>
        </w:rPr>
        <w:t>Package</w:t>
      </w:r>
      <w:r>
        <w:rPr>
          <w:spacing w:val="-14"/>
          <w:w w:val="105"/>
          <w:sz w:val="19"/>
        </w:rPr>
        <w:t> </w:t>
      </w:r>
      <w:r>
        <w:rPr>
          <w:w w:val="105"/>
          <w:sz w:val="19"/>
        </w:rPr>
        <w:t>Information</w:t>
      </w:r>
      <w:r>
        <w:rPr>
          <w:spacing w:val="-14"/>
          <w:w w:val="105"/>
          <w:sz w:val="19"/>
        </w:rPr>
        <w:t> </w:t>
      </w:r>
      <w:r>
        <w:rPr>
          <w:w w:val="105"/>
          <w:sz w:val="19"/>
        </w:rPr>
        <w:t>that</w:t>
      </w:r>
      <w:r>
        <w:rPr>
          <w:spacing w:val="-14"/>
          <w:w w:val="105"/>
          <w:sz w:val="19"/>
        </w:rPr>
        <w:t> </w:t>
      </w:r>
      <w:r>
        <w:rPr>
          <w:w w:val="105"/>
          <w:sz w:val="19"/>
        </w:rPr>
        <w:t>immediately</w:t>
      </w:r>
      <w:r>
        <w:rPr>
          <w:spacing w:val="-14"/>
          <w:w w:val="105"/>
          <w:sz w:val="19"/>
        </w:rPr>
        <w:t> </w:t>
      </w:r>
      <w:r>
        <w:rPr>
          <w:w w:val="105"/>
          <w:sz w:val="19"/>
        </w:rPr>
        <w:t>precedes</w:t>
      </w:r>
      <w:r>
        <w:rPr>
          <w:spacing w:val="-14"/>
          <w:w w:val="105"/>
          <w:sz w:val="19"/>
        </w:rPr>
        <w:t> </w:t>
      </w:r>
      <w:r>
        <w:rPr>
          <w:w w:val="105"/>
          <w:sz w:val="19"/>
        </w:rPr>
        <w:t>it,</w:t>
      </w:r>
      <w:r>
        <w:rPr>
          <w:spacing w:val="-14"/>
          <w:w w:val="105"/>
          <w:sz w:val="19"/>
        </w:rPr>
        <w:t> </w:t>
      </w:r>
      <w:r>
        <w:rPr>
          <w:w w:val="105"/>
          <w:sz w:val="19"/>
        </w:rPr>
        <w:t>if</w:t>
      </w:r>
      <w:r>
        <w:rPr>
          <w:spacing w:val="-14"/>
          <w:w w:val="105"/>
          <w:sz w:val="19"/>
        </w:rPr>
        <w:t> </w:t>
      </w:r>
      <w:r>
        <w:rPr>
          <w:w w:val="105"/>
          <w:sz w:val="19"/>
        </w:rPr>
        <w:t>a</w:t>
      </w:r>
      <w:r>
        <w:rPr>
          <w:spacing w:val="-14"/>
          <w:w w:val="105"/>
          <w:sz w:val="19"/>
        </w:rPr>
        <w:t> </w:t>
      </w:r>
      <w:r>
        <w:rPr>
          <w:w w:val="105"/>
          <w:sz w:val="19"/>
        </w:rPr>
        <w:t>package exists.</w:t>
      </w:r>
    </w:p>
    <w:p>
      <w:pPr>
        <w:pStyle w:val="ListParagraph"/>
        <w:numPr>
          <w:ilvl w:val="0"/>
          <w:numId w:val="6"/>
        </w:numPr>
        <w:tabs>
          <w:tab w:pos="819" w:val="left" w:leader="none"/>
          <w:tab w:pos="820" w:val="left" w:leader="none"/>
        </w:tabs>
        <w:spacing w:line="264" w:lineRule="auto" w:before="0" w:after="0"/>
        <w:ind w:left="820" w:right="536" w:hanging="360"/>
        <w:jc w:val="left"/>
        <w:rPr>
          <w:sz w:val="19"/>
        </w:rPr>
      </w:pPr>
      <w:r>
        <w:rPr>
          <w:w w:val="105"/>
          <w:sz w:val="19"/>
        </w:rPr>
        <w:t>Presence</w:t>
      </w:r>
      <w:r>
        <w:rPr>
          <w:spacing w:val="-13"/>
          <w:w w:val="105"/>
          <w:sz w:val="19"/>
        </w:rPr>
        <w:t> </w:t>
      </w:r>
      <w:r>
        <w:rPr>
          <w:w w:val="105"/>
          <w:sz w:val="19"/>
        </w:rPr>
        <w:t>of</w:t>
      </w:r>
      <w:r>
        <w:rPr>
          <w:spacing w:val="-13"/>
          <w:w w:val="105"/>
          <w:sz w:val="19"/>
        </w:rPr>
        <w:t> </w:t>
      </w:r>
      <w:r>
        <w:rPr>
          <w:w w:val="105"/>
          <w:sz w:val="19"/>
        </w:rPr>
        <w:t>a</w:t>
      </w:r>
      <w:r>
        <w:rPr>
          <w:spacing w:val="-13"/>
          <w:w w:val="105"/>
          <w:sz w:val="19"/>
        </w:rPr>
        <w:t> </w:t>
      </w:r>
      <w:r>
        <w:rPr>
          <w:w w:val="105"/>
          <w:sz w:val="19"/>
        </w:rPr>
        <w:t>new</w:t>
      </w:r>
      <w:r>
        <w:rPr>
          <w:spacing w:val="-13"/>
          <w:w w:val="105"/>
          <w:sz w:val="19"/>
        </w:rPr>
        <w:t> </w:t>
      </w:r>
      <w:r>
        <w:rPr>
          <w:w w:val="105"/>
          <w:sz w:val="19"/>
        </w:rPr>
        <w:t>Package</w:t>
      </w:r>
      <w:r>
        <w:rPr>
          <w:spacing w:val="-13"/>
          <w:w w:val="105"/>
          <w:sz w:val="19"/>
        </w:rPr>
        <w:t> </w:t>
      </w:r>
      <w:r>
        <w:rPr>
          <w:w w:val="105"/>
          <w:sz w:val="19"/>
        </w:rPr>
        <w:t>Information</w:t>
      </w:r>
      <w:r>
        <w:rPr>
          <w:spacing w:val="-13"/>
          <w:w w:val="105"/>
          <w:sz w:val="19"/>
        </w:rPr>
        <w:t> </w:t>
      </w:r>
      <w:r>
        <w:rPr>
          <w:w w:val="105"/>
          <w:sz w:val="19"/>
        </w:rPr>
        <w:t>signals</w:t>
      </w:r>
      <w:r>
        <w:rPr>
          <w:spacing w:val="-13"/>
          <w:w w:val="105"/>
          <w:sz w:val="19"/>
        </w:rPr>
        <w:t> </w:t>
      </w:r>
      <w:r>
        <w:rPr>
          <w:w w:val="105"/>
          <w:sz w:val="19"/>
        </w:rPr>
        <w:t>the</w:t>
      </w:r>
      <w:r>
        <w:rPr>
          <w:spacing w:val="-13"/>
          <w:w w:val="105"/>
          <w:sz w:val="19"/>
        </w:rPr>
        <w:t> </w:t>
      </w:r>
      <w:r>
        <w:rPr>
          <w:w w:val="105"/>
          <w:sz w:val="19"/>
        </w:rPr>
        <w:t>end</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set</w:t>
      </w:r>
      <w:r>
        <w:rPr>
          <w:spacing w:val="-13"/>
          <w:w w:val="105"/>
          <w:sz w:val="19"/>
        </w:rPr>
        <w:t> </w:t>
      </w:r>
      <w:r>
        <w:rPr>
          <w:w w:val="105"/>
          <w:sz w:val="19"/>
        </w:rPr>
        <w:t>of</w:t>
      </w:r>
      <w:r>
        <w:rPr>
          <w:spacing w:val="-13"/>
          <w:w w:val="105"/>
          <w:sz w:val="19"/>
        </w:rPr>
        <w:t> </w:t>
      </w:r>
      <w:r>
        <w:rPr>
          <w:w w:val="105"/>
          <w:sz w:val="19"/>
        </w:rPr>
        <w:t>files</w:t>
      </w:r>
      <w:r>
        <w:rPr>
          <w:spacing w:val="-13"/>
          <w:w w:val="105"/>
          <w:sz w:val="19"/>
        </w:rPr>
        <w:t> </w:t>
      </w:r>
      <w:r>
        <w:rPr>
          <w:w w:val="105"/>
          <w:sz w:val="19"/>
        </w:rPr>
        <w:t>associated</w:t>
      </w:r>
      <w:r>
        <w:rPr>
          <w:spacing w:val="-13"/>
          <w:w w:val="105"/>
          <w:sz w:val="19"/>
        </w:rPr>
        <w:t> </w:t>
      </w:r>
      <w:r>
        <w:rPr>
          <w:w w:val="105"/>
          <w:sz w:val="19"/>
        </w:rPr>
        <w:t>with</w:t>
      </w:r>
      <w:r>
        <w:rPr>
          <w:spacing w:val="-13"/>
          <w:w w:val="105"/>
          <w:sz w:val="19"/>
        </w:rPr>
        <w:t> </w:t>
      </w:r>
      <w:r>
        <w:rPr>
          <w:w w:val="105"/>
          <w:sz w:val="19"/>
        </w:rPr>
        <w:t>the</w:t>
      </w:r>
      <w:r>
        <w:rPr>
          <w:spacing w:val="-13"/>
          <w:w w:val="105"/>
          <w:sz w:val="19"/>
        </w:rPr>
        <w:t> </w:t>
      </w:r>
      <w:r>
        <w:rPr>
          <w:w w:val="105"/>
          <w:sz w:val="19"/>
        </w:rPr>
        <w:t>preceding package,</w:t>
      </w:r>
      <w:r>
        <w:rPr>
          <w:spacing w:val="-17"/>
          <w:w w:val="105"/>
          <w:sz w:val="19"/>
        </w:rPr>
        <w:t> </w:t>
      </w:r>
      <w:r>
        <w:rPr>
          <w:w w:val="105"/>
          <w:sz w:val="19"/>
        </w:rPr>
        <w:t>unless</w:t>
      </w:r>
      <w:r>
        <w:rPr>
          <w:spacing w:val="-17"/>
          <w:w w:val="105"/>
          <w:sz w:val="19"/>
        </w:rPr>
        <w:t> </w:t>
      </w:r>
      <w:r>
        <w:rPr>
          <w:w w:val="105"/>
          <w:sz w:val="19"/>
        </w:rPr>
        <w:t>an</w:t>
      </w:r>
      <w:r>
        <w:rPr>
          <w:spacing w:val="-17"/>
          <w:w w:val="105"/>
          <w:sz w:val="19"/>
        </w:rPr>
        <w:t> </w:t>
      </w:r>
      <w:r>
        <w:rPr>
          <w:w w:val="105"/>
          <w:sz w:val="19"/>
        </w:rPr>
        <w:t>explicit</w:t>
      </w:r>
      <w:r>
        <w:rPr>
          <w:spacing w:val="-17"/>
          <w:w w:val="105"/>
          <w:sz w:val="19"/>
        </w:rPr>
        <w:t> </w:t>
      </w:r>
      <w:r>
        <w:rPr>
          <w:w w:val="105"/>
          <w:sz w:val="19"/>
        </w:rPr>
        <w:t>Relationship</w:t>
      </w:r>
      <w:r>
        <w:rPr>
          <w:spacing w:val="-17"/>
          <w:w w:val="105"/>
          <w:sz w:val="19"/>
        </w:rPr>
        <w:t> </w:t>
      </w:r>
      <w:r>
        <w:rPr>
          <w:w w:val="105"/>
          <w:sz w:val="19"/>
        </w:rPr>
        <w:t>is</w:t>
      </w:r>
      <w:r>
        <w:rPr>
          <w:spacing w:val="-17"/>
          <w:w w:val="105"/>
          <w:sz w:val="19"/>
        </w:rPr>
        <w:t> </w:t>
      </w:r>
      <w:r>
        <w:rPr>
          <w:w w:val="105"/>
          <w:sz w:val="19"/>
        </w:rPr>
        <w:t>used.</w:t>
      </w:r>
    </w:p>
    <w:p>
      <w:pPr>
        <w:pStyle w:val="ListParagraph"/>
        <w:numPr>
          <w:ilvl w:val="0"/>
          <w:numId w:val="6"/>
        </w:numPr>
        <w:tabs>
          <w:tab w:pos="819" w:val="left" w:leader="none"/>
          <w:tab w:pos="820" w:val="left" w:leader="none"/>
        </w:tabs>
        <w:spacing w:line="240" w:lineRule="auto" w:before="0" w:after="0"/>
        <w:ind w:left="820" w:right="0" w:hanging="360"/>
        <w:jc w:val="left"/>
        <w:rPr>
          <w:sz w:val="19"/>
        </w:rPr>
      </w:pPr>
      <w:r>
        <w:rPr>
          <w:w w:val="105"/>
          <w:sz w:val="19"/>
        </w:rPr>
        <w:t>If</w:t>
      </w:r>
      <w:r>
        <w:rPr>
          <w:spacing w:val="-15"/>
          <w:w w:val="105"/>
          <w:sz w:val="19"/>
        </w:rPr>
        <w:t> </w:t>
      </w:r>
      <w:r>
        <w:rPr>
          <w:w w:val="105"/>
          <w:sz w:val="19"/>
        </w:rPr>
        <w:t>a</w:t>
      </w:r>
      <w:r>
        <w:rPr>
          <w:spacing w:val="-15"/>
          <w:w w:val="105"/>
          <w:sz w:val="19"/>
        </w:rPr>
        <w:t> </w:t>
      </w:r>
      <w:r>
        <w:rPr>
          <w:w w:val="105"/>
          <w:sz w:val="19"/>
        </w:rPr>
        <w:t>package</w:t>
      </w:r>
      <w:r>
        <w:rPr>
          <w:spacing w:val="-15"/>
          <w:w w:val="105"/>
          <w:sz w:val="19"/>
        </w:rPr>
        <w:t> </w:t>
      </w:r>
      <w:r>
        <w:rPr>
          <w:w w:val="105"/>
          <w:sz w:val="19"/>
        </w:rPr>
        <w:t>contains</w:t>
      </w:r>
      <w:r>
        <w:rPr>
          <w:spacing w:val="-15"/>
          <w:w w:val="105"/>
          <w:sz w:val="19"/>
        </w:rPr>
        <w:t> </w:t>
      </w:r>
      <w:r>
        <w:rPr>
          <w:w w:val="105"/>
          <w:sz w:val="19"/>
        </w:rPr>
        <w:t>files,</w:t>
      </w:r>
      <w:r>
        <w:rPr>
          <w:spacing w:val="-15"/>
          <w:w w:val="105"/>
          <w:sz w:val="19"/>
        </w:rPr>
        <w:t> </w:t>
      </w:r>
      <w:r>
        <w:rPr>
          <w:w w:val="105"/>
          <w:sz w:val="19"/>
        </w:rPr>
        <w:t>the</w:t>
      </w:r>
      <w:r>
        <w:rPr>
          <w:spacing w:val="-15"/>
          <w:w w:val="105"/>
          <w:sz w:val="19"/>
        </w:rPr>
        <w:t> </w:t>
      </w:r>
      <w:r>
        <w:rPr>
          <w:w w:val="105"/>
          <w:sz w:val="19"/>
        </w:rPr>
        <w:t>File</w:t>
      </w:r>
      <w:r>
        <w:rPr>
          <w:spacing w:val="-15"/>
          <w:w w:val="105"/>
          <w:sz w:val="19"/>
        </w:rPr>
        <w:t> </w:t>
      </w:r>
      <w:r>
        <w:rPr>
          <w:w w:val="105"/>
          <w:sz w:val="19"/>
        </w:rPr>
        <w:t>Information</w:t>
      </w:r>
      <w:r>
        <w:rPr>
          <w:spacing w:val="-15"/>
          <w:w w:val="105"/>
          <w:sz w:val="19"/>
        </w:rPr>
        <w:t> </w:t>
      </w:r>
      <w:r>
        <w:rPr>
          <w:w w:val="105"/>
          <w:sz w:val="19"/>
        </w:rPr>
        <w:t>section</w:t>
      </w:r>
      <w:r>
        <w:rPr>
          <w:spacing w:val="-15"/>
          <w:w w:val="105"/>
          <w:sz w:val="19"/>
        </w:rPr>
        <w:t> </w:t>
      </w:r>
      <w:r>
        <w:rPr>
          <w:w w:val="105"/>
          <w:sz w:val="19"/>
        </w:rPr>
        <w:t>must</w:t>
      </w:r>
      <w:r>
        <w:rPr>
          <w:spacing w:val="-15"/>
          <w:w w:val="105"/>
          <w:sz w:val="19"/>
        </w:rPr>
        <w:t> </w:t>
      </w:r>
      <w:r>
        <w:rPr>
          <w:w w:val="105"/>
          <w:sz w:val="19"/>
        </w:rPr>
        <w:t>follow</w:t>
      </w:r>
      <w:r>
        <w:rPr>
          <w:spacing w:val="-15"/>
          <w:w w:val="105"/>
          <w:sz w:val="19"/>
        </w:rPr>
        <w:t> </w:t>
      </w:r>
      <w:r>
        <w:rPr>
          <w:w w:val="105"/>
          <w:sz w:val="19"/>
        </w:rPr>
        <w:t>its</w:t>
      </w:r>
      <w:r>
        <w:rPr>
          <w:spacing w:val="-15"/>
          <w:w w:val="105"/>
          <w:sz w:val="19"/>
        </w:rPr>
        <w:t> </w:t>
      </w:r>
      <w:r>
        <w:rPr>
          <w:w w:val="105"/>
          <w:sz w:val="19"/>
        </w:rPr>
        <w:t>Package</w:t>
      </w:r>
      <w:r>
        <w:rPr>
          <w:spacing w:val="-15"/>
          <w:w w:val="105"/>
          <w:sz w:val="19"/>
        </w:rPr>
        <w:t> </w:t>
      </w:r>
      <w:r>
        <w:rPr>
          <w:w w:val="105"/>
          <w:sz w:val="19"/>
        </w:rPr>
        <w:t>Information</w:t>
      </w:r>
      <w:r>
        <w:rPr>
          <w:spacing w:val="-15"/>
          <w:w w:val="105"/>
          <w:sz w:val="19"/>
        </w:rPr>
        <w:t> </w:t>
      </w:r>
      <w:r>
        <w:rPr>
          <w:w w:val="105"/>
          <w:sz w:val="19"/>
        </w:rPr>
        <w:t>section.</w:t>
      </w:r>
    </w:p>
    <w:p>
      <w:pPr>
        <w:pStyle w:val="ListParagraph"/>
        <w:numPr>
          <w:ilvl w:val="0"/>
          <w:numId w:val="6"/>
        </w:numPr>
        <w:tabs>
          <w:tab w:pos="819" w:val="left" w:leader="none"/>
          <w:tab w:pos="820" w:val="left" w:leader="none"/>
        </w:tabs>
        <w:spacing w:line="264" w:lineRule="auto" w:before="21" w:after="0"/>
        <w:ind w:left="820" w:right="212" w:hanging="360"/>
        <w:jc w:val="left"/>
        <w:rPr>
          <w:sz w:val="19"/>
        </w:rPr>
      </w:pPr>
      <w:r>
        <w:rPr>
          <w:w w:val="105"/>
          <w:sz w:val="19"/>
        </w:rPr>
        <w:t>If</w:t>
      </w:r>
      <w:r>
        <w:rPr>
          <w:spacing w:val="-12"/>
          <w:w w:val="105"/>
          <w:sz w:val="19"/>
        </w:rPr>
        <w:t> </w:t>
      </w:r>
      <w:r>
        <w:rPr>
          <w:w w:val="105"/>
          <w:sz w:val="19"/>
        </w:rPr>
        <w:t>a</w:t>
      </w:r>
      <w:r>
        <w:rPr>
          <w:spacing w:val="-12"/>
          <w:w w:val="105"/>
          <w:sz w:val="19"/>
        </w:rPr>
        <w:t> </w:t>
      </w:r>
      <w:r>
        <w:rPr>
          <w:w w:val="105"/>
          <w:sz w:val="19"/>
        </w:rPr>
        <w:t>File</w:t>
      </w:r>
      <w:r>
        <w:rPr>
          <w:spacing w:val="-12"/>
          <w:w w:val="105"/>
          <w:sz w:val="19"/>
        </w:rPr>
        <w:t> </w:t>
      </w:r>
      <w:r>
        <w:rPr>
          <w:w w:val="105"/>
          <w:sz w:val="19"/>
        </w:rPr>
        <w:t>is</w:t>
      </w:r>
      <w:r>
        <w:rPr>
          <w:spacing w:val="-12"/>
          <w:w w:val="105"/>
          <w:sz w:val="19"/>
        </w:rPr>
        <w:t> </w:t>
      </w:r>
      <w:r>
        <w:rPr>
          <w:w w:val="105"/>
          <w:sz w:val="19"/>
        </w:rPr>
        <w:t>not</w:t>
      </w:r>
      <w:r>
        <w:rPr>
          <w:spacing w:val="-12"/>
          <w:w w:val="105"/>
          <w:sz w:val="19"/>
        </w:rPr>
        <w:t> </w:t>
      </w:r>
      <w:r>
        <w:rPr>
          <w:w w:val="105"/>
          <w:sz w:val="19"/>
        </w:rPr>
        <w:t>part</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package,</w:t>
      </w:r>
      <w:r>
        <w:rPr>
          <w:spacing w:val="-12"/>
          <w:w w:val="105"/>
          <w:sz w:val="19"/>
        </w:rPr>
        <w:t> </w:t>
      </w:r>
      <w:r>
        <w:rPr>
          <w:w w:val="105"/>
          <w:sz w:val="19"/>
        </w:rPr>
        <w:t>it</w:t>
      </w:r>
      <w:r>
        <w:rPr>
          <w:spacing w:val="-12"/>
          <w:w w:val="105"/>
          <w:sz w:val="19"/>
        </w:rPr>
        <w:t> </w:t>
      </w:r>
      <w:r>
        <w:rPr>
          <w:w w:val="105"/>
          <w:sz w:val="19"/>
        </w:rPr>
        <w:t>must</w:t>
      </w:r>
      <w:r>
        <w:rPr>
          <w:spacing w:val="-12"/>
          <w:w w:val="105"/>
          <w:sz w:val="19"/>
        </w:rPr>
        <w:t> </w:t>
      </w:r>
      <w:r>
        <w:rPr>
          <w:w w:val="105"/>
          <w:sz w:val="19"/>
        </w:rPr>
        <w:t>precede</w:t>
      </w:r>
      <w:r>
        <w:rPr>
          <w:spacing w:val="-12"/>
          <w:w w:val="105"/>
          <w:sz w:val="19"/>
        </w:rPr>
        <w:t> </w:t>
      </w:r>
      <w:r>
        <w:rPr>
          <w:w w:val="105"/>
          <w:sz w:val="19"/>
        </w:rPr>
        <w:t>any</w:t>
      </w:r>
      <w:r>
        <w:rPr>
          <w:spacing w:val="-12"/>
          <w:w w:val="105"/>
          <w:sz w:val="19"/>
        </w:rPr>
        <w:t> </w:t>
      </w:r>
      <w:r>
        <w:rPr>
          <w:w w:val="105"/>
          <w:sz w:val="19"/>
        </w:rPr>
        <w:t>Package</w:t>
      </w:r>
      <w:r>
        <w:rPr>
          <w:spacing w:val="-12"/>
          <w:w w:val="105"/>
          <w:sz w:val="19"/>
        </w:rPr>
        <w:t> </w:t>
      </w:r>
      <w:r>
        <w:rPr>
          <w:w w:val="105"/>
          <w:sz w:val="19"/>
        </w:rPr>
        <w:t>Information</w:t>
      </w:r>
      <w:r>
        <w:rPr>
          <w:spacing w:val="-12"/>
          <w:w w:val="105"/>
          <w:sz w:val="19"/>
        </w:rPr>
        <w:t> </w:t>
      </w:r>
      <w:r>
        <w:rPr>
          <w:w w:val="105"/>
          <w:sz w:val="19"/>
        </w:rPr>
        <w:t>section</w:t>
      </w:r>
      <w:r>
        <w:rPr>
          <w:spacing w:val="-12"/>
          <w:w w:val="105"/>
          <w:sz w:val="19"/>
        </w:rPr>
        <w:t> </w:t>
      </w:r>
      <w:r>
        <w:rPr>
          <w:w w:val="105"/>
          <w:sz w:val="19"/>
        </w:rPr>
        <w:t>reference</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SPDX document.</w:t>
      </w:r>
    </w:p>
    <w:p>
      <w:pPr>
        <w:pStyle w:val="ListParagraph"/>
        <w:numPr>
          <w:ilvl w:val="0"/>
          <w:numId w:val="6"/>
        </w:numPr>
        <w:tabs>
          <w:tab w:pos="819" w:val="left" w:leader="none"/>
          <w:tab w:pos="820" w:val="left" w:leader="none"/>
        </w:tabs>
        <w:spacing w:line="240" w:lineRule="auto" w:before="0" w:after="0"/>
        <w:ind w:left="820" w:right="0" w:hanging="360"/>
        <w:jc w:val="left"/>
        <w:rPr>
          <w:sz w:val="19"/>
        </w:rPr>
      </w:pPr>
      <w:r>
        <w:rPr>
          <w:w w:val="105"/>
          <w:sz w:val="19"/>
        </w:rPr>
        <w:t>The</w:t>
      </w:r>
      <w:r>
        <w:rPr>
          <w:spacing w:val="-11"/>
          <w:w w:val="105"/>
          <w:sz w:val="19"/>
        </w:rPr>
        <w:t> </w:t>
      </w:r>
      <w:r>
        <w:rPr>
          <w:w w:val="105"/>
          <w:sz w:val="19"/>
        </w:rPr>
        <w:t>first</w:t>
      </w:r>
      <w:r>
        <w:rPr>
          <w:spacing w:val="-11"/>
          <w:w w:val="105"/>
          <w:sz w:val="19"/>
        </w:rPr>
        <w:t> </w:t>
      </w:r>
      <w:r>
        <w:rPr>
          <w:w w:val="105"/>
          <w:sz w:val="19"/>
        </w:rPr>
        <w:t>field</w:t>
      </w:r>
      <w:r>
        <w:rPr>
          <w:spacing w:val="-11"/>
          <w:w w:val="105"/>
          <w:sz w:val="19"/>
        </w:rPr>
        <w:t> </w:t>
      </w:r>
      <w:r>
        <w:rPr>
          <w:w w:val="105"/>
          <w:sz w:val="19"/>
        </w:rPr>
        <w:t>to</w:t>
      </w:r>
      <w:r>
        <w:rPr>
          <w:spacing w:val="-11"/>
          <w:w w:val="105"/>
          <w:sz w:val="19"/>
        </w:rPr>
        <w:t> </w:t>
      </w:r>
      <w:r>
        <w:rPr>
          <w:w w:val="105"/>
          <w:sz w:val="19"/>
        </w:rPr>
        <w:t>start</w:t>
      </w:r>
      <w:r>
        <w:rPr>
          <w:spacing w:val="-11"/>
          <w:w w:val="105"/>
          <w:sz w:val="19"/>
        </w:rPr>
        <w:t> </w:t>
      </w:r>
      <w:r>
        <w:rPr>
          <w:w w:val="105"/>
          <w:sz w:val="19"/>
        </w:rPr>
        <w:t>off</w:t>
      </w:r>
      <w:r>
        <w:rPr>
          <w:spacing w:val="-11"/>
          <w:w w:val="105"/>
          <w:sz w:val="19"/>
        </w:rPr>
        <w:t> </w:t>
      </w:r>
      <w:r>
        <w:rPr>
          <w:w w:val="105"/>
          <w:sz w:val="19"/>
        </w:rPr>
        <w:t>the</w:t>
      </w:r>
      <w:r>
        <w:rPr>
          <w:spacing w:val="-11"/>
          <w:w w:val="105"/>
          <w:sz w:val="19"/>
        </w:rPr>
        <w:t> </w:t>
      </w:r>
      <w:r>
        <w:rPr>
          <w:w w:val="105"/>
          <w:sz w:val="19"/>
        </w:rPr>
        <w:t>description</w:t>
      </w:r>
      <w:r>
        <w:rPr>
          <w:spacing w:val="-11"/>
          <w:w w:val="105"/>
          <w:sz w:val="19"/>
        </w:rPr>
        <w:t> </w:t>
      </w:r>
      <w:r>
        <w:rPr>
          <w:w w:val="105"/>
          <w:sz w:val="19"/>
        </w:rPr>
        <w:t>of</w:t>
      </w:r>
      <w:r>
        <w:rPr>
          <w:spacing w:val="-11"/>
          <w:w w:val="105"/>
          <w:sz w:val="19"/>
        </w:rPr>
        <w:t> </w:t>
      </w:r>
      <w:r>
        <w:rPr>
          <w:w w:val="105"/>
          <w:sz w:val="19"/>
        </w:rPr>
        <w:t>a</w:t>
      </w:r>
      <w:r>
        <w:rPr>
          <w:spacing w:val="-11"/>
          <w:w w:val="105"/>
          <w:sz w:val="19"/>
        </w:rPr>
        <w:t> </w:t>
      </w:r>
      <w:r>
        <w:rPr>
          <w:w w:val="105"/>
          <w:sz w:val="19"/>
        </w:rPr>
        <w:t>File</w:t>
      </w:r>
      <w:r>
        <w:rPr>
          <w:spacing w:val="-11"/>
          <w:w w:val="105"/>
          <w:sz w:val="19"/>
        </w:rPr>
        <w:t> </w:t>
      </w:r>
      <w:r>
        <w:rPr>
          <w:w w:val="105"/>
          <w:sz w:val="19"/>
        </w:rPr>
        <w:t>must</w:t>
      </w:r>
      <w:r>
        <w:rPr>
          <w:spacing w:val="-11"/>
          <w:w w:val="105"/>
          <w:sz w:val="19"/>
        </w:rPr>
        <w:t> </w:t>
      </w:r>
      <w:r>
        <w:rPr>
          <w:w w:val="105"/>
          <w:sz w:val="19"/>
        </w:rPr>
        <w:t>be</w:t>
      </w:r>
      <w:r>
        <w:rPr>
          <w:spacing w:val="-11"/>
          <w:w w:val="105"/>
          <w:sz w:val="19"/>
        </w:rPr>
        <w:t> </w:t>
      </w:r>
      <w:r>
        <w:rPr>
          <w:w w:val="105"/>
          <w:sz w:val="19"/>
        </w:rPr>
        <w:t>the</w:t>
      </w:r>
      <w:r>
        <w:rPr>
          <w:spacing w:val="-11"/>
          <w:w w:val="105"/>
          <w:sz w:val="19"/>
        </w:rPr>
        <w:t> </w:t>
      </w:r>
      <w:r>
        <w:rPr>
          <w:w w:val="105"/>
          <w:sz w:val="19"/>
        </w:rPr>
        <w:t>File</w:t>
      </w:r>
      <w:r>
        <w:rPr>
          <w:spacing w:val="-11"/>
          <w:w w:val="105"/>
          <w:sz w:val="19"/>
        </w:rPr>
        <w:t> </w:t>
      </w:r>
      <w:r>
        <w:rPr>
          <w:w w:val="105"/>
          <w:sz w:val="19"/>
        </w:rPr>
        <w:t>Name</w:t>
      </w:r>
      <w:r>
        <w:rPr>
          <w:spacing w:val="-11"/>
          <w:w w:val="105"/>
          <w:sz w:val="19"/>
        </w:rPr>
        <w:t> </w:t>
      </w:r>
      <w:r>
        <w:rPr>
          <w:w w:val="105"/>
          <w:sz w:val="19"/>
        </w:rPr>
        <w:t>in</w:t>
      </w:r>
      <w:r>
        <w:rPr>
          <w:spacing w:val="-11"/>
          <w:w w:val="105"/>
          <w:sz w:val="19"/>
        </w:rPr>
        <w:t> </w:t>
      </w:r>
      <w:r>
        <w:rPr>
          <w:w w:val="105"/>
          <w:sz w:val="19"/>
        </w:rPr>
        <w:t>tag:value</w:t>
      </w:r>
      <w:r>
        <w:rPr>
          <w:spacing w:val="-11"/>
          <w:w w:val="105"/>
          <w:sz w:val="19"/>
        </w:rPr>
        <w:t> </w:t>
      </w:r>
      <w:r>
        <w:rPr>
          <w:w w:val="105"/>
          <w:sz w:val="19"/>
        </w:rPr>
        <w:t>format.</w:t>
      </w:r>
    </w:p>
    <w:p>
      <w:pPr>
        <w:pStyle w:val="ListParagraph"/>
        <w:numPr>
          <w:ilvl w:val="0"/>
          <w:numId w:val="6"/>
        </w:numPr>
        <w:tabs>
          <w:tab w:pos="819" w:val="left" w:leader="none"/>
          <w:tab w:pos="820" w:val="left" w:leader="none"/>
        </w:tabs>
        <w:spacing w:line="240" w:lineRule="auto" w:before="21" w:after="0"/>
        <w:ind w:left="820" w:right="0" w:hanging="360"/>
        <w:jc w:val="left"/>
        <w:rPr>
          <w:sz w:val="19"/>
        </w:rPr>
      </w:pPr>
      <w:r>
        <w:rPr>
          <w:w w:val="105"/>
          <w:sz w:val="19"/>
        </w:rPr>
        <w:t>File</w:t>
      </w:r>
      <w:r>
        <w:rPr>
          <w:spacing w:val="-14"/>
          <w:w w:val="105"/>
          <w:sz w:val="19"/>
        </w:rPr>
        <w:t> </w:t>
      </w:r>
      <w:r>
        <w:rPr>
          <w:w w:val="105"/>
          <w:sz w:val="19"/>
        </w:rPr>
        <w:t>information</w:t>
      </w:r>
      <w:r>
        <w:rPr>
          <w:spacing w:val="-14"/>
          <w:w w:val="105"/>
          <w:sz w:val="19"/>
        </w:rPr>
        <w:t> </w:t>
      </w:r>
      <w:r>
        <w:rPr>
          <w:w w:val="105"/>
          <w:sz w:val="19"/>
        </w:rPr>
        <w:t>is</w:t>
      </w:r>
      <w:r>
        <w:rPr>
          <w:spacing w:val="-14"/>
          <w:w w:val="105"/>
          <w:sz w:val="19"/>
        </w:rPr>
        <w:t> </w:t>
      </w:r>
      <w:r>
        <w:rPr>
          <w:w w:val="105"/>
          <w:sz w:val="19"/>
        </w:rPr>
        <w:t>associated</w:t>
      </w:r>
      <w:r>
        <w:rPr>
          <w:spacing w:val="-14"/>
          <w:w w:val="105"/>
          <w:sz w:val="19"/>
        </w:rPr>
        <w:t> </w:t>
      </w:r>
      <w:r>
        <w:rPr>
          <w:w w:val="105"/>
          <w:sz w:val="19"/>
        </w:rPr>
        <w:t>with</w:t>
      </w:r>
      <w:r>
        <w:rPr>
          <w:spacing w:val="-14"/>
          <w:w w:val="105"/>
          <w:sz w:val="19"/>
        </w:rPr>
        <w:t> </w:t>
      </w:r>
      <w:r>
        <w:rPr>
          <w:w w:val="105"/>
          <w:sz w:val="19"/>
        </w:rPr>
        <w:t>the</w:t>
      </w:r>
      <w:r>
        <w:rPr>
          <w:spacing w:val="-14"/>
          <w:w w:val="105"/>
          <w:sz w:val="19"/>
        </w:rPr>
        <w:t> </w:t>
      </w:r>
      <w:r>
        <w:rPr>
          <w:w w:val="105"/>
          <w:sz w:val="19"/>
        </w:rPr>
        <w:t>File</w:t>
      </w:r>
      <w:r>
        <w:rPr>
          <w:spacing w:val="-14"/>
          <w:w w:val="105"/>
          <w:sz w:val="19"/>
        </w:rPr>
        <w:t> </w:t>
      </w:r>
      <w:r>
        <w:rPr>
          <w:w w:val="105"/>
          <w:sz w:val="19"/>
        </w:rPr>
        <w:t>Name</w:t>
      </w:r>
      <w:r>
        <w:rPr>
          <w:spacing w:val="-14"/>
          <w:w w:val="105"/>
          <w:sz w:val="19"/>
        </w:rPr>
        <w:t> </w:t>
      </w:r>
      <w:r>
        <w:rPr>
          <w:w w:val="105"/>
          <w:sz w:val="19"/>
        </w:rPr>
        <w:t>that</w:t>
      </w:r>
      <w:r>
        <w:rPr>
          <w:spacing w:val="-14"/>
          <w:w w:val="105"/>
          <w:sz w:val="19"/>
        </w:rPr>
        <w:t> </w:t>
      </w:r>
      <w:r>
        <w:rPr>
          <w:w w:val="105"/>
          <w:sz w:val="19"/>
        </w:rPr>
        <w:t>precedes</w:t>
      </w:r>
      <w:r>
        <w:rPr>
          <w:spacing w:val="-14"/>
          <w:w w:val="105"/>
          <w:sz w:val="19"/>
        </w:rPr>
        <w:t> </w:t>
      </w:r>
      <w:r>
        <w:rPr>
          <w:w w:val="105"/>
          <w:sz w:val="19"/>
        </w:rPr>
        <w:t>it.</w:t>
      </w:r>
    </w:p>
    <w:p>
      <w:pPr>
        <w:pStyle w:val="ListParagraph"/>
        <w:numPr>
          <w:ilvl w:val="0"/>
          <w:numId w:val="6"/>
        </w:numPr>
        <w:tabs>
          <w:tab w:pos="819" w:val="left" w:leader="none"/>
          <w:tab w:pos="820" w:val="left" w:leader="none"/>
        </w:tabs>
        <w:spacing w:line="264" w:lineRule="auto" w:before="21" w:after="0"/>
        <w:ind w:left="820" w:right="265" w:hanging="360"/>
        <w:jc w:val="left"/>
        <w:rPr>
          <w:sz w:val="19"/>
        </w:rPr>
      </w:pPr>
      <w:r>
        <w:rPr>
          <w:w w:val="105"/>
          <w:sz w:val="19"/>
        </w:rPr>
        <w:t>Annotations</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and</w:t>
      </w:r>
      <w:r>
        <w:rPr>
          <w:spacing w:val="-13"/>
          <w:w w:val="105"/>
          <w:sz w:val="19"/>
        </w:rPr>
        <w:t> </w:t>
      </w:r>
      <w:r>
        <w:rPr>
          <w:w w:val="105"/>
          <w:sz w:val="19"/>
        </w:rPr>
        <w:t>Relationships</w:t>
      </w:r>
      <w:r>
        <w:rPr>
          <w:spacing w:val="-13"/>
          <w:w w:val="105"/>
          <w:sz w:val="19"/>
        </w:rPr>
        <w:t> </w:t>
      </w:r>
      <w:r>
        <w:rPr>
          <w:w w:val="105"/>
          <w:sz w:val="19"/>
        </w:rPr>
        <w:t>from</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may</w:t>
      </w:r>
      <w:r>
        <w:rPr>
          <w:spacing w:val="-13"/>
          <w:w w:val="105"/>
          <w:sz w:val="19"/>
        </w:rPr>
        <w:t> </w:t>
      </w:r>
      <w:r>
        <w:rPr>
          <w:w w:val="105"/>
          <w:sz w:val="19"/>
        </w:rPr>
        <w:t>appear</w:t>
      </w:r>
      <w:r>
        <w:rPr>
          <w:spacing w:val="-13"/>
          <w:w w:val="105"/>
          <w:sz w:val="19"/>
        </w:rPr>
        <w:t> </w:t>
      </w:r>
      <w:r>
        <w:rPr>
          <w:w w:val="105"/>
          <w:sz w:val="19"/>
        </w:rPr>
        <w:t>after</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information,</w:t>
      </w:r>
      <w:r>
        <w:rPr>
          <w:spacing w:val="-13"/>
          <w:w w:val="105"/>
          <w:sz w:val="19"/>
        </w:rPr>
        <w:t> </w:t>
      </w:r>
      <w:r>
        <w:rPr>
          <w:w w:val="105"/>
          <w:sz w:val="19"/>
        </w:rPr>
        <w:t>before</w:t>
      </w:r>
      <w:r>
        <w:rPr>
          <w:spacing w:val="-13"/>
          <w:w w:val="105"/>
          <w:sz w:val="19"/>
        </w:rPr>
        <w:t> </w:t>
      </w:r>
      <w:r>
        <w:rPr>
          <w:w w:val="105"/>
          <w:sz w:val="19"/>
        </w:rPr>
        <w:t>the</w:t>
      </w:r>
      <w:r>
        <w:rPr>
          <w:spacing w:val="-13"/>
          <w:w w:val="105"/>
          <w:sz w:val="19"/>
        </w:rPr>
        <w:t> </w:t>
      </w:r>
      <w:r>
        <w:rPr>
          <w:w w:val="105"/>
          <w:sz w:val="19"/>
        </w:rPr>
        <w:t>next file</w:t>
      </w:r>
      <w:r>
        <w:rPr>
          <w:spacing w:val="-18"/>
          <w:w w:val="105"/>
          <w:sz w:val="19"/>
        </w:rPr>
        <w:t> </w:t>
      </w:r>
      <w:r>
        <w:rPr>
          <w:w w:val="105"/>
          <w:sz w:val="19"/>
        </w:rPr>
        <w:t>or</w:t>
      </w:r>
      <w:r>
        <w:rPr>
          <w:spacing w:val="-18"/>
          <w:w w:val="105"/>
          <w:sz w:val="19"/>
        </w:rPr>
        <w:t> </w:t>
      </w:r>
      <w:r>
        <w:rPr>
          <w:w w:val="105"/>
          <w:sz w:val="19"/>
        </w:rPr>
        <w:t>Package</w:t>
      </w:r>
      <w:r>
        <w:rPr>
          <w:spacing w:val="-18"/>
          <w:w w:val="105"/>
          <w:sz w:val="19"/>
        </w:rPr>
        <w:t> </w:t>
      </w:r>
      <w:r>
        <w:rPr>
          <w:w w:val="105"/>
          <w:sz w:val="19"/>
        </w:rPr>
        <w:t>Information</w:t>
      </w:r>
      <w:r>
        <w:rPr>
          <w:spacing w:val="-18"/>
          <w:w w:val="105"/>
          <w:sz w:val="19"/>
        </w:rPr>
        <w:t> </w:t>
      </w:r>
      <w:r>
        <w:rPr>
          <w:w w:val="105"/>
          <w:sz w:val="19"/>
        </w:rPr>
        <w:t>section.</w:t>
      </w:r>
    </w:p>
    <w:p>
      <w:pPr>
        <w:pStyle w:val="BodyText"/>
        <w:spacing w:before="10"/>
        <w:rPr>
          <w:sz w:val="20"/>
        </w:rPr>
      </w:pPr>
    </w:p>
    <w:p>
      <w:pPr>
        <w:pStyle w:val="BodyText"/>
        <w:ind w:left="100"/>
      </w:pPr>
      <w:r>
        <w:rPr>
          <w:w w:val="105"/>
        </w:rPr>
        <w:t>When</w:t>
      </w:r>
      <w:r>
        <w:rPr>
          <w:spacing w:val="-14"/>
          <w:w w:val="105"/>
        </w:rPr>
        <w:t> </w:t>
      </w:r>
      <w:r>
        <w:rPr>
          <w:w w:val="105"/>
        </w:rPr>
        <w:t>implementing</w:t>
      </w:r>
      <w:r>
        <w:rPr>
          <w:spacing w:val="-14"/>
          <w:w w:val="105"/>
        </w:rPr>
        <w:t> </w:t>
      </w:r>
      <w:r>
        <w:rPr>
          <w:w w:val="105"/>
        </w:rPr>
        <w:t>file</w:t>
      </w:r>
      <w:r>
        <w:rPr>
          <w:spacing w:val="-14"/>
          <w:w w:val="105"/>
        </w:rPr>
        <w:t> </w:t>
      </w:r>
      <w:r>
        <w:rPr>
          <w:w w:val="105"/>
        </w:rPr>
        <w:t>information</w:t>
      </w:r>
      <w:r>
        <w:rPr>
          <w:spacing w:val="-14"/>
          <w:w w:val="105"/>
        </w:rPr>
        <w:t> </w:t>
      </w:r>
      <w:r>
        <w:rPr>
          <w:w w:val="105"/>
        </w:rPr>
        <w:t>in</w:t>
      </w:r>
      <w:r>
        <w:rPr>
          <w:spacing w:val="-14"/>
          <w:w w:val="105"/>
        </w:rPr>
        <w:t> </w:t>
      </w:r>
      <w:r>
        <w:rPr>
          <w:w w:val="105"/>
        </w:rPr>
        <w:t>RDF,</w:t>
      </w:r>
      <w:r>
        <w:rPr>
          <w:spacing w:val="-14"/>
          <w:w w:val="105"/>
        </w:rPr>
        <w:t> </w:t>
      </w:r>
      <w:r>
        <w:rPr>
          <w:w w:val="105"/>
        </w:rPr>
        <w:t>the</w:t>
      </w:r>
      <w:r>
        <w:rPr>
          <w:spacing w:val="-14"/>
          <w:w w:val="105"/>
        </w:rPr>
        <w:t> </w:t>
      </w:r>
      <w:r>
        <w:rPr>
          <w:w w:val="105"/>
        </w:rPr>
        <w:t>spdx:hasFile</w:t>
      </w:r>
      <w:r>
        <w:rPr>
          <w:spacing w:val="-14"/>
          <w:w w:val="105"/>
        </w:rPr>
        <w:t> </w:t>
      </w:r>
      <w:r>
        <w:rPr>
          <w:w w:val="105"/>
        </w:rPr>
        <w:t>property</w:t>
      </w:r>
      <w:r>
        <w:rPr>
          <w:spacing w:val="-14"/>
          <w:w w:val="105"/>
        </w:rPr>
        <w:t> </w:t>
      </w:r>
      <w:r>
        <w:rPr>
          <w:w w:val="105"/>
        </w:rPr>
        <w:t>is</w:t>
      </w:r>
      <w:r>
        <w:rPr>
          <w:spacing w:val="-14"/>
          <w:w w:val="105"/>
        </w:rPr>
        <w:t> </w:t>
      </w:r>
      <w:r>
        <w:rPr>
          <w:w w:val="105"/>
        </w:rPr>
        <w:t>used</w:t>
      </w:r>
      <w:r>
        <w:rPr>
          <w:spacing w:val="-14"/>
          <w:w w:val="105"/>
        </w:rPr>
        <w:t> </w:t>
      </w:r>
      <w:r>
        <w:rPr>
          <w:w w:val="105"/>
        </w:rPr>
        <w:t>to</w:t>
      </w:r>
      <w:r>
        <w:rPr>
          <w:spacing w:val="-14"/>
          <w:w w:val="105"/>
        </w:rPr>
        <w:t> </w:t>
      </w:r>
      <w:r>
        <w:rPr>
          <w:w w:val="105"/>
        </w:rPr>
        <w:t>associate</w:t>
      </w:r>
      <w:r>
        <w:rPr>
          <w:spacing w:val="-14"/>
          <w:w w:val="105"/>
        </w:rPr>
        <w:t> </w:t>
      </w:r>
      <w:r>
        <w:rPr>
          <w:w w:val="105"/>
        </w:rPr>
        <w:t>the</w:t>
      </w:r>
      <w:r>
        <w:rPr>
          <w:spacing w:val="-14"/>
          <w:w w:val="105"/>
        </w:rPr>
        <w:t> </w:t>
      </w:r>
      <w:r>
        <w:rPr>
          <w:w w:val="105"/>
        </w:rPr>
        <w:t>package</w:t>
      </w:r>
      <w:r>
        <w:rPr>
          <w:spacing w:val="-14"/>
          <w:w w:val="105"/>
        </w:rPr>
        <w:t> </w:t>
      </w:r>
      <w:r>
        <w:rPr>
          <w:w w:val="105"/>
        </w:rPr>
        <w:t>with</w:t>
      </w:r>
      <w:r>
        <w:rPr>
          <w:spacing w:val="-14"/>
          <w:w w:val="105"/>
        </w:rPr>
        <w:t> </w:t>
      </w:r>
      <w:r>
        <w:rPr>
          <w:w w:val="105"/>
        </w:rPr>
        <w:t>the</w:t>
      </w:r>
      <w:r>
        <w:rPr>
          <w:spacing w:val="-14"/>
          <w:w w:val="105"/>
        </w:rPr>
        <w:t> </w:t>
      </w:r>
      <w:r>
        <w:rPr>
          <w:w w:val="105"/>
        </w:rPr>
        <w:t>file.</w:t>
      </w:r>
    </w:p>
    <w:p>
      <w:pPr>
        <w:pStyle w:val="BodyText"/>
        <w:rPr>
          <w:sz w:val="22"/>
        </w:rPr>
      </w:pPr>
    </w:p>
    <w:p>
      <w:pPr>
        <w:pStyle w:val="BodyText"/>
        <w:spacing w:before="5"/>
        <w:rPr>
          <w:sz w:val="17"/>
        </w:rPr>
      </w:pPr>
    </w:p>
    <w:p>
      <w:pPr>
        <w:pStyle w:val="Heading2"/>
        <w:numPr>
          <w:ilvl w:val="1"/>
          <w:numId w:val="19"/>
        </w:numPr>
        <w:tabs>
          <w:tab w:pos="820" w:val="left" w:leader="none"/>
        </w:tabs>
        <w:spacing w:line="240" w:lineRule="auto" w:before="0" w:after="0"/>
        <w:ind w:left="820" w:right="0" w:hanging="435"/>
        <w:jc w:val="left"/>
      </w:pPr>
      <w:r>
        <w:rPr/>
        <w:t>File Name</w:t>
      </w:r>
    </w:p>
    <w:p>
      <w:pPr>
        <w:pStyle w:val="BodyText"/>
        <w:spacing w:before="1"/>
        <w:rPr>
          <w:b/>
          <w:sz w:val="26"/>
        </w:rPr>
      </w:pPr>
    </w:p>
    <w:p>
      <w:pPr>
        <w:pStyle w:val="ListParagraph"/>
        <w:numPr>
          <w:ilvl w:val="2"/>
          <w:numId w:val="19"/>
        </w:numPr>
        <w:tabs>
          <w:tab w:pos="2259" w:val="left" w:leader="none"/>
          <w:tab w:pos="2260" w:val="left" w:leader="none"/>
        </w:tabs>
        <w:spacing w:line="259" w:lineRule="auto" w:before="1" w:after="0"/>
        <w:ind w:left="1330" w:right="300" w:firstLine="0"/>
        <w:jc w:val="left"/>
        <w:rPr>
          <w:sz w:val="20"/>
        </w:rPr>
      </w:pPr>
      <w:r>
        <w:rPr>
          <w:b/>
          <w:sz w:val="20"/>
        </w:rPr>
        <w:t>Purpose: </w:t>
      </w:r>
      <w:r>
        <w:rPr>
          <w:sz w:val="19"/>
        </w:rPr>
        <w:t>Identify the full path and filename that corresponds to the file information in this section.</w:t>
      </w:r>
    </w:p>
    <w:p>
      <w:pPr>
        <w:pStyle w:val="BodyText"/>
        <w:spacing w:before="4"/>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Intent:  </w:t>
      </w:r>
      <w:r>
        <w:rPr>
          <w:sz w:val="19"/>
        </w:rPr>
        <w:t>To aid finding the correct file which corresponds to the file  </w:t>
      </w:r>
      <w:r>
        <w:rPr>
          <w:spacing w:val="42"/>
          <w:sz w:val="19"/>
        </w:rPr>
        <w:t> </w:t>
      </w:r>
      <w:r>
        <w:rPr>
          <w:sz w:val="19"/>
        </w:rPr>
        <w:t>information.</w:t>
      </w:r>
    </w:p>
    <w:p>
      <w:pPr>
        <w:pStyle w:val="BodyText"/>
        <w:spacing w:before="7"/>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Cardinality: </w:t>
      </w:r>
      <w:r>
        <w:rPr>
          <w:sz w:val="19"/>
        </w:rPr>
        <w:t>Mandatory,</w:t>
      </w:r>
      <w:r>
        <w:rPr>
          <w:spacing w:val="30"/>
          <w:sz w:val="19"/>
        </w:rPr>
        <w:t> </w:t>
      </w:r>
      <w:r>
        <w:rPr>
          <w:sz w:val="19"/>
        </w:rPr>
        <w:t>one.</w:t>
      </w:r>
    </w:p>
    <w:p>
      <w:pPr>
        <w:pStyle w:val="BodyText"/>
        <w:spacing w:before="7"/>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Data Format: </w:t>
      </w:r>
      <w:r>
        <w:rPr>
          <w:sz w:val="19"/>
        </w:rPr>
        <w:t>A relative filename with the root of the package archive or  </w:t>
      </w:r>
      <w:r>
        <w:rPr>
          <w:spacing w:val="34"/>
          <w:sz w:val="19"/>
        </w:rPr>
        <w:t> </w:t>
      </w:r>
      <w:r>
        <w:rPr>
          <w:sz w:val="19"/>
        </w:rPr>
        <w:t>directory.</w:t>
      </w:r>
    </w:p>
    <w:p>
      <w:pPr>
        <w:pStyle w:val="BodyText"/>
        <w:spacing w:line="264" w:lineRule="auto" w:before="19"/>
        <w:ind w:left="2260" w:right="573"/>
      </w:pPr>
      <w:r>
        <w:rPr>
          <w:w w:val="105"/>
        </w:rPr>
        <w:t>In</w:t>
      </w:r>
      <w:r>
        <w:rPr>
          <w:spacing w:val="-18"/>
          <w:w w:val="105"/>
        </w:rPr>
        <w:t> </w:t>
      </w:r>
      <w:r>
        <w:rPr>
          <w:w w:val="105"/>
        </w:rPr>
        <w:t>general,</w:t>
      </w:r>
      <w:r>
        <w:rPr>
          <w:spacing w:val="-18"/>
          <w:w w:val="105"/>
        </w:rPr>
        <w:t> </w:t>
      </w:r>
      <w:r>
        <w:rPr>
          <w:w w:val="105"/>
        </w:rPr>
        <w:t>every</w:t>
      </w:r>
      <w:r>
        <w:rPr>
          <w:spacing w:val="-18"/>
          <w:w w:val="105"/>
        </w:rPr>
        <w:t> </w:t>
      </w:r>
      <w:r>
        <w:rPr>
          <w:w w:val="105"/>
        </w:rPr>
        <w:t>filename</w:t>
      </w:r>
      <w:r>
        <w:rPr>
          <w:spacing w:val="-18"/>
          <w:w w:val="105"/>
        </w:rPr>
        <w:t> </w:t>
      </w:r>
      <w:r>
        <w:rPr>
          <w:w w:val="105"/>
        </w:rPr>
        <w:t>is</w:t>
      </w:r>
      <w:r>
        <w:rPr>
          <w:spacing w:val="-18"/>
          <w:w w:val="105"/>
        </w:rPr>
        <w:t> </w:t>
      </w:r>
      <w:r>
        <w:rPr>
          <w:w w:val="105"/>
        </w:rPr>
        <w:t>preceded</w:t>
      </w:r>
      <w:r>
        <w:rPr>
          <w:spacing w:val="-18"/>
          <w:w w:val="105"/>
        </w:rPr>
        <w:t> </w:t>
      </w:r>
      <w:r>
        <w:rPr>
          <w:w w:val="105"/>
        </w:rPr>
        <w:t>with</w:t>
      </w:r>
      <w:r>
        <w:rPr>
          <w:spacing w:val="-18"/>
          <w:w w:val="105"/>
        </w:rPr>
        <w:t> </w:t>
      </w:r>
      <w:r>
        <w:rPr>
          <w:w w:val="105"/>
        </w:rPr>
        <w:t>a</w:t>
      </w:r>
      <w:r>
        <w:rPr>
          <w:spacing w:val="-18"/>
          <w:w w:val="105"/>
        </w:rPr>
        <w:t> </w:t>
      </w:r>
      <w:r>
        <w:rPr>
          <w:w w:val="105"/>
        </w:rPr>
        <w:t>“./”,</w:t>
      </w:r>
      <w:r>
        <w:rPr>
          <w:spacing w:val="-18"/>
          <w:w w:val="105"/>
        </w:rPr>
        <w:t> </w:t>
      </w:r>
      <w:r>
        <w:rPr>
          <w:w w:val="105"/>
        </w:rPr>
        <w:t>see</w:t>
      </w:r>
      <w:r>
        <w:rPr>
          <w:spacing w:val="-18"/>
          <w:w w:val="105"/>
        </w:rPr>
        <w:t> </w:t>
      </w:r>
      <w:hyperlink r:id="rId20">
        <w:r>
          <w:rPr>
            <w:color w:val="1154CC"/>
            <w:w w:val="105"/>
            <w:u w:val="single" w:color="1154CC"/>
          </w:rPr>
          <w:t>http://www.ietf.org/rfc/rfc3986.txt</w:t>
        </w:r>
      </w:hyperlink>
      <w:r>
        <w:rPr>
          <w:color w:val="1154CC"/>
          <w:w w:val="105"/>
          <w:u w:val="single" w:color="1154CC"/>
        </w:rPr>
        <w:t> </w:t>
      </w:r>
      <w:r>
        <w:rPr>
          <w:w w:val="105"/>
        </w:rPr>
        <w:t>for</w:t>
      </w:r>
      <w:r>
        <w:rPr>
          <w:spacing w:val="-22"/>
          <w:w w:val="105"/>
        </w:rPr>
        <w:t> </w:t>
      </w:r>
      <w:r>
        <w:rPr>
          <w:w w:val="105"/>
        </w:rPr>
        <w:t>syntax.</w:t>
      </w:r>
    </w:p>
    <w:p>
      <w:pPr>
        <w:pStyle w:val="BodyText"/>
        <w:spacing w:before="11"/>
        <w:rPr>
          <w:sz w:val="23"/>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Tag:</w:t>
      </w:r>
      <w:r>
        <w:rPr>
          <w:b/>
          <w:spacing w:val="24"/>
          <w:sz w:val="20"/>
        </w:rPr>
        <w:t> </w:t>
      </w:r>
      <w:r>
        <w:rPr>
          <w:sz w:val="19"/>
        </w:rPr>
        <w:t>“FileName:”</w:t>
      </w:r>
    </w:p>
    <w:p>
      <w:pPr>
        <w:pStyle w:val="BodyText"/>
        <w:spacing w:before="8"/>
        <w:rPr>
          <w:sz w:val="21"/>
        </w:rPr>
      </w:pPr>
    </w:p>
    <w:p>
      <w:pPr>
        <w:pStyle w:val="Heading5"/>
        <w:ind w:left="2260"/>
      </w:pPr>
      <w:r>
        <w:rPr/>
        <w:t>Example:</w:t>
      </w:r>
    </w:p>
    <w:p>
      <w:pPr>
        <w:pStyle w:val="BodyText"/>
        <w:spacing w:before="19"/>
        <w:ind w:left="2260"/>
      </w:pPr>
      <w:r>
        <w:rPr/>
        <w:t>FileName:  ./package/foo.c</w:t>
      </w:r>
    </w:p>
    <w:p>
      <w:pPr>
        <w:pStyle w:val="BodyText"/>
        <w:spacing w:before="9"/>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RDF: property </w:t>
      </w:r>
      <w:r>
        <w:rPr>
          <w:sz w:val="19"/>
        </w:rPr>
        <w:t>spdx:fileName in </w:t>
      </w:r>
      <w:r>
        <w:rPr>
          <w:b/>
          <w:sz w:val="20"/>
        </w:rPr>
        <w:t>class</w:t>
      </w:r>
      <w:r>
        <w:rPr>
          <w:b/>
          <w:spacing w:val="46"/>
          <w:sz w:val="20"/>
        </w:rPr>
        <w:t> </w:t>
      </w:r>
      <w:r>
        <w:rPr>
          <w:sz w:val="19"/>
        </w:rPr>
        <w:t>spdx:File</w:t>
      </w:r>
    </w:p>
    <w:p>
      <w:pPr>
        <w:pStyle w:val="BodyText"/>
        <w:spacing w:before="8"/>
        <w:rPr>
          <w:sz w:val="21"/>
        </w:rPr>
      </w:pPr>
    </w:p>
    <w:p>
      <w:pPr>
        <w:pStyle w:val="Heading5"/>
        <w:ind w:left="2260"/>
      </w:pPr>
      <w:r>
        <w:rPr/>
        <w:t>Example:</w:t>
      </w:r>
    </w:p>
    <w:p>
      <w:pPr>
        <w:pStyle w:val="BodyText"/>
        <w:spacing w:before="19"/>
        <w:ind w:left="2260"/>
      </w:pPr>
      <w:r>
        <w:rPr/>
        <w:t>&lt;File rdf:about="..."&gt;</w:t>
      </w:r>
    </w:p>
    <w:p>
      <w:pPr>
        <w:pStyle w:val="BodyText"/>
        <w:spacing w:before="21"/>
        <w:ind w:left="2980"/>
      </w:pPr>
      <w:r>
        <w:rPr>
          <w:w w:val="105"/>
        </w:rPr>
        <w:t>&lt;fileName&gt;./package/foo.c&lt;/fileName&gt;</w:t>
      </w:r>
    </w:p>
    <w:p>
      <w:pPr>
        <w:pStyle w:val="BodyText"/>
        <w:spacing w:before="21"/>
        <w:ind w:left="2260"/>
      </w:pPr>
      <w:r>
        <w:rPr>
          <w:w w:val="105"/>
        </w:rPr>
        <w:t>&lt;/File&gt;</w:t>
      </w:r>
    </w:p>
    <w:p>
      <w:pPr>
        <w:pStyle w:val="BodyText"/>
        <w:rPr>
          <w:sz w:val="22"/>
        </w:rPr>
      </w:pPr>
    </w:p>
    <w:p>
      <w:pPr>
        <w:pStyle w:val="BodyText"/>
        <w:spacing w:before="5"/>
        <w:rPr>
          <w:sz w:val="17"/>
        </w:rPr>
      </w:pPr>
    </w:p>
    <w:p>
      <w:pPr>
        <w:pStyle w:val="Heading2"/>
        <w:numPr>
          <w:ilvl w:val="1"/>
          <w:numId w:val="19"/>
        </w:numPr>
        <w:tabs>
          <w:tab w:pos="820" w:val="left" w:leader="none"/>
        </w:tabs>
        <w:spacing w:line="240" w:lineRule="auto" w:before="1" w:after="0"/>
        <w:ind w:left="820" w:right="0" w:hanging="435"/>
        <w:jc w:val="left"/>
      </w:pPr>
      <w:r>
        <w:rPr/>
        <w:t>File SPDX Identifier</w:t>
      </w:r>
    </w:p>
    <w:p>
      <w:pPr>
        <w:spacing w:after="0" w:line="240" w:lineRule="auto"/>
        <w:jc w:val="left"/>
        <w:sectPr>
          <w:pgSz w:w="12240" w:h="15840"/>
          <w:pgMar w:header="112" w:footer="905" w:top="300" w:bottom="1100" w:left="9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pStyle w:val="ListParagraph"/>
        <w:numPr>
          <w:ilvl w:val="2"/>
          <w:numId w:val="19"/>
        </w:numPr>
        <w:tabs>
          <w:tab w:pos="1980" w:val="left" w:leader="none"/>
        </w:tabs>
        <w:spacing w:line="264" w:lineRule="auto" w:before="0" w:after="0"/>
        <w:ind w:left="1050" w:right="319" w:firstLine="0"/>
        <w:jc w:val="both"/>
        <w:rPr>
          <w:sz w:val="20"/>
        </w:rPr>
      </w:pPr>
      <w:r>
        <w:rPr>
          <w:b/>
          <w:w w:val="105"/>
          <w:sz w:val="20"/>
        </w:rPr>
        <w:t>Purpose:</w:t>
      </w:r>
      <w:r>
        <w:rPr>
          <w:b/>
          <w:spacing w:val="-20"/>
          <w:w w:val="105"/>
          <w:sz w:val="20"/>
        </w:rPr>
        <w:t> </w:t>
      </w:r>
      <w:r>
        <w:rPr>
          <w:w w:val="105"/>
          <w:sz w:val="19"/>
        </w:rPr>
        <w:t>Uniquely</w:t>
      </w:r>
      <w:r>
        <w:rPr>
          <w:spacing w:val="-17"/>
          <w:w w:val="105"/>
          <w:sz w:val="19"/>
        </w:rPr>
        <w:t> </w:t>
      </w:r>
      <w:r>
        <w:rPr>
          <w:w w:val="105"/>
          <w:sz w:val="19"/>
        </w:rPr>
        <w:t>identify</w:t>
      </w:r>
      <w:r>
        <w:rPr>
          <w:spacing w:val="-17"/>
          <w:w w:val="105"/>
          <w:sz w:val="19"/>
        </w:rPr>
        <w:t> </w:t>
      </w:r>
      <w:r>
        <w:rPr>
          <w:w w:val="105"/>
          <w:sz w:val="19"/>
        </w:rPr>
        <w:t>any</w:t>
      </w:r>
      <w:r>
        <w:rPr>
          <w:spacing w:val="-17"/>
          <w:w w:val="105"/>
          <w:sz w:val="19"/>
        </w:rPr>
        <w:t> </w:t>
      </w:r>
      <w:r>
        <w:rPr>
          <w:w w:val="105"/>
          <w:sz w:val="19"/>
        </w:rPr>
        <w:t>element</w:t>
      </w:r>
      <w:r>
        <w:rPr>
          <w:spacing w:val="-17"/>
          <w:w w:val="105"/>
          <w:sz w:val="19"/>
        </w:rPr>
        <w:t> </w:t>
      </w:r>
      <w:r>
        <w:rPr>
          <w:w w:val="105"/>
          <w:sz w:val="19"/>
        </w:rPr>
        <w:t>in</w:t>
      </w:r>
      <w:r>
        <w:rPr>
          <w:spacing w:val="-17"/>
          <w:w w:val="105"/>
          <w:sz w:val="19"/>
        </w:rPr>
        <w:t> </w:t>
      </w:r>
      <w:r>
        <w:rPr>
          <w:w w:val="105"/>
          <w:sz w:val="19"/>
        </w:rPr>
        <w:t>an</w:t>
      </w:r>
      <w:r>
        <w:rPr>
          <w:spacing w:val="-17"/>
          <w:w w:val="105"/>
          <w:sz w:val="19"/>
        </w:rPr>
        <w:t> </w:t>
      </w:r>
      <w:r>
        <w:rPr>
          <w:w w:val="105"/>
          <w:sz w:val="19"/>
        </w:rPr>
        <w:t>SPDX</w:t>
      </w:r>
      <w:r>
        <w:rPr>
          <w:spacing w:val="-17"/>
          <w:w w:val="105"/>
          <w:sz w:val="19"/>
        </w:rPr>
        <w:t> </w:t>
      </w:r>
      <w:r>
        <w:rPr>
          <w:w w:val="105"/>
          <w:sz w:val="19"/>
        </w:rPr>
        <w:t>document</w:t>
      </w:r>
      <w:r>
        <w:rPr>
          <w:spacing w:val="-17"/>
          <w:w w:val="105"/>
          <w:sz w:val="19"/>
        </w:rPr>
        <w:t> </w:t>
      </w:r>
      <w:r>
        <w:rPr>
          <w:w w:val="105"/>
          <w:sz w:val="19"/>
        </w:rPr>
        <w:t>which</w:t>
      </w:r>
      <w:r>
        <w:rPr>
          <w:spacing w:val="-17"/>
          <w:w w:val="105"/>
          <w:sz w:val="19"/>
        </w:rPr>
        <w:t> </w:t>
      </w:r>
      <w:r>
        <w:rPr>
          <w:w w:val="105"/>
          <w:sz w:val="19"/>
        </w:rPr>
        <w:t>may</w:t>
      </w:r>
      <w:r>
        <w:rPr>
          <w:spacing w:val="-17"/>
          <w:w w:val="105"/>
          <w:sz w:val="19"/>
        </w:rPr>
        <w:t> </w:t>
      </w:r>
      <w:r>
        <w:rPr>
          <w:w w:val="105"/>
          <w:sz w:val="19"/>
        </w:rPr>
        <w:t>be</w:t>
      </w:r>
      <w:r>
        <w:rPr>
          <w:spacing w:val="-17"/>
          <w:w w:val="105"/>
          <w:sz w:val="19"/>
        </w:rPr>
        <w:t> </w:t>
      </w:r>
      <w:r>
        <w:rPr>
          <w:w w:val="105"/>
          <w:sz w:val="19"/>
        </w:rPr>
        <w:t>referenced by</w:t>
      </w:r>
      <w:r>
        <w:rPr>
          <w:spacing w:val="-13"/>
          <w:w w:val="105"/>
          <w:sz w:val="19"/>
        </w:rPr>
        <w:t> </w:t>
      </w:r>
      <w:r>
        <w:rPr>
          <w:w w:val="105"/>
          <w:sz w:val="19"/>
        </w:rPr>
        <w:t>other</w:t>
      </w:r>
      <w:r>
        <w:rPr>
          <w:spacing w:val="-13"/>
          <w:w w:val="105"/>
          <w:sz w:val="19"/>
        </w:rPr>
        <w:t> </w:t>
      </w:r>
      <w:r>
        <w:rPr>
          <w:w w:val="105"/>
          <w:sz w:val="19"/>
        </w:rPr>
        <w:t>elements</w:t>
      </w:r>
      <w:r>
        <w:rPr>
          <w:color w:val="393935"/>
          <w:w w:val="105"/>
          <w:sz w:val="19"/>
        </w:rPr>
        <w:t>.</w:t>
      </w:r>
      <w:r>
        <w:rPr>
          <w:color w:val="393935"/>
          <w:spacing w:val="30"/>
          <w:w w:val="105"/>
          <w:sz w:val="19"/>
        </w:rPr>
        <w:t> </w:t>
      </w:r>
      <w:r>
        <w:rPr>
          <w:color w:val="393935"/>
          <w:w w:val="105"/>
          <w:sz w:val="19"/>
        </w:rPr>
        <w:t>These</w:t>
      </w:r>
      <w:r>
        <w:rPr>
          <w:color w:val="393935"/>
          <w:spacing w:val="-13"/>
          <w:w w:val="105"/>
          <w:sz w:val="19"/>
        </w:rPr>
        <w:t> </w:t>
      </w:r>
      <w:r>
        <w:rPr>
          <w:color w:val="393935"/>
          <w:w w:val="105"/>
          <w:sz w:val="19"/>
        </w:rPr>
        <w:t>may</w:t>
      </w:r>
      <w:r>
        <w:rPr>
          <w:color w:val="393935"/>
          <w:spacing w:val="-13"/>
          <w:w w:val="105"/>
          <w:sz w:val="19"/>
        </w:rPr>
        <w:t> </w:t>
      </w:r>
      <w:r>
        <w:rPr>
          <w:color w:val="393935"/>
          <w:w w:val="105"/>
          <w:sz w:val="19"/>
        </w:rPr>
        <w:t>be</w:t>
      </w:r>
      <w:r>
        <w:rPr>
          <w:color w:val="393935"/>
          <w:spacing w:val="-13"/>
          <w:w w:val="105"/>
          <w:sz w:val="19"/>
        </w:rPr>
        <w:t> </w:t>
      </w:r>
      <w:r>
        <w:rPr>
          <w:color w:val="393935"/>
          <w:w w:val="105"/>
          <w:sz w:val="19"/>
        </w:rPr>
        <w:t>referenced</w:t>
      </w:r>
      <w:r>
        <w:rPr>
          <w:color w:val="393935"/>
          <w:spacing w:val="-13"/>
          <w:w w:val="105"/>
          <w:sz w:val="19"/>
        </w:rPr>
        <w:t> </w:t>
      </w:r>
      <w:r>
        <w:rPr>
          <w:color w:val="393935"/>
          <w:w w:val="105"/>
          <w:sz w:val="19"/>
        </w:rPr>
        <w:t>internally</w:t>
      </w:r>
      <w:r>
        <w:rPr>
          <w:color w:val="393935"/>
          <w:spacing w:val="-13"/>
          <w:w w:val="105"/>
          <w:sz w:val="19"/>
        </w:rPr>
        <w:t> </w:t>
      </w:r>
      <w:r>
        <w:rPr>
          <w:color w:val="393935"/>
          <w:w w:val="105"/>
          <w:sz w:val="19"/>
        </w:rPr>
        <w:t>and</w:t>
      </w:r>
      <w:r>
        <w:rPr>
          <w:color w:val="393935"/>
          <w:spacing w:val="-13"/>
          <w:w w:val="105"/>
          <w:sz w:val="19"/>
        </w:rPr>
        <w:t> </w:t>
      </w:r>
      <w:r>
        <w:rPr>
          <w:color w:val="393935"/>
          <w:w w:val="105"/>
          <w:sz w:val="19"/>
        </w:rPr>
        <w:t>externally</w:t>
      </w:r>
      <w:r>
        <w:rPr>
          <w:color w:val="393935"/>
          <w:spacing w:val="-13"/>
          <w:w w:val="105"/>
          <w:sz w:val="19"/>
        </w:rPr>
        <w:t> </w:t>
      </w:r>
      <w:r>
        <w:rPr>
          <w:color w:val="393935"/>
          <w:w w:val="105"/>
          <w:sz w:val="19"/>
        </w:rPr>
        <w:t>with</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addition</w:t>
      </w:r>
      <w:r>
        <w:rPr>
          <w:color w:val="393935"/>
          <w:spacing w:val="-13"/>
          <w:w w:val="105"/>
          <w:sz w:val="19"/>
        </w:rPr>
        <w:t> </w:t>
      </w:r>
      <w:r>
        <w:rPr>
          <w:color w:val="393935"/>
          <w:w w:val="105"/>
          <w:sz w:val="19"/>
        </w:rPr>
        <w:t>of</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SPDX </w:t>
      </w:r>
      <w:r>
        <w:rPr>
          <w:color w:val="393935"/>
          <w:sz w:val="19"/>
        </w:rPr>
        <w:t>Document</w:t>
      </w:r>
      <w:r>
        <w:rPr>
          <w:color w:val="393935"/>
          <w:spacing w:val="42"/>
          <w:sz w:val="19"/>
        </w:rPr>
        <w:t> </w:t>
      </w:r>
      <w:r>
        <w:rPr>
          <w:color w:val="393935"/>
          <w:sz w:val="19"/>
        </w:rPr>
        <w:t>Identifier</w:t>
      </w:r>
      <w:r>
        <w:rPr>
          <w:color w:val="393935"/>
          <w:sz w:val="22"/>
        </w:rPr>
        <w:t>.</w:t>
      </w:r>
    </w:p>
    <w:p>
      <w:pPr>
        <w:pStyle w:val="BodyText"/>
        <w:spacing w:before="2"/>
      </w:pPr>
    </w:p>
    <w:p>
      <w:pPr>
        <w:pStyle w:val="ListParagraph"/>
        <w:numPr>
          <w:ilvl w:val="2"/>
          <w:numId w:val="19"/>
        </w:numPr>
        <w:tabs>
          <w:tab w:pos="1979" w:val="left" w:leader="none"/>
          <w:tab w:pos="1980" w:val="left" w:leader="none"/>
        </w:tabs>
        <w:spacing w:line="261" w:lineRule="auto" w:before="0" w:after="0"/>
        <w:ind w:left="1050" w:right="329" w:firstLine="0"/>
        <w:jc w:val="left"/>
        <w:rPr>
          <w:sz w:val="20"/>
        </w:rPr>
      </w:pPr>
      <w:r>
        <w:rPr>
          <w:b/>
          <w:w w:val="105"/>
          <w:sz w:val="20"/>
        </w:rPr>
        <w:t>Intent:</w:t>
      </w:r>
      <w:r>
        <w:rPr>
          <w:b/>
          <w:spacing w:val="28"/>
          <w:w w:val="105"/>
          <w:sz w:val="20"/>
        </w:rPr>
        <w:t> </w:t>
      </w:r>
      <w:r>
        <w:rPr>
          <w:w w:val="105"/>
          <w:sz w:val="19"/>
        </w:rPr>
        <w:t>There</w:t>
      </w:r>
      <w:r>
        <w:rPr>
          <w:spacing w:val="-13"/>
          <w:w w:val="105"/>
          <w:sz w:val="19"/>
        </w:rPr>
        <w:t> </w:t>
      </w:r>
      <w:r>
        <w:rPr>
          <w:w w:val="105"/>
          <w:sz w:val="19"/>
        </w:rPr>
        <w:t>may</w:t>
      </w:r>
      <w:r>
        <w:rPr>
          <w:spacing w:val="-13"/>
          <w:w w:val="105"/>
          <w:sz w:val="19"/>
        </w:rPr>
        <w:t> </w:t>
      </w:r>
      <w:r>
        <w:rPr>
          <w:w w:val="105"/>
          <w:sz w:val="19"/>
        </w:rPr>
        <w:t>be</w:t>
      </w:r>
      <w:r>
        <w:rPr>
          <w:spacing w:val="-13"/>
          <w:w w:val="105"/>
          <w:sz w:val="19"/>
        </w:rPr>
        <w:t> </w:t>
      </w:r>
      <w:r>
        <w:rPr>
          <w:w w:val="105"/>
          <w:sz w:val="19"/>
        </w:rPr>
        <w:t>several</w:t>
      </w:r>
      <w:r>
        <w:rPr>
          <w:spacing w:val="-13"/>
          <w:w w:val="105"/>
          <w:sz w:val="19"/>
        </w:rPr>
        <w:t> </w:t>
      </w:r>
      <w:r>
        <w:rPr>
          <w:w w:val="105"/>
          <w:sz w:val="19"/>
        </w:rPr>
        <w:t>versions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same</w:t>
      </w:r>
      <w:r>
        <w:rPr>
          <w:spacing w:val="-13"/>
          <w:w w:val="105"/>
          <w:sz w:val="19"/>
        </w:rPr>
        <w:t> </w:t>
      </w:r>
      <w:r>
        <w:rPr>
          <w:w w:val="105"/>
          <w:sz w:val="19"/>
        </w:rPr>
        <w:t>file</w:t>
      </w:r>
      <w:r>
        <w:rPr>
          <w:spacing w:val="-13"/>
          <w:w w:val="105"/>
          <w:sz w:val="19"/>
        </w:rPr>
        <w:t> </w:t>
      </w:r>
      <w:r>
        <w:rPr>
          <w:w w:val="105"/>
          <w:sz w:val="19"/>
        </w:rPr>
        <w:t>within</w:t>
      </w:r>
      <w:r>
        <w:rPr>
          <w:spacing w:val="-13"/>
          <w:w w:val="105"/>
          <w:sz w:val="19"/>
        </w:rPr>
        <w:t> </w:t>
      </w:r>
      <w:r>
        <w:rPr>
          <w:w w:val="105"/>
          <w:sz w:val="19"/>
        </w:rPr>
        <w:t>an</w:t>
      </w:r>
      <w:r>
        <w:rPr>
          <w:spacing w:val="-13"/>
          <w:w w:val="105"/>
          <w:sz w:val="19"/>
        </w:rPr>
        <w:t> </w:t>
      </w:r>
      <w:r>
        <w:rPr>
          <w:w w:val="105"/>
          <w:sz w:val="19"/>
        </w:rPr>
        <w:t>SPDX</w:t>
      </w:r>
      <w:r>
        <w:rPr>
          <w:spacing w:val="-13"/>
          <w:w w:val="105"/>
          <w:sz w:val="19"/>
        </w:rPr>
        <w:t> </w:t>
      </w:r>
      <w:r>
        <w:rPr>
          <w:w w:val="105"/>
          <w:sz w:val="19"/>
        </w:rPr>
        <w:t>document.</w:t>
      </w:r>
      <w:r>
        <w:rPr>
          <w:spacing w:val="30"/>
          <w:w w:val="105"/>
          <w:sz w:val="19"/>
        </w:rPr>
        <w:t> </w:t>
      </w:r>
      <w:r>
        <w:rPr>
          <w:w w:val="105"/>
          <w:sz w:val="19"/>
        </w:rPr>
        <w:t>Each element</w:t>
      </w:r>
      <w:r>
        <w:rPr>
          <w:spacing w:val="-11"/>
          <w:w w:val="105"/>
          <w:sz w:val="19"/>
        </w:rPr>
        <w:t> </w:t>
      </w:r>
      <w:r>
        <w:rPr>
          <w:w w:val="105"/>
          <w:sz w:val="19"/>
        </w:rPr>
        <w:t>needs</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able</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referred</w:t>
      </w:r>
      <w:r>
        <w:rPr>
          <w:spacing w:val="-11"/>
          <w:w w:val="105"/>
          <w:sz w:val="19"/>
        </w:rPr>
        <w:t> </w:t>
      </w:r>
      <w:r>
        <w:rPr>
          <w:w w:val="105"/>
          <w:sz w:val="19"/>
        </w:rPr>
        <w:t>to</w:t>
      </w:r>
      <w:r>
        <w:rPr>
          <w:spacing w:val="-11"/>
          <w:w w:val="105"/>
          <w:sz w:val="19"/>
        </w:rPr>
        <w:t> </w:t>
      </w:r>
      <w:r>
        <w:rPr>
          <w:w w:val="105"/>
          <w:sz w:val="19"/>
        </w:rPr>
        <w:t>uniquely</w:t>
      </w:r>
      <w:r>
        <w:rPr>
          <w:spacing w:val="-11"/>
          <w:w w:val="105"/>
          <w:sz w:val="19"/>
        </w:rPr>
        <w:t> </w:t>
      </w:r>
      <w:r>
        <w:rPr>
          <w:w w:val="105"/>
          <w:sz w:val="19"/>
        </w:rPr>
        <w:t>so</w:t>
      </w:r>
      <w:r>
        <w:rPr>
          <w:spacing w:val="-11"/>
          <w:w w:val="105"/>
          <w:sz w:val="19"/>
        </w:rPr>
        <w:t> </w:t>
      </w:r>
      <w:r>
        <w:rPr>
          <w:w w:val="105"/>
          <w:sz w:val="19"/>
        </w:rPr>
        <w:t>that</w:t>
      </w:r>
      <w:r>
        <w:rPr>
          <w:spacing w:val="-11"/>
          <w:w w:val="105"/>
          <w:sz w:val="19"/>
        </w:rPr>
        <w:t> </w:t>
      </w:r>
      <w:r>
        <w:rPr>
          <w:w w:val="105"/>
          <w:sz w:val="19"/>
        </w:rPr>
        <w:t>relationships</w:t>
      </w:r>
      <w:r>
        <w:rPr>
          <w:spacing w:val="-11"/>
          <w:w w:val="105"/>
          <w:sz w:val="19"/>
        </w:rPr>
        <w:t> </w:t>
      </w:r>
      <w:r>
        <w:rPr>
          <w:w w:val="105"/>
          <w:sz w:val="19"/>
        </w:rPr>
        <w:t>between</w:t>
      </w:r>
      <w:r>
        <w:rPr>
          <w:spacing w:val="-11"/>
          <w:w w:val="105"/>
          <w:sz w:val="19"/>
        </w:rPr>
        <w:t> </w:t>
      </w:r>
      <w:r>
        <w:rPr>
          <w:w w:val="105"/>
          <w:sz w:val="19"/>
        </w:rPr>
        <w:t>elements</w:t>
      </w:r>
      <w:r>
        <w:rPr>
          <w:spacing w:val="-11"/>
          <w:w w:val="105"/>
          <w:sz w:val="19"/>
        </w:rPr>
        <w:t> </w:t>
      </w:r>
      <w:r>
        <w:rPr>
          <w:w w:val="105"/>
          <w:sz w:val="19"/>
        </w:rPr>
        <w:t>can</w:t>
      </w:r>
      <w:r>
        <w:rPr>
          <w:spacing w:val="-11"/>
          <w:w w:val="105"/>
          <w:sz w:val="19"/>
        </w:rPr>
        <w:t> </w:t>
      </w:r>
      <w:r>
        <w:rPr>
          <w:w w:val="105"/>
          <w:sz w:val="19"/>
        </w:rPr>
        <w:t>be clearly</w:t>
      </w:r>
      <w:r>
        <w:rPr>
          <w:spacing w:val="-37"/>
          <w:w w:val="105"/>
          <w:sz w:val="19"/>
        </w:rPr>
        <w:t> </w:t>
      </w:r>
      <w:r>
        <w:rPr>
          <w:w w:val="105"/>
          <w:sz w:val="19"/>
        </w:rPr>
        <w:t>articulated.</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1" w:after="0"/>
        <w:ind w:left="1980" w:right="0" w:hanging="951"/>
        <w:jc w:val="left"/>
        <w:rPr>
          <w:sz w:val="20"/>
        </w:rPr>
      </w:pPr>
      <w:r>
        <w:rPr>
          <w:b/>
          <w:sz w:val="20"/>
        </w:rPr>
        <w:t>Cardinality: </w:t>
      </w:r>
      <w:r>
        <w:rPr>
          <w:sz w:val="19"/>
        </w:rPr>
        <w:t>Mandatory,</w:t>
      </w:r>
      <w:r>
        <w:rPr>
          <w:spacing w:val="30"/>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DataFormat:</w:t>
      </w:r>
      <w:r>
        <w:rPr>
          <w:b/>
          <w:spacing w:val="39"/>
          <w:sz w:val="20"/>
        </w:rPr>
        <w:t> </w:t>
      </w:r>
      <w:r>
        <w:rPr>
          <w:sz w:val="19"/>
        </w:rPr>
        <w:t>“SPDXRef­[idstring]”</w:t>
      </w:r>
    </w:p>
    <w:p>
      <w:pPr>
        <w:pStyle w:val="BodyText"/>
        <w:spacing w:before="7"/>
        <w:rPr>
          <w:sz w:val="21"/>
        </w:rPr>
      </w:pPr>
    </w:p>
    <w:p>
      <w:pPr>
        <w:pStyle w:val="BodyText"/>
        <w:spacing w:before="1"/>
        <w:ind w:left="1980"/>
      </w:pPr>
      <w:r>
        <w:rPr/>
        <w:t>where </w:t>
      </w:r>
      <w:r>
        <w:rPr>
          <w:b/>
          <w:sz w:val="20"/>
        </w:rPr>
        <w:t>[idstring] </w:t>
      </w:r>
      <w:r>
        <w:rPr/>
        <w:t>is a unique string containing letters, numbers,   “.”,“­”.</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21"/>
          <w:sz w:val="20"/>
        </w:rPr>
        <w:t> </w:t>
      </w:r>
      <w:r>
        <w:rPr>
          <w:sz w:val="19"/>
        </w:rPr>
        <w:t>“SPDXID:”</w:t>
      </w:r>
    </w:p>
    <w:p>
      <w:pPr>
        <w:pStyle w:val="BodyText"/>
        <w:spacing w:before="7"/>
        <w:rPr>
          <w:sz w:val="21"/>
        </w:rPr>
      </w:pPr>
    </w:p>
    <w:p>
      <w:pPr>
        <w:pStyle w:val="Heading5"/>
        <w:spacing w:before="1"/>
        <w:ind w:left="1388" w:right="5097"/>
        <w:jc w:val="center"/>
      </w:pPr>
      <w:r>
        <w:rPr/>
        <w:t>Example:</w:t>
      </w:r>
    </w:p>
    <w:p>
      <w:pPr>
        <w:pStyle w:val="BodyText"/>
        <w:spacing w:before="19"/>
        <w:ind w:left="2700"/>
      </w:pPr>
      <w:r>
        <w:rPr/>
        <w:t>SPDXID: SPDXRef­1</w:t>
      </w:r>
    </w:p>
    <w:p>
      <w:pPr>
        <w:pStyle w:val="BodyText"/>
        <w:spacing w:before="9"/>
        <w:rPr>
          <w:sz w:val="25"/>
        </w:rPr>
      </w:pPr>
    </w:p>
    <w:p>
      <w:pPr>
        <w:pStyle w:val="ListParagraph"/>
        <w:numPr>
          <w:ilvl w:val="2"/>
          <w:numId w:val="19"/>
        </w:numPr>
        <w:tabs>
          <w:tab w:pos="1979" w:val="left" w:leader="none"/>
          <w:tab w:pos="1980" w:val="left" w:leader="none"/>
        </w:tabs>
        <w:spacing w:line="259" w:lineRule="auto" w:before="0" w:after="0"/>
        <w:ind w:left="1050" w:right="127" w:firstLine="0"/>
        <w:jc w:val="left"/>
        <w:rPr>
          <w:sz w:val="20"/>
        </w:rPr>
      </w:pPr>
      <w:r>
        <w:rPr>
          <w:b/>
          <w:w w:val="105"/>
          <w:sz w:val="20"/>
        </w:rPr>
        <w:t>RDF:</w:t>
      </w:r>
      <w:r>
        <w:rPr>
          <w:b/>
          <w:spacing w:val="-23"/>
          <w:w w:val="105"/>
          <w:sz w:val="20"/>
        </w:rPr>
        <w:t> </w:t>
      </w:r>
      <w:r>
        <w:rPr>
          <w:w w:val="105"/>
          <w:sz w:val="19"/>
        </w:rPr>
        <w:t>The</w:t>
      </w:r>
      <w:r>
        <w:rPr>
          <w:spacing w:val="-20"/>
          <w:w w:val="105"/>
          <w:sz w:val="19"/>
        </w:rPr>
        <w:t> </w:t>
      </w:r>
      <w:r>
        <w:rPr>
          <w:w w:val="105"/>
          <w:sz w:val="19"/>
        </w:rPr>
        <w:t>URI</w:t>
      </w:r>
      <w:r>
        <w:rPr>
          <w:spacing w:val="-20"/>
          <w:w w:val="105"/>
          <w:sz w:val="19"/>
        </w:rPr>
        <w:t> </w:t>
      </w:r>
      <w:r>
        <w:rPr>
          <w:w w:val="105"/>
          <w:sz w:val="19"/>
        </w:rPr>
        <w:t>for</w:t>
      </w:r>
      <w:r>
        <w:rPr>
          <w:spacing w:val="-20"/>
          <w:w w:val="105"/>
          <w:sz w:val="19"/>
        </w:rPr>
        <w:t> </w:t>
      </w:r>
      <w:r>
        <w:rPr>
          <w:w w:val="105"/>
          <w:sz w:val="19"/>
        </w:rPr>
        <w:t>the</w:t>
      </w:r>
      <w:r>
        <w:rPr>
          <w:spacing w:val="-20"/>
          <w:w w:val="105"/>
          <w:sz w:val="19"/>
        </w:rPr>
        <w:t> </w:t>
      </w:r>
      <w:r>
        <w:rPr>
          <w:w w:val="105"/>
          <w:sz w:val="19"/>
        </w:rPr>
        <w:t>element</w:t>
      </w:r>
      <w:r>
        <w:rPr>
          <w:spacing w:val="-20"/>
          <w:w w:val="105"/>
          <w:sz w:val="19"/>
        </w:rPr>
        <w:t> </w:t>
      </w:r>
      <w:r>
        <w:rPr>
          <w:w w:val="105"/>
          <w:sz w:val="19"/>
        </w:rPr>
        <w:t>will</w:t>
      </w:r>
      <w:r>
        <w:rPr>
          <w:spacing w:val="-20"/>
          <w:w w:val="105"/>
          <w:sz w:val="19"/>
        </w:rPr>
        <w:t> </w:t>
      </w:r>
      <w:r>
        <w:rPr>
          <w:w w:val="105"/>
          <w:sz w:val="19"/>
        </w:rPr>
        <w:t>follow</w:t>
      </w:r>
      <w:r>
        <w:rPr>
          <w:spacing w:val="-20"/>
          <w:w w:val="105"/>
          <w:sz w:val="19"/>
        </w:rPr>
        <w:t> </w:t>
      </w:r>
      <w:r>
        <w:rPr>
          <w:w w:val="105"/>
          <w:sz w:val="19"/>
        </w:rPr>
        <w:t>the</w:t>
      </w:r>
      <w:r>
        <w:rPr>
          <w:spacing w:val="-20"/>
          <w:w w:val="105"/>
          <w:sz w:val="19"/>
        </w:rPr>
        <w:t> </w:t>
      </w:r>
      <w:r>
        <w:rPr>
          <w:w w:val="105"/>
          <w:sz w:val="19"/>
        </w:rPr>
        <w:t>form:</w:t>
      </w:r>
      <w:r>
        <w:rPr>
          <w:spacing w:val="-20"/>
          <w:w w:val="105"/>
          <w:sz w:val="19"/>
        </w:rPr>
        <w:t> </w:t>
      </w:r>
      <w:r>
        <w:rPr>
          <w:w w:val="105"/>
          <w:sz w:val="19"/>
        </w:rPr>
        <w:t>[SpdxDocumentURI]#SPDXRef­[idstring] where</w:t>
      </w:r>
      <w:r>
        <w:rPr>
          <w:spacing w:val="-17"/>
          <w:w w:val="105"/>
          <w:sz w:val="19"/>
        </w:rPr>
        <w:t> </w:t>
      </w:r>
      <w:r>
        <w:rPr>
          <w:w w:val="105"/>
          <w:sz w:val="19"/>
        </w:rPr>
        <w:t>[SpdxDocumentURI]</w:t>
      </w:r>
      <w:r>
        <w:rPr>
          <w:spacing w:val="-17"/>
          <w:w w:val="105"/>
          <w:sz w:val="19"/>
        </w:rPr>
        <w:t> </w:t>
      </w:r>
      <w:r>
        <w:rPr>
          <w:w w:val="105"/>
          <w:sz w:val="19"/>
        </w:rPr>
        <w:t>is</w:t>
      </w:r>
      <w:r>
        <w:rPr>
          <w:spacing w:val="-17"/>
          <w:w w:val="105"/>
          <w:sz w:val="19"/>
        </w:rPr>
        <w:t> </w:t>
      </w:r>
      <w:r>
        <w:rPr>
          <w:w w:val="105"/>
          <w:sz w:val="19"/>
        </w:rPr>
        <w:t>the</w:t>
      </w:r>
      <w:r>
        <w:rPr>
          <w:spacing w:val="-17"/>
          <w:w w:val="105"/>
          <w:sz w:val="19"/>
        </w:rPr>
        <w:t> </w:t>
      </w:r>
      <w:r>
        <w:rPr>
          <w:w w:val="105"/>
          <w:sz w:val="19"/>
        </w:rPr>
        <w:t>URI</w:t>
      </w:r>
      <w:r>
        <w:rPr>
          <w:spacing w:val="-17"/>
          <w:w w:val="105"/>
          <w:sz w:val="19"/>
        </w:rPr>
        <w:t> </w:t>
      </w:r>
      <w:r>
        <w:rPr>
          <w:w w:val="105"/>
          <w:sz w:val="19"/>
        </w:rPr>
        <w:t>for</w:t>
      </w:r>
      <w:r>
        <w:rPr>
          <w:spacing w:val="-17"/>
          <w:w w:val="105"/>
          <w:sz w:val="19"/>
        </w:rPr>
        <w:t> </w:t>
      </w:r>
      <w:r>
        <w:rPr>
          <w:w w:val="105"/>
          <w:sz w:val="19"/>
        </w:rPr>
        <w:t>the</w:t>
      </w:r>
      <w:r>
        <w:rPr>
          <w:spacing w:val="-17"/>
          <w:w w:val="105"/>
          <w:sz w:val="19"/>
        </w:rPr>
        <w:t> </w:t>
      </w:r>
      <w:r>
        <w:rPr>
          <w:w w:val="105"/>
          <w:sz w:val="19"/>
        </w:rPr>
        <w:t>SPDX</w:t>
      </w:r>
      <w:r>
        <w:rPr>
          <w:spacing w:val="-17"/>
          <w:w w:val="105"/>
          <w:sz w:val="19"/>
        </w:rPr>
        <w:t> </w:t>
      </w:r>
      <w:r>
        <w:rPr>
          <w:w w:val="105"/>
          <w:sz w:val="19"/>
        </w:rPr>
        <w:t>Document</w:t>
      </w:r>
      <w:r>
        <w:rPr>
          <w:spacing w:val="-17"/>
          <w:w w:val="105"/>
          <w:sz w:val="19"/>
        </w:rPr>
        <w:t> </w:t>
      </w:r>
      <w:r>
        <w:rPr>
          <w:w w:val="105"/>
          <w:sz w:val="19"/>
        </w:rPr>
        <w:t>containing</w:t>
      </w:r>
      <w:r>
        <w:rPr>
          <w:spacing w:val="-17"/>
          <w:w w:val="105"/>
          <w:sz w:val="19"/>
        </w:rPr>
        <w:t> </w:t>
      </w:r>
      <w:r>
        <w:rPr>
          <w:w w:val="105"/>
          <w:sz w:val="19"/>
        </w:rPr>
        <w:t>the</w:t>
      </w:r>
      <w:r>
        <w:rPr>
          <w:spacing w:val="-17"/>
          <w:w w:val="105"/>
          <w:sz w:val="19"/>
        </w:rPr>
        <w:t> </w:t>
      </w:r>
      <w:r>
        <w:rPr>
          <w:w w:val="105"/>
          <w:sz w:val="19"/>
        </w:rPr>
        <w:t>element.</w:t>
      </w:r>
    </w:p>
    <w:p>
      <w:pPr>
        <w:pStyle w:val="BodyText"/>
        <w:spacing w:before="5"/>
        <w:rPr>
          <w:sz w:val="20"/>
        </w:rPr>
      </w:pPr>
    </w:p>
    <w:p>
      <w:pPr>
        <w:pStyle w:val="Heading5"/>
      </w:pPr>
      <w:r>
        <w:rPr/>
        <w:t>Example using xml:base:</w:t>
      </w:r>
    </w:p>
    <w:p>
      <w:pPr>
        <w:pStyle w:val="BodyText"/>
        <w:spacing w:before="19"/>
        <w:ind w:left="1980"/>
      </w:pPr>
      <w:r>
        <w:rPr/>
        <w:t>&lt;rdf:RDF xml:base=</w:t>
      </w:r>
    </w:p>
    <w:p>
      <w:pPr>
        <w:pStyle w:val="BodyText"/>
        <w:spacing w:before="21"/>
        <w:ind w:left="1980"/>
      </w:pPr>
      <w:r>
        <w:rPr>
          <w:w w:val="105"/>
        </w:rPr>
        <w:t>"</w:t>
      </w:r>
      <w:hyperlink r:id="rId47">
        <w:r>
          <w:rPr>
            <w:color w:val="1154CC"/>
            <w:w w:val="105"/>
            <w:u w:val="single" w:color="1154CC"/>
          </w:rPr>
          <w:t>http://acme.com/spdxdocs/acmeproj/v1.2/1BE2A4FF­5F1A­48D3­8483­28A9B0349A1B</w:t>
        </w:r>
      </w:hyperlink>
      <w:r>
        <w:rPr>
          <w:w w:val="105"/>
        </w:rPr>
        <w:t>"</w:t>
      </w:r>
    </w:p>
    <w:p>
      <w:pPr>
        <w:pStyle w:val="BodyText"/>
        <w:spacing w:before="21"/>
        <w:ind w:right="5409"/>
        <w:jc w:val="center"/>
      </w:pPr>
      <w:r>
        <w:rPr>
          <w:w w:val="102"/>
        </w:rPr>
        <w:t>…</w:t>
      </w:r>
    </w:p>
    <w:p>
      <w:pPr>
        <w:pStyle w:val="BodyText"/>
        <w:spacing w:before="21"/>
        <w:ind w:left="1980"/>
      </w:pPr>
      <w:r>
        <w:rPr/>
        <w:t>&lt;File  rdf:ID=”SPDXRef­1”&gt;</w:t>
      </w:r>
    </w:p>
    <w:p>
      <w:pPr>
        <w:pStyle w:val="BodyText"/>
        <w:spacing w:before="21"/>
        <w:ind w:left="2114" w:right="7556"/>
        <w:jc w:val="center"/>
      </w:pPr>
      <w:r>
        <w:rPr>
          <w:w w:val="105"/>
        </w:rPr>
        <w:t>...</w:t>
      </w:r>
    </w:p>
    <w:p>
      <w:pPr>
        <w:pStyle w:val="BodyText"/>
        <w:spacing w:before="21"/>
        <w:ind w:left="1980"/>
      </w:pPr>
      <w:r>
        <w:rPr>
          <w:w w:val="105"/>
        </w:rPr>
        <w:t>&lt;/File&gt;</w:t>
      </w:r>
    </w:p>
    <w:p>
      <w:pPr>
        <w:pStyle w:val="BodyText"/>
        <w:spacing w:before="10"/>
        <w:rPr>
          <w:sz w:val="21"/>
        </w:rPr>
      </w:pPr>
    </w:p>
    <w:p>
      <w:pPr>
        <w:pStyle w:val="Heading5"/>
      </w:pPr>
      <w:r>
        <w:rPr/>
        <w:t>Example using document URI:</w:t>
      </w:r>
    </w:p>
    <w:p>
      <w:pPr>
        <w:pStyle w:val="BodyText"/>
        <w:spacing w:before="5"/>
        <w:rPr>
          <w:b/>
          <w:sz w:val="22"/>
        </w:rPr>
      </w:pPr>
    </w:p>
    <w:p>
      <w:pPr>
        <w:pStyle w:val="BodyText"/>
        <w:spacing w:before="1"/>
        <w:ind w:left="1980"/>
      </w:pPr>
      <w:r>
        <w:rPr>
          <w:w w:val="105"/>
        </w:rPr>
        <w:t>&lt;File rdf:about=</w:t>
      </w:r>
    </w:p>
    <w:p>
      <w:pPr>
        <w:pStyle w:val="BodyText"/>
        <w:spacing w:line="264" w:lineRule="auto" w:before="21"/>
        <w:ind w:left="1260" w:firstLine="720"/>
      </w:pPr>
      <w:r>
        <w:rPr/>
        <w:t>"</w:t>
      </w:r>
      <w:hyperlink r:id="rId47">
        <w:r>
          <w:rPr>
            <w:color w:val="1154CC"/>
            <w:u w:val="single" w:color="1154CC"/>
          </w:rPr>
          <w:t>http://acme.com/spdxdocs/acmeproj/v1.2/1BE2A4FF­5F1A­48D3­8483­28A9B0349A1B#S</w:t>
        </w:r>
      </w:hyperlink>
      <w:r>
        <w:rPr>
          <w:color w:val="1154CC"/>
          <w:u w:val="single" w:color="1154CC"/>
        </w:rPr>
        <w:t> </w:t>
      </w:r>
      <w:hyperlink r:id="rId47">
        <w:r>
          <w:rPr>
            <w:color w:val="1154CC"/>
            <w:w w:val="105"/>
            <w:u w:val="single" w:color="1154CC"/>
          </w:rPr>
          <w:t>PDXRef­1</w:t>
        </w:r>
      </w:hyperlink>
      <w:r>
        <w:rPr>
          <w:w w:val="105"/>
        </w:rPr>
        <w:t>"&gt;</w:t>
      </w:r>
    </w:p>
    <w:p>
      <w:pPr>
        <w:pStyle w:val="BodyText"/>
        <w:ind w:right="5409"/>
        <w:jc w:val="center"/>
      </w:pPr>
      <w:r>
        <w:rPr>
          <w:w w:val="102"/>
        </w:rPr>
        <w:t>…</w:t>
      </w:r>
    </w:p>
    <w:p>
      <w:pPr>
        <w:pStyle w:val="BodyText"/>
        <w:spacing w:before="22"/>
        <w:ind w:left="1980"/>
      </w:pPr>
      <w:r>
        <w:rPr>
          <w:w w:val="105"/>
        </w:rPr>
        <w:t>&lt;/File&gt;</w:t>
      </w:r>
    </w:p>
    <w:p>
      <w:pPr>
        <w:pStyle w:val="BodyText"/>
        <w:rPr>
          <w:sz w:val="22"/>
        </w:rPr>
      </w:pPr>
    </w:p>
    <w:p>
      <w:pPr>
        <w:pStyle w:val="BodyText"/>
        <w:spacing w:before="6"/>
        <w:rPr>
          <w:sz w:val="17"/>
        </w:rPr>
      </w:pPr>
    </w:p>
    <w:p>
      <w:pPr>
        <w:pStyle w:val="Heading2"/>
        <w:numPr>
          <w:ilvl w:val="1"/>
          <w:numId w:val="19"/>
        </w:numPr>
        <w:tabs>
          <w:tab w:pos="540" w:val="left" w:leader="none"/>
        </w:tabs>
        <w:spacing w:line="240" w:lineRule="auto" w:before="0" w:after="0"/>
        <w:ind w:left="540" w:right="0" w:hanging="435"/>
        <w:jc w:val="left"/>
      </w:pPr>
      <w:r>
        <w:rPr/>
        <w:t>File Type</w:t>
      </w:r>
    </w:p>
    <w:p>
      <w:pPr>
        <w:pStyle w:val="BodyText"/>
        <w:spacing w:before="2"/>
        <w:rPr>
          <w:b/>
          <w:sz w:val="26"/>
        </w:rPr>
      </w:pPr>
    </w:p>
    <w:p>
      <w:pPr>
        <w:pStyle w:val="ListParagraph"/>
        <w:numPr>
          <w:ilvl w:val="2"/>
          <w:numId w:val="19"/>
        </w:numPr>
        <w:tabs>
          <w:tab w:pos="1979" w:val="left" w:leader="none"/>
          <w:tab w:pos="1980" w:val="left" w:leader="none"/>
        </w:tabs>
        <w:spacing w:line="261" w:lineRule="auto" w:before="0" w:after="0"/>
        <w:ind w:left="1050" w:right="265" w:firstLine="0"/>
        <w:jc w:val="left"/>
        <w:rPr>
          <w:sz w:val="20"/>
        </w:rPr>
      </w:pPr>
      <w:r>
        <w:rPr>
          <w:b/>
          <w:w w:val="105"/>
          <w:sz w:val="20"/>
        </w:rPr>
        <w:t>Purpose: </w:t>
      </w:r>
      <w:r>
        <w:rPr>
          <w:w w:val="105"/>
          <w:sz w:val="19"/>
        </w:rPr>
        <w:t>This field provides information about the type of file identified. File Type is intrinsic</w:t>
      </w:r>
      <w:r>
        <w:rPr>
          <w:spacing w:val="-10"/>
          <w:w w:val="105"/>
          <w:sz w:val="19"/>
        </w:rPr>
        <w:t> </w:t>
      </w:r>
      <w:r>
        <w:rPr>
          <w:w w:val="105"/>
          <w:sz w:val="19"/>
        </w:rPr>
        <w:t>to</w:t>
      </w:r>
      <w:r>
        <w:rPr>
          <w:spacing w:val="-10"/>
          <w:w w:val="105"/>
          <w:sz w:val="19"/>
        </w:rPr>
        <w:t> </w:t>
      </w:r>
      <w:r>
        <w:rPr>
          <w:w w:val="105"/>
          <w:sz w:val="19"/>
        </w:rPr>
        <w:t>the</w:t>
      </w:r>
      <w:r>
        <w:rPr>
          <w:spacing w:val="-10"/>
          <w:w w:val="105"/>
          <w:sz w:val="19"/>
        </w:rPr>
        <w:t> </w:t>
      </w:r>
      <w:r>
        <w:rPr>
          <w:w w:val="105"/>
          <w:sz w:val="19"/>
        </w:rPr>
        <w:t>file,</w:t>
      </w:r>
      <w:r>
        <w:rPr>
          <w:spacing w:val="-10"/>
          <w:w w:val="105"/>
          <w:sz w:val="19"/>
        </w:rPr>
        <w:t> </w:t>
      </w:r>
      <w:r>
        <w:rPr>
          <w:w w:val="105"/>
          <w:sz w:val="19"/>
        </w:rPr>
        <w:t>independent</w:t>
      </w:r>
      <w:r>
        <w:rPr>
          <w:spacing w:val="-10"/>
          <w:w w:val="105"/>
          <w:sz w:val="19"/>
        </w:rPr>
        <w:t> </w:t>
      </w:r>
      <w:r>
        <w:rPr>
          <w:w w:val="105"/>
          <w:sz w:val="19"/>
        </w:rPr>
        <w:t>of</w:t>
      </w:r>
      <w:r>
        <w:rPr>
          <w:spacing w:val="-10"/>
          <w:w w:val="105"/>
          <w:sz w:val="19"/>
        </w:rPr>
        <w:t> </w:t>
      </w:r>
      <w:r>
        <w:rPr>
          <w:w w:val="105"/>
          <w:sz w:val="19"/>
        </w:rPr>
        <w:t>how</w:t>
      </w:r>
      <w:r>
        <w:rPr>
          <w:spacing w:val="-10"/>
          <w:w w:val="105"/>
          <w:sz w:val="19"/>
        </w:rPr>
        <w:t> </w:t>
      </w:r>
      <w:r>
        <w:rPr>
          <w:w w:val="105"/>
          <w:sz w:val="19"/>
        </w:rPr>
        <w:t>the</w:t>
      </w:r>
      <w:r>
        <w:rPr>
          <w:spacing w:val="-10"/>
          <w:w w:val="105"/>
          <w:sz w:val="19"/>
        </w:rPr>
        <w:t> </w:t>
      </w:r>
      <w:r>
        <w:rPr>
          <w:w w:val="105"/>
          <w:sz w:val="19"/>
        </w:rPr>
        <w:t>file</w:t>
      </w:r>
      <w:r>
        <w:rPr>
          <w:spacing w:val="-10"/>
          <w:w w:val="105"/>
          <w:sz w:val="19"/>
        </w:rPr>
        <w:t> </w:t>
      </w:r>
      <w:r>
        <w:rPr>
          <w:w w:val="105"/>
          <w:sz w:val="19"/>
        </w:rPr>
        <w:t>is</w:t>
      </w:r>
      <w:r>
        <w:rPr>
          <w:spacing w:val="-10"/>
          <w:w w:val="105"/>
          <w:sz w:val="19"/>
        </w:rPr>
        <w:t> </w:t>
      </w:r>
      <w:r>
        <w:rPr>
          <w:w w:val="105"/>
          <w:sz w:val="19"/>
        </w:rPr>
        <w:t>being</w:t>
      </w:r>
      <w:r>
        <w:rPr>
          <w:spacing w:val="-10"/>
          <w:w w:val="105"/>
          <w:sz w:val="19"/>
        </w:rPr>
        <w:t> </w:t>
      </w:r>
      <w:r>
        <w:rPr>
          <w:w w:val="105"/>
          <w:sz w:val="19"/>
        </w:rPr>
        <w:t>used.</w:t>
      </w:r>
      <w:r>
        <w:rPr>
          <w:spacing w:val="35"/>
          <w:w w:val="105"/>
          <w:sz w:val="19"/>
        </w:rPr>
        <w:t> </w:t>
      </w:r>
      <w:r>
        <w:rPr>
          <w:w w:val="105"/>
          <w:sz w:val="19"/>
        </w:rPr>
        <w:t>A</w:t>
      </w:r>
      <w:r>
        <w:rPr>
          <w:spacing w:val="-10"/>
          <w:w w:val="105"/>
          <w:sz w:val="19"/>
        </w:rPr>
        <w:t> </w:t>
      </w:r>
      <w:r>
        <w:rPr>
          <w:w w:val="105"/>
          <w:sz w:val="19"/>
        </w:rPr>
        <w:t>file</w:t>
      </w:r>
      <w:r>
        <w:rPr>
          <w:spacing w:val="-10"/>
          <w:w w:val="105"/>
          <w:sz w:val="19"/>
        </w:rPr>
        <w:t> </w:t>
      </w:r>
      <w:r>
        <w:rPr>
          <w:w w:val="105"/>
          <w:sz w:val="19"/>
        </w:rPr>
        <w:t>may</w:t>
      </w:r>
      <w:r>
        <w:rPr>
          <w:spacing w:val="-10"/>
          <w:w w:val="105"/>
          <w:sz w:val="19"/>
        </w:rPr>
        <w:t> </w:t>
      </w:r>
      <w:r>
        <w:rPr>
          <w:w w:val="105"/>
          <w:sz w:val="19"/>
        </w:rPr>
        <w:t>have</w:t>
      </w:r>
      <w:r>
        <w:rPr>
          <w:spacing w:val="-10"/>
          <w:w w:val="105"/>
          <w:sz w:val="19"/>
        </w:rPr>
        <w:t> </w:t>
      </w:r>
      <w:r>
        <w:rPr>
          <w:w w:val="105"/>
          <w:sz w:val="19"/>
        </w:rPr>
        <w:t>more</w:t>
      </w:r>
      <w:r>
        <w:rPr>
          <w:spacing w:val="-10"/>
          <w:w w:val="105"/>
          <w:sz w:val="19"/>
        </w:rPr>
        <w:t> </w:t>
      </w:r>
      <w:r>
        <w:rPr>
          <w:w w:val="105"/>
          <w:sz w:val="19"/>
        </w:rPr>
        <w:t>than</w:t>
      </w:r>
      <w:r>
        <w:rPr>
          <w:spacing w:val="-10"/>
          <w:w w:val="105"/>
          <w:sz w:val="19"/>
        </w:rPr>
        <w:t> </w:t>
      </w:r>
      <w:r>
        <w:rPr>
          <w:w w:val="105"/>
          <w:sz w:val="19"/>
        </w:rPr>
        <w:t>one</w:t>
      </w:r>
      <w:r>
        <w:rPr>
          <w:spacing w:val="-10"/>
          <w:w w:val="105"/>
          <w:sz w:val="19"/>
        </w:rPr>
        <w:t> </w:t>
      </w:r>
      <w:r>
        <w:rPr>
          <w:w w:val="105"/>
          <w:sz w:val="19"/>
        </w:rPr>
        <w:t>file</w:t>
      </w:r>
      <w:r>
        <w:rPr>
          <w:spacing w:val="-10"/>
          <w:w w:val="105"/>
          <w:sz w:val="19"/>
        </w:rPr>
        <w:t> </w:t>
      </w:r>
      <w:r>
        <w:rPr>
          <w:w w:val="105"/>
          <w:sz w:val="19"/>
        </w:rPr>
        <w:t>type assigned</w:t>
      </w:r>
      <w:r>
        <w:rPr>
          <w:spacing w:val="-12"/>
          <w:w w:val="105"/>
          <w:sz w:val="19"/>
        </w:rPr>
        <w:t> </w:t>
      </w:r>
      <w:r>
        <w:rPr>
          <w:w w:val="105"/>
          <w:sz w:val="19"/>
        </w:rPr>
        <w:t>to</w:t>
      </w:r>
      <w:r>
        <w:rPr>
          <w:spacing w:val="-12"/>
          <w:w w:val="105"/>
          <w:sz w:val="19"/>
        </w:rPr>
        <w:t> </w:t>
      </w:r>
      <w:r>
        <w:rPr>
          <w:w w:val="105"/>
          <w:sz w:val="19"/>
        </w:rPr>
        <w:t>it,</w:t>
      </w:r>
      <w:r>
        <w:rPr>
          <w:spacing w:val="-12"/>
          <w:w w:val="105"/>
          <w:sz w:val="19"/>
        </w:rPr>
        <w:t> </w:t>
      </w:r>
      <w:r>
        <w:rPr>
          <w:w w:val="105"/>
          <w:sz w:val="19"/>
        </w:rPr>
        <w:t>however</w:t>
      </w:r>
      <w:r>
        <w:rPr>
          <w:spacing w:val="-12"/>
          <w:w w:val="105"/>
          <w:sz w:val="19"/>
        </w:rPr>
        <w:t> </w:t>
      </w:r>
      <w:r>
        <w:rPr>
          <w:w w:val="105"/>
          <w:sz w:val="19"/>
        </w:rPr>
        <w:t>the</w:t>
      </w:r>
      <w:r>
        <w:rPr>
          <w:spacing w:val="-12"/>
          <w:w w:val="105"/>
          <w:sz w:val="19"/>
        </w:rPr>
        <w:t> </w:t>
      </w:r>
      <w:r>
        <w:rPr>
          <w:w w:val="105"/>
          <w:sz w:val="19"/>
        </w:rPr>
        <w:t>options</w:t>
      </w:r>
      <w:r>
        <w:rPr>
          <w:spacing w:val="-12"/>
          <w:w w:val="105"/>
          <w:sz w:val="19"/>
        </w:rPr>
        <w:t> </w:t>
      </w:r>
      <w:r>
        <w:rPr>
          <w:w w:val="105"/>
          <w:sz w:val="19"/>
        </w:rPr>
        <w:t>to</w:t>
      </w:r>
      <w:r>
        <w:rPr>
          <w:spacing w:val="-12"/>
          <w:w w:val="105"/>
          <w:sz w:val="19"/>
        </w:rPr>
        <w:t> </w:t>
      </w:r>
      <w:r>
        <w:rPr>
          <w:w w:val="105"/>
          <w:sz w:val="19"/>
        </w:rPr>
        <w:t>populate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are</w:t>
      </w:r>
      <w:r>
        <w:rPr>
          <w:spacing w:val="-12"/>
          <w:w w:val="105"/>
          <w:sz w:val="19"/>
        </w:rPr>
        <w:t> </w:t>
      </w:r>
      <w:r>
        <w:rPr>
          <w:w w:val="105"/>
          <w:sz w:val="19"/>
        </w:rPr>
        <w:t>limited</w:t>
      </w:r>
      <w:r>
        <w:rPr>
          <w:spacing w:val="-12"/>
          <w:w w:val="105"/>
          <w:sz w:val="19"/>
        </w:rPr>
        <w:t> </w:t>
      </w:r>
      <w:r>
        <w:rPr>
          <w:w w:val="105"/>
          <w:sz w:val="19"/>
        </w:rPr>
        <w:t>to:</w:t>
      </w:r>
    </w:p>
    <w:p>
      <w:pPr>
        <w:pStyle w:val="ListParagraph"/>
        <w:numPr>
          <w:ilvl w:val="3"/>
          <w:numId w:val="19"/>
        </w:numPr>
        <w:tabs>
          <w:tab w:pos="2385" w:val="left" w:leader="none"/>
        </w:tabs>
        <w:spacing w:line="240" w:lineRule="auto" w:before="2" w:after="0"/>
        <w:ind w:left="2385" w:right="0" w:hanging="360"/>
        <w:jc w:val="left"/>
        <w:rPr>
          <w:sz w:val="19"/>
        </w:rPr>
      </w:pPr>
      <w:r>
        <w:rPr>
          <w:w w:val="105"/>
          <w:sz w:val="19"/>
        </w:rPr>
        <w:t>SOURCE</w:t>
      </w:r>
      <w:r>
        <w:rPr>
          <w:spacing w:val="-13"/>
          <w:w w:val="105"/>
          <w:sz w:val="19"/>
        </w:rPr>
        <w:t> </w:t>
      </w:r>
      <w:r>
        <w:rPr>
          <w:w w:val="105"/>
          <w:sz w:val="19"/>
        </w:rPr>
        <w:t>if</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is</w:t>
      </w:r>
      <w:r>
        <w:rPr>
          <w:spacing w:val="-13"/>
          <w:w w:val="105"/>
          <w:sz w:val="19"/>
        </w:rPr>
        <w:t> </w:t>
      </w:r>
      <w:r>
        <w:rPr>
          <w:w w:val="105"/>
          <w:sz w:val="19"/>
        </w:rPr>
        <w:t>human</w:t>
      </w:r>
      <w:r>
        <w:rPr>
          <w:spacing w:val="-13"/>
          <w:w w:val="105"/>
          <w:sz w:val="19"/>
        </w:rPr>
        <w:t> </w:t>
      </w:r>
      <w:r>
        <w:rPr>
          <w:w w:val="105"/>
          <w:sz w:val="19"/>
        </w:rPr>
        <w:t>readable</w:t>
      </w:r>
      <w:r>
        <w:rPr>
          <w:spacing w:val="-13"/>
          <w:w w:val="105"/>
          <w:sz w:val="19"/>
        </w:rPr>
        <w:t> </w:t>
      </w:r>
      <w:r>
        <w:rPr>
          <w:w w:val="105"/>
          <w:sz w:val="19"/>
        </w:rPr>
        <w:t>source</w:t>
      </w:r>
      <w:r>
        <w:rPr>
          <w:spacing w:val="-13"/>
          <w:w w:val="105"/>
          <w:sz w:val="19"/>
        </w:rPr>
        <w:t> </w:t>
      </w:r>
      <w:r>
        <w:rPr>
          <w:w w:val="105"/>
          <w:sz w:val="19"/>
        </w:rPr>
        <w:t>code</w:t>
      </w:r>
      <w:r>
        <w:rPr>
          <w:spacing w:val="-13"/>
          <w:w w:val="105"/>
          <w:sz w:val="19"/>
        </w:rPr>
        <w:t> </w:t>
      </w:r>
      <w:r>
        <w:rPr>
          <w:w w:val="105"/>
          <w:sz w:val="19"/>
        </w:rPr>
        <w:t>(.c,</w:t>
      </w:r>
      <w:r>
        <w:rPr>
          <w:spacing w:val="-13"/>
          <w:w w:val="105"/>
          <w:sz w:val="19"/>
        </w:rPr>
        <w:t> </w:t>
      </w:r>
      <w:r>
        <w:rPr>
          <w:w w:val="105"/>
          <w:sz w:val="19"/>
        </w:rPr>
        <w:t>.html,</w:t>
      </w:r>
      <w:r>
        <w:rPr>
          <w:spacing w:val="-13"/>
          <w:w w:val="105"/>
          <w:sz w:val="19"/>
        </w:rPr>
        <w:t> </w:t>
      </w:r>
      <w:r>
        <w:rPr>
          <w:w w:val="105"/>
          <w:sz w:val="19"/>
        </w:rPr>
        <w:t>etc.);</w:t>
      </w:r>
    </w:p>
    <w:p>
      <w:pPr>
        <w:pStyle w:val="ListParagraph"/>
        <w:numPr>
          <w:ilvl w:val="3"/>
          <w:numId w:val="19"/>
        </w:numPr>
        <w:tabs>
          <w:tab w:pos="2385" w:val="left" w:leader="none"/>
        </w:tabs>
        <w:spacing w:line="240" w:lineRule="auto" w:before="21" w:after="0"/>
        <w:ind w:left="2385" w:right="0" w:hanging="360"/>
        <w:jc w:val="left"/>
        <w:rPr>
          <w:sz w:val="19"/>
        </w:rPr>
      </w:pPr>
      <w:r>
        <w:rPr>
          <w:w w:val="105"/>
          <w:sz w:val="19"/>
        </w:rPr>
        <w:t>BINARY</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file</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compiled</w:t>
      </w:r>
      <w:r>
        <w:rPr>
          <w:spacing w:val="-12"/>
          <w:w w:val="105"/>
          <w:sz w:val="19"/>
        </w:rPr>
        <w:t> </w:t>
      </w:r>
      <w:r>
        <w:rPr>
          <w:w w:val="105"/>
          <w:sz w:val="19"/>
        </w:rPr>
        <w:t>object,</w:t>
      </w:r>
      <w:r>
        <w:rPr>
          <w:spacing w:val="-12"/>
          <w:w w:val="105"/>
          <w:sz w:val="19"/>
        </w:rPr>
        <w:t> </w:t>
      </w:r>
      <w:r>
        <w:rPr>
          <w:w w:val="105"/>
          <w:sz w:val="19"/>
        </w:rPr>
        <w:t>target</w:t>
      </w:r>
      <w:r>
        <w:rPr>
          <w:spacing w:val="-12"/>
          <w:w w:val="105"/>
          <w:sz w:val="19"/>
        </w:rPr>
        <w:t> </w:t>
      </w:r>
      <w:r>
        <w:rPr>
          <w:w w:val="105"/>
          <w:sz w:val="19"/>
        </w:rPr>
        <w:t>image</w:t>
      </w:r>
      <w:r>
        <w:rPr>
          <w:spacing w:val="-12"/>
          <w:w w:val="105"/>
          <w:sz w:val="19"/>
        </w:rPr>
        <w:t> </w:t>
      </w:r>
      <w:r>
        <w:rPr>
          <w:w w:val="105"/>
          <w:sz w:val="19"/>
        </w:rPr>
        <w:t>or</w:t>
      </w:r>
      <w:r>
        <w:rPr>
          <w:spacing w:val="-12"/>
          <w:w w:val="105"/>
          <w:sz w:val="19"/>
        </w:rPr>
        <w:t> </w:t>
      </w:r>
      <w:r>
        <w:rPr>
          <w:w w:val="105"/>
          <w:sz w:val="19"/>
        </w:rPr>
        <w:t>binary</w:t>
      </w:r>
      <w:r>
        <w:rPr>
          <w:spacing w:val="-12"/>
          <w:w w:val="105"/>
          <w:sz w:val="19"/>
        </w:rPr>
        <w:t> </w:t>
      </w:r>
      <w:r>
        <w:rPr>
          <w:w w:val="105"/>
          <w:sz w:val="19"/>
        </w:rPr>
        <w:t>executable</w:t>
      </w:r>
      <w:r>
        <w:rPr>
          <w:spacing w:val="-12"/>
          <w:w w:val="105"/>
          <w:sz w:val="19"/>
        </w:rPr>
        <w:t> </w:t>
      </w:r>
      <w:r>
        <w:rPr>
          <w:w w:val="105"/>
          <w:sz w:val="19"/>
        </w:rPr>
        <w:t>(.o,</w:t>
      </w:r>
      <w:r>
        <w:rPr>
          <w:spacing w:val="-12"/>
          <w:w w:val="105"/>
          <w:sz w:val="19"/>
        </w:rPr>
        <w:t> </w:t>
      </w:r>
      <w:r>
        <w:rPr>
          <w:w w:val="105"/>
          <w:sz w:val="19"/>
        </w:rPr>
        <w:t>.a,</w:t>
      </w:r>
      <w:r>
        <w:rPr>
          <w:spacing w:val="-12"/>
          <w:w w:val="105"/>
          <w:sz w:val="19"/>
        </w:rPr>
        <w:t> </w:t>
      </w:r>
      <w:r>
        <w:rPr>
          <w:w w:val="105"/>
          <w:sz w:val="19"/>
        </w:rPr>
        <w:t>etc.);</w:t>
      </w:r>
    </w:p>
    <w:p>
      <w:pPr>
        <w:pStyle w:val="ListParagraph"/>
        <w:numPr>
          <w:ilvl w:val="3"/>
          <w:numId w:val="19"/>
        </w:numPr>
        <w:tabs>
          <w:tab w:pos="2385" w:val="left" w:leader="none"/>
        </w:tabs>
        <w:spacing w:line="240" w:lineRule="auto" w:before="21" w:after="0"/>
        <w:ind w:left="2385" w:right="0" w:hanging="360"/>
        <w:jc w:val="left"/>
        <w:rPr>
          <w:sz w:val="19"/>
        </w:rPr>
      </w:pPr>
      <w:r>
        <w:rPr>
          <w:w w:val="105"/>
          <w:sz w:val="19"/>
        </w:rPr>
        <w:t>ARCHIVE</w:t>
      </w:r>
      <w:r>
        <w:rPr>
          <w:spacing w:val="-13"/>
          <w:w w:val="105"/>
          <w:sz w:val="19"/>
        </w:rPr>
        <w:t> </w:t>
      </w:r>
      <w:r>
        <w:rPr>
          <w:w w:val="105"/>
          <w:sz w:val="19"/>
        </w:rPr>
        <w:t>if</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represents</w:t>
      </w:r>
      <w:r>
        <w:rPr>
          <w:spacing w:val="-13"/>
          <w:w w:val="105"/>
          <w:sz w:val="19"/>
        </w:rPr>
        <w:t> </w:t>
      </w:r>
      <w:r>
        <w:rPr>
          <w:w w:val="105"/>
          <w:sz w:val="19"/>
        </w:rPr>
        <w:t>an</w:t>
      </w:r>
      <w:r>
        <w:rPr>
          <w:spacing w:val="-13"/>
          <w:w w:val="105"/>
          <w:sz w:val="19"/>
        </w:rPr>
        <w:t> </w:t>
      </w:r>
      <w:r>
        <w:rPr>
          <w:w w:val="105"/>
          <w:sz w:val="19"/>
        </w:rPr>
        <w:t>archive</w:t>
      </w:r>
      <w:r>
        <w:rPr>
          <w:spacing w:val="-13"/>
          <w:w w:val="105"/>
          <w:sz w:val="19"/>
        </w:rPr>
        <w:t> </w:t>
      </w:r>
      <w:r>
        <w:rPr>
          <w:w w:val="105"/>
          <w:sz w:val="19"/>
        </w:rPr>
        <w:t>(.tar,</w:t>
      </w:r>
      <w:r>
        <w:rPr>
          <w:spacing w:val="-13"/>
          <w:w w:val="105"/>
          <w:sz w:val="19"/>
        </w:rPr>
        <w:t> </w:t>
      </w:r>
      <w:r>
        <w:rPr>
          <w:w w:val="105"/>
          <w:sz w:val="19"/>
        </w:rPr>
        <w:t>.jar,</w:t>
      </w:r>
      <w:r>
        <w:rPr>
          <w:spacing w:val="-13"/>
          <w:w w:val="105"/>
          <w:sz w:val="19"/>
        </w:rPr>
        <w:t> </w:t>
      </w:r>
      <w:r>
        <w:rPr>
          <w:w w:val="105"/>
          <w:sz w:val="19"/>
        </w:rPr>
        <w:t>etc.);</w:t>
      </w:r>
    </w:p>
    <w:p>
      <w:pPr>
        <w:pStyle w:val="ListParagraph"/>
        <w:numPr>
          <w:ilvl w:val="3"/>
          <w:numId w:val="19"/>
        </w:numPr>
        <w:tabs>
          <w:tab w:pos="2385" w:val="left" w:leader="none"/>
        </w:tabs>
        <w:spacing w:line="264" w:lineRule="auto" w:before="21" w:after="0"/>
        <w:ind w:left="2385" w:right="416" w:hanging="360"/>
        <w:jc w:val="left"/>
        <w:rPr>
          <w:sz w:val="19"/>
        </w:rPr>
      </w:pPr>
      <w:r>
        <w:rPr>
          <w:w w:val="105"/>
          <w:sz w:val="19"/>
        </w:rPr>
        <w:t>APPLICATION</w:t>
      </w:r>
      <w:r>
        <w:rPr>
          <w:spacing w:val="-14"/>
          <w:w w:val="105"/>
          <w:sz w:val="19"/>
        </w:rPr>
        <w:t> </w:t>
      </w:r>
      <w:r>
        <w:rPr>
          <w:w w:val="105"/>
          <w:sz w:val="19"/>
        </w:rPr>
        <w:t>if</w:t>
      </w:r>
      <w:r>
        <w:rPr>
          <w:spacing w:val="-14"/>
          <w:w w:val="105"/>
          <w:sz w:val="19"/>
        </w:rPr>
        <w:t> </w:t>
      </w:r>
      <w:r>
        <w:rPr>
          <w:w w:val="105"/>
          <w:sz w:val="19"/>
        </w:rPr>
        <w:t>the</w:t>
      </w:r>
      <w:r>
        <w:rPr>
          <w:spacing w:val="-14"/>
          <w:w w:val="105"/>
          <w:sz w:val="19"/>
        </w:rPr>
        <w:t> </w:t>
      </w:r>
      <w:r>
        <w:rPr>
          <w:w w:val="105"/>
          <w:sz w:val="19"/>
        </w:rPr>
        <w:t>file</w:t>
      </w:r>
      <w:r>
        <w:rPr>
          <w:spacing w:val="-14"/>
          <w:w w:val="105"/>
          <w:sz w:val="19"/>
        </w:rPr>
        <w:t> </w:t>
      </w:r>
      <w:r>
        <w:rPr>
          <w:w w:val="105"/>
          <w:sz w:val="19"/>
        </w:rPr>
        <w:t>is</w:t>
      </w:r>
      <w:r>
        <w:rPr>
          <w:spacing w:val="-14"/>
          <w:w w:val="105"/>
          <w:sz w:val="19"/>
        </w:rPr>
        <w:t> </w:t>
      </w:r>
      <w:r>
        <w:rPr>
          <w:w w:val="105"/>
          <w:sz w:val="19"/>
        </w:rPr>
        <w:t>associated</w:t>
      </w:r>
      <w:r>
        <w:rPr>
          <w:spacing w:val="-14"/>
          <w:w w:val="105"/>
          <w:sz w:val="19"/>
        </w:rPr>
        <w:t> </w:t>
      </w:r>
      <w:r>
        <w:rPr>
          <w:w w:val="105"/>
          <w:sz w:val="19"/>
        </w:rPr>
        <w:t>with</w:t>
      </w:r>
      <w:r>
        <w:rPr>
          <w:spacing w:val="-14"/>
          <w:w w:val="105"/>
          <w:sz w:val="19"/>
        </w:rPr>
        <w:t> </w:t>
      </w:r>
      <w:r>
        <w:rPr>
          <w:w w:val="105"/>
          <w:sz w:val="19"/>
        </w:rPr>
        <w:t>a</w:t>
      </w:r>
      <w:r>
        <w:rPr>
          <w:spacing w:val="-14"/>
          <w:w w:val="105"/>
          <w:sz w:val="19"/>
        </w:rPr>
        <w:t> </w:t>
      </w:r>
      <w:r>
        <w:rPr>
          <w:w w:val="105"/>
          <w:sz w:val="19"/>
        </w:rPr>
        <w:t>specific</w:t>
      </w:r>
      <w:r>
        <w:rPr>
          <w:spacing w:val="-14"/>
          <w:w w:val="105"/>
          <w:sz w:val="19"/>
        </w:rPr>
        <w:t> </w:t>
      </w:r>
      <w:r>
        <w:rPr>
          <w:w w:val="105"/>
          <w:sz w:val="19"/>
        </w:rPr>
        <w:t>application</w:t>
      </w:r>
      <w:r>
        <w:rPr>
          <w:spacing w:val="-14"/>
          <w:w w:val="105"/>
          <w:sz w:val="19"/>
        </w:rPr>
        <w:t> </w:t>
      </w:r>
      <w:r>
        <w:rPr>
          <w:w w:val="105"/>
          <w:sz w:val="19"/>
        </w:rPr>
        <w:t>type</w:t>
      </w:r>
      <w:r>
        <w:rPr>
          <w:spacing w:val="-14"/>
          <w:w w:val="105"/>
          <w:sz w:val="19"/>
        </w:rPr>
        <w:t> </w:t>
      </w:r>
      <w:r>
        <w:rPr>
          <w:w w:val="105"/>
          <w:sz w:val="19"/>
        </w:rPr>
        <w:t>(MIME</w:t>
      </w:r>
      <w:r>
        <w:rPr>
          <w:spacing w:val="-14"/>
          <w:w w:val="105"/>
          <w:sz w:val="19"/>
        </w:rPr>
        <w:t> </w:t>
      </w:r>
      <w:r>
        <w:rPr>
          <w:w w:val="105"/>
          <w:sz w:val="19"/>
        </w:rPr>
        <w:t>type</w:t>
      </w:r>
      <w:r>
        <w:rPr>
          <w:spacing w:val="-14"/>
          <w:w w:val="105"/>
          <w:sz w:val="19"/>
        </w:rPr>
        <w:t> </w:t>
      </w:r>
      <w:r>
        <w:rPr>
          <w:w w:val="105"/>
          <w:sz w:val="19"/>
        </w:rPr>
        <w:t>of application/*);</w:t>
      </w:r>
    </w:p>
    <w:p>
      <w:pPr>
        <w:pStyle w:val="ListParagraph"/>
        <w:numPr>
          <w:ilvl w:val="3"/>
          <w:numId w:val="19"/>
        </w:numPr>
        <w:tabs>
          <w:tab w:pos="2385" w:val="left" w:leader="none"/>
        </w:tabs>
        <w:spacing w:line="240" w:lineRule="auto" w:before="0" w:after="0"/>
        <w:ind w:left="2385" w:right="0" w:hanging="360"/>
        <w:jc w:val="left"/>
        <w:rPr>
          <w:sz w:val="19"/>
        </w:rPr>
      </w:pPr>
      <w:r>
        <w:rPr>
          <w:w w:val="105"/>
          <w:sz w:val="19"/>
        </w:rPr>
        <w:t>AUDIO</w:t>
      </w:r>
      <w:r>
        <w:rPr>
          <w:spacing w:val="-11"/>
          <w:w w:val="105"/>
          <w:sz w:val="19"/>
        </w:rPr>
        <w:t> </w:t>
      </w:r>
      <w:r>
        <w:rPr>
          <w:w w:val="105"/>
          <w:sz w:val="19"/>
        </w:rPr>
        <w:t>if</w:t>
      </w:r>
      <w:r>
        <w:rPr>
          <w:spacing w:val="-11"/>
          <w:w w:val="105"/>
          <w:sz w:val="19"/>
        </w:rPr>
        <w:t> </w:t>
      </w:r>
      <w:r>
        <w:rPr>
          <w:w w:val="105"/>
          <w:sz w:val="19"/>
        </w:rPr>
        <w:t>the</w:t>
      </w:r>
      <w:r>
        <w:rPr>
          <w:spacing w:val="-11"/>
          <w:w w:val="105"/>
          <w:sz w:val="19"/>
        </w:rPr>
        <w:t> </w:t>
      </w:r>
      <w:r>
        <w:rPr>
          <w:w w:val="105"/>
          <w:sz w:val="19"/>
        </w:rPr>
        <w:t>file</w:t>
      </w:r>
      <w:r>
        <w:rPr>
          <w:spacing w:val="-11"/>
          <w:w w:val="105"/>
          <w:sz w:val="19"/>
        </w:rPr>
        <w:t> </w:t>
      </w:r>
      <w:r>
        <w:rPr>
          <w:w w:val="105"/>
          <w:sz w:val="19"/>
        </w:rPr>
        <w:t>is</w:t>
      </w:r>
      <w:r>
        <w:rPr>
          <w:spacing w:val="-11"/>
          <w:w w:val="105"/>
          <w:sz w:val="19"/>
        </w:rPr>
        <w:t> </w:t>
      </w:r>
      <w:r>
        <w:rPr>
          <w:w w:val="105"/>
          <w:sz w:val="19"/>
        </w:rPr>
        <w:t>associated</w:t>
      </w:r>
      <w:r>
        <w:rPr>
          <w:spacing w:val="-11"/>
          <w:w w:val="105"/>
          <w:sz w:val="19"/>
        </w:rPr>
        <w:t> </w:t>
      </w:r>
      <w:r>
        <w:rPr>
          <w:w w:val="105"/>
          <w:sz w:val="19"/>
        </w:rPr>
        <w:t>with</w:t>
      </w:r>
      <w:r>
        <w:rPr>
          <w:spacing w:val="-11"/>
          <w:w w:val="105"/>
          <w:sz w:val="19"/>
        </w:rPr>
        <w:t> </w:t>
      </w:r>
      <w:r>
        <w:rPr>
          <w:w w:val="105"/>
          <w:sz w:val="19"/>
        </w:rPr>
        <w:t>an</w:t>
      </w:r>
      <w:r>
        <w:rPr>
          <w:spacing w:val="-11"/>
          <w:w w:val="105"/>
          <w:sz w:val="19"/>
        </w:rPr>
        <w:t> </w:t>
      </w:r>
      <w:r>
        <w:rPr>
          <w:w w:val="105"/>
          <w:sz w:val="19"/>
        </w:rPr>
        <w:t>audio</w:t>
      </w:r>
      <w:r>
        <w:rPr>
          <w:spacing w:val="-11"/>
          <w:w w:val="105"/>
          <w:sz w:val="19"/>
        </w:rPr>
        <w:t> </w:t>
      </w:r>
      <w:r>
        <w:rPr>
          <w:w w:val="105"/>
          <w:sz w:val="19"/>
        </w:rPr>
        <w:t>file</w:t>
      </w:r>
      <w:r>
        <w:rPr>
          <w:spacing w:val="-11"/>
          <w:w w:val="105"/>
          <w:sz w:val="19"/>
        </w:rPr>
        <w:t> </w:t>
      </w:r>
      <w:r>
        <w:rPr>
          <w:w w:val="105"/>
          <w:sz w:val="19"/>
        </w:rPr>
        <w:t>(MIME</w:t>
      </w:r>
      <w:r>
        <w:rPr>
          <w:spacing w:val="-11"/>
          <w:w w:val="105"/>
          <w:sz w:val="19"/>
        </w:rPr>
        <w:t> </w:t>
      </w:r>
      <w:r>
        <w:rPr>
          <w:w w:val="105"/>
          <w:sz w:val="19"/>
        </w:rPr>
        <w:t>type</w:t>
      </w:r>
      <w:r>
        <w:rPr>
          <w:spacing w:val="-11"/>
          <w:w w:val="105"/>
          <w:sz w:val="19"/>
        </w:rPr>
        <w:t> </w:t>
      </w:r>
      <w:r>
        <w:rPr>
          <w:w w:val="105"/>
          <w:sz w:val="19"/>
        </w:rPr>
        <w:t>of</w:t>
      </w:r>
      <w:r>
        <w:rPr>
          <w:spacing w:val="-11"/>
          <w:w w:val="105"/>
          <w:sz w:val="19"/>
        </w:rPr>
        <w:t> </w:t>
      </w:r>
      <w:r>
        <w:rPr>
          <w:w w:val="105"/>
          <w:sz w:val="19"/>
        </w:rPr>
        <w:t>audio/*</w:t>
      </w:r>
      <w:r>
        <w:rPr>
          <w:spacing w:val="-11"/>
          <w:w w:val="105"/>
          <w:sz w:val="19"/>
        </w:rPr>
        <w:t> </w:t>
      </w:r>
      <w:r>
        <w:rPr>
          <w:w w:val="105"/>
          <w:sz w:val="19"/>
        </w:rPr>
        <w:t>,</w:t>
      </w:r>
      <w:r>
        <w:rPr>
          <w:spacing w:val="-11"/>
          <w:w w:val="105"/>
          <w:sz w:val="19"/>
        </w:rPr>
        <w:t> </w:t>
      </w:r>
      <w:r>
        <w:rPr>
          <w:w w:val="105"/>
          <w:sz w:val="19"/>
        </w:rPr>
        <w:t>e.g.</w:t>
      </w:r>
      <w:r>
        <w:rPr>
          <w:spacing w:val="-11"/>
          <w:w w:val="105"/>
          <w:sz w:val="19"/>
        </w:rPr>
        <w:t> </w:t>
      </w:r>
      <w:r>
        <w:rPr>
          <w:w w:val="105"/>
          <w:sz w:val="19"/>
        </w:rPr>
        <w:t>.mp3);</w:t>
      </w:r>
    </w:p>
    <w:p>
      <w:pPr>
        <w:pStyle w:val="ListParagraph"/>
        <w:numPr>
          <w:ilvl w:val="3"/>
          <w:numId w:val="19"/>
        </w:numPr>
        <w:tabs>
          <w:tab w:pos="2384" w:val="left" w:leader="none"/>
          <w:tab w:pos="2385" w:val="left" w:leader="none"/>
        </w:tabs>
        <w:spacing w:line="240" w:lineRule="auto" w:before="21" w:after="0"/>
        <w:ind w:left="2385" w:right="0" w:hanging="360"/>
        <w:jc w:val="left"/>
        <w:rPr>
          <w:sz w:val="19"/>
        </w:rPr>
      </w:pPr>
      <w:r>
        <w:rPr>
          <w:w w:val="105"/>
          <w:sz w:val="19"/>
        </w:rPr>
        <w:t>IMAGE</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file</w:t>
      </w:r>
      <w:r>
        <w:rPr>
          <w:spacing w:val="-12"/>
          <w:w w:val="105"/>
          <w:sz w:val="19"/>
        </w:rPr>
        <w:t> </w:t>
      </w:r>
      <w:r>
        <w:rPr>
          <w:w w:val="105"/>
          <w:sz w:val="19"/>
        </w:rPr>
        <w:t>is</w:t>
      </w:r>
      <w:r>
        <w:rPr>
          <w:spacing w:val="-12"/>
          <w:w w:val="105"/>
          <w:sz w:val="19"/>
        </w:rPr>
        <w:t> </w:t>
      </w:r>
      <w:r>
        <w:rPr>
          <w:w w:val="105"/>
          <w:sz w:val="19"/>
        </w:rPr>
        <w:t>associated</w:t>
      </w:r>
      <w:r>
        <w:rPr>
          <w:spacing w:val="-12"/>
          <w:w w:val="105"/>
          <w:sz w:val="19"/>
        </w:rPr>
        <w:t> </w:t>
      </w:r>
      <w:r>
        <w:rPr>
          <w:w w:val="105"/>
          <w:sz w:val="19"/>
        </w:rPr>
        <w:t>with</w:t>
      </w:r>
      <w:r>
        <w:rPr>
          <w:spacing w:val="-12"/>
          <w:w w:val="105"/>
          <w:sz w:val="19"/>
        </w:rPr>
        <w:t> </w:t>
      </w:r>
      <w:r>
        <w:rPr>
          <w:w w:val="105"/>
          <w:sz w:val="19"/>
        </w:rPr>
        <w:t>an</w:t>
      </w:r>
      <w:r>
        <w:rPr>
          <w:spacing w:val="-12"/>
          <w:w w:val="105"/>
          <w:sz w:val="19"/>
        </w:rPr>
        <w:t> </w:t>
      </w:r>
      <w:r>
        <w:rPr>
          <w:w w:val="105"/>
          <w:sz w:val="19"/>
        </w:rPr>
        <w:t>picture</w:t>
      </w:r>
      <w:r>
        <w:rPr>
          <w:spacing w:val="-12"/>
          <w:w w:val="105"/>
          <w:sz w:val="19"/>
        </w:rPr>
        <w:t> </w:t>
      </w:r>
      <w:r>
        <w:rPr>
          <w:w w:val="105"/>
          <w:sz w:val="19"/>
        </w:rPr>
        <w:t>image</w:t>
      </w:r>
      <w:r>
        <w:rPr>
          <w:spacing w:val="-12"/>
          <w:w w:val="105"/>
          <w:sz w:val="19"/>
        </w:rPr>
        <w:t> </w:t>
      </w:r>
      <w:r>
        <w:rPr>
          <w:w w:val="105"/>
          <w:sz w:val="19"/>
        </w:rPr>
        <w:t>file</w:t>
      </w:r>
      <w:r>
        <w:rPr>
          <w:spacing w:val="-12"/>
          <w:w w:val="105"/>
          <w:sz w:val="19"/>
        </w:rPr>
        <w:t> </w:t>
      </w:r>
      <w:r>
        <w:rPr>
          <w:w w:val="105"/>
          <w:sz w:val="19"/>
        </w:rPr>
        <w:t>(MIME</w:t>
      </w:r>
      <w:r>
        <w:rPr>
          <w:spacing w:val="-12"/>
          <w:w w:val="105"/>
          <w:sz w:val="19"/>
        </w:rPr>
        <w:t> </w:t>
      </w:r>
      <w:r>
        <w:rPr>
          <w:w w:val="105"/>
          <w:sz w:val="19"/>
        </w:rPr>
        <w:t>type</w:t>
      </w:r>
      <w:r>
        <w:rPr>
          <w:spacing w:val="-12"/>
          <w:w w:val="105"/>
          <w:sz w:val="19"/>
        </w:rPr>
        <w:t> </w:t>
      </w:r>
      <w:r>
        <w:rPr>
          <w:w w:val="105"/>
          <w:sz w:val="19"/>
        </w:rPr>
        <w:t>of</w:t>
      </w:r>
      <w:r>
        <w:rPr>
          <w:spacing w:val="-12"/>
          <w:w w:val="105"/>
          <w:sz w:val="19"/>
        </w:rPr>
        <w:t> </w:t>
      </w:r>
      <w:r>
        <w:rPr>
          <w:w w:val="105"/>
          <w:sz w:val="19"/>
        </w:rPr>
        <w:t>image/*,</w:t>
      </w:r>
      <w:r>
        <w:rPr>
          <w:spacing w:val="-12"/>
          <w:w w:val="105"/>
          <w:sz w:val="19"/>
        </w:rPr>
        <w:t> </w:t>
      </w:r>
      <w:r>
        <w:rPr>
          <w:w w:val="105"/>
          <w:sz w:val="19"/>
        </w:rPr>
        <w:t>e.g.,</w:t>
      </w:r>
    </w:p>
    <w:p>
      <w:pPr>
        <w:pStyle w:val="BodyText"/>
        <w:spacing w:before="21"/>
        <w:ind w:left="671" w:right="5097"/>
        <w:jc w:val="center"/>
      </w:pPr>
      <w:r>
        <w:rPr>
          <w:w w:val="105"/>
        </w:rPr>
        <w:t>.jpg, .gif);</w:t>
      </w:r>
    </w:p>
    <w:p>
      <w:pPr>
        <w:spacing w:after="0"/>
        <w:jc w:val="center"/>
        <w:sectPr>
          <w:footerReference w:type="default" r:id="rId46"/>
          <w:pgSz w:w="12240" w:h="15840"/>
          <w:pgMar w:footer="905" w:header="112" w:top="300" w:bottom="1100" w:left="1260" w:right="980"/>
          <w:pgNumType w:star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3"/>
          <w:numId w:val="19"/>
        </w:numPr>
        <w:tabs>
          <w:tab w:pos="2385" w:val="left" w:leader="none"/>
        </w:tabs>
        <w:spacing w:line="240" w:lineRule="auto" w:before="1" w:after="0"/>
        <w:ind w:left="2385" w:right="0" w:hanging="360"/>
        <w:jc w:val="left"/>
        <w:rPr>
          <w:sz w:val="19"/>
        </w:rPr>
      </w:pPr>
      <w:r>
        <w:rPr>
          <w:w w:val="105"/>
          <w:sz w:val="19"/>
        </w:rPr>
        <w:t>TEXT</w:t>
      </w:r>
      <w:r>
        <w:rPr>
          <w:spacing w:val="-11"/>
          <w:w w:val="105"/>
          <w:sz w:val="19"/>
        </w:rPr>
        <w:t> </w:t>
      </w:r>
      <w:r>
        <w:rPr>
          <w:w w:val="105"/>
          <w:sz w:val="19"/>
        </w:rPr>
        <w:t>if</w:t>
      </w:r>
      <w:r>
        <w:rPr>
          <w:spacing w:val="-11"/>
          <w:w w:val="105"/>
          <w:sz w:val="19"/>
        </w:rPr>
        <w:t> </w:t>
      </w:r>
      <w:r>
        <w:rPr>
          <w:w w:val="105"/>
          <w:sz w:val="19"/>
        </w:rPr>
        <w:t>the</w:t>
      </w:r>
      <w:r>
        <w:rPr>
          <w:spacing w:val="-11"/>
          <w:w w:val="105"/>
          <w:sz w:val="19"/>
        </w:rPr>
        <w:t> </w:t>
      </w:r>
      <w:r>
        <w:rPr>
          <w:w w:val="105"/>
          <w:sz w:val="19"/>
        </w:rPr>
        <w:t>file</w:t>
      </w:r>
      <w:r>
        <w:rPr>
          <w:spacing w:val="-11"/>
          <w:w w:val="105"/>
          <w:sz w:val="19"/>
        </w:rPr>
        <w:t> </w:t>
      </w:r>
      <w:r>
        <w:rPr>
          <w:w w:val="105"/>
          <w:sz w:val="19"/>
        </w:rPr>
        <w:t>is</w:t>
      </w:r>
      <w:r>
        <w:rPr>
          <w:spacing w:val="-11"/>
          <w:w w:val="105"/>
          <w:sz w:val="19"/>
        </w:rPr>
        <w:t> </w:t>
      </w:r>
      <w:r>
        <w:rPr>
          <w:w w:val="105"/>
          <w:sz w:val="19"/>
        </w:rPr>
        <w:t>human</w:t>
      </w:r>
      <w:r>
        <w:rPr>
          <w:spacing w:val="-11"/>
          <w:w w:val="105"/>
          <w:sz w:val="19"/>
        </w:rPr>
        <w:t> </w:t>
      </w:r>
      <w:r>
        <w:rPr>
          <w:w w:val="105"/>
          <w:sz w:val="19"/>
        </w:rPr>
        <w:t>readable</w:t>
      </w:r>
      <w:r>
        <w:rPr>
          <w:spacing w:val="-11"/>
          <w:w w:val="105"/>
          <w:sz w:val="19"/>
        </w:rPr>
        <w:t> </w:t>
      </w:r>
      <w:r>
        <w:rPr>
          <w:w w:val="105"/>
          <w:sz w:val="19"/>
        </w:rPr>
        <w:t>text</w:t>
      </w:r>
      <w:r>
        <w:rPr>
          <w:spacing w:val="-11"/>
          <w:w w:val="105"/>
          <w:sz w:val="19"/>
        </w:rPr>
        <w:t> </w:t>
      </w:r>
      <w:r>
        <w:rPr>
          <w:w w:val="105"/>
          <w:sz w:val="19"/>
        </w:rPr>
        <w:t>file</w:t>
      </w:r>
      <w:r>
        <w:rPr>
          <w:spacing w:val="-11"/>
          <w:w w:val="105"/>
          <w:sz w:val="19"/>
        </w:rPr>
        <w:t> </w:t>
      </w:r>
      <w:r>
        <w:rPr>
          <w:w w:val="105"/>
          <w:sz w:val="19"/>
        </w:rPr>
        <w:t>(MIME</w:t>
      </w:r>
      <w:r>
        <w:rPr>
          <w:spacing w:val="-11"/>
          <w:w w:val="105"/>
          <w:sz w:val="19"/>
        </w:rPr>
        <w:t> </w:t>
      </w:r>
      <w:r>
        <w:rPr>
          <w:w w:val="105"/>
          <w:sz w:val="19"/>
        </w:rPr>
        <w:t>type</w:t>
      </w:r>
      <w:r>
        <w:rPr>
          <w:spacing w:val="-11"/>
          <w:w w:val="105"/>
          <w:sz w:val="19"/>
        </w:rPr>
        <w:t> </w:t>
      </w:r>
      <w:r>
        <w:rPr>
          <w:w w:val="105"/>
          <w:sz w:val="19"/>
        </w:rPr>
        <w:t>of</w:t>
      </w:r>
      <w:r>
        <w:rPr>
          <w:spacing w:val="-11"/>
          <w:w w:val="105"/>
          <w:sz w:val="19"/>
        </w:rPr>
        <w:t> </w:t>
      </w:r>
      <w:r>
        <w:rPr>
          <w:w w:val="105"/>
          <w:sz w:val="19"/>
        </w:rPr>
        <w:t>text/*);</w:t>
      </w:r>
    </w:p>
    <w:p>
      <w:pPr>
        <w:pStyle w:val="ListParagraph"/>
        <w:numPr>
          <w:ilvl w:val="3"/>
          <w:numId w:val="19"/>
        </w:numPr>
        <w:tabs>
          <w:tab w:pos="2385" w:val="left" w:leader="none"/>
        </w:tabs>
        <w:spacing w:line="240" w:lineRule="auto" w:before="21" w:after="0"/>
        <w:ind w:left="2385" w:right="0" w:hanging="360"/>
        <w:jc w:val="left"/>
        <w:rPr>
          <w:sz w:val="19"/>
        </w:rPr>
      </w:pPr>
      <w:r>
        <w:rPr>
          <w:w w:val="105"/>
          <w:sz w:val="19"/>
        </w:rPr>
        <w:t>VIDEO</w:t>
      </w:r>
      <w:r>
        <w:rPr>
          <w:spacing w:val="-11"/>
          <w:w w:val="105"/>
          <w:sz w:val="19"/>
        </w:rPr>
        <w:t> </w:t>
      </w:r>
      <w:r>
        <w:rPr>
          <w:w w:val="105"/>
          <w:sz w:val="19"/>
        </w:rPr>
        <w:t>if</w:t>
      </w:r>
      <w:r>
        <w:rPr>
          <w:spacing w:val="-11"/>
          <w:w w:val="105"/>
          <w:sz w:val="19"/>
        </w:rPr>
        <w:t> </w:t>
      </w:r>
      <w:r>
        <w:rPr>
          <w:w w:val="105"/>
          <w:sz w:val="19"/>
        </w:rPr>
        <w:t>the</w:t>
      </w:r>
      <w:r>
        <w:rPr>
          <w:spacing w:val="-11"/>
          <w:w w:val="105"/>
          <w:sz w:val="19"/>
        </w:rPr>
        <w:t> </w:t>
      </w:r>
      <w:r>
        <w:rPr>
          <w:w w:val="105"/>
          <w:sz w:val="19"/>
        </w:rPr>
        <w:t>file</w:t>
      </w:r>
      <w:r>
        <w:rPr>
          <w:spacing w:val="-11"/>
          <w:w w:val="105"/>
          <w:sz w:val="19"/>
        </w:rPr>
        <w:t> </w:t>
      </w:r>
      <w:r>
        <w:rPr>
          <w:w w:val="105"/>
          <w:sz w:val="19"/>
        </w:rPr>
        <w:t>is</w:t>
      </w:r>
      <w:r>
        <w:rPr>
          <w:spacing w:val="-11"/>
          <w:w w:val="105"/>
          <w:sz w:val="19"/>
        </w:rPr>
        <w:t> </w:t>
      </w:r>
      <w:r>
        <w:rPr>
          <w:w w:val="105"/>
          <w:sz w:val="19"/>
        </w:rPr>
        <w:t>associated</w:t>
      </w:r>
      <w:r>
        <w:rPr>
          <w:spacing w:val="-11"/>
          <w:w w:val="105"/>
          <w:sz w:val="19"/>
        </w:rPr>
        <w:t> </w:t>
      </w:r>
      <w:r>
        <w:rPr>
          <w:w w:val="105"/>
          <w:sz w:val="19"/>
        </w:rPr>
        <w:t>with</w:t>
      </w:r>
      <w:r>
        <w:rPr>
          <w:spacing w:val="-11"/>
          <w:w w:val="105"/>
          <w:sz w:val="19"/>
        </w:rPr>
        <w:t> </w:t>
      </w:r>
      <w:r>
        <w:rPr>
          <w:w w:val="105"/>
          <w:sz w:val="19"/>
        </w:rPr>
        <w:t>a</w:t>
      </w:r>
      <w:r>
        <w:rPr>
          <w:spacing w:val="-11"/>
          <w:w w:val="105"/>
          <w:sz w:val="19"/>
        </w:rPr>
        <w:t> </w:t>
      </w:r>
      <w:r>
        <w:rPr>
          <w:w w:val="105"/>
          <w:sz w:val="19"/>
        </w:rPr>
        <w:t>video</w:t>
      </w:r>
      <w:r>
        <w:rPr>
          <w:spacing w:val="-11"/>
          <w:w w:val="105"/>
          <w:sz w:val="19"/>
        </w:rPr>
        <w:t> </w:t>
      </w:r>
      <w:r>
        <w:rPr>
          <w:w w:val="105"/>
          <w:sz w:val="19"/>
        </w:rPr>
        <w:t>file</w:t>
      </w:r>
      <w:r>
        <w:rPr>
          <w:spacing w:val="-11"/>
          <w:w w:val="105"/>
          <w:sz w:val="19"/>
        </w:rPr>
        <w:t> </w:t>
      </w:r>
      <w:r>
        <w:rPr>
          <w:w w:val="105"/>
          <w:sz w:val="19"/>
        </w:rPr>
        <w:t>type</w:t>
      </w:r>
      <w:r>
        <w:rPr>
          <w:spacing w:val="-11"/>
          <w:w w:val="105"/>
          <w:sz w:val="19"/>
        </w:rPr>
        <w:t> </w:t>
      </w:r>
      <w:r>
        <w:rPr>
          <w:w w:val="105"/>
          <w:sz w:val="19"/>
        </w:rPr>
        <w:t>(MIME</w:t>
      </w:r>
      <w:r>
        <w:rPr>
          <w:spacing w:val="-11"/>
          <w:w w:val="105"/>
          <w:sz w:val="19"/>
        </w:rPr>
        <w:t> </w:t>
      </w:r>
      <w:r>
        <w:rPr>
          <w:w w:val="105"/>
          <w:sz w:val="19"/>
        </w:rPr>
        <w:t>type</w:t>
      </w:r>
      <w:r>
        <w:rPr>
          <w:spacing w:val="-11"/>
          <w:w w:val="105"/>
          <w:sz w:val="19"/>
        </w:rPr>
        <w:t> </w:t>
      </w:r>
      <w:r>
        <w:rPr>
          <w:w w:val="105"/>
          <w:sz w:val="19"/>
        </w:rPr>
        <w:t>of</w:t>
      </w:r>
      <w:r>
        <w:rPr>
          <w:spacing w:val="-11"/>
          <w:w w:val="105"/>
          <w:sz w:val="19"/>
        </w:rPr>
        <w:t> </w:t>
      </w:r>
      <w:r>
        <w:rPr>
          <w:w w:val="105"/>
          <w:sz w:val="19"/>
        </w:rPr>
        <w:t>video/*);</w:t>
      </w:r>
    </w:p>
    <w:p>
      <w:pPr>
        <w:pStyle w:val="ListParagraph"/>
        <w:numPr>
          <w:ilvl w:val="3"/>
          <w:numId w:val="19"/>
        </w:numPr>
        <w:tabs>
          <w:tab w:pos="2384" w:val="left" w:leader="none"/>
          <w:tab w:pos="2385" w:val="left" w:leader="none"/>
        </w:tabs>
        <w:spacing w:line="240" w:lineRule="auto" w:before="21" w:after="0"/>
        <w:ind w:left="2385" w:right="0" w:hanging="360"/>
        <w:jc w:val="left"/>
        <w:rPr>
          <w:sz w:val="19"/>
        </w:rPr>
      </w:pPr>
      <w:r>
        <w:rPr>
          <w:w w:val="105"/>
          <w:sz w:val="19"/>
        </w:rPr>
        <w:t>DOCUMENTATION</w:t>
      </w:r>
      <w:r>
        <w:rPr>
          <w:spacing w:val="-19"/>
          <w:w w:val="105"/>
          <w:sz w:val="19"/>
        </w:rPr>
        <w:t> </w:t>
      </w:r>
      <w:r>
        <w:rPr>
          <w:w w:val="105"/>
          <w:sz w:val="19"/>
        </w:rPr>
        <w:t>if</w:t>
      </w:r>
      <w:r>
        <w:rPr>
          <w:spacing w:val="-19"/>
          <w:w w:val="105"/>
          <w:sz w:val="19"/>
        </w:rPr>
        <w:t> </w:t>
      </w:r>
      <w:r>
        <w:rPr>
          <w:w w:val="105"/>
          <w:sz w:val="19"/>
        </w:rPr>
        <w:t>the</w:t>
      </w:r>
      <w:r>
        <w:rPr>
          <w:spacing w:val="-19"/>
          <w:w w:val="105"/>
          <w:sz w:val="19"/>
        </w:rPr>
        <w:t> </w:t>
      </w:r>
      <w:r>
        <w:rPr>
          <w:w w:val="105"/>
          <w:sz w:val="19"/>
        </w:rPr>
        <w:t>file</w:t>
      </w:r>
      <w:r>
        <w:rPr>
          <w:spacing w:val="-19"/>
          <w:w w:val="105"/>
          <w:sz w:val="19"/>
        </w:rPr>
        <w:t> </w:t>
      </w:r>
      <w:r>
        <w:rPr>
          <w:w w:val="105"/>
          <w:sz w:val="19"/>
        </w:rPr>
        <w:t>serves</w:t>
      </w:r>
      <w:r>
        <w:rPr>
          <w:spacing w:val="-19"/>
          <w:w w:val="105"/>
          <w:sz w:val="19"/>
        </w:rPr>
        <w:t> </w:t>
      </w:r>
      <w:r>
        <w:rPr>
          <w:w w:val="105"/>
          <w:sz w:val="19"/>
        </w:rPr>
        <w:t>as</w:t>
      </w:r>
      <w:r>
        <w:rPr>
          <w:spacing w:val="-19"/>
          <w:w w:val="105"/>
          <w:sz w:val="19"/>
        </w:rPr>
        <w:t> </w:t>
      </w:r>
      <w:r>
        <w:rPr>
          <w:w w:val="105"/>
          <w:sz w:val="19"/>
        </w:rPr>
        <w:t>documentation;</w:t>
      </w:r>
    </w:p>
    <w:p>
      <w:pPr>
        <w:pStyle w:val="ListParagraph"/>
        <w:numPr>
          <w:ilvl w:val="3"/>
          <w:numId w:val="19"/>
        </w:numPr>
        <w:tabs>
          <w:tab w:pos="2384" w:val="left" w:leader="none"/>
          <w:tab w:pos="2385" w:val="left" w:leader="none"/>
        </w:tabs>
        <w:spacing w:line="240" w:lineRule="auto" w:before="21" w:after="0"/>
        <w:ind w:left="2385" w:right="0" w:hanging="360"/>
        <w:jc w:val="left"/>
        <w:rPr>
          <w:sz w:val="19"/>
        </w:rPr>
      </w:pPr>
      <w:r>
        <w:rPr>
          <w:w w:val="105"/>
          <w:sz w:val="19"/>
        </w:rPr>
        <w:t>SPDX</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file</w:t>
      </w:r>
      <w:r>
        <w:rPr>
          <w:spacing w:val="-12"/>
          <w:w w:val="105"/>
          <w:sz w:val="19"/>
        </w:rPr>
        <w:t> </w:t>
      </w:r>
      <w:r>
        <w:rPr>
          <w:w w:val="105"/>
          <w:sz w:val="19"/>
        </w:rPr>
        <w:t>is</w:t>
      </w:r>
      <w:r>
        <w:rPr>
          <w:spacing w:val="-12"/>
          <w:w w:val="105"/>
          <w:sz w:val="19"/>
        </w:rPr>
        <w:t> </w:t>
      </w:r>
      <w:r>
        <w:rPr>
          <w:w w:val="105"/>
          <w:sz w:val="19"/>
        </w:rPr>
        <w:t>an</w:t>
      </w:r>
      <w:r>
        <w:rPr>
          <w:spacing w:val="-12"/>
          <w:w w:val="105"/>
          <w:sz w:val="19"/>
        </w:rPr>
        <w:t> </w:t>
      </w:r>
      <w:r>
        <w:rPr>
          <w:w w:val="105"/>
          <w:sz w:val="19"/>
        </w:rPr>
        <w:t>SPDX</w:t>
      </w:r>
      <w:r>
        <w:rPr>
          <w:spacing w:val="-12"/>
          <w:w w:val="105"/>
          <w:sz w:val="19"/>
        </w:rPr>
        <w:t> </w:t>
      </w:r>
      <w:r>
        <w:rPr>
          <w:w w:val="105"/>
          <w:sz w:val="19"/>
        </w:rPr>
        <w:t>document;</w:t>
      </w:r>
    </w:p>
    <w:p>
      <w:pPr>
        <w:pStyle w:val="ListParagraph"/>
        <w:numPr>
          <w:ilvl w:val="3"/>
          <w:numId w:val="19"/>
        </w:numPr>
        <w:tabs>
          <w:tab w:pos="2385" w:val="left" w:leader="none"/>
        </w:tabs>
        <w:spacing w:line="264" w:lineRule="auto" w:before="21" w:after="0"/>
        <w:ind w:left="2385" w:right="356" w:hanging="360"/>
        <w:jc w:val="left"/>
        <w:rPr>
          <w:sz w:val="19"/>
        </w:rPr>
      </w:pPr>
      <w:r>
        <w:rPr>
          <w:w w:val="105"/>
          <w:sz w:val="19"/>
        </w:rPr>
        <w:t>OTHER</w:t>
      </w:r>
      <w:r>
        <w:rPr>
          <w:spacing w:val="-14"/>
          <w:w w:val="105"/>
          <w:sz w:val="19"/>
        </w:rPr>
        <w:t> </w:t>
      </w:r>
      <w:r>
        <w:rPr>
          <w:w w:val="105"/>
          <w:sz w:val="19"/>
        </w:rPr>
        <w:t>if</w:t>
      </w:r>
      <w:r>
        <w:rPr>
          <w:spacing w:val="-14"/>
          <w:w w:val="105"/>
          <w:sz w:val="19"/>
        </w:rPr>
        <w:t> </w:t>
      </w:r>
      <w:r>
        <w:rPr>
          <w:w w:val="105"/>
          <w:sz w:val="19"/>
        </w:rPr>
        <w:t>the</w:t>
      </w:r>
      <w:r>
        <w:rPr>
          <w:spacing w:val="-14"/>
          <w:w w:val="105"/>
          <w:sz w:val="19"/>
        </w:rPr>
        <w:t> </w:t>
      </w:r>
      <w:r>
        <w:rPr>
          <w:w w:val="105"/>
          <w:sz w:val="19"/>
        </w:rPr>
        <w:t>file</w:t>
      </w:r>
      <w:r>
        <w:rPr>
          <w:spacing w:val="-14"/>
          <w:w w:val="105"/>
          <w:sz w:val="19"/>
        </w:rPr>
        <w:t> </w:t>
      </w:r>
      <w:r>
        <w:rPr>
          <w:w w:val="105"/>
          <w:sz w:val="19"/>
        </w:rPr>
        <w:t>doesn't</w:t>
      </w:r>
      <w:r>
        <w:rPr>
          <w:spacing w:val="-14"/>
          <w:w w:val="105"/>
          <w:sz w:val="19"/>
        </w:rPr>
        <w:t> </w:t>
      </w:r>
      <w:r>
        <w:rPr>
          <w:w w:val="105"/>
          <w:sz w:val="19"/>
        </w:rPr>
        <w:t>fit</w:t>
      </w:r>
      <w:r>
        <w:rPr>
          <w:spacing w:val="-14"/>
          <w:w w:val="105"/>
          <w:sz w:val="19"/>
        </w:rPr>
        <w:t> </w:t>
      </w:r>
      <w:r>
        <w:rPr>
          <w:w w:val="105"/>
          <w:sz w:val="19"/>
        </w:rPr>
        <w:t>into</w:t>
      </w:r>
      <w:r>
        <w:rPr>
          <w:spacing w:val="-14"/>
          <w:w w:val="105"/>
          <w:sz w:val="19"/>
        </w:rPr>
        <w:t> </w:t>
      </w:r>
      <w:r>
        <w:rPr>
          <w:w w:val="105"/>
          <w:sz w:val="19"/>
        </w:rPr>
        <w:t>the</w:t>
      </w:r>
      <w:r>
        <w:rPr>
          <w:spacing w:val="-14"/>
          <w:w w:val="105"/>
          <w:sz w:val="19"/>
        </w:rPr>
        <w:t> </w:t>
      </w:r>
      <w:r>
        <w:rPr>
          <w:w w:val="105"/>
          <w:sz w:val="19"/>
        </w:rPr>
        <w:t>above</w:t>
      </w:r>
      <w:r>
        <w:rPr>
          <w:spacing w:val="-14"/>
          <w:w w:val="105"/>
          <w:sz w:val="19"/>
        </w:rPr>
        <w:t> </w:t>
      </w:r>
      <w:r>
        <w:rPr>
          <w:w w:val="105"/>
          <w:sz w:val="19"/>
        </w:rPr>
        <w:t>categories</w:t>
      </w:r>
      <w:r>
        <w:rPr>
          <w:spacing w:val="-14"/>
          <w:w w:val="105"/>
          <w:sz w:val="19"/>
        </w:rPr>
        <w:t> </w:t>
      </w:r>
      <w:r>
        <w:rPr>
          <w:w w:val="105"/>
          <w:sz w:val="19"/>
        </w:rPr>
        <w:t>(generated</w:t>
      </w:r>
      <w:r>
        <w:rPr>
          <w:spacing w:val="-14"/>
          <w:w w:val="105"/>
          <w:sz w:val="19"/>
        </w:rPr>
        <w:t> </w:t>
      </w:r>
      <w:r>
        <w:rPr>
          <w:w w:val="105"/>
          <w:sz w:val="19"/>
        </w:rPr>
        <w:t>artifacts,</w:t>
      </w:r>
      <w:r>
        <w:rPr>
          <w:spacing w:val="-14"/>
          <w:w w:val="105"/>
          <w:sz w:val="19"/>
        </w:rPr>
        <w:t> </w:t>
      </w:r>
      <w:r>
        <w:rPr>
          <w:w w:val="105"/>
          <w:sz w:val="19"/>
        </w:rPr>
        <w:t>data</w:t>
      </w:r>
      <w:r>
        <w:rPr>
          <w:spacing w:val="-14"/>
          <w:w w:val="105"/>
          <w:sz w:val="19"/>
        </w:rPr>
        <w:t> </w:t>
      </w:r>
      <w:r>
        <w:rPr>
          <w:w w:val="105"/>
          <w:sz w:val="19"/>
        </w:rPr>
        <w:t>files, etc.)</w:t>
      </w:r>
    </w:p>
    <w:p>
      <w:pPr>
        <w:pStyle w:val="BodyText"/>
        <w:spacing w:before="11"/>
        <w:rPr>
          <w:sz w:val="23"/>
        </w:rPr>
      </w:pPr>
    </w:p>
    <w:p>
      <w:pPr>
        <w:pStyle w:val="ListParagraph"/>
        <w:numPr>
          <w:ilvl w:val="2"/>
          <w:numId w:val="19"/>
        </w:numPr>
        <w:tabs>
          <w:tab w:pos="1979" w:val="left" w:leader="none"/>
          <w:tab w:pos="1980" w:val="left" w:leader="none"/>
        </w:tabs>
        <w:spacing w:line="259" w:lineRule="auto" w:before="0" w:after="0"/>
        <w:ind w:left="1050" w:right="959" w:firstLine="0"/>
        <w:jc w:val="left"/>
        <w:rPr>
          <w:sz w:val="20"/>
        </w:rPr>
      </w:pPr>
      <w:r>
        <w:rPr>
          <w:b/>
          <w:sz w:val="20"/>
        </w:rPr>
        <w:t>Intent</w:t>
      </w:r>
      <w:r>
        <w:rPr>
          <w:sz w:val="19"/>
        </w:rPr>
        <w:t>: Here, this field is a reasonable estimation of the file type, from a developer perspective.</w:t>
      </w:r>
    </w:p>
    <w:p>
      <w:pPr>
        <w:pStyle w:val="BodyText"/>
        <w:spacing w:before="3"/>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Optional,</w:t>
      </w:r>
      <w:r>
        <w:rPr>
          <w:spacing w:val="38"/>
          <w:sz w:val="19"/>
        </w:rPr>
        <w:t> </w:t>
      </w:r>
      <w:r>
        <w:rPr>
          <w:sz w:val="19"/>
        </w:rPr>
        <w:t>multiple.</w:t>
      </w:r>
    </w:p>
    <w:p>
      <w:pPr>
        <w:pStyle w:val="BodyText"/>
        <w:spacing w:before="6"/>
        <w:rPr>
          <w:sz w:val="25"/>
        </w:rPr>
      </w:pPr>
    </w:p>
    <w:p>
      <w:pPr>
        <w:pStyle w:val="ListParagraph"/>
        <w:numPr>
          <w:ilvl w:val="2"/>
          <w:numId w:val="19"/>
        </w:numPr>
        <w:tabs>
          <w:tab w:pos="1979" w:val="left" w:leader="none"/>
          <w:tab w:pos="1980" w:val="left" w:leader="none"/>
        </w:tabs>
        <w:spacing w:line="259" w:lineRule="auto" w:before="1" w:after="0"/>
        <w:ind w:left="1980" w:right="1020" w:hanging="930"/>
        <w:jc w:val="left"/>
        <w:rPr>
          <w:sz w:val="20"/>
        </w:rPr>
      </w:pPr>
      <w:r>
        <w:rPr>
          <w:b/>
          <w:sz w:val="20"/>
        </w:rPr>
        <w:t>Data Format</w:t>
      </w:r>
      <w:r>
        <w:rPr>
          <w:sz w:val="19"/>
        </w:rPr>
        <w:t>: “SOURCE” | “BINARY” | “ARCHIVE” | “APPLICATION” | “AUDIO” | “IMAGE” | “TEXT” | “VIDEO” | “DOCUMENTATION” | “SPDX” |  </w:t>
      </w:r>
      <w:r>
        <w:rPr>
          <w:spacing w:val="50"/>
          <w:sz w:val="19"/>
        </w:rPr>
        <w:t> </w:t>
      </w:r>
      <w:r>
        <w:rPr>
          <w:sz w:val="19"/>
        </w:rPr>
        <w:t>“OTHER”</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22"/>
          <w:sz w:val="20"/>
        </w:rPr>
        <w:t> </w:t>
      </w:r>
      <w:r>
        <w:rPr>
          <w:sz w:val="19"/>
        </w:rPr>
        <w:t>"FileType:"</w:t>
      </w:r>
    </w:p>
    <w:p>
      <w:pPr>
        <w:pStyle w:val="BodyText"/>
        <w:spacing w:before="8"/>
        <w:rPr>
          <w:sz w:val="21"/>
        </w:rPr>
      </w:pPr>
    </w:p>
    <w:p>
      <w:pPr>
        <w:spacing w:line="259" w:lineRule="auto" w:before="0"/>
        <w:ind w:left="1980" w:right="6383" w:firstLine="0"/>
        <w:jc w:val="left"/>
        <w:rPr>
          <w:sz w:val="19"/>
        </w:rPr>
      </w:pPr>
      <w:r>
        <w:rPr>
          <w:b/>
          <w:sz w:val="20"/>
        </w:rPr>
        <w:t>Example</w:t>
      </w:r>
      <w:r>
        <w:rPr>
          <w:sz w:val="19"/>
        </w:rPr>
        <w:t>: FileType: BINARY</w:t>
      </w:r>
    </w:p>
    <w:p>
      <w:pPr>
        <w:pStyle w:val="BodyText"/>
        <w:spacing w:before="5"/>
        <w:rPr>
          <w:sz w:val="20"/>
        </w:rPr>
      </w:pPr>
    </w:p>
    <w:p>
      <w:pPr>
        <w:spacing w:line="259" w:lineRule="auto" w:before="0"/>
        <w:ind w:left="1980" w:right="4893" w:firstLine="0"/>
        <w:jc w:val="left"/>
        <w:rPr>
          <w:sz w:val="19"/>
        </w:rPr>
      </w:pPr>
      <w:r>
        <w:rPr>
          <w:b/>
          <w:sz w:val="20"/>
        </w:rPr>
        <w:t>Example: (</w:t>
      </w:r>
      <w:r>
        <w:rPr>
          <w:sz w:val="19"/>
        </w:rPr>
        <w:t>for a README.TXT) FileType: TEXT</w:t>
      </w:r>
    </w:p>
    <w:p>
      <w:pPr>
        <w:pStyle w:val="BodyText"/>
        <w:spacing w:before="4"/>
        <w:ind w:left="1980"/>
      </w:pPr>
      <w:r>
        <w:rPr/>
        <w:t>FileType:  DOCUMENTATION</w:t>
      </w:r>
    </w:p>
    <w:p>
      <w:pPr>
        <w:pStyle w:val="BodyText"/>
        <w:spacing w:before="10"/>
        <w:rPr>
          <w:sz w:val="21"/>
        </w:rPr>
      </w:pPr>
    </w:p>
    <w:p>
      <w:pPr>
        <w:pStyle w:val="BodyText"/>
        <w:spacing w:line="261" w:lineRule="auto"/>
        <w:ind w:left="1980" w:right="5856"/>
      </w:pPr>
      <w:r>
        <w:rPr>
          <w:b/>
          <w:sz w:val="20"/>
        </w:rPr>
        <w:t>Example </w:t>
      </w:r>
      <w:r>
        <w:rPr/>
        <w:t>(foo.exe) FileType: BINARY FileType:  APPLICATION</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RDF: property </w:t>
      </w:r>
      <w:r>
        <w:rPr>
          <w:sz w:val="19"/>
        </w:rPr>
        <w:t>spdx:fileType in </w:t>
      </w:r>
      <w:r>
        <w:rPr>
          <w:b/>
          <w:sz w:val="20"/>
        </w:rPr>
        <w:t>class</w:t>
      </w:r>
      <w:r>
        <w:rPr>
          <w:b/>
          <w:spacing w:val="44"/>
          <w:sz w:val="20"/>
        </w:rPr>
        <w:t> </w:t>
      </w:r>
      <w:r>
        <w:rPr>
          <w:sz w:val="19"/>
        </w:rPr>
        <w:t>spdx:File</w:t>
      </w:r>
    </w:p>
    <w:p>
      <w:pPr>
        <w:pStyle w:val="BodyText"/>
        <w:spacing w:before="8"/>
        <w:rPr>
          <w:sz w:val="21"/>
        </w:rPr>
      </w:pPr>
    </w:p>
    <w:p>
      <w:pPr>
        <w:pStyle w:val="Heading5"/>
      </w:pPr>
      <w:r>
        <w:rPr/>
        <w:t>Example:</w:t>
      </w:r>
    </w:p>
    <w:p>
      <w:pPr>
        <w:pStyle w:val="BodyText"/>
        <w:spacing w:before="19"/>
        <w:ind w:left="1980"/>
      </w:pPr>
      <w:r>
        <w:rPr/>
        <w:t>&lt;File</w:t>
      </w:r>
      <w:r>
        <w:rPr>
          <w:spacing w:val="50"/>
        </w:rPr>
        <w:t> </w:t>
      </w:r>
      <w:r>
        <w:rPr/>
        <w:t>rdf:about="file1"&gt;</w:t>
      </w:r>
    </w:p>
    <w:p>
      <w:pPr>
        <w:pStyle w:val="BodyText"/>
        <w:spacing w:before="21"/>
        <w:ind w:left="2700"/>
      </w:pPr>
      <w:r>
        <w:rPr/>
        <w:t>&lt;fileType  rdf:resource="fileType_binary" /&gt;</w:t>
      </w:r>
    </w:p>
    <w:p>
      <w:pPr>
        <w:pStyle w:val="BodyText"/>
        <w:spacing w:before="21"/>
        <w:ind w:left="1980"/>
      </w:pPr>
      <w:r>
        <w:rPr>
          <w:w w:val="105"/>
        </w:rPr>
        <w:t>&lt;/File&gt;</w:t>
      </w:r>
    </w:p>
    <w:p>
      <w:pPr>
        <w:pStyle w:val="BodyText"/>
        <w:spacing w:before="10"/>
        <w:rPr>
          <w:sz w:val="21"/>
        </w:rPr>
      </w:pPr>
    </w:p>
    <w:p>
      <w:pPr>
        <w:spacing w:before="1"/>
        <w:ind w:left="1980" w:right="0" w:firstLine="0"/>
        <w:jc w:val="left"/>
        <w:rPr>
          <w:sz w:val="19"/>
        </w:rPr>
      </w:pPr>
      <w:r>
        <w:rPr>
          <w:b/>
          <w:sz w:val="20"/>
        </w:rPr>
        <w:t>Example: </w:t>
      </w:r>
      <w:r>
        <w:rPr>
          <w:sz w:val="19"/>
        </w:rPr>
        <w:t>(where file2  is a  README.TXT)</w:t>
      </w:r>
    </w:p>
    <w:p>
      <w:pPr>
        <w:pStyle w:val="BodyText"/>
        <w:spacing w:before="19"/>
        <w:ind w:left="1980"/>
      </w:pPr>
      <w:r>
        <w:rPr/>
        <w:t>&lt;File</w:t>
      </w:r>
      <w:r>
        <w:rPr>
          <w:spacing w:val="50"/>
        </w:rPr>
        <w:t> </w:t>
      </w:r>
      <w:r>
        <w:rPr/>
        <w:t>rdf:about="file2"&gt;</w:t>
      </w:r>
    </w:p>
    <w:p>
      <w:pPr>
        <w:pStyle w:val="BodyText"/>
        <w:spacing w:before="21"/>
        <w:ind w:left="2700"/>
      </w:pPr>
      <w:r>
        <w:rPr/>
        <w:t>&lt;fileType  </w:t>
      </w:r>
      <w:hyperlink r:id="rId48">
        <w:r>
          <w:rPr/>
          <w:t>rdf:resource="fhttp://spdx.org/rdf/terms#ileType_text"</w:t>
        </w:r>
      </w:hyperlink>
      <w:r>
        <w:rPr/>
        <w:t>  /&gt;</w:t>
      </w:r>
    </w:p>
    <w:p>
      <w:pPr>
        <w:pStyle w:val="BodyText"/>
        <w:spacing w:before="21"/>
        <w:ind w:left="2700"/>
      </w:pPr>
      <w:r>
        <w:rPr/>
        <w:t>&lt;fileType   </w:t>
      </w:r>
      <w:hyperlink r:id="rId49">
        <w:r>
          <w:rPr/>
          <w:t>rdf:resource="fhttp://spdx.org/rdf/terms#ileType_documentation"</w:t>
        </w:r>
      </w:hyperlink>
      <w:r>
        <w:rPr/>
        <w:t>  /&gt;</w:t>
      </w:r>
    </w:p>
    <w:p>
      <w:pPr>
        <w:pStyle w:val="BodyText"/>
        <w:spacing w:before="21"/>
        <w:ind w:left="1980"/>
      </w:pPr>
      <w:r>
        <w:rPr>
          <w:w w:val="105"/>
        </w:rPr>
        <w:t>&lt;/File&gt;</w:t>
      </w:r>
    </w:p>
    <w:p>
      <w:pPr>
        <w:pStyle w:val="BodyText"/>
        <w:rPr>
          <w:sz w:val="22"/>
        </w:rPr>
      </w:pPr>
    </w:p>
    <w:p>
      <w:pPr>
        <w:pStyle w:val="BodyText"/>
        <w:spacing w:before="6"/>
        <w:rPr>
          <w:sz w:val="17"/>
        </w:rPr>
      </w:pPr>
    </w:p>
    <w:p>
      <w:pPr>
        <w:pStyle w:val="Heading2"/>
        <w:numPr>
          <w:ilvl w:val="1"/>
          <w:numId w:val="19"/>
        </w:numPr>
        <w:tabs>
          <w:tab w:pos="540" w:val="left" w:leader="none"/>
        </w:tabs>
        <w:spacing w:line="240" w:lineRule="auto" w:before="0" w:after="0"/>
        <w:ind w:left="540" w:right="0" w:hanging="435"/>
        <w:jc w:val="left"/>
      </w:pPr>
      <w:r>
        <w:rPr/>
        <w:t>File Checksum</w:t>
      </w:r>
    </w:p>
    <w:p>
      <w:pPr>
        <w:pStyle w:val="BodyText"/>
        <w:spacing w:before="2"/>
        <w:rPr>
          <w:b/>
          <w:sz w:val="26"/>
        </w:rPr>
      </w:pPr>
    </w:p>
    <w:p>
      <w:pPr>
        <w:pStyle w:val="ListParagraph"/>
        <w:numPr>
          <w:ilvl w:val="2"/>
          <w:numId w:val="19"/>
        </w:numPr>
        <w:tabs>
          <w:tab w:pos="1979" w:val="left" w:leader="none"/>
          <w:tab w:pos="1980" w:val="left" w:leader="none"/>
        </w:tabs>
        <w:spacing w:line="259" w:lineRule="auto" w:before="0" w:after="0"/>
        <w:ind w:left="1050" w:right="152" w:firstLine="0"/>
        <w:jc w:val="left"/>
        <w:rPr>
          <w:sz w:val="20"/>
        </w:rPr>
      </w:pPr>
      <w:r>
        <w:rPr>
          <w:b/>
          <w:sz w:val="20"/>
        </w:rPr>
        <w:t>Purpose</w:t>
      </w:r>
      <w:r>
        <w:rPr>
          <w:sz w:val="19"/>
        </w:rPr>
        <w:t>: Provide a unique identifier to match analysis information on each specific file in a package.</w:t>
      </w:r>
    </w:p>
    <w:p>
      <w:pPr>
        <w:pStyle w:val="BodyText"/>
        <w:spacing w:before="3"/>
        <w:rPr>
          <w:sz w:val="24"/>
        </w:rPr>
      </w:pPr>
    </w:p>
    <w:p>
      <w:pPr>
        <w:pStyle w:val="ListParagraph"/>
        <w:numPr>
          <w:ilvl w:val="2"/>
          <w:numId w:val="19"/>
        </w:numPr>
        <w:tabs>
          <w:tab w:pos="1979" w:val="left" w:leader="none"/>
          <w:tab w:pos="1980" w:val="left" w:leader="none"/>
        </w:tabs>
        <w:spacing w:line="259" w:lineRule="auto" w:before="0" w:after="0"/>
        <w:ind w:left="1050" w:right="1250" w:firstLine="0"/>
        <w:jc w:val="left"/>
        <w:rPr>
          <w:sz w:val="20"/>
        </w:rPr>
      </w:pPr>
      <w:r>
        <w:rPr>
          <w:b/>
          <w:w w:val="105"/>
          <w:sz w:val="20"/>
        </w:rPr>
        <w:t>Intent:</w:t>
      </w:r>
      <w:r>
        <w:rPr>
          <w:b/>
          <w:spacing w:val="-18"/>
          <w:w w:val="105"/>
          <w:sz w:val="20"/>
        </w:rPr>
        <w:t> </w:t>
      </w:r>
      <w:r>
        <w:rPr>
          <w:w w:val="105"/>
          <w:sz w:val="19"/>
        </w:rPr>
        <w:t>Here,</w:t>
      </w:r>
      <w:r>
        <w:rPr>
          <w:spacing w:val="-15"/>
          <w:w w:val="105"/>
          <w:sz w:val="19"/>
        </w:rPr>
        <w:t> </w:t>
      </w:r>
      <w:r>
        <w:rPr>
          <w:w w:val="105"/>
          <w:sz w:val="19"/>
        </w:rPr>
        <w:t>by</w:t>
      </w:r>
      <w:r>
        <w:rPr>
          <w:spacing w:val="-15"/>
          <w:w w:val="105"/>
          <w:sz w:val="19"/>
        </w:rPr>
        <w:t> </w:t>
      </w:r>
      <w:r>
        <w:rPr>
          <w:w w:val="105"/>
          <w:sz w:val="19"/>
        </w:rPr>
        <w:t>providing</w:t>
      </w:r>
      <w:r>
        <w:rPr>
          <w:spacing w:val="-15"/>
          <w:w w:val="105"/>
          <w:sz w:val="19"/>
        </w:rPr>
        <w:t> </w:t>
      </w:r>
      <w:r>
        <w:rPr>
          <w:w w:val="105"/>
          <w:sz w:val="19"/>
        </w:rPr>
        <w:t>a</w:t>
      </w:r>
      <w:r>
        <w:rPr>
          <w:spacing w:val="-15"/>
          <w:w w:val="105"/>
          <w:sz w:val="19"/>
        </w:rPr>
        <w:t> </w:t>
      </w:r>
      <w:r>
        <w:rPr>
          <w:w w:val="105"/>
          <w:sz w:val="19"/>
        </w:rPr>
        <w:t>unique</w:t>
      </w:r>
      <w:r>
        <w:rPr>
          <w:spacing w:val="-15"/>
          <w:w w:val="105"/>
          <w:sz w:val="19"/>
        </w:rPr>
        <w:t> </w:t>
      </w:r>
      <w:r>
        <w:rPr>
          <w:w w:val="105"/>
          <w:sz w:val="19"/>
        </w:rPr>
        <w:t>identifier</w:t>
      </w:r>
      <w:r>
        <w:rPr>
          <w:spacing w:val="-15"/>
          <w:w w:val="105"/>
          <w:sz w:val="19"/>
        </w:rPr>
        <w:t> </w:t>
      </w:r>
      <w:r>
        <w:rPr>
          <w:w w:val="105"/>
          <w:sz w:val="19"/>
        </w:rPr>
        <w:t>of</w:t>
      </w:r>
      <w:r>
        <w:rPr>
          <w:spacing w:val="-15"/>
          <w:w w:val="105"/>
          <w:sz w:val="19"/>
        </w:rPr>
        <w:t> </w:t>
      </w:r>
      <w:r>
        <w:rPr>
          <w:w w:val="105"/>
          <w:sz w:val="19"/>
        </w:rPr>
        <w:t>each</w:t>
      </w:r>
      <w:r>
        <w:rPr>
          <w:spacing w:val="-15"/>
          <w:w w:val="105"/>
          <w:sz w:val="19"/>
        </w:rPr>
        <w:t> </w:t>
      </w:r>
      <w:r>
        <w:rPr>
          <w:w w:val="105"/>
          <w:sz w:val="19"/>
        </w:rPr>
        <w:t>file,</w:t>
      </w:r>
      <w:r>
        <w:rPr>
          <w:spacing w:val="-15"/>
          <w:w w:val="105"/>
          <w:sz w:val="19"/>
        </w:rPr>
        <w:t> </w:t>
      </w:r>
      <w:r>
        <w:rPr>
          <w:w w:val="105"/>
          <w:sz w:val="19"/>
        </w:rPr>
        <w:t>confusion</w:t>
      </w:r>
      <w:r>
        <w:rPr>
          <w:spacing w:val="-15"/>
          <w:w w:val="105"/>
          <w:sz w:val="19"/>
        </w:rPr>
        <w:t> </w:t>
      </w:r>
      <w:r>
        <w:rPr>
          <w:w w:val="105"/>
          <w:sz w:val="19"/>
        </w:rPr>
        <w:t>over</w:t>
      </w:r>
      <w:r>
        <w:rPr>
          <w:spacing w:val="-15"/>
          <w:w w:val="105"/>
          <w:sz w:val="19"/>
        </w:rPr>
        <w:t> </w:t>
      </w:r>
      <w:r>
        <w:rPr>
          <w:w w:val="105"/>
          <w:sz w:val="19"/>
        </w:rPr>
        <w:t>which version/modification</w:t>
      </w:r>
      <w:r>
        <w:rPr>
          <w:spacing w:val="-17"/>
          <w:w w:val="105"/>
          <w:sz w:val="19"/>
        </w:rPr>
        <w:t> </w:t>
      </w:r>
      <w:r>
        <w:rPr>
          <w:w w:val="105"/>
          <w:sz w:val="19"/>
        </w:rPr>
        <w:t>of</w:t>
      </w:r>
      <w:r>
        <w:rPr>
          <w:spacing w:val="-17"/>
          <w:w w:val="105"/>
          <w:sz w:val="19"/>
        </w:rPr>
        <w:t> </w:t>
      </w:r>
      <w:r>
        <w:rPr>
          <w:w w:val="105"/>
          <w:sz w:val="19"/>
        </w:rPr>
        <w:t>a</w:t>
      </w:r>
      <w:r>
        <w:rPr>
          <w:spacing w:val="-17"/>
          <w:w w:val="105"/>
          <w:sz w:val="19"/>
        </w:rPr>
        <w:t> </w:t>
      </w:r>
      <w:r>
        <w:rPr>
          <w:w w:val="105"/>
          <w:sz w:val="19"/>
        </w:rPr>
        <w:t>specific</w:t>
      </w:r>
      <w:r>
        <w:rPr>
          <w:spacing w:val="-17"/>
          <w:w w:val="105"/>
          <w:sz w:val="19"/>
        </w:rPr>
        <w:t> </w:t>
      </w:r>
      <w:r>
        <w:rPr>
          <w:w w:val="105"/>
          <w:sz w:val="19"/>
        </w:rPr>
        <w:t>file</w:t>
      </w:r>
      <w:r>
        <w:rPr>
          <w:spacing w:val="-17"/>
          <w:w w:val="105"/>
          <w:sz w:val="19"/>
        </w:rPr>
        <w:t> </w:t>
      </w:r>
      <w:r>
        <w:rPr>
          <w:w w:val="105"/>
          <w:sz w:val="19"/>
        </w:rPr>
        <w:t>should</w:t>
      </w:r>
      <w:r>
        <w:rPr>
          <w:spacing w:val="-17"/>
          <w:w w:val="105"/>
          <w:sz w:val="19"/>
        </w:rPr>
        <w:t> </w:t>
      </w:r>
      <w:r>
        <w:rPr>
          <w:w w:val="105"/>
          <w:sz w:val="19"/>
        </w:rPr>
        <w:t>be</w:t>
      </w:r>
      <w:r>
        <w:rPr>
          <w:spacing w:val="-17"/>
          <w:w w:val="105"/>
          <w:sz w:val="19"/>
        </w:rPr>
        <w:t> </w:t>
      </w:r>
      <w:r>
        <w:rPr>
          <w:w w:val="105"/>
          <w:sz w:val="19"/>
        </w:rPr>
        <w:t>eliminated.</w:t>
      </w:r>
    </w:p>
    <w:p>
      <w:pPr>
        <w:pStyle w:val="BodyText"/>
        <w:spacing w:before="3"/>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Mandatory, one SHA1, others may be optionally  </w:t>
      </w:r>
      <w:r>
        <w:rPr>
          <w:spacing w:val="14"/>
          <w:sz w:val="19"/>
        </w:rPr>
        <w:t> </w:t>
      </w:r>
      <w:r>
        <w:rPr>
          <w:sz w:val="19"/>
        </w:rPr>
        <w:t>provided.</w:t>
      </w:r>
    </w:p>
    <w:p>
      <w:pPr>
        <w:spacing w:after="0" w:line="240"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2"/>
          <w:numId w:val="19"/>
        </w:numPr>
        <w:tabs>
          <w:tab w:pos="1979" w:val="left" w:leader="none"/>
          <w:tab w:pos="1980" w:val="left" w:leader="none"/>
        </w:tabs>
        <w:spacing w:line="259" w:lineRule="auto" w:before="0" w:after="0"/>
        <w:ind w:left="1050" w:right="774" w:firstLine="0"/>
        <w:jc w:val="left"/>
        <w:rPr>
          <w:sz w:val="20"/>
        </w:rPr>
      </w:pPr>
      <w:r>
        <w:rPr>
          <w:b/>
          <w:sz w:val="20"/>
        </w:rPr>
        <w:t>Algorithm: </w:t>
      </w:r>
      <w:r>
        <w:rPr>
          <w:sz w:val="19"/>
        </w:rPr>
        <w:t>SHA1() is to be used on the file. Other algorithms that can be provided optionally include SHA256(), </w:t>
      </w:r>
      <w:r>
        <w:rPr>
          <w:spacing w:val="25"/>
          <w:sz w:val="19"/>
        </w:rPr>
        <w:t> </w:t>
      </w:r>
      <w:r>
        <w:rPr>
          <w:sz w:val="19"/>
        </w:rPr>
        <w:t>MD5().</w:t>
      </w:r>
    </w:p>
    <w:p>
      <w:pPr>
        <w:pStyle w:val="BodyText"/>
        <w:spacing w:before="3"/>
        <w:rPr>
          <w:sz w:val="24"/>
        </w:rPr>
      </w:pPr>
    </w:p>
    <w:p>
      <w:pPr>
        <w:pStyle w:val="ListParagraph"/>
        <w:numPr>
          <w:ilvl w:val="2"/>
          <w:numId w:val="19"/>
        </w:numPr>
        <w:tabs>
          <w:tab w:pos="1979" w:val="left" w:leader="none"/>
          <w:tab w:pos="1980" w:val="left" w:leader="none"/>
        </w:tabs>
        <w:spacing w:line="261" w:lineRule="auto" w:before="0" w:after="0"/>
        <w:ind w:left="1050" w:right="103" w:firstLine="0"/>
        <w:jc w:val="left"/>
        <w:rPr>
          <w:sz w:val="20"/>
        </w:rPr>
      </w:pPr>
      <w:r>
        <w:rPr>
          <w:b/>
          <w:w w:val="105"/>
          <w:sz w:val="20"/>
        </w:rPr>
        <w:t>Data</w:t>
      </w:r>
      <w:r>
        <w:rPr>
          <w:b/>
          <w:spacing w:val="-16"/>
          <w:w w:val="105"/>
          <w:sz w:val="20"/>
        </w:rPr>
        <w:t> </w:t>
      </w:r>
      <w:r>
        <w:rPr>
          <w:b/>
          <w:w w:val="105"/>
          <w:sz w:val="20"/>
        </w:rPr>
        <w:t>Format:</w:t>
      </w:r>
      <w:r>
        <w:rPr>
          <w:b/>
          <w:spacing w:val="-18"/>
          <w:w w:val="105"/>
          <w:sz w:val="20"/>
        </w:rPr>
        <w:t> </w:t>
      </w:r>
      <w:r>
        <w:rPr>
          <w:w w:val="105"/>
          <w:sz w:val="19"/>
        </w:rPr>
        <w:t>In</w:t>
      </w:r>
      <w:r>
        <w:rPr>
          <w:spacing w:val="-15"/>
          <w:w w:val="105"/>
          <w:sz w:val="19"/>
        </w:rPr>
        <w:t> </w:t>
      </w:r>
      <w:r>
        <w:rPr>
          <w:w w:val="105"/>
          <w:sz w:val="19"/>
        </w:rPr>
        <w:t>Tag:Value</w:t>
      </w:r>
      <w:r>
        <w:rPr>
          <w:spacing w:val="-15"/>
          <w:w w:val="105"/>
          <w:sz w:val="19"/>
        </w:rPr>
        <w:t> </w:t>
      </w:r>
      <w:r>
        <w:rPr>
          <w:w w:val="105"/>
          <w:sz w:val="19"/>
        </w:rPr>
        <w:t>there</w:t>
      </w:r>
      <w:r>
        <w:rPr>
          <w:spacing w:val="-15"/>
          <w:w w:val="105"/>
          <w:sz w:val="19"/>
        </w:rPr>
        <w:t> </w:t>
      </w:r>
      <w:r>
        <w:rPr>
          <w:w w:val="105"/>
          <w:sz w:val="19"/>
        </w:rPr>
        <w:t>are</w:t>
      </w:r>
      <w:r>
        <w:rPr>
          <w:spacing w:val="-15"/>
          <w:w w:val="105"/>
          <w:sz w:val="19"/>
        </w:rPr>
        <w:t> </w:t>
      </w:r>
      <w:r>
        <w:rPr>
          <w:w w:val="105"/>
          <w:sz w:val="19"/>
        </w:rPr>
        <w:t>three</w:t>
      </w:r>
      <w:r>
        <w:rPr>
          <w:spacing w:val="-15"/>
          <w:w w:val="105"/>
          <w:sz w:val="19"/>
        </w:rPr>
        <w:t> </w:t>
      </w:r>
      <w:r>
        <w:rPr>
          <w:w w:val="105"/>
          <w:sz w:val="19"/>
        </w:rPr>
        <w:t>components,</w:t>
      </w:r>
      <w:r>
        <w:rPr>
          <w:spacing w:val="-15"/>
          <w:w w:val="105"/>
          <w:sz w:val="19"/>
        </w:rPr>
        <w:t> </w:t>
      </w:r>
      <w:r>
        <w:rPr>
          <w:w w:val="105"/>
          <w:sz w:val="19"/>
        </w:rPr>
        <w:t>an</w:t>
      </w:r>
      <w:r>
        <w:rPr>
          <w:spacing w:val="-15"/>
          <w:w w:val="105"/>
          <w:sz w:val="19"/>
        </w:rPr>
        <w:t> </w:t>
      </w:r>
      <w:r>
        <w:rPr>
          <w:w w:val="105"/>
          <w:sz w:val="19"/>
        </w:rPr>
        <w:t>algorithm</w:t>
      </w:r>
      <w:r>
        <w:rPr>
          <w:spacing w:val="-15"/>
          <w:w w:val="105"/>
          <w:sz w:val="19"/>
        </w:rPr>
        <w:t> </w:t>
      </w:r>
      <w:r>
        <w:rPr>
          <w:w w:val="105"/>
          <w:sz w:val="19"/>
        </w:rPr>
        <w:t>identifier</w:t>
      </w:r>
      <w:r>
        <w:rPr>
          <w:spacing w:val="-15"/>
          <w:w w:val="105"/>
          <w:sz w:val="19"/>
        </w:rPr>
        <w:t> </w:t>
      </w:r>
      <w:r>
        <w:rPr>
          <w:w w:val="105"/>
          <w:sz w:val="19"/>
        </w:rPr>
        <w:t>(SHA1),</w:t>
      </w:r>
      <w:r>
        <w:rPr>
          <w:spacing w:val="-15"/>
          <w:w w:val="105"/>
          <w:sz w:val="19"/>
        </w:rPr>
        <w:t> </w:t>
      </w:r>
      <w:r>
        <w:rPr>
          <w:w w:val="105"/>
          <w:sz w:val="19"/>
        </w:rPr>
        <w:t>a separator (“:”) and a checksum value. The RDF must also contain an algorithm identifier and a checksum</w:t>
      </w:r>
      <w:r>
        <w:rPr>
          <w:spacing w:val="-14"/>
          <w:w w:val="105"/>
          <w:sz w:val="19"/>
        </w:rPr>
        <w:t> </w:t>
      </w:r>
      <w:r>
        <w:rPr>
          <w:w w:val="105"/>
          <w:sz w:val="19"/>
        </w:rPr>
        <w:t>value.</w:t>
      </w:r>
      <w:r>
        <w:rPr>
          <w:spacing w:val="29"/>
          <w:w w:val="105"/>
          <w:sz w:val="19"/>
        </w:rPr>
        <w:t> </w:t>
      </w:r>
      <w:r>
        <w:rPr>
          <w:w w:val="105"/>
          <w:sz w:val="19"/>
        </w:rPr>
        <w:t>For</w:t>
      </w:r>
      <w:r>
        <w:rPr>
          <w:spacing w:val="-14"/>
          <w:w w:val="105"/>
          <w:sz w:val="19"/>
        </w:rPr>
        <w:t> </w:t>
      </w:r>
      <w:r>
        <w:rPr>
          <w:w w:val="105"/>
          <w:sz w:val="19"/>
        </w:rPr>
        <w:t>example,</w:t>
      </w:r>
      <w:r>
        <w:rPr>
          <w:spacing w:val="-14"/>
          <w:w w:val="105"/>
          <w:sz w:val="19"/>
        </w:rPr>
        <w:t> </w:t>
      </w:r>
      <w:r>
        <w:rPr>
          <w:w w:val="105"/>
          <w:sz w:val="19"/>
        </w:rPr>
        <w:t>when</w:t>
      </w:r>
      <w:r>
        <w:rPr>
          <w:spacing w:val="-14"/>
          <w:w w:val="105"/>
          <w:sz w:val="19"/>
        </w:rPr>
        <w:t> </w:t>
      </w:r>
      <w:r>
        <w:rPr>
          <w:w w:val="105"/>
          <w:sz w:val="19"/>
        </w:rPr>
        <w:t>the</w:t>
      </w:r>
      <w:r>
        <w:rPr>
          <w:spacing w:val="-14"/>
          <w:w w:val="105"/>
          <w:sz w:val="19"/>
        </w:rPr>
        <w:t> </w:t>
      </w:r>
      <w:r>
        <w:rPr>
          <w:w w:val="105"/>
          <w:sz w:val="19"/>
        </w:rPr>
        <w:t>algorithm</w:t>
      </w:r>
      <w:r>
        <w:rPr>
          <w:spacing w:val="-14"/>
          <w:w w:val="105"/>
          <w:sz w:val="19"/>
        </w:rPr>
        <w:t> </w:t>
      </w:r>
      <w:r>
        <w:rPr>
          <w:w w:val="105"/>
          <w:sz w:val="19"/>
        </w:rPr>
        <w:t>identifier</w:t>
      </w:r>
      <w:r>
        <w:rPr>
          <w:spacing w:val="-14"/>
          <w:w w:val="105"/>
          <w:sz w:val="19"/>
        </w:rPr>
        <w:t> </w:t>
      </w:r>
      <w:r>
        <w:rPr>
          <w:w w:val="105"/>
          <w:sz w:val="19"/>
        </w:rPr>
        <w:t>is</w:t>
      </w:r>
      <w:r>
        <w:rPr>
          <w:spacing w:val="-14"/>
          <w:w w:val="105"/>
          <w:sz w:val="19"/>
        </w:rPr>
        <w:t> </w:t>
      </w:r>
      <w:r>
        <w:rPr>
          <w:w w:val="105"/>
          <w:sz w:val="19"/>
        </w:rPr>
        <w:t>SHA1,</w:t>
      </w:r>
      <w:r>
        <w:rPr>
          <w:spacing w:val="-14"/>
          <w:w w:val="105"/>
          <w:sz w:val="19"/>
        </w:rPr>
        <w:t> </w:t>
      </w:r>
      <w:r>
        <w:rPr>
          <w:w w:val="105"/>
          <w:sz w:val="19"/>
        </w:rPr>
        <w:t>the</w:t>
      </w:r>
      <w:r>
        <w:rPr>
          <w:spacing w:val="-14"/>
          <w:w w:val="105"/>
          <w:sz w:val="19"/>
        </w:rPr>
        <w:t> </w:t>
      </w:r>
      <w:r>
        <w:rPr>
          <w:w w:val="105"/>
          <w:sz w:val="19"/>
        </w:rPr>
        <w:t>checksum</w:t>
      </w:r>
      <w:r>
        <w:rPr>
          <w:spacing w:val="-14"/>
          <w:w w:val="105"/>
          <w:sz w:val="19"/>
        </w:rPr>
        <w:t> </w:t>
      </w:r>
      <w:r>
        <w:rPr>
          <w:w w:val="105"/>
          <w:sz w:val="19"/>
        </w:rPr>
        <w:t>value</w:t>
      </w:r>
      <w:r>
        <w:rPr>
          <w:spacing w:val="-14"/>
          <w:w w:val="105"/>
          <w:sz w:val="19"/>
        </w:rPr>
        <w:t> </w:t>
      </w:r>
      <w:r>
        <w:rPr>
          <w:w w:val="105"/>
          <w:sz w:val="19"/>
        </w:rPr>
        <w:t>should</w:t>
      </w:r>
      <w:r>
        <w:rPr>
          <w:spacing w:val="-14"/>
          <w:w w:val="105"/>
          <w:sz w:val="19"/>
        </w:rPr>
        <w:t> </w:t>
      </w:r>
      <w:r>
        <w:rPr>
          <w:w w:val="105"/>
          <w:sz w:val="19"/>
        </w:rPr>
        <w:t>be</w:t>
      </w:r>
      <w:r>
        <w:rPr>
          <w:spacing w:val="-14"/>
          <w:w w:val="105"/>
          <w:sz w:val="19"/>
        </w:rPr>
        <w:t> </w:t>
      </w:r>
      <w:r>
        <w:rPr>
          <w:w w:val="105"/>
          <w:sz w:val="19"/>
        </w:rPr>
        <w:t>a 160 bit value represented as 40 lowercase hexadecimal digits. For other algorithms, an appropriate number</w:t>
      </w:r>
      <w:r>
        <w:rPr>
          <w:spacing w:val="-18"/>
          <w:w w:val="105"/>
          <w:sz w:val="19"/>
        </w:rPr>
        <w:t> </w:t>
      </w:r>
      <w:r>
        <w:rPr>
          <w:w w:val="105"/>
          <w:sz w:val="19"/>
        </w:rPr>
        <w:t>of</w:t>
      </w:r>
      <w:r>
        <w:rPr>
          <w:spacing w:val="-18"/>
          <w:w w:val="105"/>
          <w:sz w:val="19"/>
        </w:rPr>
        <w:t> </w:t>
      </w:r>
      <w:r>
        <w:rPr>
          <w:w w:val="105"/>
          <w:sz w:val="19"/>
        </w:rPr>
        <w:t>hexadecimal</w:t>
      </w:r>
      <w:r>
        <w:rPr>
          <w:spacing w:val="-18"/>
          <w:w w:val="105"/>
          <w:sz w:val="19"/>
        </w:rPr>
        <w:t> </w:t>
      </w:r>
      <w:r>
        <w:rPr>
          <w:w w:val="105"/>
          <w:sz w:val="19"/>
        </w:rPr>
        <w:t>digits</w:t>
      </w:r>
      <w:r>
        <w:rPr>
          <w:spacing w:val="-18"/>
          <w:w w:val="105"/>
          <w:sz w:val="19"/>
        </w:rPr>
        <w:t> </w:t>
      </w:r>
      <w:r>
        <w:rPr>
          <w:w w:val="105"/>
          <w:sz w:val="19"/>
        </w:rPr>
        <w:t>is</w:t>
      </w:r>
      <w:r>
        <w:rPr>
          <w:spacing w:val="-18"/>
          <w:w w:val="105"/>
          <w:sz w:val="19"/>
        </w:rPr>
        <w:t> </w:t>
      </w:r>
      <w:r>
        <w:rPr>
          <w:w w:val="105"/>
          <w:sz w:val="19"/>
        </w:rPr>
        <w:t>expected.</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34"/>
          <w:sz w:val="20"/>
        </w:rPr>
        <w:t> </w:t>
      </w:r>
      <w:r>
        <w:rPr>
          <w:sz w:val="19"/>
        </w:rPr>
        <w:t>“FileChecksum:”</w:t>
      </w:r>
    </w:p>
    <w:p>
      <w:pPr>
        <w:pStyle w:val="BodyText"/>
        <w:spacing w:before="8"/>
        <w:rPr>
          <w:sz w:val="21"/>
        </w:rPr>
      </w:pPr>
    </w:p>
    <w:p>
      <w:pPr>
        <w:pStyle w:val="Heading5"/>
      </w:pPr>
      <w:r>
        <w:rPr/>
        <w:t>Example:</w:t>
      </w:r>
    </w:p>
    <w:p>
      <w:pPr>
        <w:pStyle w:val="BodyText"/>
        <w:spacing w:line="264" w:lineRule="auto" w:before="19"/>
        <w:ind w:left="1980" w:right="1182"/>
      </w:pPr>
      <w:r>
        <w:rPr/>
        <w:t>FileChecksum: SHA1: d6a770ba38583ed4bb4525bd96e50461655d2758 </w:t>
      </w:r>
      <w:r>
        <w:rPr>
          <w:color w:val="212121"/>
        </w:rPr>
        <w:t>FileChecksum:  MD5:  624c1abb3664f4b35547e7c73864ad24</w:t>
      </w:r>
    </w:p>
    <w:p>
      <w:pPr>
        <w:pStyle w:val="BodyText"/>
        <w:spacing w:before="11"/>
        <w:rPr>
          <w:sz w:val="23"/>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property </w:t>
      </w:r>
      <w:r>
        <w:rPr>
          <w:sz w:val="19"/>
        </w:rPr>
        <w:t>spdx:Checksum in </w:t>
      </w:r>
      <w:r>
        <w:rPr>
          <w:b/>
          <w:sz w:val="20"/>
        </w:rPr>
        <w:t>class</w:t>
      </w:r>
      <w:r>
        <w:rPr>
          <w:b/>
          <w:spacing w:val="54"/>
          <w:sz w:val="20"/>
        </w:rPr>
        <w:t> </w:t>
      </w:r>
      <w:r>
        <w:rPr>
          <w:sz w:val="19"/>
        </w:rPr>
        <w:t>spdx:File</w:t>
      </w:r>
    </w:p>
    <w:p>
      <w:pPr>
        <w:pStyle w:val="BodyText"/>
        <w:spacing w:before="8"/>
        <w:rPr>
          <w:sz w:val="21"/>
        </w:rPr>
      </w:pPr>
    </w:p>
    <w:p>
      <w:pPr>
        <w:pStyle w:val="Heading5"/>
      </w:pPr>
      <w:r>
        <w:rPr/>
        <w:t>Example:</w:t>
      </w:r>
    </w:p>
    <w:p>
      <w:pPr>
        <w:pStyle w:val="BodyText"/>
        <w:spacing w:before="19"/>
        <w:ind w:left="1980"/>
      </w:pPr>
      <w:r>
        <w:rPr/>
        <w:t>&lt;File rdf:about="..."&gt;</w:t>
      </w:r>
    </w:p>
    <w:p>
      <w:pPr>
        <w:pStyle w:val="BodyText"/>
        <w:spacing w:before="21"/>
        <w:ind w:left="2142"/>
      </w:pPr>
      <w:r>
        <w:rPr>
          <w:w w:val="105"/>
        </w:rPr>
        <w:t>&lt;checksum&gt;</w:t>
      </w:r>
    </w:p>
    <w:p>
      <w:pPr>
        <w:pStyle w:val="BodyText"/>
        <w:spacing w:before="21"/>
        <w:ind w:left="858" w:right="5097"/>
        <w:jc w:val="center"/>
      </w:pPr>
      <w:r>
        <w:rPr>
          <w:w w:val="105"/>
        </w:rPr>
        <w:t>&lt;Checksum&gt;</w:t>
      </w:r>
    </w:p>
    <w:p>
      <w:pPr>
        <w:pStyle w:val="BodyText"/>
        <w:spacing w:before="21"/>
        <w:ind w:left="2700"/>
      </w:pPr>
      <w:r>
        <w:rPr/>
        <w:t>&lt;algorithm    </w:t>
      </w:r>
      <w:hyperlink r:id="rId35">
        <w:r>
          <w:rPr/>
          <w:t>rdf:resource="http://spdx.org/rdf/terms#checksumAlgorithm_sha1"/&gt;</w:t>
        </w:r>
      </w:hyperlink>
    </w:p>
    <w:p>
      <w:pPr>
        <w:pStyle w:val="BodyText"/>
        <w:spacing w:before="21"/>
        <w:ind w:left="2467"/>
      </w:pPr>
      <w:r>
        <w:rPr>
          <w:w w:val="105"/>
        </w:rPr>
        <w:t>&lt;checksumValue&gt;d6a770ba38583ed4bb4525bd96e50461655d2758</w:t>
      </w:r>
    </w:p>
    <w:p>
      <w:pPr>
        <w:pStyle w:val="BodyText"/>
        <w:spacing w:before="21"/>
        <w:ind w:left="2467"/>
      </w:pPr>
      <w:r>
        <w:rPr>
          <w:w w:val="105"/>
        </w:rPr>
        <w:t>&lt;/checksumValue&gt;</w:t>
      </w:r>
    </w:p>
    <w:p>
      <w:pPr>
        <w:pStyle w:val="BodyText"/>
        <w:spacing w:before="21"/>
        <w:ind w:left="913" w:right="5097"/>
        <w:jc w:val="center"/>
      </w:pPr>
      <w:r>
        <w:rPr>
          <w:w w:val="105"/>
        </w:rPr>
        <w:t>&lt;/Checksum&gt;</w:t>
      </w:r>
    </w:p>
    <w:p>
      <w:pPr>
        <w:pStyle w:val="BodyText"/>
        <w:spacing w:before="21"/>
        <w:ind w:left="2088"/>
      </w:pPr>
      <w:r>
        <w:rPr>
          <w:w w:val="105"/>
        </w:rPr>
        <w:t>&lt;/checksum&gt;</w:t>
      </w:r>
    </w:p>
    <w:p>
      <w:pPr>
        <w:pStyle w:val="BodyText"/>
        <w:spacing w:before="21"/>
        <w:ind w:left="2088"/>
      </w:pPr>
      <w:r>
        <w:rPr>
          <w:w w:val="105"/>
        </w:rPr>
        <w:t>&lt;checksum&gt;</w:t>
      </w:r>
    </w:p>
    <w:p>
      <w:pPr>
        <w:pStyle w:val="BodyText"/>
        <w:spacing w:before="21"/>
        <w:ind w:left="858" w:right="5097"/>
        <w:jc w:val="center"/>
      </w:pPr>
      <w:r>
        <w:rPr>
          <w:w w:val="105"/>
        </w:rPr>
        <w:t>&lt;Checksum&gt;</w:t>
      </w:r>
    </w:p>
    <w:p>
      <w:pPr>
        <w:pStyle w:val="BodyText"/>
        <w:spacing w:before="21"/>
        <w:ind w:left="2700"/>
      </w:pPr>
      <w:r>
        <w:rPr/>
        <w:t>&lt;algorithm    </w:t>
      </w:r>
      <w:hyperlink r:id="rId37">
        <w:r>
          <w:rPr/>
          <w:t>rdf:resource="http://spdx.org/rdf/terms#checksumAlgorithm_md5"/&gt;</w:t>
        </w:r>
      </w:hyperlink>
    </w:p>
    <w:p>
      <w:pPr>
        <w:pStyle w:val="BodyText"/>
        <w:spacing w:before="21"/>
        <w:ind w:left="2700"/>
      </w:pPr>
      <w:r>
        <w:rPr/>
        <w:t>&lt;checksumValue&gt;   </w:t>
      </w:r>
      <w:r>
        <w:rPr>
          <w:color w:val="212121"/>
        </w:rPr>
        <w:t>624c1abb3664f4b35547e7c73864ad24</w:t>
      </w:r>
    </w:p>
    <w:p>
      <w:pPr>
        <w:pStyle w:val="BodyText"/>
        <w:spacing w:before="21"/>
        <w:ind w:left="2700"/>
      </w:pPr>
      <w:r>
        <w:rPr>
          <w:w w:val="105"/>
        </w:rPr>
        <w:t>&lt;/checksumValue&gt;</w:t>
      </w:r>
    </w:p>
    <w:p>
      <w:pPr>
        <w:pStyle w:val="BodyText"/>
        <w:spacing w:before="21"/>
        <w:ind w:left="2413"/>
      </w:pPr>
      <w:r>
        <w:rPr>
          <w:w w:val="105"/>
        </w:rPr>
        <w:t>&lt;/Checksum&gt;</w:t>
      </w:r>
    </w:p>
    <w:p>
      <w:pPr>
        <w:pStyle w:val="BodyText"/>
        <w:spacing w:before="21"/>
        <w:ind w:left="2142"/>
      </w:pPr>
      <w:r>
        <w:rPr>
          <w:w w:val="105"/>
        </w:rPr>
        <w:t>&lt;/checksum&gt;</w:t>
      </w:r>
    </w:p>
    <w:p>
      <w:pPr>
        <w:pStyle w:val="BodyText"/>
        <w:spacing w:before="21"/>
        <w:ind w:left="1980"/>
      </w:pPr>
      <w:r>
        <w:rPr>
          <w:w w:val="105"/>
        </w:rPr>
        <w:t>&lt;/File&gt;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435"/>
        <w:jc w:val="left"/>
      </w:pPr>
      <w:r>
        <w:rPr/>
        <w:t>Concluded License</w:t>
      </w:r>
    </w:p>
    <w:p>
      <w:pPr>
        <w:pStyle w:val="BodyText"/>
        <w:spacing w:before="1"/>
        <w:rPr>
          <w:b/>
          <w:sz w:val="26"/>
        </w:rPr>
      </w:pPr>
    </w:p>
    <w:p>
      <w:pPr>
        <w:pStyle w:val="ListParagraph"/>
        <w:numPr>
          <w:ilvl w:val="2"/>
          <w:numId w:val="19"/>
        </w:numPr>
        <w:tabs>
          <w:tab w:pos="1979" w:val="left" w:leader="none"/>
          <w:tab w:pos="1980" w:val="left" w:leader="none"/>
        </w:tabs>
        <w:spacing w:line="259" w:lineRule="auto" w:before="1" w:after="0"/>
        <w:ind w:left="1035" w:right="192" w:firstLine="0"/>
        <w:jc w:val="left"/>
        <w:rPr>
          <w:sz w:val="20"/>
        </w:rPr>
      </w:pPr>
      <w:r>
        <w:rPr>
          <w:b/>
          <w:w w:val="105"/>
          <w:sz w:val="20"/>
        </w:rPr>
        <w:t>Purpose:</w:t>
      </w:r>
      <w:r>
        <w:rPr>
          <w:b/>
          <w:spacing w:val="-19"/>
          <w:w w:val="105"/>
          <w:sz w:val="20"/>
        </w:rPr>
        <w:t> </w:t>
      </w:r>
      <w:r>
        <w:rPr>
          <w:w w:val="105"/>
          <w:sz w:val="19"/>
        </w:rPr>
        <w:t>This</w:t>
      </w:r>
      <w:r>
        <w:rPr>
          <w:spacing w:val="-16"/>
          <w:w w:val="105"/>
          <w:sz w:val="19"/>
        </w:rPr>
        <w:t> </w:t>
      </w:r>
      <w:r>
        <w:rPr>
          <w:w w:val="105"/>
          <w:sz w:val="19"/>
        </w:rPr>
        <w:t>field</w:t>
      </w:r>
      <w:r>
        <w:rPr>
          <w:spacing w:val="-16"/>
          <w:w w:val="105"/>
          <w:sz w:val="19"/>
        </w:rPr>
        <w:t> </w:t>
      </w:r>
      <w:r>
        <w:rPr>
          <w:w w:val="105"/>
          <w:sz w:val="19"/>
        </w:rPr>
        <w:t>contains</w:t>
      </w:r>
      <w:r>
        <w:rPr>
          <w:spacing w:val="-16"/>
          <w:w w:val="105"/>
          <w:sz w:val="19"/>
        </w:rPr>
        <w:t> </w:t>
      </w:r>
      <w:r>
        <w:rPr>
          <w:w w:val="105"/>
          <w:sz w:val="19"/>
        </w:rPr>
        <w:t>the</w:t>
      </w:r>
      <w:r>
        <w:rPr>
          <w:spacing w:val="-16"/>
          <w:w w:val="105"/>
          <w:sz w:val="19"/>
        </w:rPr>
        <w:t> </w:t>
      </w:r>
      <w:r>
        <w:rPr>
          <w:w w:val="105"/>
          <w:sz w:val="19"/>
        </w:rPr>
        <w:t>license</w:t>
      </w:r>
      <w:r>
        <w:rPr>
          <w:spacing w:val="-16"/>
          <w:w w:val="105"/>
          <w:sz w:val="19"/>
        </w:rPr>
        <w:t> </w:t>
      </w:r>
      <w:r>
        <w:rPr>
          <w:w w:val="105"/>
          <w:sz w:val="19"/>
        </w:rPr>
        <w:t>the</w:t>
      </w:r>
      <w:r>
        <w:rPr>
          <w:spacing w:val="-16"/>
          <w:w w:val="105"/>
          <w:sz w:val="19"/>
        </w:rPr>
        <w:t> </w:t>
      </w:r>
      <w:r>
        <w:rPr>
          <w:w w:val="105"/>
          <w:sz w:val="19"/>
        </w:rPr>
        <w:t>SPDX</w:t>
      </w:r>
      <w:r>
        <w:rPr>
          <w:spacing w:val="-16"/>
          <w:w w:val="105"/>
          <w:sz w:val="19"/>
        </w:rPr>
        <w:t> </w:t>
      </w:r>
      <w:r>
        <w:rPr>
          <w:w w:val="105"/>
          <w:sz w:val="19"/>
        </w:rPr>
        <w:t>file</w:t>
      </w:r>
      <w:r>
        <w:rPr>
          <w:spacing w:val="-16"/>
          <w:w w:val="105"/>
          <w:sz w:val="19"/>
        </w:rPr>
        <w:t> </w:t>
      </w:r>
      <w:r>
        <w:rPr>
          <w:w w:val="105"/>
          <w:sz w:val="19"/>
        </w:rPr>
        <w:t>creator</w:t>
      </w:r>
      <w:r>
        <w:rPr>
          <w:spacing w:val="-16"/>
          <w:w w:val="105"/>
          <w:sz w:val="19"/>
        </w:rPr>
        <w:t> </w:t>
      </w:r>
      <w:r>
        <w:rPr>
          <w:w w:val="105"/>
          <w:sz w:val="19"/>
        </w:rPr>
        <w:t>has</w:t>
      </w:r>
      <w:r>
        <w:rPr>
          <w:spacing w:val="-16"/>
          <w:w w:val="105"/>
          <w:sz w:val="19"/>
        </w:rPr>
        <w:t> </w:t>
      </w:r>
      <w:r>
        <w:rPr>
          <w:w w:val="105"/>
          <w:sz w:val="19"/>
        </w:rPr>
        <w:t>concluded</w:t>
      </w:r>
      <w:r>
        <w:rPr>
          <w:spacing w:val="-16"/>
          <w:w w:val="105"/>
          <w:sz w:val="19"/>
        </w:rPr>
        <w:t> </w:t>
      </w:r>
      <w:r>
        <w:rPr>
          <w:w w:val="105"/>
          <w:sz w:val="19"/>
        </w:rPr>
        <w:t>as</w:t>
      </w:r>
      <w:r>
        <w:rPr>
          <w:spacing w:val="-16"/>
          <w:w w:val="105"/>
          <w:sz w:val="19"/>
        </w:rPr>
        <w:t> </w:t>
      </w:r>
      <w:r>
        <w:rPr>
          <w:w w:val="105"/>
          <w:sz w:val="19"/>
        </w:rPr>
        <w:t>governing the</w:t>
      </w:r>
      <w:r>
        <w:rPr>
          <w:spacing w:val="-14"/>
          <w:w w:val="105"/>
          <w:sz w:val="19"/>
        </w:rPr>
        <w:t> </w:t>
      </w:r>
      <w:r>
        <w:rPr>
          <w:w w:val="105"/>
          <w:sz w:val="19"/>
        </w:rPr>
        <w:t>file</w:t>
      </w:r>
      <w:r>
        <w:rPr>
          <w:spacing w:val="-14"/>
          <w:w w:val="105"/>
          <w:sz w:val="19"/>
        </w:rPr>
        <w:t> </w:t>
      </w:r>
      <w:r>
        <w:rPr>
          <w:w w:val="105"/>
          <w:sz w:val="19"/>
        </w:rPr>
        <w:t>or</w:t>
      </w:r>
      <w:r>
        <w:rPr>
          <w:spacing w:val="-14"/>
          <w:w w:val="105"/>
          <w:sz w:val="19"/>
        </w:rPr>
        <w:t> </w:t>
      </w:r>
      <w:r>
        <w:rPr>
          <w:w w:val="105"/>
          <w:sz w:val="19"/>
        </w:rPr>
        <w:t>alternative</w:t>
      </w:r>
      <w:r>
        <w:rPr>
          <w:spacing w:val="-14"/>
          <w:w w:val="105"/>
          <w:sz w:val="19"/>
        </w:rPr>
        <w:t> </w:t>
      </w:r>
      <w:r>
        <w:rPr>
          <w:w w:val="105"/>
          <w:sz w:val="19"/>
        </w:rPr>
        <w:t>values</w:t>
      </w:r>
      <w:r>
        <w:rPr>
          <w:spacing w:val="-14"/>
          <w:w w:val="105"/>
          <w:sz w:val="19"/>
        </w:rPr>
        <w:t> </w:t>
      </w:r>
      <w:r>
        <w:rPr>
          <w:w w:val="105"/>
          <w:sz w:val="19"/>
        </w:rPr>
        <w:t>if</w:t>
      </w:r>
      <w:r>
        <w:rPr>
          <w:spacing w:val="-14"/>
          <w:w w:val="105"/>
          <w:sz w:val="19"/>
        </w:rPr>
        <w:t> </w:t>
      </w:r>
      <w:r>
        <w:rPr>
          <w:w w:val="105"/>
          <w:sz w:val="19"/>
        </w:rPr>
        <w:t>the</w:t>
      </w:r>
      <w:r>
        <w:rPr>
          <w:spacing w:val="-14"/>
          <w:w w:val="105"/>
          <w:sz w:val="19"/>
        </w:rPr>
        <w:t> </w:t>
      </w:r>
      <w:r>
        <w:rPr>
          <w:w w:val="105"/>
          <w:sz w:val="19"/>
        </w:rPr>
        <w:t>governing</w:t>
      </w:r>
      <w:r>
        <w:rPr>
          <w:spacing w:val="-14"/>
          <w:w w:val="105"/>
          <w:sz w:val="19"/>
        </w:rPr>
        <w:t> </w:t>
      </w:r>
      <w:r>
        <w:rPr>
          <w:w w:val="105"/>
          <w:sz w:val="19"/>
        </w:rPr>
        <w:t>license</w:t>
      </w:r>
      <w:r>
        <w:rPr>
          <w:spacing w:val="-14"/>
          <w:w w:val="105"/>
          <w:sz w:val="19"/>
        </w:rPr>
        <w:t> </w:t>
      </w:r>
      <w:r>
        <w:rPr>
          <w:w w:val="105"/>
          <w:sz w:val="19"/>
        </w:rPr>
        <w:t>cannot</w:t>
      </w:r>
      <w:r>
        <w:rPr>
          <w:spacing w:val="-14"/>
          <w:w w:val="105"/>
          <w:sz w:val="19"/>
        </w:rPr>
        <w:t> </w:t>
      </w:r>
      <w:r>
        <w:rPr>
          <w:w w:val="105"/>
          <w:sz w:val="19"/>
        </w:rPr>
        <w:t>be</w:t>
      </w:r>
      <w:r>
        <w:rPr>
          <w:spacing w:val="-14"/>
          <w:w w:val="105"/>
          <w:sz w:val="19"/>
        </w:rPr>
        <w:t> </w:t>
      </w:r>
      <w:r>
        <w:rPr>
          <w:w w:val="105"/>
          <w:sz w:val="19"/>
        </w:rPr>
        <w:t>determined.</w:t>
      </w:r>
    </w:p>
    <w:p>
      <w:pPr>
        <w:pStyle w:val="BodyText"/>
        <w:spacing w:before="3"/>
        <w:rPr>
          <w:sz w:val="21"/>
        </w:rPr>
      </w:pPr>
    </w:p>
    <w:p>
      <w:pPr>
        <w:pStyle w:val="BodyText"/>
        <w:ind w:left="1035"/>
      </w:pPr>
      <w:r>
        <w:rPr>
          <w:w w:val="105"/>
        </w:rPr>
        <w:t>The options to populate this field are limited to:</w:t>
      </w:r>
    </w:p>
    <w:p>
      <w:pPr>
        <w:pStyle w:val="ListParagraph"/>
        <w:numPr>
          <w:ilvl w:val="0"/>
          <w:numId w:val="20"/>
        </w:numPr>
        <w:tabs>
          <w:tab w:pos="1350" w:val="left" w:leader="none"/>
        </w:tabs>
        <w:spacing w:line="240" w:lineRule="auto" w:before="21" w:after="0"/>
        <w:ind w:left="1350" w:right="0" w:hanging="270"/>
        <w:jc w:val="left"/>
        <w:rPr>
          <w:sz w:val="19"/>
        </w:rPr>
      </w:pPr>
      <w:r>
        <w:rPr>
          <w:w w:val="105"/>
          <w:sz w:val="19"/>
        </w:rPr>
        <w:t>A</w:t>
      </w:r>
      <w:r>
        <w:rPr>
          <w:spacing w:val="-14"/>
          <w:w w:val="105"/>
          <w:sz w:val="19"/>
        </w:rPr>
        <w:t> </w:t>
      </w:r>
      <w:r>
        <w:rPr>
          <w:w w:val="105"/>
          <w:sz w:val="19"/>
        </w:rPr>
        <w:t>valid</w:t>
      </w:r>
      <w:r>
        <w:rPr>
          <w:spacing w:val="-14"/>
          <w:w w:val="105"/>
          <w:sz w:val="19"/>
        </w:rPr>
        <w:t> </w:t>
      </w:r>
      <w:r>
        <w:rPr>
          <w:w w:val="105"/>
          <w:sz w:val="19"/>
        </w:rPr>
        <w:t>SPDX</w:t>
      </w:r>
      <w:r>
        <w:rPr>
          <w:spacing w:val="-14"/>
          <w:w w:val="105"/>
          <w:sz w:val="19"/>
        </w:rPr>
        <w:t> </w:t>
      </w:r>
      <w:r>
        <w:rPr>
          <w:w w:val="105"/>
          <w:sz w:val="19"/>
        </w:rPr>
        <w:t>License</w:t>
      </w:r>
      <w:r>
        <w:rPr>
          <w:spacing w:val="-14"/>
          <w:w w:val="105"/>
          <w:sz w:val="19"/>
        </w:rPr>
        <w:t> </w:t>
      </w:r>
      <w:r>
        <w:rPr>
          <w:w w:val="105"/>
          <w:sz w:val="19"/>
        </w:rPr>
        <w:t>Expression</w:t>
      </w:r>
      <w:r>
        <w:rPr>
          <w:spacing w:val="-14"/>
          <w:w w:val="105"/>
          <w:sz w:val="19"/>
        </w:rPr>
        <w:t> </w:t>
      </w:r>
      <w:r>
        <w:rPr>
          <w:w w:val="105"/>
          <w:sz w:val="19"/>
        </w:rPr>
        <w:t>as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Appendix</w:t>
      </w:r>
      <w:r>
        <w:rPr>
          <w:spacing w:val="-14"/>
          <w:w w:val="105"/>
          <w:sz w:val="19"/>
        </w:rPr>
        <w:t> </w:t>
      </w:r>
      <w:r>
        <w:rPr>
          <w:w w:val="105"/>
          <w:sz w:val="19"/>
        </w:rPr>
        <w:t>IV;</w:t>
      </w:r>
    </w:p>
    <w:p>
      <w:pPr>
        <w:pStyle w:val="ListParagraph"/>
        <w:numPr>
          <w:ilvl w:val="0"/>
          <w:numId w:val="20"/>
        </w:numPr>
        <w:tabs>
          <w:tab w:pos="1350" w:val="left" w:leader="none"/>
        </w:tabs>
        <w:spacing w:line="240" w:lineRule="auto" w:before="21" w:after="0"/>
        <w:ind w:left="1350" w:right="0" w:hanging="270"/>
        <w:jc w:val="left"/>
        <w:rPr>
          <w:sz w:val="19"/>
        </w:rPr>
      </w:pPr>
      <w:r>
        <w:rPr>
          <w:w w:val="105"/>
          <w:sz w:val="19"/>
        </w:rPr>
        <w:t>NONE,</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concludes</w:t>
      </w:r>
      <w:r>
        <w:rPr>
          <w:spacing w:val="-12"/>
          <w:w w:val="105"/>
          <w:sz w:val="19"/>
        </w:rPr>
        <w:t> </w:t>
      </w:r>
      <w:r>
        <w:rPr>
          <w:w w:val="105"/>
          <w:sz w:val="19"/>
        </w:rPr>
        <w:t>there</w:t>
      </w:r>
      <w:r>
        <w:rPr>
          <w:spacing w:val="-12"/>
          <w:w w:val="105"/>
          <w:sz w:val="19"/>
        </w:rPr>
        <w:t> </w:t>
      </w:r>
      <w:r>
        <w:rPr>
          <w:w w:val="105"/>
          <w:sz w:val="19"/>
        </w:rPr>
        <w:t>is</w:t>
      </w:r>
      <w:r>
        <w:rPr>
          <w:spacing w:val="-12"/>
          <w:w w:val="105"/>
          <w:sz w:val="19"/>
        </w:rPr>
        <w:t> </w:t>
      </w:r>
      <w:r>
        <w:rPr>
          <w:w w:val="105"/>
          <w:sz w:val="19"/>
        </w:rPr>
        <w:t>no</w:t>
      </w:r>
      <w:r>
        <w:rPr>
          <w:spacing w:val="-12"/>
          <w:w w:val="105"/>
          <w:sz w:val="19"/>
        </w:rPr>
        <w:t> </w:t>
      </w:r>
      <w:r>
        <w:rPr>
          <w:w w:val="105"/>
          <w:sz w:val="19"/>
        </w:rPr>
        <w:t>license</w:t>
      </w:r>
      <w:r>
        <w:rPr>
          <w:spacing w:val="-12"/>
          <w:w w:val="105"/>
          <w:sz w:val="19"/>
        </w:rPr>
        <w:t> </w:t>
      </w:r>
      <w:r>
        <w:rPr>
          <w:w w:val="105"/>
          <w:sz w:val="19"/>
        </w:rPr>
        <w:t>available</w:t>
      </w:r>
      <w:r>
        <w:rPr>
          <w:spacing w:val="-12"/>
          <w:w w:val="105"/>
          <w:sz w:val="19"/>
        </w:rPr>
        <w:t> </w:t>
      </w:r>
      <w:r>
        <w:rPr>
          <w:w w:val="105"/>
          <w:sz w:val="19"/>
        </w:rPr>
        <w:t>for</w:t>
      </w:r>
      <w:r>
        <w:rPr>
          <w:spacing w:val="-12"/>
          <w:w w:val="105"/>
          <w:sz w:val="19"/>
        </w:rPr>
        <w:t> </w:t>
      </w:r>
      <w:r>
        <w:rPr>
          <w:w w:val="105"/>
          <w:sz w:val="19"/>
        </w:rPr>
        <w:t>this</w:t>
      </w:r>
      <w:r>
        <w:rPr>
          <w:spacing w:val="-12"/>
          <w:w w:val="105"/>
          <w:sz w:val="19"/>
        </w:rPr>
        <w:t> </w:t>
      </w:r>
      <w:r>
        <w:rPr>
          <w:w w:val="105"/>
          <w:sz w:val="19"/>
        </w:rPr>
        <w:t>file;</w:t>
      </w:r>
      <w:r>
        <w:rPr>
          <w:spacing w:val="-12"/>
          <w:w w:val="105"/>
          <w:sz w:val="19"/>
        </w:rPr>
        <w:t> </w:t>
      </w:r>
      <w:r>
        <w:rPr>
          <w:w w:val="105"/>
          <w:sz w:val="19"/>
        </w:rPr>
        <w:t>or</w:t>
      </w:r>
    </w:p>
    <w:p>
      <w:pPr>
        <w:pStyle w:val="ListParagraph"/>
        <w:numPr>
          <w:ilvl w:val="0"/>
          <w:numId w:val="20"/>
        </w:numPr>
        <w:tabs>
          <w:tab w:pos="1350" w:val="left" w:leader="none"/>
        </w:tabs>
        <w:spacing w:line="240" w:lineRule="auto" w:before="21" w:after="0"/>
        <w:ind w:left="1350" w:right="0" w:hanging="270"/>
        <w:jc w:val="left"/>
        <w:rPr>
          <w:sz w:val="19"/>
        </w:rPr>
      </w:pPr>
      <w:r>
        <w:rPr>
          <w:sz w:val="19"/>
        </w:rPr>
        <w:t>NOASSERTION,</w:t>
      </w:r>
      <w:r>
        <w:rPr>
          <w:spacing w:val="42"/>
          <w:sz w:val="19"/>
        </w:rPr>
        <w:t> </w:t>
      </w:r>
      <w:r>
        <w:rPr>
          <w:sz w:val="19"/>
        </w:rPr>
        <w:t>if:</w:t>
      </w:r>
    </w:p>
    <w:p>
      <w:pPr>
        <w:pStyle w:val="ListParagraph"/>
        <w:numPr>
          <w:ilvl w:val="0"/>
          <w:numId w:val="21"/>
        </w:numPr>
        <w:tabs>
          <w:tab w:pos="1578" w:val="left" w:leader="none"/>
        </w:tabs>
        <w:spacing w:line="240" w:lineRule="auto" w:before="21" w:after="0"/>
        <w:ind w:left="1350" w:right="0"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attempted</w:t>
      </w:r>
      <w:r>
        <w:rPr>
          <w:spacing w:val="-15"/>
          <w:w w:val="105"/>
          <w:sz w:val="19"/>
        </w:rPr>
        <w:t> </w:t>
      </w:r>
      <w:r>
        <w:rPr>
          <w:w w:val="105"/>
          <w:sz w:val="19"/>
        </w:rPr>
        <w:t>to,</w:t>
      </w:r>
      <w:r>
        <w:rPr>
          <w:spacing w:val="-15"/>
          <w:w w:val="105"/>
          <w:sz w:val="19"/>
        </w:rPr>
        <w:t> </w:t>
      </w:r>
      <w:r>
        <w:rPr>
          <w:w w:val="105"/>
          <w:sz w:val="19"/>
        </w:rPr>
        <w:t>but</w:t>
      </w:r>
      <w:r>
        <w:rPr>
          <w:spacing w:val="-15"/>
          <w:w w:val="105"/>
          <w:sz w:val="19"/>
        </w:rPr>
        <w:t> </w:t>
      </w:r>
      <w:r>
        <w:rPr>
          <w:w w:val="105"/>
          <w:sz w:val="19"/>
        </w:rPr>
        <w:t>cannot</w:t>
      </w:r>
      <w:r>
        <w:rPr>
          <w:spacing w:val="-15"/>
          <w:w w:val="105"/>
          <w:sz w:val="19"/>
        </w:rPr>
        <w:t> </w:t>
      </w:r>
      <w:r>
        <w:rPr>
          <w:w w:val="105"/>
          <w:sz w:val="19"/>
        </w:rPr>
        <w:t>reach</w:t>
      </w:r>
      <w:r>
        <w:rPr>
          <w:spacing w:val="-15"/>
          <w:w w:val="105"/>
          <w:sz w:val="19"/>
        </w:rPr>
        <w:t> </w:t>
      </w:r>
      <w:r>
        <w:rPr>
          <w:w w:val="105"/>
          <w:sz w:val="19"/>
        </w:rPr>
        <w:t>a</w:t>
      </w:r>
      <w:r>
        <w:rPr>
          <w:spacing w:val="-15"/>
          <w:w w:val="105"/>
          <w:sz w:val="19"/>
        </w:rPr>
        <w:t> </w:t>
      </w:r>
      <w:r>
        <w:rPr>
          <w:w w:val="105"/>
          <w:sz w:val="19"/>
        </w:rPr>
        <w:t>reasonable</w:t>
      </w:r>
      <w:r>
        <w:rPr>
          <w:spacing w:val="-15"/>
          <w:w w:val="105"/>
          <w:sz w:val="19"/>
        </w:rPr>
        <w:t> </w:t>
      </w:r>
      <w:r>
        <w:rPr>
          <w:w w:val="105"/>
          <w:sz w:val="19"/>
        </w:rPr>
        <w:t>objective</w:t>
      </w:r>
      <w:r>
        <w:rPr>
          <w:spacing w:val="-15"/>
          <w:w w:val="105"/>
          <w:sz w:val="19"/>
        </w:rPr>
        <w:t> </w:t>
      </w:r>
      <w:r>
        <w:rPr>
          <w:w w:val="105"/>
          <w:sz w:val="19"/>
        </w:rPr>
        <w:t>determination;</w:t>
      </w:r>
    </w:p>
    <w:p>
      <w:pPr>
        <w:pStyle w:val="ListParagraph"/>
        <w:numPr>
          <w:ilvl w:val="0"/>
          <w:numId w:val="21"/>
        </w:numPr>
        <w:tabs>
          <w:tab w:pos="1621" w:val="left" w:leader="none"/>
        </w:tabs>
        <w:spacing w:line="240" w:lineRule="auto" w:before="21" w:after="0"/>
        <w:ind w:left="162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0"/>
          <w:numId w:val="21"/>
        </w:numPr>
        <w:tabs>
          <w:tab w:pos="1664" w:val="left" w:leader="none"/>
        </w:tabs>
        <w:spacing w:line="264" w:lineRule="auto" w:before="21" w:after="0"/>
        <w:ind w:left="1350" w:right="258"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spacing w:before="10"/>
        <w:rPr>
          <w:sz w:val="20"/>
        </w:rPr>
      </w:pPr>
    </w:p>
    <w:p>
      <w:pPr>
        <w:pStyle w:val="BodyText"/>
        <w:spacing w:line="264" w:lineRule="auto"/>
        <w:ind w:left="1350" w:right="309"/>
      </w:pPr>
      <w:r>
        <w:rPr>
          <w:w w:val="105"/>
        </w:rPr>
        <w:t>If</w:t>
      </w:r>
      <w:r>
        <w:rPr>
          <w:spacing w:val="-13"/>
          <w:w w:val="105"/>
        </w:rPr>
        <w:t> </w:t>
      </w:r>
      <w:r>
        <w:rPr>
          <w:w w:val="105"/>
        </w:rPr>
        <w:t>the</w:t>
      </w:r>
      <w:r>
        <w:rPr>
          <w:spacing w:val="-13"/>
          <w:w w:val="105"/>
        </w:rPr>
        <w:t> </w:t>
      </w:r>
      <w:r>
        <w:rPr>
          <w:w w:val="105"/>
        </w:rPr>
        <w:t>Concluded</w:t>
      </w:r>
      <w:r>
        <w:rPr>
          <w:spacing w:val="-13"/>
          <w:w w:val="105"/>
        </w:rPr>
        <w:t> </w:t>
      </w:r>
      <w:r>
        <w:rPr>
          <w:w w:val="105"/>
        </w:rPr>
        <w:t>License</w:t>
      </w:r>
      <w:r>
        <w:rPr>
          <w:spacing w:val="-13"/>
          <w:w w:val="105"/>
        </w:rPr>
        <w:t> </w:t>
      </w:r>
      <w:r>
        <w:rPr>
          <w:w w:val="105"/>
        </w:rPr>
        <w:t>is</w:t>
      </w:r>
      <w:r>
        <w:rPr>
          <w:spacing w:val="-13"/>
          <w:w w:val="105"/>
        </w:rPr>
        <w:t> </w:t>
      </w:r>
      <w:r>
        <w:rPr>
          <w:w w:val="105"/>
        </w:rPr>
        <w:t>not</w:t>
      </w:r>
      <w:r>
        <w:rPr>
          <w:spacing w:val="-13"/>
          <w:w w:val="105"/>
        </w:rPr>
        <w:t> </w:t>
      </w:r>
      <w:r>
        <w:rPr>
          <w:w w:val="105"/>
        </w:rPr>
        <w:t>the</w:t>
      </w:r>
      <w:r>
        <w:rPr>
          <w:spacing w:val="-13"/>
          <w:w w:val="105"/>
        </w:rPr>
        <w:t> </w:t>
      </w:r>
      <w:r>
        <w:rPr>
          <w:w w:val="105"/>
        </w:rPr>
        <w:t>same</w:t>
      </w:r>
      <w:r>
        <w:rPr>
          <w:spacing w:val="-13"/>
          <w:w w:val="105"/>
        </w:rPr>
        <w:t> </w:t>
      </w:r>
      <w:r>
        <w:rPr>
          <w:w w:val="105"/>
        </w:rPr>
        <w:t>as</w:t>
      </w:r>
      <w:r>
        <w:rPr>
          <w:spacing w:val="-13"/>
          <w:w w:val="105"/>
        </w:rPr>
        <w:t> </w:t>
      </w:r>
      <w:r>
        <w:rPr>
          <w:w w:val="105"/>
        </w:rPr>
        <w:t>the</w:t>
      </w:r>
      <w:r>
        <w:rPr>
          <w:spacing w:val="-13"/>
          <w:w w:val="105"/>
        </w:rPr>
        <w:t> </w:t>
      </w:r>
      <w:r>
        <w:rPr>
          <w:w w:val="105"/>
        </w:rPr>
        <w:t>License</w:t>
      </w:r>
      <w:r>
        <w:rPr>
          <w:spacing w:val="-13"/>
          <w:w w:val="105"/>
        </w:rPr>
        <w:t> </w:t>
      </w:r>
      <w:r>
        <w:rPr>
          <w:w w:val="105"/>
        </w:rPr>
        <w:t>Information</w:t>
      </w:r>
      <w:r>
        <w:rPr>
          <w:spacing w:val="-13"/>
          <w:w w:val="105"/>
        </w:rPr>
        <w:t> </w:t>
      </w:r>
      <w:r>
        <w:rPr>
          <w:w w:val="105"/>
        </w:rPr>
        <w:t>in</w:t>
      </w:r>
      <w:r>
        <w:rPr>
          <w:spacing w:val="-13"/>
          <w:w w:val="105"/>
        </w:rPr>
        <w:t> </w:t>
      </w:r>
      <w:r>
        <w:rPr>
          <w:w w:val="105"/>
        </w:rPr>
        <w:t>File,</w:t>
      </w:r>
      <w:r>
        <w:rPr>
          <w:spacing w:val="-13"/>
          <w:w w:val="105"/>
        </w:rPr>
        <w:t> </w:t>
      </w:r>
      <w:r>
        <w:rPr>
          <w:w w:val="105"/>
        </w:rPr>
        <w:t>a</w:t>
      </w:r>
      <w:r>
        <w:rPr>
          <w:spacing w:val="-13"/>
          <w:w w:val="105"/>
        </w:rPr>
        <w:t> </w:t>
      </w:r>
      <w:r>
        <w:rPr>
          <w:w w:val="105"/>
        </w:rPr>
        <w:t>written</w:t>
      </w:r>
      <w:r>
        <w:rPr>
          <w:spacing w:val="-13"/>
          <w:w w:val="105"/>
        </w:rPr>
        <w:t> </w:t>
      </w:r>
      <w:r>
        <w:rPr>
          <w:w w:val="105"/>
        </w:rPr>
        <w:t>explanation should</w:t>
      </w:r>
      <w:r>
        <w:rPr>
          <w:spacing w:val="-13"/>
          <w:w w:val="105"/>
        </w:rPr>
        <w:t> </w:t>
      </w:r>
      <w:r>
        <w:rPr>
          <w:w w:val="105"/>
        </w:rPr>
        <w:t>be</w:t>
      </w:r>
      <w:r>
        <w:rPr>
          <w:spacing w:val="-13"/>
          <w:w w:val="105"/>
        </w:rPr>
        <w:t> </w:t>
      </w:r>
      <w:r>
        <w:rPr>
          <w:w w:val="105"/>
        </w:rPr>
        <w:t>provided</w:t>
      </w:r>
      <w:r>
        <w:rPr>
          <w:spacing w:val="-13"/>
          <w:w w:val="105"/>
        </w:rPr>
        <w:t> </w:t>
      </w:r>
      <w:r>
        <w:rPr>
          <w:w w:val="105"/>
        </w:rPr>
        <w:t>in</w:t>
      </w:r>
      <w:r>
        <w:rPr>
          <w:spacing w:val="-13"/>
          <w:w w:val="105"/>
        </w:rPr>
        <w:t> </w:t>
      </w:r>
      <w:r>
        <w:rPr>
          <w:w w:val="105"/>
        </w:rPr>
        <w:t>the</w:t>
      </w:r>
      <w:r>
        <w:rPr>
          <w:spacing w:val="-13"/>
          <w:w w:val="105"/>
        </w:rPr>
        <w:t> </w:t>
      </w:r>
      <w:r>
        <w:rPr>
          <w:w w:val="105"/>
        </w:rPr>
        <w:t>Comments</w:t>
      </w:r>
      <w:r>
        <w:rPr>
          <w:spacing w:val="-13"/>
          <w:w w:val="105"/>
        </w:rPr>
        <w:t> </w:t>
      </w:r>
      <w:r>
        <w:rPr>
          <w:w w:val="105"/>
        </w:rPr>
        <w:t>on</w:t>
      </w:r>
      <w:r>
        <w:rPr>
          <w:spacing w:val="-13"/>
          <w:w w:val="105"/>
        </w:rPr>
        <w:t> </w:t>
      </w:r>
      <w:r>
        <w:rPr>
          <w:w w:val="105"/>
        </w:rPr>
        <w:t>License</w:t>
      </w:r>
      <w:r>
        <w:rPr>
          <w:spacing w:val="-13"/>
          <w:w w:val="105"/>
        </w:rPr>
        <w:t> </w:t>
      </w:r>
      <w:r>
        <w:rPr>
          <w:w w:val="105"/>
        </w:rPr>
        <w:t>field</w:t>
      </w:r>
      <w:r>
        <w:rPr>
          <w:spacing w:val="-13"/>
          <w:w w:val="105"/>
        </w:rPr>
        <w:t> </w:t>
      </w:r>
      <w:r>
        <w:rPr>
          <w:w w:val="105"/>
        </w:rPr>
        <w:t>(section</w:t>
      </w:r>
      <w:r>
        <w:rPr>
          <w:spacing w:val="-13"/>
          <w:w w:val="105"/>
        </w:rPr>
        <w:t> </w:t>
      </w:r>
      <w:r>
        <w:rPr>
          <w:w w:val="105"/>
        </w:rPr>
        <w:t>4.7).</w:t>
      </w:r>
      <w:r>
        <w:rPr>
          <w:spacing w:val="30"/>
          <w:w w:val="105"/>
        </w:rPr>
        <w:t> </w:t>
      </w:r>
      <w:r>
        <w:rPr>
          <w:w w:val="105"/>
        </w:rPr>
        <w:t>With</w:t>
      </w:r>
      <w:r>
        <w:rPr>
          <w:spacing w:val="-13"/>
          <w:w w:val="105"/>
        </w:rPr>
        <w:t> </w:t>
      </w:r>
      <w:r>
        <w:rPr>
          <w:w w:val="105"/>
        </w:rPr>
        <w:t>respect</w:t>
      </w:r>
      <w:r>
        <w:rPr>
          <w:spacing w:val="-13"/>
          <w:w w:val="105"/>
        </w:rPr>
        <w:t> </w:t>
      </w:r>
      <w:r>
        <w:rPr>
          <w:w w:val="105"/>
        </w:rPr>
        <w:t>to</w:t>
      </w:r>
    </w:p>
    <w:p>
      <w:pPr>
        <w:spacing w:after="0" w:line="264" w:lineRule="auto"/>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1350"/>
      </w:pPr>
      <w:r>
        <w:rPr>
          <w:w w:val="105"/>
        </w:rPr>
        <w:t>NOASSERTION,</w:t>
      </w:r>
      <w:r>
        <w:rPr>
          <w:spacing w:val="-16"/>
          <w:w w:val="105"/>
        </w:rPr>
        <w:t> </w:t>
      </w:r>
      <w:r>
        <w:rPr>
          <w:w w:val="105"/>
        </w:rPr>
        <w:t>a</w:t>
      </w:r>
      <w:r>
        <w:rPr>
          <w:spacing w:val="-16"/>
          <w:w w:val="105"/>
        </w:rPr>
        <w:t> </w:t>
      </w:r>
      <w:r>
        <w:rPr>
          <w:w w:val="105"/>
        </w:rPr>
        <w:t>written</w:t>
      </w:r>
      <w:r>
        <w:rPr>
          <w:spacing w:val="-16"/>
          <w:w w:val="105"/>
        </w:rPr>
        <w:t> </w:t>
      </w:r>
      <w:r>
        <w:rPr>
          <w:w w:val="105"/>
        </w:rPr>
        <w:t>explanation</w:t>
      </w:r>
      <w:r>
        <w:rPr>
          <w:spacing w:val="-16"/>
          <w:w w:val="105"/>
        </w:rPr>
        <w:t> </w:t>
      </w:r>
      <w:r>
        <w:rPr>
          <w:w w:val="105"/>
        </w:rPr>
        <w:t>in</w:t>
      </w:r>
      <w:r>
        <w:rPr>
          <w:spacing w:val="-16"/>
          <w:w w:val="105"/>
        </w:rPr>
        <w:t> </w:t>
      </w:r>
      <w:r>
        <w:rPr>
          <w:w w:val="105"/>
        </w:rPr>
        <w:t>the</w:t>
      </w:r>
      <w:r>
        <w:rPr>
          <w:spacing w:val="-16"/>
          <w:w w:val="105"/>
        </w:rPr>
        <w:t> </w:t>
      </w:r>
      <w:r>
        <w:rPr>
          <w:w w:val="105"/>
        </w:rPr>
        <w:t>Comments</w:t>
      </w:r>
      <w:r>
        <w:rPr>
          <w:spacing w:val="-16"/>
          <w:w w:val="105"/>
        </w:rPr>
        <w:t> </w:t>
      </w:r>
      <w:r>
        <w:rPr>
          <w:w w:val="105"/>
        </w:rPr>
        <w:t>on</w:t>
      </w:r>
      <w:r>
        <w:rPr>
          <w:spacing w:val="-16"/>
          <w:w w:val="105"/>
        </w:rPr>
        <w:t> </w:t>
      </w:r>
      <w:r>
        <w:rPr>
          <w:w w:val="105"/>
        </w:rPr>
        <w:t>License</w:t>
      </w:r>
      <w:r>
        <w:rPr>
          <w:spacing w:val="-16"/>
          <w:w w:val="105"/>
        </w:rPr>
        <w:t> </w:t>
      </w:r>
      <w:r>
        <w:rPr>
          <w:w w:val="105"/>
        </w:rPr>
        <w:t>field</w:t>
      </w:r>
      <w:r>
        <w:rPr>
          <w:spacing w:val="-16"/>
          <w:w w:val="105"/>
        </w:rPr>
        <w:t> </w:t>
      </w:r>
      <w:r>
        <w:rPr>
          <w:w w:val="105"/>
        </w:rPr>
        <w:t>(section</w:t>
      </w:r>
      <w:r>
        <w:rPr>
          <w:spacing w:val="-16"/>
          <w:w w:val="105"/>
        </w:rPr>
        <w:t> </w:t>
      </w:r>
      <w:r>
        <w:rPr>
          <w:w w:val="105"/>
        </w:rPr>
        <w:t>4.7)</w:t>
      </w:r>
      <w:r>
        <w:rPr>
          <w:spacing w:val="-16"/>
          <w:w w:val="105"/>
        </w:rPr>
        <w:t> </w:t>
      </w:r>
      <w:r>
        <w:rPr>
          <w:w w:val="105"/>
        </w:rPr>
        <w:t>is</w:t>
      </w:r>
      <w:r>
        <w:rPr>
          <w:spacing w:val="-16"/>
          <w:w w:val="105"/>
        </w:rPr>
        <w:t> </w:t>
      </w:r>
      <w:r>
        <w:rPr>
          <w:w w:val="105"/>
        </w:rPr>
        <w:t>preferred.</w:t>
      </w:r>
    </w:p>
    <w:p>
      <w:pPr>
        <w:pStyle w:val="BodyText"/>
        <w:spacing w:before="9"/>
        <w:rPr>
          <w:sz w:val="25"/>
        </w:rPr>
      </w:pPr>
    </w:p>
    <w:p>
      <w:pPr>
        <w:pStyle w:val="ListParagraph"/>
        <w:numPr>
          <w:ilvl w:val="2"/>
          <w:numId w:val="19"/>
        </w:numPr>
        <w:tabs>
          <w:tab w:pos="1979" w:val="left" w:leader="none"/>
          <w:tab w:pos="1980" w:val="left" w:leader="none"/>
        </w:tabs>
        <w:spacing w:line="261" w:lineRule="auto" w:before="0" w:after="0"/>
        <w:ind w:left="1050" w:right="134" w:firstLine="0"/>
        <w:jc w:val="left"/>
        <w:rPr>
          <w:sz w:val="20"/>
        </w:rPr>
      </w:pPr>
      <w:r>
        <w:rPr>
          <w:b/>
          <w:w w:val="105"/>
          <w:sz w:val="20"/>
        </w:rPr>
        <w:t>Intent:</w:t>
      </w:r>
      <w:r>
        <w:rPr>
          <w:b/>
          <w:spacing w:val="-16"/>
          <w:w w:val="105"/>
          <w:sz w:val="20"/>
        </w:rPr>
        <w:t> </w:t>
      </w:r>
      <w:r>
        <w:rPr>
          <w:w w:val="105"/>
          <w:sz w:val="19"/>
        </w:rPr>
        <w:t>Here,</w:t>
      </w:r>
      <w:r>
        <w:rPr>
          <w:spacing w:val="-13"/>
          <w:w w:val="105"/>
          <w:sz w:val="19"/>
        </w:rPr>
        <w:t> </w:t>
      </w:r>
      <w:r>
        <w:rPr>
          <w:w w:val="105"/>
          <w:sz w:val="19"/>
        </w:rPr>
        <w:t>the</w:t>
      </w:r>
      <w:r>
        <w:rPr>
          <w:spacing w:val="-13"/>
          <w:w w:val="105"/>
          <w:sz w:val="19"/>
        </w:rPr>
        <w:t> </w:t>
      </w:r>
      <w:r>
        <w:rPr>
          <w:w w:val="105"/>
          <w:sz w:val="19"/>
        </w:rPr>
        <w:t>intent</w:t>
      </w:r>
      <w:r>
        <w:rPr>
          <w:spacing w:val="-13"/>
          <w:w w:val="105"/>
          <w:sz w:val="19"/>
        </w:rPr>
        <w:t> </w:t>
      </w:r>
      <w:r>
        <w:rPr>
          <w:w w:val="105"/>
          <w:sz w:val="19"/>
        </w:rPr>
        <w:t>is</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creator</w:t>
      </w:r>
      <w:r>
        <w:rPr>
          <w:spacing w:val="-13"/>
          <w:w w:val="105"/>
          <w:sz w:val="19"/>
        </w:rPr>
        <w:t> </w:t>
      </w:r>
      <w:r>
        <w:rPr>
          <w:w w:val="105"/>
          <w:sz w:val="19"/>
        </w:rPr>
        <w:t>to</w:t>
      </w:r>
      <w:r>
        <w:rPr>
          <w:spacing w:val="-13"/>
          <w:w w:val="105"/>
          <w:sz w:val="19"/>
        </w:rPr>
        <w:t> </w:t>
      </w:r>
      <w:r>
        <w:rPr>
          <w:w w:val="105"/>
          <w:sz w:val="19"/>
        </w:rPr>
        <w:t>analyze</w:t>
      </w:r>
      <w:r>
        <w:rPr>
          <w:spacing w:val="-13"/>
          <w:w w:val="105"/>
          <w:sz w:val="19"/>
        </w:rPr>
        <w:t> </w:t>
      </w:r>
      <w:r>
        <w:rPr>
          <w:w w:val="105"/>
          <w:sz w:val="19"/>
        </w:rPr>
        <w:t>the</w:t>
      </w:r>
      <w:r>
        <w:rPr>
          <w:spacing w:val="-13"/>
          <w:w w:val="105"/>
          <w:sz w:val="19"/>
        </w:rPr>
        <w:t> </w:t>
      </w:r>
      <w:r>
        <w:rPr>
          <w:w w:val="105"/>
          <w:sz w:val="19"/>
        </w:rPr>
        <w:t>License</w:t>
      </w:r>
      <w:r>
        <w:rPr>
          <w:spacing w:val="-13"/>
          <w:w w:val="105"/>
          <w:sz w:val="19"/>
        </w:rPr>
        <w:t> </w:t>
      </w:r>
      <w:r>
        <w:rPr>
          <w:w w:val="105"/>
          <w:sz w:val="19"/>
        </w:rPr>
        <w:t>Information</w:t>
      </w:r>
      <w:r>
        <w:rPr>
          <w:spacing w:val="-13"/>
          <w:w w:val="105"/>
          <w:sz w:val="19"/>
        </w:rPr>
        <w:t> </w:t>
      </w:r>
      <w:r>
        <w:rPr>
          <w:w w:val="105"/>
          <w:sz w:val="19"/>
        </w:rPr>
        <w:t>in</w:t>
      </w:r>
      <w:r>
        <w:rPr>
          <w:spacing w:val="-13"/>
          <w:w w:val="105"/>
          <w:sz w:val="19"/>
        </w:rPr>
        <w:t> </w:t>
      </w:r>
      <w:r>
        <w:rPr>
          <w:w w:val="105"/>
          <w:sz w:val="19"/>
        </w:rPr>
        <w:t>file (section 4.6) and other objective information, e.g., “COPYING FILE,” along with the results from any scanning</w:t>
      </w:r>
      <w:r>
        <w:rPr>
          <w:spacing w:val="-14"/>
          <w:w w:val="105"/>
          <w:sz w:val="19"/>
        </w:rPr>
        <w:t> </w:t>
      </w:r>
      <w:r>
        <w:rPr>
          <w:w w:val="105"/>
          <w:sz w:val="19"/>
        </w:rPr>
        <w:t>tools,</w:t>
      </w:r>
      <w:r>
        <w:rPr>
          <w:spacing w:val="-14"/>
          <w:w w:val="105"/>
          <w:sz w:val="19"/>
        </w:rPr>
        <w:t> </w:t>
      </w:r>
      <w:r>
        <w:rPr>
          <w:w w:val="105"/>
          <w:sz w:val="19"/>
        </w:rPr>
        <w:t>to</w:t>
      </w:r>
      <w:r>
        <w:rPr>
          <w:spacing w:val="-14"/>
          <w:w w:val="105"/>
          <w:sz w:val="19"/>
        </w:rPr>
        <w:t> </w:t>
      </w:r>
      <w:r>
        <w:rPr>
          <w:w w:val="105"/>
          <w:sz w:val="19"/>
        </w:rPr>
        <w:t>arrive</w:t>
      </w:r>
      <w:r>
        <w:rPr>
          <w:spacing w:val="-14"/>
          <w:w w:val="105"/>
          <w:sz w:val="19"/>
        </w:rPr>
        <w:t> </w:t>
      </w:r>
      <w:r>
        <w:rPr>
          <w:w w:val="105"/>
          <w:sz w:val="19"/>
        </w:rPr>
        <w:t>at</w:t>
      </w:r>
      <w:r>
        <w:rPr>
          <w:spacing w:val="-14"/>
          <w:w w:val="105"/>
          <w:sz w:val="19"/>
        </w:rPr>
        <w:t> </w:t>
      </w:r>
      <w:r>
        <w:rPr>
          <w:w w:val="105"/>
          <w:sz w:val="19"/>
        </w:rPr>
        <w:t>a</w:t>
      </w:r>
      <w:r>
        <w:rPr>
          <w:spacing w:val="-14"/>
          <w:w w:val="105"/>
          <w:sz w:val="19"/>
        </w:rPr>
        <w:t> </w:t>
      </w:r>
      <w:r>
        <w:rPr>
          <w:w w:val="105"/>
          <w:sz w:val="19"/>
        </w:rPr>
        <w:t>reasonably</w:t>
      </w:r>
      <w:r>
        <w:rPr>
          <w:spacing w:val="-14"/>
          <w:w w:val="105"/>
          <w:sz w:val="19"/>
        </w:rPr>
        <w:t> </w:t>
      </w:r>
      <w:r>
        <w:rPr>
          <w:w w:val="105"/>
          <w:sz w:val="19"/>
        </w:rPr>
        <w:t>objective</w:t>
      </w:r>
      <w:r>
        <w:rPr>
          <w:spacing w:val="-14"/>
          <w:w w:val="105"/>
          <w:sz w:val="19"/>
        </w:rPr>
        <w:t> </w:t>
      </w:r>
      <w:r>
        <w:rPr>
          <w:w w:val="105"/>
          <w:sz w:val="19"/>
        </w:rPr>
        <w:t>conclusion</w:t>
      </w:r>
      <w:r>
        <w:rPr>
          <w:spacing w:val="-14"/>
          <w:w w:val="105"/>
          <w:sz w:val="19"/>
        </w:rPr>
        <w:t> </w:t>
      </w:r>
      <w:r>
        <w:rPr>
          <w:w w:val="105"/>
          <w:sz w:val="19"/>
        </w:rPr>
        <w:t>as</w:t>
      </w:r>
      <w:r>
        <w:rPr>
          <w:spacing w:val="-14"/>
          <w:w w:val="105"/>
          <w:sz w:val="19"/>
        </w:rPr>
        <w:t> </w:t>
      </w:r>
      <w:r>
        <w:rPr>
          <w:w w:val="105"/>
          <w:sz w:val="19"/>
        </w:rPr>
        <w:t>to</w:t>
      </w:r>
      <w:r>
        <w:rPr>
          <w:spacing w:val="-14"/>
          <w:w w:val="105"/>
          <w:sz w:val="19"/>
        </w:rPr>
        <w:t> </w:t>
      </w:r>
      <w:r>
        <w:rPr>
          <w:w w:val="105"/>
          <w:sz w:val="19"/>
        </w:rPr>
        <w:t>what</w:t>
      </w:r>
      <w:r>
        <w:rPr>
          <w:spacing w:val="-14"/>
          <w:w w:val="105"/>
          <w:sz w:val="19"/>
        </w:rPr>
        <w:t> </w:t>
      </w:r>
      <w:r>
        <w:rPr>
          <w:w w:val="105"/>
          <w:sz w:val="19"/>
        </w:rPr>
        <w:t>license</w:t>
      </w:r>
      <w:r>
        <w:rPr>
          <w:spacing w:val="-14"/>
          <w:w w:val="105"/>
          <w:sz w:val="19"/>
        </w:rPr>
        <w:t> </w:t>
      </w:r>
      <w:r>
        <w:rPr>
          <w:w w:val="105"/>
          <w:sz w:val="19"/>
        </w:rPr>
        <w:t>governs</w:t>
      </w:r>
      <w:r>
        <w:rPr>
          <w:spacing w:val="-14"/>
          <w:w w:val="105"/>
          <w:sz w:val="19"/>
        </w:rPr>
        <w:t> </w:t>
      </w:r>
      <w:r>
        <w:rPr>
          <w:w w:val="105"/>
          <w:sz w:val="19"/>
        </w:rPr>
        <w:t>the</w:t>
      </w:r>
      <w:r>
        <w:rPr>
          <w:spacing w:val="-14"/>
          <w:w w:val="105"/>
          <w:sz w:val="19"/>
        </w:rPr>
        <w:t> </w:t>
      </w:r>
      <w:r>
        <w:rPr>
          <w:w w:val="105"/>
          <w:sz w:val="19"/>
        </w:rPr>
        <w:t>file.</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Mandatory,</w:t>
      </w:r>
      <w:r>
        <w:rPr>
          <w:spacing w:val="29"/>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59" w:lineRule="auto" w:before="0" w:after="0"/>
        <w:ind w:left="2700" w:right="1665" w:hanging="1650"/>
        <w:jc w:val="left"/>
        <w:rPr>
          <w:sz w:val="20"/>
        </w:rPr>
      </w:pPr>
      <w:r>
        <w:rPr>
          <w:b/>
          <w:sz w:val="20"/>
        </w:rPr>
        <w:t>Data Format: </w:t>
      </w:r>
      <w:r>
        <w:rPr>
          <w:sz w:val="19"/>
        </w:rPr>
        <w:t>&lt;SPDX Licence Expression&gt; | “NONE” | “NOASSERTION” where:</w:t>
      </w:r>
    </w:p>
    <w:p>
      <w:pPr>
        <w:pStyle w:val="BodyText"/>
        <w:spacing w:line="259" w:lineRule="auto"/>
        <w:ind w:left="3195" w:right="174"/>
      </w:pPr>
      <w:r>
        <w:rPr>
          <w:b/>
          <w:w w:val="105"/>
          <w:sz w:val="20"/>
        </w:rPr>
        <w:t>&lt;</w:t>
      </w:r>
      <w:r>
        <w:rPr>
          <w:w w:val="105"/>
        </w:rPr>
        <w:t>SPDX</w:t>
      </w:r>
      <w:r>
        <w:rPr>
          <w:spacing w:val="-16"/>
          <w:w w:val="105"/>
        </w:rPr>
        <w:t> </w:t>
      </w:r>
      <w:r>
        <w:rPr>
          <w:w w:val="105"/>
        </w:rPr>
        <w:t>LIcense</w:t>
      </w:r>
      <w:r>
        <w:rPr>
          <w:spacing w:val="-16"/>
          <w:w w:val="105"/>
        </w:rPr>
        <w:t> </w:t>
      </w:r>
      <w:r>
        <w:rPr>
          <w:w w:val="105"/>
        </w:rPr>
        <w:t>Expression&gt;</w:t>
      </w:r>
      <w:r>
        <w:rPr>
          <w:spacing w:val="-16"/>
          <w:w w:val="105"/>
        </w:rPr>
        <w:t> </w:t>
      </w:r>
      <w:r>
        <w:rPr>
          <w:w w:val="105"/>
        </w:rPr>
        <w:t>is</w:t>
      </w:r>
      <w:r>
        <w:rPr>
          <w:spacing w:val="-16"/>
          <w:w w:val="105"/>
        </w:rPr>
        <w:t> </w:t>
      </w:r>
      <w:r>
        <w:rPr>
          <w:w w:val="105"/>
        </w:rPr>
        <w:t>a</w:t>
      </w:r>
      <w:r>
        <w:rPr>
          <w:spacing w:val="-16"/>
          <w:w w:val="105"/>
        </w:rPr>
        <w:t> </w:t>
      </w:r>
      <w:r>
        <w:rPr>
          <w:w w:val="105"/>
        </w:rPr>
        <w:t>valid</w:t>
      </w:r>
      <w:r>
        <w:rPr>
          <w:spacing w:val="-16"/>
          <w:w w:val="105"/>
        </w:rPr>
        <w:t> </w:t>
      </w:r>
      <w:r>
        <w:rPr>
          <w:w w:val="105"/>
        </w:rPr>
        <w:t>SPDX</w:t>
      </w:r>
      <w:r>
        <w:rPr>
          <w:spacing w:val="-16"/>
          <w:w w:val="105"/>
        </w:rPr>
        <w:t> </w:t>
      </w:r>
      <w:r>
        <w:rPr>
          <w:w w:val="105"/>
        </w:rPr>
        <w:t>License</w:t>
      </w:r>
      <w:r>
        <w:rPr>
          <w:spacing w:val="-16"/>
          <w:w w:val="105"/>
        </w:rPr>
        <w:t> </w:t>
      </w:r>
      <w:r>
        <w:rPr>
          <w:w w:val="105"/>
        </w:rPr>
        <w:t>Expression</w:t>
      </w:r>
      <w:r>
        <w:rPr>
          <w:spacing w:val="-16"/>
          <w:w w:val="105"/>
        </w:rPr>
        <w:t> </w:t>
      </w:r>
      <w:r>
        <w:rPr>
          <w:w w:val="105"/>
        </w:rPr>
        <w:t>as</w:t>
      </w:r>
      <w:r>
        <w:rPr>
          <w:spacing w:val="-16"/>
          <w:w w:val="105"/>
        </w:rPr>
        <w:t> </w:t>
      </w:r>
      <w:r>
        <w:rPr>
          <w:w w:val="105"/>
        </w:rPr>
        <w:t>defined in Appendix</w:t>
      </w:r>
      <w:r>
        <w:rPr>
          <w:spacing w:val="-32"/>
          <w:w w:val="105"/>
        </w:rPr>
        <w:t> </w:t>
      </w:r>
      <w:r>
        <w:rPr>
          <w:w w:val="105"/>
        </w:rPr>
        <w:t>IV.</w:t>
      </w:r>
    </w:p>
    <w:p>
      <w:pPr>
        <w:pStyle w:val="ListParagraph"/>
        <w:numPr>
          <w:ilvl w:val="2"/>
          <w:numId w:val="19"/>
        </w:numPr>
        <w:tabs>
          <w:tab w:pos="1979" w:val="left" w:leader="none"/>
          <w:tab w:pos="1980" w:val="left" w:leader="none"/>
        </w:tabs>
        <w:spacing w:line="480" w:lineRule="atLeast" w:before="35" w:after="0"/>
        <w:ind w:left="1980" w:right="5470" w:hanging="930"/>
        <w:jc w:val="left"/>
        <w:rPr>
          <w:b/>
          <w:sz w:val="20"/>
        </w:rPr>
      </w:pPr>
      <w:r>
        <w:rPr>
          <w:b/>
          <w:sz w:val="20"/>
        </w:rPr>
        <w:t>Tag: “</w:t>
      </w:r>
      <w:r>
        <w:rPr>
          <w:sz w:val="19"/>
        </w:rPr>
        <w:t>LicenseConcluded:” </w:t>
      </w:r>
      <w:r>
        <w:rPr>
          <w:b/>
          <w:sz w:val="20"/>
        </w:rPr>
        <w:t>Example:</w:t>
      </w:r>
    </w:p>
    <w:p>
      <w:pPr>
        <w:pStyle w:val="BodyText"/>
        <w:spacing w:before="19"/>
        <w:ind w:left="1980"/>
      </w:pPr>
      <w:r>
        <w:rPr/>
        <w:t>LicenseConcluded:  LGPL­2.0</w:t>
      </w:r>
    </w:p>
    <w:p>
      <w:pPr>
        <w:pStyle w:val="BodyText"/>
        <w:spacing w:before="10"/>
        <w:rPr>
          <w:sz w:val="21"/>
        </w:rPr>
      </w:pPr>
    </w:p>
    <w:p>
      <w:pPr>
        <w:pStyle w:val="Heading5"/>
      </w:pPr>
      <w:r>
        <w:rPr/>
        <w:t>Example:</w:t>
      </w:r>
    </w:p>
    <w:p>
      <w:pPr>
        <w:pStyle w:val="BodyText"/>
        <w:spacing w:before="19"/>
        <w:ind w:left="1980"/>
      </w:pPr>
      <w:r>
        <w:rPr/>
        <w:t>LicenseConcluded:  (LGPL­2.0  </w:t>
      </w:r>
      <w:r>
        <w:rPr>
          <w:rFonts w:ascii="Courier New" w:hAnsi="Courier New"/>
          <w:b/>
          <w:color w:val="385C85"/>
          <w:sz w:val="20"/>
        </w:rPr>
        <w:t>OR</w:t>
      </w:r>
      <w:r>
        <w:rPr>
          <w:rFonts w:ascii="Courier New" w:hAnsi="Courier New"/>
          <w:b/>
          <w:color w:val="385C85"/>
          <w:spacing w:val="-74"/>
          <w:sz w:val="20"/>
        </w:rPr>
        <w:t> </w:t>
      </w:r>
      <w:r>
        <w:rPr/>
        <w:t>LicenseRef­2)</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w:t>
      </w:r>
      <w:r>
        <w:rPr>
          <w:sz w:val="19"/>
        </w:rPr>
        <w:t>: </w:t>
      </w:r>
      <w:r>
        <w:rPr>
          <w:b/>
          <w:sz w:val="20"/>
        </w:rPr>
        <w:t>property </w:t>
      </w:r>
      <w:r>
        <w:rPr>
          <w:sz w:val="19"/>
        </w:rPr>
        <w:t>spdx:licenseConcluded in </w:t>
      </w:r>
      <w:r>
        <w:rPr>
          <w:b/>
          <w:sz w:val="20"/>
        </w:rPr>
        <w:t>class </w:t>
      </w:r>
      <w:r>
        <w:rPr>
          <w:b/>
          <w:spacing w:val="16"/>
          <w:sz w:val="20"/>
        </w:rPr>
        <w:t> </w:t>
      </w:r>
      <w:r>
        <w:rPr>
          <w:sz w:val="19"/>
        </w:rPr>
        <w:t>spdx:File</w:t>
      </w:r>
    </w:p>
    <w:p>
      <w:pPr>
        <w:pStyle w:val="BodyText"/>
        <w:spacing w:before="8"/>
        <w:rPr>
          <w:sz w:val="21"/>
        </w:rPr>
      </w:pPr>
    </w:p>
    <w:p>
      <w:pPr>
        <w:pStyle w:val="Heading5"/>
      </w:pPr>
      <w:r>
        <w:rPr/>
        <w:t>Example:</w:t>
      </w:r>
    </w:p>
    <w:p>
      <w:pPr>
        <w:pStyle w:val="BodyText"/>
        <w:spacing w:before="19"/>
        <w:ind w:left="1980"/>
      </w:pPr>
      <w:r>
        <w:rPr/>
        <w:t>&lt;File rdf:about="file"&gt;</w:t>
      </w:r>
    </w:p>
    <w:p>
      <w:pPr>
        <w:pStyle w:val="BodyText"/>
        <w:spacing w:before="21"/>
        <w:ind w:left="2700"/>
      </w:pPr>
      <w:r>
        <w:rPr>
          <w:w w:val="105"/>
        </w:rPr>
        <w:t>&lt;licenseConcluded&gt;LGPL­2.0&lt;/licenseConcluded&gt;</w:t>
      </w:r>
    </w:p>
    <w:p>
      <w:pPr>
        <w:pStyle w:val="BodyText"/>
        <w:spacing w:before="21"/>
        <w:ind w:left="1980"/>
      </w:pPr>
      <w:r>
        <w:rPr>
          <w:w w:val="105"/>
        </w:rPr>
        <w:t>&lt;/File&gt;</w:t>
      </w:r>
    </w:p>
    <w:p>
      <w:pPr>
        <w:pStyle w:val="BodyText"/>
        <w:spacing w:before="10"/>
        <w:rPr>
          <w:sz w:val="21"/>
        </w:rPr>
      </w:pPr>
    </w:p>
    <w:p>
      <w:pPr>
        <w:pStyle w:val="Heading5"/>
      </w:pPr>
      <w:r>
        <w:rPr/>
        <w:t>Example:</w:t>
      </w:r>
    </w:p>
    <w:p>
      <w:pPr>
        <w:pStyle w:val="BodyText"/>
        <w:spacing w:before="19"/>
        <w:ind w:left="1980"/>
      </w:pPr>
      <w:r>
        <w:rPr/>
        <w:t>&lt;File rdf:about="..."&gt;</w:t>
      </w:r>
    </w:p>
    <w:p>
      <w:pPr>
        <w:pStyle w:val="BodyText"/>
        <w:spacing w:before="21"/>
        <w:ind w:left="1910" w:right="5097"/>
        <w:jc w:val="center"/>
      </w:pPr>
      <w:r>
        <w:rPr>
          <w:w w:val="105"/>
        </w:rPr>
        <w:t>&lt;licenseConcluded&gt;</w:t>
      </w:r>
    </w:p>
    <w:p>
      <w:pPr>
        <w:pStyle w:val="BodyText"/>
        <w:spacing w:before="21"/>
        <w:ind w:left="2862"/>
      </w:pPr>
      <w:r>
        <w:rPr>
          <w:w w:val="105"/>
        </w:rPr>
        <w:t>&lt;DisjunctiveLicenseSet&gt;</w:t>
      </w:r>
    </w:p>
    <w:p>
      <w:pPr>
        <w:pStyle w:val="BodyText"/>
        <w:spacing w:before="21"/>
        <w:ind w:left="3420"/>
      </w:pPr>
      <w:r>
        <w:rPr/>
        <w:t>&lt;member   </w:t>
      </w:r>
      <w:hyperlink r:id="rId41">
        <w:r>
          <w:rPr/>
          <w:t>rdf:resource="http://spdx.org/licenses/LGPL­2.0"/&gt;</w:t>
        </w:r>
      </w:hyperlink>
    </w:p>
    <w:p>
      <w:pPr>
        <w:pStyle w:val="BodyText"/>
        <w:spacing w:before="21"/>
        <w:ind w:left="3404"/>
      </w:pPr>
      <w:r>
        <w:rPr/>
        <w:t>&lt;member  rdf:resource="#LicenseRef­2"/&gt;</w:t>
      </w:r>
    </w:p>
    <w:p>
      <w:pPr>
        <w:pStyle w:val="BodyText"/>
        <w:spacing w:before="21"/>
        <w:ind w:left="2792"/>
      </w:pPr>
      <w:r>
        <w:rPr>
          <w:w w:val="105"/>
        </w:rPr>
        <w:t>&lt;/DisjunctiveLicenseSet&gt;</w:t>
      </w:r>
    </w:p>
    <w:p>
      <w:pPr>
        <w:pStyle w:val="BodyText"/>
        <w:spacing w:before="21"/>
        <w:ind w:left="1762" w:right="5097"/>
        <w:jc w:val="center"/>
      </w:pPr>
      <w:r>
        <w:rPr>
          <w:w w:val="105"/>
        </w:rPr>
        <w:t>&lt;/licenseConcluded&gt;</w:t>
      </w:r>
    </w:p>
    <w:p>
      <w:pPr>
        <w:pStyle w:val="BodyText"/>
        <w:spacing w:before="21"/>
        <w:ind w:left="1980"/>
      </w:pPr>
      <w:r>
        <w:rPr>
          <w:w w:val="105"/>
        </w:rPr>
        <w:t>&lt;/File&gt;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435"/>
        <w:jc w:val="left"/>
      </w:pPr>
      <w:r>
        <w:rPr/>
        <w:t>License Information in File</w:t>
      </w:r>
    </w:p>
    <w:p>
      <w:pPr>
        <w:pStyle w:val="BodyText"/>
        <w:spacing w:before="1"/>
        <w:rPr>
          <w:b/>
          <w:sz w:val="26"/>
        </w:rPr>
      </w:pPr>
    </w:p>
    <w:p>
      <w:pPr>
        <w:pStyle w:val="ListParagraph"/>
        <w:numPr>
          <w:ilvl w:val="2"/>
          <w:numId w:val="19"/>
        </w:numPr>
        <w:tabs>
          <w:tab w:pos="1979" w:val="left" w:leader="none"/>
          <w:tab w:pos="1980" w:val="left" w:leader="none"/>
        </w:tabs>
        <w:spacing w:line="261" w:lineRule="auto" w:before="1" w:after="0"/>
        <w:ind w:left="1050" w:right="298" w:firstLine="0"/>
        <w:jc w:val="left"/>
        <w:rPr>
          <w:sz w:val="20"/>
        </w:rPr>
      </w:pPr>
      <w:r>
        <w:rPr>
          <w:b/>
          <w:w w:val="105"/>
          <w:sz w:val="20"/>
        </w:rPr>
        <w:t>Purpose:</w:t>
      </w:r>
      <w:r>
        <w:rPr>
          <w:b/>
          <w:spacing w:val="-16"/>
          <w:w w:val="105"/>
          <w:sz w:val="20"/>
        </w:rPr>
        <w:t> </w:t>
      </w:r>
      <w:r>
        <w:rPr>
          <w:w w:val="105"/>
          <w:sz w:val="19"/>
        </w:rPr>
        <w:t>This</w:t>
      </w:r>
      <w:r>
        <w:rPr>
          <w:spacing w:val="-14"/>
          <w:w w:val="105"/>
          <w:sz w:val="19"/>
        </w:rPr>
        <w:t> </w:t>
      </w:r>
      <w:r>
        <w:rPr>
          <w:w w:val="105"/>
          <w:sz w:val="19"/>
        </w:rPr>
        <w:t>field</w:t>
      </w:r>
      <w:r>
        <w:rPr>
          <w:spacing w:val="-14"/>
          <w:w w:val="105"/>
          <w:sz w:val="19"/>
        </w:rPr>
        <w:t> </w:t>
      </w:r>
      <w:r>
        <w:rPr>
          <w:w w:val="105"/>
          <w:sz w:val="19"/>
        </w:rPr>
        <w:t>contains</w:t>
      </w:r>
      <w:r>
        <w:rPr>
          <w:spacing w:val="-14"/>
          <w:w w:val="105"/>
          <w:sz w:val="19"/>
        </w:rPr>
        <w:t> </w:t>
      </w:r>
      <w:r>
        <w:rPr>
          <w:w w:val="105"/>
          <w:sz w:val="19"/>
        </w:rPr>
        <w:t>the</w:t>
      </w:r>
      <w:r>
        <w:rPr>
          <w:spacing w:val="-14"/>
          <w:w w:val="105"/>
          <w:sz w:val="19"/>
        </w:rPr>
        <w:t> </w:t>
      </w:r>
      <w:r>
        <w:rPr>
          <w:w w:val="105"/>
          <w:sz w:val="19"/>
        </w:rPr>
        <w:t>license</w:t>
      </w:r>
      <w:r>
        <w:rPr>
          <w:spacing w:val="-14"/>
          <w:w w:val="105"/>
          <w:sz w:val="19"/>
        </w:rPr>
        <w:t> </w:t>
      </w:r>
      <w:r>
        <w:rPr>
          <w:w w:val="105"/>
          <w:sz w:val="19"/>
        </w:rPr>
        <w:t>information</w:t>
      </w:r>
      <w:r>
        <w:rPr>
          <w:spacing w:val="-14"/>
          <w:w w:val="105"/>
          <w:sz w:val="19"/>
        </w:rPr>
        <w:t> </w:t>
      </w:r>
      <w:r>
        <w:rPr>
          <w:w w:val="105"/>
          <w:sz w:val="19"/>
        </w:rPr>
        <w:t>actually</w:t>
      </w:r>
      <w:r>
        <w:rPr>
          <w:spacing w:val="-14"/>
          <w:w w:val="105"/>
          <w:sz w:val="19"/>
        </w:rPr>
        <w:t> </w:t>
      </w:r>
      <w:r>
        <w:rPr>
          <w:w w:val="105"/>
          <w:sz w:val="19"/>
        </w:rPr>
        <w:t>found</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file,</w:t>
      </w:r>
      <w:r>
        <w:rPr>
          <w:spacing w:val="-14"/>
          <w:w w:val="105"/>
          <w:sz w:val="19"/>
        </w:rPr>
        <w:t> </w:t>
      </w:r>
      <w:r>
        <w:rPr>
          <w:w w:val="105"/>
          <w:sz w:val="19"/>
        </w:rPr>
        <w:t>if</w:t>
      </w:r>
      <w:r>
        <w:rPr>
          <w:spacing w:val="-14"/>
          <w:w w:val="105"/>
          <w:sz w:val="19"/>
        </w:rPr>
        <w:t> </w:t>
      </w:r>
      <w:r>
        <w:rPr>
          <w:w w:val="105"/>
          <w:sz w:val="19"/>
        </w:rPr>
        <w:t>any.</w:t>
      </w:r>
      <w:r>
        <w:rPr>
          <w:spacing w:val="-14"/>
          <w:w w:val="105"/>
          <w:sz w:val="19"/>
        </w:rPr>
        <w:t> </w:t>
      </w:r>
      <w:r>
        <w:rPr>
          <w:w w:val="105"/>
          <w:sz w:val="19"/>
        </w:rPr>
        <w:t>This information</w:t>
      </w:r>
      <w:r>
        <w:rPr>
          <w:spacing w:val="-11"/>
          <w:w w:val="105"/>
          <w:sz w:val="19"/>
        </w:rPr>
        <w:t> </w:t>
      </w:r>
      <w:r>
        <w:rPr>
          <w:w w:val="105"/>
          <w:sz w:val="19"/>
        </w:rPr>
        <w:t>is</w:t>
      </w:r>
      <w:r>
        <w:rPr>
          <w:spacing w:val="-11"/>
          <w:w w:val="105"/>
          <w:sz w:val="19"/>
        </w:rPr>
        <w:t> </w:t>
      </w:r>
      <w:r>
        <w:rPr>
          <w:w w:val="105"/>
          <w:sz w:val="19"/>
        </w:rPr>
        <w:t>most</w:t>
      </w:r>
      <w:r>
        <w:rPr>
          <w:spacing w:val="-11"/>
          <w:w w:val="105"/>
          <w:sz w:val="19"/>
        </w:rPr>
        <w:t> </w:t>
      </w:r>
      <w:r>
        <w:rPr>
          <w:w w:val="105"/>
          <w:sz w:val="19"/>
        </w:rPr>
        <w:t>commonly</w:t>
      </w:r>
      <w:r>
        <w:rPr>
          <w:spacing w:val="-11"/>
          <w:w w:val="105"/>
          <w:sz w:val="19"/>
        </w:rPr>
        <w:t> </w:t>
      </w:r>
      <w:r>
        <w:rPr>
          <w:w w:val="105"/>
          <w:sz w:val="19"/>
        </w:rPr>
        <w:t>found</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header</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file,</w:t>
      </w:r>
      <w:r>
        <w:rPr>
          <w:spacing w:val="-11"/>
          <w:w w:val="105"/>
          <w:sz w:val="19"/>
        </w:rPr>
        <w:t> </w:t>
      </w:r>
      <w:r>
        <w:rPr>
          <w:w w:val="105"/>
          <w:sz w:val="19"/>
        </w:rPr>
        <w:t>although</w:t>
      </w:r>
      <w:r>
        <w:rPr>
          <w:spacing w:val="-11"/>
          <w:w w:val="105"/>
          <w:sz w:val="19"/>
        </w:rPr>
        <w:t> </w:t>
      </w:r>
      <w:r>
        <w:rPr>
          <w:w w:val="105"/>
          <w:sz w:val="19"/>
        </w:rPr>
        <w:t>it</w:t>
      </w:r>
      <w:r>
        <w:rPr>
          <w:spacing w:val="-11"/>
          <w:w w:val="105"/>
          <w:sz w:val="19"/>
        </w:rPr>
        <w:t> </w:t>
      </w:r>
      <w:r>
        <w:rPr>
          <w:w w:val="105"/>
          <w:sz w:val="19"/>
        </w:rPr>
        <w:t>may</w:t>
      </w:r>
      <w:r>
        <w:rPr>
          <w:spacing w:val="-11"/>
          <w:w w:val="105"/>
          <w:sz w:val="19"/>
        </w:rPr>
        <w:t> </w:t>
      </w:r>
      <w:r>
        <w:rPr>
          <w:w w:val="105"/>
          <w:sz w:val="19"/>
        </w:rPr>
        <w:t>be</w:t>
      </w:r>
      <w:r>
        <w:rPr>
          <w:spacing w:val="-11"/>
          <w:w w:val="105"/>
          <w:sz w:val="19"/>
        </w:rPr>
        <w:t> </w:t>
      </w:r>
      <w:r>
        <w:rPr>
          <w:w w:val="105"/>
          <w:sz w:val="19"/>
        </w:rPr>
        <w:t>in</w:t>
      </w:r>
      <w:r>
        <w:rPr>
          <w:spacing w:val="-11"/>
          <w:w w:val="105"/>
          <w:sz w:val="19"/>
        </w:rPr>
        <w:t> </w:t>
      </w:r>
      <w:r>
        <w:rPr>
          <w:w w:val="105"/>
          <w:sz w:val="19"/>
        </w:rPr>
        <w:t>other</w:t>
      </w:r>
      <w:r>
        <w:rPr>
          <w:spacing w:val="-11"/>
          <w:w w:val="105"/>
          <w:sz w:val="19"/>
        </w:rPr>
        <w:t> </w:t>
      </w:r>
      <w:r>
        <w:rPr>
          <w:w w:val="105"/>
          <w:sz w:val="19"/>
        </w:rPr>
        <w:t>areas</w:t>
      </w:r>
      <w:r>
        <w:rPr>
          <w:spacing w:val="-11"/>
          <w:w w:val="105"/>
          <w:sz w:val="19"/>
        </w:rPr>
        <w:t> </w:t>
      </w:r>
      <w:r>
        <w:rPr>
          <w:w w:val="105"/>
          <w:sz w:val="19"/>
        </w:rPr>
        <w:t>of</w:t>
      </w:r>
      <w:r>
        <w:rPr>
          <w:spacing w:val="-11"/>
          <w:w w:val="105"/>
          <w:sz w:val="19"/>
        </w:rPr>
        <w:t> </w:t>
      </w:r>
      <w:r>
        <w:rPr>
          <w:w w:val="105"/>
          <w:sz w:val="19"/>
        </w:rPr>
        <w:t>the actual file. Any license information not actually in the file, e.g., “COPYING.txt” file in a top level directory,</w:t>
      </w:r>
      <w:r>
        <w:rPr>
          <w:spacing w:val="-14"/>
          <w:w w:val="105"/>
          <w:sz w:val="19"/>
        </w:rPr>
        <w:t> </w:t>
      </w:r>
      <w:r>
        <w:rPr>
          <w:w w:val="105"/>
          <w:sz w:val="19"/>
        </w:rPr>
        <w:t>should</w:t>
      </w:r>
      <w:r>
        <w:rPr>
          <w:spacing w:val="-14"/>
          <w:w w:val="105"/>
          <w:sz w:val="19"/>
        </w:rPr>
        <w:t> </w:t>
      </w:r>
      <w:r>
        <w:rPr>
          <w:w w:val="105"/>
          <w:sz w:val="19"/>
        </w:rPr>
        <w:t>not</w:t>
      </w:r>
      <w:r>
        <w:rPr>
          <w:spacing w:val="-14"/>
          <w:w w:val="105"/>
          <w:sz w:val="19"/>
        </w:rPr>
        <w:t> </w:t>
      </w:r>
      <w:r>
        <w:rPr>
          <w:w w:val="105"/>
          <w:sz w:val="19"/>
        </w:rPr>
        <w:t>be</w:t>
      </w:r>
      <w:r>
        <w:rPr>
          <w:spacing w:val="-14"/>
          <w:w w:val="105"/>
          <w:sz w:val="19"/>
        </w:rPr>
        <w:t> </w:t>
      </w:r>
      <w:r>
        <w:rPr>
          <w:w w:val="105"/>
          <w:sz w:val="19"/>
        </w:rPr>
        <w:t>reflected</w:t>
      </w:r>
      <w:r>
        <w:rPr>
          <w:spacing w:val="-14"/>
          <w:w w:val="105"/>
          <w:sz w:val="19"/>
        </w:rPr>
        <w:t> </w:t>
      </w:r>
      <w:r>
        <w:rPr>
          <w:w w:val="105"/>
          <w:sz w:val="19"/>
        </w:rPr>
        <w:t>in</w:t>
      </w:r>
      <w:r>
        <w:rPr>
          <w:spacing w:val="-14"/>
          <w:w w:val="105"/>
          <w:sz w:val="19"/>
        </w:rPr>
        <w:t> </w:t>
      </w:r>
      <w:r>
        <w:rPr>
          <w:w w:val="105"/>
          <w:sz w:val="19"/>
        </w:rPr>
        <w:t>this</w:t>
      </w:r>
      <w:r>
        <w:rPr>
          <w:spacing w:val="-14"/>
          <w:w w:val="105"/>
          <w:sz w:val="19"/>
        </w:rPr>
        <w:t> </w:t>
      </w:r>
      <w:r>
        <w:rPr>
          <w:w w:val="105"/>
          <w:sz w:val="19"/>
        </w:rPr>
        <w:t>field.</w:t>
      </w:r>
    </w:p>
    <w:p>
      <w:pPr>
        <w:pStyle w:val="BodyText"/>
        <w:spacing w:before="1"/>
        <w:rPr>
          <w:sz w:val="21"/>
        </w:rPr>
      </w:pPr>
    </w:p>
    <w:p>
      <w:pPr>
        <w:pStyle w:val="BodyText"/>
        <w:ind w:left="1050"/>
      </w:pPr>
      <w:r>
        <w:rPr>
          <w:w w:val="105"/>
        </w:rPr>
        <w:t>The options to populate this field are limited to:</w:t>
      </w:r>
    </w:p>
    <w:p>
      <w:pPr>
        <w:pStyle w:val="ListParagraph"/>
        <w:numPr>
          <w:ilvl w:val="0"/>
          <w:numId w:val="22"/>
        </w:numPr>
        <w:tabs>
          <w:tab w:pos="1350" w:val="left" w:leader="none"/>
        </w:tabs>
        <w:spacing w:line="240" w:lineRule="auto" w:before="21" w:after="0"/>
        <w:ind w:left="135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License</w:t>
      </w:r>
      <w:r>
        <w:rPr>
          <w:spacing w:val="-12"/>
          <w:w w:val="105"/>
          <w:sz w:val="19"/>
        </w:rPr>
        <w:t> </w:t>
      </w:r>
      <w:r>
        <w:rPr>
          <w:w w:val="105"/>
          <w:sz w:val="19"/>
        </w:rPr>
        <w:t>List</w:t>
      </w:r>
      <w:r>
        <w:rPr>
          <w:spacing w:val="-12"/>
          <w:w w:val="105"/>
          <w:sz w:val="19"/>
        </w:rPr>
        <w:t> </w:t>
      </w:r>
      <w:r>
        <w:rPr>
          <w:w w:val="105"/>
          <w:sz w:val="19"/>
        </w:rPr>
        <w:t>short</w:t>
      </w:r>
      <w:r>
        <w:rPr>
          <w:spacing w:val="-12"/>
          <w:w w:val="105"/>
          <w:sz w:val="19"/>
        </w:rPr>
        <w:t> </w:t>
      </w:r>
      <w:r>
        <w:rPr>
          <w:w w:val="105"/>
          <w:sz w:val="19"/>
        </w:rPr>
        <w:t>form</w:t>
      </w:r>
      <w:r>
        <w:rPr>
          <w:spacing w:val="-12"/>
          <w:w w:val="105"/>
          <w:sz w:val="19"/>
        </w:rPr>
        <w:t> </w:t>
      </w:r>
      <w:r>
        <w:rPr>
          <w:w w:val="105"/>
          <w:sz w:val="19"/>
        </w:rPr>
        <w:t>identifier,</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license</w:t>
      </w:r>
      <w:r>
        <w:rPr>
          <w:spacing w:val="-12"/>
          <w:w w:val="105"/>
          <w:sz w:val="19"/>
        </w:rPr>
        <w:t> </w:t>
      </w:r>
      <w:r>
        <w:rPr>
          <w:w w:val="105"/>
          <w:sz w:val="19"/>
        </w:rPr>
        <w:t>is</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License</w:t>
      </w:r>
      <w:r>
        <w:rPr>
          <w:spacing w:val="-12"/>
          <w:w w:val="105"/>
          <w:sz w:val="19"/>
        </w:rPr>
        <w:t> </w:t>
      </w:r>
      <w:r>
        <w:rPr>
          <w:w w:val="105"/>
          <w:sz w:val="19"/>
        </w:rPr>
        <w:t>List;</w:t>
      </w:r>
    </w:p>
    <w:p>
      <w:pPr>
        <w:pStyle w:val="ListParagraph"/>
        <w:numPr>
          <w:ilvl w:val="0"/>
          <w:numId w:val="22"/>
        </w:numPr>
        <w:tabs>
          <w:tab w:pos="1350" w:val="left" w:leader="none"/>
        </w:tabs>
        <w:spacing w:line="264" w:lineRule="auto" w:before="21" w:after="0"/>
        <w:ind w:left="1350" w:right="637" w:hanging="270"/>
        <w:jc w:val="left"/>
        <w:rPr>
          <w:sz w:val="19"/>
        </w:rPr>
      </w:pPr>
      <w:r>
        <w:rPr>
          <w:w w:val="105"/>
          <w:sz w:val="19"/>
        </w:rPr>
        <w:t>A</w:t>
      </w:r>
      <w:r>
        <w:rPr>
          <w:spacing w:val="-13"/>
          <w:w w:val="105"/>
          <w:sz w:val="19"/>
        </w:rPr>
        <w:t> </w:t>
      </w:r>
      <w:r>
        <w:rPr>
          <w:w w:val="105"/>
          <w:sz w:val="19"/>
        </w:rPr>
        <w:t>reference</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license,</w:t>
      </w:r>
      <w:r>
        <w:rPr>
          <w:spacing w:val="-13"/>
          <w:w w:val="105"/>
          <w:sz w:val="19"/>
        </w:rPr>
        <w:t> </w:t>
      </w:r>
      <w:r>
        <w:rPr>
          <w:w w:val="105"/>
          <w:sz w:val="19"/>
        </w:rPr>
        <w:t>denoted</w:t>
      </w:r>
      <w:r>
        <w:rPr>
          <w:spacing w:val="-13"/>
          <w:w w:val="105"/>
          <w:sz w:val="19"/>
        </w:rPr>
        <w:t> </w:t>
      </w:r>
      <w:r>
        <w:rPr>
          <w:w w:val="105"/>
          <w:sz w:val="19"/>
        </w:rPr>
        <w:t>by</w:t>
      </w:r>
      <w:r>
        <w:rPr>
          <w:spacing w:val="-13"/>
          <w:w w:val="105"/>
          <w:sz w:val="19"/>
        </w:rPr>
        <w:t> </w:t>
      </w:r>
      <w:r>
        <w:rPr>
          <w:w w:val="105"/>
          <w:sz w:val="19"/>
        </w:rPr>
        <w:t>LicenseRef­[idstring],</w:t>
      </w:r>
      <w:r>
        <w:rPr>
          <w:spacing w:val="-13"/>
          <w:w w:val="105"/>
          <w:sz w:val="19"/>
        </w:rPr>
        <w:t> </w:t>
      </w:r>
      <w:r>
        <w:rPr>
          <w:w w:val="105"/>
          <w:sz w:val="19"/>
        </w:rPr>
        <w:t>if</w:t>
      </w:r>
      <w:r>
        <w:rPr>
          <w:spacing w:val="-13"/>
          <w:w w:val="105"/>
          <w:sz w:val="19"/>
        </w:rPr>
        <w:t> </w:t>
      </w:r>
      <w:r>
        <w:rPr>
          <w:w w:val="105"/>
          <w:sz w:val="19"/>
        </w:rPr>
        <w:t>the</w:t>
      </w:r>
      <w:r>
        <w:rPr>
          <w:spacing w:val="-13"/>
          <w:w w:val="105"/>
          <w:sz w:val="19"/>
        </w:rPr>
        <w:t> </w:t>
      </w:r>
      <w:r>
        <w:rPr>
          <w:w w:val="105"/>
          <w:sz w:val="19"/>
        </w:rPr>
        <w:t>license</w:t>
      </w:r>
      <w:r>
        <w:rPr>
          <w:spacing w:val="-13"/>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SPDX License</w:t>
      </w:r>
      <w:r>
        <w:rPr>
          <w:spacing w:val="-26"/>
          <w:w w:val="105"/>
          <w:sz w:val="19"/>
        </w:rPr>
        <w:t> </w:t>
      </w:r>
      <w:r>
        <w:rPr>
          <w:w w:val="105"/>
          <w:sz w:val="19"/>
        </w:rPr>
        <w:t>List;</w:t>
      </w:r>
    </w:p>
    <w:p>
      <w:pPr>
        <w:pStyle w:val="ListParagraph"/>
        <w:numPr>
          <w:ilvl w:val="0"/>
          <w:numId w:val="22"/>
        </w:numPr>
        <w:tabs>
          <w:tab w:pos="1350" w:val="left" w:leader="none"/>
        </w:tabs>
        <w:spacing w:line="240" w:lineRule="auto" w:before="0" w:after="0"/>
        <w:ind w:left="1350" w:right="0" w:hanging="270"/>
        <w:jc w:val="left"/>
        <w:rPr>
          <w:sz w:val="19"/>
        </w:rPr>
      </w:pPr>
      <w:r>
        <w:rPr>
          <w:w w:val="105"/>
          <w:sz w:val="19"/>
        </w:rPr>
        <w:t>NONE,</w:t>
      </w:r>
      <w:r>
        <w:rPr>
          <w:spacing w:val="-15"/>
          <w:w w:val="105"/>
          <w:sz w:val="19"/>
        </w:rPr>
        <w:t> </w:t>
      </w:r>
      <w:r>
        <w:rPr>
          <w:w w:val="105"/>
          <w:sz w:val="19"/>
        </w:rPr>
        <w:t>if</w:t>
      </w:r>
      <w:r>
        <w:rPr>
          <w:spacing w:val="-15"/>
          <w:w w:val="105"/>
          <w:sz w:val="19"/>
        </w:rPr>
        <w:t> </w:t>
      </w:r>
      <w:r>
        <w:rPr>
          <w:w w:val="105"/>
          <w:sz w:val="19"/>
        </w:rPr>
        <w:t>the</w:t>
      </w:r>
      <w:r>
        <w:rPr>
          <w:spacing w:val="-15"/>
          <w:w w:val="105"/>
          <w:sz w:val="19"/>
        </w:rPr>
        <w:t> </w:t>
      </w:r>
      <w:r>
        <w:rPr>
          <w:w w:val="105"/>
          <w:sz w:val="19"/>
        </w:rPr>
        <w:t>file</w:t>
      </w:r>
      <w:r>
        <w:rPr>
          <w:spacing w:val="-15"/>
          <w:w w:val="105"/>
          <w:sz w:val="19"/>
        </w:rPr>
        <w:t> </w:t>
      </w:r>
      <w:r>
        <w:rPr>
          <w:w w:val="105"/>
          <w:sz w:val="19"/>
        </w:rPr>
        <w:t>contains</w:t>
      </w:r>
      <w:r>
        <w:rPr>
          <w:spacing w:val="-15"/>
          <w:w w:val="105"/>
          <w:sz w:val="19"/>
        </w:rPr>
        <w:t> </w:t>
      </w:r>
      <w:r>
        <w:rPr>
          <w:w w:val="105"/>
          <w:sz w:val="19"/>
        </w:rPr>
        <w:t>no</w:t>
      </w:r>
      <w:r>
        <w:rPr>
          <w:spacing w:val="-15"/>
          <w:w w:val="105"/>
          <w:sz w:val="19"/>
        </w:rPr>
        <w:t> </w:t>
      </w:r>
      <w:r>
        <w:rPr>
          <w:w w:val="105"/>
          <w:sz w:val="19"/>
        </w:rPr>
        <w:t>license</w:t>
      </w:r>
      <w:r>
        <w:rPr>
          <w:spacing w:val="-15"/>
          <w:w w:val="105"/>
          <w:sz w:val="19"/>
        </w:rPr>
        <w:t> </w:t>
      </w:r>
      <w:r>
        <w:rPr>
          <w:w w:val="105"/>
          <w:sz w:val="19"/>
        </w:rPr>
        <w:t>information</w:t>
      </w:r>
      <w:r>
        <w:rPr>
          <w:spacing w:val="-15"/>
          <w:w w:val="105"/>
          <w:sz w:val="19"/>
        </w:rPr>
        <w:t> </w:t>
      </w:r>
      <w:r>
        <w:rPr>
          <w:w w:val="105"/>
          <w:sz w:val="19"/>
        </w:rPr>
        <w:t>whatsoever;</w:t>
      </w:r>
      <w:r>
        <w:rPr>
          <w:spacing w:val="-15"/>
          <w:w w:val="105"/>
          <w:sz w:val="19"/>
        </w:rPr>
        <w:t> </w:t>
      </w:r>
      <w:r>
        <w:rPr>
          <w:w w:val="105"/>
          <w:sz w:val="19"/>
        </w:rPr>
        <w:t>or</w:t>
      </w:r>
    </w:p>
    <w:p>
      <w:pPr>
        <w:pStyle w:val="ListParagraph"/>
        <w:numPr>
          <w:ilvl w:val="0"/>
          <w:numId w:val="22"/>
        </w:numPr>
        <w:tabs>
          <w:tab w:pos="1350" w:val="left" w:leader="none"/>
        </w:tabs>
        <w:spacing w:line="240" w:lineRule="auto" w:before="21" w:after="0"/>
        <w:ind w:left="1350" w:right="0" w:hanging="270"/>
        <w:jc w:val="left"/>
        <w:rPr>
          <w:sz w:val="19"/>
        </w:rPr>
      </w:pPr>
      <w:r>
        <w:rPr>
          <w:sz w:val="19"/>
        </w:rPr>
        <w:t>NOASSERTION,</w:t>
      </w:r>
      <w:r>
        <w:rPr>
          <w:spacing w:val="42"/>
          <w:sz w:val="19"/>
        </w:rPr>
        <w:t> </w:t>
      </w:r>
      <w:r>
        <w:rPr>
          <w:sz w:val="19"/>
        </w:rPr>
        <w:t>if:</w:t>
      </w:r>
    </w:p>
    <w:p>
      <w:pPr>
        <w:spacing w:after="0" w:line="240" w:lineRule="auto"/>
        <w:jc w:val="left"/>
        <w:rPr>
          <w:sz w:val="19"/>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0"/>
          <w:numId w:val="23"/>
        </w:numPr>
        <w:tabs>
          <w:tab w:pos="1578" w:val="left" w:leader="none"/>
        </w:tabs>
        <w:spacing w:line="240" w:lineRule="auto" w:before="1" w:after="0"/>
        <w:ind w:left="1350" w:right="0" w:firstLine="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file</w:t>
      </w:r>
      <w:r>
        <w:rPr>
          <w:spacing w:val="-12"/>
          <w:w w:val="105"/>
          <w:sz w:val="19"/>
        </w:rPr>
        <w:t> </w:t>
      </w:r>
      <w:r>
        <w:rPr>
          <w:w w:val="105"/>
          <w:sz w:val="19"/>
        </w:rPr>
        <w:t>creator</w:t>
      </w:r>
      <w:r>
        <w:rPr>
          <w:spacing w:val="-12"/>
          <w:w w:val="105"/>
          <w:sz w:val="19"/>
        </w:rPr>
        <w:t> </w:t>
      </w:r>
      <w:r>
        <w:rPr>
          <w:w w:val="105"/>
          <w:sz w:val="19"/>
        </w:rPr>
        <w:t>has</w:t>
      </w:r>
      <w:r>
        <w:rPr>
          <w:spacing w:val="-12"/>
          <w:w w:val="105"/>
          <w:sz w:val="19"/>
        </w:rPr>
        <w:t> </w:t>
      </w:r>
      <w:r>
        <w:rPr>
          <w:w w:val="105"/>
          <w:sz w:val="19"/>
        </w:rPr>
        <w:t>made</w:t>
      </w:r>
      <w:r>
        <w:rPr>
          <w:spacing w:val="-12"/>
          <w:w w:val="105"/>
          <w:sz w:val="19"/>
        </w:rPr>
        <w:t> </w:t>
      </w:r>
      <w:r>
        <w:rPr>
          <w:w w:val="105"/>
          <w:sz w:val="19"/>
        </w:rPr>
        <w:t>no</w:t>
      </w:r>
      <w:r>
        <w:rPr>
          <w:spacing w:val="-12"/>
          <w:w w:val="105"/>
          <w:sz w:val="19"/>
        </w:rPr>
        <w:t> </w:t>
      </w:r>
      <w:r>
        <w:rPr>
          <w:w w:val="105"/>
          <w:sz w:val="19"/>
        </w:rPr>
        <w:t>attempt</w:t>
      </w:r>
      <w:r>
        <w:rPr>
          <w:spacing w:val="-12"/>
          <w:w w:val="105"/>
          <w:sz w:val="19"/>
        </w:rPr>
        <w:t> </w:t>
      </w:r>
      <w:r>
        <w:rPr>
          <w:w w:val="105"/>
          <w:sz w:val="19"/>
        </w:rPr>
        <w:t>to</w:t>
      </w:r>
      <w:r>
        <w:rPr>
          <w:spacing w:val="-12"/>
          <w:w w:val="105"/>
          <w:sz w:val="19"/>
        </w:rPr>
        <w:t> </w:t>
      </w:r>
      <w:r>
        <w:rPr>
          <w:w w:val="105"/>
          <w:sz w:val="19"/>
        </w:rPr>
        <w:t>determine</w:t>
      </w:r>
      <w:r>
        <w:rPr>
          <w:spacing w:val="-12"/>
          <w:w w:val="105"/>
          <w:sz w:val="19"/>
        </w:rPr>
        <w:t> </w:t>
      </w:r>
      <w:r>
        <w:rPr>
          <w:w w:val="105"/>
          <w:sz w:val="19"/>
        </w:rPr>
        <w:t>this</w:t>
      </w:r>
      <w:r>
        <w:rPr>
          <w:spacing w:val="-12"/>
          <w:w w:val="105"/>
          <w:sz w:val="19"/>
        </w:rPr>
        <w:t> </w:t>
      </w:r>
      <w:r>
        <w:rPr>
          <w:w w:val="105"/>
          <w:sz w:val="19"/>
        </w:rPr>
        <w:t>field;</w:t>
      </w:r>
      <w:r>
        <w:rPr>
          <w:spacing w:val="-12"/>
          <w:w w:val="105"/>
          <w:sz w:val="19"/>
        </w:rPr>
        <w:t> </w:t>
      </w:r>
      <w:r>
        <w:rPr>
          <w:w w:val="105"/>
          <w:sz w:val="19"/>
        </w:rPr>
        <w:t>or</w:t>
      </w:r>
    </w:p>
    <w:p>
      <w:pPr>
        <w:pStyle w:val="ListParagraph"/>
        <w:numPr>
          <w:ilvl w:val="0"/>
          <w:numId w:val="23"/>
        </w:numPr>
        <w:tabs>
          <w:tab w:pos="1621" w:val="left" w:leader="none"/>
        </w:tabs>
        <w:spacing w:line="264" w:lineRule="auto" w:before="21" w:after="0"/>
        <w:ind w:left="1350" w:right="301"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intentionally</w:t>
      </w:r>
      <w:r>
        <w:rPr>
          <w:spacing w:val="-15"/>
          <w:w w:val="105"/>
          <w:sz w:val="19"/>
        </w:rPr>
        <w:t> </w:t>
      </w:r>
      <w:r>
        <w:rPr>
          <w:w w:val="105"/>
          <w:sz w:val="19"/>
        </w:rPr>
        <w:t>provided</w:t>
      </w:r>
      <w:r>
        <w:rPr>
          <w:spacing w:val="-15"/>
          <w:w w:val="105"/>
          <w:sz w:val="19"/>
        </w:rPr>
        <w:t> </w:t>
      </w:r>
      <w:r>
        <w:rPr>
          <w:w w:val="105"/>
          <w:sz w:val="19"/>
        </w:rPr>
        <w:t>no</w:t>
      </w:r>
      <w:r>
        <w:rPr>
          <w:spacing w:val="-15"/>
          <w:w w:val="105"/>
          <w:sz w:val="19"/>
        </w:rPr>
        <w:t> </w:t>
      </w:r>
      <w:r>
        <w:rPr>
          <w:w w:val="105"/>
          <w:sz w:val="19"/>
        </w:rPr>
        <w:t>information</w:t>
      </w:r>
      <w:r>
        <w:rPr>
          <w:spacing w:val="-15"/>
          <w:w w:val="105"/>
          <w:sz w:val="19"/>
        </w:rPr>
        <w:t> </w:t>
      </w:r>
      <w:r>
        <w:rPr>
          <w:w w:val="105"/>
          <w:sz w:val="19"/>
        </w:rPr>
        <w:t>(no</w:t>
      </w:r>
      <w:r>
        <w:rPr>
          <w:spacing w:val="-15"/>
          <w:w w:val="105"/>
          <w:sz w:val="19"/>
        </w:rPr>
        <w:t> </w:t>
      </w:r>
      <w:r>
        <w:rPr>
          <w:w w:val="105"/>
          <w:sz w:val="19"/>
        </w:rPr>
        <w:t>meaning</w:t>
      </w:r>
      <w:r>
        <w:rPr>
          <w:spacing w:val="-15"/>
          <w:w w:val="105"/>
          <w:sz w:val="19"/>
        </w:rPr>
        <w:t> </w:t>
      </w:r>
      <w:r>
        <w:rPr>
          <w:w w:val="105"/>
          <w:sz w:val="19"/>
        </w:rPr>
        <w:t>should</w:t>
      </w:r>
      <w:r>
        <w:rPr>
          <w:spacing w:val="-15"/>
          <w:w w:val="105"/>
          <w:sz w:val="19"/>
        </w:rPr>
        <w:t> </w:t>
      </w:r>
      <w:r>
        <w:rPr>
          <w:w w:val="105"/>
          <w:sz w:val="19"/>
        </w:rPr>
        <w:t>be</w:t>
      </w:r>
      <w:r>
        <w:rPr>
          <w:spacing w:val="-15"/>
          <w:w w:val="105"/>
          <w:sz w:val="19"/>
        </w:rPr>
        <w:t> </w:t>
      </w:r>
      <w:r>
        <w:rPr>
          <w:w w:val="105"/>
          <w:sz w:val="19"/>
        </w:rPr>
        <w:t>implied by doing</w:t>
      </w:r>
      <w:r>
        <w:rPr>
          <w:spacing w:val="-27"/>
          <w:w w:val="105"/>
          <w:sz w:val="19"/>
        </w:rPr>
        <w:t> </w:t>
      </w:r>
      <w:r>
        <w:rPr>
          <w:w w:val="105"/>
          <w:sz w:val="19"/>
        </w:rPr>
        <w:t>so).</w:t>
      </w:r>
    </w:p>
    <w:p>
      <w:pPr>
        <w:pStyle w:val="BodyText"/>
        <w:spacing w:before="9"/>
        <w:rPr>
          <w:sz w:val="20"/>
        </w:rPr>
      </w:pPr>
    </w:p>
    <w:p>
      <w:pPr>
        <w:pStyle w:val="BodyText"/>
        <w:spacing w:line="264" w:lineRule="auto"/>
        <w:ind w:left="1260" w:right="374"/>
      </w:pPr>
      <w:r>
        <w:rPr>
          <w:w w:val="105"/>
        </w:rPr>
        <w:t>If</w:t>
      </w:r>
      <w:r>
        <w:rPr>
          <w:spacing w:val="-12"/>
          <w:w w:val="105"/>
        </w:rPr>
        <w:t> </w:t>
      </w:r>
      <w:r>
        <w:rPr>
          <w:w w:val="105"/>
        </w:rPr>
        <w:t>license</w:t>
      </w:r>
      <w:r>
        <w:rPr>
          <w:spacing w:val="-12"/>
          <w:w w:val="105"/>
        </w:rPr>
        <w:t> </w:t>
      </w:r>
      <w:r>
        <w:rPr>
          <w:w w:val="105"/>
        </w:rPr>
        <w:t>information</w:t>
      </w:r>
      <w:r>
        <w:rPr>
          <w:spacing w:val="-12"/>
          <w:w w:val="105"/>
        </w:rPr>
        <w:t> </w:t>
      </w:r>
      <w:r>
        <w:rPr>
          <w:w w:val="105"/>
        </w:rPr>
        <w:t>for</w:t>
      </w:r>
      <w:r>
        <w:rPr>
          <w:spacing w:val="-12"/>
          <w:w w:val="105"/>
        </w:rPr>
        <w:t> </w:t>
      </w:r>
      <w:r>
        <w:rPr>
          <w:w w:val="105"/>
        </w:rPr>
        <w:t>more</w:t>
      </w:r>
      <w:r>
        <w:rPr>
          <w:spacing w:val="-12"/>
          <w:w w:val="105"/>
        </w:rPr>
        <w:t> </w:t>
      </w:r>
      <w:r>
        <w:rPr>
          <w:w w:val="105"/>
        </w:rPr>
        <w:t>than</w:t>
      </w:r>
      <w:r>
        <w:rPr>
          <w:spacing w:val="-12"/>
          <w:w w:val="105"/>
        </w:rPr>
        <w:t> </w:t>
      </w:r>
      <w:r>
        <w:rPr>
          <w:w w:val="105"/>
        </w:rPr>
        <w:t>one</w:t>
      </w:r>
      <w:r>
        <w:rPr>
          <w:spacing w:val="-12"/>
          <w:w w:val="105"/>
        </w:rPr>
        <w:t> </w:t>
      </w:r>
      <w:r>
        <w:rPr>
          <w:w w:val="105"/>
        </w:rPr>
        <w:t>license</w:t>
      </w:r>
      <w:r>
        <w:rPr>
          <w:spacing w:val="-12"/>
          <w:w w:val="105"/>
        </w:rPr>
        <w:t> </w:t>
      </w:r>
      <w:r>
        <w:rPr>
          <w:w w:val="105"/>
        </w:rPr>
        <w:t>is</w:t>
      </w:r>
      <w:r>
        <w:rPr>
          <w:spacing w:val="-12"/>
          <w:w w:val="105"/>
        </w:rPr>
        <w:t> </w:t>
      </w:r>
      <w:r>
        <w:rPr>
          <w:w w:val="105"/>
        </w:rPr>
        <w:t>contained</w:t>
      </w:r>
      <w:r>
        <w:rPr>
          <w:spacing w:val="-12"/>
          <w:w w:val="105"/>
        </w:rPr>
        <w:t> </w:t>
      </w:r>
      <w:r>
        <w:rPr>
          <w:w w:val="105"/>
        </w:rPr>
        <w:t>in</w:t>
      </w:r>
      <w:r>
        <w:rPr>
          <w:spacing w:val="-12"/>
          <w:w w:val="105"/>
        </w:rPr>
        <w:t> </w:t>
      </w:r>
      <w:r>
        <w:rPr>
          <w:w w:val="105"/>
        </w:rPr>
        <w:t>the</w:t>
      </w:r>
      <w:r>
        <w:rPr>
          <w:spacing w:val="-12"/>
          <w:w w:val="105"/>
        </w:rPr>
        <w:t> </w:t>
      </w:r>
      <w:r>
        <w:rPr>
          <w:w w:val="105"/>
        </w:rPr>
        <w:t>file</w:t>
      </w:r>
      <w:r>
        <w:rPr>
          <w:spacing w:val="-12"/>
          <w:w w:val="105"/>
        </w:rPr>
        <w:t> </w:t>
      </w:r>
      <w:r>
        <w:rPr>
          <w:w w:val="105"/>
        </w:rPr>
        <w:t>or</w:t>
      </w:r>
      <w:r>
        <w:rPr>
          <w:spacing w:val="-12"/>
          <w:w w:val="105"/>
        </w:rPr>
        <w:t> </w:t>
      </w:r>
      <w:r>
        <w:rPr>
          <w:w w:val="105"/>
        </w:rPr>
        <w:t>if</w:t>
      </w:r>
      <w:r>
        <w:rPr>
          <w:spacing w:val="-12"/>
          <w:w w:val="105"/>
        </w:rPr>
        <w:t> </w:t>
      </w:r>
      <w:r>
        <w:rPr>
          <w:w w:val="105"/>
        </w:rPr>
        <w:t>the</w:t>
      </w:r>
      <w:r>
        <w:rPr>
          <w:spacing w:val="-12"/>
          <w:w w:val="105"/>
        </w:rPr>
        <w:t> </w:t>
      </w:r>
      <w:r>
        <w:rPr>
          <w:w w:val="105"/>
        </w:rPr>
        <w:t>license</w:t>
      </w:r>
      <w:r>
        <w:rPr>
          <w:spacing w:val="-12"/>
          <w:w w:val="105"/>
        </w:rPr>
        <w:t> </w:t>
      </w:r>
      <w:r>
        <w:rPr>
          <w:w w:val="105"/>
        </w:rPr>
        <w:t>information offers</w:t>
      </w:r>
      <w:r>
        <w:rPr>
          <w:spacing w:val="-11"/>
          <w:w w:val="105"/>
        </w:rPr>
        <w:t> </w:t>
      </w:r>
      <w:r>
        <w:rPr>
          <w:w w:val="105"/>
        </w:rPr>
        <w:t>the</w:t>
      </w:r>
      <w:r>
        <w:rPr>
          <w:spacing w:val="-11"/>
          <w:w w:val="105"/>
        </w:rPr>
        <w:t> </w:t>
      </w:r>
      <w:r>
        <w:rPr>
          <w:w w:val="105"/>
        </w:rPr>
        <w:t>package</w:t>
      </w:r>
      <w:r>
        <w:rPr>
          <w:spacing w:val="-11"/>
          <w:w w:val="105"/>
        </w:rPr>
        <w:t> </w:t>
      </w:r>
      <w:r>
        <w:rPr>
          <w:w w:val="105"/>
        </w:rPr>
        <w:t>recipient</w:t>
      </w:r>
      <w:r>
        <w:rPr>
          <w:spacing w:val="-11"/>
          <w:w w:val="105"/>
        </w:rPr>
        <w:t> </w:t>
      </w:r>
      <w:r>
        <w:rPr>
          <w:w w:val="105"/>
        </w:rPr>
        <w:t>a</w:t>
      </w:r>
      <w:r>
        <w:rPr>
          <w:spacing w:val="-11"/>
          <w:w w:val="105"/>
        </w:rPr>
        <w:t> </w:t>
      </w:r>
      <w:r>
        <w:rPr>
          <w:w w:val="105"/>
        </w:rPr>
        <w:t>choice</w:t>
      </w:r>
      <w:r>
        <w:rPr>
          <w:spacing w:val="-11"/>
          <w:w w:val="105"/>
        </w:rPr>
        <w:t> </w:t>
      </w:r>
      <w:r>
        <w:rPr>
          <w:w w:val="105"/>
        </w:rPr>
        <w:t>of</w:t>
      </w:r>
      <w:r>
        <w:rPr>
          <w:spacing w:val="-11"/>
          <w:w w:val="105"/>
        </w:rPr>
        <w:t> </w:t>
      </w:r>
      <w:r>
        <w:rPr>
          <w:w w:val="105"/>
        </w:rPr>
        <w:t>licenses,</w:t>
      </w:r>
      <w:r>
        <w:rPr>
          <w:spacing w:val="-11"/>
          <w:w w:val="105"/>
        </w:rPr>
        <w:t> </w:t>
      </w:r>
      <w:r>
        <w:rPr>
          <w:w w:val="105"/>
        </w:rPr>
        <w:t>then</w:t>
      </w:r>
      <w:r>
        <w:rPr>
          <w:spacing w:val="-11"/>
          <w:w w:val="105"/>
        </w:rPr>
        <w:t> </w:t>
      </w:r>
      <w:r>
        <w:rPr>
          <w:w w:val="105"/>
        </w:rPr>
        <w:t>each</w:t>
      </w:r>
      <w:r>
        <w:rPr>
          <w:spacing w:val="-11"/>
          <w:w w:val="105"/>
        </w:rPr>
        <w:t> </w:t>
      </w:r>
      <w:r>
        <w:rPr>
          <w:w w:val="105"/>
        </w:rPr>
        <w:t>of</w:t>
      </w:r>
      <w:r>
        <w:rPr>
          <w:spacing w:val="-11"/>
          <w:w w:val="105"/>
        </w:rPr>
        <w:t> </w:t>
      </w:r>
      <w:r>
        <w:rPr>
          <w:w w:val="105"/>
        </w:rPr>
        <w:t>the</w:t>
      </w:r>
      <w:r>
        <w:rPr>
          <w:spacing w:val="-11"/>
          <w:w w:val="105"/>
        </w:rPr>
        <w:t> </w:t>
      </w:r>
      <w:r>
        <w:rPr>
          <w:w w:val="105"/>
        </w:rPr>
        <w:t>choices</w:t>
      </w:r>
      <w:r>
        <w:rPr>
          <w:spacing w:val="-11"/>
          <w:w w:val="105"/>
        </w:rPr>
        <w:t> </w:t>
      </w:r>
      <w:r>
        <w:rPr>
          <w:w w:val="105"/>
        </w:rPr>
        <w:t>should</w:t>
      </w:r>
      <w:r>
        <w:rPr>
          <w:spacing w:val="-11"/>
          <w:w w:val="105"/>
        </w:rPr>
        <w:t> </w:t>
      </w:r>
      <w:r>
        <w:rPr>
          <w:w w:val="105"/>
        </w:rPr>
        <w:t>be</w:t>
      </w:r>
      <w:r>
        <w:rPr>
          <w:spacing w:val="-11"/>
          <w:w w:val="105"/>
        </w:rPr>
        <w:t> </w:t>
      </w:r>
      <w:r>
        <w:rPr>
          <w:w w:val="105"/>
        </w:rPr>
        <w:t>listed</w:t>
      </w:r>
      <w:r>
        <w:rPr>
          <w:spacing w:val="-11"/>
          <w:w w:val="105"/>
        </w:rPr>
        <w:t> </w:t>
      </w:r>
      <w:r>
        <w:rPr>
          <w:w w:val="105"/>
        </w:rPr>
        <w:t>as</w:t>
      </w:r>
      <w:r>
        <w:rPr>
          <w:spacing w:val="-11"/>
          <w:w w:val="105"/>
        </w:rPr>
        <w:t> </w:t>
      </w:r>
      <w:r>
        <w:rPr>
          <w:w w:val="105"/>
        </w:rPr>
        <w:t>a separate</w:t>
      </w:r>
      <w:r>
        <w:rPr>
          <w:spacing w:val="-31"/>
          <w:w w:val="105"/>
        </w:rPr>
        <w:t> </w:t>
      </w:r>
      <w:r>
        <w:rPr>
          <w:w w:val="105"/>
        </w:rPr>
        <w:t>entry.</w:t>
      </w:r>
    </w:p>
    <w:p>
      <w:pPr>
        <w:pStyle w:val="BodyText"/>
        <w:spacing w:before="10"/>
        <w:rPr>
          <w:sz w:val="23"/>
        </w:rPr>
      </w:pPr>
    </w:p>
    <w:p>
      <w:pPr>
        <w:pStyle w:val="ListParagraph"/>
        <w:numPr>
          <w:ilvl w:val="2"/>
          <w:numId w:val="19"/>
        </w:numPr>
        <w:tabs>
          <w:tab w:pos="1979" w:val="left" w:leader="none"/>
          <w:tab w:pos="1980" w:val="left" w:leader="none"/>
        </w:tabs>
        <w:spacing w:line="259" w:lineRule="auto" w:before="0" w:after="0"/>
        <w:ind w:left="1050" w:right="135" w:firstLine="0"/>
        <w:jc w:val="left"/>
        <w:rPr>
          <w:sz w:val="20"/>
        </w:rPr>
      </w:pPr>
      <w:r>
        <w:rPr>
          <w:b/>
          <w:w w:val="105"/>
          <w:sz w:val="20"/>
        </w:rPr>
        <w:t>Intent</w:t>
      </w:r>
      <w:r>
        <w:rPr>
          <w:w w:val="105"/>
          <w:sz w:val="19"/>
        </w:rPr>
        <w:t>:</w:t>
      </w:r>
      <w:r>
        <w:rPr>
          <w:spacing w:val="-14"/>
          <w:w w:val="105"/>
          <w:sz w:val="19"/>
        </w:rPr>
        <w:t> </w:t>
      </w:r>
      <w:r>
        <w:rPr>
          <w:w w:val="105"/>
          <w:sz w:val="19"/>
        </w:rPr>
        <w:t>Here,</w:t>
      </w:r>
      <w:r>
        <w:rPr>
          <w:spacing w:val="-14"/>
          <w:w w:val="105"/>
          <w:sz w:val="19"/>
        </w:rPr>
        <w:t> </w:t>
      </w:r>
      <w:r>
        <w:rPr>
          <w:w w:val="105"/>
          <w:sz w:val="19"/>
        </w:rPr>
        <w:t>the</w:t>
      </w:r>
      <w:r>
        <w:rPr>
          <w:spacing w:val="-14"/>
          <w:w w:val="105"/>
          <w:sz w:val="19"/>
        </w:rPr>
        <w:t> </w:t>
      </w:r>
      <w:r>
        <w:rPr>
          <w:w w:val="105"/>
          <w:sz w:val="19"/>
        </w:rPr>
        <w:t>intent</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provide</w:t>
      </w:r>
      <w:r>
        <w:rPr>
          <w:spacing w:val="-14"/>
          <w:w w:val="105"/>
          <w:sz w:val="19"/>
        </w:rPr>
        <w:t> </w:t>
      </w:r>
      <w:r>
        <w:rPr>
          <w:w w:val="105"/>
          <w:sz w:val="19"/>
        </w:rPr>
        <w:t>the</w:t>
      </w:r>
      <w:r>
        <w:rPr>
          <w:spacing w:val="-14"/>
          <w:w w:val="105"/>
          <w:sz w:val="19"/>
        </w:rPr>
        <w:t> </w:t>
      </w:r>
      <w:r>
        <w:rPr>
          <w:w w:val="105"/>
          <w:sz w:val="19"/>
        </w:rPr>
        <w:t>license</w:t>
      </w:r>
      <w:r>
        <w:rPr>
          <w:spacing w:val="-14"/>
          <w:w w:val="105"/>
          <w:sz w:val="19"/>
        </w:rPr>
        <w:t> </w:t>
      </w:r>
      <w:r>
        <w:rPr>
          <w:w w:val="105"/>
          <w:sz w:val="19"/>
        </w:rPr>
        <w:t>information</w:t>
      </w:r>
      <w:r>
        <w:rPr>
          <w:spacing w:val="-14"/>
          <w:w w:val="105"/>
          <w:sz w:val="19"/>
        </w:rPr>
        <w:t> </w:t>
      </w:r>
      <w:r>
        <w:rPr>
          <w:w w:val="105"/>
          <w:sz w:val="19"/>
        </w:rPr>
        <w:t>actually</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file,</w:t>
      </w:r>
      <w:r>
        <w:rPr>
          <w:spacing w:val="-14"/>
          <w:w w:val="105"/>
          <w:sz w:val="19"/>
        </w:rPr>
        <w:t> </w:t>
      </w:r>
      <w:r>
        <w:rPr>
          <w:w w:val="105"/>
          <w:sz w:val="19"/>
        </w:rPr>
        <w:t>as</w:t>
      </w:r>
      <w:r>
        <w:rPr>
          <w:spacing w:val="-14"/>
          <w:w w:val="105"/>
          <w:sz w:val="19"/>
        </w:rPr>
        <w:t> </w:t>
      </w:r>
      <w:r>
        <w:rPr>
          <w:w w:val="105"/>
          <w:sz w:val="19"/>
        </w:rPr>
        <w:t>compared to</w:t>
      </w:r>
      <w:r>
        <w:rPr>
          <w:spacing w:val="-16"/>
          <w:w w:val="105"/>
          <w:sz w:val="19"/>
        </w:rPr>
        <w:t> </w:t>
      </w:r>
      <w:r>
        <w:rPr>
          <w:w w:val="105"/>
          <w:sz w:val="19"/>
        </w:rPr>
        <w:t>the</w:t>
      </w:r>
      <w:r>
        <w:rPr>
          <w:spacing w:val="-16"/>
          <w:w w:val="105"/>
          <w:sz w:val="19"/>
        </w:rPr>
        <w:t> </w:t>
      </w:r>
      <w:r>
        <w:rPr>
          <w:w w:val="105"/>
          <w:sz w:val="19"/>
        </w:rPr>
        <w:t>Concluded</w:t>
      </w:r>
      <w:r>
        <w:rPr>
          <w:spacing w:val="-16"/>
          <w:w w:val="105"/>
          <w:sz w:val="19"/>
        </w:rPr>
        <w:t> </w:t>
      </w:r>
      <w:r>
        <w:rPr>
          <w:w w:val="105"/>
          <w:sz w:val="19"/>
        </w:rPr>
        <w:t>License</w:t>
      </w:r>
      <w:r>
        <w:rPr>
          <w:spacing w:val="-16"/>
          <w:w w:val="105"/>
          <w:sz w:val="19"/>
        </w:rPr>
        <w:t> </w:t>
      </w:r>
      <w:r>
        <w:rPr>
          <w:w w:val="105"/>
          <w:sz w:val="19"/>
        </w:rPr>
        <w:t>field.</w:t>
      </w:r>
    </w:p>
    <w:p>
      <w:pPr>
        <w:pStyle w:val="BodyText"/>
        <w:spacing w:before="3"/>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Mandatory, one or  many.</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&lt;SPDX License Expression&gt; </w:t>
      </w:r>
      <w:r>
        <w:rPr>
          <w:spacing w:val="12"/>
          <w:sz w:val="19"/>
        </w:rPr>
        <w:t> </w:t>
      </w:r>
      <w:r>
        <w:rPr>
          <w:sz w:val="19"/>
        </w:rPr>
        <w:t>|</w:t>
      </w:r>
    </w:p>
    <w:p>
      <w:pPr>
        <w:pStyle w:val="BodyText"/>
        <w:spacing w:before="19"/>
        <w:ind w:left="3264"/>
      </w:pPr>
      <w:r>
        <w:rPr/>
        <w:t>[“DocumentRef­”[idstring]”:”]"LicenseRef"­[idstring]   |</w:t>
      </w:r>
    </w:p>
    <w:p>
      <w:pPr>
        <w:pStyle w:val="BodyText"/>
        <w:spacing w:before="21"/>
        <w:ind w:left="3264"/>
      </w:pPr>
      <w:r>
        <w:rPr>
          <w:w w:val="105"/>
        </w:rPr>
        <w:t>| “NONE” | “NOASSERTION”</w:t>
      </w:r>
    </w:p>
    <w:p>
      <w:pPr>
        <w:pStyle w:val="BodyText"/>
        <w:spacing w:before="21"/>
        <w:ind w:left="2700"/>
      </w:pPr>
      <w:r>
        <w:rPr>
          <w:w w:val="105"/>
        </w:rPr>
        <w:t>where:</w:t>
      </w:r>
    </w:p>
    <w:p>
      <w:pPr>
        <w:pStyle w:val="BodyText"/>
        <w:spacing w:line="259" w:lineRule="auto" w:before="11"/>
        <w:ind w:left="3396" w:right="1188" w:hanging="263"/>
      </w:pPr>
      <w:r>
        <w:rPr>
          <w:b/>
          <w:w w:val="105"/>
          <w:sz w:val="20"/>
        </w:rPr>
        <w:t>&lt;</w:t>
      </w:r>
      <w:r>
        <w:rPr>
          <w:w w:val="105"/>
        </w:rPr>
        <w:t>SPDX</w:t>
      </w:r>
      <w:r>
        <w:rPr>
          <w:spacing w:val="-17"/>
          <w:w w:val="105"/>
        </w:rPr>
        <w:t> </w:t>
      </w:r>
      <w:r>
        <w:rPr>
          <w:w w:val="105"/>
        </w:rPr>
        <w:t>LIcense</w:t>
      </w:r>
      <w:r>
        <w:rPr>
          <w:spacing w:val="-17"/>
          <w:w w:val="105"/>
        </w:rPr>
        <w:t> </w:t>
      </w:r>
      <w:r>
        <w:rPr>
          <w:w w:val="105"/>
        </w:rPr>
        <w:t>Expression&gt;</w:t>
      </w:r>
      <w:r>
        <w:rPr>
          <w:spacing w:val="-17"/>
          <w:w w:val="105"/>
        </w:rPr>
        <w:t> </w:t>
      </w:r>
      <w:r>
        <w:rPr>
          <w:w w:val="105"/>
        </w:rPr>
        <w:t>is</w:t>
      </w:r>
      <w:r>
        <w:rPr>
          <w:spacing w:val="-17"/>
          <w:w w:val="105"/>
        </w:rPr>
        <w:t> </w:t>
      </w:r>
      <w:r>
        <w:rPr>
          <w:w w:val="105"/>
        </w:rPr>
        <w:t>a</w:t>
      </w:r>
      <w:r>
        <w:rPr>
          <w:spacing w:val="-17"/>
          <w:w w:val="105"/>
        </w:rPr>
        <w:t> </w:t>
      </w:r>
      <w:r>
        <w:rPr>
          <w:w w:val="105"/>
        </w:rPr>
        <w:t>valid</w:t>
      </w:r>
      <w:r>
        <w:rPr>
          <w:spacing w:val="-17"/>
          <w:w w:val="105"/>
        </w:rPr>
        <w:t> </w:t>
      </w:r>
      <w:r>
        <w:rPr>
          <w:w w:val="105"/>
        </w:rPr>
        <w:t>SPDX</w:t>
      </w:r>
      <w:r>
        <w:rPr>
          <w:spacing w:val="-17"/>
          <w:w w:val="105"/>
        </w:rPr>
        <w:t> </w:t>
      </w:r>
      <w:r>
        <w:rPr>
          <w:w w:val="105"/>
        </w:rPr>
        <w:t>License</w:t>
      </w:r>
      <w:r>
        <w:rPr>
          <w:spacing w:val="-17"/>
          <w:w w:val="105"/>
        </w:rPr>
        <w:t> </w:t>
      </w:r>
      <w:r>
        <w:rPr>
          <w:w w:val="105"/>
        </w:rPr>
        <w:t>Expression as</w:t>
      </w:r>
      <w:r>
        <w:rPr>
          <w:spacing w:val="-14"/>
          <w:w w:val="105"/>
        </w:rPr>
        <w:t> </w:t>
      </w:r>
      <w:r>
        <w:rPr>
          <w:w w:val="105"/>
        </w:rPr>
        <w:t>defined</w:t>
      </w:r>
      <w:r>
        <w:rPr>
          <w:spacing w:val="-14"/>
          <w:w w:val="105"/>
        </w:rPr>
        <w:t> </w:t>
      </w:r>
      <w:r>
        <w:rPr>
          <w:w w:val="105"/>
        </w:rPr>
        <w:t>in</w:t>
      </w:r>
      <w:r>
        <w:rPr>
          <w:spacing w:val="-14"/>
          <w:w w:val="105"/>
        </w:rPr>
        <w:t> </w:t>
      </w:r>
      <w:r>
        <w:rPr>
          <w:w w:val="105"/>
        </w:rPr>
        <w:t>Appendix</w:t>
      </w:r>
      <w:r>
        <w:rPr>
          <w:spacing w:val="-14"/>
          <w:w w:val="105"/>
        </w:rPr>
        <w:t> </w:t>
      </w:r>
      <w:r>
        <w:rPr>
          <w:w w:val="105"/>
        </w:rPr>
        <w:t>IV.</w:t>
      </w:r>
    </w:p>
    <w:p>
      <w:pPr>
        <w:pStyle w:val="BodyText"/>
        <w:spacing w:line="264" w:lineRule="auto" w:before="3"/>
        <w:ind w:left="3420" w:right="778" w:hanging="295"/>
      </w:pPr>
      <w:r>
        <w:rPr>
          <w:w w:val="105"/>
        </w:rPr>
        <w:t>“DocumentRef­”[idstring]:</w:t>
      </w:r>
      <w:r>
        <w:rPr>
          <w:spacing w:val="-18"/>
          <w:w w:val="105"/>
        </w:rPr>
        <w:t> </w:t>
      </w:r>
      <w:r>
        <w:rPr>
          <w:w w:val="105"/>
        </w:rPr>
        <w:t>is</w:t>
      </w:r>
      <w:r>
        <w:rPr>
          <w:spacing w:val="-18"/>
          <w:w w:val="105"/>
        </w:rPr>
        <w:t> </w:t>
      </w:r>
      <w:r>
        <w:rPr>
          <w:w w:val="105"/>
        </w:rPr>
        <w:t>an</w:t>
      </w:r>
      <w:r>
        <w:rPr>
          <w:spacing w:val="-18"/>
          <w:w w:val="105"/>
        </w:rPr>
        <w:t> </w:t>
      </w:r>
      <w:r>
        <w:rPr>
          <w:w w:val="105"/>
        </w:rPr>
        <w:t>optional</w:t>
      </w:r>
      <w:r>
        <w:rPr>
          <w:spacing w:val="-18"/>
          <w:w w:val="105"/>
        </w:rPr>
        <w:t> </w:t>
      </w:r>
      <w:r>
        <w:rPr>
          <w:w w:val="105"/>
        </w:rPr>
        <w:t>reference</w:t>
      </w:r>
      <w:r>
        <w:rPr>
          <w:spacing w:val="-18"/>
          <w:w w:val="105"/>
        </w:rPr>
        <w:t> </w:t>
      </w:r>
      <w:r>
        <w:rPr>
          <w:w w:val="105"/>
        </w:rPr>
        <w:t>to</w:t>
      </w:r>
      <w:r>
        <w:rPr>
          <w:spacing w:val="-18"/>
          <w:w w:val="105"/>
        </w:rPr>
        <w:t> </w:t>
      </w:r>
      <w:r>
        <w:rPr>
          <w:w w:val="105"/>
        </w:rPr>
        <w:t>an</w:t>
      </w:r>
      <w:r>
        <w:rPr>
          <w:spacing w:val="-18"/>
          <w:w w:val="105"/>
        </w:rPr>
        <w:t> </w:t>
      </w:r>
      <w:r>
        <w:rPr>
          <w:w w:val="105"/>
        </w:rPr>
        <w:t>external</w:t>
      </w:r>
      <w:r>
        <w:rPr>
          <w:spacing w:val="-18"/>
          <w:w w:val="105"/>
        </w:rPr>
        <w:t> </w:t>
      </w:r>
      <w:r>
        <w:rPr>
          <w:w w:val="105"/>
        </w:rPr>
        <w:t>SPDX document</w:t>
      </w:r>
      <w:r>
        <w:rPr>
          <w:spacing w:val="-16"/>
          <w:w w:val="105"/>
        </w:rPr>
        <w:t> </w:t>
      </w:r>
      <w:r>
        <w:rPr>
          <w:w w:val="105"/>
        </w:rPr>
        <w:t>as</w:t>
      </w:r>
      <w:r>
        <w:rPr>
          <w:spacing w:val="-16"/>
          <w:w w:val="105"/>
        </w:rPr>
        <w:t> </w:t>
      </w:r>
      <w:r>
        <w:rPr>
          <w:w w:val="105"/>
        </w:rPr>
        <w:t>described</w:t>
      </w:r>
      <w:r>
        <w:rPr>
          <w:spacing w:val="-16"/>
          <w:w w:val="105"/>
        </w:rPr>
        <w:t> </w:t>
      </w:r>
      <w:r>
        <w:rPr>
          <w:w w:val="105"/>
        </w:rPr>
        <w:t>in</w:t>
      </w:r>
      <w:r>
        <w:rPr>
          <w:spacing w:val="-16"/>
          <w:w w:val="105"/>
        </w:rPr>
        <w:t> </w:t>
      </w:r>
      <w:r>
        <w:rPr>
          <w:w w:val="105"/>
        </w:rPr>
        <w:t>section</w:t>
      </w:r>
      <w:r>
        <w:rPr>
          <w:spacing w:val="-16"/>
          <w:w w:val="105"/>
        </w:rPr>
        <w:t> </w:t>
      </w:r>
      <w:r>
        <w:rPr>
          <w:w w:val="105"/>
        </w:rPr>
        <w:t>2.6</w:t>
      </w:r>
    </w:p>
    <w:p>
      <w:pPr>
        <w:pStyle w:val="BodyText"/>
        <w:ind w:left="3133"/>
      </w:pPr>
      <w:r>
        <w:rPr>
          <w:w w:val="105"/>
        </w:rPr>
        <w:t>[idstring] is a unique string containing letters, numbers, “.” or “­”</w:t>
      </w:r>
    </w:p>
    <w:p>
      <w:pPr>
        <w:pStyle w:val="BodyText"/>
        <w:spacing w:before="10"/>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39"/>
          <w:sz w:val="20"/>
        </w:rPr>
        <w:t> </w:t>
      </w:r>
      <w:r>
        <w:rPr>
          <w:b/>
          <w:sz w:val="20"/>
        </w:rPr>
        <w:t>“</w:t>
      </w:r>
      <w:r>
        <w:rPr>
          <w:sz w:val="19"/>
        </w:rPr>
        <w:t>LicenseInfoInFile:”</w:t>
      </w:r>
    </w:p>
    <w:p>
      <w:pPr>
        <w:pStyle w:val="BodyText"/>
        <w:spacing w:before="8"/>
        <w:rPr>
          <w:sz w:val="21"/>
        </w:rPr>
      </w:pPr>
    </w:p>
    <w:p>
      <w:pPr>
        <w:pStyle w:val="BodyText"/>
        <w:spacing w:line="259" w:lineRule="auto"/>
        <w:ind w:left="1980" w:right="5697"/>
      </w:pPr>
      <w:r>
        <w:rPr>
          <w:b/>
          <w:sz w:val="20"/>
        </w:rPr>
        <w:t>Example</w:t>
      </w:r>
      <w:r>
        <w:rPr/>
        <w:t>: LicenseInfoInFile:  GPL­2.0</w:t>
      </w:r>
    </w:p>
    <w:p>
      <w:pPr>
        <w:pStyle w:val="BodyText"/>
        <w:spacing w:before="4"/>
        <w:ind w:left="1980"/>
      </w:pPr>
      <w:r>
        <w:rPr/>
        <w:t>LicenseInfoInFile:  LicenseRef­2</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w:t>
      </w:r>
      <w:r>
        <w:rPr>
          <w:sz w:val="19"/>
        </w:rPr>
        <w:t>: </w:t>
      </w:r>
      <w:r>
        <w:rPr>
          <w:b/>
          <w:sz w:val="20"/>
        </w:rPr>
        <w:t>property </w:t>
      </w:r>
      <w:r>
        <w:rPr>
          <w:sz w:val="19"/>
        </w:rPr>
        <w:t>spdx:licenseInfoInFile in </w:t>
      </w:r>
      <w:r>
        <w:rPr>
          <w:b/>
          <w:sz w:val="20"/>
        </w:rPr>
        <w:t>class </w:t>
      </w:r>
      <w:r>
        <w:rPr>
          <w:b/>
          <w:spacing w:val="11"/>
          <w:sz w:val="20"/>
        </w:rPr>
        <w:t> </w:t>
      </w:r>
      <w:r>
        <w:rPr>
          <w:sz w:val="19"/>
        </w:rPr>
        <w:t>spdx:File</w:t>
      </w:r>
    </w:p>
    <w:p>
      <w:pPr>
        <w:pStyle w:val="BodyText"/>
        <w:spacing w:before="8"/>
        <w:rPr>
          <w:sz w:val="21"/>
        </w:rPr>
      </w:pPr>
    </w:p>
    <w:p>
      <w:pPr>
        <w:pStyle w:val="Heading5"/>
      </w:pPr>
      <w:r>
        <w:rPr/>
        <w:t>Example:</w:t>
      </w:r>
    </w:p>
    <w:p>
      <w:pPr>
        <w:pStyle w:val="BodyText"/>
        <w:spacing w:before="19"/>
        <w:ind w:left="1980"/>
      </w:pPr>
      <w:r>
        <w:rPr/>
        <w:t>&lt;File</w:t>
      </w:r>
      <w:r>
        <w:rPr>
          <w:spacing w:val="50"/>
        </w:rPr>
        <w:t> </w:t>
      </w:r>
      <w:r>
        <w:rPr/>
        <w:t>rdf:about="file1"&gt;</w:t>
      </w:r>
    </w:p>
    <w:p>
      <w:pPr>
        <w:pStyle w:val="BodyText"/>
        <w:spacing w:before="21"/>
        <w:ind w:left="2700"/>
      </w:pPr>
      <w:r>
        <w:rPr/>
        <w:t>&lt;licenseInfoInFile  </w:t>
      </w:r>
      <w:hyperlink r:id="rId42">
        <w:r>
          <w:rPr/>
          <w:t>rdf:resource="http://spdx.org/licenses/GPL­2.0"</w:t>
        </w:r>
      </w:hyperlink>
      <w:r>
        <w:rPr/>
        <w:t>  /&gt;</w:t>
      </w:r>
    </w:p>
    <w:p>
      <w:pPr>
        <w:pStyle w:val="BodyText"/>
        <w:spacing w:before="21"/>
        <w:ind w:left="2700"/>
      </w:pPr>
      <w:r>
        <w:rPr/>
        <w:t>&lt;licenseInfoInFile  rdf:resource="#LicenseRef­2"  /&gt;</w:t>
      </w:r>
    </w:p>
    <w:p>
      <w:pPr>
        <w:pStyle w:val="BodyText"/>
        <w:spacing w:before="21"/>
        <w:ind w:left="1980"/>
      </w:pPr>
      <w:r>
        <w:rPr>
          <w:w w:val="105"/>
        </w:rPr>
        <w:t>&lt;/File&gt;</w:t>
      </w:r>
    </w:p>
    <w:p>
      <w:pPr>
        <w:pStyle w:val="BodyText"/>
        <w:rPr>
          <w:sz w:val="22"/>
        </w:rPr>
      </w:pPr>
    </w:p>
    <w:p>
      <w:pPr>
        <w:pStyle w:val="BodyText"/>
        <w:spacing w:before="6"/>
        <w:rPr>
          <w:sz w:val="17"/>
        </w:rPr>
      </w:pPr>
    </w:p>
    <w:p>
      <w:pPr>
        <w:pStyle w:val="Heading2"/>
        <w:numPr>
          <w:ilvl w:val="1"/>
          <w:numId w:val="19"/>
        </w:numPr>
        <w:tabs>
          <w:tab w:pos="540" w:val="left" w:leader="none"/>
        </w:tabs>
        <w:spacing w:line="240" w:lineRule="auto" w:before="0" w:after="0"/>
        <w:ind w:left="540" w:right="0" w:hanging="435"/>
        <w:jc w:val="left"/>
      </w:pPr>
      <w:r>
        <w:rPr/>
        <w:t>Comments on License</w:t>
      </w:r>
    </w:p>
    <w:p>
      <w:pPr>
        <w:pStyle w:val="BodyText"/>
        <w:spacing w:before="2"/>
        <w:rPr>
          <w:b/>
          <w:sz w:val="26"/>
        </w:rPr>
      </w:pPr>
    </w:p>
    <w:p>
      <w:pPr>
        <w:pStyle w:val="ListParagraph"/>
        <w:numPr>
          <w:ilvl w:val="2"/>
          <w:numId w:val="19"/>
        </w:numPr>
        <w:tabs>
          <w:tab w:pos="1979" w:val="left" w:leader="none"/>
          <w:tab w:pos="1980" w:val="left" w:leader="none"/>
        </w:tabs>
        <w:spacing w:line="261" w:lineRule="auto" w:before="0" w:after="0"/>
        <w:ind w:left="1050" w:right="232" w:firstLine="0"/>
        <w:jc w:val="left"/>
        <w:rPr>
          <w:sz w:val="20"/>
        </w:rPr>
      </w:pPr>
      <w:r>
        <w:rPr>
          <w:b/>
          <w:w w:val="105"/>
          <w:sz w:val="20"/>
        </w:rPr>
        <w:t>Purpose: </w:t>
      </w:r>
      <w:r>
        <w:rPr>
          <w:w w:val="105"/>
          <w:sz w:val="19"/>
        </w:rPr>
        <w:t>This field provides a place for the SPDX file creator to record any relevant background references or analysis that went in to arriving at the Concluded License for a file. If the Concluded License does not match the License Information in File, this should be explained by the SPDX</w:t>
      </w:r>
      <w:r>
        <w:rPr>
          <w:spacing w:val="-13"/>
          <w:w w:val="105"/>
          <w:sz w:val="19"/>
        </w:rPr>
        <w:t> </w:t>
      </w:r>
      <w:r>
        <w:rPr>
          <w:w w:val="105"/>
          <w:sz w:val="19"/>
        </w:rPr>
        <w:t>file</w:t>
      </w:r>
      <w:r>
        <w:rPr>
          <w:spacing w:val="-13"/>
          <w:w w:val="105"/>
          <w:sz w:val="19"/>
        </w:rPr>
        <w:t> </w:t>
      </w:r>
      <w:r>
        <w:rPr>
          <w:w w:val="105"/>
          <w:sz w:val="19"/>
        </w:rPr>
        <w:t>creator.</w:t>
      </w:r>
      <w:r>
        <w:rPr>
          <w:spacing w:val="31"/>
          <w:w w:val="105"/>
          <w:sz w:val="19"/>
        </w:rPr>
        <w:t> </w:t>
      </w:r>
      <w:r>
        <w:rPr>
          <w:w w:val="105"/>
          <w:sz w:val="19"/>
        </w:rPr>
        <w:t>It</w:t>
      </w:r>
      <w:r>
        <w:rPr>
          <w:spacing w:val="-13"/>
          <w:w w:val="105"/>
          <w:sz w:val="19"/>
        </w:rPr>
        <w:t> </w:t>
      </w:r>
      <w:r>
        <w:rPr>
          <w:w w:val="105"/>
          <w:sz w:val="19"/>
        </w:rPr>
        <w:t>is</w:t>
      </w:r>
      <w:r>
        <w:rPr>
          <w:spacing w:val="-13"/>
          <w:w w:val="105"/>
          <w:sz w:val="19"/>
        </w:rPr>
        <w:t> </w:t>
      </w:r>
      <w:r>
        <w:rPr>
          <w:w w:val="105"/>
          <w:sz w:val="19"/>
        </w:rPr>
        <w:t>also</w:t>
      </w:r>
      <w:r>
        <w:rPr>
          <w:spacing w:val="-13"/>
          <w:w w:val="105"/>
          <w:sz w:val="19"/>
        </w:rPr>
        <w:t> </w:t>
      </w:r>
      <w:r>
        <w:rPr>
          <w:w w:val="105"/>
          <w:sz w:val="19"/>
        </w:rPr>
        <w:t>preferable</w:t>
      </w:r>
      <w:r>
        <w:rPr>
          <w:spacing w:val="-13"/>
          <w:w w:val="105"/>
          <w:sz w:val="19"/>
        </w:rPr>
        <w:t> </w:t>
      </w:r>
      <w:r>
        <w:rPr>
          <w:w w:val="105"/>
          <w:sz w:val="19"/>
        </w:rPr>
        <w:t>to</w:t>
      </w:r>
      <w:r>
        <w:rPr>
          <w:spacing w:val="-13"/>
          <w:w w:val="105"/>
          <w:sz w:val="19"/>
        </w:rPr>
        <w:t> </w:t>
      </w:r>
      <w:r>
        <w:rPr>
          <w:w w:val="105"/>
          <w:sz w:val="19"/>
        </w:rPr>
        <w:t>include</w:t>
      </w:r>
      <w:r>
        <w:rPr>
          <w:spacing w:val="-13"/>
          <w:w w:val="105"/>
          <w:sz w:val="19"/>
        </w:rPr>
        <w:t> </w:t>
      </w:r>
      <w:r>
        <w:rPr>
          <w:w w:val="105"/>
          <w:sz w:val="19"/>
        </w:rPr>
        <w:t>an</w:t>
      </w:r>
      <w:r>
        <w:rPr>
          <w:spacing w:val="-13"/>
          <w:w w:val="105"/>
          <w:sz w:val="19"/>
        </w:rPr>
        <w:t> </w:t>
      </w:r>
      <w:r>
        <w:rPr>
          <w:w w:val="105"/>
          <w:sz w:val="19"/>
        </w:rPr>
        <w:t>explanation</w:t>
      </w:r>
      <w:r>
        <w:rPr>
          <w:spacing w:val="-13"/>
          <w:w w:val="105"/>
          <w:sz w:val="19"/>
        </w:rPr>
        <w:t> </w:t>
      </w:r>
      <w:r>
        <w:rPr>
          <w:w w:val="105"/>
          <w:sz w:val="19"/>
        </w:rPr>
        <w:t>here</w:t>
      </w:r>
      <w:r>
        <w:rPr>
          <w:spacing w:val="-13"/>
          <w:w w:val="105"/>
          <w:sz w:val="19"/>
        </w:rPr>
        <w:t> </w:t>
      </w:r>
      <w:r>
        <w:rPr>
          <w:w w:val="105"/>
          <w:sz w:val="19"/>
        </w:rPr>
        <w:t>when</w:t>
      </w:r>
      <w:r>
        <w:rPr>
          <w:spacing w:val="-13"/>
          <w:w w:val="105"/>
          <w:sz w:val="19"/>
        </w:rPr>
        <w:t> </w:t>
      </w:r>
      <w:r>
        <w:rPr>
          <w:w w:val="105"/>
          <w:sz w:val="19"/>
        </w:rPr>
        <w:t>the</w:t>
      </w:r>
      <w:r>
        <w:rPr>
          <w:spacing w:val="-13"/>
          <w:w w:val="105"/>
          <w:sz w:val="19"/>
        </w:rPr>
        <w:t> </w:t>
      </w:r>
      <w:r>
        <w:rPr>
          <w:w w:val="105"/>
          <w:sz w:val="19"/>
        </w:rPr>
        <w:t>Concluded</w:t>
      </w:r>
      <w:r>
        <w:rPr>
          <w:spacing w:val="-13"/>
          <w:w w:val="105"/>
          <w:sz w:val="19"/>
        </w:rPr>
        <w:t> </w:t>
      </w:r>
      <w:r>
        <w:rPr>
          <w:w w:val="105"/>
          <w:sz w:val="19"/>
        </w:rPr>
        <w:t>License</w:t>
      </w:r>
      <w:r>
        <w:rPr>
          <w:spacing w:val="-13"/>
          <w:w w:val="105"/>
          <w:sz w:val="19"/>
        </w:rPr>
        <w:t> </w:t>
      </w:r>
      <w:r>
        <w:rPr>
          <w:w w:val="105"/>
          <w:sz w:val="19"/>
        </w:rPr>
        <w:t>is NOASSERTION.</w:t>
      </w:r>
    </w:p>
    <w:p>
      <w:pPr>
        <w:pStyle w:val="BodyText"/>
        <w:spacing w:before="1"/>
        <w:rPr>
          <w:sz w:val="24"/>
        </w:rPr>
      </w:pPr>
    </w:p>
    <w:p>
      <w:pPr>
        <w:pStyle w:val="ListParagraph"/>
        <w:numPr>
          <w:ilvl w:val="2"/>
          <w:numId w:val="19"/>
        </w:numPr>
        <w:tabs>
          <w:tab w:pos="1979" w:val="left" w:leader="none"/>
          <w:tab w:pos="1980" w:val="left" w:leader="none"/>
        </w:tabs>
        <w:spacing w:line="261" w:lineRule="auto" w:before="0" w:after="0"/>
        <w:ind w:left="1050" w:right="180" w:firstLine="0"/>
        <w:jc w:val="left"/>
        <w:rPr>
          <w:sz w:val="20"/>
        </w:rPr>
      </w:pPr>
      <w:r>
        <w:rPr>
          <w:b/>
          <w:w w:val="105"/>
          <w:sz w:val="20"/>
        </w:rPr>
        <w:t>Intent: </w:t>
      </w:r>
      <w:r>
        <w:rPr>
          <w:w w:val="105"/>
          <w:sz w:val="19"/>
        </w:rPr>
        <w:t>Here, the intent is to provide the recipient of the SPDX file with a detailed explanation of how the Concluded License was determined if it does not match the License Information</w:t>
      </w:r>
      <w:r>
        <w:rPr>
          <w:spacing w:val="-16"/>
          <w:w w:val="105"/>
          <w:sz w:val="19"/>
        </w:rPr>
        <w:t> </w:t>
      </w:r>
      <w:r>
        <w:rPr>
          <w:w w:val="105"/>
          <w:sz w:val="19"/>
        </w:rPr>
        <w:t>in</w:t>
      </w:r>
      <w:r>
        <w:rPr>
          <w:spacing w:val="-16"/>
          <w:w w:val="105"/>
          <w:sz w:val="19"/>
        </w:rPr>
        <w:t> </w:t>
      </w:r>
      <w:r>
        <w:rPr>
          <w:w w:val="105"/>
          <w:sz w:val="19"/>
        </w:rPr>
        <w:t>File,</w:t>
      </w:r>
      <w:r>
        <w:rPr>
          <w:spacing w:val="-16"/>
          <w:w w:val="105"/>
          <w:sz w:val="19"/>
        </w:rPr>
        <w:t> </w:t>
      </w:r>
      <w:r>
        <w:rPr>
          <w:w w:val="105"/>
          <w:sz w:val="19"/>
        </w:rPr>
        <w:t>is</w:t>
      </w:r>
      <w:r>
        <w:rPr>
          <w:spacing w:val="-16"/>
          <w:w w:val="105"/>
          <w:sz w:val="19"/>
        </w:rPr>
        <w:t> </w:t>
      </w:r>
      <w:r>
        <w:rPr>
          <w:w w:val="105"/>
          <w:sz w:val="19"/>
        </w:rPr>
        <w:t>marked</w:t>
      </w:r>
      <w:r>
        <w:rPr>
          <w:spacing w:val="-16"/>
          <w:w w:val="105"/>
          <w:sz w:val="19"/>
        </w:rPr>
        <w:t> </w:t>
      </w:r>
      <w:r>
        <w:rPr>
          <w:w w:val="105"/>
          <w:sz w:val="19"/>
        </w:rPr>
        <w:t>NOASSERTION,</w:t>
      </w:r>
      <w:r>
        <w:rPr>
          <w:spacing w:val="-16"/>
          <w:w w:val="105"/>
          <w:sz w:val="19"/>
        </w:rPr>
        <w:t> </w:t>
      </w:r>
      <w:r>
        <w:rPr>
          <w:w w:val="105"/>
          <w:sz w:val="19"/>
        </w:rPr>
        <w:t>or</w:t>
      </w:r>
      <w:r>
        <w:rPr>
          <w:spacing w:val="-16"/>
          <w:w w:val="105"/>
          <w:sz w:val="19"/>
        </w:rPr>
        <w:t> </w:t>
      </w:r>
      <w:r>
        <w:rPr>
          <w:w w:val="105"/>
          <w:sz w:val="19"/>
        </w:rPr>
        <w:t>other</w:t>
      </w:r>
      <w:r>
        <w:rPr>
          <w:spacing w:val="-16"/>
          <w:w w:val="105"/>
          <w:sz w:val="19"/>
        </w:rPr>
        <w:t> </w:t>
      </w:r>
      <w:r>
        <w:rPr>
          <w:w w:val="105"/>
          <w:sz w:val="19"/>
        </w:rPr>
        <w:t>helpful</w:t>
      </w:r>
      <w:r>
        <w:rPr>
          <w:spacing w:val="-16"/>
          <w:w w:val="105"/>
          <w:sz w:val="19"/>
        </w:rPr>
        <w:t> </w:t>
      </w:r>
      <w:r>
        <w:rPr>
          <w:w w:val="105"/>
          <w:sz w:val="19"/>
        </w:rPr>
        <w:t>information</w:t>
      </w:r>
      <w:r>
        <w:rPr>
          <w:spacing w:val="-16"/>
          <w:w w:val="105"/>
          <w:sz w:val="19"/>
        </w:rPr>
        <w:t> </w:t>
      </w:r>
      <w:r>
        <w:rPr>
          <w:w w:val="105"/>
          <w:sz w:val="19"/>
        </w:rPr>
        <w:t>relevant</w:t>
      </w:r>
      <w:r>
        <w:rPr>
          <w:spacing w:val="-16"/>
          <w:w w:val="105"/>
          <w:sz w:val="19"/>
        </w:rPr>
        <w:t> </w:t>
      </w:r>
      <w:r>
        <w:rPr>
          <w:w w:val="105"/>
          <w:sz w:val="19"/>
        </w:rPr>
        <w:t>to</w:t>
      </w:r>
      <w:r>
        <w:rPr>
          <w:spacing w:val="-16"/>
          <w:w w:val="105"/>
          <w:sz w:val="19"/>
        </w:rPr>
        <w:t> </w:t>
      </w:r>
      <w:r>
        <w:rPr>
          <w:w w:val="105"/>
          <w:sz w:val="19"/>
        </w:rPr>
        <w:t>determining</w:t>
      </w:r>
      <w:r>
        <w:rPr>
          <w:spacing w:val="-16"/>
          <w:w w:val="105"/>
          <w:sz w:val="19"/>
        </w:rPr>
        <w:t> </w:t>
      </w:r>
      <w:r>
        <w:rPr>
          <w:w w:val="105"/>
          <w:sz w:val="19"/>
        </w:rPr>
        <w:t>the license of the</w:t>
      </w:r>
      <w:r>
        <w:rPr>
          <w:spacing w:val="-36"/>
          <w:w w:val="105"/>
          <w:sz w:val="19"/>
        </w:rPr>
        <w:t> </w:t>
      </w:r>
      <w:r>
        <w:rPr>
          <w:w w:val="105"/>
          <w:sz w:val="19"/>
        </w:rPr>
        <w:t>file.</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Optional,</w:t>
      </w:r>
      <w:r>
        <w:rPr>
          <w:spacing w:val="29"/>
          <w:sz w:val="19"/>
        </w:rPr>
        <w:t> </w:t>
      </w:r>
      <w:r>
        <w:rPr>
          <w:sz w:val="19"/>
        </w:rPr>
        <w:t>one.</w:t>
      </w:r>
    </w:p>
    <w:p>
      <w:pPr>
        <w:spacing w:after="0" w:line="240"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free form text that can span multiple </w:t>
      </w:r>
      <w:r>
        <w:rPr>
          <w:spacing w:val="35"/>
          <w:sz w:val="19"/>
        </w:rPr>
        <w:t> </w:t>
      </w:r>
      <w:r>
        <w:rPr>
          <w:sz w:val="19"/>
        </w:rPr>
        <w:t>lines</w:t>
      </w:r>
    </w:p>
    <w:p>
      <w:pPr>
        <w:pStyle w:val="BodyText"/>
        <w:spacing w:before="6"/>
        <w:rPr>
          <w:sz w:val="25"/>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Tag:</w:t>
      </w:r>
      <w:r>
        <w:rPr>
          <w:b/>
          <w:spacing w:val="44"/>
          <w:sz w:val="20"/>
        </w:rPr>
        <w:t> </w:t>
      </w:r>
      <w:r>
        <w:rPr>
          <w:sz w:val="19"/>
        </w:rPr>
        <w:t>“LicenseComments:”</w:t>
      </w:r>
    </w:p>
    <w:p>
      <w:pPr>
        <w:pStyle w:val="BodyText"/>
        <w:spacing w:before="19"/>
        <w:ind w:left="1980"/>
      </w:pPr>
      <w:r>
        <w:rPr>
          <w:w w:val="105"/>
        </w:rPr>
        <w:t>In Tag:value format multiple lines are delimited by &lt;text&gt; .. &lt;/text&gt;.</w:t>
      </w:r>
    </w:p>
    <w:p>
      <w:pPr>
        <w:pStyle w:val="BodyText"/>
        <w:spacing w:before="10"/>
        <w:rPr>
          <w:sz w:val="21"/>
        </w:rPr>
      </w:pPr>
    </w:p>
    <w:p>
      <w:pPr>
        <w:spacing w:line="259" w:lineRule="auto" w:before="0"/>
        <w:ind w:left="1980" w:right="5740" w:firstLine="0"/>
        <w:jc w:val="left"/>
        <w:rPr>
          <w:sz w:val="19"/>
        </w:rPr>
      </w:pPr>
      <w:r>
        <w:rPr>
          <w:b/>
          <w:sz w:val="20"/>
        </w:rPr>
        <w:t>Example</w:t>
      </w:r>
      <w:r>
        <w:rPr>
          <w:sz w:val="19"/>
        </w:rPr>
        <w:t>: LicenseComments:  &lt;text&gt;</w:t>
      </w:r>
    </w:p>
    <w:p>
      <w:pPr>
        <w:pStyle w:val="BodyText"/>
        <w:spacing w:line="264" w:lineRule="auto" w:before="4"/>
        <w:ind w:left="1980" w:right="674"/>
      </w:pPr>
      <w:r>
        <w:rPr>
          <w:w w:val="105"/>
        </w:rPr>
        <w:t>The</w:t>
      </w:r>
      <w:r>
        <w:rPr>
          <w:spacing w:val="-13"/>
          <w:w w:val="105"/>
        </w:rPr>
        <w:t> </w:t>
      </w:r>
      <w:r>
        <w:rPr>
          <w:w w:val="105"/>
        </w:rPr>
        <w:t>concluded</w:t>
      </w:r>
      <w:r>
        <w:rPr>
          <w:spacing w:val="-13"/>
          <w:w w:val="105"/>
        </w:rPr>
        <w:t> </w:t>
      </w:r>
      <w:r>
        <w:rPr>
          <w:w w:val="105"/>
        </w:rPr>
        <w:t>license</w:t>
      </w:r>
      <w:r>
        <w:rPr>
          <w:spacing w:val="-13"/>
          <w:w w:val="105"/>
        </w:rPr>
        <w:t> </w:t>
      </w:r>
      <w:r>
        <w:rPr>
          <w:w w:val="105"/>
        </w:rPr>
        <w:t>was</w:t>
      </w:r>
      <w:r>
        <w:rPr>
          <w:spacing w:val="-13"/>
          <w:w w:val="105"/>
        </w:rPr>
        <w:t> </w:t>
      </w:r>
      <w:r>
        <w:rPr>
          <w:w w:val="105"/>
        </w:rPr>
        <w:t>taken</w:t>
      </w:r>
      <w:r>
        <w:rPr>
          <w:spacing w:val="-13"/>
          <w:w w:val="105"/>
        </w:rPr>
        <w:t> </w:t>
      </w:r>
      <w:r>
        <w:rPr>
          <w:w w:val="105"/>
        </w:rPr>
        <w:t>from</w:t>
      </w:r>
      <w:r>
        <w:rPr>
          <w:spacing w:val="-13"/>
          <w:w w:val="105"/>
        </w:rPr>
        <w:t> </w:t>
      </w:r>
      <w:r>
        <w:rPr>
          <w:w w:val="105"/>
        </w:rPr>
        <w:t>the</w:t>
      </w:r>
      <w:r>
        <w:rPr>
          <w:spacing w:val="-13"/>
          <w:w w:val="105"/>
        </w:rPr>
        <w:t> </w:t>
      </w:r>
      <w:r>
        <w:rPr>
          <w:w w:val="105"/>
        </w:rPr>
        <w:t>package</w:t>
      </w:r>
      <w:r>
        <w:rPr>
          <w:spacing w:val="-13"/>
          <w:w w:val="105"/>
        </w:rPr>
        <w:t> </w:t>
      </w:r>
      <w:r>
        <w:rPr>
          <w:w w:val="105"/>
        </w:rPr>
        <w:t>level</w:t>
      </w:r>
      <w:r>
        <w:rPr>
          <w:spacing w:val="-13"/>
          <w:w w:val="105"/>
        </w:rPr>
        <w:t> </w:t>
      </w:r>
      <w:r>
        <w:rPr>
          <w:w w:val="105"/>
        </w:rPr>
        <w:t>that</w:t>
      </w:r>
      <w:r>
        <w:rPr>
          <w:spacing w:val="-13"/>
          <w:w w:val="105"/>
        </w:rPr>
        <w:t> </w:t>
      </w:r>
      <w:r>
        <w:rPr>
          <w:w w:val="105"/>
        </w:rPr>
        <w:t>the</w:t>
      </w:r>
      <w:r>
        <w:rPr>
          <w:spacing w:val="-13"/>
          <w:w w:val="105"/>
        </w:rPr>
        <w:t> </w:t>
      </w:r>
      <w:r>
        <w:rPr>
          <w:w w:val="105"/>
        </w:rPr>
        <w:t>file</w:t>
      </w:r>
      <w:r>
        <w:rPr>
          <w:spacing w:val="-13"/>
          <w:w w:val="105"/>
        </w:rPr>
        <w:t> </w:t>
      </w:r>
      <w:r>
        <w:rPr>
          <w:w w:val="105"/>
        </w:rPr>
        <w:t>was</w:t>
      </w:r>
      <w:r>
        <w:rPr>
          <w:spacing w:val="-13"/>
          <w:w w:val="105"/>
        </w:rPr>
        <w:t> </w:t>
      </w:r>
      <w:r>
        <w:rPr>
          <w:w w:val="105"/>
        </w:rPr>
        <w:t>included</w:t>
      </w:r>
      <w:r>
        <w:rPr>
          <w:spacing w:val="-13"/>
          <w:w w:val="105"/>
        </w:rPr>
        <w:t> </w:t>
      </w:r>
      <w:r>
        <w:rPr>
          <w:w w:val="105"/>
        </w:rPr>
        <w:t>in. This</w:t>
      </w:r>
      <w:r>
        <w:rPr>
          <w:spacing w:val="-14"/>
          <w:w w:val="105"/>
        </w:rPr>
        <w:t> </w:t>
      </w:r>
      <w:r>
        <w:rPr>
          <w:w w:val="105"/>
        </w:rPr>
        <w:t>information</w:t>
      </w:r>
      <w:r>
        <w:rPr>
          <w:spacing w:val="-14"/>
          <w:w w:val="105"/>
        </w:rPr>
        <w:t> </w:t>
      </w:r>
      <w:r>
        <w:rPr>
          <w:w w:val="105"/>
        </w:rPr>
        <w:t>was</w:t>
      </w:r>
      <w:r>
        <w:rPr>
          <w:spacing w:val="-14"/>
          <w:w w:val="105"/>
        </w:rPr>
        <w:t> </w:t>
      </w:r>
      <w:r>
        <w:rPr>
          <w:w w:val="105"/>
        </w:rPr>
        <w:t>found</w:t>
      </w:r>
      <w:r>
        <w:rPr>
          <w:spacing w:val="-14"/>
          <w:w w:val="105"/>
        </w:rPr>
        <w:t> </w:t>
      </w:r>
      <w:r>
        <w:rPr>
          <w:w w:val="105"/>
        </w:rPr>
        <w:t>in</w:t>
      </w:r>
      <w:r>
        <w:rPr>
          <w:spacing w:val="-14"/>
          <w:w w:val="105"/>
        </w:rPr>
        <w:t> </w:t>
      </w:r>
      <w:r>
        <w:rPr>
          <w:w w:val="105"/>
        </w:rPr>
        <w:t>the</w:t>
      </w:r>
      <w:r>
        <w:rPr>
          <w:spacing w:val="-14"/>
          <w:w w:val="105"/>
        </w:rPr>
        <w:t> </w:t>
      </w:r>
      <w:r>
        <w:rPr>
          <w:w w:val="105"/>
        </w:rPr>
        <w:t>COPYING.txt</w:t>
      </w:r>
      <w:r>
        <w:rPr>
          <w:spacing w:val="-14"/>
          <w:w w:val="105"/>
        </w:rPr>
        <w:t> </w:t>
      </w:r>
      <w:r>
        <w:rPr>
          <w:w w:val="105"/>
        </w:rPr>
        <w:t>file</w:t>
      </w:r>
      <w:r>
        <w:rPr>
          <w:spacing w:val="-14"/>
          <w:w w:val="105"/>
        </w:rPr>
        <w:t> </w:t>
      </w:r>
      <w:r>
        <w:rPr>
          <w:w w:val="105"/>
        </w:rPr>
        <w:t>in</w:t>
      </w:r>
      <w:r>
        <w:rPr>
          <w:spacing w:val="-14"/>
          <w:w w:val="105"/>
        </w:rPr>
        <w:t> </w:t>
      </w:r>
      <w:r>
        <w:rPr>
          <w:w w:val="105"/>
        </w:rPr>
        <w:t>the</w:t>
      </w:r>
      <w:r>
        <w:rPr>
          <w:spacing w:val="-14"/>
          <w:w w:val="105"/>
        </w:rPr>
        <w:t> </w:t>
      </w:r>
      <w:r>
        <w:rPr>
          <w:w w:val="105"/>
        </w:rPr>
        <w:t>xyz</w:t>
      </w:r>
      <w:r>
        <w:rPr>
          <w:spacing w:val="-14"/>
          <w:w w:val="105"/>
        </w:rPr>
        <w:t> </w:t>
      </w:r>
      <w:r>
        <w:rPr>
          <w:w w:val="105"/>
        </w:rPr>
        <w:t>directory.</w:t>
      </w:r>
    </w:p>
    <w:p>
      <w:pPr>
        <w:pStyle w:val="BodyText"/>
        <w:ind w:left="1980"/>
      </w:pPr>
      <w:r>
        <w:rPr>
          <w:w w:val="105"/>
        </w:rPr>
        <w:t>&lt;/text&gt;</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property </w:t>
      </w:r>
      <w:r>
        <w:rPr>
          <w:sz w:val="19"/>
        </w:rPr>
        <w:t>spdx:licenseComments in </w:t>
      </w:r>
      <w:r>
        <w:rPr>
          <w:b/>
          <w:sz w:val="20"/>
        </w:rPr>
        <w:t>class </w:t>
      </w:r>
      <w:r>
        <w:rPr>
          <w:b/>
          <w:spacing w:val="12"/>
          <w:sz w:val="20"/>
        </w:rPr>
        <w:t> </w:t>
      </w:r>
      <w:r>
        <w:rPr>
          <w:sz w:val="19"/>
        </w:rPr>
        <w:t>spdx:File</w:t>
      </w:r>
    </w:p>
    <w:p>
      <w:pPr>
        <w:pStyle w:val="BodyText"/>
        <w:spacing w:before="7"/>
        <w:rPr>
          <w:sz w:val="21"/>
        </w:rPr>
      </w:pPr>
    </w:p>
    <w:p>
      <w:pPr>
        <w:pStyle w:val="Heading5"/>
        <w:spacing w:before="1"/>
      </w:pPr>
      <w:r>
        <w:rPr/>
        <w:t>Example:</w:t>
      </w:r>
    </w:p>
    <w:p>
      <w:pPr>
        <w:pStyle w:val="BodyText"/>
        <w:spacing w:before="19"/>
        <w:ind w:left="1980"/>
      </w:pPr>
      <w:r>
        <w:rPr/>
        <w:t>&lt;File rdf:about="..."&gt;</w:t>
      </w:r>
    </w:p>
    <w:p>
      <w:pPr>
        <w:pStyle w:val="BodyText"/>
        <w:spacing w:before="21"/>
        <w:ind w:left="1270" w:right="5097"/>
        <w:jc w:val="center"/>
      </w:pPr>
      <w:r>
        <w:rPr>
          <w:w w:val="105"/>
        </w:rPr>
        <w:t>&lt;licenseComments&gt;</w:t>
      </w:r>
    </w:p>
    <w:p>
      <w:pPr>
        <w:pStyle w:val="BodyText"/>
        <w:spacing w:line="264" w:lineRule="auto" w:before="21"/>
        <w:ind w:left="2413" w:right="1677"/>
      </w:pPr>
      <w:r>
        <w:rPr>
          <w:w w:val="105"/>
        </w:rPr>
        <w:t>The</w:t>
      </w:r>
      <w:r>
        <w:rPr>
          <w:spacing w:val="-13"/>
          <w:w w:val="105"/>
        </w:rPr>
        <w:t> </w:t>
      </w:r>
      <w:r>
        <w:rPr>
          <w:w w:val="105"/>
        </w:rPr>
        <w:t>concluded</w:t>
      </w:r>
      <w:r>
        <w:rPr>
          <w:spacing w:val="-13"/>
          <w:w w:val="105"/>
        </w:rPr>
        <w:t> </w:t>
      </w:r>
      <w:r>
        <w:rPr>
          <w:w w:val="105"/>
        </w:rPr>
        <w:t>license</w:t>
      </w:r>
      <w:r>
        <w:rPr>
          <w:spacing w:val="-13"/>
          <w:w w:val="105"/>
        </w:rPr>
        <w:t> </w:t>
      </w:r>
      <w:r>
        <w:rPr>
          <w:w w:val="105"/>
        </w:rPr>
        <w:t>was</w:t>
      </w:r>
      <w:r>
        <w:rPr>
          <w:spacing w:val="-13"/>
          <w:w w:val="105"/>
        </w:rPr>
        <w:t> </w:t>
      </w:r>
      <w:r>
        <w:rPr>
          <w:w w:val="105"/>
        </w:rPr>
        <w:t>taken</w:t>
      </w:r>
      <w:r>
        <w:rPr>
          <w:spacing w:val="-13"/>
          <w:w w:val="105"/>
        </w:rPr>
        <w:t> </w:t>
      </w:r>
      <w:r>
        <w:rPr>
          <w:w w:val="105"/>
        </w:rPr>
        <w:t>from</w:t>
      </w:r>
      <w:r>
        <w:rPr>
          <w:spacing w:val="-13"/>
          <w:w w:val="105"/>
        </w:rPr>
        <w:t> </w:t>
      </w:r>
      <w:r>
        <w:rPr>
          <w:w w:val="105"/>
        </w:rPr>
        <w:t>the</w:t>
      </w:r>
      <w:r>
        <w:rPr>
          <w:spacing w:val="-13"/>
          <w:w w:val="105"/>
        </w:rPr>
        <w:t> </w:t>
      </w:r>
      <w:r>
        <w:rPr>
          <w:w w:val="105"/>
        </w:rPr>
        <w:t>package</w:t>
      </w:r>
      <w:r>
        <w:rPr>
          <w:spacing w:val="-13"/>
          <w:w w:val="105"/>
        </w:rPr>
        <w:t> </w:t>
      </w:r>
      <w:r>
        <w:rPr>
          <w:w w:val="105"/>
        </w:rPr>
        <w:t>level</w:t>
      </w:r>
      <w:r>
        <w:rPr>
          <w:spacing w:val="-13"/>
          <w:w w:val="105"/>
        </w:rPr>
        <w:t> </w:t>
      </w:r>
      <w:r>
        <w:rPr>
          <w:w w:val="105"/>
        </w:rPr>
        <w:t>that</w:t>
      </w:r>
      <w:r>
        <w:rPr>
          <w:spacing w:val="-13"/>
          <w:w w:val="105"/>
        </w:rPr>
        <w:t> </w:t>
      </w:r>
      <w:r>
        <w:rPr>
          <w:w w:val="105"/>
        </w:rPr>
        <w:t>the</w:t>
      </w:r>
      <w:r>
        <w:rPr>
          <w:spacing w:val="-13"/>
          <w:w w:val="105"/>
        </w:rPr>
        <w:t> </w:t>
      </w:r>
      <w:r>
        <w:rPr>
          <w:w w:val="105"/>
        </w:rPr>
        <w:t>file was</w:t>
      </w:r>
      <w:r>
        <w:rPr>
          <w:spacing w:val="-14"/>
          <w:w w:val="105"/>
        </w:rPr>
        <w:t> </w:t>
      </w:r>
      <w:r>
        <w:rPr>
          <w:w w:val="105"/>
        </w:rPr>
        <w:t>included</w:t>
      </w:r>
      <w:r>
        <w:rPr>
          <w:spacing w:val="-14"/>
          <w:w w:val="105"/>
        </w:rPr>
        <w:t> </w:t>
      </w:r>
      <w:r>
        <w:rPr>
          <w:w w:val="105"/>
        </w:rPr>
        <w:t>in.</w:t>
      </w:r>
      <w:r>
        <w:rPr>
          <w:spacing w:val="-14"/>
          <w:w w:val="105"/>
        </w:rPr>
        <w:t> </w:t>
      </w:r>
      <w:r>
        <w:rPr>
          <w:w w:val="105"/>
        </w:rPr>
        <w:t>This</w:t>
      </w:r>
      <w:r>
        <w:rPr>
          <w:spacing w:val="-14"/>
          <w:w w:val="105"/>
        </w:rPr>
        <w:t> </w:t>
      </w:r>
      <w:r>
        <w:rPr>
          <w:w w:val="105"/>
        </w:rPr>
        <w:t>information</w:t>
      </w:r>
      <w:r>
        <w:rPr>
          <w:spacing w:val="-14"/>
          <w:w w:val="105"/>
        </w:rPr>
        <w:t> </w:t>
      </w:r>
      <w:r>
        <w:rPr>
          <w:w w:val="105"/>
        </w:rPr>
        <w:t>was</w:t>
      </w:r>
      <w:r>
        <w:rPr>
          <w:spacing w:val="-14"/>
          <w:w w:val="105"/>
        </w:rPr>
        <w:t> </w:t>
      </w:r>
      <w:r>
        <w:rPr>
          <w:w w:val="105"/>
        </w:rPr>
        <w:t>found</w:t>
      </w:r>
      <w:r>
        <w:rPr>
          <w:spacing w:val="-14"/>
          <w:w w:val="105"/>
        </w:rPr>
        <w:t> </w:t>
      </w:r>
      <w:r>
        <w:rPr>
          <w:w w:val="105"/>
        </w:rPr>
        <w:t>in</w:t>
      </w:r>
      <w:r>
        <w:rPr>
          <w:spacing w:val="-14"/>
          <w:w w:val="105"/>
        </w:rPr>
        <w:t> </w:t>
      </w:r>
      <w:r>
        <w:rPr>
          <w:w w:val="105"/>
        </w:rPr>
        <w:t>the</w:t>
      </w:r>
      <w:r>
        <w:rPr>
          <w:spacing w:val="-14"/>
          <w:w w:val="105"/>
        </w:rPr>
        <w:t> </w:t>
      </w:r>
      <w:r>
        <w:rPr>
          <w:w w:val="105"/>
        </w:rPr>
        <w:t>COPYING.txt</w:t>
      </w:r>
      <w:r>
        <w:rPr>
          <w:spacing w:val="-14"/>
          <w:w w:val="105"/>
        </w:rPr>
        <w:t> </w:t>
      </w:r>
      <w:r>
        <w:rPr>
          <w:w w:val="105"/>
        </w:rPr>
        <w:t>file</w:t>
      </w:r>
    </w:p>
    <w:p>
      <w:pPr>
        <w:pStyle w:val="BodyText"/>
        <w:ind w:left="2397"/>
      </w:pPr>
      <w:r>
        <w:rPr>
          <w:w w:val="105"/>
        </w:rPr>
        <w:t>in the xyz directory. This package has been shipped in source and binary form.</w:t>
      </w:r>
    </w:p>
    <w:p>
      <w:pPr>
        <w:pStyle w:val="BodyText"/>
        <w:spacing w:before="22"/>
        <w:ind w:left="1325" w:right="5097"/>
        <w:jc w:val="center"/>
      </w:pPr>
      <w:r>
        <w:rPr>
          <w:w w:val="105"/>
        </w:rPr>
        <w:t>&lt;/licenseComments&gt;</w:t>
      </w:r>
    </w:p>
    <w:p>
      <w:pPr>
        <w:pStyle w:val="BodyText"/>
        <w:spacing w:before="21"/>
        <w:ind w:left="1980"/>
      </w:pPr>
      <w:r>
        <w:rPr>
          <w:w w:val="105"/>
        </w:rPr>
        <w:t>&lt;/File&gt;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435"/>
        <w:jc w:val="left"/>
      </w:pPr>
      <w:r>
        <w:rPr/>
        <w:t>Copyright Text</w:t>
      </w:r>
    </w:p>
    <w:p>
      <w:pPr>
        <w:pStyle w:val="BodyText"/>
        <w:spacing w:before="2"/>
        <w:rPr>
          <w:b/>
          <w:sz w:val="26"/>
        </w:rPr>
      </w:pPr>
    </w:p>
    <w:p>
      <w:pPr>
        <w:pStyle w:val="ListParagraph"/>
        <w:numPr>
          <w:ilvl w:val="2"/>
          <w:numId w:val="19"/>
        </w:numPr>
        <w:tabs>
          <w:tab w:pos="1979" w:val="left" w:leader="none"/>
          <w:tab w:pos="1980" w:val="left" w:leader="none"/>
        </w:tabs>
        <w:spacing w:line="259" w:lineRule="auto" w:before="0" w:after="0"/>
        <w:ind w:left="1050" w:right="160" w:firstLine="0"/>
        <w:jc w:val="left"/>
        <w:rPr>
          <w:sz w:val="20"/>
        </w:rPr>
      </w:pPr>
      <w:r>
        <w:rPr>
          <w:b/>
          <w:w w:val="105"/>
          <w:sz w:val="20"/>
        </w:rPr>
        <w:t>Purpose:</w:t>
      </w:r>
      <w:r>
        <w:rPr>
          <w:b/>
          <w:spacing w:val="-16"/>
          <w:w w:val="105"/>
          <w:sz w:val="20"/>
        </w:rPr>
        <w:t> </w:t>
      </w:r>
      <w:r>
        <w:rPr>
          <w:w w:val="105"/>
          <w:sz w:val="19"/>
        </w:rPr>
        <w:t>Identify</w:t>
      </w:r>
      <w:r>
        <w:rPr>
          <w:spacing w:val="-13"/>
          <w:w w:val="105"/>
          <w:sz w:val="19"/>
        </w:rPr>
        <w:t> </w:t>
      </w:r>
      <w:r>
        <w:rPr>
          <w:w w:val="105"/>
          <w:sz w:val="19"/>
        </w:rPr>
        <w:t>the</w:t>
      </w:r>
      <w:r>
        <w:rPr>
          <w:spacing w:val="-13"/>
          <w:w w:val="105"/>
          <w:sz w:val="19"/>
        </w:rPr>
        <w:t> </w:t>
      </w:r>
      <w:r>
        <w:rPr>
          <w:w w:val="105"/>
          <w:sz w:val="19"/>
        </w:rPr>
        <w:t>copyright</w:t>
      </w:r>
      <w:r>
        <w:rPr>
          <w:spacing w:val="-13"/>
          <w:w w:val="105"/>
          <w:sz w:val="19"/>
        </w:rPr>
        <w:t> </w:t>
      </w:r>
      <w:r>
        <w:rPr>
          <w:w w:val="105"/>
          <w:sz w:val="19"/>
        </w:rPr>
        <w:t>holder</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as</w:t>
      </w:r>
      <w:r>
        <w:rPr>
          <w:spacing w:val="-13"/>
          <w:w w:val="105"/>
          <w:sz w:val="19"/>
        </w:rPr>
        <w:t> </w:t>
      </w:r>
      <w:r>
        <w:rPr>
          <w:w w:val="105"/>
          <w:sz w:val="19"/>
        </w:rPr>
        <w:t>well</w:t>
      </w:r>
      <w:r>
        <w:rPr>
          <w:spacing w:val="-13"/>
          <w:w w:val="105"/>
          <w:sz w:val="19"/>
        </w:rPr>
        <w:t> </w:t>
      </w:r>
      <w:r>
        <w:rPr>
          <w:w w:val="105"/>
          <w:sz w:val="19"/>
        </w:rPr>
        <w:t>as</w:t>
      </w:r>
      <w:r>
        <w:rPr>
          <w:spacing w:val="-13"/>
          <w:w w:val="105"/>
          <w:sz w:val="19"/>
        </w:rPr>
        <w:t> </w:t>
      </w:r>
      <w:r>
        <w:rPr>
          <w:w w:val="105"/>
          <w:sz w:val="19"/>
        </w:rPr>
        <w:t>any</w:t>
      </w:r>
      <w:r>
        <w:rPr>
          <w:spacing w:val="-13"/>
          <w:w w:val="105"/>
          <w:sz w:val="19"/>
        </w:rPr>
        <w:t> </w:t>
      </w:r>
      <w:r>
        <w:rPr>
          <w:w w:val="105"/>
          <w:sz w:val="19"/>
        </w:rPr>
        <w:t>dates</w:t>
      </w:r>
      <w:r>
        <w:rPr>
          <w:spacing w:val="-13"/>
          <w:w w:val="105"/>
          <w:sz w:val="19"/>
        </w:rPr>
        <w:t> </w:t>
      </w:r>
      <w:r>
        <w:rPr>
          <w:w w:val="105"/>
          <w:sz w:val="19"/>
        </w:rPr>
        <w:t>present.</w:t>
      </w:r>
      <w:r>
        <w:rPr>
          <w:spacing w:val="30"/>
          <w:w w:val="105"/>
          <w:sz w:val="19"/>
        </w:rPr>
        <w:t> </w:t>
      </w:r>
      <w:r>
        <w:rPr>
          <w:w w:val="105"/>
          <w:sz w:val="19"/>
        </w:rPr>
        <w:t>This</w:t>
      </w:r>
      <w:r>
        <w:rPr>
          <w:spacing w:val="-13"/>
          <w:w w:val="105"/>
          <w:sz w:val="19"/>
        </w:rPr>
        <w:t> </w:t>
      </w:r>
      <w:r>
        <w:rPr>
          <w:w w:val="105"/>
          <w:sz w:val="19"/>
        </w:rPr>
        <w:t>will</w:t>
      </w:r>
      <w:r>
        <w:rPr>
          <w:spacing w:val="-13"/>
          <w:w w:val="105"/>
          <w:sz w:val="19"/>
        </w:rPr>
        <w:t> </w:t>
      </w:r>
      <w:r>
        <w:rPr>
          <w:w w:val="105"/>
          <w:sz w:val="19"/>
        </w:rPr>
        <w:t>be a</w:t>
      </w:r>
      <w:r>
        <w:rPr>
          <w:spacing w:val="-13"/>
          <w:w w:val="105"/>
          <w:sz w:val="19"/>
        </w:rPr>
        <w:t> </w:t>
      </w:r>
      <w:r>
        <w:rPr>
          <w:w w:val="105"/>
          <w:sz w:val="19"/>
        </w:rPr>
        <w:t>freeform</w:t>
      </w:r>
      <w:r>
        <w:rPr>
          <w:spacing w:val="-13"/>
          <w:w w:val="105"/>
          <w:sz w:val="19"/>
        </w:rPr>
        <w:t> </w:t>
      </w:r>
      <w:r>
        <w:rPr>
          <w:w w:val="105"/>
          <w:sz w:val="19"/>
        </w:rPr>
        <w:t>text</w:t>
      </w:r>
      <w:r>
        <w:rPr>
          <w:spacing w:val="-13"/>
          <w:w w:val="105"/>
          <w:sz w:val="19"/>
        </w:rPr>
        <w:t> </w:t>
      </w:r>
      <w:r>
        <w:rPr>
          <w:w w:val="105"/>
          <w:sz w:val="19"/>
        </w:rPr>
        <w:t>field</w:t>
      </w:r>
      <w:r>
        <w:rPr>
          <w:spacing w:val="-13"/>
          <w:w w:val="105"/>
          <w:sz w:val="19"/>
        </w:rPr>
        <w:t> </w:t>
      </w:r>
      <w:r>
        <w:rPr>
          <w:w w:val="105"/>
          <w:sz w:val="19"/>
        </w:rPr>
        <w:t>extracted</w:t>
      </w:r>
      <w:r>
        <w:rPr>
          <w:spacing w:val="-13"/>
          <w:w w:val="105"/>
          <w:sz w:val="19"/>
        </w:rPr>
        <w:t> </w:t>
      </w:r>
      <w:r>
        <w:rPr>
          <w:w w:val="105"/>
          <w:sz w:val="19"/>
        </w:rPr>
        <w:t>from</w:t>
      </w:r>
      <w:r>
        <w:rPr>
          <w:spacing w:val="-13"/>
          <w:w w:val="105"/>
          <w:sz w:val="19"/>
        </w:rPr>
        <w:t> </w:t>
      </w:r>
      <w:r>
        <w:rPr>
          <w:w w:val="105"/>
          <w:sz w:val="19"/>
        </w:rPr>
        <w:t>the</w:t>
      </w:r>
      <w:r>
        <w:rPr>
          <w:spacing w:val="-13"/>
          <w:w w:val="105"/>
          <w:sz w:val="19"/>
        </w:rPr>
        <w:t> </w:t>
      </w:r>
      <w:r>
        <w:rPr>
          <w:w w:val="105"/>
          <w:sz w:val="19"/>
        </w:rPr>
        <w:t>actual</w:t>
      </w:r>
      <w:r>
        <w:rPr>
          <w:spacing w:val="-13"/>
          <w:w w:val="105"/>
          <w:sz w:val="19"/>
        </w:rPr>
        <w:t> </w:t>
      </w:r>
      <w:r>
        <w:rPr>
          <w:w w:val="105"/>
          <w:sz w:val="19"/>
        </w:rPr>
        <w:t>file.</w:t>
      </w:r>
    </w:p>
    <w:p>
      <w:pPr>
        <w:pStyle w:val="BodyText"/>
        <w:spacing w:before="2"/>
        <w:rPr>
          <w:sz w:val="21"/>
        </w:rPr>
      </w:pPr>
    </w:p>
    <w:p>
      <w:pPr>
        <w:pStyle w:val="BodyText"/>
        <w:spacing w:before="1"/>
        <w:ind w:left="1050"/>
      </w:pPr>
      <w:r>
        <w:rPr>
          <w:w w:val="105"/>
        </w:rPr>
        <w:t>The options to populate this field are limited to:</w:t>
      </w:r>
    </w:p>
    <w:p>
      <w:pPr>
        <w:pStyle w:val="ListParagraph"/>
        <w:numPr>
          <w:ilvl w:val="0"/>
          <w:numId w:val="24"/>
        </w:numPr>
        <w:tabs>
          <w:tab w:pos="1350" w:val="left" w:leader="none"/>
        </w:tabs>
        <w:spacing w:line="240" w:lineRule="auto" w:before="21" w:after="0"/>
        <w:ind w:left="1350" w:right="0" w:hanging="270"/>
        <w:jc w:val="left"/>
        <w:rPr>
          <w:sz w:val="19"/>
        </w:rPr>
      </w:pPr>
      <w:r>
        <w:rPr>
          <w:w w:val="105"/>
          <w:sz w:val="19"/>
        </w:rPr>
        <w:t>Any</w:t>
      </w:r>
      <w:r>
        <w:rPr>
          <w:spacing w:val="-13"/>
          <w:w w:val="105"/>
          <w:sz w:val="19"/>
        </w:rPr>
        <w:t> </w:t>
      </w:r>
      <w:r>
        <w:rPr>
          <w:w w:val="105"/>
          <w:sz w:val="19"/>
        </w:rPr>
        <w:t>text</w:t>
      </w:r>
      <w:r>
        <w:rPr>
          <w:spacing w:val="-13"/>
          <w:w w:val="105"/>
          <w:sz w:val="19"/>
        </w:rPr>
        <w:t> </w:t>
      </w:r>
      <w:r>
        <w:rPr>
          <w:w w:val="105"/>
          <w:sz w:val="19"/>
        </w:rPr>
        <w:t>relating</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copyright</w:t>
      </w:r>
      <w:r>
        <w:rPr>
          <w:spacing w:val="-13"/>
          <w:w w:val="105"/>
          <w:sz w:val="19"/>
        </w:rPr>
        <w:t> </w:t>
      </w:r>
      <w:r>
        <w:rPr>
          <w:w w:val="105"/>
          <w:sz w:val="19"/>
        </w:rPr>
        <w:t>notice,</w:t>
      </w:r>
      <w:r>
        <w:rPr>
          <w:spacing w:val="-13"/>
          <w:w w:val="105"/>
          <w:sz w:val="19"/>
        </w:rPr>
        <w:t> </w:t>
      </w:r>
      <w:r>
        <w:rPr>
          <w:w w:val="105"/>
          <w:sz w:val="19"/>
        </w:rPr>
        <w:t>even</w:t>
      </w:r>
      <w:r>
        <w:rPr>
          <w:spacing w:val="-13"/>
          <w:w w:val="105"/>
          <w:sz w:val="19"/>
        </w:rPr>
        <w:t> </w:t>
      </w:r>
      <w:r>
        <w:rPr>
          <w:w w:val="105"/>
          <w:sz w:val="19"/>
        </w:rPr>
        <w:t>if</w:t>
      </w:r>
      <w:r>
        <w:rPr>
          <w:spacing w:val="-13"/>
          <w:w w:val="105"/>
          <w:sz w:val="19"/>
        </w:rPr>
        <w:t> </w:t>
      </w:r>
      <w:r>
        <w:rPr>
          <w:w w:val="105"/>
          <w:sz w:val="19"/>
        </w:rPr>
        <w:t>not</w:t>
      </w:r>
      <w:r>
        <w:rPr>
          <w:spacing w:val="-13"/>
          <w:w w:val="105"/>
          <w:sz w:val="19"/>
        </w:rPr>
        <w:t> </w:t>
      </w:r>
      <w:r>
        <w:rPr>
          <w:w w:val="105"/>
          <w:sz w:val="19"/>
        </w:rPr>
        <w:t>complete;</w:t>
      </w:r>
    </w:p>
    <w:p>
      <w:pPr>
        <w:pStyle w:val="ListParagraph"/>
        <w:numPr>
          <w:ilvl w:val="0"/>
          <w:numId w:val="24"/>
        </w:numPr>
        <w:tabs>
          <w:tab w:pos="1350" w:val="left" w:leader="none"/>
        </w:tabs>
        <w:spacing w:line="240" w:lineRule="auto" w:before="21" w:after="0"/>
        <w:ind w:left="1350" w:right="0" w:hanging="270"/>
        <w:jc w:val="left"/>
        <w:rPr>
          <w:sz w:val="19"/>
        </w:rPr>
      </w:pPr>
      <w:r>
        <w:rPr>
          <w:w w:val="105"/>
          <w:sz w:val="19"/>
        </w:rPr>
        <w:t>NONE,</w:t>
      </w:r>
      <w:r>
        <w:rPr>
          <w:spacing w:val="-15"/>
          <w:w w:val="105"/>
          <w:sz w:val="19"/>
        </w:rPr>
        <w:t> </w:t>
      </w:r>
      <w:r>
        <w:rPr>
          <w:w w:val="105"/>
          <w:sz w:val="19"/>
        </w:rPr>
        <w:t>if</w:t>
      </w:r>
      <w:r>
        <w:rPr>
          <w:spacing w:val="-15"/>
          <w:w w:val="105"/>
          <w:sz w:val="19"/>
        </w:rPr>
        <w:t> </w:t>
      </w:r>
      <w:r>
        <w:rPr>
          <w:w w:val="105"/>
          <w:sz w:val="19"/>
        </w:rPr>
        <w:t>the</w:t>
      </w:r>
      <w:r>
        <w:rPr>
          <w:spacing w:val="-15"/>
          <w:w w:val="105"/>
          <w:sz w:val="19"/>
        </w:rPr>
        <w:t> </w:t>
      </w:r>
      <w:r>
        <w:rPr>
          <w:w w:val="105"/>
          <w:sz w:val="19"/>
        </w:rPr>
        <w:t>file</w:t>
      </w:r>
      <w:r>
        <w:rPr>
          <w:spacing w:val="-15"/>
          <w:w w:val="105"/>
          <w:sz w:val="19"/>
        </w:rPr>
        <w:t> </w:t>
      </w:r>
      <w:r>
        <w:rPr>
          <w:w w:val="105"/>
          <w:sz w:val="19"/>
        </w:rPr>
        <w:t>contains</w:t>
      </w:r>
      <w:r>
        <w:rPr>
          <w:spacing w:val="-15"/>
          <w:w w:val="105"/>
          <w:sz w:val="19"/>
        </w:rPr>
        <w:t> </w:t>
      </w:r>
      <w:r>
        <w:rPr>
          <w:w w:val="105"/>
          <w:sz w:val="19"/>
        </w:rPr>
        <w:t>no</w:t>
      </w:r>
      <w:r>
        <w:rPr>
          <w:spacing w:val="-15"/>
          <w:w w:val="105"/>
          <w:sz w:val="19"/>
        </w:rPr>
        <w:t> </w:t>
      </w:r>
      <w:r>
        <w:rPr>
          <w:w w:val="105"/>
          <w:sz w:val="19"/>
        </w:rPr>
        <w:t>copyright</w:t>
      </w:r>
      <w:r>
        <w:rPr>
          <w:spacing w:val="-15"/>
          <w:w w:val="105"/>
          <w:sz w:val="19"/>
        </w:rPr>
        <w:t> </w:t>
      </w:r>
      <w:r>
        <w:rPr>
          <w:w w:val="105"/>
          <w:sz w:val="19"/>
        </w:rPr>
        <w:t>information</w:t>
      </w:r>
      <w:r>
        <w:rPr>
          <w:spacing w:val="-15"/>
          <w:w w:val="105"/>
          <w:sz w:val="19"/>
        </w:rPr>
        <w:t> </w:t>
      </w:r>
      <w:r>
        <w:rPr>
          <w:w w:val="105"/>
          <w:sz w:val="19"/>
        </w:rPr>
        <w:t>whatsoever;</w:t>
      </w:r>
      <w:r>
        <w:rPr>
          <w:spacing w:val="-15"/>
          <w:w w:val="105"/>
          <w:sz w:val="19"/>
        </w:rPr>
        <w:t> </w:t>
      </w:r>
      <w:r>
        <w:rPr>
          <w:w w:val="105"/>
          <w:sz w:val="19"/>
        </w:rPr>
        <w:t>or</w:t>
      </w:r>
    </w:p>
    <w:p>
      <w:pPr>
        <w:pStyle w:val="ListParagraph"/>
        <w:numPr>
          <w:ilvl w:val="0"/>
          <w:numId w:val="24"/>
        </w:numPr>
        <w:tabs>
          <w:tab w:pos="1350" w:val="left" w:leader="none"/>
        </w:tabs>
        <w:spacing w:line="240" w:lineRule="auto" w:before="21" w:after="0"/>
        <w:ind w:left="1350" w:right="0" w:hanging="270"/>
        <w:jc w:val="left"/>
        <w:rPr>
          <w:sz w:val="19"/>
        </w:rPr>
      </w:pPr>
      <w:r>
        <w:rPr>
          <w:sz w:val="19"/>
        </w:rPr>
        <w:t>NOASSERTION,</w:t>
      </w:r>
      <w:r>
        <w:rPr>
          <w:spacing w:val="41"/>
          <w:sz w:val="19"/>
        </w:rPr>
        <w:t> </w:t>
      </w:r>
      <w:r>
        <w:rPr>
          <w:sz w:val="19"/>
        </w:rPr>
        <w:t>if</w:t>
      </w:r>
    </w:p>
    <w:p>
      <w:pPr>
        <w:pStyle w:val="ListParagraph"/>
        <w:numPr>
          <w:ilvl w:val="0"/>
          <w:numId w:val="25"/>
        </w:numPr>
        <w:tabs>
          <w:tab w:pos="1578" w:val="left" w:leader="none"/>
        </w:tabs>
        <w:spacing w:line="240" w:lineRule="auto" w:before="21" w:after="0"/>
        <w:ind w:left="1350" w:right="0" w:firstLine="0"/>
        <w:jc w:val="left"/>
        <w:rPr>
          <w:sz w:val="19"/>
        </w:rPr>
      </w:pPr>
      <w:r>
        <w:rPr>
          <w:w w:val="105"/>
          <w:sz w:val="19"/>
        </w:rPr>
        <w:t>the</w:t>
      </w:r>
      <w:r>
        <w:rPr>
          <w:spacing w:val="-13"/>
          <w:w w:val="105"/>
          <w:sz w:val="19"/>
        </w:rPr>
        <w:t> </w:t>
      </w:r>
      <w:r>
        <w:rPr>
          <w:w w:val="105"/>
          <w:sz w:val="19"/>
        </w:rPr>
        <w:t>SPDX</w:t>
      </w:r>
      <w:r>
        <w:rPr>
          <w:spacing w:val="-13"/>
          <w:w w:val="105"/>
          <w:sz w:val="19"/>
        </w:rPr>
        <w:t> </w:t>
      </w:r>
      <w:r>
        <w:rPr>
          <w:w w:val="105"/>
          <w:sz w:val="19"/>
        </w:rPr>
        <w:t>document</w:t>
      </w:r>
      <w:r>
        <w:rPr>
          <w:spacing w:val="-13"/>
          <w:w w:val="105"/>
          <w:sz w:val="19"/>
        </w:rPr>
        <w:t> </w:t>
      </w:r>
      <w:r>
        <w:rPr>
          <w:w w:val="105"/>
          <w:sz w:val="19"/>
        </w:rPr>
        <w:t>creator</w:t>
      </w:r>
      <w:r>
        <w:rPr>
          <w:spacing w:val="-13"/>
          <w:w w:val="105"/>
          <w:sz w:val="19"/>
        </w:rPr>
        <w:t> </w:t>
      </w:r>
      <w:r>
        <w:rPr>
          <w:w w:val="105"/>
          <w:sz w:val="19"/>
        </w:rPr>
        <w:t>has</w:t>
      </w:r>
      <w:r>
        <w:rPr>
          <w:spacing w:val="-13"/>
          <w:w w:val="105"/>
          <w:sz w:val="19"/>
        </w:rPr>
        <w:t> </w:t>
      </w:r>
      <w:r>
        <w:rPr>
          <w:w w:val="105"/>
          <w:sz w:val="19"/>
        </w:rPr>
        <w:t>made</w:t>
      </w:r>
      <w:r>
        <w:rPr>
          <w:spacing w:val="-13"/>
          <w:w w:val="105"/>
          <w:sz w:val="19"/>
        </w:rPr>
        <w:t> </w:t>
      </w:r>
      <w:r>
        <w:rPr>
          <w:w w:val="105"/>
          <w:sz w:val="19"/>
        </w:rPr>
        <w:t>no</w:t>
      </w:r>
      <w:r>
        <w:rPr>
          <w:spacing w:val="-13"/>
          <w:w w:val="105"/>
          <w:sz w:val="19"/>
        </w:rPr>
        <w:t> </w:t>
      </w:r>
      <w:r>
        <w:rPr>
          <w:w w:val="105"/>
          <w:sz w:val="19"/>
        </w:rPr>
        <w:t>attempt</w:t>
      </w:r>
      <w:r>
        <w:rPr>
          <w:spacing w:val="-13"/>
          <w:w w:val="105"/>
          <w:sz w:val="19"/>
        </w:rPr>
        <w:t> </w:t>
      </w:r>
      <w:r>
        <w:rPr>
          <w:w w:val="105"/>
          <w:sz w:val="19"/>
        </w:rPr>
        <w:t>to</w:t>
      </w:r>
      <w:r>
        <w:rPr>
          <w:spacing w:val="-13"/>
          <w:w w:val="105"/>
          <w:sz w:val="19"/>
        </w:rPr>
        <w:t> </w:t>
      </w:r>
      <w:r>
        <w:rPr>
          <w:w w:val="105"/>
          <w:sz w:val="19"/>
        </w:rPr>
        <w:t>determine</w:t>
      </w:r>
      <w:r>
        <w:rPr>
          <w:spacing w:val="-13"/>
          <w:w w:val="105"/>
          <w:sz w:val="19"/>
        </w:rPr>
        <w:t> </w:t>
      </w:r>
      <w:r>
        <w:rPr>
          <w:w w:val="105"/>
          <w:sz w:val="19"/>
        </w:rPr>
        <w:t>this</w:t>
      </w:r>
      <w:r>
        <w:rPr>
          <w:spacing w:val="-13"/>
          <w:w w:val="105"/>
          <w:sz w:val="19"/>
        </w:rPr>
        <w:t> </w:t>
      </w:r>
      <w:r>
        <w:rPr>
          <w:w w:val="105"/>
          <w:sz w:val="19"/>
        </w:rPr>
        <w:t>field;</w:t>
      </w:r>
      <w:r>
        <w:rPr>
          <w:spacing w:val="-13"/>
          <w:w w:val="105"/>
          <w:sz w:val="19"/>
        </w:rPr>
        <w:t> </w:t>
      </w:r>
      <w:r>
        <w:rPr>
          <w:w w:val="105"/>
          <w:sz w:val="19"/>
        </w:rPr>
        <w:t>or</w:t>
      </w:r>
    </w:p>
    <w:p>
      <w:pPr>
        <w:pStyle w:val="ListParagraph"/>
        <w:numPr>
          <w:ilvl w:val="0"/>
          <w:numId w:val="25"/>
        </w:numPr>
        <w:tabs>
          <w:tab w:pos="1621" w:val="left" w:leader="none"/>
        </w:tabs>
        <w:spacing w:line="264" w:lineRule="auto" w:before="21" w:after="0"/>
        <w:ind w:left="1350" w:right="366" w:firstLine="0"/>
        <w:jc w:val="left"/>
        <w:rPr>
          <w:sz w:val="19"/>
        </w:rPr>
      </w:pPr>
      <w:r>
        <w:rPr>
          <w:w w:val="105"/>
          <w:sz w:val="19"/>
        </w:rPr>
        <w:t>the</w:t>
      </w:r>
      <w:r>
        <w:rPr>
          <w:spacing w:val="-16"/>
          <w:w w:val="105"/>
          <w:sz w:val="19"/>
        </w:rPr>
        <w:t> </w:t>
      </w:r>
      <w:r>
        <w:rPr>
          <w:w w:val="105"/>
          <w:sz w:val="19"/>
        </w:rPr>
        <w:t>SPDX</w:t>
      </w:r>
      <w:r>
        <w:rPr>
          <w:spacing w:val="-16"/>
          <w:w w:val="105"/>
          <w:sz w:val="19"/>
        </w:rPr>
        <w:t> </w:t>
      </w:r>
      <w:r>
        <w:rPr>
          <w:w w:val="105"/>
          <w:sz w:val="19"/>
        </w:rPr>
        <w:t>document</w:t>
      </w:r>
      <w:r>
        <w:rPr>
          <w:spacing w:val="-16"/>
          <w:w w:val="105"/>
          <w:sz w:val="19"/>
        </w:rPr>
        <w:t> </w:t>
      </w:r>
      <w:r>
        <w:rPr>
          <w:w w:val="105"/>
          <w:sz w:val="19"/>
        </w:rPr>
        <w:t>creator</w:t>
      </w:r>
      <w:r>
        <w:rPr>
          <w:spacing w:val="-16"/>
          <w:w w:val="105"/>
          <w:sz w:val="19"/>
        </w:rPr>
        <w:t> </w:t>
      </w:r>
      <w:r>
        <w:rPr>
          <w:w w:val="105"/>
          <w:sz w:val="19"/>
        </w:rPr>
        <w:t>has</w:t>
      </w:r>
      <w:r>
        <w:rPr>
          <w:spacing w:val="-16"/>
          <w:w w:val="105"/>
          <w:sz w:val="19"/>
        </w:rPr>
        <w:t> </w:t>
      </w:r>
      <w:r>
        <w:rPr>
          <w:w w:val="105"/>
          <w:sz w:val="19"/>
        </w:rPr>
        <w:t>intentionally</w:t>
      </w:r>
      <w:r>
        <w:rPr>
          <w:spacing w:val="-16"/>
          <w:w w:val="105"/>
          <w:sz w:val="19"/>
        </w:rPr>
        <w:t> </w:t>
      </w:r>
      <w:r>
        <w:rPr>
          <w:w w:val="105"/>
          <w:sz w:val="19"/>
        </w:rPr>
        <w:t>provided</w:t>
      </w:r>
      <w:r>
        <w:rPr>
          <w:spacing w:val="-16"/>
          <w:w w:val="105"/>
          <w:sz w:val="19"/>
        </w:rPr>
        <w:t> </w:t>
      </w:r>
      <w:r>
        <w:rPr>
          <w:w w:val="105"/>
          <w:sz w:val="19"/>
        </w:rPr>
        <w:t>no</w:t>
      </w:r>
      <w:r>
        <w:rPr>
          <w:spacing w:val="-16"/>
          <w:w w:val="105"/>
          <w:sz w:val="19"/>
        </w:rPr>
        <w:t> </w:t>
      </w:r>
      <w:r>
        <w:rPr>
          <w:w w:val="105"/>
          <w:sz w:val="19"/>
        </w:rPr>
        <w:t>information</w:t>
      </w:r>
      <w:r>
        <w:rPr>
          <w:spacing w:val="-16"/>
          <w:w w:val="105"/>
          <w:sz w:val="19"/>
        </w:rPr>
        <w:t> </w:t>
      </w:r>
      <w:r>
        <w:rPr>
          <w:w w:val="105"/>
          <w:sz w:val="19"/>
        </w:rPr>
        <w:t>(no</w:t>
      </w:r>
      <w:r>
        <w:rPr>
          <w:spacing w:val="-16"/>
          <w:w w:val="105"/>
          <w:sz w:val="19"/>
        </w:rPr>
        <w:t> </w:t>
      </w:r>
      <w:r>
        <w:rPr>
          <w:w w:val="105"/>
          <w:sz w:val="19"/>
        </w:rPr>
        <w:t>meaning</w:t>
      </w:r>
      <w:r>
        <w:rPr>
          <w:spacing w:val="-16"/>
          <w:w w:val="105"/>
          <w:sz w:val="19"/>
        </w:rPr>
        <w:t> </w:t>
      </w:r>
      <w:r>
        <w:rPr>
          <w:w w:val="105"/>
          <w:sz w:val="19"/>
        </w:rPr>
        <w:t>should</w:t>
      </w:r>
      <w:r>
        <w:rPr>
          <w:spacing w:val="-16"/>
          <w:w w:val="105"/>
          <w:sz w:val="19"/>
        </w:rPr>
        <w:t> </w:t>
      </w:r>
      <w:r>
        <w:rPr>
          <w:w w:val="105"/>
          <w:sz w:val="19"/>
        </w:rPr>
        <w:t>be implied</w:t>
      </w:r>
      <w:r>
        <w:rPr>
          <w:spacing w:val="-15"/>
          <w:w w:val="105"/>
          <w:sz w:val="19"/>
        </w:rPr>
        <w:t> </w:t>
      </w:r>
      <w:r>
        <w:rPr>
          <w:w w:val="105"/>
          <w:sz w:val="19"/>
        </w:rPr>
        <w:t>from</w:t>
      </w:r>
      <w:r>
        <w:rPr>
          <w:spacing w:val="-15"/>
          <w:w w:val="105"/>
          <w:sz w:val="19"/>
        </w:rPr>
        <w:t> </w:t>
      </w:r>
      <w:r>
        <w:rPr>
          <w:w w:val="105"/>
          <w:sz w:val="19"/>
        </w:rPr>
        <w:t>the</w:t>
      </w:r>
      <w:r>
        <w:rPr>
          <w:spacing w:val="-15"/>
          <w:w w:val="105"/>
          <w:sz w:val="19"/>
        </w:rPr>
        <w:t> </w:t>
      </w:r>
      <w:r>
        <w:rPr>
          <w:w w:val="105"/>
          <w:sz w:val="19"/>
        </w:rPr>
        <w:t>absence</w:t>
      </w:r>
      <w:r>
        <w:rPr>
          <w:spacing w:val="-15"/>
          <w:w w:val="105"/>
          <w:sz w:val="19"/>
        </w:rPr>
        <w:t> </w:t>
      </w:r>
      <w:r>
        <w:rPr>
          <w:w w:val="105"/>
          <w:sz w:val="19"/>
        </w:rPr>
        <w:t>of</w:t>
      </w:r>
      <w:r>
        <w:rPr>
          <w:spacing w:val="-15"/>
          <w:w w:val="105"/>
          <w:sz w:val="19"/>
        </w:rPr>
        <w:t> </w:t>
      </w:r>
      <w:r>
        <w:rPr>
          <w:w w:val="105"/>
          <w:sz w:val="19"/>
        </w:rPr>
        <w:t>an</w:t>
      </w:r>
      <w:r>
        <w:rPr>
          <w:spacing w:val="-15"/>
          <w:w w:val="105"/>
          <w:sz w:val="19"/>
        </w:rPr>
        <w:t> </w:t>
      </w:r>
      <w:r>
        <w:rPr>
          <w:w w:val="105"/>
          <w:sz w:val="19"/>
        </w:rPr>
        <w:t>assertion).</w:t>
      </w:r>
    </w:p>
    <w:p>
      <w:pPr>
        <w:pStyle w:val="BodyText"/>
        <w:spacing w:before="10"/>
        <w:rPr>
          <w:sz w:val="23"/>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Intent: </w:t>
      </w:r>
      <w:r>
        <w:rPr>
          <w:sz w:val="19"/>
        </w:rPr>
        <w:t>Record any copyright notice for the </w:t>
      </w:r>
      <w:r>
        <w:rPr>
          <w:spacing w:val="42"/>
          <w:sz w:val="19"/>
        </w:rPr>
        <w:t> </w:t>
      </w:r>
      <w:r>
        <w:rPr>
          <w:sz w:val="19"/>
        </w:rPr>
        <w:t>package.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Mandatory,</w:t>
      </w:r>
      <w:r>
        <w:rPr>
          <w:spacing w:val="34"/>
          <w:sz w:val="19"/>
        </w:rPr>
        <w:t> </w:t>
      </w:r>
      <w:r>
        <w:rPr>
          <w:sz w:val="19"/>
        </w:rPr>
        <w:t>one.</w:t>
      </w:r>
    </w:p>
    <w:p>
      <w:pPr>
        <w:pStyle w:val="BodyText"/>
        <w:spacing w:before="6"/>
        <w:rPr>
          <w:sz w:val="25"/>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Data Format: </w:t>
      </w:r>
      <w:r>
        <w:rPr>
          <w:sz w:val="19"/>
        </w:rPr>
        <w:t>free form text that can span multiple lines | "NONE" |  </w:t>
      </w:r>
      <w:r>
        <w:rPr>
          <w:spacing w:val="43"/>
          <w:sz w:val="19"/>
        </w:rPr>
        <w:t> </w:t>
      </w:r>
      <w:r>
        <w:rPr>
          <w:sz w:val="19"/>
        </w:rPr>
        <w:t>“NOASSERTION”</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41"/>
          <w:sz w:val="20"/>
        </w:rPr>
        <w:t> </w:t>
      </w:r>
      <w:r>
        <w:rPr>
          <w:sz w:val="19"/>
        </w:rPr>
        <w:t>“FileCopyrightText:”</w:t>
      </w:r>
    </w:p>
    <w:p>
      <w:pPr>
        <w:pStyle w:val="BodyText"/>
        <w:spacing w:before="18"/>
        <w:ind w:left="1980"/>
      </w:pPr>
      <w:r>
        <w:rPr>
          <w:w w:val="105"/>
        </w:rPr>
        <w:t>In Tag:value format multiple lines are delimited by &lt;text&gt; .. &lt;/text&gt;.</w:t>
      </w:r>
    </w:p>
    <w:p>
      <w:pPr>
        <w:pStyle w:val="BodyText"/>
        <w:spacing w:before="9"/>
        <w:rPr>
          <w:sz w:val="21"/>
        </w:rPr>
      </w:pPr>
    </w:p>
    <w:p>
      <w:pPr>
        <w:pStyle w:val="Heading5"/>
        <w:spacing w:before="1"/>
        <w:rPr>
          <w:b w:val="0"/>
          <w:sz w:val="19"/>
        </w:rPr>
      </w:pPr>
      <w:r>
        <w:rPr/>
        <w:t>Example</w:t>
      </w:r>
      <w:r>
        <w:rPr>
          <w:b w:val="0"/>
          <w:sz w:val="19"/>
        </w:rPr>
        <w:t>:</w:t>
      </w:r>
    </w:p>
    <w:p>
      <w:pPr>
        <w:pStyle w:val="BodyText"/>
        <w:spacing w:before="19"/>
        <w:ind w:left="1980"/>
      </w:pPr>
      <w:r>
        <w:rPr>
          <w:w w:val="105"/>
        </w:rPr>
        <w:t>FileCopyrightText: &lt;text&gt; Copyright 2008­2010 John Smith &lt;/text&gt;</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w:t>
      </w:r>
      <w:r>
        <w:rPr>
          <w:sz w:val="19"/>
        </w:rPr>
        <w:t>property spdx:copyrightText in </w:t>
      </w:r>
      <w:r>
        <w:rPr>
          <w:b/>
          <w:sz w:val="20"/>
        </w:rPr>
        <w:t>class </w:t>
      </w:r>
      <w:r>
        <w:rPr>
          <w:b/>
          <w:spacing w:val="26"/>
          <w:sz w:val="20"/>
        </w:rPr>
        <w:t> </w:t>
      </w:r>
      <w:r>
        <w:rPr>
          <w:sz w:val="19"/>
        </w:rPr>
        <w:t>spdx:File</w:t>
      </w:r>
    </w:p>
    <w:p>
      <w:pPr>
        <w:spacing w:after="0" w:line="240"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5"/>
        <w:ind w:left="1920"/>
      </w:pPr>
      <w:r>
        <w:rPr/>
        <w:t>Example:</w:t>
      </w:r>
    </w:p>
    <w:p>
      <w:pPr>
        <w:pStyle w:val="BodyText"/>
        <w:spacing w:before="19"/>
        <w:ind w:left="1920"/>
      </w:pPr>
      <w:r>
        <w:rPr/>
        <w:t>&lt;File rdf:about="..."&gt;</w:t>
      </w:r>
    </w:p>
    <w:p>
      <w:pPr>
        <w:pStyle w:val="BodyText"/>
        <w:spacing w:before="21"/>
        <w:ind w:left="744" w:right="5010"/>
        <w:jc w:val="center"/>
      </w:pPr>
      <w:r>
        <w:rPr>
          <w:w w:val="105"/>
        </w:rPr>
        <w:t>&lt;copyrightText&gt;</w:t>
      </w:r>
    </w:p>
    <w:p>
      <w:pPr>
        <w:pStyle w:val="BodyText"/>
        <w:spacing w:before="21"/>
        <w:ind w:left="2136"/>
      </w:pPr>
      <w:r>
        <w:rPr>
          <w:w w:val="105"/>
        </w:rPr>
        <w:t>Copyright 2008­2010 John Smith</w:t>
      </w:r>
    </w:p>
    <w:p>
      <w:pPr>
        <w:pStyle w:val="BodyText"/>
        <w:spacing w:before="21"/>
        <w:ind w:left="2136"/>
      </w:pPr>
      <w:r>
        <w:rPr>
          <w:w w:val="105"/>
        </w:rPr>
        <w:t>&lt;/copyrightText&gt;</w:t>
      </w:r>
    </w:p>
    <w:p>
      <w:pPr>
        <w:pStyle w:val="BodyText"/>
        <w:spacing w:before="21"/>
        <w:ind w:left="1920"/>
      </w:pPr>
      <w:r>
        <w:rPr>
          <w:w w:val="105"/>
        </w:rPr>
        <w:t>&lt;/File&gt;</w:t>
      </w:r>
    </w:p>
    <w:p>
      <w:pPr>
        <w:pStyle w:val="BodyText"/>
        <w:rPr>
          <w:sz w:val="22"/>
        </w:rPr>
      </w:pPr>
    </w:p>
    <w:p>
      <w:pPr>
        <w:pStyle w:val="BodyText"/>
        <w:spacing w:before="6"/>
        <w:rPr>
          <w:sz w:val="17"/>
        </w:rPr>
      </w:pPr>
    </w:p>
    <w:p>
      <w:pPr>
        <w:pStyle w:val="Heading2"/>
        <w:numPr>
          <w:ilvl w:val="1"/>
          <w:numId w:val="19"/>
        </w:numPr>
        <w:tabs>
          <w:tab w:pos="480" w:val="left" w:leader="none"/>
        </w:tabs>
        <w:spacing w:line="240" w:lineRule="auto" w:before="0" w:after="0"/>
        <w:ind w:left="480" w:right="0" w:hanging="369"/>
        <w:jc w:val="left"/>
        <w:rPr>
          <w:color w:val="999999"/>
        </w:rPr>
      </w:pPr>
      <w:r>
        <w:rPr>
          <w:color w:val="999999"/>
        </w:rPr>
        <w:t>Artifact of Project Name (deprecated)</w:t>
      </w:r>
    </w:p>
    <w:p>
      <w:pPr>
        <w:pStyle w:val="BodyText"/>
        <w:spacing w:before="2"/>
        <w:rPr>
          <w:b/>
          <w:sz w:val="26"/>
        </w:rPr>
      </w:pPr>
    </w:p>
    <w:p>
      <w:pPr>
        <w:pStyle w:val="ListParagraph"/>
        <w:numPr>
          <w:ilvl w:val="2"/>
          <w:numId w:val="19"/>
        </w:numPr>
        <w:tabs>
          <w:tab w:pos="1919" w:val="left" w:leader="none"/>
          <w:tab w:pos="1920" w:val="left" w:leader="none"/>
        </w:tabs>
        <w:spacing w:line="240" w:lineRule="auto" w:before="0" w:after="0"/>
        <w:ind w:left="990" w:right="0" w:firstLine="0"/>
        <w:jc w:val="left"/>
        <w:rPr>
          <w:color w:val="999999"/>
          <w:sz w:val="20"/>
        </w:rPr>
      </w:pPr>
      <w:r>
        <w:rPr>
          <w:b/>
          <w:color w:val="999999"/>
          <w:sz w:val="20"/>
        </w:rPr>
        <w:t>Purpose</w:t>
      </w:r>
      <w:r>
        <w:rPr>
          <w:color w:val="999999"/>
          <w:sz w:val="19"/>
        </w:rPr>
        <w:t>: To indicate that a file has been derived from a specific  </w:t>
      </w:r>
      <w:r>
        <w:rPr>
          <w:color w:val="999999"/>
          <w:spacing w:val="28"/>
          <w:sz w:val="19"/>
        </w:rPr>
        <w:t> </w:t>
      </w:r>
      <w:r>
        <w:rPr>
          <w:color w:val="999999"/>
          <w:sz w:val="19"/>
        </w:rPr>
        <w:t>project.</w:t>
      </w:r>
    </w:p>
    <w:p>
      <w:pPr>
        <w:pStyle w:val="BodyText"/>
        <w:spacing w:before="7"/>
        <w:rPr>
          <w:sz w:val="25"/>
        </w:rPr>
      </w:pPr>
    </w:p>
    <w:p>
      <w:pPr>
        <w:pStyle w:val="ListParagraph"/>
        <w:numPr>
          <w:ilvl w:val="2"/>
          <w:numId w:val="19"/>
        </w:numPr>
        <w:tabs>
          <w:tab w:pos="1919" w:val="left" w:leader="none"/>
          <w:tab w:pos="1920" w:val="left" w:leader="none"/>
        </w:tabs>
        <w:spacing w:line="261" w:lineRule="auto" w:before="0" w:after="0"/>
        <w:ind w:left="990" w:right="199" w:firstLine="0"/>
        <w:jc w:val="left"/>
        <w:rPr>
          <w:color w:val="999999"/>
          <w:sz w:val="20"/>
        </w:rPr>
      </w:pPr>
      <w:r>
        <w:rPr>
          <w:b/>
          <w:color w:val="999999"/>
          <w:w w:val="105"/>
          <w:sz w:val="20"/>
        </w:rPr>
        <w:t>Intent:</w:t>
      </w:r>
      <w:r>
        <w:rPr>
          <w:b/>
          <w:color w:val="999999"/>
          <w:spacing w:val="29"/>
          <w:w w:val="105"/>
          <w:sz w:val="20"/>
        </w:rPr>
        <w:t> </w:t>
      </w:r>
      <w:r>
        <w:rPr>
          <w:color w:val="999999"/>
          <w:w w:val="105"/>
          <w:sz w:val="19"/>
        </w:rPr>
        <w:t>To</w:t>
      </w:r>
      <w:r>
        <w:rPr>
          <w:color w:val="999999"/>
          <w:spacing w:val="-12"/>
          <w:w w:val="105"/>
          <w:sz w:val="19"/>
        </w:rPr>
        <w:t> </w:t>
      </w:r>
      <w:r>
        <w:rPr>
          <w:color w:val="999999"/>
          <w:w w:val="105"/>
          <w:sz w:val="19"/>
        </w:rPr>
        <w:t>make</w:t>
      </w:r>
      <w:r>
        <w:rPr>
          <w:color w:val="999999"/>
          <w:spacing w:val="-12"/>
          <w:w w:val="105"/>
          <w:sz w:val="19"/>
        </w:rPr>
        <w:t> </w:t>
      </w:r>
      <w:r>
        <w:rPr>
          <w:color w:val="999999"/>
          <w:w w:val="105"/>
          <w:sz w:val="19"/>
        </w:rPr>
        <w:t>it</w:t>
      </w:r>
      <w:r>
        <w:rPr>
          <w:color w:val="999999"/>
          <w:spacing w:val="-12"/>
          <w:w w:val="105"/>
          <w:sz w:val="19"/>
        </w:rPr>
        <w:t> </w:t>
      </w:r>
      <w:r>
        <w:rPr>
          <w:color w:val="999999"/>
          <w:w w:val="105"/>
          <w:sz w:val="19"/>
        </w:rPr>
        <w:t>easier</w:t>
      </w:r>
      <w:r>
        <w:rPr>
          <w:color w:val="999999"/>
          <w:spacing w:val="-12"/>
          <w:w w:val="105"/>
          <w:sz w:val="19"/>
        </w:rPr>
        <w:t> </w:t>
      </w:r>
      <w:r>
        <w:rPr>
          <w:color w:val="999999"/>
          <w:w w:val="105"/>
          <w:sz w:val="19"/>
        </w:rPr>
        <w:t>for</w:t>
      </w:r>
      <w:r>
        <w:rPr>
          <w:color w:val="999999"/>
          <w:spacing w:val="-12"/>
          <w:w w:val="105"/>
          <w:sz w:val="19"/>
        </w:rPr>
        <w:t> </w:t>
      </w:r>
      <w:r>
        <w:rPr>
          <w:color w:val="999999"/>
          <w:w w:val="105"/>
          <w:sz w:val="19"/>
        </w:rPr>
        <w:t>recipients</w:t>
      </w:r>
      <w:r>
        <w:rPr>
          <w:color w:val="999999"/>
          <w:spacing w:val="-12"/>
          <w:w w:val="105"/>
          <w:sz w:val="19"/>
        </w:rPr>
        <w:t> </w:t>
      </w:r>
      <w:r>
        <w:rPr>
          <w:color w:val="999999"/>
          <w:w w:val="105"/>
          <w:sz w:val="19"/>
        </w:rPr>
        <w:t>of</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SPDX</w:t>
      </w:r>
      <w:r>
        <w:rPr>
          <w:color w:val="999999"/>
          <w:spacing w:val="-12"/>
          <w:w w:val="105"/>
          <w:sz w:val="19"/>
        </w:rPr>
        <w:t> </w:t>
      </w:r>
      <w:r>
        <w:rPr>
          <w:color w:val="999999"/>
          <w:w w:val="105"/>
          <w:sz w:val="19"/>
        </w:rPr>
        <w:t>file</w:t>
      </w:r>
      <w:r>
        <w:rPr>
          <w:color w:val="999999"/>
          <w:spacing w:val="-12"/>
          <w:w w:val="105"/>
          <w:sz w:val="19"/>
        </w:rPr>
        <w:t> </w:t>
      </w:r>
      <w:r>
        <w:rPr>
          <w:color w:val="999999"/>
          <w:w w:val="105"/>
          <w:sz w:val="19"/>
        </w:rPr>
        <w:t>to</w:t>
      </w:r>
      <w:r>
        <w:rPr>
          <w:color w:val="999999"/>
          <w:spacing w:val="-12"/>
          <w:w w:val="105"/>
          <w:sz w:val="19"/>
        </w:rPr>
        <w:t> </w:t>
      </w:r>
      <w:r>
        <w:rPr>
          <w:color w:val="999999"/>
          <w:w w:val="105"/>
          <w:sz w:val="19"/>
        </w:rPr>
        <w:t>determine</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original</w:t>
      </w:r>
      <w:r>
        <w:rPr>
          <w:color w:val="999999"/>
          <w:spacing w:val="-12"/>
          <w:w w:val="105"/>
          <w:sz w:val="19"/>
        </w:rPr>
        <w:t> </w:t>
      </w:r>
      <w:r>
        <w:rPr>
          <w:color w:val="999999"/>
          <w:w w:val="105"/>
          <w:sz w:val="19"/>
        </w:rPr>
        <w:t>source</w:t>
      </w:r>
      <w:r>
        <w:rPr>
          <w:color w:val="999999"/>
          <w:spacing w:val="-12"/>
          <w:w w:val="105"/>
          <w:sz w:val="19"/>
        </w:rPr>
        <w:t> </w:t>
      </w:r>
      <w:r>
        <w:rPr>
          <w:color w:val="999999"/>
          <w:w w:val="105"/>
          <w:sz w:val="19"/>
        </w:rPr>
        <w:t>of the</w:t>
      </w:r>
      <w:r>
        <w:rPr>
          <w:color w:val="999999"/>
          <w:spacing w:val="-12"/>
          <w:w w:val="105"/>
          <w:sz w:val="19"/>
        </w:rPr>
        <w:t> </w:t>
      </w:r>
      <w:r>
        <w:rPr>
          <w:color w:val="999999"/>
          <w:w w:val="105"/>
          <w:sz w:val="19"/>
        </w:rPr>
        <w:t>identified</w:t>
      </w:r>
      <w:r>
        <w:rPr>
          <w:color w:val="999999"/>
          <w:spacing w:val="-12"/>
          <w:w w:val="105"/>
          <w:sz w:val="19"/>
        </w:rPr>
        <w:t> </w:t>
      </w:r>
      <w:r>
        <w:rPr>
          <w:color w:val="999999"/>
          <w:w w:val="105"/>
          <w:sz w:val="19"/>
        </w:rPr>
        <w:t>file.</w:t>
      </w:r>
      <w:r>
        <w:rPr>
          <w:color w:val="999999"/>
          <w:spacing w:val="33"/>
          <w:w w:val="105"/>
          <w:sz w:val="19"/>
        </w:rPr>
        <w:t> </w:t>
      </w:r>
      <w:r>
        <w:rPr>
          <w:color w:val="999999"/>
          <w:w w:val="105"/>
          <w:sz w:val="19"/>
        </w:rPr>
        <w:t>If</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project</w:t>
      </w:r>
      <w:r>
        <w:rPr>
          <w:color w:val="999999"/>
          <w:spacing w:val="-12"/>
          <w:w w:val="105"/>
          <w:sz w:val="19"/>
        </w:rPr>
        <w:t> </w:t>
      </w:r>
      <w:r>
        <w:rPr>
          <w:color w:val="999999"/>
          <w:w w:val="105"/>
          <w:sz w:val="19"/>
        </w:rPr>
        <w:t>is</w:t>
      </w:r>
      <w:r>
        <w:rPr>
          <w:color w:val="999999"/>
          <w:spacing w:val="-12"/>
          <w:w w:val="105"/>
          <w:sz w:val="19"/>
        </w:rPr>
        <w:t> </w:t>
      </w:r>
      <w:r>
        <w:rPr>
          <w:color w:val="999999"/>
          <w:w w:val="105"/>
          <w:sz w:val="19"/>
        </w:rPr>
        <w:t>not</w:t>
      </w:r>
      <w:r>
        <w:rPr>
          <w:color w:val="999999"/>
          <w:spacing w:val="-12"/>
          <w:w w:val="105"/>
          <w:sz w:val="19"/>
        </w:rPr>
        <w:t> </w:t>
      </w:r>
      <w:r>
        <w:rPr>
          <w:color w:val="999999"/>
          <w:w w:val="105"/>
          <w:sz w:val="19"/>
        </w:rPr>
        <w:t>described</w:t>
      </w:r>
      <w:r>
        <w:rPr>
          <w:color w:val="999999"/>
          <w:spacing w:val="-12"/>
          <w:w w:val="105"/>
          <w:sz w:val="19"/>
        </w:rPr>
        <w:t> </w:t>
      </w:r>
      <w:r>
        <w:rPr>
          <w:color w:val="999999"/>
          <w:w w:val="105"/>
          <w:sz w:val="19"/>
        </w:rPr>
        <w:t>in</w:t>
      </w:r>
      <w:r>
        <w:rPr>
          <w:color w:val="999999"/>
          <w:spacing w:val="-12"/>
          <w:w w:val="105"/>
          <w:sz w:val="19"/>
        </w:rPr>
        <w:t> </w:t>
      </w:r>
      <w:r>
        <w:rPr>
          <w:color w:val="999999"/>
          <w:w w:val="105"/>
          <w:sz w:val="19"/>
        </w:rPr>
        <w:t>an</w:t>
      </w:r>
      <w:r>
        <w:rPr>
          <w:color w:val="999999"/>
          <w:spacing w:val="-12"/>
          <w:w w:val="105"/>
          <w:sz w:val="19"/>
        </w:rPr>
        <w:t> </w:t>
      </w:r>
      <w:r>
        <w:rPr>
          <w:color w:val="999999"/>
          <w:w w:val="105"/>
          <w:sz w:val="19"/>
        </w:rPr>
        <w:t>SPDX</w:t>
      </w:r>
      <w:r>
        <w:rPr>
          <w:color w:val="999999"/>
          <w:spacing w:val="-12"/>
          <w:w w:val="105"/>
          <w:sz w:val="19"/>
        </w:rPr>
        <w:t> </w:t>
      </w:r>
      <w:r>
        <w:rPr>
          <w:color w:val="999999"/>
          <w:w w:val="105"/>
          <w:sz w:val="19"/>
        </w:rPr>
        <w:t>Document,</w:t>
      </w:r>
      <w:r>
        <w:rPr>
          <w:color w:val="999999"/>
          <w:spacing w:val="-12"/>
          <w:w w:val="105"/>
          <w:sz w:val="19"/>
        </w:rPr>
        <w:t> </w:t>
      </w:r>
      <w:r>
        <w:rPr>
          <w:color w:val="999999"/>
          <w:w w:val="105"/>
          <w:sz w:val="19"/>
        </w:rPr>
        <w:t>then</w:t>
      </w:r>
      <w:r>
        <w:rPr>
          <w:color w:val="999999"/>
          <w:spacing w:val="-12"/>
          <w:w w:val="105"/>
          <w:sz w:val="19"/>
        </w:rPr>
        <w:t> </w:t>
      </w:r>
      <w:r>
        <w:rPr>
          <w:color w:val="999999"/>
          <w:w w:val="105"/>
          <w:sz w:val="19"/>
        </w:rPr>
        <w:t>ArtifactOf</w:t>
      </w:r>
      <w:r>
        <w:rPr>
          <w:color w:val="999999"/>
          <w:spacing w:val="-12"/>
          <w:w w:val="105"/>
          <w:sz w:val="19"/>
        </w:rPr>
        <w:t> </w:t>
      </w:r>
      <w:r>
        <w:rPr>
          <w:color w:val="999999"/>
          <w:w w:val="105"/>
          <w:sz w:val="19"/>
        </w:rPr>
        <w:t>can</w:t>
      </w:r>
      <w:r>
        <w:rPr>
          <w:color w:val="999999"/>
          <w:spacing w:val="-12"/>
          <w:w w:val="105"/>
          <w:sz w:val="19"/>
        </w:rPr>
        <w:t> </w:t>
      </w:r>
      <w:r>
        <w:rPr>
          <w:color w:val="999999"/>
          <w:w w:val="105"/>
          <w:sz w:val="19"/>
        </w:rPr>
        <w:t>be</w:t>
      </w:r>
      <w:r>
        <w:rPr>
          <w:color w:val="999999"/>
          <w:spacing w:val="-12"/>
          <w:w w:val="105"/>
          <w:sz w:val="19"/>
        </w:rPr>
        <w:t> </w:t>
      </w:r>
      <w:r>
        <w:rPr>
          <w:color w:val="999999"/>
          <w:w w:val="105"/>
          <w:sz w:val="19"/>
        </w:rPr>
        <w:t>used.</w:t>
      </w:r>
      <w:r>
        <w:rPr>
          <w:color w:val="999999"/>
          <w:spacing w:val="-11"/>
          <w:w w:val="105"/>
          <w:sz w:val="19"/>
        </w:rPr>
        <w:t> </w:t>
      </w:r>
      <w:r>
        <w:rPr>
          <w:color w:val="999999"/>
          <w:w w:val="105"/>
          <w:sz w:val="19"/>
        </w:rPr>
        <w:t>If</w:t>
      </w:r>
      <w:r>
        <w:rPr>
          <w:color w:val="999999"/>
          <w:spacing w:val="1"/>
          <w:sz w:val="19"/>
        </w:rPr>
        <w:t> </w:t>
      </w:r>
      <w:r>
        <w:rPr>
          <w:color w:val="999999"/>
          <w:w w:val="105"/>
          <w:sz w:val="19"/>
        </w:rPr>
        <w:t>the</w:t>
      </w:r>
      <w:r>
        <w:rPr>
          <w:color w:val="999999"/>
          <w:spacing w:val="-15"/>
          <w:w w:val="105"/>
          <w:sz w:val="19"/>
        </w:rPr>
        <w:t> </w:t>
      </w:r>
      <w:r>
        <w:rPr>
          <w:color w:val="999999"/>
          <w:w w:val="105"/>
          <w:sz w:val="19"/>
        </w:rPr>
        <w:t>project</w:t>
      </w:r>
      <w:r>
        <w:rPr>
          <w:color w:val="999999"/>
          <w:spacing w:val="-15"/>
          <w:w w:val="105"/>
          <w:sz w:val="19"/>
        </w:rPr>
        <w:t> </w:t>
      </w:r>
      <w:r>
        <w:rPr>
          <w:color w:val="999999"/>
          <w:w w:val="105"/>
          <w:sz w:val="19"/>
        </w:rPr>
        <w:t>is</w:t>
      </w:r>
      <w:r>
        <w:rPr>
          <w:color w:val="999999"/>
          <w:spacing w:val="-15"/>
          <w:w w:val="105"/>
          <w:sz w:val="19"/>
        </w:rPr>
        <w:t> </w:t>
      </w:r>
      <w:r>
        <w:rPr>
          <w:color w:val="999999"/>
          <w:w w:val="105"/>
          <w:sz w:val="19"/>
        </w:rPr>
        <w:t>described</w:t>
      </w:r>
      <w:r>
        <w:rPr>
          <w:color w:val="999999"/>
          <w:spacing w:val="-15"/>
          <w:w w:val="105"/>
          <w:sz w:val="19"/>
        </w:rPr>
        <w:t> </w:t>
      </w:r>
      <w:r>
        <w:rPr>
          <w:color w:val="999999"/>
          <w:w w:val="105"/>
          <w:sz w:val="19"/>
        </w:rPr>
        <w:t>in</w:t>
      </w:r>
      <w:r>
        <w:rPr>
          <w:color w:val="999999"/>
          <w:spacing w:val="-15"/>
          <w:w w:val="105"/>
          <w:sz w:val="19"/>
        </w:rPr>
        <w:t> </w:t>
      </w:r>
      <w:r>
        <w:rPr>
          <w:color w:val="999999"/>
          <w:w w:val="105"/>
          <w:sz w:val="19"/>
        </w:rPr>
        <w:t>another</w:t>
      </w:r>
      <w:r>
        <w:rPr>
          <w:color w:val="999999"/>
          <w:spacing w:val="-15"/>
          <w:w w:val="105"/>
          <w:sz w:val="19"/>
        </w:rPr>
        <w:t> </w:t>
      </w:r>
      <w:r>
        <w:rPr>
          <w:color w:val="999999"/>
          <w:w w:val="105"/>
          <w:sz w:val="19"/>
        </w:rPr>
        <w:t>SPDX</w:t>
      </w:r>
      <w:r>
        <w:rPr>
          <w:color w:val="999999"/>
          <w:spacing w:val="-15"/>
          <w:w w:val="105"/>
          <w:sz w:val="19"/>
        </w:rPr>
        <w:t> </w:t>
      </w:r>
      <w:r>
        <w:rPr>
          <w:color w:val="999999"/>
          <w:w w:val="105"/>
          <w:sz w:val="19"/>
        </w:rPr>
        <w:t>Document,</w:t>
      </w:r>
      <w:r>
        <w:rPr>
          <w:color w:val="999999"/>
          <w:spacing w:val="-15"/>
          <w:w w:val="105"/>
          <w:sz w:val="19"/>
        </w:rPr>
        <w:t> </w:t>
      </w:r>
      <w:r>
        <w:rPr>
          <w:color w:val="999999"/>
          <w:w w:val="105"/>
          <w:sz w:val="19"/>
        </w:rPr>
        <w:t>then</w:t>
      </w:r>
      <w:r>
        <w:rPr>
          <w:color w:val="999999"/>
          <w:spacing w:val="-15"/>
          <w:w w:val="105"/>
          <w:sz w:val="19"/>
        </w:rPr>
        <w:t> </w:t>
      </w:r>
      <w:r>
        <w:rPr>
          <w:color w:val="999999"/>
          <w:w w:val="105"/>
          <w:sz w:val="19"/>
        </w:rPr>
        <w:t>Relationship</w:t>
      </w:r>
      <w:r>
        <w:rPr>
          <w:color w:val="999999"/>
          <w:spacing w:val="-15"/>
          <w:w w:val="105"/>
          <w:sz w:val="19"/>
        </w:rPr>
        <w:t> </w:t>
      </w:r>
      <w:r>
        <w:rPr>
          <w:color w:val="999999"/>
          <w:w w:val="105"/>
          <w:sz w:val="19"/>
        </w:rPr>
        <w:t>should</w:t>
      </w:r>
      <w:r>
        <w:rPr>
          <w:color w:val="999999"/>
          <w:spacing w:val="-15"/>
          <w:w w:val="105"/>
          <w:sz w:val="19"/>
        </w:rPr>
        <w:t> </w:t>
      </w:r>
      <w:r>
        <w:rPr>
          <w:color w:val="999999"/>
          <w:w w:val="105"/>
          <w:sz w:val="19"/>
        </w:rPr>
        <w:t>be</w:t>
      </w:r>
      <w:r>
        <w:rPr>
          <w:color w:val="999999"/>
          <w:spacing w:val="-15"/>
          <w:w w:val="105"/>
          <w:sz w:val="19"/>
        </w:rPr>
        <w:t> </w:t>
      </w:r>
      <w:r>
        <w:rPr>
          <w:color w:val="999999"/>
          <w:w w:val="105"/>
          <w:sz w:val="19"/>
        </w:rPr>
        <w:t>used.</w:t>
      </w:r>
    </w:p>
    <w:p>
      <w:pPr>
        <w:pStyle w:val="BodyText"/>
        <w:spacing w:before="1"/>
        <w:rPr>
          <w:sz w:val="24"/>
        </w:rPr>
      </w:pPr>
    </w:p>
    <w:p>
      <w:pPr>
        <w:pStyle w:val="ListParagraph"/>
        <w:numPr>
          <w:ilvl w:val="2"/>
          <w:numId w:val="19"/>
        </w:numPr>
        <w:tabs>
          <w:tab w:pos="1919" w:val="left" w:leader="none"/>
          <w:tab w:pos="1920" w:val="left" w:leader="none"/>
        </w:tabs>
        <w:spacing w:line="240" w:lineRule="auto" w:before="0" w:after="0"/>
        <w:ind w:left="1920" w:right="0" w:hanging="930"/>
        <w:jc w:val="left"/>
        <w:rPr>
          <w:color w:val="999999"/>
          <w:sz w:val="20"/>
        </w:rPr>
      </w:pPr>
      <w:r>
        <w:rPr>
          <w:b/>
          <w:color w:val="999999"/>
          <w:sz w:val="20"/>
        </w:rPr>
        <w:t>Cardinality: </w:t>
      </w:r>
      <w:r>
        <w:rPr>
          <w:color w:val="999999"/>
          <w:sz w:val="19"/>
        </w:rPr>
        <w:t>Optional, one or</w:t>
      </w:r>
      <w:r>
        <w:rPr>
          <w:color w:val="999999"/>
          <w:spacing w:val="44"/>
          <w:sz w:val="19"/>
        </w:rPr>
        <w:t> </w:t>
      </w:r>
      <w:r>
        <w:rPr>
          <w:color w:val="999999"/>
          <w:sz w:val="19"/>
        </w:rPr>
        <w:t>many.</w:t>
      </w:r>
    </w:p>
    <w:p>
      <w:pPr>
        <w:pStyle w:val="BodyText"/>
        <w:spacing w:before="6"/>
        <w:rPr>
          <w:sz w:val="25"/>
        </w:rPr>
      </w:pPr>
    </w:p>
    <w:p>
      <w:pPr>
        <w:pStyle w:val="ListParagraph"/>
        <w:numPr>
          <w:ilvl w:val="2"/>
          <w:numId w:val="19"/>
        </w:numPr>
        <w:tabs>
          <w:tab w:pos="1919" w:val="left" w:leader="none"/>
          <w:tab w:pos="1920" w:val="left" w:leader="none"/>
        </w:tabs>
        <w:spacing w:line="259" w:lineRule="auto" w:before="1" w:after="0"/>
        <w:ind w:left="990" w:right="624" w:firstLine="0"/>
        <w:jc w:val="left"/>
        <w:rPr>
          <w:color w:val="999999"/>
          <w:sz w:val="20"/>
        </w:rPr>
      </w:pPr>
      <w:r>
        <w:rPr>
          <w:b/>
          <w:color w:val="999999"/>
          <w:sz w:val="20"/>
        </w:rPr>
        <w:t>Data Format: </w:t>
      </w:r>
      <w:r>
        <w:rPr>
          <w:color w:val="999999"/>
          <w:sz w:val="19"/>
        </w:rPr>
        <w:t>single line of text. In Tag:value format the ArtifactOfProjectName must precede</w:t>
      </w:r>
      <w:r>
        <w:rPr>
          <w:color w:val="999999"/>
          <w:spacing w:val="23"/>
          <w:sz w:val="19"/>
        </w:rPr>
        <w:t> </w:t>
      </w:r>
      <w:r>
        <w:rPr>
          <w:color w:val="999999"/>
          <w:sz w:val="19"/>
        </w:rPr>
        <w:t>any</w:t>
      </w:r>
      <w:r>
        <w:rPr>
          <w:color w:val="999999"/>
          <w:spacing w:val="23"/>
          <w:sz w:val="19"/>
        </w:rPr>
        <w:t> </w:t>
      </w:r>
      <w:r>
        <w:rPr>
          <w:color w:val="999999"/>
          <w:sz w:val="19"/>
        </w:rPr>
        <w:t>optional</w:t>
      </w:r>
      <w:r>
        <w:rPr>
          <w:color w:val="999999"/>
          <w:spacing w:val="23"/>
          <w:sz w:val="19"/>
        </w:rPr>
        <w:t> </w:t>
      </w:r>
      <w:r>
        <w:rPr>
          <w:color w:val="999999"/>
          <w:sz w:val="19"/>
        </w:rPr>
        <w:t>ArtifactOf</w:t>
      </w:r>
      <w:r>
        <w:rPr>
          <w:color w:val="999999"/>
          <w:spacing w:val="23"/>
          <w:sz w:val="19"/>
        </w:rPr>
        <w:t> </w:t>
      </w:r>
      <w:r>
        <w:rPr>
          <w:color w:val="999999"/>
          <w:sz w:val="19"/>
        </w:rPr>
        <w:t>optional</w:t>
      </w:r>
      <w:r>
        <w:rPr>
          <w:color w:val="999999"/>
          <w:spacing w:val="23"/>
          <w:sz w:val="19"/>
        </w:rPr>
        <w:t> </w:t>
      </w:r>
      <w:r>
        <w:rPr>
          <w:color w:val="999999"/>
          <w:sz w:val="19"/>
        </w:rPr>
        <w:t>properties</w:t>
      </w:r>
      <w:r>
        <w:rPr>
          <w:color w:val="999999"/>
          <w:spacing w:val="23"/>
          <w:sz w:val="19"/>
        </w:rPr>
        <w:t> </w:t>
      </w:r>
      <w:r>
        <w:rPr>
          <w:color w:val="999999"/>
          <w:sz w:val="19"/>
        </w:rPr>
        <w:t>(e.g.</w:t>
      </w:r>
      <w:r>
        <w:rPr>
          <w:color w:val="999999"/>
          <w:spacing w:val="23"/>
          <w:sz w:val="19"/>
        </w:rPr>
        <w:t> </w:t>
      </w:r>
      <w:r>
        <w:rPr>
          <w:color w:val="999999"/>
          <w:sz w:val="19"/>
        </w:rPr>
        <w:t>ArtifactOfHomePage</w:t>
      </w:r>
      <w:r>
        <w:rPr>
          <w:color w:val="999999"/>
          <w:spacing w:val="23"/>
          <w:sz w:val="19"/>
        </w:rPr>
        <w:t> </w:t>
      </w:r>
      <w:r>
        <w:rPr>
          <w:color w:val="999999"/>
          <w:sz w:val="19"/>
        </w:rPr>
        <w:t>and</w:t>
      </w:r>
      <w:r>
        <w:rPr>
          <w:color w:val="999999"/>
          <w:spacing w:val="23"/>
          <w:sz w:val="19"/>
        </w:rPr>
        <w:t> </w:t>
      </w:r>
      <w:r>
        <w:rPr>
          <w:color w:val="999999"/>
          <w:sz w:val="19"/>
        </w:rPr>
        <w:t>ArtifactOfURI).</w:t>
      </w:r>
    </w:p>
    <w:p>
      <w:pPr>
        <w:pStyle w:val="BodyText"/>
        <w:spacing w:before="4"/>
        <w:rPr>
          <w:sz w:val="24"/>
        </w:rPr>
      </w:pPr>
    </w:p>
    <w:p>
      <w:pPr>
        <w:pStyle w:val="ListParagraph"/>
        <w:numPr>
          <w:ilvl w:val="2"/>
          <w:numId w:val="19"/>
        </w:numPr>
        <w:tabs>
          <w:tab w:pos="1919" w:val="left" w:leader="none"/>
          <w:tab w:pos="1920" w:val="left" w:leader="none"/>
        </w:tabs>
        <w:spacing w:line="240" w:lineRule="auto" w:before="0" w:after="0"/>
        <w:ind w:left="1920" w:right="0" w:hanging="930"/>
        <w:jc w:val="left"/>
        <w:rPr>
          <w:color w:val="999999"/>
          <w:sz w:val="20"/>
        </w:rPr>
      </w:pPr>
      <w:r>
        <w:rPr>
          <w:b/>
          <w:color w:val="999999"/>
          <w:sz w:val="20"/>
        </w:rPr>
        <w:t>Tag:</w:t>
      </w:r>
      <w:r>
        <w:rPr>
          <w:b/>
          <w:color w:val="999999"/>
          <w:spacing w:val="52"/>
          <w:sz w:val="20"/>
        </w:rPr>
        <w:t> </w:t>
      </w:r>
      <w:r>
        <w:rPr>
          <w:color w:val="999999"/>
          <w:sz w:val="19"/>
        </w:rPr>
        <w:t>"ArtifactOfProjectName:”</w:t>
      </w:r>
    </w:p>
    <w:p>
      <w:pPr>
        <w:pStyle w:val="BodyText"/>
        <w:spacing w:before="8"/>
        <w:rPr>
          <w:sz w:val="21"/>
        </w:rPr>
      </w:pPr>
    </w:p>
    <w:p>
      <w:pPr>
        <w:pStyle w:val="Heading5"/>
        <w:ind w:left="1920"/>
      </w:pPr>
      <w:r>
        <w:rPr>
          <w:color w:val="999999"/>
        </w:rPr>
        <w:t>Example:</w:t>
      </w:r>
    </w:p>
    <w:p>
      <w:pPr>
        <w:pStyle w:val="BodyText"/>
        <w:spacing w:before="19"/>
        <w:ind w:left="1920"/>
      </w:pPr>
      <w:r>
        <w:rPr>
          <w:color w:val="999999"/>
          <w:w w:val="105"/>
        </w:rPr>
        <w:t>ArtifactOfProjectName: Jena</w:t>
      </w:r>
    </w:p>
    <w:p>
      <w:pPr>
        <w:pStyle w:val="BodyText"/>
        <w:spacing w:before="9"/>
        <w:rPr>
          <w:sz w:val="25"/>
        </w:rPr>
      </w:pPr>
    </w:p>
    <w:p>
      <w:pPr>
        <w:pStyle w:val="ListParagraph"/>
        <w:numPr>
          <w:ilvl w:val="2"/>
          <w:numId w:val="19"/>
        </w:numPr>
        <w:tabs>
          <w:tab w:pos="1919" w:val="left" w:leader="none"/>
          <w:tab w:pos="1920" w:val="left" w:leader="none"/>
        </w:tabs>
        <w:spacing w:line="240" w:lineRule="auto" w:before="0" w:after="0"/>
        <w:ind w:left="1920" w:right="0" w:hanging="930"/>
        <w:jc w:val="left"/>
        <w:rPr>
          <w:color w:val="999999"/>
          <w:sz w:val="20"/>
        </w:rPr>
      </w:pPr>
      <w:r>
        <w:rPr>
          <w:b/>
          <w:color w:val="999999"/>
          <w:sz w:val="20"/>
        </w:rPr>
        <w:t>RDF:  </w:t>
      </w:r>
      <w:r>
        <w:rPr>
          <w:color w:val="999999"/>
          <w:sz w:val="19"/>
        </w:rPr>
        <w:t>property</w:t>
      </w:r>
      <w:r>
        <w:rPr>
          <w:color w:val="999999"/>
          <w:spacing w:val="49"/>
          <w:sz w:val="19"/>
        </w:rPr>
        <w:t> </w:t>
      </w:r>
      <w:r>
        <w:rPr>
          <w:color w:val="999999"/>
          <w:sz w:val="19"/>
        </w:rPr>
        <w:t>spdx:artifactOf/doap:Project/doap:name</w:t>
      </w:r>
    </w:p>
    <w:p>
      <w:pPr>
        <w:pStyle w:val="BodyText"/>
        <w:spacing w:before="8"/>
        <w:rPr>
          <w:sz w:val="21"/>
        </w:rPr>
      </w:pPr>
    </w:p>
    <w:p>
      <w:pPr>
        <w:pStyle w:val="Heading5"/>
        <w:ind w:left="1920"/>
      </w:pPr>
      <w:r>
        <w:rPr>
          <w:color w:val="999999"/>
        </w:rPr>
        <w:t>Example:</w:t>
      </w:r>
    </w:p>
    <w:p>
      <w:pPr>
        <w:pStyle w:val="BodyText"/>
        <w:spacing w:before="19"/>
        <w:ind w:left="1920"/>
      </w:pPr>
      <w:r>
        <w:rPr>
          <w:color w:val="999999"/>
          <w:w w:val="105"/>
        </w:rPr>
        <w:t>&lt;File&gt;</w:t>
      </w:r>
    </w:p>
    <w:p>
      <w:pPr>
        <w:pStyle w:val="BodyText"/>
        <w:spacing w:before="21"/>
        <w:ind w:left="581" w:right="5010"/>
        <w:jc w:val="center"/>
      </w:pPr>
      <w:r>
        <w:rPr>
          <w:color w:val="999999"/>
          <w:w w:val="105"/>
        </w:rPr>
        <w:t>&lt;artifactOf&gt;</w:t>
      </w:r>
    </w:p>
    <w:p>
      <w:pPr>
        <w:pStyle w:val="BodyText"/>
        <w:spacing w:before="21"/>
        <w:ind w:left="2694"/>
      </w:pPr>
      <w:r>
        <w:rPr>
          <w:color w:val="999999"/>
          <w:w w:val="105"/>
        </w:rPr>
        <w:t>&lt;doap:Project&gt;</w:t>
      </w:r>
    </w:p>
    <w:p>
      <w:pPr>
        <w:pStyle w:val="BodyText"/>
        <w:spacing w:before="21"/>
        <w:ind w:left="1668" w:right="2001"/>
        <w:jc w:val="center"/>
      </w:pPr>
      <w:r>
        <w:rPr>
          <w:color w:val="999999"/>
          <w:w w:val="105"/>
        </w:rPr>
        <w:t>&lt;doap:name&gt;Jena&lt;/doap:name&gt;</w:t>
      </w:r>
    </w:p>
    <w:p>
      <w:pPr>
        <w:pStyle w:val="BodyText"/>
        <w:spacing w:before="21"/>
        <w:ind w:left="2640"/>
      </w:pPr>
      <w:r>
        <w:rPr>
          <w:color w:val="999999"/>
          <w:w w:val="105"/>
        </w:rPr>
        <w:t>&lt;/doap:Project&gt;</w:t>
      </w:r>
    </w:p>
    <w:p>
      <w:pPr>
        <w:pStyle w:val="BodyText"/>
        <w:spacing w:before="21"/>
        <w:ind w:left="2190"/>
      </w:pPr>
      <w:r>
        <w:rPr>
          <w:color w:val="999999"/>
          <w:w w:val="105"/>
        </w:rPr>
        <w:t>&lt;/artifactOf&gt;</w:t>
      </w:r>
    </w:p>
    <w:p>
      <w:pPr>
        <w:pStyle w:val="BodyText"/>
        <w:spacing w:before="21"/>
        <w:ind w:left="1668" w:right="6953"/>
        <w:jc w:val="center"/>
      </w:pPr>
      <w:r>
        <w:rPr>
          <w:color w:val="999999"/>
          <w:w w:val="105"/>
        </w:rPr>
        <w:t>&lt;/File&gt;</w:t>
      </w:r>
    </w:p>
    <w:p>
      <w:pPr>
        <w:pStyle w:val="BodyText"/>
        <w:rPr>
          <w:sz w:val="22"/>
        </w:rPr>
      </w:pPr>
    </w:p>
    <w:p>
      <w:pPr>
        <w:pStyle w:val="BodyText"/>
        <w:spacing w:before="5"/>
        <w:rPr>
          <w:sz w:val="17"/>
        </w:rPr>
      </w:pPr>
    </w:p>
    <w:p>
      <w:pPr>
        <w:pStyle w:val="Heading2"/>
        <w:numPr>
          <w:ilvl w:val="1"/>
          <w:numId w:val="19"/>
        </w:numPr>
        <w:tabs>
          <w:tab w:pos="1199" w:val="left" w:leader="none"/>
          <w:tab w:pos="1200" w:val="left" w:leader="none"/>
        </w:tabs>
        <w:spacing w:line="240" w:lineRule="auto" w:before="1" w:after="0"/>
        <w:ind w:left="1200" w:right="0" w:hanging="1089"/>
        <w:jc w:val="left"/>
        <w:rPr>
          <w:color w:val="999999"/>
        </w:rPr>
      </w:pPr>
      <w:r>
        <w:rPr>
          <w:color w:val="999999"/>
        </w:rPr>
        <w:t>Artifact of Project Homepage (deprecated)</w:t>
      </w:r>
    </w:p>
    <w:p>
      <w:pPr>
        <w:pStyle w:val="BodyText"/>
        <w:spacing w:before="2"/>
        <w:rPr>
          <w:b/>
          <w:sz w:val="26"/>
        </w:rPr>
      </w:pPr>
    </w:p>
    <w:p>
      <w:pPr>
        <w:pStyle w:val="ListParagraph"/>
        <w:numPr>
          <w:ilvl w:val="2"/>
          <w:numId w:val="19"/>
        </w:numPr>
        <w:tabs>
          <w:tab w:pos="1919" w:val="left" w:leader="none"/>
          <w:tab w:pos="1920" w:val="left" w:leader="none"/>
        </w:tabs>
        <w:spacing w:line="240" w:lineRule="auto" w:before="0" w:after="0"/>
        <w:ind w:left="990" w:right="0" w:firstLine="0"/>
        <w:jc w:val="left"/>
        <w:rPr>
          <w:color w:val="999999"/>
          <w:sz w:val="20"/>
        </w:rPr>
      </w:pPr>
      <w:r>
        <w:rPr>
          <w:b/>
          <w:color w:val="999999"/>
          <w:sz w:val="20"/>
        </w:rPr>
        <w:t>Purpose</w:t>
      </w:r>
      <w:r>
        <w:rPr>
          <w:color w:val="999999"/>
          <w:sz w:val="19"/>
        </w:rPr>
        <w:t>: To indicate the location of the project from which the file has been   </w:t>
      </w:r>
      <w:r>
        <w:rPr>
          <w:color w:val="999999"/>
          <w:spacing w:val="2"/>
          <w:sz w:val="19"/>
        </w:rPr>
        <w:t> </w:t>
      </w:r>
      <w:r>
        <w:rPr>
          <w:color w:val="999999"/>
          <w:sz w:val="19"/>
        </w:rPr>
        <w:t>derived.</w:t>
      </w:r>
    </w:p>
    <w:p>
      <w:pPr>
        <w:pStyle w:val="BodyText"/>
        <w:spacing w:before="6"/>
        <w:rPr>
          <w:sz w:val="25"/>
        </w:rPr>
      </w:pPr>
    </w:p>
    <w:p>
      <w:pPr>
        <w:pStyle w:val="ListParagraph"/>
        <w:numPr>
          <w:ilvl w:val="2"/>
          <w:numId w:val="19"/>
        </w:numPr>
        <w:tabs>
          <w:tab w:pos="1920" w:val="left" w:leader="none"/>
        </w:tabs>
        <w:spacing w:line="261" w:lineRule="auto" w:before="1" w:after="0"/>
        <w:ind w:left="990" w:right="212" w:firstLine="0"/>
        <w:jc w:val="both"/>
        <w:rPr>
          <w:color w:val="999999"/>
          <w:sz w:val="20"/>
        </w:rPr>
      </w:pPr>
      <w:r>
        <w:rPr>
          <w:b/>
          <w:color w:val="999999"/>
          <w:w w:val="105"/>
          <w:sz w:val="20"/>
        </w:rPr>
        <w:t>Intent</w:t>
      </w:r>
      <w:r>
        <w:rPr>
          <w:color w:val="999999"/>
          <w:w w:val="105"/>
          <w:sz w:val="19"/>
        </w:rPr>
        <w:t>:</w:t>
      </w:r>
      <w:r>
        <w:rPr>
          <w:color w:val="999999"/>
          <w:spacing w:val="31"/>
          <w:w w:val="105"/>
          <w:sz w:val="19"/>
        </w:rPr>
        <w:t> </w:t>
      </w:r>
      <w:r>
        <w:rPr>
          <w:color w:val="999999"/>
          <w:w w:val="105"/>
          <w:sz w:val="19"/>
        </w:rPr>
        <w:t>To</w:t>
      </w:r>
      <w:r>
        <w:rPr>
          <w:color w:val="999999"/>
          <w:spacing w:val="-12"/>
          <w:w w:val="105"/>
          <w:sz w:val="19"/>
        </w:rPr>
        <w:t> </w:t>
      </w:r>
      <w:r>
        <w:rPr>
          <w:color w:val="999999"/>
          <w:w w:val="105"/>
          <w:sz w:val="19"/>
        </w:rPr>
        <w:t>make</w:t>
      </w:r>
      <w:r>
        <w:rPr>
          <w:color w:val="999999"/>
          <w:spacing w:val="-12"/>
          <w:w w:val="105"/>
          <w:sz w:val="19"/>
        </w:rPr>
        <w:t> </w:t>
      </w:r>
      <w:r>
        <w:rPr>
          <w:color w:val="999999"/>
          <w:w w:val="105"/>
          <w:sz w:val="19"/>
        </w:rPr>
        <w:t>it</w:t>
      </w:r>
      <w:r>
        <w:rPr>
          <w:color w:val="999999"/>
          <w:spacing w:val="-12"/>
          <w:w w:val="105"/>
          <w:sz w:val="19"/>
        </w:rPr>
        <w:t> </w:t>
      </w:r>
      <w:r>
        <w:rPr>
          <w:color w:val="999999"/>
          <w:w w:val="105"/>
          <w:sz w:val="19"/>
        </w:rPr>
        <w:t>easier</w:t>
      </w:r>
      <w:r>
        <w:rPr>
          <w:color w:val="999999"/>
          <w:spacing w:val="-12"/>
          <w:w w:val="105"/>
          <w:sz w:val="19"/>
        </w:rPr>
        <w:t> </w:t>
      </w:r>
      <w:r>
        <w:rPr>
          <w:color w:val="999999"/>
          <w:w w:val="105"/>
          <w:sz w:val="19"/>
        </w:rPr>
        <w:t>for</w:t>
      </w:r>
      <w:r>
        <w:rPr>
          <w:color w:val="999999"/>
          <w:spacing w:val="-12"/>
          <w:w w:val="105"/>
          <w:sz w:val="19"/>
        </w:rPr>
        <w:t> </w:t>
      </w:r>
      <w:r>
        <w:rPr>
          <w:color w:val="999999"/>
          <w:w w:val="105"/>
          <w:sz w:val="19"/>
        </w:rPr>
        <w:t>recipients</w:t>
      </w:r>
      <w:r>
        <w:rPr>
          <w:color w:val="999999"/>
          <w:spacing w:val="-12"/>
          <w:w w:val="105"/>
          <w:sz w:val="19"/>
        </w:rPr>
        <w:t> </w:t>
      </w:r>
      <w:r>
        <w:rPr>
          <w:color w:val="999999"/>
          <w:w w:val="105"/>
          <w:sz w:val="19"/>
        </w:rPr>
        <w:t>of</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SPDX</w:t>
      </w:r>
      <w:r>
        <w:rPr>
          <w:color w:val="999999"/>
          <w:spacing w:val="-12"/>
          <w:w w:val="105"/>
          <w:sz w:val="19"/>
        </w:rPr>
        <w:t> </w:t>
      </w:r>
      <w:r>
        <w:rPr>
          <w:color w:val="999999"/>
          <w:w w:val="105"/>
          <w:sz w:val="19"/>
        </w:rPr>
        <w:t>file</w:t>
      </w:r>
      <w:r>
        <w:rPr>
          <w:color w:val="999999"/>
          <w:spacing w:val="-12"/>
          <w:w w:val="105"/>
          <w:sz w:val="19"/>
        </w:rPr>
        <w:t> </w:t>
      </w:r>
      <w:r>
        <w:rPr>
          <w:color w:val="999999"/>
          <w:w w:val="105"/>
          <w:sz w:val="19"/>
        </w:rPr>
        <w:t>to</w:t>
      </w:r>
      <w:r>
        <w:rPr>
          <w:color w:val="999999"/>
          <w:spacing w:val="-12"/>
          <w:w w:val="105"/>
          <w:sz w:val="19"/>
        </w:rPr>
        <w:t> </w:t>
      </w:r>
      <w:r>
        <w:rPr>
          <w:color w:val="999999"/>
          <w:w w:val="105"/>
          <w:sz w:val="19"/>
        </w:rPr>
        <w:t>determine</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original</w:t>
      </w:r>
      <w:r>
        <w:rPr>
          <w:color w:val="999999"/>
          <w:spacing w:val="-12"/>
          <w:w w:val="105"/>
          <w:sz w:val="19"/>
        </w:rPr>
        <w:t> </w:t>
      </w:r>
      <w:r>
        <w:rPr>
          <w:color w:val="999999"/>
          <w:w w:val="105"/>
          <w:sz w:val="19"/>
        </w:rPr>
        <w:t>source</w:t>
      </w:r>
      <w:r>
        <w:rPr>
          <w:color w:val="999999"/>
          <w:spacing w:val="-12"/>
          <w:w w:val="105"/>
          <w:sz w:val="19"/>
        </w:rPr>
        <w:t> </w:t>
      </w:r>
      <w:r>
        <w:rPr>
          <w:color w:val="999999"/>
          <w:w w:val="105"/>
          <w:sz w:val="19"/>
        </w:rPr>
        <w:t>of the</w:t>
      </w:r>
      <w:r>
        <w:rPr>
          <w:color w:val="999999"/>
          <w:spacing w:val="-13"/>
          <w:w w:val="105"/>
          <w:sz w:val="19"/>
        </w:rPr>
        <w:t> </w:t>
      </w:r>
      <w:r>
        <w:rPr>
          <w:color w:val="999999"/>
          <w:w w:val="105"/>
          <w:sz w:val="19"/>
        </w:rPr>
        <w:t>identified</w:t>
      </w:r>
      <w:r>
        <w:rPr>
          <w:color w:val="999999"/>
          <w:spacing w:val="-13"/>
          <w:w w:val="105"/>
          <w:sz w:val="19"/>
        </w:rPr>
        <w:t> </w:t>
      </w:r>
      <w:r>
        <w:rPr>
          <w:color w:val="999999"/>
          <w:w w:val="105"/>
          <w:sz w:val="19"/>
        </w:rPr>
        <w:t>file.</w:t>
      </w:r>
      <w:r>
        <w:rPr>
          <w:color w:val="999999"/>
          <w:spacing w:val="30"/>
          <w:w w:val="105"/>
          <w:sz w:val="19"/>
        </w:rPr>
        <w:t> </w:t>
      </w:r>
      <w:r>
        <w:rPr>
          <w:color w:val="999999"/>
          <w:w w:val="105"/>
          <w:sz w:val="19"/>
        </w:rPr>
        <w:t>If</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project</w:t>
      </w:r>
      <w:r>
        <w:rPr>
          <w:color w:val="999999"/>
          <w:spacing w:val="-13"/>
          <w:w w:val="105"/>
          <w:sz w:val="19"/>
        </w:rPr>
        <w:t> </w:t>
      </w:r>
      <w:r>
        <w:rPr>
          <w:color w:val="999999"/>
          <w:w w:val="105"/>
          <w:sz w:val="19"/>
        </w:rPr>
        <w:t>is</w:t>
      </w:r>
      <w:r>
        <w:rPr>
          <w:color w:val="999999"/>
          <w:spacing w:val="-13"/>
          <w:w w:val="105"/>
          <w:sz w:val="19"/>
        </w:rPr>
        <w:t> </w:t>
      </w:r>
      <w:r>
        <w:rPr>
          <w:color w:val="999999"/>
          <w:w w:val="105"/>
          <w:sz w:val="19"/>
        </w:rPr>
        <w:t>described</w:t>
      </w:r>
      <w:r>
        <w:rPr>
          <w:color w:val="999999"/>
          <w:spacing w:val="-13"/>
          <w:w w:val="105"/>
          <w:sz w:val="19"/>
        </w:rPr>
        <w:t> </w:t>
      </w:r>
      <w:r>
        <w:rPr>
          <w:color w:val="999999"/>
          <w:w w:val="105"/>
          <w:sz w:val="19"/>
        </w:rPr>
        <w:t>in</w:t>
      </w:r>
      <w:r>
        <w:rPr>
          <w:color w:val="999999"/>
          <w:spacing w:val="-13"/>
          <w:w w:val="105"/>
          <w:sz w:val="19"/>
        </w:rPr>
        <w:t> </w:t>
      </w:r>
      <w:r>
        <w:rPr>
          <w:color w:val="999999"/>
          <w:w w:val="105"/>
          <w:sz w:val="19"/>
        </w:rPr>
        <w:t>another</w:t>
      </w:r>
      <w:r>
        <w:rPr>
          <w:color w:val="999999"/>
          <w:spacing w:val="-13"/>
          <w:w w:val="105"/>
          <w:sz w:val="19"/>
        </w:rPr>
        <w:t> </w:t>
      </w:r>
      <w:r>
        <w:rPr>
          <w:color w:val="999999"/>
          <w:w w:val="105"/>
          <w:sz w:val="19"/>
        </w:rPr>
        <w:t>SPDX</w:t>
      </w:r>
      <w:r>
        <w:rPr>
          <w:color w:val="999999"/>
          <w:spacing w:val="-13"/>
          <w:w w:val="105"/>
          <w:sz w:val="19"/>
        </w:rPr>
        <w:t> </w:t>
      </w:r>
      <w:r>
        <w:rPr>
          <w:color w:val="999999"/>
          <w:w w:val="105"/>
          <w:sz w:val="19"/>
        </w:rPr>
        <w:t>Document,</w:t>
      </w:r>
      <w:r>
        <w:rPr>
          <w:color w:val="999999"/>
          <w:spacing w:val="-13"/>
          <w:w w:val="105"/>
          <w:sz w:val="19"/>
        </w:rPr>
        <w:t> </w:t>
      </w:r>
      <w:r>
        <w:rPr>
          <w:color w:val="999999"/>
          <w:w w:val="105"/>
          <w:sz w:val="19"/>
        </w:rPr>
        <w:t>then</w:t>
      </w:r>
      <w:r>
        <w:rPr>
          <w:color w:val="999999"/>
          <w:spacing w:val="-13"/>
          <w:w w:val="105"/>
          <w:sz w:val="19"/>
        </w:rPr>
        <w:t> </w:t>
      </w:r>
      <w:r>
        <w:rPr>
          <w:color w:val="999999"/>
          <w:w w:val="105"/>
          <w:sz w:val="19"/>
        </w:rPr>
        <w:t>Relationship</w:t>
      </w:r>
      <w:r>
        <w:rPr>
          <w:color w:val="999999"/>
          <w:spacing w:val="-13"/>
          <w:w w:val="105"/>
          <w:sz w:val="19"/>
        </w:rPr>
        <w:t> </w:t>
      </w:r>
      <w:r>
        <w:rPr>
          <w:color w:val="999999"/>
          <w:w w:val="105"/>
          <w:sz w:val="19"/>
        </w:rPr>
        <w:t>should</w:t>
      </w:r>
      <w:r>
        <w:rPr>
          <w:color w:val="999999"/>
          <w:spacing w:val="-13"/>
          <w:w w:val="105"/>
          <w:sz w:val="19"/>
        </w:rPr>
        <w:t> </w:t>
      </w:r>
      <w:r>
        <w:rPr>
          <w:color w:val="999999"/>
          <w:w w:val="105"/>
          <w:sz w:val="19"/>
        </w:rPr>
        <w:t>be used.</w:t>
      </w:r>
    </w:p>
    <w:p>
      <w:pPr>
        <w:pStyle w:val="BodyText"/>
        <w:spacing w:before="2"/>
        <w:rPr>
          <w:sz w:val="24"/>
        </w:rPr>
      </w:pPr>
    </w:p>
    <w:p>
      <w:pPr>
        <w:pStyle w:val="ListParagraph"/>
        <w:numPr>
          <w:ilvl w:val="2"/>
          <w:numId w:val="19"/>
        </w:numPr>
        <w:tabs>
          <w:tab w:pos="1919" w:val="left" w:leader="none"/>
          <w:tab w:pos="1920" w:val="left" w:leader="none"/>
        </w:tabs>
        <w:spacing w:line="240" w:lineRule="auto" w:before="0" w:after="0"/>
        <w:ind w:left="1920" w:right="0" w:hanging="930"/>
        <w:jc w:val="left"/>
        <w:rPr>
          <w:color w:val="999999"/>
          <w:sz w:val="20"/>
        </w:rPr>
      </w:pPr>
      <w:r>
        <w:rPr>
          <w:b/>
          <w:color w:val="999999"/>
          <w:sz w:val="20"/>
        </w:rPr>
        <w:t>Cardinality</w:t>
      </w:r>
      <w:r>
        <w:rPr>
          <w:color w:val="999999"/>
          <w:sz w:val="19"/>
        </w:rPr>
        <w:t>: Optional, one or</w:t>
      </w:r>
      <w:r>
        <w:rPr>
          <w:color w:val="999999"/>
          <w:spacing w:val="47"/>
          <w:sz w:val="19"/>
        </w:rPr>
        <w:t> </w:t>
      </w:r>
      <w:r>
        <w:rPr>
          <w:color w:val="999999"/>
          <w:sz w:val="19"/>
        </w:rPr>
        <w:t>many.</w:t>
      </w:r>
    </w:p>
    <w:p>
      <w:pPr>
        <w:pStyle w:val="BodyText"/>
        <w:spacing w:before="7"/>
        <w:rPr>
          <w:sz w:val="25"/>
        </w:rPr>
      </w:pPr>
    </w:p>
    <w:p>
      <w:pPr>
        <w:pStyle w:val="ListParagraph"/>
        <w:numPr>
          <w:ilvl w:val="2"/>
          <w:numId w:val="19"/>
        </w:numPr>
        <w:tabs>
          <w:tab w:pos="1919" w:val="left" w:leader="none"/>
          <w:tab w:pos="1920" w:val="left" w:leader="none"/>
        </w:tabs>
        <w:spacing w:line="240" w:lineRule="auto" w:before="0" w:after="0"/>
        <w:ind w:left="1920" w:right="0" w:hanging="930"/>
        <w:jc w:val="left"/>
        <w:rPr>
          <w:color w:val="999999"/>
          <w:sz w:val="20"/>
        </w:rPr>
      </w:pPr>
      <w:r>
        <w:rPr>
          <w:b/>
          <w:color w:val="999999"/>
          <w:sz w:val="20"/>
        </w:rPr>
        <w:t>Data Format: </w:t>
      </w:r>
      <w:r>
        <w:rPr>
          <w:color w:val="999999"/>
          <w:sz w:val="19"/>
        </w:rPr>
        <w:t>uniform resource locator | </w:t>
      </w:r>
      <w:r>
        <w:rPr>
          <w:color w:val="999999"/>
          <w:spacing w:val="30"/>
          <w:sz w:val="19"/>
        </w:rPr>
        <w:t> </w:t>
      </w:r>
      <w:r>
        <w:rPr>
          <w:color w:val="999999"/>
          <w:sz w:val="19"/>
        </w:rPr>
        <w:t>“UNKNOWN”.</w:t>
      </w:r>
    </w:p>
    <w:p>
      <w:pPr>
        <w:pStyle w:val="BodyText"/>
        <w:spacing w:before="6"/>
        <w:rPr>
          <w:sz w:val="22"/>
        </w:rPr>
      </w:pPr>
    </w:p>
    <w:p>
      <w:pPr>
        <w:pStyle w:val="BodyText"/>
        <w:ind w:left="1710"/>
      </w:pPr>
      <w:r>
        <w:rPr>
          <w:color w:val="999999"/>
          <w:w w:val="105"/>
        </w:rPr>
        <w:t>In Tag:value format all optional ArtifactOf fields must follow immediately below the</w:t>
      </w:r>
    </w:p>
    <w:p>
      <w:pPr>
        <w:spacing w:after="0"/>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486" w:right="5010"/>
        <w:jc w:val="center"/>
      </w:pPr>
      <w:r>
        <w:rPr>
          <w:color w:val="999999"/>
          <w:w w:val="105"/>
        </w:rPr>
        <w:t>ArtifactOfProjectName.</w:t>
      </w:r>
    </w:p>
    <w:p>
      <w:pPr>
        <w:pStyle w:val="BodyText"/>
        <w:spacing w:before="9"/>
        <w:rPr>
          <w:sz w:val="25"/>
        </w:rPr>
      </w:pPr>
    </w:p>
    <w:p>
      <w:pPr>
        <w:pStyle w:val="ListParagraph"/>
        <w:numPr>
          <w:ilvl w:val="2"/>
          <w:numId w:val="19"/>
        </w:numPr>
        <w:tabs>
          <w:tab w:pos="1920" w:val="left" w:leader="none"/>
        </w:tabs>
        <w:spacing w:line="240" w:lineRule="auto" w:before="0" w:after="0"/>
        <w:ind w:left="1920" w:right="0" w:hanging="930"/>
        <w:jc w:val="both"/>
        <w:rPr>
          <w:color w:val="999999"/>
          <w:sz w:val="20"/>
        </w:rPr>
      </w:pPr>
      <w:r>
        <w:rPr>
          <w:b/>
          <w:color w:val="999999"/>
          <w:sz w:val="20"/>
        </w:rPr>
        <w:t>Tag</w:t>
      </w:r>
      <w:r>
        <w:rPr>
          <w:color w:val="999999"/>
          <w:sz w:val="19"/>
        </w:rPr>
        <w:t>: </w:t>
      </w:r>
      <w:r>
        <w:rPr>
          <w:color w:val="999999"/>
          <w:spacing w:val="14"/>
          <w:sz w:val="19"/>
        </w:rPr>
        <w:t> </w:t>
      </w:r>
      <w:r>
        <w:rPr>
          <w:color w:val="999999"/>
          <w:sz w:val="19"/>
        </w:rPr>
        <w:t>"ArtifactOfProjectHomePage:"</w:t>
      </w:r>
    </w:p>
    <w:p>
      <w:pPr>
        <w:pStyle w:val="BodyText"/>
        <w:spacing w:before="7"/>
        <w:rPr>
          <w:sz w:val="21"/>
        </w:rPr>
      </w:pPr>
    </w:p>
    <w:p>
      <w:pPr>
        <w:pStyle w:val="Heading5"/>
        <w:spacing w:before="1"/>
        <w:ind w:left="1920"/>
      </w:pPr>
      <w:r>
        <w:rPr>
          <w:color w:val="999999"/>
        </w:rPr>
        <w:t>Example:</w:t>
      </w:r>
    </w:p>
    <w:p>
      <w:pPr>
        <w:pStyle w:val="BodyText"/>
        <w:spacing w:before="19"/>
        <w:ind w:left="1920"/>
      </w:pPr>
      <w:r>
        <w:rPr>
          <w:color w:val="999999"/>
        </w:rPr>
        <w:t>ArtifactOfProjectHomePage:   </w:t>
      </w:r>
      <w:hyperlink r:id="rId50">
        <w:r>
          <w:rPr>
            <w:color w:val="999999"/>
          </w:rPr>
          <w:t>http://www.openjena.org/</w:t>
        </w:r>
      </w:hyperlink>
    </w:p>
    <w:p>
      <w:pPr>
        <w:pStyle w:val="BodyText"/>
        <w:spacing w:before="9"/>
        <w:rPr>
          <w:sz w:val="25"/>
        </w:rPr>
      </w:pPr>
    </w:p>
    <w:p>
      <w:pPr>
        <w:pStyle w:val="ListParagraph"/>
        <w:numPr>
          <w:ilvl w:val="2"/>
          <w:numId w:val="19"/>
        </w:numPr>
        <w:tabs>
          <w:tab w:pos="1920" w:val="left" w:leader="none"/>
        </w:tabs>
        <w:spacing w:line="240" w:lineRule="auto" w:before="0" w:after="0"/>
        <w:ind w:left="1920" w:right="0" w:hanging="930"/>
        <w:jc w:val="both"/>
        <w:rPr>
          <w:color w:val="999999"/>
          <w:sz w:val="20"/>
        </w:rPr>
      </w:pPr>
      <w:r>
        <w:rPr>
          <w:b/>
          <w:color w:val="999999"/>
          <w:sz w:val="20"/>
        </w:rPr>
        <w:t>RDF</w:t>
      </w:r>
      <w:r>
        <w:rPr>
          <w:color w:val="999999"/>
          <w:sz w:val="19"/>
        </w:rPr>
        <w:t>: </w:t>
      </w:r>
      <w:r>
        <w:rPr>
          <w:color w:val="999999"/>
          <w:spacing w:val="47"/>
          <w:sz w:val="19"/>
        </w:rPr>
        <w:t> </w:t>
      </w:r>
      <w:r>
        <w:rPr>
          <w:color w:val="999999"/>
          <w:sz w:val="19"/>
        </w:rPr>
        <w:t>spdx:artifactOf/doap:Project/doap:homepage</w:t>
      </w:r>
    </w:p>
    <w:p>
      <w:pPr>
        <w:pStyle w:val="BodyText"/>
        <w:spacing w:before="8"/>
        <w:rPr>
          <w:sz w:val="21"/>
        </w:rPr>
      </w:pPr>
    </w:p>
    <w:p>
      <w:pPr>
        <w:pStyle w:val="Heading5"/>
        <w:ind w:left="1920"/>
      </w:pPr>
      <w:r>
        <w:rPr>
          <w:color w:val="999999"/>
        </w:rPr>
        <w:t>Example:</w:t>
      </w:r>
    </w:p>
    <w:p>
      <w:pPr>
        <w:pStyle w:val="BodyText"/>
        <w:spacing w:before="19"/>
        <w:ind w:left="1920"/>
      </w:pPr>
      <w:r>
        <w:rPr>
          <w:color w:val="999999"/>
          <w:w w:val="105"/>
        </w:rPr>
        <w:t>&lt;File&gt;</w:t>
      </w:r>
    </w:p>
    <w:p>
      <w:pPr>
        <w:pStyle w:val="BodyText"/>
        <w:spacing w:before="21"/>
        <w:ind w:left="2299"/>
      </w:pPr>
      <w:r>
        <w:rPr>
          <w:color w:val="999999"/>
          <w:w w:val="105"/>
        </w:rPr>
        <w:t>&lt;artifactOf&gt;</w:t>
      </w:r>
    </w:p>
    <w:p>
      <w:pPr>
        <w:pStyle w:val="BodyText"/>
        <w:spacing w:before="21"/>
        <w:ind w:left="2640"/>
      </w:pPr>
      <w:r>
        <w:rPr>
          <w:color w:val="999999"/>
          <w:w w:val="105"/>
        </w:rPr>
        <w:t>&lt;doap:Project&gt;</w:t>
      </w:r>
    </w:p>
    <w:p>
      <w:pPr>
        <w:pStyle w:val="BodyText"/>
        <w:spacing w:before="21"/>
        <w:ind w:left="3360"/>
      </w:pPr>
      <w:r>
        <w:rPr>
          <w:color w:val="999999"/>
        </w:rPr>
        <w:t>&lt;doap:homepage   </w:t>
      </w:r>
      <w:hyperlink r:id="rId50">
        <w:r>
          <w:rPr>
            <w:color w:val="999999"/>
          </w:rPr>
          <w:t>&gt;rttp://www.openjena.org/&lt;/doap:homepage&gt;</w:t>
        </w:r>
      </w:hyperlink>
    </w:p>
    <w:p>
      <w:pPr>
        <w:pStyle w:val="BodyText"/>
        <w:spacing w:before="21"/>
        <w:ind w:left="2640"/>
      </w:pPr>
      <w:r>
        <w:rPr>
          <w:color w:val="999999"/>
          <w:w w:val="105"/>
        </w:rPr>
        <w:t>&lt;/doap:Project&gt;</w:t>
      </w:r>
    </w:p>
    <w:p>
      <w:pPr>
        <w:pStyle w:val="BodyText"/>
        <w:spacing w:before="21"/>
        <w:ind w:left="2299"/>
      </w:pPr>
      <w:r>
        <w:rPr>
          <w:color w:val="999999"/>
          <w:w w:val="105"/>
        </w:rPr>
        <w:t>&lt;/artifactOf&gt;</w:t>
      </w:r>
    </w:p>
    <w:p>
      <w:pPr>
        <w:pStyle w:val="BodyText"/>
        <w:spacing w:before="21"/>
        <w:ind w:left="1920"/>
      </w:pPr>
      <w:r>
        <w:rPr>
          <w:color w:val="999999"/>
          <w:w w:val="105"/>
        </w:rPr>
        <w:t>&lt;/File&gt;</w:t>
      </w:r>
    </w:p>
    <w:p>
      <w:pPr>
        <w:pStyle w:val="BodyText"/>
        <w:rPr>
          <w:sz w:val="22"/>
        </w:rPr>
      </w:pPr>
    </w:p>
    <w:p>
      <w:pPr>
        <w:pStyle w:val="BodyText"/>
        <w:spacing w:before="6"/>
        <w:rPr>
          <w:sz w:val="17"/>
        </w:rPr>
      </w:pPr>
    </w:p>
    <w:p>
      <w:pPr>
        <w:pStyle w:val="Heading2"/>
        <w:numPr>
          <w:ilvl w:val="1"/>
          <w:numId w:val="19"/>
        </w:numPr>
        <w:tabs>
          <w:tab w:pos="1199" w:val="left" w:leader="none"/>
          <w:tab w:pos="1200" w:val="left" w:leader="none"/>
        </w:tabs>
        <w:spacing w:line="240" w:lineRule="auto" w:before="0" w:after="0"/>
        <w:ind w:left="1200" w:right="0" w:hanging="1089"/>
        <w:jc w:val="left"/>
        <w:rPr>
          <w:color w:val="999999"/>
        </w:rPr>
      </w:pPr>
      <w:r>
        <w:rPr>
          <w:color w:val="999999"/>
        </w:rPr>
        <w:t>Artifact of Project Uniform Resource Identifier (deprecated)</w:t>
      </w:r>
    </w:p>
    <w:p>
      <w:pPr>
        <w:pStyle w:val="BodyText"/>
        <w:spacing w:before="2"/>
        <w:rPr>
          <w:b/>
          <w:sz w:val="26"/>
        </w:rPr>
      </w:pPr>
    </w:p>
    <w:p>
      <w:pPr>
        <w:pStyle w:val="ListParagraph"/>
        <w:numPr>
          <w:ilvl w:val="2"/>
          <w:numId w:val="19"/>
        </w:numPr>
        <w:tabs>
          <w:tab w:pos="1919" w:val="left" w:leader="none"/>
          <w:tab w:pos="1920" w:val="left" w:leader="none"/>
        </w:tabs>
        <w:spacing w:line="259" w:lineRule="auto" w:before="0" w:after="0"/>
        <w:ind w:left="990" w:right="335" w:firstLine="0"/>
        <w:jc w:val="left"/>
        <w:rPr>
          <w:color w:val="999999"/>
          <w:sz w:val="20"/>
        </w:rPr>
      </w:pPr>
      <w:r>
        <w:rPr>
          <w:b/>
          <w:color w:val="999999"/>
          <w:w w:val="105"/>
          <w:sz w:val="20"/>
        </w:rPr>
        <w:t>Purpose</w:t>
      </w:r>
      <w:r>
        <w:rPr>
          <w:color w:val="999999"/>
          <w:w w:val="105"/>
          <w:sz w:val="19"/>
        </w:rPr>
        <w:t>:</w:t>
      </w:r>
      <w:r>
        <w:rPr>
          <w:color w:val="999999"/>
          <w:spacing w:val="-15"/>
          <w:w w:val="105"/>
          <w:sz w:val="19"/>
        </w:rPr>
        <w:t> </w:t>
      </w:r>
      <w:r>
        <w:rPr>
          <w:color w:val="999999"/>
          <w:w w:val="105"/>
          <w:sz w:val="19"/>
        </w:rPr>
        <w:t>To</w:t>
      </w:r>
      <w:r>
        <w:rPr>
          <w:color w:val="999999"/>
          <w:spacing w:val="-15"/>
          <w:w w:val="105"/>
          <w:sz w:val="19"/>
        </w:rPr>
        <w:t> </w:t>
      </w:r>
      <w:r>
        <w:rPr>
          <w:color w:val="999999"/>
          <w:w w:val="105"/>
          <w:sz w:val="19"/>
        </w:rPr>
        <w:t>provide</w:t>
      </w:r>
      <w:r>
        <w:rPr>
          <w:color w:val="999999"/>
          <w:spacing w:val="-15"/>
          <w:w w:val="105"/>
          <w:sz w:val="19"/>
        </w:rPr>
        <w:t> </w:t>
      </w:r>
      <w:r>
        <w:rPr>
          <w:color w:val="999999"/>
          <w:w w:val="105"/>
          <w:sz w:val="19"/>
        </w:rPr>
        <w:t>a</w:t>
      </w:r>
      <w:r>
        <w:rPr>
          <w:color w:val="999999"/>
          <w:spacing w:val="-15"/>
          <w:w w:val="105"/>
          <w:sz w:val="19"/>
        </w:rPr>
        <w:t> </w:t>
      </w:r>
      <w:r>
        <w:rPr>
          <w:color w:val="999999"/>
          <w:w w:val="105"/>
          <w:sz w:val="19"/>
        </w:rPr>
        <w:t>linkage</w:t>
      </w:r>
      <w:r>
        <w:rPr>
          <w:color w:val="999999"/>
          <w:spacing w:val="-15"/>
          <w:w w:val="105"/>
          <w:sz w:val="19"/>
        </w:rPr>
        <w:t> </w:t>
      </w:r>
      <w:r>
        <w:rPr>
          <w:color w:val="999999"/>
          <w:w w:val="105"/>
          <w:sz w:val="19"/>
        </w:rPr>
        <w:t>to</w:t>
      </w:r>
      <w:r>
        <w:rPr>
          <w:color w:val="999999"/>
          <w:spacing w:val="-15"/>
          <w:w w:val="105"/>
          <w:sz w:val="19"/>
        </w:rPr>
        <w:t> </w:t>
      </w:r>
      <w:r>
        <w:rPr>
          <w:color w:val="999999"/>
          <w:w w:val="105"/>
          <w:sz w:val="19"/>
        </w:rPr>
        <w:t>the</w:t>
      </w:r>
      <w:r>
        <w:rPr>
          <w:color w:val="999999"/>
          <w:spacing w:val="-15"/>
          <w:w w:val="105"/>
          <w:sz w:val="19"/>
        </w:rPr>
        <w:t> </w:t>
      </w:r>
      <w:r>
        <w:rPr>
          <w:color w:val="999999"/>
          <w:w w:val="105"/>
          <w:sz w:val="19"/>
        </w:rPr>
        <w:t>project</w:t>
      </w:r>
      <w:r>
        <w:rPr>
          <w:color w:val="999999"/>
          <w:spacing w:val="-15"/>
          <w:w w:val="105"/>
          <w:sz w:val="19"/>
        </w:rPr>
        <w:t> </w:t>
      </w:r>
      <w:r>
        <w:rPr>
          <w:color w:val="999999"/>
          <w:w w:val="105"/>
          <w:sz w:val="19"/>
        </w:rPr>
        <w:t>resource</w:t>
      </w:r>
      <w:r>
        <w:rPr>
          <w:color w:val="999999"/>
          <w:spacing w:val="-15"/>
          <w:w w:val="105"/>
          <w:sz w:val="19"/>
        </w:rPr>
        <w:t> </w:t>
      </w:r>
      <w:r>
        <w:rPr>
          <w:color w:val="999999"/>
          <w:w w:val="105"/>
          <w:sz w:val="19"/>
        </w:rPr>
        <w:t>in</w:t>
      </w:r>
      <w:r>
        <w:rPr>
          <w:color w:val="999999"/>
          <w:spacing w:val="-15"/>
          <w:w w:val="105"/>
          <w:sz w:val="19"/>
        </w:rPr>
        <w:t> </w:t>
      </w:r>
      <w:r>
        <w:rPr>
          <w:color w:val="999999"/>
          <w:w w:val="105"/>
          <w:sz w:val="19"/>
        </w:rPr>
        <w:t>the</w:t>
      </w:r>
      <w:r>
        <w:rPr>
          <w:color w:val="999999"/>
          <w:spacing w:val="-15"/>
          <w:w w:val="105"/>
          <w:sz w:val="19"/>
        </w:rPr>
        <w:t> </w:t>
      </w:r>
      <w:r>
        <w:rPr>
          <w:color w:val="999999"/>
          <w:w w:val="105"/>
          <w:sz w:val="19"/>
        </w:rPr>
        <w:t>DOAP</w:t>
      </w:r>
      <w:r>
        <w:rPr>
          <w:color w:val="999999"/>
          <w:spacing w:val="-15"/>
          <w:w w:val="105"/>
          <w:sz w:val="19"/>
        </w:rPr>
        <w:t> </w:t>
      </w:r>
      <w:r>
        <w:rPr>
          <w:color w:val="999999"/>
          <w:w w:val="105"/>
          <w:sz w:val="19"/>
        </w:rPr>
        <w:t>document</w:t>
      </w:r>
      <w:r>
        <w:rPr>
          <w:color w:val="999999"/>
          <w:spacing w:val="-15"/>
          <w:w w:val="105"/>
          <w:sz w:val="19"/>
        </w:rPr>
        <w:t> </w:t>
      </w:r>
      <w:r>
        <w:rPr>
          <w:color w:val="999999"/>
          <w:w w:val="105"/>
          <w:sz w:val="19"/>
        </w:rPr>
        <w:t>and</w:t>
      </w:r>
      <w:r>
        <w:rPr>
          <w:color w:val="999999"/>
          <w:spacing w:val="-15"/>
          <w:w w:val="105"/>
          <w:sz w:val="19"/>
        </w:rPr>
        <w:t> </w:t>
      </w:r>
      <w:r>
        <w:rPr>
          <w:color w:val="999999"/>
          <w:w w:val="105"/>
          <w:sz w:val="19"/>
        </w:rPr>
        <w:t>permit interoperability</w:t>
      </w:r>
      <w:r>
        <w:rPr>
          <w:color w:val="999999"/>
          <w:spacing w:val="-23"/>
          <w:w w:val="105"/>
          <w:sz w:val="19"/>
        </w:rPr>
        <w:t> </w:t>
      </w:r>
      <w:r>
        <w:rPr>
          <w:color w:val="999999"/>
          <w:w w:val="105"/>
          <w:sz w:val="19"/>
        </w:rPr>
        <w:t>between</w:t>
      </w:r>
      <w:r>
        <w:rPr>
          <w:color w:val="999999"/>
          <w:spacing w:val="-23"/>
          <w:w w:val="105"/>
          <w:sz w:val="19"/>
        </w:rPr>
        <w:t> </w:t>
      </w:r>
      <w:r>
        <w:rPr>
          <w:color w:val="999999"/>
          <w:w w:val="105"/>
          <w:sz w:val="19"/>
        </w:rPr>
        <w:t>the</w:t>
      </w:r>
      <w:r>
        <w:rPr>
          <w:color w:val="999999"/>
          <w:spacing w:val="-23"/>
          <w:w w:val="105"/>
          <w:sz w:val="19"/>
        </w:rPr>
        <w:t> </w:t>
      </w:r>
      <w:r>
        <w:rPr>
          <w:color w:val="999999"/>
          <w:w w:val="105"/>
          <w:sz w:val="19"/>
        </w:rPr>
        <w:t>different</w:t>
      </w:r>
      <w:r>
        <w:rPr>
          <w:color w:val="999999"/>
          <w:spacing w:val="-23"/>
          <w:w w:val="105"/>
          <w:sz w:val="19"/>
        </w:rPr>
        <w:t> </w:t>
      </w:r>
      <w:r>
        <w:rPr>
          <w:color w:val="999999"/>
          <w:w w:val="105"/>
          <w:sz w:val="19"/>
        </w:rPr>
        <w:t>formats</w:t>
      </w:r>
      <w:r>
        <w:rPr>
          <w:color w:val="999999"/>
          <w:spacing w:val="-23"/>
          <w:w w:val="105"/>
          <w:sz w:val="19"/>
        </w:rPr>
        <w:t> </w:t>
      </w:r>
      <w:r>
        <w:rPr>
          <w:color w:val="999999"/>
          <w:w w:val="105"/>
          <w:sz w:val="19"/>
        </w:rPr>
        <w:t>supported.</w:t>
      </w:r>
    </w:p>
    <w:p>
      <w:pPr>
        <w:pStyle w:val="BodyText"/>
        <w:spacing w:before="3"/>
        <w:rPr>
          <w:sz w:val="24"/>
        </w:rPr>
      </w:pPr>
    </w:p>
    <w:p>
      <w:pPr>
        <w:pStyle w:val="ListParagraph"/>
        <w:numPr>
          <w:ilvl w:val="2"/>
          <w:numId w:val="19"/>
        </w:numPr>
        <w:tabs>
          <w:tab w:pos="1920" w:val="left" w:leader="none"/>
        </w:tabs>
        <w:spacing w:line="261" w:lineRule="auto" w:before="0" w:after="0"/>
        <w:ind w:left="990" w:right="212" w:firstLine="0"/>
        <w:jc w:val="both"/>
        <w:rPr>
          <w:color w:val="999999"/>
          <w:sz w:val="20"/>
        </w:rPr>
      </w:pPr>
      <w:r>
        <w:rPr>
          <w:b/>
          <w:color w:val="999999"/>
          <w:w w:val="105"/>
          <w:sz w:val="20"/>
        </w:rPr>
        <w:t>Intent</w:t>
      </w:r>
      <w:r>
        <w:rPr>
          <w:color w:val="999999"/>
          <w:w w:val="105"/>
          <w:sz w:val="19"/>
        </w:rPr>
        <w:t>:</w:t>
      </w:r>
      <w:r>
        <w:rPr>
          <w:color w:val="999999"/>
          <w:spacing w:val="31"/>
          <w:w w:val="105"/>
          <w:sz w:val="19"/>
        </w:rPr>
        <w:t> </w:t>
      </w:r>
      <w:r>
        <w:rPr>
          <w:color w:val="999999"/>
          <w:w w:val="105"/>
          <w:sz w:val="19"/>
        </w:rPr>
        <w:t>To</w:t>
      </w:r>
      <w:r>
        <w:rPr>
          <w:color w:val="999999"/>
          <w:spacing w:val="-12"/>
          <w:w w:val="105"/>
          <w:sz w:val="19"/>
        </w:rPr>
        <w:t> </w:t>
      </w:r>
      <w:r>
        <w:rPr>
          <w:color w:val="999999"/>
          <w:w w:val="105"/>
          <w:sz w:val="19"/>
        </w:rPr>
        <w:t>make</w:t>
      </w:r>
      <w:r>
        <w:rPr>
          <w:color w:val="999999"/>
          <w:spacing w:val="-12"/>
          <w:w w:val="105"/>
          <w:sz w:val="19"/>
        </w:rPr>
        <w:t> </w:t>
      </w:r>
      <w:r>
        <w:rPr>
          <w:color w:val="999999"/>
          <w:w w:val="105"/>
          <w:sz w:val="19"/>
        </w:rPr>
        <w:t>it</w:t>
      </w:r>
      <w:r>
        <w:rPr>
          <w:color w:val="999999"/>
          <w:spacing w:val="-12"/>
          <w:w w:val="105"/>
          <w:sz w:val="19"/>
        </w:rPr>
        <w:t> </w:t>
      </w:r>
      <w:r>
        <w:rPr>
          <w:color w:val="999999"/>
          <w:w w:val="105"/>
          <w:sz w:val="19"/>
        </w:rPr>
        <w:t>easier</w:t>
      </w:r>
      <w:r>
        <w:rPr>
          <w:color w:val="999999"/>
          <w:spacing w:val="-12"/>
          <w:w w:val="105"/>
          <w:sz w:val="19"/>
        </w:rPr>
        <w:t> </w:t>
      </w:r>
      <w:r>
        <w:rPr>
          <w:color w:val="999999"/>
          <w:w w:val="105"/>
          <w:sz w:val="19"/>
        </w:rPr>
        <w:t>for</w:t>
      </w:r>
      <w:r>
        <w:rPr>
          <w:color w:val="999999"/>
          <w:spacing w:val="-12"/>
          <w:w w:val="105"/>
          <w:sz w:val="19"/>
        </w:rPr>
        <w:t> </w:t>
      </w:r>
      <w:r>
        <w:rPr>
          <w:color w:val="999999"/>
          <w:w w:val="105"/>
          <w:sz w:val="19"/>
        </w:rPr>
        <w:t>recipients</w:t>
      </w:r>
      <w:r>
        <w:rPr>
          <w:color w:val="999999"/>
          <w:spacing w:val="-12"/>
          <w:w w:val="105"/>
          <w:sz w:val="19"/>
        </w:rPr>
        <w:t> </w:t>
      </w:r>
      <w:r>
        <w:rPr>
          <w:color w:val="999999"/>
          <w:w w:val="105"/>
          <w:sz w:val="19"/>
        </w:rPr>
        <w:t>of</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SPDX</w:t>
      </w:r>
      <w:r>
        <w:rPr>
          <w:color w:val="999999"/>
          <w:spacing w:val="-12"/>
          <w:w w:val="105"/>
          <w:sz w:val="19"/>
        </w:rPr>
        <w:t> </w:t>
      </w:r>
      <w:r>
        <w:rPr>
          <w:color w:val="999999"/>
          <w:w w:val="105"/>
          <w:sz w:val="19"/>
        </w:rPr>
        <w:t>file</w:t>
      </w:r>
      <w:r>
        <w:rPr>
          <w:color w:val="999999"/>
          <w:spacing w:val="-12"/>
          <w:w w:val="105"/>
          <w:sz w:val="19"/>
        </w:rPr>
        <w:t> </w:t>
      </w:r>
      <w:r>
        <w:rPr>
          <w:color w:val="999999"/>
          <w:w w:val="105"/>
          <w:sz w:val="19"/>
        </w:rPr>
        <w:t>to</w:t>
      </w:r>
      <w:r>
        <w:rPr>
          <w:color w:val="999999"/>
          <w:spacing w:val="-12"/>
          <w:w w:val="105"/>
          <w:sz w:val="19"/>
        </w:rPr>
        <w:t> </w:t>
      </w:r>
      <w:r>
        <w:rPr>
          <w:color w:val="999999"/>
          <w:w w:val="105"/>
          <w:sz w:val="19"/>
        </w:rPr>
        <w:t>determine</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original</w:t>
      </w:r>
      <w:r>
        <w:rPr>
          <w:color w:val="999999"/>
          <w:spacing w:val="-12"/>
          <w:w w:val="105"/>
          <w:sz w:val="19"/>
        </w:rPr>
        <w:t> </w:t>
      </w:r>
      <w:r>
        <w:rPr>
          <w:color w:val="999999"/>
          <w:w w:val="105"/>
          <w:sz w:val="19"/>
        </w:rPr>
        <w:t>source</w:t>
      </w:r>
      <w:r>
        <w:rPr>
          <w:color w:val="999999"/>
          <w:spacing w:val="-12"/>
          <w:w w:val="105"/>
          <w:sz w:val="19"/>
        </w:rPr>
        <w:t> </w:t>
      </w:r>
      <w:r>
        <w:rPr>
          <w:color w:val="999999"/>
          <w:w w:val="105"/>
          <w:sz w:val="19"/>
        </w:rPr>
        <w:t>of the</w:t>
      </w:r>
      <w:r>
        <w:rPr>
          <w:color w:val="999999"/>
          <w:spacing w:val="-13"/>
          <w:w w:val="105"/>
          <w:sz w:val="19"/>
        </w:rPr>
        <w:t> </w:t>
      </w:r>
      <w:r>
        <w:rPr>
          <w:color w:val="999999"/>
          <w:w w:val="105"/>
          <w:sz w:val="19"/>
        </w:rPr>
        <w:t>identified</w:t>
      </w:r>
      <w:r>
        <w:rPr>
          <w:color w:val="999999"/>
          <w:spacing w:val="-13"/>
          <w:w w:val="105"/>
          <w:sz w:val="19"/>
        </w:rPr>
        <w:t> </w:t>
      </w:r>
      <w:r>
        <w:rPr>
          <w:color w:val="999999"/>
          <w:w w:val="105"/>
          <w:sz w:val="19"/>
        </w:rPr>
        <w:t>file.</w:t>
      </w:r>
      <w:r>
        <w:rPr>
          <w:color w:val="999999"/>
          <w:spacing w:val="30"/>
          <w:w w:val="105"/>
          <w:sz w:val="19"/>
        </w:rPr>
        <w:t> </w:t>
      </w:r>
      <w:r>
        <w:rPr>
          <w:color w:val="999999"/>
          <w:w w:val="105"/>
          <w:sz w:val="19"/>
        </w:rPr>
        <w:t>If</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project</w:t>
      </w:r>
      <w:r>
        <w:rPr>
          <w:color w:val="999999"/>
          <w:spacing w:val="-13"/>
          <w:w w:val="105"/>
          <w:sz w:val="19"/>
        </w:rPr>
        <w:t> </w:t>
      </w:r>
      <w:r>
        <w:rPr>
          <w:color w:val="999999"/>
          <w:w w:val="105"/>
          <w:sz w:val="19"/>
        </w:rPr>
        <w:t>is</w:t>
      </w:r>
      <w:r>
        <w:rPr>
          <w:color w:val="999999"/>
          <w:spacing w:val="-13"/>
          <w:w w:val="105"/>
          <w:sz w:val="19"/>
        </w:rPr>
        <w:t> </w:t>
      </w:r>
      <w:r>
        <w:rPr>
          <w:color w:val="999999"/>
          <w:w w:val="105"/>
          <w:sz w:val="19"/>
        </w:rPr>
        <w:t>described</w:t>
      </w:r>
      <w:r>
        <w:rPr>
          <w:color w:val="999999"/>
          <w:spacing w:val="-13"/>
          <w:w w:val="105"/>
          <w:sz w:val="19"/>
        </w:rPr>
        <w:t> </w:t>
      </w:r>
      <w:r>
        <w:rPr>
          <w:color w:val="999999"/>
          <w:w w:val="105"/>
          <w:sz w:val="19"/>
        </w:rPr>
        <w:t>in</w:t>
      </w:r>
      <w:r>
        <w:rPr>
          <w:color w:val="999999"/>
          <w:spacing w:val="-13"/>
          <w:w w:val="105"/>
          <w:sz w:val="19"/>
        </w:rPr>
        <w:t> </w:t>
      </w:r>
      <w:r>
        <w:rPr>
          <w:color w:val="999999"/>
          <w:w w:val="105"/>
          <w:sz w:val="19"/>
        </w:rPr>
        <w:t>another</w:t>
      </w:r>
      <w:r>
        <w:rPr>
          <w:color w:val="999999"/>
          <w:spacing w:val="-13"/>
          <w:w w:val="105"/>
          <w:sz w:val="19"/>
        </w:rPr>
        <w:t> </w:t>
      </w:r>
      <w:r>
        <w:rPr>
          <w:color w:val="999999"/>
          <w:w w:val="105"/>
          <w:sz w:val="19"/>
        </w:rPr>
        <w:t>SPDX</w:t>
      </w:r>
      <w:r>
        <w:rPr>
          <w:color w:val="999999"/>
          <w:spacing w:val="-13"/>
          <w:w w:val="105"/>
          <w:sz w:val="19"/>
        </w:rPr>
        <w:t> </w:t>
      </w:r>
      <w:r>
        <w:rPr>
          <w:color w:val="999999"/>
          <w:w w:val="105"/>
          <w:sz w:val="19"/>
        </w:rPr>
        <w:t>Document,</w:t>
      </w:r>
      <w:r>
        <w:rPr>
          <w:color w:val="999999"/>
          <w:spacing w:val="-13"/>
          <w:w w:val="105"/>
          <w:sz w:val="19"/>
        </w:rPr>
        <w:t> </w:t>
      </w:r>
      <w:r>
        <w:rPr>
          <w:color w:val="999999"/>
          <w:w w:val="105"/>
          <w:sz w:val="19"/>
        </w:rPr>
        <w:t>then</w:t>
      </w:r>
      <w:r>
        <w:rPr>
          <w:color w:val="999999"/>
          <w:spacing w:val="-13"/>
          <w:w w:val="105"/>
          <w:sz w:val="19"/>
        </w:rPr>
        <w:t> </w:t>
      </w:r>
      <w:r>
        <w:rPr>
          <w:color w:val="999999"/>
          <w:w w:val="105"/>
          <w:sz w:val="19"/>
        </w:rPr>
        <w:t>Relationship</w:t>
      </w:r>
      <w:r>
        <w:rPr>
          <w:color w:val="999999"/>
          <w:spacing w:val="-13"/>
          <w:w w:val="105"/>
          <w:sz w:val="19"/>
        </w:rPr>
        <w:t> </w:t>
      </w:r>
      <w:r>
        <w:rPr>
          <w:color w:val="999999"/>
          <w:w w:val="105"/>
          <w:sz w:val="19"/>
        </w:rPr>
        <w:t>should</w:t>
      </w:r>
      <w:r>
        <w:rPr>
          <w:color w:val="999999"/>
          <w:spacing w:val="-13"/>
          <w:w w:val="105"/>
          <w:sz w:val="19"/>
        </w:rPr>
        <w:t> </w:t>
      </w:r>
      <w:r>
        <w:rPr>
          <w:color w:val="999999"/>
          <w:w w:val="105"/>
          <w:sz w:val="19"/>
        </w:rPr>
        <w:t>be used.</w:t>
      </w:r>
    </w:p>
    <w:p>
      <w:pPr>
        <w:pStyle w:val="BodyText"/>
        <w:spacing w:before="1"/>
        <w:rPr>
          <w:sz w:val="24"/>
        </w:rPr>
      </w:pPr>
    </w:p>
    <w:p>
      <w:pPr>
        <w:pStyle w:val="ListParagraph"/>
        <w:numPr>
          <w:ilvl w:val="2"/>
          <w:numId w:val="19"/>
        </w:numPr>
        <w:tabs>
          <w:tab w:pos="1920" w:val="left" w:leader="none"/>
        </w:tabs>
        <w:spacing w:line="240" w:lineRule="auto" w:before="0" w:after="0"/>
        <w:ind w:left="1920" w:right="0" w:hanging="930"/>
        <w:jc w:val="both"/>
        <w:rPr>
          <w:color w:val="999999"/>
          <w:sz w:val="20"/>
        </w:rPr>
      </w:pPr>
      <w:r>
        <w:rPr>
          <w:b/>
          <w:color w:val="999999"/>
          <w:sz w:val="20"/>
        </w:rPr>
        <w:t>Cardinality</w:t>
      </w:r>
      <w:r>
        <w:rPr>
          <w:color w:val="999999"/>
          <w:sz w:val="19"/>
        </w:rPr>
        <w:t>: Optional, one or</w:t>
      </w:r>
      <w:r>
        <w:rPr>
          <w:color w:val="999999"/>
          <w:spacing w:val="47"/>
          <w:sz w:val="19"/>
        </w:rPr>
        <w:t> </w:t>
      </w:r>
      <w:r>
        <w:rPr>
          <w:color w:val="999999"/>
          <w:sz w:val="19"/>
        </w:rPr>
        <w:t>many.</w:t>
      </w:r>
    </w:p>
    <w:p>
      <w:pPr>
        <w:pStyle w:val="BodyText"/>
        <w:spacing w:before="7"/>
        <w:rPr>
          <w:sz w:val="25"/>
        </w:rPr>
      </w:pPr>
    </w:p>
    <w:p>
      <w:pPr>
        <w:pStyle w:val="ListParagraph"/>
        <w:numPr>
          <w:ilvl w:val="2"/>
          <w:numId w:val="19"/>
        </w:numPr>
        <w:tabs>
          <w:tab w:pos="1920" w:val="left" w:leader="none"/>
        </w:tabs>
        <w:spacing w:line="240" w:lineRule="auto" w:before="0" w:after="0"/>
        <w:ind w:left="1920" w:right="0" w:hanging="930"/>
        <w:jc w:val="both"/>
        <w:rPr>
          <w:color w:val="999999"/>
          <w:sz w:val="20"/>
        </w:rPr>
      </w:pPr>
      <w:r>
        <w:rPr>
          <w:b/>
          <w:color w:val="999999"/>
          <w:sz w:val="20"/>
        </w:rPr>
        <w:t>Data Format: </w:t>
      </w:r>
      <w:r>
        <w:rPr>
          <w:color w:val="999999"/>
          <w:sz w:val="19"/>
        </w:rPr>
        <w:t>uniform resource </w:t>
      </w:r>
      <w:r>
        <w:rPr>
          <w:color w:val="999999"/>
          <w:spacing w:val="1"/>
          <w:sz w:val="19"/>
        </w:rPr>
        <w:t> </w:t>
      </w:r>
      <w:r>
        <w:rPr>
          <w:color w:val="999999"/>
          <w:sz w:val="19"/>
        </w:rPr>
        <w:t>identifier.</w:t>
      </w:r>
    </w:p>
    <w:p>
      <w:pPr>
        <w:pStyle w:val="BodyText"/>
        <w:spacing w:before="6"/>
        <w:rPr>
          <w:sz w:val="22"/>
        </w:rPr>
      </w:pPr>
    </w:p>
    <w:p>
      <w:pPr>
        <w:pStyle w:val="BodyText"/>
        <w:spacing w:line="264" w:lineRule="auto"/>
        <w:ind w:left="1920" w:right="957"/>
      </w:pPr>
      <w:r>
        <w:rPr>
          <w:color w:val="999999"/>
          <w:w w:val="105"/>
        </w:rPr>
        <w:t>In</w:t>
      </w:r>
      <w:r>
        <w:rPr>
          <w:color w:val="999999"/>
          <w:spacing w:val="-16"/>
          <w:w w:val="105"/>
        </w:rPr>
        <w:t> </w:t>
      </w:r>
      <w:r>
        <w:rPr>
          <w:color w:val="999999"/>
          <w:w w:val="105"/>
        </w:rPr>
        <w:t>Tag:value</w:t>
      </w:r>
      <w:r>
        <w:rPr>
          <w:color w:val="999999"/>
          <w:spacing w:val="-16"/>
          <w:w w:val="105"/>
        </w:rPr>
        <w:t> </w:t>
      </w:r>
      <w:r>
        <w:rPr>
          <w:color w:val="999999"/>
          <w:w w:val="105"/>
        </w:rPr>
        <w:t>format</w:t>
      </w:r>
      <w:r>
        <w:rPr>
          <w:color w:val="999999"/>
          <w:spacing w:val="-16"/>
          <w:w w:val="105"/>
        </w:rPr>
        <w:t> </w:t>
      </w:r>
      <w:r>
        <w:rPr>
          <w:color w:val="999999"/>
          <w:w w:val="105"/>
        </w:rPr>
        <w:t>all</w:t>
      </w:r>
      <w:r>
        <w:rPr>
          <w:color w:val="999999"/>
          <w:spacing w:val="-16"/>
          <w:w w:val="105"/>
        </w:rPr>
        <w:t> </w:t>
      </w:r>
      <w:r>
        <w:rPr>
          <w:color w:val="999999"/>
          <w:w w:val="105"/>
        </w:rPr>
        <w:t>optional</w:t>
      </w:r>
      <w:r>
        <w:rPr>
          <w:color w:val="999999"/>
          <w:spacing w:val="-16"/>
          <w:w w:val="105"/>
        </w:rPr>
        <w:t> </w:t>
      </w:r>
      <w:r>
        <w:rPr>
          <w:color w:val="999999"/>
          <w:w w:val="105"/>
        </w:rPr>
        <w:t>ArtifactOf</w:t>
      </w:r>
      <w:r>
        <w:rPr>
          <w:color w:val="999999"/>
          <w:spacing w:val="-16"/>
          <w:w w:val="105"/>
        </w:rPr>
        <w:t> </w:t>
      </w:r>
      <w:r>
        <w:rPr>
          <w:color w:val="999999"/>
          <w:w w:val="105"/>
        </w:rPr>
        <w:t>fields</w:t>
      </w:r>
      <w:r>
        <w:rPr>
          <w:color w:val="999999"/>
          <w:spacing w:val="-16"/>
          <w:w w:val="105"/>
        </w:rPr>
        <w:t> </w:t>
      </w:r>
      <w:r>
        <w:rPr>
          <w:color w:val="999999"/>
          <w:w w:val="105"/>
        </w:rPr>
        <w:t>must</w:t>
      </w:r>
      <w:r>
        <w:rPr>
          <w:color w:val="999999"/>
          <w:spacing w:val="-16"/>
          <w:w w:val="105"/>
        </w:rPr>
        <w:t> </w:t>
      </w:r>
      <w:r>
        <w:rPr>
          <w:color w:val="999999"/>
          <w:w w:val="105"/>
        </w:rPr>
        <w:t>follow</w:t>
      </w:r>
      <w:r>
        <w:rPr>
          <w:color w:val="999999"/>
          <w:spacing w:val="-16"/>
          <w:w w:val="105"/>
        </w:rPr>
        <w:t> </w:t>
      </w:r>
      <w:r>
        <w:rPr>
          <w:color w:val="999999"/>
          <w:w w:val="105"/>
        </w:rPr>
        <w:t>immediately</w:t>
      </w:r>
      <w:r>
        <w:rPr>
          <w:color w:val="999999"/>
          <w:spacing w:val="-16"/>
          <w:w w:val="105"/>
        </w:rPr>
        <w:t> </w:t>
      </w:r>
      <w:r>
        <w:rPr>
          <w:color w:val="999999"/>
          <w:w w:val="105"/>
        </w:rPr>
        <w:t>below</w:t>
      </w:r>
      <w:r>
        <w:rPr>
          <w:color w:val="999999"/>
          <w:spacing w:val="-16"/>
          <w:w w:val="105"/>
        </w:rPr>
        <w:t> </w:t>
      </w:r>
      <w:r>
        <w:rPr>
          <w:color w:val="999999"/>
          <w:w w:val="105"/>
        </w:rPr>
        <w:t>the ArtifactOfProjectName.</w:t>
      </w:r>
    </w:p>
    <w:p>
      <w:pPr>
        <w:pStyle w:val="BodyText"/>
        <w:spacing w:before="11"/>
        <w:rPr>
          <w:sz w:val="23"/>
        </w:rPr>
      </w:pPr>
    </w:p>
    <w:p>
      <w:pPr>
        <w:pStyle w:val="ListParagraph"/>
        <w:numPr>
          <w:ilvl w:val="2"/>
          <w:numId w:val="19"/>
        </w:numPr>
        <w:tabs>
          <w:tab w:pos="1920" w:val="left" w:leader="none"/>
        </w:tabs>
        <w:spacing w:line="240" w:lineRule="auto" w:before="0" w:after="0"/>
        <w:ind w:left="1920" w:right="0" w:hanging="930"/>
        <w:jc w:val="both"/>
        <w:rPr>
          <w:color w:val="999999"/>
          <w:sz w:val="20"/>
        </w:rPr>
      </w:pPr>
      <w:r>
        <w:rPr>
          <w:b/>
          <w:color w:val="999999"/>
          <w:sz w:val="20"/>
        </w:rPr>
        <w:t>Tag</w:t>
      </w:r>
      <w:r>
        <w:rPr>
          <w:color w:val="999999"/>
          <w:sz w:val="19"/>
        </w:rPr>
        <w:t>:</w:t>
      </w:r>
      <w:r>
        <w:rPr>
          <w:color w:val="999999"/>
          <w:spacing w:val="51"/>
          <w:sz w:val="19"/>
        </w:rPr>
        <w:t> </w:t>
      </w:r>
      <w:r>
        <w:rPr>
          <w:color w:val="999999"/>
          <w:sz w:val="19"/>
        </w:rPr>
        <w:t>"ArtifactOfProjectURI:"</w:t>
      </w:r>
    </w:p>
    <w:p>
      <w:pPr>
        <w:pStyle w:val="BodyText"/>
        <w:spacing w:before="8"/>
        <w:rPr>
          <w:sz w:val="21"/>
        </w:rPr>
      </w:pPr>
    </w:p>
    <w:p>
      <w:pPr>
        <w:pStyle w:val="Heading5"/>
        <w:ind w:left="1920"/>
      </w:pPr>
      <w:r>
        <w:rPr>
          <w:color w:val="999999"/>
        </w:rPr>
        <w:t>Example:</w:t>
      </w:r>
    </w:p>
    <w:p>
      <w:pPr>
        <w:spacing w:before="9"/>
        <w:ind w:left="1920" w:right="0" w:firstLine="0"/>
        <w:jc w:val="left"/>
        <w:rPr>
          <w:sz w:val="19"/>
        </w:rPr>
      </w:pPr>
      <w:r>
        <w:rPr>
          <w:b/>
          <w:color w:val="999999"/>
          <w:sz w:val="20"/>
        </w:rPr>
        <w:t>ArtifactOfProjectURI:  </w:t>
      </w:r>
      <w:hyperlink r:id="rId51">
        <w:r>
          <w:rPr>
            <w:color w:val="999999"/>
            <w:sz w:val="19"/>
          </w:rPr>
          <w:t>http://subversion.apache.org/doap.rdf</w:t>
        </w:r>
      </w:hyperlink>
    </w:p>
    <w:p>
      <w:pPr>
        <w:pStyle w:val="BodyText"/>
        <w:spacing w:before="6"/>
        <w:rPr>
          <w:sz w:val="25"/>
        </w:rPr>
      </w:pPr>
    </w:p>
    <w:p>
      <w:pPr>
        <w:pStyle w:val="ListParagraph"/>
        <w:numPr>
          <w:ilvl w:val="2"/>
          <w:numId w:val="19"/>
        </w:numPr>
        <w:tabs>
          <w:tab w:pos="1920" w:val="left" w:leader="none"/>
        </w:tabs>
        <w:spacing w:line="240" w:lineRule="auto" w:before="0" w:after="0"/>
        <w:ind w:left="1920" w:right="0" w:hanging="930"/>
        <w:jc w:val="both"/>
        <w:rPr>
          <w:color w:val="999999"/>
          <w:sz w:val="20"/>
        </w:rPr>
      </w:pPr>
      <w:r>
        <w:rPr>
          <w:b/>
          <w:color w:val="999999"/>
          <w:sz w:val="20"/>
        </w:rPr>
        <w:t>RDF:</w:t>
      </w:r>
      <w:r>
        <w:rPr>
          <w:b/>
          <w:color w:val="999999"/>
          <w:spacing w:val="42"/>
          <w:sz w:val="20"/>
        </w:rPr>
        <w:t> </w:t>
      </w:r>
      <w:r>
        <w:rPr>
          <w:color w:val="999999"/>
          <w:sz w:val="19"/>
        </w:rPr>
        <w:t>spdx:artifactOf/doap</w:t>
      </w:r>
    </w:p>
    <w:p>
      <w:pPr>
        <w:pStyle w:val="BodyText"/>
        <w:spacing w:before="7"/>
        <w:rPr>
          <w:sz w:val="21"/>
        </w:rPr>
      </w:pPr>
    </w:p>
    <w:p>
      <w:pPr>
        <w:pStyle w:val="Heading5"/>
        <w:ind w:left="1920"/>
        <w:rPr>
          <w:b w:val="0"/>
          <w:sz w:val="19"/>
        </w:rPr>
      </w:pPr>
      <w:r>
        <w:rPr>
          <w:color w:val="999999"/>
        </w:rPr>
        <w:t>Example</w:t>
      </w:r>
      <w:r>
        <w:rPr>
          <w:b w:val="0"/>
          <w:color w:val="999999"/>
          <w:sz w:val="19"/>
        </w:rPr>
        <w:t>:</w:t>
      </w:r>
    </w:p>
    <w:p>
      <w:pPr>
        <w:pStyle w:val="BodyText"/>
        <w:spacing w:before="18"/>
        <w:ind w:left="1920"/>
      </w:pPr>
      <w:r>
        <w:rPr>
          <w:color w:val="999999"/>
          <w:w w:val="105"/>
        </w:rPr>
        <w:t>&lt;File&gt;</w:t>
      </w:r>
    </w:p>
    <w:p>
      <w:pPr>
        <w:pStyle w:val="BodyText"/>
        <w:spacing w:before="21"/>
        <w:ind w:left="1668" w:right="2451"/>
        <w:jc w:val="center"/>
      </w:pPr>
      <w:r>
        <w:rPr>
          <w:color w:val="999999"/>
        </w:rPr>
        <w:t>&lt;artifactOf  </w:t>
      </w:r>
      <w:hyperlink r:id="rId52">
        <w:r>
          <w:rPr>
            <w:color w:val="999999"/>
          </w:rPr>
          <w:t>rdf:resource="http://subversion.apache.org/"</w:t>
        </w:r>
      </w:hyperlink>
      <w:r>
        <w:rPr>
          <w:color w:val="999999"/>
        </w:rPr>
        <w:t>  /&gt;</w:t>
      </w:r>
    </w:p>
    <w:p>
      <w:pPr>
        <w:pStyle w:val="BodyText"/>
        <w:spacing w:before="21"/>
        <w:ind w:left="1920"/>
      </w:pPr>
      <w:r>
        <w:rPr>
          <w:color w:val="999999"/>
          <w:w w:val="105"/>
        </w:rPr>
        <w:t>&lt;/File&gt;</w:t>
      </w:r>
    </w:p>
    <w:p>
      <w:pPr>
        <w:pStyle w:val="BodyText"/>
        <w:spacing w:line="264" w:lineRule="auto" w:before="21"/>
        <w:ind w:left="2360" w:right="1737" w:hanging="278"/>
        <w:jc w:val="both"/>
      </w:pPr>
      <w:r>
        <w:rPr>
          <w:color w:val="999999"/>
          <w:w w:val="105"/>
        </w:rPr>
        <w:t>&lt;!­­</w:t>
      </w:r>
      <w:r>
        <w:rPr>
          <w:color w:val="999999"/>
          <w:spacing w:val="-20"/>
          <w:w w:val="105"/>
        </w:rPr>
        <w:t> </w:t>
      </w:r>
      <w:r>
        <w:rPr>
          <w:color w:val="999999"/>
          <w:w w:val="105"/>
        </w:rPr>
        <w:t>Note:</w:t>
      </w:r>
      <w:r>
        <w:rPr>
          <w:color w:val="999999"/>
          <w:spacing w:val="-20"/>
          <w:w w:val="105"/>
        </w:rPr>
        <w:t> </w:t>
      </w:r>
      <w:r>
        <w:rPr>
          <w:color w:val="999999"/>
          <w:w w:val="105"/>
        </w:rPr>
        <w:t>within</w:t>
      </w:r>
      <w:r>
        <w:rPr>
          <w:color w:val="999999"/>
          <w:spacing w:val="-20"/>
          <w:w w:val="105"/>
        </w:rPr>
        <w:t> </w:t>
      </w:r>
      <w:r>
        <w:rPr>
          <w:color w:val="999999"/>
          <w:w w:val="105"/>
        </w:rPr>
        <w:t>the</w:t>
      </w:r>
      <w:r>
        <w:rPr>
          <w:color w:val="999999"/>
          <w:spacing w:val="-20"/>
          <w:w w:val="105"/>
        </w:rPr>
        <w:t> </w:t>
      </w:r>
      <w:r>
        <w:rPr>
          <w:color w:val="999999"/>
          <w:w w:val="105"/>
        </w:rPr>
        <w:t>DOAP</w:t>
      </w:r>
      <w:r>
        <w:rPr>
          <w:color w:val="999999"/>
          <w:spacing w:val="-20"/>
          <w:w w:val="105"/>
        </w:rPr>
        <w:t> </w:t>
      </w:r>
      <w:r>
        <w:rPr>
          <w:color w:val="999999"/>
          <w:w w:val="105"/>
        </w:rPr>
        <w:t>file</w:t>
      </w:r>
      <w:r>
        <w:rPr>
          <w:color w:val="999999"/>
          <w:spacing w:val="-20"/>
          <w:w w:val="105"/>
        </w:rPr>
        <w:t> </w:t>
      </w:r>
      <w:r>
        <w:rPr>
          <w:color w:val="999999"/>
          <w:w w:val="105"/>
        </w:rPr>
        <w:t>at</w:t>
      </w:r>
      <w:r>
        <w:rPr>
          <w:color w:val="999999"/>
          <w:spacing w:val="-20"/>
          <w:w w:val="105"/>
        </w:rPr>
        <w:t> </w:t>
      </w:r>
      <w:hyperlink r:id="rId51">
        <w:r>
          <w:rPr>
            <w:color w:val="999999"/>
            <w:w w:val="105"/>
          </w:rPr>
          <w:t>http://subversion.apache.org/doap.rdf</w:t>
        </w:r>
      </w:hyperlink>
      <w:r>
        <w:rPr>
          <w:color w:val="999999"/>
          <w:w w:val="105"/>
        </w:rPr>
        <w:t> the</w:t>
      </w:r>
      <w:r>
        <w:rPr>
          <w:color w:val="999999"/>
          <w:spacing w:val="-18"/>
          <w:w w:val="105"/>
        </w:rPr>
        <w:t> </w:t>
      </w:r>
      <w:r>
        <w:rPr>
          <w:color w:val="999999"/>
          <w:w w:val="105"/>
        </w:rPr>
        <w:t>value</w:t>
      </w:r>
      <w:r>
        <w:rPr>
          <w:color w:val="999999"/>
          <w:spacing w:val="-18"/>
          <w:w w:val="105"/>
        </w:rPr>
        <w:t> </w:t>
      </w:r>
      <w:hyperlink r:id="rId52">
        <w:r>
          <w:rPr>
            <w:color w:val="999999"/>
            <w:w w:val="105"/>
          </w:rPr>
          <w:t>"http://subversion.apache.org/"</w:t>
        </w:r>
      </w:hyperlink>
      <w:r>
        <w:rPr>
          <w:color w:val="999999"/>
          <w:spacing w:val="-18"/>
          <w:w w:val="105"/>
        </w:rPr>
        <w:t> </w:t>
      </w:r>
      <w:r>
        <w:rPr>
          <w:color w:val="999999"/>
          <w:w w:val="105"/>
        </w:rPr>
        <w:t>is</w:t>
      </w:r>
      <w:r>
        <w:rPr>
          <w:color w:val="999999"/>
          <w:spacing w:val="-18"/>
          <w:w w:val="105"/>
        </w:rPr>
        <w:t> </w:t>
      </w:r>
      <w:r>
        <w:rPr>
          <w:color w:val="999999"/>
          <w:w w:val="105"/>
        </w:rPr>
        <w:t>the</w:t>
      </w:r>
      <w:r>
        <w:rPr>
          <w:color w:val="999999"/>
          <w:spacing w:val="-18"/>
          <w:w w:val="105"/>
        </w:rPr>
        <w:t> </w:t>
      </w:r>
      <w:r>
        <w:rPr>
          <w:color w:val="999999"/>
          <w:w w:val="105"/>
        </w:rPr>
        <w:t>URI</w:t>
      </w:r>
      <w:r>
        <w:rPr>
          <w:color w:val="999999"/>
          <w:spacing w:val="-18"/>
          <w:w w:val="105"/>
        </w:rPr>
        <w:t> </w:t>
      </w:r>
      <w:r>
        <w:rPr>
          <w:color w:val="999999"/>
          <w:w w:val="105"/>
        </w:rPr>
        <w:t>of</w:t>
      </w:r>
      <w:r>
        <w:rPr>
          <w:color w:val="999999"/>
          <w:spacing w:val="-18"/>
          <w:w w:val="105"/>
        </w:rPr>
        <w:t> </w:t>
      </w:r>
      <w:r>
        <w:rPr>
          <w:color w:val="999999"/>
          <w:w w:val="105"/>
        </w:rPr>
        <w:t>the</w:t>
      </w:r>
      <w:r>
        <w:rPr>
          <w:color w:val="999999"/>
          <w:spacing w:val="-18"/>
          <w:w w:val="105"/>
        </w:rPr>
        <w:t> </w:t>
      </w:r>
      <w:r>
        <w:rPr>
          <w:color w:val="999999"/>
          <w:w w:val="105"/>
        </w:rPr>
        <w:t>describes resource of type doap:Project</w:t>
      </w:r>
      <w:r>
        <w:rPr>
          <w:color w:val="999999"/>
          <w:spacing w:val="-14"/>
          <w:w w:val="105"/>
        </w:rPr>
        <w:t> </w:t>
      </w:r>
      <w:r>
        <w:rPr>
          <w:color w:val="999999"/>
          <w:w w:val="105"/>
        </w:rPr>
        <w:t>­­&gt;</w:t>
      </w:r>
    </w:p>
    <w:p>
      <w:pPr>
        <w:spacing w:after="0" w:line="264" w:lineRule="auto"/>
        <w:jc w:val="both"/>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numPr>
          <w:ilvl w:val="1"/>
          <w:numId w:val="19"/>
        </w:numPr>
        <w:tabs>
          <w:tab w:pos="1199" w:val="left" w:leader="none"/>
          <w:tab w:pos="1200" w:val="left" w:leader="none"/>
        </w:tabs>
        <w:spacing w:line="240" w:lineRule="auto" w:before="92" w:after="0"/>
        <w:ind w:left="1200" w:right="0" w:hanging="1089"/>
        <w:jc w:val="left"/>
      </w:pPr>
      <w:r>
        <w:rPr/>
        <w:t>File Comment</w:t>
      </w:r>
    </w:p>
    <w:p>
      <w:pPr>
        <w:pStyle w:val="BodyText"/>
        <w:spacing w:before="2"/>
        <w:rPr>
          <w:b/>
          <w:sz w:val="26"/>
        </w:rPr>
      </w:pPr>
    </w:p>
    <w:p>
      <w:pPr>
        <w:pStyle w:val="ListParagraph"/>
        <w:numPr>
          <w:ilvl w:val="2"/>
          <w:numId w:val="19"/>
        </w:numPr>
        <w:tabs>
          <w:tab w:pos="1919" w:val="left" w:leader="none"/>
          <w:tab w:pos="1920" w:val="left" w:leader="none"/>
        </w:tabs>
        <w:spacing w:line="259" w:lineRule="auto" w:before="0" w:after="0"/>
        <w:ind w:left="990" w:right="787" w:firstLine="0"/>
        <w:jc w:val="left"/>
        <w:rPr>
          <w:sz w:val="20"/>
        </w:rPr>
      </w:pPr>
      <w:r>
        <w:rPr>
          <w:b/>
          <w:sz w:val="20"/>
        </w:rPr>
        <w:t>Purpose: </w:t>
      </w:r>
      <w:r>
        <w:rPr>
          <w:sz w:val="19"/>
        </w:rPr>
        <w:t>This field provides a place for the SPDX file creator to record any general comments about the  file.</w:t>
      </w:r>
    </w:p>
    <w:p>
      <w:pPr>
        <w:pStyle w:val="BodyText"/>
        <w:spacing w:before="4"/>
        <w:rPr>
          <w:sz w:val="24"/>
        </w:rPr>
      </w:pPr>
    </w:p>
    <w:p>
      <w:pPr>
        <w:pStyle w:val="ListParagraph"/>
        <w:numPr>
          <w:ilvl w:val="2"/>
          <w:numId w:val="19"/>
        </w:numPr>
        <w:tabs>
          <w:tab w:pos="1919" w:val="left" w:leader="none"/>
          <w:tab w:pos="1920" w:val="left" w:leader="none"/>
        </w:tabs>
        <w:spacing w:line="259" w:lineRule="auto" w:before="0" w:after="0"/>
        <w:ind w:left="990" w:right="448" w:firstLine="0"/>
        <w:jc w:val="left"/>
        <w:rPr>
          <w:sz w:val="20"/>
        </w:rPr>
      </w:pPr>
      <w:r>
        <w:rPr>
          <w:b/>
          <w:w w:val="105"/>
          <w:sz w:val="20"/>
        </w:rPr>
        <w:t>Intent:</w:t>
      </w:r>
      <w:r>
        <w:rPr>
          <w:b/>
          <w:spacing w:val="-17"/>
          <w:w w:val="105"/>
          <w:sz w:val="20"/>
        </w:rPr>
        <w:t> </w:t>
      </w:r>
      <w:r>
        <w:rPr>
          <w:w w:val="105"/>
          <w:sz w:val="19"/>
        </w:rPr>
        <w:t>Here,</w:t>
      </w:r>
      <w:r>
        <w:rPr>
          <w:spacing w:val="-13"/>
          <w:w w:val="105"/>
          <w:sz w:val="19"/>
        </w:rPr>
        <w:t> </w:t>
      </w:r>
      <w:r>
        <w:rPr>
          <w:w w:val="105"/>
          <w:sz w:val="19"/>
        </w:rPr>
        <w:t>the</w:t>
      </w:r>
      <w:r>
        <w:rPr>
          <w:spacing w:val="-13"/>
          <w:w w:val="105"/>
          <w:sz w:val="19"/>
        </w:rPr>
        <w:t> </w:t>
      </w:r>
      <w:r>
        <w:rPr>
          <w:w w:val="105"/>
          <w:sz w:val="19"/>
        </w:rPr>
        <w:t>intent</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provide</w:t>
      </w:r>
      <w:r>
        <w:rPr>
          <w:spacing w:val="-13"/>
          <w:w w:val="105"/>
          <w:sz w:val="19"/>
        </w:rPr>
        <w:t> </w:t>
      </w:r>
      <w:r>
        <w:rPr>
          <w:w w:val="105"/>
          <w:sz w:val="19"/>
        </w:rPr>
        <w:t>the</w:t>
      </w:r>
      <w:r>
        <w:rPr>
          <w:spacing w:val="-13"/>
          <w:w w:val="105"/>
          <w:sz w:val="19"/>
        </w:rPr>
        <w:t> </w:t>
      </w:r>
      <w:r>
        <w:rPr>
          <w:w w:val="105"/>
          <w:sz w:val="19"/>
        </w:rPr>
        <w:t>recipient</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with</w:t>
      </w:r>
      <w:r>
        <w:rPr>
          <w:spacing w:val="-13"/>
          <w:w w:val="105"/>
          <w:sz w:val="19"/>
        </w:rPr>
        <w:t> </w:t>
      </w:r>
      <w:r>
        <w:rPr>
          <w:w w:val="105"/>
          <w:sz w:val="19"/>
        </w:rPr>
        <w:t>more</w:t>
      </w:r>
      <w:r>
        <w:rPr>
          <w:spacing w:val="-13"/>
          <w:w w:val="105"/>
          <w:sz w:val="19"/>
        </w:rPr>
        <w:t> </w:t>
      </w:r>
      <w:r>
        <w:rPr>
          <w:w w:val="105"/>
          <w:sz w:val="19"/>
        </w:rPr>
        <w:t>information determined</w:t>
      </w:r>
      <w:r>
        <w:rPr>
          <w:spacing w:val="-15"/>
          <w:w w:val="105"/>
          <w:sz w:val="19"/>
        </w:rPr>
        <w:t> </w:t>
      </w:r>
      <w:r>
        <w:rPr>
          <w:w w:val="105"/>
          <w:sz w:val="19"/>
        </w:rPr>
        <w:t>after</w:t>
      </w:r>
      <w:r>
        <w:rPr>
          <w:spacing w:val="-15"/>
          <w:w w:val="105"/>
          <w:sz w:val="19"/>
        </w:rPr>
        <w:t> </w:t>
      </w:r>
      <w:r>
        <w:rPr>
          <w:w w:val="105"/>
          <w:sz w:val="19"/>
        </w:rPr>
        <w:t>careful</w:t>
      </w:r>
      <w:r>
        <w:rPr>
          <w:spacing w:val="-15"/>
          <w:w w:val="105"/>
          <w:sz w:val="19"/>
        </w:rPr>
        <w:t> </w:t>
      </w:r>
      <w:r>
        <w:rPr>
          <w:w w:val="105"/>
          <w:sz w:val="19"/>
        </w:rPr>
        <w:t>analysis</w:t>
      </w:r>
      <w:r>
        <w:rPr>
          <w:spacing w:val="-15"/>
          <w:w w:val="105"/>
          <w:sz w:val="19"/>
        </w:rPr>
        <w:t> </w:t>
      </w:r>
      <w:r>
        <w:rPr>
          <w:w w:val="105"/>
          <w:sz w:val="19"/>
        </w:rPr>
        <w:t>of</w:t>
      </w:r>
      <w:r>
        <w:rPr>
          <w:spacing w:val="-15"/>
          <w:w w:val="105"/>
          <w:sz w:val="19"/>
        </w:rPr>
        <w:t> </w:t>
      </w:r>
      <w:r>
        <w:rPr>
          <w:w w:val="105"/>
          <w:sz w:val="19"/>
        </w:rPr>
        <w:t>a</w:t>
      </w:r>
      <w:r>
        <w:rPr>
          <w:spacing w:val="-15"/>
          <w:w w:val="105"/>
          <w:sz w:val="19"/>
        </w:rPr>
        <w:t> </w:t>
      </w:r>
      <w:r>
        <w:rPr>
          <w:w w:val="105"/>
          <w:sz w:val="19"/>
        </w:rPr>
        <w:t>file.</w:t>
      </w:r>
    </w:p>
    <w:p>
      <w:pPr>
        <w:pStyle w:val="BodyText"/>
        <w:spacing w:before="4"/>
        <w:rPr>
          <w:sz w:val="24"/>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Cardinality</w:t>
      </w:r>
      <w:r>
        <w:rPr>
          <w:sz w:val="19"/>
        </w:rPr>
        <w:t>: Optional,</w:t>
      </w:r>
      <w:r>
        <w:rPr>
          <w:spacing w:val="29"/>
          <w:sz w:val="19"/>
        </w:rPr>
        <w:t> </w:t>
      </w:r>
      <w:r>
        <w:rPr>
          <w:sz w:val="19"/>
        </w:rPr>
        <w:t>one.</w:t>
      </w:r>
    </w:p>
    <w:p>
      <w:pPr>
        <w:pStyle w:val="BodyText"/>
        <w:spacing w:before="7"/>
        <w:rPr>
          <w:sz w:val="25"/>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Data Format</w:t>
      </w:r>
      <w:r>
        <w:rPr>
          <w:sz w:val="19"/>
        </w:rPr>
        <w:t>: free form text that can span multiple </w:t>
      </w:r>
      <w:r>
        <w:rPr>
          <w:spacing w:val="35"/>
          <w:sz w:val="19"/>
        </w:rPr>
        <w:t> </w:t>
      </w:r>
      <w:r>
        <w:rPr>
          <w:sz w:val="19"/>
        </w:rPr>
        <w:t>lines</w:t>
      </w:r>
    </w:p>
    <w:p>
      <w:pPr>
        <w:pStyle w:val="BodyText"/>
        <w:spacing w:before="7"/>
        <w:rPr>
          <w:sz w:val="25"/>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Tag:</w:t>
      </w:r>
      <w:r>
        <w:rPr>
          <w:b/>
          <w:spacing w:val="32"/>
          <w:sz w:val="20"/>
        </w:rPr>
        <w:t> </w:t>
      </w:r>
      <w:r>
        <w:rPr>
          <w:sz w:val="19"/>
        </w:rPr>
        <w:t>“FileComment:”</w:t>
      </w:r>
    </w:p>
    <w:p>
      <w:pPr>
        <w:pStyle w:val="BodyText"/>
        <w:spacing w:before="19"/>
        <w:ind w:left="1920"/>
      </w:pPr>
      <w:r>
        <w:rPr>
          <w:w w:val="105"/>
        </w:rPr>
        <w:t>In Tag:value format multiple lines are delimited by &lt;text&gt; .. &lt;/text&gt;.</w:t>
      </w:r>
    </w:p>
    <w:p>
      <w:pPr>
        <w:pStyle w:val="BodyText"/>
        <w:spacing w:before="10"/>
        <w:rPr>
          <w:sz w:val="21"/>
        </w:rPr>
      </w:pPr>
    </w:p>
    <w:p>
      <w:pPr>
        <w:spacing w:line="259" w:lineRule="auto" w:before="0"/>
        <w:ind w:left="1920" w:right="5982" w:firstLine="0"/>
        <w:jc w:val="left"/>
        <w:rPr>
          <w:sz w:val="19"/>
        </w:rPr>
      </w:pPr>
      <w:r>
        <w:rPr>
          <w:b/>
          <w:sz w:val="20"/>
        </w:rPr>
        <w:t>Example</w:t>
      </w:r>
      <w:r>
        <w:rPr>
          <w:sz w:val="19"/>
        </w:rPr>
        <w:t>: FileComment: &lt;text&gt;</w:t>
      </w:r>
    </w:p>
    <w:p>
      <w:pPr>
        <w:pStyle w:val="BodyText"/>
        <w:spacing w:before="4"/>
        <w:ind w:left="1920"/>
      </w:pPr>
      <w:r>
        <w:rPr>
          <w:w w:val="105"/>
        </w:rPr>
        <w:t>This file appears in other packages, such as Foo and Ufoo.</w:t>
      </w:r>
    </w:p>
    <w:p>
      <w:pPr>
        <w:pStyle w:val="BodyText"/>
        <w:spacing w:before="21"/>
        <w:ind w:left="1920"/>
      </w:pPr>
      <w:r>
        <w:rPr>
          <w:w w:val="105"/>
        </w:rPr>
        <w:t>&lt;/text&gt;</w:t>
      </w:r>
    </w:p>
    <w:p>
      <w:pPr>
        <w:pStyle w:val="BodyText"/>
        <w:spacing w:before="9"/>
        <w:rPr>
          <w:sz w:val="25"/>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RDF: property </w:t>
      </w:r>
      <w:r>
        <w:rPr>
          <w:sz w:val="19"/>
        </w:rPr>
        <w:t>rdfs:comments in </w:t>
      </w:r>
      <w:r>
        <w:rPr>
          <w:b/>
          <w:sz w:val="20"/>
        </w:rPr>
        <w:t>class</w:t>
      </w:r>
      <w:r>
        <w:rPr>
          <w:b/>
          <w:spacing w:val="48"/>
          <w:sz w:val="20"/>
        </w:rPr>
        <w:t> </w:t>
      </w:r>
      <w:r>
        <w:rPr>
          <w:sz w:val="19"/>
        </w:rPr>
        <w:t>spdx:File</w:t>
      </w:r>
    </w:p>
    <w:p>
      <w:pPr>
        <w:pStyle w:val="BodyText"/>
        <w:spacing w:before="8"/>
        <w:rPr>
          <w:sz w:val="21"/>
        </w:rPr>
      </w:pPr>
    </w:p>
    <w:p>
      <w:pPr>
        <w:pStyle w:val="Heading5"/>
        <w:ind w:left="1920"/>
      </w:pPr>
      <w:r>
        <w:rPr/>
        <w:t>Example:</w:t>
      </w:r>
    </w:p>
    <w:p>
      <w:pPr>
        <w:pStyle w:val="BodyText"/>
        <w:spacing w:before="19"/>
        <w:ind w:left="1920"/>
      </w:pPr>
      <w:r>
        <w:rPr/>
        <w:t>&lt;File rdf:about="..."&gt;</w:t>
      </w:r>
    </w:p>
    <w:p>
      <w:pPr>
        <w:pStyle w:val="BodyText"/>
        <w:spacing w:before="21"/>
        <w:ind w:left="755" w:right="5010"/>
        <w:jc w:val="center"/>
      </w:pPr>
      <w:r>
        <w:rPr>
          <w:w w:val="105"/>
        </w:rPr>
        <w:t>&lt;rdfs:comment&gt;</w:t>
      </w:r>
    </w:p>
    <w:p>
      <w:pPr>
        <w:pStyle w:val="BodyText"/>
        <w:spacing w:before="21"/>
        <w:ind w:left="2353"/>
      </w:pPr>
      <w:r>
        <w:rPr>
          <w:w w:val="105"/>
        </w:rPr>
        <w:t>This file appears in other packages, such as Foo and Ufoo.</w:t>
      </w:r>
    </w:p>
    <w:p>
      <w:pPr>
        <w:pStyle w:val="BodyText"/>
        <w:spacing w:before="21"/>
        <w:ind w:left="809" w:right="5010"/>
        <w:jc w:val="center"/>
      </w:pPr>
      <w:r>
        <w:rPr>
          <w:w w:val="105"/>
        </w:rPr>
        <w:t>&lt;/rdfs:comment&gt;</w:t>
      </w:r>
    </w:p>
    <w:p>
      <w:pPr>
        <w:pStyle w:val="BodyText"/>
        <w:spacing w:before="21"/>
        <w:ind w:left="1920"/>
      </w:pPr>
      <w:r>
        <w:rPr>
          <w:w w:val="105"/>
        </w:rPr>
        <w:t>&lt;/File&gt;</w:t>
      </w:r>
    </w:p>
    <w:p>
      <w:pPr>
        <w:pStyle w:val="BodyText"/>
        <w:rPr>
          <w:sz w:val="22"/>
        </w:rPr>
      </w:pPr>
    </w:p>
    <w:p>
      <w:pPr>
        <w:pStyle w:val="BodyText"/>
        <w:spacing w:before="5"/>
        <w:rPr>
          <w:sz w:val="17"/>
        </w:rPr>
      </w:pPr>
    </w:p>
    <w:p>
      <w:pPr>
        <w:pStyle w:val="Heading2"/>
        <w:numPr>
          <w:ilvl w:val="1"/>
          <w:numId w:val="19"/>
        </w:numPr>
        <w:tabs>
          <w:tab w:pos="1199" w:val="left" w:leader="none"/>
          <w:tab w:pos="1200" w:val="left" w:leader="none"/>
        </w:tabs>
        <w:spacing w:line="240" w:lineRule="auto" w:before="1" w:after="0"/>
        <w:ind w:left="1200" w:right="0" w:hanging="1089"/>
        <w:jc w:val="left"/>
      </w:pPr>
      <w:r>
        <w:rPr/>
        <w:t>File Notice</w:t>
      </w:r>
    </w:p>
    <w:p>
      <w:pPr>
        <w:pStyle w:val="BodyText"/>
        <w:spacing w:before="2"/>
        <w:rPr>
          <w:b/>
          <w:sz w:val="26"/>
        </w:rPr>
      </w:pPr>
    </w:p>
    <w:p>
      <w:pPr>
        <w:pStyle w:val="ListParagraph"/>
        <w:numPr>
          <w:ilvl w:val="2"/>
          <w:numId w:val="19"/>
        </w:numPr>
        <w:tabs>
          <w:tab w:pos="1919" w:val="left" w:leader="none"/>
          <w:tab w:pos="1920" w:val="left" w:leader="none"/>
        </w:tabs>
        <w:spacing w:line="259" w:lineRule="auto" w:before="0" w:after="0"/>
        <w:ind w:left="990" w:right="300" w:firstLine="0"/>
        <w:jc w:val="left"/>
        <w:rPr>
          <w:sz w:val="20"/>
        </w:rPr>
      </w:pPr>
      <w:r>
        <w:rPr>
          <w:b/>
          <w:w w:val="105"/>
          <w:sz w:val="20"/>
        </w:rPr>
        <w:t>Purpose:</w:t>
      </w:r>
      <w:r>
        <w:rPr>
          <w:b/>
          <w:spacing w:val="-16"/>
          <w:w w:val="105"/>
          <w:sz w:val="20"/>
        </w:rPr>
        <w:t> </w:t>
      </w:r>
      <w:r>
        <w:rPr>
          <w:w w:val="105"/>
          <w:sz w:val="19"/>
        </w:rPr>
        <w:t>This</w:t>
      </w:r>
      <w:r>
        <w:rPr>
          <w:spacing w:val="-14"/>
          <w:w w:val="105"/>
          <w:sz w:val="19"/>
        </w:rPr>
        <w:t> </w:t>
      </w:r>
      <w:r>
        <w:rPr>
          <w:w w:val="105"/>
          <w:sz w:val="19"/>
        </w:rPr>
        <w:t>field</w:t>
      </w:r>
      <w:r>
        <w:rPr>
          <w:spacing w:val="-14"/>
          <w:w w:val="105"/>
          <w:sz w:val="19"/>
        </w:rPr>
        <w:t> </w:t>
      </w:r>
      <w:r>
        <w:rPr>
          <w:w w:val="105"/>
          <w:sz w:val="19"/>
        </w:rPr>
        <w:t>provides</w:t>
      </w:r>
      <w:r>
        <w:rPr>
          <w:spacing w:val="-14"/>
          <w:w w:val="105"/>
          <w:sz w:val="19"/>
        </w:rPr>
        <w:t> </w:t>
      </w:r>
      <w:r>
        <w:rPr>
          <w:w w:val="105"/>
          <w:sz w:val="19"/>
        </w:rPr>
        <w:t>a</w:t>
      </w:r>
      <w:r>
        <w:rPr>
          <w:spacing w:val="-14"/>
          <w:w w:val="105"/>
          <w:sz w:val="19"/>
        </w:rPr>
        <w:t> </w:t>
      </w:r>
      <w:r>
        <w:rPr>
          <w:w w:val="105"/>
          <w:sz w:val="19"/>
        </w:rPr>
        <w:t>place</w:t>
      </w:r>
      <w:r>
        <w:rPr>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file</w:t>
      </w:r>
      <w:r>
        <w:rPr>
          <w:spacing w:val="-14"/>
          <w:w w:val="105"/>
          <w:sz w:val="19"/>
        </w:rPr>
        <w:t> </w:t>
      </w:r>
      <w:r>
        <w:rPr>
          <w:w w:val="105"/>
          <w:sz w:val="19"/>
        </w:rPr>
        <w:t>creator</w:t>
      </w:r>
      <w:r>
        <w:rPr>
          <w:spacing w:val="-14"/>
          <w:w w:val="105"/>
          <w:sz w:val="19"/>
        </w:rPr>
        <w:t> </w:t>
      </w:r>
      <w:r>
        <w:rPr>
          <w:w w:val="105"/>
          <w:sz w:val="19"/>
        </w:rPr>
        <w:t>to</w:t>
      </w:r>
      <w:r>
        <w:rPr>
          <w:spacing w:val="-14"/>
          <w:w w:val="105"/>
          <w:sz w:val="19"/>
        </w:rPr>
        <w:t> </w:t>
      </w:r>
      <w:r>
        <w:rPr>
          <w:w w:val="105"/>
          <w:sz w:val="19"/>
        </w:rPr>
        <w:t>record</w:t>
      </w:r>
      <w:r>
        <w:rPr>
          <w:spacing w:val="-14"/>
          <w:w w:val="105"/>
          <w:sz w:val="19"/>
        </w:rPr>
        <w:t> </w:t>
      </w:r>
      <w:r>
        <w:rPr>
          <w:w w:val="105"/>
          <w:sz w:val="19"/>
        </w:rPr>
        <w:t>license</w:t>
      </w:r>
      <w:r>
        <w:rPr>
          <w:spacing w:val="-14"/>
          <w:w w:val="105"/>
          <w:sz w:val="19"/>
        </w:rPr>
        <w:t> </w:t>
      </w:r>
      <w:r>
        <w:rPr>
          <w:w w:val="105"/>
          <w:sz w:val="19"/>
        </w:rPr>
        <w:t>notices</w:t>
      </w:r>
      <w:r>
        <w:rPr>
          <w:spacing w:val="-14"/>
          <w:w w:val="105"/>
          <w:sz w:val="19"/>
        </w:rPr>
        <w:t> </w:t>
      </w:r>
      <w:r>
        <w:rPr>
          <w:w w:val="105"/>
          <w:sz w:val="19"/>
        </w:rPr>
        <w:t>or other</w:t>
      </w:r>
      <w:r>
        <w:rPr>
          <w:spacing w:val="-13"/>
          <w:w w:val="105"/>
          <w:sz w:val="19"/>
        </w:rPr>
        <w:t> </w:t>
      </w:r>
      <w:r>
        <w:rPr>
          <w:w w:val="105"/>
          <w:sz w:val="19"/>
        </w:rPr>
        <w:t>such</w:t>
      </w:r>
      <w:r>
        <w:rPr>
          <w:spacing w:val="-13"/>
          <w:w w:val="105"/>
          <w:sz w:val="19"/>
        </w:rPr>
        <w:t> </w:t>
      </w:r>
      <w:r>
        <w:rPr>
          <w:w w:val="105"/>
          <w:sz w:val="19"/>
        </w:rPr>
        <w:t>related</w:t>
      </w:r>
      <w:r>
        <w:rPr>
          <w:spacing w:val="-13"/>
          <w:w w:val="105"/>
          <w:sz w:val="19"/>
        </w:rPr>
        <w:t> </w:t>
      </w:r>
      <w:r>
        <w:rPr>
          <w:w w:val="105"/>
          <w:sz w:val="19"/>
        </w:rPr>
        <w:t>notices</w:t>
      </w:r>
      <w:r>
        <w:rPr>
          <w:spacing w:val="-13"/>
          <w:w w:val="105"/>
          <w:sz w:val="19"/>
        </w:rPr>
        <w:t> </w:t>
      </w:r>
      <w:r>
        <w:rPr>
          <w:w w:val="105"/>
          <w:sz w:val="19"/>
        </w:rPr>
        <w:t>found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file.</w:t>
      </w:r>
      <w:r>
        <w:rPr>
          <w:spacing w:val="31"/>
          <w:w w:val="105"/>
          <w:sz w:val="19"/>
        </w:rPr>
        <w:t> </w:t>
      </w:r>
      <w:r>
        <w:rPr>
          <w:w w:val="105"/>
          <w:sz w:val="19"/>
        </w:rPr>
        <w:t>This</w:t>
      </w:r>
      <w:r>
        <w:rPr>
          <w:spacing w:val="-13"/>
          <w:w w:val="105"/>
          <w:sz w:val="19"/>
        </w:rPr>
        <w:t> </w:t>
      </w:r>
      <w:r>
        <w:rPr>
          <w:w w:val="105"/>
          <w:sz w:val="19"/>
        </w:rPr>
        <w:t>may</w:t>
      </w:r>
      <w:r>
        <w:rPr>
          <w:spacing w:val="-13"/>
          <w:w w:val="105"/>
          <w:sz w:val="19"/>
        </w:rPr>
        <w:t> </w:t>
      </w:r>
      <w:r>
        <w:rPr>
          <w:w w:val="105"/>
          <w:sz w:val="19"/>
        </w:rPr>
        <w:t>or</w:t>
      </w:r>
      <w:r>
        <w:rPr>
          <w:spacing w:val="-13"/>
          <w:w w:val="105"/>
          <w:sz w:val="19"/>
        </w:rPr>
        <w:t> </w:t>
      </w:r>
      <w:r>
        <w:rPr>
          <w:w w:val="105"/>
          <w:sz w:val="19"/>
        </w:rPr>
        <w:t>may</w:t>
      </w:r>
      <w:r>
        <w:rPr>
          <w:spacing w:val="-13"/>
          <w:w w:val="105"/>
          <w:sz w:val="19"/>
        </w:rPr>
        <w:t> </w:t>
      </w:r>
      <w:r>
        <w:rPr>
          <w:w w:val="105"/>
          <w:sz w:val="19"/>
        </w:rPr>
        <w:t>not</w:t>
      </w:r>
      <w:r>
        <w:rPr>
          <w:spacing w:val="-13"/>
          <w:w w:val="105"/>
          <w:sz w:val="19"/>
        </w:rPr>
        <w:t> </w:t>
      </w:r>
      <w:r>
        <w:rPr>
          <w:w w:val="105"/>
          <w:sz w:val="19"/>
        </w:rPr>
        <w:t>include</w:t>
      </w:r>
      <w:r>
        <w:rPr>
          <w:spacing w:val="-13"/>
          <w:w w:val="105"/>
          <w:sz w:val="19"/>
        </w:rPr>
        <w:t> </w:t>
      </w:r>
      <w:r>
        <w:rPr>
          <w:w w:val="105"/>
          <w:sz w:val="19"/>
        </w:rPr>
        <w:t>copyright</w:t>
      </w:r>
      <w:r>
        <w:rPr>
          <w:spacing w:val="-13"/>
          <w:w w:val="105"/>
          <w:sz w:val="19"/>
        </w:rPr>
        <w:t> </w:t>
      </w:r>
      <w:r>
        <w:rPr>
          <w:w w:val="105"/>
          <w:sz w:val="19"/>
        </w:rPr>
        <w:t>statements.</w:t>
      </w:r>
    </w:p>
    <w:p>
      <w:pPr>
        <w:pStyle w:val="BodyText"/>
        <w:spacing w:before="3"/>
        <w:rPr>
          <w:sz w:val="24"/>
        </w:rPr>
      </w:pPr>
    </w:p>
    <w:p>
      <w:pPr>
        <w:pStyle w:val="ListParagraph"/>
        <w:numPr>
          <w:ilvl w:val="2"/>
          <w:numId w:val="19"/>
        </w:numPr>
        <w:tabs>
          <w:tab w:pos="1919" w:val="left" w:leader="none"/>
          <w:tab w:pos="1920" w:val="left" w:leader="none"/>
        </w:tabs>
        <w:spacing w:line="259" w:lineRule="auto" w:before="0" w:after="0"/>
        <w:ind w:left="990" w:right="492" w:firstLine="0"/>
        <w:jc w:val="left"/>
        <w:rPr>
          <w:sz w:val="20"/>
        </w:rPr>
      </w:pPr>
      <w:r>
        <w:rPr>
          <w:b/>
          <w:w w:val="105"/>
          <w:sz w:val="20"/>
        </w:rPr>
        <w:t>Intent:</w:t>
      </w:r>
      <w:r>
        <w:rPr>
          <w:b/>
          <w:spacing w:val="-16"/>
          <w:w w:val="105"/>
          <w:sz w:val="20"/>
        </w:rPr>
        <w:t> </w:t>
      </w:r>
      <w:r>
        <w:rPr>
          <w:w w:val="105"/>
          <w:sz w:val="19"/>
        </w:rPr>
        <w:t>Here,</w:t>
      </w:r>
      <w:r>
        <w:rPr>
          <w:spacing w:val="-13"/>
          <w:w w:val="105"/>
          <w:sz w:val="19"/>
        </w:rPr>
        <w:t> </w:t>
      </w:r>
      <w:r>
        <w:rPr>
          <w:w w:val="105"/>
          <w:sz w:val="19"/>
        </w:rPr>
        <w:t>the</w:t>
      </w:r>
      <w:r>
        <w:rPr>
          <w:spacing w:val="-13"/>
          <w:w w:val="105"/>
          <w:sz w:val="19"/>
        </w:rPr>
        <w:t> </w:t>
      </w:r>
      <w:r>
        <w:rPr>
          <w:w w:val="105"/>
          <w:sz w:val="19"/>
        </w:rPr>
        <w:t>intent</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provide</w:t>
      </w:r>
      <w:r>
        <w:rPr>
          <w:spacing w:val="-13"/>
          <w:w w:val="105"/>
          <w:sz w:val="19"/>
        </w:rPr>
        <w:t> </w:t>
      </w:r>
      <w:r>
        <w:rPr>
          <w:w w:val="105"/>
          <w:sz w:val="19"/>
        </w:rPr>
        <w:t>the</w:t>
      </w:r>
      <w:r>
        <w:rPr>
          <w:spacing w:val="-13"/>
          <w:w w:val="105"/>
          <w:sz w:val="19"/>
        </w:rPr>
        <w:t> </w:t>
      </w:r>
      <w:r>
        <w:rPr>
          <w:w w:val="105"/>
          <w:sz w:val="19"/>
        </w:rPr>
        <w:t>recipient</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with</w:t>
      </w:r>
      <w:r>
        <w:rPr>
          <w:spacing w:val="-13"/>
          <w:w w:val="105"/>
          <w:sz w:val="19"/>
        </w:rPr>
        <w:t> </w:t>
      </w:r>
      <w:r>
        <w:rPr>
          <w:w w:val="105"/>
          <w:sz w:val="19"/>
        </w:rPr>
        <w:t>notices</w:t>
      </w:r>
      <w:r>
        <w:rPr>
          <w:spacing w:val="-13"/>
          <w:w w:val="105"/>
          <w:sz w:val="19"/>
        </w:rPr>
        <w:t> </w:t>
      </w:r>
      <w:r>
        <w:rPr>
          <w:w w:val="105"/>
          <w:sz w:val="19"/>
        </w:rPr>
        <w:t>that</w:t>
      </w:r>
      <w:r>
        <w:rPr>
          <w:spacing w:val="-13"/>
          <w:w w:val="105"/>
          <w:sz w:val="19"/>
        </w:rPr>
        <w:t> </w:t>
      </w:r>
      <w:r>
        <w:rPr>
          <w:w w:val="105"/>
          <w:sz w:val="19"/>
        </w:rPr>
        <w:t>may require</w:t>
      </w:r>
      <w:r>
        <w:rPr>
          <w:spacing w:val="-17"/>
          <w:w w:val="105"/>
          <w:sz w:val="19"/>
        </w:rPr>
        <w:t> </w:t>
      </w:r>
      <w:r>
        <w:rPr>
          <w:w w:val="105"/>
          <w:sz w:val="19"/>
        </w:rPr>
        <w:t>additional</w:t>
      </w:r>
      <w:r>
        <w:rPr>
          <w:spacing w:val="-17"/>
          <w:w w:val="105"/>
          <w:sz w:val="19"/>
        </w:rPr>
        <w:t> </w:t>
      </w:r>
      <w:r>
        <w:rPr>
          <w:w w:val="105"/>
          <w:sz w:val="19"/>
        </w:rPr>
        <w:t>review</w:t>
      </w:r>
      <w:r>
        <w:rPr>
          <w:spacing w:val="-17"/>
          <w:w w:val="105"/>
          <w:sz w:val="19"/>
        </w:rPr>
        <w:t> </w:t>
      </w:r>
      <w:r>
        <w:rPr>
          <w:w w:val="105"/>
          <w:sz w:val="19"/>
        </w:rPr>
        <w:t>or</w:t>
      </w:r>
      <w:r>
        <w:rPr>
          <w:spacing w:val="-17"/>
          <w:w w:val="105"/>
          <w:sz w:val="19"/>
        </w:rPr>
        <w:t> </w:t>
      </w:r>
      <w:r>
        <w:rPr>
          <w:w w:val="105"/>
          <w:sz w:val="19"/>
        </w:rPr>
        <w:t>otherwise</w:t>
      </w:r>
      <w:r>
        <w:rPr>
          <w:spacing w:val="-17"/>
          <w:w w:val="105"/>
          <w:sz w:val="19"/>
        </w:rPr>
        <w:t> </w:t>
      </w:r>
      <w:r>
        <w:rPr>
          <w:w w:val="105"/>
          <w:sz w:val="19"/>
        </w:rPr>
        <w:t>contribute</w:t>
      </w:r>
      <w:r>
        <w:rPr>
          <w:spacing w:val="-17"/>
          <w:w w:val="105"/>
          <w:sz w:val="19"/>
        </w:rPr>
        <w:t> </w:t>
      </w:r>
      <w:r>
        <w:rPr>
          <w:w w:val="105"/>
          <w:sz w:val="19"/>
        </w:rPr>
        <w:t>to</w:t>
      </w:r>
      <w:r>
        <w:rPr>
          <w:spacing w:val="-17"/>
          <w:w w:val="105"/>
          <w:sz w:val="19"/>
        </w:rPr>
        <w:t> </w:t>
      </w:r>
      <w:r>
        <w:rPr>
          <w:w w:val="105"/>
          <w:sz w:val="19"/>
        </w:rPr>
        <w:t>the</w:t>
      </w:r>
      <w:r>
        <w:rPr>
          <w:spacing w:val="-17"/>
          <w:w w:val="105"/>
          <w:sz w:val="19"/>
        </w:rPr>
        <w:t> </w:t>
      </w:r>
      <w:r>
        <w:rPr>
          <w:w w:val="105"/>
          <w:sz w:val="19"/>
        </w:rPr>
        <w:t>determination</w:t>
      </w:r>
      <w:r>
        <w:rPr>
          <w:spacing w:val="-17"/>
          <w:w w:val="105"/>
          <w:sz w:val="19"/>
        </w:rPr>
        <w:t> </w:t>
      </w:r>
      <w:r>
        <w:rPr>
          <w:w w:val="105"/>
          <w:sz w:val="19"/>
        </w:rPr>
        <w:t>of</w:t>
      </w:r>
      <w:r>
        <w:rPr>
          <w:spacing w:val="-17"/>
          <w:w w:val="105"/>
          <w:sz w:val="19"/>
        </w:rPr>
        <w:t> </w:t>
      </w:r>
      <w:r>
        <w:rPr>
          <w:w w:val="105"/>
          <w:sz w:val="19"/>
        </w:rPr>
        <w:t>the</w:t>
      </w:r>
      <w:r>
        <w:rPr>
          <w:spacing w:val="-17"/>
          <w:w w:val="105"/>
          <w:sz w:val="19"/>
        </w:rPr>
        <w:t> </w:t>
      </w:r>
      <w:r>
        <w:rPr>
          <w:w w:val="105"/>
          <w:sz w:val="19"/>
        </w:rPr>
        <w:t>Concluded</w:t>
      </w:r>
      <w:r>
        <w:rPr>
          <w:spacing w:val="-17"/>
          <w:w w:val="105"/>
          <w:sz w:val="19"/>
        </w:rPr>
        <w:t> </w:t>
      </w:r>
      <w:r>
        <w:rPr>
          <w:w w:val="105"/>
          <w:sz w:val="19"/>
        </w:rPr>
        <w:t>License.</w:t>
      </w:r>
    </w:p>
    <w:p>
      <w:pPr>
        <w:pStyle w:val="BodyText"/>
        <w:spacing w:before="3"/>
        <w:rPr>
          <w:sz w:val="24"/>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Cardinality</w:t>
      </w:r>
      <w:r>
        <w:rPr>
          <w:sz w:val="19"/>
        </w:rPr>
        <w:t>: Optional,</w:t>
      </w:r>
      <w:r>
        <w:rPr>
          <w:spacing w:val="29"/>
          <w:sz w:val="19"/>
        </w:rPr>
        <w:t> </w:t>
      </w:r>
      <w:r>
        <w:rPr>
          <w:sz w:val="19"/>
        </w:rPr>
        <w:t>one.</w:t>
      </w:r>
    </w:p>
    <w:p>
      <w:pPr>
        <w:pStyle w:val="BodyText"/>
        <w:spacing w:before="6"/>
        <w:rPr>
          <w:sz w:val="25"/>
        </w:rPr>
      </w:pPr>
    </w:p>
    <w:p>
      <w:pPr>
        <w:pStyle w:val="ListParagraph"/>
        <w:numPr>
          <w:ilvl w:val="2"/>
          <w:numId w:val="19"/>
        </w:numPr>
        <w:tabs>
          <w:tab w:pos="1919" w:val="left" w:leader="none"/>
          <w:tab w:pos="1920" w:val="left" w:leader="none"/>
        </w:tabs>
        <w:spacing w:line="240" w:lineRule="auto" w:before="1" w:after="0"/>
        <w:ind w:left="1920" w:right="0" w:hanging="930"/>
        <w:jc w:val="left"/>
        <w:rPr>
          <w:sz w:val="20"/>
        </w:rPr>
      </w:pPr>
      <w:r>
        <w:rPr>
          <w:b/>
          <w:sz w:val="20"/>
        </w:rPr>
        <w:t>Data Format</w:t>
      </w:r>
      <w:r>
        <w:rPr>
          <w:sz w:val="19"/>
        </w:rPr>
        <w:t>: free form text that can span multiple </w:t>
      </w:r>
      <w:r>
        <w:rPr>
          <w:spacing w:val="35"/>
          <w:sz w:val="19"/>
        </w:rPr>
        <w:t> </w:t>
      </w:r>
      <w:r>
        <w:rPr>
          <w:sz w:val="19"/>
        </w:rPr>
        <w:t>lines</w:t>
      </w:r>
    </w:p>
    <w:p>
      <w:pPr>
        <w:pStyle w:val="BodyText"/>
        <w:spacing w:before="7"/>
        <w:rPr>
          <w:sz w:val="25"/>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Tag:</w:t>
      </w:r>
      <w:r>
        <w:rPr>
          <w:b/>
          <w:spacing w:val="24"/>
          <w:sz w:val="20"/>
        </w:rPr>
        <w:t> </w:t>
      </w:r>
      <w:r>
        <w:rPr>
          <w:sz w:val="19"/>
        </w:rPr>
        <w:t>“FileNotice:”</w:t>
      </w:r>
    </w:p>
    <w:p>
      <w:pPr>
        <w:pStyle w:val="BodyText"/>
        <w:spacing w:before="18"/>
        <w:ind w:left="1920"/>
      </w:pPr>
      <w:r>
        <w:rPr>
          <w:w w:val="105"/>
        </w:rPr>
        <w:t>In Tag:value format multiple lines are delimited by &lt;text&gt; .. &lt;/text&gt;.</w:t>
      </w:r>
    </w:p>
    <w:p>
      <w:pPr>
        <w:pStyle w:val="BodyText"/>
        <w:spacing w:before="9"/>
        <w:rPr>
          <w:sz w:val="21"/>
        </w:rPr>
      </w:pPr>
    </w:p>
    <w:p>
      <w:pPr>
        <w:spacing w:line="259" w:lineRule="auto" w:before="1"/>
        <w:ind w:left="1920" w:right="6267" w:firstLine="0"/>
        <w:jc w:val="left"/>
        <w:rPr>
          <w:sz w:val="19"/>
        </w:rPr>
      </w:pPr>
      <w:r>
        <w:rPr>
          <w:b/>
          <w:sz w:val="20"/>
        </w:rPr>
        <w:t>Example</w:t>
      </w:r>
      <w:r>
        <w:rPr>
          <w:sz w:val="19"/>
        </w:rPr>
        <w:t>: FileNotice: &lt;text&gt;</w:t>
      </w:r>
    </w:p>
    <w:p>
      <w:pPr>
        <w:pStyle w:val="BodyText"/>
        <w:spacing w:before="4"/>
        <w:ind w:left="1920"/>
      </w:pPr>
      <w:r>
        <w:rPr>
          <w:w w:val="105"/>
        </w:rPr>
        <w:t>This file is licensed under GPL.</w:t>
      </w:r>
    </w:p>
    <w:p>
      <w:pPr>
        <w:pStyle w:val="BodyText"/>
        <w:spacing w:before="21"/>
        <w:ind w:left="1920"/>
      </w:pPr>
      <w:r>
        <w:rPr>
          <w:w w:val="105"/>
        </w:rPr>
        <w:t>&lt;/text&gt;</w:t>
      </w:r>
    </w:p>
    <w:p>
      <w:pPr>
        <w:spacing w:after="0"/>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RDF: property </w:t>
      </w:r>
      <w:r>
        <w:rPr>
          <w:sz w:val="19"/>
        </w:rPr>
        <w:t>noticeText in </w:t>
      </w:r>
      <w:r>
        <w:rPr>
          <w:b/>
          <w:sz w:val="20"/>
        </w:rPr>
        <w:t>class</w:t>
      </w:r>
      <w:r>
        <w:rPr>
          <w:b/>
          <w:spacing w:val="39"/>
          <w:sz w:val="20"/>
        </w:rPr>
        <w:t> </w:t>
      </w:r>
      <w:r>
        <w:rPr>
          <w:sz w:val="19"/>
        </w:rPr>
        <w:t>spdx:File</w:t>
      </w:r>
    </w:p>
    <w:p>
      <w:pPr>
        <w:pStyle w:val="BodyText"/>
        <w:spacing w:before="7"/>
        <w:rPr>
          <w:sz w:val="21"/>
        </w:rPr>
      </w:pPr>
    </w:p>
    <w:p>
      <w:pPr>
        <w:pStyle w:val="Heading5"/>
        <w:spacing w:before="1"/>
        <w:ind w:left="1920"/>
      </w:pPr>
      <w:r>
        <w:rPr/>
        <w:t>Example:</w:t>
      </w:r>
    </w:p>
    <w:p>
      <w:pPr>
        <w:pStyle w:val="BodyText"/>
        <w:spacing w:before="19"/>
        <w:ind w:left="1920"/>
      </w:pPr>
      <w:r>
        <w:rPr/>
        <w:t>&lt;File rdf:about="..."&gt;</w:t>
      </w:r>
    </w:p>
    <w:p>
      <w:pPr>
        <w:pStyle w:val="BodyText"/>
        <w:spacing w:before="21"/>
        <w:ind w:left="1920"/>
      </w:pPr>
      <w:r>
        <w:rPr>
          <w:w w:val="105"/>
        </w:rPr>
        <w:t>&lt;noticeText&gt;</w:t>
      </w:r>
    </w:p>
    <w:p>
      <w:pPr>
        <w:pStyle w:val="BodyText"/>
        <w:spacing w:before="21"/>
        <w:ind w:left="1920"/>
      </w:pPr>
      <w:r>
        <w:rPr>
          <w:w w:val="105"/>
        </w:rPr>
        <w:t>This file is licensed under GPL.</w:t>
      </w:r>
    </w:p>
    <w:p>
      <w:pPr>
        <w:pStyle w:val="BodyText"/>
        <w:spacing w:before="21"/>
        <w:ind w:left="1920"/>
      </w:pPr>
      <w:r>
        <w:rPr>
          <w:w w:val="105"/>
        </w:rPr>
        <w:t>&lt;/noticeText&gt;</w:t>
      </w:r>
    </w:p>
    <w:p>
      <w:pPr>
        <w:pStyle w:val="BodyText"/>
        <w:spacing w:before="21"/>
        <w:ind w:left="1920"/>
      </w:pPr>
      <w:r>
        <w:rPr>
          <w:w w:val="105"/>
        </w:rPr>
        <w:t>&lt;/File&gt;</w:t>
      </w:r>
    </w:p>
    <w:p>
      <w:pPr>
        <w:pStyle w:val="BodyText"/>
        <w:rPr>
          <w:sz w:val="22"/>
        </w:rPr>
      </w:pPr>
    </w:p>
    <w:p>
      <w:pPr>
        <w:pStyle w:val="BodyText"/>
        <w:spacing w:before="5"/>
        <w:rPr>
          <w:sz w:val="17"/>
        </w:rPr>
      </w:pPr>
    </w:p>
    <w:p>
      <w:pPr>
        <w:pStyle w:val="Heading2"/>
        <w:numPr>
          <w:ilvl w:val="1"/>
          <w:numId w:val="19"/>
        </w:numPr>
        <w:tabs>
          <w:tab w:pos="1199" w:val="left" w:leader="none"/>
          <w:tab w:pos="1200" w:val="left" w:leader="none"/>
        </w:tabs>
        <w:spacing w:line="240" w:lineRule="auto" w:before="0" w:after="0"/>
        <w:ind w:left="1200" w:right="0" w:hanging="1089"/>
        <w:jc w:val="left"/>
      </w:pPr>
      <w:r>
        <w:rPr/>
        <w:t>File Contributor</w:t>
      </w:r>
    </w:p>
    <w:p>
      <w:pPr>
        <w:pStyle w:val="BodyText"/>
        <w:spacing w:before="1"/>
        <w:rPr>
          <w:b/>
          <w:sz w:val="26"/>
        </w:rPr>
      </w:pPr>
    </w:p>
    <w:p>
      <w:pPr>
        <w:pStyle w:val="ListParagraph"/>
        <w:numPr>
          <w:ilvl w:val="2"/>
          <w:numId w:val="19"/>
        </w:numPr>
        <w:tabs>
          <w:tab w:pos="1919" w:val="left" w:leader="none"/>
          <w:tab w:pos="1920" w:val="left" w:leader="none"/>
        </w:tabs>
        <w:spacing w:line="261" w:lineRule="auto" w:before="1" w:after="0"/>
        <w:ind w:left="990" w:right="430" w:firstLine="0"/>
        <w:jc w:val="left"/>
        <w:rPr>
          <w:sz w:val="20"/>
        </w:rPr>
      </w:pPr>
      <w:r>
        <w:rPr>
          <w:b/>
          <w:w w:val="105"/>
          <w:sz w:val="20"/>
        </w:rPr>
        <w:t>Purpose:</w:t>
      </w:r>
      <w:r>
        <w:rPr>
          <w:b/>
          <w:spacing w:val="-17"/>
          <w:w w:val="105"/>
          <w:sz w:val="20"/>
        </w:rPr>
        <w:t> </w:t>
      </w:r>
      <w:r>
        <w:rPr>
          <w:w w:val="105"/>
          <w:sz w:val="19"/>
        </w:rPr>
        <w:t>This</w:t>
      </w:r>
      <w:r>
        <w:rPr>
          <w:spacing w:val="-15"/>
          <w:w w:val="105"/>
          <w:sz w:val="19"/>
        </w:rPr>
        <w:t> </w:t>
      </w:r>
      <w:r>
        <w:rPr>
          <w:w w:val="105"/>
          <w:sz w:val="19"/>
        </w:rPr>
        <w:t>field</w:t>
      </w:r>
      <w:r>
        <w:rPr>
          <w:spacing w:val="-15"/>
          <w:w w:val="105"/>
          <w:sz w:val="19"/>
        </w:rPr>
        <w:t> </w:t>
      </w:r>
      <w:r>
        <w:rPr>
          <w:w w:val="105"/>
          <w:sz w:val="19"/>
        </w:rPr>
        <w:t>provides</w:t>
      </w:r>
      <w:r>
        <w:rPr>
          <w:spacing w:val="-15"/>
          <w:w w:val="105"/>
          <w:sz w:val="19"/>
        </w:rPr>
        <w:t> </w:t>
      </w:r>
      <w:r>
        <w:rPr>
          <w:w w:val="105"/>
          <w:sz w:val="19"/>
        </w:rPr>
        <w:t>a</w:t>
      </w:r>
      <w:r>
        <w:rPr>
          <w:spacing w:val="-15"/>
          <w:w w:val="105"/>
          <w:sz w:val="19"/>
        </w:rPr>
        <w:t> </w:t>
      </w:r>
      <w:r>
        <w:rPr>
          <w:w w:val="105"/>
          <w:sz w:val="19"/>
        </w:rPr>
        <w:t>place</w:t>
      </w:r>
      <w:r>
        <w:rPr>
          <w:spacing w:val="-15"/>
          <w:w w:val="105"/>
          <w:sz w:val="19"/>
        </w:rPr>
        <w:t> </w:t>
      </w:r>
      <w:r>
        <w:rPr>
          <w:w w:val="105"/>
          <w:sz w:val="19"/>
        </w:rPr>
        <w:t>for</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file</w:t>
      </w:r>
      <w:r>
        <w:rPr>
          <w:spacing w:val="-15"/>
          <w:w w:val="105"/>
          <w:sz w:val="19"/>
        </w:rPr>
        <w:t> </w:t>
      </w:r>
      <w:r>
        <w:rPr>
          <w:w w:val="105"/>
          <w:sz w:val="19"/>
        </w:rPr>
        <w:t>creator</w:t>
      </w:r>
      <w:r>
        <w:rPr>
          <w:spacing w:val="-15"/>
          <w:w w:val="105"/>
          <w:sz w:val="19"/>
        </w:rPr>
        <w:t> </w:t>
      </w:r>
      <w:r>
        <w:rPr>
          <w:w w:val="105"/>
          <w:sz w:val="19"/>
        </w:rPr>
        <w:t>to</w:t>
      </w:r>
      <w:r>
        <w:rPr>
          <w:spacing w:val="-15"/>
          <w:w w:val="105"/>
          <w:sz w:val="19"/>
        </w:rPr>
        <w:t> </w:t>
      </w:r>
      <w:r>
        <w:rPr>
          <w:w w:val="105"/>
          <w:sz w:val="19"/>
        </w:rPr>
        <w:t>record</w:t>
      </w:r>
      <w:r>
        <w:rPr>
          <w:spacing w:val="-15"/>
          <w:w w:val="105"/>
          <w:sz w:val="19"/>
        </w:rPr>
        <w:t> </w:t>
      </w:r>
      <w:r>
        <w:rPr>
          <w:w w:val="105"/>
          <w:sz w:val="19"/>
        </w:rPr>
        <w:t>file</w:t>
      </w:r>
      <w:r>
        <w:rPr>
          <w:spacing w:val="-15"/>
          <w:w w:val="105"/>
          <w:sz w:val="19"/>
        </w:rPr>
        <w:t> </w:t>
      </w:r>
      <w:r>
        <w:rPr>
          <w:w w:val="105"/>
          <w:sz w:val="19"/>
        </w:rPr>
        <w:t>contributors. Contributors could include names of copyright holders and/or authors who may not be copyright holders,</w:t>
      </w:r>
      <w:r>
        <w:rPr>
          <w:spacing w:val="-15"/>
          <w:w w:val="105"/>
          <w:sz w:val="19"/>
        </w:rPr>
        <w:t> </w:t>
      </w:r>
      <w:r>
        <w:rPr>
          <w:w w:val="105"/>
          <w:sz w:val="19"/>
        </w:rPr>
        <w:t>yet</w:t>
      </w:r>
      <w:r>
        <w:rPr>
          <w:spacing w:val="-15"/>
          <w:w w:val="105"/>
          <w:sz w:val="19"/>
        </w:rPr>
        <w:t> </w:t>
      </w:r>
      <w:r>
        <w:rPr>
          <w:w w:val="105"/>
          <w:sz w:val="19"/>
        </w:rPr>
        <w:t>contributed</w:t>
      </w:r>
      <w:r>
        <w:rPr>
          <w:spacing w:val="-15"/>
          <w:w w:val="105"/>
          <w:sz w:val="19"/>
        </w:rPr>
        <w:t> </w:t>
      </w:r>
      <w:r>
        <w:rPr>
          <w:w w:val="105"/>
          <w:sz w:val="19"/>
        </w:rPr>
        <w:t>to</w:t>
      </w:r>
      <w:r>
        <w:rPr>
          <w:spacing w:val="-15"/>
          <w:w w:val="105"/>
          <w:sz w:val="19"/>
        </w:rPr>
        <w:t> </w:t>
      </w:r>
      <w:r>
        <w:rPr>
          <w:w w:val="105"/>
          <w:sz w:val="19"/>
        </w:rPr>
        <w:t>the</w:t>
      </w:r>
      <w:r>
        <w:rPr>
          <w:spacing w:val="-15"/>
          <w:w w:val="105"/>
          <w:sz w:val="19"/>
        </w:rPr>
        <w:t> </w:t>
      </w:r>
      <w:r>
        <w:rPr>
          <w:w w:val="105"/>
          <w:sz w:val="19"/>
        </w:rPr>
        <w:t>file</w:t>
      </w:r>
      <w:r>
        <w:rPr>
          <w:spacing w:val="-15"/>
          <w:w w:val="105"/>
          <w:sz w:val="19"/>
        </w:rPr>
        <w:t> </w:t>
      </w:r>
      <w:r>
        <w:rPr>
          <w:w w:val="105"/>
          <w:sz w:val="19"/>
        </w:rPr>
        <w:t>content.</w:t>
      </w:r>
    </w:p>
    <w:p>
      <w:pPr>
        <w:pStyle w:val="BodyText"/>
        <w:spacing w:before="2"/>
        <w:rPr>
          <w:sz w:val="24"/>
        </w:rPr>
      </w:pPr>
    </w:p>
    <w:p>
      <w:pPr>
        <w:pStyle w:val="ListParagraph"/>
        <w:numPr>
          <w:ilvl w:val="2"/>
          <w:numId w:val="19"/>
        </w:numPr>
        <w:tabs>
          <w:tab w:pos="1919" w:val="left" w:leader="none"/>
          <w:tab w:pos="1920" w:val="left" w:leader="none"/>
        </w:tabs>
        <w:spacing w:line="261" w:lineRule="auto" w:before="0" w:after="0"/>
        <w:ind w:left="990" w:right="188" w:firstLine="0"/>
        <w:jc w:val="left"/>
        <w:rPr>
          <w:sz w:val="20"/>
        </w:rPr>
      </w:pPr>
      <w:r>
        <w:rPr>
          <w:b/>
          <w:w w:val="105"/>
          <w:sz w:val="20"/>
        </w:rPr>
        <w:t>Intent:</w:t>
      </w:r>
      <w:r>
        <w:rPr>
          <w:b/>
          <w:spacing w:val="-14"/>
          <w:w w:val="105"/>
          <w:sz w:val="20"/>
        </w:rPr>
        <w:t> </w:t>
      </w:r>
      <w:r>
        <w:rPr>
          <w:w w:val="105"/>
          <w:sz w:val="19"/>
        </w:rPr>
        <w:t>Here,</w:t>
      </w:r>
      <w:r>
        <w:rPr>
          <w:spacing w:val="-11"/>
          <w:w w:val="105"/>
          <w:sz w:val="19"/>
        </w:rPr>
        <w:t> </w:t>
      </w:r>
      <w:r>
        <w:rPr>
          <w:w w:val="105"/>
          <w:sz w:val="19"/>
        </w:rPr>
        <w:t>the</w:t>
      </w:r>
      <w:r>
        <w:rPr>
          <w:spacing w:val="-11"/>
          <w:w w:val="105"/>
          <w:sz w:val="19"/>
        </w:rPr>
        <w:t> </w:t>
      </w:r>
      <w:r>
        <w:rPr>
          <w:w w:val="105"/>
          <w:sz w:val="19"/>
        </w:rPr>
        <w:t>intent</w:t>
      </w:r>
      <w:r>
        <w:rPr>
          <w:spacing w:val="-11"/>
          <w:w w:val="105"/>
          <w:sz w:val="19"/>
        </w:rPr>
        <w:t> </w:t>
      </w:r>
      <w:r>
        <w:rPr>
          <w:w w:val="105"/>
          <w:sz w:val="19"/>
        </w:rPr>
        <w:t>is</w:t>
      </w:r>
      <w:r>
        <w:rPr>
          <w:spacing w:val="-11"/>
          <w:w w:val="105"/>
          <w:sz w:val="19"/>
        </w:rPr>
        <w:t> </w:t>
      </w:r>
      <w:r>
        <w:rPr>
          <w:w w:val="105"/>
          <w:sz w:val="19"/>
        </w:rPr>
        <w:t>to</w:t>
      </w:r>
      <w:r>
        <w:rPr>
          <w:spacing w:val="-11"/>
          <w:w w:val="105"/>
          <w:sz w:val="19"/>
        </w:rPr>
        <w:t> </w:t>
      </w:r>
      <w:r>
        <w:rPr>
          <w:w w:val="105"/>
          <w:sz w:val="19"/>
        </w:rPr>
        <w:t>provide</w:t>
      </w:r>
      <w:r>
        <w:rPr>
          <w:spacing w:val="-11"/>
          <w:w w:val="105"/>
          <w:sz w:val="19"/>
        </w:rPr>
        <w:t> </w:t>
      </w:r>
      <w:r>
        <w:rPr>
          <w:w w:val="105"/>
          <w:sz w:val="19"/>
        </w:rPr>
        <w:t>the</w:t>
      </w:r>
      <w:r>
        <w:rPr>
          <w:spacing w:val="-11"/>
          <w:w w:val="105"/>
          <w:sz w:val="19"/>
        </w:rPr>
        <w:t> </w:t>
      </w:r>
      <w:r>
        <w:rPr>
          <w:w w:val="105"/>
          <w:sz w:val="19"/>
        </w:rPr>
        <w:t>recipient</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SPDX</w:t>
      </w:r>
      <w:r>
        <w:rPr>
          <w:spacing w:val="-11"/>
          <w:w w:val="105"/>
          <w:sz w:val="19"/>
        </w:rPr>
        <w:t> </w:t>
      </w:r>
      <w:r>
        <w:rPr>
          <w:w w:val="105"/>
          <w:sz w:val="19"/>
        </w:rPr>
        <w:t>file</w:t>
      </w:r>
      <w:r>
        <w:rPr>
          <w:spacing w:val="-11"/>
          <w:w w:val="105"/>
          <w:sz w:val="19"/>
        </w:rPr>
        <w:t> </w:t>
      </w:r>
      <w:r>
        <w:rPr>
          <w:w w:val="105"/>
          <w:sz w:val="19"/>
        </w:rPr>
        <w:t>with</w:t>
      </w:r>
      <w:r>
        <w:rPr>
          <w:spacing w:val="-11"/>
          <w:w w:val="105"/>
          <w:sz w:val="19"/>
        </w:rPr>
        <w:t> </w:t>
      </w:r>
      <w:r>
        <w:rPr>
          <w:w w:val="105"/>
          <w:sz w:val="19"/>
        </w:rPr>
        <w:t>a</w:t>
      </w:r>
      <w:r>
        <w:rPr>
          <w:spacing w:val="-11"/>
          <w:w w:val="105"/>
          <w:sz w:val="19"/>
        </w:rPr>
        <w:t> </w:t>
      </w:r>
      <w:r>
        <w:rPr>
          <w:w w:val="105"/>
          <w:sz w:val="19"/>
        </w:rPr>
        <w:t>list</w:t>
      </w:r>
      <w:r>
        <w:rPr>
          <w:spacing w:val="-11"/>
          <w:w w:val="105"/>
          <w:sz w:val="19"/>
        </w:rPr>
        <w:t> </w:t>
      </w:r>
      <w:r>
        <w:rPr>
          <w:w w:val="105"/>
          <w:sz w:val="19"/>
        </w:rPr>
        <w:t>of</w:t>
      </w:r>
      <w:r>
        <w:rPr>
          <w:spacing w:val="-11"/>
          <w:w w:val="105"/>
          <w:sz w:val="19"/>
        </w:rPr>
        <w:t> </w:t>
      </w:r>
      <w:r>
        <w:rPr>
          <w:w w:val="105"/>
          <w:sz w:val="19"/>
        </w:rPr>
        <w:t>one</w:t>
      </w:r>
      <w:r>
        <w:rPr>
          <w:spacing w:val="-11"/>
          <w:w w:val="105"/>
          <w:sz w:val="19"/>
        </w:rPr>
        <w:t> </w:t>
      </w:r>
      <w:r>
        <w:rPr>
          <w:w w:val="105"/>
          <w:sz w:val="19"/>
        </w:rPr>
        <w:t>or</w:t>
      </w:r>
      <w:r>
        <w:rPr>
          <w:spacing w:val="-11"/>
          <w:w w:val="105"/>
          <w:sz w:val="19"/>
        </w:rPr>
        <w:t> </w:t>
      </w:r>
      <w:r>
        <w:rPr>
          <w:w w:val="105"/>
          <w:sz w:val="19"/>
        </w:rPr>
        <w:t>more contributors</w:t>
      </w:r>
      <w:r>
        <w:rPr>
          <w:spacing w:val="-13"/>
          <w:w w:val="105"/>
          <w:sz w:val="19"/>
        </w:rPr>
        <w:t> </w:t>
      </w:r>
      <w:r>
        <w:rPr>
          <w:w w:val="105"/>
          <w:sz w:val="19"/>
        </w:rPr>
        <w:t>(credits).</w:t>
      </w:r>
      <w:r>
        <w:rPr>
          <w:spacing w:val="29"/>
          <w:w w:val="105"/>
          <w:sz w:val="19"/>
        </w:rPr>
        <w:t> </w:t>
      </w:r>
      <w:r>
        <w:rPr>
          <w:w w:val="105"/>
          <w:sz w:val="19"/>
        </w:rPr>
        <w:t>This</w:t>
      </w:r>
      <w:r>
        <w:rPr>
          <w:spacing w:val="-13"/>
          <w:w w:val="105"/>
          <w:sz w:val="19"/>
        </w:rPr>
        <w:t> </w:t>
      </w:r>
      <w:r>
        <w:rPr>
          <w:w w:val="105"/>
          <w:sz w:val="19"/>
        </w:rPr>
        <w:t>is</w:t>
      </w:r>
      <w:r>
        <w:rPr>
          <w:spacing w:val="-13"/>
          <w:w w:val="105"/>
          <w:sz w:val="19"/>
        </w:rPr>
        <w:t> </w:t>
      </w:r>
      <w:r>
        <w:rPr>
          <w:w w:val="105"/>
          <w:sz w:val="19"/>
        </w:rPr>
        <w:t>one</w:t>
      </w:r>
      <w:r>
        <w:rPr>
          <w:spacing w:val="-13"/>
          <w:w w:val="105"/>
          <w:sz w:val="19"/>
        </w:rPr>
        <w:t> </w:t>
      </w:r>
      <w:r>
        <w:rPr>
          <w:w w:val="105"/>
          <w:sz w:val="19"/>
        </w:rPr>
        <w:t>way</w:t>
      </w:r>
      <w:r>
        <w:rPr>
          <w:spacing w:val="-13"/>
          <w:w w:val="105"/>
          <w:sz w:val="19"/>
        </w:rPr>
        <w:t> </w:t>
      </w:r>
      <w:r>
        <w:rPr>
          <w:w w:val="105"/>
          <w:sz w:val="19"/>
        </w:rPr>
        <w:t>of</w:t>
      </w:r>
      <w:r>
        <w:rPr>
          <w:spacing w:val="-13"/>
          <w:w w:val="105"/>
          <w:sz w:val="19"/>
        </w:rPr>
        <w:t> </w:t>
      </w:r>
      <w:r>
        <w:rPr>
          <w:w w:val="105"/>
          <w:sz w:val="19"/>
        </w:rPr>
        <w:t>providing</w:t>
      </w:r>
      <w:r>
        <w:rPr>
          <w:spacing w:val="-13"/>
          <w:w w:val="105"/>
          <w:sz w:val="19"/>
        </w:rPr>
        <w:t> </w:t>
      </w:r>
      <w:r>
        <w:rPr>
          <w:w w:val="105"/>
          <w:sz w:val="19"/>
        </w:rPr>
        <w:t>acknowledgement</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contributors</w:t>
      </w:r>
      <w:r>
        <w:rPr>
          <w:spacing w:val="-13"/>
          <w:w w:val="105"/>
          <w:sz w:val="19"/>
        </w:rPr>
        <w:t> </w:t>
      </w:r>
      <w:r>
        <w:rPr>
          <w:w w:val="105"/>
          <w:sz w:val="19"/>
        </w:rPr>
        <w:t>of</w:t>
      </w:r>
      <w:r>
        <w:rPr>
          <w:spacing w:val="-13"/>
          <w:w w:val="105"/>
          <w:sz w:val="19"/>
        </w:rPr>
        <w:t> </w:t>
      </w:r>
      <w:r>
        <w:rPr>
          <w:w w:val="105"/>
          <w:sz w:val="19"/>
        </w:rPr>
        <w:t>a</w:t>
      </w:r>
      <w:r>
        <w:rPr>
          <w:spacing w:val="-13"/>
          <w:w w:val="105"/>
          <w:sz w:val="19"/>
        </w:rPr>
        <w:t> </w:t>
      </w:r>
      <w:r>
        <w:rPr>
          <w:w w:val="105"/>
          <w:sz w:val="19"/>
        </w:rPr>
        <w:t>file.</w:t>
      </w:r>
      <w:r>
        <w:rPr>
          <w:spacing w:val="-13"/>
          <w:w w:val="105"/>
          <w:sz w:val="19"/>
        </w:rPr>
        <w:t> </w:t>
      </w:r>
      <w:r>
        <w:rPr>
          <w:w w:val="105"/>
          <w:sz w:val="19"/>
        </w:rPr>
        <w:t>This would be useful, for example, if a recipient company wanted to contact copyright holders to inquire about</w:t>
      </w:r>
      <w:r>
        <w:rPr>
          <w:spacing w:val="-26"/>
          <w:w w:val="105"/>
          <w:sz w:val="19"/>
        </w:rPr>
        <w:t> </w:t>
      </w:r>
      <w:r>
        <w:rPr>
          <w:w w:val="105"/>
          <w:sz w:val="19"/>
        </w:rPr>
        <w:t>alternate</w:t>
      </w:r>
      <w:r>
        <w:rPr>
          <w:spacing w:val="-26"/>
          <w:w w:val="105"/>
          <w:sz w:val="19"/>
        </w:rPr>
        <w:t> </w:t>
      </w:r>
      <w:r>
        <w:rPr>
          <w:w w:val="105"/>
          <w:sz w:val="19"/>
        </w:rPr>
        <w:t>licensing.</w:t>
      </w:r>
    </w:p>
    <w:p>
      <w:pPr>
        <w:pStyle w:val="BodyText"/>
        <w:spacing w:before="1"/>
        <w:rPr>
          <w:sz w:val="24"/>
        </w:rPr>
      </w:pPr>
    </w:p>
    <w:p>
      <w:pPr>
        <w:pStyle w:val="ListParagraph"/>
        <w:numPr>
          <w:ilvl w:val="2"/>
          <w:numId w:val="19"/>
        </w:numPr>
        <w:tabs>
          <w:tab w:pos="1919" w:val="left" w:leader="none"/>
          <w:tab w:pos="1920" w:val="left" w:leader="none"/>
        </w:tabs>
        <w:spacing w:line="240" w:lineRule="auto" w:before="1" w:after="0"/>
        <w:ind w:left="1920" w:right="0" w:hanging="930"/>
        <w:jc w:val="left"/>
        <w:rPr>
          <w:sz w:val="20"/>
        </w:rPr>
      </w:pPr>
      <w:r>
        <w:rPr>
          <w:b/>
          <w:sz w:val="20"/>
        </w:rPr>
        <w:t>Cardinality</w:t>
      </w:r>
      <w:r>
        <w:rPr>
          <w:sz w:val="19"/>
        </w:rPr>
        <w:t>: Optional, one or</w:t>
      </w:r>
      <w:r>
        <w:rPr>
          <w:spacing w:val="47"/>
          <w:sz w:val="19"/>
        </w:rPr>
        <w:t> </w:t>
      </w:r>
      <w:r>
        <w:rPr>
          <w:sz w:val="19"/>
        </w:rPr>
        <w:t>many.</w:t>
      </w:r>
    </w:p>
    <w:p>
      <w:pPr>
        <w:pStyle w:val="BodyText"/>
        <w:spacing w:before="7"/>
        <w:rPr>
          <w:sz w:val="25"/>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Data Format</w:t>
      </w:r>
      <w:r>
        <w:rPr>
          <w:sz w:val="19"/>
        </w:rPr>
        <w:t>: free form text on a single </w:t>
      </w:r>
      <w:r>
        <w:rPr>
          <w:spacing w:val="9"/>
          <w:sz w:val="19"/>
        </w:rPr>
        <w:t> </w:t>
      </w:r>
      <w:r>
        <w:rPr>
          <w:sz w:val="19"/>
        </w:rPr>
        <w:t>line.</w:t>
      </w:r>
    </w:p>
    <w:p>
      <w:pPr>
        <w:pStyle w:val="BodyText"/>
        <w:spacing w:before="6"/>
        <w:rPr>
          <w:sz w:val="25"/>
        </w:rPr>
      </w:pPr>
    </w:p>
    <w:p>
      <w:pPr>
        <w:pStyle w:val="ListParagraph"/>
        <w:numPr>
          <w:ilvl w:val="2"/>
          <w:numId w:val="19"/>
        </w:numPr>
        <w:tabs>
          <w:tab w:pos="1919" w:val="left" w:leader="none"/>
          <w:tab w:pos="1920" w:val="left" w:leader="none"/>
        </w:tabs>
        <w:spacing w:line="240" w:lineRule="auto" w:before="1" w:after="0"/>
        <w:ind w:left="1920" w:right="0" w:hanging="930"/>
        <w:jc w:val="left"/>
        <w:rPr>
          <w:sz w:val="20"/>
        </w:rPr>
      </w:pPr>
      <w:r>
        <w:rPr>
          <w:b/>
          <w:sz w:val="20"/>
        </w:rPr>
        <w:t>Tag:</w:t>
      </w:r>
      <w:r>
        <w:rPr>
          <w:b/>
          <w:spacing w:val="35"/>
          <w:sz w:val="20"/>
        </w:rPr>
        <w:t> </w:t>
      </w:r>
      <w:r>
        <w:rPr>
          <w:sz w:val="19"/>
        </w:rPr>
        <w:t>“FileContributor:”</w:t>
      </w:r>
    </w:p>
    <w:p>
      <w:pPr>
        <w:pStyle w:val="BodyText"/>
        <w:spacing w:before="19"/>
        <w:ind w:left="1920"/>
      </w:pPr>
      <w:r>
        <w:rPr>
          <w:w w:val="105"/>
        </w:rPr>
        <w:t>In Tag:value format single line per contributor.</w:t>
      </w:r>
    </w:p>
    <w:p>
      <w:pPr>
        <w:pStyle w:val="BodyText"/>
        <w:spacing w:before="10"/>
        <w:rPr>
          <w:sz w:val="21"/>
        </w:rPr>
      </w:pPr>
    </w:p>
    <w:p>
      <w:pPr>
        <w:pStyle w:val="Heading5"/>
        <w:ind w:left="1920"/>
        <w:rPr>
          <w:b w:val="0"/>
          <w:sz w:val="19"/>
        </w:rPr>
      </w:pPr>
      <w:r>
        <w:rPr/>
        <w:t>Example</w:t>
      </w:r>
      <w:r>
        <w:rPr>
          <w:b w:val="0"/>
          <w:sz w:val="19"/>
        </w:rPr>
        <w:t>:</w:t>
      </w:r>
    </w:p>
    <w:p>
      <w:pPr>
        <w:pStyle w:val="BodyText"/>
        <w:spacing w:line="264" w:lineRule="auto" w:before="19"/>
        <w:ind w:left="1920" w:right="2849"/>
      </w:pPr>
      <w:r>
        <w:rPr>
          <w:w w:val="105"/>
        </w:rPr>
        <w:t>FileContributor:</w:t>
      </w:r>
      <w:r>
        <w:rPr>
          <w:spacing w:val="-24"/>
          <w:w w:val="105"/>
        </w:rPr>
        <w:t> </w:t>
      </w:r>
      <w:r>
        <w:rPr>
          <w:w w:val="105"/>
        </w:rPr>
        <w:t>Modified</w:t>
      </w:r>
      <w:r>
        <w:rPr>
          <w:spacing w:val="-24"/>
          <w:w w:val="105"/>
        </w:rPr>
        <w:t> </w:t>
      </w:r>
      <w:r>
        <w:rPr>
          <w:w w:val="105"/>
        </w:rPr>
        <w:t>by</w:t>
      </w:r>
      <w:r>
        <w:rPr>
          <w:spacing w:val="-24"/>
          <w:w w:val="105"/>
        </w:rPr>
        <w:t> </w:t>
      </w:r>
      <w:r>
        <w:rPr>
          <w:w w:val="105"/>
        </w:rPr>
        <w:t>Paul</w:t>
      </w:r>
      <w:r>
        <w:rPr>
          <w:spacing w:val="-24"/>
          <w:w w:val="105"/>
        </w:rPr>
        <w:t> </w:t>
      </w:r>
      <w:r>
        <w:rPr>
          <w:w w:val="105"/>
        </w:rPr>
        <w:t>Mundt</w:t>
      </w:r>
      <w:r>
        <w:rPr>
          <w:spacing w:val="-24"/>
          <w:w w:val="105"/>
        </w:rPr>
        <w:t> </w:t>
      </w:r>
      <w:hyperlink r:id="rId53">
        <w:r>
          <w:rPr>
            <w:w w:val="105"/>
            <w:u w:val="single"/>
          </w:rPr>
          <w:t>lethal@linux­sh.org</w:t>
        </w:r>
      </w:hyperlink>
      <w:r>
        <w:rPr>
          <w:w w:val="105"/>
          <w:u w:val="single"/>
        </w:rPr>
        <w:t> </w:t>
      </w:r>
      <w:r>
        <w:rPr>
          <w:w w:val="105"/>
        </w:rPr>
        <w:t>FileContributor:</w:t>
      </w:r>
      <w:r>
        <w:rPr>
          <w:spacing w:val="-14"/>
          <w:w w:val="105"/>
        </w:rPr>
        <w:t> </w:t>
      </w:r>
      <w:r>
        <w:rPr>
          <w:w w:val="105"/>
        </w:rPr>
        <w:t>The</w:t>
      </w:r>
      <w:r>
        <w:rPr>
          <w:spacing w:val="-14"/>
          <w:w w:val="105"/>
        </w:rPr>
        <w:t> </w:t>
      </w:r>
      <w:r>
        <w:rPr>
          <w:w w:val="105"/>
        </w:rPr>
        <w:t>Regents</w:t>
      </w:r>
      <w:r>
        <w:rPr>
          <w:spacing w:val="-14"/>
          <w:w w:val="105"/>
        </w:rPr>
        <w:t> </w:t>
      </w:r>
      <w:r>
        <w:rPr>
          <w:w w:val="105"/>
        </w:rPr>
        <w:t>of</w:t>
      </w:r>
      <w:r>
        <w:rPr>
          <w:spacing w:val="-14"/>
          <w:w w:val="105"/>
        </w:rPr>
        <w:t> </w:t>
      </w:r>
      <w:r>
        <w:rPr>
          <w:w w:val="105"/>
        </w:rPr>
        <w:t>the</w:t>
      </w:r>
      <w:r>
        <w:rPr>
          <w:spacing w:val="-14"/>
          <w:w w:val="105"/>
        </w:rPr>
        <w:t> </w:t>
      </w:r>
      <w:r>
        <w:rPr>
          <w:w w:val="105"/>
        </w:rPr>
        <w:t>University</w:t>
      </w:r>
      <w:r>
        <w:rPr>
          <w:spacing w:val="-14"/>
          <w:w w:val="105"/>
        </w:rPr>
        <w:t> </w:t>
      </w:r>
      <w:r>
        <w:rPr>
          <w:w w:val="105"/>
        </w:rPr>
        <w:t>of</w:t>
      </w:r>
      <w:r>
        <w:rPr>
          <w:spacing w:val="-14"/>
          <w:w w:val="105"/>
        </w:rPr>
        <w:t> </w:t>
      </w:r>
      <w:r>
        <w:rPr>
          <w:w w:val="105"/>
        </w:rPr>
        <w:t>California FileContributor:</w:t>
      </w:r>
      <w:r>
        <w:rPr>
          <w:spacing w:val="-33"/>
          <w:w w:val="105"/>
        </w:rPr>
        <w:t> </w:t>
      </w:r>
      <w:r>
        <w:rPr>
          <w:w w:val="105"/>
        </w:rPr>
        <w:t>IBM</w:t>
      </w:r>
      <w:r>
        <w:rPr>
          <w:spacing w:val="-33"/>
          <w:w w:val="105"/>
        </w:rPr>
        <w:t> </w:t>
      </w:r>
      <w:r>
        <w:rPr>
          <w:w w:val="105"/>
        </w:rPr>
        <w:t>Corporation</w:t>
      </w:r>
    </w:p>
    <w:p>
      <w:pPr>
        <w:pStyle w:val="BodyText"/>
        <w:spacing w:before="11"/>
        <w:rPr>
          <w:sz w:val="23"/>
        </w:rPr>
      </w:pPr>
    </w:p>
    <w:p>
      <w:pPr>
        <w:pStyle w:val="ListParagraph"/>
        <w:numPr>
          <w:ilvl w:val="2"/>
          <w:numId w:val="19"/>
        </w:numPr>
        <w:tabs>
          <w:tab w:pos="1919" w:val="left" w:leader="none"/>
          <w:tab w:pos="1920" w:val="left" w:leader="none"/>
        </w:tabs>
        <w:spacing w:line="240" w:lineRule="auto" w:before="0" w:after="0"/>
        <w:ind w:left="1920" w:right="0" w:hanging="930"/>
        <w:jc w:val="left"/>
        <w:rPr>
          <w:sz w:val="20"/>
        </w:rPr>
      </w:pPr>
      <w:r>
        <w:rPr>
          <w:b/>
          <w:sz w:val="20"/>
        </w:rPr>
        <w:t>RDF: property </w:t>
      </w:r>
      <w:r>
        <w:rPr>
          <w:sz w:val="19"/>
        </w:rPr>
        <w:t>fileContributor in </w:t>
      </w:r>
      <w:r>
        <w:rPr>
          <w:b/>
          <w:sz w:val="20"/>
        </w:rPr>
        <w:t>class</w:t>
      </w:r>
      <w:r>
        <w:rPr>
          <w:b/>
          <w:spacing w:val="47"/>
          <w:sz w:val="20"/>
        </w:rPr>
        <w:t> </w:t>
      </w:r>
      <w:r>
        <w:rPr>
          <w:sz w:val="19"/>
        </w:rPr>
        <w:t>spdx:File</w:t>
      </w:r>
    </w:p>
    <w:p>
      <w:pPr>
        <w:pStyle w:val="BodyText"/>
        <w:spacing w:before="8"/>
        <w:rPr>
          <w:sz w:val="21"/>
        </w:rPr>
      </w:pPr>
    </w:p>
    <w:p>
      <w:pPr>
        <w:pStyle w:val="Heading5"/>
        <w:ind w:left="1920"/>
      </w:pPr>
      <w:r>
        <w:rPr/>
        <w:t>Example:</w:t>
      </w:r>
    </w:p>
    <w:p>
      <w:pPr>
        <w:pStyle w:val="BodyText"/>
        <w:spacing w:before="19"/>
        <w:ind w:left="1920"/>
      </w:pPr>
      <w:r>
        <w:rPr/>
        <w:t>&lt;File rdf:about="..."&gt;</w:t>
      </w:r>
    </w:p>
    <w:p>
      <w:pPr>
        <w:pStyle w:val="BodyText"/>
        <w:spacing w:before="21"/>
        <w:ind w:left="2136"/>
      </w:pPr>
      <w:r>
        <w:rPr>
          <w:w w:val="105"/>
        </w:rPr>
        <w:t>&lt;fileContributor&gt; Modified by Paul Mundt </w:t>
      </w:r>
      <w:hyperlink r:id="rId53">
        <w:r>
          <w:rPr>
            <w:w w:val="105"/>
            <w:u w:val="single"/>
          </w:rPr>
          <w:t>lethal@linux­sh.org </w:t>
        </w:r>
      </w:hyperlink>
      <w:r>
        <w:rPr>
          <w:w w:val="105"/>
        </w:rPr>
        <w:t>&lt;/fileContributor&gt;</w:t>
      </w:r>
    </w:p>
    <w:p>
      <w:pPr>
        <w:pStyle w:val="BodyText"/>
        <w:spacing w:before="21"/>
        <w:ind w:left="2121"/>
      </w:pPr>
      <w:r>
        <w:rPr>
          <w:w w:val="105"/>
        </w:rPr>
        <w:t>&lt;fileContributor&gt; The Regents of the University of California &lt;/fileContributor&gt;</w:t>
      </w:r>
    </w:p>
    <w:p>
      <w:pPr>
        <w:pStyle w:val="BodyText"/>
        <w:spacing w:before="21"/>
        <w:ind w:left="2121"/>
      </w:pPr>
      <w:r>
        <w:rPr>
          <w:w w:val="105"/>
        </w:rPr>
        <w:t>&lt;fileContributor&gt; IBM Corporation &lt;/fileContributor&gt;</w:t>
      </w:r>
    </w:p>
    <w:p>
      <w:pPr>
        <w:pStyle w:val="BodyText"/>
        <w:spacing w:before="21"/>
        <w:ind w:left="1920"/>
      </w:pPr>
      <w:r>
        <w:rPr>
          <w:w w:val="105"/>
        </w:rPr>
        <w:t>&lt;/File&gt;</w:t>
      </w:r>
    </w:p>
    <w:p>
      <w:pPr>
        <w:pStyle w:val="BodyText"/>
        <w:rPr>
          <w:sz w:val="22"/>
        </w:rPr>
      </w:pPr>
    </w:p>
    <w:p>
      <w:pPr>
        <w:pStyle w:val="BodyText"/>
        <w:spacing w:before="6"/>
        <w:rPr>
          <w:sz w:val="17"/>
        </w:rPr>
      </w:pPr>
    </w:p>
    <w:p>
      <w:pPr>
        <w:pStyle w:val="Heading2"/>
        <w:numPr>
          <w:ilvl w:val="1"/>
          <w:numId w:val="19"/>
        </w:numPr>
        <w:tabs>
          <w:tab w:pos="1199" w:val="left" w:leader="none"/>
          <w:tab w:pos="1200" w:val="left" w:leader="none"/>
        </w:tabs>
        <w:spacing w:line="240" w:lineRule="auto" w:before="0" w:after="0"/>
        <w:ind w:left="1200" w:right="0" w:hanging="1089"/>
        <w:jc w:val="left"/>
        <w:rPr>
          <w:color w:val="999999"/>
        </w:rPr>
      </w:pPr>
      <w:r>
        <w:rPr>
          <w:color w:val="999999"/>
        </w:rPr>
        <w:t>File Dependencies (deprecated)</w:t>
      </w:r>
    </w:p>
    <w:p>
      <w:pPr>
        <w:pStyle w:val="BodyText"/>
        <w:spacing w:before="1"/>
        <w:rPr>
          <w:b/>
          <w:sz w:val="23"/>
        </w:rPr>
      </w:pPr>
    </w:p>
    <w:p>
      <w:pPr>
        <w:pStyle w:val="BodyText"/>
        <w:spacing w:line="264" w:lineRule="auto"/>
        <w:ind w:left="990" w:right="410"/>
      </w:pPr>
      <w:r>
        <w:rPr>
          <w:color w:val="999999"/>
          <w:w w:val="105"/>
        </w:rPr>
        <w:t>This</w:t>
      </w:r>
      <w:r>
        <w:rPr>
          <w:color w:val="999999"/>
          <w:spacing w:val="-13"/>
          <w:w w:val="105"/>
        </w:rPr>
        <w:t> </w:t>
      </w:r>
      <w:r>
        <w:rPr>
          <w:color w:val="999999"/>
          <w:w w:val="105"/>
        </w:rPr>
        <w:t>field</w:t>
      </w:r>
      <w:r>
        <w:rPr>
          <w:color w:val="999999"/>
          <w:spacing w:val="-13"/>
          <w:w w:val="105"/>
        </w:rPr>
        <w:t> </w:t>
      </w:r>
      <w:r>
        <w:rPr>
          <w:color w:val="999999"/>
          <w:w w:val="105"/>
        </w:rPr>
        <w:t>is</w:t>
      </w:r>
      <w:r>
        <w:rPr>
          <w:color w:val="999999"/>
          <w:spacing w:val="-13"/>
          <w:w w:val="105"/>
        </w:rPr>
        <w:t> </w:t>
      </w:r>
      <w:r>
        <w:rPr>
          <w:color w:val="999999"/>
          <w:w w:val="105"/>
        </w:rPr>
        <w:t>deprecated</w:t>
      </w:r>
      <w:r>
        <w:rPr>
          <w:color w:val="999999"/>
          <w:spacing w:val="-13"/>
          <w:w w:val="105"/>
        </w:rPr>
        <w:t> </w:t>
      </w:r>
      <w:r>
        <w:rPr>
          <w:color w:val="999999"/>
          <w:w w:val="105"/>
        </w:rPr>
        <w:t>since</w:t>
      </w:r>
      <w:r>
        <w:rPr>
          <w:color w:val="999999"/>
          <w:spacing w:val="-13"/>
          <w:w w:val="105"/>
        </w:rPr>
        <w:t> </w:t>
      </w:r>
      <w:r>
        <w:rPr>
          <w:color w:val="999999"/>
          <w:w w:val="105"/>
        </w:rPr>
        <w:t>SPDX</w:t>
      </w:r>
      <w:r>
        <w:rPr>
          <w:color w:val="999999"/>
          <w:spacing w:val="-13"/>
          <w:w w:val="105"/>
        </w:rPr>
        <w:t> </w:t>
      </w:r>
      <w:r>
        <w:rPr>
          <w:color w:val="999999"/>
          <w:w w:val="105"/>
        </w:rPr>
        <w:t>2.0</w:t>
      </w:r>
      <w:r>
        <w:rPr>
          <w:color w:val="999999"/>
          <w:spacing w:val="-13"/>
          <w:w w:val="105"/>
        </w:rPr>
        <w:t> </w:t>
      </w:r>
      <w:r>
        <w:rPr>
          <w:color w:val="999999"/>
          <w:w w:val="105"/>
        </w:rPr>
        <w:t>in</w:t>
      </w:r>
      <w:r>
        <w:rPr>
          <w:color w:val="999999"/>
          <w:spacing w:val="-13"/>
          <w:w w:val="105"/>
        </w:rPr>
        <w:t> </w:t>
      </w:r>
      <w:r>
        <w:rPr>
          <w:color w:val="999999"/>
          <w:w w:val="105"/>
        </w:rPr>
        <w:t>favor</w:t>
      </w:r>
      <w:r>
        <w:rPr>
          <w:color w:val="999999"/>
          <w:spacing w:val="-13"/>
          <w:w w:val="105"/>
        </w:rPr>
        <w:t> </w:t>
      </w:r>
      <w:r>
        <w:rPr>
          <w:color w:val="999999"/>
          <w:w w:val="105"/>
        </w:rPr>
        <w:t>of</w:t>
      </w:r>
      <w:r>
        <w:rPr>
          <w:color w:val="999999"/>
          <w:spacing w:val="-13"/>
          <w:w w:val="105"/>
        </w:rPr>
        <w:t> </w:t>
      </w:r>
      <w:r>
        <w:rPr>
          <w:color w:val="999999"/>
          <w:w w:val="105"/>
        </w:rPr>
        <w:t>using</w:t>
      </w:r>
      <w:r>
        <w:rPr>
          <w:color w:val="999999"/>
          <w:spacing w:val="-13"/>
          <w:w w:val="105"/>
        </w:rPr>
        <w:t> </w:t>
      </w:r>
      <w:r>
        <w:rPr>
          <w:color w:val="999999"/>
          <w:w w:val="105"/>
        </w:rPr>
        <w:t>Section</w:t>
      </w:r>
      <w:r>
        <w:rPr>
          <w:color w:val="999999"/>
          <w:spacing w:val="-13"/>
          <w:w w:val="105"/>
        </w:rPr>
        <w:t> </w:t>
      </w:r>
      <w:r>
        <w:rPr>
          <w:color w:val="999999"/>
          <w:w w:val="105"/>
        </w:rPr>
        <w:t>7</w:t>
      </w:r>
      <w:r>
        <w:rPr>
          <w:color w:val="999999"/>
          <w:spacing w:val="-13"/>
          <w:w w:val="105"/>
        </w:rPr>
        <w:t> </w:t>
      </w:r>
      <w:r>
        <w:rPr>
          <w:color w:val="999999"/>
          <w:w w:val="105"/>
        </w:rPr>
        <w:t>which</w:t>
      </w:r>
      <w:r>
        <w:rPr>
          <w:color w:val="999999"/>
          <w:spacing w:val="-13"/>
          <w:w w:val="105"/>
        </w:rPr>
        <w:t> </w:t>
      </w:r>
      <w:r>
        <w:rPr>
          <w:color w:val="999999"/>
          <w:w w:val="105"/>
        </w:rPr>
        <w:t>provides</w:t>
      </w:r>
      <w:r>
        <w:rPr>
          <w:color w:val="999999"/>
          <w:spacing w:val="-13"/>
          <w:w w:val="105"/>
        </w:rPr>
        <w:t> </w:t>
      </w:r>
      <w:r>
        <w:rPr>
          <w:color w:val="999999"/>
          <w:w w:val="105"/>
        </w:rPr>
        <w:t>more</w:t>
      </w:r>
      <w:r>
        <w:rPr>
          <w:color w:val="999999"/>
          <w:spacing w:val="-13"/>
          <w:w w:val="105"/>
        </w:rPr>
        <w:t> </w:t>
      </w:r>
      <w:r>
        <w:rPr>
          <w:color w:val="999999"/>
          <w:w w:val="105"/>
        </w:rPr>
        <w:t>granularity </w:t>
      </w:r>
      <w:r>
        <w:rPr>
          <w:color w:val="999999"/>
        </w:rPr>
        <w:t>about</w:t>
      </w:r>
      <w:r>
        <w:rPr>
          <w:color w:val="999999"/>
          <w:spacing w:val="42"/>
        </w:rPr>
        <w:t> </w:t>
      </w:r>
      <w:r>
        <w:rPr>
          <w:color w:val="999999"/>
        </w:rPr>
        <w:t>relationships.</w:t>
      </w:r>
    </w:p>
    <w:p>
      <w:pPr>
        <w:pStyle w:val="BodyText"/>
        <w:spacing w:before="11"/>
        <w:rPr>
          <w:sz w:val="23"/>
        </w:rPr>
      </w:pPr>
    </w:p>
    <w:p>
      <w:pPr>
        <w:pStyle w:val="ListParagraph"/>
        <w:numPr>
          <w:ilvl w:val="2"/>
          <w:numId w:val="19"/>
        </w:numPr>
        <w:tabs>
          <w:tab w:pos="1919" w:val="left" w:leader="none"/>
          <w:tab w:pos="1920" w:val="left" w:leader="none"/>
        </w:tabs>
        <w:spacing w:line="261" w:lineRule="auto" w:before="0" w:after="0"/>
        <w:ind w:left="990" w:right="267" w:firstLine="0"/>
        <w:jc w:val="left"/>
        <w:rPr>
          <w:color w:val="999999"/>
          <w:sz w:val="20"/>
        </w:rPr>
      </w:pPr>
      <w:r>
        <w:rPr>
          <w:b/>
          <w:color w:val="999999"/>
          <w:w w:val="105"/>
          <w:sz w:val="20"/>
        </w:rPr>
        <w:t>Purpose:</w:t>
      </w:r>
      <w:r>
        <w:rPr>
          <w:b/>
          <w:color w:val="999999"/>
          <w:spacing w:val="30"/>
          <w:w w:val="105"/>
          <w:sz w:val="20"/>
        </w:rPr>
        <w:t> </w:t>
      </w:r>
      <w:r>
        <w:rPr>
          <w:color w:val="999999"/>
          <w:w w:val="105"/>
          <w:sz w:val="19"/>
        </w:rPr>
        <w:t>The</w:t>
      </w:r>
      <w:r>
        <w:rPr>
          <w:color w:val="999999"/>
          <w:spacing w:val="-12"/>
          <w:w w:val="105"/>
          <w:sz w:val="19"/>
        </w:rPr>
        <w:t> </w:t>
      </w:r>
      <w:r>
        <w:rPr>
          <w:color w:val="999999"/>
          <w:w w:val="105"/>
          <w:sz w:val="19"/>
        </w:rPr>
        <w:t>field</w:t>
      </w:r>
      <w:r>
        <w:rPr>
          <w:color w:val="999999"/>
          <w:spacing w:val="-12"/>
          <w:w w:val="105"/>
          <w:sz w:val="19"/>
        </w:rPr>
        <w:t> </w:t>
      </w:r>
      <w:r>
        <w:rPr>
          <w:color w:val="999999"/>
          <w:w w:val="105"/>
          <w:sz w:val="19"/>
        </w:rPr>
        <w:t>provides</w:t>
      </w:r>
      <w:r>
        <w:rPr>
          <w:color w:val="999999"/>
          <w:spacing w:val="-12"/>
          <w:w w:val="105"/>
          <w:sz w:val="19"/>
        </w:rPr>
        <w:t> </w:t>
      </w:r>
      <w:r>
        <w:rPr>
          <w:color w:val="999999"/>
          <w:w w:val="105"/>
          <w:sz w:val="19"/>
        </w:rPr>
        <w:t>a</w:t>
      </w:r>
      <w:r>
        <w:rPr>
          <w:color w:val="999999"/>
          <w:spacing w:val="-12"/>
          <w:w w:val="105"/>
          <w:sz w:val="19"/>
        </w:rPr>
        <w:t> </w:t>
      </w:r>
      <w:r>
        <w:rPr>
          <w:color w:val="999999"/>
          <w:w w:val="105"/>
          <w:sz w:val="19"/>
        </w:rPr>
        <w:t>place</w:t>
      </w:r>
      <w:r>
        <w:rPr>
          <w:color w:val="999999"/>
          <w:spacing w:val="-12"/>
          <w:w w:val="105"/>
          <w:sz w:val="19"/>
        </w:rPr>
        <w:t> </w:t>
      </w:r>
      <w:r>
        <w:rPr>
          <w:color w:val="999999"/>
          <w:w w:val="105"/>
          <w:sz w:val="19"/>
        </w:rPr>
        <w:t>for</w:t>
      </w:r>
      <w:r>
        <w:rPr>
          <w:color w:val="999999"/>
          <w:spacing w:val="-12"/>
          <w:w w:val="105"/>
          <w:sz w:val="19"/>
        </w:rPr>
        <w:t> </w:t>
      </w:r>
      <w:r>
        <w:rPr>
          <w:color w:val="999999"/>
          <w:w w:val="105"/>
          <w:sz w:val="19"/>
        </w:rPr>
        <w:t>the</w:t>
      </w:r>
      <w:r>
        <w:rPr>
          <w:color w:val="999999"/>
          <w:spacing w:val="-12"/>
          <w:w w:val="105"/>
          <w:sz w:val="19"/>
        </w:rPr>
        <w:t> </w:t>
      </w:r>
      <w:r>
        <w:rPr>
          <w:color w:val="999999"/>
          <w:w w:val="105"/>
          <w:sz w:val="19"/>
        </w:rPr>
        <w:t>SPDX</w:t>
      </w:r>
      <w:r>
        <w:rPr>
          <w:color w:val="999999"/>
          <w:spacing w:val="-12"/>
          <w:w w:val="105"/>
          <w:sz w:val="19"/>
        </w:rPr>
        <w:t> </w:t>
      </w:r>
      <w:r>
        <w:rPr>
          <w:color w:val="999999"/>
          <w:w w:val="105"/>
          <w:sz w:val="19"/>
        </w:rPr>
        <w:t>file</w:t>
      </w:r>
      <w:r>
        <w:rPr>
          <w:color w:val="999999"/>
          <w:spacing w:val="-12"/>
          <w:w w:val="105"/>
          <w:sz w:val="19"/>
        </w:rPr>
        <w:t> </w:t>
      </w:r>
      <w:r>
        <w:rPr>
          <w:color w:val="999999"/>
          <w:w w:val="105"/>
          <w:sz w:val="19"/>
        </w:rPr>
        <w:t>creator</w:t>
      </w:r>
      <w:r>
        <w:rPr>
          <w:color w:val="999999"/>
          <w:spacing w:val="-12"/>
          <w:w w:val="105"/>
          <w:sz w:val="19"/>
        </w:rPr>
        <w:t> </w:t>
      </w:r>
      <w:r>
        <w:rPr>
          <w:color w:val="999999"/>
          <w:w w:val="105"/>
          <w:sz w:val="19"/>
        </w:rPr>
        <w:t>to</w:t>
      </w:r>
      <w:r>
        <w:rPr>
          <w:color w:val="999999"/>
          <w:spacing w:val="-12"/>
          <w:w w:val="105"/>
          <w:sz w:val="19"/>
        </w:rPr>
        <w:t> </w:t>
      </w:r>
      <w:r>
        <w:rPr>
          <w:color w:val="999999"/>
          <w:w w:val="105"/>
          <w:sz w:val="19"/>
        </w:rPr>
        <w:t>record</w:t>
      </w:r>
      <w:r>
        <w:rPr>
          <w:color w:val="999999"/>
          <w:spacing w:val="-12"/>
          <w:w w:val="105"/>
          <w:sz w:val="19"/>
        </w:rPr>
        <w:t> </w:t>
      </w:r>
      <w:r>
        <w:rPr>
          <w:color w:val="999999"/>
          <w:w w:val="105"/>
          <w:sz w:val="19"/>
        </w:rPr>
        <w:t>a</w:t>
      </w:r>
      <w:r>
        <w:rPr>
          <w:color w:val="999999"/>
          <w:spacing w:val="-12"/>
          <w:w w:val="105"/>
          <w:sz w:val="19"/>
        </w:rPr>
        <w:t> </w:t>
      </w:r>
      <w:r>
        <w:rPr>
          <w:color w:val="999999"/>
          <w:w w:val="105"/>
          <w:sz w:val="19"/>
        </w:rPr>
        <w:t>list</w:t>
      </w:r>
      <w:r>
        <w:rPr>
          <w:color w:val="999999"/>
          <w:spacing w:val="-12"/>
          <w:w w:val="105"/>
          <w:sz w:val="19"/>
        </w:rPr>
        <w:t> </w:t>
      </w:r>
      <w:r>
        <w:rPr>
          <w:color w:val="999999"/>
          <w:w w:val="105"/>
          <w:sz w:val="19"/>
        </w:rPr>
        <w:t>of</w:t>
      </w:r>
      <w:r>
        <w:rPr>
          <w:color w:val="999999"/>
          <w:spacing w:val="-12"/>
          <w:w w:val="105"/>
          <w:sz w:val="19"/>
        </w:rPr>
        <w:t> </w:t>
      </w:r>
      <w:r>
        <w:rPr>
          <w:color w:val="999999"/>
          <w:w w:val="105"/>
          <w:sz w:val="19"/>
        </w:rPr>
        <w:t>other</w:t>
      </w:r>
      <w:r>
        <w:rPr>
          <w:color w:val="999999"/>
          <w:spacing w:val="-12"/>
          <w:w w:val="105"/>
          <w:sz w:val="19"/>
        </w:rPr>
        <w:t> </w:t>
      </w:r>
      <w:r>
        <w:rPr>
          <w:color w:val="999999"/>
          <w:w w:val="105"/>
          <w:sz w:val="19"/>
        </w:rPr>
        <w:t>files (referenceable</w:t>
      </w:r>
      <w:r>
        <w:rPr>
          <w:color w:val="999999"/>
          <w:spacing w:val="-11"/>
          <w:w w:val="105"/>
          <w:sz w:val="19"/>
        </w:rPr>
        <w:t> </w:t>
      </w:r>
      <w:r>
        <w:rPr>
          <w:color w:val="999999"/>
          <w:w w:val="105"/>
          <w:sz w:val="19"/>
        </w:rPr>
        <w:t>within</w:t>
      </w:r>
      <w:r>
        <w:rPr>
          <w:color w:val="999999"/>
          <w:spacing w:val="-11"/>
          <w:w w:val="105"/>
          <w:sz w:val="19"/>
        </w:rPr>
        <w:t> </w:t>
      </w:r>
      <w:r>
        <w:rPr>
          <w:color w:val="999999"/>
          <w:w w:val="105"/>
          <w:sz w:val="19"/>
        </w:rPr>
        <w:t>this</w:t>
      </w:r>
      <w:r>
        <w:rPr>
          <w:color w:val="999999"/>
          <w:spacing w:val="-11"/>
          <w:w w:val="105"/>
          <w:sz w:val="19"/>
        </w:rPr>
        <w:t> </w:t>
      </w:r>
      <w:r>
        <w:rPr>
          <w:color w:val="999999"/>
          <w:w w:val="105"/>
          <w:sz w:val="19"/>
        </w:rPr>
        <w:t>SPDX</w:t>
      </w:r>
      <w:r>
        <w:rPr>
          <w:color w:val="999999"/>
          <w:spacing w:val="-11"/>
          <w:w w:val="105"/>
          <w:sz w:val="19"/>
        </w:rPr>
        <w:t> </w:t>
      </w:r>
      <w:r>
        <w:rPr>
          <w:color w:val="999999"/>
          <w:w w:val="105"/>
          <w:sz w:val="19"/>
        </w:rPr>
        <w:t>file)</w:t>
      </w:r>
      <w:r>
        <w:rPr>
          <w:color w:val="999999"/>
          <w:spacing w:val="-11"/>
          <w:w w:val="105"/>
          <w:sz w:val="19"/>
        </w:rPr>
        <w:t> </w:t>
      </w:r>
      <w:r>
        <w:rPr>
          <w:color w:val="999999"/>
          <w:w w:val="105"/>
          <w:sz w:val="19"/>
        </w:rPr>
        <w:t>which</w:t>
      </w:r>
      <w:r>
        <w:rPr>
          <w:color w:val="999999"/>
          <w:spacing w:val="-11"/>
          <w:w w:val="105"/>
          <w:sz w:val="19"/>
        </w:rPr>
        <w:t> </w:t>
      </w:r>
      <w:r>
        <w:rPr>
          <w:color w:val="999999"/>
          <w:w w:val="105"/>
          <w:sz w:val="19"/>
        </w:rPr>
        <w:t>the</w:t>
      </w:r>
      <w:r>
        <w:rPr>
          <w:color w:val="999999"/>
          <w:spacing w:val="-11"/>
          <w:w w:val="105"/>
          <w:sz w:val="19"/>
        </w:rPr>
        <w:t> </w:t>
      </w:r>
      <w:r>
        <w:rPr>
          <w:color w:val="999999"/>
          <w:w w:val="105"/>
          <w:sz w:val="19"/>
        </w:rPr>
        <w:t>file</w:t>
      </w:r>
      <w:r>
        <w:rPr>
          <w:color w:val="999999"/>
          <w:spacing w:val="-11"/>
          <w:w w:val="105"/>
          <w:sz w:val="19"/>
        </w:rPr>
        <w:t> </w:t>
      </w:r>
      <w:r>
        <w:rPr>
          <w:color w:val="999999"/>
          <w:w w:val="105"/>
          <w:sz w:val="19"/>
        </w:rPr>
        <w:t>is</w:t>
      </w:r>
      <w:r>
        <w:rPr>
          <w:color w:val="999999"/>
          <w:spacing w:val="-11"/>
          <w:w w:val="105"/>
          <w:sz w:val="19"/>
        </w:rPr>
        <w:t> </w:t>
      </w:r>
      <w:r>
        <w:rPr>
          <w:color w:val="999999"/>
          <w:w w:val="105"/>
          <w:sz w:val="19"/>
        </w:rPr>
        <w:t>a</w:t>
      </w:r>
      <w:r>
        <w:rPr>
          <w:color w:val="999999"/>
          <w:spacing w:val="-11"/>
          <w:w w:val="105"/>
          <w:sz w:val="19"/>
        </w:rPr>
        <w:t> </w:t>
      </w:r>
      <w:r>
        <w:rPr>
          <w:color w:val="999999"/>
          <w:w w:val="105"/>
          <w:sz w:val="19"/>
        </w:rPr>
        <w:t>derivative</w:t>
      </w:r>
      <w:r>
        <w:rPr>
          <w:color w:val="999999"/>
          <w:spacing w:val="-11"/>
          <w:w w:val="105"/>
          <w:sz w:val="19"/>
        </w:rPr>
        <w:t> </w:t>
      </w:r>
      <w:r>
        <w:rPr>
          <w:color w:val="999999"/>
          <w:w w:val="105"/>
          <w:sz w:val="19"/>
        </w:rPr>
        <w:t>of</w:t>
      </w:r>
      <w:r>
        <w:rPr>
          <w:color w:val="999999"/>
          <w:spacing w:val="-11"/>
          <w:w w:val="105"/>
          <w:sz w:val="19"/>
        </w:rPr>
        <w:t> </w:t>
      </w:r>
      <w:r>
        <w:rPr>
          <w:color w:val="999999"/>
          <w:w w:val="105"/>
          <w:sz w:val="19"/>
        </w:rPr>
        <w:t>and/or</w:t>
      </w:r>
      <w:r>
        <w:rPr>
          <w:color w:val="999999"/>
          <w:spacing w:val="-11"/>
          <w:w w:val="105"/>
          <w:sz w:val="19"/>
        </w:rPr>
        <w:t> </w:t>
      </w:r>
      <w:r>
        <w:rPr>
          <w:color w:val="999999"/>
          <w:w w:val="105"/>
          <w:sz w:val="19"/>
        </w:rPr>
        <w:t>depends</w:t>
      </w:r>
      <w:r>
        <w:rPr>
          <w:color w:val="999999"/>
          <w:spacing w:val="-11"/>
          <w:w w:val="105"/>
          <w:sz w:val="19"/>
        </w:rPr>
        <w:t> </w:t>
      </w:r>
      <w:r>
        <w:rPr>
          <w:color w:val="999999"/>
          <w:w w:val="105"/>
          <w:sz w:val="19"/>
        </w:rPr>
        <w:t>on</w:t>
      </w:r>
      <w:r>
        <w:rPr>
          <w:color w:val="999999"/>
          <w:spacing w:val="-11"/>
          <w:w w:val="105"/>
          <w:sz w:val="19"/>
        </w:rPr>
        <w:t> </w:t>
      </w:r>
      <w:r>
        <w:rPr>
          <w:color w:val="999999"/>
          <w:w w:val="105"/>
          <w:sz w:val="19"/>
        </w:rPr>
        <w:t>for</w:t>
      </w:r>
      <w:r>
        <w:rPr>
          <w:color w:val="999999"/>
          <w:spacing w:val="-11"/>
          <w:w w:val="105"/>
          <w:sz w:val="19"/>
        </w:rPr>
        <w:t> </w:t>
      </w:r>
      <w:r>
        <w:rPr>
          <w:color w:val="999999"/>
          <w:w w:val="105"/>
          <w:sz w:val="19"/>
        </w:rPr>
        <w:t>the</w:t>
      </w:r>
      <w:r>
        <w:rPr>
          <w:color w:val="999999"/>
          <w:spacing w:val="-11"/>
          <w:w w:val="105"/>
          <w:sz w:val="19"/>
        </w:rPr>
        <w:t> </w:t>
      </w:r>
      <w:r>
        <w:rPr>
          <w:color w:val="999999"/>
          <w:w w:val="105"/>
          <w:sz w:val="19"/>
        </w:rPr>
        <w:t>build (e.g., source file or build script for a binary program or library). The list of files may not necessarily represent</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list</w:t>
      </w:r>
      <w:r>
        <w:rPr>
          <w:color w:val="999999"/>
          <w:spacing w:val="-13"/>
          <w:w w:val="105"/>
          <w:sz w:val="19"/>
        </w:rPr>
        <w:t> </w:t>
      </w:r>
      <w:r>
        <w:rPr>
          <w:color w:val="999999"/>
          <w:w w:val="105"/>
          <w:sz w:val="19"/>
        </w:rPr>
        <w:t>of</w:t>
      </w:r>
      <w:r>
        <w:rPr>
          <w:color w:val="999999"/>
          <w:spacing w:val="-13"/>
          <w:w w:val="105"/>
          <w:sz w:val="19"/>
        </w:rPr>
        <w:t> </w:t>
      </w:r>
      <w:r>
        <w:rPr>
          <w:color w:val="999999"/>
          <w:w w:val="105"/>
          <w:sz w:val="19"/>
        </w:rPr>
        <w:t>all</w:t>
      </w:r>
      <w:r>
        <w:rPr>
          <w:color w:val="999999"/>
          <w:spacing w:val="-13"/>
          <w:w w:val="105"/>
          <w:sz w:val="19"/>
        </w:rPr>
        <w:t> </w:t>
      </w:r>
      <w:r>
        <w:rPr>
          <w:color w:val="999999"/>
          <w:w w:val="105"/>
          <w:sz w:val="19"/>
        </w:rPr>
        <w:t>file</w:t>
      </w:r>
      <w:r>
        <w:rPr>
          <w:color w:val="999999"/>
          <w:spacing w:val="-13"/>
          <w:w w:val="105"/>
          <w:sz w:val="19"/>
        </w:rPr>
        <w:t> </w:t>
      </w:r>
      <w:r>
        <w:rPr>
          <w:color w:val="999999"/>
          <w:w w:val="105"/>
          <w:sz w:val="19"/>
        </w:rPr>
        <w:t>dependencies,</w:t>
      </w:r>
      <w:r>
        <w:rPr>
          <w:color w:val="999999"/>
          <w:spacing w:val="-13"/>
          <w:w w:val="105"/>
          <w:sz w:val="19"/>
        </w:rPr>
        <w:t> </w:t>
      </w:r>
      <w:r>
        <w:rPr>
          <w:color w:val="999999"/>
          <w:w w:val="105"/>
          <w:sz w:val="19"/>
        </w:rPr>
        <w:t>but</w:t>
      </w:r>
      <w:r>
        <w:rPr>
          <w:color w:val="999999"/>
          <w:spacing w:val="-13"/>
          <w:w w:val="105"/>
          <w:sz w:val="19"/>
        </w:rPr>
        <w:t> </w:t>
      </w:r>
      <w:r>
        <w:rPr>
          <w:color w:val="999999"/>
          <w:w w:val="105"/>
          <w:sz w:val="19"/>
        </w:rPr>
        <w:t>possibly</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ones</w:t>
      </w:r>
      <w:r>
        <w:rPr>
          <w:color w:val="999999"/>
          <w:spacing w:val="-13"/>
          <w:w w:val="105"/>
          <w:sz w:val="19"/>
        </w:rPr>
        <w:t> </w:t>
      </w:r>
      <w:r>
        <w:rPr>
          <w:color w:val="999999"/>
          <w:w w:val="105"/>
          <w:sz w:val="19"/>
        </w:rPr>
        <w:t>that</w:t>
      </w:r>
      <w:r>
        <w:rPr>
          <w:color w:val="999999"/>
          <w:spacing w:val="-13"/>
          <w:w w:val="105"/>
          <w:sz w:val="19"/>
        </w:rPr>
        <w:t> </w:t>
      </w:r>
      <w:r>
        <w:rPr>
          <w:color w:val="999999"/>
          <w:w w:val="105"/>
          <w:sz w:val="19"/>
        </w:rPr>
        <w:t>impact</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licensing</w:t>
      </w:r>
      <w:r>
        <w:rPr>
          <w:color w:val="999999"/>
          <w:spacing w:val="-13"/>
          <w:w w:val="105"/>
          <w:sz w:val="19"/>
        </w:rPr>
        <w:t> </w:t>
      </w:r>
      <w:r>
        <w:rPr>
          <w:color w:val="999999"/>
          <w:w w:val="105"/>
          <w:sz w:val="19"/>
        </w:rPr>
        <w:t>and/or</w:t>
      </w:r>
      <w:r>
        <w:rPr>
          <w:color w:val="999999"/>
          <w:spacing w:val="-13"/>
          <w:w w:val="105"/>
          <w:sz w:val="19"/>
        </w:rPr>
        <w:t> </w:t>
      </w:r>
      <w:r>
        <w:rPr>
          <w:color w:val="999999"/>
          <w:w w:val="105"/>
          <w:sz w:val="19"/>
        </w:rPr>
        <w:t>may</w:t>
      </w:r>
    </w:p>
    <w:p>
      <w:pPr>
        <w:spacing w:after="0" w:line="261" w:lineRule="auto"/>
        <w:jc w:val="left"/>
        <w:rPr>
          <w:sz w:val="20"/>
        </w:rPr>
        <w:sectPr>
          <w:pgSz w:w="12240" w:h="15840"/>
          <w:pgMar w:header="112" w:footer="905" w:top="300" w:bottom="1100" w:left="13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590"/>
      </w:pPr>
      <w:r>
        <w:rPr>
          <w:color w:val="999999"/>
          <w:w w:val="105"/>
        </w:rPr>
        <w:t>be needed as part of the file distribution obligation.</w:t>
      </w:r>
    </w:p>
    <w:p>
      <w:pPr>
        <w:pStyle w:val="BodyText"/>
        <w:spacing w:before="9"/>
        <w:rPr>
          <w:sz w:val="25"/>
        </w:rPr>
      </w:pPr>
    </w:p>
    <w:p>
      <w:pPr>
        <w:pStyle w:val="ListParagraph"/>
        <w:numPr>
          <w:ilvl w:val="2"/>
          <w:numId w:val="19"/>
        </w:numPr>
        <w:tabs>
          <w:tab w:pos="1519" w:val="left" w:leader="none"/>
          <w:tab w:pos="1520" w:val="left" w:leader="none"/>
        </w:tabs>
        <w:spacing w:line="261" w:lineRule="auto" w:before="0" w:after="0"/>
        <w:ind w:left="590" w:right="211" w:firstLine="0"/>
        <w:jc w:val="left"/>
        <w:rPr>
          <w:color w:val="999999"/>
          <w:sz w:val="20"/>
        </w:rPr>
      </w:pPr>
      <w:r>
        <w:rPr>
          <w:b/>
          <w:color w:val="999999"/>
          <w:w w:val="105"/>
          <w:sz w:val="20"/>
        </w:rPr>
        <w:t>Intent: </w:t>
      </w:r>
      <w:r>
        <w:rPr>
          <w:color w:val="999999"/>
          <w:w w:val="105"/>
          <w:sz w:val="19"/>
        </w:rPr>
        <w:t>Here, the intent is to provide the recipient of the SPDX file with file dependency information</w:t>
      </w:r>
      <w:r>
        <w:rPr>
          <w:color w:val="999999"/>
          <w:spacing w:val="-13"/>
          <w:w w:val="105"/>
          <w:sz w:val="19"/>
        </w:rPr>
        <w:t> </w:t>
      </w:r>
      <w:r>
        <w:rPr>
          <w:color w:val="999999"/>
          <w:w w:val="105"/>
          <w:sz w:val="19"/>
        </w:rPr>
        <w:t>based</w:t>
      </w:r>
      <w:r>
        <w:rPr>
          <w:color w:val="999999"/>
          <w:spacing w:val="-13"/>
          <w:w w:val="105"/>
          <w:sz w:val="19"/>
        </w:rPr>
        <w:t> </w:t>
      </w:r>
      <w:r>
        <w:rPr>
          <w:color w:val="999999"/>
          <w:w w:val="105"/>
          <w:sz w:val="19"/>
        </w:rPr>
        <w:t>on</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build</w:t>
      </w:r>
      <w:r>
        <w:rPr>
          <w:color w:val="999999"/>
          <w:spacing w:val="-13"/>
          <w:w w:val="105"/>
          <w:sz w:val="19"/>
        </w:rPr>
        <w:t> </w:t>
      </w:r>
      <w:r>
        <w:rPr>
          <w:color w:val="999999"/>
          <w:w w:val="105"/>
          <w:sz w:val="19"/>
        </w:rPr>
        <w:t>system</w:t>
      </w:r>
      <w:r>
        <w:rPr>
          <w:color w:val="999999"/>
          <w:spacing w:val="-13"/>
          <w:w w:val="105"/>
          <w:sz w:val="19"/>
        </w:rPr>
        <w:t> </w:t>
      </w:r>
      <w:r>
        <w:rPr>
          <w:color w:val="999999"/>
          <w:w w:val="105"/>
          <w:sz w:val="19"/>
        </w:rPr>
        <w:t>that</w:t>
      </w:r>
      <w:r>
        <w:rPr>
          <w:color w:val="999999"/>
          <w:spacing w:val="-13"/>
          <w:w w:val="105"/>
          <w:sz w:val="19"/>
        </w:rPr>
        <w:t> </w:t>
      </w:r>
      <w:r>
        <w:rPr>
          <w:color w:val="999999"/>
          <w:w w:val="105"/>
          <w:sz w:val="19"/>
        </w:rPr>
        <w:t>created</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file.</w:t>
      </w:r>
      <w:r>
        <w:rPr>
          <w:color w:val="999999"/>
          <w:spacing w:val="-13"/>
          <w:w w:val="105"/>
          <w:sz w:val="19"/>
        </w:rPr>
        <w:t> </w:t>
      </w:r>
      <w:r>
        <w:rPr>
          <w:color w:val="999999"/>
          <w:w w:val="105"/>
          <w:sz w:val="19"/>
        </w:rPr>
        <w:t>These</w:t>
      </w:r>
      <w:r>
        <w:rPr>
          <w:color w:val="999999"/>
          <w:spacing w:val="-13"/>
          <w:w w:val="105"/>
          <w:sz w:val="19"/>
        </w:rPr>
        <w:t> </w:t>
      </w:r>
      <w:r>
        <w:rPr>
          <w:color w:val="999999"/>
          <w:w w:val="105"/>
          <w:sz w:val="19"/>
        </w:rPr>
        <w:t>other</w:t>
      </w:r>
      <w:r>
        <w:rPr>
          <w:color w:val="999999"/>
          <w:spacing w:val="-13"/>
          <w:w w:val="105"/>
          <w:sz w:val="19"/>
        </w:rPr>
        <w:t> </w:t>
      </w:r>
      <w:r>
        <w:rPr>
          <w:color w:val="999999"/>
          <w:w w:val="105"/>
          <w:sz w:val="19"/>
        </w:rPr>
        <w:t>files</w:t>
      </w:r>
      <w:r>
        <w:rPr>
          <w:color w:val="999999"/>
          <w:spacing w:val="-13"/>
          <w:w w:val="105"/>
          <w:sz w:val="19"/>
        </w:rPr>
        <w:t> </w:t>
      </w:r>
      <w:r>
        <w:rPr>
          <w:color w:val="999999"/>
          <w:w w:val="105"/>
          <w:sz w:val="19"/>
        </w:rPr>
        <w:t>may</w:t>
      </w:r>
      <w:r>
        <w:rPr>
          <w:color w:val="999999"/>
          <w:spacing w:val="-13"/>
          <w:w w:val="105"/>
          <w:sz w:val="19"/>
        </w:rPr>
        <w:t> </w:t>
      </w:r>
      <w:r>
        <w:rPr>
          <w:color w:val="999999"/>
          <w:w w:val="105"/>
          <w:sz w:val="19"/>
        </w:rPr>
        <w:t>impact</w:t>
      </w:r>
      <w:r>
        <w:rPr>
          <w:color w:val="999999"/>
          <w:spacing w:val="-13"/>
          <w:w w:val="105"/>
          <w:sz w:val="19"/>
        </w:rPr>
        <w:t> </w:t>
      </w:r>
      <w:r>
        <w:rPr>
          <w:color w:val="999999"/>
          <w:w w:val="105"/>
          <w:sz w:val="19"/>
        </w:rPr>
        <w:t>the</w:t>
      </w:r>
      <w:r>
        <w:rPr>
          <w:color w:val="999999"/>
          <w:spacing w:val="-13"/>
          <w:w w:val="105"/>
          <w:sz w:val="19"/>
        </w:rPr>
        <w:t> </w:t>
      </w:r>
      <w:r>
        <w:rPr>
          <w:color w:val="999999"/>
          <w:w w:val="105"/>
          <w:sz w:val="19"/>
        </w:rPr>
        <w:t>licensing of the file and/or may be required to satisfy the distribution obligation of the file (e.g., source files subject</w:t>
      </w:r>
      <w:r>
        <w:rPr>
          <w:color w:val="999999"/>
          <w:spacing w:val="-15"/>
          <w:w w:val="105"/>
          <w:sz w:val="19"/>
        </w:rPr>
        <w:t> </w:t>
      </w:r>
      <w:r>
        <w:rPr>
          <w:color w:val="999999"/>
          <w:w w:val="105"/>
          <w:sz w:val="19"/>
        </w:rPr>
        <w:t>to</w:t>
      </w:r>
      <w:r>
        <w:rPr>
          <w:color w:val="999999"/>
          <w:spacing w:val="-15"/>
          <w:w w:val="105"/>
          <w:sz w:val="19"/>
        </w:rPr>
        <w:t> </w:t>
      </w:r>
      <w:r>
        <w:rPr>
          <w:color w:val="999999"/>
          <w:w w:val="105"/>
          <w:sz w:val="19"/>
        </w:rPr>
        <w:t>a</w:t>
      </w:r>
      <w:r>
        <w:rPr>
          <w:color w:val="999999"/>
          <w:spacing w:val="-15"/>
          <w:w w:val="105"/>
          <w:sz w:val="19"/>
        </w:rPr>
        <w:t> </w:t>
      </w:r>
      <w:r>
        <w:rPr>
          <w:color w:val="999999"/>
          <w:w w:val="105"/>
          <w:sz w:val="19"/>
        </w:rPr>
        <w:t>copyleft</w:t>
      </w:r>
      <w:r>
        <w:rPr>
          <w:color w:val="999999"/>
          <w:spacing w:val="-15"/>
          <w:w w:val="105"/>
          <w:sz w:val="19"/>
        </w:rPr>
        <w:t> </w:t>
      </w:r>
      <w:r>
        <w:rPr>
          <w:color w:val="999999"/>
          <w:w w:val="105"/>
          <w:sz w:val="19"/>
        </w:rPr>
        <w:t>license).</w:t>
      </w:r>
    </w:p>
    <w:p>
      <w:pPr>
        <w:pStyle w:val="BodyText"/>
        <w:spacing w:before="1"/>
        <w:rPr>
          <w:sz w:val="24"/>
        </w:rPr>
      </w:pPr>
    </w:p>
    <w:p>
      <w:pPr>
        <w:pStyle w:val="ListParagraph"/>
        <w:numPr>
          <w:ilvl w:val="2"/>
          <w:numId w:val="19"/>
        </w:numPr>
        <w:tabs>
          <w:tab w:pos="1519" w:val="left" w:leader="none"/>
          <w:tab w:pos="1520" w:val="left" w:leader="none"/>
        </w:tabs>
        <w:spacing w:line="240" w:lineRule="auto" w:before="0" w:after="0"/>
        <w:ind w:left="1520" w:right="0" w:hanging="930"/>
        <w:jc w:val="left"/>
        <w:rPr>
          <w:color w:val="999999"/>
          <w:sz w:val="20"/>
        </w:rPr>
      </w:pPr>
      <w:r>
        <w:rPr>
          <w:b/>
          <w:color w:val="999999"/>
          <w:sz w:val="20"/>
        </w:rPr>
        <w:t>Cardinality</w:t>
      </w:r>
      <w:r>
        <w:rPr>
          <w:color w:val="999999"/>
          <w:sz w:val="19"/>
        </w:rPr>
        <w:t>: Optional, one or</w:t>
      </w:r>
      <w:r>
        <w:rPr>
          <w:color w:val="999999"/>
          <w:spacing w:val="47"/>
          <w:sz w:val="19"/>
        </w:rPr>
        <w:t> </w:t>
      </w:r>
      <w:r>
        <w:rPr>
          <w:color w:val="999999"/>
          <w:sz w:val="19"/>
        </w:rPr>
        <w:t>many.</w:t>
      </w:r>
    </w:p>
    <w:p>
      <w:pPr>
        <w:pStyle w:val="BodyText"/>
        <w:spacing w:before="8"/>
        <w:rPr>
          <w:sz w:val="21"/>
        </w:rPr>
      </w:pPr>
    </w:p>
    <w:p>
      <w:pPr>
        <w:pStyle w:val="ListParagraph"/>
        <w:numPr>
          <w:ilvl w:val="2"/>
          <w:numId w:val="19"/>
        </w:numPr>
        <w:tabs>
          <w:tab w:pos="1519" w:val="left" w:leader="none"/>
          <w:tab w:pos="1520" w:val="left" w:leader="none"/>
        </w:tabs>
        <w:spacing w:line="259" w:lineRule="auto" w:before="0" w:after="0"/>
        <w:ind w:left="567" w:right="258" w:firstLine="0"/>
        <w:jc w:val="left"/>
        <w:rPr>
          <w:color w:val="999999"/>
          <w:sz w:val="20"/>
        </w:rPr>
      </w:pPr>
      <w:r>
        <w:rPr>
          <w:b/>
          <w:color w:val="999999"/>
          <w:sz w:val="20"/>
        </w:rPr>
        <w:t>Data Format: </w:t>
      </w:r>
      <w:r>
        <w:rPr>
          <w:color w:val="999999"/>
          <w:sz w:val="19"/>
        </w:rPr>
        <w:t>Reference to the file within the SPDX document. For the Tag:value format, this</w:t>
      </w:r>
      <w:r>
        <w:rPr>
          <w:color w:val="999999"/>
          <w:spacing w:val="10"/>
          <w:sz w:val="19"/>
        </w:rPr>
        <w:t> </w:t>
      </w:r>
      <w:r>
        <w:rPr>
          <w:color w:val="999999"/>
          <w:sz w:val="19"/>
        </w:rPr>
        <w:t>will</w:t>
      </w:r>
      <w:r>
        <w:rPr>
          <w:color w:val="999999"/>
          <w:spacing w:val="10"/>
          <w:sz w:val="19"/>
        </w:rPr>
        <w:t> </w:t>
      </w:r>
      <w:r>
        <w:rPr>
          <w:color w:val="999999"/>
          <w:sz w:val="19"/>
        </w:rPr>
        <w:t>be</w:t>
      </w:r>
      <w:r>
        <w:rPr>
          <w:color w:val="999999"/>
          <w:spacing w:val="10"/>
          <w:sz w:val="19"/>
        </w:rPr>
        <w:t> </w:t>
      </w:r>
      <w:r>
        <w:rPr>
          <w:color w:val="999999"/>
          <w:sz w:val="19"/>
        </w:rPr>
        <w:t>the</w:t>
      </w:r>
      <w:r>
        <w:rPr>
          <w:color w:val="999999"/>
          <w:spacing w:val="10"/>
          <w:sz w:val="19"/>
        </w:rPr>
        <w:t> </w:t>
      </w:r>
      <w:r>
        <w:rPr>
          <w:color w:val="999999"/>
          <w:sz w:val="19"/>
        </w:rPr>
        <w:t>filename.</w:t>
      </w:r>
      <w:r>
        <w:rPr>
          <w:color w:val="999999"/>
          <w:spacing w:val="10"/>
          <w:sz w:val="19"/>
        </w:rPr>
        <w:t> </w:t>
      </w:r>
      <w:r>
        <w:rPr>
          <w:color w:val="999999"/>
          <w:sz w:val="19"/>
        </w:rPr>
        <w:t>For</w:t>
      </w:r>
      <w:r>
        <w:rPr>
          <w:color w:val="999999"/>
          <w:spacing w:val="10"/>
          <w:sz w:val="19"/>
        </w:rPr>
        <w:t> </w:t>
      </w:r>
      <w:r>
        <w:rPr>
          <w:color w:val="999999"/>
          <w:sz w:val="19"/>
        </w:rPr>
        <w:t>the</w:t>
      </w:r>
      <w:r>
        <w:rPr>
          <w:color w:val="999999"/>
          <w:spacing w:val="10"/>
          <w:sz w:val="19"/>
        </w:rPr>
        <w:t> </w:t>
      </w:r>
      <w:r>
        <w:rPr>
          <w:color w:val="999999"/>
          <w:sz w:val="19"/>
        </w:rPr>
        <w:t>RDF</w:t>
      </w:r>
      <w:r>
        <w:rPr>
          <w:color w:val="999999"/>
          <w:spacing w:val="10"/>
          <w:sz w:val="19"/>
        </w:rPr>
        <w:t> </w:t>
      </w:r>
      <w:r>
        <w:rPr>
          <w:color w:val="999999"/>
          <w:sz w:val="19"/>
        </w:rPr>
        <w:t>format,</w:t>
      </w:r>
      <w:r>
        <w:rPr>
          <w:color w:val="999999"/>
          <w:spacing w:val="10"/>
          <w:sz w:val="19"/>
        </w:rPr>
        <w:t> </w:t>
      </w:r>
      <w:r>
        <w:rPr>
          <w:color w:val="999999"/>
          <w:sz w:val="19"/>
        </w:rPr>
        <w:t>it</w:t>
      </w:r>
      <w:r>
        <w:rPr>
          <w:color w:val="999999"/>
          <w:spacing w:val="10"/>
          <w:sz w:val="19"/>
        </w:rPr>
        <w:t> </w:t>
      </w:r>
      <w:r>
        <w:rPr>
          <w:color w:val="999999"/>
          <w:sz w:val="19"/>
        </w:rPr>
        <w:t>will</w:t>
      </w:r>
      <w:r>
        <w:rPr>
          <w:color w:val="999999"/>
          <w:spacing w:val="10"/>
          <w:sz w:val="19"/>
        </w:rPr>
        <w:t> </w:t>
      </w:r>
      <w:r>
        <w:rPr>
          <w:color w:val="999999"/>
          <w:sz w:val="19"/>
        </w:rPr>
        <w:t>be</w:t>
      </w:r>
      <w:r>
        <w:rPr>
          <w:color w:val="999999"/>
          <w:spacing w:val="10"/>
          <w:sz w:val="19"/>
        </w:rPr>
        <w:t> </w:t>
      </w:r>
      <w:r>
        <w:rPr>
          <w:color w:val="999999"/>
          <w:sz w:val="19"/>
        </w:rPr>
        <w:t>a</w:t>
      </w:r>
      <w:r>
        <w:rPr>
          <w:color w:val="999999"/>
          <w:spacing w:val="10"/>
          <w:sz w:val="19"/>
        </w:rPr>
        <w:t> </w:t>
      </w:r>
      <w:r>
        <w:rPr>
          <w:color w:val="999999"/>
          <w:sz w:val="19"/>
        </w:rPr>
        <w:t>reference</w:t>
      </w:r>
      <w:r>
        <w:rPr>
          <w:color w:val="999999"/>
          <w:spacing w:val="10"/>
          <w:sz w:val="19"/>
        </w:rPr>
        <w:t> </w:t>
      </w:r>
      <w:r>
        <w:rPr>
          <w:color w:val="999999"/>
          <w:sz w:val="19"/>
        </w:rPr>
        <w:t>to</w:t>
      </w:r>
      <w:r>
        <w:rPr>
          <w:color w:val="999999"/>
          <w:spacing w:val="10"/>
          <w:sz w:val="19"/>
        </w:rPr>
        <w:t> </w:t>
      </w:r>
      <w:r>
        <w:rPr>
          <w:color w:val="999999"/>
          <w:sz w:val="19"/>
        </w:rPr>
        <w:t>the</w:t>
      </w:r>
      <w:r>
        <w:rPr>
          <w:color w:val="999999"/>
          <w:spacing w:val="10"/>
          <w:sz w:val="19"/>
        </w:rPr>
        <w:t> </w:t>
      </w:r>
      <w:r>
        <w:rPr>
          <w:color w:val="999999"/>
          <w:sz w:val="19"/>
        </w:rPr>
        <w:t>actual</w:t>
      </w:r>
      <w:r>
        <w:rPr>
          <w:color w:val="999999"/>
          <w:spacing w:val="10"/>
          <w:sz w:val="19"/>
        </w:rPr>
        <w:t> </w:t>
      </w:r>
      <w:r>
        <w:rPr>
          <w:color w:val="999999"/>
          <w:sz w:val="19"/>
        </w:rPr>
        <w:t>file</w:t>
      </w:r>
      <w:r>
        <w:rPr>
          <w:color w:val="999999"/>
          <w:spacing w:val="10"/>
          <w:sz w:val="19"/>
        </w:rPr>
        <w:t> </w:t>
      </w:r>
      <w:r>
        <w:rPr>
          <w:color w:val="999999"/>
          <w:sz w:val="19"/>
        </w:rPr>
        <w:t>node.</w:t>
      </w:r>
    </w:p>
    <w:p>
      <w:pPr>
        <w:pStyle w:val="BodyText"/>
        <w:spacing w:before="4"/>
        <w:rPr>
          <w:sz w:val="24"/>
        </w:rPr>
      </w:pPr>
    </w:p>
    <w:p>
      <w:pPr>
        <w:pStyle w:val="ListParagraph"/>
        <w:numPr>
          <w:ilvl w:val="2"/>
          <w:numId w:val="19"/>
        </w:numPr>
        <w:tabs>
          <w:tab w:pos="1519" w:val="left" w:leader="none"/>
          <w:tab w:pos="1520" w:val="left" w:leader="none"/>
        </w:tabs>
        <w:spacing w:line="240" w:lineRule="auto" w:before="0" w:after="0"/>
        <w:ind w:left="1520" w:right="0" w:hanging="930"/>
        <w:jc w:val="left"/>
        <w:rPr>
          <w:color w:val="999999"/>
          <w:sz w:val="20"/>
        </w:rPr>
      </w:pPr>
      <w:r>
        <w:rPr>
          <w:b/>
          <w:color w:val="999999"/>
          <w:sz w:val="20"/>
        </w:rPr>
        <w:t>Tag:</w:t>
      </w:r>
      <w:r>
        <w:rPr>
          <w:b/>
          <w:color w:val="999999"/>
          <w:spacing w:val="38"/>
          <w:sz w:val="20"/>
        </w:rPr>
        <w:t> </w:t>
      </w:r>
      <w:r>
        <w:rPr>
          <w:color w:val="999999"/>
          <w:sz w:val="19"/>
        </w:rPr>
        <w:t>“FileDependency:”</w:t>
      </w:r>
    </w:p>
    <w:p>
      <w:pPr>
        <w:pStyle w:val="BodyText"/>
        <w:spacing w:before="8"/>
        <w:rPr>
          <w:sz w:val="21"/>
        </w:rPr>
      </w:pPr>
    </w:p>
    <w:p>
      <w:pPr>
        <w:pStyle w:val="Heading5"/>
        <w:ind w:left="1520"/>
        <w:jc w:val="both"/>
        <w:rPr>
          <w:b w:val="0"/>
          <w:sz w:val="19"/>
        </w:rPr>
      </w:pPr>
      <w:r>
        <w:rPr>
          <w:color w:val="999999"/>
        </w:rPr>
        <w:t>Example</w:t>
      </w:r>
      <w:r>
        <w:rPr>
          <w:b w:val="0"/>
          <w:color w:val="999999"/>
          <w:sz w:val="19"/>
        </w:rPr>
        <w:t>:</w:t>
      </w:r>
    </w:p>
    <w:p>
      <w:pPr>
        <w:pStyle w:val="BodyText"/>
        <w:spacing w:line="264" w:lineRule="auto" w:before="19"/>
        <w:ind w:left="1520" w:right="3909"/>
        <w:jc w:val="both"/>
      </w:pPr>
      <w:r>
        <w:rPr>
          <w:color w:val="999999"/>
        </w:rPr>
        <w:t>FileDependency:./busybox­1.20.2/shell/match.h FileDependency:./busybox­1.20.2/shell/match.c </w:t>
      </w:r>
      <w:r>
        <w:rPr>
          <w:color w:val="999999"/>
          <w:w w:val="105"/>
        </w:rPr>
        <w:t>FileDependency:./busybox­1.20.2/shell/ash.c</w:t>
      </w:r>
    </w:p>
    <w:p>
      <w:pPr>
        <w:pStyle w:val="BodyText"/>
        <w:rPr>
          <w:sz w:val="24"/>
        </w:rPr>
      </w:pPr>
    </w:p>
    <w:p>
      <w:pPr>
        <w:pStyle w:val="ListParagraph"/>
        <w:numPr>
          <w:ilvl w:val="2"/>
          <w:numId w:val="19"/>
        </w:numPr>
        <w:tabs>
          <w:tab w:pos="1519" w:val="left" w:leader="none"/>
          <w:tab w:pos="1520" w:val="left" w:leader="none"/>
        </w:tabs>
        <w:spacing w:line="240" w:lineRule="auto" w:before="0" w:after="0"/>
        <w:ind w:left="1520" w:right="0" w:hanging="930"/>
        <w:jc w:val="left"/>
        <w:rPr>
          <w:color w:val="999999"/>
          <w:sz w:val="20"/>
        </w:rPr>
      </w:pPr>
      <w:r>
        <w:rPr>
          <w:b/>
          <w:color w:val="999999"/>
          <w:sz w:val="20"/>
        </w:rPr>
        <w:t>RDF: property </w:t>
      </w:r>
      <w:r>
        <w:rPr>
          <w:color w:val="999999"/>
          <w:sz w:val="19"/>
        </w:rPr>
        <w:t>spdx:fileDependency in </w:t>
      </w:r>
      <w:r>
        <w:rPr>
          <w:b/>
          <w:color w:val="999999"/>
          <w:sz w:val="20"/>
        </w:rPr>
        <w:t>class </w:t>
      </w:r>
      <w:r>
        <w:rPr>
          <w:b/>
          <w:color w:val="999999"/>
          <w:spacing w:val="6"/>
          <w:sz w:val="20"/>
        </w:rPr>
        <w:t> </w:t>
      </w:r>
      <w:r>
        <w:rPr>
          <w:color w:val="999999"/>
          <w:sz w:val="19"/>
        </w:rPr>
        <w:t>spdx:File</w:t>
      </w:r>
    </w:p>
    <w:p>
      <w:pPr>
        <w:pStyle w:val="BodyText"/>
        <w:spacing w:before="8"/>
        <w:rPr>
          <w:sz w:val="21"/>
        </w:rPr>
      </w:pPr>
    </w:p>
    <w:p>
      <w:pPr>
        <w:pStyle w:val="Heading5"/>
        <w:ind w:left="1520"/>
        <w:jc w:val="both"/>
      </w:pPr>
      <w:r>
        <w:rPr>
          <w:color w:val="999999"/>
        </w:rPr>
        <w:t>Example:</w:t>
      </w:r>
    </w:p>
    <w:p>
      <w:pPr>
        <w:spacing w:before="13"/>
        <w:ind w:left="1520" w:right="0" w:firstLine="0"/>
        <w:jc w:val="both"/>
        <w:rPr>
          <w:sz w:val="18"/>
        </w:rPr>
      </w:pPr>
      <w:r>
        <w:rPr>
          <w:color w:val="999999"/>
          <w:sz w:val="18"/>
        </w:rPr>
        <w:t>&lt;File rdf:nodeID="A0"&gt;</w:t>
      </w:r>
    </w:p>
    <w:p>
      <w:pPr>
        <w:spacing w:before="2"/>
        <w:ind w:left="1185" w:right="3740" w:firstLine="0"/>
        <w:jc w:val="center"/>
        <w:rPr>
          <w:sz w:val="18"/>
        </w:rPr>
      </w:pPr>
      <w:r>
        <w:rPr>
          <w:color w:val="999999"/>
          <w:sz w:val="18"/>
        </w:rPr>
        <w:t>&lt;fileName&gt;./package/source1.java&lt;/fileName&gt;</w:t>
      </w:r>
    </w:p>
    <w:p>
      <w:pPr>
        <w:spacing w:before="2"/>
        <w:ind w:left="1520" w:right="0" w:firstLine="0"/>
        <w:jc w:val="both"/>
        <w:rPr>
          <w:sz w:val="18"/>
        </w:rPr>
      </w:pPr>
      <w:r>
        <w:rPr>
          <w:color w:val="999999"/>
          <w:sz w:val="18"/>
        </w:rPr>
        <w:t>&lt;/File&gt;</w:t>
      </w:r>
    </w:p>
    <w:p>
      <w:pPr>
        <w:pStyle w:val="BodyText"/>
        <w:spacing w:before="5"/>
        <w:rPr>
          <w:sz w:val="18"/>
        </w:rPr>
      </w:pPr>
    </w:p>
    <w:p>
      <w:pPr>
        <w:spacing w:before="0"/>
        <w:ind w:left="1520" w:right="0" w:firstLine="0"/>
        <w:jc w:val="both"/>
        <w:rPr>
          <w:sz w:val="18"/>
        </w:rPr>
      </w:pPr>
      <w:r>
        <w:rPr>
          <w:color w:val="999999"/>
          <w:sz w:val="18"/>
        </w:rPr>
        <w:t>&lt;File rdf:nodeID="A1"&gt;</w:t>
      </w:r>
    </w:p>
    <w:p>
      <w:pPr>
        <w:spacing w:before="2"/>
        <w:ind w:left="1185" w:right="3740" w:firstLine="0"/>
        <w:jc w:val="center"/>
        <w:rPr>
          <w:sz w:val="18"/>
        </w:rPr>
      </w:pPr>
      <w:r>
        <w:rPr>
          <w:color w:val="999999"/>
          <w:sz w:val="18"/>
        </w:rPr>
        <w:t>&lt;fileName&gt;./package/source2.java&lt;/fileName&gt;</w:t>
      </w:r>
    </w:p>
    <w:p>
      <w:pPr>
        <w:spacing w:before="2"/>
        <w:ind w:left="1520" w:right="0" w:firstLine="0"/>
        <w:jc w:val="both"/>
        <w:rPr>
          <w:sz w:val="18"/>
        </w:rPr>
      </w:pPr>
      <w:r>
        <w:rPr>
          <w:color w:val="999999"/>
          <w:sz w:val="18"/>
        </w:rPr>
        <w:t>&lt;/File&gt;</w:t>
      </w:r>
    </w:p>
    <w:p>
      <w:pPr>
        <w:pStyle w:val="BodyText"/>
        <w:spacing w:before="5"/>
        <w:rPr>
          <w:sz w:val="18"/>
        </w:rPr>
      </w:pPr>
    </w:p>
    <w:p>
      <w:pPr>
        <w:spacing w:before="0"/>
        <w:ind w:left="1520" w:right="0" w:firstLine="0"/>
        <w:jc w:val="both"/>
        <w:rPr>
          <w:sz w:val="18"/>
        </w:rPr>
      </w:pPr>
      <w:r>
        <w:rPr>
          <w:color w:val="999999"/>
          <w:sz w:val="18"/>
        </w:rPr>
        <w:t>&lt;File rdf:nodeID="A3"&gt;</w:t>
      </w:r>
    </w:p>
    <w:p>
      <w:pPr>
        <w:spacing w:before="2"/>
        <w:ind w:left="1185" w:right="3740" w:firstLine="0"/>
        <w:jc w:val="center"/>
        <w:rPr>
          <w:sz w:val="18"/>
        </w:rPr>
      </w:pPr>
      <w:r>
        <w:rPr>
          <w:color w:val="999999"/>
          <w:sz w:val="18"/>
        </w:rPr>
        <w:t>&lt;fileName&gt;./package/source3.java&lt;/fileName&gt;</w:t>
      </w:r>
    </w:p>
    <w:p>
      <w:pPr>
        <w:spacing w:before="2"/>
        <w:ind w:left="1520" w:right="0" w:firstLine="0"/>
        <w:jc w:val="both"/>
        <w:rPr>
          <w:sz w:val="18"/>
        </w:rPr>
      </w:pPr>
      <w:r>
        <w:rPr>
          <w:color w:val="999999"/>
          <w:sz w:val="18"/>
        </w:rPr>
        <w:t>&lt;/File&gt;</w:t>
      </w:r>
    </w:p>
    <w:p>
      <w:pPr>
        <w:pStyle w:val="BodyText"/>
        <w:spacing w:before="5"/>
        <w:rPr>
          <w:sz w:val="18"/>
        </w:rPr>
      </w:pPr>
    </w:p>
    <w:p>
      <w:pPr>
        <w:spacing w:before="0"/>
        <w:ind w:left="1520" w:right="0" w:firstLine="0"/>
        <w:jc w:val="both"/>
        <w:rPr>
          <w:sz w:val="18"/>
        </w:rPr>
      </w:pPr>
      <w:r>
        <w:rPr>
          <w:color w:val="999999"/>
          <w:sz w:val="18"/>
        </w:rPr>
        <w:t>&lt;File rdf:about="..."&gt;</w:t>
      </w:r>
    </w:p>
    <w:p>
      <w:pPr>
        <w:spacing w:before="2"/>
        <w:ind w:left="1720" w:right="0" w:firstLine="0"/>
        <w:jc w:val="left"/>
        <w:rPr>
          <w:sz w:val="18"/>
        </w:rPr>
      </w:pPr>
      <w:r>
        <w:rPr>
          <w:color w:val="999999"/>
          <w:sz w:val="18"/>
        </w:rPr>
        <w:t>&lt;fileName&gt;./package/mylibrary.jar&lt;/fileName&gt;</w:t>
      </w:r>
    </w:p>
    <w:p>
      <w:pPr>
        <w:spacing w:before="2"/>
        <w:ind w:left="1720" w:right="0" w:firstLine="0"/>
        <w:jc w:val="left"/>
        <w:rPr>
          <w:sz w:val="18"/>
        </w:rPr>
      </w:pPr>
      <w:r>
        <w:rPr>
          <w:color w:val="999999"/>
          <w:sz w:val="18"/>
        </w:rPr>
        <w:t>&lt;fileDependency rdf:nodeID="A0"/&gt;</w:t>
      </w:r>
    </w:p>
    <w:p>
      <w:pPr>
        <w:spacing w:before="2"/>
        <w:ind w:left="1720" w:right="0" w:firstLine="0"/>
        <w:jc w:val="left"/>
        <w:rPr>
          <w:sz w:val="18"/>
        </w:rPr>
      </w:pPr>
      <w:r>
        <w:rPr>
          <w:color w:val="999999"/>
          <w:sz w:val="18"/>
        </w:rPr>
        <w:t>&lt;fileDependency rdf:nodeID="A1"/&gt;</w:t>
      </w:r>
    </w:p>
    <w:p>
      <w:pPr>
        <w:spacing w:before="2"/>
        <w:ind w:left="1720" w:right="0" w:firstLine="0"/>
        <w:jc w:val="left"/>
        <w:rPr>
          <w:sz w:val="18"/>
        </w:rPr>
      </w:pPr>
      <w:r>
        <w:rPr>
          <w:color w:val="999999"/>
          <w:sz w:val="18"/>
        </w:rPr>
        <w:t>&lt;fileDependency rdf:nodeID="A2"/&gt;</w:t>
      </w:r>
    </w:p>
    <w:p>
      <w:pPr>
        <w:spacing w:before="2"/>
        <w:ind w:left="1520" w:right="0" w:firstLine="0"/>
        <w:jc w:val="both"/>
        <w:rPr>
          <w:sz w:val="18"/>
        </w:rPr>
      </w:pPr>
      <w:r>
        <w:rPr>
          <w:color w:val="999999"/>
          <w:sz w:val="18"/>
        </w:rPr>
        <w:t>&lt;/File&gt;</w:t>
      </w:r>
    </w:p>
    <w:p>
      <w:pPr>
        <w:spacing w:after="0"/>
        <w:jc w:val="both"/>
        <w:rPr>
          <w:sz w:val="18"/>
        </w:rPr>
        <w:sectPr>
          <w:footerReference w:type="default" r:id="rId54"/>
          <w:pgSz w:w="12240" w:h="15840"/>
          <w:pgMar w:footer="905" w:header="112" w:top="300" w:bottom="1100" w:left="1720" w:right="980"/>
          <w:pgNumType w:start="5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9"/>
        </w:numPr>
        <w:tabs>
          <w:tab w:pos="819" w:val="left" w:leader="none"/>
          <w:tab w:pos="820" w:val="left" w:leader="none"/>
        </w:tabs>
        <w:spacing w:line="240" w:lineRule="auto" w:before="228" w:after="0"/>
        <w:ind w:left="820" w:right="0" w:hanging="720"/>
        <w:jc w:val="left"/>
        <w:rPr>
          <w:color w:val="385C85"/>
        </w:rPr>
      </w:pPr>
      <w:r>
        <w:rPr>
          <w:color w:val="385C85"/>
        </w:rPr>
        <w:t>Snippet</w:t>
      </w:r>
      <w:r>
        <w:rPr>
          <w:color w:val="385C85"/>
          <w:spacing w:val="-3"/>
        </w:rPr>
        <w:t> </w:t>
      </w:r>
      <w:r>
        <w:rPr>
          <w:color w:val="385C85"/>
        </w:rPr>
        <w:t>Information</w:t>
      </w:r>
    </w:p>
    <w:p>
      <w:pPr>
        <w:pStyle w:val="BodyText"/>
        <w:spacing w:line="264" w:lineRule="auto" w:before="257"/>
        <w:ind w:left="820" w:right="363"/>
      </w:pPr>
      <w:r>
        <w:rPr>
          <w:w w:val="105"/>
        </w:rPr>
        <w:t>Snippets</w:t>
      </w:r>
      <w:r>
        <w:rPr>
          <w:spacing w:val="-11"/>
          <w:w w:val="105"/>
        </w:rPr>
        <w:t> </w:t>
      </w:r>
      <w:r>
        <w:rPr>
          <w:w w:val="105"/>
        </w:rPr>
        <w:t>can</w:t>
      </w:r>
      <w:r>
        <w:rPr>
          <w:spacing w:val="-11"/>
          <w:w w:val="105"/>
        </w:rPr>
        <w:t> </w:t>
      </w:r>
      <w:r>
        <w:rPr>
          <w:w w:val="105"/>
        </w:rPr>
        <w:t>optionally</w:t>
      </w:r>
      <w:r>
        <w:rPr>
          <w:spacing w:val="-11"/>
          <w:w w:val="105"/>
        </w:rPr>
        <w:t> </w:t>
      </w:r>
      <w:r>
        <w:rPr>
          <w:w w:val="105"/>
        </w:rPr>
        <w:t>be</w:t>
      </w:r>
      <w:r>
        <w:rPr>
          <w:spacing w:val="-11"/>
          <w:w w:val="105"/>
        </w:rPr>
        <w:t> </w:t>
      </w:r>
      <w:r>
        <w:rPr>
          <w:w w:val="105"/>
        </w:rPr>
        <w:t>used</w:t>
      </w:r>
      <w:r>
        <w:rPr>
          <w:spacing w:val="-11"/>
          <w:w w:val="105"/>
        </w:rPr>
        <w:t> </w:t>
      </w:r>
      <w:r>
        <w:rPr>
          <w:w w:val="105"/>
        </w:rPr>
        <w:t>when</w:t>
      </w:r>
      <w:r>
        <w:rPr>
          <w:spacing w:val="-11"/>
          <w:w w:val="105"/>
        </w:rPr>
        <w:t> </w:t>
      </w:r>
      <w:r>
        <w:rPr>
          <w:w w:val="105"/>
        </w:rPr>
        <w:t>a</w:t>
      </w:r>
      <w:r>
        <w:rPr>
          <w:spacing w:val="-11"/>
          <w:w w:val="105"/>
        </w:rPr>
        <w:t> </w:t>
      </w:r>
      <w:r>
        <w:rPr>
          <w:w w:val="105"/>
        </w:rPr>
        <w:t>file</w:t>
      </w:r>
      <w:r>
        <w:rPr>
          <w:spacing w:val="-11"/>
          <w:w w:val="105"/>
        </w:rPr>
        <w:t> </w:t>
      </w:r>
      <w:r>
        <w:rPr>
          <w:w w:val="105"/>
        </w:rPr>
        <w:t>is</w:t>
      </w:r>
      <w:r>
        <w:rPr>
          <w:spacing w:val="-11"/>
          <w:w w:val="105"/>
        </w:rPr>
        <w:t> </w:t>
      </w:r>
      <w:r>
        <w:rPr>
          <w:w w:val="105"/>
        </w:rPr>
        <w:t>known</w:t>
      </w:r>
      <w:r>
        <w:rPr>
          <w:spacing w:val="-11"/>
          <w:w w:val="105"/>
        </w:rPr>
        <w:t> </w:t>
      </w:r>
      <w:r>
        <w:rPr>
          <w:w w:val="105"/>
        </w:rPr>
        <w:t>to</w:t>
      </w:r>
      <w:r>
        <w:rPr>
          <w:spacing w:val="-11"/>
          <w:w w:val="105"/>
        </w:rPr>
        <w:t> </w:t>
      </w:r>
      <w:r>
        <w:rPr>
          <w:w w:val="105"/>
        </w:rPr>
        <w:t>have</w:t>
      </w:r>
      <w:r>
        <w:rPr>
          <w:spacing w:val="-11"/>
          <w:w w:val="105"/>
        </w:rPr>
        <w:t> </w:t>
      </w:r>
      <w:r>
        <w:rPr>
          <w:w w:val="105"/>
        </w:rPr>
        <w:t>some</w:t>
      </w:r>
      <w:r>
        <w:rPr>
          <w:spacing w:val="-11"/>
          <w:w w:val="105"/>
        </w:rPr>
        <w:t> </w:t>
      </w:r>
      <w:r>
        <w:rPr>
          <w:w w:val="105"/>
        </w:rPr>
        <w:t>content</w:t>
      </w:r>
      <w:r>
        <w:rPr>
          <w:spacing w:val="-11"/>
          <w:w w:val="105"/>
        </w:rPr>
        <w:t> </w:t>
      </w:r>
      <w:r>
        <w:rPr>
          <w:w w:val="105"/>
        </w:rPr>
        <w:t>that</w:t>
      </w:r>
      <w:r>
        <w:rPr>
          <w:spacing w:val="-11"/>
          <w:w w:val="105"/>
        </w:rPr>
        <w:t> </w:t>
      </w:r>
      <w:r>
        <w:rPr>
          <w:w w:val="105"/>
        </w:rPr>
        <w:t>has</w:t>
      </w:r>
      <w:r>
        <w:rPr>
          <w:spacing w:val="-11"/>
          <w:w w:val="105"/>
        </w:rPr>
        <w:t> </w:t>
      </w:r>
      <w:r>
        <w:rPr>
          <w:w w:val="105"/>
        </w:rPr>
        <w:t>been</w:t>
      </w:r>
      <w:r>
        <w:rPr>
          <w:spacing w:val="-11"/>
          <w:w w:val="105"/>
        </w:rPr>
        <w:t> </w:t>
      </w:r>
      <w:r>
        <w:rPr>
          <w:w w:val="105"/>
        </w:rPr>
        <w:t>included</w:t>
      </w:r>
      <w:r>
        <w:rPr>
          <w:spacing w:val="-11"/>
          <w:w w:val="105"/>
        </w:rPr>
        <w:t> </w:t>
      </w:r>
      <w:r>
        <w:rPr>
          <w:w w:val="105"/>
        </w:rPr>
        <w:t>from another</w:t>
      </w:r>
      <w:r>
        <w:rPr>
          <w:spacing w:val="-12"/>
          <w:w w:val="105"/>
        </w:rPr>
        <w:t> </w:t>
      </w:r>
      <w:r>
        <w:rPr>
          <w:w w:val="105"/>
        </w:rPr>
        <w:t>original</w:t>
      </w:r>
      <w:r>
        <w:rPr>
          <w:spacing w:val="-12"/>
          <w:w w:val="105"/>
        </w:rPr>
        <w:t> </w:t>
      </w:r>
      <w:r>
        <w:rPr>
          <w:w w:val="105"/>
        </w:rPr>
        <w:t>source.</w:t>
      </w:r>
      <w:r>
        <w:rPr>
          <w:spacing w:val="31"/>
          <w:w w:val="105"/>
        </w:rPr>
        <w:t> </w:t>
      </w:r>
      <w:r>
        <w:rPr>
          <w:w w:val="105"/>
        </w:rPr>
        <w:t>They</w:t>
      </w:r>
      <w:r>
        <w:rPr>
          <w:spacing w:val="-12"/>
          <w:w w:val="105"/>
        </w:rPr>
        <w:t> </w:t>
      </w:r>
      <w:r>
        <w:rPr>
          <w:w w:val="105"/>
        </w:rPr>
        <w:t>are</w:t>
      </w:r>
      <w:r>
        <w:rPr>
          <w:spacing w:val="-12"/>
          <w:w w:val="105"/>
        </w:rPr>
        <w:t> </w:t>
      </w:r>
      <w:r>
        <w:rPr>
          <w:w w:val="105"/>
        </w:rPr>
        <w:t>useful</w:t>
      </w:r>
      <w:r>
        <w:rPr>
          <w:spacing w:val="-12"/>
          <w:w w:val="105"/>
        </w:rPr>
        <w:t> </w:t>
      </w:r>
      <w:r>
        <w:rPr>
          <w:w w:val="105"/>
        </w:rPr>
        <w:t>for</w:t>
      </w:r>
      <w:r>
        <w:rPr>
          <w:spacing w:val="-12"/>
          <w:w w:val="105"/>
        </w:rPr>
        <w:t> </w:t>
      </w:r>
      <w:r>
        <w:rPr>
          <w:w w:val="105"/>
        </w:rPr>
        <w:t>denoting</w:t>
      </w:r>
      <w:r>
        <w:rPr>
          <w:spacing w:val="-12"/>
          <w:w w:val="105"/>
        </w:rPr>
        <w:t> </w:t>
      </w:r>
      <w:r>
        <w:rPr>
          <w:w w:val="105"/>
        </w:rPr>
        <w:t>when</w:t>
      </w:r>
      <w:r>
        <w:rPr>
          <w:spacing w:val="-12"/>
          <w:w w:val="105"/>
        </w:rPr>
        <w:t> </w:t>
      </w:r>
      <w:r>
        <w:rPr>
          <w:w w:val="105"/>
        </w:rPr>
        <w:t>part</w:t>
      </w:r>
      <w:r>
        <w:rPr>
          <w:spacing w:val="-12"/>
          <w:w w:val="105"/>
        </w:rPr>
        <w:t> </w:t>
      </w:r>
      <w:r>
        <w:rPr>
          <w:w w:val="105"/>
        </w:rPr>
        <w:t>of</w:t>
      </w:r>
      <w:r>
        <w:rPr>
          <w:spacing w:val="-12"/>
          <w:w w:val="105"/>
        </w:rPr>
        <w:t> </w:t>
      </w:r>
      <w:r>
        <w:rPr>
          <w:w w:val="105"/>
        </w:rPr>
        <w:t>a</w:t>
      </w:r>
      <w:r>
        <w:rPr>
          <w:spacing w:val="-12"/>
          <w:w w:val="105"/>
        </w:rPr>
        <w:t> </w:t>
      </w:r>
      <w:r>
        <w:rPr>
          <w:w w:val="105"/>
        </w:rPr>
        <w:t>file</w:t>
      </w:r>
      <w:r>
        <w:rPr>
          <w:spacing w:val="-12"/>
          <w:w w:val="105"/>
        </w:rPr>
        <w:t> </w:t>
      </w:r>
      <w:r>
        <w:rPr>
          <w:w w:val="105"/>
        </w:rPr>
        <w:t>may</w:t>
      </w:r>
      <w:r>
        <w:rPr>
          <w:spacing w:val="-12"/>
          <w:w w:val="105"/>
        </w:rPr>
        <w:t> </w:t>
      </w:r>
      <w:r>
        <w:rPr>
          <w:w w:val="105"/>
        </w:rPr>
        <w:t>have</w:t>
      </w:r>
      <w:r>
        <w:rPr>
          <w:spacing w:val="-12"/>
          <w:w w:val="105"/>
        </w:rPr>
        <w:t> </w:t>
      </w:r>
      <w:r>
        <w:rPr>
          <w:w w:val="105"/>
        </w:rPr>
        <w:t>been</w:t>
      </w:r>
      <w:r>
        <w:rPr>
          <w:spacing w:val="-12"/>
          <w:w w:val="105"/>
        </w:rPr>
        <w:t> </w:t>
      </w:r>
      <w:r>
        <w:rPr>
          <w:w w:val="105"/>
        </w:rPr>
        <w:t>originally</w:t>
      </w:r>
      <w:r>
        <w:rPr>
          <w:spacing w:val="-12"/>
          <w:w w:val="105"/>
        </w:rPr>
        <w:t> </w:t>
      </w:r>
      <w:r>
        <w:rPr>
          <w:w w:val="105"/>
        </w:rPr>
        <w:t>created under</w:t>
      </w:r>
      <w:r>
        <w:rPr>
          <w:spacing w:val="-23"/>
          <w:w w:val="105"/>
        </w:rPr>
        <w:t> </w:t>
      </w:r>
      <w:r>
        <w:rPr>
          <w:w w:val="105"/>
        </w:rPr>
        <w:t>another</w:t>
      </w:r>
      <w:r>
        <w:rPr>
          <w:spacing w:val="-23"/>
          <w:w w:val="105"/>
        </w:rPr>
        <w:t> </w:t>
      </w:r>
      <w:r>
        <w:rPr>
          <w:w w:val="105"/>
        </w:rPr>
        <w:t>license.</w:t>
      </w:r>
    </w:p>
    <w:p>
      <w:pPr>
        <w:pStyle w:val="BodyText"/>
        <w:spacing w:line="480" w:lineRule="exact" w:before="34"/>
        <w:ind w:left="820" w:right="515"/>
      </w:pPr>
      <w:r>
        <w:rPr>
          <w:w w:val="105"/>
        </w:rPr>
        <w:t>Each</w:t>
      </w:r>
      <w:r>
        <w:rPr>
          <w:spacing w:val="-14"/>
          <w:w w:val="105"/>
        </w:rPr>
        <w:t> </w:t>
      </w:r>
      <w:r>
        <w:rPr>
          <w:w w:val="105"/>
        </w:rPr>
        <w:t>instance</w:t>
      </w:r>
      <w:r>
        <w:rPr>
          <w:spacing w:val="-14"/>
          <w:w w:val="105"/>
        </w:rPr>
        <w:t> </w:t>
      </w:r>
      <w:r>
        <w:rPr>
          <w:w w:val="105"/>
        </w:rPr>
        <w:t>of</w:t>
      </w:r>
      <w:r>
        <w:rPr>
          <w:spacing w:val="-14"/>
          <w:w w:val="105"/>
        </w:rPr>
        <w:t> </w:t>
      </w:r>
      <w:r>
        <w:rPr>
          <w:w w:val="105"/>
        </w:rPr>
        <w:t>Snippet</w:t>
      </w:r>
      <w:r>
        <w:rPr>
          <w:spacing w:val="-14"/>
          <w:w w:val="105"/>
        </w:rPr>
        <w:t> </w:t>
      </w:r>
      <w:r>
        <w:rPr>
          <w:w w:val="105"/>
        </w:rPr>
        <w:t>Information</w:t>
      </w:r>
      <w:r>
        <w:rPr>
          <w:spacing w:val="-14"/>
          <w:w w:val="105"/>
        </w:rPr>
        <w:t> </w:t>
      </w:r>
      <w:r>
        <w:rPr>
          <w:w w:val="105"/>
        </w:rPr>
        <w:t>needs</w:t>
      </w:r>
      <w:r>
        <w:rPr>
          <w:spacing w:val="-14"/>
          <w:w w:val="105"/>
        </w:rPr>
        <w:t> </w:t>
      </w:r>
      <w:r>
        <w:rPr>
          <w:w w:val="105"/>
        </w:rPr>
        <w:t>to</w:t>
      </w:r>
      <w:r>
        <w:rPr>
          <w:spacing w:val="-14"/>
          <w:w w:val="105"/>
        </w:rPr>
        <w:t> </w:t>
      </w:r>
      <w:r>
        <w:rPr>
          <w:w w:val="105"/>
        </w:rPr>
        <w:t>be</w:t>
      </w:r>
      <w:r>
        <w:rPr>
          <w:spacing w:val="-14"/>
          <w:w w:val="105"/>
        </w:rPr>
        <w:t> </w:t>
      </w:r>
      <w:r>
        <w:rPr>
          <w:w w:val="105"/>
        </w:rPr>
        <w:t>associated</w:t>
      </w:r>
      <w:r>
        <w:rPr>
          <w:spacing w:val="-14"/>
          <w:w w:val="105"/>
        </w:rPr>
        <w:t> </w:t>
      </w:r>
      <w:r>
        <w:rPr>
          <w:w w:val="105"/>
        </w:rPr>
        <w:t>with</w:t>
      </w:r>
      <w:r>
        <w:rPr>
          <w:spacing w:val="-14"/>
          <w:w w:val="105"/>
        </w:rPr>
        <w:t> </w:t>
      </w:r>
      <w:r>
        <w:rPr>
          <w:w w:val="105"/>
        </w:rPr>
        <w:t>a</w:t>
      </w:r>
      <w:r>
        <w:rPr>
          <w:spacing w:val="-14"/>
          <w:w w:val="105"/>
        </w:rPr>
        <w:t> </w:t>
      </w:r>
      <w:r>
        <w:rPr>
          <w:w w:val="105"/>
        </w:rPr>
        <w:t>specific</w:t>
      </w:r>
      <w:r>
        <w:rPr>
          <w:spacing w:val="-14"/>
          <w:w w:val="105"/>
        </w:rPr>
        <w:t> </w:t>
      </w:r>
      <w:r>
        <w:rPr>
          <w:w w:val="105"/>
        </w:rPr>
        <w:t>File</w:t>
      </w:r>
      <w:r>
        <w:rPr>
          <w:spacing w:val="-14"/>
          <w:w w:val="105"/>
        </w:rPr>
        <w:t> </w:t>
      </w:r>
      <w:r>
        <w:rPr>
          <w:w w:val="105"/>
        </w:rPr>
        <w:t>in</w:t>
      </w:r>
      <w:r>
        <w:rPr>
          <w:spacing w:val="-14"/>
          <w:w w:val="105"/>
        </w:rPr>
        <w:t> </w:t>
      </w:r>
      <w:r>
        <w:rPr>
          <w:w w:val="105"/>
        </w:rPr>
        <w:t>an</w:t>
      </w:r>
      <w:r>
        <w:rPr>
          <w:spacing w:val="-14"/>
          <w:w w:val="105"/>
        </w:rPr>
        <w:t> </w:t>
      </w:r>
      <w:r>
        <w:rPr>
          <w:w w:val="105"/>
        </w:rPr>
        <w:t>SPDX</w:t>
      </w:r>
      <w:r>
        <w:rPr>
          <w:spacing w:val="-14"/>
          <w:w w:val="105"/>
        </w:rPr>
        <w:t> </w:t>
      </w:r>
      <w:r>
        <w:rPr>
          <w:w w:val="105"/>
        </w:rPr>
        <w:t>Document. When</w:t>
      </w:r>
      <w:r>
        <w:rPr>
          <w:spacing w:val="-18"/>
          <w:w w:val="105"/>
        </w:rPr>
        <w:t> </w:t>
      </w:r>
      <w:r>
        <w:rPr>
          <w:w w:val="105"/>
        </w:rPr>
        <w:t>implementing</w:t>
      </w:r>
      <w:r>
        <w:rPr>
          <w:spacing w:val="-18"/>
          <w:w w:val="105"/>
        </w:rPr>
        <w:t> </w:t>
      </w:r>
      <w:r>
        <w:rPr>
          <w:w w:val="105"/>
        </w:rPr>
        <w:t>tag:value</w:t>
      </w:r>
      <w:r>
        <w:rPr>
          <w:spacing w:val="-18"/>
          <w:w w:val="105"/>
        </w:rPr>
        <w:t> </w:t>
      </w:r>
      <w:r>
        <w:rPr>
          <w:w w:val="105"/>
        </w:rPr>
        <w:t>format,</w:t>
      </w:r>
      <w:r>
        <w:rPr>
          <w:spacing w:val="21"/>
          <w:w w:val="105"/>
        </w:rPr>
        <w:t> </w:t>
      </w:r>
      <w:r>
        <w:rPr>
          <w:w w:val="105"/>
        </w:rPr>
        <w:t>the</w:t>
      </w:r>
      <w:r>
        <w:rPr>
          <w:spacing w:val="-18"/>
          <w:w w:val="105"/>
        </w:rPr>
        <w:t> </w:t>
      </w:r>
      <w:r>
        <w:rPr>
          <w:w w:val="105"/>
        </w:rPr>
        <w:t>positioning</w:t>
      </w:r>
      <w:r>
        <w:rPr>
          <w:spacing w:val="-18"/>
          <w:w w:val="105"/>
        </w:rPr>
        <w:t> </w:t>
      </w:r>
      <w:r>
        <w:rPr>
          <w:w w:val="105"/>
        </w:rPr>
        <w:t>of</w:t>
      </w:r>
      <w:r>
        <w:rPr>
          <w:spacing w:val="-18"/>
          <w:w w:val="105"/>
        </w:rPr>
        <w:t> </w:t>
      </w:r>
      <w:r>
        <w:rPr>
          <w:w w:val="105"/>
        </w:rPr>
        <w:t>Snippet</w:t>
      </w:r>
      <w:r>
        <w:rPr>
          <w:spacing w:val="-18"/>
          <w:w w:val="105"/>
        </w:rPr>
        <w:t> </w:t>
      </w:r>
      <w:r>
        <w:rPr>
          <w:w w:val="105"/>
        </w:rPr>
        <w:t>elements</w:t>
      </w:r>
      <w:r>
        <w:rPr>
          <w:spacing w:val="-18"/>
          <w:w w:val="105"/>
        </w:rPr>
        <w:t> </w:t>
      </w:r>
      <w:r>
        <w:rPr>
          <w:w w:val="105"/>
        </w:rPr>
        <w:t>is</w:t>
      </w:r>
      <w:r>
        <w:rPr>
          <w:spacing w:val="-18"/>
          <w:w w:val="105"/>
        </w:rPr>
        <w:t> </w:t>
      </w:r>
      <w:r>
        <w:rPr>
          <w:w w:val="105"/>
        </w:rPr>
        <w:t>syntactically</w:t>
      </w:r>
      <w:r>
        <w:rPr>
          <w:spacing w:val="-18"/>
          <w:w w:val="105"/>
        </w:rPr>
        <w:t> </w:t>
      </w:r>
      <w:r>
        <w:rPr>
          <w:w w:val="105"/>
        </w:rPr>
        <w:t>significant:</w:t>
      </w:r>
    </w:p>
    <w:p>
      <w:pPr>
        <w:pStyle w:val="ListParagraph"/>
        <w:numPr>
          <w:ilvl w:val="0"/>
          <w:numId w:val="26"/>
        </w:numPr>
        <w:tabs>
          <w:tab w:pos="1539" w:val="left" w:leader="none"/>
          <w:tab w:pos="1540" w:val="left" w:leader="none"/>
        </w:tabs>
        <w:spacing w:line="184" w:lineRule="exact" w:before="0" w:after="0"/>
        <w:ind w:left="1540" w:right="0" w:hanging="360"/>
        <w:jc w:val="left"/>
        <w:rPr>
          <w:sz w:val="19"/>
        </w:rPr>
      </w:pPr>
      <w:r>
        <w:rPr>
          <w:w w:val="105"/>
          <w:sz w:val="19"/>
        </w:rPr>
        <w:t>If</w:t>
      </w:r>
      <w:r>
        <w:rPr>
          <w:spacing w:val="-15"/>
          <w:w w:val="105"/>
          <w:sz w:val="19"/>
        </w:rPr>
        <w:t> </w:t>
      </w:r>
      <w:r>
        <w:rPr>
          <w:w w:val="105"/>
          <w:sz w:val="19"/>
        </w:rPr>
        <w:t>a</w:t>
      </w:r>
      <w:r>
        <w:rPr>
          <w:spacing w:val="-15"/>
          <w:w w:val="105"/>
          <w:sz w:val="19"/>
        </w:rPr>
        <w:t> </w:t>
      </w:r>
      <w:r>
        <w:rPr>
          <w:w w:val="105"/>
          <w:sz w:val="19"/>
        </w:rPr>
        <w:t>File</w:t>
      </w:r>
      <w:r>
        <w:rPr>
          <w:spacing w:val="-15"/>
          <w:w w:val="105"/>
          <w:sz w:val="19"/>
        </w:rPr>
        <w:t> </w:t>
      </w:r>
      <w:r>
        <w:rPr>
          <w:w w:val="105"/>
          <w:sz w:val="19"/>
        </w:rPr>
        <w:t>contains</w:t>
      </w:r>
      <w:r>
        <w:rPr>
          <w:spacing w:val="-15"/>
          <w:w w:val="105"/>
          <w:sz w:val="19"/>
        </w:rPr>
        <w:t> </w:t>
      </w:r>
      <w:r>
        <w:rPr>
          <w:w w:val="105"/>
          <w:sz w:val="19"/>
        </w:rPr>
        <w:t>Snippets,</w:t>
      </w:r>
      <w:r>
        <w:rPr>
          <w:spacing w:val="-15"/>
          <w:w w:val="105"/>
          <w:sz w:val="19"/>
        </w:rPr>
        <w:t> </w:t>
      </w:r>
      <w:r>
        <w:rPr>
          <w:w w:val="105"/>
          <w:sz w:val="19"/>
        </w:rPr>
        <w:t>the</w:t>
      </w:r>
      <w:r>
        <w:rPr>
          <w:spacing w:val="-15"/>
          <w:w w:val="105"/>
          <w:sz w:val="19"/>
        </w:rPr>
        <w:t> </w:t>
      </w:r>
      <w:r>
        <w:rPr>
          <w:w w:val="105"/>
          <w:sz w:val="19"/>
        </w:rPr>
        <w:t>Snippet</w:t>
      </w:r>
      <w:r>
        <w:rPr>
          <w:spacing w:val="-15"/>
          <w:w w:val="105"/>
          <w:sz w:val="19"/>
        </w:rPr>
        <w:t> </w:t>
      </w:r>
      <w:r>
        <w:rPr>
          <w:w w:val="105"/>
          <w:sz w:val="19"/>
        </w:rPr>
        <w:t>Information</w:t>
      </w:r>
      <w:r>
        <w:rPr>
          <w:spacing w:val="-15"/>
          <w:w w:val="105"/>
          <w:sz w:val="19"/>
        </w:rPr>
        <w:t> </w:t>
      </w:r>
      <w:r>
        <w:rPr>
          <w:w w:val="105"/>
          <w:sz w:val="19"/>
        </w:rPr>
        <w:t>section</w:t>
      </w:r>
      <w:r>
        <w:rPr>
          <w:spacing w:val="-15"/>
          <w:w w:val="105"/>
          <w:sz w:val="19"/>
        </w:rPr>
        <w:t> </w:t>
      </w:r>
      <w:r>
        <w:rPr>
          <w:w w:val="105"/>
          <w:sz w:val="19"/>
        </w:rPr>
        <w:t>should</w:t>
      </w:r>
      <w:r>
        <w:rPr>
          <w:spacing w:val="-15"/>
          <w:w w:val="105"/>
          <w:sz w:val="19"/>
        </w:rPr>
        <w:t> </w:t>
      </w:r>
      <w:r>
        <w:rPr>
          <w:w w:val="105"/>
          <w:sz w:val="19"/>
        </w:rPr>
        <w:t>follow</w:t>
      </w:r>
      <w:r>
        <w:rPr>
          <w:spacing w:val="-15"/>
          <w:w w:val="105"/>
          <w:sz w:val="19"/>
        </w:rPr>
        <w:t> </w:t>
      </w:r>
      <w:r>
        <w:rPr>
          <w:w w:val="105"/>
          <w:sz w:val="19"/>
        </w:rPr>
        <w:t>a</w:t>
      </w:r>
      <w:r>
        <w:rPr>
          <w:spacing w:val="-15"/>
          <w:w w:val="105"/>
          <w:sz w:val="19"/>
        </w:rPr>
        <w:t> </w:t>
      </w:r>
      <w:r>
        <w:rPr>
          <w:w w:val="105"/>
          <w:sz w:val="19"/>
        </w:rPr>
        <w:t>related</w:t>
      </w:r>
      <w:r>
        <w:rPr>
          <w:spacing w:val="-15"/>
          <w:w w:val="105"/>
          <w:sz w:val="19"/>
        </w:rPr>
        <w:t> </w:t>
      </w:r>
      <w:r>
        <w:rPr>
          <w:w w:val="105"/>
          <w:sz w:val="19"/>
        </w:rPr>
        <w:t>File</w:t>
      </w:r>
      <w:r>
        <w:rPr>
          <w:spacing w:val="-15"/>
          <w:w w:val="105"/>
          <w:sz w:val="19"/>
        </w:rPr>
        <w:t> </w:t>
      </w:r>
      <w:r>
        <w:rPr>
          <w:w w:val="105"/>
          <w:sz w:val="19"/>
        </w:rPr>
        <w:t>Information</w:t>
      </w:r>
    </w:p>
    <w:p>
      <w:pPr>
        <w:pStyle w:val="BodyText"/>
        <w:spacing w:before="22"/>
        <w:ind w:left="174" w:right="4272"/>
        <w:jc w:val="center"/>
      </w:pPr>
      <w:r>
        <w:rPr>
          <w:w w:val="105"/>
        </w:rPr>
        <w:t>section (if it exists in the document).</w:t>
      </w:r>
    </w:p>
    <w:p>
      <w:pPr>
        <w:pStyle w:val="ListParagraph"/>
        <w:numPr>
          <w:ilvl w:val="0"/>
          <w:numId w:val="26"/>
        </w:numPr>
        <w:tabs>
          <w:tab w:pos="1539" w:val="left" w:leader="none"/>
          <w:tab w:pos="1540" w:val="left" w:leader="none"/>
        </w:tabs>
        <w:spacing w:line="264" w:lineRule="auto" w:before="21" w:after="0"/>
        <w:ind w:left="1540" w:right="196" w:hanging="360"/>
        <w:jc w:val="left"/>
        <w:rPr>
          <w:sz w:val="19"/>
        </w:rPr>
      </w:pPr>
      <w:r>
        <w:rPr>
          <w:w w:val="105"/>
          <w:sz w:val="19"/>
        </w:rPr>
        <w:t>Presence</w:t>
      </w:r>
      <w:r>
        <w:rPr>
          <w:spacing w:val="-12"/>
          <w:w w:val="105"/>
          <w:sz w:val="19"/>
        </w:rPr>
        <w:t> </w:t>
      </w:r>
      <w:r>
        <w:rPr>
          <w:w w:val="105"/>
          <w:sz w:val="19"/>
        </w:rPr>
        <w:t>of</w:t>
      </w:r>
      <w:r>
        <w:rPr>
          <w:spacing w:val="-12"/>
          <w:w w:val="105"/>
          <w:sz w:val="19"/>
        </w:rPr>
        <w:t> </w:t>
      </w:r>
      <w:r>
        <w:rPr>
          <w:w w:val="105"/>
          <w:sz w:val="19"/>
        </w:rPr>
        <w:t>a</w:t>
      </w:r>
      <w:r>
        <w:rPr>
          <w:spacing w:val="-12"/>
          <w:w w:val="105"/>
          <w:sz w:val="19"/>
        </w:rPr>
        <w:t> </w:t>
      </w:r>
      <w:r>
        <w:rPr>
          <w:w w:val="105"/>
          <w:sz w:val="19"/>
        </w:rPr>
        <w:t>new</w:t>
      </w:r>
      <w:r>
        <w:rPr>
          <w:spacing w:val="-12"/>
          <w:w w:val="105"/>
          <w:sz w:val="19"/>
        </w:rPr>
        <w:t> </w:t>
      </w:r>
      <w:r>
        <w:rPr>
          <w:w w:val="105"/>
          <w:sz w:val="19"/>
        </w:rPr>
        <w:t>file</w:t>
      </w:r>
      <w:r>
        <w:rPr>
          <w:spacing w:val="-12"/>
          <w:w w:val="105"/>
          <w:sz w:val="19"/>
        </w:rPr>
        <w:t> </w:t>
      </w:r>
      <w:r>
        <w:rPr>
          <w:w w:val="105"/>
          <w:sz w:val="19"/>
        </w:rPr>
        <w:t>or</w:t>
      </w:r>
      <w:r>
        <w:rPr>
          <w:spacing w:val="-12"/>
          <w:w w:val="105"/>
          <w:sz w:val="19"/>
        </w:rPr>
        <w:t> </w:t>
      </w:r>
      <w:r>
        <w:rPr>
          <w:w w:val="105"/>
          <w:sz w:val="19"/>
        </w:rPr>
        <w:t>package</w:t>
      </w:r>
      <w:r>
        <w:rPr>
          <w:spacing w:val="-12"/>
          <w:w w:val="105"/>
          <w:sz w:val="19"/>
        </w:rPr>
        <w:t> </w:t>
      </w:r>
      <w:r>
        <w:rPr>
          <w:w w:val="105"/>
          <w:sz w:val="19"/>
        </w:rPr>
        <w:t>section</w:t>
      </w:r>
      <w:r>
        <w:rPr>
          <w:spacing w:val="-12"/>
          <w:w w:val="105"/>
          <w:sz w:val="19"/>
        </w:rPr>
        <w:t> </w:t>
      </w:r>
      <w:r>
        <w:rPr>
          <w:w w:val="105"/>
          <w:sz w:val="19"/>
        </w:rPr>
        <w:t>signals</w:t>
      </w:r>
      <w:r>
        <w:rPr>
          <w:spacing w:val="-12"/>
          <w:w w:val="105"/>
          <w:sz w:val="19"/>
        </w:rPr>
        <w:t> </w:t>
      </w:r>
      <w:r>
        <w:rPr>
          <w:w w:val="105"/>
          <w:sz w:val="19"/>
        </w:rPr>
        <w:t>the</w:t>
      </w:r>
      <w:r>
        <w:rPr>
          <w:spacing w:val="-12"/>
          <w:w w:val="105"/>
          <w:sz w:val="19"/>
        </w:rPr>
        <w:t> </w:t>
      </w:r>
      <w:r>
        <w:rPr>
          <w:w w:val="105"/>
          <w:sz w:val="19"/>
        </w:rPr>
        <w:t>end</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set</w:t>
      </w:r>
      <w:r>
        <w:rPr>
          <w:spacing w:val="-12"/>
          <w:w w:val="105"/>
          <w:sz w:val="19"/>
        </w:rPr>
        <w:t> </w:t>
      </w:r>
      <w:r>
        <w:rPr>
          <w:w w:val="105"/>
          <w:sz w:val="19"/>
        </w:rPr>
        <w:t>of</w:t>
      </w:r>
      <w:r>
        <w:rPr>
          <w:spacing w:val="-12"/>
          <w:w w:val="105"/>
          <w:sz w:val="19"/>
        </w:rPr>
        <w:t> </w:t>
      </w:r>
      <w:r>
        <w:rPr>
          <w:w w:val="105"/>
          <w:sz w:val="19"/>
        </w:rPr>
        <w:t>snippets</w:t>
      </w:r>
      <w:r>
        <w:rPr>
          <w:spacing w:val="-12"/>
          <w:w w:val="105"/>
          <w:sz w:val="19"/>
        </w:rPr>
        <w:t> </w:t>
      </w:r>
      <w:r>
        <w:rPr>
          <w:w w:val="105"/>
          <w:sz w:val="19"/>
        </w:rPr>
        <w:t>associated</w:t>
      </w:r>
      <w:r>
        <w:rPr>
          <w:spacing w:val="-12"/>
          <w:w w:val="105"/>
          <w:sz w:val="19"/>
        </w:rPr>
        <w:t> </w:t>
      </w:r>
      <w:r>
        <w:rPr>
          <w:w w:val="105"/>
          <w:sz w:val="19"/>
        </w:rPr>
        <w:t>with</w:t>
      </w:r>
      <w:r>
        <w:rPr>
          <w:spacing w:val="-12"/>
          <w:w w:val="105"/>
          <w:sz w:val="19"/>
        </w:rPr>
        <w:t> </w:t>
      </w:r>
      <w:r>
        <w:rPr>
          <w:w w:val="105"/>
          <w:sz w:val="19"/>
        </w:rPr>
        <w:t>the original</w:t>
      </w:r>
      <w:r>
        <w:rPr>
          <w:spacing w:val="-15"/>
          <w:w w:val="105"/>
          <w:sz w:val="19"/>
        </w:rPr>
        <w:t> </w:t>
      </w:r>
      <w:r>
        <w:rPr>
          <w:w w:val="105"/>
          <w:sz w:val="19"/>
        </w:rPr>
        <w:t>file,</w:t>
      </w:r>
      <w:r>
        <w:rPr>
          <w:spacing w:val="-15"/>
          <w:w w:val="105"/>
          <w:sz w:val="19"/>
        </w:rPr>
        <w:t> </w:t>
      </w:r>
      <w:r>
        <w:rPr>
          <w:w w:val="105"/>
          <w:sz w:val="19"/>
        </w:rPr>
        <w:t>unless</w:t>
      </w:r>
      <w:r>
        <w:rPr>
          <w:spacing w:val="-15"/>
          <w:w w:val="105"/>
          <w:sz w:val="19"/>
        </w:rPr>
        <w:t> </w:t>
      </w:r>
      <w:r>
        <w:rPr>
          <w:w w:val="105"/>
          <w:sz w:val="19"/>
        </w:rPr>
        <w:t>an</w:t>
      </w:r>
      <w:r>
        <w:rPr>
          <w:spacing w:val="-15"/>
          <w:w w:val="105"/>
          <w:sz w:val="19"/>
        </w:rPr>
        <w:t> </w:t>
      </w:r>
      <w:r>
        <w:rPr>
          <w:w w:val="105"/>
          <w:sz w:val="19"/>
        </w:rPr>
        <w:t>explicit</w:t>
      </w:r>
      <w:r>
        <w:rPr>
          <w:spacing w:val="-15"/>
          <w:w w:val="105"/>
          <w:sz w:val="19"/>
        </w:rPr>
        <w:t> </w:t>
      </w:r>
      <w:r>
        <w:rPr>
          <w:w w:val="105"/>
          <w:sz w:val="19"/>
        </w:rPr>
        <w:t>Relationship</w:t>
      </w:r>
      <w:r>
        <w:rPr>
          <w:spacing w:val="-15"/>
          <w:w w:val="105"/>
          <w:sz w:val="19"/>
        </w:rPr>
        <w:t> </w:t>
      </w:r>
      <w:r>
        <w:rPr>
          <w:w w:val="105"/>
          <w:sz w:val="19"/>
        </w:rPr>
        <w:t>is</w:t>
      </w:r>
      <w:r>
        <w:rPr>
          <w:spacing w:val="-15"/>
          <w:w w:val="105"/>
          <w:sz w:val="19"/>
        </w:rPr>
        <w:t> </w:t>
      </w:r>
      <w:r>
        <w:rPr>
          <w:w w:val="105"/>
          <w:sz w:val="19"/>
        </w:rPr>
        <w:t>used.</w:t>
      </w:r>
    </w:p>
    <w:p>
      <w:pPr>
        <w:pStyle w:val="ListParagraph"/>
        <w:numPr>
          <w:ilvl w:val="0"/>
          <w:numId w:val="26"/>
        </w:numPr>
        <w:tabs>
          <w:tab w:pos="1539" w:val="left" w:leader="none"/>
          <w:tab w:pos="1540" w:val="left" w:leader="none"/>
        </w:tabs>
        <w:spacing w:line="264" w:lineRule="auto" w:before="0" w:after="0"/>
        <w:ind w:left="1540" w:right="640" w:hanging="360"/>
        <w:jc w:val="left"/>
        <w:rPr>
          <w:sz w:val="19"/>
        </w:rPr>
      </w:pPr>
      <w:r>
        <w:rPr>
          <w:w w:val="105"/>
          <w:sz w:val="19"/>
        </w:rPr>
        <w:t>The</w:t>
      </w:r>
      <w:r>
        <w:rPr>
          <w:spacing w:val="-12"/>
          <w:w w:val="105"/>
          <w:sz w:val="19"/>
        </w:rPr>
        <w:t> </w:t>
      </w:r>
      <w:r>
        <w:rPr>
          <w:w w:val="105"/>
          <w:sz w:val="19"/>
        </w:rPr>
        <w:t>first</w:t>
      </w:r>
      <w:r>
        <w:rPr>
          <w:spacing w:val="-12"/>
          <w:w w:val="105"/>
          <w:sz w:val="19"/>
        </w:rPr>
        <w:t> </w:t>
      </w:r>
      <w:r>
        <w:rPr>
          <w:w w:val="105"/>
          <w:sz w:val="19"/>
        </w:rPr>
        <w:t>field</w:t>
      </w:r>
      <w:r>
        <w:rPr>
          <w:spacing w:val="-12"/>
          <w:w w:val="105"/>
          <w:sz w:val="19"/>
        </w:rPr>
        <w:t> </w:t>
      </w:r>
      <w:r>
        <w:rPr>
          <w:w w:val="105"/>
          <w:sz w:val="19"/>
        </w:rPr>
        <w:t>to</w:t>
      </w:r>
      <w:r>
        <w:rPr>
          <w:spacing w:val="-12"/>
          <w:w w:val="105"/>
          <w:sz w:val="19"/>
        </w:rPr>
        <w:t> </w:t>
      </w:r>
      <w:r>
        <w:rPr>
          <w:w w:val="105"/>
          <w:sz w:val="19"/>
        </w:rPr>
        <w:t>start</w:t>
      </w:r>
      <w:r>
        <w:rPr>
          <w:spacing w:val="-12"/>
          <w:w w:val="105"/>
          <w:sz w:val="19"/>
        </w:rPr>
        <w:t> </w:t>
      </w:r>
      <w:r>
        <w:rPr>
          <w:w w:val="105"/>
          <w:sz w:val="19"/>
        </w:rPr>
        <w:t>off</w:t>
      </w:r>
      <w:r>
        <w:rPr>
          <w:spacing w:val="-12"/>
          <w:w w:val="105"/>
          <w:sz w:val="19"/>
        </w:rPr>
        <w:t> </w:t>
      </w:r>
      <w:r>
        <w:rPr>
          <w:w w:val="105"/>
          <w:sz w:val="19"/>
        </w:rPr>
        <w:t>the</w:t>
      </w:r>
      <w:r>
        <w:rPr>
          <w:spacing w:val="-12"/>
          <w:w w:val="105"/>
          <w:sz w:val="19"/>
        </w:rPr>
        <w:t> </w:t>
      </w:r>
      <w:r>
        <w:rPr>
          <w:w w:val="105"/>
          <w:sz w:val="19"/>
        </w:rPr>
        <w:t>description</w:t>
      </w:r>
      <w:r>
        <w:rPr>
          <w:spacing w:val="-12"/>
          <w:w w:val="105"/>
          <w:sz w:val="19"/>
        </w:rPr>
        <w:t> </w:t>
      </w:r>
      <w:r>
        <w:rPr>
          <w:w w:val="105"/>
          <w:sz w:val="19"/>
        </w:rPr>
        <w:t>of</w:t>
      </w:r>
      <w:r>
        <w:rPr>
          <w:spacing w:val="-12"/>
          <w:w w:val="105"/>
          <w:sz w:val="19"/>
        </w:rPr>
        <w:t> </w:t>
      </w:r>
      <w:r>
        <w:rPr>
          <w:w w:val="105"/>
          <w:sz w:val="19"/>
        </w:rPr>
        <w:t>a</w:t>
      </w:r>
      <w:r>
        <w:rPr>
          <w:spacing w:val="-12"/>
          <w:w w:val="105"/>
          <w:sz w:val="19"/>
        </w:rPr>
        <w:t> </w:t>
      </w:r>
      <w:r>
        <w:rPr>
          <w:w w:val="105"/>
          <w:sz w:val="19"/>
        </w:rPr>
        <w:t>Snippet</w:t>
      </w:r>
      <w:r>
        <w:rPr>
          <w:spacing w:val="-12"/>
          <w:w w:val="105"/>
          <w:sz w:val="19"/>
        </w:rPr>
        <w:t> </w:t>
      </w:r>
      <w:r>
        <w:rPr>
          <w:w w:val="105"/>
          <w:sz w:val="19"/>
        </w:rPr>
        <w:t>must</w:t>
      </w:r>
      <w:r>
        <w:rPr>
          <w:spacing w:val="-12"/>
          <w:w w:val="105"/>
          <w:sz w:val="19"/>
        </w:rPr>
        <w:t> </w:t>
      </w:r>
      <w:r>
        <w:rPr>
          <w:w w:val="105"/>
          <w:sz w:val="19"/>
        </w:rPr>
        <w:t>be</w:t>
      </w:r>
      <w:r>
        <w:rPr>
          <w:spacing w:val="-12"/>
          <w:w w:val="105"/>
          <w:sz w:val="19"/>
        </w:rPr>
        <w:t> </w:t>
      </w:r>
      <w:r>
        <w:rPr>
          <w:w w:val="105"/>
          <w:sz w:val="19"/>
        </w:rPr>
        <w:t>the</w:t>
      </w:r>
      <w:r>
        <w:rPr>
          <w:spacing w:val="-12"/>
          <w:w w:val="105"/>
          <w:sz w:val="19"/>
        </w:rPr>
        <w:t> </w:t>
      </w:r>
      <w:r>
        <w:rPr>
          <w:w w:val="105"/>
          <w:sz w:val="19"/>
        </w:rPr>
        <w:t>Snippet</w:t>
      </w:r>
      <w:r>
        <w:rPr>
          <w:spacing w:val="-12"/>
          <w:w w:val="105"/>
          <w:sz w:val="19"/>
        </w:rPr>
        <w:t> </w:t>
      </w:r>
      <w:r>
        <w:rPr>
          <w:w w:val="105"/>
          <w:sz w:val="19"/>
        </w:rPr>
        <w:t>Identifier</w:t>
      </w:r>
      <w:r>
        <w:rPr>
          <w:spacing w:val="-12"/>
          <w:w w:val="105"/>
          <w:sz w:val="19"/>
        </w:rPr>
        <w:t> </w:t>
      </w:r>
      <w:r>
        <w:rPr>
          <w:w w:val="105"/>
          <w:sz w:val="19"/>
        </w:rPr>
        <w:t>in</w:t>
      </w:r>
      <w:r>
        <w:rPr>
          <w:spacing w:val="-12"/>
          <w:w w:val="105"/>
          <w:sz w:val="19"/>
        </w:rPr>
        <w:t> </w:t>
      </w:r>
      <w:r>
        <w:rPr>
          <w:w w:val="105"/>
          <w:sz w:val="19"/>
        </w:rPr>
        <w:t>tag:value format.</w:t>
      </w:r>
    </w:p>
    <w:p>
      <w:pPr>
        <w:pStyle w:val="ListParagraph"/>
        <w:numPr>
          <w:ilvl w:val="0"/>
          <w:numId w:val="26"/>
        </w:numPr>
        <w:tabs>
          <w:tab w:pos="1539" w:val="left" w:leader="none"/>
          <w:tab w:pos="1540" w:val="left" w:leader="none"/>
        </w:tabs>
        <w:spacing w:line="264" w:lineRule="auto" w:before="0" w:after="0"/>
        <w:ind w:left="1540" w:right="737" w:hanging="360"/>
        <w:jc w:val="left"/>
        <w:rPr>
          <w:sz w:val="19"/>
        </w:rPr>
      </w:pPr>
      <w:r>
        <w:rPr>
          <w:w w:val="105"/>
          <w:sz w:val="19"/>
        </w:rPr>
        <w:t>Annotations</w:t>
      </w:r>
      <w:r>
        <w:rPr>
          <w:spacing w:val="-15"/>
          <w:w w:val="105"/>
          <w:sz w:val="19"/>
        </w:rPr>
        <w:t> </w:t>
      </w:r>
      <w:r>
        <w:rPr>
          <w:w w:val="105"/>
          <w:sz w:val="19"/>
        </w:rPr>
        <w:t>on</w:t>
      </w:r>
      <w:r>
        <w:rPr>
          <w:spacing w:val="-15"/>
          <w:w w:val="105"/>
          <w:sz w:val="19"/>
        </w:rPr>
        <w:t> </w:t>
      </w:r>
      <w:r>
        <w:rPr>
          <w:w w:val="105"/>
          <w:sz w:val="19"/>
        </w:rPr>
        <w:t>the</w:t>
      </w:r>
      <w:r>
        <w:rPr>
          <w:spacing w:val="-15"/>
          <w:w w:val="105"/>
          <w:sz w:val="19"/>
        </w:rPr>
        <w:t> </w:t>
      </w:r>
      <w:r>
        <w:rPr>
          <w:w w:val="105"/>
          <w:sz w:val="19"/>
        </w:rPr>
        <w:t>Snippet</w:t>
      </w:r>
      <w:r>
        <w:rPr>
          <w:spacing w:val="-15"/>
          <w:w w:val="105"/>
          <w:sz w:val="19"/>
        </w:rPr>
        <w:t> </w:t>
      </w:r>
      <w:r>
        <w:rPr>
          <w:w w:val="105"/>
          <w:sz w:val="19"/>
        </w:rPr>
        <w:t>and</w:t>
      </w:r>
      <w:r>
        <w:rPr>
          <w:spacing w:val="-15"/>
          <w:w w:val="105"/>
          <w:sz w:val="19"/>
        </w:rPr>
        <w:t> </w:t>
      </w:r>
      <w:r>
        <w:rPr>
          <w:w w:val="105"/>
          <w:sz w:val="19"/>
        </w:rPr>
        <w:t>Relationships</w:t>
      </w:r>
      <w:r>
        <w:rPr>
          <w:spacing w:val="-15"/>
          <w:w w:val="105"/>
          <w:sz w:val="19"/>
        </w:rPr>
        <w:t> </w:t>
      </w:r>
      <w:r>
        <w:rPr>
          <w:w w:val="105"/>
          <w:sz w:val="19"/>
        </w:rPr>
        <w:t>from</w:t>
      </w:r>
      <w:r>
        <w:rPr>
          <w:spacing w:val="-15"/>
          <w:w w:val="105"/>
          <w:sz w:val="19"/>
        </w:rPr>
        <w:t> </w:t>
      </w:r>
      <w:r>
        <w:rPr>
          <w:w w:val="105"/>
          <w:sz w:val="19"/>
        </w:rPr>
        <w:t>the</w:t>
      </w:r>
      <w:r>
        <w:rPr>
          <w:spacing w:val="-15"/>
          <w:w w:val="105"/>
          <w:sz w:val="19"/>
        </w:rPr>
        <w:t> </w:t>
      </w:r>
      <w:r>
        <w:rPr>
          <w:w w:val="105"/>
          <w:sz w:val="19"/>
        </w:rPr>
        <w:t>Snippet</w:t>
      </w:r>
      <w:r>
        <w:rPr>
          <w:spacing w:val="-15"/>
          <w:w w:val="105"/>
          <w:sz w:val="19"/>
        </w:rPr>
        <w:t> </w:t>
      </w:r>
      <w:r>
        <w:rPr>
          <w:w w:val="105"/>
          <w:sz w:val="19"/>
        </w:rPr>
        <w:t>may</w:t>
      </w:r>
      <w:r>
        <w:rPr>
          <w:spacing w:val="-15"/>
          <w:w w:val="105"/>
          <w:sz w:val="19"/>
        </w:rPr>
        <w:t> </w:t>
      </w:r>
      <w:r>
        <w:rPr>
          <w:w w:val="105"/>
          <w:sz w:val="19"/>
        </w:rPr>
        <w:t>appear</w:t>
      </w:r>
      <w:r>
        <w:rPr>
          <w:spacing w:val="-15"/>
          <w:w w:val="105"/>
          <w:sz w:val="19"/>
        </w:rPr>
        <w:t> </w:t>
      </w:r>
      <w:r>
        <w:rPr>
          <w:w w:val="105"/>
          <w:sz w:val="19"/>
        </w:rPr>
        <w:t>after</w:t>
      </w:r>
      <w:r>
        <w:rPr>
          <w:spacing w:val="-15"/>
          <w:w w:val="105"/>
          <w:sz w:val="19"/>
        </w:rPr>
        <w:t> </w:t>
      </w:r>
      <w:r>
        <w:rPr>
          <w:w w:val="105"/>
          <w:sz w:val="19"/>
        </w:rPr>
        <w:t>the</w:t>
      </w:r>
      <w:r>
        <w:rPr>
          <w:spacing w:val="-15"/>
          <w:w w:val="105"/>
          <w:sz w:val="19"/>
        </w:rPr>
        <w:t> </w:t>
      </w:r>
      <w:r>
        <w:rPr>
          <w:w w:val="105"/>
          <w:sz w:val="19"/>
        </w:rPr>
        <w:t>Snippet Information,</w:t>
      </w:r>
      <w:r>
        <w:rPr>
          <w:spacing w:val="-16"/>
          <w:w w:val="105"/>
          <w:sz w:val="19"/>
        </w:rPr>
        <w:t> </w:t>
      </w:r>
      <w:r>
        <w:rPr>
          <w:w w:val="105"/>
          <w:sz w:val="19"/>
        </w:rPr>
        <w:t>before</w:t>
      </w:r>
      <w:r>
        <w:rPr>
          <w:spacing w:val="-16"/>
          <w:w w:val="105"/>
          <w:sz w:val="19"/>
        </w:rPr>
        <w:t> </w:t>
      </w:r>
      <w:r>
        <w:rPr>
          <w:w w:val="105"/>
          <w:sz w:val="19"/>
        </w:rPr>
        <w:t>the</w:t>
      </w:r>
      <w:r>
        <w:rPr>
          <w:spacing w:val="-16"/>
          <w:w w:val="105"/>
          <w:sz w:val="19"/>
        </w:rPr>
        <w:t> </w:t>
      </w:r>
      <w:r>
        <w:rPr>
          <w:w w:val="105"/>
          <w:sz w:val="19"/>
        </w:rPr>
        <w:t>next</w:t>
      </w:r>
      <w:r>
        <w:rPr>
          <w:spacing w:val="-16"/>
          <w:w w:val="105"/>
          <w:sz w:val="19"/>
        </w:rPr>
        <w:t> </w:t>
      </w:r>
      <w:r>
        <w:rPr>
          <w:w w:val="105"/>
          <w:sz w:val="19"/>
        </w:rPr>
        <w:t>file</w:t>
      </w:r>
      <w:r>
        <w:rPr>
          <w:spacing w:val="-16"/>
          <w:w w:val="105"/>
          <w:sz w:val="19"/>
        </w:rPr>
        <w:t> </w:t>
      </w:r>
      <w:r>
        <w:rPr>
          <w:w w:val="105"/>
          <w:sz w:val="19"/>
        </w:rPr>
        <w:t>or</w:t>
      </w:r>
      <w:r>
        <w:rPr>
          <w:spacing w:val="-16"/>
          <w:w w:val="105"/>
          <w:sz w:val="19"/>
        </w:rPr>
        <w:t> </w:t>
      </w:r>
      <w:r>
        <w:rPr>
          <w:w w:val="105"/>
          <w:sz w:val="19"/>
        </w:rPr>
        <w:t>Package</w:t>
      </w:r>
      <w:r>
        <w:rPr>
          <w:spacing w:val="-16"/>
          <w:w w:val="105"/>
          <w:sz w:val="19"/>
        </w:rPr>
        <w:t> </w:t>
      </w:r>
      <w:r>
        <w:rPr>
          <w:w w:val="105"/>
          <w:sz w:val="19"/>
        </w:rPr>
        <w:t>section.</w:t>
      </w:r>
    </w:p>
    <w:p>
      <w:pPr>
        <w:pStyle w:val="BodyText"/>
        <w:rPr>
          <w:sz w:val="22"/>
        </w:rPr>
      </w:pPr>
    </w:p>
    <w:p>
      <w:pPr>
        <w:pStyle w:val="Heading2"/>
        <w:numPr>
          <w:ilvl w:val="1"/>
          <w:numId w:val="19"/>
        </w:numPr>
        <w:tabs>
          <w:tab w:pos="820" w:val="left" w:leader="none"/>
        </w:tabs>
        <w:spacing w:line="240" w:lineRule="auto" w:before="180" w:after="0"/>
        <w:ind w:left="820" w:right="0" w:hanging="435"/>
        <w:jc w:val="left"/>
      </w:pPr>
      <w:r>
        <w:rPr/>
        <w:t>Snippet SPDX Identifier</w:t>
      </w:r>
    </w:p>
    <w:p>
      <w:pPr>
        <w:pStyle w:val="BodyText"/>
        <w:spacing w:before="2"/>
        <w:rPr>
          <w:b/>
          <w:sz w:val="26"/>
        </w:rPr>
      </w:pPr>
    </w:p>
    <w:p>
      <w:pPr>
        <w:pStyle w:val="ListParagraph"/>
        <w:numPr>
          <w:ilvl w:val="2"/>
          <w:numId w:val="19"/>
        </w:numPr>
        <w:tabs>
          <w:tab w:pos="2260" w:val="left" w:leader="none"/>
        </w:tabs>
        <w:spacing w:line="264" w:lineRule="auto" w:before="0" w:after="0"/>
        <w:ind w:left="1330" w:right="319" w:firstLine="0"/>
        <w:jc w:val="both"/>
        <w:rPr>
          <w:sz w:val="20"/>
        </w:rPr>
      </w:pPr>
      <w:r>
        <w:rPr>
          <w:b/>
          <w:w w:val="105"/>
          <w:sz w:val="20"/>
        </w:rPr>
        <w:t>Purpose:</w:t>
      </w:r>
      <w:r>
        <w:rPr>
          <w:b/>
          <w:spacing w:val="-20"/>
          <w:w w:val="105"/>
          <w:sz w:val="20"/>
        </w:rPr>
        <w:t> </w:t>
      </w:r>
      <w:r>
        <w:rPr>
          <w:w w:val="105"/>
          <w:sz w:val="19"/>
        </w:rPr>
        <w:t>Uniquely</w:t>
      </w:r>
      <w:r>
        <w:rPr>
          <w:spacing w:val="-17"/>
          <w:w w:val="105"/>
          <w:sz w:val="19"/>
        </w:rPr>
        <w:t> </w:t>
      </w:r>
      <w:r>
        <w:rPr>
          <w:w w:val="105"/>
          <w:sz w:val="19"/>
        </w:rPr>
        <w:t>identify</w:t>
      </w:r>
      <w:r>
        <w:rPr>
          <w:spacing w:val="-17"/>
          <w:w w:val="105"/>
          <w:sz w:val="19"/>
        </w:rPr>
        <w:t> </w:t>
      </w:r>
      <w:r>
        <w:rPr>
          <w:w w:val="105"/>
          <w:sz w:val="19"/>
        </w:rPr>
        <w:t>any</w:t>
      </w:r>
      <w:r>
        <w:rPr>
          <w:spacing w:val="-17"/>
          <w:w w:val="105"/>
          <w:sz w:val="19"/>
        </w:rPr>
        <w:t> </w:t>
      </w:r>
      <w:r>
        <w:rPr>
          <w:w w:val="105"/>
          <w:sz w:val="19"/>
        </w:rPr>
        <w:t>element</w:t>
      </w:r>
      <w:r>
        <w:rPr>
          <w:spacing w:val="-17"/>
          <w:w w:val="105"/>
          <w:sz w:val="19"/>
        </w:rPr>
        <w:t> </w:t>
      </w:r>
      <w:r>
        <w:rPr>
          <w:w w:val="105"/>
          <w:sz w:val="19"/>
        </w:rPr>
        <w:t>in</w:t>
      </w:r>
      <w:r>
        <w:rPr>
          <w:spacing w:val="-17"/>
          <w:w w:val="105"/>
          <w:sz w:val="19"/>
        </w:rPr>
        <w:t> </w:t>
      </w:r>
      <w:r>
        <w:rPr>
          <w:w w:val="105"/>
          <w:sz w:val="19"/>
        </w:rPr>
        <w:t>an</w:t>
      </w:r>
      <w:r>
        <w:rPr>
          <w:spacing w:val="-17"/>
          <w:w w:val="105"/>
          <w:sz w:val="19"/>
        </w:rPr>
        <w:t> </w:t>
      </w:r>
      <w:r>
        <w:rPr>
          <w:w w:val="105"/>
          <w:sz w:val="19"/>
        </w:rPr>
        <w:t>SPDX</w:t>
      </w:r>
      <w:r>
        <w:rPr>
          <w:spacing w:val="-17"/>
          <w:w w:val="105"/>
          <w:sz w:val="19"/>
        </w:rPr>
        <w:t> </w:t>
      </w:r>
      <w:r>
        <w:rPr>
          <w:w w:val="105"/>
          <w:sz w:val="19"/>
        </w:rPr>
        <w:t>document</w:t>
      </w:r>
      <w:r>
        <w:rPr>
          <w:spacing w:val="-17"/>
          <w:w w:val="105"/>
          <w:sz w:val="19"/>
        </w:rPr>
        <w:t> </w:t>
      </w:r>
      <w:r>
        <w:rPr>
          <w:w w:val="105"/>
          <w:sz w:val="19"/>
        </w:rPr>
        <w:t>which</w:t>
      </w:r>
      <w:r>
        <w:rPr>
          <w:spacing w:val="-17"/>
          <w:w w:val="105"/>
          <w:sz w:val="19"/>
        </w:rPr>
        <w:t> </w:t>
      </w:r>
      <w:r>
        <w:rPr>
          <w:w w:val="105"/>
          <w:sz w:val="19"/>
        </w:rPr>
        <w:t>may</w:t>
      </w:r>
      <w:r>
        <w:rPr>
          <w:spacing w:val="-17"/>
          <w:w w:val="105"/>
          <w:sz w:val="19"/>
        </w:rPr>
        <w:t> </w:t>
      </w:r>
      <w:r>
        <w:rPr>
          <w:w w:val="105"/>
          <w:sz w:val="19"/>
        </w:rPr>
        <w:t>be</w:t>
      </w:r>
      <w:r>
        <w:rPr>
          <w:spacing w:val="-17"/>
          <w:w w:val="105"/>
          <w:sz w:val="19"/>
        </w:rPr>
        <w:t> </w:t>
      </w:r>
      <w:r>
        <w:rPr>
          <w:w w:val="105"/>
          <w:sz w:val="19"/>
        </w:rPr>
        <w:t>referenced by</w:t>
      </w:r>
      <w:r>
        <w:rPr>
          <w:spacing w:val="-13"/>
          <w:w w:val="105"/>
          <w:sz w:val="19"/>
        </w:rPr>
        <w:t> </w:t>
      </w:r>
      <w:r>
        <w:rPr>
          <w:w w:val="105"/>
          <w:sz w:val="19"/>
        </w:rPr>
        <w:t>other</w:t>
      </w:r>
      <w:r>
        <w:rPr>
          <w:spacing w:val="-13"/>
          <w:w w:val="105"/>
          <w:sz w:val="19"/>
        </w:rPr>
        <w:t> </w:t>
      </w:r>
      <w:r>
        <w:rPr>
          <w:w w:val="105"/>
          <w:sz w:val="19"/>
        </w:rPr>
        <w:t>elements</w:t>
      </w:r>
      <w:r>
        <w:rPr>
          <w:color w:val="393935"/>
          <w:w w:val="105"/>
          <w:sz w:val="19"/>
        </w:rPr>
        <w:t>.</w:t>
      </w:r>
      <w:r>
        <w:rPr>
          <w:color w:val="393935"/>
          <w:spacing w:val="30"/>
          <w:w w:val="105"/>
          <w:sz w:val="19"/>
        </w:rPr>
        <w:t> </w:t>
      </w:r>
      <w:r>
        <w:rPr>
          <w:color w:val="393935"/>
          <w:w w:val="105"/>
          <w:sz w:val="19"/>
        </w:rPr>
        <w:t>These</w:t>
      </w:r>
      <w:r>
        <w:rPr>
          <w:color w:val="393935"/>
          <w:spacing w:val="-13"/>
          <w:w w:val="105"/>
          <w:sz w:val="19"/>
        </w:rPr>
        <w:t> </w:t>
      </w:r>
      <w:r>
        <w:rPr>
          <w:color w:val="393935"/>
          <w:w w:val="105"/>
          <w:sz w:val="19"/>
        </w:rPr>
        <w:t>may</w:t>
      </w:r>
      <w:r>
        <w:rPr>
          <w:color w:val="393935"/>
          <w:spacing w:val="-13"/>
          <w:w w:val="105"/>
          <w:sz w:val="19"/>
        </w:rPr>
        <w:t> </w:t>
      </w:r>
      <w:r>
        <w:rPr>
          <w:color w:val="393935"/>
          <w:w w:val="105"/>
          <w:sz w:val="19"/>
        </w:rPr>
        <w:t>be</w:t>
      </w:r>
      <w:r>
        <w:rPr>
          <w:color w:val="393935"/>
          <w:spacing w:val="-13"/>
          <w:w w:val="105"/>
          <w:sz w:val="19"/>
        </w:rPr>
        <w:t> </w:t>
      </w:r>
      <w:r>
        <w:rPr>
          <w:color w:val="393935"/>
          <w:w w:val="105"/>
          <w:sz w:val="19"/>
        </w:rPr>
        <w:t>referenced</w:t>
      </w:r>
      <w:r>
        <w:rPr>
          <w:color w:val="393935"/>
          <w:spacing w:val="-13"/>
          <w:w w:val="105"/>
          <w:sz w:val="19"/>
        </w:rPr>
        <w:t> </w:t>
      </w:r>
      <w:r>
        <w:rPr>
          <w:color w:val="393935"/>
          <w:w w:val="105"/>
          <w:sz w:val="19"/>
        </w:rPr>
        <w:t>internally</w:t>
      </w:r>
      <w:r>
        <w:rPr>
          <w:color w:val="393935"/>
          <w:spacing w:val="-13"/>
          <w:w w:val="105"/>
          <w:sz w:val="19"/>
        </w:rPr>
        <w:t> </w:t>
      </w:r>
      <w:r>
        <w:rPr>
          <w:color w:val="393935"/>
          <w:w w:val="105"/>
          <w:sz w:val="19"/>
        </w:rPr>
        <w:t>and</w:t>
      </w:r>
      <w:r>
        <w:rPr>
          <w:color w:val="393935"/>
          <w:spacing w:val="-13"/>
          <w:w w:val="105"/>
          <w:sz w:val="19"/>
        </w:rPr>
        <w:t> </w:t>
      </w:r>
      <w:r>
        <w:rPr>
          <w:color w:val="393935"/>
          <w:w w:val="105"/>
          <w:sz w:val="19"/>
        </w:rPr>
        <w:t>externally</w:t>
      </w:r>
      <w:r>
        <w:rPr>
          <w:color w:val="393935"/>
          <w:spacing w:val="-13"/>
          <w:w w:val="105"/>
          <w:sz w:val="19"/>
        </w:rPr>
        <w:t> </w:t>
      </w:r>
      <w:r>
        <w:rPr>
          <w:color w:val="393935"/>
          <w:w w:val="105"/>
          <w:sz w:val="19"/>
        </w:rPr>
        <w:t>with</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addition</w:t>
      </w:r>
      <w:r>
        <w:rPr>
          <w:color w:val="393935"/>
          <w:spacing w:val="-13"/>
          <w:w w:val="105"/>
          <w:sz w:val="19"/>
        </w:rPr>
        <w:t> </w:t>
      </w:r>
      <w:r>
        <w:rPr>
          <w:color w:val="393935"/>
          <w:w w:val="105"/>
          <w:sz w:val="19"/>
        </w:rPr>
        <w:t>of</w:t>
      </w:r>
      <w:r>
        <w:rPr>
          <w:color w:val="393935"/>
          <w:spacing w:val="-13"/>
          <w:w w:val="105"/>
          <w:sz w:val="19"/>
        </w:rPr>
        <w:t> </w:t>
      </w:r>
      <w:r>
        <w:rPr>
          <w:color w:val="393935"/>
          <w:w w:val="105"/>
          <w:sz w:val="19"/>
        </w:rPr>
        <w:t>the</w:t>
      </w:r>
      <w:r>
        <w:rPr>
          <w:color w:val="393935"/>
          <w:spacing w:val="-13"/>
          <w:w w:val="105"/>
          <w:sz w:val="19"/>
        </w:rPr>
        <w:t> </w:t>
      </w:r>
      <w:r>
        <w:rPr>
          <w:color w:val="393935"/>
          <w:w w:val="105"/>
          <w:sz w:val="19"/>
        </w:rPr>
        <w:t>SPDX </w:t>
      </w:r>
      <w:r>
        <w:rPr>
          <w:color w:val="393935"/>
          <w:sz w:val="19"/>
        </w:rPr>
        <w:t>Document</w:t>
      </w:r>
      <w:r>
        <w:rPr>
          <w:color w:val="393935"/>
          <w:spacing w:val="42"/>
          <w:sz w:val="19"/>
        </w:rPr>
        <w:t> </w:t>
      </w:r>
      <w:r>
        <w:rPr>
          <w:color w:val="393935"/>
          <w:sz w:val="19"/>
        </w:rPr>
        <w:t>Identifier</w:t>
      </w:r>
      <w:r>
        <w:rPr>
          <w:color w:val="393935"/>
          <w:sz w:val="22"/>
        </w:rPr>
        <w:t>.</w:t>
      </w:r>
    </w:p>
    <w:p>
      <w:pPr>
        <w:pStyle w:val="BodyText"/>
        <w:spacing w:before="2"/>
      </w:pPr>
    </w:p>
    <w:p>
      <w:pPr>
        <w:pStyle w:val="ListParagraph"/>
        <w:numPr>
          <w:ilvl w:val="2"/>
          <w:numId w:val="19"/>
        </w:numPr>
        <w:tabs>
          <w:tab w:pos="2259" w:val="left" w:leader="none"/>
          <w:tab w:pos="2260" w:val="left" w:leader="none"/>
        </w:tabs>
        <w:spacing w:line="261" w:lineRule="auto" w:before="0" w:after="0"/>
        <w:ind w:left="1330" w:right="102" w:firstLine="0"/>
        <w:jc w:val="left"/>
        <w:rPr>
          <w:sz w:val="20"/>
        </w:rPr>
      </w:pPr>
      <w:r>
        <w:rPr>
          <w:b/>
          <w:w w:val="105"/>
          <w:sz w:val="20"/>
        </w:rPr>
        <w:t>Intent: </w:t>
      </w:r>
      <w:r>
        <w:rPr>
          <w:w w:val="105"/>
          <w:sz w:val="19"/>
        </w:rPr>
        <w:t>There may be several instances of a snippet within an SPDX document. Each snippet</w:t>
      </w:r>
      <w:r>
        <w:rPr>
          <w:spacing w:val="-12"/>
          <w:w w:val="105"/>
          <w:sz w:val="19"/>
        </w:rPr>
        <w:t> </w:t>
      </w:r>
      <w:r>
        <w:rPr>
          <w:w w:val="105"/>
          <w:sz w:val="19"/>
        </w:rPr>
        <w:t>is</w:t>
      </w:r>
      <w:r>
        <w:rPr>
          <w:spacing w:val="-12"/>
          <w:w w:val="105"/>
          <w:sz w:val="19"/>
        </w:rPr>
        <w:t> </w:t>
      </w:r>
      <w:r>
        <w:rPr>
          <w:w w:val="105"/>
          <w:sz w:val="19"/>
        </w:rPr>
        <w:t>an</w:t>
      </w:r>
      <w:r>
        <w:rPr>
          <w:spacing w:val="-12"/>
          <w:w w:val="105"/>
          <w:sz w:val="19"/>
        </w:rPr>
        <w:t> </w:t>
      </w:r>
      <w:r>
        <w:rPr>
          <w:w w:val="105"/>
          <w:sz w:val="19"/>
        </w:rPr>
        <w:t>element</w:t>
      </w:r>
      <w:r>
        <w:rPr>
          <w:spacing w:val="-12"/>
          <w:w w:val="105"/>
          <w:sz w:val="19"/>
        </w:rPr>
        <w:t> </w:t>
      </w:r>
      <w:r>
        <w:rPr>
          <w:w w:val="105"/>
          <w:sz w:val="19"/>
        </w:rPr>
        <w:t>which</w:t>
      </w:r>
      <w:r>
        <w:rPr>
          <w:spacing w:val="-12"/>
          <w:w w:val="105"/>
          <w:sz w:val="19"/>
        </w:rPr>
        <w:t> </w:t>
      </w:r>
      <w:r>
        <w:rPr>
          <w:w w:val="105"/>
          <w:sz w:val="19"/>
        </w:rPr>
        <w:t>needs</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able</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referred</w:t>
      </w:r>
      <w:r>
        <w:rPr>
          <w:spacing w:val="-12"/>
          <w:w w:val="105"/>
          <w:sz w:val="19"/>
        </w:rPr>
        <w:t> </w:t>
      </w:r>
      <w:r>
        <w:rPr>
          <w:w w:val="105"/>
          <w:sz w:val="19"/>
        </w:rPr>
        <w:t>to</w:t>
      </w:r>
      <w:r>
        <w:rPr>
          <w:spacing w:val="-12"/>
          <w:w w:val="105"/>
          <w:sz w:val="19"/>
        </w:rPr>
        <w:t> </w:t>
      </w:r>
      <w:r>
        <w:rPr>
          <w:w w:val="105"/>
          <w:sz w:val="19"/>
        </w:rPr>
        <w:t>uniquely</w:t>
      </w:r>
      <w:r>
        <w:rPr>
          <w:spacing w:val="-12"/>
          <w:w w:val="105"/>
          <w:sz w:val="19"/>
        </w:rPr>
        <w:t> </w:t>
      </w:r>
      <w:r>
        <w:rPr>
          <w:w w:val="105"/>
          <w:sz w:val="19"/>
        </w:rPr>
        <w:t>so</w:t>
      </w:r>
      <w:r>
        <w:rPr>
          <w:spacing w:val="-12"/>
          <w:w w:val="105"/>
          <w:sz w:val="19"/>
        </w:rPr>
        <w:t> </w:t>
      </w:r>
      <w:r>
        <w:rPr>
          <w:w w:val="105"/>
          <w:sz w:val="19"/>
        </w:rPr>
        <w:t>that</w:t>
      </w:r>
      <w:r>
        <w:rPr>
          <w:spacing w:val="-12"/>
          <w:w w:val="105"/>
          <w:sz w:val="19"/>
        </w:rPr>
        <w:t> </w:t>
      </w:r>
      <w:r>
        <w:rPr>
          <w:w w:val="105"/>
          <w:sz w:val="19"/>
        </w:rPr>
        <w:t>relationships</w:t>
      </w:r>
      <w:r>
        <w:rPr>
          <w:spacing w:val="-12"/>
          <w:w w:val="105"/>
          <w:sz w:val="19"/>
        </w:rPr>
        <w:t> </w:t>
      </w:r>
      <w:r>
        <w:rPr>
          <w:w w:val="105"/>
          <w:sz w:val="19"/>
        </w:rPr>
        <w:t>between</w:t>
      </w:r>
      <w:r>
        <w:rPr>
          <w:spacing w:val="-12"/>
          <w:w w:val="105"/>
          <w:sz w:val="19"/>
        </w:rPr>
        <w:t> </w:t>
      </w:r>
      <w:r>
        <w:rPr>
          <w:w w:val="105"/>
          <w:sz w:val="19"/>
        </w:rPr>
        <w:t>it and</w:t>
      </w:r>
      <w:r>
        <w:rPr>
          <w:spacing w:val="-16"/>
          <w:w w:val="105"/>
          <w:sz w:val="19"/>
        </w:rPr>
        <w:t> </w:t>
      </w:r>
      <w:r>
        <w:rPr>
          <w:w w:val="105"/>
          <w:sz w:val="19"/>
        </w:rPr>
        <w:t>other</w:t>
      </w:r>
      <w:r>
        <w:rPr>
          <w:spacing w:val="-16"/>
          <w:w w:val="105"/>
          <w:sz w:val="19"/>
        </w:rPr>
        <w:t> </w:t>
      </w:r>
      <w:r>
        <w:rPr>
          <w:w w:val="105"/>
          <w:sz w:val="19"/>
        </w:rPr>
        <w:t>elements</w:t>
      </w:r>
      <w:r>
        <w:rPr>
          <w:spacing w:val="-16"/>
          <w:w w:val="105"/>
          <w:sz w:val="19"/>
        </w:rPr>
        <w:t> </w:t>
      </w:r>
      <w:r>
        <w:rPr>
          <w:w w:val="105"/>
          <w:sz w:val="19"/>
        </w:rPr>
        <w:t>can</w:t>
      </w:r>
      <w:r>
        <w:rPr>
          <w:spacing w:val="-16"/>
          <w:w w:val="105"/>
          <w:sz w:val="19"/>
        </w:rPr>
        <w:t> </w:t>
      </w:r>
      <w:r>
        <w:rPr>
          <w:w w:val="105"/>
          <w:sz w:val="19"/>
        </w:rPr>
        <w:t>be</w:t>
      </w:r>
      <w:r>
        <w:rPr>
          <w:spacing w:val="-16"/>
          <w:w w:val="105"/>
          <w:sz w:val="19"/>
        </w:rPr>
        <w:t> </w:t>
      </w:r>
      <w:r>
        <w:rPr>
          <w:w w:val="105"/>
          <w:sz w:val="19"/>
        </w:rPr>
        <w:t>clearly</w:t>
      </w:r>
      <w:r>
        <w:rPr>
          <w:spacing w:val="-16"/>
          <w:w w:val="105"/>
          <w:sz w:val="19"/>
        </w:rPr>
        <w:t> </w:t>
      </w:r>
      <w:r>
        <w:rPr>
          <w:w w:val="105"/>
          <w:sz w:val="19"/>
        </w:rPr>
        <w:t>articulated.</w:t>
      </w:r>
    </w:p>
    <w:p>
      <w:pPr>
        <w:pStyle w:val="BodyText"/>
        <w:spacing w:before="1"/>
        <w:rPr>
          <w:sz w:val="24"/>
        </w:rPr>
      </w:pPr>
    </w:p>
    <w:p>
      <w:pPr>
        <w:pStyle w:val="ListParagraph"/>
        <w:numPr>
          <w:ilvl w:val="2"/>
          <w:numId w:val="19"/>
        </w:numPr>
        <w:tabs>
          <w:tab w:pos="2259" w:val="left" w:leader="none"/>
          <w:tab w:pos="2260" w:val="left" w:leader="none"/>
        </w:tabs>
        <w:spacing w:line="240" w:lineRule="auto" w:before="1" w:after="0"/>
        <w:ind w:left="2260" w:right="0" w:hanging="951"/>
        <w:jc w:val="left"/>
        <w:rPr>
          <w:sz w:val="20"/>
        </w:rPr>
      </w:pPr>
      <w:r>
        <w:rPr>
          <w:b/>
          <w:sz w:val="20"/>
        </w:rPr>
        <w:t>Cardinality: </w:t>
      </w:r>
      <w:r>
        <w:rPr>
          <w:sz w:val="19"/>
        </w:rPr>
        <w:t>Mandatory,</w:t>
      </w:r>
      <w:r>
        <w:rPr>
          <w:spacing w:val="30"/>
          <w:sz w:val="19"/>
        </w:rPr>
        <w:t> </w:t>
      </w:r>
      <w:r>
        <w:rPr>
          <w:sz w:val="19"/>
        </w:rPr>
        <w:t>one.</w:t>
      </w:r>
    </w:p>
    <w:p>
      <w:pPr>
        <w:pStyle w:val="BodyText"/>
        <w:spacing w:before="7"/>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DataFormat:</w:t>
      </w:r>
      <w:r>
        <w:rPr>
          <w:b/>
          <w:spacing w:val="39"/>
          <w:sz w:val="20"/>
        </w:rPr>
        <w:t> </w:t>
      </w:r>
      <w:r>
        <w:rPr>
          <w:sz w:val="19"/>
        </w:rPr>
        <w:t>“SPDXRef­[idstring]”</w:t>
      </w:r>
    </w:p>
    <w:p>
      <w:pPr>
        <w:pStyle w:val="BodyText"/>
        <w:spacing w:before="7"/>
        <w:rPr>
          <w:sz w:val="21"/>
        </w:rPr>
      </w:pPr>
    </w:p>
    <w:p>
      <w:pPr>
        <w:pStyle w:val="BodyText"/>
        <w:spacing w:before="1"/>
        <w:ind w:left="2260"/>
      </w:pPr>
      <w:r>
        <w:rPr/>
        <w:t>where </w:t>
      </w:r>
      <w:r>
        <w:rPr>
          <w:b/>
          <w:sz w:val="20"/>
        </w:rPr>
        <w:t>[idstring] </w:t>
      </w:r>
      <w:r>
        <w:rPr/>
        <w:t>is a unique string containing letters, numbers,   “.”,“­”.</w:t>
      </w:r>
    </w:p>
    <w:p>
      <w:pPr>
        <w:pStyle w:val="BodyText"/>
        <w:spacing w:before="7"/>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Tag:</w:t>
      </w:r>
      <w:r>
        <w:rPr>
          <w:b/>
          <w:spacing w:val="38"/>
          <w:sz w:val="20"/>
        </w:rPr>
        <w:t> </w:t>
      </w:r>
      <w:r>
        <w:rPr>
          <w:sz w:val="19"/>
        </w:rPr>
        <w:t>“SnippetSPDXID:”</w:t>
      </w:r>
    </w:p>
    <w:p>
      <w:pPr>
        <w:pStyle w:val="BodyText"/>
        <w:spacing w:before="7"/>
        <w:rPr>
          <w:sz w:val="21"/>
        </w:rPr>
      </w:pPr>
    </w:p>
    <w:p>
      <w:pPr>
        <w:pStyle w:val="Heading5"/>
        <w:spacing w:before="1"/>
        <w:ind w:left="2260"/>
      </w:pPr>
      <w:r>
        <w:rPr/>
        <w:t>Example:</w:t>
      </w:r>
    </w:p>
    <w:p>
      <w:pPr>
        <w:pStyle w:val="BodyText"/>
        <w:spacing w:before="19"/>
        <w:ind w:left="2260"/>
      </w:pPr>
      <w:r>
        <w:rPr/>
        <w:t>SnippetSPDXID:  SPDXRef­1</w:t>
      </w:r>
    </w:p>
    <w:p>
      <w:pPr>
        <w:pStyle w:val="BodyText"/>
        <w:spacing w:before="9"/>
        <w:rPr>
          <w:sz w:val="25"/>
        </w:rPr>
      </w:pPr>
    </w:p>
    <w:p>
      <w:pPr>
        <w:pStyle w:val="ListParagraph"/>
        <w:numPr>
          <w:ilvl w:val="2"/>
          <w:numId w:val="19"/>
        </w:numPr>
        <w:tabs>
          <w:tab w:pos="2259" w:val="left" w:leader="none"/>
          <w:tab w:pos="2260" w:val="left" w:leader="none"/>
        </w:tabs>
        <w:spacing w:line="259" w:lineRule="auto" w:before="0" w:after="0"/>
        <w:ind w:left="1330" w:right="127" w:firstLine="0"/>
        <w:jc w:val="left"/>
        <w:rPr>
          <w:sz w:val="20"/>
        </w:rPr>
      </w:pPr>
      <w:r>
        <w:rPr>
          <w:b/>
          <w:w w:val="105"/>
          <w:sz w:val="20"/>
        </w:rPr>
        <w:t>RDF:</w:t>
      </w:r>
      <w:r>
        <w:rPr>
          <w:b/>
          <w:spacing w:val="-23"/>
          <w:w w:val="105"/>
          <w:sz w:val="20"/>
        </w:rPr>
        <w:t> </w:t>
      </w:r>
      <w:r>
        <w:rPr>
          <w:w w:val="105"/>
          <w:sz w:val="19"/>
        </w:rPr>
        <w:t>The</w:t>
      </w:r>
      <w:r>
        <w:rPr>
          <w:spacing w:val="-20"/>
          <w:w w:val="105"/>
          <w:sz w:val="19"/>
        </w:rPr>
        <w:t> </w:t>
      </w:r>
      <w:r>
        <w:rPr>
          <w:w w:val="105"/>
          <w:sz w:val="19"/>
        </w:rPr>
        <w:t>URI</w:t>
      </w:r>
      <w:r>
        <w:rPr>
          <w:spacing w:val="-20"/>
          <w:w w:val="105"/>
          <w:sz w:val="19"/>
        </w:rPr>
        <w:t> </w:t>
      </w:r>
      <w:r>
        <w:rPr>
          <w:w w:val="105"/>
          <w:sz w:val="19"/>
        </w:rPr>
        <w:t>for</w:t>
      </w:r>
      <w:r>
        <w:rPr>
          <w:spacing w:val="-20"/>
          <w:w w:val="105"/>
          <w:sz w:val="19"/>
        </w:rPr>
        <w:t> </w:t>
      </w:r>
      <w:r>
        <w:rPr>
          <w:w w:val="105"/>
          <w:sz w:val="19"/>
        </w:rPr>
        <w:t>the</w:t>
      </w:r>
      <w:r>
        <w:rPr>
          <w:spacing w:val="-20"/>
          <w:w w:val="105"/>
          <w:sz w:val="19"/>
        </w:rPr>
        <w:t> </w:t>
      </w:r>
      <w:r>
        <w:rPr>
          <w:w w:val="105"/>
          <w:sz w:val="19"/>
        </w:rPr>
        <w:t>element</w:t>
      </w:r>
      <w:r>
        <w:rPr>
          <w:spacing w:val="-20"/>
          <w:w w:val="105"/>
          <w:sz w:val="19"/>
        </w:rPr>
        <w:t> </w:t>
      </w:r>
      <w:r>
        <w:rPr>
          <w:w w:val="105"/>
          <w:sz w:val="19"/>
        </w:rPr>
        <w:t>will</w:t>
      </w:r>
      <w:r>
        <w:rPr>
          <w:spacing w:val="-20"/>
          <w:w w:val="105"/>
          <w:sz w:val="19"/>
        </w:rPr>
        <w:t> </w:t>
      </w:r>
      <w:r>
        <w:rPr>
          <w:w w:val="105"/>
          <w:sz w:val="19"/>
        </w:rPr>
        <w:t>follow</w:t>
      </w:r>
      <w:r>
        <w:rPr>
          <w:spacing w:val="-20"/>
          <w:w w:val="105"/>
          <w:sz w:val="19"/>
        </w:rPr>
        <w:t> </w:t>
      </w:r>
      <w:r>
        <w:rPr>
          <w:w w:val="105"/>
          <w:sz w:val="19"/>
        </w:rPr>
        <w:t>the</w:t>
      </w:r>
      <w:r>
        <w:rPr>
          <w:spacing w:val="-20"/>
          <w:w w:val="105"/>
          <w:sz w:val="19"/>
        </w:rPr>
        <w:t> </w:t>
      </w:r>
      <w:r>
        <w:rPr>
          <w:w w:val="105"/>
          <w:sz w:val="19"/>
        </w:rPr>
        <w:t>form:</w:t>
      </w:r>
      <w:r>
        <w:rPr>
          <w:spacing w:val="-20"/>
          <w:w w:val="105"/>
          <w:sz w:val="19"/>
        </w:rPr>
        <w:t> </w:t>
      </w:r>
      <w:r>
        <w:rPr>
          <w:w w:val="105"/>
          <w:sz w:val="19"/>
        </w:rPr>
        <w:t>[SpdxDocumentURI]#SPDXRef­[idstring] where</w:t>
      </w:r>
      <w:r>
        <w:rPr>
          <w:spacing w:val="-17"/>
          <w:w w:val="105"/>
          <w:sz w:val="19"/>
        </w:rPr>
        <w:t> </w:t>
      </w:r>
      <w:r>
        <w:rPr>
          <w:w w:val="105"/>
          <w:sz w:val="19"/>
        </w:rPr>
        <w:t>[SpdxDocumentURI]</w:t>
      </w:r>
      <w:r>
        <w:rPr>
          <w:spacing w:val="-17"/>
          <w:w w:val="105"/>
          <w:sz w:val="19"/>
        </w:rPr>
        <w:t> </w:t>
      </w:r>
      <w:r>
        <w:rPr>
          <w:w w:val="105"/>
          <w:sz w:val="19"/>
        </w:rPr>
        <w:t>is</w:t>
      </w:r>
      <w:r>
        <w:rPr>
          <w:spacing w:val="-17"/>
          <w:w w:val="105"/>
          <w:sz w:val="19"/>
        </w:rPr>
        <w:t> </w:t>
      </w:r>
      <w:r>
        <w:rPr>
          <w:w w:val="105"/>
          <w:sz w:val="19"/>
        </w:rPr>
        <w:t>the</w:t>
      </w:r>
      <w:r>
        <w:rPr>
          <w:spacing w:val="-17"/>
          <w:w w:val="105"/>
          <w:sz w:val="19"/>
        </w:rPr>
        <w:t> </w:t>
      </w:r>
      <w:r>
        <w:rPr>
          <w:w w:val="105"/>
          <w:sz w:val="19"/>
        </w:rPr>
        <w:t>URI</w:t>
      </w:r>
      <w:r>
        <w:rPr>
          <w:spacing w:val="-17"/>
          <w:w w:val="105"/>
          <w:sz w:val="19"/>
        </w:rPr>
        <w:t> </w:t>
      </w:r>
      <w:r>
        <w:rPr>
          <w:w w:val="105"/>
          <w:sz w:val="19"/>
        </w:rPr>
        <w:t>for</w:t>
      </w:r>
      <w:r>
        <w:rPr>
          <w:spacing w:val="-17"/>
          <w:w w:val="105"/>
          <w:sz w:val="19"/>
        </w:rPr>
        <w:t> </w:t>
      </w:r>
      <w:r>
        <w:rPr>
          <w:w w:val="105"/>
          <w:sz w:val="19"/>
        </w:rPr>
        <w:t>the</w:t>
      </w:r>
      <w:r>
        <w:rPr>
          <w:spacing w:val="-17"/>
          <w:w w:val="105"/>
          <w:sz w:val="19"/>
        </w:rPr>
        <w:t> </w:t>
      </w:r>
      <w:r>
        <w:rPr>
          <w:w w:val="105"/>
          <w:sz w:val="19"/>
        </w:rPr>
        <w:t>SPDX</w:t>
      </w:r>
      <w:r>
        <w:rPr>
          <w:spacing w:val="-17"/>
          <w:w w:val="105"/>
          <w:sz w:val="19"/>
        </w:rPr>
        <w:t> </w:t>
      </w:r>
      <w:r>
        <w:rPr>
          <w:w w:val="105"/>
          <w:sz w:val="19"/>
        </w:rPr>
        <w:t>Document</w:t>
      </w:r>
      <w:r>
        <w:rPr>
          <w:spacing w:val="-17"/>
          <w:w w:val="105"/>
          <w:sz w:val="19"/>
        </w:rPr>
        <w:t> </w:t>
      </w:r>
      <w:r>
        <w:rPr>
          <w:w w:val="105"/>
          <w:sz w:val="19"/>
        </w:rPr>
        <w:t>containing</w:t>
      </w:r>
      <w:r>
        <w:rPr>
          <w:spacing w:val="-17"/>
          <w:w w:val="105"/>
          <w:sz w:val="19"/>
        </w:rPr>
        <w:t> </w:t>
      </w:r>
      <w:r>
        <w:rPr>
          <w:w w:val="105"/>
          <w:sz w:val="19"/>
        </w:rPr>
        <w:t>the</w:t>
      </w:r>
      <w:r>
        <w:rPr>
          <w:spacing w:val="-17"/>
          <w:w w:val="105"/>
          <w:sz w:val="19"/>
        </w:rPr>
        <w:t> </w:t>
      </w:r>
      <w:r>
        <w:rPr>
          <w:w w:val="105"/>
          <w:sz w:val="19"/>
        </w:rPr>
        <w:t>element.</w:t>
      </w:r>
    </w:p>
    <w:p>
      <w:pPr>
        <w:pStyle w:val="BodyText"/>
        <w:spacing w:before="5"/>
        <w:rPr>
          <w:sz w:val="20"/>
        </w:rPr>
      </w:pPr>
    </w:p>
    <w:p>
      <w:pPr>
        <w:pStyle w:val="Heading5"/>
        <w:ind w:left="2260"/>
      </w:pPr>
      <w:r>
        <w:rPr/>
        <w:t>Example using xml:base:</w:t>
      </w:r>
    </w:p>
    <w:p>
      <w:pPr>
        <w:pStyle w:val="BodyText"/>
        <w:spacing w:before="19"/>
        <w:ind w:left="2260"/>
      </w:pPr>
      <w:r>
        <w:rPr/>
        <w:t>&lt;rdf:RDF xml:base=</w:t>
      </w:r>
    </w:p>
    <w:p>
      <w:pPr>
        <w:pStyle w:val="BodyText"/>
        <w:spacing w:before="21"/>
        <w:ind w:left="2260"/>
      </w:pPr>
      <w:hyperlink r:id="rId18">
        <w:r>
          <w:rPr>
            <w:w w:val="105"/>
          </w:rPr>
          <w:t>"http://acme.com/spdxdocs/acmeproj/v1.2/1BE2A4FF­5F1A­48D3­8483­28A9B0349A1B"</w:t>
        </w:r>
      </w:hyperlink>
    </w:p>
    <w:p>
      <w:pPr>
        <w:pStyle w:val="BodyText"/>
        <w:spacing w:before="21"/>
        <w:ind w:left="2476"/>
      </w:pPr>
      <w:r>
        <w:rPr>
          <w:w w:val="102"/>
        </w:rPr>
        <w:t>…</w:t>
      </w:r>
    </w:p>
    <w:p>
      <w:pPr>
        <w:pStyle w:val="BodyText"/>
        <w:spacing w:before="21"/>
        <w:ind w:left="2260"/>
      </w:pPr>
      <w:r>
        <w:rPr/>
        <w:t>&lt;Snippet  rdf:ID=”SPDXRef­1”&gt;</w:t>
      </w:r>
    </w:p>
    <w:p>
      <w:pPr>
        <w:pStyle w:val="BodyText"/>
        <w:spacing w:before="21"/>
        <w:ind w:left="2476"/>
      </w:pPr>
      <w:r>
        <w:rPr>
          <w:w w:val="105"/>
        </w:rPr>
        <w:t>...</w:t>
      </w:r>
    </w:p>
    <w:p>
      <w:pPr>
        <w:pStyle w:val="BodyText"/>
        <w:spacing w:before="21"/>
        <w:ind w:left="2260"/>
      </w:pPr>
      <w:r>
        <w:rPr>
          <w:w w:val="105"/>
        </w:rPr>
        <w:t>&lt;/Snippet&gt;</w:t>
      </w:r>
    </w:p>
    <w:p>
      <w:pPr>
        <w:spacing w:after="0"/>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5"/>
      </w:pPr>
      <w:r>
        <w:rPr/>
        <w:t>Example using document URI:</w:t>
      </w:r>
    </w:p>
    <w:p>
      <w:pPr>
        <w:pStyle w:val="BodyText"/>
        <w:spacing w:before="6"/>
        <w:rPr>
          <w:b/>
          <w:sz w:val="22"/>
        </w:rPr>
      </w:pPr>
    </w:p>
    <w:p>
      <w:pPr>
        <w:pStyle w:val="BodyText"/>
        <w:ind w:left="1980"/>
      </w:pPr>
      <w:r>
        <w:rPr/>
        <w:t>&lt;Snippet rdf:about=</w:t>
      </w:r>
    </w:p>
    <w:p>
      <w:pPr>
        <w:pStyle w:val="BodyText"/>
        <w:spacing w:line="264" w:lineRule="auto" w:before="21"/>
        <w:ind w:left="1980"/>
      </w:pPr>
      <w:hyperlink r:id="rId18">
        <w:r>
          <w:rPr/>
          <w:t>"http://acme.com/spdxdocs/acmeproj/v1.2/1BE2A4FF­5F1A­48D3­8483­28A9B0349A1B#S</w:t>
        </w:r>
      </w:hyperlink>
      <w:r>
        <w:rPr/>
        <w:t> </w:t>
      </w:r>
      <w:r>
        <w:rPr>
          <w:w w:val="105"/>
        </w:rPr>
        <w:t>PDXRef­1"&gt;</w:t>
      </w:r>
    </w:p>
    <w:p>
      <w:pPr>
        <w:pStyle w:val="BodyText"/>
        <w:ind w:left="2196"/>
      </w:pPr>
      <w:r>
        <w:rPr>
          <w:w w:val="102"/>
        </w:rPr>
        <w:t>…</w:t>
      </w:r>
    </w:p>
    <w:p>
      <w:pPr>
        <w:pStyle w:val="BodyText"/>
        <w:spacing w:before="21"/>
        <w:ind w:left="1980"/>
      </w:pPr>
      <w:r>
        <w:rPr>
          <w:w w:val="105"/>
        </w:rPr>
        <w:t>&lt;/Snippet&gt;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435"/>
        <w:jc w:val="left"/>
      </w:pPr>
      <w:r>
        <w:rPr/>
        <w:t>Snippet from File SPDX Identifier</w:t>
      </w:r>
    </w:p>
    <w:p>
      <w:pPr>
        <w:pStyle w:val="BodyText"/>
        <w:spacing w:before="1"/>
        <w:rPr>
          <w:b/>
          <w:sz w:val="26"/>
        </w:rPr>
      </w:pPr>
    </w:p>
    <w:p>
      <w:pPr>
        <w:pStyle w:val="ListParagraph"/>
        <w:numPr>
          <w:ilvl w:val="2"/>
          <w:numId w:val="19"/>
        </w:numPr>
        <w:tabs>
          <w:tab w:pos="1979" w:val="left" w:leader="none"/>
          <w:tab w:pos="1980" w:val="left" w:leader="none"/>
        </w:tabs>
        <w:spacing w:line="259" w:lineRule="auto" w:before="1" w:after="0"/>
        <w:ind w:left="1050" w:right="290" w:firstLine="0"/>
        <w:jc w:val="left"/>
        <w:rPr>
          <w:sz w:val="20"/>
        </w:rPr>
      </w:pPr>
      <w:r>
        <w:rPr>
          <w:b/>
          <w:sz w:val="20"/>
        </w:rPr>
        <w:t>Purpose: </w:t>
      </w:r>
      <w:r>
        <w:rPr>
          <w:sz w:val="19"/>
        </w:rPr>
        <w:t>Uniquely identify the file in an SPDX document which this snippet is associated with.</w:t>
      </w:r>
    </w:p>
    <w:p>
      <w:pPr>
        <w:pStyle w:val="BodyText"/>
        <w:spacing w:before="5"/>
        <w:rPr>
          <w:sz w:val="20"/>
        </w:rPr>
      </w:pPr>
    </w:p>
    <w:p>
      <w:pPr>
        <w:pStyle w:val="ListParagraph"/>
        <w:numPr>
          <w:ilvl w:val="2"/>
          <w:numId w:val="19"/>
        </w:numPr>
        <w:tabs>
          <w:tab w:pos="1979" w:val="left" w:leader="none"/>
          <w:tab w:pos="1980" w:val="left" w:leader="none"/>
        </w:tabs>
        <w:spacing w:line="261" w:lineRule="auto" w:before="0" w:after="0"/>
        <w:ind w:left="1050" w:right="329" w:firstLine="0"/>
        <w:jc w:val="left"/>
        <w:rPr>
          <w:sz w:val="20"/>
        </w:rPr>
      </w:pPr>
      <w:r>
        <w:rPr>
          <w:b/>
          <w:w w:val="105"/>
          <w:sz w:val="20"/>
        </w:rPr>
        <w:t>Intent:</w:t>
      </w:r>
      <w:r>
        <w:rPr>
          <w:b/>
          <w:spacing w:val="28"/>
          <w:w w:val="105"/>
          <w:sz w:val="20"/>
        </w:rPr>
        <w:t> </w:t>
      </w:r>
      <w:r>
        <w:rPr>
          <w:w w:val="105"/>
          <w:sz w:val="19"/>
        </w:rPr>
        <w:t>There</w:t>
      </w:r>
      <w:r>
        <w:rPr>
          <w:spacing w:val="-13"/>
          <w:w w:val="105"/>
          <w:sz w:val="19"/>
        </w:rPr>
        <w:t> </w:t>
      </w:r>
      <w:r>
        <w:rPr>
          <w:w w:val="105"/>
          <w:sz w:val="19"/>
        </w:rPr>
        <w:t>may</w:t>
      </w:r>
      <w:r>
        <w:rPr>
          <w:spacing w:val="-13"/>
          <w:w w:val="105"/>
          <w:sz w:val="19"/>
        </w:rPr>
        <w:t> </w:t>
      </w:r>
      <w:r>
        <w:rPr>
          <w:w w:val="105"/>
          <w:sz w:val="19"/>
        </w:rPr>
        <w:t>be</w:t>
      </w:r>
      <w:r>
        <w:rPr>
          <w:spacing w:val="-13"/>
          <w:w w:val="105"/>
          <w:sz w:val="19"/>
        </w:rPr>
        <w:t> </w:t>
      </w:r>
      <w:r>
        <w:rPr>
          <w:w w:val="105"/>
          <w:sz w:val="19"/>
        </w:rPr>
        <w:t>several</w:t>
      </w:r>
      <w:r>
        <w:rPr>
          <w:spacing w:val="-13"/>
          <w:w w:val="105"/>
          <w:sz w:val="19"/>
        </w:rPr>
        <w:t> </w:t>
      </w:r>
      <w:r>
        <w:rPr>
          <w:w w:val="105"/>
          <w:sz w:val="19"/>
        </w:rPr>
        <w:t>versions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same</w:t>
      </w:r>
      <w:r>
        <w:rPr>
          <w:spacing w:val="-13"/>
          <w:w w:val="105"/>
          <w:sz w:val="19"/>
        </w:rPr>
        <w:t> </w:t>
      </w:r>
      <w:r>
        <w:rPr>
          <w:w w:val="105"/>
          <w:sz w:val="19"/>
        </w:rPr>
        <w:t>file</w:t>
      </w:r>
      <w:r>
        <w:rPr>
          <w:spacing w:val="-13"/>
          <w:w w:val="105"/>
          <w:sz w:val="19"/>
        </w:rPr>
        <w:t> </w:t>
      </w:r>
      <w:r>
        <w:rPr>
          <w:w w:val="105"/>
          <w:sz w:val="19"/>
        </w:rPr>
        <w:t>within</w:t>
      </w:r>
      <w:r>
        <w:rPr>
          <w:spacing w:val="-13"/>
          <w:w w:val="105"/>
          <w:sz w:val="19"/>
        </w:rPr>
        <w:t> </w:t>
      </w:r>
      <w:r>
        <w:rPr>
          <w:w w:val="105"/>
          <w:sz w:val="19"/>
        </w:rPr>
        <w:t>an</w:t>
      </w:r>
      <w:r>
        <w:rPr>
          <w:spacing w:val="-13"/>
          <w:w w:val="105"/>
          <w:sz w:val="19"/>
        </w:rPr>
        <w:t> </w:t>
      </w:r>
      <w:r>
        <w:rPr>
          <w:w w:val="105"/>
          <w:sz w:val="19"/>
        </w:rPr>
        <w:t>SPDX</w:t>
      </w:r>
      <w:r>
        <w:rPr>
          <w:spacing w:val="-13"/>
          <w:w w:val="105"/>
          <w:sz w:val="19"/>
        </w:rPr>
        <w:t> </w:t>
      </w:r>
      <w:r>
        <w:rPr>
          <w:w w:val="105"/>
          <w:sz w:val="19"/>
        </w:rPr>
        <w:t>document.</w:t>
      </w:r>
      <w:r>
        <w:rPr>
          <w:spacing w:val="30"/>
          <w:w w:val="105"/>
          <w:sz w:val="19"/>
        </w:rPr>
        <w:t> </w:t>
      </w:r>
      <w:r>
        <w:rPr>
          <w:w w:val="105"/>
          <w:sz w:val="19"/>
        </w:rPr>
        <w:t>Each element</w:t>
      </w:r>
      <w:r>
        <w:rPr>
          <w:spacing w:val="-11"/>
          <w:w w:val="105"/>
          <w:sz w:val="19"/>
        </w:rPr>
        <w:t> </w:t>
      </w:r>
      <w:r>
        <w:rPr>
          <w:w w:val="105"/>
          <w:sz w:val="19"/>
        </w:rPr>
        <w:t>needs</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able</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referred</w:t>
      </w:r>
      <w:r>
        <w:rPr>
          <w:spacing w:val="-11"/>
          <w:w w:val="105"/>
          <w:sz w:val="19"/>
        </w:rPr>
        <w:t> </w:t>
      </w:r>
      <w:r>
        <w:rPr>
          <w:w w:val="105"/>
          <w:sz w:val="19"/>
        </w:rPr>
        <w:t>to</w:t>
      </w:r>
      <w:r>
        <w:rPr>
          <w:spacing w:val="-11"/>
          <w:w w:val="105"/>
          <w:sz w:val="19"/>
        </w:rPr>
        <w:t> </w:t>
      </w:r>
      <w:r>
        <w:rPr>
          <w:w w:val="105"/>
          <w:sz w:val="19"/>
        </w:rPr>
        <w:t>uniquely</w:t>
      </w:r>
      <w:r>
        <w:rPr>
          <w:spacing w:val="-11"/>
          <w:w w:val="105"/>
          <w:sz w:val="19"/>
        </w:rPr>
        <w:t> </w:t>
      </w:r>
      <w:r>
        <w:rPr>
          <w:w w:val="105"/>
          <w:sz w:val="19"/>
        </w:rPr>
        <w:t>so</w:t>
      </w:r>
      <w:r>
        <w:rPr>
          <w:spacing w:val="-11"/>
          <w:w w:val="105"/>
          <w:sz w:val="19"/>
        </w:rPr>
        <w:t> </w:t>
      </w:r>
      <w:r>
        <w:rPr>
          <w:w w:val="105"/>
          <w:sz w:val="19"/>
        </w:rPr>
        <w:t>that</w:t>
      </w:r>
      <w:r>
        <w:rPr>
          <w:spacing w:val="-11"/>
          <w:w w:val="105"/>
          <w:sz w:val="19"/>
        </w:rPr>
        <w:t> </w:t>
      </w:r>
      <w:r>
        <w:rPr>
          <w:w w:val="105"/>
          <w:sz w:val="19"/>
        </w:rPr>
        <w:t>relationships</w:t>
      </w:r>
      <w:r>
        <w:rPr>
          <w:spacing w:val="-11"/>
          <w:w w:val="105"/>
          <w:sz w:val="19"/>
        </w:rPr>
        <w:t> </w:t>
      </w:r>
      <w:r>
        <w:rPr>
          <w:w w:val="105"/>
          <w:sz w:val="19"/>
        </w:rPr>
        <w:t>between</w:t>
      </w:r>
      <w:r>
        <w:rPr>
          <w:spacing w:val="-11"/>
          <w:w w:val="105"/>
          <w:sz w:val="19"/>
        </w:rPr>
        <w:t> </w:t>
      </w:r>
      <w:r>
        <w:rPr>
          <w:w w:val="105"/>
          <w:sz w:val="19"/>
        </w:rPr>
        <w:t>elements</w:t>
      </w:r>
      <w:r>
        <w:rPr>
          <w:spacing w:val="-11"/>
          <w:w w:val="105"/>
          <w:sz w:val="19"/>
        </w:rPr>
        <w:t> </w:t>
      </w:r>
      <w:r>
        <w:rPr>
          <w:w w:val="105"/>
          <w:sz w:val="19"/>
        </w:rPr>
        <w:t>can</w:t>
      </w:r>
      <w:r>
        <w:rPr>
          <w:spacing w:val="-11"/>
          <w:w w:val="105"/>
          <w:sz w:val="19"/>
        </w:rPr>
        <w:t> </w:t>
      </w:r>
      <w:r>
        <w:rPr>
          <w:w w:val="105"/>
          <w:sz w:val="19"/>
        </w:rPr>
        <w:t>be clearly</w:t>
      </w:r>
      <w:r>
        <w:rPr>
          <w:spacing w:val="-37"/>
          <w:w w:val="105"/>
          <w:sz w:val="19"/>
        </w:rPr>
        <w:t> </w:t>
      </w:r>
      <w:r>
        <w:rPr>
          <w:w w:val="105"/>
          <w:sz w:val="19"/>
        </w:rPr>
        <w:t>articulated.</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0" w:after="0"/>
        <w:ind w:left="1980" w:right="0" w:hanging="951"/>
        <w:jc w:val="left"/>
        <w:rPr>
          <w:sz w:val="20"/>
        </w:rPr>
      </w:pPr>
      <w:r>
        <w:rPr>
          <w:b/>
          <w:sz w:val="20"/>
        </w:rPr>
        <w:t>Cardinality: </w:t>
      </w:r>
      <w:r>
        <w:rPr>
          <w:sz w:val="19"/>
        </w:rPr>
        <w:t>Mandatory,</w:t>
      </w:r>
      <w:r>
        <w:rPr>
          <w:spacing w:val="30"/>
          <w:sz w:val="19"/>
        </w:rPr>
        <w:t> </w:t>
      </w:r>
      <w:r>
        <w:rPr>
          <w:sz w:val="19"/>
        </w:rPr>
        <w:t>one.</w:t>
      </w:r>
    </w:p>
    <w:p>
      <w:pPr>
        <w:pStyle w:val="BodyText"/>
        <w:spacing w:before="6"/>
        <w:rPr>
          <w:sz w:val="25"/>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DataFormat:  </w:t>
      </w:r>
      <w:r>
        <w:rPr>
          <w:sz w:val="19"/>
        </w:rPr>
        <w:t>[“DocumentRef­”[idstring]”:”]</w:t>
      </w:r>
      <w:r>
        <w:rPr>
          <w:spacing w:val="21"/>
          <w:sz w:val="19"/>
        </w:rPr>
        <w:t> </w:t>
      </w:r>
      <w:r>
        <w:rPr>
          <w:sz w:val="19"/>
        </w:rPr>
        <w:t>SPDXID</w:t>
      </w:r>
    </w:p>
    <w:p>
      <w:pPr>
        <w:pStyle w:val="BodyText"/>
        <w:spacing w:line="264" w:lineRule="auto" w:before="19"/>
        <w:ind w:left="3420" w:right="1335" w:hanging="720"/>
      </w:pPr>
      <w:r>
        <w:rPr>
          <w:w w:val="105"/>
        </w:rPr>
        <w:t>where</w:t>
      </w:r>
      <w:r>
        <w:rPr>
          <w:spacing w:val="-18"/>
          <w:w w:val="105"/>
        </w:rPr>
        <w:t> </w:t>
      </w:r>
      <w:r>
        <w:rPr>
          <w:w w:val="105"/>
        </w:rPr>
        <w:t>DocumentRef­[idstring]:</w:t>
      </w:r>
      <w:r>
        <w:rPr>
          <w:spacing w:val="-18"/>
          <w:w w:val="105"/>
        </w:rPr>
        <w:t> </w:t>
      </w:r>
      <w:r>
        <w:rPr>
          <w:w w:val="105"/>
        </w:rPr>
        <w:t>is</w:t>
      </w:r>
      <w:r>
        <w:rPr>
          <w:spacing w:val="-18"/>
          <w:w w:val="105"/>
        </w:rPr>
        <w:t> </w:t>
      </w:r>
      <w:r>
        <w:rPr>
          <w:w w:val="105"/>
        </w:rPr>
        <w:t>an</w:t>
      </w:r>
      <w:r>
        <w:rPr>
          <w:spacing w:val="-18"/>
          <w:w w:val="105"/>
        </w:rPr>
        <w:t> </w:t>
      </w:r>
      <w:r>
        <w:rPr>
          <w:w w:val="105"/>
        </w:rPr>
        <w:t>optional</w:t>
      </w:r>
      <w:r>
        <w:rPr>
          <w:spacing w:val="-18"/>
          <w:w w:val="105"/>
        </w:rPr>
        <w:t> </w:t>
      </w:r>
      <w:r>
        <w:rPr>
          <w:w w:val="105"/>
        </w:rPr>
        <w:t>reference</w:t>
      </w:r>
      <w:r>
        <w:rPr>
          <w:spacing w:val="-18"/>
          <w:w w:val="105"/>
        </w:rPr>
        <w:t> </w:t>
      </w:r>
      <w:r>
        <w:rPr>
          <w:w w:val="105"/>
        </w:rPr>
        <w:t>to</w:t>
      </w:r>
      <w:r>
        <w:rPr>
          <w:spacing w:val="-18"/>
          <w:w w:val="105"/>
        </w:rPr>
        <w:t> </w:t>
      </w:r>
      <w:r>
        <w:rPr>
          <w:w w:val="105"/>
        </w:rPr>
        <w:t>an</w:t>
      </w:r>
      <w:r>
        <w:rPr>
          <w:spacing w:val="-18"/>
          <w:w w:val="105"/>
        </w:rPr>
        <w:t> </w:t>
      </w:r>
      <w:r>
        <w:rPr>
          <w:w w:val="105"/>
        </w:rPr>
        <w:t>external SPDX</w:t>
      </w:r>
      <w:r>
        <w:rPr>
          <w:spacing w:val="-16"/>
          <w:w w:val="105"/>
        </w:rPr>
        <w:t> </w:t>
      </w:r>
      <w:r>
        <w:rPr>
          <w:w w:val="105"/>
        </w:rPr>
        <w:t>document</w:t>
      </w:r>
      <w:r>
        <w:rPr>
          <w:spacing w:val="-16"/>
          <w:w w:val="105"/>
        </w:rPr>
        <w:t> </w:t>
      </w:r>
      <w:r>
        <w:rPr>
          <w:w w:val="105"/>
        </w:rPr>
        <w:t>as</w:t>
      </w:r>
      <w:r>
        <w:rPr>
          <w:spacing w:val="-16"/>
          <w:w w:val="105"/>
        </w:rPr>
        <w:t> </w:t>
      </w:r>
      <w:r>
        <w:rPr>
          <w:w w:val="105"/>
        </w:rPr>
        <w:t>described</w:t>
      </w:r>
      <w:r>
        <w:rPr>
          <w:spacing w:val="-16"/>
          <w:w w:val="105"/>
        </w:rPr>
        <w:t> </w:t>
      </w:r>
      <w:r>
        <w:rPr>
          <w:w w:val="105"/>
        </w:rPr>
        <w:t>in</w:t>
      </w:r>
      <w:r>
        <w:rPr>
          <w:spacing w:val="-16"/>
          <w:w w:val="105"/>
        </w:rPr>
        <w:t> </w:t>
      </w:r>
      <w:r>
        <w:rPr>
          <w:w w:val="105"/>
        </w:rPr>
        <w:t>section</w:t>
      </w:r>
      <w:r>
        <w:rPr>
          <w:spacing w:val="-16"/>
          <w:w w:val="105"/>
        </w:rPr>
        <w:t> </w:t>
      </w:r>
      <w:r>
        <w:rPr>
          <w:w w:val="105"/>
        </w:rPr>
        <w:t>2.6</w:t>
      </w:r>
    </w:p>
    <w:p>
      <w:pPr>
        <w:pStyle w:val="BodyText"/>
        <w:spacing w:line="264" w:lineRule="auto"/>
        <w:ind w:left="3420" w:right="1838" w:hanging="720"/>
      </w:pPr>
      <w:r>
        <w:rPr>
          <w:w w:val="105"/>
        </w:rPr>
        <w:t>where</w:t>
      </w:r>
      <w:r>
        <w:rPr>
          <w:spacing w:val="-15"/>
          <w:w w:val="105"/>
        </w:rPr>
        <w:t> </w:t>
      </w:r>
      <w:r>
        <w:rPr>
          <w:w w:val="105"/>
        </w:rPr>
        <w:t>SPDXID</w:t>
      </w:r>
      <w:r>
        <w:rPr>
          <w:spacing w:val="-15"/>
          <w:w w:val="105"/>
        </w:rPr>
        <w:t> </w:t>
      </w:r>
      <w:r>
        <w:rPr>
          <w:w w:val="105"/>
        </w:rPr>
        <w:t>is</w:t>
      </w:r>
      <w:r>
        <w:rPr>
          <w:spacing w:val="-15"/>
          <w:w w:val="105"/>
        </w:rPr>
        <w:t> </w:t>
      </w:r>
      <w:r>
        <w:rPr>
          <w:w w:val="105"/>
        </w:rPr>
        <w:t>a</w:t>
      </w:r>
      <w:r>
        <w:rPr>
          <w:spacing w:val="-15"/>
          <w:w w:val="105"/>
        </w:rPr>
        <w:t> </w:t>
      </w:r>
      <w:r>
        <w:rPr>
          <w:w w:val="105"/>
        </w:rPr>
        <w:t>string</w:t>
      </w:r>
      <w:r>
        <w:rPr>
          <w:spacing w:val="-15"/>
          <w:w w:val="105"/>
        </w:rPr>
        <w:t> </w:t>
      </w:r>
      <w:r>
        <w:rPr>
          <w:w w:val="105"/>
        </w:rPr>
        <w:t>containing</w:t>
      </w:r>
      <w:r>
        <w:rPr>
          <w:spacing w:val="-15"/>
          <w:w w:val="105"/>
        </w:rPr>
        <w:t> </w:t>
      </w:r>
      <w:r>
        <w:rPr>
          <w:w w:val="105"/>
        </w:rPr>
        <w:t>letters,</w:t>
      </w:r>
      <w:r>
        <w:rPr>
          <w:spacing w:val="-15"/>
          <w:w w:val="105"/>
        </w:rPr>
        <w:t> </w:t>
      </w:r>
      <w:r>
        <w:rPr>
          <w:w w:val="105"/>
        </w:rPr>
        <w:t>numbers,</w:t>
      </w:r>
      <w:r>
        <w:rPr>
          <w:spacing w:val="-15"/>
          <w:w w:val="105"/>
        </w:rPr>
        <w:t> </w:t>
      </w:r>
      <w:r>
        <w:rPr>
          <w:w w:val="105"/>
        </w:rPr>
        <w:t>“.”,“­”.</w:t>
      </w:r>
      <w:r>
        <w:rPr>
          <w:spacing w:val="-15"/>
          <w:w w:val="105"/>
        </w:rPr>
        <w:t> </w:t>
      </w:r>
      <w:r>
        <w:rPr>
          <w:w w:val="105"/>
        </w:rPr>
        <w:t>as described</w:t>
      </w:r>
      <w:r>
        <w:rPr>
          <w:spacing w:val="-15"/>
          <w:w w:val="105"/>
        </w:rPr>
        <w:t> </w:t>
      </w:r>
      <w:r>
        <w:rPr>
          <w:w w:val="105"/>
        </w:rPr>
        <w:t>in</w:t>
      </w:r>
      <w:r>
        <w:rPr>
          <w:spacing w:val="-15"/>
          <w:w w:val="105"/>
        </w:rPr>
        <w:t> </w:t>
      </w:r>
      <w:r>
        <w:rPr>
          <w:w w:val="105"/>
        </w:rPr>
        <w:t>sections</w:t>
      </w:r>
      <w:r>
        <w:rPr>
          <w:spacing w:val="-15"/>
          <w:w w:val="105"/>
        </w:rPr>
        <w:t> </w:t>
      </w:r>
      <w:r>
        <w:rPr>
          <w:w w:val="105"/>
        </w:rPr>
        <w:t>(2.3,</w:t>
      </w:r>
      <w:r>
        <w:rPr>
          <w:spacing w:val="-15"/>
          <w:w w:val="105"/>
        </w:rPr>
        <w:t> </w:t>
      </w:r>
      <w:r>
        <w:rPr>
          <w:w w:val="105"/>
        </w:rPr>
        <w:t>3.2,</w:t>
      </w:r>
      <w:r>
        <w:rPr>
          <w:spacing w:val="-15"/>
          <w:w w:val="105"/>
        </w:rPr>
        <w:t> </w:t>
      </w:r>
      <w:r>
        <w:rPr>
          <w:w w:val="105"/>
        </w:rPr>
        <w:t>4.2).</w:t>
      </w:r>
    </w:p>
    <w:p>
      <w:pPr>
        <w:pStyle w:val="BodyText"/>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 </w:t>
      </w:r>
      <w:r>
        <w:rPr>
          <w:b/>
          <w:spacing w:val="2"/>
          <w:sz w:val="20"/>
        </w:rPr>
        <w:t> </w:t>
      </w:r>
      <w:r>
        <w:rPr>
          <w:sz w:val="19"/>
        </w:rPr>
        <w:t>“SnippetFromFileSPDXID:”</w:t>
      </w:r>
    </w:p>
    <w:p>
      <w:pPr>
        <w:pStyle w:val="BodyText"/>
        <w:spacing w:before="8"/>
        <w:rPr>
          <w:sz w:val="21"/>
        </w:rPr>
      </w:pPr>
    </w:p>
    <w:p>
      <w:pPr>
        <w:pStyle w:val="Heading5"/>
        <w:ind w:left="2700"/>
      </w:pPr>
      <w:r>
        <w:rPr/>
        <w:t>Example (snippet from a File in local SPDX Doc):</w:t>
      </w:r>
    </w:p>
    <w:p>
      <w:pPr>
        <w:pStyle w:val="BodyText"/>
        <w:spacing w:before="19"/>
        <w:ind w:left="2700"/>
      </w:pPr>
      <w:r>
        <w:rPr/>
        <w:t>SnippetFromFileSPDXID:   SPDXRef­filecontainingsnippet</w:t>
      </w:r>
    </w:p>
    <w:p>
      <w:pPr>
        <w:pStyle w:val="BodyText"/>
        <w:spacing w:before="10"/>
        <w:rPr>
          <w:sz w:val="21"/>
        </w:rPr>
      </w:pPr>
    </w:p>
    <w:p>
      <w:pPr>
        <w:pStyle w:val="Heading5"/>
        <w:ind w:left="2700"/>
      </w:pPr>
      <w:r>
        <w:rPr/>
        <w:t>Example (snippet from a File in an External SPDX Doc):</w:t>
      </w:r>
    </w:p>
    <w:p>
      <w:pPr>
        <w:spacing w:before="28"/>
        <w:ind w:left="2700" w:right="0" w:firstLine="0"/>
        <w:jc w:val="left"/>
        <w:rPr>
          <w:sz w:val="18"/>
        </w:rPr>
      </w:pPr>
      <w:r>
        <w:rPr>
          <w:sz w:val="18"/>
        </w:rPr>
        <w:t>SnippetFromFileSPDXID: DocumentRef­ExternalDoc1:SPDXRef­filecontainingsnippet</w:t>
      </w:r>
    </w:p>
    <w:p>
      <w:pPr>
        <w:pStyle w:val="BodyText"/>
        <w:rPr>
          <w:sz w:val="26"/>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w:t>
      </w:r>
      <w:r>
        <w:rPr>
          <w:sz w:val="19"/>
        </w:rPr>
        <w:t>property spdx:snippetFromFile in class  </w:t>
      </w:r>
      <w:r>
        <w:rPr>
          <w:spacing w:val="6"/>
          <w:sz w:val="19"/>
        </w:rPr>
        <w:t> </w:t>
      </w:r>
      <w:r>
        <w:rPr>
          <w:sz w:val="19"/>
        </w:rPr>
        <w:t>spdx:Snippet</w:t>
      </w:r>
    </w:p>
    <w:p>
      <w:pPr>
        <w:pStyle w:val="BodyText"/>
        <w:spacing w:before="8"/>
        <w:rPr>
          <w:sz w:val="21"/>
        </w:rPr>
      </w:pPr>
    </w:p>
    <w:p>
      <w:pPr>
        <w:pStyle w:val="Heading5"/>
        <w:ind w:left="2700"/>
      </w:pPr>
      <w:r>
        <w:rPr/>
        <w:t>Example (snippet from a File in local SPDX Doc):</w:t>
      </w:r>
    </w:p>
    <w:p>
      <w:pPr>
        <w:pStyle w:val="BodyText"/>
        <w:spacing w:before="19"/>
        <w:ind w:left="2700"/>
      </w:pPr>
      <w:r>
        <w:rPr/>
        <w:t>&lt;Snippet  “rdf:ID=”SPDXRef­1”&gt;</w:t>
      </w:r>
    </w:p>
    <w:p>
      <w:pPr>
        <w:pStyle w:val="BodyText"/>
        <w:spacing w:before="21"/>
        <w:ind w:left="3420"/>
      </w:pPr>
      <w:r>
        <w:rPr/>
        <w:t>&lt;snippetFromFile   rdf:about=”#SPDXRef­filecontainingsnippet”&gt;</w:t>
      </w:r>
    </w:p>
    <w:p>
      <w:pPr>
        <w:pStyle w:val="BodyText"/>
        <w:spacing w:before="21"/>
        <w:ind w:left="2102" w:right="5097"/>
        <w:jc w:val="center"/>
      </w:pPr>
      <w:r>
        <w:rPr>
          <w:w w:val="105"/>
        </w:rPr>
        <w:t>...</w:t>
      </w:r>
    </w:p>
    <w:p>
      <w:pPr>
        <w:pStyle w:val="BodyText"/>
        <w:spacing w:before="21"/>
        <w:ind w:left="2700"/>
      </w:pPr>
      <w:r>
        <w:rPr>
          <w:w w:val="105"/>
        </w:rPr>
        <w:t>&lt;/Snippet&gt;</w:t>
      </w:r>
    </w:p>
    <w:p>
      <w:pPr>
        <w:pStyle w:val="BodyText"/>
        <w:spacing w:before="10"/>
        <w:rPr>
          <w:sz w:val="21"/>
        </w:rPr>
      </w:pPr>
    </w:p>
    <w:p>
      <w:pPr>
        <w:pStyle w:val="Heading5"/>
        <w:ind w:left="2700"/>
      </w:pPr>
      <w:r>
        <w:rPr/>
        <w:t>Example  (snippet from a File in an External SPDX Doc):</w:t>
      </w:r>
    </w:p>
    <w:p>
      <w:pPr>
        <w:pStyle w:val="BodyText"/>
        <w:spacing w:before="19"/>
        <w:ind w:left="2700"/>
      </w:pPr>
      <w:r>
        <w:rPr/>
        <w:t>&lt;Snippet  “rdf:ID=”SPDXRef­1”&gt;</w:t>
      </w:r>
    </w:p>
    <w:p>
      <w:pPr>
        <w:pStyle w:val="BodyText"/>
        <w:spacing w:line="264" w:lineRule="auto" w:before="21"/>
        <w:ind w:left="3341" w:firstLine="78"/>
      </w:pPr>
      <w:r>
        <w:rPr>
          <w:w w:val="105"/>
        </w:rPr>
        <w:t>&lt;snippetFromFile rdf:about= </w:t>
      </w:r>
      <w:hyperlink r:id="rId55">
        <w:r>
          <w:rPr/>
          <w:t>”http://foo.org/ExternalDocument1#SPDXRef­filecontainingsnippet”&gt;</w:t>
        </w:r>
      </w:hyperlink>
    </w:p>
    <w:p>
      <w:pPr>
        <w:pStyle w:val="BodyText"/>
        <w:ind w:left="2102" w:right="5097"/>
        <w:jc w:val="center"/>
      </w:pPr>
      <w:r>
        <w:rPr>
          <w:w w:val="105"/>
        </w:rPr>
        <w:t>...</w:t>
      </w:r>
    </w:p>
    <w:p>
      <w:pPr>
        <w:pStyle w:val="BodyText"/>
        <w:spacing w:before="21"/>
        <w:ind w:left="2700"/>
      </w:pPr>
      <w:r>
        <w:rPr>
          <w:w w:val="105"/>
        </w:rPr>
        <w:t>&lt;/Snippet&gt;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numPr>
          <w:ilvl w:val="1"/>
          <w:numId w:val="19"/>
        </w:numPr>
        <w:tabs>
          <w:tab w:pos="540" w:val="left" w:leader="none"/>
        </w:tabs>
        <w:spacing w:line="240" w:lineRule="auto" w:before="92" w:after="0"/>
        <w:ind w:left="540" w:right="0" w:hanging="435"/>
        <w:jc w:val="left"/>
      </w:pPr>
      <w:r>
        <w:rPr/>
        <w:t>Snippet Byte Range</w:t>
      </w:r>
    </w:p>
    <w:p>
      <w:pPr>
        <w:pStyle w:val="BodyText"/>
        <w:spacing w:before="2"/>
        <w:rPr>
          <w:b/>
          <w:sz w:val="26"/>
        </w:rPr>
      </w:pPr>
    </w:p>
    <w:p>
      <w:pPr>
        <w:pStyle w:val="ListParagraph"/>
        <w:numPr>
          <w:ilvl w:val="2"/>
          <w:numId w:val="19"/>
        </w:numPr>
        <w:tabs>
          <w:tab w:pos="1979" w:val="left" w:leader="none"/>
          <w:tab w:pos="1980" w:val="left" w:leader="none"/>
        </w:tabs>
        <w:spacing w:line="259" w:lineRule="auto" w:before="0" w:after="0"/>
        <w:ind w:left="1050" w:right="322" w:firstLine="0"/>
        <w:jc w:val="left"/>
        <w:rPr>
          <w:sz w:val="20"/>
        </w:rPr>
      </w:pPr>
      <w:r>
        <w:rPr>
          <w:b/>
          <w:sz w:val="20"/>
        </w:rPr>
        <w:t>Purpose: </w:t>
      </w:r>
      <w:r>
        <w:rPr>
          <w:sz w:val="19"/>
        </w:rPr>
        <w:t>This field defines the byte range in the original host file (in X.2) that the snippet information applies</w:t>
      </w:r>
      <w:r>
        <w:rPr>
          <w:spacing w:val="48"/>
          <w:sz w:val="19"/>
        </w:rPr>
        <w:t> </w:t>
      </w:r>
      <w:r>
        <w:rPr>
          <w:sz w:val="19"/>
        </w:rPr>
        <w:t>to.</w:t>
      </w:r>
    </w:p>
    <w:p>
      <w:pPr>
        <w:pStyle w:val="BodyText"/>
        <w:spacing w:before="4"/>
        <w:rPr>
          <w:sz w:val="24"/>
        </w:rPr>
      </w:pPr>
    </w:p>
    <w:p>
      <w:pPr>
        <w:pStyle w:val="ListParagraph"/>
        <w:numPr>
          <w:ilvl w:val="2"/>
          <w:numId w:val="19"/>
        </w:numPr>
        <w:tabs>
          <w:tab w:pos="1979" w:val="left" w:leader="none"/>
          <w:tab w:pos="1980" w:val="left" w:leader="none"/>
        </w:tabs>
        <w:spacing w:line="261" w:lineRule="auto" w:before="0" w:after="0"/>
        <w:ind w:left="1050" w:right="222" w:firstLine="0"/>
        <w:jc w:val="left"/>
        <w:rPr>
          <w:sz w:val="20"/>
        </w:rPr>
      </w:pPr>
      <w:r>
        <w:rPr>
          <w:b/>
          <w:w w:val="105"/>
          <w:sz w:val="20"/>
        </w:rPr>
        <w:t>Intent</w:t>
      </w:r>
      <w:r>
        <w:rPr>
          <w:w w:val="105"/>
          <w:sz w:val="19"/>
        </w:rPr>
        <w:t>: A range of bytes is independent of various formatting concerns, and the most accurate</w:t>
      </w:r>
      <w:r>
        <w:rPr>
          <w:spacing w:val="-11"/>
          <w:w w:val="105"/>
          <w:sz w:val="19"/>
        </w:rPr>
        <w:t> </w:t>
      </w:r>
      <w:r>
        <w:rPr>
          <w:w w:val="105"/>
          <w:sz w:val="19"/>
        </w:rPr>
        <w:t>way</w:t>
      </w:r>
      <w:r>
        <w:rPr>
          <w:spacing w:val="-11"/>
          <w:w w:val="105"/>
          <w:sz w:val="19"/>
        </w:rPr>
        <w:t> </w:t>
      </w:r>
      <w:r>
        <w:rPr>
          <w:w w:val="105"/>
          <w:sz w:val="19"/>
        </w:rPr>
        <w:t>of</w:t>
      </w:r>
      <w:r>
        <w:rPr>
          <w:spacing w:val="-11"/>
          <w:w w:val="105"/>
          <w:sz w:val="19"/>
        </w:rPr>
        <w:t> </w:t>
      </w:r>
      <w:r>
        <w:rPr>
          <w:w w:val="105"/>
          <w:sz w:val="19"/>
        </w:rPr>
        <w:t>referring</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differences.</w:t>
      </w:r>
      <w:r>
        <w:rPr>
          <w:spacing w:val="23"/>
          <w:w w:val="105"/>
          <w:sz w:val="19"/>
        </w:rPr>
        <w:t> </w:t>
      </w:r>
      <w:r>
        <w:rPr>
          <w:w w:val="105"/>
          <w:sz w:val="19"/>
        </w:rPr>
        <w:t>The</w:t>
      </w:r>
      <w:r>
        <w:rPr>
          <w:spacing w:val="-11"/>
          <w:w w:val="105"/>
          <w:sz w:val="19"/>
        </w:rPr>
        <w:t> </w:t>
      </w:r>
      <w:r>
        <w:rPr>
          <w:w w:val="105"/>
          <w:sz w:val="19"/>
        </w:rPr>
        <w:t>choice</w:t>
      </w:r>
      <w:r>
        <w:rPr>
          <w:spacing w:val="-11"/>
          <w:w w:val="105"/>
          <w:sz w:val="19"/>
        </w:rPr>
        <w:t> </w:t>
      </w:r>
      <w:r>
        <w:rPr>
          <w:w w:val="105"/>
          <w:sz w:val="19"/>
        </w:rPr>
        <w:t>was</w:t>
      </w:r>
      <w:r>
        <w:rPr>
          <w:spacing w:val="-11"/>
          <w:w w:val="105"/>
          <w:sz w:val="19"/>
        </w:rPr>
        <w:t> </w:t>
      </w:r>
      <w:r>
        <w:rPr>
          <w:w w:val="105"/>
          <w:sz w:val="19"/>
        </w:rPr>
        <w:t>made</w:t>
      </w:r>
      <w:r>
        <w:rPr>
          <w:spacing w:val="-11"/>
          <w:w w:val="105"/>
          <w:sz w:val="19"/>
        </w:rPr>
        <w:t> </w:t>
      </w:r>
      <w:r>
        <w:rPr>
          <w:w w:val="105"/>
          <w:sz w:val="19"/>
        </w:rPr>
        <w:t>to</w:t>
      </w:r>
      <w:r>
        <w:rPr>
          <w:spacing w:val="-11"/>
          <w:w w:val="105"/>
          <w:sz w:val="19"/>
        </w:rPr>
        <w:t> </w:t>
      </w:r>
      <w:r>
        <w:rPr>
          <w:w w:val="105"/>
          <w:sz w:val="19"/>
        </w:rPr>
        <w:t>start</w:t>
      </w:r>
      <w:r>
        <w:rPr>
          <w:spacing w:val="-11"/>
          <w:w w:val="105"/>
          <w:sz w:val="19"/>
        </w:rPr>
        <w:t> </w:t>
      </w:r>
      <w:r>
        <w:rPr>
          <w:w w:val="105"/>
          <w:sz w:val="19"/>
        </w:rPr>
        <w:t>the</w:t>
      </w:r>
      <w:r>
        <w:rPr>
          <w:spacing w:val="-11"/>
          <w:w w:val="105"/>
          <w:sz w:val="19"/>
        </w:rPr>
        <w:t> </w:t>
      </w:r>
      <w:r>
        <w:rPr>
          <w:w w:val="105"/>
          <w:sz w:val="19"/>
        </w:rPr>
        <w:t>numbering</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byte range at 1 to be consistent with the W3C pointer method vocabulary (see </w:t>
      </w:r>
      <w:hyperlink r:id="rId56">
        <w:r>
          <w:rPr>
            <w:color w:val="1154CC"/>
            <w:w w:val="105"/>
            <w:sz w:val="19"/>
            <w:u w:val="single" w:color="1154CC"/>
          </w:rPr>
          <w:t>http://www.w3.org/TR/Pointers­in­RDF10/</w:t>
        </w:r>
      </w:hyperlink>
      <w:r>
        <w:rPr>
          <w:w w:val="105"/>
          <w:sz w:val="19"/>
        </w:rPr>
        <w:t>).</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Cardinality</w:t>
      </w:r>
      <w:r>
        <w:rPr>
          <w:sz w:val="19"/>
        </w:rPr>
        <w:t>: Mandatory,</w:t>
      </w:r>
      <w:r>
        <w:rPr>
          <w:spacing w:val="34"/>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w:t>
      </w:r>
      <w:r>
        <w:rPr>
          <w:spacing w:val="38"/>
          <w:sz w:val="19"/>
        </w:rPr>
        <w:t> </w:t>
      </w:r>
      <w:r>
        <w:rPr>
          <w:sz w:val="19"/>
        </w:rPr>
        <w:t>number1:number2</w:t>
      </w:r>
    </w:p>
    <w:p>
      <w:pPr>
        <w:pStyle w:val="BodyText"/>
        <w:spacing w:line="264" w:lineRule="auto" w:before="18"/>
        <w:ind w:left="2946" w:right="1044" w:hanging="651"/>
      </w:pPr>
      <w:r>
        <w:rPr>
          <w:w w:val="105"/>
        </w:rPr>
        <w:t>where: number1 is greater than or equal to 1 and less or equal to number2, AND</w:t>
      </w:r>
      <w:r>
        <w:rPr>
          <w:spacing w:val="-11"/>
          <w:w w:val="105"/>
        </w:rPr>
        <w:t> </w:t>
      </w:r>
      <w:r>
        <w:rPr>
          <w:w w:val="105"/>
        </w:rPr>
        <w:t>number2</w:t>
      </w:r>
      <w:r>
        <w:rPr>
          <w:spacing w:val="-11"/>
          <w:w w:val="105"/>
        </w:rPr>
        <w:t> </w:t>
      </w:r>
      <w:r>
        <w:rPr>
          <w:w w:val="105"/>
        </w:rPr>
        <w:t>is</w:t>
      </w:r>
      <w:r>
        <w:rPr>
          <w:spacing w:val="-11"/>
          <w:w w:val="105"/>
        </w:rPr>
        <w:t> </w:t>
      </w:r>
      <w:r>
        <w:rPr>
          <w:w w:val="105"/>
        </w:rPr>
        <w:t>less</w:t>
      </w:r>
      <w:r>
        <w:rPr>
          <w:spacing w:val="-11"/>
          <w:w w:val="105"/>
        </w:rPr>
        <w:t> </w:t>
      </w:r>
      <w:r>
        <w:rPr>
          <w:w w:val="105"/>
        </w:rPr>
        <w:t>than</w:t>
      </w:r>
      <w:r>
        <w:rPr>
          <w:spacing w:val="-11"/>
          <w:w w:val="105"/>
        </w:rPr>
        <w:t> </w:t>
      </w:r>
      <w:r>
        <w:rPr>
          <w:w w:val="105"/>
        </w:rPr>
        <w:t>or</w:t>
      </w:r>
      <w:r>
        <w:rPr>
          <w:spacing w:val="-11"/>
          <w:w w:val="105"/>
        </w:rPr>
        <w:t> </w:t>
      </w:r>
      <w:r>
        <w:rPr>
          <w:w w:val="105"/>
        </w:rPr>
        <w:t>equal</w:t>
      </w:r>
      <w:r>
        <w:rPr>
          <w:spacing w:val="-11"/>
          <w:w w:val="105"/>
        </w:rPr>
        <w:t> </w:t>
      </w:r>
      <w:r>
        <w:rPr>
          <w:w w:val="105"/>
        </w:rPr>
        <w:t>to</w:t>
      </w:r>
      <w:r>
        <w:rPr>
          <w:spacing w:val="-11"/>
          <w:w w:val="105"/>
        </w:rPr>
        <w:t> </w:t>
      </w:r>
      <w:r>
        <w:rPr>
          <w:w w:val="105"/>
        </w:rPr>
        <w:t>the</w:t>
      </w:r>
      <w:r>
        <w:rPr>
          <w:spacing w:val="-11"/>
          <w:w w:val="105"/>
        </w:rPr>
        <w:t> </w:t>
      </w:r>
      <w:r>
        <w:rPr>
          <w:w w:val="105"/>
        </w:rPr>
        <w:t>total</w:t>
      </w:r>
      <w:r>
        <w:rPr>
          <w:spacing w:val="-11"/>
          <w:w w:val="105"/>
        </w:rPr>
        <w:t> </w:t>
      </w:r>
      <w:r>
        <w:rPr>
          <w:w w:val="105"/>
        </w:rPr>
        <w:t>number</w:t>
      </w:r>
      <w:r>
        <w:rPr>
          <w:spacing w:val="-11"/>
          <w:w w:val="105"/>
        </w:rPr>
        <w:t> </w:t>
      </w:r>
      <w:r>
        <w:rPr>
          <w:w w:val="105"/>
        </w:rPr>
        <w:t>of</w:t>
      </w:r>
      <w:r>
        <w:rPr>
          <w:spacing w:val="-11"/>
          <w:w w:val="105"/>
        </w:rPr>
        <w:t> </w:t>
      </w:r>
      <w:r>
        <w:rPr>
          <w:w w:val="105"/>
        </w:rPr>
        <w:t>bytes</w:t>
      </w:r>
      <w:r>
        <w:rPr>
          <w:spacing w:val="-11"/>
          <w:w w:val="105"/>
        </w:rPr>
        <w:t> </w:t>
      </w:r>
      <w:r>
        <w:rPr>
          <w:w w:val="105"/>
        </w:rPr>
        <w:t>in</w:t>
      </w:r>
      <w:r>
        <w:rPr>
          <w:spacing w:val="-11"/>
          <w:w w:val="105"/>
        </w:rPr>
        <w:t> </w:t>
      </w:r>
      <w:r>
        <w:rPr>
          <w:w w:val="105"/>
        </w:rPr>
        <w:t>file.</w:t>
      </w:r>
    </w:p>
    <w:p>
      <w:pPr>
        <w:pStyle w:val="BodyText"/>
        <w:ind w:left="2916"/>
      </w:pPr>
      <w:r>
        <w:rPr>
          <w:w w:val="105"/>
        </w:rPr>
        <w:t>The byte at position number1 and position number2 are included in the range.</w:t>
      </w:r>
    </w:p>
    <w:p>
      <w:pPr>
        <w:pStyle w:val="BodyText"/>
        <w:spacing w:before="10"/>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44"/>
          <w:sz w:val="20"/>
        </w:rPr>
        <w:t> </w:t>
      </w:r>
      <w:r>
        <w:rPr>
          <w:sz w:val="19"/>
        </w:rPr>
        <w:t>"SnippetByteRange:"</w:t>
      </w:r>
    </w:p>
    <w:p>
      <w:pPr>
        <w:pStyle w:val="BodyText"/>
        <w:spacing w:before="8"/>
        <w:rPr>
          <w:sz w:val="21"/>
        </w:rPr>
      </w:pPr>
    </w:p>
    <w:p>
      <w:pPr>
        <w:pStyle w:val="BodyText"/>
        <w:spacing w:line="259" w:lineRule="auto"/>
        <w:ind w:left="1980" w:right="5570"/>
      </w:pPr>
      <w:r>
        <w:rPr>
          <w:b/>
          <w:sz w:val="20"/>
        </w:rPr>
        <w:t>Example</w:t>
      </w:r>
      <w:r>
        <w:rPr/>
        <w:t>: SnippetByteRange:  310:420</w:t>
      </w:r>
    </w:p>
    <w:p>
      <w:pPr>
        <w:pStyle w:val="BodyText"/>
        <w:spacing w:before="3"/>
        <w:rPr>
          <w:sz w:val="24"/>
        </w:rPr>
      </w:pPr>
    </w:p>
    <w:p>
      <w:pPr>
        <w:pStyle w:val="ListParagraph"/>
        <w:numPr>
          <w:ilvl w:val="2"/>
          <w:numId w:val="19"/>
        </w:numPr>
        <w:tabs>
          <w:tab w:pos="1979" w:val="left" w:leader="none"/>
          <w:tab w:pos="1980" w:val="left" w:leader="none"/>
        </w:tabs>
        <w:spacing w:line="259" w:lineRule="auto" w:before="0" w:after="0"/>
        <w:ind w:left="1050" w:right="267" w:firstLine="0"/>
        <w:jc w:val="left"/>
        <w:rPr>
          <w:sz w:val="20"/>
        </w:rPr>
      </w:pPr>
      <w:r>
        <w:rPr>
          <w:b/>
          <w:sz w:val="20"/>
        </w:rPr>
        <w:t>RDF: </w:t>
      </w:r>
      <w:r>
        <w:rPr>
          <w:sz w:val="19"/>
        </w:rPr>
        <w:t>property spdx:byteRange in class spdx:Snippet. The RDF uses the W3C proposed pointer  method  vocabulary  (see</w:t>
      </w:r>
      <w:r>
        <w:rPr>
          <w:spacing w:val="5"/>
          <w:sz w:val="19"/>
        </w:rPr>
        <w:t> </w:t>
      </w:r>
      <w:hyperlink r:id="rId56">
        <w:r>
          <w:rPr>
            <w:color w:val="1154CC"/>
            <w:sz w:val="19"/>
            <w:u w:val="single" w:color="1154CC"/>
          </w:rPr>
          <w:t>http://www.w3.org/TR/Pointers­in­RDF10/</w:t>
        </w:r>
      </w:hyperlink>
      <w:r>
        <w:rPr>
          <w:sz w:val="19"/>
        </w:rPr>
        <w:t>)</w:t>
      </w:r>
    </w:p>
    <w:p>
      <w:pPr>
        <w:pStyle w:val="BodyText"/>
        <w:spacing w:line="264" w:lineRule="auto" w:before="4"/>
        <w:ind w:left="1050" w:right="424"/>
      </w:pPr>
      <w:r>
        <w:rPr>
          <w:w w:val="105"/>
        </w:rPr>
        <w:t>Supported</w:t>
      </w:r>
      <w:r>
        <w:rPr>
          <w:spacing w:val="-20"/>
          <w:w w:val="105"/>
        </w:rPr>
        <w:t> </w:t>
      </w:r>
      <w:r>
        <w:rPr>
          <w:w w:val="105"/>
        </w:rPr>
        <w:t>classes</w:t>
      </w:r>
      <w:r>
        <w:rPr>
          <w:spacing w:val="-20"/>
          <w:w w:val="105"/>
        </w:rPr>
        <w:t> </w:t>
      </w:r>
      <w:r>
        <w:rPr>
          <w:w w:val="105"/>
        </w:rPr>
        <w:t>from</w:t>
      </w:r>
      <w:r>
        <w:rPr>
          <w:spacing w:val="-20"/>
          <w:w w:val="105"/>
        </w:rPr>
        <w:t> </w:t>
      </w:r>
      <w:r>
        <w:rPr>
          <w:w w:val="105"/>
        </w:rPr>
        <w:t>the</w:t>
      </w:r>
      <w:r>
        <w:rPr>
          <w:spacing w:val="-20"/>
          <w:w w:val="105"/>
        </w:rPr>
        <w:t> </w:t>
      </w:r>
      <w:r>
        <w:rPr>
          <w:w w:val="105"/>
        </w:rPr>
        <w:t>pointer</w:t>
      </w:r>
      <w:r>
        <w:rPr>
          <w:spacing w:val="-20"/>
          <w:w w:val="105"/>
        </w:rPr>
        <w:t> </w:t>
      </w:r>
      <w:r>
        <w:rPr>
          <w:w w:val="105"/>
        </w:rPr>
        <w:t>method</w:t>
      </w:r>
      <w:r>
        <w:rPr>
          <w:spacing w:val="-20"/>
          <w:w w:val="105"/>
        </w:rPr>
        <w:t> </w:t>
      </w:r>
      <w:r>
        <w:rPr>
          <w:w w:val="105"/>
        </w:rPr>
        <w:t>vocabulary</w:t>
      </w:r>
      <w:r>
        <w:rPr>
          <w:spacing w:val="-20"/>
          <w:w w:val="105"/>
        </w:rPr>
        <w:t> </w:t>
      </w:r>
      <w:r>
        <w:rPr>
          <w:w w:val="105"/>
        </w:rPr>
        <w:t>are</w:t>
      </w:r>
      <w:r>
        <w:rPr>
          <w:spacing w:val="-20"/>
          <w:w w:val="105"/>
        </w:rPr>
        <w:t> </w:t>
      </w:r>
      <w:r>
        <w:rPr>
          <w:w w:val="105"/>
        </w:rPr>
        <w:t>StartEndPointer</w:t>
      </w:r>
      <w:r>
        <w:rPr>
          <w:spacing w:val="-20"/>
          <w:w w:val="105"/>
        </w:rPr>
        <w:t> </w:t>
      </w:r>
      <w:r>
        <w:rPr>
          <w:w w:val="105"/>
        </w:rPr>
        <w:t>and</w:t>
      </w:r>
      <w:r>
        <w:rPr>
          <w:spacing w:val="-20"/>
          <w:w w:val="105"/>
        </w:rPr>
        <w:t> </w:t>
      </w:r>
      <w:r>
        <w:rPr>
          <w:w w:val="105"/>
        </w:rPr>
        <w:t>ByteOffsetPointer. Supported</w:t>
      </w:r>
      <w:r>
        <w:rPr>
          <w:spacing w:val="-20"/>
          <w:w w:val="105"/>
        </w:rPr>
        <w:t> </w:t>
      </w:r>
      <w:r>
        <w:rPr>
          <w:w w:val="105"/>
        </w:rPr>
        <w:t>properties</w:t>
      </w:r>
      <w:r>
        <w:rPr>
          <w:spacing w:val="-20"/>
          <w:w w:val="105"/>
        </w:rPr>
        <w:t> </w:t>
      </w:r>
      <w:r>
        <w:rPr>
          <w:w w:val="105"/>
        </w:rPr>
        <w:t>from</w:t>
      </w:r>
      <w:r>
        <w:rPr>
          <w:spacing w:val="-20"/>
          <w:w w:val="105"/>
        </w:rPr>
        <w:t> </w:t>
      </w:r>
      <w:r>
        <w:rPr>
          <w:w w:val="105"/>
        </w:rPr>
        <w:t>the</w:t>
      </w:r>
      <w:r>
        <w:rPr>
          <w:spacing w:val="-20"/>
          <w:w w:val="105"/>
        </w:rPr>
        <w:t> </w:t>
      </w:r>
      <w:r>
        <w:rPr>
          <w:w w:val="105"/>
        </w:rPr>
        <w:t>pointer</w:t>
      </w:r>
      <w:r>
        <w:rPr>
          <w:spacing w:val="-20"/>
          <w:w w:val="105"/>
        </w:rPr>
        <w:t> </w:t>
      </w:r>
      <w:r>
        <w:rPr>
          <w:w w:val="105"/>
        </w:rPr>
        <w:t>method</w:t>
      </w:r>
      <w:r>
        <w:rPr>
          <w:spacing w:val="-20"/>
          <w:w w:val="105"/>
        </w:rPr>
        <w:t> </w:t>
      </w:r>
      <w:r>
        <w:rPr>
          <w:w w:val="105"/>
        </w:rPr>
        <w:t>vocabulary</w:t>
      </w:r>
      <w:r>
        <w:rPr>
          <w:spacing w:val="-20"/>
          <w:w w:val="105"/>
        </w:rPr>
        <w:t> </w:t>
      </w:r>
      <w:r>
        <w:rPr>
          <w:w w:val="105"/>
        </w:rPr>
        <w:t>include:</w:t>
      </w:r>
    </w:p>
    <w:p>
      <w:pPr>
        <w:pStyle w:val="ListParagraph"/>
        <w:numPr>
          <w:ilvl w:val="0"/>
          <w:numId w:val="27"/>
        </w:numPr>
        <w:tabs>
          <w:tab w:pos="1979" w:val="left" w:leader="none"/>
          <w:tab w:pos="1980" w:val="left" w:leader="none"/>
        </w:tabs>
        <w:spacing w:line="240" w:lineRule="auto" w:before="0" w:after="0"/>
        <w:ind w:left="1980" w:right="0" w:hanging="360"/>
        <w:jc w:val="left"/>
        <w:rPr>
          <w:sz w:val="19"/>
        </w:rPr>
      </w:pPr>
      <w:r>
        <w:rPr>
          <w:w w:val="105"/>
          <w:sz w:val="19"/>
        </w:rPr>
        <w:t>startPointer</w:t>
      </w:r>
    </w:p>
    <w:p>
      <w:pPr>
        <w:pStyle w:val="ListParagraph"/>
        <w:numPr>
          <w:ilvl w:val="0"/>
          <w:numId w:val="27"/>
        </w:numPr>
        <w:tabs>
          <w:tab w:pos="1979" w:val="left" w:leader="none"/>
          <w:tab w:pos="1980" w:val="left" w:leader="none"/>
        </w:tabs>
        <w:spacing w:line="240" w:lineRule="auto" w:before="21" w:after="0"/>
        <w:ind w:left="1980" w:right="0" w:hanging="360"/>
        <w:jc w:val="left"/>
        <w:rPr>
          <w:sz w:val="19"/>
        </w:rPr>
      </w:pPr>
      <w:r>
        <w:rPr>
          <w:w w:val="105"/>
          <w:sz w:val="19"/>
        </w:rPr>
        <w:t>endPointer</w:t>
      </w:r>
    </w:p>
    <w:p>
      <w:pPr>
        <w:pStyle w:val="ListParagraph"/>
        <w:numPr>
          <w:ilvl w:val="0"/>
          <w:numId w:val="27"/>
        </w:numPr>
        <w:tabs>
          <w:tab w:pos="1979" w:val="left" w:leader="none"/>
          <w:tab w:pos="1980" w:val="left" w:leader="none"/>
        </w:tabs>
        <w:spacing w:line="240" w:lineRule="auto" w:before="21" w:after="0"/>
        <w:ind w:left="1980" w:right="0" w:hanging="360"/>
        <w:jc w:val="left"/>
        <w:rPr>
          <w:sz w:val="19"/>
        </w:rPr>
      </w:pPr>
      <w:r>
        <w:rPr>
          <w:w w:val="105"/>
          <w:sz w:val="19"/>
        </w:rPr>
        <w:t>reference</w:t>
      </w:r>
    </w:p>
    <w:p>
      <w:pPr>
        <w:pStyle w:val="ListParagraph"/>
        <w:numPr>
          <w:ilvl w:val="0"/>
          <w:numId w:val="27"/>
        </w:numPr>
        <w:tabs>
          <w:tab w:pos="1979" w:val="left" w:leader="none"/>
          <w:tab w:pos="1980" w:val="left" w:leader="none"/>
        </w:tabs>
        <w:spacing w:line="240" w:lineRule="auto" w:before="21" w:after="0"/>
        <w:ind w:left="1980" w:right="0" w:hanging="360"/>
        <w:jc w:val="left"/>
        <w:rPr>
          <w:sz w:val="19"/>
        </w:rPr>
      </w:pPr>
      <w:r>
        <w:rPr>
          <w:w w:val="105"/>
          <w:sz w:val="19"/>
        </w:rPr>
        <w:t>offset</w:t>
      </w:r>
    </w:p>
    <w:p>
      <w:pPr>
        <w:pStyle w:val="BodyText"/>
        <w:spacing w:before="10"/>
        <w:rPr>
          <w:sz w:val="21"/>
        </w:rPr>
      </w:pPr>
    </w:p>
    <w:p>
      <w:pPr>
        <w:pStyle w:val="Heading5"/>
      </w:pPr>
      <w:r>
        <w:rPr/>
        <w:t>Example:</w:t>
      </w:r>
    </w:p>
    <w:p>
      <w:pPr>
        <w:pStyle w:val="BodyText"/>
        <w:spacing w:before="18"/>
        <w:ind w:left="1980"/>
      </w:pPr>
      <w:r>
        <w:rPr>
          <w:w w:val="105"/>
        </w:rPr>
        <w:t>xmlns:ptr=</w:t>
      </w:r>
      <w:hyperlink r:id="rId57">
        <w:r>
          <w:rPr>
            <w:color w:val="1154CC"/>
            <w:w w:val="105"/>
            <w:u w:val="single" w:color="1154CC"/>
          </w:rPr>
          <w:t>http://www.w3.org/2009/pointers#</w:t>
        </w:r>
      </w:hyperlink>
    </w:p>
    <w:p>
      <w:pPr>
        <w:pStyle w:val="BodyText"/>
        <w:spacing w:before="20"/>
        <w:ind w:left="1980"/>
      </w:pPr>
      <w:r>
        <w:rPr/>
        <w:t>&lt;Snippet  rdf:about="..."&gt;</w:t>
      </w:r>
    </w:p>
    <w:p>
      <w:pPr>
        <w:pStyle w:val="BodyText"/>
        <w:spacing w:before="20"/>
        <w:ind w:left="2305"/>
      </w:pPr>
      <w:r>
        <w:rPr>
          <w:w w:val="105"/>
        </w:rPr>
        <w:t>&lt;range&gt;</w:t>
      </w:r>
    </w:p>
    <w:p>
      <w:pPr>
        <w:pStyle w:val="BodyText"/>
        <w:spacing w:before="20"/>
        <w:ind w:left="2700"/>
      </w:pPr>
      <w:r>
        <w:rPr>
          <w:w w:val="105"/>
        </w:rPr>
        <w:t>&lt;ptr:StartEndPointer&gt;</w:t>
      </w:r>
    </w:p>
    <w:p>
      <w:pPr>
        <w:pStyle w:val="BodyText"/>
        <w:spacing w:before="20"/>
        <w:ind w:left="2114" w:right="4880"/>
        <w:jc w:val="center"/>
      </w:pPr>
      <w:r>
        <w:rPr>
          <w:w w:val="105"/>
        </w:rPr>
        <w:t>&lt;ptr:startPointer&gt;</w:t>
      </w:r>
    </w:p>
    <w:p>
      <w:pPr>
        <w:pStyle w:val="BodyText"/>
        <w:spacing w:before="20"/>
        <w:ind w:left="3025"/>
      </w:pPr>
      <w:r>
        <w:rPr>
          <w:w w:val="105"/>
        </w:rPr>
        <w:t>&lt;ptr:ByteOffsetPointer&gt;</w:t>
      </w:r>
    </w:p>
    <w:p>
      <w:pPr>
        <w:pStyle w:val="BodyText"/>
        <w:spacing w:before="20"/>
        <w:ind w:left="3063"/>
      </w:pPr>
      <w:r>
        <w:rPr/>
        <w:t>&lt;ptr:reference    rdf:resource="#SPDXRef­fileReference/&gt;</w:t>
      </w:r>
    </w:p>
    <w:p>
      <w:pPr>
        <w:pStyle w:val="BodyText"/>
        <w:spacing w:before="20"/>
        <w:ind w:left="3063"/>
      </w:pPr>
      <w:r>
        <w:rPr>
          <w:w w:val="105"/>
        </w:rPr>
        <w:t>&lt;ptr:offset&gt;310&lt;/ptr:offset&gt;</w:t>
      </w:r>
    </w:p>
    <w:p>
      <w:pPr>
        <w:pStyle w:val="BodyText"/>
        <w:spacing w:before="20"/>
        <w:ind w:left="3025"/>
      </w:pPr>
      <w:r>
        <w:rPr>
          <w:w w:val="105"/>
        </w:rPr>
        <w:t>&lt;/ptr:ByteOffsetPointer&gt;</w:t>
      </w:r>
    </w:p>
    <w:p>
      <w:pPr>
        <w:pStyle w:val="BodyText"/>
        <w:spacing w:before="20"/>
        <w:ind w:left="2738"/>
      </w:pPr>
      <w:r>
        <w:rPr>
          <w:w w:val="105"/>
        </w:rPr>
        <w:t>&lt;/ptr:startPointer&gt;</w:t>
      </w:r>
    </w:p>
    <w:p>
      <w:pPr>
        <w:pStyle w:val="BodyText"/>
        <w:spacing w:before="20"/>
        <w:ind w:left="2738"/>
      </w:pPr>
      <w:r>
        <w:rPr>
          <w:w w:val="105"/>
        </w:rPr>
        <w:t>&lt;ptr:endPointer&gt;</w:t>
      </w:r>
    </w:p>
    <w:p>
      <w:pPr>
        <w:pStyle w:val="BodyText"/>
        <w:spacing w:before="20"/>
        <w:ind w:left="3025"/>
      </w:pPr>
      <w:r>
        <w:rPr>
          <w:w w:val="105"/>
        </w:rPr>
        <w:t>&lt;ptr:ByteOffsetPointer&gt;</w:t>
      </w:r>
    </w:p>
    <w:p>
      <w:pPr>
        <w:pStyle w:val="BodyText"/>
        <w:spacing w:before="20"/>
        <w:ind w:left="3063"/>
      </w:pPr>
      <w:r>
        <w:rPr/>
        <w:t>&lt;ptr:reference    rdf:resource="#SPDXRef­fileReference/&gt;</w:t>
      </w:r>
    </w:p>
    <w:p>
      <w:pPr>
        <w:pStyle w:val="BodyText"/>
        <w:spacing w:before="20"/>
        <w:ind w:left="3063"/>
      </w:pPr>
      <w:r>
        <w:rPr>
          <w:w w:val="105"/>
        </w:rPr>
        <w:t>&lt;ptr:offset&gt;420&lt;/ptr:offset&gt;</w:t>
      </w:r>
    </w:p>
    <w:p>
      <w:pPr>
        <w:pStyle w:val="BodyText"/>
        <w:spacing w:before="20"/>
        <w:ind w:left="3025"/>
      </w:pPr>
      <w:r>
        <w:rPr>
          <w:w w:val="105"/>
        </w:rPr>
        <w:t>&lt;/ptr:ByteOffsetPointer&gt;</w:t>
      </w:r>
    </w:p>
    <w:p>
      <w:pPr>
        <w:pStyle w:val="BodyText"/>
        <w:spacing w:before="20"/>
        <w:ind w:left="2114" w:right="4880"/>
        <w:jc w:val="center"/>
      </w:pPr>
      <w:r>
        <w:rPr>
          <w:w w:val="105"/>
        </w:rPr>
        <w:t>&lt;/ptr:endPointer&gt;</w:t>
      </w:r>
    </w:p>
    <w:p>
      <w:pPr>
        <w:pStyle w:val="BodyText"/>
        <w:spacing w:before="20"/>
        <w:ind w:left="2700"/>
      </w:pPr>
      <w:r>
        <w:rPr/>
        <w:t>&lt;/ptr:</w:t>
      </w:r>
      <w:r>
        <w:rPr>
          <w:spacing w:val="50"/>
        </w:rPr>
        <w:t> </w:t>
      </w:r>
      <w:r>
        <w:rPr/>
        <w:t>StartEndPointer&gt;</w:t>
      </w:r>
    </w:p>
    <w:p>
      <w:pPr>
        <w:pStyle w:val="BodyText"/>
        <w:spacing w:before="20"/>
        <w:ind w:left="2196"/>
      </w:pPr>
      <w:r>
        <w:rPr>
          <w:w w:val="105"/>
        </w:rPr>
        <w:t>&lt;/range&gt;</w:t>
      </w:r>
    </w:p>
    <w:p>
      <w:pPr>
        <w:pStyle w:val="BodyText"/>
        <w:spacing w:before="20"/>
        <w:ind w:left="1980"/>
      </w:pPr>
      <w:r>
        <w:rPr>
          <w:w w:val="105"/>
        </w:rPr>
        <w:t>&lt;/Snippet&gt;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2"/>
        <w:numPr>
          <w:ilvl w:val="1"/>
          <w:numId w:val="19"/>
        </w:numPr>
        <w:tabs>
          <w:tab w:pos="540" w:val="left" w:leader="none"/>
        </w:tabs>
        <w:spacing w:line="240" w:lineRule="auto" w:before="93" w:after="0"/>
        <w:ind w:left="540" w:right="0" w:hanging="435"/>
        <w:jc w:val="left"/>
      </w:pPr>
      <w:r>
        <w:rPr/>
        <w:t>Snippet Line Range</w:t>
      </w:r>
    </w:p>
    <w:p>
      <w:pPr>
        <w:pStyle w:val="BodyText"/>
        <w:spacing w:before="2"/>
        <w:rPr>
          <w:b/>
          <w:sz w:val="26"/>
        </w:rPr>
      </w:pPr>
    </w:p>
    <w:p>
      <w:pPr>
        <w:pStyle w:val="ListParagraph"/>
        <w:numPr>
          <w:ilvl w:val="2"/>
          <w:numId w:val="19"/>
        </w:numPr>
        <w:tabs>
          <w:tab w:pos="1979" w:val="left" w:leader="none"/>
          <w:tab w:pos="1980" w:val="left" w:leader="none"/>
        </w:tabs>
        <w:spacing w:line="261" w:lineRule="auto" w:before="0" w:after="0"/>
        <w:ind w:left="1050" w:right="178" w:firstLine="0"/>
        <w:jc w:val="left"/>
        <w:rPr>
          <w:sz w:val="20"/>
        </w:rPr>
      </w:pPr>
      <w:r>
        <w:rPr>
          <w:b/>
          <w:w w:val="105"/>
          <w:sz w:val="20"/>
        </w:rPr>
        <w:t>Purpose:</w:t>
      </w:r>
      <w:r>
        <w:rPr>
          <w:b/>
          <w:spacing w:val="-15"/>
          <w:w w:val="105"/>
          <w:sz w:val="20"/>
        </w:rPr>
        <w:t> </w:t>
      </w:r>
      <w:r>
        <w:rPr>
          <w:w w:val="105"/>
          <w:sz w:val="19"/>
        </w:rPr>
        <w:t>This</w:t>
      </w:r>
      <w:r>
        <w:rPr>
          <w:spacing w:val="-12"/>
          <w:w w:val="105"/>
          <w:sz w:val="19"/>
        </w:rPr>
        <w:t> </w:t>
      </w:r>
      <w:r>
        <w:rPr>
          <w:w w:val="105"/>
          <w:sz w:val="19"/>
        </w:rPr>
        <w:t>optional</w:t>
      </w:r>
      <w:r>
        <w:rPr>
          <w:spacing w:val="-12"/>
          <w:w w:val="105"/>
          <w:sz w:val="19"/>
        </w:rPr>
        <w:t> </w:t>
      </w:r>
      <w:r>
        <w:rPr>
          <w:w w:val="105"/>
          <w:sz w:val="19"/>
        </w:rPr>
        <w:t>field</w:t>
      </w:r>
      <w:r>
        <w:rPr>
          <w:spacing w:val="-12"/>
          <w:w w:val="105"/>
          <w:sz w:val="19"/>
        </w:rPr>
        <w:t> </w:t>
      </w:r>
      <w:r>
        <w:rPr>
          <w:w w:val="105"/>
          <w:sz w:val="19"/>
        </w:rPr>
        <w:t>defines</w:t>
      </w:r>
      <w:r>
        <w:rPr>
          <w:spacing w:val="-12"/>
          <w:w w:val="105"/>
          <w:sz w:val="19"/>
        </w:rPr>
        <w:t> </w:t>
      </w:r>
      <w:r>
        <w:rPr>
          <w:w w:val="105"/>
          <w:sz w:val="19"/>
        </w:rPr>
        <w:t>the</w:t>
      </w:r>
      <w:r>
        <w:rPr>
          <w:spacing w:val="-12"/>
          <w:w w:val="105"/>
          <w:sz w:val="19"/>
        </w:rPr>
        <w:t> </w:t>
      </w:r>
      <w:r>
        <w:rPr>
          <w:w w:val="105"/>
          <w:sz w:val="19"/>
        </w:rPr>
        <w:t>line</w:t>
      </w:r>
      <w:r>
        <w:rPr>
          <w:spacing w:val="-12"/>
          <w:w w:val="105"/>
          <w:sz w:val="19"/>
        </w:rPr>
        <w:t> </w:t>
      </w:r>
      <w:r>
        <w:rPr>
          <w:w w:val="105"/>
          <w:sz w:val="19"/>
        </w:rPr>
        <w:t>range</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original</w:t>
      </w:r>
      <w:r>
        <w:rPr>
          <w:spacing w:val="-12"/>
          <w:w w:val="105"/>
          <w:sz w:val="19"/>
        </w:rPr>
        <w:t> </w:t>
      </w:r>
      <w:r>
        <w:rPr>
          <w:w w:val="105"/>
          <w:sz w:val="19"/>
        </w:rPr>
        <w:t>host</w:t>
      </w:r>
      <w:r>
        <w:rPr>
          <w:spacing w:val="-12"/>
          <w:w w:val="105"/>
          <w:sz w:val="19"/>
        </w:rPr>
        <w:t> </w:t>
      </w:r>
      <w:r>
        <w:rPr>
          <w:w w:val="105"/>
          <w:sz w:val="19"/>
        </w:rPr>
        <w:t>file</w:t>
      </w:r>
      <w:r>
        <w:rPr>
          <w:spacing w:val="-12"/>
          <w:w w:val="105"/>
          <w:sz w:val="19"/>
        </w:rPr>
        <w:t> </w:t>
      </w:r>
      <w:r>
        <w:rPr>
          <w:w w:val="105"/>
          <w:sz w:val="19"/>
        </w:rPr>
        <w:t>(in</w:t>
      </w:r>
      <w:r>
        <w:rPr>
          <w:spacing w:val="-12"/>
          <w:w w:val="105"/>
          <w:sz w:val="19"/>
        </w:rPr>
        <w:t> </w:t>
      </w:r>
      <w:r>
        <w:rPr>
          <w:w w:val="105"/>
          <w:sz w:val="19"/>
        </w:rPr>
        <w:t>X.2)</w:t>
      </w:r>
      <w:r>
        <w:rPr>
          <w:spacing w:val="-12"/>
          <w:w w:val="105"/>
          <w:sz w:val="19"/>
        </w:rPr>
        <w:t> </w:t>
      </w:r>
      <w:r>
        <w:rPr>
          <w:w w:val="105"/>
          <w:sz w:val="19"/>
        </w:rPr>
        <w:t>that</w:t>
      </w:r>
      <w:r>
        <w:rPr>
          <w:spacing w:val="-12"/>
          <w:w w:val="105"/>
          <w:sz w:val="19"/>
        </w:rPr>
        <w:t> </w:t>
      </w:r>
      <w:r>
        <w:rPr>
          <w:w w:val="105"/>
          <w:sz w:val="19"/>
        </w:rPr>
        <w:t>the snippet</w:t>
      </w:r>
      <w:r>
        <w:rPr>
          <w:spacing w:val="-11"/>
          <w:w w:val="105"/>
          <w:sz w:val="19"/>
        </w:rPr>
        <w:t> </w:t>
      </w:r>
      <w:r>
        <w:rPr>
          <w:w w:val="105"/>
          <w:sz w:val="19"/>
        </w:rPr>
        <w:t>information</w:t>
      </w:r>
      <w:r>
        <w:rPr>
          <w:spacing w:val="-11"/>
          <w:w w:val="105"/>
          <w:sz w:val="19"/>
        </w:rPr>
        <w:t> </w:t>
      </w:r>
      <w:r>
        <w:rPr>
          <w:w w:val="105"/>
          <w:sz w:val="19"/>
        </w:rPr>
        <w:t>applies</w:t>
      </w:r>
      <w:r>
        <w:rPr>
          <w:spacing w:val="-11"/>
          <w:w w:val="105"/>
          <w:sz w:val="19"/>
        </w:rPr>
        <w:t> </w:t>
      </w:r>
      <w:r>
        <w:rPr>
          <w:w w:val="105"/>
          <w:sz w:val="19"/>
        </w:rPr>
        <w:t>to.</w:t>
      </w:r>
      <w:r>
        <w:rPr>
          <w:spacing w:val="23"/>
          <w:w w:val="105"/>
          <w:sz w:val="19"/>
        </w:rPr>
        <w:t> </w:t>
      </w:r>
      <w:r>
        <w:rPr>
          <w:w w:val="105"/>
          <w:sz w:val="19"/>
        </w:rPr>
        <w:t>If</w:t>
      </w:r>
      <w:r>
        <w:rPr>
          <w:spacing w:val="-11"/>
          <w:w w:val="105"/>
          <w:sz w:val="19"/>
        </w:rPr>
        <w:t> </w:t>
      </w:r>
      <w:r>
        <w:rPr>
          <w:w w:val="105"/>
          <w:sz w:val="19"/>
        </w:rPr>
        <w:t>there</w:t>
      </w:r>
      <w:r>
        <w:rPr>
          <w:spacing w:val="-11"/>
          <w:w w:val="105"/>
          <w:sz w:val="19"/>
        </w:rPr>
        <w:t> </w:t>
      </w:r>
      <w:r>
        <w:rPr>
          <w:w w:val="105"/>
          <w:sz w:val="19"/>
        </w:rPr>
        <w:t>is</w:t>
      </w:r>
      <w:r>
        <w:rPr>
          <w:spacing w:val="-11"/>
          <w:w w:val="105"/>
          <w:sz w:val="19"/>
        </w:rPr>
        <w:t> </w:t>
      </w:r>
      <w:r>
        <w:rPr>
          <w:w w:val="105"/>
          <w:sz w:val="19"/>
        </w:rPr>
        <w:t>a</w:t>
      </w:r>
      <w:r>
        <w:rPr>
          <w:spacing w:val="-11"/>
          <w:w w:val="105"/>
          <w:sz w:val="19"/>
        </w:rPr>
        <w:t> </w:t>
      </w:r>
      <w:r>
        <w:rPr>
          <w:w w:val="105"/>
          <w:sz w:val="19"/>
        </w:rPr>
        <w:t>disagreement</w:t>
      </w:r>
      <w:r>
        <w:rPr>
          <w:spacing w:val="-11"/>
          <w:w w:val="105"/>
          <w:sz w:val="19"/>
        </w:rPr>
        <w:t> </w:t>
      </w:r>
      <w:r>
        <w:rPr>
          <w:w w:val="105"/>
          <w:sz w:val="19"/>
        </w:rPr>
        <w:t>between</w:t>
      </w:r>
      <w:r>
        <w:rPr>
          <w:spacing w:val="-11"/>
          <w:w w:val="105"/>
          <w:sz w:val="19"/>
        </w:rPr>
        <w:t> </w:t>
      </w:r>
      <w:r>
        <w:rPr>
          <w:w w:val="105"/>
          <w:sz w:val="19"/>
        </w:rPr>
        <w:t>the</w:t>
      </w:r>
      <w:r>
        <w:rPr>
          <w:spacing w:val="-11"/>
          <w:w w:val="105"/>
          <w:sz w:val="19"/>
        </w:rPr>
        <w:t> </w:t>
      </w:r>
      <w:r>
        <w:rPr>
          <w:w w:val="105"/>
          <w:sz w:val="19"/>
        </w:rPr>
        <w:t>byte</w:t>
      </w:r>
      <w:r>
        <w:rPr>
          <w:spacing w:val="-11"/>
          <w:w w:val="105"/>
          <w:sz w:val="19"/>
        </w:rPr>
        <w:t> </w:t>
      </w:r>
      <w:r>
        <w:rPr>
          <w:w w:val="105"/>
          <w:sz w:val="19"/>
        </w:rPr>
        <w:t>range</w:t>
      </w:r>
      <w:r>
        <w:rPr>
          <w:spacing w:val="-11"/>
          <w:w w:val="105"/>
          <w:sz w:val="19"/>
        </w:rPr>
        <w:t> </w:t>
      </w:r>
      <w:r>
        <w:rPr>
          <w:w w:val="105"/>
          <w:sz w:val="19"/>
        </w:rPr>
        <w:t>and</w:t>
      </w:r>
      <w:r>
        <w:rPr>
          <w:spacing w:val="-11"/>
          <w:w w:val="105"/>
          <w:sz w:val="19"/>
        </w:rPr>
        <w:t> </w:t>
      </w:r>
      <w:r>
        <w:rPr>
          <w:w w:val="105"/>
          <w:sz w:val="19"/>
        </w:rPr>
        <w:t>line</w:t>
      </w:r>
      <w:r>
        <w:rPr>
          <w:spacing w:val="-11"/>
          <w:w w:val="105"/>
          <w:sz w:val="19"/>
        </w:rPr>
        <w:t> </w:t>
      </w:r>
      <w:r>
        <w:rPr>
          <w:w w:val="105"/>
          <w:sz w:val="19"/>
        </w:rPr>
        <w:t>range,</w:t>
      </w:r>
      <w:r>
        <w:rPr>
          <w:spacing w:val="33"/>
          <w:w w:val="105"/>
          <w:sz w:val="19"/>
        </w:rPr>
        <w:t> </w:t>
      </w:r>
      <w:r>
        <w:rPr>
          <w:w w:val="105"/>
          <w:sz w:val="19"/>
        </w:rPr>
        <w:t>the byte</w:t>
      </w:r>
      <w:r>
        <w:rPr>
          <w:spacing w:val="-17"/>
          <w:w w:val="105"/>
          <w:sz w:val="19"/>
        </w:rPr>
        <w:t> </w:t>
      </w:r>
      <w:r>
        <w:rPr>
          <w:w w:val="105"/>
          <w:sz w:val="19"/>
        </w:rPr>
        <w:t>range</w:t>
      </w:r>
      <w:r>
        <w:rPr>
          <w:spacing w:val="-17"/>
          <w:w w:val="105"/>
          <w:sz w:val="19"/>
        </w:rPr>
        <w:t> </w:t>
      </w:r>
      <w:r>
        <w:rPr>
          <w:w w:val="105"/>
          <w:sz w:val="19"/>
        </w:rPr>
        <w:t>values</w:t>
      </w:r>
      <w:r>
        <w:rPr>
          <w:spacing w:val="-17"/>
          <w:w w:val="105"/>
          <w:sz w:val="19"/>
        </w:rPr>
        <w:t> </w:t>
      </w:r>
      <w:r>
        <w:rPr>
          <w:w w:val="105"/>
          <w:sz w:val="19"/>
        </w:rPr>
        <w:t>will</w:t>
      </w:r>
      <w:r>
        <w:rPr>
          <w:spacing w:val="-17"/>
          <w:w w:val="105"/>
          <w:sz w:val="19"/>
        </w:rPr>
        <w:t> </w:t>
      </w:r>
      <w:r>
        <w:rPr>
          <w:w w:val="105"/>
          <w:sz w:val="19"/>
        </w:rPr>
        <w:t>take</w:t>
      </w:r>
      <w:r>
        <w:rPr>
          <w:spacing w:val="-17"/>
          <w:w w:val="105"/>
          <w:sz w:val="19"/>
        </w:rPr>
        <w:t> </w:t>
      </w:r>
      <w:r>
        <w:rPr>
          <w:w w:val="105"/>
          <w:sz w:val="19"/>
        </w:rPr>
        <w:t>precedence.</w:t>
      </w:r>
    </w:p>
    <w:p>
      <w:pPr>
        <w:pStyle w:val="BodyText"/>
        <w:spacing w:before="1"/>
        <w:rPr>
          <w:sz w:val="24"/>
        </w:rPr>
      </w:pPr>
    </w:p>
    <w:p>
      <w:pPr>
        <w:pStyle w:val="ListParagraph"/>
        <w:numPr>
          <w:ilvl w:val="2"/>
          <w:numId w:val="19"/>
        </w:numPr>
        <w:tabs>
          <w:tab w:pos="1980" w:val="left" w:leader="none"/>
        </w:tabs>
        <w:spacing w:line="261" w:lineRule="auto" w:before="0" w:after="0"/>
        <w:ind w:left="1050" w:right="136" w:firstLine="0"/>
        <w:jc w:val="both"/>
        <w:rPr>
          <w:sz w:val="20"/>
        </w:rPr>
      </w:pPr>
      <w:r>
        <w:rPr>
          <w:b/>
          <w:w w:val="105"/>
          <w:sz w:val="20"/>
        </w:rPr>
        <w:t>Intent</w:t>
      </w:r>
      <w:r>
        <w:rPr>
          <w:w w:val="105"/>
          <w:sz w:val="19"/>
        </w:rPr>
        <w:t>:</w:t>
      </w:r>
      <w:r>
        <w:rPr>
          <w:spacing w:val="-12"/>
          <w:w w:val="105"/>
          <w:sz w:val="19"/>
        </w:rPr>
        <w:t> </w:t>
      </w:r>
      <w:r>
        <w:rPr>
          <w:w w:val="105"/>
          <w:sz w:val="19"/>
        </w:rPr>
        <w:t>A</w:t>
      </w:r>
      <w:r>
        <w:rPr>
          <w:spacing w:val="-12"/>
          <w:w w:val="105"/>
          <w:sz w:val="19"/>
        </w:rPr>
        <w:t> </w:t>
      </w:r>
      <w:r>
        <w:rPr>
          <w:w w:val="105"/>
          <w:sz w:val="19"/>
        </w:rPr>
        <w:t>range</w:t>
      </w:r>
      <w:r>
        <w:rPr>
          <w:spacing w:val="-12"/>
          <w:w w:val="105"/>
          <w:sz w:val="19"/>
        </w:rPr>
        <w:t> </w:t>
      </w:r>
      <w:r>
        <w:rPr>
          <w:w w:val="105"/>
          <w:sz w:val="19"/>
        </w:rPr>
        <w:t>of</w:t>
      </w:r>
      <w:r>
        <w:rPr>
          <w:spacing w:val="-12"/>
          <w:w w:val="105"/>
          <w:sz w:val="19"/>
        </w:rPr>
        <w:t> </w:t>
      </w:r>
      <w:r>
        <w:rPr>
          <w:w w:val="105"/>
          <w:sz w:val="19"/>
        </w:rPr>
        <w:t>lines</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convenient</w:t>
      </w:r>
      <w:r>
        <w:rPr>
          <w:spacing w:val="-12"/>
          <w:w w:val="105"/>
          <w:sz w:val="19"/>
        </w:rPr>
        <w:t> </w:t>
      </w:r>
      <w:r>
        <w:rPr>
          <w:w w:val="105"/>
          <w:sz w:val="19"/>
        </w:rPr>
        <w:t>reference</w:t>
      </w:r>
      <w:r>
        <w:rPr>
          <w:spacing w:val="-12"/>
          <w:w w:val="105"/>
          <w:sz w:val="19"/>
        </w:rPr>
        <w:t> </w:t>
      </w:r>
      <w:r>
        <w:rPr>
          <w:w w:val="105"/>
          <w:sz w:val="19"/>
        </w:rPr>
        <w:t>for</w:t>
      </w:r>
      <w:r>
        <w:rPr>
          <w:spacing w:val="-12"/>
          <w:w w:val="105"/>
          <w:sz w:val="19"/>
        </w:rPr>
        <w:t> </w:t>
      </w:r>
      <w:r>
        <w:rPr>
          <w:w w:val="105"/>
          <w:sz w:val="19"/>
        </w:rPr>
        <w:t>those</w:t>
      </w:r>
      <w:r>
        <w:rPr>
          <w:spacing w:val="-12"/>
          <w:w w:val="105"/>
          <w:sz w:val="19"/>
        </w:rPr>
        <w:t> </w:t>
      </w:r>
      <w:r>
        <w:rPr>
          <w:w w:val="105"/>
          <w:sz w:val="19"/>
        </w:rPr>
        <w:t>files</w:t>
      </w:r>
      <w:r>
        <w:rPr>
          <w:spacing w:val="-12"/>
          <w:w w:val="105"/>
          <w:sz w:val="19"/>
        </w:rPr>
        <w:t> </w:t>
      </w:r>
      <w:r>
        <w:rPr>
          <w:w w:val="105"/>
          <w:sz w:val="19"/>
        </w:rPr>
        <w:t>where</w:t>
      </w:r>
      <w:r>
        <w:rPr>
          <w:spacing w:val="-12"/>
          <w:w w:val="105"/>
          <w:sz w:val="19"/>
        </w:rPr>
        <w:t> </w:t>
      </w:r>
      <w:r>
        <w:rPr>
          <w:w w:val="105"/>
          <w:sz w:val="19"/>
        </w:rPr>
        <w:t>there</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known</w:t>
      </w:r>
      <w:r>
        <w:rPr>
          <w:spacing w:val="-12"/>
          <w:w w:val="105"/>
          <w:sz w:val="19"/>
        </w:rPr>
        <w:t> </w:t>
      </w:r>
      <w:r>
        <w:rPr>
          <w:w w:val="105"/>
          <w:sz w:val="19"/>
        </w:rPr>
        <w:t>line delimiter.</w:t>
      </w:r>
      <w:r>
        <w:rPr>
          <w:spacing w:val="26"/>
          <w:w w:val="105"/>
          <w:sz w:val="19"/>
        </w:rPr>
        <w:t> </w:t>
      </w:r>
      <w:r>
        <w:rPr>
          <w:w w:val="105"/>
          <w:sz w:val="19"/>
        </w:rPr>
        <w:t>The</w:t>
      </w:r>
      <w:r>
        <w:rPr>
          <w:spacing w:val="-10"/>
          <w:w w:val="105"/>
          <w:sz w:val="19"/>
        </w:rPr>
        <w:t> </w:t>
      </w:r>
      <w:r>
        <w:rPr>
          <w:w w:val="105"/>
          <w:sz w:val="19"/>
        </w:rPr>
        <w:t>choice</w:t>
      </w:r>
      <w:r>
        <w:rPr>
          <w:spacing w:val="-10"/>
          <w:w w:val="105"/>
          <w:sz w:val="19"/>
        </w:rPr>
        <w:t> </w:t>
      </w:r>
      <w:r>
        <w:rPr>
          <w:w w:val="105"/>
          <w:sz w:val="19"/>
        </w:rPr>
        <w:t>was</w:t>
      </w:r>
      <w:r>
        <w:rPr>
          <w:spacing w:val="-10"/>
          <w:w w:val="105"/>
          <w:sz w:val="19"/>
        </w:rPr>
        <w:t> </w:t>
      </w:r>
      <w:r>
        <w:rPr>
          <w:w w:val="105"/>
          <w:sz w:val="19"/>
        </w:rPr>
        <w:t>made</w:t>
      </w:r>
      <w:r>
        <w:rPr>
          <w:spacing w:val="-10"/>
          <w:w w:val="105"/>
          <w:sz w:val="19"/>
        </w:rPr>
        <w:t> </w:t>
      </w:r>
      <w:r>
        <w:rPr>
          <w:w w:val="105"/>
          <w:sz w:val="19"/>
        </w:rPr>
        <w:t>to</w:t>
      </w:r>
      <w:r>
        <w:rPr>
          <w:spacing w:val="-10"/>
          <w:w w:val="105"/>
          <w:sz w:val="19"/>
        </w:rPr>
        <w:t> </w:t>
      </w:r>
      <w:r>
        <w:rPr>
          <w:w w:val="105"/>
          <w:sz w:val="19"/>
        </w:rPr>
        <w:t>start</w:t>
      </w:r>
      <w:r>
        <w:rPr>
          <w:spacing w:val="-10"/>
          <w:w w:val="105"/>
          <w:sz w:val="19"/>
        </w:rPr>
        <w:t> </w:t>
      </w:r>
      <w:r>
        <w:rPr>
          <w:w w:val="105"/>
          <w:sz w:val="19"/>
        </w:rPr>
        <w:t>the</w:t>
      </w:r>
      <w:r>
        <w:rPr>
          <w:spacing w:val="-10"/>
          <w:w w:val="105"/>
          <w:sz w:val="19"/>
        </w:rPr>
        <w:t> </w:t>
      </w:r>
      <w:r>
        <w:rPr>
          <w:w w:val="105"/>
          <w:sz w:val="19"/>
        </w:rPr>
        <w:t>numbering</w:t>
      </w:r>
      <w:r>
        <w:rPr>
          <w:spacing w:val="-10"/>
          <w:w w:val="105"/>
          <w:sz w:val="19"/>
        </w:rPr>
        <w:t> </w:t>
      </w:r>
      <w:r>
        <w:rPr>
          <w:w w:val="105"/>
          <w:sz w:val="19"/>
        </w:rPr>
        <w:t>of</w:t>
      </w:r>
      <w:r>
        <w:rPr>
          <w:spacing w:val="-10"/>
          <w:w w:val="105"/>
          <w:sz w:val="19"/>
        </w:rPr>
        <w:t> </w:t>
      </w:r>
      <w:r>
        <w:rPr>
          <w:w w:val="105"/>
          <w:sz w:val="19"/>
        </w:rPr>
        <w:t>the</w:t>
      </w:r>
      <w:r>
        <w:rPr>
          <w:spacing w:val="-10"/>
          <w:w w:val="105"/>
          <w:sz w:val="19"/>
        </w:rPr>
        <w:t> </w:t>
      </w:r>
      <w:r>
        <w:rPr>
          <w:w w:val="105"/>
          <w:sz w:val="19"/>
        </w:rPr>
        <w:t>lines</w:t>
      </w:r>
      <w:r>
        <w:rPr>
          <w:spacing w:val="-10"/>
          <w:w w:val="105"/>
          <w:sz w:val="19"/>
        </w:rPr>
        <w:t> </w:t>
      </w:r>
      <w:r>
        <w:rPr>
          <w:w w:val="105"/>
          <w:sz w:val="19"/>
        </w:rPr>
        <w:t>at</w:t>
      </w:r>
      <w:r>
        <w:rPr>
          <w:spacing w:val="-10"/>
          <w:w w:val="105"/>
          <w:sz w:val="19"/>
        </w:rPr>
        <w:t> </w:t>
      </w:r>
      <w:r>
        <w:rPr>
          <w:w w:val="105"/>
          <w:sz w:val="19"/>
        </w:rPr>
        <w:t>1</w:t>
      </w:r>
      <w:r>
        <w:rPr>
          <w:spacing w:val="-10"/>
          <w:w w:val="105"/>
          <w:sz w:val="19"/>
        </w:rPr>
        <w:t> </w:t>
      </w:r>
      <w:r>
        <w:rPr>
          <w:w w:val="105"/>
          <w:sz w:val="19"/>
        </w:rPr>
        <w:t>to</w:t>
      </w:r>
      <w:r>
        <w:rPr>
          <w:spacing w:val="-10"/>
          <w:w w:val="105"/>
          <w:sz w:val="19"/>
        </w:rPr>
        <w:t> </w:t>
      </w:r>
      <w:r>
        <w:rPr>
          <w:w w:val="105"/>
          <w:sz w:val="19"/>
        </w:rPr>
        <w:t>be</w:t>
      </w:r>
      <w:r>
        <w:rPr>
          <w:spacing w:val="-10"/>
          <w:w w:val="105"/>
          <w:sz w:val="19"/>
        </w:rPr>
        <w:t> </w:t>
      </w:r>
      <w:r>
        <w:rPr>
          <w:w w:val="105"/>
          <w:sz w:val="19"/>
        </w:rPr>
        <w:t>consistent</w:t>
      </w:r>
      <w:r>
        <w:rPr>
          <w:spacing w:val="-10"/>
          <w:w w:val="105"/>
          <w:sz w:val="19"/>
        </w:rPr>
        <w:t> </w:t>
      </w:r>
      <w:r>
        <w:rPr>
          <w:w w:val="105"/>
          <w:sz w:val="19"/>
        </w:rPr>
        <w:t>with</w:t>
      </w:r>
      <w:r>
        <w:rPr>
          <w:spacing w:val="-10"/>
          <w:w w:val="105"/>
          <w:sz w:val="19"/>
        </w:rPr>
        <w:t> </w:t>
      </w:r>
      <w:r>
        <w:rPr>
          <w:w w:val="105"/>
          <w:sz w:val="19"/>
        </w:rPr>
        <w:t>the</w:t>
      </w:r>
      <w:r>
        <w:rPr>
          <w:spacing w:val="-10"/>
          <w:w w:val="105"/>
          <w:sz w:val="19"/>
        </w:rPr>
        <w:t> </w:t>
      </w:r>
      <w:r>
        <w:rPr>
          <w:w w:val="105"/>
          <w:sz w:val="19"/>
        </w:rPr>
        <w:t>W3C </w:t>
      </w:r>
      <w:r>
        <w:rPr>
          <w:sz w:val="19"/>
        </w:rPr>
        <w:t>pointer  method  vocabulary  (see</w:t>
      </w:r>
      <w:r>
        <w:rPr>
          <w:spacing w:val="6"/>
          <w:sz w:val="19"/>
        </w:rPr>
        <w:t> </w:t>
      </w:r>
      <w:hyperlink r:id="rId56">
        <w:r>
          <w:rPr>
            <w:color w:val="1154CC"/>
            <w:sz w:val="19"/>
            <w:u w:val="single" w:color="1154CC"/>
          </w:rPr>
          <w:t>http://www.w3.org/TR/Pointers­in­RDF10/</w:t>
        </w:r>
      </w:hyperlink>
      <w:r>
        <w:rPr>
          <w:sz w:val="19"/>
        </w:rPr>
        <w:t>).</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Optional,</w:t>
      </w:r>
      <w:r>
        <w:rPr>
          <w:spacing w:val="29"/>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w:t>
      </w:r>
      <w:r>
        <w:rPr>
          <w:spacing w:val="38"/>
          <w:sz w:val="19"/>
        </w:rPr>
        <w:t> </w:t>
      </w:r>
      <w:r>
        <w:rPr>
          <w:sz w:val="19"/>
        </w:rPr>
        <w:t>number1:number2</w:t>
      </w:r>
    </w:p>
    <w:p>
      <w:pPr>
        <w:pStyle w:val="BodyText"/>
        <w:spacing w:before="19"/>
        <w:ind w:left="277" w:right="5097"/>
        <w:jc w:val="center"/>
      </w:pPr>
      <w:r>
        <w:rPr>
          <w:w w:val="105"/>
        </w:rPr>
        <w:t>where:</w:t>
      </w:r>
    </w:p>
    <w:p>
      <w:pPr>
        <w:pStyle w:val="BodyText"/>
        <w:spacing w:line="264" w:lineRule="auto" w:before="21"/>
        <w:ind w:left="2458" w:right="1254"/>
      </w:pPr>
      <w:r>
        <w:rPr>
          <w:w w:val="105"/>
        </w:rPr>
        <w:t>number1</w:t>
      </w:r>
      <w:r>
        <w:rPr>
          <w:spacing w:val="-11"/>
          <w:w w:val="105"/>
        </w:rPr>
        <w:t> </w:t>
      </w:r>
      <w:r>
        <w:rPr>
          <w:w w:val="105"/>
        </w:rPr>
        <w:t>is</w:t>
      </w:r>
      <w:r>
        <w:rPr>
          <w:spacing w:val="-11"/>
          <w:w w:val="105"/>
        </w:rPr>
        <w:t> </w:t>
      </w:r>
      <w:r>
        <w:rPr>
          <w:w w:val="105"/>
        </w:rPr>
        <w:t>greater</w:t>
      </w:r>
      <w:r>
        <w:rPr>
          <w:spacing w:val="-11"/>
          <w:w w:val="105"/>
        </w:rPr>
        <w:t> </w:t>
      </w:r>
      <w:r>
        <w:rPr>
          <w:w w:val="105"/>
        </w:rPr>
        <w:t>than</w:t>
      </w:r>
      <w:r>
        <w:rPr>
          <w:spacing w:val="-11"/>
          <w:w w:val="105"/>
        </w:rPr>
        <w:t> </w:t>
      </w:r>
      <w:r>
        <w:rPr>
          <w:w w:val="105"/>
        </w:rPr>
        <w:t>or</w:t>
      </w:r>
      <w:r>
        <w:rPr>
          <w:spacing w:val="-11"/>
          <w:w w:val="105"/>
        </w:rPr>
        <w:t> </w:t>
      </w:r>
      <w:r>
        <w:rPr>
          <w:w w:val="105"/>
        </w:rPr>
        <w:t>equal</w:t>
      </w:r>
      <w:r>
        <w:rPr>
          <w:spacing w:val="-11"/>
          <w:w w:val="105"/>
        </w:rPr>
        <w:t> </w:t>
      </w:r>
      <w:r>
        <w:rPr>
          <w:w w:val="105"/>
        </w:rPr>
        <w:t>to</w:t>
      </w:r>
      <w:r>
        <w:rPr>
          <w:spacing w:val="-11"/>
          <w:w w:val="105"/>
        </w:rPr>
        <w:t> </w:t>
      </w:r>
      <w:r>
        <w:rPr>
          <w:w w:val="105"/>
        </w:rPr>
        <w:t>1</w:t>
      </w:r>
      <w:r>
        <w:rPr>
          <w:spacing w:val="-11"/>
          <w:w w:val="105"/>
        </w:rPr>
        <w:t> </w:t>
      </w:r>
      <w:r>
        <w:rPr>
          <w:w w:val="105"/>
        </w:rPr>
        <w:t>and</w:t>
      </w:r>
      <w:r>
        <w:rPr>
          <w:spacing w:val="-11"/>
          <w:w w:val="105"/>
        </w:rPr>
        <w:t> </w:t>
      </w:r>
      <w:r>
        <w:rPr>
          <w:w w:val="105"/>
        </w:rPr>
        <w:t>less</w:t>
      </w:r>
      <w:r>
        <w:rPr>
          <w:spacing w:val="-11"/>
          <w:w w:val="105"/>
        </w:rPr>
        <w:t> </w:t>
      </w:r>
      <w:r>
        <w:rPr>
          <w:w w:val="105"/>
        </w:rPr>
        <w:t>than</w:t>
      </w:r>
      <w:r>
        <w:rPr>
          <w:spacing w:val="-11"/>
          <w:w w:val="105"/>
        </w:rPr>
        <w:t> </w:t>
      </w:r>
      <w:r>
        <w:rPr>
          <w:w w:val="105"/>
        </w:rPr>
        <w:t>or</w:t>
      </w:r>
      <w:r>
        <w:rPr>
          <w:spacing w:val="-11"/>
          <w:w w:val="105"/>
        </w:rPr>
        <w:t> </w:t>
      </w:r>
      <w:r>
        <w:rPr>
          <w:w w:val="105"/>
        </w:rPr>
        <w:t>equal</w:t>
      </w:r>
      <w:r>
        <w:rPr>
          <w:spacing w:val="-11"/>
          <w:w w:val="105"/>
        </w:rPr>
        <w:t> </w:t>
      </w:r>
      <w:r>
        <w:rPr>
          <w:w w:val="105"/>
        </w:rPr>
        <w:t>to</w:t>
      </w:r>
      <w:r>
        <w:rPr>
          <w:spacing w:val="-11"/>
          <w:w w:val="105"/>
        </w:rPr>
        <w:t> </w:t>
      </w:r>
      <w:r>
        <w:rPr>
          <w:w w:val="105"/>
        </w:rPr>
        <w:t>number2, AND</w:t>
      </w:r>
      <w:r>
        <w:rPr>
          <w:spacing w:val="-11"/>
          <w:w w:val="105"/>
        </w:rPr>
        <w:t> </w:t>
      </w:r>
      <w:r>
        <w:rPr>
          <w:w w:val="105"/>
        </w:rPr>
        <w:t>number2</w:t>
      </w:r>
      <w:r>
        <w:rPr>
          <w:spacing w:val="-11"/>
          <w:w w:val="105"/>
        </w:rPr>
        <w:t> </w:t>
      </w:r>
      <w:r>
        <w:rPr>
          <w:w w:val="105"/>
        </w:rPr>
        <w:t>is</w:t>
      </w:r>
      <w:r>
        <w:rPr>
          <w:spacing w:val="-11"/>
          <w:w w:val="105"/>
        </w:rPr>
        <w:t> </w:t>
      </w:r>
      <w:r>
        <w:rPr>
          <w:w w:val="105"/>
        </w:rPr>
        <w:t>less</w:t>
      </w:r>
      <w:r>
        <w:rPr>
          <w:spacing w:val="-11"/>
          <w:w w:val="105"/>
        </w:rPr>
        <w:t> </w:t>
      </w:r>
      <w:r>
        <w:rPr>
          <w:w w:val="105"/>
        </w:rPr>
        <w:t>than</w:t>
      </w:r>
      <w:r>
        <w:rPr>
          <w:spacing w:val="-11"/>
          <w:w w:val="105"/>
        </w:rPr>
        <w:t> </w:t>
      </w:r>
      <w:r>
        <w:rPr>
          <w:w w:val="105"/>
        </w:rPr>
        <w:t>or</w:t>
      </w:r>
      <w:r>
        <w:rPr>
          <w:spacing w:val="-11"/>
          <w:w w:val="105"/>
        </w:rPr>
        <w:t> </w:t>
      </w:r>
      <w:r>
        <w:rPr>
          <w:w w:val="105"/>
        </w:rPr>
        <w:t>equal</w:t>
      </w:r>
      <w:r>
        <w:rPr>
          <w:spacing w:val="-11"/>
          <w:w w:val="105"/>
        </w:rPr>
        <w:t> </w:t>
      </w:r>
      <w:r>
        <w:rPr>
          <w:w w:val="105"/>
        </w:rPr>
        <w:t>to</w:t>
      </w:r>
      <w:r>
        <w:rPr>
          <w:spacing w:val="-11"/>
          <w:w w:val="105"/>
        </w:rPr>
        <w:t> </w:t>
      </w:r>
      <w:r>
        <w:rPr>
          <w:w w:val="105"/>
        </w:rPr>
        <w:t>the</w:t>
      </w:r>
      <w:r>
        <w:rPr>
          <w:spacing w:val="-11"/>
          <w:w w:val="105"/>
        </w:rPr>
        <w:t> </w:t>
      </w:r>
      <w:r>
        <w:rPr>
          <w:w w:val="105"/>
        </w:rPr>
        <w:t>total</w:t>
      </w:r>
      <w:r>
        <w:rPr>
          <w:spacing w:val="-11"/>
          <w:w w:val="105"/>
        </w:rPr>
        <w:t> </w:t>
      </w:r>
      <w:r>
        <w:rPr>
          <w:w w:val="105"/>
        </w:rPr>
        <w:t>number</w:t>
      </w:r>
      <w:r>
        <w:rPr>
          <w:spacing w:val="-11"/>
          <w:w w:val="105"/>
        </w:rPr>
        <w:t> </w:t>
      </w:r>
      <w:r>
        <w:rPr>
          <w:w w:val="105"/>
        </w:rPr>
        <w:t>of</w:t>
      </w:r>
      <w:r>
        <w:rPr>
          <w:spacing w:val="-11"/>
          <w:w w:val="105"/>
        </w:rPr>
        <w:t> </w:t>
      </w:r>
      <w:r>
        <w:rPr>
          <w:w w:val="105"/>
        </w:rPr>
        <w:t>lines</w:t>
      </w:r>
      <w:r>
        <w:rPr>
          <w:spacing w:val="-11"/>
          <w:w w:val="105"/>
        </w:rPr>
        <w:t> </w:t>
      </w:r>
      <w:r>
        <w:rPr>
          <w:w w:val="105"/>
        </w:rPr>
        <w:t>in</w:t>
      </w:r>
      <w:r>
        <w:rPr>
          <w:spacing w:val="-11"/>
          <w:w w:val="105"/>
        </w:rPr>
        <w:t> </w:t>
      </w:r>
      <w:r>
        <w:rPr>
          <w:w w:val="105"/>
        </w:rPr>
        <w:t>file.</w:t>
      </w:r>
    </w:p>
    <w:p>
      <w:pPr>
        <w:pStyle w:val="BodyText"/>
        <w:spacing w:before="11"/>
        <w:rPr>
          <w:sz w:val="23"/>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44"/>
          <w:sz w:val="20"/>
        </w:rPr>
        <w:t> </w:t>
      </w:r>
      <w:r>
        <w:rPr>
          <w:sz w:val="19"/>
        </w:rPr>
        <w:t>"SnippetLineRange:"</w:t>
      </w:r>
    </w:p>
    <w:p>
      <w:pPr>
        <w:pStyle w:val="BodyText"/>
        <w:spacing w:before="8"/>
        <w:rPr>
          <w:sz w:val="21"/>
        </w:rPr>
      </w:pPr>
    </w:p>
    <w:p>
      <w:pPr>
        <w:spacing w:line="259" w:lineRule="auto" w:before="0"/>
        <w:ind w:left="1980" w:right="5908" w:firstLine="0"/>
        <w:jc w:val="left"/>
        <w:rPr>
          <w:sz w:val="19"/>
        </w:rPr>
      </w:pPr>
      <w:r>
        <w:rPr>
          <w:b/>
          <w:sz w:val="20"/>
        </w:rPr>
        <w:t>Example</w:t>
      </w:r>
      <w:r>
        <w:rPr>
          <w:sz w:val="19"/>
        </w:rPr>
        <w:t>: SnippetLineRange:  5:23</w:t>
      </w:r>
    </w:p>
    <w:p>
      <w:pPr>
        <w:pStyle w:val="BodyText"/>
        <w:spacing w:before="3"/>
        <w:rPr>
          <w:sz w:val="24"/>
        </w:rPr>
      </w:pPr>
    </w:p>
    <w:p>
      <w:pPr>
        <w:pStyle w:val="ListParagraph"/>
        <w:numPr>
          <w:ilvl w:val="2"/>
          <w:numId w:val="19"/>
        </w:numPr>
        <w:tabs>
          <w:tab w:pos="1979" w:val="left" w:leader="none"/>
          <w:tab w:pos="1980" w:val="left" w:leader="none"/>
        </w:tabs>
        <w:spacing w:line="259" w:lineRule="auto" w:before="1" w:after="0"/>
        <w:ind w:left="1050" w:right="885" w:firstLine="0"/>
        <w:jc w:val="left"/>
        <w:rPr>
          <w:sz w:val="20"/>
        </w:rPr>
      </w:pPr>
      <w:r>
        <w:rPr>
          <w:b/>
          <w:sz w:val="20"/>
        </w:rPr>
        <w:t>RDF: </w:t>
      </w:r>
      <w:r>
        <w:rPr>
          <w:sz w:val="19"/>
        </w:rPr>
        <w:t>propertyies spdx:byteRange in class spdx:Snippet. The RDF uses the W3C proposed pointer method vocabulary (see   </w:t>
      </w:r>
      <w:r>
        <w:rPr>
          <w:spacing w:val="26"/>
          <w:sz w:val="19"/>
        </w:rPr>
        <w:t> </w:t>
      </w:r>
      <w:hyperlink r:id="rId56">
        <w:r>
          <w:rPr>
            <w:color w:val="1154CC"/>
            <w:sz w:val="19"/>
            <w:u w:val="single" w:color="1154CC"/>
          </w:rPr>
          <w:t>http://www.w3.org/TR/Pointers­in­RDF10/</w:t>
        </w:r>
      </w:hyperlink>
      <w:r>
        <w:rPr>
          <w:sz w:val="19"/>
        </w:rPr>
        <w:t>)</w:t>
      </w:r>
    </w:p>
    <w:p>
      <w:pPr>
        <w:pStyle w:val="BodyText"/>
        <w:spacing w:line="264" w:lineRule="auto" w:before="4"/>
        <w:ind w:left="1050" w:right="546"/>
      </w:pPr>
      <w:r>
        <w:rPr>
          <w:w w:val="105"/>
        </w:rPr>
        <w:t>Supported</w:t>
      </w:r>
      <w:r>
        <w:rPr>
          <w:spacing w:val="-20"/>
          <w:w w:val="105"/>
        </w:rPr>
        <w:t> </w:t>
      </w:r>
      <w:r>
        <w:rPr>
          <w:w w:val="105"/>
        </w:rPr>
        <w:t>classes</w:t>
      </w:r>
      <w:r>
        <w:rPr>
          <w:spacing w:val="-20"/>
          <w:w w:val="105"/>
        </w:rPr>
        <w:t> </w:t>
      </w:r>
      <w:r>
        <w:rPr>
          <w:w w:val="105"/>
        </w:rPr>
        <w:t>from</w:t>
      </w:r>
      <w:r>
        <w:rPr>
          <w:spacing w:val="-20"/>
          <w:w w:val="105"/>
        </w:rPr>
        <w:t> </w:t>
      </w:r>
      <w:r>
        <w:rPr>
          <w:w w:val="105"/>
        </w:rPr>
        <w:t>the</w:t>
      </w:r>
      <w:r>
        <w:rPr>
          <w:spacing w:val="-20"/>
          <w:w w:val="105"/>
        </w:rPr>
        <w:t> </w:t>
      </w:r>
      <w:r>
        <w:rPr>
          <w:w w:val="105"/>
        </w:rPr>
        <w:t>pointer</w:t>
      </w:r>
      <w:r>
        <w:rPr>
          <w:spacing w:val="-20"/>
          <w:w w:val="105"/>
        </w:rPr>
        <w:t> </w:t>
      </w:r>
      <w:r>
        <w:rPr>
          <w:w w:val="105"/>
        </w:rPr>
        <w:t>method</w:t>
      </w:r>
      <w:r>
        <w:rPr>
          <w:spacing w:val="-20"/>
          <w:w w:val="105"/>
        </w:rPr>
        <w:t> </w:t>
      </w:r>
      <w:r>
        <w:rPr>
          <w:w w:val="105"/>
        </w:rPr>
        <w:t>vocabulary</w:t>
      </w:r>
      <w:r>
        <w:rPr>
          <w:spacing w:val="-20"/>
          <w:w w:val="105"/>
        </w:rPr>
        <w:t> </w:t>
      </w:r>
      <w:r>
        <w:rPr>
          <w:w w:val="105"/>
        </w:rPr>
        <w:t>are</w:t>
      </w:r>
      <w:r>
        <w:rPr>
          <w:spacing w:val="-20"/>
          <w:w w:val="105"/>
        </w:rPr>
        <w:t> </w:t>
      </w:r>
      <w:r>
        <w:rPr>
          <w:w w:val="105"/>
        </w:rPr>
        <w:t>StartEndPointer</w:t>
      </w:r>
      <w:r>
        <w:rPr>
          <w:spacing w:val="-20"/>
          <w:w w:val="105"/>
        </w:rPr>
        <w:t> </w:t>
      </w:r>
      <w:r>
        <w:rPr>
          <w:w w:val="105"/>
        </w:rPr>
        <w:t>and</w:t>
      </w:r>
      <w:r>
        <w:rPr>
          <w:spacing w:val="-20"/>
          <w:w w:val="105"/>
        </w:rPr>
        <w:t> </w:t>
      </w:r>
      <w:r>
        <w:rPr>
          <w:w w:val="105"/>
        </w:rPr>
        <w:t>LineCharPointer. Supported</w:t>
      </w:r>
      <w:r>
        <w:rPr>
          <w:spacing w:val="-20"/>
          <w:w w:val="105"/>
        </w:rPr>
        <w:t> </w:t>
      </w:r>
      <w:r>
        <w:rPr>
          <w:w w:val="105"/>
        </w:rPr>
        <w:t>properties</w:t>
      </w:r>
      <w:r>
        <w:rPr>
          <w:spacing w:val="-20"/>
          <w:w w:val="105"/>
        </w:rPr>
        <w:t> </w:t>
      </w:r>
      <w:r>
        <w:rPr>
          <w:w w:val="105"/>
        </w:rPr>
        <w:t>from</w:t>
      </w:r>
      <w:r>
        <w:rPr>
          <w:spacing w:val="-20"/>
          <w:w w:val="105"/>
        </w:rPr>
        <w:t> </w:t>
      </w:r>
      <w:r>
        <w:rPr>
          <w:w w:val="105"/>
        </w:rPr>
        <w:t>the</w:t>
      </w:r>
      <w:r>
        <w:rPr>
          <w:spacing w:val="-20"/>
          <w:w w:val="105"/>
        </w:rPr>
        <w:t> </w:t>
      </w:r>
      <w:r>
        <w:rPr>
          <w:w w:val="105"/>
        </w:rPr>
        <w:t>pointer</w:t>
      </w:r>
      <w:r>
        <w:rPr>
          <w:spacing w:val="-20"/>
          <w:w w:val="105"/>
        </w:rPr>
        <w:t> </w:t>
      </w:r>
      <w:r>
        <w:rPr>
          <w:w w:val="105"/>
        </w:rPr>
        <w:t>method</w:t>
      </w:r>
      <w:r>
        <w:rPr>
          <w:spacing w:val="-20"/>
          <w:w w:val="105"/>
        </w:rPr>
        <w:t> </w:t>
      </w:r>
      <w:r>
        <w:rPr>
          <w:w w:val="105"/>
        </w:rPr>
        <w:t>vocabulary</w:t>
      </w:r>
      <w:r>
        <w:rPr>
          <w:spacing w:val="-20"/>
          <w:w w:val="105"/>
        </w:rPr>
        <w:t> </w:t>
      </w:r>
      <w:r>
        <w:rPr>
          <w:w w:val="105"/>
        </w:rPr>
        <w:t>include:</w:t>
      </w:r>
    </w:p>
    <w:p>
      <w:pPr>
        <w:pStyle w:val="ListParagraph"/>
        <w:numPr>
          <w:ilvl w:val="0"/>
          <w:numId w:val="28"/>
        </w:numPr>
        <w:tabs>
          <w:tab w:pos="1979" w:val="left" w:leader="none"/>
          <w:tab w:pos="1980" w:val="left" w:leader="none"/>
        </w:tabs>
        <w:spacing w:line="240" w:lineRule="auto" w:before="0" w:after="0"/>
        <w:ind w:left="1980" w:right="0" w:hanging="360"/>
        <w:jc w:val="left"/>
        <w:rPr>
          <w:sz w:val="19"/>
        </w:rPr>
      </w:pPr>
      <w:r>
        <w:rPr>
          <w:w w:val="105"/>
          <w:sz w:val="19"/>
        </w:rPr>
        <w:t>startPointer</w:t>
      </w:r>
    </w:p>
    <w:p>
      <w:pPr>
        <w:pStyle w:val="ListParagraph"/>
        <w:numPr>
          <w:ilvl w:val="0"/>
          <w:numId w:val="28"/>
        </w:numPr>
        <w:tabs>
          <w:tab w:pos="1979" w:val="left" w:leader="none"/>
          <w:tab w:pos="1980" w:val="left" w:leader="none"/>
        </w:tabs>
        <w:spacing w:line="240" w:lineRule="auto" w:before="22" w:after="0"/>
        <w:ind w:left="1980" w:right="0" w:hanging="360"/>
        <w:jc w:val="left"/>
        <w:rPr>
          <w:sz w:val="19"/>
        </w:rPr>
      </w:pPr>
      <w:r>
        <w:rPr>
          <w:w w:val="105"/>
          <w:sz w:val="19"/>
        </w:rPr>
        <w:t>endPointer</w:t>
      </w:r>
    </w:p>
    <w:p>
      <w:pPr>
        <w:pStyle w:val="ListParagraph"/>
        <w:numPr>
          <w:ilvl w:val="0"/>
          <w:numId w:val="28"/>
        </w:numPr>
        <w:tabs>
          <w:tab w:pos="1979" w:val="left" w:leader="none"/>
          <w:tab w:pos="1980" w:val="left" w:leader="none"/>
        </w:tabs>
        <w:spacing w:line="240" w:lineRule="auto" w:before="21" w:after="0"/>
        <w:ind w:left="1980" w:right="0" w:hanging="360"/>
        <w:jc w:val="left"/>
        <w:rPr>
          <w:sz w:val="19"/>
        </w:rPr>
      </w:pPr>
      <w:r>
        <w:rPr>
          <w:w w:val="105"/>
          <w:sz w:val="19"/>
        </w:rPr>
        <w:t>reference</w:t>
      </w:r>
    </w:p>
    <w:p>
      <w:pPr>
        <w:pStyle w:val="ListParagraph"/>
        <w:numPr>
          <w:ilvl w:val="0"/>
          <w:numId w:val="28"/>
        </w:numPr>
        <w:tabs>
          <w:tab w:pos="1979" w:val="left" w:leader="none"/>
          <w:tab w:pos="1980" w:val="left" w:leader="none"/>
        </w:tabs>
        <w:spacing w:line="240" w:lineRule="auto" w:before="21" w:after="0"/>
        <w:ind w:left="1980" w:right="0" w:hanging="360"/>
        <w:jc w:val="left"/>
        <w:rPr>
          <w:sz w:val="19"/>
        </w:rPr>
      </w:pPr>
      <w:r>
        <w:rPr>
          <w:w w:val="105"/>
          <w:sz w:val="19"/>
        </w:rPr>
        <w:t>lineNumber</w:t>
      </w:r>
    </w:p>
    <w:p>
      <w:pPr>
        <w:pStyle w:val="BodyText"/>
        <w:spacing w:before="10"/>
        <w:rPr>
          <w:sz w:val="21"/>
        </w:rPr>
      </w:pPr>
    </w:p>
    <w:p>
      <w:pPr>
        <w:pStyle w:val="Heading5"/>
      </w:pPr>
      <w:r>
        <w:rPr/>
        <w:t>Example:</w:t>
      </w:r>
    </w:p>
    <w:p>
      <w:pPr>
        <w:pStyle w:val="BodyText"/>
        <w:spacing w:before="18"/>
        <w:ind w:left="1980"/>
      </w:pPr>
      <w:r>
        <w:rPr>
          <w:w w:val="105"/>
        </w:rPr>
        <w:t>xmlns:ptr=</w:t>
      </w:r>
      <w:hyperlink r:id="rId57">
        <w:r>
          <w:rPr>
            <w:color w:val="1154CC"/>
            <w:w w:val="105"/>
            <w:u w:val="single" w:color="1154CC"/>
          </w:rPr>
          <w:t>http://www.w3.org/2009/pointers#</w:t>
        </w:r>
      </w:hyperlink>
    </w:p>
    <w:p>
      <w:pPr>
        <w:pStyle w:val="BodyText"/>
        <w:spacing w:before="21"/>
        <w:ind w:left="1980"/>
      </w:pPr>
      <w:r>
        <w:rPr/>
        <w:t>&lt;Snippet  rdf:about="..."&gt;</w:t>
      </w:r>
    </w:p>
    <w:p>
      <w:pPr>
        <w:pStyle w:val="BodyText"/>
        <w:spacing w:before="21"/>
        <w:ind w:left="2305"/>
      </w:pPr>
      <w:r>
        <w:rPr>
          <w:w w:val="105"/>
        </w:rPr>
        <w:t>&lt;range&gt;</w:t>
      </w:r>
    </w:p>
    <w:p>
      <w:pPr>
        <w:pStyle w:val="BodyText"/>
        <w:spacing w:before="21"/>
        <w:ind w:left="2700"/>
      </w:pPr>
      <w:r>
        <w:rPr>
          <w:w w:val="105"/>
        </w:rPr>
        <w:t>&lt;ptr:StartEndPointer&gt;</w:t>
      </w:r>
    </w:p>
    <w:p>
      <w:pPr>
        <w:pStyle w:val="BodyText"/>
        <w:spacing w:before="21"/>
        <w:ind w:left="2114" w:right="4880"/>
        <w:jc w:val="center"/>
      </w:pPr>
      <w:r>
        <w:rPr>
          <w:w w:val="105"/>
        </w:rPr>
        <w:t>&lt;ptr:startPointer&gt;</w:t>
      </w:r>
    </w:p>
    <w:p>
      <w:pPr>
        <w:pStyle w:val="BodyText"/>
        <w:spacing w:before="21"/>
        <w:ind w:left="3025"/>
      </w:pPr>
      <w:r>
        <w:rPr>
          <w:w w:val="105"/>
        </w:rPr>
        <w:t>&lt;ptr:LineCharPointer&gt;</w:t>
      </w:r>
    </w:p>
    <w:p>
      <w:pPr>
        <w:pStyle w:val="BodyText"/>
        <w:spacing w:before="21"/>
        <w:ind w:left="3063"/>
      </w:pPr>
      <w:r>
        <w:rPr/>
        <w:t>&lt;ptr:reference    rdf:resource="#SPDXRef­fileReference/&gt;</w:t>
      </w:r>
    </w:p>
    <w:p>
      <w:pPr>
        <w:pStyle w:val="BodyText"/>
        <w:spacing w:before="21"/>
        <w:ind w:left="3063"/>
      </w:pPr>
      <w:r>
        <w:rPr>
          <w:w w:val="105"/>
        </w:rPr>
        <w:t>&lt;ptr:lineNumber&gt;5&lt;/ptr:lineNumber&gt;</w:t>
      </w:r>
    </w:p>
    <w:p>
      <w:pPr>
        <w:pStyle w:val="BodyText"/>
        <w:spacing w:before="21"/>
        <w:ind w:left="3025"/>
      </w:pPr>
      <w:r>
        <w:rPr>
          <w:w w:val="105"/>
        </w:rPr>
        <w:t>&lt;/ptr:LineCharPointer&gt;</w:t>
      </w:r>
    </w:p>
    <w:p>
      <w:pPr>
        <w:pStyle w:val="BodyText"/>
        <w:spacing w:before="21"/>
        <w:ind w:left="2738"/>
      </w:pPr>
      <w:r>
        <w:rPr>
          <w:w w:val="105"/>
        </w:rPr>
        <w:t>&lt;/ptr:startPointer&gt;</w:t>
      </w:r>
    </w:p>
    <w:p>
      <w:pPr>
        <w:pStyle w:val="BodyText"/>
        <w:spacing w:before="21"/>
        <w:ind w:left="2738"/>
      </w:pPr>
      <w:r>
        <w:rPr>
          <w:w w:val="105"/>
        </w:rPr>
        <w:t>&lt;ptr:endPointer&gt;</w:t>
      </w:r>
    </w:p>
    <w:p>
      <w:pPr>
        <w:pStyle w:val="BodyText"/>
        <w:spacing w:before="21"/>
        <w:ind w:left="3025"/>
      </w:pPr>
      <w:r>
        <w:rPr>
          <w:w w:val="105"/>
        </w:rPr>
        <w:t>&lt;ptr:LineCharPointer&gt;</w:t>
      </w:r>
    </w:p>
    <w:p>
      <w:pPr>
        <w:pStyle w:val="BodyText"/>
        <w:spacing w:before="21"/>
        <w:ind w:left="3063"/>
      </w:pPr>
      <w:r>
        <w:rPr/>
        <w:t>&lt;ptr:reference    rdf:resource="#SPDXRef­fileReference/&gt;</w:t>
      </w:r>
    </w:p>
    <w:p>
      <w:pPr>
        <w:pStyle w:val="BodyText"/>
        <w:spacing w:before="21"/>
        <w:ind w:left="3063"/>
      </w:pPr>
      <w:r>
        <w:rPr>
          <w:w w:val="105"/>
        </w:rPr>
        <w:t>&lt;ptr:lineNumber&gt;23&lt;/ptr:lineNumber&gt;</w:t>
      </w:r>
    </w:p>
    <w:p>
      <w:pPr>
        <w:pStyle w:val="BodyText"/>
        <w:spacing w:before="21"/>
        <w:ind w:left="3025"/>
      </w:pPr>
      <w:r>
        <w:rPr>
          <w:w w:val="105"/>
        </w:rPr>
        <w:t>&lt;/ptr:LineCharPointer&gt;</w:t>
      </w:r>
    </w:p>
    <w:p>
      <w:pPr>
        <w:pStyle w:val="BodyText"/>
        <w:spacing w:before="21"/>
        <w:ind w:left="2700"/>
      </w:pPr>
      <w:r>
        <w:rPr/>
        <w:t>&lt;/ptr:</w:t>
      </w:r>
      <w:r>
        <w:rPr>
          <w:spacing w:val="50"/>
        </w:rPr>
        <w:t> </w:t>
      </w:r>
      <w:r>
        <w:rPr/>
        <w:t>StartEndPointer&gt;</w:t>
      </w:r>
    </w:p>
    <w:p>
      <w:pPr>
        <w:pStyle w:val="BodyText"/>
        <w:spacing w:before="21"/>
        <w:ind w:left="165" w:right="5097"/>
        <w:jc w:val="center"/>
      </w:pPr>
      <w:r>
        <w:rPr>
          <w:w w:val="105"/>
        </w:rPr>
        <w:t>&lt;/range&gt;</w:t>
      </w:r>
    </w:p>
    <w:p>
      <w:pPr>
        <w:pStyle w:val="BodyText"/>
        <w:spacing w:before="21"/>
        <w:ind w:left="1980"/>
      </w:pPr>
      <w:r>
        <w:rPr>
          <w:w w:val="105"/>
        </w:rPr>
        <w:t>&lt;/Snippet&gt;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Heading2"/>
        <w:numPr>
          <w:ilvl w:val="1"/>
          <w:numId w:val="19"/>
        </w:numPr>
        <w:tabs>
          <w:tab w:pos="540" w:val="left" w:leader="none"/>
        </w:tabs>
        <w:spacing w:line="240" w:lineRule="auto" w:before="0" w:after="0"/>
        <w:ind w:left="540" w:right="0" w:hanging="435"/>
        <w:jc w:val="left"/>
      </w:pPr>
      <w:r>
        <w:rPr/>
        <w:t>Snippet Concluded License</w:t>
      </w:r>
    </w:p>
    <w:p>
      <w:pPr>
        <w:pStyle w:val="BodyText"/>
        <w:spacing w:before="1"/>
        <w:rPr>
          <w:b/>
          <w:sz w:val="26"/>
        </w:rPr>
      </w:pPr>
    </w:p>
    <w:p>
      <w:pPr>
        <w:pStyle w:val="ListParagraph"/>
        <w:numPr>
          <w:ilvl w:val="2"/>
          <w:numId w:val="19"/>
        </w:numPr>
        <w:tabs>
          <w:tab w:pos="1979" w:val="left" w:leader="none"/>
          <w:tab w:pos="1980" w:val="left" w:leader="none"/>
        </w:tabs>
        <w:spacing w:line="261" w:lineRule="auto" w:before="1" w:after="0"/>
        <w:ind w:left="1035" w:right="192" w:firstLine="0"/>
        <w:jc w:val="left"/>
        <w:rPr>
          <w:sz w:val="20"/>
        </w:rPr>
      </w:pPr>
      <w:r>
        <w:rPr>
          <w:b/>
          <w:w w:val="105"/>
          <w:sz w:val="20"/>
        </w:rPr>
        <w:t>Purpose:</w:t>
      </w:r>
      <w:r>
        <w:rPr>
          <w:b/>
          <w:spacing w:val="-19"/>
          <w:w w:val="105"/>
          <w:sz w:val="20"/>
        </w:rPr>
        <w:t> </w:t>
      </w:r>
      <w:r>
        <w:rPr>
          <w:w w:val="105"/>
          <w:sz w:val="19"/>
        </w:rPr>
        <w:t>This</w:t>
      </w:r>
      <w:r>
        <w:rPr>
          <w:spacing w:val="-16"/>
          <w:w w:val="105"/>
          <w:sz w:val="19"/>
        </w:rPr>
        <w:t> </w:t>
      </w:r>
      <w:r>
        <w:rPr>
          <w:w w:val="105"/>
          <w:sz w:val="19"/>
        </w:rPr>
        <w:t>field</w:t>
      </w:r>
      <w:r>
        <w:rPr>
          <w:spacing w:val="-16"/>
          <w:w w:val="105"/>
          <w:sz w:val="19"/>
        </w:rPr>
        <w:t> </w:t>
      </w:r>
      <w:r>
        <w:rPr>
          <w:w w:val="105"/>
          <w:sz w:val="19"/>
        </w:rPr>
        <w:t>contains</w:t>
      </w:r>
      <w:r>
        <w:rPr>
          <w:spacing w:val="-16"/>
          <w:w w:val="105"/>
          <w:sz w:val="19"/>
        </w:rPr>
        <w:t> </w:t>
      </w:r>
      <w:r>
        <w:rPr>
          <w:w w:val="105"/>
          <w:sz w:val="19"/>
        </w:rPr>
        <w:t>the</w:t>
      </w:r>
      <w:r>
        <w:rPr>
          <w:spacing w:val="-16"/>
          <w:w w:val="105"/>
          <w:sz w:val="19"/>
        </w:rPr>
        <w:t> </w:t>
      </w:r>
      <w:r>
        <w:rPr>
          <w:w w:val="105"/>
          <w:sz w:val="19"/>
        </w:rPr>
        <w:t>license</w:t>
      </w:r>
      <w:r>
        <w:rPr>
          <w:spacing w:val="-16"/>
          <w:w w:val="105"/>
          <w:sz w:val="19"/>
        </w:rPr>
        <w:t> </w:t>
      </w:r>
      <w:r>
        <w:rPr>
          <w:w w:val="105"/>
          <w:sz w:val="19"/>
        </w:rPr>
        <w:t>the</w:t>
      </w:r>
      <w:r>
        <w:rPr>
          <w:spacing w:val="-16"/>
          <w:w w:val="105"/>
          <w:sz w:val="19"/>
        </w:rPr>
        <w:t> </w:t>
      </w:r>
      <w:r>
        <w:rPr>
          <w:w w:val="105"/>
          <w:sz w:val="19"/>
        </w:rPr>
        <w:t>SPDX</w:t>
      </w:r>
      <w:r>
        <w:rPr>
          <w:spacing w:val="-16"/>
          <w:w w:val="105"/>
          <w:sz w:val="19"/>
        </w:rPr>
        <w:t> </w:t>
      </w:r>
      <w:r>
        <w:rPr>
          <w:w w:val="105"/>
          <w:sz w:val="19"/>
        </w:rPr>
        <w:t>file</w:t>
      </w:r>
      <w:r>
        <w:rPr>
          <w:spacing w:val="-16"/>
          <w:w w:val="105"/>
          <w:sz w:val="19"/>
        </w:rPr>
        <w:t> </w:t>
      </w:r>
      <w:r>
        <w:rPr>
          <w:w w:val="105"/>
          <w:sz w:val="19"/>
        </w:rPr>
        <w:t>creator</w:t>
      </w:r>
      <w:r>
        <w:rPr>
          <w:spacing w:val="-16"/>
          <w:w w:val="105"/>
          <w:sz w:val="19"/>
        </w:rPr>
        <w:t> </w:t>
      </w:r>
      <w:r>
        <w:rPr>
          <w:w w:val="105"/>
          <w:sz w:val="19"/>
        </w:rPr>
        <w:t>has</w:t>
      </w:r>
      <w:r>
        <w:rPr>
          <w:spacing w:val="-16"/>
          <w:w w:val="105"/>
          <w:sz w:val="19"/>
        </w:rPr>
        <w:t> </w:t>
      </w:r>
      <w:r>
        <w:rPr>
          <w:w w:val="105"/>
          <w:sz w:val="19"/>
        </w:rPr>
        <w:t>concluded</w:t>
      </w:r>
      <w:r>
        <w:rPr>
          <w:spacing w:val="-16"/>
          <w:w w:val="105"/>
          <w:sz w:val="19"/>
        </w:rPr>
        <w:t> </w:t>
      </w:r>
      <w:r>
        <w:rPr>
          <w:w w:val="105"/>
          <w:sz w:val="19"/>
        </w:rPr>
        <w:t>as</w:t>
      </w:r>
      <w:r>
        <w:rPr>
          <w:spacing w:val="-16"/>
          <w:w w:val="105"/>
          <w:sz w:val="19"/>
        </w:rPr>
        <w:t> </w:t>
      </w:r>
      <w:r>
        <w:rPr>
          <w:w w:val="105"/>
          <w:sz w:val="19"/>
        </w:rPr>
        <w:t>governing the snippet or alternative values if the governing license cannot be determined. The options to populate</w:t>
      </w:r>
      <w:r>
        <w:rPr>
          <w:spacing w:val="-14"/>
          <w:w w:val="105"/>
          <w:sz w:val="19"/>
        </w:rPr>
        <w:t> </w:t>
      </w:r>
      <w:r>
        <w:rPr>
          <w:w w:val="105"/>
          <w:sz w:val="19"/>
        </w:rPr>
        <w:t>this</w:t>
      </w:r>
      <w:r>
        <w:rPr>
          <w:spacing w:val="-14"/>
          <w:w w:val="105"/>
          <w:sz w:val="19"/>
        </w:rPr>
        <w:t> </w:t>
      </w:r>
      <w:r>
        <w:rPr>
          <w:w w:val="105"/>
          <w:sz w:val="19"/>
        </w:rPr>
        <w:t>field</w:t>
      </w:r>
      <w:r>
        <w:rPr>
          <w:spacing w:val="-14"/>
          <w:w w:val="105"/>
          <w:sz w:val="19"/>
        </w:rPr>
        <w:t> </w:t>
      </w:r>
      <w:r>
        <w:rPr>
          <w:w w:val="105"/>
          <w:sz w:val="19"/>
        </w:rPr>
        <w:t>are</w:t>
      </w:r>
      <w:r>
        <w:rPr>
          <w:spacing w:val="-14"/>
          <w:w w:val="105"/>
          <w:sz w:val="19"/>
        </w:rPr>
        <w:t> </w:t>
      </w:r>
      <w:r>
        <w:rPr>
          <w:w w:val="105"/>
          <w:sz w:val="19"/>
        </w:rPr>
        <w:t>limited</w:t>
      </w:r>
      <w:r>
        <w:rPr>
          <w:spacing w:val="-14"/>
          <w:w w:val="105"/>
          <w:sz w:val="19"/>
        </w:rPr>
        <w:t> </w:t>
      </w:r>
      <w:r>
        <w:rPr>
          <w:w w:val="105"/>
          <w:sz w:val="19"/>
        </w:rPr>
        <w:t>to:</w:t>
      </w:r>
    </w:p>
    <w:p>
      <w:pPr>
        <w:pStyle w:val="ListParagraph"/>
        <w:numPr>
          <w:ilvl w:val="0"/>
          <w:numId w:val="29"/>
        </w:numPr>
        <w:tabs>
          <w:tab w:pos="1979" w:val="left" w:leader="none"/>
          <w:tab w:pos="1980" w:val="left" w:leader="none"/>
        </w:tabs>
        <w:spacing w:line="240" w:lineRule="auto" w:before="2" w:after="0"/>
        <w:ind w:left="1980" w:right="0" w:hanging="360"/>
        <w:jc w:val="left"/>
        <w:rPr>
          <w:sz w:val="19"/>
        </w:rPr>
      </w:pPr>
      <w:r>
        <w:rPr>
          <w:w w:val="105"/>
          <w:sz w:val="19"/>
        </w:rPr>
        <w:t>A</w:t>
      </w:r>
      <w:r>
        <w:rPr>
          <w:spacing w:val="-14"/>
          <w:w w:val="105"/>
          <w:sz w:val="19"/>
        </w:rPr>
        <w:t> </w:t>
      </w:r>
      <w:r>
        <w:rPr>
          <w:w w:val="105"/>
          <w:sz w:val="19"/>
        </w:rPr>
        <w:t>valid</w:t>
      </w:r>
      <w:r>
        <w:rPr>
          <w:spacing w:val="-14"/>
          <w:w w:val="105"/>
          <w:sz w:val="19"/>
        </w:rPr>
        <w:t> </w:t>
      </w:r>
      <w:r>
        <w:rPr>
          <w:w w:val="105"/>
          <w:sz w:val="19"/>
        </w:rPr>
        <w:t>SPDX</w:t>
      </w:r>
      <w:r>
        <w:rPr>
          <w:spacing w:val="-14"/>
          <w:w w:val="105"/>
          <w:sz w:val="19"/>
        </w:rPr>
        <w:t> </w:t>
      </w:r>
      <w:r>
        <w:rPr>
          <w:w w:val="105"/>
          <w:sz w:val="19"/>
        </w:rPr>
        <w:t>License</w:t>
      </w:r>
      <w:r>
        <w:rPr>
          <w:spacing w:val="-14"/>
          <w:w w:val="105"/>
          <w:sz w:val="19"/>
        </w:rPr>
        <w:t> </w:t>
      </w:r>
      <w:r>
        <w:rPr>
          <w:w w:val="105"/>
          <w:sz w:val="19"/>
        </w:rPr>
        <w:t>Expression</w:t>
      </w:r>
      <w:r>
        <w:rPr>
          <w:spacing w:val="-14"/>
          <w:w w:val="105"/>
          <w:sz w:val="19"/>
        </w:rPr>
        <w:t> </w:t>
      </w:r>
      <w:r>
        <w:rPr>
          <w:w w:val="105"/>
          <w:sz w:val="19"/>
        </w:rPr>
        <w:t>as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Appendix</w:t>
      </w:r>
      <w:r>
        <w:rPr>
          <w:spacing w:val="-14"/>
          <w:w w:val="105"/>
          <w:sz w:val="19"/>
        </w:rPr>
        <w:t> </w:t>
      </w:r>
      <w:r>
        <w:rPr>
          <w:w w:val="105"/>
          <w:sz w:val="19"/>
        </w:rPr>
        <w:t>IV.</w:t>
      </w:r>
    </w:p>
    <w:p>
      <w:pPr>
        <w:pStyle w:val="ListParagraph"/>
        <w:numPr>
          <w:ilvl w:val="0"/>
          <w:numId w:val="29"/>
        </w:numPr>
        <w:tabs>
          <w:tab w:pos="1979" w:val="left" w:leader="none"/>
          <w:tab w:pos="1980" w:val="left" w:leader="none"/>
        </w:tabs>
        <w:spacing w:line="264" w:lineRule="auto" w:before="21" w:after="0"/>
        <w:ind w:left="1980" w:right="257" w:hanging="360"/>
        <w:jc w:val="left"/>
        <w:rPr>
          <w:sz w:val="19"/>
        </w:rPr>
      </w:pPr>
      <w:r>
        <w:rPr>
          <w:w w:val="105"/>
          <w:sz w:val="19"/>
        </w:rPr>
        <w:t>NONE</w:t>
      </w:r>
      <w:r>
        <w:rPr>
          <w:spacing w:val="-13"/>
          <w:w w:val="105"/>
          <w:sz w:val="19"/>
        </w:rPr>
        <w:t> </w:t>
      </w:r>
      <w:r>
        <w:rPr>
          <w:w w:val="105"/>
          <w:sz w:val="19"/>
        </w:rPr>
        <w:t>should</w:t>
      </w:r>
      <w:r>
        <w:rPr>
          <w:spacing w:val="-13"/>
          <w:w w:val="105"/>
          <w:sz w:val="19"/>
        </w:rPr>
        <w:t> </w:t>
      </w:r>
      <w:r>
        <w:rPr>
          <w:w w:val="105"/>
          <w:sz w:val="19"/>
        </w:rPr>
        <w:t>be</w:t>
      </w:r>
      <w:r>
        <w:rPr>
          <w:spacing w:val="-13"/>
          <w:w w:val="105"/>
          <w:sz w:val="19"/>
        </w:rPr>
        <w:t> </w:t>
      </w:r>
      <w:r>
        <w:rPr>
          <w:w w:val="105"/>
          <w:sz w:val="19"/>
        </w:rPr>
        <w:t>used</w:t>
      </w:r>
      <w:r>
        <w:rPr>
          <w:spacing w:val="-13"/>
          <w:w w:val="105"/>
          <w:sz w:val="19"/>
        </w:rPr>
        <w:t> </w:t>
      </w:r>
      <w:r>
        <w:rPr>
          <w:w w:val="105"/>
          <w:sz w:val="19"/>
        </w:rPr>
        <w:t>if</w:t>
      </w:r>
      <w:r>
        <w:rPr>
          <w:spacing w:val="-13"/>
          <w:w w:val="105"/>
          <w:sz w:val="19"/>
        </w:rPr>
        <w:t> </w:t>
      </w:r>
      <w:r>
        <w:rPr>
          <w:w w:val="105"/>
          <w:sz w:val="19"/>
        </w:rPr>
        <w:t>there</w:t>
      </w:r>
      <w:r>
        <w:rPr>
          <w:spacing w:val="-13"/>
          <w:w w:val="105"/>
          <w:sz w:val="19"/>
        </w:rPr>
        <w:t> </w:t>
      </w:r>
      <w:r>
        <w:rPr>
          <w:w w:val="105"/>
          <w:sz w:val="19"/>
        </w:rPr>
        <w:t>is</w:t>
      </w:r>
      <w:r>
        <w:rPr>
          <w:spacing w:val="-13"/>
          <w:w w:val="105"/>
          <w:sz w:val="19"/>
        </w:rPr>
        <w:t> </w:t>
      </w:r>
      <w:r>
        <w:rPr>
          <w:w w:val="105"/>
          <w:sz w:val="19"/>
        </w:rPr>
        <w:t>no</w:t>
      </w:r>
      <w:r>
        <w:rPr>
          <w:spacing w:val="-13"/>
          <w:w w:val="105"/>
          <w:sz w:val="19"/>
        </w:rPr>
        <w:t> </w:t>
      </w:r>
      <w:r>
        <w:rPr>
          <w:w w:val="105"/>
          <w:sz w:val="19"/>
        </w:rPr>
        <w:t>licensing</w:t>
      </w:r>
      <w:r>
        <w:rPr>
          <w:spacing w:val="-13"/>
          <w:w w:val="105"/>
          <w:sz w:val="19"/>
        </w:rPr>
        <w:t> </w:t>
      </w:r>
      <w:r>
        <w:rPr>
          <w:w w:val="105"/>
          <w:sz w:val="19"/>
        </w:rPr>
        <w:t>information</w:t>
      </w:r>
      <w:r>
        <w:rPr>
          <w:spacing w:val="-13"/>
          <w:w w:val="105"/>
          <w:sz w:val="19"/>
        </w:rPr>
        <w:t> </w:t>
      </w:r>
      <w:r>
        <w:rPr>
          <w:w w:val="105"/>
          <w:sz w:val="19"/>
        </w:rPr>
        <w:t>from</w:t>
      </w:r>
      <w:r>
        <w:rPr>
          <w:spacing w:val="-13"/>
          <w:w w:val="105"/>
          <w:sz w:val="19"/>
        </w:rPr>
        <w:t> </w:t>
      </w:r>
      <w:r>
        <w:rPr>
          <w:w w:val="105"/>
          <w:sz w:val="19"/>
        </w:rPr>
        <w:t>which</w:t>
      </w:r>
      <w:r>
        <w:rPr>
          <w:spacing w:val="-13"/>
          <w:w w:val="105"/>
          <w:sz w:val="19"/>
        </w:rPr>
        <w:t> </w:t>
      </w:r>
      <w:r>
        <w:rPr>
          <w:w w:val="105"/>
          <w:sz w:val="19"/>
        </w:rPr>
        <w:t>to</w:t>
      </w:r>
      <w:r>
        <w:rPr>
          <w:spacing w:val="-13"/>
          <w:w w:val="105"/>
          <w:sz w:val="19"/>
        </w:rPr>
        <w:t> </w:t>
      </w:r>
      <w:r>
        <w:rPr>
          <w:w w:val="105"/>
          <w:sz w:val="19"/>
        </w:rPr>
        <w:t>conclude</w:t>
      </w:r>
      <w:r>
        <w:rPr>
          <w:spacing w:val="-13"/>
          <w:w w:val="105"/>
          <w:sz w:val="19"/>
        </w:rPr>
        <w:t> </w:t>
      </w:r>
      <w:r>
        <w:rPr>
          <w:w w:val="105"/>
          <w:sz w:val="19"/>
        </w:rPr>
        <w:t>a</w:t>
      </w:r>
      <w:r>
        <w:rPr>
          <w:spacing w:val="-13"/>
          <w:w w:val="105"/>
          <w:sz w:val="19"/>
        </w:rPr>
        <w:t> </w:t>
      </w:r>
      <w:r>
        <w:rPr>
          <w:w w:val="105"/>
          <w:sz w:val="19"/>
        </w:rPr>
        <w:t>license for the</w:t>
      </w:r>
      <w:r>
        <w:rPr>
          <w:spacing w:val="-31"/>
          <w:w w:val="105"/>
          <w:sz w:val="19"/>
        </w:rPr>
        <w:t> </w:t>
      </w:r>
      <w:r>
        <w:rPr>
          <w:w w:val="105"/>
          <w:sz w:val="19"/>
        </w:rPr>
        <w:t>snippet.</w:t>
      </w:r>
    </w:p>
    <w:p>
      <w:pPr>
        <w:pStyle w:val="ListParagraph"/>
        <w:numPr>
          <w:ilvl w:val="0"/>
          <w:numId w:val="29"/>
        </w:numPr>
        <w:tabs>
          <w:tab w:pos="1979" w:val="left" w:leader="none"/>
          <w:tab w:pos="1980" w:val="left" w:leader="none"/>
        </w:tabs>
        <w:spacing w:line="240" w:lineRule="auto" w:before="0" w:after="0"/>
        <w:ind w:left="1980" w:right="0" w:hanging="360"/>
        <w:jc w:val="left"/>
        <w:rPr>
          <w:sz w:val="19"/>
        </w:rPr>
      </w:pPr>
      <w:r>
        <w:rPr>
          <w:w w:val="105"/>
          <w:sz w:val="19"/>
        </w:rPr>
        <w:t>NOASSERTION</w:t>
      </w:r>
      <w:r>
        <w:rPr>
          <w:spacing w:val="29"/>
          <w:w w:val="105"/>
          <w:sz w:val="19"/>
        </w:rPr>
        <w:t> </w:t>
      </w:r>
      <w:r>
        <w:rPr>
          <w:w w:val="105"/>
          <w:sz w:val="19"/>
        </w:rPr>
        <w:t>should</w:t>
      </w:r>
      <w:r>
        <w:rPr>
          <w:spacing w:val="-13"/>
          <w:w w:val="105"/>
          <w:sz w:val="19"/>
        </w:rPr>
        <w:t> </w:t>
      </w:r>
      <w:r>
        <w:rPr>
          <w:w w:val="105"/>
          <w:sz w:val="19"/>
        </w:rPr>
        <w:t>be</w:t>
      </w:r>
      <w:r>
        <w:rPr>
          <w:spacing w:val="-13"/>
          <w:w w:val="105"/>
          <w:sz w:val="19"/>
        </w:rPr>
        <w:t> </w:t>
      </w:r>
      <w:r>
        <w:rPr>
          <w:w w:val="105"/>
          <w:sz w:val="19"/>
        </w:rPr>
        <w:t>used</w:t>
      </w:r>
      <w:r>
        <w:rPr>
          <w:spacing w:val="-13"/>
          <w:w w:val="105"/>
          <w:sz w:val="19"/>
        </w:rPr>
        <w:t> </w:t>
      </w:r>
      <w:r>
        <w:rPr>
          <w:w w:val="105"/>
          <w:sz w:val="19"/>
        </w:rPr>
        <w:t>if</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snippet:</w:t>
      </w:r>
    </w:p>
    <w:p>
      <w:pPr>
        <w:pStyle w:val="ListParagraph"/>
        <w:numPr>
          <w:ilvl w:val="0"/>
          <w:numId w:val="30"/>
        </w:numPr>
        <w:tabs>
          <w:tab w:pos="2208" w:val="left" w:leader="none"/>
        </w:tabs>
        <w:spacing w:line="264" w:lineRule="auto" w:before="21" w:after="0"/>
        <w:ind w:left="1980" w:right="289" w:firstLine="0"/>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document</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attempted</w:t>
      </w:r>
      <w:r>
        <w:rPr>
          <w:spacing w:val="-15"/>
          <w:w w:val="105"/>
          <w:sz w:val="19"/>
        </w:rPr>
        <w:t> </w:t>
      </w:r>
      <w:r>
        <w:rPr>
          <w:w w:val="105"/>
          <w:sz w:val="19"/>
        </w:rPr>
        <w:t>to,</w:t>
      </w:r>
      <w:r>
        <w:rPr>
          <w:spacing w:val="-15"/>
          <w:w w:val="105"/>
          <w:sz w:val="19"/>
        </w:rPr>
        <w:t> </w:t>
      </w:r>
      <w:r>
        <w:rPr>
          <w:w w:val="105"/>
          <w:sz w:val="19"/>
        </w:rPr>
        <w:t>but</w:t>
      </w:r>
      <w:r>
        <w:rPr>
          <w:spacing w:val="-15"/>
          <w:w w:val="105"/>
          <w:sz w:val="19"/>
        </w:rPr>
        <w:t> </w:t>
      </w:r>
      <w:r>
        <w:rPr>
          <w:w w:val="105"/>
          <w:sz w:val="19"/>
        </w:rPr>
        <w:t>cannot</w:t>
      </w:r>
      <w:r>
        <w:rPr>
          <w:spacing w:val="-15"/>
          <w:w w:val="105"/>
          <w:sz w:val="19"/>
        </w:rPr>
        <w:t> </w:t>
      </w:r>
      <w:r>
        <w:rPr>
          <w:w w:val="105"/>
          <w:sz w:val="19"/>
        </w:rPr>
        <w:t>reach</w:t>
      </w:r>
      <w:r>
        <w:rPr>
          <w:spacing w:val="-15"/>
          <w:w w:val="105"/>
          <w:sz w:val="19"/>
        </w:rPr>
        <w:t> </w:t>
      </w:r>
      <w:r>
        <w:rPr>
          <w:w w:val="105"/>
          <w:sz w:val="19"/>
        </w:rPr>
        <w:t>a</w:t>
      </w:r>
      <w:r>
        <w:rPr>
          <w:spacing w:val="-15"/>
          <w:w w:val="105"/>
          <w:sz w:val="19"/>
        </w:rPr>
        <w:t> </w:t>
      </w:r>
      <w:r>
        <w:rPr>
          <w:w w:val="105"/>
          <w:sz w:val="19"/>
        </w:rPr>
        <w:t>reasonable</w:t>
      </w:r>
      <w:r>
        <w:rPr>
          <w:spacing w:val="-15"/>
          <w:w w:val="105"/>
          <w:sz w:val="19"/>
        </w:rPr>
        <w:t> </w:t>
      </w:r>
      <w:r>
        <w:rPr>
          <w:w w:val="105"/>
          <w:sz w:val="19"/>
        </w:rPr>
        <w:t>objective determination</w:t>
      </w:r>
      <w:r>
        <w:rPr>
          <w:spacing w:val="-21"/>
          <w:w w:val="105"/>
          <w:sz w:val="19"/>
        </w:rPr>
        <w:t> </w:t>
      </w:r>
      <w:r>
        <w:rPr>
          <w:w w:val="105"/>
          <w:sz w:val="19"/>
        </w:rPr>
        <w:t>of</w:t>
      </w:r>
      <w:r>
        <w:rPr>
          <w:spacing w:val="-21"/>
          <w:w w:val="105"/>
          <w:sz w:val="19"/>
        </w:rPr>
        <w:t> </w:t>
      </w:r>
      <w:r>
        <w:rPr>
          <w:w w:val="105"/>
          <w:sz w:val="19"/>
        </w:rPr>
        <w:t>the</w:t>
      </w:r>
      <w:r>
        <w:rPr>
          <w:spacing w:val="-21"/>
          <w:w w:val="105"/>
          <w:sz w:val="19"/>
        </w:rPr>
        <w:t> </w:t>
      </w:r>
      <w:r>
        <w:rPr>
          <w:w w:val="105"/>
          <w:sz w:val="19"/>
        </w:rPr>
        <w:t>Concluded</w:t>
      </w:r>
      <w:r>
        <w:rPr>
          <w:spacing w:val="-21"/>
          <w:w w:val="105"/>
          <w:sz w:val="19"/>
        </w:rPr>
        <w:t> </w:t>
      </w:r>
      <w:r>
        <w:rPr>
          <w:w w:val="105"/>
          <w:sz w:val="19"/>
        </w:rPr>
        <w:t>License;</w:t>
      </w:r>
    </w:p>
    <w:p>
      <w:pPr>
        <w:pStyle w:val="ListParagraph"/>
        <w:numPr>
          <w:ilvl w:val="0"/>
          <w:numId w:val="30"/>
        </w:numPr>
        <w:tabs>
          <w:tab w:pos="2251" w:val="left" w:leader="none"/>
        </w:tabs>
        <w:spacing w:line="264" w:lineRule="auto" w:before="0" w:after="0"/>
        <w:ind w:left="1980" w:right="756" w:firstLine="0"/>
        <w:jc w:val="left"/>
        <w:rPr>
          <w:sz w:val="19"/>
        </w:rPr>
      </w:pPr>
      <w:r>
        <w:rPr>
          <w:w w:val="105"/>
          <w:sz w:val="19"/>
        </w:rPr>
        <w:t>the</w:t>
      </w:r>
      <w:r>
        <w:rPr>
          <w:spacing w:val="-17"/>
          <w:w w:val="105"/>
          <w:sz w:val="19"/>
        </w:rPr>
        <w:t> </w:t>
      </w:r>
      <w:r>
        <w:rPr>
          <w:w w:val="105"/>
          <w:sz w:val="19"/>
        </w:rPr>
        <w:t>SPDX</w:t>
      </w:r>
      <w:r>
        <w:rPr>
          <w:spacing w:val="-17"/>
          <w:w w:val="105"/>
          <w:sz w:val="19"/>
        </w:rPr>
        <w:t> </w:t>
      </w:r>
      <w:r>
        <w:rPr>
          <w:w w:val="105"/>
          <w:sz w:val="19"/>
        </w:rPr>
        <w:t>document</w:t>
      </w:r>
      <w:r>
        <w:rPr>
          <w:spacing w:val="-17"/>
          <w:w w:val="105"/>
          <w:sz w:val="19"/>
        </w:rPr>
        <w:t> </w:t>
      </w:r>
      <w:r>
        <w:rPr>
          <w:w w:val="105"/>
          <w:sz w:val="19"/>
        </w:rPr>
        <w:t>creator</w:t>
      </w:r>
      <w:r>
        <w:rPr>
          <w:spacing w:val="-17"/>
          <w:w w:val="105"/>
          <w:sz w:val="19"/>
        </w:rPr>
        <w:t> </w:t>
      </w:r>
      <w:r>
        <w:rPr>
          <w:w w:val="105"/>
          <w:sz w:val="19"/>
        </w:rPr>
        <w:t>is</w:t>
      </w:r>
      <w:r>
        <w:rPr>
          <w:spacing w:val="-17"/>
          <w:w w:val="105"/>
          <w:sz w:val="19"/>
        </w:rPr>
        <w:t> </w:t>
      </w:r>
      <w:r>
        <w:rPr>
          <w:w w:val="105"/>
          <w:sz w:val="19"/>
        </w:rPr>
        <w:t>uncomfortable</w:t>
      </w:r>
      <w:r>
        <w:rPr>
          <w:spacing w:val="-17"/>
          <w:w w:val="105"/>
          <w:sz w:val="19"/>
        </w:rPr>
        <w:t> </w:t>
      </w:r>
      <w:r>
        <w:rPr>
          <w:w w:val="105"/>
          <w:sz w:val="19"/>
        </w:rPr>
        <w:t>concluding</w:t>
      </w:r>
      <w:r>
        <w:rPr>
          <w:spacing w:val="-17"/>
          <w:w w:val="105"/>
          <w:sz w:val="19"/>
        </w:rPr>
        <w:t> </w:t>
      </w:r>
      <w:r>
        <w:rPr>
          <w:w w:val="105"/>
          <w:sz w:val="19"/>
        </w:rPr>
        <w:t>a</w:t>
      </w:r>
      <w:r>
        <w:rPr>
          <w:spacing w:val="-17"/>
          <w:w w:val="105"/>
          <w:sz w:val="19"/>
        </w:rPr>
        <w:t> </w:t>
      </w:r>
      <w:r>
        <w:rPr>
          <w:w w:val="105"/>
          <w:sz w:val="19"/>
        </w:rPr>
        <w:t>license,</w:t>
      </w:r>
      <w:r>
        <w:rPr>
          <w:spacing w:val="-17"/>
          <w:w w:val="105"/>
          <w:sz w:val="19"/>
        </w:rPr>
        <w:t> </w:t>
      </w:r>
      <w:r>
        <w:rPr>
          <w:w w:val="105"/>
          <w:sz w:val="19"/>
        </w:rPr>
        <w:t>despite</w:t>
      </w:r>
      <w:r>
        <w:rPr>
          <w:spacing w:val="-17"/>
          <w:w w:val="105"/>
          <w:sz w:val="19"/>
        </w:rPr>
        <w:t> </w:t>
      </w:r>
      <w:r>
        <w:rPr>
          <w:w w:val="105"/>
          <w:sz w:val="19"/>
        </w:rPr>
        <w:t>some license</w:t>
      </w:r>
      <w:r>
        <w:rPr>
          <w:spacing w:val="-24"/>
          <w:w w:val="105"/>
          <w:sz w:val="19"/>
        </w:rPr>
        <w:t> </w:t>
      </w:r>
      <w:r>
        <w:rPr>
          <w:w w:val="105"/>
          <w:sz w:val="19"/>
        </w:rPr>
        <w:t>information</w:t>
      </w:r>
      <w:r>
        <w:rPr>
          <w:spacing w:val="-24"/>
          <w:w w:val="105"/>
          <w:sz w:val="19"/>
        </w:rPr>
        <w:t> </w:t>
      </w:r>
      <w:r>
        <w:rPr>
          <w:w w:val="105"/>
          <w:sz w:val="19"/>
        </w:rPr>
        <w:t>being</w:t>
      </w:r>
      <w:r>
        <w:rPr>
          <w:spacing w:val="-24"/>
          <w:w w:val="105"/>
          <w:sz w:val="19"/>
        </w:rPr>
        <w:t> </w:t>
      </w:r>
      <w:r>
        <w:rPr>
          <w:w w:val="105"/>
          <w:sz w:val="19"/>
        </w:rPr>
        <w:t>available;</w:t>
      </w:r>
    </w:p>
    <w:p>
      <w:pPr>
        <w:pStyle w:val="ListParagraph"/>
        <w:numPr>
          <w:ilvl w:val="0"/>
          <w:numId w:val="30"/>
        </w:numPr>
        <w:tabs>
          <w:tab w:pos="2294" w:val="left" w:leader="none"/>
        </w:tabs>
        <w:spacing w:line="240" w:lineRule="auto" w:before="0" w:after="0"/>
        <w:ind w:left="2294" w:right="0" w:hanging="314"/>
        <w:jc w:val="left"/>
        <w:rPr>
          <w:sz w:val="19"/>
        </w:rPr>
      </w:pPr>
      <w:r>
        <w:rPr>
          <w:w w:val="105"/>
          <w:sz w:val="19"/>
        </w:rPr>
        <w:t>the</w:t>
      </w:r>
      <w:r>
        <w:rPr>
          <w:spacing w:val="-15"/>
          <w:w w:val="105"/>
          <w:sz w:val="19"/>
        </w:rPr>
        <w:t> </w:t>
      </w:r>
      <w:r>
        <w:rPr>
          <w:w w:val="105"/>
          <w:sz w:val="19"/>
        </w:rPr>
        <w:t>SPDX</w:t>
      </w:r>
      <w:r>
        <w:rPr>
          <w:spacing w:val="-15"/>
          <w:w w:val="105"/>
          <w:sz w:val="19"/>
        </w:rPr>
        <w:t> </w:t>
      </w:r>
      <w:r>
        <w:rPr>
          <w:w w:val="105"/>
          <w:sz w:val="19"/>
        </w:rPr>
        <w:t>document</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made</w:t>
      </w:r>
      <w:r>
        <w:rPr>
          <w:spacing w:val="-15"/>
          <w:w w:val="105"/>
          <w:sz w:val="19"/>
        </w:rPr>
        <w:t> </w:t>
      </w:r>
      <w:r>
        <w:rPr>
          <w:w w:val="105"/>
          <w:sz w:val="19"/>
        </w:rPr>
        <w:t>no</w:t>
      </w:r>
      <w:r>
        <w:rPr>
          <w:spacing w:val="-15"/>
          <w:w w:val="105"/>
          <w:sz w:val="19"/>
        </w:rPr>
        <w:t> </w:t>
      </w:r>
      <w:r>
        <w:rPr>
          <w:w w:val="105"/>
          <w:sz w:val="19"/>
        </w:rPr>
        <w:t>attempt</w:t>
      </w:r>
      <w:r>
        <w:rPr>
          <w:spacing w:val="-15"/>
          <w:w w:val="105"/>
          <w:sz w:val="19"/>
        </w:rPr>
        <w:t> </w:t>
      </w:r>
      <w:r>
        <w:rPr>
          <w:w w:val="105"/>
          <w:sz w:val="19"/>
        </w:rPr>
        <w:t>to</w:t>
      </w:r>
      <w:r>
        <w:rPr>
          <w:spacing w:val="-15"/>
          <w:w w:val="105"/>
          <w:sz w:val="19"/>
        </w:rPr>
        <w:t> </w:t>
      </w:r>
      <w:r>
        <w:rPr>
          <w:w w:val="105"/>
          <w:sz w:val="19"/>
        </w:rPr>
        <w:t>determine</w:t>
      </w:r>
      <w:r>
        <w:rPr>
          <w:spacing w:val="-15"/>
          <w:w w:val="105"/>
          <w:sz w:val="19"/>
        </w:rPr>
        <w:t> </w:t>
      </w:r>
      <w:r>
        <w:rPr>
          <w:w w:val="105"/>
          <w:sz w:val="19"/>
        </w:rPr>
        <w:t>a</w:t>
      </w:r>
      <w:r>
        <w:rPr>
          <w:spacing w:val="-15"/>
          <w:w w:val="105"/>
          <w:sz w:val="19"/>
        </w:rPr>
        <w:t> </w:t>
      </w:r>
      <w:r>
        <w:rPr>
          <w:w w:val="105"/>
          <w:sz w:val="19"/>
        </w:rPr>
        <w:t>Concluded</w:t>
      </w:r>
      <w:r>
        <w:rPr>
          <w:spacing w:val="-15"/>
          <w:w w:val="105"/>
          <w:sz w:val="19"/>
        </w:rPr>
        <w:t> </w:t>
      </w:r>
      <w:r>
        <w:rPr>
          <w:w w:val="105"/>
          <w:sz w:val="19"/>
        </w:rPr>
        <w:t>License;</w:t>
      </w:r>
    </w:p>
    <w:p>
      <w:pPr>
        <w:pStyle w:val="ListParagraph"/>
        <w:numPr>
          <w:ilvl w:val="0"/>
          <w:numId w:val="30"/>
        </w:numPr>
        <w:tabs>
          <w:tab w:pos="2305" w:val="left" w:leader="none"/>
        </w:tabs>
        <w:spacing w:line="264" w:lineRule="auto" w:before="21" w:after="0"/>
        <w:ind w:left="1980" w:right="582" w:firstLine="0"/>
        <w:jc w:val="left"/>
        <w:rPr>
          <w:sz w:val="19"/>
        </w:rPr>
      </w:pPr>
      <w:r>
        <w:rPr>
          <w:w w:val="105"/>
          <w:sz w:val="19"/>
        </w:rPr>
        <w:t>the</w:t>
      </w:r>
      <w:r>
        <w:rPr>
          <w:spacing w:val="-17"/>
          <w:w w:val="105"/>
          <w:sz w:val="19"/>
        </w:rPr>
        <w:t> </w:t>
      </w:r>
      <w:r>
        <w:rPr>
          <w:w w:val="105"/>
          <w:sz w:val="19"/>
        </w:rPr>
        <w:t>SPDX</w:t>
      </w:r>
      <w:r>
        <w:rPr>
          <w:spacing w:val="-17"/>
          <w:w w:val="105"/>
          <w:sz w:val="19"/>
        </w:rPr>
        <w:t> </w:t>
      </w:r>
      <w:r>
        <w:rPr>
          <w:w w:val="105"/>
          <w:sz w:val="19"/>
        </w:rPr>
        <w:t>document</w:t>
      </w:r>
      <w:r>
        <w:rPr>
          <w:spacing w:val="-17"/>
          <w:w w:val="105"/>
          <w:sz w:val="19"/>
        </w:rPr>
        <w:t> </w:t>
      </w:r>
      <w:r>
        <w:rPr>
          <w:w w:val="105"/>
          <w:sz w:val="19"/>
        </w:rPr>
        <w:t>creator</w:t>
      </w:r>
      <w:r>
        <w:rPr>
          <w:spacing w:val="-17"/>
          <w:w w:val="105"/>
          <w:sz w:val="19"/>
        </w:rPr>
        <w:t> </w:t>
      </w:r>
      <w:r>
        <w:rPr>
          <w:w w:val="105"/>
          <w:sz w:val="19"/>
        </w:rPr>
        <w:t>has</w:t>
      </w:r>
      <w:r>
        <w:rPr>
          <w:spacing w:val="-17"/>
          <w:w w:val="105"/>
          <w:sz w:val="19"/>
        </w:rPr>
        <w:t> </w:t>
      </w:r>
      <w:r>
        <w:rPr>
          <w:w w:val="105"/>
          <w:sz w:val="19"/>
        </w:rPr>
        <w:t>intentionally</w:t>
      </w:r>
      <w:r>
        <w:rPr>
          <w:spacing w:val="-17"/>
          <w:w w:val="105"/>
          <w:sz w:val="19"/>
        </w:rPr>
        <w:t> </w:t>
      </w:r>
      <w:r>
        <w:rPr>
          <w:w w:val="105"/>
          <w:sz w:val="19"/>
        </w:rPr>
        <w:t>provided</w:t>
      </w:r>
      <w:r>
        <w:rPr>
          <w:spacing w:val="-17"/>
          <w:w w:val="105"/>
          <w:sz w:val="19"/>
        </w:rPr>
        <w:t> </w:t>
      </w:r>
      <w:r>
        <w:rPr>
          <w:w w:val="105"/>
          <w:sz w:val="19"/>
        </w:rPr>
        <w:t>no</w:t>
      </w:r>
      <w:r>
        <w:rPr>
          <w:spacing w:val="-17"/>
          <w:w w:val="105"/>
          <w:sz w:val="19"/>
        </w:rPr>
        <w:t> </w:t>
      </w:r>
      <w:r>
        <w:rPr>
          <w:w w:val="105"/>
          <w:sz w:val="19"/>
        </w:rPr>
        <w:t>information</w:t>
      </w:r>
      <w:r>
        <w:rPr>
          <w:spacing w:val="-17"/>
          <w:w w:val="105"/>
          <w:sz w:val="19"/>
        </w:rPr>
        <w:t> </w:t>
      </w:r>
      <w:r>
        <w:rPr>
          <w:w w:val="105"/>
          <w:sz w:val="19"/>
        </w:rPr>
        <w:t>(no</w:t>
      </w:r>
      <w:r>
        <w:rPr>
          <w:spacing w:val="-17"/>
          <w:w w:val="105"/>
          <w:sz w:val="19"/>
        </w:rPr>
        <w:t> </w:t>
      </w:r>
      <w:r>
        <w:rPr>
          <w:w w:val="105"/>
          <w:sz w:val="19"/>
        </w:rPr>
        <w:t>meaning should</w:t>
      </w:r>
      <w:r>
        <w:rPr>
          <w:spacing w:val="-13"/>
          <w:w w:val="105"/>
          <w:sz w:val="19"/>
        </w:rPr>
        <w:t> </w:t>
      </w:r>
      <w:r>
        <w:rPr>
          <w:w w:val="105"/>
          <w:sz w:val="19"/>
        </w:rPr>
        <w:t>be</w:t>
      </w:r>
      <w:r>
        <w:rPr>
          <w:spacing w:val="-13"/>
          <w:w w:val="105"/>
          <w:sz w:val="19"/>
        </w:rPr>
        <w:t> </w:t>
      </w:r>
      <w:r>
        <w:rPr>
          <w:w w:val="105"/>
          <w:sz w:val="19"/>
        </w:rPr>
        <w:t>implied</w:t>
      </w:r>
      <w:r>
        <w:rPr>
          <w:spacing w:val="-13"/>
          <w:w w:val="105"/>
          <w:sz w:val="19"/>
        </w:rPr>
        <w:t> </w:t>
      </w:r>
      <w:r>
        <w:rPr>
          <w:w w:val="105"/>
          <w:sz w:val="19"/>
        </w:rPr>
        <w:t>by</w:t>
      </w:r>
      <w:r>
        <w:rPr>
          <w:spacing w:val="-13"/>
          <w:w w:val="105"/>
          <w:sz w:val="19"/>
        </w:rPr>
        <w:t> </w:t>
      </w:r>
      <w:r>
        <w:rPr>
          <w:w w:val="105"/>
          <w:sz w:val="19"/>
        </w:rPr>
        <w:t>doing</w:t>
      </w:r>
      <w:r>
        <w:rPr>
          <w:spacing w:val="-13"/>
          <w:w w:val="105"/>
          <w:sz w:val="19"/>
        </w:rPr>
        <w:t> </w:t>
      </w:r>
      <w:r>
        <w:rPr>
          <w:w w:val="105"/>
          <w:sz w:val="19"/>
        </w:rPr>
        <w:t>so).</w:t>
      </w:r>
    </w:p>
    <w:p>
      <w:pPr>
        <w:pStyle w:val="BodyText"/>
        <w:spacing w:before="10"/>
        <w:rPr>
          <w:sz w:val="20"/>
        </w:rPr>
      </w:pPr>
    </w:p>
    <w:p>
      <w:pPr>
        <w:pStyle w:val="BodyText"/>
        <w:spacing w:line="264" w:lineRule="auto"/>
        <w:ind w:left="1080" w:right="183"/>
      </w:pPr>
      <w:r>
        <w:rPr>
          <w:w w:val="105"/>
        </w:rPr>
        <w:t>If the Concluded License is not the same as the License Information in File, a written explanation should</w:t>
      </w:r>
      <w:r>
        <w:rPr>
          <w:spacing w:val="-14"/>
          <w:w w:val="105"/>
        </w:rPr>
        <w:t> </w:t>
      </w:r>
      <w:r>
        <w:rPr>
          <w:w w:val="105"/>
        </w:rPr>
        <w:t>be</w:t>
      </w:r>
      <w:r>
        <w:rPr>
          <w:spacing w:val="-14"/>
          <w:w w:val="105"/>
        </w:rPr>
        <w:t> </w:t>
      </w:r>
      <w:r>
        <w:rPr>
          <w:w w:val="105"/>
        </w:rPr>
        <w:t>provided</w:t>
      </w:r>
      <w:r>
        <w:rPr>
          <w:spacing w:val="-14"/>
          <w:w w:val="105"/>
        </w:rPr>
        <w:t> </w:t>
      </w:r>
      <w:r>
        <w:rPr>
          <w:w w:val="105"/>
        </w:rPr>
        <w:t>in</w:t>
      </w:r>
      <w:r>
        <w:rPr>
          <w:spacing w:val="-14"/>
          <w:w w:val="105"/>
        </w:rPr>
        <w:t> </w:t>
      </w:r>
      <w:r>
        <w:rPr>
          <w:w w:val="105"/>
        </w:rPr>
        <w:t>the</w:t>
      </w:r>
      <w:r>
        <w:rPr>
          <w:spacing w:val="-14"/>
          <w:w w:val="105"/>
        </w:rPr>
        <w:t> </w:t>
      </w:r>
      <w:r>
        <w:rPr>
          <w:w w:val="105"/>
        </w:rPr>
        <w:t>Comments</w:t>
      </w:r>
      <w:r>
        <w:rPr>
          <w:spacing w:val="-14"/>
          <w:w w:val="105"/>
        </w:rPr>
        <w:t> </w:t>
      </w:r>
      <w:r>
        <w:rPr>
          <w:w w:val="105"/>
        </w:rPr>
        <w:t>on</w:t>
      </w:r>
      <w:r>
        <w:rPr>
          <w:spacing w:val="-14"/>
          <w:w w:val="105"/>
        </w:rPr>
        <w:t> </w:t>
      </w:r>
      <w:r>
        <w:rPr>
          <w:w w:val="105"/>
        </w:rPr>
        <w:t>License</w:t>
      </w:r>
      <w:r>
        <w:rPr>
          <w:spacing w:val="-14"/>
          <w:w w:val="105"/>
        </w:rPr>
        <w:t> </w:t>
      </w:r>
      <w:r>
        <w:rPr>
          <w:w w:val="105"/>
        </w:rPr>
        <w:t>field</w:t>
      </w:r>
      <w:r>
        <w:rPr>
          <w:spacing w:val="-14"/>
          <w:w w:val="105"/>
        </w:rPr>
        <w:t> </w:t>
      </w:r>
      <w:r>
        <w:rPr>
          <w:w w:val="105"/>
        </w:rPr>
        <w:t>(section</w:t>
      </w:r>
      <w:r>
        <w:rPr>
          <w:spacing w:val="-14"/>
          <w:w w:val="105"/>
        </w:rPr>
        <w:t> </w:t>
      </w:r>
      <w:r>
        <w:rPr>
          <w:w w:val="105"/>
        </w:rPr>
        <w:t>X.5).</w:t>
      </w:r>
      <w:r>
        <w:rPr>
          <w:spacing w:val="28"/>
          <w:w w:val="105"/>
        </w:rPr>
        <w:t> </w:t>
      </w:r>
      <w:r>
        <w:rPr>
          <w:w w:val="105"/>
        </w:rPr>
        <w:t>With</w:t>
      </w:r>
      <w:r>
        <w:rPr>
          <w:spacing w:val="-14"/>
          <w:w w:val="105"/>
        </w:rPr>
        <w:t> </w:t>
      </w:r>
      <w:r>
        <w:rPr>
          <w:w w:val="105"/>
        </w:rPr>
        <w:t>respect</w:t>
      </w:r>
      <w:r>
        <w:rPr>
          <w:spacing w:val="-14"/>
          <w:w w:val="105"/>
        </w:rPr>
        <w:t> </w:t>
      </w:r>
      <w:r>
        <w:rPr>
          <w:w w:val="105"/>
        </w:rPr>
        <w:t>to</w:t>
      </w:r>
      <w:r>
        <w:rPr>
          <w:spacing w:val="-14"/>
          <w:w w:val="105"/>
        </w:rPr>
        <w:t> </w:t>
      </w:r>
      <w:r>
        <w:rPr>
          <w:w w:val="105"/>
        </w:rPr>
        <w:t>NOASSERTION, a</w:t>
      </w:r>
      <w:r>
        <w:rPr>
          <w:spacing w:val="-14"/>
          <w:w w:val="105"/>
        </w:rPr>
        <w:t> </w:t>
      </w:r>
      <w:r>
        <w:rPr>
          <w:w w:val="105"/>
        </w:rPr>
        <w:t>written</w:t>
      </w:r>
      <w:r>
        <w:rPr>
          <w:spacing w:val="-14"/>
          <w:w w:val="105"/>
        </w:rPr>
        <w:t> </w:t>
      </w:r>
      <w:r>
        <w:rPr>
          <w:w w:val="105"/>
        </w:rPr>
        <w:t>explanation</w:t>
      </w:r>
      <w:r>
        <w:rPr>
          <w:spacing w:val="-14"/>
          <w:w w:val="105"/>
        </w:rPr>
        <w:t> </w:t>
      </w:r>
      <w:r>
        <w:rPr>
          <w:w w:val="105"/>
        </w:rPr>
        <w:t>in</w:t>
      </w:r>
      <w:r>
        <w:rPr>
          <w:spacing w:val="-14"/>
          <w:w w:val="105"/>
        </w:rPr>
        <w:t> </w:t>
      </w:r>
      <w:r>
        <w:rPr>
          <w:w w:val="105"/>
        </w:rPr>
        <w:t>the</w:t>
      </w:r>
      <w:r>
        <w:rPr>
          <w:spacing w:val="-14"/>
          <w:w w:val="105"/>
        </w:rPr>
        <w:t> </w:t>
      </w:r>
      <w:r>
        <w:rPr>
          <w:w w:val="105"/>
        </w:rPr>
        <w:t>Comments</w:t>
      </w:r>
      <w:r>
        <w:rPr>
          <w:spacing w:val="-14"/>
          <w:w w:val="105"/>
        </w:rPr>
        <w:t> </w:t>
      </w:r>
      <w:r>
        <w:rPr>
          <w:w w:val="105"/>
        </w:rPr>
        <w:t>on</w:t>
      </w:r>
      <w:r>
        <w:rPr>
          <w:spacing w:val="-14"/>
          <w:w w:val="105"/>
        </w:rPr>
        <w:t> </w:t>
      </w:r>
      <w:r>
        <w:rPr>
          <w:w w:val="105"/>
        </w:rPr>
        <w:t>License</w:t>
      </w:r>
      <w:r>
        <w:rPr>
          <w:spacing w:val="-14"/>
          <w:w w:val="105"/>
        </w:rPr>
        <w:t> </w:t>
      </w:r>
      <w:r>
        <w:rPr>
          <w:w w:val="105"/>
        </w:rPr>
        <w:t>field</w:t>
      </w:r>
      <w:r>
        <w:rPr>
          <w:spacing w:val="-14"/>
          <w:w w:val="105"/>
        </w:rPr>
        <w:t> </w:t>
      </w:r>
      <w:r>
        <w:rPr>
          <w:w w:val="105"/>
        </w:rPr>
        <w:t>(section</w:t>
      </w:r>
      <w:r>
        <w:rPr>
          <w:spacing w:val="-14"/>
          <w:w w:val="105"/>
        </w:rPr>
        <w:t> </w:t>
      </w:r>
      <w:r>
        <w:rPr>
          <w:w w:val="105"/>
        </w:rPr>
        <w:t>X.7)</w:t>
      </w:r>
      <w:r>
        <w:rPr>
          <w:spacing w:val="-14"/>
          <w:w w:val="105"/>
        </w:rPr>
        <w:t> </w:t>
      </w:r>
      <w:r>
        <w:rPr>
          <w:w w:val="105"/>
        </w:rPr>
        <w:t>is</w:t>
      </w:r>
      <w:r>
        <w:rPr>
          <w:spacing w:val="-14"/>
          <w:w w:val="105"/>
        </w:rPr>
        <w:t> </w:t>
      </w:r>
      <w:r>
        <w:rPr>
          <w:w w:val="105"/>
        </w:rPr>
        <w:t>preferred.</w:t>
      </w:r>
    </w:p>
    <w:p>
      <w:pPr>
        <w:pStyle w:val="BodyText"/>
        <w:spacing w:before="11"/>
        <w:rPr>
          <w:sz w:val="23"/>
        </w:rPr>
      </w:pPr>
    </w:p>
    <w:p>
      <w:pPr>
        <w:pStyle w:val="ListParagraph"/>
        <w:numPr>
          <w:ilvl w:val="2"/>
          <w:numId w:val="19"/>
        </w:numPr>
        <w:tabs>
          <w:tab w:pos="1979" w:val="left" w:leader="none"/>
          <w:tab w:pos="1980" w:val="left" w:leader="none"/>
        </w:tabs>
        <w:spacing w:line="261" w:lineRule="auto" w:before="0" w:after="0"/>
        <w:ind w:left="1050" w:right="375" w:firstLine="0"/>
        <w:jc w:val="left"/>
        <w:rPr>
          <w:sz w:val="20"/>
        </w:rPr>
      </w:pPr>
      <w:r>
        <w:rPr>
          <w:b/>
          <w:w w:val="105"/>
          <w:sz w:val="20"/>
        </w:rPr>
        <w:t>Intent: </w:t>
      </w:r>
      <w:r>
        <w:rPr>
          <w:w w:val="105"/>
          <w:sz w:val="19"/>
        </w:rPr>
        <w:t>Here, the intent is for the SPDX document creator to reconcile the license information</w:t>
      </w:r>
      <w:r>
        <w:rPr>
          <w:spacing w:val="-13"/>
          <w:w w:val="105"/>
          <w:sz w:val="19"/>
        </w:rPr>
        <w:t> </w:t>
      </w:r>
      <w:r>
        <w:rPr>
          <w:w w:val="105"/>
          <w:sz w:val="19"/>
        </w:rPr>
        <w:t>known</w:t>
      </w:r>
      <w:r>
        <w:rPr>
          <w:spacing w:val="-13"/>
          <w:w w:val="105"/>
          <w:sz w:val="19"/>
        </w:rPr>
        <w:t> </w:t>
      </w:r>
      <w:r>
        <w:rPr>
          <w:w w:val="105"/>
          <w:sz w:val="19"/>
        </w:rPr>
        <w:t>about</w:t>
      </w:r>
      <w:r>
        <w:rPr>
          <w:spacing w:val="-13"/>
          <w:w w:val="105"/>
          <w:sz w:val="19"/>
        </w:rPr>
        <w:t> </w:t>
      </w:r>
      <w:r>
        <w:rPr>
          <w:w w:val="105"/>
          <w:sz w:val="19"/>
        </w:rPr>
        <w:t>the</w:t>
      </w:r>
      <w:r>
        <w:rPr>
          <w:spacing w:val="-13"/>
          <w:w w:val="105"/>
          <w:sz w:val="19"/>
        </w:rPr>
        <w:t> </w:t>
      </w:r>
      <w:r>
        <w:rPr>
          <w:w w:val="105"/>
          <w:sz w:val="19"/>
        </w:rPr>
        <w:t>snippet,</w:t>
      </w:r>
      <w:r>
        <w:rPr>
          <w:spacing w:val="30"/>
          <w:w w:val="105"/>
          <w:sz w:val="19"/>
        </w:rPr>
        <w:t> </w:t>
      </w:r>
      <w:r>
        <w:rPr>
          <w:w w:val="105"/>
          <w:sz w:val="19"/>
        </w:rPr>
        <w:t>what</w:t>
      </w:r>
      <w:r>
        <w:rPr>
          <w:spacing w:val="-13"/>
          <w:w w:val="105"/>
          <w:sz w:val="19"/>
        </w:rPr>
        <w:t> </w:t>
      </w:r>
      <w:r>
        <w:rPr>
          <w:w w:val="105"/>
          <w:sz w:val="19"/>
        </w:rPr>
        <w:t>license</w:t>
      </w:r>
      <w:r>
        <w:rPr>
          <w:spacing w:val="-13"/>
          <w:w w:val="105"/>
          <w:sz w:val="19"/>
        </w:rPr>
        <w:t> </w:t>
      </w:r>
      <w:r>
        <w:rPr>
          <w:w w:val="105"/>
          <w:sz w:val="19"/>
        </w:rPr>
        <w:t>information</w:t>
      </w:r>
      <w:r>
        <w:rPr>
          <w:spacing w:val="-13"/>
          <w:w w:val="105"/>
          <w:sz w:val="19"/>
        </w:rPr>
        <w:t> </w:t>
      </w:r>
      <w:r>
        <w:rPr>
          <w:w w:val="105"/>
          <w:sz w:val="19"/>
        </w:rPr>
        <w:t>is</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itself</w:t>
      </w:r>
      <w:r>
        <w:rPr>
          <w:spacing w:val="-13"/>
          <w:w w:val="105"/>
          <w:sz w:val="19"/>
        </w:rPr>
        <w:t> </w:t>
      </w:r>
      <w:r>
        <w:rPr>
          <w:w w:val="105"/>
          <w:sz w:val="19"/>
        </w:rPr>
        <w:t>and</w:t>
      </w:r>
      <w:r>
        <w:rPr>
          <w:spacing w:val="-13"/>
          <w:w w:val="105"/>
          <w:sz w:val="19"/>
        </w:rPr>
        <w:t> </w:t>
      </w:r>
      <w:r>
        <w:rPr>
          <w:w w:val="105"/>
          <w:sz w:val="19"/>
        </w:rPr>
        <w:t>other</w:t>
      </w:r>
      <w:r>
        <w:rPr>
          <w:spacing w:val="-13"/>
          <w:w w:val="105"/>
          <w:sz w:val="19"/>
        </w:rPr>
        <w:t> </w:t>
      </w:r>
      <w:r>
        <w:rPr>
          <w:w w:val="105"/>
          <w:sz w:val="19"/>
        </w:rPr>
        <w:t>objective information</w:t>
      </w:r>
      <w:r>
        <w:rPr>
          <w:spacing w:val="-12"/>
          <w:w w:val="105"/>
          <w:sz w:val="19"/>
        </w:rPr>
        <w:t> </w:t>
      </w:r>
      <w:r>
        <w:rPr>
          <w:w w:val="105"/>
          <w:sz w:val="19"/>
        </w:rPr>
        <w:t>for</w:t>
      </w:r>
      <w:r>
        <w:rPr>
          <w:spacing w:val="-12"/>
          <w:w w:val="105"/>
          <w:sz w:val="19"/>
        </w:rPr>
        <w:t> </w:t>
      </w:r>
      <w:r>
        <w:rPr>
          <w:w w:val="105"/>
          <w:sz w:val="19"/>
        </w:rPr>
        <w:t>a</w:t>
      </w:r>
      <w:r>
        <w:rPr>
          <w:spacing w:val="-12"/>
          <w:w w:val="105"/>
          <w:sz w:val="19"/>
        </w:rPr>
        <w:t> </w:t>
      </w:r>
      <w:r>
        <w:rPr>
          <w:w w:val="105"/>
          <w:sz w:val="19"/>
        </w:rPr>
        <w:t>package,</w:t>
      </w:r>
      <w:r>
        <w:rPr>
          <w:spacing w:val="-12"/>
          <w:w w:val="105"/>
          <w:sz w:val="19"/>
        </w:rPr>
        <w:t> </w:t>
      </w:r>
      <w:r>
        <w:rPr>
          <w:w w:val="105"/>
          <w:sz w:val="19"/>
        </w:rPr>
        <w:t>along</w:t>
      </w:r>
      <w:r>
        <w:rPr>
          <w:spacing w:val="-12"/>
          <w:w w:val="105"/>
          <w:sz w:val="19"/>
        </w:rPr>
        <w:t> </w:t>
      </w:r>
      <w:r>
        <w:rPr>
          <w:w w:val="105"/>
          <w:sz w:val="19"/>
        </w:rPr>
        <w:t>with</w:t>
      </w:r>
      <w:r>
        <w:rPr>
          <w:spacing w:val="-12"/>
          <w:w w:val="105"/>
          <w:sz w:val="19"/>
        </w:rPr>
        <w:t> </w:t>
      </w:r>
      <w:r>
        <w:rPr>
          <w:w w:val="105"/>
          <w:sz w:val="19"/>
        </w:rPr>
        <w:t>the</w:t>
      </w:r>
      <w:r>
        <w:rPr>
          <w:spacing w:val="-12"/>
          <w:w w:val="105"/>
          <w:sz w:val="19"/>
        </w:rPr>
        <w:t> </w:t>
      </w:r>
      <w:r>
        <w:rPr>
          <w:w w:val="105"/>
          <w:sz w:val="19"/>
        </w:rPr>
        <w:t>results</w:t>
      </w:r>
      <w:r>
        <w:rPr>
          <w:spacing w:val="-12"/>
          <w:w w:val="105"/>
          <w:sz w:val="19"/>
        </w:rPr>
        <w:t> </w:t>
      </w:r>
      <w:r>
        <w:rPr>
          <w:w w:val="105"/>
          <w:sz w:val="19"/>
        </w:rPr>
        <w:t>from</w:t>
      </w:r>
      <w:r>
        <w:rPr>
          <w:spacing w:val="-12"/>
          <w:w w:val="105"/>
          <w:sz w:val="19"/>
        </w:rPr>
        <w:t> </w:t>
      </w:r>
      <w:r>
        <w:rPr>
          <w:w w:val="105"/>
          <w:sz w:val="19"/>
        </w:rPr>
        <w:t>any</w:t>
      </w:r>
      <w:r>
        <w:rPr>
          <w:spacing w:val="-12"/>
          <w:w w:val="105"/>
          <w:sz w:val="19"/>
        </w:rPr>
        <w:t> </w:t>
      </w:r>
      <w:r>
        <w:rPr>
          <w:w w:val="105"/>
          <w:sz w:val="19"/>
        </w:rPr>
        <w:t>scanning</w:t>
      </w:r>
      <w:r>
        <w:rPr>
          <w:spacing w:val="-12"/>
          <w:w w:val="105"/>
          <w:sz w:val="19"/>
        </w:rPr>
        <w:t> </w:t>
      </w:r>
      <w:r>
        <w:rPr>
          <w:w w:val="105"/>
          <w:sz w:val="19"/>
        </w:rPr>
        <w:t>tools,</w:t>
      </w:r>
      <w:r>
        <w:rPr>
          <w:spacing w:val="-12"/>
          <w:w w:val="105"/>
          <w:sz w:val="19"/>
        </w:rPr>
        <w:t> </w:t>
      </w:r>
      <w:r>
        <w:rPr>
          <w:w w:val="105"/>
          <w:sz w:val="19"/>
        </w:rPr>
        <w:t>to</w:t>
      </w:r>
      <w:r>
        <w:rPr>
          <w:spacing w:val="-12"/>
          <w:w w:val="105"/>
          <w:sz w:val="19"/>
        </w:rPr>
        <w:t> </w:t>
      </w:r>
      <w:r>
        <w:rPr>
          <w:w w:val="105"/>
          <w:sz w:val="19"/>
        </w:rPr>
        <w:t>arrive</w:t>
      </w:r>
      <w:r>
        <w:rPr>
          <w:spacing w:val="-12"/>
          <w:w w:val="105"/>
          <w:sz w:val="19"/>
        </w:rPr>
        <w:t> </w:t>
      </w:r>
      <w:r>
        <w:rPr>
          <w:w w:val="105"/>
          <w:sz w:val="19"/>
        </w:rPr>
        <w:t>at</w:t>
      </w:r>
      <w:r>
        <w:rPr>
          <w:spacing w:val="-12"/>
          <w:w w:val="105"/>
          <w:sz w:val="19"/>
        </w:rPr>
        <w:t> </w:t>
      </w:r>
      <w:r>
        <w:rPr>
          <w:w w:val="105"/>
          <w:sz w:val="19"/>
        </w:rPr>
        <w:t>a</w:t>
      </w:r>
      <w:r>
        <w:rPr>
          <w:spacing w:val="-12"/>
          <w:w w:val="105"/>
          <w:sz w:val="19"/>
        </w:rPr>
        <w:t> </w:t>
      </w:r>
      <w:r>
        <w:rPr>
          <w:w w:val="105"/>
          <w:sz w:val="19"/>
        </w:rPr>
        <w:t>reasonably objective</w:t>
      </w:r>
      <w:r>
        <w:rPr>
          <w:spacing w:val="-16"/>
          <w:w w:val="105"/>
          <w:sz w:val="19"/>
        </w:rPr>
        <w:t> </w:t>
      </w:r>
      <w:r>
        <w:rPr>
          <w:w w:val="105"/>
          <w:sz w:val="19"/>
        </w:rPr>
        <w:t>conclusion</w:t>
      </w:r>
      <w:r>
        <w:rPr>
          <w:spacing w:val="-16"/>
          <w:w w:val="105"/>
          <w:sz w:val="19"/>
        </w:rPr>
        <w:t> </w:t>
      </w:r>
      <w:r>
        <w:rPr>
          <w:w w:val="105"/>
          <w:sz w:val="19"/>
        </w:rPr>
        <w:t>as</w:t>
      </w:r>
      <w:r>
        <w:rPr>
          <w:spacing w:val="-16"/>
          <w:w w:val="105"/>
          <w:sz w:val="19"/>
        </w:rPr>
        <w:t> </w:t>
      </w:r>
      <w:r>
        <w:rPr>
          <w:w w:val="105"/>
          <w:sz w:val="19"/>
        </w:rPr>
        <w:t>to</w:t>
      </w:r>
      <w:r>
        <w:rPr>
          <w:spacing w:val="-16"/>
          <w:w w:val="105"/>
          <w:sz w:val="19"/>
        </w:rPr>
        <w:t> </w:t>
      </w:r>
      <w:r>
        <w:rPr>
          <w:w w:val="105"/>
          <w:sz w:val="19"/>
        </w:rPr>
        <w:t>what</w:t>
      </w:r>
      <w:r>
        <w:rPr>
          <w:spacing w:val="-16"/>
          <w:w w:val="105"/>
          <w:sz w:val="19"/>
        </w:rPr>
        <w:t> </w:t>
      </w:r>
      <w:r>
        <w:rPr>
          <w:w w:val="105"/>
          <w:sz w:val="19"/>
        </w:rPr>
        <w:t>license</w:t>
      </w:r>
      <w:r>
        <w:rPr>
          <w:spacing w:val="-16"/>
          <w:w w:val="105"/>
          <w:sz w:val="19"/>
        </w:rPr>
        <w:t> </w:t>
      </w:r>
      <w:r>
        <w:rPr>
          <w:w w:val="105"/>
          <w:sz w:val="19"/>
        </w:rPr>
        <w:t>governs</w:t>
      </w:r>
      <w:r>
        <w:rPr>
          <w:spacing w:val="-16"/>
          <w:w w:val="105"/>
          <w:sz w:val="19"/>
        </w:rPr>
        <w:t> </w:t>
      </w:r>
      <w:r>
        <w:rPr>
          <w:w w:val="105"/>
          <w:sz w:val="19"/>
        </w:rPr>
        <w:t>the</w:t>
      </w:r>
      <w:r>
        <w:rPr>
          <w:spacing w:val="-16"/>
          <w:w w:val="105"/>
          <w:sz w:val="19"/>
        </w:rPr>
        <w:t> </w:t>
      </w:r>
      <w:r>
        <w:rPr>
          <w:w w:val="105"/>
          <w:sz w:val="19"/>
        </w:rPr>
        <w:t>snippet.</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Mandatory,</w:t>
      </w:r>
      <w:r>
        <w:rPr>
          <w:spacing w:val="29"/>
          <w:sz w:val="19"/>
        </w:rPr>
        <w:t> </w:t>
      </w:r>
      <w:r>
        <w:rPr>
          <w:sz w:val="19"/>
        </w:rPr>
        <w:t>one.</w:t>
      </w:r>
    </w:p>
    <w:p>
      <w:pPr>
        <w:pStyle w:val="BodyText"/>
        <w:spacing w:before="6"/>
        <w:rPr>
          <w:sz w:val="25"/>
        </w:rPr>
      </w:pPr>
    </w:p>
    <w:p>
      <w:pPr>
        <w:pStyle w:val="ListParagraph"/>
        <w:numPr>
          <w:ilvl w:val="2"/>
          <w:numId w:val="19"/>
        </w:numPr>
        <w:tabs>
          <w:tab w:pos="1979" w:val="left" w:leader="none"/>
          <w:tab w:pos="1980" w:val="left" w:leader="none"/>
        </w:tabs>
        <w:spacing w:line="259" w:lineRule="auto" w:before="1" w:after="0"/>
        <w:ind w:left="2700" w:right="1665" w:hanging="1650"/>
        <w:jc w:val="left"/>
        <w:rPr>
          <w:sz w:val="20"/>
        </w:rPr>
      </w:pPr>
      <w:r>
        <w:rPr>
          <w:b/>
          <w:sz w:val="20"/>
        </w:rPr>
        <w:t>Data Format: </w:t>
      </w:r>
      <w:r>
        <w:rPr>
          <w:sz w:val="19"/>
        </w:rPr>
        <w:t>&lt;SPDX Licence Expression&gt; | “NONE” | “NOASSERTION” where:</w:t>
      </w:r>
    </w:p>
    <w:p>
      <w:pPr>
        <w:pStyle w:val="BodyText"/>
        <w:spacing w:line="259" w:lineRule="auto"/>
        <w:ind w:left="3195" w:right="174"/>
      </w:pPr>
      <w:r>
        <w:rPr>
          <w:b/>
          <w:w w:val="105"/>
          <w:sz w:val="20"/>
        </w:rPr>
        <w:t>&lt;</w:t>
      </w:r>
      <w:r>
        <w:rPr>
          <w:w w:val="105"/>
        </w:rPr>
        <w:t>SPDX</w:t>
      </w:r>
      <w:r>
        <w:rPr>
          <w:spacing w:val="-16"/>
          <w:w w:val="105"/>
        </w:rPr>
        <w:t> </w:t>
      </w:r>
      <w:r>
        <w:rPr>
          <w:w w:val="105"/>
        </w:rPr>
        <w:t>LIcense</w:t>
      </w:r>
      <w:r>
        <w:rPr>
          <w:spacing w:val="-16"/>
          <w:w w:val="105"/>
        </w:rPr>
        <w:t> </w:t>
      </w:r>
      <w:r>
        <w:rPr>
          <w:w w:val="105"/>
        </w:rPr>
        <w:t>Expression&gt;</w:t>
      </w:r>
      <w:r>
        <w:rPr>
          <w:spacing w:val="-16"/>
          <w:w w:val="105"/>
        </w:rPr>
        <w:t> </w:t>
      </w:r>
      <w:r>
        <w:rPr>
          <w:w w:val="105"/>
        </w:rPr>
        <w:t>is</w:t>
      </w:r>
      <w:r>
        <w:rPr>
          <w:spacing w:val="-16"/>
          <w:w w:val="105"/>
        </w:rPr>
        <w:t> </w:t>
      </w:r>
      <w:r>
        <w:rPr>
          <w:w w:val="105"/>
        </w:rPr>
        <w:t>a</w:t>
      </w:r>
      <w:r>
        <w:rPr>
          <w:spacing w:val="-16"/>
          <w:w w:val="105"/>
        </w:rPr>
        <w:t> </w:t>
      </w:r>
      <w:r>
        <w:rPr>
          <w:w w:val="105"/>
        </w:rPr>
        <w:t>valid</w:t>
      </w:r>
      <w:r>
        <w:rPr>
          <w:spacing w:val="-16"/>
          <w:w w:val="105"/>
        </w:rPr>
        <w:t> </w:t>
      </w:r>
      <w:r>
        <w:rPr>
          <w:w w:val="105"/>
        </w:rPr>
        <w:t>SPDX</w:t>
      </w:r>
      <w:r>
        <w:rPr>
          <w:spacing w:val="-16"/>
          <w:w w:val="105"/>
        </w:rPr>
        <w:t> </w:t>
      </w:r>
      <w:r>
        <w:rPr>
          <w:w w:val="105"/>
        </w:rPr>
        <w:t>License</w:t>
      </w:r>
      <w:r>
        <w:rPr>
          <w:spacing w:val="-16"/>
          <w:w w:val="105"/>
        </w:rPr>
        <w:t> </w:t>
      </w:r>
      <w:r>
        <w:rPr>
          <w:w w:val="105"/>
        </w:rPr>
        <w:t>Expression</w:t>
      </w:r>
      <w:r>
        <w:rPr>
          <w:spacing w:val="-16"/>
          <w:w w:val="105"/>
        </w:rPr>
        <w:t> </w:t>
      </w:r>
      <w:r>
        <w:rPr>
          <w:w w:val="105"/>
        </w:rPr>
        <w:t>as</w:t>
      </w:r>
      <w:r>
        <w:rPr>
          <w:spacing w:val="-16"/>
          <w:w w:val="105"/>
        </w:rPr>
        <w:t> </w:t>
      </w:r>
      <w:r>
        <w:rPr>
          <w:w w:val="105"/>
        </w:rPr>
        <w:t>defined in Appendix</w:t>
      </w:r>
      <w:r>
        <w:rPr>
          <w:spacing w:val="-32"/>
          <w:w w:val="105"/>
        </w:rPr>
        <w:t> </w:t>
      </w:r>
      <w:r>
        <w:rPr>
          <w:w w:val="105"/>
        </w:rPr>
        <w:t>IV.</w:t>
      </w:r>
    </w:p>
    <w:p>
      <w:pPr>
        <w:pStyle w:val="ListParagraph"/>
        <w:numPr>
          <w:ilvl w:val="2"/>
          <w:numId w:val="19"/>
        </w:numPr>
        <w:tabs>
          <w:tab w:pos="1979" w:val="left" w:leader="none"/>
          <w:tab w:pos="1980" w:val="left" w:leader="none"/>
        </w:tabs>
        <w:spacing w:line="480" w:lineRule="atLeast" w:before="35" w:after="0"/>
        <w:ind w:left="1980" w:right="4917" w:hanging="930"/>
        <w:jc w:val="left"/>
        <w:rPr>
          <w:b/>
          <w:sz w:val="20"/>
        </w:rPr>
      </w:pPr>
      <w:r>
        <w:rPr>
          <w:b/>
          <w:sz w:val="20"/>
        </w:rPr>
        <w:t>Tag: “</w:t>
      </w:r>
      <w:r>
        <w:rPr>
          <w:sz w:val="19"/>
        </w:rPr>
        <w:t>SnippetLicenseConcluded:” </w:t>
      </w:r>
      <w:r>
        <w:rPr>
          <w:b/>
          <w:sz w:val="20"/>
        </w:rPr>
        <w:t>Example:</w:t>
      </w:r>
    </w:p>
    <w:p>
      <w:pPr>
        <w:pStyle w:val="BodyText"/>
        <w:spacing w:before="19"/>
        <w:ind w:left="1980"/>
      </w:pPr>
      <w:r>
        <w:rPr/>
        <w:t>SnippetLicenseConcluded:  GPL­2.0</w:t>
      </w:r>
    </w:p>
    <w:p>
      <w:pPr>
        <w:pStyle w:val="BodyText"/>
        <w:spacing w:before="10"/>
        <w:rPr>
          <w:sz w:val="21"/>
        </w:rPr>
      </w:pPr>
    </w:p>
    <w:p>
      <w:pPr>
        <w:pStyle w:val="Heading5"/>
      </w:pPr>
      <w:r>
        <w:rPr/>
        <w:t>Example:</w:t>
      </w:r>
    </w:p>
    <w:p>
      <w:pPr>
        <w:pStyle w:val="BodyText"/>
        <w:spacing w:before="19"/>
        <w:ind w:left="1980"/>
      </w:pPr>
      <w:r>
        <w:rPr/>
        <w:t>SnippetLicenseConcluded:  (LGPL­2.0  OR LicenseRef­2)</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w:t>
      </w:r>
      <w:r>
        <w:rPr>
          <w:sz w:val="19"/>
        </w:rPr>
        <w:t>: </w:t>
      </w:r>
      <w:r>
        <w:rPr>
          <w:b/>
          <w:sz w:val="20"/>
        </w:rPr>
        <w:t>property </w:t>
      </w:r>
      <w:r>
        <w:rPr>
          <w:sz w:val="19"/>
        </w:rPr>
        <w:t>spdx:licenseConcluded in </w:t>
      </w:r>
      <w:r>
        <w:rPr>
          <w:b/>
          <w:sz w:val="20"/>
        </w:rPr>
        <w:t>class </w:t>
      </w:r>
      <w:r>
        <w:rPr>
          <w:b/>
          <w:spacing w:val="25"/>
          <w:sz w:val="20"/>
        </w:rPr>
        <w:t> </w:t>
      </w:r>
      <w:r>
        <w:rPr>
          <w:sz w:val="19"/>
        </w:rPr>
        <w:t>spdx:Snippet</w:t>
      </w:r>
    </w:p>
    <w:p>
      <w:pPr>
        <w:pStyle w:val="BodyText"/>
        <w:spacing w:before="8"/>
        <w:rPr>
          <w:sz w:val="21"/>
        </w:rPr>
      </w:pPr>
    </w:p>
    <w:p>
      <w:pPr>
        <w:pStyle w:val="Heading5"/>
      </w:pPr>
      <w:r>
        <w:rPr/>
        <w:t>Example:</w:t>
      </w:r>
    </w:p>
    <w:p>
      <w:pPr>
        <w:pStyle w:val="BodyText"/>
        <w:spacing w:before="19"/>
        <w:ind w:left="1980"/>
      </w:pPr>
      <w:r>
        <w:rPr/>
        <w:t>&lt;Snippet  rdf:about="..."&gt;</w:t>
      </w:r>
    </w:p>
    <w:p>
      <w:pPr>
        <w:pStyle w:val="BodyText"/>
        <w:spacing w:before="21"/>
        <w:ind w:left="2700"/>
      </w:pPr>
      <w:r>
        <w:rPr>
          <w:w w:val="105"/>
        </w:rPr>
        <w:t>&lt;licenseConcluded&gt;GPL­2.0&lt;/licenseConcluded&gt;</w:t>
      </w:r>
    </w:p>
    <w:p>
      <w:pPr>
        <w:pStyle w:val="BodyText"/>
        <w:spacing w:before="21"/>
        <w:ind w:left="1980"/>
      </w:pPr>
      <w:r>
        <w:rPr>
          <w:w w:val="105"/>
        </w:rPr>
        <w:t>&lt;/Snippet&gt;</w:t>
      </w:r>
    </w:p>
    <w:p>
      <w:pPr>
        <w:pStyle w:val="BodyText"/>
        <w:spacing w:before="10"/>
        <w:rPr>
          <w:sz w:val="21"/>
        </w:rPr>
      </w:pPr>
    </w:p>
    <w:p>
      <w:pPr>
        <w:pStyle w:val="Heading5"/>
      </w:pPr>
      <w:r>
        <w:rPr/>
        <w:t>Example:</w:t>
      </w:r>
    </w:p>
    <w:p>
      <w:pPr>
        <w:pStyle w:val="BodyText"/>
        <w:spacing w:before="19"/>
        <w:ind w:left="1980"/>
      </w:pPr>
      <w:r>
        <w:rPr/>
        <w:t>&lt;Snippet  rdf:about="..."&gt;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1910" w:right="5097"/>
        <w:jc w:val="center"/>
      </w:pPr>
      <w:r>
        <w:rPr>
          <w:w w:val="105"/>
        </w:rPr>
        <w:t>&lt;licenseConcluded&gt;</w:t>
      </w:r>
    </w:p>
    <w:p>
      <w:pPr>
        <w:pStyle w:val="BodyText"/>
        <w:spacing w:before="21"/>
        <w:ind w:left="2862"/>
      </w:pPr>
      <w:r>
        <w:rPr>
          <w:w w:val="105"/>
        </w:rPr>
        <w:t>&lt;DisjunctiveLicenseSet&gt;</w:t>
      </w:r>
    </w:p>
    <w:p>
      <w:pPr>
        <w:pStyle w:val="BodyText"/>
        <w:spacing w:before="21"/>
        <w:ind w:left="3420"/>
      </w:pPr>
      <w:r>
        <w:rPr/>
        <w:t>&lt;member   </w:t>
      </w:r>
      <w:hyperlink r:id="rId41">
        <w:r>
          <w:rPr/>
          <w:t>rdf:resource="http://spdx.org/licenses/LGPL­2.0"/&gt;</w:t>
        </w:r>
      </w:hyperlink>
    </w:p>
    <w:p>
      <w:pPr>
        <w:pStyle w:val="BodyText"/>
        <w:spacing w:before="21"/>
        <w:ind w:left="3404"/>
      </w:pPr>
      <w:r>
        <w:rPr/>
        <w:t>&lt;member  rdf:resource="#LicenseRef­2"/&gt;</w:t>
      </w:r>
    </w:p>
    <w:p>
      <w:pPr>
        <w:pStyle w:val="BodyText"/>
        <w:spacing w:before="21"/>
        <w:ind w:left="2792"/>
      </w:pPr>
      <w:r>
        <w:rPr>
          <w:w w:val="105"/>
        </w:rPr>
        <w:t>&lt;/DisjunctiveLicenseSet&gt;</w:t>
      </w:r>
    </w:p>
    <w:p>
      <w:pPr>
        <w:pStyle w:val="BodyText"/>
        <w:spacing w:before="21"/>
        <w:ind w:left="1762" w:right="5097"/>
        <w:jc w:val="center"/>
      </w:pPr>
      <w:r>
        <w:rPr>
          <w:w w:val="105"/>
        </w:rPr>
        <w:t>&lt;/licenseConcluded&gt;</w:t>
      </w:r>
    </w:p>
    <w:p>
      <w:pPr>
        <w:pStyle w:val="BodyText"/>
        <w:spacing w:before="21"/>
        <w:ind w:left="1980"/>
      </w:pPr>
      <w:r>
        <w:rPr>
          <w:w w:val="105"/>
        </w:rPr>
        <w:t>&lt;/Snippet&gt;</w:t>
      </w:r>
    </w:p>
    <w:p>
      <w:pPr>
        <w:pStyle w:val="BodyText"/>
        <w:rPr>
          <w:sz w:val="22"/>
        </w:rPr>
      </w:pPr>
    </w:p>
    <w:p>
      <w:pPr>
        <w:pStyle w:val="BodyText"/>
        <w:spacing w:before="6"/>
        <w:rPr>
          <w:sz w:val="17"/>
        </w:rPr>
      </w:pPr>
    </w:p>
    <w:p>
      <w:pPr>
        <w:pStyle w:val="Heading2"/>
        <w:numPr>
          <w:ilvl w:val="1"/>
          <w:numId w:val="19"/>
        </w:numPr>
        <w:tabs>
          <w:tab w:pos="540" w:val="left" w:leader="none"/>
        </w:tabs>
        <w:spacing w:line="240" w:lineRule="auto" w:before="0" w:after="0"/>
        <w:ind w:left="540" w:right="0" w:hanging="435"/>
        <w:jc w:val="left"/>
      </w:pPr>
      <w:r>
        <w:rPr/>
        <w:t>License Information in Snippet</w:t>
      </w:r>
    </w:p>
    <w:p>
      <w:pPr>
        <w:pStyle w:val="BodyText"/>
        <w:spacing w:before="2"/>
        <w:rPr>
          <w:b/>
          <w:sz w:val="26"/>
        </w:rPr>
      </w:pPr>
    </w:p>
    <w:p>
      <w:pPr>
        <w:pStyle w:val="ListParagraph"/>
        <w:numPr>
          <w:ilvl w:val="2"/>
          <w:numId w:val="19"/>
        </w:numPr>
        <w:tabs>
          <w:tab w:pos="1979" w:val="left" w:leader="none"/>
          <w:tab w:pos="1980" w:val="left" w:leader="none"/>
        </w:tabs>
        <w:spacing w:line="261" w:lineRule="auto" w:before="0" w:after="0"/>
        <w:ind w:left="1050" w:right="221" w:firstLine="0"/>
        <w:jc w:val="left"/>
        <w:rPr>
          <w:sz w:val="20"/>
        </w:rPr>
      </w:pPr>
      <w:r>
        <w:rPr>
          <w:b/>
          <w:w w:val="105"/>
          <w:sz w:val="20"/>
        </w:rPr>
        <w:t>Purpose: </w:t>
      </w:r>
      <w:r>
        <w:rPr>
          <w:w w:val="105"/>
          <w:sz w:val="19"/>
        </w:rPr>
        <w:t>This field contains the license information actually found in the snippet, if any. Any</w:t>
      </w:r>
      <w:r>
        <w:rPr>
          <w:spacing w:val="-13"/>
          <w:w w:val="105"/>
          <w:sz w:val="19"/>
        </w:rPr>
        <w:t> </w:t>
      </w:r>
      <w:r>
        <w:rPr>
          <w:w w:val="105"/>
          <w:sz w:val="19"/>
        </w:rPr>
        <w:t>license</w:t>
      </w:r>
      <w:r>
        <w:rPr>
          <w:spacing w:val="-13"/>
          <w:w w:val="105"/>
          <w:sz w:val="19"/>
        </w:rPr>
        <w:t> </w:t>
      </w:r>
      <w:r>
        <w:rPr>
          <w:w w:val="105"/>
          <w:sz w:val="19"/>
        </w:rPr>
        <w:t>information</w:t>
      </w:r>
      <w:r>
        <w:rPr>
          <w:spacing w:val="-13"/>
          <w:w w:val="105"/>
          <w:sz w:val="19"/>
        </w:rPr>
        <w:t> </w:t>
      </w:r>
      <w:r>
        <w:rPr>
          <w:w w:val="105"/>
          <w:sz w:val="19"/>
        </w:rPr>
        <w:t>not</w:t>
      </w:r>
      <w:r>
        <w:rPr>
          <w:spacing w:val="-13"/>
          <w:w w:val="105"/>
          <w:sz w:val="19"/>
        </w:rPr>
        <w:t> </w:t>
      </w:r>
      <w:r>
        <w:rPr>
          <w:w w:val="105"/>
          <w:sz w:val="19"/>
        </w:rPr>
        <w:t>actually</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snippet</w:t>
      </w:r>
      <w:r>
        <w:rPr>
          <w:spacing w:val="-13"/>
          <w:w w:val="105"/>
          <w:sz w:val="19"/>
        </w:rPr>
        <w:t> </w:t>
      </w:r>
      <w:r>
        <w:rPr>
          <w:w w:val="105"/>
          <w:sz w:val="19"/>
        </w:rPr>
        <w:t>itself,</w:t>
      </w:r>
      <w:r>
        <w:rPr>
          <w:spacing w:val="-13"/>
          <w:w w:val="105"/>
          <w:sz w:val="19"/>
        </w:rPr>
        <w:t> </w:t>
      </w:r>
      <w:r>
        <w:rPr>
          <w:w w:val="105"/>
          <w:sz w:val="19"/>
        </w:rPr>
        <w:t>e.g.,</w:t>
      </w:r>
      <w:r>
        <w:rPr>
          <w:spacing w:val="-13"/>
          <w:w w:val="105"/>
          <w:sz w:val="19"/>
        </w:rPr>
        <w:t> </w:t>
      </w:r>
      <w:r>
        <w:rPr>
          <w:w w:val="105"/>
          <w:sz w:val="19"/>
        </w:rPr>
        <w:t>header</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file</w:t>
      </w:r>
      <w:r>
        <w:rPr>
          <w:spacing w:val="-13"/>
          <w:w w:val="105"/>
          <w:sz w:val="19"/>
        </w:rPr>
        <w:t> </w:t>
      </w:r>
      <w:r>
        <w:rPr>
          <w:w w:val="105"/>
          <w:sz w:val="19"/>
        </w:rPr>
        <w:t>the</w:t>
      </w:r>
      <w:r>
        <w:rPr>
          <w:spacing w:val="-13"/>
          <w:w w:val="105"/>
          <w:sz w:val="19"/>
        </w:rPr>
        <w:t> </w:t>
      </w:r>
      <w:r>
        <w:rPr>
          <w:w w:val="105"/>
          <w:sz w:val="19"/>
        </w:rPr>
        <w:t>snippet</w:t>
      </w:r>
      <w:r>
        <w:rPr>
          <w:spacing w:val="-13"/>
          <w:w w:val="105"/>
          <w:sz w:val="19"/>
        </w:rPr>
        <w:t> </w:t>
      </w:r>
      <w:r>
        <w:rPr>
          <w:w w:val="105"/>
          <w:sz w:val="19"/>
        </w:rPr>
        <w:t>belongs</w:t>
      </w:r>
      <w:r>
        <w:rPr>
          <w:spacing w:val="-13"/>
          <w:w w:val="105"/>
          <w:sz w:val="19"/>
        </w:rPr>
        <w:t> </w:t>
      </w:r>
      <w:r>
        <w:rPr>
          <w:w w:val="105"/>
          <w:sz w:val="19"/>
        </w:rPr>
        <w:t>in, “COPYING.txt”</w:t>
      </w:r>
      <w:r>
        <w:rPr>
          <w:spacing w:val="-13"/>
          <w:w w:val="105"/>
          <w:sz w:val="19"/>
        </w:rPr>
        <w:t> </w:t>
      </w:r>
      <w:r>
        <w:rPr>
          <w:w w:val="105"/>
          <w:sz w:val="19"/>
        </w:rPr>
        <w:t>file</w:t>
      </w:r>
      <w:r>
        <w:rPr>
          <w:spacing w:val="-13"/>
          <w:w w:val="105"/>
          <w:sz w:val="19"/>
        </w:rPr>
        <w:t> </w:t>
      </w:r>
      <w:r>
        <w:rPr>
          <w:w w:val="105"/>
          <w:sz w:val="19"/>
        </w:rPr>
        <w:t>in</w:t>
      </w:r>
      <w:r>
        <w:rPr>
          <w:spacing w:val="-13"/>
          <w:w w:val="105"/>
          <w:sz w:val="19"/>
        </w:rPr>
        <w:t> </w:t>
      </w:r>
      <w:r>
        <w:rPr>
          <w:w w:val="105"/>
          <w:sz w:val="19"/>
        </w:rPr>
        <w:t>a</w:t>
      </w:r>
      <w:r>
        <w:rPr>
          <w:spacing w:val="-13"/>
          <w:w w:val="105"/>
          <w:sz w:val="19"/>
        </w:rPr>
        <w:t> </w:t>
      </w:r>
      <w:r>
        <w:rPr>
          <w:w w:val="105"/>
          <w:sz w:val="19"/>
        </w:rPr>
        <w:t>top</w:t>
      </w:r>
      <w:r>
        <w:rPr>
          <w:spacing w:val="-13"/>
          <w:w w:val="105"/>
          <w:sz w:val="19"/>
        </w:rPr>
        <w:t> </w:t>
      </w:r>
      <w:r>
        <w:rPr>
          <w:w w:val="105"/>
          <w:sz w:val="19"/>
        </w:rPr>
        <w:t>level</w:t>
      </w:r>
      <w:r>
        <w:rPr>
          <w:spacing w:val="-13"/>
          <w:w w:val="105"/>
          <w:sz w:val="19"/>
        </w:rPr>
        <w:t> </w:t>
      </w:r>
      <w:r>
        <w:rPr>
          <w:w w:val="105"/>
          <w:sz w:val="19"/>
        </w:rPr>
        <w:t>directory,</w:t>
      </w:r>
      <w:r>
        <w:rPr>
          <w:spacing w:val="-13"/>
          <w:w w:val="105"/>
          <w:sz w:val="19"/>
        </w:rPr>
        <w:t> </w:t>
      </w:r>
      <w:r>
        <w:rPr>
          <w:w w:val="105"/>
          <w:sz w:val="19"/>
        </w:rPr>
        <w:t>should</w:t>
      </w:r>
      <w:r>
        <w:rPr>
          <w:spacing w:val="-13"/>
          <w:w w:val="105"/>
          <w:sz w:val="19"/>
        </w:rPr>
        <w:t> </w:t>
      </w:r>
      <w:r>
        <w:rPr>
          <w:w w:val="105"/>
          <w:sz w:val="19"/>
        </w:rPr>
        <w:t>not</w:t>
      </w:r>
      <w:r>
        <w:rPr>
          <w:spacing w:val="-13"/>
          <w:w w:val="105"/>
          <w:sz w:val="19"/>
        </w:rPr>
        <w:t> </w:t>
      </w:r>
      <w:r>
        <w:rPr>
          <w:w w:val="105"/>
          <w:sz w:val="19"/>
        </w:rPr>
        <w:t>be</w:t>
      </w:r>
      <w:r>
        <w:rPr>
          <w:spacing w:val="-13"/>
          <w:w w:val="105"/>
          <w:sz w:val="19"/>
        </w:rPr>
        <w:t> </w:t>
      </w:r>
      <w:r>
        <w:rPr>
          <w:w w:val="105"/>
          <w:sz w:val="19"/>
        </w:rPr>
        <w:t>reflected</w:t>
      </w:r>
      <w:r>
        <w:rPr>
          <w:spacing w:val="-13"/>
          <w:w w:val="105"/>
          <w:sz w:val="19"/>
        </w:rPr>
        <w:t> </w:t>
      </w:r>
      <w:r>
        <w:rPr>
          <w:w w:val="105"/>
          <w:sz w:val="19"/>
        </w:rPr>
        <w:t>in</w:t>
      </w:r>
      <w:r>
        <w:rPr>
          <w:spacing w:val="-13"/>
          <w:w w:val="105"/>
          <w:sz w:val="19"/>
        </w:rPr>
        <w:t> </w:t>
      </w:r>
      <w:r>
        <w:rPr>
          <w:w w:val="105"/>
          <w:sz w:val="19"/>
        </w:rPr>
        <w:t>this</w:t>
      </w:r>
      <w:r>
        <w:rPr>
          <w:spacing w:val="-13"/>
          <w:w w:val="105"/>
          <w:sz w:val="19"/>
        </w:rPr>
        <w:t> </w:t>
      </w:r>
      <w:r>
        <w:rPr>
          <w:w w:val="105"/>
          <w:sz w:val="19"/>
        </w:rPr>
        <w:t>field.</w:t>
      </w:r>
    </w:p>
    <w:p>
      <w:pPr>
        <w:pStyle w:val="BodyText"/>
        <w:rPr>
          <w:sz w:val="21"/>
        </w:rPr>
      </w:pPr>
    </w:p>
    <w:p>
      <w:pPr>
        <w:pStyle w:val="BodyText"/>
        <w:ind w:left="1050"/>
      </w:pPr>
      <w:r>
        <w:rPr>
          <w:w w:val="105"/>
        </w:rPr>
        <w:t>The options to populate this field are limited to:</w:t>
      </w:r>
    </w:p>
    <w:p>
      <w:pPr>
        <w:pStyle w:val="ListParagraph"/>
        <w:numPr>
          <w:ilvl w:val="0"/>
          <w:numId w:val="31"/>
        </w:numPr>
        <w:tabs>
          <w:tab w:pos="1350" w:val="left" w:leader="none"/>
        </w:tabs>
        <w:spacing w:line="240" w:lineRule="auto" w:before="21" w:after="0"/>
        <w:ind w:left="1350" w:right="0" w:hanging="270"/>
        <w:jc w:val="left"/>
        <w:rPr>
          <w:sz w:val="19"/>
        </w:rPr>
      </w:pPr>
      <w:r>
        <w:rPr>
          <w:w w:val="105"/>
          <w:sz w:val="19"/>
        </w:rPr>
        <w:t>The</w:t>
      </w:r>
      <w:r>
        <w:rPr>
          <w:spacing w:val="-12"/>
          <w:w w:val="105"/>
          <w:sz w:val="19"/>
        </w:rPr>
        <w:t> </w:t>
      </w:r>
      <w:r>
        <w:rPr>
          <w:w w:val="105"/>
          <w:sz w:val="19"/>
        </w:rPr>
        <w:t>SPDX</w:t>
      </w:r>
      <w:r>
        <w:rPr>
          <w:spacing w:val="-12"/>
          <w:w w:val="105"/>
          <w:sz w:val="19"/>
        </w:rPr>
        <w:t> </w:t>
      </w:r>
      <w:r>
        <w:rPr>
          <w:w w:val="105"/>
          <w:sz w:val="19"/>
        </w:rPr>
        <w:t>License</w:t>
      </w:r>
      <w:r>
        <w:rPr>
          <w:spacing w:val="-12"/>
          <w:w w:val="105"/>
          <w:sz w:val="19"/>
        </w:rPr>
        <w:t> </w:t>
      </w:r>
      <w:r>
        <w:rPr>
          <w:w w:val="105"/>
          <w:sz w:val="19"/>
        </w:rPr>
        <w:t>List</w:t>
      </w:r>
      <w:r>
        <w:rPr>
          <w:spacing w:val="-12"/>
          <w:w w:val="105"/>
          <w:sz w:val="19"/>
        </w:rPr>
        <w:t> </w:t>
      </w:r>
      <w:r>
        <w:rPr>
          <w:w w:val="105"/>
          <w:sz w:val="19"/>
        </w:rPr>
        <w:t>short</w:t>
      </w:r>
      <w:r>
        <w:rPr>
          <w:spacing w:val="-12"/>
          <w:w w:val="105"/>
          <w:sz w:val="19"/>
        </w:rPr>
        <w:t> </w:t>
      </w:r>
      <w:r>
        <w:rPr>
          <w:w w:val="105"/>
          <w:sz w:val="19"/>
        </w:rPr>
        <w:t>form</w:t>
      </w:r>
      <w:r>
        <w:rPr>
          <w:spacing w:val="-12"/>
          <w:w w:val="105"/>
          <w:sz w:val="19"/>
        </w:rPr>
        <w:t> </w:t>
      </w:r>
      <w:r>
        <w:rPr>
          <w:w w:val="105"/>
          <w:sz w:val="19"/>
        </w:rPr>
        <w:t>identifier,</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license</w:t>
      </w:r>
      <w:r>
        <w:rPr>
          <w:spacing w:val="-12"/>
          <w:w w:val="105"/>
          <w:sz w:val="19"/>
        </w:rPr>
        <w:t> </w:t>
      </w:r>
      <w:r>
        <w:rPr>
          <w:w w:val="105"/>
          <w:sz w:val="19"/>
        </w:rPr>
        <w:t>is</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SPDX</w:t>
      </w:r>
      <w:r>
        <w:rPr>
          <w:spacing w:val="-12"/>
          <w:w w:val="105"/>
          <w:sz w:val="19"/>
        </w:rPr>
        <w:t> </w:t>
      </w:r>
      <w:r>
        <w:rPr>
          <w:w w:val="105"/>
          <w:sz w:val="19"/>
        </w:rPr>
        <w:t>License</w:t>
      </w:r>
      <w:r>
        <w:rPr>
          <w:spacing w:val="-12"/>
          <w:w w:val="105"/>
          <w:sz w:val="19"/>
        </w:rPr>
        <w:t> </w:t>
      </w:r>
      <w:r>
        <w:rPr>
          <w:w w:val="105"/>
          <w:sz w:val="19"/>
        </w:rPr>
        <w:t>List;</w:t>
      </w:r>
    </w:p>
    <w:p>
      <w:pPr>
        <w:pStyle w:val="ListParagraph"/>
        <w:numPr>
          <w:ilvl w:val="0"/>
          <w:numId w:val="31"/>
        </w:numPr>
        <w:tabs>
          <w:tab w:pos="1350" w:val="left" w:leader="none"/>
        </w:tabs>
        <w:spacing w:line="264" w:lineRule="auto" w:before="21" w:after="0"/>
        <w:ind w:left="1350" w:right="637" w:hanging="270"/>
        <w:jc w:val="left"/>
        <w:rPr>
          <w:sz w:val="19"/>
        </w:rPr>
      </w:pPr>
      <w:r>
        <w:rPr>
          <w:w w:val="105"/>
          <w:sz w:val="19"/>
        </w:rPr>
        <w:t>A</w:t>
      </w:r>
      <w:r>
        <w:rPr>
          <w:spacing w:val="-13"/>
          <w:w w:val="105"/>
          <w:sz w:val="19"/>
        </w:rPr>
        <w:t> </w:t>
      </w:r>
      <w:r>
        <w:rPr>
          <w:w w:val="105"/>
          <w:sz w:val="19"/>
        </w:rPr>
        <w:t>reference</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license,</w:t>
      </w:r>
      <w:r>
        <w:rPr>
          <w:spacing w:val="-13"/>
          <w:w w:val="105"/>
          <w:sz w:val="19"/>
        </w:rPr>
        <w:t> </w:t>
      </w:r>
      <w:r>
        <w:rPr>
          <w:w w:val="105"/>
          <w:sz w:val="19"/>
        </w:rPr>
        <w:t>denoted</w:t>
      </w:r>
      <w:r>
        <w:rPr>
          <w:spacing w:val="-13"/>
          <w:w w:val="105"/>
          <w:sz w:val="19"/>
        </w:rPr>
        <w:t> </w:t>
      </w:r>
      <w:r>
        <w:rPr>
          <w:w w:val="105"/>
          <w:sz w:val="19"/>
        </w:rPr>
        <w:t>by</w:t>
      </w:r>
      <w:r>
        <w:rPr>
          <w:spacing w:val="-13"/>
          <w:w w:val="105"/>
          <w:sz w:val="19"/>
        </w:rPr>
        <w:t> </w:t>
      </w:r>
      <w:r>
        <w:rPr>
          <w:w w:val="105"/>
          <w:sz w:val="19"/>
        </w:rPr>
        <w:t>LicenseRef­[idstring],</w:t>
      </w:r>
      <w:r>
        <w:rPr>
          <w:spacing w:val="-13"/>
          <w:w w:val="105"/>
          <w:sz w:val="19"/>
        </w:rPr>
        <w:t> </w:t>
      </w:r>
      <w:r>
        <w:rPr>
          <w:w w:val="105"/>
          <w:sz w:val="19"/>
        </w:rPr>
        <w:t>if</w:t>
      </w:r>
      <w:r>
        <w:rPr>
          <w:spacing w:val="-13"/>
          <w:w w:val="105"/>
          <w:sz w:val="19"/>
        </w:rPr>
        <w:t> </w:t>
      </w:r>
      <w:r>
        <w:rPr>
          <w:w w:val="105"/>
          <w:sz w:val="19"/>
        </w:rPr>
        <w:t>the</w:t>
      </w:r>
      <w:r>
        <w:rPr>
          <w:spacing w:val="-13"/>
          <w:w w:val="105"/>
          <w:sz w:val="19"/>
        </w:rPr>
        <w:t> </w:t>
      </w:r>
      <w:r>
        <w:rPr>
          <w:w w:val="105"/>
          <w:sz w:val="19"/>
        </w:rPr>
        <w:t>license</w:t>
      </w:r>
      <w:r>
        <w:rPr>
          <w:spacing w:val="-13"/>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SPDX License</w:t>
      </w:r>
      <w:r>
        <w:rPr>
          <w:spacing w:val="-26"/>
          <w:w w:val="105"/>
          <w:sz w:val="19"/>
        </w:rPr>
        <w:t> </w:t>
      </w:r>
      <w:r>
        <w:rPr>
          <w:w w:val="105"/>
          <w:sz w:val="19"/>
        </w:rPr>
        <w:t>List;</w:t>
      </w:r>
    </w:p>
    <w:p>
      <w:pPr>
        <w:pStyle w:val="ListParagraph"/>
        <w:numPr>
          <w:ilvl w:val="0"/>
          <w:numId w:val="31"/>
        </w:numPr>
        <w:tabs>
          <w:tab w:pos="1350" w:val="left" w:leader="none"/>
        </w:tabs>
        <w:spacing w:line="240" w:lineRule="auto" w:before="0" w:after="0"/>
        <w:ind w:left="1350" w:right="0" w:hanging="270"/>
        <w:jc w:val="left"/>
        <w:rPr>
          <w:sz w:val="19"/>
        </w:rPr>
      </w:pPr>
      <w:r>
        <w:rPr>
          <w:w w:val="105"/>
          <w:sz w:val="19"/>
        </w:rPr>
        <w:t>NONE,</w:t>
      </w:r>
      <w:r>
        <w:rPr>
          <w:spacing w:val="-16"/>
          <w:w w:val="105"/>
          <w:sz w:val="19"/>
        </w:rPr>
        <w:t> </w:t>
      </w:r>
      <w:r>
        <w:rPr>
          <w:w w:val="105"/>
          <w:sz w:val="19"/>
        </w:rPr>
        <w:t>if</w:t>
      </w:r>
      <w:r>
        <w:rPr>
          <w:spacing w:val="-16"/>
          <w:w w:val="105"/>
          <w:sz w:val="19"/>
        </w:rPr>
        <w:t> </w:t>
      </w:r>
      <w:r>
        <w:rPr>
          <w:w w:val="105"/>
          <w:sz w:val="19"/>
        </w:rPr>
        <w:t>the</w:t>
      </w:r>
      <w:r>
        <w:rPr>
          <w:spacing w:val="-16"/>
          <w:w w:val="105"/>
          <w:sz w:val="19"/>
        </w:rPr>
        <w:t> </w:t>
      </w:r>
      <w:r>
        <w:rPr>
          <w:w w:val="105"/>
          <w:sz w:val="19"/>
        </w:rPr>
        <w:t>snippet</w:t>
      </w:r>
      <w:r>
        <w:rPr>
          <w:spacing w:val="-16"/>
          <w:w w:val="105"/>
          <w:sz w:val="19"/>
        </w:rPr>
        <w:t> </w:t>
      </w:r>
      <w:r>
        <w:rPr>
          <w:w w:val="105"/>
          <w:sz w:val="19"/>
        </w:rPr>
        <w:t>contains</w:t>
      </w:r>
      <w:r>
        <w:rPr>
          <w:spacing w:val="-16"/>
          <w:w w:val="105"/>
          <w:sz w:val="19"/>
        </w:rPr>
        <w:t> </w:t>
      </w:r>
      <w:r>
        <w:rPr>
          <w:w w:val="105"/>
          <w:sz w:val="19"/>
        </w:rPr>
        <w:t>no</w:t>
      </w:r>
      <w:r>
        <w:rPr>
          <w:spacing w:val="-16"/>
          <w:w w:val="105"/>
          <w:sz w:val="19"/>
        </w:rPr>
        <w:t> </w:t>
      </w:r>
      <w:r>
        <w:rPr>
          <w:w w:val="105"/>
          <w:sz w:val="19"/>
        </w:rPr>
        <w:t>license</w:t>
      </w:r>
      <w:r>
        <w:rPr>
          <w:spacing w:val="-16"/>
          <w:w w:val="105"/>
          <w:sz w:val="19"/>
        </w:rPr>
        <w:t> </w:t>
      </w:r>
      <w:r>
        <w:rPr>
          <w:w w:val="105"/>
          <w:sz w:val="19"/>
        </w:rPr>
        <w:t>information</w:t>
      </w:r>
      <w:r>
        <w:rPr>
          <w:spacing w:val="-16"/>
          <w:w w:val="105"/>
          <w:sz w:val="19"/>
        </w:rPr>
        <w:t> </w:t>
      </w:r>
      <w:r>
        <w:rPr>
          <w:w w:val="105"/>
          <w:sz w:val="19"/>
        </w:rPr>
        <w:t>whatsoever;</w:t>
      </w:r>
      <w:r>
        <w:rPr>
          <w:spacing w:val="-16"/>
          <w:w w:val="105"/>
          <w:sz w:val="19"/>
        </w:rPr>
        <w:t> </w:t>
      </w:r>
      <w:r>
        <w:rPr>
          <w:w w:val="105"/>
          <w:sz w:val="19"/>
        </w:rPr>
        <w:t>or</w:t>
      </w:r>
    </w:p>
    <w:p>
      <w:pPr>
        <w:pStyle w:val="ListParagraph"/>
        <w:numPr>
          <w:ilvl w:val="0"/>
          <w:numId w:val="31"/>
        </w:numPr>
        <w:tabs>
          <w:tab w:pos="1350" w:val="left" w:leader="none"/>
        </w:tabs>
        <w:spacing w:line="240" w:lineRule="auto" w:before="21" w:after="0"/>
        <w:ind w:left="1350" w:right="0" w:hanging="270"/>
        <w:jc w:val="left"/>
        <w:rPr>
          <w:sz w:val="19"/>
        </w:rPr>
      </w:pPr>
      <w:r>
        <w:rPr>
          <w:sz w:val="19"/>
        </w:rPr>
        <w:t>NOASSERTION,</w:t>
      </w:r>
      <w:r>
        <w:rPr>
          <w:spacing w:val="42"/>
          <w:sz w:val="19"/>
        </w:rPr>
        <w:t> </w:t>
      </w:r>
      <w:r>
        <w:rPr>
          <w:sz w:val="19"/>
        </w:rPr>
        <w:t>if:</w:t>
      </w:r>
    </w:p>
    <w:p>
      <w:pPr>
        <w:pStyle w:val="ListParagraph"/>
        <w:numPr>
          <w:ilvl w:val="0"/>
          <w:numId w:val="32"/>
        </w:numPr>
        <w:tabs>
          <w:tab w:pos="1578" w:val="left" w:leader="none"/>
        </w:tabs>
        <w:spacing w:line="240" w:lineRule="auto" w:before="20" w:after="0"/>
        <w:ind w:left="1350" w:right="0" w:firstLine="0"/>
        <w:jc w:val="left"/>
        <w:rPr>
          <w:sz w:val="19"/>
        </w:rPr>
      </w:pPr>
      <w:r>
        <w:rPr>
          <w:w w:val="105"/>
          <w:sz w:val="19"/>
        </w:rPr>
        <w:t>the</w:t>
      </w:r>
      <w:r>
        <w:rPr>
          <w:spacing w:val="-13"/>
          <w:w w:val="105"/>
          <w:sz w:val="19"/>
        </w:rPr>
        <w:t> </w:t>
      </w:r>
      <w:r>
        <w:rPr>
          <w:w w:val="105"/>
          <w:sz w:val="19"/>
        </w:rPr>
        <w:t>SPDX</w:t>
      </w:r>
      <w:r>
        <w:rPr>
          <w:spacing w:val="-13"/>
          <w:w w:val="105"/>
          <w:sz w:val="19"/>
        </w:rPr>
        <w:t> </w:t>
      </w:r>
      <w:r>
        <w:rPr>
          <w:w w:val="105"/>
          <w:sz w:val="19"/>
        </w:rPr>
        <w:t>snippet</w:t>
      </w:r>
      <w:r>
        <w:rPr>
          <w:spacing w:val="-13"/>
          <w:w w:val="105"/>
          <w:sz w:val="19"/>
        </w:rPr>
        <w:t> </w:t>
      </w:r>
      <w:r>
        <w:rPr>
          <w:w w:val="105"/>
          <w:sz w:val="19"/>
        </w:rPr>
        <w:t>creator</w:t>
      </w:r>
      <w:r>
        <w:rPr>
          <w:spacing w:val="-13"/>
          <w:w w:val="105"/>
          <w:sz w:val="19"/>
        </w:rPr>
        <w:t> </w:t>
      </w:r>
      <w:r>
        <w:rPr>
          <w:w w:val="105"/>
          <w:sz w:val="19"/>
        </w:rPr>
        <w:t>has</w:t>
      </w:r>
      <w:r>
        <w:rPr>
          <w:spacing w:val="-13"/>
          <w:w w:val="105"/>
          <w:sz w:val="19"/>
        </w:rPr>
        <w:t> </w:t>
      </w:r>
      <w:r>
        <w:rPr>
          <w:w w:val="105"/>
          <w:sz w:val="19"/>
        </w:rPr>
        <w:t>made</w:t>
      </w:r>
      <w:r>
        <w:rPr>
          <w:spacing w:val="-13"/>
          <w:w w:val="105"/>
          <w:sz w:val="19"/>
        </w:rPr>
        <w:t> </w:t>
      </w:r>
      <w:r>
        <w:rPr>
          <w:w w:val="105"/>
          <w:sz w:val="19"/>
        </w:rPr>
        <w:t>no</w:t>
      </w:r>
      <w:r>
        <w:rPr>
          <w:spacing w:val="-13"/>
          <w:w w:val="105"/>
          <w:sz w:val="19"/>
        </w:rPr>
        <w:t> </w:t>
      </w:r>
      <w:r>
        <w:rPr>
          <w:w w:val="105"/>
          <w:sz w:val="19"/>
        </w:rPr>
        <w:t>attempt</w:t>
      </w:r>
      <w:r>
        <w:rPr>
          <w:spacing w:val="-13"/>
          <w:w w:val="105"/>
          <w:sz w:val="19"/>
        </w:rPr>
        <w:t> </w:t>
      </w:r>
      <w:r>
        <w:rPr>
          <w:w w:val="105"/>
          <w:sz w:val="19"/>
        </w:rPr>
        <w:t>to</w:t>
      </w:r>
      <w:r>
        <w:rPr>
          <w:spacing w:val="-13"/>
          <w:w w:val="105"/>
          <w:sz w:val="19"/>
        </w:rPr>
        <w:t> </w:t>
      </w:r>
      <w:r>
        <w:rPr>
          <w:w w:val="105"/>
          <w:sz w:val="19"/>
        </w:rPr>
        <w:t>determine</w:t>
      </w:r>
      <w:r>
        <w:rPr>
          <w:spacing w:val="-13"/>
          <w:w w:val="105"/>
          <w:sz w:val="19"/>
        </w:rPr>
        <w:t> </w:t>
      </w:r>
      <w:r>
        <w:rPr>
          <w:w w:val="105"/>
          <w:sz w:val="19"/>
        </w:rPr>
        <w:t>this</w:t>
      </w:r>
      <w:r>
        <w:rPr>
          <w:spacing w:val="-13"/>
          <w:w w:val="105"/>
          <w:sz w:val="19"/>
        </w:rPr>
        <w:t> </w:t>
      </w:r>
      <w:r>
        <w:rPr>
          <w:w w:val="105"/>
          <w:sz w:val="19"/>
        </w:rPr>
        <w:t>field;</w:t>
      </w:r>
      <w:r>
        <w:rPr>
          <w:spacing w:val="-13"/>
          <w:w w:val="105"/>
          <w:sz w:val="19"/>
        </w:rPr>
        <w:t> </w:t>
      </w:r>
      <w:r>
        <w:rPr>
          <w:w w:val="105"/>
          <w:sz w:val="19"/>
        </w:rPr>
        <w:t>or</w:t>
      </w:r>
    </w:p>
    <w:p>
      <w:pPr>
        <w:pStyle w:val="ListParagraph"/>
        <w:numPr>
          <w:ilvl w:val="0"/>
          <w:numId w:val="32"/>
        </w:numPr>
        <w:tabs>
          <w:tab w:pos="1621" w:val="left" w:leader="none"/>
        </w:tabs>
        <w:spacing w:line="264" w:lineRule="auto" w:before="20" w:after="0"/>
        <w:ind w:left="1350" w:right="485" w:firstLine="0"/>
        <w:jc w:val="left"/>
        <w:rPr>
          <w:sz w:val="19"/>
        </w:rPr>
      </w:pPr>
      <w:r>
        <w:rPr>
          <w:w w:val="105"/>
          <w:sz w:val="19"/>
        </w:rPr>
        <w:t>the</w:t>
      </w:r>
      <w:r>
        <w:rPr>
          <w:spacing w:val="-16"/>
          <w:w w:val="105"/>
          <w:sz w:val="19"/>
        </w:rPr>
        <w:t> </w:t>
      </w:r>
      <w:r>
        <w:rPr>
          <w:w w:val="105"/>
          <w:sz w:val="19"/>
        </w:rPr>
        <w:t>SPDX</w:t>
      </w:r>
      <w:r>
        <w:rPr>
          <w:spacing w:val="-16"/>
          <w:w w:val="105"/>
          <w:sz w:val="19"/>
        </w:rPr>
        <w:t> </w:t>
      </w:r>
      <w:r>
        <w:rPr>
          <w:w w:val="105"/>
          <w:sz w:val="19"/>
        </w:rPr>
        <w:t>snipppet</w:t>
      </w:r>
      <w:r>
        <w:rPr>
          <w:spacing w:val="-16"/>
          <w:w w:val="105"/>
          <w:sz w:val="19"/>
        </w:rPr>
        <w:t> </w:t>
      </w:r>
      <w:r>
        <w:rPr>
          <w:w w:val="105"/>
          <w:sz w:val="19"/>
        </w:rPr>
        <w:t>creator</w:t>
      </w:r>
      <w:r>
        <w:rPr>
          <w:spacing w:val="-16"/>
          <w:w w:val="105"/>
          <w:sz w:val="19"/>
        </w:rPr>
        <w:t> </w:t>
      </w:r>
      <w:r>
        <w:rPr>
          <w:w w:val="105"/>
          <w:sz w:val="19"/>
        </w:rPr>
        <w:t>has</w:t>
      </w:r>
      <w:r>
        <w:rPr>
          <w:spacing w:val="-16"/>
          <w:w w:val="105"/>
          <w:sz w:val="19"/>
        </w:rPr>
        <w:t> </w:t>
      </w:r>
      <w:r>
        <w:rPr>
          <w:w w:val="105"/>
          <w:sz w:val="19"/>
        </w:rPr>
        <w:t>intentionally</w:t>
      </w:r>
      <w:r>
        <w:rPr>
          <w:spacing w:val="-16"/>
          <w:w w:val="105"/>
          <w:sz w:val="19"/>
        </w:rPr>
        <w:t> </w:t>
      </w:r>
      <w:r>
        <w:rPr>
          <w:w w:val="105"/>
          <w:sz w:val="19"/>
        </w:rPr>
        <w:t>provided</w:t>
      </w:r>
      <w:r>
        <w:rPr>
          <w:spacing w:val="-16"/>
          <w:w w:val="105"/>
          <w:sz w:val="19"/>
        </w:rPr>
        <w:t> </w:t>
      </w:r>
      <w:r>
        <w:rPr>
          <w:w w:val="105"/>
          <w:sz w:val="19"/>
        </w:rPr>
        <w:t>no</w:t>
      </w:r>
      <w:r>
        <w:rPr>
          <w:spacing w:val="-16"/>
          <w:w w:val="105"/>
          <w:sz w:val="19"/>
        </w:rPr>
        <w:t> </w:t>
      </w:r>
      <w:r>
        <w:rPr>
          <w:w w:val="105"/>
          <w:sz w:val="19"/>
        </w:rPr>
        <w:t>information</w:t>
      </w:r>
      <w:r>
        <w:rPr>
          <w:spacing w:val="-16"/>
          <w:w w:val="105"/>
          <w:sz w:val="19"/>
        </w:rPr>
        <w:t> </w:t>
      </w:r>
      <w:r>
        <w:rPr>
          <w:w w:val="105"/>
          <w:sz w:val="19"/>
        </w:rPr>
        <w:t>(no</w:t>
      </w:r>
      <w:r>
        <w:rPr>
          <w:spacing w:val="-16"/>
          <w:w w:val="105"/>
          <w:sz w:val="19"/>
        </w:rPr>
        <w:t> </w:t>
      </w:r>
      <w:r>
        <w:rPr>
          <w:w w:val="105"/>
          <w:sz w:val="19"/>
        </w:rPr>
        <w:t>meaning</w:t>
      </w:r>
      <w:r>
        <w:rPr>
          <w:spacing w:val="-16"/>
          <w:w w:val="105"/>
          <w:sz w:val="19"/>
        </w:rPr>
        <w:t> </w:t>
      </w:r>
      <w:r>
        <w:rPr>
          <w:w w:val="105"/>
          <w:sz w:val="19"/>
        </w:rPr>
        <w:t>should</w:t>
      </w:r>
      <w:r>
        <w:rPr>
          <w:spacing w:val="-16"/>
          <w:w w:val="105"/>
          <w:sz w:val="19"/>
        </w:rPr>
        <w:t> </w:t>
      </w:r>
      <w:r>
        <w:rPr>
          <w:w w:val="105"/>
          <w:sz w:val="19"/>
        </w:rPr>
        <w:t>be implied</w:t>
      </w:r>
      <w:r>
        <w:rPr>
          <w:spacing w:val="-15"/>
          <w:w w:val="105"/>
          <w:sz w:val="19"/>
        </w:rPr>
        <w:t> </w:t>
      </w:r>
      <w:r>
        <w:rPr>
          <w:w w:val="105"/>
          <w:sz w:val="19"/>
        </w:rPr>
        <w:t>by</w:t>
      </w:r>
      <w:r>
        <w:rPr>
          <w:spacing w:val="-15"/>
          <w:w w:val="105"/>
          <w:sz w:val="19"/>
        </w:rPr>
        <w:t> </w:t>
      </w:r>
      <w:r>
        <w:rPr>
          <w:w w:val="105"/>
          <w:sz w:val="19"/>
        </w:rPr>
        <w:t>doing</w:t>
      </w:r>
      <w:r>
        <w:rPr>
          <w:spacing w:val="-15"/>
          <w:w w:val="105"/>
          <w:sz w:val="19"/>
        </w:rPr>
        <w:t> </w:t>
      </w:r>
      <w:r>
        <w:rPr>
          <w:w w:val="105"/>
          <w:sz w:val="19"/>
        </w:rPr>
        <w:t>so).</w:t>
      </w:r>
    </w:p>
    <w:p>
      <w:pPr>
        <w:pStyle w:val="BodyText"/>
        <w:spacing w:before="9"/>
        <w:rPr>
          <w:sz w:val="20"/>
        </w:rPr>
      </w:pPr>
    </w:p>
    <w:p>
      <w:pPr>
        <w:pStyle w:val="BodyText"/>
        <w:spacing w:line="264" w:lineRule="auto"/>
        <w:ind w:left="1260" w:right="594"/>
      </w:pPr>
      <w:r>
        <w:rPr>
          <w:w w:val="105"/>
        </w:rPr>
        <w:t>If license information for more than one license is contained in the snippet or if the license information</w:t>
      </w:r>
      <w:r>
        <w:rPr>
          <w:spacing w:val="-12"/>
          <w:w w:val="105"/>
        </w:rPr>
        <w:t> </w:t>
      </w:r>
      <w:r>
        <w:rPr>
          <w:w w:val="105"/>
        </w:rPr>
        <w:t>offers</w:t>
      </w:r>
      <w:r>
        <w:rPr>
          <w:spacing w:val="-12"/>
          <w:w w:val="105"/>
        </w:rPr>
        <w:t> </w:t>
      </w:r>
      <w:r>
        <w:rPr>
          <w:w w:val="105"/>
        </w:rPr>
        <w:t>a</w:t>
      </w:r>
      <w:r>
        <w:rPr>
          <w:spacing w:val="-12"/>
          <w:w w:val="105"/>
        </w:rPr>
        <w:t> </w:t>
      </w:r>
      <w:r>
        <w:rPr>
          <w:w w:val="105"/>
        </w:rPr>
        <w:t>choice</w:t>
      </w:r>
      <w:r>
        <w:rPr>
          <w:spacing w:val="-12"/>
          <w:w w:val="105"/>
        </w:rPr>
        <w:t> </w:t>
      </w:r>
      <w:r>
        <w:rPr>
          <w:w w:val="105"/>
        </w:rPr>
        <w:t>of</w:t>
      </w:r>
      <w:r>
        <w:rPr>
          <w:spacing w:val="-12"/>
          <w:w w:val="105"/>
        </w:rPr>
        <w:t> </w:t>
      </w:r>
      <w:r>
        <w:rPr>
          <w:w w:val="105"/>
        </w:rPr>
        <w:t>licenses,</w:t>
      </w:r>
      <w:r>
        <w:rPr>
          <w:spacing w:val="-12"/>
          <w:w w:val="105"/>
        </w:rPr>
        <w:t> </w:t>
      </w:r>
      <w:r>
        <w:rPr>
          <w:w w:val="105"/>
        </w:rPr>
        <w:t>then</w:t>
      </w:r>
      <w:r>
        <w:rPr>
          <w:spacing w:val="-12"/>
          <w:w w:val="105"/>
        </w:rPr>
        <w:t> </w:t>
      </w:r>
      <w:r>
        <w:rPr>
          <w:w w:val="105"/>
        </w:rPr>
        <w:t>each</w:t>
      </w:r>
      <w:r>
        <w:rPr>
          <w:spacing w:val="-12"/>
          <w:w w:val="105"/>
        </w:rPr>
        <w:t> </w:t>
      </w:r>
      <w:r>
        <w:rPr>
          <w:w w:val="105"/>
        </w:rPr>
        <w:t>of</w:t>
      </w:r>
      <w:r>
        <w:rPr>
          <w:spacing w:val="-12"/>
          <w:w w:val="105"/>
        </w:rPr>
        <w:t> </w:t>
      </w:r>
      <w:r>
        <w:rPr>
          <w:w w:val="105"/>
        </w:rPr>
        <w:t>the</w:t>
      </w:r>
      <w:r>
        <w:rPr>
          <w:spacing w:val="-12"/>
          <w:w w:val="105"/>
        </w:rPr>
        <w:t> </w:t>
      </w:r>
      <w:r>
        <w:rPr>
          <w:w w:val="105"/>
        </w:rPr>
        <w:t>choices</w:t>
      </w:r>
      <w:r>
        <w:rPr>
          <w:spacing w:val="-12"/>
          <w:w w:val="105"/>
        </w:rPr>
        <w:t> </w:t>
      </w:r>
      <w:r>
        <w:rPr>
          <w:w w:val="105"/>
        </w:rPr>
        <w:t>should</w:t>
      </w:r>
      <w:r>
        <w:rPr>
          <w:spacing w:val="-12"/>
          <w:w w:val="105"/>
        </w:rPr>
        <w:t> </w:t>
      </w:r>
      <w:r>
        <w:rPr>
          <w:w w:val="105"/>
        </w:rPr>
        <w:t>be</w:t>
      </w:r>
      <w:r>
        <w:rPr>
          <w:spacing w:val="-12"/>
          <w:w w:val="105"/>
        </w:rPr>
        <w:t> </w:t>
      </w:r>
      <w:r>
        <w:rPr>
          <w:w w:val="105"/>
        </w:rPr>
        <w:t>listed</w:t>
      </w:r>
      <w:r>
        <w:rPr>
          <w:spacing w:val="-12"/>
          <w:w w:val="105"/>
        </w:rPr>
        <w:t> </w:t>
      </w:r>
      <w:r>
        <w:rPr>
          <w:w w:val="105"/>
        </w:rPr>
        <w:t>as</w:t>
      </w:r>
      <w:r>
        <w:rPr>
          <w:spacing w:val="-12"/>
          <w:w w:val="105"/>
        </w:rPr>
        <w:t> </w:t>
      </w:r>
      <w:r>
        <w:rPr>
          <w:w w:val="105"/>
        </w:rPr>
        <w:t>a</w:t>
      </w:r>
      <w:r>
        <w:rPr>
          <w:spacing w:val="-12"/>
          <w:w w:val="105"/>
        </w:rPr>
        <w:t> </w:t>
      </w:r>
      <w:r>
        <w:rPr>
          <w:w w:val="105"/>
        </w:rPr>
        <w:t>separate entry.</w:t>
      </w:r>
    </w:p>
    <w:p>
      <w:pPr>
        <w:pStyle w:val="BodyText"/>
        <w:spacing w:before="10"/>
        <w:rPr>
          <w:sz w:val="23"/>
        </w:rPr>
      </w:pPr>
    </w:p>
    <w:p>
      <w:pPr>
        <w:pStyle w:val="ListParagraph"/>
        <w:numPr>
          <w:ilvl w:val="2"/>
          <w:numId w:val="19"/>
        </w:numPr>
        <w:tabs>
          <w:tab w:pos="1979" w:val="left" w:leader="none"/>
          <w:tab w:pos="1980" w:val="left" w:leader="none"/>
        </w:tabs>
        <w:spacing w:line="259" w:lineRule="auto" w:before="1" w:after="0"/>
        <w:ind w:left="1050" w:right="677" w:firstLine="0"/>
        <w:jc w:val="left"/>
        <w:rPr>
          <w:sz w:val="20"/>
        </w:rPr>
      </w:pPr>
      <w:r>
        <w:rPr>
          <w:b/>
          <w:w w:val="105"/>
          <w:sz w:val="20"/>
        </w:rPr>
        <w:t>Intent</w:t>
      </w:r>
      <w:r>
        <w:rPr>
          <w:w w:val="105"/>
          <w:sz w:val="19"/>
        </w:rPr>
        <w:t>:</w:t>
      </w:r>
      <w:r>
        <w:rPr>
          <w:spacing w:val="-14"/>
          <w:w w:val="105"/>
          <w:sz w:val="19"/>
        </w:rPr>
        <w:t> </w:t>
      </w:r>
      <w:r>
        <w:rPr>
          <w:w w:val="105"/>
          <w:sz w:val="19"/>
        </w:rPr>
        <w:t>Here,</w:t>
      </w:r>
      <w:r>
        <w:rPr>
          <w:spacing w:val="-14"/>
          <w:w w:val="105"/>
          <w:sz w:val="19"/>
        </w:rPr>
        <w:t> </w:t>
      </w:r>
      <w:r>
        <w:rPr>
          <w:w w:val="105"/>
          <w:sz w:val="19"/>
        </w:rPr>
        <w:t>the</w:t>
      </w:r>
      <w:r>
        <w:rPr>
          <w:spacing w:val="-14"/>
          <w:w w:val="105"/>
          <w:sz w:val="19"/>
        </w:rPr>
        <w:t> </w:t>
      </w:r>
      <w:r>
        <w:rPr>
          <w:w w:val="105"/>
          <w:sz w:val="19"/>
        </w:rPr>
        <w:t>intent</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provide</w:t>
      </w:r>
      <w:r>
        <w:rPr>
          <w:spacing w:val="-14"/>
          <w:w w:val="105"/>
          <w:sz w:val="19"/>
        </w:rPr>
        <w:t> </w:t>
      </w:r>
      <w:r>
        <w:rPr>
          <w:w w:val="105"/>
          <w:sz w:val="19"/>
        </w:rPr>
        <w:t>the</w:t>
      </w:r>
      <w:r>
        <w:rPr>
          <w:spacing w:val="-14"/>
          <w:w w:val="105"/>
          <w:sz w:val="19"/>
        </w:rPr>
        <w:t> </w:t>
      </w:r>
      <w:r>
        <w:rPr>
          <w:w w:val="105"/>
          <w:sz w:val="19"/>
        </w:rPr>
        <w:t>license</w:t>
      </w:r>
      <w:r>
        <w:rPr>
          <w:spacing w:val="-14"/>
          <w:w w:val="105"/>
          <w:sz w:val="19"/>
        </w:rPr>
        <w:t> </w:t>
      </w:r>
      <w:r>
        <w:rPr>
          <w:w w:val="105"/>
          <w:sz w:val="19"/>
        </w:rPr>
        <w:t>information</w:t>
      </w:r>
      <w:r>
        <w:rPr>
          <w:spacing w:val="-14"/>
          <w:w w:val="105"/>
          <w:sz w:val="19"/>
        </w:rPr>
        <w:t> </w:t>
      </w:r>
      <w:r>
        <w:rPr>
          <w:w w:val="105"/>
          <w:sz w:val="19"/>
        </w:rPr>
        <w:t>actually</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snippet,</w:t>
      </w:r>
      <w:r>
        <w:rPr>
          <w:spacing w:val="-14"/>
          <w:w w:val="105"/>
          <w:sz w:val="19"/>
        </w:rPr>
        <w:t> </w:t>
      </w:r>
      <w:r>
        <w:rPr>
          <w:w w:val="105"/>
          <w:sz w:val="19"/>
        </w:rPr>
        <w:t>as compared</w:t>
      </w:r>
      <w:r>
        <w:rPr>
          <w:spacing w:val="-17"/>
          <w:w w:val="105"/>
          <w:sz w:val="19"/>
        </w:rPr>
        <w:t> </w:t>
      </w:r>
      <w:r>
        <w:rPr>
          <w:w w:val="105"/>
          <w:sz w:val="19"/>
        </w:rPr>
        <w:t>to</w:t>
      </w:r>
      <w:r>
        <w:rPr>
          <w:spacing w:val="-17"/>
          <w:w w:val="105"/>
          <w:sz w:val="19"/>
        </w:rPr>
        <w:t> </w:t>
      </w:r>
      <w:r>
        <w:rPr>
          <w:w w:val="105"/>
          <w:sz w:val="19"/>
        </w:rPr>
        <w:t>the</w:t>
      </w:r>
      <w:r>
        <w:rPr>
          <w:spacing w:val="-17"/>
          <w:w w:val="105"/>
          <w:sz w:val="19"/>
        </w:rPr>
        <w:t> </w:t>
      </w:r>
      <w:r>
        <w:rPr>
          <w:w w:val="105"/>
          <w:sz w:val="19"/>
        </w:rPr>
        <w:t>Concluded</w:t>
      </w:r>
      <w:r>
        <w:rPr>
          <w:spacing w:val="-17"/>
          <w:w w:val="105"/>
          <w:sz w:val="19"/>
        </w:rPr>
        <w:t> </w:t>
      </w:r>
      <w:r>
        <w:rPr>
          <w:w w:val="105"/>
          <w:sz w:val="19"/>
        </w:rPr>
        <w:t>License</w:t>
      </w:r>
      <w:r>
        <w:rPr>
          <w:spacing w:val="-17"/>
          <w:w w:val="105"/>
          <w:sz w:val="19"/>
        </w:rPr>
        <w:t> </w:t>
      </w:r>
      <w:r>
        <w:rPr>
          <w:w w:val="105"/>
          <w:sz w:val="19"/>
        </w:rPr>
        <w:t>field.</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Optional, one or</w:t>
      </w:r>
      <w:r>
        <w:rPr>
          <w:spacing w:val="47"/>
          <w:sz w:val="19"/>
        </w:rPr>
        <w:t> </w:t>
      </w:r>
      <w:r>
        <w:rPr>
          <w:sz w:val="19"/>
        </w:rPr>
        <w:t>many.</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&lt;SPDX Licence Expression&gt;</w:t>
      </w:r>
      <w:r>
        <w:rPr>
          <w:spacing w:val="15"/>
          <w:sz w:val="19"/>
        </w:rPr>
        <w:t> </w:t>
      </w:r>
      <w:r>
        <w:rPr>
          <w:sz w:val="19"/>
        </w:rPr>
        <w:t>|</w:t>
      </w:r>
    </w:p>
    <w:p>
      <w:pPr>
        <w:pStyle w:val="BodyText"/>
        <w:spacing w:before="19"/>
        <w:ind w:left="3420"/>
      </w:pPr>
      <w:r>
        <w:rPr/>
        <w:t>[“DocumentRef­”[idstring]”:”]"LicenseRef"­[idstring]   |</w:t>
      </w:r>
    </w:p>
    <w:p>
      <w:pPr>
        <w:pStyle w:val="BodyText"/>
        <w:spacing w:before="21"/>
        <w:ind w:left="1604" w:right="2255"/>
        <w:jc w:val="center"/>
      </w:pPr>
      <w:r>
        <w:rPr>
          <w:w w:val="105"/>
        </w:rPr>
        <w:t>| “NONE” | “NOASSERTION”</w:t>
      </w:r>
    </w:p>
    <w:p>
      <w:pPr>
        <w:pStyle w:val="BodyText"/>
        <w:spacing w:before="21"/>
        <w:ind w:left="2700"/>
      </w:pPr>
      <w:r>
        <w:rPr>
          <w:w w:val="105"/>
        </w:rPr>
        <w:t>where:</w:t>
      </w:r>
    </w:p>
    <w:p>
      <w:pPr>
        <w:pStyle w:val="BodyText"/>
        <w:spacing w:line="259" w:lineRule="auto" w:before="12"/>
        <w:ind w:left="3396" w:right="1199" w:hanging="263"/>
      </w:pPr>
      <w:r>
        <w:rPr>
          <w:b/>
          <w:w w:val="105"/>
          <w:sz w:val="20"/>
        </w:rPr>
        <w:t>&lt;</w:t>
      </w:r>
      <w:r>
        <w:rPr>
          <w:w w:val="105"/>
        </w:rPr>
        <w:t>SPDX</w:t>
      </w:r>
      <w:r>
        <w:rPr>
          <w:spacing w:val="-17"/>
          <w:w w:val="105"/>
        </w:rPr>
        <w:t> </w:t>
      </w:r>
      <w:r>
        <w:rPr>
          <w:w w:val="105"/>
        </w:rPr>
        <w:t>License</w:t>
      </w:r>
      <w:r>
        <w:rPr>
          <w:spacing w:val="-17"/>
          <w:w w:val="105"/>
        </w:rPr>
        <w:t> </w:t>
      </w:r>
      <w:r>
        <w:rPr>
          <w:w w:val="105"/>
        </w:rPr>
        <w:t>Expression&gt;</w:t>
      </w:r>
      <w:r>
        <w:rPr>
          <w:spacing w:val="-17"/>
          <w:w w:val="105"/>
        </w:rPr>
        <w:t> </w:t>
      </w:r>
      <w:r>
        <w:rPr>
          <w:w w:val="105"/>
        </w:rPr>
        <w:t>is</w:t>
      </w:r>
      <w:r>
        <w:rPr>
          <w:spacing w:val="-17"/>
          <w:w w:val="105"/>
        </w:rPr>
        <w:t> </w:t>
      </w:r>
      <w:r>
        <w:rPr>
          <w:w w:val="105"/>
        </w:rPr>
        <w:t>a</w:t>
      </w:r>
      <w:r>
        <w:rPr>
          <w:spacing w:val="-17"/>
          <w:w w:val="105"/>
        </w:rPr>
        <w:t> </w:t>
      </w:r>
      <w:r>
        <w:rPr>
          <w:w w:val="105"/>
        </w:rPr>
        <w:t>valid</w:t>
      </w:r>
      <w:r>
        <w:rPr>
          <w:spacing w:val="-17"/>
          <w:w w:val="105"/>
        </w:rPr>
        <w:t> </w:t>
      </w:r>
      <w:r>
        <w:rPr>
          <w:w w:val="105"/>
        </w:rPr>
        <w:t>SPDX</w:t>
      </w:r>
      <w:r>
        <w:rPr>
          <w:spacing w:val="-17"/>
          <w:w w:val="105"/>
        </w:rPr>
        <w:t> </w:t>
      </w:r>
      <w:r>
        <w:rPr>
          <w:w w:val="105"/>
        </w:rPr>
        <w:t>License</w:t>
      </w:r>
      <w:r>
        <w:rPr>
          <w:spacing w:val="-17"/>
          <w:w w:val="105"/>
        </w:rPr>
        <w:t> </w:t>
      </w:r>
      <w:r>
        <w:rPr>
          <w:w w:val="105"/>
        </w:rPr>
        <w:t>Expression as</w:t>
      </w:r>
      <w:r>
        <w:rPr>
          <w:spacing w:val="-14"/>
          <w:w w:val="105"/>
        </w:rPr>
        <w:t> </w:t>
      </w:r>
      <w:r>
        <w:rPr>
          <w:w w:val="105"/>
        </w:rPr>
        <w:t>defined</w:t>
      </w:r>
      <w:r>
        <w:rPr>
          <w:spacing w:val="-14"/>
          <w:w w:val="105"/>
        </w:rPr>
        <w:t> </w:t>
      </w:r>
      <w:r>
        <w:rPr>
          <w:w w:val="105"/>
        </w:rPr>
        <w:t>in</w:t>
      </w:r>
      <w:r>
        <w:rPr>
          <w:spacing w:val="-14"/>
          <w:w w:val="105"/>
        </w:rPr>
        <w:t> </w:t>
      </w:r>
      <w:r>
        <w:rPr>
          <w:w w:val="105"/>
        </w:rPr>
        <w:t>Appendix</w:t>
      </w:r>
      <w:r>
        <w:rPr>
          <w:spacing w:val="-14"/>
          <w:w w:val="105"/>
        </w:rPr>
        <w:t> </w:t>
      </w:r>
      <w:r>
        <w:rPr>
          <w:w w:val="105"/>
        </w:rPr>
        <w:t>IV.</w:t>
      </w:r>
    </w:p>
    <w:p>
      <w:pPr>
        <w:pStyle w:val="BodyText"/>
        <w:spacing w:line="264" w:lineRule="auto" w:before="4"/>
        <w:ind w:left="3420" w:right="778" w:hanging="295"/>
      </w:pPr>
      <w:r>
        <w:rPr>
          <w:w w:val="105"/>
        </w:rPr>
        <w:t>“DocumentRef­”[idstring]:</w:t>
      </w:r>
      <w:r>
        <w:rPr>
          <w:spacing w:val="-18"/>
          <w:w w:val="105"/>
        </w:rPr>
        <w:t> </w:t>
      </w:r>
      <w:r>
        <w:rPr>
          <w:w w:val="105"/>
        </w:rPr>
        <w:t>is</w:t>
      </w:r>
      <w:r>
        <w:rPr>
          <w:spacing w:val="-18"/>
          <w:w w:val="105"/>
        </w:rPr>
        <w:t> </w:t>
      </w:r>
      <w:r>
        <w:rPr>
          <w:w w:val="105"/>
        </w:rPr>
        <w:t>an</w:t>
      </w:r>
      <w:r>
        <w:rPr>
          <w:spacing w:val="-18"/>
          <w:w w:val="105"/>
        </w:rPr>
        <w:t> </w:t>
      </w:r>
      <w:r>
        <w:rPr>
          <w:w w:val="105"/>
        </w:rPr>
        <w:t>optional</w:t>
      </w:r>
      <w:r>
        <w:rPr>
          <w:spacing w:val="-18"/>
          <w:w w:val="105"/>
        </w:rPr>
        <w:t> </w:t>
      </w:r>
      <w:r>
        <w:rPr>
          <w:w w:val="105"/>
        </w:rPr>
        <w:t>reference</w:t>
      </w:r>
      <w:r>
        <w:rPr>
          <w:spacing w:val="-18"/>
          <w:w w:val="105"/>
        </w:rPr>
        <w:t> </w:t>
      </w:r>
      <w:r>
        <w:rPr>
          <w:w w:val="105"/>
        </w:rPr>
        <w:t>to</w:t>
      </w:r>
      <w:r>
        <w:rPr>
          <w:spacing w:val="-18"/>
          <w:w w:val="105"/>
        </w:rPr>
        <w:t> </w:t>
      </w:r>
      <w:r>
        <w:rPr>
          <w:w w:val="105"/>
        </w:rPr>
        <w:t>an</w:t>
      </w:r>
      <w:r>
        <w:rPr>
          <w:spacing w:val="-18"/>
          <w:w w:val="105"/>
        </w:rPr>
        <w:t> </w:t>
      </w:r>
      <w:r>
        <w:rPr>
          <w:w w:val="105"/>
        </w:rPr>
        <w:t>external</w:t>
      </w:r>
      <w:r>
        <w:rPr>
          <w:spacing w:val="-18"/>
          <w:w w:val="105"/>
        </w:rPr>
        <w:t> </w:t>
      </w:r>
      <w:r>
        <w:rPr>
          <w:w w:val="105"/>
        </w:rPr>
        <w:t>SPDX document</w:t>
      </w:r>
      <w:r>
        <w:rPr>
          <w:spacing w:val="-16"/>
          <w:w w:val="105"/>
        </w:rPr>
        <w:t> </w:t>
      </w:r>
      <w:r>
        <w:rPr>
          <w:w w:val="105"/>
        </w:rPr>
        <w:t>as</w:t>
      </w:r>
      <w:r>
        <w:rPr>
          <w:spacing w:val="-16"/>
          <w:w w:val="105"/>
        </w:rPr>
        <w:t> </w:t>
      </w:r>
      <w:r>
        <w:rPr>
          <w:w w:val="105"/>
        </w:rPr>
        <w:t>described</w:t>
      </w:r>
      <w:r>
        <w:rPr>
          <w:spacing w:val="-16"/>
          <w:w w:val="105"/>
        </w:rPr>
        <w:t> </w:t>
      </w:r>
      <w:r>
        <w:rPr>
          <w:w w:val="105"/>
        </w:rPr>
        <w:t>in</w:t>
      </w:r>
      <w:r>
        <w:rPr>
          <w:spacing w:val="-16"/>
          <w:w w:val="105"/>
        </w:rPr>
        <w:t> </w:t>
      </w:r>
      <w:r>
        <w:rPr>
          <w:w w:val="105"/>
        </w:rPr>
        <w:t>section</w:t>
      </w:r>
      <w:r>
        <w:rPr>
          <w:spacing w:val="-16"/>
          <w:w w:val="105"/>
        </w:rPr>
        <w:t> </w:t>
      </w:r>
      <w:r>
        <w:rPr>
          <w:w w:val="105"/>
        </w:rPr>
        <w:t>2.6</w:t>
      </w:r>
    </w:p>
    <w:p>
      <w:pPr>
        <w:pStyle w:val="BodyText"/>
        <w:ind w:left="3133"/>
      </w:pPr>
      <w:r>
        <w:rPr>
          <w:w w:val="105"/>
        </w:rPr>
        <w:t>[idstring] is a unique string containing letters, numbers, “.” or “­”</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Tag:</w:t>
      </w:r>
      <w:r>
        <w:rPr>
          <w:b/>
          <w:spacing w:val="48"/>
          <w:sz w:val="20"/>
        </w:rPr>
        <w:t> </w:t>
      </w:r>
      <w:r>
        <w:rPr>
          <w:b/>
          <w:sz w:val="20"/>
        </w:rPr>
        <w:t>“</w:t>
      </w:r>
      <w:r>
        <w:rPr>
          <w:sz w:val="19"/>
        </w:rPr>
        <w:t>LicenseInfoInSnippet:”</w:t>
      </w:r>
    </w:p>
    <w:p>
      <w:pPr>
        <w:pStyle w:val="BodyText"/>
        <w:spacing w:before="8"/>
        <w:rPr>
          <w:sz w:val="21"/>
        </w:rPr>
      </w:pPr>
    </w:p>
    <w:p>
      <w:pPr>
        <w:pStyle w:val="BodyText"/>
        <w:spacing w:line="259" w:lineRule="auto"/>
        <w:ind w:left="1980" w:right="5253"/>
      </w:pPr>
      <w:r>
        <w:rPr>
          <w:b/>
          <w:sz w:val="20"/>
        </w:rPr>
        <w:t>Example</w:t>
      </w:r>
      <w:r>
        <w:rPr/>
        <w:t>:  LicenseInfoInSnippet: </w:t>
      </w:r>
      <w:r>
        <w:rPr>
          <w:spacing w:val="17"/>
        </w:rPr>
        <w:t> </w:t>
      </w:r>
      <w:r>
        <w:rPr/>
        <w:t>LGPL­2.0</w:t>
      </w:r>
    </w:p>
    <w:p>
      <w:pPr>
        <w:pStyle w:val="BodyText"/>
        <w:spacing w:before="4"/>
        <w:ind w:left="1980"/>
      </w:pPr>
      <w:r>
        <w:rPr/>
        <w:t>LicenseInfoInSnippet:  LicenseRef­2</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w:t>
      </w:r>
      <w:r>
        <w:rPr>
          <w:sz w:val="19"/>
        </w:rPr>
        <w:t>: </w:t>
      </w:r>
      <w:r>
        <w:rPr>
          <w:b/>
          <w:sz w:val="20"/>
        </w:rPr>
        <w:t>property </w:t>
      </w:r>
      <w:r>
        <w:rPr>
          <w:sz w:val="19"/>
        </w:rPr>
        <w:t>spdx:licenseInfoInSnippet in </w:t>
      </w:r>
      <w:r>
        <w:rPr>
          <w:b/>
          <w:sz w:val="20"/>
        </w:rPr>
        <w:t>class </w:t>
      </w:r>
      <w:r>
        <w:rPr>
          <w:b/>
          <w:spacing w:val="29"/>
          <w:sz w:val="20"/>
        </w:rPr>
        <w:t> </w:t>
      </w:r>
      <w:r>
        <w:rPr>
          <w:sz w:val="19"/>
        </w:rPr>
        <w:t>spdx:Snippet</w:t>
      </w:r>
    </w:p>
    <w:p>
      <w:pPr>
        <w:spacing w:after="0" w:line="240"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5"/>
      </w:pPr>
      <w:r>
        <w:rPr/>
        <w:t>Example:</w:t>
      </w:r>
    </w:p>
    <w:p>
      <w:pPr>
        <w:pStyle w:val="BodyText"/>
        <w:spacing w:before="19"/>
        <w:ind w:left="1980"/>
      </w:pPr>
      <w:r>
        <w:rPr/>
        <w:t>&lt;Snippet  rdf:about="..."&gt;</w:t>
      </w:r>
    </w:p>
    <w:p>
      <w:pPr>
        <w:pStyle w:val="BodyText"/>
        <w:spacing w:before="21"/>
        <w:ind w:left="2700"/>
      </w:pPr>
      <w:r>
        <w:rPr/>
        <w:t>&lt;licenseInfoInSnippet   </w:t>
      </w:r>
      <w:hyperlink r:id="rId42">
        <w:r>
          <w:rPr/>
          <w:t>rdf:resource="http://spdx.org/licenses/GPL­2.0"</w:t>
        </w:r>
      </w:hyperlink>
      <w:r>
        <w:rPr/>
        <w:t>  /&gt;</w:t>
      </w:r>
    </w:p>
    <w:p>
      <w:pPr>
        <w:pStyle w:val="BodyText"/>
        <w:spacing w:before="21"/>
        <w:ind w:left="2700"/>
      </w:pPr>
      <w:r>
        <w:rPr/>
        <w:t>&lt;licenseInfoInSnippet  rdf:resource="#LicenseRef­2"  /&gt;</w:t>
      </w:r>
    </w:p>
    <w:p>
      <w:pPr>
        <w:pStyle w:val="BodyText"/>
        <w:spacing w:before="21"/>
        <w:ind w:left="1980"/>
      </w:pPr>
      <w:r>
        <w:rPr>
          <w:w w:val="105"/>
        </w:rPr>
        <w:t>&lt;/Snippet&gt;</w:t>
      </w:r>
    </w:p>
    <w:p>
      <w:pPr>
        <w:pStyle w:val="BodyText"/>
        <w:rPr>
          <w:sz w:val="22"/>
        </w:rPr>
      </w:pPr>
    </w:p>
    <w:p>
      <w:pPr>
        <w:pStyle w:val="BodyText"/>
        <w:rPr>
          <w:sz w:val="22"/>
        </w:rPr>
      </w:pPr>
    </w:p>
    <w:p>
      <w:pPr>
        <w:pStyle w:val="BodyText"/>
        <w:spacing w:before="7"/>
        <w:rPr>
          <w:sz w:val="17"/>
        </w:rPr>
      </w:pPr>
    </w:p>
    <w:p>
      <w:pPr>
        <w:pStyle w:val="Heading2"/>
        <w:numPr>
          <w:ilvl w:val="1"/>
          <w:numId w:val="19"/>
        </w:numPr>
        <w:tabs>
          <w:tab w:pos="540" w:val="left" w:leader="none"/>
        </w:tabs>
        <w:spacing w:line="240" w:lineRule="auto" w:before="0" w:after="0"/>
        <w:ind w:left="540" w:right="0" w:hanging="435"/>
        <w:jc w:val="left"/>
      </w:pPr>
      <w:r>
        <w:rPr/>
        <w:t>Snippet Comments on License</w:t>
      </w:r>
    </w:p>
    <w:p>
      <w:pPr>
        <w:pStyle w:val="BodyText"/>
        <w:spacing w:before="2"/>
        <w:rPr>
          <w:b/>
          <w:sz w:val="26"/>
        </w:rPr>
      </w:pPr>
    </w:p>
    <w:p>
      <w:pPr>
        <w:pStyle w:val="ListParagraph"/>
        <w:numPr>
          <w:ilvl w:val="2"/>
          <w:numId w:val="19"/>
        </w:numPr>
        <w:tabs>
          <w:tab w:pos="1979" w:val="left" w:leader="none"/>
          <w:tab w:pos="1980" w:val="left" w:leader="none"/>
        </w:tabs>
        <w:spacing w:line="259" w:lineRule="auto" w:before="0" w:after="0"/>
        <w:ind w:left="1050" w:right="137" w:firstLine="0"/>
        <w:jc w:val="left"/>
        <w:rPr>
          <w:sz w:val="20"/>
        </w:rPr>
      </w:pPr>
      <w:r>
        <w:rPr>
          <w:b/>
          <w:w w:val="105"/>
          <w:sz w:val="20"/>
        </w:rPr>
        <w:t>Purpose:</w:t>
      </w:r>
      <w:r>
        <w:rPr>
          <w:b/>
          <w:spacing w:val="-18"/>
          <w:w w:val="105"/>
          <w:sz w:val="20"/>
        </w:rPr>
        <w:t> </w:t>
      </w:r>
      <w:r>
        <w:rPr>
          <w:w w:val="105"/>
          <w:sz w:val="19"/>
        </w:rPr>
        <w:t>This</w:t>
      </w:r>
      <w:r>
        <w:rPr>
          <w:spacing w:val="-15"/>
          <w:w w:val="105"/>
          <w:sz w:val="19"/>
        </w:rPr>
        <w:t> </w:t>
      </w:r>
      <w:r>
        <w:rPr>
          <w:w w:val="105"/>
          <w:sz w:val="19"/>
        </w:rPr>
        <w:t>field</w:t>
      </w:r>
      <w:r>
        <w:rPr>
          <w:spacing w:val="-15"/>
          <w:w w:val="105"/>
          <w:sz w:val="19"/>
        </w:rPr>
        <w:t> </w:t>
      </w:r>
      <w:r>
        <w:rPr>
          <w:w w:val="105"/>
          <w:sz w:val="19"/>
        </w:rPr>
        <w:t>provides</w:t>
      </w:r>
      <w:r>
        <w:rPr>
          <w:spacing w:val="-15"/>
          <w:w w:val="105"/>
          <w:sz w:val="19"/>
        </w:rPr>
        <w:t> </w:t>
      </w:r>
      <w:r>
        <w:rPr>
          <w:w w:val="105"/>
          <w:sz w:val="19"/>
        </w:rPr>
        <w:t>a</w:t>
      </w:r>
      <w:r>
        <w:rPr>
          <w:spacing w:val="-15"/>
          <w:w w:val="105"/>
          <w:sz w:val="19"/>
        </w:rPr>
        <w:t> </w:t>
      </w:r>
      <w:r>
        <w:rPr>
          <w:w w:val="105"/>
          <w:sz w:val="19"/>
        </w:rPr>
        <w:t>place</w:t>
      </w:r>
      <w:r>
        <w:rPr>
          <w:spacing w:val="-15"/>
          <w:w w:val="105"/>
          <w:sz w:val="19"/>
        </w:rPr>
        <w:t> </w:t>
      </w:r>
      <w:r>
        <w:rPr>
          <w:w w:val="105"/>
          <w:sz w:val="19"/>
        </w:rPr>
        <w:t>for</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document</w:t>
      </w:r>
      <w:r>
        <w:rPr>
          <w:spacing w:val="-15"/>
          <w:w w:val="105"/>
          <w:sz w:val="19"/>
        </w:rPr>
        <w:t> </w:t>
      </w:r>
      <w:r>
        <w:rPr>
          <w:w w:val="105"/>
          <w:sz w:val="19"/>
        </w:rPr>
        <w:t>creator</w:t>
      </w:r>
      <w:r>
        <w:rPr>
          <w:spacing w:val="-15"/>
          <w:w w:val="105"/>
          <w:sz w:val="19"/>
        </w:rPr>
        <w:t> </w:t>
      </w:r>
      <w:r>
        <w:rPr>
          <w:w w:val="105"/>
          <w:sz w:val="19"/>
        </w:rPr>
        <w:t>to</w:t>
      </w:r>
      <w:r>
        <w:rPr>
          <w:spacing w:val="-15"/>
          <w:w w:val="105"/>
          <w:sz w:val="19"/>
        </w:rPr>
        <w:t> </w:t>
      </w:r>
      <w:r>
        <w:rPr>
          <w:w w:val="105"/>
          <w:sz w:val="19"/>
        </w:rPr>
        <w:t>record</w:t>
      </w:r>
      <w:r>
        <w:rPr>
          <w:spacing w:val="-15"/>
          <w:w w:val="105"/>
          <w:sz w:val="19"/>
        </w:rPr>
        <w:t> </w:t>
      </w:r>
      <w:r>
        <w:rPr>
          <w:w w:val="105"/>
          <w:sz w:val="19"/>
        </w:rPr>
        <w:t>any</w:t>
      </w:r>
      <w:r>
        <w:rPr>
          <w:spacing w:val="-15"/>
          <w:w w:val="105"/>
          <w:sz w:val="19"/>
        </w:rPr>
        <w:t> </w:t>
      </w:r>
      <w:r>
        <w:rPr>
          <w:w w:val="105"/>
          <w:sz w:val="19"/>
        </w:rPr>
        <w:t>relevant background</w:t>
      </w:r>
      <w:r>
        <w:rPr>
          <w:spacing w:val="-14"/>
          <w:w w:val="105"/>
          <w:sz w:val="19"/>
        </w:rPr>
        <w:t> </w:t>
      </w:r>
      <w:r>
        <w:rPr>
          <w:w w:val="105"/>
          <w:sz w:val="19"/>
        </w:rPr>
        <w:t>references</w:t>
      </w:r>
      <w:r>
        <w:rPr>
          <w:spacing w:val="-14"/>
          <w:w w:val="105"/>
          <w:sz w:val="19"/>
        </w:rPr>
        <w:t> </w:t>
      </w:r>
      <w:r>
        <w:rPr>
          <w:w w:val="105"/>
          <w:sz w:val="19"/>
        </w:rPr>
        <w:t>or</w:t>
      </w:r>
      <w:r>
        <w:rPr>
          <w:spacing w:val="-14"/>
          <w:w w:val="105"/>
          <w:sz w:val="19"/>
        </w:rPr>
        <w:t> </w:t>
      </w:r>
      <w:r>
        <w:rPr>
          <w:w w:val="105"/>
          <w:sz w:val="19"/>
        </w:rPr>
        <w:t>analysis</w:t>
      </w:r>
      <w:r>
        <w:rPr>
          <w:spacing w:val="-14"/>
          <w:w w:val="105"/>
          <w:sz w:val="19"/>
        </w:rPr>
        <w:t> </w:t>
      </w:r>
      <w:r>
        <w:rPr>
          <w:w w:val="105"/>
          <w:sz w:val="19"/>
        </w:rPr>
        <w:t>that</w:t>
      </w:r>
      <w:r>
        <w:rPr>
          <w:spacing w:val="-14"/>
          <w:w w:val="105"/>
          <w:sz w:val="19"/>
        </w:rPr>
        <w:t> </w:t>
      </w:r>
      <w:r>
        <w:rPr>
          <w:w w:val="105"/>
          <w:sz w:val="19"/>
        </w:rPr>
        <w:t>went</w:t>
      </w:r>
      <w:r>
        <w:rPr>
          <w:spacing w:val="-14"/>
          <w:w w:val="105"/>
          <w:sz w:val="19"/>
        </w:rPr>
        <w:t> </w:t>
      </w:r>
      <w:r>
        <w:rPr>
          <w:w w:val="105"/>
          <w:sz w:val="19"/>
        </w:rPr>
        <w:t>in</w:t>
      </w:r>
      <w:r>
        <w:rPr>
          <w:spacing w:val="-14"/>
          <w:w w:val="105"/>
          <w:sz w:val="19"/>
        </w:rPr>
        <w:t> </w:t>
      </w:r>
      <w:r>
        <w:rPr>
          <w:w w:val="105"/>
          <w:sz w:val="19"/>
        </w:rPr>
        <w:t>to</w:t>
      </w:r>
      <w:r>
        <w:rPr>
          <w:spacing w:val="-14"/>
          <w:w w:val="105"/>
          <w:sz w:val="19"/>
        </w:rPr>
        <w:t> </w:t>
      </w:r>
      <w:r>
        <w:rPr>
          <w:w w:val="105"/>
          <w:sz w:val="19"/>
        </w:rPr>
        <w:t>arriving</w:t>
      </w:r>
      <w:r>
        <w:rPr>
          <w:spacing w:val="-14"/>
          <w:w w:val="105"/>
          <w:sz w:val="19"/>
        </w:rPr>
        <w:t> </w:t>
      </w:r>
      <w:r>
        <w:rPr>
          <w:w w:val="105"/>
          <w:sz w:val="19"/>
        </w:rPr>
        <w:t>at</w:t>
      </w:r>
      <w:r>
        <w:rPr>
          <w:spacing w:val="-14"/>
          <w:w w:val="105"/>
          <w:sz w:val="19"/>
        </w:rPr>
        <w:t> </w:t>
      </w:r>
      <w:r>
        <w:rPr>
          <w:w w:val="105"/>
          <w:sz w:val="19"/>
        </w:rPr>
        <w:t>the</w:t>
      </w:r>
      <w:r>
        <w:rPr>
          <w:spacing w:val="-14"/>
          <w:w w:val="105"/>
          <w:sz w:val="19"/>
        </w:rPr>
        <w:t> </w:t>
      </w:r>
      <w:r>
        <w:rPr>
          <w:w w:val="105"/>
          <w:sz w:val="19"/>
        </w:rPr>
        <w:t>Concluded</w:t>
      </w:r>
      <w:r>
        <w:rPr>
          <w:spacing w:val="-14"/>
          <w:w w:val="105"/>
          <w:sz w:val="19"/>
        </w:rPr>
        <w:t> </w:t>
      </w:r>
      <w:r>
        <w:rPr>
          <w:w w:val="105"/>
          <w:sz w:val="19"/>
        </w:rPr>
        <w:t>License</w:t>
      </w:r>
      <w:r>
        <w:rPr>
          <w:spacing w:val="-14"/>
          <w:w w:val="105"/>
          <w:sz w:val="19"/>
        </w:rPr>
        <w:t> </w:t>
      </w:r>
      <w:r>
        <w:rPr>
          <w:w w:val="105"/>
          <w:sz w:val="19"/>
        </w:rPr>
        <w:t>for</w:t>
      </w:r>
      <w:r>
        <w:rPr>
          <w:spacing w:val="-14"/>
          <w:w w:val="105"/>
          <w:sz w:val="19"/>
        </w:rPr>
        <w:t> </w:t>
      </w:r>
      <w:r>
        <w:rPr>
          <w:w w:val="105"/>
          <w:sz w:val="19"/>
        </w:rPr>
        <w:t>a</w:t>
      </w:r>
      <w:r>
        <w:rPr>
          <w:spacing w:val="-14"/>
          <w:w w:val="105"/>
          <w:sz w:val="19"/>
        </w:rPr>
        <w:t> </w:t>
      </w:r>
      <w:r>
        <w:rPr>
          <w:w w:val="105"/>
          <w:sz w:val="19"/>
        </w:rPr>
        <w:t>snippet.</w:t>
      </w:r>
    </w:p>
    <w:p>
      <w:pPr>
        <w:pStyle w:val="BodyText"/>
        <w:spacing w:before="4"/>
        <w:rPr>
          <w:sz w:val="24"/>
        </w:rPr>
      </w:pPr>
    </w:p>
    <w:p>
      <w:pPr>
        <w:pStyle w:val="ListParagraph"/>
        <w:numPr>
          <w:ilvl w:val="2"/>
          <w:numId w:val="19"/>
        </w:numPr>
        <w:tabs>
          <w:tab w:pos="1979" w:val="left" w:leader="none"/>
          <w:tab w:pos="1980" w:val="left" w:leader="none"/>
        </w:tabs>
        <w:spacing w:line="261" w:lineRule="auto" w:before="0" w:after="0"/>
        <w:ind w:left="1050" w:right="459" w:firstLine="0"/>
        <w:jc w:val="left"/>
        <w:rPr>
          <w:sz w:val="20"/>
        </w:rPr>
      </w:pPr>
      <w:r>
        <w:rPr>
          <w:b/>
          <w:w w:val="105"/>
          <w:sz w:val="20"/>
        </w:rPr>
        <w:t>Intent:</w:t>
      </w:r>
      <w:r>
        <w:rPr>
          <w:b/>
          <w:spacing w:val="-17"/>
          <w:w w:val="105"/>
          <w:sz w:val="20"/>
        </w:rPr>
        <w:t> </w:t>
      </w:r>
      <w:r>
        <w:rPr>
          <w:w w:val="105"/>
          <w:sz w:val="19"/>
        </w:rPr>
        <w:t>Here,</w:t>
      </w:r>
      <w:r>
        <w:rPr>
          <w:spacing w:val="-13"/>
          <w:w w:val="105"/>
          <w:sz w:val="19"/>
        </w:rPr>
        <w:t> </w:t>
      </w:r>
      <w:r>
        <w:rPr>
          <w:w w:val="105"/>
          <w:sz w:val="19"/>
        </w:rPr>
        <w:t>the</w:t>
      </w:r>
      <w:r>
        <w:rPr>
          <w:spacing w:val="-13"/>
          <w:w w:val="105"/>
          <w:sz w:val="19"/>
        </w:rPr>
        <w:t> </w:t>
      </w:r>
      <w:r>
        <w:rPr>
          <w:w w:val="105"/>
          <w:sz w:val="19"/>
        </w:rPr>
        <w:t>intent</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provide</w:t>
      </w:r>
      <w:r>
        <w:rPr>
          <w:spacing w:val="-13"/>
          <w:w w:val="105"/>
          <w:sz w:val="19"/>
        </w:rPr>
        <w:t> </w:t>
      </w:r>
      <w:r>
        <w:rPr>
          <w:w w:val="105"/>
          <w:sz w:val="19"/>
        </w:rPr>
        <w:t>the</w:t>
      </w:r>
      <w:r>
        <w:rPr>
          <w:spacing w:val="-13"/>
          <w:w w:val="105"/>
          <w:sz w:val="19"/>
        </w:rPr>
        <w:t> </w:t>
      </w:r>
      <w:r>
        <w:rPr>
          <w:w w:val="105"/>
          <w:sz w:val="19"/>
        </w:rPr>
        <w:t>recipient</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document</w:t>
      </w:r>
      <w:r>
        <w:rPr>
          <w:spacing w:val="-13"/>
          <w:w w:val="105"/>
          <w:sz w:val="19"/>
        </w:rPr>
        <w:t> </w:t>
      </w:r>
      <w:r>
        <w:rPr>
          <w:w w:val="105"/>
          <w:sz w:val="19"/>
        </w:rPr>
        <w:t>with</w:t>
      </w:r>
      <w:r>
        <w:rPr>
          <w:spacing w:val="-13"/>
          <w:w w:val="105"/>
          <w:sz w:val="19"/>
        </w:rPr>
        <w:t> </w:t>
      </w:r>
      <w:r>
        <w:rPr>
          <w:w w:val="105"/>
          <w:sz w:val="19"/>
        </w:rPr>
        <w:t>a</w:t>
      </w:r>
      <w:r>
        <w:rPr>
          <w:spacing w:val="-13"/>
          <w:w w:val="105"/>
          <w:sz w:val="19"/>
        </w:rPr>
        <w:t> </w:t>
      </w:r>
      <w:r>
        <w:rPr>
          <w:w w:val="105"/>
          <w:sz w:val="19"/>
        </w:rPr>
        <w:t>detailed explanation of how the Concluded License was determined for a Snippet if it does not match the License Information in File, is marked NOASSERTION, or other helpful information relevant to determining</w:t>
      </w:r>
      <w:r>
        <w:rPr>
          <w:spacing w:val="-12"/>
          <w:w w:val="105"/>
          <w:sz w:val="19"/>
        </w:rPr>
        <w:t> </w:t>
      </w:r>
      <w:r>
        <w:rPr>
          <w:w w:val="105"/>
          <w:sz w:val="19"/>
        </w:rPr>
        <w:t>the</w:t>
      </w:r>
      <w:r>
        <w:rPr>
          <w:spacing w:val="-12"/>
          <w:w w:val="105"/>
          <w:sz w:val="19"/>
        </w:rPr>
        <w:t> </w:t>
      </w:r>
      <w:r>
        <w:rPr>
          <w:w w:val="105"/>
          <w:sz w:val="19"/>
        </w:rPr>
        <w:t>license</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snippet</w:t>
      </w:r>
      <w:r>
        <w:rPr>
          <w:spacing w:val="-12"/>
          <w:w w:val="105"/>
          <w:sz w:val="19"/>
        </w:rPr>
        <w:t> </w:t>
      </w:r>
      <w:r>
        <w:rPr>
          <w:w w:val="105"/>
          <w:sz w:val="19"/>
        </w:rPr>
        <w:t>in</w:t>
      </w:r>
      <w:r>
        <w:rPr>
          <w:spacing w:val="-12"/>
          <w:w w:val="105"/>
          <w:sz w:val="19"/>
        </w:rPr>
        <w:t> </w:t>
      </w:r>
      <w:r>
        <w:rPr>
          <w:w w:val="105"/>
          <w:sz w:val="19"/>
        </w:rPr>
        <w:t>a</w:t>
      </w:r>
      <w:r>
        <w:rPr>
          <w:spacing w:val="-12"/>
          <w:w w:val="105"/>
          <w:sz w:val="19"/>
        </w:rPr>
        <w:t> </w:t>
      </w:r>
      <w:r>
        <w:rPr>
          <w:w w:val="105"/>
          <w:sz w:val="19"/>
        </w:rPr>
        <w:t>file.</w:t>
      </w:r>
    </w:p>
    <w:p>
      <w:pPr>
        <w:pStyle w:val="BodyText"/>
        <w:spacing w:before="1"/>
        <w:rPr>
          <w:sz w:val="24"/>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Cardinality</w:t>
      </w:r>
      <w:r>
        <w:rPr>
          <w:sz w:val="19"/>
        </w:rPr>
        <w:t>: Optional,</w:t>
      </w:r>
      <w:r>
        <w:rPr>
          <w:spacing w:val="29"/>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free form text that can span multiple </w:t>
      </w:r>
      <w:r>
        <w:rPr>
          <w:spacing w:val="35"/>
          <w:sz w:val="19"/>
        </w:rPr>
        <w:t> </w:t>
      </w:r>
      <w:r>
        <w:rPr>
          <w:sz w:val="19"/>
        </w:rPr>
        <w:t>lines</w:t>
      </w:r>
    </w:p>
    <w:p>
      <w:pPr>
        <w:pStyle w:val="BodyText"/>
        <w:spacing w:before="6"/>
        <w:rPr>
          <w:sz w:val="25"/>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Tag: </w:t>
      </w:r>
      <w:r>
        <w:rPr>
          <w:b/>
          <w:spacing w:val="5"/>
          <w:sz w:val="20"/>
        </w:rPr>
        <w:t> </w:t>
      </w:r>
      <w:r>
        <w:rPr>
          <w:sz w:val="19"/>
        </w:rPr>
        <w:t>“SnippetLicenseComments:”</w:t>
      </w:r>
    </w:p>
    <w:p>
      <w:pPr>
        <w:pStyle w:val="BodyText"/>
        <w:spacing w:before="19"/>
        <w:ind w:left="1980"/>
      </w:pPr>
      <w:r>
        <w:rPr>
          <w:w w:val="105"/>
        </w:rPr>
        <w:t>In Tag:value format multiple lines are delimited by &lt;text&gt; .. &lt;/text&gt;.</w:t>
      </w:r>
    </w:p>
    <w:p>
      <w:pPr>
        <w:pStyle w:val="BodyText"/>
        <w:spacing w:before="10"/>
        <w:rPr>
          <w:sz w:val="21"/>
        </w:rPr>
      </w:pPr>
    </w:p>
    <w:p>
      <w:pPr>
        <w:pStyle w:val="BodyText"/>
        <w:spacing w:line="259" w:lineRule="auto"/>
        <w:ind w:left="1980" w:right="4893"/>
      </w:pPr>
      <w:r>
        <w:rPr>
          <w:b/>
          <w:sz w:val="20"/>
        </w:rPr>
        <w:t>Example</w:t>
      </w:r>
      <w:r>
        <w:rPr/>
        <w:t>: SnippetLicenseComments:  &lt;text&gt;</w:t>
      </w:r>
    </w:p>
    <w:p>
      <w:pPr>
        <w:pStyle w:val="BodyText"/>
        <w:spacing w:line="264" w:lineRule="auto" w:before="4"/>
        <w:ind w:left="1980" w:right="100"/>
      </w:pPr>
      <w:r>
        <w:rPr>
          <w:w w:val="105"/>
        </w:rPr>
        <w:t>The</w:t>
      </w:r>
      <w:r>
        <w:rPr>
          <w:spacing w:val="-14"/>
          <w:w w:val="105"/>
        </w:rPr>
        <w:t> </w:t>
      </w:r>
      <w:r>
        <w:rPr>
          <w:w w:val="105"/>
        </w:rPr>
        <w:t>concluded</w:t>
      </w:r>
      <w:r>
        <w:rPr>
          <w:spacing w:val="-14"/>
          <w:w w:val="105"/>
        </w:rPr>
        <w:t> </w:t>
      </w:r>
      <w:r>
        <w:rPr>
          <w:w w:val="105"/>
        </w:rPr>
        <w:t>license</w:t>
      </w:r>
      <w:r>
        <w:rPr>
          <w:spacing w:val="-14"/>
          <w:w w:val="105"/>
        </w:rPr>
        <w:t> </w:t>
      </w:r>
      <w:r>
        <w:rPr>
          <w:w w:val="105"/>
        </w:rPr>
        <w:t>was</w:t>
      </w:r>
      <w:r>
        <w:rPr>
          <w:spacing w:val="-14"/>
          <w:w w:val="105"/>
        </w:rPr>
        <w:t> </w:t>
      </w:r>
      <w:r>
        <w:rPr>
          <w:w w:val="105"/>
        </w:rPr>
        <w:t>taken</w:t>
      </w:r>
      <w:r>
        <w:rPr>
          <w:spacing w:val="-14"/>
          <w:w w:val="105"/>
        </w:rPr>
        <w:t> </w:t>
      </w:r>
      <w:r>
        <w:rPr>
          <w:w w:val="105"/>
        </w:rPr>
        <w:t>from</w:t>
      </w:r>
      <w:r>
        <w:rPr>
          <w:spacing w:val="-14"/>
          <w:w w:val="105"/>
        </w:rPr>
        <w:t> </w:t>
      </w:r>
      <w:r>
        <w:rPr>
          <w:w w:val="105"/>
        </w:rPr>
        <w:t>package</w:t>
      </w:r>
      <w:r>
        <w:rPr>
          <w:spacing w:val="-14"/>
          <w:w w:val="105"/>
        </w:rPr>
        <w:t> </w:t>
      </w:r>
      <w:r>
        <w:rPr>
          <w:w w:val="105"/>
        </w:rPr>
        <w:t>xyz,</w:t>
      </w:r>
      <w:r>
        <w:rPr>
          <w:spacing w:val="-14"/>
          <w:w w:val="105"/>
        </w:rPr>
        <w:t> </w:t>
      </w:r>
      <w:r>
        <w:rPr>
          <w:w w:val="105"/>
        </w:rPr>
        <w:t>from</w:t>
      </w:r>
      <w:r>
        <w:rPr>
          <w:spacing w:val="-14"/>
          <w:w w:val="105"/>
        </w:rPr>
        <w:t> </w:t>
      </w:r>
      <w:r>
        <w:rPr>
          <w:w w:val="105"/>
        </w:rPr>
        <w:t>which</w:t>
      </w:r>
      <w:r>
        <w:rPr>
          <w:spacing w:val="-14"/>
          <w:w w:val="105"/>
        </w:rPr>
        <w:t> </w:t>
      </w:r>
      <w:r>
        <w:rPr>
          <w:w w:val="105"/>
        </w:rPr>
        <w:t>the</w:t>
      </w:r>
      <w:r>
        <w:rPr>
          <w:spacing w:val="-14"/>
          <w:w w:val="105"/>
        </w:rPr>
        <w:t> </w:t>
      </w:r>
      <w:r>
        <w:rPr>
          <w:w w:val="105"/>
        </w:rPr>
        <w:t>snippet</w:t>
      </w:r>
      <w:r>
        <w:rPr>
          <w:spacing w:val="-14"/>
          <w:w w:val="105"/>
        </w:rPr>
        <w:t> </w:t>
      </w:r>
      <w:r>
        <w:rPr>
          <w:w w:val="105"/>
        </w:rPr>
        <w:t>was</w:t>
      </w:r>
      <w:r>
        <w:rPr>
          <w:spacing w:val="-14"/>
          <w:w w:val="105"/>
        </w:rPr>
        <w:t> </w:t>
      </w:r>
      <w:r>
        <w:rPr>
          <w:w w:val="105"/>
        </w:rPr>
        <w:t>copied</w:t>
      </w:r>
      <w:r>
        <w:rPr>
          <w:spacing w:val="-14"/>
          <w:w w:val="105"/>
        </w:rPr>
        <w:t> </w:t>
      </w:r>
      <w:r>
        <w:rPr>
          <w:w w:val="105"/>
        </w:rPr>
        <w:t>into the current file. The concluded license information was found in the COPYING.txt file in package</w:t>
      </w:r>
      <w:r>
        <w:rPr>
          <w:spacing w:val="-27"/>
          <w:w w:val="105"/>
        </w:rPr>
        <w:t> </w:t>
      </w:r>
      <w:r>
        <w:rPr>
          <w:w w:val="105"/>
        </w:rPr>
        <w:t>xyz.</w:t>
      </w:r>
    </w:p>
    <w:p>
      <w:pPr>
        <w:pStyle w:val="BodyText"/>
        <w:ind w:left="1980"/>
      </w:pPr>
      <w:r>
        <w:rPr>
          <w:w w:val="105"/>
        </w:rPr>
        <w:t>&lt;/text&gt;</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property </w:t>
      </w:r>
      <w:r>
        <w:rPr>
          <w:sz w:val="19"/>
        </w:rPr>
        <w:t>spdx:licenseComments in </w:t>
      </w:r>
      <w:r>
        <w:rPr>
          <w:b/>
          <w:sz w:val="20"/>
        </w:rPr>
        <w:t>class </w:t>
      </w:r>
      <w:r>
        <w:rPr>
          <w:b/>
          <w:spacing w:val="20"/>
          <w:sz w:val="20"/>
        </w:rPr>
        <w:t> </w:t>
      </w:r>
      <w:r>
        <w:rPr>
          <w:sz w:val="19"/>
        </w:rPr>
        <w:t>spdx:Snippet</w:t>
      </w:r>
    </w:p>
    <w:p>
      <w:pPr>
        <w:pStyle w:val="BodyText"/>
        <w:spacing w:before="7"/>
        <w:rPr>
          <w:sz w:val="21"/>
        </w:rPr>
      </w:pPr>
    </w:p>
    <w:p>
      <w:pPr>
        <w:pStyle w:val="Heading5"/>
        <w:spacing w:before="1"/>
      </w:pPr>
      <w:r>
        <w:rPr/>
        <w:t>Example:</w:t>
      </w:r>
    </w:p>
    <w:p>
      <w:pPr>
        <w:pStyle w:val="BodyText"/>
        <w:spacing w:before="19"/>
        <w:ind w:left="1980"/>
      </w:pPr>
      <w:r>
        <w:rPr/>
        <w:t>&lt;Snippet  rdf:about="...”&gt;</w:t>
      </w:r>
    </w:p>
    <w:p>
      <w:pPr>
        <w:pStyle w:val="BodyText"/>
        <w:spacing w:before="21"/>
        <w:ind w:left="2196"/>
      </w:pPr>
      <w:r>
        <w:rPr>
          <w:w w:val="105"/>
        </w:rPr>
        <w:t>&lt;licenseComments&gt;</w:t>
      </w:r>
    </w:p>
    <w:p>
      <w:pPr>
        <w:pStyle w:val="BodyText"/>
        <w:spacing w:line="264" w:lineRule="auto" w:before="21"/>
        <w:ind w:left="2196" w:right="1151"/>
      </w:pPr>
      <w:r>
        <w:rPr>
          <w:w w:val="105"/>
        </w:rPr>
        <w:t>The</w:t>
      </w:r>
      <w:r>
        <w:rPr>
          <w:spacing w:val="-12"/>
          <w:w w:val="105"/>
        </w:rPr>
        <w:t> </w:t>
      </w:r>
      <w:r>
        <w:rPr>
          <w:w w:val="105"/>
        </w:rPr>
        <w:t>concluded</w:t>
      </w:r>
      <w:r>
        <w:rPr>
          <w:spacing w:val="-12"/>
          <w:w w:val="105"/>
        </w:rPr>
        <w:t> </w:t>
      </w:r>
      <w:r>
        <w:rPr>
          <w:w w:val="105"/>
        </w:rPr>
        <w:t>license</w:t>
      </w:r>
      <w:r>
        <w:rPr>
          <w:spacing w:val="-12"/>
          <w:w w:val="105"/>
        </w:rPr>
        <w:t> </w:t>
      </w:r>
      <w:r>
        <w:rPr>
          <w:w w:val="105"/>
        </w:rPr>
        <w:t>was</w:t>
      </w:r>
      <w:r>
        <w:rPr>
          <w:spacing w:val="-12"/>
          <w:w w:val="105"/>
        </w:rPr>
        <w:t> </w:t>
      </w:r>
      <w:r>
        <w:rPr>
          <w:w w:val="105"/>
        </w:rPr>
        <w:t>taken</w:t>
      </w:r>
      <w:r>
        <w:rPr>
          <w:spacing w:val="-12"/>
          <w:w w:val="105"/>
        </w:rPr>
        <w:t> </w:t>
      </w:r>
      <w:r>
        <w:rPr>
          <w:w w:val="105"/>
        </w:rPr>
        <w:t>from</w:t>
      </w:r>
      <w:r>
        <w:rPr>
          <w:spacing w:val="-12"/>
          <w:w w:val="105"/>
        </w:rPr>
        <w:t> </w:t>
      </w:r>
      <w:r>
        <w:rPr>
          <w:w w:val="105"/>
        </w:rPr>
        <w:t>package</w:t>
      </w:r>
      <w:r>
        <w:rPr>
          <w:spacing w:val="-12"/>
          <w:w w:val="105"/>
        </w:rPr>
        <w:t> </w:t>
      </w:r>
      <w:r>
        <w:rPr>
          <w:w w:val="105"/>
        </w:rPr>
        <w:t>xyz,</w:t>
      </w:r>
      <w:r>
        <w:rPr>
          <w:spacing w:val="-12"/>
          <w:w w:val="105"/>
        </w:rPr>
        <w:t> </w:t>
      </w:r>
      <w:r>
        <w:rPr>
          <w:w w:val="105"/>
        </w:rPr>
        <w:t>from</w:t>
      </w:r>
      <w:r>
        <w:rPr>
          <w:spacing w:val="-12"/>
          <w:w w:val="105"/>
        </w:rPr>
        <w:t> </w:t>
      </w:r>
      <w:r>
        <w:rPr>
          <w:w w:val="105"/>
        </w:rPr>
        <w:t>which</w:t>
      </w:r>
      <w:r>
        <w:rPr>
          <w:spacing w:val="-12"/>
          <w:w w:val="105"/>
        </w:rPr>
        <w:t> </w:t>
      </w:r>
      <w:r>
        <w:rPr>
          <w:w w:val="105"/>
        </w:rPr>
        <w:t>the</w:t>
      </w:r>
      <w:r>
        <w:rPr>
          <w:spacing w:val="-12"/>
          <w:w w:val="105"/>
        </w:rPr>
        <w:t> </w:t>
      </w:r>
      <w:r>
        <w:rPr>
          <w:w w:val="105"/>
        </w:rPr>
        <w:t>snippet was</w:t>
      </w:r>
      <w:r>
        <w:rPr>
          <w:spacing w:val="-15"/>
          <w:w w:val="105"/>
        </w:rPr>
        <w:t> </w:t>
      </w:r>
      <w:r>
        <w:rPr>
          <w:w w:val="105"/>
        </w:rPr>
        <w:t>copied</w:t>
      </w:r>
      <w:r>
        <w:rPr>
          <w:spacing w:val="-15"/>
          <w:w w:val="105"/>
        </w:rPr>
        <w:t> </w:t>
      </w:r>
      <w:r>
        <w:rPr>
          <w:w w:val="105"/>
        </w:rPr>
        <w:t>into</w:t>
      </w:r>
      <w:r>
        <w:rPr>
          <w:spacing w:val="-15"/>
          <w:w w:val="105"/>
        </w:rPr>
        <w:t> </w:t>
      </w:r>
      <w:r>
        <w:rPr>
          <w:w w:val="105"/>
        </w:rPr>
        <w:t>the</w:t>
      </w:r>
      <w:r>
        <w:rPr>
          <w:spacing w:val="-15"/>
          <w:w w:val="105"/>
        </w:rPr>
        <w:t> </w:t>
      </w:r>
      <w:r>
        <w:rPr>
          <w:w w:val="105"/>
        </w:rPr>
        <w:t>current</w:t>
      </w:r>
      <w:r>
        <w:rPr>
          <w:spacing w:val="-15"/>
          <w:w w:val="105"/>
        </w:rPr>
        <w:t> </w:t>
      </w:r>
      <w:r>
        <w:rPr>
          <w:w w:val="105"/>
        </w:rPr>
        <w:t>file.</w:t>
      </w:r>
      <w:r>
        <w:rPr>
          <w:spacing w:val="-15"/>
          <w:w w:val="105"/>
        </w:rPr>
        <w:t> </w:t>
      </w:r>
      <w:r>
        <w:rPr>
          <w:w w:val="105"/>
        </w:rPr>
        <w:t>The</w:t>
      </w:r>
      <w:r>
        <w:rPr>
          <w:spacing w:val="-15"/>
          <w:w w:val="105"/>
        </w:rPr>
        <w:t> </w:t>
      </w:r>
      <w:r>
        <w:rPr>
          <w:w w:val="105"/>
        </w:rPr>
        <w:t>concluded</w:t>
      </w:r>
      <w:r>
        <w:rPr>
          <w:spacing w:val="-15"/>
          <w:w w:val="105"/>
        </w:rPr>
        <w:t> </w:t>
      </w:r>
      <w:r>
        <w:rPr>
          <w:w w:val="105"/>
        </w:rPr>
        <w:t>license</w:t>
      </w:r>
      <w:r>
        <w:rPr>
          <w:spacing w:val="-15"/>
          <w:w w:val="105"/>
        </w:rPr>
        <w:t> </w:t>
      </w:r>
      <w:r>
        <w:rPr>
          <w:w w:val="105"/>
        </w:rPr>
        <w:t>information</w:t>
      </w:r>
      <w:r>
        <w:rPr>
          <w:spacing w:val="-15"/>
          <w:w w:val="105"/>
        </w:rPr>
        <w:t> </w:t>
      </w:r>
      <w:r>
        <w:rPr>
          <w:w w:val="105"/>
        </w:rPr>
        <w:t>was</w:t>
      </w:r>
      <w:r>
        <w:rPr>
          <w:spacing w:val="-15"/>
          <w:w w:val="105"/>
        </w:rPr>
        <w:t> </w:t>
      </w:r>
      <w:r>
        <w:rPr>
          <w:w w:val="105"/>
        </w:rPr>
        <w:t>found in</w:t>
      </w:r>
      <w:r>
        <w:rPr>
          <w:spacing w:val="-14"/>
          <w:w w:val="105"/>
        </w:rPr>
        <w:t> </w:t>
      </w:r>
      <w:r>
        <w:rPr>
          <w:w w:val="105"/>
        </w:rPr>
        <w:t>the</w:t>
      </w:r>
      <w:r>
        <w:rPr>
          <w:spacing w:val="-14"/>
          <w:w w:val="105"/>
        </w:rPr>
        <w:t> </w:t>
      </w:r>
      <w:r>
        <w:rPr>
          <w:w w:val="105"/>
        </w:rPr>
        <w:t>COPYING.txt</w:t>
      </w:r>
      <w:r>
        <w:rPr>
          <w:spacing w:val="-14"/>
          <w:w w:val="105"/>
        </w:rPr>
        <w:t> </w:t>
      </w:r>
      <w:r>
        <w:rPr>
          <w:w w:val="105"/>
        </w:rPr>
        <w:t>file</w:t>
      </w:r>
      <w:r>
        <w:rPr>
          <w:spacing w:val="-14"/>
          <w:w w:val="105"/>
        </w:rPr>
        <w:t> </w:t>
      </w:r>
      <w:r>
        <w:rPr>
          <w:w w:val="105"/>
        </w:rPr>
        <w:t>in</w:t>
      </w:r>
      <w:r>
        <w:rPr>
          <w:spacing w:val="-14"/>
          <w:w w:val="105"/>
        </w:rPr>
        <w:t> </w:t>
      </w:r>
      <w:r>
        <w:rPr>
          <w:w w:val="105"/>
        </w:rPr>
        <w:t>package</w:t>
      </w:r>
      <w:r>
        <w:rPr>
          <w:spacing w:val="-14"/>
          <w:w w:val="105"/>
        </w:rPr>
        <w:t> </w:t>
      </w:r>
      <w:r>
        <w:rPr>
          <w:w w:val="105"/>
        </w:rPr>
        <w:t>xyz.</w:t>
      </w:r>
    </w:p>
    <w:p>
      <w:pPr>
        <w:pStyle w:val="BodyText"/>
        <w:ind w:left="2181"/>
      </w:pPr>
      <w:r>
        <w:rPr>
          <w:w w:val="105"/>
        </w:rPr>
        <w:t>&lt;/licenseComments&gt;</w:t>
      </w:r>
    </w:p>
    <w:p>
      <w:pPr>
        <w:pStyle w:val="BodyText"/>
        <w:spacing w:before="21"/>
        <w:ind w:left="1980"/>
      </w:pPr>
      <w:r>
        <w:rPr>
          <w:w w:val="105"/>
        </w:rPr>
        <w:t>&lt;/Snippet&gt;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435"/>
        <w:jc w:val="left"/>
      </w:pPr>
      <w:r>
        <w:rPr/>
        <w:t>Snippet Copyright Text</w:t>
      </w:r>
    </w:p>
    <w:p>
      <w:pPr>
        <w:pStyle w:val="BodyText"/>
        <w:spacing w:before="2"/>
        <w:rPr>
          <w:b/>
          <w:sz w:val="26"/>
        </w:rPr>
      </w:pPr>
    </w:p>
    <w:p>
      <w:pPr>
        <w:pStyle w:val="ListParagraph"/>
        <w:numPr>
          <w:ilvl w:val="2"/>
          <w:numId w:val="19"/>
        </w:numPr>
        <w:tabs>
          <w:tab w:pos="1979" w:val="left" w:leader="none"/>
          <w:tab w:pos="1980" w:val="left" w:leader="none"/>
        </w:tabs>
        <w:spacing w:line="261" w:lineRule="auto" w:before="0" w:after="0"/>
        <w:ind w:left="1050" w:right="114" w:firstLine="0"/>
        <w:jc w:val="left"/>
        <w:rPr>
          <w:sz w:val="20"/>
        </w:rPr>
      </w:pPr>
      <w:r>
        <w:rPr>
          <w:b/>
          <w:w w:val="105"/>
          <w:sz w:val="20"/>
        </w:rPr>
        <w:t>Purpose: </w:t>
      </w:r>
      <w:r>
        <w:rPr>
          <w:w w:val="105"/>
          <w:sz w:val="19"/>
        </w:rPr>
        <w:t>Identify the copyright holder of the snippet, as well as any dates present.  This will</w:t>
      </w:r>
      <w:r>
        <w:rPr>
          <w:spacing w:val="-12"/>
          <w:w w:val="105"/>
          <w:sz w:val="19"/>
        </w:rPr>
        <w:t> </w:t>
      </w:r>
      <w:r>
        <w:rPr>
          <w:w w:val="105"/>
          <w:sz w:val="19"/>
        </w:rPr>
        <w:t>be</w:t>
      </w:r>
      <w:r>
        <w:rPr>
          <w:spacing w:val="-12"/>
          <w:w w:val="105"/>
          <w:sz w:val="19"/>
        </w:rPr>
        <w:t> </w:t>
      </w:r>
      <w:r>
        <w:rPr>
          <w:w w:val="105"/>
          <w:sz w:val="19"/>
        </w:rPr>
        <w:t>a</w:t>
      </w:r>
      <w:r>
        <w:rPr>
          <w:spacing w:val="-12"/>
          <w:w w:val="105"/>
          <w:sz w:val="19"/>
        </w:rPr>
        <w:t> </w:t>
      </w:r>
      <w:r>
        <w:rPr>
          <w:w w:val="105"/>
          <w:sz w:val="19"/>
        </w:rPr>
        <w:t>free</w:t>
      </w:r>
      <w:r>
        <w:rPr>
          <w:spacing w:val="-12"/>
          <w:w w:val="105"/>
          <w:sz w:val="19"/>
        </w:rPr>
        <w:t> </w:t>
      </w:r>
      <w:r>
        <w:rPr>
          <w:w w:val="105"/>
          <w:sz w:val="19"/>
        </w:rPr>
        <w:t>form</w:t>
      </w:r>
      <w:r>
        <w:rPr>
          <w:spacing w:val="-12"/>
          <w:w w:val="105"/>
          <w:sz w:val="19"/>
        </w:rPr>
        <w:t> </w:t>
      </w:r>
      <w:r>
        <w:rPr>
          <w:w w:val="105"/>
          <w:sz w:val="19"/>
        </w:rPr>
        <w:t>text</w:t>
      </w:r>
      <w:r>
        <w:rPr>
          <w:spacing w:val="-12"/>
          <w:w w:val="105"/>
          <w:sz w:val="19"/>
        </w:rPr>
        <w:t> </w:t>
      </w:r>
      <w:r>
        <w:rPr>
          <w:w w:val="105"/>
          <w:sz w:val="19"/>
        </w:rPr>
        <w:t>field,</w:t>
      </w:r>
      <w:r>
        <w:rPr>
          <w:spacing w:val="-12"/>
          <w:w w:val="105"/>
          <w:sz w:val="19"/>
        </w:rPr>
        <w:t> </w:t>
      </w:r>
      <w:r>
        <w:rPr>
          <w:w w:val="105"/>
          <w:sz w:val="19"/>
        </w:rPr>
        <w:t>ideally</w:t>
      </w:r>
      <w:r>
        <w:rPr>
          <w:spacing w:val="-12"/>
          <w:w w:val="105"/>
          <w:sz w:val="19"/>
        </w:rPr>
        <w:t> </w:t>
      </w:r>
      <w:r>
        <w:rPr>
          <w:w w:val="105"/>
          <w:sz w:val="19"/>
        </w:rPr>
        <w:t>extracted</w:t>
      </w:r>
      <w:r>
        <w:rPr>
          <w:spacing w:val="-12"/>
          <w:w w:val="105"/>
          <w:sz w:val="19"/>
        </w:rPr>
        <w:t> </w:t>
      </w:r>
      <w:r>
        <w:rPr>
          <w:w w:val="105"/>
          <w:sz w:val="19"/>
        </w:rPr>
        <w:t>from</w:t>
      </w:r>
      <w:r>
        <w:rPr>
          <w:spacing w:val="-12"/>
          <w:w w:val="105"/>
          <w:sz w:val="19"/>
        </w:rPr>
        <w:t> </w:t>
      </w:r>
      <w:r>
        <w:rPr>
          <w:w w:val="105"/>
          <w:sz w:val="19"/>
        </w:rPr>
        <w:t>the</w:t>
      </w:r>
      <w:r>
        <w:rPr>
          <w:spacing w:val="-12"/>
          <w:w w:val="105"/>
          <w:sz w:val="19"/>
        </w:rPr>
        <w:t> </w:t>
      </w:r>
      <w:r>
        <w:rPr>
          <w:w w:val="105"/>
          <w:sz w:val="19"/>
        </w:rPr>
        <w:t>actual</w:t>
      </w:r>
      <w:r>
        <w:rPr>
          <w:spacing w:val="-12"/>
          <w:w w:val="105"/>
          <w:sz w:val="19"/>
        </w:rPr>
        <w:t> </w:t>
      </w:r>
      <w:r>
        <w:rPr>
          <w:w w:val="105"/>
          <w:sz w:val="19"/>
        </w:rPr>
        <w:t>snippet.</w:t>
      </w:r>
      <w:r>
        <w:rPr>
          <w:spacing w:val="33"/>
          <w:w w:val="105"/>
          <w:sz w:val="19"/>
        </w:rPr>
        <w:t> </w:t>
      </w:r>
      <w:r>
        <w:rPr>
          <w:w w:val="105"/>
          <w:sz w:val="19"/>
        </w:rPr>
        <w:t>The</w:t>
      </w:r>
      <w:r>
        <w:rPr>
          <w:spacing w:val="-12"/>
          <w:w w:val="105"/>
          <w:sz w:val="19"/>
        </w:rPr>
        <w:t> </w:t>
      </w:r>
      <w:r>
        <w:rPr>
          <w:w w:val="105"/>
          <w:sz w:val="19"/>
        </w:rPr>
        <w:t>options</w:t>
      </w:r>
      <w:r>
        <w:rPr>
          <w:spacing w:val="-12"/>
          <w:w w:val="105"/>
          <w:sz w:val="19"/>
        </w:rPr>
        <w:t> </w:t>
      </w:r>
      <w:r>
        <w:rPr>
          <w:w w:val="105"/>
          <w:sz w:val="19"/>
        </w:rPr>
        <w:t>to</w:t>
      </w:r>
      <w:r>
        <w:rPr>
          <w:spacing w:val="-12"/>
          <w:w w:val="105"/>
          <w:sz w:val="19"/>
        </w:rPr>
        <w:t> </w:t>
      </w:r>
      <w:r>
        <w:rPr>
          <w:w w:val="105"/>
          <w:sz w:val="19"/>
        </w:rPr>
        <w:t>populate</w:t>
      </w:r>
      <w:r>
        <w:rPr>
          <w:spacing w:val="-12"/>
          <w:w w:val="105"/>
          <w:sz w:val="19"/>
        </w:rPr>
        <w:t> </w:t>
      </w:r>
      <w:r>
        <w:rPr>
          <w:w w:val="105"/>
          <w:sz w:val="19"/>
        </w:rPr>
        <w:t>this</w:t>
      </w:r>
      <w:r>
        <w:rPr>
          <w:spacing w:val="-12"/>
          <w:w w:val="105"/>
          <w:sz w:val="19"/>
        </w:rPr>
        <w:t> </w:t>
      </w:r>
      <w:r>
        <w:rPr>
          <w:w w:val="105"/>
          <w:sz w:val="19"/>
        </w:rPr>
        <w:t>field are limited</w:t>
      </w:r>
      <w:r>
        <w:rPr>
          <w:spacing w:val="-28"/>
          <w:w w:val="105"/>
          <w:sz w:val="19"/>
        </w:rPr>
        <w:t> </w:t>
      </w:r>
      <w:r>
        <w:rPr>
          <w:w w:val="105"/>
          <w:sz w:val="19"/>
        </w:rPr>
        <w:t>to:</w:t>
      </w:r>
    </w:p>
    <w:p>
      <w:pPr>
        <w:pStyle w:val="ListParagraph"/>
        <w:numPr>
          <w:ilvl w:val="0"/>
          <w:numId w:val="33"/>
        </w:numPr>
        <w:tabs>
          <w:tab w:pos="1979" w:val="left" w:leader="none"/>
          <w:tab w:pos="1980" w:val="left" w:leader="none"/>
        </w:tabs>
        <w:spacing w:line="240" w:lineRule="auto" w:before="2" w:after="0"/>
        <w:ind w:left="1980" w:right="0" w:hanging="360"/>
        <w:jc w:val="left"/>
        <w:rPr>
          <w:sz w:val="19"/>
        </w:rPr>
      </w:pPr>
      <w:r>
        <w:rPr>
          <w:w w:val="105"/>
          <w:sz w:val="19"/>
        </w:rPr>
        <w:t>any</w:t>
      </w:r>
      <w:r>
        <w:rPr>
          <w:spacing w:val="-13"/>
          <w:w w:val="105"/>
          <w:sz w:val="19"/>
        </w:rPr>
        <w:t> </w:t>
      </w:r>
      <w:r>
        <w:rPr>
          <w:w w:val="105"/>
          <w:sz w:val="19"/>
        </w:rPr>
        <w:t>text</w:t>
      </w:r>
      <w:r>
        <w:rPr>
          <w:spacing w:val="-13"/>
          <w:w w:val="105"/>
          <w:sz w:val="19"/>
        </w:rPr>
        <w:t> </w:t>
      </w:r>
      <w:r>
        <w:rPr>
          <w:w w:val="105"/>
          <w:sz w:val="19"/>
        </w:rPr>
        <w:t>relating</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copyright</w:t>
      </w:r>
      <w:r>
        <w:rPr>
          <w:spacing w:val="-13"/>
          <w:w w:val="105"/>
          <w:sz w:val="19"/>
        </w:rPr>
        <w:t> </w:t>
      </w:r>
      <w:r>
        <w:rPr>
          <w:w w:val="105"/>
          <w:sz w:val="19"/>
        </w:rPr>
        <w:t>notice,</w:t>
      </w:r>
      <w:r>
        <w:rPr>
          <w:spacing w:val="-13"/>
          <w:w w:val="105"/>
          <w:sz w:val="19"/>
        </w:rPr>
        <w:t> </w:t>
      </w:r>
      <w:r>
        <w:rPr>
          <w:w w:val="105"/>
          <w:sz w:val="19"/>
        </w:rPr>
        <w:t>even</w:t>
      </w:r>
      <w:r>
        <w:rPr>
          <w:spacing w:val="-13"/>
          <w:w w:val="105"/>
          <w:sz w:val="19"/>
        </w:rPr>
        <w:t> </w:t>
      </w:r>
      <w:r>
        <w:rPr>
          <w:w w:val="105"/>
          <w:sz w:val="19"/>
        </w:rPr>
        <w:t>if</w:t>
      </w:r>
      <w:r>
        <w:rPr>
          <w:spacing w:val="-13"/>
          <w:w w:val="105"/>
          <w:sz w:val="19"/>
        </w:rPr>
        <w:t> </w:t>
      </w:r>
      <w:r>
        <w:rPr>
          <w:w w:val="105"/>
          <w:sz w:val="19"/>
        </w:rPr>
        <w:t>not</w:t>
      </w:r>
      <w:r>
        <w:rPr>
          <w:spacing w:val="-13"/>
          <w:w w:val="105"/>
          <w:sz w:val="19"/>
        </w:rPr>
        <w:t> </w:t>
      </w:r>
      <w:r>
        <w:rPr>
          <w:w w:val="105"/>
          <w:sz w:val="19"/>
        </w:rPr>
        <w:t>complete;</w:t>
      </w:r>
    </w:p>
    <w:p>
      <w:pPr>
        <w:pStyle w:val="ListParagraph"/>
        <w:numPr>
          <w:ilvl w:val="0"/>
          <w:numId w:val="33"/>
        </w:numPr>
        <w:tabs>
          <w:tab w:pos="1979" w:val="left" w:leader="none"/>
          <w:tab w:pos="1980" w:val="left" w:leader="none"/>
        </w:tabs>
        <w:spacing w:line="240" w:lineRule="auto" w:before="21" w:after="0"/>
        <w:ind w:left="1980" w:right="0" w:hanging="360"/>
        <w:jc w:val="left"/>
        <w:rPr>
          <w:sz w:val="19"/>
        </w:rPr>
      </w:pPr>
      <w:r>
        <w:rPr>
          <w:w w:val="105"/>
          <w:sz w:val="19"/>
        </w:rPr>
        <w:t>NONE,</w:t>
      </w:r>
      <w:r>
        <w:rPr>
          <w:spacing w:val="-15"/>
          <w:w w:val="105"/>
          <w:sz w:val="19"/>
        </w:rPr>
        <w:t> </w:t>
      </w:r>
      <w:r>
        <w:rPr>
          <w:w w:val="105"/>
          <w:sz w:val="19"/>
        </w:rPr>
        <w:t>if</w:t>
      </w:r>
      <w:r>
        <w:rPr>
          <w:spacing w:val="-15"/>
          <w:w w:val="105"/>
          <w:sz w:val="19"/>
        </w:rPr>
        <w:t> </w:t>
      </w:r>
      <w:r>
        <w:rPr>
          <w:w w:val="105"/>
          <w:sz w:val="19"/>
        </w:rPr>
        <w:t>the</w:t>
      </w:r>
      <w:r>
        <w:rPr>
          <w:spacing w:val="-15"/>
          <w:w w:val="105"/>
          <w:sz w:val="19"/>
        </w:rPr>
        <w:t> </w:t>
      </w:r>
      <w:r>
        <w:rPr>
          <w:w w:val="105"/>
          <w:sz w:val="19"/>
        </w:rPr>
        <w:t>file</w:t>
      </w:r>
      <w:r>
        <w:rPr>
          <w:spacing w:val="-15"/>
          <w:w w:val="105"/>
          <w:sz w:val="19"/>
        </w:rPr>
        <w:t> </w:t>
      </w:r>
      <w:r>
        <w:rPr>
          <w:w w:val="105"/>
          <w:sz w:val="19"/>
        </w:rPr>
        <w:t>contains</w:t>
      </w:r>
      <w:r>
        <w:rPr>
          <w:spacing w:val="-15"/>
          <w:w w:val="105"/>
          <w:sz w:val="19"/>
        </w:rPr>
        <w:t> </w:t>
      </w:r>
      <w:r>
        <w:rPr>
          <w:w w:val="105"/>
          <w:sz w:val="19"/>
        </w:rPr>
        <w:t>no</w:t>
      </w:r>
      <w:r>
        <w:rPr>
          <w:spacing w:val="-15"/>
          <w:w w:val="105"/>
          <w:sz w:val="19"/>
        </w:rPr>
        <w:t> </w:t>
      </w:r>
      <w:r>
        <w:rPr>
          <w:w w:val="105"/>
          <w:sz w:val="19"/>
        </w:rPr>
        <w:t>copyright</w:t>
      </w:r>
      <w:r>
        <w:rPr>
          <w:spacing w:val="-15"/>
          <w:w w:val="105"/>
          <w:sz w:val="19"/>
        </w:rPr>
        <w:t> </w:t>
      </w:r>
      <w:r>
        <w:rPr>
          <w:w w:val="105"/>
          <w:sz w:val="19"/>
        </w:rPr>
        <w:t>information</w:t>
      </w:r>
      <w:r>
        <w:rPr>
          <w:spacing w:val="-15"/>
          <w:w w:val="105"/>
          <w:sz w:val="19"/>
        </w:rPr>
        <w:t> </w:t>
      </w:r>
      <w:r>
        <w:rPr>
          <w:w w:val="105"/>
          <w:sz w:val="19"/>
        </w:rPr>
        <w:t>whatsoever;</w:t>
      </w:r>
      <w:r>
        <w:rPr>
          <w:spacing w:val="-15"/>
          <w:w w:val="105"/>
          <w:sz w:val="19"/>
        </w:rPr>
        <w:t> </w:t>
      </w:r>
      <w:r>
        <w:rPr>
          <w:w w:val="105"/>
          <w:sz w:val="19"/>
        </w:rPr>
        <w:t>or</w:t>
      </w:r>
    </w:p>
    <w:p>
      <w:pPr>
        <w:pStyle w:val="ListParagraph"/>
        <w:numPr>
          <w:ilvl w:val="0"/>
          <w:numId w:val="33"/>
        </w:numPr>
        <w:tabs>
          <w:tab w:pos="1979" w:val="left" w:leader="none"/>
          <w:tab w:pos="1980" w:val="left" w:leader="none"/>
        </w:tabs>
        <w:spacing w:line="240" w:lineRule="auto" w:before="21" w:after="0"/>
        <w:ind w:left="1980" w:right="0" w:hanging="360"/>
        <w:jc w:val="left"/>
        <w:rPr>
          <w:sz w:val="19"/>
        </w:rPr>
      </w:pPr>
      <w:r>
        <w:rPr>
          <w:w w:val="105"/>
          <w:sz w:val="19"/>
        </w:rPr>
        <w:t>NOASSERTION,</w:t>
      </w:r>
      <w:r>
        <w:rPr>
          <w:spacing w:val="-15"/>
          <w:w w:val="105"/>
          <w:sz w:val="19"/>
        </w:rPr>
        <w:t> </w:t>
      </w:r>
      <w:r>
        <w:rPr>
          <w:w w:val="105"/>
          <w:sz w:val="19"/>
        </w:rPr>
        <w:t>if</w:t>
      </w:r>
      <w:r>
        <w:rPr>
          <w:spacing w:val="-15"/>
          <w:w w:val="105"/>
          <w:sz w:val="19"/>
        </w:rPr>
        <w:t> </w:t>
      </w:r>
      <w:r>
        <w:rPr>
          <w:w w:val="105"/>
          <w:sz w:val="19"/>
        </w:rPr>
        <w:t>the</w:t>
      </w:r>
      <w:r>
        <w:rPr>
          <w:spacing w:val="-15"/>
          <w:w w:val="105"/>
          <w:sz w:val="19"/>
        </w:rPr>
        <w:t> </w:t>
      </w:r>
      <w:r>
        <w:rPr>
          <w:w w:val="105"/>
          <w:sz w:val="19"/>
        </w:rPr>
        <w:t>SPDX</w:t>
      </w:r>
      <w:r>
        <w:rPr>
          <w:spacing w:val="-15"/>
          <w:w w:val="105"/>
          <w:sz w:val="19"/>
        </w:rPr>
        <w:t> </w:t>
      </w:r>
      <w:r>
        <w:rPr>
          <w:w w:val="105"/>
          <w:sz w:val="19"/>
        </w:rPr>
        <w:t>document</w:t>
      </w:r>
      <w:r>
        <w:rPr>
          <w:spacing w:val="-15"/>
          <w:w w:val="105"/>
          <w:sz w:val="19"/>
        </w:rPr>
        <w:t> </w:t>
      </w:r>
      <w:r>
        <w:rPr>
          <w:w w:val="105"/>
          <w:sz w:val="19"/>
        </w:rPr>
        <w:t>creator</w:t>
      </w:r>
      <w:r>
        <w:rPr>
          <w:spacing w:val="-15"/>
          <w:w w:val="105"/>
          <w:sz w:val="19"/>
        </w:rPr>
        <w:t> </w:t>
      </w:r>
      <w:r>
        <w:rPr>
          <w:w w:val="105"/>
          <w:sz w:val="19"/>
        </w:rPr>
        <w:t>has</w:t>
      </w:r>
      <w:r>
        <w:rPr>
          <w:spacing w:val="-15"/>
          <w:w w:val="105"/>
          <w:sz w:val="19"/>
        </w:rPr>
        <w:t> </w:t>
      </w:r>
      <w:r>
        <w:rPr>
          <w:w w:val="105"/>
          <w:sz w:val="19"/>
        </w:rPr>
        <w:t>not</w:t>
      </w:r>
      <w:r>
        <w:rPr>
          <w:spacing w:val="-15"/>
          <w:w w:val="105"/>
          <w:sz w:val="19"/>
        </w:rPr>
        <w:t> </w:t>
      </w:r>
      <w:r>
        <w:rPr>
          <w:w w:val="105"/>
          <w:sz w:val="19"/>
        </w:rPr>
        <w:t>examined</w:t>
      </w:r>
      <w:r>
        <w:rPr>
          <w:spacing w:val="-15"/>
          <w:w w:val="105"/>
          <w:sz w:val="19"/>
        </w:rPr>
        <w:t> </w:t>
      </w:r>
      <w:r>
        <w:rPr>
          <w:w w:val="105"/>
          <w:sz w:val="19"/>
        </w:rPr>
        <w:t>the</w:t>
      </w:r>
      <w:r>
        <w:rPr>
          <w:spacing w:val="-15"/>
          <w:w w:val="105"/>
          <w:sz w:val="19"/>
        </w:rPr>
        <w:t> </w:t>
      </w:r>
      <w:r>
        <w:rPr>
          <w:w w:val="105"/>
          <w:sz w:val="19"/>
        </w:rPr>
        <w:t>contents</w:t>
      </w:r>
      <w:r>
        <w:rPr>
          <w:spacing w:val="-15"/>
          <w:w w:val="105"/>
          <w:sz w:val="19"/>
        </w:rPr>
        <w:t> </w:t>
      </w:r>
      <w:r>
        <w:rPr>
          <w:w w:val="105"/>
          <w:sz w:val="19"/>
        </w:rPr>
        <w:t>of</w:t>
      </w:r>
      <w:r>
        <w:rPr>
          <w:spacing w:val="-15"/>
          <w:w w:val="105"/>
          <w:sz w:val="19"/>
        </w:rPr>
        <w:t> </w:t>
      </w:r>
      <w:r>
        <w:rPr>
          <w:w w:val="105"/>
          <w:sz w:val="19"/>
        </w:rPr>
        <w:t>the</w:t>
      </w:r>
    </w:p>
    <w:p>
      <w:pPr>
        <w:spacing w:after="0" w:line="240" w:lineRule="auto"/>
        <w:jc w:val="left"/>
        <w:rPr>
          <w:sz w:val="19"/>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4" w:lineRule="auto" w:before="1"/>
        <w:ind w:left="1980" w:right="441"/>
      </w:pPr>
      <w:r>
        <w:rPr>
          <w:w w:val="105"/>
        </w:rPr>
        <w:t>actual</w:t>
      </w:r>
      <w:r>
        <w:rPr>
          <w:spacing w:val="-14"/>
          <w:w w:val="105"/>
        </w:rPr>
        <w:t> </w:t>
      </w:r>
      <w:r>
        <w:rPr>
          <w:w w:val="105"/>
        </w:rPr>
        <w:t>file</w:t>
      </w:r>
      <w:r>
        <w:rPr>
          <w:spacing w:val="-14"/>
          <w:w w:val="105"/>
        </w:rPr>
        <w:t> </w:t>
      </w:r>
      <w:r>
        <w:rPr>
          <w:w w:val="105"/>
        </w:rPr>
        <w:t>or</w:t>
      </w:r>
      <w:r>
        <w:rPr>
          <w:spacing w:val="-14"/>
          <w:w w:val="105"/>
        </w:rPr>
        <w:t> </w:t>
      </w:r>
      <w:r>
        <w:rPr>
          <w:w w:val="105"/>
        </w:rPr>
        <w:t>if</w:t>
      </w:r>
      <w:r>
        <w:rPr>
          <w:spacing w:val="-14"/>
          <w:w w:val="105"/>
        </w:rPr>
        <w:t> </w:t>
      </w:r>
      <w:r>
        <w:rPr>
          <w:w w:val="105"/>
        </w:rPr>
        <w:t>the</w:t>
      </w:r>
      <w:r>
        <w:rPr>
          <w:spacing w:val="-14"/>
          <w:w w:val="105"/>
        </w:rPr>
        <w:t> </w:t>
      </w:r>
      <w:r>
        <w:rPr>
          <w:w w:val="105"/>
        </w:rPr>
        <w:t>SPDX</w:t>
      </w:r>
      <w:r>
        <w:rPr>
          <w:spacing w:val="-14"/>
          <w:w w:val="105"/>
        </w:rPr>
        <w:t> </w:t>
      </w:r>
      <w:r>
        <w:rPr>
          <w:color w:val="393935"/>
          <w:w w:val="105"/>
        </w:rPr>
        <w:t>document</w:t>
      </w:r>
      <w:r>
        <w:rPr>
          <w:color w:val="393935"/>
          <w:spacing w:val="-14"/>
          <w:w w:val="105"/>
        </w:rPr>
        <w:t> </w:t>
      </w:r>
      <w:r>
        <w:rPr>
          <w:color w:val="393935"/>
          <w:w w:val="105"/>
        </w:rPr>
        <w:t>creator</w:t>
      </w:r>
      <w:r>
        <w:rPr>
          <w:color w:val="393935"/>
          <w:spacing w:val="-14"/>
          <w:w w:val="105"/>
        </w:rPr>
        <w:t> </w:t>
      </w:r>
      <w:r>
        <w:rPr>
          <w:color w:val="393935"/>
          <w:w w:val="105"/>
        </w:rPr>
        <w:t>has</w:t>
      </w:r>
      <w:r>
        <w:rPr>
          <w:color w:val="393935"/>
          <w:spacing w:val="-14"/>
          <w:w w:val="105"/>
        </w:rPr>
        <w:t> </w:t>
      </w:r>
      <w:r>
        <w:rPr>
          <w:w w:val="105"/>
        </w:rPr>
        <w:t>intentionally</w:t>
      </w:r>
      <w:r>
        <w:rPr>
          <w:spacing w:val="-14"/>
          <w:w w:val="105"/>
        </w:rPr>
        <w:t> </w:t>
      </w:r>
      <w:r>
        <w:rPr>
          <w:w w:val="105"/>
        </w:rPr>
        <w:t>provided</w:t>
      </w:r>
      <w:r>
        <w:rPr>
          <w:spacing w:val="-14"/>
          <w:w w:val="105"/>
        </w:rPr>
        <w:t> </w:t>
      </w:r>
      <w:r>
        <w:rPr>
          <w:w w:val="105"/>
        </w:rPr>
        <w:t>no</w:t>
      </w:r>
      <w:r>
        <w:rPr>
          <w:spacing w:val="-14"/>
          <w:w w:val="105"/>
        </w:rPr>
        <w:t> </w:t>
      </w:r>
      <w:r>
        <w:rPr>
          <w:w w:val="105"/>
        </w:rPr>
        <w:t>information</w:t>
      </w:r>
      <w:r>
        <w:rPr>
          <w:spacing w:val="-14"/>
          <w:w w:val="105"/>
        </w:rPr>
        <w:t> </w:t>
      </w:r>
      <w:r>
        <w:rPr>
          <w:w w:val="105"/>
        </w:rPr>
        <w:t>(no meaning</w:t>
      </w:r>
      <w:r>
        <w:rPr>
          <w:spacing w:val="-15"/>
          <w:w w:val="105"/>
        </w:rPr>
        <w:t> </w:t>
      </w:r>
      <w:r>
        <w:rPr>
          <w:color w:val="393935"/>
          <w:w w:val="105"/>
        </w:rPr>
        <w:t>should</w:t>
      </w:r>
      <w:r>
        <w:rPr>
          <w:color w:val="393935"/>
          <w:spacing w:val="-15"/>
          <w:w w:val="105"/>
        </w:rPr>
        <w:t> </w:t>
      </w:r>
      <w:r>
        <w:rPr>
          <w:color w:val="393935"/>
          <w:w w:val="105"/>
        </w:rPr>
        <w:t>be</w:t>
      </w:r>
      <w:r>
        <w:rPr>
          <w:color w:val="393935"/>
          <w:spacing w:val="-15"/>
          <w:w w:val="105"/>
        </w:rPr>
        <w:t> </w:t>
      </w:r>
      <w:r>
        <w:rPr>
          <w:color w:val="393935"/>
          <w:w w:val="105"/>
        </w:rPr>
        <w:t>implied</w:t>
      </w:r>
      <w:r>
        <w:rPr>
          <w:color w:val="393935"/>
          <w:spacing w:val="-15"/>
          <w:w w:val="105"/>
        </w:rPr>
        <w:t> </w:t>
      </w:r>
      <w:r>
        <w:rPr>
          <w:color w:val="393935"/>
          <w:w w:val="105"/>
        </w:rPr>
        <w:t>from</w:t>
      </w:r>
      <w:r>
        <w:rPr>
          <w:color w:val="393935"/>
          <w:spacing w:val="-15"/>
          <w:w w:val="105"/>
        </w:rPr>
        <w:t> </w:t>
      </w:r>
      <w:r>
        <w:rPr>
          <w:color w:val="393935"/>
          <w:w w:val="105"/>
        </w:rPr>
        <w:t>the</w:t>
      </w:r>
      <w:r>
        <w:rPr>
          <w:color w:val="393935"/>
          <w:spacing w:val="-15"/>
          <w:w w:val="105"/>
        </w:rPr>
        <w:t> </w:t>
      </w:r>
      <w:r>
        <w:rPr>
          <w:color w:val="393935"/>
          <w:w w:val="105"/>
        </w:rPr>
        <w:t>absence</w:t>
      </w:r>
      <w:r>
        <w:rPr>
          <w:color w:val="393935"/>
          <w:spacing w:val="-15"/>
          <w:w w:val="105"/>
        </w:rPr>
        <w:t> </w:t>
      </w:r>
      <w:r>
        <w:rPr>
          <w:color w:val="393935"/>
          <w:w w:val="105"/>
        </w:rPr>
        <w:t>of</w:t>
      </w:r>
      <w:r>
        <w:rPr>
          <w:color w:val="393935"/>
          <w:spacing w:val="-15"/>
          <w:w w:val="105"/>
        </w:rPr>
        <w:t> </w:t>
      </w:r>
      <w:r>
        <w:rPr>
          <w:color w:val="393935"/>
          <w:w w:val="105"/>
        </w:rPr>
        <w:t>an</w:t>
      </w:r>
      <w:r>
        <w:rPr>
          <w:color w:val="393935"/>
          <w:spacing w:val="-15"/>
          <w:w w:val="105"/>
        </w:rPr>
        <w:t> </w:t>
      </w:r>
      <w:r>
        <w:rPr>
          <w:color w:val="393935"/>
          <w:w w:val="105"/>
        </w:rPr>
        <w:t>assertion).</w:t>
      </w:r>
    </w:p>
    <w:p>
      <w:pPr>
        <w:pStyle w:val="BodyText"/>
        <w:spacing w:before="11"/>
        <w:rPr>
          <w:sz w:val="23"/>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Intent: </w:t>
      </w:r>
      <w:r>
        <w:rPr>
          <w:sz w:val="19"/>
        </w:rPr>
        <w:t>Record any copyright notice associated with the  </w:t>
      </w:r>
      <w:r>
        <w:rPr>
          <w:spacing w:val="14"/>
          <w:sz w:val="19"/>
        </w:rPr>
        <w:t> </w:t>
      </w:r>
      <w:r>
        <w:rPr>
          <w:sz w:val="19"/>
        </w:rPr>
        <w:t>snippet.</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Mandatory,</w:t>
      </w:r>
      <w:r>
        <w:rPr>
          <w:spacing w:val="34"/>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free form text that can span multiple lines | "NONE" |  </w:t>
      </w:r>
      <w:r>
        <w:rPr>
          <w:spacing w:val="43"/>
          <w:sz w:val="19"/>
        </w:rPr>
        <w:t> </w:t>
      </w:r>
      <w:r>
        <w:rPr>
          <w:sz w:val="19"/>
        </w:rPr>
        <w:t>“NOASSERTION”</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50"/>
          <w:sz w:val="20"/>
        </w:rPr>
        <w:t> </w:t>
      </w:r>
      <w:r>
        <w:rPr>
          <w:sz w:val="19"/>
        </w:rPr>
        <w:t>“SnippetCopyrightText:”</w:t>
      </w:r>
    </w:p>
    <w:p>
      <w:pPr>
        <w:pStyle w:val="BodyText"/>
        <w:spacing w:before="19"/>
        <w:ind w:left="1980"/>
        <w:jc w:val="both"/>
      </w:pPr>
      <w:r>
        <w:rPr>
          <w:w w:val="105"/>
        </w:rPr>
        <w:t>In Tag:value format multiple lines are delimited by &lt;text&gt; .. &lt;/text&gt;.</w:t>
      </w:r>
    </w:p>
    <w:p>
      <w:pPr>
        <w:pStyle w:val="BodyText"/>
        <w:spacing w:before="10"/>
        <w:rPr>
          <w:sz w:val="21"/>
        </w:rPr>
      </w:pPr>
    </w:p>
    <w:p>
      <w:pPr>
        <w:pStyle w:val="Heading5"/>
        <w:jc w:val="both"/>
        <w:rPr>
          <w:b w:val="0"/>
          <w:sz w:val="19"/>
        </w:rPr>
      </w:pPr>
      <w:r>
        <w:rPr/>
        <w:t>Example</w:t>
      </w:r>
      <w:r>
        <w:rPr>
          <w:b w:val="0"/>
          <w:sz w:val="19"/>
        </w:rPr>
        <w:t>:</w:t>
      </w:r>
    </w:p>
    <w:p>
      <w:pPr>
        <w:pStyle w:val="BodyText"/>
        <w:spacing w:before="19"/>
        <w:ind w:left="1980"/>
        <w:jc w:val="both"/>
      </w:pPr>
      <w:r>
        <w:rPr>
          <w:w w:val="105"/>
        </w:rPr>
        <w:t>SnippetCopyrightText: &lt;text&gt; Copyright 2008­2010 John Smith &lt;/text&gt;</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w:t>
      </w:r>
      <w:r>
        <w:rPr>
          <w:sz w:val="19"/>
        </w:rPr>
        <w:t>property spdx:copyrightText in </w:t>
      </w:r>
      <w:r>
        <w:rPr>
          <w:b/>
          <w:sz w:val="20"/>
        </w:rPr>
        <w:t>class </w:t>
      </w:r>
      <w:r>
        <w:rPr>
          <w:b/>
          <w:spacing w:val="35"/>
          <w:sz w:val="20"/>
        </w:rPr>
        <w:t> </w:t>
      </w:r>
      <w:r>
        <w:rPr>
          <w:sz w:val="19"/>
        </w:rPr>
        <w:t>spdx:Snippet</w:t>
      </w:r>
    </w:p>
    <w:p>
      <w:pPr>
        <w:pStyle w:val="BodyText"/>
        <w:spacing w:before="7"/>
        <w:rPr>
          <w:sz w:val="21"/>
        </w:rPr>
      </w:pPr>
    </w:p>
    <w:p>
      <w:pPr>
        <w:pStyle w:val="Heading5"/>
        <w:spacing w:before="1"/>
        <w:jc w:val="both"/>
      </w:pPr>
      <w:r>
        <w:rPr/>
        <w:t>Example:</w:t>
      </w:r>
    </w:p>
    <w:p>
      <w:pPr>
        <w:pStyle w:val="BodyText"/>
        <w:spacing w:before="19"/>
        <w:ind w:left="1980"/>
        <w:jc w:val="both"/>
      </w:pPr>
      <w:r>
        <w:rPr/>
        <w:t>&lt;Snippet  rdf:about="..."&gt;</w:t>
      </w:r>
    </w:p>
    <w:p>
      <w:pPr>
        <w:pStyle w:val="BodyText"/>
        <w:spacing w:before="21"/>
        <w:ind w:left="2196"/>
      </w:pPr>
      <w:r>
        <w:rPr>
          <w:w w:val="105"/>
        </w:rPr>
        <w:t>&lt;copyrightText&gt;</w:t>
      </w:r>
    </w:p>
    <w:p>
      <w:pPr>
        <w:pStyle w:val="BodyText"/>
        <w:spacing w:before="21"/>
        <w:ind w:left="2196"/>
      </w:pPr>
      <w:r>
        <w:rPr>
          <w:w w:val="105"/>
        </w:rPr>
        <w:t>Copyright 2008­2010 John Smith</w:t>
      </w:r>
    </w:p>
    <w:p>
      <w:pPr>
        <w:pStyle w:val="BodyText"/>
        <w:spacing w:before="21"/>
        <w:ind w:left="2196"/>
      </w:pPr>
      <w:r>
        <w:rPr>
          <w:w w:val="105"/>
        </w:rPr>
        <w:t>&lt;/copyrightText&gt;</w:t>
      </w:r>
    </w:p>
    <w:p>
      <w:pPr>
        <w:pStyle w:val="BodyText"/>
        <w:spacing w:before="21"/>
        <w:ind w:left="1980"/>
        <w:jc w:val="both"/>
      </w:pPr>
      <w:r>
        <w:rPr>
          <w:w w:val="105"/>
        </w:rPr>
        <w:t>&lt;/Snippet&gt;</w:t>
      </w:r>
    </w:p>
    <w:p>
      <w:pPr>
        <w:pStyle w:val="BodyText"/>
        <w:rPr>
          <w:sz w:val="22"/>
        </w:rPr>
      </w:pPr>
    </w:p>
    <w:p>
      <w:pPr>
        <w:pStyle w:val="BodyText"/>
        <w:rPr>
          <w:sz w:val="22"/>
        </w:rPr>
      </w:pPr>
    </w:p>
    <w:p>
      <w:pPr>
        <w:pStyle w:val="Heading2"/>
        <w:numPr>
          <w:ilvl w:val="1"/>
          <w:numId w:val="19"/>
        </w:numPr>
        <w:tabs>
          <w:tab w:pos="540" w:val="left" w:leader="none"/>
        </w:tabs>
        <w:spacing w:line="240" w:lineRule="auto" w:before="188" w:after="0"/>
        <w:ind w:left="540" w:right="0" w:hanging="435"/>
        <w:jc w:val="left"/>
      </w:pPr>
      <w:r>
        <w:rPr/>
        <w:t>Snippet Comment</w:t>
      </w:r>
    </w:p>
    <w:p>
      <w:pPr>
        <w:pStyle w:val="BodyText"/>
        <w:spacing w:before="2"/>
        <w:rPr>
          <w:b/>
          <w:sz w:val="26"/>
        </w:rPr>
      </w:pPr>
    </w:p>
    <w:p>
      <w:pPr>
        <w:pStyle w:val="ListParagraph"/>
        <w:numPr>
          <w:ilvl w:val="2"/>
          <w:numId w:val="19"/>
        </w:numPr>
        <w:tabs>
          <w:tab w:pos="1979" w:val="left" w:leader="none"/>
          <w:tab w:pos="1980" w:val="left" w:leader="none"/>
        </w:tabs>
        <w:spacing w:line="259" w:lineRule="auto" w:before="0" w:after="0"/>
        <w:ind w:left="1050" w:right="180" w:firstLine="0"/>
        <w:jc w:val="left"/>
        <w:rPr>
          <w:sz w:val="20"/>
        </w:rPr>
      </w:pPr>
      <w:r>
        <w:rPr>
          <w:b/>
          <w:sz w:val="20"/>
        </w:rPr>
        <w:t>Purpose: </w:t>
      </w:r>
      <w:r>
        <w:rPr>
          <w:sz w:val="19"/>
        </w:rPr>
        <w:t>This field provides a place for the SPDX document creator to record any general comments about the </w:t>
      </w:r>
      <w:r>
        <w:rPr>
          <w:spacing w:val="10"/>
          <w:sz w:val="19"/>
        </w:rPr>
        <w:t> </w:t>
      </w:r>
      <w:r>
        <w:rPr>
          <w:sz w:val="19"/>
        </w:rPr>
        <w:t>snippet.</w:t>
      </w:r>
    </w:p>
    <w:p>
      <w:pPr>
        <w:pStyle w:val="BodyText"/>
        <w:spacing w:before="3"/>
        <w:rPr>
          <w:sz w:val="24"/>
        </w:rPr>
      </w:pPr>
    </w:p>
    <w:p>
      <w:pPr>
        <w:pStyle w:val="ListParagraph"/>
        <w:numPr>
          <w:ilvl w:val="2"/>
          <w:numId w:val="19"/>
        </w:numPr>
        <w:tabs>
          <w:tab w:pos="1979" w:val="left" w:leader="none"/>
          <w:tab w:pos="1980" w:val="left" w:leader="none"/>
        </w:tabs>
        <w:spacing w:line="259" w:lineRule="auto" w:before="1" w:after="0"/>
        <w:ind w:left="1050" w:right="860" w:firstLine="0"/>
        <w:jc w:val="left"/>
        <w:rPr>
          <w:sz w:val="20"/>
        </w:rPr>
      </w:pPr>
      <w:r>
        <w:rPr>
          <w:b/>
          <w:w w:val="105"/>
          <w:sz w:val="20"/>
        </w:rPr>
        <w:t>Intent:</w:t>
      </w:r>
      <w:r>
        <w:rPr>
          <w:b/>
          <w:spacing w:val="-17"/>
          <w:w w:val="105"/>
          <w:sz w:val="20"/>
        </w:rPr>
        <w:t> </w:t>
      </w:r>
      <w:r>
        <w:rPr>
          <w:w w:val="105"/>
          <w:sz w:val="19"/>
        </w:rPr>
        <w:t>Here,</w:t>
      </w:r>
      <w:r>
        <w:rPr>
          <w:spacing w:val="-14"/>
          <w:w w:val="105"/>
          <w:sz w:val="19"/>
        </w:rPr>
        <w:t> </w:t>
      </w:r>
      <w:r>
        <w:rPr>
          <w:w w:val="105"/>
          <w:sz w:val="19"/>
        </w:rPr>
        <w:t>the</w:t>
      </w:r>
      <w:r>
        <w:rPr>
          <w:spacing w:val="-14"/>
          <w:w w:val="105"/>
          <w:sz w:val="19"/>
        </w:rPr>
        <w:t> </w:t>
      </w:r>
      <w:r>
        <w:rPr>
          <w:w w:val="105"/>
          <w:sz w:val="19"/>
        </w:rPr>
        <w:t>intent</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provide</w:t>
      </w:r>
      <w:r>
        <w:rPr>
          <w:spacing w:val="-14"/>
          <w:w w:val="105"/>
          <w:sz w:val="19"/>
        </w:rPr>
        <w:t> </w:t>
      </w:r>
      <w:r>
        <w:rPr>
          <w:w w:val="105"/>
          <w:sz w:val="19"/>
        </w:rPr>
        <w:t>the</w:t>
      </w:r>
      <w:r>
        <w:rPr>
          <w:spacing w:val="-14"/>
          <w:w w:val="105"/>
          <w:sz w:val="19"/>
        </w:rPr>
        <w:t> </w:t>
      </w:r>
      <w:r>
        <w:rPr>
          <w:w w:val="105"/>
          <w:sz w:val="19"/>
        </w:rPr>
        <w:t>recipient</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document</w:t>
      </w:r>
      <w:r>
        <w:rPr>
          <w:spacing w:val="-14"/>
          <w:w w:val="105"/>
          <w:sz w:val="19"/>
        </w:rPr>
        <w:t> </w:t>
      </w:r>
      <w:r>
        <w:rPr>
          <w:w w:val="105"/>
          <w:sz w:val="19"/>
        </w:rPr>
        <w:t>with</w:t>
      </w:r>
      <w:r>
        <w:rPr>
          <w:spacing w:val="-14"/>
          <w:w w:val="105"/>
          <w:sz w:val="19"/>
        </w:rPr>
        <w:t> </w:t>
      </w:r>
      <w:r>
        <w:rPr>
          <w:w w:val="105"/>
          <w:sz w:val="19"/>
        </w:rPr>
        <w:t>more information</w:t>
      </w:r>
      <w:r>
        <w:rPr>
          <w:spacing w:val="-17"/>
          <w:w w:val="105"/>
          <w:sz w:val="19"/>
        </w:rPr>
        <w:t> </w:t>
      </w:r>
      <w:r>
        <w:rPr>
          <w:w w:val="105"/>
          <w:sz w:val="19"/>
        </w:rPr>
        <w:t>determined</w:t>
      </w:r>
      <w:r>
        <w:rPr>
          <w:spacing w:val="-17"/>
          <w:w w:val="105"/>
          <w:sz w:val="19"/>
        </w:rPr>
        <w:t> </w:t>
      </w:r>
      <w:r>
        <w:rPr>
          <w:w w:val="105"/>
          <w:sz w:val="19"/>
        </w:rPr>
        <w:t>after</w:t>
      </w:r>
      <w:r>
        <w:rPr>
          <w:spacing w:val="-17"/>
          <w:w w:val="105"/>
          <w:sz w:val="19"/>
        </w:rPr>
        <w:t> </w:t>
      </w:r>
      <w:r>
        <w:rPr>
          <w:w w:val="105"/>
          <w:sz w:val="19"/>
        </w:rPr>
        <w:t>careful</w:t>
      </w:r>
      <w:r>
        <w:rPr>
          <w:spacing w:val="-17"/>
          <w:w w:val="105"/>
          <w:sz w:val="19"/>
        </w:rPr>
        <w:t> </w:t>
      </w:r>
      <w:r>
        <w:rPr>
          <w:w w:val="105"/>
          <w:sz w:val="19"/>
        </w:rPr>
        <w:t>analysis</w:t>
      </w:r>
      <w:r>
        <w:rPr>
          <w:spacing w:val="-17"/>
          <w:w w:val="105"/>
          <w:sz w:val="19"/>
        </w:rPr>
        <w:t> </w:t>
      </w:r>
      <w:r>
        <w:rPr>
          <w:w w:val="105"/>
          <w:sz w:val="19"/>
        </w:rPr>
        <w:t>of</w:t>
      </w:r>
      <w:r>
        <w:rPr>
          <w:spacing w:val="-17"/>
          <w:w w:val="105"/>
          <w:sz w:val="19"/>
        </w:rPr>
        <w:t> </w:t>
      </w:r>
      <w:r>
        <w:rPr>
          <w:w w:val="105"/>
          <w:sz w:val="19"/>
        </w:rPr>
        <w:t>a</w:t>
      </w:r>
      <w:r>
        <w:rPr>
          <w:spacing w:val="-17"/>
          <w:w w:val="105"/>
          <w:sz w:val="19"/>
        </w:rPr>
        <w:t> </w:t>
      </w:r>
      <w:r>
        <w:rPr>
          <w:w w:val="105"/>
          <w:sz w:val="19"/>
        </w:rPr>
        <w:t>snippet.</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Optional,</w:t>
      </w:r>
      <w:r>
        <w:rPr>
          <w:spacing w:val="29"/>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free form text that can span multiple </w:t>
      </w:r>
      <w:r>
        <w:rPr>
          <w:spacing w:val="35"/>
          <w:sz w:val="19"/>
        </w:rPr>
        <w:t> </w:t>
      </w:r>
      <w:r>
        <w:rPr>
          <w:sz w:val="19"/>
        </w:rPr>
        <w:t>lines</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41"/>
          <w:sz w:val="20"/>
        </w:rPr>
        <w:t> </w:t>
      </w:r>
      <w:r>
        <w:rPr>
          <w:sz w:val="19"/>
        </w:rPr>
        <w:t>“SnippetComment:”</w:t>
      </w:r>
    </w:p>
    <w:p>
      <w:pPr>
        <w:pStyle w:val="BodyText"/>
        <w:spacing w:before="19"/>
        <w:ind w:left="1980"/>
        <w:jc w:val="both"/>
      </w:pPr>
      <w:r>
        <w:rPr>
          <w:w w:val="105"/>
        </w:rPr>
        <w:t>In Tag:value format multiple lines are delimited by &lt;text&gt; .. &lt;/text&gt;.</w:t>
      </w:r>
    </w:p>
    <w:p>
      <w:pPr>
        <w:pStyle w:val="BodyText"/>
        <w:spacing w:before="10"/>
        <w:rPr>
          <w:sz w:val="21"/>
        </w:rPr>
      </w:pPr>
    </w:p>
    <w:p>
      <w:pPr>
        <w:spacing w:line="259" w:lineRule="auto" w:before="0"/>
        <w:ind w:left="1980" w:right="5845" w:firstLine="0"/>
        <w:jc w:val="left"/>
        <w:rPr>
          <w:sz w:val="19"/>
        </w:rPr>
      </w:pPr>
      <w:r>
        <w:rPr>
          <w:b/>
          <w:sz w:val="20"/>
        </w:rPr>
        <w:t>Example</w:t>
      </w:r>
      <w:r>
        <w:rPr>
          <w:sz w:val="19"/>
        </w:rPr>
        <w:t>: SnippetComment:  &lt;text&gt;</w:t>
      </w:r>
    </w:p>
    <w:p>
      <w:pPr>
        <w:pStyle w:val="BodyText"/>
        <w:spacing w:line="264" w:lineRule="auto" w:before="4"/>
        <w:ind w:left="1980" w:right="485"/>
        <w:jc w:val="both"/>
      </w:pPr>
      <w:r>
        <w:rPr>
          <w:w w:val="105"/>
        </w:rPr>
        <w:t>This</w:t>
      </w:r>
      <w:r>
        <w:rPr>
          <w:spacing w:val="-14"/>
          <w:w w:val="105"/>
        </w:rPr>
        <w:t> </w:t>
      </w:r>
      <w:r>
        <w:rPr>
          <w:w w:val="105"/>
        </w:rPr>
        <w:t>snippet</w:t>
      </w:r>
      <w:r>
        <w:rPr>
          <w:spacing w:val="-14"/>
          <w:w w:val="105"/>
        </w:rPr>
        <w:t> </w:t>
      </w:r>
      <w:r>
        <w:rPr>
          <w:w w:val="105"/>
        </w:rPr>
        <w:t>was</w:t>
      </w:r>
      <w:r>
        <w:rPr>
          <w:spacing w:val="-14"/>
          <w:w w:val="105"/>
        </w:rPr>
        <w:t> </w:t>
      </w:r>
      <w:r>
        <w:rPr>
          <w:w w:val="105"/>
        </w:rPr>
        <w:t>identified</w:t>
      </w:r>
      <w:r>
        <w:rPr>
          <w:spacing w:val="-14"/>
          <w:w w:val="105"/>
        </w:rPr>
        <w:t> </w:t>
      </w:r>
      <w:r>
        <w:rPr>
          <w:w w:val="105"/>
        </w:rPr>
        <w:t>as</w:t>
      </w:r>
      <w:r>
        <w:rPr>
          <w:spacing w:val="-14"/>
          <w:w w:val="105"/>
        </w:rPr>
        <w:t> </w:t>
      </w:r>
      <w:r>
        <w:rPr>
          <w:w w:val="105"/>
        </w:rPr>
        <w:t>significant</w:t>
      </w:r>
      <w:r>
        <w:rPr>
          <w:spacing w:val="-14"/>
          <w:w w:val="105"/>
        </w:rPr>
        <w:t> </w:t>
      </w:r>
      <w:r>
        <w:rPr>
          <w:w w:val="105"/>
        </w:rPr>
        <w:t>and</w:t>
      </w:r>
      <w:r>
        <w:rPr>
          <w:spacing w:val="-14"/>
          <w:w w:val="105"/>
        </w:rPr>
        <w:t> </w:t>
      </w:r>
      <w:r>
        <w:rPr>
          <w:w w:val="105"/>
        </w:rPr>
        <w:t>highlighted</w:t>
      </w:r>
      <w:r>
        <w:rPr>
          <w:spacing w:val="-14"/>
          <w:w w:val="105"/>
        </w:rPr>
        <w:t> </w:t>
      </w:r>
      <w:r>
        <w:rPr>
          <w:w w:val="105"/>
        </w:rPr>
        <w:t>in</w:t>
      </w:r>
      <w:r>
        <w:rPr>
          <w:spacing w:val="-14"/>
          <w:w w:val="105"/>
        </w:rPr>
        <w:t> </w:t>
      </w:r>
      <w:r>
        <w:rPr>
          <w:w w:val="105"/>
        </w:rPr>
        <w:t>this</w:t>
      </w:r>
      <w:r>
        <w:rPr>
          <w:spacing w:val="-14"/>
          <w:w w:val="105"/>
        </w:rPr>
        <w:t> </w:t>
      </w:r>
      <w:r>
        <w:rPr>
          <w:w w:val="105"/>
        </w:rPr>
        <w:t>Apache­2.0</w:t>
      </w:r>
      <w:r>
        <w:rPr>
          <w:spacing w:val="-14"/>
          <w:w w:val="105"/>
        </w:rPr>
        <w:t> </w:t>
      </w:r>
      <w:r>
        <w:rPr>
          <w:w w:val="105"/>
        </w:rPr>
        <w:t>file,</w:t>
      </w:r>
      <w:r>
        <w:rPr>
          <w:spacing w:val="-14"/>
          <w:w w:val="105"/>
        </w:rPr>
        <w:t> </w:t>
      </w:r>
      <w:r>
        <w:rPr>
          <w:w w:val="105"/>
        </w:rPr>
        <w:t>when</w:t>
      </w:r>
      <w:r>
        <w:rPr>
          <w:spacing w:val="-14"/>
          <w:w w:val="105"/>
        </w:rPr>
        <w:t> </w:t>
      </w:r>
      <w:r>
        <w:rPr>
          <w:w w:val="105"/>
        </w:rPr>
        <w:t>a commercial</w:t>
      </w:r>
      <w:r>
        <w:rPr>
          <w:spacing w:val="-13"/>
          <w:w w:val="105"/>
        </w:rPr>
        <w:t> </w:t>
      </w:r>
      <w:r>
        <w:rPr>
          <w:w w:val="105"/>
        </w:rPr>
        <w:t>scanner</w:t>
      </w:r>
      <w:r>
        <w:rPr>
          <w:spacing w:val="-13"/>
          <w:w w:val="105"/>
        </w:rPr>
        <w:t> </w:t>
      </w:r>
      <w:r>
        <w:rPr>
          <w:w w:val="105"/>
        </w:rPr>
        <w:t>identified</w:t>
      </w:r>
      <w:r>
        <w:rPr>
          <w:spacing w:val="-13"/>
          <w:w w:val="105"/>
        </w:rPr>
        <w:t> </w:t>
      </w:r>
      <w:r>
        <w:rPr>
          <w:w w:val="105"/>
        </w:rPr>
        <w:t>it</w:t>
      </w:r>
      <w:r>
        <w:rPr>
          <w:spacing w:val="-13"/>
          <w:w w:val="105"/>
        </w:rPr>
        <w:t> </w:t>
      </w:r>
      <w:r>
        <w:rPr>
          <w:w w:val="105"/>
        </w:rPr>
        <w:t>as</w:t>
      </w:r>
      <w:r>
        <w:rPr>
          <w:spacing w:val="-13"/>
          <w:w w:val="105"/>
        </w:rPr>
        <w:t> </w:t>
      </w:r>
      <w:r>
        <w:rPr>
          <w:w w:val="105"/>
        </w:rPr>
        <w:t>being</w:t>
      </w:r>
      <w:r>
        <w:rPr>
          <w:spacing w:val="-13"/>
          <w:w w:val="105"/>
        </w:rPr>
        <w:t> </w:t>
      </w:r>
      <w:r>
        <w:rPr>
          <w:w w:val="105"/>
        </w:rPr>
        <w:t>derived</w:t>
      </w:r>
      <w:r>
        <w:rPr>
          <w:spacing w:val="-13"/>
          <w:w w:val="105"/>
        </w:rPr>
        <w:t> </w:t>
      </w:r>
      <w:r>
        <w:rPr>
          <w:w w:val="105"/>
        </w:rPr>
        <w:t>from</w:t>
      </w:r>
      <w:r>
        <w:rPr>
          <w:spacing w:val="-13"/>
          <w:w w:val="105"/>
        </w:rPr>
        <w:t> </w:t>
      </w:r>
      <w:r>
        <w:rPr>
          <w:w w:val="105"/>
        </w:rPr>
        <w:t>file</w:t>
      </w:r>
      <w:r>
        <w:rPr>
          <w:spacing w:val="-13"/>
          <w:w w:val="105"/>
        </w:rPr>
        <w:t> </w:t>
      </w:r>
      <w:r>
        <w:rPr>
          <w:w w:val="105"/>
        </w:rPr>
        <w:t>foo.c</w:t>
      </w:r>
      <w:r>
        <w:rPr>
          <w:spacing w:val="-13"/>
          <w:w w:val="105"/>
        </w:rPr>
        <w:t> </w:t>
      </w:r>
      <w:r>
        <w:rPr>
          <w:w w:val="105"/>
        </w:rPr>
        <w:t>in</w:t>
      </w:r>
      <w:r>
        <w:rPr>
          <w:spacing w:val="-13"/>
          <w:w w:val="105"/>
        </w:rPr>
        <w:t> </w:t>
      </w:r>
      <w:r>
        <w:rPr>
          <w:w w:val="105"/>
        </w:rPr>
        <w:t>package</w:t>
      </w:r>
      <w:r>
        <w:rPr>
          <w:spacing w:val="-13"/>
          <w:w w:val="105"/>
        </w:rPr>
        <w:t> </w:t>
      </w:r>
      <w:r>
        <w:rPr>
          <w:w w:val="105"/>
        </w:rPr>
        <w:t>xyz</w:t>
      </w:r>
      <w:r>
        <w:rPr>
          <w:spacing w:val="-13"/>
          <w:w w:val="105"/>
        </w:rPr>
        <w:t> </w:t>
      </w:r>
      <w:r>
        <w:rPr>
          <w:w w:val="105"/>
        </w:rPr>
        <w:t>which</w:t>
      </w:r>
      <w:r>
        <w:rPr>
          <w:spacing w:val="-13"/>
          <w:w w:val="105"/>
        </w:rPr>
        <w:t> </w:t>
      </w:r>
      <w:r>
        <w:rPr>
          <w:w w:val="105"/>
        </w:rPr>
        <w:t>is licensed</w:t>
      </w:r>
      <w:r>
        <w:rPr>
          <w:spacing w:val="-25"/>
          <w:w w:val="105"/>
        </w:rPr>
        <w:t> </w:t>
      </w:r>
      <w:r>
        <w:rPr>
          <w:w w:val="105"/>
        </w:rPr>
        <w:t>under</w:t>
      </w:r>
      <w:r>
        <w:rPr>
          <w:spacing w:val="-25"/>
          <w:w w:val="105"/>
        </w:rPr>
        <w:t> </w:t>
      </w:r>
      <w:r>
        <w:rPr>
          <w:w w:val="105"/>
        </w:rPr>
        <w:t>GPL­2.0.</w:t>
      </w:r>
    </w:p>
    <w:p>
      <w:pPr>
        <w:pStyle w:val="BodyText"/>
        <w:ind w:left="1980"/>
        <w:jc w:val="both"/>
      </w:pPr>
      <w:r>
        <w:rPr>
          <w:w w:val="105"/>
        </w:rPr>
        <w:t>&lt;/text&gt;</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property </w:t>
      </w:r>
      <w:r>
        <w:rPr>
          <w:sz w:val="19"/>
        </w:rPr>
        <w:t>rdfs:comments in </w:t>
      </w:r>
      <w:r>
        <w:rPr>
          <w:b/>
          <w:sz w:val="20"/>
        </w:rPr>
        <w:t>class </w:t>
      </w:r>
      <w:r>
        <w:rPr>
          <w:b/>
          <w:spacing w:val="2"/>
          <w:sz w:val="20"/>
        </w:rPr>
        <w:t> </w:t>
      </w:r>
      <w:r>
        <w:rPr>
          <w:sz w:val="19"/>
        </w:rPr>
        <w:t>spdx:Snippet</w:t>
      </w:r>
    </w:p>
    <w:p>
      <w:pPr>
        <w:pStyle w:val="BodyText"/>
        <w:spacing w:before="8"/>
        <w:rPr>
          <w:sz w:val="21"/>
        </w:rPr>
      </w:pPr>
    </w:p>
    <w:p>
      <w:pPr>
        <w:pStyle w:val="Heading5"/>
        <w:jc w:val="both"/>
      </w:pPr>
      <w:r>
        <w:rPr/>
        <w:t>Example:</w:t>
      </w:r>
    </w:p>
    <w:p>
      <w:pPr>
        <w:spacing w:after="0"/>
        <w:jc w:val="both"/>
        <w:sectPr>
          <w:pgSz w:w="12240" w:h="15840"/>
          <w:pgMar w:header="112" w:footer="905" w:top="300" w:bottom="1100" w:left="126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BodyText"/>
        <w:spacing w:before="1"/>
        <w:ind w:left="1980"/>
      </w:pPr>
      <w:r>
        <w:rPr/>
        <w:t>&lt;Snippet  rdf:about="..."&gt;</w:t>
      </w:r>
    </w:p>
    <w:p>
      <w:pPr>
        <w:pStyle w:val="BodyText"/>
        <w:spacing w:before="21"/>
        <w:ind w:left="2196"/>
        <w:jc w:val="both"/>
      </w:pPr>
      <w:r>
        <w:rPr>
          <w:w w:val="105"/>
        </w:rPr>
        <w:t>&lt;rdfs:comment&gt;</w:t>
      </w:r>
    </w:p>
    <w:p>
      <w:pPr>
        <w:pStyle w:val="BodyText"/>
        <w:spacing w:line="264" w:lineRule="auto" w:before="21"/>
        <w:ind w:left="2235" w:right="1281" w:firstLine="15"/>
        <w:jc w:val="both"/>
      </w:pPr>
      <w:r>
        <w:rPr>
          <w:w w:val="105"/>
        </w:rPr>
        <w:t>This</w:t>
      </w:r>
      <w:r>
        <w:rPr>
          <w:spacing w:val="-15"/>
          <w:w w:val="105"/>
        </w:rPr>
        <w:t> </w:t>
      </w:r>
      <w:r>
        <w:rPr>
          <w:w w:val="105"/>
        </w:rPr>
        <w:t>snippet</w:t>
      </w:r>
      <w:r>
        <w:rPr>
          <w:spacing w:val="-15"/>
          <w:w w:val="105"/>
        </w:rPr>
        <w:t> </w:t>
      </w:r>
      <w:r>
        <w:rPr>
          <w:w w:val="105"/>
        </w:rPr>
        <w:t>was</w:t>
      </w:r>
      <w:r>
        <w:rPr>
          <w:spacing w:val="-15"/>
          <w:w w:val="105"/>
        </w:rPr>
        <w:t> </w:t>
      </w:r>
      <w:r>
        <w:rPr>
          <w:w w:val="105"/>
        </w:rPr>
        <w:t>identified</w:t>
      </w:r>
      <w:r>
        <w:rPr>
          <w:spacing w:val="-15"/>
          <w:w w:val="105"/>
        </w:rPr>
        <w:t> </w:t>
      </w:r>
      <w:r>
        <w:rPr>
          <w:w w:val="105"/>
        </w:rPr>
        <w:t>as</w:t>
      </w:r>
      <w:r>
        <w:rPr>
          <w:spacing w:val="-15"/>
          <w:w w:val="105"/>
        </w:rPr>
        <w:t> </w:t>
      </w:r>
      <w:r>
        <w:rPr>
          <w:w w:val="105"/>
        </w:rPr>
        <w:t>significant</w:t>
      </w:r>
      <w:r>
        <w:rPr>
          <w:spacing w:val="-15"/>
          <w:w w:val="105"/>
        </w:rPr>
        <w:t> </w:t>
      </w:r>
      <w:r>
        <w:rPr>
          <w:w w:val="105"/>
        </w:rPr>
        <w:t>and</w:t>
      </w:r>
      <w:r>
        <w:rPr>
          <w:spacing w:val="-15"/>
          <w:w w:val="105"/>
        </w:rPr>
        <w:t> </w:t>
      </w:r>
      <w:r>
        <w:rPr>
          <w:w w:val="105"/>
        </w:rPr>
        <w:t>highlighted</w:t>
      </w:r>
      <w:r>
        <w:rPr>
          <w:spacing w:val="-15"/>
          <w:w w:val="105"/>
        </w:rPr>
        <w:t> </w:t>
      </w:r>
      <w:r>
        <w:rPr>
          <w:w w:val="105"/>
        </w:rPr>
        <w:t>in</w:t>
      </w:r>
      <w:r>
        <w:rPr>
          <w:spacing w:val="-15"/>
          <w:w w:val="105"/>
        </w:rPr>
        <w:t> </w:t>
      </w:r>
      <w:r>
        <w:rPr>
          <w:w w:val="105"/>
        </w:rPr>
        <w:t>this</w:t>
      </w:r>
      <w:r>
        <w:rPr>
          <w:spacing w:val="-15"/>
          <w:w w:val="105"/>
        </w:rPr>
        <w:t> </w:t>
      </w:r>
      <w:r>
        <w:rPr>
          <w:w w:val="105"/>
        </w:rPr>
        <w:t>Apache­2.0 file,</w:t>
      </w:r>
      <w:r>
        <w:rPr>
          <w:spacing w:val="-13"/>
          <w:w w:val="105"/>
        </w:rPr>
        <w:t> </w:t>
      </w:r>
      <w:r>
        <w:rPr>
          <w:w w:val="105"/>
        </w:rPr>
        <w:t>when</w:t>
      </w:r>
      <w:r>
        <w:rPr>
          <w:spacing w:val="-13"/>
          <w:w w:val="105"/>
        </w:rPr>
        <w:t> </w:t>
      </w:r>
      <w:r>
        <w:rPr>
          <w:w w:val="105"/>
        </w:rPr>
        <w:t>a</w:t>
      </w:r>
      <w:r>
        <w:rPr>
          <w:spacing w:val="-13"/>
          <w:w w:val="105"/>
        </w:rPr>
        <w:t> </w:t>
      </w:r>
      <w:r>
        <w:rPr>
          <w:w w:val="105"/>
        </w:rPr>
        <w:t>commercial</w:t>
      </w:r>
      <w:r>
        <w:rPr>
          <w:spacing w:val="-13"/>
          <w:w w:val="105"/>
        </w:rPr>
        <w:t> </w:t>
      </w:r>
      <w:r>
        <w:rPr>
          <w:w w:val="105"/>
        </w:rPr>
        <w:t>scanner</w:t>
      </w:r>
      <w:r>
        <w:rPr>
          <w:spacing w:val="-13"/>
          <w:w w:val="105"/>
        </w:rPr>
        <w:t> </w:t>
      </w:r>
      <w:r>
        <w:rPr>
          <w:w w:val="105"/>
        </w:rPr>
        <w:t>identified</w:t>
      </w:r>
      <w:r>
        <w:rPr>
          <w:spacing w:val="-13"/>
          <w:w w:val="105"/>
        </w:rPr>
        <w:t> </w:t>
      </w:r>
      <w:r>
        <w:rPr>
          <w:w w:val="105"/>
        </w:rPr>
        <w:t>it</w:t>
      </w:r>
      <w:r>
        <w:rPr>
          <w:spacing w:val="-13"/>
          <w:w w:val="105"/>
        </w:rPr>
        <w:t> </w:t>
      </w:r>
      <w:r>
        <w:rPr>
          <w:w w:val="105"/>
        </w:rPr>
        <w:t>as</w:t>
      </w:r>
      <w:r>
        <w:rPr>
          <w:spacing w:val="-13"/>
          <w:w w:val="105"/>
        </w:rPr>
        <w:t> </w:t>
      </w:r>
      <w:r>
        <w:rPr>
          <w:w w:val="105"/>
        </w:rPr>
        <w:t>being</w:t>
      </w:r>
      <w:r>
        <w:rPr>
          <w:spacing w:val="-13"/>
          <w:w w:val="105"/>
        </w:rPr>
        <w:t> </w:t>
      </w:r>
      <w:r>
        <w:rPr>
          <w:w w:val="105"/>
        </w:rPr>
        <w:t>derived</w:t>
      </w:r>
      <w:r>
        <w:rPr>
          <w:spacing w:val="-13"/>
          <w:w w:val="105"/>
        </w:rPr>
        <w:t> </w:t>
      </w:r>
      <w:r>
        <w:rPr>
          <w:w w:val="105"/>
        </w:rPr>
        <w:t>from</w:t>
      </w:r>
      <w:r>
        <w:rPr>
          <w:spacing w:val="-13"/>
          <w:w w:val="105"/>
        </w:rPr>
        <w:t> </w:t>
      </w:r>
      <w:r>
        <w:rPr>
          <w:w w:val="105"/>
        </w:rPr>
        <w:t>file</w:t>
      </w:r>
      <w:r>
        <w:rPr>
          <w:spacing w:val="-13"/>
          <w:w w:val="105"/>
        </w:rPr>
        <w:t> </w:t>
      </w:r>
      <w:r>
        <w:rPr>
          <w:w w:val="105"/>
        </w:rPr>
        <w:t>foo.c in</w:t>
      </w:r>
      <w:r>
        <w:rPr>
          <w:spacing w:val="-15"/>
          <w:w w:val="105"/>
        </w:rPr>
        <w:t> </w:t>
      </w:r>
      <w:r>
        <w:rPr>
          <w:w w:val="105"/>
        </w:rPr>
        <w:t>package</w:t>
      </w:r>
      <w:r>
        <w:rPr>
          <w:spacing w:val="-15"/>
          <w:w w:val="105"/>
        </w:rPr>
        <w:t> </w:t>
      </w:r>
      <w:r>
        <w:rPr>
          <w:w w:val="105"/>
        </w:rPr>
        <w:t>xyz</w:t>
      </w:r>
      <w:r>
        <w:rPr>
          <w:spacing w:val="-15"/>
          <w:w w:val="105"/>
        </w:rPr>
        <w:t> </w:t>
      </w:r>
      <w:r>
        <w:rPr>
          <w:w w:val="105"/>
        </w:rPr>
        <w:t>which</w:t>
      </w:r>
      <w:r>
        <w:rPr>
          <w:spacing w:val="-15"/>
          <w:w w:val="105"/>
        </w:rPr>
        <w:t> </w:t>
      </w:r>
      <w:r>
        <w:rPr>
          <w:w w:val="105"/>
        </w:rPr>
        <w:t>is</w:t>
      </w:r>
      <w:r>
        <w:rPr>
          <w:spacing w:val="-15"/>
          <w:w w:val="105"/>
        </w:rPr>
        <w:t> </w:t>
      </w:r>
      <w:r>
        <w:rPr>
          <w:w w:val="105"/>
        </w:rPr>
        <w:t>licensed</w:t>
      </w:r>
      <w:r>
        <w:rPr>
          <w:spacing w:val="-15"/>
          <w:w w:val="105"/>
        </w:rPr>
        <w:t> </w:t>
      </w:r>
      <w:r>
        <w:rPr>
          <w:w w:val="105"/>
        </w:rPr>
        <w:t>under</w:t>
      </w:r>
      <w:r>
        <w:rPr>
          <w:spacing w:val="-15"/>
          <w:w w:val="105"/>
        </w:rPr>
        <w:t> </w:t>
      </w:r>
      <w:r>
        <w:rPr>
          <w:w w:val="105"/>
        </w:rPr>
        <w:t>GPL­2.0.</w:t>
      </w:r>
    </w:p>
    <w:p>
      <w:pPr>
        <w:pStyle w:val="BodyText"/>
        <w:ind w:left="2196"/>
        <w:jc w:val="both"/>
      </w:pPr>
      <w:r>
        <w:rPr>
          <w:w w:val="105"/>
        </w:rPr>
        <w:t>&lt;/rdfs:comment&gt;</w:t>
      </w:r>
    </w:p>
    <w:p>
      <w:pPr>
        <w:pStyle w:val="BodyText"/>
        <w:spacing w:before="21"/>
        <w:ind w:left="2289"/>
        <w:jc w:val="both"/>
      </w:pPr>
      <w:r>
        <w:rPr>
          <w:w w:val="105"/>
        </w:rPr>
        <w:t>...</w:t>
      </w:r>
    </w:p>
    <w:p>
      <w:pPr>
        <w:pStyle w:val="BodyText"/>
        <w:spacing w:before="21"/>
        <w:ind w:left="1980"/>
      </w:pPr>
      <w:r>
        <w:rPr>
          <w:w w:val="105"/>
        </w:rPr>
        <w:t>&lt;/Snippet&gt;</w:t>
      </w:r>
    </w:p>
    <w:p>
      <w:pPr>
        <w:pStyle w:val="BodyText"/>
        <w:rPr>
          <w:sz w:val="22"/>
        </w:rPr>
      </w:pPr>
    </w:p>
    <w:p>
      <w:pPr>
        <w:pStyle w:val="BodyText"/>
        <w:spacing w:before="5"/>
        <w:rPr>
          <w:sz w:val="17"/>
        </w:rPr>
      </w:pPr>
    </w:p>
    <w:p>
      <w:pPr>
        <w:pStyle w:val="Heading2"/>
        <w:numPr>
          <w:ilvl w:val="1"/>
          <w:numId w:val="19"/>
        </w:numPr>
        <w:tabs>
          <w:tab w:pos="1259" w:val="left" w:leader="none"/>
          <w:tab w:pos="1260" w:val="left" w:leader="none"/>
        </w:tabs>
        <w:spacing w:line="240" w:lineRule="auto" w:before="1" w:after="0"/>
        <w:ind w:left="1260" w:right="0" w:hanging="1155"/>
        <w:jc w:val="left"/>
      </w:pPr>
      <w:r>
        <w:rPr/>
        <w:t>Snippet Name</w:t>
      </w:r>
    </w:p>
    <w:p>
      <w:pPr>
        <w:pStyle w:val="BodyText"/>
        <w:spacing w:before="2"/>
        <w:rPr>
          <w:b/>
          <w:sz w:val="26"/>
        </w:rPr>
      </w:pPr>
    </w:p>
    <w:p>
      <w:pPr>
        <w:pStyle w:val="ListParagraph"/>
        <w:numPr>
          <w:ilvl w:val="2"/>
          <w:numId w:val="19"/>
        </w:numPr>
        <w:tabs>
          <w:tab w:pos="1979" w:val="left" w:leader="none"/>
          <w:tab w:pos="1980" w:val="left" w:leader="none"/>
        </w:tabs>
        <w:spacing w:line="240" w:lineRule="auto" w:before="0" w:after="0"/>
        <w:ind w:left="1050" w:right="0" w:firstLine="0"/>
        <w:jc w:val="left"/>
        <w:rPr>
          <w:sz w:val="20"/>
        </w:rPr>
      </w:pPr>
      <w:r>
        <w:rPr>
          <w:b/>
          <w:sz w:val="20"/>
        </w:rPr>
        <w:t>Purpose: </w:t>
      </w:r>
      <w:r>
        <w:rPr>
          <w:sz w:val="19"/>
        </w:rPr>
        <w:t>Identify a specific snippet in a human convenient  </w:t>
      </w:r>
      <w:r>
        <w:rPr>
          <w:spacing w:val="16"/>
          <w:sz w:val="19"/>
        </w:rPr>
        <w:t> </w:t>
      </w:r>
      <w:r>
        <w:rPr>
          <w:sz w:val="19"/>
        </w:rPr>
        <w:t>manner.</w:t>
      </w:r>
    </w:p>
    <w:p>
      <w:pPr>
        <w:pStyle w:val="BodyText"/>
        <w:spacing w:before="6"/>
        <w:rPr>
          <w:sz w:val="25"/>
        </w:rPr>
      </w:pPr>
    </w:p>
    <w:p>
      <w:pPr>
        <w:pStyle w:val="ListParagraph"/>
        <w:numPr>
          <w:ilvl w:val="2"/>
          <w:numId w:val="19"/>
        </w:numPr>
        <w:tabs>
          <w:tab w:pos="1979" w:val="left" w:leader="none"/>
          <w:tab w:pos="1980" w:val="left" w:leader="none"/>
        </w:tabs>
        <w:spacing w:line="259" w:lineRule="auto" w:before="1" w:after="0"/>
        <w:ind w:left="1050" w:right="428" w:firstLine="0"/>
        <w:jc w:val="left"/>
        <w:rPr>
          <w:sz w:val="20"/>
        </w:rPr>
      </w:pPr>
      <w:r>
        <w:rPr>
          <w:b/>
          <w:w w:val="105"/>
          <w:sz w:val="20"/>
        </w:rPr>
        <w:t>Intent: </w:t>
      </w:r>
      <w:r>
        <w:rPr>
          <w:w w:val="105"/>
          <w:sz w:val="19"/>
        </w:rPr>
        <w:t>To aid in identifying a snippet under discussion that may be used in multiple locations,</w:t>
      </w:r>
      <w:r>
        <w:rPr>
          <w:spacing w:val="-14"/>
          <w:w w:val="105"/>
          <w:sz w:val="19"/>
        </w:rPr>
        <w:t> </w:t>
      </w:r>
      <w:r>
        <w:rPr>
          <w:w w:val="105"/>
          <w:sz w:val="19"/>
        </w:rPr>
        <w:t>and</w:t>
      </w:r>
      <w:r>
        <w:rPr>
          <w:spacing w:val="-14"/>
          <w:w w:val="105"/>
          <w:sz w:val="19"/>
        </w:rPr>
        <w:t> </w:t>
      </w:r>
      <w:r>
        <w:rPr>
          <w:w w:val="105"/>
          <w:sz w:val="19"/>
        </w:rPr>
        <w:t>for</w:t>
      </w:r>
      <w:r>
        <w:rPr>
          <w:spacing w:val="-14"/>
          <w:w w:val="105"/>
          <w:sz w:val="19"/>
        </w:rPr>
        <w:t> </w:t>
      </w:r>
      <w:r>
        <w:rPr>
          <w:w w:val="105"/>
          <w:sz w:val="19"/>
        </w:rPr>
        <w:t>consistency</w:t>
      </w:r>
      <w:r>
        <w:rPr>
          <w:spacing w:val="-14"/>
          <w:w w:val="105"/>
          <w:sz w:val="19"/>
        </w:rPr>
        <w:t> </w:t>
      </w:r>
      <w:r>
        <w:rPr>
          <w:w w:val="105"/>
          <w:sz w:val="19"/>
        </w:rPr>
        <w:t>with</w:t>
      </w:r>
      <w:r>
        <w:rPr>
          <w:spacing w:val="-14"/>
          <w:w w:val="105"/>
          <w:sz w:val="19"/>
        </w:rPr>
        <w:t> </w:t>
      </w:r>
      <w:r>
        <w:rPr>
          <w:w w:val="105"/>
          <w:sz w:val="19"/>
        </w:rPr>
        <w:t>the</w:t>
      </w:r>
      <w:r>
        <w:rPr>
          <w:spacing w:val="-14"/>
          <w:w w:val="105"/>
          <w:sz w:val="19"/>
        </w:rPr>
        <w:t> </w:t>
      </w:r>
      <w:r>
        <w:rPr>
          <w:w w:val="105"/>
          <w:sz w:val="19"/>
        </w:rPr>
        <w:t>ability</w:t>
      </w:r>
      <w:r>
        <w:rPr>
          <w:spacing w:val="-14"/>
          <w:w w:val="105"/>
          <w:sz w:val="19"/>
        </w:rPr>
        <w:t> </w:t>
      </w:r>
      <w:r>
        <w:rPr>
          <w:w w:val="105"/>
          <w:sz w:val="19"/>
        </w:rPr>
        <w:t>to</w:t>
      </w:r>
      <w:r>
        <w:rPr>
          <w:spacing w:val="-14"/>
          <w:w w:val="105"/>
          <w:sz w:val="19"/>
        </w:rPr>
        <w:t> </w:t>
      </w:r>
      <w:r>
        <w:rPr>
          <w:w w:val="105"/>
          <w:sz w:val="19"/>
        </w:rPr>
        <w:t>refer</w:t>
      </w:r>
      <w:r>
        <w:rPr>
          <w:spacing w:val="-14"/>
          <w:w w:val="105"/>
          <w:sz w:val="19"/>
        </w:rPr>
        <w:t> </w:t>
      </w:r>
      <w:r>
        <w:rPr>
          <w:w w:val="105"/>
          <w:sz w:val="19"/>
        </w:rPr>
        <w:t>to</w:t>
      </w:r>
      <w:r>
        <w:rPr>
          <w:spacing w:val="-14"/>
          <w:w w:val="105"/>
          <w:sz w:val="19"/>
        </w:rPr>
        <w:t> </w:t>
      </w:r>
      <w:r>
        <w:rPr>
          <w:w w:val="105"/>
          <w:sz w:val="19"/>
        </w:rPr>
        <w:t>any</w:t>
      </w:r>
      <w:r>
        <w:rPr>
          <w:spacing w:val="-14"/>
          <w:w w:val="105"/>
          <w:sz w:val="19"/>
        </w:rPr>
        <w:t> </w:t>
      </w:r>
      <w:r>
        <w:rPr>
          <w:w w:val="105"/>
          <w:sz w:val="19"/>
        </w:rPr>
        <w:t>copyrightable</w:t>
      </w:r>
      <w:r>
        <w:rPr>
          <w:spacing w:val="-14"/>
          <w:w w:val="105"/>
          <w:sz w:val="19"/>
        </w:rPr>
        <w:t> </w:t>
      </w:r>
      <w:r>
        <w:rPr>
          <w:w w:val="105"/>
          <w:sz w:val="19"/>
        </w:rPr>
        <w:t>SPDX</w:t>
      </w:r>
      <w:r>
        <w:rPr>
          <w:spacing w:val="-14"/>
          <w:w w:val="105"/>
          <w:sz w:val="19"/>
        </w:rPr>
        <w:t> </w:t>
      </w:r>
      <w:r>
        <w:rPr>
          <w:w w:val="105"/>
          <w:sz w:val="19"/>
        </w:rPr>
        <w:t>Element</w:t>
      </w:r>
      <w:r>
        <w:rPr>
          <w:spacing w:val="-14"/>
          <w:w w:val="105"/>
          <w:sz w:val="19"/>
        </w:rPr>
        <w:t> </w:t>
      </w:r>
      <w:r>
        <w:rPr>
          <w:w w:val="105"/>
          <w:sz w:val="19"/>
        </w:rPr>
        <w:t>by</w:t>
      </w:r>
      <w:r>
        <w:rPr>
          <w:spacing w:val="-14"/>
          <w:w w:val="105"/>
          <w:sz w:val="19"/>
        </w:rPr>
        <w:t> </w:t>
      </w:r>
      <w:r>
        <w:rPr>
          <w:w w:val="105"/>
          <w:sz w:val="19"/>
        </w:rPr>
        <w:t>name.</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Optional,</w:t>
      </w:r>
      <w:r>
        <w:rPr>
          <w:spacing w:val="25"/>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single line of</w:t>
      </w:r>
      <w:r>
        <w:rPr>
          <w:spacing w:val="32"/>
          <w:sz w:val="19"/>
        </w:rPr>
        <w:t> </w:t>
      </w:r>
      <w:r>
        <w:rPr>
          <w:sz w:val="19"/>
        </w:rPr>
        <w:t>text</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33"/>
          <w:sz w:val="20"/>
        </w:rPr>
        <w:t> </w:t>
      </w:r>
      <w:r>
        <w:rPr>
          <w:sz w:val="19"/>
        </w:rPr>
        <w:t>“SnippetName:”</w:t>
      </w:r>
    </w:p>
    <w:p>
      <w:pPr>
        <w:pStyle w:val="BodyText"/>
        <w:spacing w:before="8"/>
        <w:rPr>
          <w:sz w:val="21"/>
        </w:rPr>
      </w:pPr>
    </w:p>
    <w:p>
      <w:pPr>
        <w:pStyle w:val="Heading5"/>
      </w:pPr>
      <w:r>
        <w:rPr/>
        <w:t>Example:</w:t>
      </w:r>
    </w:p>
    <w:p>
      <w:pPr>
        <w:pStyle w:val="BodyText"/>
        <w:spacing w:before="19"/>
        <w:ind w:left="1980"/>
      </w:pPr>
      <w:r>
        <w:rPr>
          <w:w w:val="105"/>
        </w:rPr>
        <w:t>SnippetName: from linux kernel</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 property </w:t>
      </w:r>
      <w:r>
        <w:rPr>
          <w:sz w:val="19"/>
        </w:rPr>
        <w:t>spdx:snippetName in </w:t>
      </w:r>
      <w:r>
        <w:rPr>
          <w:b/>
          <w:sz w:val="20"/>
        </w:rPr>
        <w:t>class </w:t>
      </w:r>
      <w:r>
        <w:rPr>
          <w:b/>
          <w:spacing w:val="9"/>
          <w:sz w:val="20"/>
        </w:rPr>
        <w:t> </w:t>
      </w:r>
      <w:r>
        <w:rPr>
          <w:sz w:val="19"/>
        </w:rPr>
        <w:t>spdx:Snippet</w:t>
      </w:r>
    </w:p>
    <w:p>
      <w:pPr>
        <w:pStyle w:val="BodyText"/>
        <w:spacing w:before="8"/>
        <w:rPr>
          <w:sz w:val="21"/>
        </w:rPr>
      </w:pPr>
    </w:p>
    <w:p>
      <w:pPr>
        <w:pStyle w:val="Heading5"/>
      </w:pPr>
      <w:r>
        <w:rPr/>
        <w:t>Example:</w:t>
      </w:r>
    </w:p>
    <w:p>
      <w:pPr>
        <w:pStyle w:val="BodyText"/>
        <w:spacing w:before="19"/>
        <w:ind w:left="1980"/>
      </w:pPr>
      <w:r>
        <w:rPr/>
        <w:t>&lt;Snippet  rdf:about="..."&gt;</w:t>
      </w:r>
    </w:p>
    <w:p>
      <w:pPr>
        <w:pStyle w:val="BodyText"/>
        <w:spacing w:before="21"/>
        <w:ind w:left="2700"/>
      </w:pPr>
      <w:r>
        <w:rPr>
          <w:w w:val="105"/>
        </w:rPr>
        <w:t>&lt;name&gt;from linux kernel&lt;/name&gt;</w:t>
      </w:r>
    </w:p>
    <w:p>
      <w:pPr>
        <w:pStyle w:val="BodyText"/>
        <w:spacing w:before="21"/>
        <w:ind w:left="1980"/>
      </w:pPr>
      <w:r>
        <w:rPr>
          <w:w w:val="105"/>
        </w:rPr>
        <w:t>&lt;/Snippet&gt;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9"/>
        </w:numPr>
        <w:tabs>
          <w:tab w:pos="819" w:val="left" w:leader="none"/>
          <w:tab w:pos="820" w:val="left" w:leader="none"/>
        </w:tabs>
        <w:spacing w:line="240" w:lineRule="auto" w:before="228" w:after="0"/>
        <w:ind w:left="820" w:right="0" w:hanging="720"/>
        <w:jc w:val="left"/>
        <w:rPr>
          <w:color w:val="385C85"/>
        </w:rPr>
      </w:pPr>
      <w:r>
        <w:rPr>
          <w:color w:val="385C85"/>
        </w:rPr>
        <w:t>Other Licensing Information</w:t>
      </w:r>
      <w:r>
        <w:rPr>
          <w:color w:val="385C85"/>
          <w:spacing w:val="-16"/>
        </w:rPr>
        <w:t> </w:t>
      </w:r>
      <w:r>
        <w:rPr>
          <w:color w:val="385C85"/>
        </w:rPr>
        <w:t>Detected</w:t>
      </w:r>
    </w:p>
    <w:p>
      <w:pPr>
        <w:pStyle w:val="BodyText"/>
        <w:spacing w:line="264" w:lineRule="auto" w:before="257"/>
        <w:ind w:left="100" w:right="226"/>
      </w:pPr>
      <w:r>
        <w:rPr>
          <w:w w:val="105"/>
        </w:rPr>
        <w:t>This</w:t>
      </w:r>
      <w:r>
        <w:rPr>
          <w:spacing w:val="-11"/>
          <w:w w:val="105"/>
        </w:rPr>
        <w:t> </w:t>
      </w:r>
      <w:r>
        <w:rPr>
          <w:w w:val="105"/>
        </w:rPr>
        <w:t>section</w:t>
      </w:r>
      <w:r>
        <w:rPr>
          <w:spacing w:val="-11"/>
          <w:w w:val="105"/>
        </w:rPr>
        <w:t> </w:t>
      </w:r>
      <w:r>
        <w:rPr>
          <w:w w:val="105"/>
        </w:rPr>
        <w:t>is</w:t>
      </w:r>
      <w:r>
        <w:rPr>
          <w:spacing w:val="-11"/>
          <w:w w:val="105"/>
        </w:rPr>
        <w:t> </w:t>
      </w:r>
      <w:r>
        <w:rPr>
          <w:w w:val="105"/>
        </w:rPr>
        <w:t>used</w:t>
      </w:r>
      <w:r>
        <w:rPr>
          <w:spacing w:val="-11"/>
          <w:w w:val="105"/>
        </w:rPr>
        <w:t> </w:t>
      </w:r>
      <w:r>
        <w:rPr>
          <w:w w:val="105"/>
        </w:rPr>
        <w:t>for</w:t>
      </w:r>
      <w:r>
        <w:rPr>
          <w:spacing w:val="-11"/>
          <w:w w:val="105"/>
        </w:rPr>
        <w:t> </w:t>
      </w:r>
      <w:r>
        <w:rPr>
          <w:w w:val="105"/>
        </w:rPr>
        <w:t>any</w:t>
      </w:r>
      <w:r>
        <w:rPr>
          <w:spacing w:val="-11"/>
          <w:w w:val="105"/>
        </w:rPr>
        <w:t> </w:t>
      </w:r>
      <w:r>
        <w:rPr>
          <w:w w:val="105"/>
        </w:rPr>
        <w:t>detected,</w:t>
      </w:r>
      <w:r>
        <w:rPr>
          <w:spacing w:val="-11"/>
          <w:w w:val="105"/>
        </w:rPr>
        <w:t> </w:t>
      </w:r>
      <w:r>
        <w:rPr>
          <w:w w:val="105"/>
        </w:rPr>
        <w:t>declared</w:t>
      </w:r>
      <w:r>
        <w:rPr>
          <w:spacing w:val="-11"/>
          <w:w w:val="105"/>
        </w:rPr>
        <w:t> </w:t>
      </w:r>
      <w:r>
        <w:rPr>
          <w:w w:val="105"/>
        </w:rPr>
        <w:t>or</w:t>
      </w:r>
      <w:r>
        <w:rPr>
          <w:spacing w:val="-11"/>
          <w:w w:val="105"/>
        </w:rPr>
        <w:t> </w:t>
      </w:r>
      <w:r>
        <w:rPr>
          <w:w w:val="105"/>
        </w:rPr>
        <w:t>concluded</w:t>
      </w:r>
      <w:r>
        <w:rPr>
          <w:spacing w:val="-11"/>
          <w:w w:val="105"/>
        </w:rPr>
        <w:t> </w:t>
      </w:r>
      <w:r>
        <w:rPr>
          <w:w w:val="105"/>
        </w:rPr>
        <w:t>licenses</w:t>
      </w:r>
      <w:r>
        <w:rPr>
          <w:spacing w:val="-11"/>
          <w:w w:val="105"/>
        </w:rPr>
        <w:t> </w:t>
      </w:r>
      <w:r>
        <w:rPr>
          <w:w w:val="105"/>
        </w:rPr>
        <w:t>that</w:t>
      </w:r>
      <w:r>
        <w:rPr>
          <w:spacing w:val="-11"/>
          <w:w w:val="105"/>
        </w:rPr>
        <w:t> </w:t>
      </w:r>
      <w:r>
        <w:rPr>
          <w:w w:val="105"/>
        </w:rPr>
        <w:t>are</w:t>
      </w:r>
      <w:r>
        <w:rPr>
          <w:spacing w:val="-11"/>
          <w:w w:val="105"/>
        </w:rPr>
        <w:t> </w:t>
      </w:r>
      <w:r>
        <w:rPr>
          <w:w w:val="105"/>
        </w:rPr>
        <w:t>NOT</w:t>
      </w:r>
      <w:r>
        <w:rPr>
          <w:spacing w:val="-11"/>
          <w:w w:val="105"/>
        </w:rPr>
        <w:t> </w:t>
      </w:r>
      <w:r>
        <w:rPr>
          <w:w w:val="105"/>
        </w:rPr>
        <w:t>on</w:t>
      </w:r>
      <w:r>
        <w:rPr>
          <w:spacing w:val="-11"/>
          <w:w w:val="105"/>
        </w:rPr>
        <w:t> </w:t>
      </w:r>
      <w:r>
        <w:rPr>
          <w:w w:val="105"/>
        </w:rPr>
        <w:t>the</w:t>
      </w:r>
      <w:r>
        <w:rPr>
          <w:spacing w:val="-11"/>
          <w:w w:val="105"/>
        </w:rPr>
        <w:t> </w:t>
      </w:r>
      <w:r>
        <w:rPr>
          <w:w w:val="105"/>
        </w:rPr>
        <w:t>SPDX</w:t>
      </w:r>
      <w:r>
        <w:rPr>
          <w:spacing w:val="-11"/>
          <w:w w:val="105"/>
        </w:rPr>
        <w:t> </w:t>
      </w:r>
      <w:r>
        <w:rPr>
          <w:w w:val="105"/>
        </w:rPr>
        <w:t>License</w:t>
      </w:r>
      <w:r>
        <w:rPr>
          <w:spacing w:val="-11"/>
          <w:w w:val="105"/>
        </w:rPr>
        <w:t> </w:t>
      </w:r>
      <w:r>
        <w:rPr>
          <w:w w:val="105"/>
        </w:rPr>
        <w:t>List.</w:t>
      </w:r>
      <w:r>
        <w:rPr>
          <w:spacing w:val="-11"/>
          <w:w w:val="105"/>
        </w:rPr>
        <w:t> </w:t>
      </w:r>
      <w:r>
        <w:rPr>
          <w:w w:val="105"/>
        </w:rPr>
        <w:t>For the</w:t>
      </w:r>
      <w:r>
        <w:rPr>
          <w:spacing w:val="-14"/>
          <w:w w:val="105"/>
        </w:rPr>
        <w:t> </w:t>
      </w:r>
      <w:r>
        <w:rPr>
          <w:w w:val="105"/>
        </w:rPr>
        <w:t>most</w:t>
      </w:r>
      <w:r>
        <w:rPr>
          <w:spacing w:val="-14"/>
          <w:w w:val="105"/>
        </w:rPr>
        <w:t> </w:t>
      </w:r>
      <w:r>
        <w:rPr>
          <w:w w:val="105"/>
        </w:rPr>
        <w:t>up­to­date</w:t>
      </w:r>
      <w:r>
        <w:rPr>
          <w:spacing w:val="-14"/>
          <w:w w:val="105"/>
        </w:rPr>
        <w:t> </w:t>
      </w:r>
      <w:r>
        <w:rPr>
          <w:w w:val="105"/>
        </w:rPr>
        <w:t>version</w:t>
      </w:r>
      <w:r>
        <w:rPr>
          <w:spacing w:val="-14"/>
          <w:w w:val="105"/>
        </w:rPr>
        <w:t> </w:t>
      </w:r>
      <w:r>
        <w:rPr>
          <w:w w:val="105"/>
        </w:rPr>
        <w:t>of</w:t>
      </w:r>
      <w:r>
        <w:rPr>
          <w:spacing w:val="-14"/>
          <w:w w:val="105"/>
        </w:rPr>
        <w:t> </w:t>
      </w:r>
      <w:r>
        <w:rPr>
          <w:w w:val="105"/>
        </w:rPr>
        <w:t>the</w:t>
      </w:r>
      <w:r>
        <w:rPr>
          <w:spacing w:val="-14"/>
          <w:w w:val="105"/>
        </w:rPr>
        <w:t> </w:t>
      </w:r>
      <w:r>
        <w:rPr>
          <w:w w:val="105"/>
        </w:rPr>
        <w:t>list</w:t>
      </w:r>
      <w:r>
        <w:rPr>
          <w:spacing w:val="-14"/>
          <w:w w:val="105"/>
        </w:rPr>
        <w:t> </w:t>
      </w:r>
      <w:r>
        <w:rPr>
          <w:w w:val="105"/>
        </w:rPr>
        <w:t>see:</w:t>
      </w:r>
      <w:r>
        <w:rPr>
          <w:spacing w:val="-14"/>
          <w:w w:val="105"/>
        </w:rPr>
        <w:t> </w:t>
      </w:r>
      <w:hyperlink r:id="rId10">
        <w:r>
          <w:rPr>
            <w:color w:val="0000FF"/>
            <w:w w:val="105"/>
            <w:u w:val="single" w:color="0000FF"/>
          </w:rPr>
          <w:t>http://spdx.org/licenses/</w:t>
        </w:r>
      </w:hyperlink>
      <w:r>
        <w:rPr>
          <w:w w:val="105"/>
        </w:rPr>
        <w:t>.</w:t>
      </w:r>
      <w:r>
        <w:rPr>
          <w:spacing w:val="29"/>
          <w:w w:val="105"/>
        </w:rPr>
        <w:t> </w:t>
      </w:r>
      <w:r>
        <w:rPr>
          <w:w w:val="105"/>
        </w:rPr>
        <w:t>The</w:t>
      </w:r>
      <w:r>
        <w:rPr>
          <w:spacing w:val="-14"/>
          <w:w w:val="105"/>
        </w:rPr>
        <w:t> </w:t>
      </w:r>
      <w:r>
        <w:rPr>
          <w:w w:val="105"/>
        </w:rPr>
        <w:t>SPDX</w:t>
      </w:r>
      <w:r>
        <w:rPr>
          <w:spacing w:val="-14"/>
          <w:w w:val="105"/>
        </w:rPr>
        <w:t> </w:t>
      </w:r>
      <w:r>
        <w:rPr>
          <w:w w:val="105"/>
        </w:rPr>
        <w:t>License</w:t>
      </w:r>
      <w:r>
        <w:rPr>
          <w:spacing w:val="-14"/>
          <w:w w:val="105"/>
        </w:rPr>
        <w:t> </w:t>
      </w:r>
      <w:r>
        <w:rPr>
          <w:w w:val="105"/>
        </w:rPr>
        <w:t>List</w:t>
      </w:r>
      <w:r>
        <w:rPr>
          <w:spacing w:val="-14"/>
          <w:w w:val="105"/>
        </w:rPr>
        <w:t> </w:t>
      </w:r>
      <w:r>
        <w:rPr>
          <w:w w:val="105"/>
        </w:rPr>
        <w:t>can</w:t>
      </w:r>
      <w:r>
        <w:rPr>
          <w:spacing w:val="-14"/>
          <w:w w:val="105"/>
        </w:rPr>
        <w:t> </w:t>
      </w:r>
      <w:r>
        <w:rPr>
          <w:w w:val="105"/>
        </w:rPr>
        <w:t>also</w:t>
      </w:r>
      <w:r>
        <w:rPr>
          <w:spacing w:val="-14"/>
          <w:w w:val="105"/>
        </w:rPr>
        <w:t> </w:t>
      </w:r>
      <w:r>
        <w:rPr>
          <w:w w:val="105"/>
        </w:rPr>
        <w:t>be</w:t>
      </w:r>
      <w:r>
        <w:rPr>
          <w:spacing w:val="-14"/>
          <w:w w:val="105"/>
        </w:rPr>
        <w:t> </w:t>
      </w:r>
      <w:r>
        <w:rPr>
          <w:w w:val="105"/>
        </w:rPr>
        <w:t>found</w:t>
      </w:r>
      <w:r>
        <w:rPr>
          <w:spacing w:val="-14"/>
          <w:w w:val="105"/>
        </w:rPr>
        <w:t> </w:t>
      </w:r>
      <w:r>
        <w:rPr>
          <w:w w:val="105"/>
        </w:rPr>
        <w:t>here in Appendix</w:t>
      </w:r>
      <w:r>
        <w:rPr>
          <w:spacing w:val="-29"/>
          <w:w w:val="105"/>
        </w:rPr>
        <w:t> </w:t>
      </w:r>
      <w:r>
        <w:rPr>
          <w:w w:val="105"/>
        </w:rPr>
        <w:t>I.</w:t>
      </w:r>
    </w:p>
    <w:p>
      <w:pPr>
        <w:pStyle w:val="BodyText"/>
        <w:spacing w:before="10"/>
        <w:rPr>
          <w:sz w:val="20"/>
        </w:rPr>
      </w:pPr>
    </w:p>
    <w:p>
      <w:pPr>
        <w:pStyle w:val="BodyText"/>
        <w:spacing w:line="264" w:lineRule="auto"/>
        <w:ind w:left="100" w:right="186"/>
      </w:pPr>
      <w:r>
        <w:rPr>
          <w:w w:val="105"/>
        </w:rPr>
        <w:t>One</w:t>
      </w:r>
      <w:r>
        <w:rPr>
          <w:spacing w:val="-15"/>
          <w:w w:val="105"/>
        </w:rPr>
        <w:t> </w:t>
      </w:r>
      <w:r>
        <w:rPr>
          <w:w w:val="105"/>
        </w:rPr>
        <w:t>instance</w:t>
      </w:r>
      <w:r>
        <w:rPr>
          <w:spacing w:val="-15"/>
          <w:w w:val="105"/>
        </w:rPr>
        <w:t> </w:t>
      </w:r>
      <w:r>
        <w:rPr>
          <w:w w:val="105"/>
        </w:rPr>
        <w:t>should</w:t>
      </w:r>
      <w:r>
        <w:rPr>
          <w:spacing w:val="-15"/>
          <w:w w:val="105"/>
        </w:rPr>
        <w:t> </w:t>
      </w:r>
      <w:r>
        <w:rPr>
          <w:w w:val="105"/>
        </w:rPr>
        <w:t>be</w:t>
      </w:r>
      <w:r>
        <w:rPr>
          <w:spacing w:val="-15"/>
          <w:w w:val="105"/>
        </w:rPr>
        <w:t> </w:t>
      </w:r>
      <w:r>
        <w:rPr>
          <w:w w:val="105"/>
        </w:rPr>
        <w:t>created</w:t>
      </w:r>
      <w:r>
        <w:rPr>
          <w:spacing w:val="-15"/>
          <w:w w:val="105"/>
        </w:rPr>
        <w:t> </w:t>
      </w:r>
      <w:r>
        <w:rPr>
          <w:w w:val="105"/>
        </w:rPr>
        <w:t>for</w:t>
      </w:r>
      <w:r>
        <w:rPr>
          <w:spacing w:val="-15"/>
          <w:w w:val="105"/>
        </w:rPr>
        <w:t> </w:t>
      </w:r>
      <w:r>
        <w:rPr>
          <w:w w:val="105"/>
        </w:rPr>
        <w:t>every</w:t>
      </w:r>
      <w:r>
        <w:rPr>
          <w:spacing w:val="-15"/>
          <w:w w:val="105"/>
        </w:rPr>
        <w:t> </w:t>
      </w:r>
      <w:r>
        <w:rPr>
          <w:w w:val="105"/>
        </w:rPr>
        <w:t>unique</w:t>
      </w:r>
      <w:r>
        <w:rPr>
          <w:spacing w:val="-15"/>
          <w:w w:val="105"/>
        </w:rPr>
        <w:t> </w:t>
      </w:r>
      <w:r>
        <w:rPr>
          <w:w w:val="105"/>
        </w:rPr>
        <w:t>license</w:t>
      </w:r>
      <w:r>
        <w:rPr>
          <w:spacing w:val="-15"/>
          <w:w w:val="105"/>
        </w:rPr>
        <w:t> </w:t>
      </w:r>
      <w:r>
        <w:rPr>
          <w:w w:val="105"/>
        </w:rPr>
        <w:t>or</w:t>
      </w:r>
      <w:r>
        <w:rPr>
          <w:spacing w:val="-15"/>
          <w:w w:val="105"/>
        </w:rPr>
        <w:t> </w:t>
      </w:r>
      <w:r>
        <w:rPr>
          <w:w w:val="105"/>
        </w:rPr>
        <w:t>licensing</w:t>
      </w:r>
      <w:r>
        <w:rPr>
          <w:spacing w:val="-15"/>
          <w:w w:val="105"/>
        </w:rPr>
        <w:t> </w:t>
      </w:r>
      <w:r>
        <w:rPr>
          <w:w w:val="105"/>
        </w:rPr>
        <w:t>information</w:t>
      </w:r>
      <w:r>
        <w:rPr>
          <w:spacing w:val="-15"/>
          <w:w w:val="105"/>
        </w:rPr>
        <w:t> </w:t>
      </w:r>
      <w:r>
        <w:rPr>
          <w:w w:val="105"/>
        </w:rPr>
        <w:t>reference</w:t>
      </w:r>
      <w:r>
        <w:rPr>
          <w:spacing w:val="-15"/>
          <w:w w:val="105"/>
        </w:rPr>
        <w:t> </w:t>
      </w:r>
      <w:r>
        <w:rPr>
          <w:w w:val="105"/>
        </w:rPr>
        <w:t>detected</w:t>
      </w:r>
      <w:r>
        <w:rPr>
          <w:spacing w:val="-15"/>
          <w:w w:val="105"/>
        </w:rPr>
        <w:t> </w:t>
      </w:r>
      <w:r>
        <w:rPr>
          <w:w w:val="105"/>
        </w:rPr>
        <w:t>in</w:t>
      </w:r>
      <w:r>
        <w:rPr>
          <w:spacing w:val="-15"/>
          <w:w w:val="105"/>
        </w:rPr>
        <w:t> </w:t>
      </w:r>
      <w:r>
        <w:rPr>
          <w:w w:val="105"/>
        </w:rPr>
        <w:t>package</w:t>
      </w:r>
      <w:r>
        <w:rPr>
          <w:spacing w:val="-15"/>
          <w:w w:val="105"/>
        </w:rPr>
        <w:t> </w:t>
      </w:r>
      <w:r>
        <w:rPr>
          <w:w w:val="105"/>
        </w:rPr>
        <w:t>that does not match one of the licenses on the SPDX License List. Each license instance should have the following fields.</w:t>
      </w:r>
    </w:p>
    <w:p>
      <w:pPr>
        <w:pStyle w:val="BodyText"/>
        <w:spacing w:before="9"/>
        <w:rPr>
          <w:sz w:val="20"/>
        </w:rPr>
      </w:pPr>
    </w:p>
    <w:p>
      <w:pPr>
        <w:pStyle w:val="BodyText"/>
        <w:spacing w:before="1"/>
        <w:ind w:left="100"/>
      </w:pPr>
      <w:r>
        <w:rPr>
          <w:w w:val="105"/>
        </w:rPr>
        <w:t>Fields:</w:t>
      </w:r>
    </w:p>
    <w:p>
      <w:pPr>
        <w:pStyle w:val="BodyText"/>
        <w:spacing w:before="7"/>
        <w:rPr>
          <w:sz w:val="18"/>
        </w:rPr>
      </w:pPr>
    </w:p>
    <w:p>
      <w:pPr>
        <w:pStyle w:val="Heading2"/>
        <w:numPr>
          <w:ilvl w:val="1"/>
          <w:numId w:val="19"/>
        </w:numPr>
        <w:tabs>
          <w:tab w:pos="820" w:val="left" w:leader="none"/>
        </w:tabs>
        <w:spacing w:line="240" w:lineRule="auto" w:before="0" w:after="0"/>
        <w:ind w:left="820" w:right="0" w:hanging="435"/>
        <w:jc w:val="left"/>
      </w:pPr>
      <w:r>
        <w:rPr/>
        <w:t>License Identifier</w:t>
      </w:r>
    </w:p>
    <w:p>
      <w:pPr>
        <w:pStyle w:val="BodyText"/>
        <w:spacing w:before="2"/>
        <w:rPr>
          <w:b/>
          <w:sz w:val="22"/>
        </w:rPr>
      </w:pPr>
    </w:p>
    <w:p>
      <w:pPr>
        <w:pStyle w:val="ListParagraph"/>
        <w:numPr>
          <w:ilvl w:val="2"/>
          <w:numId w:val="19"/>
        </w:numPr>
        <w:tabs>
          <w:tab w:pos="2259" w:val="left" w:leader="none"/>
          <w:tab w:pos="2260" w:val="left" w:leader="none"/>
        </w:tabs>
        <w:spacing w:line="261" w:lineRule="auto" w:before="0" w:after="0"/>
        <w:ind w:left="1330" w:right="308" w:firstLine="0"/>
        <w:jc w:val="left"/>
        <w:rPr>
          <w:sz w:val="20"/>
        </w:rPr>
      </w:pPr>
      <w:r>
        <w:rPr>
          <w:b/>
          <w:w w:val="105"/>
          <w:sz w:val="20"/>
        </w:rPr>
        <w:t>Purpose:</w:t>
      </w:r>
      <w:r>
        <w:rPr>
          <w:b/>
          <w:spacing w:val="-15"/>
          <w:w w:val="105"/>
          <w:sz w:val="20"/>
        </w:rPr>
        <w:t> </w:t>
      </w:r>
      <w:r>
        <w:rPr>
          <w:w w:val="105"/>
          <w:sz w:val="19"/>
        </w:rPr>
        <w:t>Provide</w:t>
      </w:r>
      <w:r>
        <w:rPr>
          <w:spacing w:val="-13"/>
          <w:w w:val="105"/>
          <w:sz w:val="19"/>
        </w:rPr>
        <w:t> </w:t>
      </w:r>
      <w:r>
        <w:rPr>
          <w:w w:val="105"/>
          <w:sz w:val="19"/>
        </w:rPr>
        <w:t>a</w:t>
      </w:r>
      <w:r>
        <w:rPr>
          <w:spacing w:val="-13"/>
          <w:w w:val="105"/>
          <w:sz w:val="19"/>
        </w:rPr>
        <w:t> </w:t>
      </w:r>
      <w:r>
        <w:rPr>
          <w:w w:val="105"/>
          <w:sz w:val="19"/>
        </w:rPr>
        <w:t>locally</w:t>
      </w:r>
      <w:r>
        <w:rPr>
          <w:spacing w:val="-13"/>
          <w:w w:val="105"/>
          <w:sz w:val="19"/>
        </w:rPr>
        <w:t> </w:t>
      </w:r>
      <w:r>
        <w:rPr>
          <w:w w:val="105"/>
          <w:sz w:val="19"/>
        </w:rPr>
        <w:t>unique</w:t>
      </w:r>
      <w:r>
        <w:rPr>
          <w:spacing w:val="-13"/>
          <w:w w:val="105"/>
          <w:sz w:val="19"/>
        </w:rPr>
        <w:t> </w:t>
      </w:r>
      <w:r>
        <w:rPr>
          <w:w w:val="105"/>
          <w:sz w:val="19"/>
        </w:rPr>
        <w:t>identifier</w:t>
      </w:r>
      <w:r>
        <w:rPr>
          <w:spacing w:val="-13"/>
          <w:w w:val="105"/>
          <w:sz w:val="19"/>
        </w:rPr>
        <w:t> </w:t>
      </w:r>
      <w:r>
        <w:rPr>
          <w:w w:val="105"/>
          <w:sz w:val="19"/>
        </w:rPr>
        <w:t>to</w:t>
      </w:r>
      <w:r>
        <w:rPr>
          <w:spacing w:val="-13"/>
          <w:w w:val="105"/>
          <w:sz w:val="19"/>
        </w:rPr>
        <w:t> </w:t>
      </w:r>
      <w:r>
        <w:rPr>
          <w:w w:val="105"/>
          <w:sz w:val="19"/>
        </w:rPr>
        <w:t>refer</w:t>
      </w:r>
      <w:r>
        <w:rPr>
          <w:spacing w:val="-13"/>
          <w:w w:val="105"/>
          <w:sz w:val="19"/>
        </w:rPr>
        <w:t> </w:t>
      </w:r>
      <w:r>
        <w:rPr>
          <w:w w:val="105"/>
          <w:sz w:val="19"/>
        </w:rPr>
        <w:t>to</w:t>
      </w:r>
      <w:r>
        <w:rPr>
          <w:spacing w:val="-13"/>
          <w:w w:val="105"/>
          <w:sz w:val="19"/>
        </w:rPr>
        <w:t> </w:t>
      </w:r>
      <w:r>
        <w:rPr>
          <w:w w:val="105"/>
          <w:sz w:val="19"/>
        </w:rPr>
        <w:t>licenses</w:t>
      </w:r>
      <w:r>
        <w:rPr>
          <w:spacing w:val="-13"/>
          <w:w w:val="105"/>
          <w:sz w:val="19"/>
        </w:rPr>
        <w:t> </w:t>
      </w:r>
      <w:r>
        <w:rPr>
          <w:w w:val="105"/>
          <w:sz w:val="19"/>
        </w:rPr>
        <w:t>that</w:t>
      </w:r>
      <w:r>
        <w:rPr>
          <w:spacing w:val="-13"/>
          <w:w w:val="105"/>
          <w:sz w:val="19"/>
        </w:rPr>
        <w:t> </w:t>
      </w:r>
      <w:r>
        <w:rPr>
          <w:w w:val="105"/>
          <w:sz w:val="19"/>
        </w:rPr>
        <w:t>are</w:t>
      </w:r>
      <w:r>
        <w:rPr>
          <w:spacing w:val="-13"/>
          <w:w w:val="105"/>
          <w:sz w:val="19"/>
        </w:rPr>
        <w:t> </w:t>
      </w:r>
      <w:r>
        <w:rPr>
          <w:w w:val="105"/>
          <w:sz w:val="19"/>
        </w:rPr>
        <w:t>not</w:t>
      </w:r>
      <w:r>
        <w:rPr>
          <w:spacing w:val="-13"/>
          <w:w w:val="105"/>
          <w:sz w:val="19"/>
        </w:rPr>
        <w:t> </w:t>
      </w:r>
      <w:r>
        <w:rPr>
          <w:w w:val="105"/>
          <w:sz w:val="19"/>
        </w:rPr>
        <w:t>found</w:t>
      </w:r>
      <w:r>
        <w:rPr>
          <w:spacing w:val="-13"/>
          <w:w w:val="105"/>
          <w:sz w:val="19"/>
        </w:rPr>
        <w:t> </w:t>
      </w:r>
      <w:r>
        <w:rPr>
          <w:w w:val="105"/>
          <w:sz w:val="19"/>
        </w:rPr>
        <w:t>on</w:t>
      </w:r>
      <w:r>
        <w:rPr>
          <w:spacing w:val="-13"/>
          <w:w w:val="105"/>
          <w:sz w:val="19"/>
        </w:rPr>
        <w:t> </w:t>
      </w:r>
      <w:r>
        <w:rPr>
          <w:w w:val="105"/>
          <w:sz w:val="19"/>
        </w:rPr>
        <w:t>the SPDX</w:t>
      </w:r>
      <w:r>
        <w:rPr>
          <w:spacing w:val="-12"/>
          <w:w w:val="105"/>
          <w:sz w:val="19"/>
        </w:rPr>
        <w:t> </w:t>
      </w:r>
      <w:r>
        <w:rPr>
          <w:w w:val="105"/>
          <w:sz w:val="19"/>
        </w:rPr>
        <w:t>License</w:t>
      </w:r>
      <w:r>
        <w:rPr>
          <w:spacing w:val="-12"/>
          <w:w w:val="105"/>
          <w:sz w:val="19"/>
        </w:rPr>
        <w:t> </w:t>
      </w:r>
      <w:r>
        <w:rPr>
          <w:w w:val="105"/>
          <w:sz w:val="19"/>
        </w:rPr>
        <w:t>List.</w:t>
      </w:r>
      <w:r>
        <w:rPr>
          <w:spacing w:val="32"/>
          <w:w w:val="105"/>
          <w:sz w:val="19"/>
        </w:rPr>
        <w:t> </w:t>
      </w:r>
      <w:r>
        <w:rPr>
          <w:w w:val="105"/>
          <w:sz w:val="19"/>
        </w:rPr>
        <w:t>This</w:t>
      </w:r>
      <w:r>
        <w:rPr>
          <w:spacing w:val="-12"/>
          <w:w w:val="105"/>
          <w:sz w:val="19"/>
        </w:rPr>
        <w:t> </w:t>
      </w:r>
      <w:r>
        <w:rPr>
          <w:w w:val="105"/>
          <w:sz w:val="19"/>
        </w:rPr>
        <w:t>unique</w:t>
      </w:r>
      <w:r>
        <w:rPr>
          <w:spacing w:val="-12"/>
          <w:w w:val="105"/>
          <w:sz w:val="19"/>
        </w:rPr>
        <w:t> </w:t>
      </w:r>
      <w:r>
        <w:rPr>
          <w:w w:val="105"/>
          <w:sz w:val="19"/>
        </w:rPr>
        <w:t>identifier</w:t>
      </w:r>
      <w:r>
        <w:rPr>
          <w:spacing w:val="-12"/>
          <w:w w:val="105"/>
          <w:sz w:val="19"/>
        </w:rPr>
        <w:t> </w:t>
      </w:r>
      <w:r>
        <w:rPr>
          <w:w w:val="105"/>
          <w:sz w:val="19"/>
        </w:rPr>
        <w:t>can</w:t>
      </w:r>
      <w:r>
        <w:rPr>
          <w:spacing w:val="-12"/>
          <w:w w:val="105"/>
          <w:sz w:val="19"/>
        </w:rPr>
        <w:t> </w:t>
      </w:r>
      <w:r>
        <w:rPr>
          <w:w w:val="105"/>
          <w:sz w:val="19"/>
        </w:rPr>
        <w:t>then</w:t>
      </w:r>
      <w:r>
        <w:rPr>
          <w:spacing w:val="-12"/>
          <w:w w:val="105"/>
          <w:sz w:val="19"/>
        </w:rPr>
        <w:t> </w:t>
      </w:r>
      <w:r>
        <w:rPr>
          <w:w w:val="105"/>
          <w:sz w:val="19"/>
        </w:rPr>
        <w:t>be</w:t>
      </w:r>
      <w:r>
        <w:rPr>
          <w:spacing w:val="-12"/>
          <w:w w:val="105"/>
          <w:sz w:val="19"/>
        </w:rPr>
        <w:t> </w:t>
      </w:r>
      <w:r>
        <w:rPr>
          <w:w w:val="105"/>
          <w:sz w:val="19"/>
        </w:rPr>
        <w:t>used</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packages</w:t>
      </w:r>
      <w:r>
        <w:rPr>
          <w:spacing w:val="-12"/>
          <w:w w:val="105"/>
          <w:sz w:val="19"/>
        </w:rPr>
        <w:t> </w:t>
      </w:r>
      <w:r>
        <w:rPr>
          <w:w w:val="105"/>
          <w:sz w:val="19"/>
        </w:rPr>
        <w:t>and</w:t>
      </w:r>
      <w:r>
        <w:rPr>
          <w:spacing w:val="-12"/>
          <w:w w:val="105"/>
          <w:sz w:val="19"/>
        </w:rPr>
        <w:t> </w:t>
      </w:r>
      <w:r>
        <w:rPr>
          <w:w w:val="105"/>
          <w:sz w:val="19"/>
        </w:rPr>
        <w:t>files</w:t>
      </w:r>
      <w:r>
        <w:rPr>
          <w:spacing w:val="-12"/>
          <w:w w:val="105"/>
          <w:sz w:val="19"/>
        </w:rPr>
        <w:t> </w:t>
      </w:r>
      <w:r>
        <w:rPr>
          <w:w w:val="105"/>
          <w:sz w:val="19"/>
        </w:rPr>
        <w:t>sections</w:t>
      </w:r>
      <w:r>
        <w:rPr>
          <w:spacing w:val="-12"/>
          <w:w w:val="105"/>
          <w:sz w:val="19"/>
        </w:rPr>
        <w:t> </w:t>
      </w:r>
      <w:r>
        <w:rPr>
          <w:w w:val="105"/>
          <w:sz w:val="19"/>
        </w:rPr>
        <w:t>of</w:t>
      </w:r>
      <w:r>
        <w:rPr>
          <w:spacing w:val="-12"/>
          <w:w w:val="105"/>
          <w:sz w:val="19"/>
        </w:rPr>
        <w:t> </w:t>
      </w:r>
      <w:r>
        <w:rPr>
          <w:w w:val="105"/>
          <w:sz w:val="19"/>
        </w:rPr>
        <w:t>the SPDX</w:t>
      </w:r>
      <w:r>
        <w:rPr>
          <w:spacing w:val="-15"/>
          <w:w w:val="105"/>
          <w:sz w:val="19"/>
        </w:rPr>
        <w:t> </w:t>
      </w:r>
      <w:r>
        <w:rPr>
          <w:w w:val="105"/>
          <w:sz w:val="19"/>
        </w:rPr>
        <w:t>file</w:t>
      </w:r>
      <w:r>
        <w:rPr>
          <w:spacing w:val="-15"/>
          <w:w w:val="105"/>
          <w:sz w:val="19"/>
        </w:rPr>
        <w:t> </w:t>
      </w:r>
      <w:r>
        <w:rPr>
          <w:w w:val="105"/>
          <w:sz w:val="19"/>
        </w:rPr>
        <w:t>(sections</w:t>
      </w:r>
      <w:r>
        <w:rPr>
          <w:spacing w:val="-15"/>
          <w:w w:val="105"/>
          <w:sz w:val="19"/>
        </w:rPr>
        <w:t> </w:t>
      </w:r>
      <w:r>
        <w:rPr>
          <w:w w:val="105"/>
          <w:sz w:val="19"/>
        </w:rPr>
        <w:t>3</w:t>
      </w:r>
      <w:r>
        <w:rPr>
          <w:spacing w:val="-15"/>
          <w:w w:val="105"/>
          <w:sz w:val="19"/>
        </w:rPr>
        <w:t> </w:t>
      </w:r>
      <w:r>
        <w:rPr>
          <w:w w:val="105"/>
          <w:sz w:val="19"/>
        </w:rPr>
        <w:t>and</w:t>
      </w:r>
      <w:r>
        <w:rPr>
          <w:spacing w:val="-15"/>
          <w:w w:val="105"/>
          <w:sz w:val="19"/>
        </w:rPr>
        <w:t> </w:t>
      </w:r>
      <w:r>
        <w:rPr>
          <w:w w:val="105"/>
          <w:sz w:val="19"/>
        </w:rPr>
        <w:t>4,</w:t>
      </w:r>
      <w:r>
        <w:rPr>
          <w:spacing w:val="-15"/>
          <w:w w:val="105"/>
          <w:sz w:val="19"/>
        </w:rPr>
        <w:t> </w:t>
      </w:r>
      <w:r>
        <w:rPr>
          <w:w w:val="105"/>
          <w:sz w:val="19"/>
        </w:rPr>
        <w:t>respectively).</w:t>
      </w:r>
    </w:p>
    <w:p>
      <w:pPr>
        <w:pStyle w:val="BodyText"/>
        <w:spacing w:before="1"/>
        <w:rPr>
          <w:sz w:val="24"/>
        </w:rPr>
      </w:pPr>
    </w:p>
    <w:p>
      <w:pPr>
        <w:pStyle w:val="ListParagraph"/>
        <w:numPr>
          <w:ilvl w:val="2"/>
          <w:numId w:val="19"/>
        </w:numPr>
        <w:tabs>
          <w:tab w:pos="2259" w:val="left" w:leader="none"/>
          <w:tab w:pos="2260" w:val="left" w:leader="none"/>
        </w:tabs>
        <w:spacing w:line="261" w:lineRule="auto" w:before="0" w:after="0"/>
        <w:ind w:left="1330" w:right="417" w:firstLine="0"/>
        <w:jc w:val="left"/>
        <w:rPr>
          <w:sz w:val="20"/>
        </w:rPr>
      </w:pPr>
      <w:r>
        <w:rPr>
          <w:b/>
          <w:w w:val="105"/>
          <w:sz w:val="20"/>
        </w:rPr>
        <w:t>Intent: </w:t>
      </w:r>
      <w:r>
        <w:rPr>
          <w:w w:val="105"/>
          <w:sz w:val="19"/>
        </w:rPr>
        <w:t>Create a human readable short form license identifier for a license not on the SPDX License List. This identifier should be unique within the SPDX file. In previous versions of SPDX,</w:t>
      </w:r>
      <w:r>
        <w:rPr>
          <w:spacing w:val="-13"/>
          <w:w w:val="105"/>
          <w:sz w:val="19"/>
        </w:rPr>
        <w:t> </w:t>
      </w:r>
      <w:r>
        <w:rPr>
          <w:w w:val="105"/>
          <w:sz w:val="19"/>
        </w:rPr>
        <w:t>the</w:t>
      </w:r>
      <w:r>
        <w:rPr>
          <w:spacing w:val="-13"/>
          <w:w w:val="105"/>
          <w:sz w:val="19"/>
        </w:rPr>
        <w:t> </w:t>
      </w:r>
      <w:r>
        <w:rPr>
          <w:w w:val="105"/>
          <w:sz w:val="19"/>
        </w:rPr>
        <w:t>references</w:t>
      </w:r>
      <w:r>
        <w:rPr>
          <w:spacing w:val="-13"/>
          <w:w w:val="105"/>
          <w:sz w:val="19"/>
        </w:rPr>
        <w:t> </w:t>
      </w:r>
      <w:r>
        <w:rPr>
          <w:w w:val="105"/>
          <w:sz w:val="19"/>
        </w:rPr>
        <w:t>were</w:t>
      </w:r>
      <w:r>
        <w:rPr>
          <w:spacing w:val="-13"/>
          <w:w w:val="105"/>
          <w:sz w:val="19"/>
        </w:rPr>
        <w:t> </w:t>
      </w:r>
      <w:r>
        <w:rPr>
          <w:w w:val="105"/>
          <w:sz w:val="19"/>
        </w:rPr>
        <w:t>required</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sequential</w:t>
      </w:r>
      <w:r>
        <w:rPr>
          <w:spacing w:val="-13"/>
          <w:w w:val="105"/>
          <w:sz w:val="19"/>
        </w:rPr>
        <w:t> </w:t>
      </w:r>
      <w:r>
        <w:rPr>
          <w:w w:val="105"/>
          <w:sz w:val="19"/>
        </w:rPr>
        <w:t>numbers,</w:t>
      </w:r>
      <w:r>
        <w:rPr>
          <w:spacing w:val="-13"/>
          <w:w w:val="105"/>
          <w:sz w:val="19"/>
        </w:rPr>
        <w:t> </w:t>
      </w:r>
      <w:r>
        <w:rPr>
          <w:w w:val="105"/>
          <w:sz w:val="19"/>
        </w:rPr>
        <w:t>but</w:t>
      </w:r>
      <w:r>
        <w:rPr>
          <w:spacing w:val="-13"/>
          <w:w w:val="105"/>
          <w:sz w:val="19"/>
        </w:rPr>
        <w:t> </w:t>
      </w:r>
      <w:r>
        <w:rPr>
          <w:w w:val="105"/>
          <w:sz w:val="19"/>
        </w:rPr>
        <w:t>as</w:t>
      </w:r>
      <w:r>
        <w:rPr>
          <w:spacing w:val="-13"/>
          <w:w w:val="105"/>
          <w:sz w:val="19"/>
        </w:rPr>
        <w:t> </w:t>
      </w:r>
      <w:r>
        <w:rPr>
          <w:w w:val="105"/>
          <w:sz w:val="19"/>
        </w:rPr>
        <w:t>of</w:t>
      </w:r>
      <w:r>
        <w:rPr>
          <w:spacing w:val="30"/>
          <w:w w:val="105"/>
          <w:sz w:val="19"/>
        </w:rPr>
        <w:t> </w:t>
      </w:r>
      <w:r>
        <w:rPr>
          <w:w w:val="105"/>
          <w:sz w:val="19"/>
        </w:rPr>
        <w:t>version</w:t>
      </w:r>
      <w:r>
        <w:rPr>
          <w:spacing w:val="-13"/>
          <w:w w:val="105"/>
          <w:sz w:val="19"/>
        </w:rPr>
        <w:t> </w:t>
      </w:r>
      <w:r>
        <w:rPr>
          <w:w w:val="105"/>
          <w:sz w:val="19"/>
        </w:rPr>
        <w:t>1.2,</w:t>
      </w:r>
      <w:r>
        <w:rPr>
          <w:spacing w:val="-13"/>
          <w:w w:val="105"/>
          <w:sz w:val="19"/>
        </w:rPr>
        <w:t> </w:t>
      </w:r>
      <w:r>
        <w:rPr>
          <w:w w:val="105"/>
          <w:sz w:val="19"/>
        </w:rPr>
        <w:t>creators</w:t>
      </w:r>
      <w:r>
        <w:rPr>
          <w:spacing w:val="-13"/>
          <w:w w:val="105"/>
          <w:sz w:val="19"/>
        </w:rPr>
        <w:t> </w:t>
      </w:r>
      <w:r>
        <w:rPr>
          <w:w w:val="105"/>
          <w:sz w:val="19"/>
        </w:rPr>
        <w:t>may specify</w:t>
      </w:r>
      <w:r>
        <w:rPr>
          <w:spacing w:val="-15"/>
          <w:w w:val="105"/>
          <w:sz w:val="19"/>
        </w:rPr>
        <w:t> </w:t>
      </w:r>
      <w:r>
        <w:rPr>
          <w:w w:val="105"/>
          <w:sz w:val="19"/>
        </w:rPr>
        <w:t>references</w:t>
      </w:r>
      <w:r>
        <w:rPr>
          <w:spacing w:val="-15"/>
          <w:w w:val="105"/>
          <w:sz w:val="19"/>
        </w:rPr>
        <w:t> </w:t>
      </w:r>
      <w:r>
        <w:rPr>
          <w:w w:val="105"/>
          <w:sz w:val="19"/>
        </w:rPr>
        <w:t>that</w:t>
      </w:r>
      <w:r>
        <w:rPr>
          <w:spacing w:val="-15"/>
          <w:w w:val="105"/>
          <w:sz w:val="19"/>
        </w:rPr>
        <w:t> </w:t>
      </w:r>
      <w:r>
        <w:rPr>
          <w:w w:val="105"/>
          <w:sz w:val="19"/>
        </w:rPr>
        <w:t>are</w:t>
      </w:r>
      <w:r>
        <w:rPr>
          <w:spacing w:val="-15"/>
          <w:w w:val="105"/>
          <w:sz w:val="19"/>
        </w:rPr>
        <w:t> </w:t>
      </w:r>
      <w:r>
        <w:rPr>
          <w:w w:val="105"/>
          <w:sz w:val="19"/>
        </w:rPr>
        <w:t>easier</w:t>
      </w:r>
      <w:r>
        <w:rPr>
          <w:spacing w:val="-15"/>
          <w:w w:val="105"/>
          <w:sz w:val="19"/>
        </w:rPr>
        <w:t> </w:t>
      </w:r>
      <w:r>
        <w:rPr>
          <w:w w:val="105"/>
          <w:sz w:val="19"/>
        </w:rPr>
        <w:t>for</w:t>
      </w:r>
      <w:r>
        <w:rPr>
          <w:spacing w:val="-15"/>
          <w:w w:val="105"/>
          <w:sz w:val="19"/>
        </w:rPr>
        <w:t> </w:t>
      </w:r>
      <w:r>
        <w:rPr>
          <w:w w:val="105"/>
          <w:sz w:val="19"/>
        </w:rPr>
        <w:t>humans</w:t>
      </w:r>
      <w:r>
        <w:rPr>
          <w:spacing w:val="-15"/>
          <w:w w:val="105"/>
          <w:sz w:val="19"/>
        </w:rPr>
        <w:t> </w:t>
      </w:r>
      <w:r>
        <w:rPr>
          <w:w w:val="105"/>
          <w:sz w:val="19"/>
        </w:rPr>
        <w:t>to</w:t>
      </w:r>
      <w:r>
        <w:rPr>
          <w:spacing w:val="-15"/>
          <w:w w:val="105"/>
          <w:sz w:val="19"/>
        </w:rPr>
        <w:t> </w:t>
      </w:r>
      <w:r>
        <w:rPr>
          <w:w w:val="105"/>
          <w:sz w:val="19"/>
        </w:rPr>
        <w:t>remember</w:t>
      </w:r>
      <w:r>
        <w:rPr>
          <w:spacing w:val="-15"/>
          <w:w w:val="105"/>
          <w:sz w:val="19"/>
        </w:rPr>
        <w:t> </w:t>
      </w:r>
      <w:r>
        <w:rPr>
          <w:w w:val="105"/>
          <w:sz w:val="19"/>
        </w:rPr>
        <w:t>and</w:t>
      </w:r>
      <w:r>
        <w:rPr>
          <w:spacing w:val="-15"/>
          <w:w w:val="105"/>
          <w:sz w:val="19"/>
        </w:rPr>
        <w:t> </w:t>
      </w:r>
      <w:r>
        <w:rPr>
          <w:w w:val="105"/>
          <w:sz w:val="19"/>
        </w:rPr>
        <w:t>mentally</w:t>
      </w:r>
      <w:r>
        <w:rPr>
          <w:spacing w:val="-15"/>
          <w:w w:val="105"/>
          <w:sz w:val="19"/>
        </w:rPr>
        <w:t> </w:t>
      </w:r>
      <w:r>
        <w:rPr>
          <w:w w:val="105"/>
          <w:sz w:val="19"/>
        </w:rPr>
        <w:t>map.</w:t>
      </w:r>
    </w:p>
    <w:p>
      <w:pPr>
        <w:pStyle w:val="BodyText"/>
        <w:spacing w:before="1"/>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Cardinality: </w:t>
      </w:r>
      <w:r>
        <w:rPr>
          <w:sz w:val="19"/>
        </w:rPr>
        <w:t>Conditional (mandatory, one) if license is not on SPDX License  </w:t>
      </w:r>
      <w:r>
        <w:rPr>
          <w:spacing w:val="35"/>
          <w:sz w:val="19"/>
        </w:rPr>
        <w:t> </w:t>
      </w:r>
      <w:r>
        <w:rPr>
          <w:sz w:val="19"/>
        </w:rPr>
        <w:t>List.</w:t>
      </w:r>
    </w:p>
    <w:p>
      <w:pPr>
        <w:pStyle w:val="BodyText"/>
        <w:spacing w:before="6"/>
        <w:rPr>
          <w:sz w:val="25"/>
        </w:rPr>
      </w:pPr>
    </w:p>
    <w:p>
      <w:pPr>
        <w:pStyle w:val="ListParagraph"/>
        <w:numPr>
          <w:ilvl w:val="2"/>
          <w:numId w:val="19"/>
        </w:numPr>
        <w:tabs>
          <w:tab w:pos="2259" w:val="left" w:leader="none"/>
          <w:tab w:pos="2260" w:val="left" w:leader="none"/>
        </w:tabs>
        <w:spacing w:line="259" w:lineRule="auto" w:before="0" w:after="0"/>
        <w:ind w:left="2212" w:right="4813" w:hanging="882"/>
        <w:jc w:val="left"/>
        <w:rPr>
          <w:sz w:val="20"/>
        </w:rPr>
      </w:pPr>
      <w:r>
        <w:rPr>
          <w:b/>
          <w:sz w:val="20"/>
        </w:rPr>
        <w:t>Data Format: </w:t>
      </w:r>
      <w:r>
        <w:rPr>
          <w:sz w:val="19"/>
        </w:rPr>
        <w:t>"LicenseRef­"[idstring] where</w:t>
      </w:r>
    </w:p>
    <w:p>
      <w:pPr>
        <w:pStyle w:val="BodyText"/>
        <w:spacing w:before="3"/>
        <w:ind w:left="951" w:right="888"/>
        <w:jc w:val="center"/>
      </w:pPr>
      <w:r>
        <w:rPr>
          <w:w w:val="105"/>
        </w:rPr>
        <w:t>[idstring] is a unique string containing letters, numbers, “.” or “­”.</w:t>
      </w:r>
    </w:p>
    <w:p>
      <w:pPr>
        <w:pStyle w:val="BodyText"/>
        <w:spacing w:before="8"/>
        <w:rPr>
          <w:sz w:val="25"/>
        </w:rPr>
      </w:pPr>
    </w:p>
    <w:p>
      <w:pPr>
        <w:pStyle w:val="ListParagraph"/>
        <w:numPr>
          <w:ilvl w:val="2"/>
          <w:numId w:val="19"/>
        </w:numPr>
        <w:tabs>
          <w:tab w:pos="2259" w:val="left" w:leader="none"/>
          <w:tab w:pos="2260" w:val="left" w:leader="none"/>
        </w:tabs>
        <w:spacing w:line="240" w:lineRule="auto" w:before="1" w:after="0"/>
        <w:ind w:left="2260" w:right="0" w:hanging="930"/>
        <w:jc w:val="left"/>
        <w:rPr>
          <w:sz w:val="20"/>
        </w:rPr>
      </w:pPr>
      <w:r>
        <w:rPr>
          <w:b/>
          <w:sz w:val="20"/>
        </w:rPr>
        <w:t>Tag:</w:t>
      </w:r>
      <w:r>
        <w:rPr>
          <w:b/>
          <w:spacing w:val="25"/>
          <w:sz w:val="20"/>
        </w:rPr>
        <w:t> </w:t>
      </w:r>
      <w:r>
        <w:rPr>
          <w:sz w:val="19"/>
        </w:rPr>
        <w:t>"LicenseID:"</w:t>
      </w:r>
    </w:p>
    <w:p>
      <w:pPr>
        <w:pStyle w:val="BodyText"/>
        <w:spacing w:before="8"/>
        <w:rPr>
          <w:sz w:val="21"/>
        </w:rPr>
      </w:pPr>
    </w:p>
    <w:p>
      <w:pPr>
        <w:pStyle w:val="Heading5"/>
        <w:ind w:left="2260"/>
      </w:pPr>
      <w:r>
        <w:rPr/>
        <w:t>Examples:</w:t>
      </w:r>
    </w:p>
    <w:p>
      <w:pPr>
        <w:pStyle w:val="BodyText"/>
        <w:spacing w:before="18"/>
        <w:ind w:left="2260"/>
      </w:pPr>
      <w:r>
        <w:rPr/>
        <w:t>LicenseID:  LicenseRef­1</w:t>
      </w:r>
    </w:p>
    <w:p>
      <w:pPr>
        <w:pStyle w:val="BodyText"/>
        <w:spacing w:before="20"/>
        <w:ind w:left="2260"/>
      </w:pPr>
      <w:r>
        <w:rPr/>
        <w:t>LicenseID:  LicenseRef­Beerware­4.2</w:t>
      </w:r>
    </w:p>
    <w:p>
      <w:pPr>
        <w:pStyle w:val="BodyText"/>
        <w:spacing w:before="8"/>
        <w:rPr>
          <w:sz w:val="25"/>
        </w:rPr>
      </w:pPr>
    </w:p>
    <w:p>
      <w:pPr>
        <w:pStyle w:val="ListParagraph"/>
        <w:numPr>
          <w:ilvl w:val="2"/>
          <w:numId w:val="19"/>
        </w:numPr>
        <w:tabs>
          <w:tab w:pos="2259" w:val="left" w:leader="none"/>
          <w:tab w:pos="2260" w:val="left" w:leader="none"/>
        </w:tabs>
        <w:spacing w:line="240" w:lineRule="auto" w:before="1" w:after="0"/>
        <w:ind w:left="2260" w:right="0" w:hanging="930"/>
        <w:jc w:val="left"/>
        <w:rPr>
          <w:sz w:val="20"/>
        </w:rPr>
      </w:pPr>
      <w:r>
        <w:rPr>
          <w:b/>
          <w:sz w:val="20"/>
        </w:rPr>
        <w:t>RDF: </w:t>
      </w:r>
      <w:r>
        <w:rPr>
          <w:sz w:val="19"/>
        </w:rPr>
        <w:t>property spdx:licenseID in class  </w:t>
      </w:r>
      <w:r>
        <w:rPr>
          <w:spacing w:val="25"/>
          <w:sz w:val="19"/>
        </w:rPr>
        <w:t> </w:t>
      </w:r>
      <w:r>
        <w:rPr>
          <w:sz w:val="19"/>
        </w:rPr>
        <w:t>spdx:ExtractedLicensingInfo</w:t>
      </w:r>
    </w:p>
    <w:p>
      <w:pPr>
        <w:pStyle w:val="BodyText"/>
        <w:spacing w:before="8"/>
        <w:rPr>
          <w:sz w:val="21"/>
        </w:rPr>
      </w:pPr>
    </w:p>
    <w:p>
      <w:pPr>
        <w:pStyle w:val="Heading5"/>
        <w:ind w:left="2260"/>
      </w:pPr>
      <w:r>
        <w:rPr/>
        <w:t>Examples:</w:t>
      </w:r>
    </w:p>
    <w:p>
      <w:pPr>
        <w:pStyle w:val="BodyText"/>
        <w:spacing w:before="18"/>
        <w:ind w:left="2260"/>
      </w:pPr>
      <w:r>
        <w:rPr/>
        <w:t>&lt;ExtractedLicensingInfo   rdf:about="licenseRef­1"&gt;</w:t>
      </w:r>
    </w:p>
    <w:p>
      <w:pPr>
        <w:pStyle w:val="BodyText"/>
        <w:spacing w:before="20"/>
        <w:ind w:left="2980"/>
      </w:pPr>
      <w:r>
        <w:rPr>
          <w:w w:val="105"/>
        </w:rPr>
        <w:t>&lt;licenseId&gt;LicenseRef­1&lt;/licenseId&gt;</w:t>
      </w:r>
    </w:p>
    <w:p>
      <w:pPr>
        <w:pStyle w:val="BodyText"/>
        <w:spacing w:before="20"/>
        <w:ind w:left="2260"/>
      </w:pPr>
      <w:r>
        <w:rPr>
          <w:w w:val="105"/>
        </w:rPr>
        <w:t>&lt;/ExtractedLicensingInfo&gt;</w:t>
      </w:r>
    </w:p>
    <w:p>
      <w:pPr>
        <w:pStyle w:val="BodyText"/>
        <w:spacing w:before="7"/>
        <w:rPr>
          <w:sz w:val="22"/>
        </w:rPr>
      </w:pPr>
    </w:p>
    <w:p>
      <w:pPr>
        <w:pStyle w:val="BodyText"/>
        <w:spacing w:before="1"/>
        <w:ind w:left="2260"/>
      </w:pPr>
      <w:r>
        <w:rPr/>
        <w:t>&lt;ExtractedLicensingInfo   rdf:about="licenseRef­Beerware­4.2"&gt;</w:t>
      </w:r>
    </w:p>
    <w:p>
      <w:pPr>
        <w:pStyle w:val="BodyText"/>
        <w:spacing w:before="21"/>
        <w:ind w:left="2980"/>
      </w:pPr>
      <w:r>
        <w:rPr>
          <w:w w:val="105"/>
        </w:rPr>
        <w:t>&lt;licenseId&gt;LicenseRef­Beerware­4.2&lt;/licenseId&gt;</w:t>
      </w:r>
    </w:p>
    <w:p>
      <w:pPr>
        <w:pStyle w:val="BodyText"/>
        <w:spacing w:before="21"/>
        <w:ind w:left="2260"/>
      </w:pPr>
      <w:r>
        <w:rPr>
          <w:w w:val="105"/>
        </w:rPr>
        <w:t>&lt;/ExtractedLicensingInfo&gt;</w:t>
      </w:r>
    </w:p>
    <w:p>
      <w:pPr>
        <w:pStyle w:val="BodyText"/>
        <w:rPr>
          <w:sz w:val="22"/>
        </w:rPr>
      </w:pPr>
    </w:p>
    <w:p>
      <w:pPr>
        <w:pStyle w:val="BodyText"/>
        <w:spacing w:before="6"/>
        <w:rPr>
          <w:sz w:val="17"/>
        </w:rPr>
      </w:pPr>
    </w:p>
    <w:p>
      <w:pPr>
        <w:pStyle w:val="Heading2"/>
        <w:numPr>
          <w:ilvl w:val="1"/>
          <w:numId w:val="19"/>
        </w:numPr>
        <w:tabs>
          <w:tab w:pos="820" w:val="left" w:leader="none"/>
        </w:tabs>
        <w:spacing w:line="240" w:lineRule="auto" w:before="0" w:after="0"/>
        <w:ind w:left="820" w:right="0" w:hanging="435"/>
        <w:jc w:val="left"/>
      </w:pPr>
      <w:r>
        <w:rPr/>
        <w:t>Extracted Text</w:t>
      </w:r>
    </w:p>
    <w:p>
      <w:pPr>
        <w:pStyle w:val="BodyText"/>
        <w:spacing w:before="2"/>
        <w:rPr>
          <w:b/>
          <w:sz w:val="26"/>
        </w:rPr>
      </w:pPr>
    </w:p>
    <w:p>
      <w:pPr>
        <w:pStyle w:val="ListParagraph"/>
        <w:numPr>
          <w:ilvl w:val="2"/>
          <w:numId w:val="19"/>
        </w:numPr>
        <w:tabs>
          <w:tab w:pos="1539" w:val="left" w:leader="none"/>
          <w:tab w:pos="1540" w:val="left" w:leader="none"/>
        </w:tabs>
        <w:spacing w:line="240" w:lineRule="auto" w:before="0" w:after="0"/>
        <w:ind w:left="540" w:right="0" w:firstLine="280"/>
        <w:jc w:val="left"/>
        <w:rPr>
          <w:sz w:val="20"/>
        </w:rPr>
      </w:pPr>
      <w:r>
        <w:rPr>
          <w:b/>
          <w:sz w:val="20"/>
        </w:rPr>
        <w:t>Purpose:</w:t>
      </w:r>
      <w:r>
        <w:rPr>
          <w:b/>
          <w:spacing w:val="8"/>
          <w:sz w:val="20"/>
        </w:rPr>
        <w:t> </w:t>
      </w:r>
      <w:r>
        <w:rPr>
          <w:sz w:val="19"/>
        </w:rPr>
        <w:t>Provide</w:t>
      </w:r>
      <w:r>
        <w:rPr>
          <w:spacing w:val="11"/>
          <w:sz w:val="19"/>
        </w:rPr>
        <w:t> </w:t>
      </w:r>
      <w:r>
        <w:rPr>
          <w:sz w:val="19"/>
        </w:rPr>
        <w:t>a</w:t>
      </w:r>
      <w:r>
        <w:rPr>
          <w:spacing w:val="11"/>
          <w:sz w:val="19"/>
        </w:rPr>
        <w:t> </w:t>
      </w:r>
      <w:r>
        <w:rPr>
          <w:sz w:val="19"/>
        </w:rPr>
        <w:t>copy</w:t>
      </w:r>
      <w:r>
        <w:rPr>
          <w:spacing w:val="11"/>
          <w:sz w:val="19"/>
        </w:rPr>
        <w:t> </w:t>
      </w:r>
      <w:r>
        <w:rPr>
          <w:sz w:val="19"/>
        </w:rPr>
        <w:t>of</w:t>
      </w:r>
      <w:r>
        <w:rPr>
          <w:spacing w:val="11"/>
          <w:sz w:val="19"/>
        </w:rPr>
        <w:t> </w:t>
      </w:r>
      <w:r>
        <w:rPr>
          <w:sz w:val="19"/>
        </w:rPr>
        <w:t>the</w:t>
      </w:r>
      <w:r>
        <w:rPr>
          <w:spacing w:val="11"/>
          <w:sz w:val="19"/>
        </w:rPr>
        <w:t> </w:t>
      </w:r>
      <w:r>
        <w:rPr>
          <w:sz w:val="19"/>
        </w:rPr>
        <w:t>actual</w:t>
      </w:r>
      <w:r>
        <w:rPr>
          <w:spacing w:val="11"/>
          <w:sz w:val="19"/>
        </w:rPr>
        <w:t> </w:t>
      </w:r>
      <w:r>
        <w:rPr>
          <w:sz w:val="19"/>
        </w:rPr>
        <w:t>text</w:t>
      </w:r>
      <w:r>
        <w:rPr>
          <w:spacing w:val="11"/>
          <w:sz w:val="19"/>
        </w:rPr>
        <w:t> </w:t>
      </w:r>
      <w:r>
        <w:rPr>
          <w:sz w:val="19"/>
        </w:rPr>
        <w:t>of</w:t>
      </w:r>
      <w:r>
        <w:rPr>
          <w:spacing w:val="11"/>
          <w:sz w:val="19"/>
        </w:rPr>
        <w:t> </w:t>
      </w:r>
      <w:r>
        <w:rPr>
          <w:sz w:val="19"/>
        </w:rPr>
        <w:t>the</w:t>
      </w:r>
      <w:r>
        <w:rPr>
          <w:spacing w:val="11"/>
          <w:sz w:val="19"/>
        </w:rPr>
        <w:t> </w:t>
      </w:r>
      <w:r>
        <w:rPr>
          <w:sz w:val="19"/>
        </w:rPr>
        <w:t>license</w:t>
      </w:r>
      <w:r>
        <w:rPr>
          <w:spacing w:val="11"/>
          <w:sz w:val="19"/>
        </w:rPr>
        <w:t> </w:t>
      </w:r>
      <w:r>
        <w:rPr>
          <w:sz w:val="19"/>
        </w:rPr>
        <w:t>reference</w:t>
      </w:r>
      <w:r>
        <w:rPr>
          <w:spacing w:val="11"/>
          <w:sz w:val="19"/>
        </w:rPr>
        <w:t> </w:t>
      </w:r>
      <w:r>
        <w:rPr>
          <w:sz w:val="19"/>
        </w:rPr>
        <w:t>extracted</w:t>
      </w:r>
      <w:r>
        <w:rPr>
          <w:spacing w:val="11"/>
          <w:sz w:val="19"/>
        </w:rPr>
        <w:t> </w:t>
      </w:r>
      <w:r>
        <w:rPr>
          <w:sz w:val="19"/>
        </w:rPr>
        <w:t>from</w:t>
      </w:r>
      <w:r>
        <w:rPr>
          <w:spacing w:val="11"/>
          <w:sz w:val="19"/>
        </w:rPr>
        <w:t> </w:t>
      </w:r>
      <w:r>
        <w:rPr>
          <w:sz w:val="19"/>
        </w:rPr>
        <w:t>the</w:t>
      </w:r>
      <w:r>
        <w:rPr>
          <w:spacing w:val="11"/>
          <w:sz w:val="19"/>
        </w:rPr>
        <w:t> </w:t>
      </w:r>
      <w:r>
        <w:rPr>
          <w:sz w:val="19"/>
        </w:rPr>
        <w:t>package</w:t>
      </w:r>
      <w:r>
        <w:rPr>
          <w:spacing w:val="11"/>
          <w:sz w:val="19"/>
        </w:rPr>
        <w:t> </w:t>
      </w:r>
      <w:r>
        <w:rPr>
          <w:sz w:val="19"/>
        </w:rPr>
        <w:t>or</w:t>
      </w:r>
    </w:p>
    <w:p>
      <w:pPr>
        <w:spacing w:after="0" w:line="240" w:lineRule="auto"/>
        <w:jc w:val="left"/>
        <w:rPr>
          <w:sz w:val="20"/>
        </w:rPr>
        <w:sectPr>
          <w:footerReference w:type="default" r:id="rId58"/>
          <w:pgSz w:w="12240" w:h="15840"/>
          <w:pgMar w:footer="905" w:header="112" w:top="300" w:bottom="1100" w:left="980" w:right="980"/>
          <w:pgNumType w:start="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540"/>
      </w:pPr>
      <w:r>
        <w:rPr>
          <w:w w:val="105"/>
        </w:rPr>
        <w:t>file that is associated with the License Identifier to aid in future analysis.</w:t>
      </w:r>
    </w:p>
    <w:p>
      <w:pPr>
        <w:pStyle w:val="BodyText"/>
        <w:spacing w:before="9"/>
        <w:rPr>
          <w:sz w:val="25"/>
        </w:rPr>
      </w:pPr>
    </w:p>
    <w:p>
      <w:pPr>
        <w:pStyle w:val="ListParagraph"/>
        <w:numPr>
          <w:ilvl w:val="2"/>
          <w:numId w:val="19"/>
        </w:numPr>
        <w:tabs>
          <w:tab w:pos="1259" w:val="left" w:leader="none"/>
          <w:tab w:pos="1260" w:val="left" w:leader="none"/>
        </w:tabs>
        <w:spacing w:line="259" w:lineRule="auto" w:before="0" w:after="0"/>
        <w:ind w:left="540" w:right="246" w:firstLine="0"/>
        <w:jc w:val="left"/>
        <w:rPr>
          <w:sz w:val="20"/>
        </w:rPr>
      </w:pPr>
      <w:r>
        <w:rPr>
          <w:b/>
          <w:w w:val="105"/>
          <w:sz w:val="20"/>
        </w:rPr>
        <w:t>Intent:</w:t>
      </w:r>
      <w:r>
        <w:rPr>
          <w:b/>
          <w:spacing w:val="32"/>
          <w:w w:val="105"/>
          <w:sz w:val="20"/>
        </w:rPr>
        <w:t> </w:t>
      </w:r>
      <w:r>
        <w:rPr>
          <w:w w:val="105"/>
          <w:sz w:val="19"/>
        </w:rPr>
        <w:t>Provide</w:t>
      </w:r>
      <w:r>
        <w:rPr>
          <w:spacing w:val="-11"/>
          <w:w w:val="105"/>
          <w:sz w:val="19"/>
        </w:rPr>
        <w:t> </w:t>
      </w:r>
      <w:r>
        <w:rPr>
          <w:w w:val="105"/>
          <w:sz w:val="19"/>
        </w:rPr>
        <w:t>the</w:t>
      </w:r>
      <w:r>
        <w:rPr>
          <w:spacing w:val="-11"/>
          <w:w w:val="105"/>
          <w:sz w:val="19"/>
        </w:rPr>
        <w:t> </w:t>
      </w:r>
      <w:r>
        <w:rPr>
          <w:w w:val="105"/>
          <w:sz w:val="19"/>
        </w:rPr>
        <w:t>actual</w:t>
      </w:r>
      <w:r>
        <w:rPr>
          <w:spacing w:val="-11"/>
          <w:w w:val="105"/>
          <w:sz w:val="19"/>
        </w:rPr>
        <w:t> </w:t>
      </w:r>
      <w:r>
        <w:rPr>
          <w:w w:val="105"/>
          <w:sz w:val="19"/>
        </w:rPr>
        <w:t>text</w:t>
      </w:r>
      <w:r>
        <w:rPr>
          <w:spacing w:val="-11"/>
          <w:w w:val="105"/>
          <w:sz w:val="19"/>
        </w:rPr>
        <w:t> </w:t>
      </w:r>
      <w:r>
        <w:rPr>
          <w:w w:val="105"/>
          <w:sz w:val="19"/>
        </w:rPr>
        <w:t>as</w:t>
      </w:r>
      <w:r>
        <w:rPr>
          <w:spacing w:val="-11"/>
          <w:w w:val="105"/>
          <w:sz w:val="19"/>
        </w:rPr>
        <w:t> </w:t>
      </w:r>
      <w:r>
        <w:rPr>
          <w:w w:val="105"/>
          <w:sz w:val="19"/>
        </w:rPr>
        <w:t>found</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package</w:t>
      </w:r>
      <w:r>
        <w:rPr>
          <w:spacing w:val="-11"/>
          <w:w w:val="105"/>
          <w:sz w:val="19"/>
        </w:rPr>
        <w:t> </w:t>
      </w:r>
      <w:r>
        <w:rPr>
          <w:w w:val="105"/>
          <w:sz w:val="19"/>
        </w:rPr>
        <w:t>or</w:t>
      </w:r>
      <w:r>
        <w:rPr>
          <w:spacing w:val="-11"/>
          <w:w w:val="105"/>
          <w:sz w:val="19"/>
        </w:rPr>
        <w:t> </w:t>
      </w:r>
      <w:r>
        <w:rPr>
          <w:w w:val="105"/>
          <w:sz w:val="19"/>
        </w:rPr>
        <w:t>file</w:t>
      </w:r>
      <w:r>
        <w:rPr>
          <w:spacing w:val="-11"/>
          <w:w w:val="105"/>
          <w:sz w:val="19"/>
        </w:rPr>
        <w:t> </w:t>
      </w:r>
      <w:r>
        <w:rPr>
          <w:w w:val="105"/>
          <w:sz w:val="19"/>
        </w:rPr>
        <w:t>for</w:t>
      </w:r>
      <w:r>
        <w:rPr>
          <w:spacing w:val="-11"/>
          <w:w w:val="105"/>
          <w:sz w:val="19"/>
        </w:rPr>
        <w:t> </w:t>
      </w:r>
      <w:r>
        <w:rPr>
          <w:w w:val="105"/>
          <w:sz w:val="19"/>
        </w:rPr>
        <w:t>a</w:t>
      </w:r>
      <w:r>
        <w:rPr>
          <w:spacing w:val="-11"/>
          <w:w w:val="105"/>
          <w:sz w:val="19"/>
        </w:rPr>
        <w:t> </w:t>
      </w:r>
      <w:r>
        <w:rPr>
          <w:w w:val="105"/>
          <w:sz w:val="19"/>
        </w:rPr>
        <w:t>license</w:t>
      </w:r>
      <w:r>
        <w:rPr>
          <w:spacing w:val="-11"/>
          <w:w w:val="105"/>
          <w:sz w:val="19"/>
        </w:rPr>
        <w:t> </w:t>
      </w:r>
      <w:r>
        <w:rPr>
          <w:w w:val="105"/>
          <w:sz w:val="19"/>
        </w:rPr>
        <w:t>that</w:t>
      </w:r>
      <w:r>
        <w:rPr>
          <w:spacing w:val="-11"/>
          <w:w w:val="105"/>
          <w:sz w:val="19"/>
        </w:rPr>
        <w:t> </w:t>
      </w:r>
      <w:r>
        <w:rPr>
          <w:w w:val="105"/>
          <w:sz w:val="19"/>
        </w:rPr>
        <w:t>is</w:t>
      </w:r>
      <w:r>
        <w:rPr>
          <w:spacing w:val="-11"/>
          <w:w w:val="105"/>
          <w:sz w:val="19"/>
        </w:rPr>
        <w:t> </w:t>
      </w:r>
      <w:r>
        <w:rPr>
          <w:w w:val="105"/>
          <w:sz w:val="19"/>
        </w:rPr>
        <w:t>not</w:t>
      </w:r>
      <w:r>
        <w:rPr>
          <w:spacing w:val="-11"/>
          <w:w w:val="105"/>
          <w:sz w:val="19"/>
        </w:rPr>
        <w:t> </w:t>
      </w:r>
      <w:r>
        <w:rPr>
          <w:w w:val="105"/>
          <w:sz w:val="19"/>
        </w:rPr>
        <w:t>on</w:t>
      </w:r>
      <w:r>
        <w:rPr>
          <w:spacing w:val="-11"/>
          <w:w w:val="105"/>
          <w:sz w:val="19"/>
        </w:rPr>
        <w:t> </w:t>
      </w:r>
      <w:r>
        <w:rPr>
          <w:w w:val="105"/>
          <w:sz w:val="19"/>
        </w:rPr>
        <w:t>the</w:t>
      </w:r>
      <w:r>
        <w:rPr>
          <w:spacing w:val="-11"/>
          <w:w w:val="105"/>
          <w:sz w:val="19"/>
        </w:rPr>
        <w:t> </w:t>
      </w:r>
      <w:r>
        <w:rPr>
          <w:w w:val="105"/>
          <w:sz w:val="19"/>
        </w:rPr>
        <w:t>SPDX License</w:t>
      </w:r>
      <w:r>
        <w:rPr>
          <w:spacing w:val="-26"/>
          <w:w w:val="105"/>
          <w:sz w:val="19"/>
        </w:rPr>
        <w:t> </w:t>
      </w:r>
      <w:r>
        <w:rPr>
          <w:w w:val="105"/>
          <w:sz w:val="19"/>
        </w:rPr>
        <w:t>List.</w:t>
      </w:r>
    </w:p>
    <w:p>
      <w:pPr>
        <w:pStyle w:val="BodyText"/>
        <w:spacing w:before="3"/>
        <w:rPr>
          <w:sz w:val="24"/>
        </w:rPr>
      </w:pPr>
    </w:p>
    <w:p>
      <w:pPr>
        <w:pStyle w:val="ListParagraph"/>
        <w:numPr>
          <w:ilvl w:val="2"/>
          <w:numId w:val="19"/>
        </w:numPr>
        <w:tabs>
          <w:tab w:pos="1259" w:val="left" w:leader="none"/>
          <w:tab w:pos="1260" w:val="left" w:leader="none"/>
        </w:tabs>
        <w:spacing w:line="240" w:lineRule="auto" w:before="0" w:after="0"/>
        <w:ind w:left="1260" w:right="0" w:hanging="720"/>
        <w:jc w:val="left"/>
        <w:rPr>
          <w:sz w:val="20"/>
        </w:rPr>
      </w:pPr>
      <w:r>
        <w:rPr>
          <w:b/>
          <w:sz w:val="20"/>
        </w:rPr>
        <w:t>Cardinality: </w:t>
      </w:r>
      <w:r>
        <w:rPr>
          <w:sz w:val="19"/>
        </w:rPr>
        <w:t>Conditional (Mandatory, one) if there is a License Identifier  </w:t>
      </w:r>
      <w:r>
        <w:rPr>
          <w:spacing w:val="41"/>
          <w:sz w:val="19"/>
        </w:rPr>
        <w:t> </w:t>
      </w:r>
      <w:r>
        <w:rPr>
          <w:sz w:val="19"/>
        </w:rPr>
        <w:t>assigned.</w:t>
      </w:r>
    </w:p>
    <w:p>
      <w:pPr>
        <w:pStyle w:val="BodyText"/>
        <w:spacing w:before="7"/>
        <w:rPr>
          <w:sz w:val="25"/>
        </w:rPr>
      </w:pPr>
    </w:p>
    <w:p>
      <w:pPr>
        <w:pStyle w:val="ListParagraph"/>
        <w:numPr>
          <w:ilvl w:val="2"/>
          <w:numId w:val="19"/>
        </w:numPr>
        <w:tabs>
          <w:tab w:pos="1259" w:val="left" w:leader="none"/>
          <w:tab w:pos="1260" w:val="left" w:leader="none"/>
        </w:tabs>
        <w:spacing w:line="240" w:lineRule="auto" w:before="0" w:after="0"/>
        <w:ind w:left="1260" w:right="0" w:hanging="720"/>
        <w:jc w:val="left"/>
        <w:rPr>
          <w:sz w:val="20"/>
        </w:rPr>
      </w:pPr>
      <w:r>
        <w:rPr>
          <w:b/>
          <w:sz w:val="20"/>
        </w:rPr>
        <w:t>Data Format: </w:t>
      </w:r>
      <w:r>
        <w:rPr>
          <w:sz w:val="19"/>
        </w:rPr>
        <w:t>free form text field that may span multiple </w:t>
      </w:r>
      <w:r>
        <w:rPr>
          <w:spacing w:val="46"/>
          <w:sz w:val="19"/>
        </w:rPr>
        <w:t> </w:t>
      </w:r>
      <w:r>
        <w:rPr>
          <w:sz w:val="19"/>
        </w:rPr>
        <w:t>lines.</w:t>
      </w:r>
    </w:p>
    <w:p>
      <w:pPr>
        <w:pStyle w:val="BodyText"/>
        <w:spacing w:before="7"/>
        <w:rPr>
          <w:sz w:val="25"/>
        </w:rPr>
      </w:pPr>
    </w:p>
    <w:p>
      <w:pPr>
        <w:pStyle w:val="ListParagraph"/>
        <w:numPr>
          <w:ilvl w:val="2"/>
          <w:numId w:val="19"/>
        </w:numPr>
        <w:tabs>
          <w:tab w:pos="1259" w:val="left" w:leader="none"/>
          <w:tab w:pos="1260" w:val="left" w:leader="none"/>
        </w:tabs>
        <w:spacing w:line="240" w:lineRule="auto" w:before="0" w:after="0"/>
        <w:ind w:left="1260" w:right="0" w:hanging="720"/>
        <w:jc w:val="left"/>
        <w:rPr>
          <w:sz w:val="20"/>
        </w:rPr>
      </w:pPr>
      <w:r>
        <w:rPr>
          <w:b/>
          <w:sz w:val="20"/>
        </w:rPr>
        <w:t>Tag:</w:t>
      </w:r>
      <w:r>
        <w:rPr>
          <w:b/>
          <w:spacing w:val="33"/>
          <w:sz w:val="20"/>
        </w:rPr>
        <w:t> </w:t>
      </w:r>
      <w:r>
        <w:rPr>
          <w:sz w:val="19"/>
        </w:rPr>
        <w:t>“ExtractedText:”</w:t>
      </w:r>
    </w:p>
    <w:p>
      <w:pPr>
        <w:pStyle w:val="BodyText"/>
        <w:spacing w:before="19"/>
        <w:ind w:left="540"/>
      </w:pPr>
      <w:r>
        <w:rPr>
          <w:w w:val="105"/>
        </w:rPr>
        <w:t>In Tag:value format multiple lines are delimited by &lt;text&gt; .. &lt;/text&gt;.</w:t>
      </w:r>
    </w:p>
    <w:p>
      <w:pPr>
        <w:pStyle w:val="BodyText"/>
        <w:spacing w:before="10"/>
        <w:rPr>
          <w:sz w:val="21"/>
        </w:rPr>
      </w:pPr>
    </w:p>
    <w:p>
      <w:pPr>
        <w:pStyle w:val="Heading5"/>
        <w:ind w:left="1260"/>
        <w:jc w:val="both"/>
      </w:pPr>
      <w:r>
        <w:rPr/>
        <w:t>Example 1 (if only short reference to license present in File):</w:t>
      </w:r>
    </w:p>
    <w:p>
      <w:pPr>
        <w:pStyle w:val="BodyText"/>
        <w:spacing w:before="18"/>
        <w:ind w:left="1260"/>
        <w:jc w:val="both"/>
      </w:pPr>
      <w:r>
        <w:rPr>
          <w:w w:val="105"/>
        </w:rPr>
        <w:t>ExtractedText: &lt;text&gt;This software is licensed under the Beer License.&lt;/text&gt;</w:t>
      </w:r>
    </w:p>
    <w:p>
      <w:pPr>
        <w:pStyle w:val="BodyText"/>
        <w:spacing w:before="10"/>
        <w:rPr>
          <w:sz w:val="21"/>
        </w:rPr>
      </w:pPr>
    </w:p>
    <w:p>
      <w:pPr>
        <w:pStyle w:val="Heading5"/>
        <w:ind w:left="1260"/>
        <w:jc w:val="both"/>
      </w:pPr>
      <w:r>
        <w:rPr/>
        <w:t>Example 2 (if indeed full text of license present in File):</w:t>
      </w:r>
    </w:p>
    <w:p>
      <w:pPr>
        <w:pStyle w:val="BodyText"/>
        <w:spacing w:line="264" w:lineRule="auto" w:before="19"/>
        <w:ind w:left="1260" w:right="153"/>
        <w:jc w:val="both"/>
      </w:pPr>
      <w:r>
        <w:rPr>
          <w:w w:val="105"/>
        </w:rPr>
        <w:t>ExtractedText:</w:t>
      </w:r>
      <w:r>
        <w:rPr>
          <w:spacing w:val="-27"/>
          <w:w w:val="105"/>
        </w:rPr>
        <w:t> </w:t>
      </w:r>
      <w:r>
        <w:rPr>
          <w:w w:val="105"/>
        </w:rPr>
        <w:t>&lt;text&gt;"THE</w:t>
      </w:r>
      <w:r>
        <w:rPr>
          <w:spacing w:val="-27"/>
          <w:w w:val="105"/>
        </w:rPr>
        <w:t> </w:t>
      </w:r>
      <w:r>
        <w:rPr>
          <w:w w:val="105"/>
        </w:rPr>
        <w:t>WHISKEY­WARE</w:t>
      </w:r>
      <w:r>
        <w:rPr>
          <w:spacing w:val="-27"/>
          <w:w w:val="105"/>
        </w:rPr>
        <w:t> </w:t>
      </w:r>
      <w:r>
        <w:rPr>
          <w:w w:val="105"/>
        </w:rPr>
        <w:t>LICENSE":</w:t>
      </w:r>
      <w:r>
        <w:rPr>
          <w:spacing w:val="-27"/>
          <w:w w:val="105"/>
        </w:rPr>
        <w:t> </w:t>
      </w:r>
      <w:hyperlink r:id="rId59">
        <w:r>
          <w:rPr>
            <w:color w:val="1154CC"/>
            <w:w w:val="105"/>
            <w:u w:val="single" w:color="1154CC"/>
          </w:rPr>
          <w:t>whiskeyfan@example.com</w:t>
        </w:r>
        <w:r>
          <w:rPr>
            <w:color w:val="1154CC"/>
            <w:spacing w:val="-27"/>
            <w:w w:val="105"/>
            <w:u w:val="single" w:color="1154CC"/>
          </w:rPr>
          <w:t> </w:t>
        </w:r>
      </w:hyperlink>
      <w:r>
        <w:rPr>
          <w:w w:val="105"/>
        </w:rPr>
        <w:t>wrote</w:t>
      </w:r>
      <w:r>
        <w:rPr>
          <w:spacing w:val="-27"/>
          <w:w w:val="105"/>
        </w:rPr>
        <w:t> </w:t>
      </w:r>
      <w:r>
        <w:rPr>
          <w:w w:val="105"/>
        </w:rPr>
        <w:t>this</w:t>
      </w:r>
      <w:r>
        <w:rPr>
          <w:spacing w:val="-27"/>
          <w:w w:val="105"/>
        </w:rPr>
        <w:t> </w:t>
      </w:r>
      <w:r>
        <w:rPr>
          <w:w w:val="105"/>
        </w:rPr>
        <w:t>file. As</w:t>
      </w:r>
      <w:r>
        <w:rPr>
          <w:spacing w:val="-11"/>
          <w:w w:val="105"/>
        </w:rPr>
        <w:t> </w:t>
      </w:r>
      <w:r>
        <w:rPr>
          <w:w w:val="105"/>
        </w:rPr>
        <w:t>long</w:t>
      </w:r>
      <w:r>
        <w:rPr>
          <w:spacing w:val="-11"/>
          <w:w w:val="105"/>
        </w:rPr>
        <w:t> </w:t>
      </w:r>
      <w:r>
        <w:rPr>
          <w:w w:val="105"/>
        </w:rPr>
        <w:t>as</w:t>
      </w:r>
      <w:r>
        <w:rPr>
          <w:spacing w:val="-11"/>
          <w:w w:val="105"/>
        </w:rPr>
        <w:t> </w:t>
      </w:r>
      <w:r>
        <w:rPr>
          <w:w w:val="105"/>
        </w:rPr>
        <w:t>you</w:t>
      </w:r>
      <w:r>
        <w:rPr>
          <w:spacing w:val="-11"/>
          <w:w w:val="105"/>
        </w:rPr>
        <w:t> </w:t>
      </w:r>
      <w:r>
        <w:rPr>
          <w:w w:val="105"/>
        </w:rPr>
        <w:t>retain</w:t>
      </w:r>
      <w:r>
        <w:rPr>
          <w:spacing w:val="-11"/>
          <w:w w:val="105"/>
        </w:rPr>
        <w:t> </w:t>
      </w:r>
      <w:r>
        <w:rPr>
          <w:w w:val="105"/>
        </w:rPr>
        <w:t>this</w:t>
      </w:r>
      <w:r>
        <w:rPr>
          <w:spacing w:val="-11"/>
          <w:w w:val="105"/>
        </w:rPr>
        <w:t> </w:t>
      </w:r>
      <w:r>
        <w:rPr>
          <w:w w:val="105"/>
        </w:rPr>
        <w:t>notice</w:t>
      </w:r>
      <w:r>
        <w:rPr>
          <w:spacing w:val="-11"/>
          <w:w w:val="105"/>
        </w:rPr>
        <w:t> </w:t>
      </w:r>
      <w:r>
        <w:rPr>
          <w:w w:val="105"/>
        </w:rPr>
        <w:t>you</w:t>
      </w:r>
      <w:r>
        <w:rPr>
          <w:spacing w:val="-11"/>
          <w:w w:val="105"/>
        </w:rPr>
        <w:t> </w:t>
      </w:r>
      <w:r>
        <w:rPr>
          <w:w w:val="105"/>
        </w:rPr>
        <w:t>can</w:t>
      </w:r>
      <w:r>
        <w:rPr>
          <w:spacing w:val="-11"/>
          <w:w w:val="105"/>
        </w:rPr>
        <w:t> </w:t>
      </w:r>
      <w:r>
        <w:rPr>
          <w:w w:val="105"/>
        </w:rPr>
        <w:t>do</w:t>
      </w:r>
      <w:r>
        <w:rPr>
          <w:spacing w:val="-11"/>
          <w:w w:val="105"/>
        </w:rPr>
        <w:t> </w:t>
      </w:r>
      <w:r>
        <w:rPr>
          <w:w w:val="105"/>
        </w:rPr>
        <w:t>whatever</w:t>
      </w:r>
      <w:r>
        <w:rPr>
          <w:spacing w:val="-11"/>
          <w:w w:val="105"/>
        </w:rPr>
        <w:t> </w:t>
      </w:r>
      <w:r>
        <w:rPr>
          <w:w w:val="105"/>
        </w:rPr>
        <w:t>you</w:t>
      </w:r>
      <w:r>
        <w:rPr>
          <w:spacing w:val="-11"/>
          <w:w w:val="105"/>
        </w:rPr>
        <w:t> </w:t>
      </w:r>
      <w:r>
        <w:rPr>
          <w:w w:val="105"/>
        </w:rPr>
        <w:t>want</w:t>
      </w:r>
      <w:r>
        <w:rPr>
          <w:spacing w:val="-11"/>
          <w:w w:val="105"/>
        </w:rPr>
        <w:t> </w:t>
      </w:r>
      <w:r>
        <w:rPr>
          <w:w w:val="105"/>
        </w:rPr>
        <w:t>with</w:t>
      </w:r>
      <w:r>
        <w:rPr>
          <w:spacing w:val="-11"/>
          <w:w w:val="105"/>
        </w:rPr>
        <w:t> </w:t>
      </w:r>
      <w:r>
        <w:rPr>
          <w:w w:val="105"/>
        </w:rPr>
        <w:t>this</w:t>
      </w:r>
      <w:r>
        <w:rPr>
          <w:spacing w:val="-11"/>
          <w:w w:val="105"/>
        </w:rPr>
        <w:t> </w:t>
      </w:r>
      <w:r>
        <w:rPr>
          <w:w w:val="105"/>
        </w:rPr>
        <w:t>stuff.</w:t>
      </w:r>
      <w:r>
        <w:rPr>
          <w:spacing w:val="-11"/>
          <w:w w:val="105"/>
        </w:rPr>
        <w:t> </w:t>
      </w:r>
      <w:r>
        <w:rPr>
          <w:w w:val="105"/>
        </w:rPr>
        <w:t>If</w:t>
      </w:r>
      <w:r>
        <w:rPr>
          <w:spacing w:val="-11"/>
          <w:w w:val="105"/>
        </w:rPr>
        <w:t> </w:t>
      </w:r>
      <w:r>
        <w:rPr>
          <w:w w:val="105"/>
        </w:rPr>
        <w:t>we</w:t>
      </w:r>
      <w:r>
        <w:rPr>
          <w:spacing w:val="-11"/>
          <w:w w:val="105"/>
        </w:rPr>
        <w:t> </w:t>
      </w:r>
      <w:r>
        <w:rPr>
          <w:w w:val="105"/>
        </w:rPr>
        <w:t>meet</w:t>
      </w:r>
      <w:r>
        <w:rPr>
          <w:spacing w:val="-11"/>
          <w:w w:val="105"/>
        </w:rPr>
        <w:t> </w:t>
      </w:r>
      <w:r>
        <w:rPr>
          <w:w w:val="105"/>
        </w:rPr>
        <w:t>some</w:t>
      </w:r>
      <w:r>
        <w:rPr>
          <w:spacing w:val="-11"/>
          <w:w w:val="105"/>
        </w:rPr>
        <w:t> </w:t>
      </w:r>
      <w:r>
        <w:rPr>
          <w:w w:val="105"/>
        </w:rPr>
        <w:t>day, and</w:t>
      </w:r>
      <w:r>
        <w:rPr>
          <w:spacing w:val="-10"/>
          <w:w w:val="105"/>
        </w:rPr>
        <w:t> </w:t>
      </w:r>
      <w:r>
        <w:rPr>
          <w:w w:val="105"/>
        </w:rPr>
        <w:t>you</w:t>
      </w:r>
      <w:r>
        <w:rPr>
          <w:spacing w:val="-10"/>
          <w:w w:val="105"/>
        </w:rPr>
        <w:t> </w:t>
      </w:r>
      <w:r>
        <w:rPr>
          <w:w w:val="105"/>
        </w:rPr>
        <w:t>think</w:t>
      </w:r>
      <w:r>
        <w:rPr>
          <w:spacing w:val="-10"/>
          <w:w w:val="105"/>
        </w:rPr>
        <w:t> </w:t>
      </w:r>
      <w:r>
        <w:rPr>
          <w:w w:val="105"/>
        </w:rPr>
        <w:t>this</w:t>
      </w:r>
      <w:r>
        <w:rPr>
          <w:spacing w:val="-10"/>
          <w:w w:val="105"/>
        </w:rPr>
        <w:t> </w:t>
      </w:r>
      <w:r>
        <w:rPr>
          <w:w w:val="105"/>
        </w:rPr>
        <w:t>stuff</w:t>
      </w:r>
      <w:r>
        <w:rPr>
          <w:spacing w:val="-10"/>
          <w:w w:val="105"/>
        </w:rPr>
        <w:t> </w:t>
      </w:r>
      <w:r>
        <w:rPr>
          <w:w w:val="105"/>
        </w:rPr>
        <w:t>is</w:t>
      </w:r>
      <w:r>
        <w:rPr>
          <w:spacing w:val="-10"/>
          <w:w w:val="105"/>
        </w:rPr>
        <w:t> </w:t>
      </w:r>
      <w:r>
        <w:rPr>
          <w:w w:val="105"/>
        </w:rPr>
        <w:t>worth</w:t>
      </w:r>
      <w:r>
        <w:rPr>
          <w:spacing w:val="-10"/>
          <w:w w:val="105"/>
        </w:rPr>
        <w:t> </w:t>
      </w:r>
      <w:r>
        <w:rPr>
          <w:w w:val="105"/>
        </w:rPr>
        <w:t>it,</w:t>
      </w:r>
      <w:r>
        <w:rPr>
          <w:spacing w:val="-10"/>
          <w:w w:val="105"/>
        </w:rPr>
        <w:t> </w:t>
      </w:r>
      <w:r>
        <w:rPr>
          <w:w w:val="105"/>
        </w:rPr>
        <w:t>you</w:t>
      </w:r>
      <w:r>
        <w:rPr>
          <w:spacing w:val="-10"/>
          <w:w w:val="105"/>
        </w:rPr>
        <w:t> </w:t>
      </w:r>
      <w:r>
        <w:rPr>
          <w:w w:val="105"/>
        </w:rPr>
        <w:t>can</w:t>
      </w:r>
      <w:r>
        <w:rPr>
          <w:spacing w:val="-10"/>
          <w:w w:val="105"/>
        </w:rPr>
        <w:t> </w:t>
      </w:r>
      <w:r>
        <w:rPr>
          <w:w w:val="105"/>
        </w:rPr>
        <w:t>buy</w:t>
      </w:r>
      <w:r>
        <w:rPr>
          <w:spacing w:val="-10"/>
          <w:w w:val="105"/>
        </w:rPr>
        <w:t> </w:t>
      </w:r>
      <w:r>
        <w:rPr>
          <w:w w:val="105"/>
        </w:rPr>
        <w:t>me</w:t>
      </w:r>
      <w:r>
        <w:rPr>
          <w:spacing w:val="-10"/>
          <w:w w:val="105"/>
        </w:rPr>
        <w:t> </w:t>
      </w:r>
      <w:r>
        <w:rPr>
          <w:w w:val="105"/>
        </w:rPr>
        <w:t>a</w:t>
      </w:r>
      <w:r>
        <w:rPr>
          <w:spacing w:val="-10"/>
          <w:w w:val="105"/>
        </w:rPr>
        <w:t> </w:t>
      </w:r>
      <w:r>
        <w:rPr>
          <w:w w:val="105"/>
        </w:rPr>
        <w:t>bottle</w:t>
      </w:r>
      <w:r>
        <w:rPr>
          <w:spacing w:val="-10"/>
          <w:w w:val="105"/>
        </w:rPr>
        <w:t> </w:t>
      </w:r>
      <w:r>
        <w:rPr>
          <w:w w:val="105"/>
        </w:rPr>
        <w:t>of</w:t>
      </w:r>
      <w:r>
        <w:rPr>
          <w:spacing w:val="-10"/>
          <w:w w:val="105"/>
        </w:rPr>
        <w:t> </w:t>
      </w:r>
      <w:r>
        <w:rPr>
          <w:w w:val="105"/>
        </w:rPr>
        <w:t>whiskey</w:t>
      </w:r>
      <w:r>
        <w:rPr>
          <w:spacing w:val="-10"/>
          <w:w w:val="105"/>
        </w:rPr>
        <w:t> </w:t>
      </w:r>
      <w:r>
        <w:rPr>
          <w:w w:val="105"/>
        </w:rPr>
        <w:t>in</w:t>
      </w:r>
      <w:r>
        <w:rPr>
          <w:spacing w:val="-10"/>
          <w:w w:val="105"/>
        </w:rPr>
        <w:t> </w:t>
      </w:r>
      <w:r>
        <w:rPr>
          <w:w w:val="105"/>
        </w:rPr>
        <w:t>return</w:t>
      </w:r>
      <w:r>
        <w:rPr>
          <w:spacing w:val="-10"/>
          <w:w w:val="105"/>
        </w:rPr>
        <w:t> </w:t>
      </w:r>
      <w:r>
        <w:rPr>
          <w:w w:val="105"/>
        </w:rPr>
        <w:t>&lt;/text&gt;</w:t>
      </w:r>
    </w:p>
    <w:p>
      <w:pPr>
        <w:pStyle w:val="BodyText"/>
        <w:spacing w:before="11"/>
        <w:rPr>
          <w:sz w:val="23"/>
        </w:rPr>
      </w:pPr>
    </w:p>
    <w:p>
      <w:pPr>
        <w:pStyle w:val="ListParagraph"/>
        <w:numPr>
          <w:ilvl w:val="2"/>
          <w:numId w:val="19"/>
        </w:numPr>
        <w:tabs>
          <w:tab w:pos="1259" w:val="left" w:leader="none"/>
          <w:tab w:pos="1260" w:val="left" w:leader="none"/>
        </w:tabs>
        <w:spacing w:line="240" w:lineRule="auto" w:before="0" w:after="0"/>
        <w:ind w:left="1260" w:right="0" w:hanging="720"/>
        <w:jc w:val="left"/>
        <w:rPr>
          <w:sz w:val="20"/>
        </w:rPr>
      </w:pPr>
      <w:r>
        <w:rPr>
          <w:b/>
          <w:sz w:val="20"/>
        </w:rPr>
        <w:t>RDF: </w:t>
      </w:r>
      <w:r>
        <w:rPr>
          <w:sz w:val="19"/>
        </w:rPr>
        <w:t>property  spdx:extractedText  in  class</w:t>
      </w:r>
      <w:r>
        <w:rPr>
          <w:spacing w:val="-18"/>
          <w:sz w:val="19"/>
        </w:rPr>
        <w:t> </w:t>
      </w:r>
      <w:r>
        <w:rPr>
          <w:sz w:val="19"/>
        </w:rPr>
        <w:t>spdx:ExtractedLicensingInfo</w:t>
      </w:r>
    </w:p>
    <w:p>
      <w:pPr>
        <w:pStyle w:val="BodyText"/>
        <w:spacing w:before="8"/>
        <w:rPr>
          <w:sz w:val="21"/>
        </w:rPr>
      </w:pPr>
    </w:p>
    <w:p>
      <w:pPr>
        <w:pStyle w:val="Heading5"/>
        <w:ind w:left="1260"/>
        <w:jc w:val="both"/>
      </w:pPr>
      <w:r>
        <w:rPr/>
        <w:t>Example 1 (if only short reference to license present in File):</w:t>
      </w:r>
    </w:p>
    <w:p>
      <w:pPr>
        <w:pStyle w:val="BodyText"/>
        <w:spacing w:before="19"/>
        <w:ind w:left="1260"/>
        <w:jc w:val="both"/>
      </w:pPr>
      <w:r>
        <w:rPr/>
        <w:t>&lt;ExtractedLicensingInfo   rdf:about="licenseRef­Whiskeyware"&gt;</w:t>
      </w:r>
    </w:p>
    <w:p>
      <w:pPr>
        <w:pStyle w:val="BodyText"/>
        <w:spacing w:before="21"/>
        <w:ind w:left="1422"/>
      </w:pPr>
      <w:r>
        <w:rPr>
          <w:w w:val="105"/>
        </w:rPr>
        <w:t>&lt;licenseId&gt;LicenseRef­Whiskeyware&lt;/licenseId&gt;</w:t>
      </w:r>
    </w:p>
    <w:p>
      <w:pPr>
        <w:pStyle w:val="BodyText"/>
        <w:spacing w:line="264" w:lineRule="auto" w:before="21"/>
        <w:ind w:left="1260" w:right="2435" w:firstLine="162"/>
      </w:pPr>
      <w:r>
        <w:rPr>
          <w:w w:val="105"/>
        </w:rPr>
        <w:t>&lt;extractedText&gt;</w:t>
      </w:r>
      <w:r>
        <w:rPr>
          <w:spacing w:val="21"/>
          <w:w w:val="105"/>
        </w:rPr>
        <w:t> </w:t>
      </w:r>
      <w:r>
        <w:rPr>
          <w:w w:val="105"/>
        </w:rPr>
        <w:t>This</w:t>
      </w:r>
      <w:r>
        <w:rPr>
          <w:spacing w:val="-18"/>
          <w:w w:val="105"/>
        </w:rPr>
        <w:t> </w:t>
      </w:r>
      <w:r>
        <w:rPr>
          <w:w w:val="105"/>
        </w:rPr>
        <w:t>software</w:t>
      </w:r>
      <w:r>
        <w:rPr>
          <w:spacing w:val="-18"/>
          <w:w w:val="105"/>
        </w:rPr>
        <w:t> </w:t>
      </w:r>
      <w:r>
        <w:rPr>
          <w:w w:val="105"/>
        </w:rPr>
        <w:t>is</w:t>
      </w:r>
      <w:r>
        <w:rPr>
          <w:spacing w:val="-18"/>
          <w:w w:val="105"/>
        </w:rPr>
        <w:t> </w:t>
      </w:r>
      <w:r>
        <w:rPr>
          <w:w w:val="105"/>
        </w:rPr>
        <w:t>licensed</w:t>
      </w:r>
      <w:r>
        <w:rPr>
          <w:spacing w:val="-18"/>
          <w:w w:val="105"/>
        </w:rPr>
        <w:t> </w:t>
      </w:r>
      <w:r>
        <w:rPr>
          <w:w w:val="105"/>
        </w:rPr>
        <w:t>under</w:t>
      </w:r>
      <w:r>
        <w:rPr>
          <w:spacing w:val="-18"/>
          <w:w w:val="105"/>
        </w:rPr>
        <w:t> </w:t>
      </w:r>
      <w:r>
        <w:rPr>
          <w:w w:val="105"/>
        </w:rPr>
        <w:t>the</w:t>
      </w:r>
      <w:r>
        <w:rPr>
          <w:spacing w:val="-18"/>
          <w:w w:val="105"/>
        </w:rPr>
        <w:t> </w:t>
      </w:r>
      <w:r>
        <w:rPr>
          <w:w w:val="105"/>
        </w:rPr>
        <w:t>WHISKEY­WARE LICENSE.&lt;/extractedText&gt;</w:t>
      </w:r>
    </w:p>
    <w:p>
      <w:pPr>
        <w:pStyle w:val="BodyText"/>
        <w:ind w:left="1260"/>
        <w:jc w:val="both"/>
      </w:pPr>
      <w:r>
        <w:rPr>
          <w:w w:val="105"/>
        </w:rPr>
        <w:t>&lt;/ExtractedLicensingInfo&gt;</w:t>
      </w:r>
    </w:p>
    <w:p>
      <w:pPr>
        <w:pStyle w:val="BodyText"/>
        <w:spacing w:before="10"/>
        <w:rPr>
          <w:sz w:val="21"/>
        </w:rPr>
      </w:pPr>
    </w:p>
    <w:p>
      <w:pPr>
        <w:pStyle w:val="Heading5"/>
        <w:ind w:left="1260"/>
        <w:jc w:val="both"/>
      </w:pPr>
      <w:r>
        <w:rPr/>
        <w:t>Example 2 (if indeed full text of license present in File):</w:t>
      </w:r>
    </w:p>
    <w:p>
      <w:pPr>
        <w:pStyle w:val="BodyText"/>
        <w:spacing w:before="19"/>
        <w:ind w:left="1260"/>
        <w:jc w:val="both"/>
      </w:pPr>
      <w:r>
        <w:rPr/>
        <w:t>&lt;ExtractedLicensingInfo   rdf:about="licenseRef­Whiskeyware"&gt;</w:t>
      </w:r>
    </w:p>
    <w:p>
      <w:pPr>
        <w:pStyle w:val="BodyText"/>
        <w:spacing w:before="21"/>
        <w:ind w:left="1368"/>
      </w:pPr>
      <w:r>
        <w:rPr>
          <w:w w:val="105"/>
        </w:rPr>
        <w:t>&lt;licenseId&gt;LicenseRef­Whiskeyware&lt;/licenseId&gt;</w:t>
      </w:r>
    </w:p>
    <w:p>
      <w:pPr>
        <w:pStyle w:val="BodyText"/>
        <w:spacing w:line="264" w:lineRule="auto" w:before="21"/>
        <w:ind w:left="1260" w:right="104" w:firstLine="108"/>
      </w:pPr>
      <w:r>
        <w:rPr>
          <w:w w:val="105"/>
        </w:rPr>
        <w:t>&lt;extractedText&gt;</w:t>
      </w:r>
      <w:r>
        <w:rPr>
          <w:spacing w:val="-25"/>
          <w:w w:val="105"/>
        </w:rPr>
        <w:t> </w:t>
      </w:r>
      <w:r>
        <w:rPr>
          <w:w w:val="105"/>
        </w:rPr>
        <w:t>""THE</w:t>
      </w:r>
      <w:r>
        <w:rPr>
          <w:spacing w:val="-25"/>
          <w:w w:val="105"/>
        </w:rPr>
        <w:t> </w:t>
      </w:r>
      <w:r>
        <w:rPr>
          <w:w w:val="105"/>
        </w:rPr>
        <w:t>WHISKEY­WARE</w:t>
      </w:r>
      <w:r>
        <w:rPr>
          <w:spacing w:val="-25"/>
          <w:w w:val="105"/>
        </w:rPr>
        <w:t> </w:t>
      </w:r>
      <w:r>
        <w:rPr>
          <w:w w:val="105"/>
        </w:rPr>
        <w:t>LICENSE":</w:t>
      </w:r>
      <w:r>
        <w:rPr>
          <w:spacing w:val="-25"/>
          <w:w w:val="105"/>
        </w:rPr>
        <w:t> </w:t>
      </w:r>
      <w:hyperlink r:id="rId59">
        <w:r>
          <w:rPr>
            <w:color w:val="1154CC"/>
            <w:w w:val="105"/>
            <w:u w:val="single" w:color="1154CC"/>
          </w:rPr>
          <w:t>whiskeyfan@example.com</w:t>
        </w:r>
        <w:r>
          <w:rPr>
            <w:color w:val="1154CC"/>
            <w:spacing w:val="-25"/>
            <w:w w:val="105"/>
            <w:u w:val="single" w:color="1154CC"/>
          </w:rPr>
          <w:t> </w:t>
        </w:r>
      </w:hyperlink>
      <w:r>
        <w:rPr>
          <w:w w:val="105"/>
        </w:rPr>
        <w:t>wrote</w:t>
      </w:r>
      <w:r>
        <w:rPr>
          <w:spacing w:val="-25"/>
          <w:w w:val="105"/>
        </w:rPr>
        <w:t> </w:t>
      </w:r>
      <w:r>
        <w:rPr>
          <w:w w:val="105"/>
        </w:rPr>
        <w:t>this</w:t>
      </w:r>
      <w:r>
        <w:rPr>
          <w:spacing w:val="-25"/>
          <w:w w:val="105"/>
        </w:rPr>
        <w:t> </w:t>
      </w:r>
      <w:r>
        <w:rPr>
          <w:w w:val="105"/>
        </w:rPr>
        <w:t>file.</w:t>
      </w:r>
      <w:r>
        <w:rPr>
          <w:spacing w:val="-25"/>
          <w:w w:val="105"/>
        </w:rPr>
        <w:t> </w:t>
      </w:r>
      <w:r>
        <w:rPr>
          <w:w w:val="105"/>
        </w:rPr>
        <w:t>As long as you retain this notice you can do whatever you want with this stuff. If we meet some day, and</w:t>
      </w:r>
      <w:r>
        <w:rPr>
          <w:spacing w:val="-10"/>
          <w:w w:val="105"/>
        </w:rPr>
        <w:t> </w:t>
      </w:r>
      <w:r>
        <w:rPr>
          <w:w w:val="105"/>
        </w:rPr>
        <w:t>you</w:t>
      </w:r>
      <w:r>
        <w:rPr>
          <w:spacing w:val="-10"/>
          <w:w w:val="105"/>
        </w:rPr>
        <w:t> </w:t>
      </w:r>
      <w:r>
        <w:rPr>
          <w:w w:val="105"/>
        </w:rPr>
        <w:t>think</w:t>
      </w:r>
      <w:r>
        <w:rPr>
          <w:spacing w:val="-10"/>
          <w:w w:val="105"/>
        </w:rPr>
        <w:t> </w:t>
      </w:r>
      <w:r>
        <w:rPr>
          <w:w w:val="105"/>
        </w:rPr>
        <w:t>this</w:t>
      </w:r>
      <w:r>
        <w:rPr>
          <w:spacing w:val="-10"/>
          <w:w w:val="105"/>
        </w:rPr>
        <w:t> </w:t>
      </w:r>
      <w:r>
        <w:rPr>
          <w:w w:val="105"/>
        </w:rPr>
        <w:t>stuff</w:t>
      </w:r>
      <w:r>
        <w:rPr>
          <w:spacing w:val="-10"/>
          <w:w w:val="105"/>
        </w:rPr>
        <w:t> </w:t>
      </w:r>
      <w:r>
        <w:rPr>
          <w:w w:val="105"/>
        </w:rPr>
        <w:t>is</w:t>
      </w:r>
      <w:r>
        <w:rPr>
          <w:spacing w:val="-10"/>
          <w:w w:val="105"/>
        </w:rPr>
        <w:t> </w:t>
      </w:r>
      <w:r>
        <w:rPr>
          <w:w w:val="105"/>
        </w:rPr>
        <w:t>worth</w:t>
      </w:r>
      <w:r>
        <w:rPr>
          <w:spacing w:val="-10"/>
          <w:w w:val="105"/>
        </w:rPr>
        <w:t> </w:t>
      </w:r>
      <w:r>
        <w:rPr>
          <w:w w:val="105"/>
        </w:rPr>
        <w:t>it,</w:t>
      </w:r>
      <w:r>
        <w:rPr>
          <w:spacing w:val="-10"/>
          <w:w w:val="105"/>
        </w:rPr>
        <w:t> </w:t>
      </w:r>
      <w:r>
        <w:rPr>
          <w:w w:val="105"/>
        </w:rPr>
        <w:t>you</w:t>
      </w:r>
      <w:r>
        <w:rPr>
          <w:spacing w:val="-10"/>
          <w:w w:val="105"/>
        </w:rPr>
        <w:t> </w:t>
      </w:r>
      <w:r>
        <w:rPr>
          <w:w w:val="105"/>
        </w:rPr>
        <w:t>can</w:t>
      </w:r>
      <w:r>
        <w:rPr>
          <w:spacing w:val="-10"/>
          <w:w w:val="105"/>
        </w:rPr>
        <w:t> </w:t>
      </w:r>
      <w:r>
        <w:rPr>
          <w:w w:val="105"/>
        </w:rPr>
        <w:t>buy</w:t>
      </w:r>
      <w:r>
        <w:rPr>
          <w:spacing w:val="-10"/>
          <w:w w:val="105"/>
        </w:rPr>
        <w:t> </w:t>
      </w:r>
      <w:r>
        <w:rPr>
          <w:w w:val="105"/>
        </w:rPr>
        <w:t>me</w:t>
      </w:r>
      <w:r>
        <w:rPr>
          <w:spacing w:val="-10"/>
          <w:w w:val="105"/>
        </w:rPr>
        <w:t> </w:t>
      </w:r>
      <w:r>
        <w:rPr>
          <w:w w:val="105"/>
        </w:rPr>
        <w:t>a</w:t>
      </w:r>
      <w:r>
        <w:rPr>
          <w:spacing w:val="-10"/>
          <w:w w:val="105"/>
        </w:rPr>
        <w:t> </w:t>
      </w:r>
      <w:r>
        <w:rPr>
          <w:w w:val="105"/>
        </w:rPr>
        <w:t>bottle</w:t>
      </w:r>
      <w:r>
        <w:rPr>
          <w:spacing w:val="-10"/>
          <w:w w:val="105"/>
        </w:rPr>
        <w:t> </w:t>
      </w:r>
      <w:r>
        <w:rPr>
          <w:w w:val="105"/>
        </w:rPr>
        <w:t>of</w:t>
      </w:r>
      <w:r>
        <w:rPr>
          <w:spacing w:val="-10"/>
          <w:w w:val="105"/>
        </w:rPr>
        <w:t> </w:t>
      </w:r>
      <w:r>
        <w:rPr>
          <w:w w:val="105"/>
        </w:rPr>
        <w:t>whiskey</w:t>
      </w:r>
      <w:r>
        <w:rPr>
          <w:spacing w:val="-10"/>
          <w:w w:val="105"/>
        </w:rPr>
        <w:t> </w:t>
      </w:r>
      <w:r>
        <w:rPr>
          <w:w w:val="105"/>
        </w:rPr>
        <w:t>in</w:t>
      </w:r>
      <w:r>
        <w:rPr>
          <w:spacing w:val="-10"/>
          <w:w w:val="105"/>
        </w:rPr>
        <w:t> </w:t>
      </w:r>
      <w:r>
        <w:rPr>
          <w:w w:val="105"/>
        </w:rPr>
        <w:t>return.</w:t>
      </w:r>
    </w:p>
    <w:p>
      <w:pPr>
        <w:pStyle w:val="BodyText"/>
        <w:ind w:left="1368"/>
      </w:pPr>
      <w:r>
        <w:rPr>
          <w:w w:val="105"/>
        </w:rPr>
        <w:t>&lt;/extractedText&gt;</w:t>
      </w:r>
    </w:p>
    <w:p>
      <w:pPr>
        <w:pStyle w:val="BodyText"/>
        <w:spacing w:before="21"/>
        <w:ind w:left="1260"/>
        <w:jc w:val="both"/>
      </w:pPr>
      <w:r>
        <w:rPr>
          <w:w w:val="105"/>
        </w:rPr>
        <w:t>&lt;/ExtractedLicensingInfo&gt;</w:t>
      </w:r>
    </w:p>
    <w:p>
      <w:pPr>
        <w:pStyle w:val="BodyText"/>
        <w:spacing w:before="7"/>
        <w:rPr>
          <w:sz w:val="18"/>
        </w:rPr>
      </w:pPr>
    </w:p>
    <w:p>
      <w:pPr>
        <w:pStyle w:val="Heading2"/>
        <w:numPr>
          <w:ilvl w:val="1"/>
          <w:numId w:val="19"/>
        </w:numPr>
        <w:tabs>
          <w:tab w:pos="540" w:val="left" w:leader="none"/>
        </w:tabs>
        <w:spacing w:line="240" w:lineRule="auto" w:before="0" w:after="0"/>
        <w:ind w:left="540" w:right="0" w:hanging="435"/>
        <w:jc w:val="left"/>
      </w:pPr>
      <w:r>
        <w:rPr/>
        <w:t>License Name</w:t>
      </w:r>
    </w:p>
    <w:p>
      <w:pPr>
        <w:pStyle w:val="BodyText"/>
        <w:spacing w:before="2"/>
        <w:rPr>
          <w:b/>
          <w:sz w:val="26"/>
        </w:rPr>
      </w:pPr>
    </w:p>
    <w:p>
      <w:pPr>
        <w:pStyle w:val="ListParagraph"/>
        <w:numPr>
          <w:ilvl w:val="2"/>
          <w:numId w:val="19"/>
        </w:numPr>
        <w:tabs>
          <w:tab w:pos="1979" w:val="left" w:leader="none"/>
          <w:tab w:pos="1980" w:val="left" w:leader="none"/>
        </w:tabs>
        <w:spacing w:line="259" w:lineRule="auto" w:before="0" w:after="0"/>
        <w:ind w:left="1050" w:right="1298" w:firstLine="0"/>
        <w:jc w:val="left"/>
        <w:rPr>
          <w:sz w:val="20"/>
        </w:rPr>
      </w:pPr>
      <w:r>
        <w:rPr>
          <w:b/>
          <w:w w:val="105"/>
          <w:sz w:val="20"/>
        </w:rPr>
        <w:t>Purpose:</w:t>
      </w:r>
      <w:r>
        <w:rPr>
          <w:b/>
          <w:spacing w:val="-17"/>
          <w:w w:val="105"/>
          <w:sz w:val="20"/>
        </w:rPr>
        <w:t> </w:t>
      </w:r>
      <w:r>
        <w:rPr>
          <w:w w:val="105"/>
          <w:sz w:val="19"/>
        </w:rPr>
        <w:t>Provide</w:t>
      </w:r>
      <w:r>
        <w:rPr>
          <w:spacing w:val="-14"/>
          <w:w w:val="105"/>
          <w:sz w:val="19"/>
        </w:rPr>
        <w:t> </w:t>
      </w:r>
      <w:r>
        <w:rPr>
          <w:w w:val="105"/>
          <w:sz w:val="19"/>
        </w:rPr>
        <w:t>a</w:t>
      </w:r>
      <w:r>
        <w:rPr>
          <w:spacing w:val="-14"/>
          <w:w w:val="105"/>
          <w:sz w:val="19"/>
        </w:rPr>
        <w:t> </w:t>
      </w:r>
      <w:r>
        <w:rPr>
          <w:w w:val="105"/>
          <w:sz w:val="19"/>
        </w:rPr>
        <w:t>common</w:t>
      </w:r>
      <w:r>
        <w:rPr>
          <w:spacing w:val="-14"/>
          <w:w w:val="105"/>
          <w:sz w:val="19"/>
        </w:rPr>
        <w:t> </w:t>
      </w:r>
      <w:r>
        <w:rPr>
          <w:w w:val="105"/>
          <w:sz w:val="19"/>
        </w:rPr>
        <w:t>name</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license</w:t>
      </w:r>
      <w:r>
        <w:rPr>
          <w:spacing w:val="-14"/>
          <w:w w:val="105"/>
          <w:sz w:val="19"/>
        </w:rPr>
        <w:t> </w:t>
      </w:r>
      <w:r>
        <w:rPr>
          <w:w w:val="105"/>
          <w:sz w:val="19"/>
        </w:rPr>
        <w:t>that</w:t>
      </w:r>
      <w:r>
        <w:rPr>
          <w:spacing w:val="-14"/>
          <w:w w:val="105"/>
          <w:sz w:val="19"/>
        </w:rPr>
        <w:t> </w:t>
      </w:r>
      <w:r>
        <w:rPr>
          <w:w w:val="105"/>
          <w:sz w:val="19"/>
        </w:rPr>
        <w:t>is</w:t>
      </w:r>
      <w:r>
        <w:rPr>
          <w:spacing w:val="-14"/>
          <w:w w:val="105"/>
          <w:sz w:val="19"/>
        </w:rPr>
        <w:t> </w:t>
      </w:r>
      <w:r>
        <w:rPr>
          <w:w w:val="105"/>
          <w:sz w:val="19"/>
        </w:rPr>
        <w:t>not</w:t>
      </w:r>
      <w:r>
        <w:rPr>
          <w:spacing w:val="-14"/>
          <w:w w:val="105"/>
          <w:sz w:val="19"/>
        </w:rPr>
        <w:t> </w:t>
      </w:r>
      <w:r>
        <w:rPr>
          <w:w w:val="105"/>
          <w:sz w:val="19"/>
        </w:rPr>
        <w:t>on</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list. Use</w:t>
      </w:r>
      <w:r>
        <w:rPr>
          <w:spacing w:val="-12"/>
          <w:w w:val="105"/>
          <w:sz w:val="19"/>
        </w:rPr>
        <w:t> </w:t>
      </w:r>
      <w:r>
        <w:rPr>
          <w:w w:val="105"/>
          <w:sz w:val="19"/>
        </w:rPr>
        <w:t>NOASSERTION</w:t>
      </w:r>
      <w:r>
        <w:rPr>
          <w:spacing w:val="-12"/>
          <w:w w:val="105"/>
          <w:sz w:val="19"/>
        </w:rPr>
        <w:t> </w:t>
      </w:r>
      <w:r>
        <w:rPr>
          <w:w w:val="105"/>
          <w:sz w:val="19"/>
        </w:rPr>
        <w:t>If</w:t>
      </w:r>
      <w:r>
        <w:rPr>
          <w:spacing w:val="-12"/>
          <w:w w:val="105"/>
          <w:sz w:val="19"/>
        </w:rPr>
        <w:t> </w:t>
      </w:r>
      <w:r>
        <w:rPr>
          <w:w w:val="105"/>
          <w:sz w:val="19"/>
        </w:rPr>
        <w:t>there</w:t>
      </w:r>
      <w:r>
        <w:rPr>
          <w:spacing w:val="-12"/>
          <w:w w:val="105"/>
          <w:sz w:val="19"/>
        </w:rPr>
        <w:t> </w:t>
      </w:r>
      <w:r>
        <w:rPr>
          <w:w w:val="105"/>
          <w:sz w:val="19"/>
        </w:rPr>
        <w:t>is</w:t>
      </w:r>
      <w:r>
        <w:rPr>
          <w:spacing w:val="-12"/>
          <w:w w:val="105"/>
          <w:sz w:val="19"/>
        </w:rPr>
        <w:t> </w:t>
      </w:r>
      <w:r>
        <w:rPr>
          <w:w w:val="105"/>
          <w:sz w:val="19"/>
        </w:rPr>
        <w:t>no</w:t>
      </w:r>
      <w:r>
        <w:rPr>
          <w:spacing w:val="-12"/>
          <w:w w:val="105"/>
          <w:sz w:val="19"/>
        </w:rPr>
        <w:t> </w:t>
      </w:r>
      <w:r>
        <w:rPr>
          <w:w w:val="105"/>
          <w:sz w:val="19"/>
        </w:rPr>
        <w:t>common</w:t>
      </w:r>
      <w:r>
        <w:rPr>
          <w:spacing w:val="-12"/>
          <w:w w:val="105"/>
          <w:sz w:val="19"/>
        </w:rPr>
        <w:t> </w:t>
      </w:r>
      <w:r>
        <w:rPr>
          <w:w w:val="105"/>
          <w:sz w:val="19"/>
        </w:rPr>
        <w:t>name</w:t>
      </w:r>
      <w:r>
        <w:rPr>
          <w:spacing w:val="-12"/>
          <w:w w:val="105"/>
          <w:sz w:val="19"/>
        </w:rPr>
        <w:t> </w:t>
      </w:r>
      <w:r>
        <w:rPr>
          <w:w w:val="105"/>
          <w:sz w:val="19"/>
        </w:rPr>
        <w:t>or</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not</w:t>
      </w:r>
      <w:r>
        <w:rPr>
          <w:spacing w:val="-12"/>
          <w:w w:val="105"/>
          <w:sz w:val="19"/>
        </w:rPr>
        <w:t> </w:t>
      </w:r>
      <w:r>
        <w:rPr>
          <w:w w:val="105"/>
          <w:sz w:val="19"/>
        </w:rPr>
        <w:t>known.</w:t>
      </w:r>
    </w:p>
    <w:p>
      <w:pPr>
        <w:pStyle w:val="BodyText"/>
        <w:spacing w:before="3"/>
        <w:rPr>
          <w:sz w:val="24"/>
        </w:rPr>
      </w:pPr>
    </w:p>
    <w:p>
      <w:pPr>
        <w:pStyle w:val="ListParagraph"/>
        <w:numPr>
          <w:ilvl w:val="2"/>
          <w:numId w:val="19"/>
        </w:numPr>
        <w:tabs>
          <w:tab w:pos="1979" w:val="left" w:leader="none"/>
          <w:tab w:pos="1980" w:val="left" w:leader="none"/>
        </w:tabs>
        <w:spacing w:line="259" w:lineRule="auto" w:before="1" w:after="0"/>
        <w:ind w:left="1050" w:right="318" w:firstLine="0"/>
        <w:jc w:val="left"/>
        <w:rPr>
          <w:sz w:val="20"/>
        </w:rPr>
      </w:pPr>
      <w:r>
        <w:rPr>
          <w:b/>
          <w:w w:val="105"/>
          <w:sz w:val="20"/>
        </w:rPr>
        <w:t>Intent:</w:t>
      </w:r>
      <w:r>
        <w:rPr>
          <w:b/>
          <w:spacing w:val="29"/>
          <w:w w:val="105"/>
          <w:sz w:val="20"/>
        </w:rPr>
        <w:t> </w:t>
      </w:r>
      <w:r>
        <w:rPr>
          <w:w w:val="105"/>
          <w:sz w:val="19"/>
        </w:rPr>
        <w:t>Provides</w:t>
      </w:r>
      <w:r>
        <w:rPr>
          <w:spacing w:val="-12"/>
          <w:w w:val="105"/>
          <w:sz w:val="19"/>
        </w:rPr>
        <w:t> </w:t>
      </w:r>
      <w:r>
        <w:rPr>
          <w:w w:val="105"/>
          <w:sz w:val="19"/>
        </w:rPr>
        <w:t>a</w:t>
      </w:r>
      <w:r>
        <w:rPr>
          <w:spacing w:val="-12"/>
          <w:w w:val="105"/>
          <w:sz w:val="19"/>
        </w:rPr>
        <w:t> </w:t>
      </w:r>
      <w:r>
        <w:rPr>
          <w:w w:val="105"/>
          <w:sz w:val="19"/>
        </w:rPr>
        <w:t>human</w:t>
      </w:r>
      <w:r>
        <w:rPr>
          <w:spacing w:val="-12"/>
          <w:w w:val="105"/>
          <w:sz w:val="19"/>
        </w:rPr>
        <w:t> </w:t>
      </w:r>
      <w:r>
        <w:rPr>
          <w:w w:val="105"/>
          <w:sz w:val="19"/>
        </w:rPr>
        <w:t>readable</w:t>
      </w:r>
      <w:r>
        <w:rPr>
          <w:spacing w:val="-12"/>
          <w:w w:val="105"/>
          <w:sz w:val="19"/>
        </w:rPr>
        <w:t> </w:t>
      </w:r>
      <w:r>
        <w:rPr>
          <w:w w:val="105"/>
          <w:sz w:val="19"/>
        </w:rPr>
        <w:t>name</w:t>
      </w:r>
      <w:r>
        <w:rPr>
          <w:spacing w:val="-12"/>
          <w:w w:val="105"/>
          <w:sz w:val="19"/>
        </w:rPr>
        <w:t> </w:t>
      </w:r>
      <w:r>
        <w:rPr>
          <w:w w:val="105"/>
          <w:sz w:val="19"/>
        </w:rPr>
        <w:t>suitable</w:t>
      </w:r>
      <w:r>
        <w:rPr>
          <w:spacing w:val="-12"/>
          <w:w w:val="105"/>
          <w:sz w:val="19"/>
        </w:rPr>
        <w:t> </w:t>
      </w:r>
      <w:r>
        <w:rPr>
          <w:w w:val="105"/>
          <w:sz w:val="19"/>
        </w:rPr>
        <w:t>for</w:t>
      </w:r>
      <w:r>
        <w:rPr>
          <w:spacing w:val="-12"/>
          <w:w w:val="105"/>
          <w:sz w:val="19"/>
        </w:rPr>
        <w:t> </w:t>
      </w:r>
      <w:r>
        <w:rPr>
          <w:w w:val="105"/>
          <w:sz w:val="19"/>
        </w:rPr>
        <w:t>use</w:t>
      </w:r>
      <w:r>
        <w:rPr>
          <w:spacing w:val="-12"/>
          <w:w w:val="105"/>
          <w:sz w:val="19"/>
        </w:rPr>
        <w:t> </w:t>
      </w:r>
      <w:r>
        <w:rPr>
          <w:w w:val="105"/>
          <w:sz w:val="19"/>
        </w:rPr>
        <w:t>as</w:t>
      </w:r>
      <w:r>
        <w:rPr>
          <w:spacing w:val="-12"/>
          <w:w w:val="105"/>
          <w:sz w:val="19"/>
        </w:rPr>
        <w:t> </w:t>
      </w:r>
      <w:r>
        <w:rPr>
          <w:w w:val="105"/>
          <w:sz w:val="19"/>
        </w:rPr>
        <w:t>a</w:t>
      </w:r>
      <w:r>
        <w:rPr>
          <w:spacing w:val="-12"/>
          <w:w w:val="105"/>
          <w:sz w:val="19"/>
        </w:rPr>
        <w:t> </w:t>
      </w:r>
      <w:r>
        <w:rPr>
          <w:w w:val="105"/>
          <w:sz w:val="19"/>
        </w:rPr>
        <w:t>title</w:t>
      </w:r>
      <w:r>
        <w:rPr>
          <w:spacing w:val="-12"/>
          <w:w w:val="105"/>
          <w:sz w:val="19"/>
        </w:rPr>
        <w:t> </w:t>
      </w:r>
      <w:r>
        <w:rPr>
          <w:w w:val="105"/>
          <w:sz w:val="19"/>
        </w:rPr>
        <w:t>or</w:t>
      </w:r>
      <w:r>
        <w:rPr>
          <w:spacing w:val="-12"/>
          <w:w w:val="105"/>
          <w:sz w:val="19"/>
        </w:rPr>
        <w:t> </w:t>
      </w:r>
      <w:r>
        <w:rPr>
          <w:w w:val="105"/>
          <w:sz w:val="19"/>
        </w:rPr>
        <w:t>label</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license when</w:t>
      </w:r>
      <w:r>
        <w:rPr>
          <w:spacing w:val="-14"/>
          <w:w w:val="105"/>
          <w:sz w:val="19"/>
        </w:rPr>
        <w:t> </w:t>
      </w:r>
      <w:r>
        <w:rPr>
          <w:w w:val="105"/>
          <w:sz w:val="19"/>
        </w:rPr>
        <w:t>showing</w:t>
      </w:r>
      <w:r>
        <w:rPr>
          <w:spacing w:val="-14"/>
          <w:w w:val="105"/>
          <w:sz w:val="19"/>
        </w:rPr>
        <w:t> </w:t>
      </w:r>
      <w:r>
        <w:rPr>
          <w:w w:val="105"/>
          <w:sz w:val="19"/>
        </w:rPr>
        <w:t>compact</w:t>
      </w:r>
      <w:r>
        <w:rPr>
          <w:spacing w:val="-14"/>
          <w:w w:val="105"/>
          <w:sz w:val="19"/>
        </w:rPr>
        <w:t> </w:t>
      </w:r>
      <w:r>
        <w:rPr>
          <w:w w:val="105"/>
          <w:sz w:val="19"/>
        </w:rPr>
        <w:t>lists</w:t>
      </w:r>
      <w:r>
        <w:rPr>
          <w:spacing w:val="-14"/>
          <w:w w:val="105"/>
          <w:sz w:val="19"/>
        </w:rPr>
        <w:t> </w:t>
      </w:r>
      <w:r>
        <w:rPr>
          <w:w w:val="105"/>
          <w:sz w:val="19"/>
        </w:rPr>
        <w:t>of</w:t>
      </w:r>
      <w:r>
        <w:rPr>
          <w:spacing w:val="-14"/>
          <w:w w:val="105"/>
          <w:sz w:val="19"/>
        </w:rPr>
        <w:t> </w:t>
      </w:r>
      <w:r>
        <w:rPr>
          <w:w w:val="105"/>
          <w:sz w:val="19"/>
        </w:rPr>
        <w:t>licenses</w:t>
      </w:r>
      <w:r>
        <w:rPr>
          <w:spacing w:val="-14"/>
          <w:w w:val="105"/>
          <w:sz w:val="19"/>
        </w:rPr>
        <w:t> </w:t>
      </w:r>
      <w:r>
        <w:rPr>
          <w:w w:val="105"/>
          <w:sz w:val="19"/>
        </w:rPr>
        <w:t>from</w:t>
      </w:r>
      <w:r>
        <w:rPr>
          <w:spacing w:val="-14"/>
          <w:w w:val="105"/>
          <w:sz w:val="19"/>
        </w:rPr>
        <w:t> </w:t>
      </w:r>
      <w:r>
        <w:rPr>
          <w:w w:val="105"/>
          <w:sz w:val="19"/>
        </w:rPr>
        <w:t>the</w:t>
      </w:r>
      <w:r>
        <w:rPr>
          <w:spacing w:val="-14"/>
          <w:w w:val="105"/>
          <w:sz w:val="19"/>
        </w:rPr>
        <w:t> </w:t>
      </w:r>
      <w:r>
        <w:rPr>
          <w:w w:val="105"/>
          <w:sz w:val="19"/>
        </w:rPr>
        <w:t>SPDX</w:t>
      </w:r>
      <w:r>
        <w:rPr>
          <w:spacing w:val="-14"/>
          <w:w w:val="105"/>
          <w:sz w:val="19"/>
        </w:rPr>
        <w:t> </w:t>
      </w:r>
      <w:r>
        <w:rPr>
          <w:w w:val="105"/>
          <w:sz w:val="19"/>
        </w:rPr>
        <w:t>data</w:t>
      </w:r>
      <w:r>
        <w:rPr>
          <w:spacing w:val="-14"/>
          <w:w w:val="105"/>
          <w:sz w:val="19"/>
        </w:rPr>
        <w:t> </w:t>
      </w:r>
      <w:r>
        <w:rPr>
          <w:w w:val="105"/>
          <w:sz w:val="19"/>
        </w:rPr>
        <w:t>to</w:t>
      </w:r>
      <w:r>
        <w:rPr>
          <w:spacing w:val="-14"/>
          <w:w w:val="105"/>
          <w:sz w:val="19"/>
        </w:rPr>
        <w:t> </w:t>
      </w:r>
      <w:r>
        <w:rPr>
          <w:w w:val="105"/>
          <w:sz w:val="19"/>
        </w:rPr>
        <w:t>humans.</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Conditional (mandatory, one) if license is not on SPDX License  </w:t>
      </w:r>
      <w:r>
        <w:rPr>
          <w:spacing w:val="35"/>
          <w:sz w:val="19"/>
        </w:rPr>
        <w:t> </w:t>
      </w:r>
      <w:r>
        <w:rPr>
          <w:sz w:val="19"/>
        </w:rPr>
        <w:t>List.</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single line of text | </w:t>
      </w:r>
      <w:r>
        <w:rPr>
          <w:spacing w:val="22"/>
          <w:sz w:val="19"/>
        </w:rPr>
        <w:t> </w:t>
      </w:r>
      <w:r>
        <w:rPr>
          <w:sz w:val="19"/>
        </w:rPr>
        <w:t>“NOASSERTION”.</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33"/>
          <w:sz w:val="20"/>
        </w:rPr>
        <w:t> </w:t>
      </w:r>
      <w:r>
        <w:rPr>
          <w:sz w:val="19"/>
        </w:rPr>
        <w:t>"LicenseName:"</w:t>
      </w:r>
    </w:p>
    <w:p>
      <w:pPr>
        <w:spacing w:after="0" w:line="240" w:lineRule="auto"/>
        <w:jc w:val="left"/>
        <w:rPr>
          <w:sz w:val="20"/>
        </w:rPr>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ind w:left="1980"/>
      </w:pPr>
      <w:r>
        <w:rPr>
          <w:w w:val="105"/>
        </w:rPr>
        <w:t>Example:</w:t>
      </w:r>
    </w:p>
    <w:p>
      <w:pPr>
        <w:pStyle w:val="BodyText"/>
        <w:spacing w:before="21"/>
        <w:ind w:left="1980"/>
      </w:pPr>
      <w:r>
        <w:rPr/>
        <w:t>LicenseName:  Whiskey­Ware License</w:t>
      </w:r>
    </w:p>
    <w:p>
      <w:pPr>
        <w:pStyle w:val="ListParagraph"/>
        <w:numPr>
          <w:ilvl w:val="2"/>
          <w:numId w:val="19"/>
        </w:numPr>
        <w:tabs>
          <w:tab w:pos="1979" w:val="left" w:leader="none"/>
          <w:tab w:pos="1980" w:val="left" w:leader="none"/>
        </w:tabs>
        <w:spacing w:line="470" w:lineRule="atLeast" w:before="57" w:after="0"/>
        <w:ind w:left="1980" w:right="1926" w:hanging="930"/>
        <w:jc w:val="left"/>
        <w:rPr>
          <w:sz w:val="20"/>
        </w:rPr>
      </w:pPr>
      <w:r>
        <w:rPr>
          <w:b/>
          <w:sz w:val="20"/>
        </w:rPr>
        <w:t>RDF: </w:t>
      </w:r>
      <w:r>
        <w:rPr>
          <w:sz w:val="19"/>
        </w:rPr>
        <w:t>property spdx:licenseName in class spdx:ExtractedLicensingInfo Example:</w:t>
      </w:r>
    </w:p>
    <w:p>
      <w:pPr>
        <w:pStyle w:val="BodyText"/>
        <w:spacing w:before="21"/>
        <w:ind w:left="1980"/>
      </w:pPr>
      <w:r>
        <w:rPr/>
        <w:t>&lt;ExtractedLicensingInfo   rdf:about="licenseRef­Whiskey­Ware"&gt;</w:t>
      </w:r>
    </w:p>
    <w:p>
      <w:pPr>
        <w:pStyle w:val="BodyText"/>
        <w:spacing w:before="21"/>
        <w:ind w:left="1191" w:right="2255"/>
        <w:jc w:val="center"/>
      </w:pPr>
      <w:r>
        <w:rPr/>
        <w:t>&lt;name&gt;Whiskey­Ware  License &lt;/name&gt;</w:t>
      </w:r>
    </w:p>
    <w:p>
      <w:pPr>
        <w:pStyle w:val="BodyText"/>
        <w:spacing w:before="21"/>
        <w:ind w:left="1980"/>
      </w:pPr>
      <w:r>
        <w:rPr>
          <w:w w:val="105"/>
        </w:rPr>
        <w:t>&lt;/ExtractedLicensingInfo&gt;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435"/>
        <w:jc w:val="left"/>
      </w:pPr>
      <w:r>
        <w:rPr/>
        <w:t>License Cross Reference</w:t>
      </w:r>
    </w:p>
    <w:p>
      <w:pPr>
        <w:pStyle w:val="BodyText"/>
        <w:spacing w:before="1"/>
        <w:rPr>
          <w:b/>
          <w:sz w:val="26"/>
        </w:rPr>
      </w:pPr>
    </w:p>
    <w:p>
      <w:pPr>
        <w:pStyle w:val="ListParagraph"/>
        <w:numPr>
          <w:ilvl w:val="2"/>
          <w:numId w:val="19"/>
        </w:numPr>
        <w:tabs>
          <w:tab w:pos="1979" w:val="left" w:leader="none"/>
          <w:tab w:pos="1980" w:val="left" w:leader="none"/>
        </w:tabs>
        <w:spacing w:line="259" w:lineRule="auto" w:before="1" w:after="0"/>
        <w:ind w:left="1050" w:right="582" w:firstLine="0"/>
        <w:jc w:val="left"/>
        <w:rPr>
          <w:sz w:val="20"/>
        </w:rPr>
      </w:pPr>
      <w:r>
        <w:rPr>
          <w:b/>
          <w:w w:val="105"/>
          <w:sz w:val="20"/>
        </w:rPr>
        <w:t>Purpose:</w:t>
      </w:r>
      <w:r>
        <w:rPr>
          <w:b/>
          <w:spacing w:val="-16"/>
          <w:w w:val="105"/>
          <w:sz w:val="20"/>
        </w:rPr>
        <w:t> </w:t>
      </w:r>
      <w:r>
        <w:rPr>
          <w:w w:val="105"/>
          <w:sz w:val="19"/>
        </w:rPr>
        <w:t>Provide</w:t>
      </w:r>
      <w:r>
        <w:rPr>
          <w:spacing w:val="-13"/>
          <w:w w:val="105"/>
          <w:sz w:val="19"/>
        </w:rPr>
        <w:t> </w:t>
      </w:r>
      <w:r>
        <w:rPr>
          <w:w w:val="105"/>
          <w:sz w:val="19"/>
        </w:rPr>
        <w:t>a</w:t>
      </w:r>
      <w:r>
        <w:rPr>
          <w:spacing w:val="-13"/>
          <w:w w:val="105"/>
          <w:sz w:val="19"/>
        </w:rPr>
        <w:t> </w:t>
      </w:r>
      <w:r>
        <w:rPr>
          <w:w w:val="105"/>
          <w:sz w:val="19"/>
        </w:rPr>
        <w:t>pointer</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official</w:t>
      </w:r>
      <w:r>
        <w:rPr>
          <w:spacing w:val="-13"/>
          <w:w w:val="105"/>
          <w:sz w:val="19"/>
        </w:rPr>
        <w:t> </w:t>
      </w:r>
      <w:r>
        <w:rPr>
          <w:w w:val="105"/>
          <w:sz w:val="19"/>
        </w:rPr>
        <w:t>source</w:t>
      </w:r>
      <w:r>
        <w:rPr>
          <w:spacing w:val="-13"/>
          <w:w w:val="105"/>
          <w:sz w:val="19"/>
        </w:rPr>
        <w:t> </w:t>
      </w:r>
      <w:r>
        <w:rPr>
          <w:w w:val="105"/>
          <w:sz w:val="19"/>
        </w:rPr>
        <w:t>of</w:t>
      </w:r>
      <w:r>
        <w:rPr>
          <w:spacing w:val="-13"/>
          <w:w w:val="105"/>
          <w:sz w:val="19"/>
        </w:rPr>
        <w:t> </w:t>
      </w:r>
      <w:r>
        <w:rPr>
          <w:w w:val="105"/>
          <w:sz w:val="19"/>
        </w:rPr>
        <w:t>a</w:t>
      </w:r>
      <w:r>
        <w:rPr>
          <w:spacing w:val="-13"/>
          <w:w w:val="105"/>
          <w:sz w:val="19"/>
        </w:rPr>
        <w:t> </w:t>
      </w:r>
      <w:r>
        <w:rPr>
          <w:w w:val="105"/>
          <w:sz w:val="19"/>
        </w:rPr>
        <w:t>license</w:t>
      </w:r>
      <w:r>
        <w:rPr>
          <w:spacing w:val="-13"/>
          <w:w w:val="105"/>
          <w:sz w:val="19"/>
        </w:rPr>
        <w:t> </w:t>
      </w:r>
      <w:r>
        <w:rPr>
          <w:w w:val="105"/>
          <w:sz w:val="19"/>
        </w:rPr>
        <w:t>that</w:t>
      </w:r>
      <w:r>
        <w:rPr>
          <w:spacing w:val="-13"/>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included</w:t>
      </w:r>
      <w:r>
        <w:rPr>
          <w:spacing w:val="-13"/>
          <w:w w:val="105"/>
          <w:sz w:val="19"/>
        </w:rPr>
        <w:t> </w:t>
      </w:r>
      <w:r>
        <w:rPr>
          <w:w w:val="105"/>
          <w:sz w:val="19"/>
        </w:rPr>
        <w:t>in</w:t>
      </w:r>
      <w:r>
        <w:rPr>
          <w:spacing w:val="-13"/>
          <w:w w:val="105"/>
          <w:sz w:val="19"/>
        </w:rPr>
        <w:t> </w:t>
      </w:r>
      <w:r>
        <w:rPr>
          <w:w w:val="105"/>
          <w:sz w:val="19"/>
        </w:rPr>
        <w:t>the SPDX</w:t>
      </w:r>
      <w:r>
        <w:rPr>
          <w:spacing w:val="-15"/>
          <w:w w:val="105"/>
          <w:sz w:val="19"/>
        </w:rPr>
        <w:t> </w:t>
      </w:r>
      <w:r>
        <w:rPr>
          <w:w w:val="105"/>
          <w:sz w:val="19"/>
        </w:rPr>
        <w:t>License</w:t>
      </w:r>
      <w:r>
        <w:rPr>
          <w:spacing w:val="-15"/>
          <w:w w:val="105"/>
          <w:sz w:val="19"/>
        </w:rPr>
        <w:t> </w:t>
      </w:r>
      <w:r>
        <w:rPr>
          <w:w w:val="105"/>
          <w:sz w:val="19"/>
        </w:rPr>
        <w:t>List,</w:t>
      </w:r>
      <w:r>
        <w:rPr>
          <w:spacing w:val="-15"/>
          <w:w w:val="105"/>
          <w:sz w:val="19"/>
        </w:rPr>
        <w:t> </w:t>
      </w:r>
      <w:r>
        <w:rPr>
          <w:w w:val="105"/>
          <w:sz w:val="19"/>
        </w:rPr>
        <w:t>that</w:t>
      </w:r>
      <w:r>
        <w:rPr>
          <w:spacing w:val="-15"/>
          <w:w w:val="105"/>
          <w:sz w:val="19"/>
        </w:rPr>
        <w:t> </w:t>
      </w:r>
      <w:r>
        <w:rPr>
          <w:w w:val="105"/>
          <w:sz w:val="19"/>
        </w:rPr>
        <w:t>is</w:t>
      </w:r>
      <w:r>
        <w:rPr>
          <w:spacing w:val="-15"/>
          <w:w w:val="105"/>
          <w:sz w:val="19"/>
        </w:rPr>
        <w:t> </w:t>
      </w:r>
      <w:r>
        <w:rPr>
          <w:w w:val="105"/>
          <w:sz w:val="19"/>
        </w:rPr>
        <w:t>referenced</w:t>
      </w:r>
      <w:r>
        <w:rPr>
          <w:spacing w:val="-15"/>
          <w:w w:val="105"/>
          <w:sz w:val="19"/>
        </w:rPr>
        <w:t> </w:t>
      </w:r>
      <w:r>
        <w:rPr>
          <w:w w:val="105"/>
          <w:sz w:val="19"/>
        </w:rPr>
        <w:t>by</w:t>
      </w:r>
      <w:r>
        <w:rPr>
          <w:spacing w:val="-15"/>
          <w:w w:val="105"/>
          <w:sz w:val="19"/>
        </w:rPr>
        <w:t> </w:t>
      </w:r>
      <w:r>
        <w:rPr>
          <w:w w:val="105"/>
          <w:sz w:val="19"/>
        </w:rPr>
        <w:t>the</w:t>
      </w:r>
      <w:r>
        <w:rPr>
          <w:spacing w:val="-15"/>
          <w:w w:val="105"/>
          <w:sz w:val="19"/>
        </w:rPr>
        <w:t> </w:t>
      </w:r>
      <w:r>
        <w:rPr>
          <w:w w:val="105"/>
          <w:sz w:val="19"/>
        </w:rPr>
        <w:t>License</w:t>
      </w:r>
      <w:r>
        <w:rPr>
          <w:spacing w:val="-15"/>
          <w:w w:val="105"/>
          <w:sz w:val="19"/>
        </w:rPr>
        <w:t> </w:t>
      </w:r>
      <w:r>
        <w:rPr>
          <w:w w:val="105"/>
          <w:sz w:val="19"/>
        </w:rPr>
        <w:t>Identifier.</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Intent</w:t>
      </w:r>
      <w:r>
        <w:rPr>
          <w:sz w:val="19"/>
        </w:rPr>
        <w:t>:  Canonical source for a license currently not on the SPDX License  </w:t>
      </w:r>
      <w:r>
        <w:rPr>
          <w:spacing w:val="47"/>
          <w:sz w:val="19"/>
        </w:rPr>
        <w:t> </w:t>
      </w:r>
      <w:r>
        <w:rPr>
          <w:sz w:val="19"/>
        </w:rPr>
        <w:t>List.</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 </w:t>
      </w:r>
      <w:r>
        <w:rPr>
          <w:sz w:val="19"/>
        </w:rPr>
        <w:t>Conditional  (optional, one or more) if license is not on SPDX License  </w:t>
      </w:r>
      <w:r>
        <w:rPr>
          <w:spacing w:val="48"/>
          <w:sz w:val="19"/>
        </w:rPr>
        <w:t> </w:t>
      </w:r>
      <w:r>
        <w:rPr>
          <w:sz w:val="19"/>
        </w:rPr>
        <w:t>List.</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uniform resource</w:t>
      </w:r>
      <w:r>
        <w:rPr>
          <w:spacing w:val="48"/>
          <w:sz w:val="19"/>
        </w:rPr>
        <w:t> </w:t>
      </w:r>
      <w:r>
        <w:rPr>
          <w:sz w:val="19"/>
        </w:rPr>
        <w:t>locator</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  </w:t>
      </w:r>
      <w:r>
        <w:rPr>
          <w:sz w:val="19"/>
        </w:rPr>
        <w:t>"LicenseCrossReference:"</w:t>
      </w:r>
    </w:p>
    <w:p>
      <w:pPr>
        <w:pStyle w:val="BodyText"/>
        <w:spacing w:before="8"/>
        <w:rPr>
          <w:sz w:val="21"/>
        </w:rPr>
      </w:pPr>
    </w:p>
    <w:p>
      <w:pPr>
        <w:pStyle w:val="Heading5"/>
      </w:pPr>
      <w:r>
        <w:rPr/>
        <w:t>Example:</w:t>
      </w:r>
    </w:p>
    <w:p>
      <w:pPr>
        <w:pStyle w:val="BodyText"/>
        <w:spacing w:before="19"/>
        <w:ind w:left="1980"/>
      </w:pPr>
      <w:r>
        <w:rPr/>
        <w:t>LicenseCrossReference:    </w:t>
      </w:r>
      <w:hyperlink r:id="rId60">
        <w:r>
          <w:rPr>
            <w:color w:val="0000FF"/>
            <w:u w:val="single" w:color="0000FF"/>
          </w:rPr>
          <w:t>http://people.freebsd.org/~phk/</w:t>
        </w:r>
      </w:hyperlink>
    </w:p>
    <w:p>
      <w:pPr>
        <w:pStyle w:val="BodyText"/>
        <w:spacing w:before="8"/>
        <w:rPr>
          <w:sz w:val="17"/>
        </w:rPr>
      </w:pPr>
    </w:p>
    <w:p>
      <w:pPr>
        <w:pStyle w:val="ListParagraph"/>
        <w:numPr>
          <w:ilvl w:val="2"/>
          <w:numId w:val="19"/>
        </w:numPr>
        <w:tabs>
          <w:tab w:pos="1979" w:val="left" w:leader="none"/>
          <w:tab w:pos="1980" w:val="left" w:leader="none"/>
        </w:tabs>
        <w:spacing w:line="240" w:lineRule="auto" w:before="93" w:after="0"/>
        <w:ind w:left="1980" w:right="0" w:hanging="930"/>
        <w:jc w:val="left"/>
        <w:rPr>
          <w:sz w:val="20"/>
        </w:rPr>
      </w:pPr>
      <w:r>
        <w:rPr>
          <w:b/>
          <w:sz w:val="20"/>
        </w:rPr>
        <w:t>RDF: </w:t>
      </w:r>
      <w:r>
        <w:rPr>
          <w:sz w:val="19"/>
        </w:rPr>
        <w:t>property rdfs:seeAlso in class  </w:t>
      </w:r>
      <w:r>
        <w:rPr>
          <w:spacing w:val="20"/>
          <w:sz w:val="19"/>
        </w:rPr>
        <w:t> </w:t>
      </w:r>
      <w:r>
        <w:rPr>
          <w:sz w:val="19"/>
        </w:rPr>
        <w:t>spdx:ExtractedLicensingInfo</w:t>
      </w:r>
    </w:p>
    <w:p>
      <w:pPr>
        <w:pStyle w:val="BodyText"/>
        <w:spacing w:before="7"/>
        <w:rPr>
          <w:sz w:val="21"/>
        </w:rPr>
      </w:pPr>
    </w:p>
    <w:p>
      <w:pPr>
        <w:pStyle w:val="Heading5"/>
        <w:spacing w:before="1"/>
      </w:pPr>
      <w:r>
        <w:rPr/>
        <w:t>Example:</w:t>
      </w:r>
    </w:p>
    <w:p>
      <w:pPr>
        <w:pStyle w:val="BodyText"/>
        <w:spacing w:before="19"/>
        <w:ind w:left="1980"/>
      </w:pPr>
      <w:r>
        <w:rPr/>
        <w:t>&lt;ExtractedLicensingInfo   rdf:about="licenseRef­1"&gt;</w:t>
      </w:r>
    </w:p>
    <w:p>
      <w:pPr>
        <w:pStyle w:val="BodyText"/>
        <w:spacing w:before="21"/>
        <w:ind w:left="2700"/>
      </w:pPr>
      <w:r>
        <w:rPr>
          <w:w w:val="105"/>
        </w:rPr>
        <w:t>&lt;rdfs:seeAlso&gt;</w:t>
      </w:r>
      <w:hyperlink r:id="rId60">
        <w:r>
          <w:rPr>
            <w:color w:val="0000FF"/>
            <w:w w:val="105"/>
            <w:u w:val="single" w:color="0000FF"/>
          </w:rPr>
          <w:t>http://people.freebsd.org/~phk/</w:t>
        </w:r>
      </w:hyperlink>
      <w:r>
        <w:rPr>
          <w:w w:val="105"/>
        </w:rPr>
        <w:t>&lt;/rdfs:seeAlso&gt;</w:t>
      </w:r>
    </w:p>
    <w:p>
      <w:pPr>
        <w:pStyle w:val="BodyText"/>
        <w:spacing w:before="21"/>
        <w:ind w:left="1980"/>
      </w:pPr>
      <w:r>
        <w:rPr>
          <w:w w:val="105"/>
        </w:rPr>
        <w:t>&lt;/ExtractedLicensingInfo&gt;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435"/>
        <w:jc w:val="left"/>
      </w:pPr>
      <w:r>
        <w:rPr/>
        <w:t>License Comment</w:t>
      </w:r>
    </w:p>
    <w:p>
      <w:pPr>
        <w:pStyle w:val="BodyText"/>
        <w:spacing w:before="1"/>
        <w:rPr>
          <w:b/>
          <w:sz w:val="26"/>
        </w:rPr>
      </w:pPr>
    </w:p>
    <w:p>
      <w:pPr>
        <w:pStyle w:val="ListParagraph"/>
        <w:numPr>
          <w:ilvl w:val="2"/>
          <w:numId w:val="19"/>
        </w:numPr>
        <w:tabs>
          <w:tab w:pos="1979" w:val="left" w:leader="none"/>
          <w:tab w:pos="1980" w:val="left" w:leader="none"/>
        </w:tabs>
        <w:spacing w:line="259" w:lineRule="auto" w:before="1" w:after="0"/>
        <w:ind w:left="1050" w:right="789" w:firstLine="0"/>
        <w:jc w:val="left"/>
        <w:rPr>
          <w:sz w:val="20"/>
        </w:rPr>
      </w:pPr>
      <w:r>
        <w:rPr>
          <w:b/>
          <w:sz w:val="20"/>
        </w:rPr>
        <w:t>Purpose: </w:t>
      </w:r>
      <w:r>
        <w:rPr>
          <w:sz w:val="19"/>
        </w:rPr>
        <w:t>This field provides a place for the SPDX file creator to record any general comments about the </w:t>
      </w:r>
      <w:r>
        <w:rPr>
          <w:spacing w:val="9"/>
          <w:sz w:val="19"/>
        </w:rPr>
        <w:t> </w:t>
      </w:r>
      <w:r>
        <w:rPr>
          <w:sz w:val="19"/>
        </w:rPr>
        <w:t>license.</w:t>
      </w:r>
    </w:p>
    <w:p>
      <w:pPr>
        <w:pStyle w:val="BodyText"/>
        <w:spacing w:before="4"/>
        <w:rPr>
          <w:sz w:val="24"/>
        </w:rPr>
      </w:pPr>
    </w:p>
    <w:p>
      <w:pPr>
        <w:pStyle w:val="ListParagraph"/>
        <w:numPr>
          <w:ilvl w:val="2"/>
          <w:numId w:val="19"/>
        </w:numPr>
        <w:tabs>
          <w:tab w:pos="1979" w:val="left" w:leader="none"/>
          <w:tab w:pos="1980" w:val="left" w:leader="none"/>
        </w:tabs>
        <w:spacing w:line="259" w:lineRule="auto" w:before="0" w:after="0"/>
        <w:ind w:left="1050" w:right="447" w:firstLine="0"/>
        <w:jc w:val="left"/>
        <w:rPr>
          <w:sz w:val="20"/>
        </w:rPr>
      </w:pPr>
      <w:r>
        <w:rPr>
          <w:b/>
          <w:w w:val="105"/>
          <w:sz w:val="20"/>
        </w:rPr>
        <w:t>Intent:</w:t>
      </w:r>
      <w:r>
        <w:rPr>
          <w:b/>
          <w:spacing w:val="-16"/>
          <w:w w:val="105"/>
          <w:sz w:val="20"/>
        </w:rPr>
        <w:t> </w:t>
      </w:r>
      <w:r>
        <w:rPr>
          <w:w w:val="105"/>
          <w:sz w:val="19"/>
        </w:rPr>
        <w:t>Here,</w:t>
      </w:r>
      <w:r>
        <w:rPr>
          <w:spacing w:val="-13"/>
          <w:w w:val="105"/>
          <w:sz w:val="19"/>
        </w:rPr>
        <w:t> </w:t>
      </w:r>
      <w:r>
        <w:rPr>
          <w:w w:val="105"/>
          <w:sz w:val="19"/>
        </w:rPr>
        <w:t>the</w:t>
      </w:r>
      <w:r>
        <w:rPr>
          <w:spacing w:val="-13"/>
          <w:w w:val="105"/>
          <w:sz w:val="19"/>
        </w:rPr>
        <w:t> </w:t>
      </w:r>
      <w:r>
        <w:rPr>
          <w:w w:val="105"/>
          <w:sz w:val="19"/>
        </w:rPr>
        <w:t>intent</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provide</w:t>
      </w:r>
      <w:r>
        <w:rPr>
          <w:spacing w:val="-13"/>
          <w:w w:val="105"/>
          <w:sz w:val="19"/>
        </w:rPr>
        <w:t> </w:t>
      </w:r>
      <w:r>
        <w:rPr>
          <w:w w:val="105"/>
          <w:sz w:val="19"/>
        </w:rPr>
        <w:t>the</w:t>
      </w:r>
      <w:r>
        <w:rPr>
          <w:spacing w:val="-13"/>
          <w:w w:val="105"/>
          <w:sz w:val="19"/>
        </w:rPr>
        <w:t> </w:t>
      </w:r>
      <w:r>
        <w:rPr>
          <w:w w:val="105"/>
          <w:sz w:val="19"/>
        </w:rPr>
        <w:t>recipient</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with</w:t>
      </w:r>
      <w:r>
        <w:rPr>
          <w:spacing w:val="-13"/>
          <w:w w:val="105"/>
          <w:sz w:val="19"/>
        </w:rPr>
        <w:t> </w:t>
      </w:r>
      <w:r>
        <w:rPr>
          <w:w w:val="105"/>
          <w:sz w:val="19"/>
        </w:rPr>
        <w:t>more</w:t>
      </w:r>
      <w:r>
        <w:rPr>
          <w:spacing w:val="-13"/>
          <w:w w:val="105"/>
          <w:sz w:val="19"/>
        </w:rPr>
        <w:t> </w:t>
      </w:r>
      <w:r>
        <w:rPr>
          <w:w w:val="105"/>
          <w:sz w:val="19"/>
        </w:rPr>
        <w:t>information determined</w:t>
      </w:r>
      <w:r>
        <w:rPr>
          <w:spacing w:val="-16"/>
          <w:w w:val="105"/>
          <w:sz w:val="19"/>
        </w:rPr>
        <w:t> </w:t>
      </w:r>
      <w:r>
        <w:rPr>
          <w:w w:val="105"/>
          <w:sz w:val="19"/>
        </w:rPr>
        <w:t>after</w:t>
      </w:r>
      <w:r>
        <w:rPr>
          <w:spacing w:val="-16"/>
          <w:w w:val="105"/>
          <w:sz w:val="19"/>
        </w:rPr>
        <w:t> </w:t>
      </w:r>
      <w:r>
        <w:rPr>
          <w:w w:val="105"/>
          <w:sz w:val="19"/>
        </w:rPr>
        <w:t>careful</w:t>
      </w:r>
      <w:r>
        <w:rPr>
          <w:spacing w:val="-16"/>
          <w:w w:val="105"/>
          <w:sz w:val="19"/>
        </w:rPr>
        <w:t> </w:t>
      </w:r>
      <w:r>
        <w:rPr>
          <w:w w:val="105"/>
          <w:sz w:val="19"/>
        </w:rPr>
        <w:t>analysis</w:t>
      </w:r>
      <w:r>
        <w:rPr>
          <w:spacing w:val="-16"/>
          <w:w w:val="105"/>
          <w:sz w:val="19"/>
        </w:rPr>
        <w:t> </w:t>
      </w:r>
      <w:r>
        <w:rPr>
          <w:w w:val="105"/>
          <w:sz w:val="19"/>
        </w:rPr>
        <w:t>of</w:t>
      </w:r>
      <w:r>
        <w:rPr>
          <w:spacing w:val="-16"/>
          <w:w w:val="105"/>
          <w:sz w:val="19"/>
        </w:rPr>
        <w:t> </w:t>
      </w:r>
      <w:r>
        <w:rPr>
          <w:w w:val="105"/>
          <w:sz w:val="19"/>
        </w:rPr>
        <w:t>a</w:t>
      </w:r>
      <w:r>
        <w:rPr>
          <w:spacing w:val="-16"/>
          <w:w w:val="105"/>
          <w:sz w:val="19"/>
        </w:rPr>
        <w:t> </w:t>
      </w:r>
      <w:r>
        <w:rPr>
          <w:w w:val="105"/>
          <w:sz w:val="19"/>
        </w:rPr>
        <w:t>license,</w:t>
      </w:r>
      <w:r>
        <w:rPr>
          <w:spacing w:val="-16"/>
          <w:w w:val="105"/>
          <w:sz w:val="19"/>
        </w:rPr>
        <w:t> </w:t>
      </w:r>
      <w:r>
        <w:rPr>
          <w:w w:val="105"/>
          <w:sz w:val="19"/>
        </w:rPr>
        <w:t>or</w:t>
      </w:r>
      <w:r>
        <w:rPr>
          <w:spacing w:val="-16"/>
          <w:w w:val="105"/>
          <w:sz w:val="19"/>
        </w:rPr>
        <w:t> </w:t>
      </w:r>
      <w:r>
        <w:rPr>
          <w:w w:val="105"/>
          <w:sz w:val="19"/>
        </w:rPr>
        <w:t>addition</w:t>
      </w:r>
      <w:r>
        <w:rPr>
          <w:spacing w:val="-16"/>
          <w:w w:val="105"/>
          <w:sz w:val="19"/>
        </w:rPr>
        <w:t> </w:t>
      </w:r>
      <w:r>
        <w:rPr>
          <w:w w:val="105"/>
          <w:sz w:val="19"/>
        </w:rPr>
        <w:t>cross</w:t>
      </w:r>
      <w:r>
        <w:rPr>
          <w:spacing w:val="-16"/>
          <w:w w:val="105"/>
          <w:sz w:val="19"/>
        </w:rPr>
        <w:t> </w:t>
      </w:r>
      <w:r>
        <w:rPr>
          <w:w w:val="105"/>
          <w:sz w:val="19"/>
        </w:rPr>
        <w:t>references.</w:t>
      </w:r>
    </w:p>
    <w:p>
      <w:pPr>
        <w:pStyle w:val="BodyText"/>
        <w:spacing w:before="3"/>
        <w:rPr>
          <w:sz w:val="24"/>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Cardinality: </w:t>
      </w:r>
      <w:r>
        <w:rPr>
          <w:sz w:val="19"/>
        </w:rPr>
        <w:t>Optional,</w:t>
      </w:r>
      <w:r>
        <w:rPr>
          <w:spacing w:val="26"/>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free form text that can span multiple </w:t>
      </w:r>
      <w:r>
        <w:rPr>
          <w:spacing w:val="30"/>
          <w:sz w:val="19"/>
        </w:rPr>
        <w:t> </w:t>
      </w:r>
      <w:r>
        <w:rPr>
          <w:sz w:val="19"/>
        </w:rPr>
        <w:t>lines</w:t>
      </w:r>
    </w:p>
    <w:p>
      <w:pPr>
        <w:pStyle w:val="BodyText"/>
        <w:spacing w:before="6"/>
        <w:rPr>
          <w:sz w:val="25"/>
        </w:rPr>
      </w:pPr>
    </w:p>
    <w:p>
      <w:pPr>
        <w:pStyle w:val="ListParagraph"/>
        <w:numPr>
          <w:ilvl w:val="2"/>
          <w:numId w:val="19"/>
        </w:numPr>
        <w:tabs>
          <w:tab w:pos="1979" w:val="left" w:leader="none"/>
          <w:tab w:pos="1980" w:val="left" w:leader="none"/>
        </w:tabs>
        <w:spacing w:line="240" w:lineRule="auto" w:before="1" w:after="0"/>
        <w:ind w:left="1980" w:right="0" w:hanging="930"/>
        <w:jc w:val="left"/>
        <w:rPr>
          <w:sz w:val="20"/>
        </w:rPr>
      </w:pPr>
      <w:r>
        <w:rPr>
          <w:b/>
          <w:sz w:val="20"/>
        </w:rPr>
        <w:t>Tag:</w:t>
      </w:r>
      <w:r>
        <w:rPr>
          <w:b/>
          <w:spacing w:val="41"/>
          <w:sz w:val="20"/>
        </w:rPr>
        <w:t> </w:t>
      </w:r>
      <w:r>
        <w:rPr>
          <w:sz w:val="19"/>
        </w:rPr>
        <w:t>“LicenseComment:”</w:t>
      </w:r>
    </w:p>
    <w:p>
      <w:pPr>
        <w:pStyle w:val="BodyText"/>
        <w:spacing w:before="19"/>
        <w:ind w:left="1980"/>
      </w:pPr>
      <w:r>
        <w:rPr>
          <w:w w:val="105"/>
        </w:rPr>
        <w:t>In Tag:value format multiple lines are delimited by &lt;text&gt; .. &lt;/text&gt;.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5"/>
        <w:ind w:left="1520"/>
      </w:pPr>
      <w:r>
        <w:rPr/>
        <w:t>Example:</w:t>
      </w:r>
    </w:p>
    <w:p>
      <w:pPr>
        <w:pStyle w:val="BodyText"/>
        <w:spacing w:before="19"/>
        <w:ind w:left="1520"/>
      </w:pPr>
      <w:r>
        <w:rPr/>
        <w:t>LicenseComment:  &lt;text&gt;</w:t>
      </w:r>
    </w:p>
    <w:p>
      <w:pPr>
        <w:pStyle w:val="BodyText"/>
        <w:spacing w:before="21"/>
        <w:ind w:left="1520"/>
      </w:pPr>
      <w:r>
        <w:rPr>
          <w:w w:val="105"/>
        </w:rPr>
        <w:t>The Whiskey­Ware License has a couple of other standard variants.</w:t>
      </w:r>
    </w:p>
    <w:p>
      <w:pPr>
        <w:pStyle w:val="BodyText"/>
        <w:spacing w:before="21"/>
        <w:ind w:left="1520"/>
      </w:pPr>
      <w:r>
        <w:rPr>
          <w:w w:val="105"/>
        </w:rPr>
        <w:t>&lt;/text&gt;</w:t>
      </w:r>
    </w:p>
    <w:p>
      <w:pPr>
        <w:pStyle w:val="BodyText"/>
        <w:spacing w:before="9"/>
        <w:rPr>
          <w:sz w:val="25"/>
        </w:rPr>
      </w:pPr>
    </w:p>
    <w:p>
      <w:pPr>
        <w:pStyle w:val="ListParagraph"/>
        <w:numPr>
          <w:ilvl w:val="2"/>
          <w:numId w:val="19"/>
        </w:numPr>
        <w:tabs>
          <w:tab w:pos="1519" w:val="left" w:leader="none"/>
          <w:tab w:pos="1520" w:val="left" w:leader="none"/>
        </w:tabs>
        <w:spacing w:line="240" w:lineRule="auto" w:before="1" w:after="0"/>
        <w:ind w:left="1520" w:right="0" w:hanging="930"/>
        <w:jc w:val="left"/>
        <w:rPr>
          <w:sz w:val="20"/>
        </w:rPr>
      </w:pPr>
      <w:r>
        <w:rPr>
          <w:b/>
          <w:sz w:val="20"/>
        </w:rPr>
        <w:t>RDF: </w:t>
      </w:r>
      <w:r>
        <w:rPr>
          <w:sz w:val="19"/>
        </w:rPr>
        <w:t>property rdfs:comment in class  </w:t>
      </w:r>
      <w:r>
        <w:rPr>
          <w:spacing w:val="22"/>
          <w:sz w:val="19"/>
        </w:rPr>
        <w:t> </w:t>
      </w:r>
      <w:r>
        <w:rPr>
          <w:sz w:val="19"/>
        </w:rPr>
        <w:t>spdx:ExtractedLicensingInfo</w:t>
      </w:r>
    </w:p>
    <w:p>
      <w:pPr>
        <w:pStyle w:val="BodyText"/>
        <w:spacing w:before="8"/>
        <w:rPr>
          <w:sz w:val="21"/>
        </w:rPr>
      </w:pPr>
    </w:p>
    <w:p>
      <w:pPr>
        <w:pStyle w:val="Heading5"/>
        <w:ind w:left="1520"/>
      </w:pPr>
      <w:r>
        <w:rPr/>
        <w:t>Example:</w:t>
      </w:r>
    </w:p>
    <w:p>
      <w:pPr>
        <w:pStyle w:val="BodyText"/>
        <w:spacing w:before="18"/>
        <w:ind w:left="1520"/>
      </w:pPr>
      <w:r>
        <w:rPr/>
        <w:t>&lt;ExtractedLicensingInfo   rdf:about="licenseRef­1"&gt;</w:t>
      </w:r>
    </w:p>
    <w:p>
      <w:pPr>
        <w:pStyle w:val="BodyText"/>
        <w:spacing w:line="264" w:lineRule="auto" w:before="21"/>
        <w:ind w:left="2240" w:right="746"/>
      </w:pPr>
      <w:r>
        <w:rPr>
          <w:w w:val="105"/>
        </w:rPr>
        <w:t>&lt;rdfs:comment&gt;</w:t>
      </w:r>
      <w:r>
        <w:rPr>
          <w:spacing w:val="-17"/>
          <w:w w:val="105"/>
        </w:rPr>
        <w:t> </w:t>
      </w:r>
      <w:r>
        <w:rPr>
          <w:w w:val="105"/>
        </w:rPr>
        <w:t>The</w:t>
      </w:r>
      <w:r>
        <w:rPr>
          <w:spacing w:val="-17"/>
          <w:w w:val="105"/>
        </w:rPr>
        <w:t> </w:t>
      </w:r>
      <w:r>
        <w:rPr>
          <w:w w:val="105"/>
        </w:rPr>
        <w:t>Whiskey­Ware</w:t>
      </w:r>
      <w:r>
        <w:rPr>
          <w:spacing w:val="-17"/>
          <w:w w:val="105"/>
        </w:rPr>
        <w:t> </w:t>
      </w:r>
      <w:r>
        <w:rPr>
          <w:w w:val="105"/>
        </w:rPr>
        <w:t>License</w:t>
      </w:r>
      <w:r>
        <w:rPr>
          <w:spacing w:val="-17"/>
          <w:w w:val="105"/>
        </w:rPr>
        <w:t> </w:t>
      </w:r>
      <w:r>
        <w:rPr>
          <w:w w:val="105"/>
        </w:rPr>
        <w:t>has</w:t>
      </w:r>
      <w:r>
        <w:rPr>
          <w:spacing w:val="-17"/>
          <w:w w:val="105"/>
        </w:rPr>
        <w:t> </w:t>
      </w:r>
      <w:r>
        <w:rPr>
          <w:w w:val="105"/>
        </w:rPr>
        <w:t>a</w:t>
      </w:r>
      <w:r>
        <w:rPr>
          <w:spacing w:val="-17"/>
          <w:w w:val="105"/>
        </w:rPr>
        <w:t> </w:t>
      </w:r>
      <w:r>
        <w:rPr>
          <w:w w:val="105"/>
        </w:rPr>
        <w:t>couple</w:t>
      </w:r>
      <w:r>
        <w:rPr>
          <w:spacing w:val="-17"/>
          <w:w w:val="105"/>
        </w:rPr>
        <w:t> </w:t>
      </w:r>
      <w:r>
        <w:rPr>
          <w:w w:val="105"/>
        </w:rPr>
        <w:t>of</w:t>
      </w:r>
      <w:r>
        <w:rPr>
          <w:spacing w:val="-17"/>
          <w:w w:val="105"/>
        </w:rPr>
        <w:t> </w:t>
      </w:r>
      <w:r>
        <w:rPr>
          <w:w w:val="105"/>
        </w:rPr>
        <w:t>other</w:t>
      </w:r>
      <w:r>
        <w:rPr>
          <w:spacing w:val="-17"/>
          <w:w w:val="105"/>
        </w:rPr>
        <w:t> </w:t>
      </w:r>
      <w:r>
        <w:rPr>
          <w:w w:val="105"/>
        </w:rPr>
        <w:t>standard variants.</w:t>
      </w:r>
    </w:p>
    <w:p>
      <w:pPr>
        <w:pStyle w:val="BodyText"/>
        <w:ind w:left="2240"/>
      </w:pPr>
      <w:r>
        <w:rPr>
          <w:w w:val="105"/>
        </w:rPr>
        <w:t>&lt;/rdfs:comment&gt;</w:t>
      </w:r>
    </w:p>
    <w:p>
      <w:pPr>
        <w:pStyle w:val="BodyText"/>
        <w:spacing w:before="21"/>
        <w:ind w:left="1520"/>
      </w:pPr>
      <w:r>
        <w:rPr>
          <w:w w:val="105"/>
        </w:rPr>
        <w:t>&lt;/ExtractedLicensingInfo&gt;</w:t>
      </w:r>
    </w:p>
    <w:p>
      <w:pPr>
        <w:spacing w:after="0"/>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9"/>
        </w:numPr>
        <w:tabs>
          <w:tab w:pos="539" w:val="left" w:leader="none"/>
          <w:tab w:pos="540" w:val="left" w:leader="none"/>
        </w:tabs>
        <w:spacing w:line="240" w:lineRule="auto" w:before="228" w:after="0"/>
        <w:ind w:left="540" w:right="0" w:hanging="435"/>
        <w:jc w:val="left"/>
        <w:rPr>
          <w:color w:val="385C85"/>
        </w:rPr>
      </w:pPr>
      <w:r>
        <w:rPr>
          <w:color w:val="385C85"/>
        </w:rPr>
        <w:t>Relationships between SPDX</w:t>
      </w:r>
      <w:r>
        <w:rPr>
          <w:color w:val="385C85"/>
          <w:spacing w:val="-13"/>
        </w:rPr>
        <w:t> </w:t>
      </w:r>
      <w:r>
        <w:rPr>
          <w:color w:val="385C85"/>
        </w:rPr>
        <w:t>Elements</w:t>
      </w:r>
    </w:p>
    <w:p>
      <w:pPr>
        <w:pStyle w:val="Heading2"/>
        <w:numPr>
          <w:ilvl w:val="1"/>
          <w:numId w:val="19"/>
        </w:numPr>
        <w:tabs>
          <w:tab w:pos="540" w:val="left" w:leader="none"/>
        </w:tabs>
        <w:spacing w:line="240" w:lineRule="auto" w:before="210" w:after="0"/>
        <w:ind w:left="540" w:right="0" w:hanging="435"/>
        <w:jc w:val="left"/>
      </w:pPr>
      <w:r>
        <w:rPr/>
        <w:t>Relationship</w:t>
      </w:r>
    </w:p>
    <w:p>
      <w:pPr>
        <w:pStyle w:val="BodyText"/>
        <w:spacing w:before="1"/>
        <w:rPr>
          <w:b/>
          <w:sz w:val="30"/>
        </w:rPr>
      </w:pPr>
    </w:p>
    <w:p>
      <w:pPr>
        <w:pStyle w:val="ListParagraph"/>
        <w:numPr>
          <w:ilvl w:val="2"/>
          <w:numId w:val="19"/>
        </w:numPr>
        <w:tabs>
          <w:tab w:pos="1979" w:val="left" w:leader="none"/>
          <w:tab w:pos="1980" w:val="left" w:leader="none"/>
        </w:tabs>
        <w:spacing w:line="240" w:lineRule="auto" w:before="0" w:after="0"/>
        <w:ind w:left="575" w:right="0" w:firstLine="460"/>
        <w:jc w:val="left"/>
        <w:rPr>
          <w:sz w:val="20"/>
        </w:rPr>
      </w:pPr>
      <w:r>
        <w:rPr>
          <w:b/>
          <w:sz w:val="20"/>
        </w:rPr>
        <w:t>Purpose: </w:t>
      </w:r>
      <w:r>
        <w:rPr>
          <w:sz w:val="19"/>
        </w:rPr>
        <w:t>This field provides information about the relationship between  </w:t>
      </w:r>
      <w:r>
        <w:rPr>
          <w:spacing w:val="34"/>
          <w:sz w:val="19"/>
        </w:rPr>
        <w:t> </w:t>
      </w:r>
      <w:r>
        <w:rPr>
          <w:sz w:val="19"/>
        </w:rPr>
        <w:t>two</w:t>
      </w:r>
    </w:p>
    <w:p>
      <w:pPr>
        <w:pStyle w:val="BodyText"/>
        <w:spacing w:line="264" w:lineRule="auto" w:before="18"/>
        <w:ind w:left="1755" w:right="191"/>
      </w:pPr>
      <w:r>
        <w:rPr>
          <w:w w:val="105"/>
        </w:rPr>
        <w:t>SPDX</w:t>
      </w:r>
      <w:r>
        <w:rPr>
          <w:spacing w:val="-13"/>
          <w:w w:val="105"/>
        </w:rPr>
        <w:t> </w:t>
      </w:r>
      <w:r>
        <w:rPr>
          <w:w w:val="105"/>
        </w:rPr>
        <w:t>elements.</w:t>
      </w:r>
      <w:r>
        <w:rPr>
          <w:spacing w:val="30"/>
          <w:w w:val="105"/>
        </w:rPr>
        <w:t> </w:t>
      </w:r>
      <w:r>
        <w:rPr>
          <w:w w:val="105"/>
        </w:rPr>
        <w:t>For</w:t>
      </w:r>
      <w:r>
        <w:rPr>
          <w:spacing w:val="-13"/>
          <w:w w:val="105"/>
        </w:rPr>
        <w:t> </w:t>
      </w:r>
      <w:r>
        <w:rPr>
          <w:w w:val="105"/>
        </w:rPr>
        <w:t>example,</w:t>
      </w:r>
      <w:r>
        <w:rPr>
          <w:spacing w:val="-13"/>
          <w:w w:val="105"/>
        </w:rPr>
        <w:t> </w:t>
      </w:r>
      <w:r>
        <w:rPr>
          <w:w w:val="105"/>
        </w:rPr>
        <w:t>you</w:t>
      </w:r>
      <w:r>
        <w:rPr>
          <w:spacing w:val="-13"/>
          <w:w w:val="105"/>
        </w:rPr>
        <w:t> </w:t>
      </w:r>
      <w:r>
        <w:rPr>
          <w:w w:val="105"/>
        </w:rPr>
        <w:t>can</w:t>
      </w:r>
      <w:r>
        <w:rPr>
          <w:spacing w:val="-13"/>
          <w:w w:val="105"/>
        </w:rPr>
        <w:t> </w:t>
      </w:r>
      <w:r>
        <w:rPr>
          <w:w w:val="105"/>
        </w:rPr>
        <w:t>represent</w:t>
      </w:r>
      <w:r>
        <w:rPr>
          <w:spacing w:val="-13"/>
          <w:w w:val="105"/>
        </w:rPr>
        <w:t> </w:t>
      </w:r>
      <w:r>
        <w:rPr>
          <w:w w:val="105"/>
        </w:rPr>
        <w:t>a</w:t>
      </w:r>
      <w:r>
        <w:rPr>
          <w:spacing w:val="-13"/>
          <w:w w:val="105"/>
        </w:rPr>
        <w:t> </w:t>
      </w:r>
      <w:r>
        <w:rPr>
          <w:w w:val="105"/>
        </w:rPr>
        <w:t>relationship</w:t>
      </w:r>
      <w:r>
        <w:rPr>
          <w:spacing w:val="-13"/>
          <w:w w:val="105"/>
        </w:rPr>
        <w:t> </w:t>
      </w:r>
      <w:r>
        <w:rPr>
          <w:w w:val="105"/>
        </w:rPr>
        <w:t>between</w:t>
      </w:r>
      <w:r>
        <w:rPr>
          <w:spacing w:val="-13"/>
          <w:w w:val="105"/>
        </w:rPr>
        <w:t> </w:t>
      </w:r>
      <w:r>
        <w:rPr>
          <w:w w:val="105"/>
        </w:rPr>
        <w:t>two</w:t>
      </w:r>
      <w:r>
        <w:rPr>
          <w:spacing w:val="-13"/>
          <w:w w:val="105"/>
        </w:rPr>
        <w:t> </w:t>
      </w:r>
      <w:r>
        <w:rPr>
          <w:w w:val="105"/>
        </w:rPr>
        <w:t>different</w:t>
      </w:r>
      <w:r>
        <w:rPr>
          <w:spacing w:val="-13"/>
          <w:w w:val="105"/>
        </w:rPr>
        <w:t> </w:t>
      </w:r>
      <w:r>
        <w:rPr>
          <w:w w:val="105"/>
        </w:rPr>
        <w:t>Files, between</w:t>
      </w:r>
      <w:r>
        <w:rPr>
          <w:spacing w:val="-15"/>
          <w:w w:val="105"/>
        </w:rPr>
        <w:t> </w:t>
      </w:r>
      <w:r>
        <w:rPr>
          <w:w w:val="105"/>
        </w:rPr>
        <w:t>a</w:t>
      </w:r>
      <w:r>
        <w:rPr>
          <w:spacing w:val="-15"/>
          <w:w w:val="105"/>
        </w:rPr>
        <w:t> </w:t>
      </w:r>
      <w:r>
        <w:rPr>
          <w:w w:val="105"/>
        </w:rPr>
        <w:t>Package</w:t>
      </w:r>
      <w:r>
        <w:rPr>
          <w:spacing w:val="-15"/>
          <w:w w:val="105"/>
        </w:rPr>
        <w:t> </w:t>
      </w:r>
      <w:r>
        <w:rPr>
          <w:w w:val="105"/>
        </w:rPr>
        <w:t>and</w:t>
      </w:r>
      <w:r>
        <w:rPr>
          <w:spacing w:val="-15"/>
          <w:w w:val="105"/>
        </w:rPr>
        <w:t> </w:t>
      </w:r>
      <w:r>
        <w:rPr>
          <w:w w:val="105"/>
        </w:rPr>
        <w:t>a</w:t>
      </w:r>
      <w:r>
        <w:rPr>
          <w:spacing w:val="-15"/>
          <w:w w:val="105"/>
        </w:rPr>
        <w:t> </w:t>
      </w:r>
      <w:r>
        <w:rPr>
          <w:w w:val="105"/>
        </w:rPr>
        <w:t>File,</w:t>
      </w:r>
      <w:r>
        <w:rPr>
          <w:spacing w:val="-15"/>
          <w:w w:val="105"/>
        </w:rPr>
        <w:t> </w:t>
      </w:r>
      <w:r>
        <w:rPr>
          <w:w w:val="105"/>
        </w:rPr>
        <w:t>between</w:t>
      </w:r>
      <w:r>
        <w:rPr>
          <w:spacing w:val="-15"/>
          <w:w w:val="105"/>
        </w:rPr>
        <w:t> </w:t>
      </w:r>
      <w:r>
        <w:rPr>
          <w:w w:val="105"/>
        </w:rPr>
        <w:t>two</w:t>
      </w:r>
      <w:r>
        <w:rPr>
          <w:spacing w:val="-15"/>
          <w:w w:val="105"/>
        </w:rPr>
        <w:t> </w:t>
      </w:r>
      <w:r>
        <w:rPr>
          <w:w w:val="105"/>
        </w:rPr>
        <w:t>Packages,</w:t>
      </w:r>
      <w:r>
        <w:rPr>
          <w:spacing w:val="-15"/>
          <w:w w:val="105"/>
        </w:rPr>
        <w:t> </w:t>
      </w:r>
      <w:r>
        <w:rPr>
          <w:w w:val="105"/>
        </w:rPr>
        <w:t>or</w:t>
      </w:r>
      <w:r>
        <w:rPr>
          <w:spacing w:val="-15"/>
          <w:w w:val="105"/>
        </w:rPr>
        <w:t> </w:t>
      </w:r>
      <w:r>
        <w:rPr>
          <w:w w:val="105"/>
        </w:rPr>
        <w:t>between</w:t>
      </w:r>
      <w:r>
        <w:rPr>
          <w:spacing w:val="-15"/>
          <w:w w:val="105"/>
        </w:rPr>
        <w:t> </w:t>
      </w:r>
      <w:r>
        <w:rPr>
          <w:w w:val="105"/>
        </w:rPr>
        <w:t>one</w:t>
      </w:r>
      <w:r>
        <w:rPr>
          <w:spacing w:val="-15"/>
          <w:w w:val="105"/>
        </w:rPr>
        <w:t> </w:t>
      </w:r>
      <w:r>
        <w:rPr>
          <w:w w:val="105"/>
        </w:rPr>
        <w:t>SPDXDocument</w:t>
      </w:r>
      <w:r>
        <w:rPr>
          <w:spacing w:val="-15"/>
          <w:w w:val="105"/>
        </w:rPr>
        <w:t> </w:t>
      </w:r>
      <w:r>
        <w:rPr>
          <w:w w:val="105"/>
        </w:rPr>
        <w:t>and another</w:t>
      </w:r>
      <w:r>
        <w:rPr>
          <w:spacing w:val="-17"/>
          <w:w w:val="105"/>
        </w:rPr>
        <w:t> </w:t>
      </w:r>
      <w:r>
        <w:rPr>
          <w:w w:val="105"/>
        </w:rPr>
        <w:t>SPDXDocument.</w:t>
      </w:r>
      <w:r>
        <w:rPr>
          <w:spacing w:val="21"/>
          <w:w w:val="105"/>
        </w:rPr>
        <w:t> </w:t>
      </w:r>
      <w:r>
        <w:rPr>
          <w:w w:val="105"/>
        </w:rPr>
        <w:t>The</w:t>
      </w:r>
      <w:r>
        <w:rPr>
          <w:spacing w:val="-17"/>
          <w:w w:val="105"/>
        </w:rPr>
        <w:t> </w:t>
      </w:r>
      <w:r>
        <w:rPr>
          <w:w w:val="105"/>
        </w:rPr>
        <w:t>relationships</w:t>
      </w:r>
      <w:r>
        <w:rPr>
          <w:spacing w:val="-17"/>
          <w:w w:val="105"/>
        </w:rPr>
        <w:t> </w:t>
      </w:r>
      <w:r>
        <w:rPr>
          <w:w w:val="105"/>
        </w:rPr>
        <w:t>between</w:t>
      </w:r>
      <w:r>
        <w:rPr>
          <w:spacing w:val="-17"/>
          <w:w w:val="105"/>
        </w:rPr>
        <w:t> </w:t>
      </w:r>
      <w:r>
        <w:rPr>
          <w:w w:val="105"/>
        </w:rPr>
        <w:t>two</w:t>
      </w:r>
      <w:r>
        <w:rPr>
          <w:spacing w:val="-17"/>
          <w:w w:val="105"/>
        </w:rPr>
        <w:t> </w:t>
      </w:r>
      <w:r>
        <w:rPr>
          <w:w w:val="105"/>
        </w:rPr>
        <w:t>elements</w:t>
      </w:r>
      <w:r>
        <w:rPr>
          <w:spacing w:val="-17"/>
          <w:w w:val="105"/>
        </w:rPr>
        <w:t> </w:t>
      </w:r>
      <w:r>
        <w:rPr>
          <w:w w:val="105"/>
        </w:rPr>
        <w:t>that</w:t>
      </w:r>
      <w:r>
        <w:rPr>
          <w:spacing w:val="-17"/>
          <w:w w:val="105"/>
        </w:rPr>
        <w:t> </w:t>
      </w:r>
      <w:r>
        <w:rPr>
          <w:w w:val="105"/>
        </w:rPr>
        <w:t>are</w:t>
      </w:r>
      <w:r>
        <w:rPr>
          <w:spacing w:val="-17"/>
          <w:w w:val="105"/>
        </w:rPr>
        <w:t> </w:t>
      </w:r>
      <w:r>
        <w:rPr>
          <w:w w:val="105"/>
        </w:rPr>
        <w:t>supported</w:t>
      </w:r>
      <w:r>
        <w:rPr>
          <w:spacing w:val="-17"/>
          <w:w w:val="105"/>
        </w:rPr>
        <w:t> </w:t>
      </w:r>
      <w:r>
        <w:rPr>
          <w:w w:val="105"/>
        </w:rPr>
        <w:t>are:</w:t>
      </w:r>
    </w:p>
    <w:p>
      <w:pPr>
        <w:pStyle w:val="BodyText"/>
        <w:spacing w:before="4"/>
      </w:pPr>
    </w:p>
    <w:tbl>
      <w:tblPr>
        <w:tblW w:w="0" w:type="auto"/>
        <w:jc w:val="left"/>
        <w:tblInd w:w="9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5"/>
        <w:gridCol w:w="2340"/>
        <w:gridCol w:w="3405"/>
      </w:tblGrid>
      <w:tr>
        <w:trPr>
          <w:trHeight w:val="465" w:hRule="exact"/>
        </w:trPr>
        <w:tc>
          <w:tcPr>
            <w:tcW w:w="2985" w:type="dxa"/>
          </w:tcPr>
          <w:p>
            <w:pPr>
              <w:pStyle w:val="TableParagraph"/>
              <w:spacing w:before="112"/>
              <w:rPr>
                <w:b/>
                <w:sz w:val="20"/>
              </w:rPr>
            </w:pPr>
            <w:r>
              <w:rPr>
                <w:b/>
                <w:sz w:val="20"/>
              </w:rPr>
              <w:t>Relationship</w:t>
            </w:r>
          </w:p>
        </w:tc>
        <w:tc>
          <w:tcPr>
            <w:tcW w:w="2340" w:type="dxa"/>
          </w:tcPr>
          <w:p>
            <w:pPr>
              <w:pStyle w:val="TableParagraph"/>
              <w:spacing w:before="112"/>
              <w:rPr>
                <w:b/>
                <w:sz w:val="20"/>
              </w:rPr>
            </w:pPr>
            <w:r>
              <w:rPr>
                <w:b/>
                <w:sz w:val="20"/>
              </w:rPr>
              <w:t>Description</w:t>
            </w:r>
          </w:p>
        </w:tc>
        <w:tc>
          <w:tcPr>
            <w:tcW w:w="3405" w:type="dxa"/>
          </w:tcPr>
          <w:p>
            <w:pPr>
              <w:pStyle w:val="TableParagraph"/>
              <w:spacing w:before="112"/>
              <w:rPr>
                <w:b/>
                <w:sz w:val="20"/>
              </w:rPr>
            </w:pPr>
            <w:r>
              <w:rPr>
                <w:b/>
                <w:sz w:val="20"/>
              </w:rPr>
              <w:t>Example</w:t>
            </w:r>
          </w:p>
        </w:tc>
      </w:tr>
      <w:tr>
        <w:trPr>
          <w:trHeight w:val="1905" w:hRule="exact"/>
        </w:trPr>
        <w:tc>
          <w:tcPr>
            <w:tcW w:w="2985" w:type="dxa"/>
          </w:tcPr>
          <w:p>
            <w:pPr>
              <w:pStyle w:val="TableParagraph"/>
              <w:rPr>
                <w:sz w:val="19"/>
              </w:rPr>
            </w:pPr>
            <w:r>
              <w:rPr>
                <w:w w:val="105"/>
                <w:sz w:val="19"/>
              </w:rPr>
              <w:t>DESCRIBES</w:t>
            </w:r>
          </w:p>
        </w:tc>
        <w:tc>
          <w:tcPr>
            <w:tcW w:w="2340" w:type="dxa"/>
          </w:tcPr>
          <w:p>
            <w:pPr>
              <w:pStyle w:val="TableParagraph"/>
              <w:spacing w:line="264" w:lineRule="auto"/>
              <w:rPr>
                <w:sz w:val="19"/>
              </w:rPr>
            </w:pPr>
            <w:r>
              <w:rPr>
                <w:w w:val="105"/>
                <w:sz w:val="19"/>
              </w:rPr>
              <w:t>Is to be used when </w:t>
            </w:r>
            <w:r>
              <w:rPr>
                <w:sz w:val="19"/>
              </w:rPr>
              <w:t>SPDXRef­DOCUMENT</w:t>
            </w:r>
          </w:p>
          <w:p>
            <w:pPr>
              <w:pStyle w:val="TableParagraph"/>
              <w:spacing w:before="0"/>
              <w:rPr>
                <w:sz w:val="19"/>
              </w:rPr>
            </w:pPr>
            <w:r>
              <w:rPr>
                <w:sz w:val="19"/>
              </w:rPr>
              <w:t>describes SPDXRef­A</w:t>
            </w:r>
          </w:p>
        </w:tc>
        <w:tc>
          <w:tcPr>
            <w:tcW w:w="3405" w:type="dxa"/>
          </w:tcPr>
          <w:p>
            <w:pPr>
              <w:pStyle w:val="TableParagraph"/>
              <w:spacing w:line="264" w:lineRule="auto"/>
              <w:ind w:right="57"/>
              <w:rPr>
                <w:sz w:val="19"/>
              </w:rPr>
            </w:pPr>
            <w:r>
              <w:rPr>
                <w:w w:val="105"/>
                <w:sz w:val="19"/>
              </w:rPr>
              <w:t>An SPDX document ‘WildFly.spdx’ describes package ‘WildFly’. Note this is a logical relationship to help organize related items within an SPDX document that is mandatory if more than one package or set of files (not in a package) is present.</w:t>
            </w:r>
          </w:p>
        </w:tc>
      </w:tr>
      <w:tr>
        <w:trPr>
          <w:trHeight w:val="1185" w:hRule="exact"/>
        </w:trPr>
        <w:tc>
          <w:tcPr>
            <w:tcW w:w="2985" w:type="dxa"/>
          </w:tcPr>
          <w:p>
            <w:pPr>
              <w:pStyle w:val="TableParagraph"/>
              <w:rPr>
                <w:sz w:val="19"/>
              </w:rPr>
            </w:pPr>
            <w:r>
              <w:rPr>
                <w:w w:val="105"/>
                <w:sz w:val="19"/>
              </w:rPr>
              <w:t>DESCRIBED_BY</w:t>
            </w:r>
          </w:p>
        </w:tc>
        <w:tc>
          <w:tcPr>
            <w:tcW w:w="2340" w:type="dxa"/>
          </w:tcPr>
          <w:p>
            <w:pPr>
              <w:pStyle w:val="TableParagraph"/>
              <w:spacing w:line="264" w:lineRule="auto"/>
              <w:ind w:right="126"/>
              <w:rPr>
                <w:sz w:val="19"/>
              </w:rPr>
            </w:pPr>
            <w:r>
              <w:rPr>
                <w:w w:val="105"/>
                <w:sz w:val="19"/>
              </w:rPr>
              <w:t>Is to be used when SPDXRef­A is described by </w:t>
            </w:r>
            <w:r>
              <w:rPr>
                <w:sz w:val="19"/>
              </w:rPr>
              <w:t>SPDXREF­Document</w:t>
            </w:r>
          </w:p>
        </w:tc>
        <w:tc>
          <w:tcPr>
            <w:tcW w:w="3405" w:type="dxa"/>
          </w:tcPr>
          <w:p>
            <w:pPr>
              <w:pStyle w:val="TableParagraph"/>
              <w:spacing w:line="264" w:lineRule="auto"/>
              <w:ind w:right="193"/>
              <w:rPr>
                <w:sz w:val="19"/>
              </w:rPr>
            </w:pPr>
            <w:r>
              <w:rPr>
                <w:w w:val="105"/>
                <w:sz w:val="19"/>
              </w:rPr>
              <w:t>The package ‘WildFly’ is described by SPDX document ‘Wildfly.spdx’.</w:t>
            </w:r>
          </w:p>
        </w:tc>
      </w:tr>
      <w:tr>
        <w:trPr>
          <w:trHeight w:val="945" w:hRule="exact"/>
        </w:trPr>
        <w:tc>
          <w:tcPr>
            <w:tcW w:w="2985" w:type="dxa"/>
          </w:tcPr>
          <w:p>
            <w:pPr>
              <w:pStyle w:val="TableParagraph"/>
              <w:rPr>
                <w:sz w:val="19"/>
              </w:rPr>
            </w:pPr>
            <w:r>
              <w:rPr>
                <w:w w:val="105"/>
                <w:sz w:val="19"/>
              </w:rPr>
              <w:t>CONTAINS</w:t>
            </w:r>
          </w:p>
        </w:tc>
        <w:tc>
          <w:tcPr>
            <w:tcW w:w="2340" w:type="dxa"/>
          </w:tcPr>
          <w:p>
            <w:pPr>
              <w:pStyle w:val="TableParagraph"/>
              <w:spacing w:line="264" w:lineRule="auto"/>
              <w:rPr>
                <w:sz w:val="19"/>
              </w:rPr>
            </w:pPr>
            <w:r>
              <w:rPr>
                <w:w w:val="105"/>
                <w:sz w:val="19"/>
              </w:rPr>
              <w:t>Is to be used when </w:t>
            </w:r>
            <w:r>
              <w:rPr>
                <w:sz w:val="19"/>
              </w:rPr>
              <w:t>SPDXRef­A contains </w:t>
            </w:r>
            <w:r>
              <w:rPr>
                <w:w w:val="105"/>
                <w:sz w:val="19"/>
              </w:rPr>
              <w:t>SPDXRef­B.</w:t>
            </w:r>
          </w:p>
        </w:tc>
        <w:tc>
          <w:tcPr>
            <w:tcW w:w="3405" w:type="dxa"/>
          </w:tcPr>
          <w:p>
            <w:pPr>
              <w:pStyle w:val="TableParagraph"/>
              <w:spacing w:line="264" w:lineRule="auto"/>
              <w:ind w:right="49"/>
              <w:rPr>
                <w:sz w:val="19"/>
              </w:rPr>
            </w:pPr>
            <w:r>
              <w:rPr>
                <w:w w:val="105"/>
                <w:sz w:val="19"/>
              </w:rPr>
              <w:t>An ARCHIVE file ‘bar.tgz’ contains a SOURCE file ‘foo.c’.</w:t>
            </w:r>
          </w:p>
        </w:tc>
      </w:tr>
      <w:tr>
        <w:trPr>
          <w:trHeight w:val="1185" w:hRule="exact"/>
        </w:trPr>
        <w:tc>
          <w:tcPr>
            <w:tcW w:w="2985" w:type="dxa"/>
          </w:tcPr>
          <w:p>
            <w:pPr>
              <w:pStyle w:val="TableParagraph"/>
              <w:rPr>
                <w:sz w:val="19"/>
              </w:rPr>
            </w:pPr>
            <w:r>
              <w:rPr>
                <w:w w:val="105"/>
                <w:sz w:val="19"/>
              </w:rPr>
              <w:t>CONTAINED_BY</w:t>
            </w:r>
          </w:p>
        </w:tc>
        <w:tc>
          <w:tcPr>
            <w:tcW w:w="2340" w:type="dxa"/>
          </w:tcPr>
          <w:p>
            <w:pPr>
              <w:pStyle w:val="TableParagraph"/>
              <w:spacing w:line="264" w:lineRule="auto"/>
              <w:ind w:right="126"/>
              <w:rPr>
                <w:sz w:val="19"/>
              </w:rPr>
            </w:pPr>
            <w:r>
              <w:rPr>
                <w:w w:val="105"/>
                <w:sz w:val="19"/>
              </w:rPr>
              <w:t>Is to be used when SPDXRef­A is contained by SPDXRef­B.</w:t>
            </w:r>
          </w:p>
        </w:tc>
        <w:tc>
          <w:tcPr>
            <w:tcW w:w="3405" w:type="dxa"/>
          </w:tcPr>
          <w:p>
            <w:pPr>
              <w:pStyle w:val="TableParagraph"/>
              <w:spacing w:line="264" w:lineRule="auto"/>
              <w:ind w:right="38"/>
              <w:rPr>
                <w:sz w:val="19"/>
              </w:rPr>
            </w:pPr>
            <w:r>
              <w:rPr>
                <w:w w:val="105"/>
                <w:sz w:val="19"/>
              </w:rPr>
              <w:t>A SOURCE file foo.c is contained by ARCHIVE file ‘bar.tgz’</w:t>
            </w:r>
          </w:p>
        </w:tc>
      </w:tr>
      <w:tr>
        <w:trPr>
          <w:trHeight w:val="945" w:hRule="exact"/>
        </w:trPr>
        <w:tc>
          <w:tcPr>
            <w:tcW w:w="2985" w:type="dxa"/>
          </w:tcPr>
          <w:p>
            <w:pPr>
              <w:pStyle w:val="TableParagraph"/>
              <w:spacing w:before="5"/>
              <w:ind w:left="0"/>
              <w:rPr>
                <w:sz w:val="31"/>
              </w:rPr>
            </w:pPr>
          </w:p>
          <w:p>
            <w:pPr>
              <w:pStyle w:val="TableParagraph"/>
              <w:spacing w:before="0"/>
              <w:ind w:left="45"/>
              <w:rPr>
                <w:sz w:val="19"/>
              </w:rPr>
            </w:pPr>
            <w:r>
              <w:rPr>
                <w:w w:val="105"/>
                <w:sz w:val="19"/>
              </w:rPr>
              <w:t>GENERATES</w:t>
            </w:r>
          </w:p>
        </w:tc>
        <w:tc>
          <w:tcPr>
            <w:tcW w:w="2340" w:type="dxa"/>
          </w:tcPr>
          <w:p>
            <w:pPr>
              <w:pStyle w:val="TableParagraph"/>
              <w:spacing w:line="264" w:lineRule="auto"/>
              <w:ind w:right="126"/>
              <w:rPr>
                <w:sz w:val="19"/>
              </w:rPr>
            </w:pPr>
            <w:r>
              <w:rPr>
                <w:w w:val="105"/>
                <w:sz w:val="19"/>
              </w:rPr>
              <w:t>Is to be used when </w:t>
            </w:r>
            <w:r>
              <w:rPr>
                <w:sz w:val="19"/>
              </w:rPr>
              <w:t>SPDXRef­A generates </w:t>
            </w:r>
            <w:r>
              <w:rPr>
                <w:w w:val="105"/>
                <w:sz w:val="19"/>
              </w:rPr>
              <w:t>the SPDXRef­B.</w:t>
            </w:r>
          </w:p>
        </w:tc>
        <w:tc>
          <w:tcPr>
            <w:tcW w:w="3405" w:type="dxa"/>
          </w:tcPr>
          <w:p>
            <w:pPr>
              <w:pStyle w:val="TableParagraph"/>
              <w:spacing w:line="264" w:lineRule="auto"/>
              <w:ind w:right="514"/>
              <w:rPr>
                <w:sz w:val="19"/>
              </w:rPr>
            </w:pPr>
            <w:r>
              <w:rPr>
                <w:w w:val="105"/>
                <w:sz w:val="19"/>
              </w:rPr>
              <w:t>A SOURCE file ‘makefile.mk’ generates a BINARY file ‘a.out’</w:t>
            </w:r>
          </w:p>
        </w:tc>
      </w:tr>
      <w:tr>
        <w:trPr>
          <w:trHeight w:val="1815" w:hRule="exact"/>
        </w:trPr>
        <w:tc>
          <w:tcPr>
            <w:tcW w:w="2985" w:type="dxa"/>
          </w:tcPr>
          <w:p>
            <w:pPr>
              <w:pStyle w:val="TableParagraph"/>
              <w:spacing w:before="0"/>
              <w:ind w:left="0"/>
              <w:rPr>
                <w:sz w:val="22"/>
              </w:rPr>
            </w:pPr>
          </w:p>
          <w:p>
            <w:pPr>
              <w:pStyle w:val="TableParagraph"/>
              <w:spacing w:before="0"/>
              <w:ind w:left="0"/>
              <w:rPr>
                <w:sz w:val="22"/>
              </w:rPr>
            </w:pPr>
          </w:p>
          <w:p>
            <w:pPr>
              <w:pStyle w:val="TableParagraph"/>
              <w:spacing w:before="3"/>
              <w:ind w:left="0"/>
              <w:rPr>
                <w:sz w:val="25"/>
              </w:rPr>
            </w:pPr>
          </w:p>
          <w:p>
            <w:pPr>
              <w:pStyle w:val="TableParagraph"/>
              <w:spacing w:before="0"/>
              <w:ind w:left="45"/>
              <w:rPr>
                <w:sz w:val="19"/>
              </w:rPr>
            </w:pPr>
            <w:r>
              <w:rPr>
                <w:w w:val="105"/>
                <w:sz w:val="19"/>
              </w:rPr>
              <w:t>GENERATED_FROM</w:t>
            </w:r>
          </w:p>
        </w:tc>
        <w:tc>
          <w:tcPr>
            <w:tcW w:w="2340" w:type="dxa"/>
          </w:tcPr>
          <w:p>
            <w:pPr>
              <w:pStyle w:val="TableParagraph"/>
              <w:spacing w:line="264" w:lineRule="auto"/>
              <w:rPr>
                <w:sz w:val="19"/>
              </w:rPr>
            </w:pPr>
            <w:r>
              <w:rPr>
                <w:w w:val="105"/>
                <w:sz w:val="19"/>
              </w:rPr>
              <w:t>Is to be used when SPDXRef­A was generated from SPDXRef­B.</w:t>
            </w:r>
          </w:p>
        </w:tc>
        <w:tc>
          <w:tcPr>
            <w:tcW w:w="3405" w:type="dxa"/>
          </w:tcPr>
          <w:p>
            <w:pPr>
              <w:pStyle w:val="TableParagraph"/>
              <w:spacing w:line="264" w:lineRule="auto"/>
              <w:ind w:right="606"/>
              <w:jc w:val="both"/>
              <w:rPr>
                <w:sz w:val="19"/>
              </w:rPr>
            </w:pPr>
            <w:r>
              <w:rPr>
                <w:w w:val="105"/>
                <w:sz w:val="19"/>
              </w:rPr>
              <w:t>A</w:t>
            </w:r>
            <w:r>
              <w:rPr>
                <w:spacing w:val="-12"/>
                <w:w w:val="105"/>
                <w:sz w:val="19"/>
              </w:rPr>
              <w:t> </w:t>
            </w:r>
            <w:r>
              <w:rPr>
                <w:w w:val="105"/>
                <w:sz w:val="19"/>
              </w:rPr>
              <w:t>BINARY</w:t>
            </w:r>
            <w:r>
              <w:rPr>
                <w:spacing w:val="-12"/>
                <w:w w:val="105"/>
                <w:sz w:val="19"/>
              </w:rPr>
              <w:t> </w:t>
            </w:r>
            <w:r>
              <w:rPr>
                <w:w w:val="105"/>
                <w:sz w:val="19"/>
              </w:rPr>
              <w:t>file</w:t>
            </w:r>
            <w:r>
              <w:rPr>
                <w:spacing w:val="-12"/>
                <w:w w:val="105"/>
                <w:sz w:val="19"/>
              </w:rPr>
              <w:t> </w:t>
            </w:r>
            <w:r>
              <w:rPr>
                <w:w w:val="105"/>
                <w:sz w:val="19"/>
              </w:rPr>
              <w:t>‘a.out’</w:t>
            </w:r>
            <w:r>
              <w:rPr>
                <w:spacing w:val="-12"/>
                <w:w w:val="105"/>
                <w:sz w:val="19"/>
              </w:rPr>
              <w:t> </w:t>
            </w:r>
            <w:r>
              <w:rPr>
                <w:w w:val="105"/>
                <w:sz w:val="19"/>
              </w:rPr>
              <w:t>has</w:t>
            </w:r>
            <w:r>
              <w:rPr>
                <w:spacing w:val="-12"/>
                <w:w w:val="105"/>
                <w:sz w:val="19"/>
              </w:rPr>
              <w:t> </w:t>
            </w:r>
            <w:r>
              <w:rPr>
                <w:w w:val="105"/>
                <w:sz w:val="19"/>
              </w:rPr>
              <w:t>been generated</w:t>
            </w:r>
            <w:r>
              <w:rPr>
                <w:spacing w:val="-16"/>
                <w:w w:val="105"/>
                <w:sz w:val="19"/>
              </w:rPr>
              <w:t> </w:t>
            </w:r>
            <w:r>
              <w:rPr>
                <w:w w:val="105"/>
                <w:sz w:val="19"/>
              </w:rPr>
              <w:t>from</w:t>
            </w:r>
            <w:r>
              <w:rPr>
                <w:spacing w:val="-16"/>
                <w:w w:val="105"/>
                <w:sz w:val="19"/>
              </w:rPr>
              <w:t> </w:t>
            </w:r>
            <w:r>
              <w:rPr>
                <w:w w:val="105"/>
                <w:sz w:val="19"/>
              </w:rPr>
              <w:t>a</w:t>
            </w:r>
            <w:r>
              <w:rPr>
                <w:spacing w:val="-16"/>
                <w:w w:val="105"/>
                <w:sz w:val="19"/>
              </w:rPr>
              <w:t> </w:t>
            </w:r>
            <w:r>
              <w:rPr>
                <w:w w:val="105"/>
                <w:sz w:val="19"/>
              </w:rPr>
              <w:t>SOURCE</w:t>
            </w:r>
            <w:r>
              <w:rPr>
                <w:spacing w:val="-16"/>
                <w:w w:val="105"/>
                <w:sz w:val="19"/>
              </w:rPr>
              <w:t> </w:t>
            </w:r>
            <w:r>
              <w:rPr>
                <w:w w:val="105"/>
                <w:sz w:val="19"/>
              </w:rPr>
              <w:t>file ‘makefile.mk’.</w:t>
            </w:r>
          </w:p>
          <w:p>
            <w:pPr>
              <w:pStyle w:val="TableParagraph"/>
              <w:spacing w:before="9"/>
              <w:ind w:left="0"/>
              <w:rPr>
                <w:sz w:val="20"/>
              </w:rPr>
            </w:pPr>
          </w:p>
          <w:p>
            <w:pPr>
              <w:pStyle w:val="TableParagraph"/>
              <w:spacing w:line="264" w:lineRule="auto" w:before="0"/>
              <w:ind w:right="82"/>
              <w:rPr>
                <w:sz w:val="19"/>
              </w:rPr>
            </w:pPr>
            <w:r>
              <w:rPr>
                <w:w w:val="105"/>
                <w:sz w:val="19"/>
              </w:rPr>
              <w:t>A BINARY file ‘foolib.a’ is generated from a SOURCE file ‘bar.c’.</w:t>
            </w:r>
          </w:p>
        </w:tc>
      </w:tr>
      <w:tr>
        <w:trPr>
          <w:trHeight w:val="1425" w:hRule="exact"/>
        </w:trPr>
        <w:tc>
          <w:tcPr>
            <w:tcW w:w="2985" w:type="dxa"/>
          </w:tcPr>
          <w:p>
            <w:pPr>
              <w:pStyle w:val="TableParagraph"/>
              <w:spacing w:before="0"/>
              <w:ind w:left="0"/>
              <w:rPr>
                <w:sz w:val="22"/>
              </w:rPr>
            </w:pPr>
          </w:p>
          <w:p>
            <w:pPr>
              <w:pStyle w:val="TableParagraph"/>
              <w:spacing w:before="3"/>
              <w:ind w:left="0"/>
              <w:rPr>
                <w:sz w:val="30"/>
              </w:rPr>
            </w:pPr>
          </w:p>
          <w:p>
            <w:pPr>
              <w:pStyle w:val="TableParagraph"/>
              <w:spacing w:before="1"/>
              <w:ind w:left="45"/>
              <w:rPr>
                <w:sz w:val="19"/>
              </w:rPr>
            </w:pPr>
            <w:r>
              <w:rPr>
                <w:w w:val="105"/>
                <w:sz w:val="19"/>
              </w:rPr>
              <w:t>ANCESTOR_OF</w:t>
            </w:r>
          </w:p>
        </w:tc>
        <w:tc>
          <w:tcPr>
            <w:tcW w:w="2340" w:type="dxa"/>
          </w:tcPr>
          <w:p>
            <w:pPr>
              <w:pStyle w:val="TableParagraph"/>
              <w:spacing w:line="264" w:lineRule="auto"/>
              <w:ind w:right="126"/>
              <w:rPr>
                <w:sz w:val="19"/>
              </w:rPr>
            </w:pPr>
            <w:r>
              <w:rPr>
                <w:w w:val="105"/>
                <w:sz w:val="19"/>
              </w:rPr>
              <w:t>Is to be used when SPDXRef­A is an ancestor (same lineage</w:t>
            </w:r>
            <w:r>
              <w:rPr>
                <w:w w:val="102"/>
                <w:sz w:val="19"/>
              </w:rPr>
              <w:t> </w:t>
            </w:r>
            <w:r>
              <w:rPr>
                <w:w w:val="105"/>
                <w:sz w:val="19"/>
              </w:rPr>
              <w:t>but pre­dates) SPDXRef­B</w:t>
            </w:r>
          </w:p>
        </w:tc>
        <w:tc>
          <w:tcPr>
            <w:tcW w:w="3405" w:type="dxa"/>
          </w:tcPr>
          <w:p>
            <w:pPr>
              <w:pStyle w:val="TableParagraph"/>
              <w:spacing w:line="264" w:lineRule="auto"/>
              <w:ind w:right="338"/>
              <w:rPr>
                <w:sz w:val="19"/>
              </w:rPr>
            </w:pPr>
            <w:r>
              <w:rPr>
                <w:w w:val="105"/>
                <w:sz w:val="19"/>
              </w:rPr>
              <w:t>A SOURCE file ‘makefile.mk’ is a version of the original ancestor SOURCE file ‘makefile2.mk’</w:t>
            </w:r>
          </w:p>
        </w:tc>
      </w:tr>
    </w:tbl>
    <w:p>
      <w:pPr>
        <w:spacing w:after="0" w:line="264" w:lineRule="auto"/>
        <w:rPr>
          <w:sz w:val="19"/>
        </w:rPr>
        <w:sectPr>
          <w:pgSz w:w="12240" w:h="15840"/>
          <w:pgMar w:header="112" w:footer="905" w:top="300" w:bottom="1100" w:left="1260" w:right="9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5"/>
        <w:gridCol w:w="2340"/>
        <w:gridCol w:w="3405"/>
      </w:tblGrid>
      <w:tr>
        <w:trPr>
          <w:trHeight w:val="1425" w:hRule="exact"/>
        </w:trPr>
        <w:tc>
          <w:tcPr>
            <w:tcW w:w="2985" w:type="dxa"/>
          </w:tcPr>
          <w:p>
            <w:pPr>
              <w:pStyle w:val="TableParagraph"/>
              <w:spacing w:before="0"/>
              <w:ind w:left="0"/>
              <w:rPr>
                <w:rFonts w:ascii="Times New Roman"/>
                <w:sz w:val="22"/>
              </w:rPr>
            </w:pPr>
          </w:p>
          <w:p>
            <w:pPr>
              <w:pStyle w:val="TableParagraph"/>
              <w:spacing w:before="3"/>
              <w:ind w:left="0"/>
              <w:rPr>
                <w:rFonts w:ascii="Times New Roman"/>
                <w:sz w:val="30"/>
              </w:rPr>
            </w:pPr>
          </w:p>
          <w:p>
            <w:pPr>
              <w:pStyle w:val="TableParagraph"/>
              <w:spacing w:before="1"/>
              <w:ind w:left="45"/>
              <w:rPr>
                <w:sz w:val="19"/>
              </w:rPr>
            </w:pPr>
            <w:r>
              <w:rPr>
                <w:w w:val="105"/>
                <w:sz w:val="19"/>
              </w:rPr>
              <w:t>DESCENDANT_OF</w:t>
            </w:r>
          </w:p>
        </w:tc>
        <w:tc>
          <w:tcPr>
            <w:tcW w:w="2340" w:type="dxa"/>
          </w:tcPr>
          <w:p>
            <w:pPr>
              <w:pStyle w:val="TableParagraph"/>
              <w:spacing w:line="264" w:lineRule="auto"/>
              <w:ind w:right="236"/>
              <w:rPr>
                <w:sz w:val="19"/>
              </w:rPr>
            </w:pPr>
            <w:r>
              <w:rPr>
                <w:w w:val="105"/>
                <w:sz w:val="19"/>
              </w:rPr>
              <w:t>Is to be used when SPDXRef­A is a descendant of (same lineage but postdates)</w:t>
            </w:r>
            <w:r>
              <w:rPr>
                <w:w w:val="102"/>
                <w:sz w:val="19"/>
              </w:rPr>
              <w:t> </w:t>
            </w:r>
            <w:r>
              <w:rPr>
                <w:w w:val="105"/>
                <w:sz w:val="19"/>
              </w:rPr>
              <w:t>SPDXRef­B.</w:t>
            </w:r>
          </w:p>
        </w:tc>
        <w:tc>
          <w:tcPr>
            <w:tcW w:w="3405" w:type="dxa"/>
          </w:tcPr>
          <w:p>
            <w:pPr>
              <w:pStyle w:val="TableParagraph"/>
              <w:spacing w:line="264" w:lineRule="auto"/>
              <w:ind w:right="71"/>
              <w:rPr>
                <w:sz w:val="19"/>
              </w:rPr>
            </w:pPr>
            <w:r>
              <w:rPr>
                <w:w w:val="105"/>
                <w:sz w:val="19"/>
              </w:rPr>
              <w:t>A SOURCE file ‘makefile2.mk’ is a descendant of the original SOURCE file ‘makefile.mk’</w:t>
            </w:r>
          </w:p>
        </w:tc>
      </w:tr>
      <w:tr>
        <w:trPr>
          <w:trHeight w:val="1425" w:hRule="exact"/>
        </w:trPr>
        <w:tc>
          <w:tcPr>
            <w:tcW w:w="2985" w:type="dxa"/>
          </w:tcPr>
          <w:p>
            <w:pPr>
              <w:pStyle w:val="TableParagraph"/>
              <w:spacing w:before="0"/>
              <w:ind w:left="0"/>
              <w:rPr>
                <w:rFonts w:ascii="Times New Roman"/>
                <w:sz w:val="22"/>
              </w:rPr>
            </w:pPr>
          </w:p>
          <w:p>
            <w:pPr>
              <w:pStyle w:val="TableParagraph"/>
              <w:spacing w:before="3"/>
              <w:ind w:left="0"/>
              <w:rPr>
                <w:rFonts w:ascii="Times New Roman"/>
                <w:sz w:val="30"/>
              </w:rPr>
            </w:pPr>
          </w:p>
          <w:p>
            <w:pPr>
              <w:pStyle w:val="TableParagraph"/>
              <w:spacing w:before="1"/>
              <w:ind w:left="45"/>
              <w:rPr>
                <w:sz w:val="19"/>
              </w:rPr>
            </w:pPr>
            <w:r>
              <w:rPr>
                <w:w w:val="105"/>
                <w:sz w:val="19"/>
              </w:rPr>
              <w:t>VARIANT_OF</w:t>
            </w:r>
          </w:p>
        </w:tc>
        <w:tc>
          <w:tcPr>
            <w:tcW w:w="2340" w:type="dxa"/>
          </w:tcPr>
          <w:p>
            <w:pPr>
              <w:pStyle w:val="TableParagraph"/>
              <w:spacing w:line="264" w:lineRule="auto"/>
              <w:ind w:right="59"/>
              <w:rPr>
                <w:sz w:val="19"/>
              </w:rPr>
            </w:pPr>
            <w:r>
              <w:rPr>
                <w:w w:val="105"/>
                <w:sz w:val="19"/>
              </w:rPr>
              <w:t>Is to be used when SPDXRef­A is a variant of (same lineage but not clear which came first) SPDXRef­B.</w:t>
            </w:r>
          </w:p>
        </w:tc>
        <w:tc>
          <w:tcPr>
            <w:tcW w:w="3405" w:type="dxa"/>
          </w:tcPr>
          <w:p>
            <w:pPr>
              <w:pStyle w:val="TableParagraph"/>
              <w:spacing w:line="264" w:lineRule="auto"/>
              <w:ind w:right="24"/>
              <w:rPr>
                <w:sz w:val="19"/>
              </w:rPr>
            </w:pPr>
            <w:r>
              <w:rPr>
                <w:w w:val="105"/>
                <w:sz w:val="19"/>
              </w:rPr>
              <w:t>A SOURCE file ‘makefile2.mk’ is a variant of SOURCE file ‘makefile.mk’ if they differ by some edit, but there is no way to tell which came first (no reliable date information).</w:t>
            </w:r>
          </w:p>
        </w:tc>
      </w:tr>
      <w:tr>
        <w:trPr>
          <w:trHeight w:val="1425" w:hRule="exact"/>
        </w:trPr>
        <w:tc>
          <w:tcPr>
            <w:tcW w:w="2985" w:type="dxa"/>
          </w:tcPr>
          <w:p>
            <w:pPr>
              <w:pStyle w:val="TableParagraph"/>
              <w:spacing w:before="0"/>
              <w:ind w:left="0"/>
              <w:rPr>
                <w:rFonts w:ascii="Times New Roman"/>
                <w:sz w:val="22"/>
              </w:rPr>
            </w:pPr>
          </w:p>
          <w:p>
            <w:pPr>
              <w:pStyle w:val="TableParagraph"/>
              <w:spacing w:before="3"/>
              <w:ind w:left="0"/>
              <w:rPr>
                <w:rFonts w:ascii="Times New Roman"/>
                <w:sz w:val="30"/>
              </w:rPr>
            </w:pPr>
          </w:p>
          <w:p>
            <w:pPr>
              <w:pStyle w:val="TableParagraph"/>
              <w:spacing w:before="1"/>
              <w:ind w:left="45"/>
              <w:rPr>
                <w:sz w:val="19"/>
              </w:rPr>
            </w:pPr>
            <w:r>
              <w:rPr>
                <w:w w:val="105"/>
                <w:sz w:val="19"/>
              </w:rPr>
              <w:t>DISTRIBUTION_ARTIFACT</w:t>
            </w:r>
          </w:p>
        </w:tc>
        <w:tc>
          <w:tcPr>
            <w:tcW w:w="2340" w:type="dxa"/>
          </w:tcPr>
          <w:p>
            <w:pPr>
              <w:pStyle w:val="TableParagraph"/>
              <w:spacing w:line="264" w:lineRule="auto"/>
              <w:rPr>
                <w:sz w:val="19"/>
              </w:rPr>
            </w:pPr>
            <w:r>
              <w:rPr>
                <w:w w:val="105"/>
                <w:sz w:val="19"/>
              </w:rPr>
              <w:t>Is to be used when </w:t>
            </w:r>
            <w:r>
              <w:rPr>
                <w:sz w:val="19"/>
              </w:rPr>
              <w:t>distributing SPDXRef­A </w:t>
            </w:r>
            <w:r>
              <w:rPr>
                <w:w w:val="105"/>
                <w:sz w:val="19"/>
              </w:rPr>
              <w:t>requires that</w:t>
            </w:r>
          </w:p>
          <w:p>
            <w:pPr>
              <w:pStyle w:val="TableParagraph"/>
              <w:spacing w:line="264" w:lineRule="auto" w:before="0"/>
              <w:rPr>
                <w:sz w:val="19"/>
              </w:rPr>
            </w:pPr>
            <w:r>
              <w:rPr>
                <w:w w:val="105"/>
                <w:sz w:val="19"/>
              </w:rPr>
              <w:t>SPDXRef­B also be distributed.</w:t>
            </w:r>
          </w:p>
        </w:tc>
        <w:tc>
          <w:tcPr>
            <w:tcW w:w="3405" w:type="dxa"/>
          </w:tcPr>
          <w:p>
            <w:pPr>
              <w:pStyle w:val="TableParagraph"/>
              <w:spacing w:line="264" w:lineRule="auto"/>
              <w:ind w:right="57"/>
              <w:rPr>
                <w:sz w:val="19"/>
              </w:rPr>
            </w:pPr>
            <w:r>
              <w:rPr>
                <w:w w:val="105"/>
                <w:sz w:val="19"/>
              </w:rPr>
              <w:t>A BINARY file ‘foo.o’ requires that the ARCHIVE file ‘bar­sources.tgz’ be made available on distribution.</w:t>
            </w:r>
          </w:p>
        </w:tc>
      </w:tr>
      <w:tr>
        <w:trPr>
          <w:trHeight w:val="1065" w:hRule="exact"/>
        </w:trPr>
        <w:tc>
          <w:tcPr>
            <w:tcW w:w="2985" w:type="dxa"/>
          </w:tcPr>
          <w:p>
            <w:pPr>
              <w:pStyle w:val="TableParagraph"/>
              <w:spacing w:before="0"/>
              <w:ind w:left="0"/>
              <w:rPr>
                <w:rFonts w:ascii="Times New Roman"/>
                <w:sz w:val="22"/>
              </w:rPr>
            </w:pPr>
          </w:p>
          <w:p>
            <w:pPr>
              <w:pStyle w:val="TableParagraph"/>
              <w:spacing w:before="169"/>
              <w:ind w:left="45"/>
              <w:rPr>
                <w:sz w:val="19"/>
              </w:rPr>
            </w:pPr>
            <w:r>
              <w:rPr>
                <w:w w:val="105"/>
                <w:sz w:val="19"/>
              </w:rPr>
              <w:t>PATCH_FOR</w:t>
            </w:r>
          </w:p>
        </w:tc>
        <w:tc>
          <w:tcPr>
            <w:tcW w:w="2340" w:type="dxa"/>
          </w:tcPr>
          <w:p>
            <w:pPr>
              <w:pStyle w:val="TableParagraph"/>
              <w:spacing w:line="264" w:lineRule="auto" w:before="61"/>
              <w:ind w:left="45" w:right="-13"/>
              <w:rPr>
                <w:sz w:val="19"/>
              </w:rPr>
            </w:pPr>
            <w:r>
              <w:rPr>
                <w:w w:val="105"/>
                <w:sz w:val="19"/>
              </w:rPr>
              <w:t>Is to be used when SPDXRef­A is a patch file for (to be applied to) SPDXRef­B.</w:t>
            </w:r>
          </w:p>
        </w:tc>
        <w:tc>
          <w:tcPr>
            <w:tcW w:w="3405" w:type="dxa"/>
          </w:tcPr>
          <w:p>
            <w:pPr>
              <w:pStyle w:val="TableParagraph"/>
              <w:spacing w:line="264" w:lineRule="auto"/>
              <w:ind w:right="260"/>
              <w:rPr>
                <w:sz w:val="19"/>
              </w:rPr>
            </w:pPr>
            <w:r>
              <w:rPr>
                <w:w w:val="105"/>
                <w:sz w:val="19"/>
              </w:rPr>
              <w:t>A SOURCE file ‘foo.diff’ is a patch file for SOURCE file ‘foo.c’.</w:t>
            </w:r>
          </w:p>
        </w:tc>
      </w:tr>
      <w:tr>
        <w:trPr>
          <w:trHeight w:val="1095" w:hRule="exact"/>
        </w:trPr>
        <w:tc>
          <w:tcPr>
            <w:tcW w:w="2985" w:type="dxa"/>
          </w:tcPr>
          <w:p>
            <w:pPr>
              <w:pStyle w:val="TableParagraph"/>
              <w:spacing w:before="0"/>
              <w:ind w:left="0"/>
              <w:rPr>
                <w:rFonts w:ascii="Times New Roman"/>
                <w:sz w:val="22"/>
              </w:rPr>
            </w:pPr>
          </w:p>
          <w:p>
            <w:pPr>
              <w:pStyle w:val="TableParagraph"/>
              <w:spacing w:before="184"/>
              <w:ind w:left="45"/>
              <w:rPr>
                <w:sz w:val="19"/>
              </w:rPr>
            </w:pPr>
            <w:r>
              <w:rPr>
                <w:w w:val="105"/>
                <w:sz w:val="19"/>
              </w:rPr>
              <w:t>PATCH_APPLIED</w:t>
            </w:r>
          </w:p>
        </w:tc>
        <w:tc>
          <w:tcPr>
            <w:tcW w:w="2340" w:type="dxa"/>
          </w:tcPr>
          <w:p>
            <w:pPr>
              <w:pStyle w:val="TableParagraph"/>
              <w:spacing w:line="264" w:lineRule="auto" w:before="76"/>
              <w:ind w:left="45" w:right="-13"/>
              <w:rPr>
                <w:sz w:val="19"/>
              </w:rPr>
            </w:pPr>
            <w:r>
              <w:rPr>
                <w:w w:val="105"/>
                <w:sz w:val="19"/>
              </w:rPr>
              <w:t>Is to be used when SPDXRef­A is a patch file that has been applied to SPDXRef­B.</w:t>
            </w:r>
          </w:p>
        </w:tc>
        <w:tc>
          <w:tcPr>
            <w:tcW w:w="3405" w:type="dxa"/>
          </w:tcPr>
          <w:p>
            <w:pPr>
              <w:pStyle w:val="TableParagraph"/>
              <w:spacing w:line="264" w:lineRule="auto"/>
              <w:ind w:right="260"/>
              <w:rPr>
                <w:sz w:val="19"/>
              </w:rPr>
            </w:pPr>
            <w:r>
              <w:rPr>
                <w:w w:val="105"/>
                <w:sz w:val="19"/>
              </w:rPr>
              <w:t>A SOURCE file ‘foo.diff’ is a patch file that has been applied to SOURCE file ‘foo­patched.c’.</w:t>
            </w:r>
          </w:p>
        </w:tc>
      </w:tr>
      <w:tr>
        <w:trPr>
          <w:trHeight w:val="825" w:hRule="exact"/>
        </w:trPr>
        <w:tc>
          <w:tcPr>
            <w:tcW w:w="2985" w:type="dxa"/>
          </w:tcPr>
          <w:p>
            <w:pPr>
              <w:pStyle w:val="TableParagraph"/>
              <w:spacing w:before="2"/>
              <w:ind w:left="0"/>
              <w:rPr>
                <w:rFonts w:ascii="Times New Roman"/>
                <w:sz w:val="26"/>
              </w:rPr>
            </w:pPr>
          </w:p>
          <w:p>
            <w:pPr>
              <w:pStyle w:val="TableParagraph"/>
              <w:spacing w:before="1"/>
              <w:ind w:left="45"/>
              <w:rPr>
                <w:sz w:val="19"/>
              </w:rPr>
            </w:pPr>
            <w:r>
              <w:rPr>
                <w:w w:val="105"/>
                <w:sz w:val="19"/>
              </w:rPr>
              <w:t>COPY_OF</w:t>
            </w:r>
          </w:p>
        </w:tc>
        <w:tc>
          <w:tcPr>
            <w:tcW w:w="2340" w:type="dxa"/>
          </w:tcPr>
          <w:p>
            <w:pPr>
              <w:pStyle w:val="TableParagraph"/>
              <w:spacing w:line="264" w:lineRule="auto" w:before="61"/>
              <w:ind w:left="45" w:right="197"/>
              <w:rPr>
                <w:sz w:val="19"/>
              </w:rPr>
            </w:pPr>
            <w:r>
              <w:rPr>
                <w:w w:val="105"/>
                <w:sz w:val="19"/>
              </w:rPr>
              <w:t>Is to be used when SPDXRef­A is an exact copy of SPDXRef­B.</w:t>
            </w:r>
          </w:p>
        </w:tc>
        <w:tc>
          <w:tcPr>
            <w:tcW w:w="3405" w:type="dxa"/>
          </w:tcPr>
          <w:p>
            <w:pPr>
              <w:pStyle w:val="TableParagraph"/>
              <w:spacing w:line="264" w:lineRule="auto"/>
              <w:ind w:right="393"/>
              <w:rPr>
                <w:sz w:val="19"/>
              </w:rPr>
            </w:pPr>
            <w:r>
              <w:rPr>
                <w:w w:val="105"/>
                <w:sz w:val="19"/>
              </w:rPr>
              <w:t>A BINARY file ‘alib.a’ is an exact copy of BINARY file ‘a2lib.a’.</w:t>
            </w:r>
          </w:p>
        </w:tc>
      </w:tr>
      <w:tr>
        <w:trPr>
          <w:trHeight w:val="945" w:hRule="exact"/>
        </w:trPr>
        <w:tc>
          <w:tcPr>
            <w:tcW w:w="2985" w:type="dxa"/>
          </w:tcPr>
          <w:p>
            <w:pPr>
              <w:pStyle w:val="TableParagraph"/>
              <w:spacing w:before="5"/>
              <w:ind w:left="0"/>
              <w:rPr>
                <w:rFonts w:ascii="Times New Roman"/>
                <w:sz w:val="31"/>
              </w:rPr>
            </w:pPr>
          </w:p>
          <w:p>
            <w:pPr>
              <w:pStyle w:val="TableParagraph"/>
              <w:spacing w:before="0"/>
              <w:ind w:left="45"/>
              <w:rPr>
                <w:sz w:val="19"/>
              </w:rPr>
            </w:pPr>
            <w:r>
              <w:rPr>
                <w:w w:val="105"/>
                <w:sz w:val="19"/>
              </w:rPr>
              <w:t>FILE_ADDED</w:t>
            </w:r>
          </w:p>
        </w:tc>
        <w:tc>
          <w:tcPr>
            <w:tcW w:w="2340" w:type="dxa"/>
          </w:tcPr>
          <w:p>
            <w:pPr>
              <w:pStyle w:val="TableParagraph"/>
              <w:spacing w:line="264" w:lineRule="auto"/>
              <w:ind w:left="45" w:right="319"/>
              <w:rPr>
                <w:sz w:val="19"/>
              </w:rPr>
            </w:pPr>
            <w:r>
              <w:rPr>
                <w:w w:val="105"/>
                <w:sz w:val="19"/>
              </w:rPr>
              <w:t>Is to be used when SPDXRef­A is a file added to SPDXRef­B.</w:t>
            </w:r>
          </w:p>
        </w:tc>
        <w:tc>
          <w:tcPr>
            <w:tcW w:w="3405" w:type="dxa"/>
          </w:tcPr>
          <w:p>
            <w:pPr>
              <w:pStyle w:val="TableParagraph"/>
              <w:spacing w:line="264" w:lineRule="auto"/>
              <w:ind w:right="459"/>
              <w:rPr>
                <w:sz w:val="19"/>
              </w:rPr>
            </w:pPr>
            <w:r>
              <w:rPr>
                <w:w w:val="105"/>
                <w:sz w:val="19"/>
              </w:rPr>
              <w:t>A SOURCE file ‘foo.c’ has been added to package ARCHIVE ‘bar.tgz’.</w:t>
            </w:r>
          </w:p>
        </w:tc>
      </w:tr>
      <w:tr>
        <w:trPr>
          <w:trHeight w:val="1065" w:hRule="exact"/>
        </w:trPr>
        <w:tc>
          <w:tcPr>
            <w:tcW w:w="2985" w:type="dxa"/>
          </w:tcPr>
          <w:p>
            <w:pPr>
              <w:pStyle w:val="TableParagraph"/>
              <w:spacing w:before="0"/>
              <w:ind w:left="0"/>
              <w:rPr>
                <w:rFonts w:ascii="Times New Roman"/>
                <w:sz w:val="22"/>
              </w:rPr>
            </w:pPr>
          </w:p>
          <w:p>
            <w:pPr>
              <w:pStyle w:val="TableParagraph"/>
              <w:spacing w:before="169"/>
              <w:ind w:left="45"/>
              <w:rPr>
                <w:sz w:val="19"/>
              </w:rPr>
            </w:pPr>
            <w:r>
              <w:rPr>
                <w:w w:val="105"/>
                <w:sz w:val="19"/>
              </w:rPr>
              <w:t>FILE_DELETED</w:t>
            </w:r>
          </w:p>
        </w:tc>
        <w:tc>
          <w:tcPr>
            <w:tcW w:w="2340" w:type="dxa"/>
          </w:tcPr>
          <w:p>
            <w:pPr>
              <w:pStyle w:val="TableParagraph"/>
              <w:spacing w:line="264" w:lineRule="auto" w:before="61"/>
              <w:ind w:left="45" w:right="120"/>
              <w:rPr>
                <w:sz w:val="19"/>
              </w:rPr>
            </w:pPr>
            <w:r>
              <w:rPr>
                <w:w w:val="105"/>
                <w:sz w:val="19"/>
              </w:rPr>
              <w:t>Is to be used when SPDXRef­A is a file was deleted from to SPDXRef­B.</w:t>
            </w:r>
          </w:p>
        </w:tc>
        <w:tc>
          <w:tcPr>
            <w:tcW w:w="3405" w:type="dxa"/>
          </w:tcPr>
          <w:p>
            <w:pPr>
              <w:pStyle w:val="TableParagraph"/>
              <w:spacing w:line="264" w:lineRule="auto"/>
              <w:ind w:right="248"/>
              <w:rPr>
                <w:sz w:val="19"/>
              </w:rPr>
            </w:pPr>
            <w:r>
              <w:rPr>
                <w:w w:val="105"/>
                <w:sz w:val="19"/>
              </w:rPr>
              <w:t>A SOURCE file ‘foo.diff’’ has been deleted from package ARCHIVE ‘bar.tgz’.</w:t>
            </w:r>
          </w:p>
        </w:tc>
      </w:tr>
      <w:tr>
        <w:trPr>
          <w:trHeight w:val="1065" w:hRule="exact"/>
        </w:trPr>
        <w:tc>
          <w:tcPr>
            <w:tcW w:w="2985" w:type="dxa"/>
          </w:tcPr>
          <w:p>
            <w:pPr>
              <w:pStyle w:val="TableParagraph"/>
              <w:spacing w:before="0"/>
              <w:ind w:left="0"/>
              <w:rPr>
                <w:rFonts w:ascii="Times New Roman"/>
                <w:sz w:val="22"/>
              </w:rPr>
            </w:pPr>
          </w:p>
          <w:p>
            <w:pPr>
              <w:pStyle w:val="TableParagraph"/>
              <w:spacing w:before="169"/>
              <w:ind w:left="45"/>
              <w:rPr>
                <w:sz w:val="19"/>
              </w:rPr>
            </w:pPr>
            <w:r>
              <w:rPr>
                <w:w w:val="105"/>
                <w:sz w:val="19"/>
              </w:rPr>
              <w:t>FILE_MODIFIED</w:t>
            </w:r>
          </w:p>
        </w:tc>
        <w:tc>
          <w:tcPr>
            <w:tcW w:w="2340" w:type="dxa"/>
          </w:tcPr>
          <w:p>
            <w:pPr>
              <w:pStyle w:val="TableParagraph"/>
              <w:spacing w:line="264" w:lineRule="auto" w:before="61"/>
              <w:ind w:left="45" w:right="142"/>
              <w:rPr>
                <w:sz w:val="19"/>
              </w:rPr>
            </w:pPr>
            <w:r>
              <w:rPr>
                <w:w w:val="105"/>
                <w:sz w:val="19"/>
              </w:rPr>
              <w:t>Is to be used when SPDXRef­A is a file that was modified from SPDXRef­B.</w:t>
            </w:r>
          </w:p>
        </w:tc>
        <w:tc>
          <w:tcPr>
            <w:tcW w:w="3405" w:type="dxa"/>
          </w:tcPr>
          <w:p>
            <w:pPr>
              <w:pStyle w:val="TableParagraph"/>
              <w:spacing w:line="264" w:lineRule="auto"/>
              <w:ind w:right="415"/>
              <w:rPr>
                <w:sz w:val="19"/>
              </w:rPr>
            </w:pPr>
            <w:r>
              <w:rPr>
                <w:w w:val="105"/>
                <w:sz w:val="19"/>
              </w:rPr>
              <w:t>A SOURCE file ‘foo.c’’ has been modified from SOURCE file ‘foo.orig.c’.</w:t>
            </w:r>
          </w:p>
        </w:tc>
      </w:tr>
      <w:tr>
        <w:trPr>
          <w:trHeight w:val="1065" w:hRule="exact"/>
        </w:trPr>
        <w:tc>
          <w:tcPr>
            <w:tcW w:w="2985" w:type="dxa"/>
          </w:tcPr>
          <w:p>
            <w:pPr>
              <w:pStyle w:val="TableParagraph"/>
              <w:spacing w:before="0"/>
              <w:ind w:left="0"/>
              <w:rPr>
                <w:rFonts w:ascii="Times New Roman"/>
                <w:sz w:val="22"/>
              </w:rPr>
            </w:pPr>
          </w:p>
          <w:p>
            <w:pPr>
              <w:pStyle w:val="TableParagraph"/>
              <w:spacing w:before="169"/>
              <w:ind w:left="45"/>
              <w:rPr>
                <w:sz w:val="19"/>
              </w:rPr>
            </w:pPr>
            <w:r>
              <w:rPr>
                <w:w w:val="105"/>
                <w:sz w:val="19"/>
              </w:rPr>
              <w:t>EXPANDED_FROM_ARCHIVE</w:t>
            </w:r>
          </w:p>
        </w:tc>
        <w:tc>
          <w:tcPr>
            <w:tcW w:w="2340" w:type="dxa"/>
          </w:tcPr>
          <w:p>
            <w:pPr>
              <w:pStyle w:val="TableParagraph"/>
              <w:spacing w:line="264" w:lineRule="auto" w:before="61"/>
              <w:ind w:left="45" w:right="75"/>
              <w:rPr>
                <w:sz w:val="19"/>
              </w:rPr>
            </w:pPr>
            <w:r>
              <w:rPr>
                <w:w w:val="105"/>
                <w:sz w:val="19"/>
              </w:rPr>
              <w:t>Is to be used when SPDXRef­A is expanded from the archive SPDXRef­B.</w:t>
            </w:r>
          </w:p>
        </w:tc>
        <w:tc>
          <w:tcPr>
            <w:tcW w:w="3405" w:type="dxa"/>
          </w:tcPr>
          <w:p>
            <w:pPr>
              <w:pStyle w:val="TableParagraph"/>
              <w:spacing w:line="264" w:lineRule="auto"/>
              <w:ind w:right="404"/>
              <w:rPr>
                <w:sz w:val="19"/>
              </w:rPr>
            </w:pPr>
            <w:r>
              <w:rPr>
                <w:w w:val="105"/>
                <w:sz w:val="19"/>
              </w:rPr>
              <w:t>A SOURCE file ‘foo.c’, has been expanded from the archive ARCHIVE file ‘xyz.tgz’.</w:t>
            </w:r>
          </w:p>
        </w:tc>
      </w:tr>
      <w:tr>
        <w:trPr>
          <w:trHeight w:val="945" w:hRule="exact"/>
        </w:trPr>
        <w:tc>
          <w:tcPr>
            <w:tcW w:w="2985" w:type="dxa"/>
          </w:tcPr>
          <w:p>
            <w:pPr>
              <w:pStyle w:val="TableParagraph"/>
              <w:spacing w:before="5"/>
              <w:ind w:left="0"/>
              <w:rPr>
                <w:rFonts w:ascii="Times New Roman"/>
                <w:sz w:val="31"/>
              </w:rPr>
            </w:pPr>
          </w:p>
          <w:p>
            <w:pPr>
              <w:pStyle w:val="TableParagraph"/>
              <w:spacing w:before="0"/>
              <w:ind w:left="45"/>
              <w:rPr>
                <w:sz w:val="19"/>
              </w:rPr>
            </w:pPr>
            <w:r>
              <w:rPr>
                <w:w w:val="105"/>
                <w:sz w:val="19"/>
              </w:rPr>
              <w:t>DYNAMIC_LINK</w:t>
            </w:r>
          </w:p>
        </w:tc>
        <w:tc>
          <w:tcPr>
            <w:tcW w:w="2340" w:type="dxa"/>
          </w:tcPr>
          <w:p>
            <w:pPr>
              <w:pStyle w:val="TableParagraph"/>
              <w:spacing w:line="264" w:lineRule="auto"/>
              <w:ind w:left="45"/>
              <w:rPr>
                <w:sz w:val="19"/>
              </w:rPr>
            </w:pPr>
            <w:r>
              <w:rPr>
                <w:w w:val="105"/>
                <w:sz w:val="19"/>
              </w:rPr>
              <w:t>Is to be used when </w:t>
            </w:r>
            <w:r>
              <w:rPr>
                <w:sz w:val="19"/>
              </w:rPr>
              <w:t>SPDXRef­A dynamically </w:t>
            </w:r>
            <w:r>
              <w:rPr>
                <w:w w:val="105"/>
                <w:sz w:val="19"/>
              </w:rPr>
              <w:t>links to SPDXRef­B.</w:t>
            </w:r>
          </w:p>
        </w:tc>
        <w:tc>
          <w:tcPr>
            <w:tcW w:w="3405" w:type="dxa"/>
          </w:tcPr>
          <w:p>
            <w:pPr>
              <w:pStyle w:val="TableParagraph"/>
              <w:spacing w:line="264" w:lineRule="auto"/>
              <w:ind w:right="437"/>
              <w:rPr>
                <w:sz w:val="19"/>
              </w:rPr>
            </w:pPr>
            <w:r>
              <w:rPr>
                <w:w w:val="105"/>
                <w:sz w:val="19"/>
              </w:rPr>
              <w:t>An APPLICATION file ‘myapp’ dynamically links to BINARY file ‘zlib.so’.</w:t>
            </w:r>
          </w:p>
        </w:tc>
      </w:tr>
      <w:tr>
        <w:trPr>
          <w:trHeight w:val="465" w:hRule="exact"/>
        </w:trPr>
        <w:tc>
          <w:tcPr>
            <w:tcW w:w="2985" w:type="dxa"/>
          </w:tcPr>
          <w:p>
            <w:pPr>
              <w:pStyle w:val="TableParagraph"/>
              <w:ind w:left="45"/>
              <w:rPr>
                <w:sz w:val="19"/>
              </w:rPr>
            </w:pPr>
            <w:r>
              <w:rPr>
                <w:w w:val="105"/>
                <w:sz w:val="19"/>
              </w:rPr>
              <w:t>STATIC_LINK</w:t>
            </w:r>
          </w:p>
        </w:tc>
        <w:tc>
          <w:tcPr>
            <w:tcW w:w="2340" w:type="dxa"/>
          </w:tcPr>
          <w:p>
            <w:pPr>
              <w:pStyle w:val="TableParagraph"/>
              <w:ind w:left="45"/>
              <w:rPr>
                <w:sz w:val="19"/>
              </w:rPr>
            </w:pPr>
            <w:r>
              <w:rPr>
                <w:w w:val="105"/>
                <w:sz w:val="19"/>
              </w:rPr>
              <w:t>Is to be used when</w:t>
            </w:r>
          </w:p>
        </w:tc>
        <w:tc>
          <w:tcPr>
            <w:tcW w:w="3405" w:type="dxa"/>
          </w:tcPr>
          <w:p>
            <w:pPr>
              <w:pStyle w:val="TableParagraph"/>
              <w:rPr>
                <w:sz w:val="19"/>
              </w:rPr>
            </w:pPr>
            <w:r>
              <w:rPr>
                <w:w w:val="105"/>
                <w:sz w:val="19"/>
              </w:rPr>
              <w:t>An APPLICATION file ‘myapp’</w:t>
            </w:r>
          </w:p>
        </w:tc>
      </w:tr>
    </w:tbl>
    <w:p>
      <w:pPr>
        <w:spacing w:after="0"/>
        <w:rPr>
          <w:sz w:val="19"/>
        </w:rPr>
        <w:sectPr>
          <w:pgSz w:w="12240" w:h="15840"/>
          <w:pgMar w:header="112" w:footer="905" w:top="300" w:bottom="1100" w:left="1720" w:right="9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5"/>
        <w:gridCol w:w="2340"/>
        <w:gridCol w:w="3405"/>
      </w:tblGrid>
      <w:tr>
        <w:trPr>
          <w:trHeight w:val="585" w:hRule="exact"/>
        </w:trPr>
        <w:tc>
          <w:tcPr>
            <w:tcW w:w="2985" w:type="dxa"/>
          </w:tcPr>
          <w:p>
            <w:pPr/>
          </w:p>
        </w:tc>
        <w:tc>
          <w:tcPr>
            <w:tcW w:w="2340" w:type="dxa"/>
          </w:tcPr>
          <w:p>
            <w:pPr>
              <w:pStyle w:val="TableParagraph"/>
              <w:spacing w:line="264" w:lineRule="auto" w:before="61"/>
              <w:ind w:left="45" w:right="126"/>
              <w:rPr>
                <w:sz w:val="19"/>
              </w:rPr>
            </w:pPr>
            <w:r>
              <w:rPr>
                <w:sz w:val="19"/>
              </w:rPr>
              <w:t>SPDXRef­A statically </w:t>
            </w:r>
            <w:r>
              <w:rPr>
                <w:w w:val="105"/>
                <w:sz w:val="19"/>
              </w:rPr>
              <w:t>links to SPDXRef­B.</w:t>
            </w:r>
          </w:p>
        </w:tc>
        <w:tc>
          <w:tcPr>
            <w:tcW w:w="3405" w:type="dxa"/>
          </w:tcPr>
          <w:p>
            <w:pPr>
              <w:pStyle w:val="TableParagraph"/>
              <w:rPr>
                <w:sz w:val="19"/>
              </w:rPr>
            </w:pPr>
            <w:r>
              <w:rPr>
                <w:w w:val="105"/>
                <w:sz w:val="19"/>
              </w:rPr>
              <w:t>statically links to BINARY ‘zlib.a’.</w:t>
            </w:r>
          </w:p>
        </w:tc>
      </w:tr>
      <w:tr>
        <w:trPr>
          <w:trHeight w:val="1035" w:hRule="exact"/>
        </w:trPr>
        <w:tc>
          <w:tcPr>
            <w:tcW w:w="2985" w:type="dxa"/>
          </w:tcPr>
          <w:p>
            <w:pPr>
              <w:pStyle w:val="TableParagraph"/>
              <w:spacing w:before="0"/>
              <w:ind w:left="0"/>
              <w:rPr>
                <w:rFonts w:ascii="Times New Roman"/>
                <w:sz w:val="22"/>
              </w:rPr>
            </w:pPr>
          </w:p>
          <w:p>
            <w:pPr>
              <w:pStyle w:val="TableParagraph"/>
              <w:spacing w:before="154"/>
              <w:ind w:left="45"/>
              <w:rPr>
                <w:sz w:val="19"/>
              </w:rPr>
            </w:pPr>
            <w:r>
              <w:rPr>
                <w:w w:val="105"/>
                <w:sz w:val="19"/>
              </w:rPr>
              <w:t>DATA_FILE_OF</w:t>
            </w:r>
          </w:p>
        </w:tc>
        <w:tc>
          <w:tcPr>
            <w:tcW w:w="2340" w:type="dxa"/>
          </w:tcPr>
          <w:p>
            <w:pPr>
              <w:pStyle w:val="TableParagraph"/>
              <w:spacing w:line="264" w:lineRule="auto" w:before="166"/>
              <w:ind w:left="45" w:right="86"/>
              <w:rPr>
                <w:sz w:val="19"/>
              </w:rPr>
            </w:pPr>
            <w:r>
              <w:rPr>
                <w:w w:val="105"/>
                <w:sz w:val="19"/>
              </w:rPr>
              <w:t>Is to be used when SPDXRef­A is a data file used in SPDXRef­B.</w:t>
            </w:r>
          </w:p>
        </w:tc>
        <w:tc>
          <w:tcPr>
            <w:tcW w:w="3405" w:type="dxa"/>
          </w:tcPr>
          <w:p>
            <w:pPr>
              <w:pStyle w:val="TableParagraph"/>
              <w:spacing w:line="264" w:lineRule="auto"/>
              <w:ind w:right="71"/>
              <w:rPr>
                <w:sz w:val="19"/>
              </w:rPr>
            </w:pPr>
            <w:r>
              <w:rPr>
                <w:w w:val="105"/>
                <w:sz w:val="19"/>
              </w:rPr>
              <w:t>An IMAGE file ‘kitty.jpg’ is a data file of an APPLICATION ‘hellokitty’.</w:t>
            </w:r>
          </w:p>
        </w:tc>
      </w:tr>
      <w:tr>
        <w:trPr>
          <w:trHeight w:val="1140" w:hRule="exact"/>
        </w:trPr>
        <w:tc>
          <w:tcPr>
            <w:tcW w:w="2985" w:type="dxa"/>
          </w:tcPr>
          <w:p>
            <w:pPr>
              <w:pStyle w:val="TableParagraph"/>
              <w:spacing w:before="0"/>
              <w:ind w:left="0"/>
              <w:rPr>
                <w:rFonts w:ascii="Times New Roman"/>
                <w:sz w:val="22"/>
              </w:rPr>
            </w:pPr>
          </w:p>
          <w:p>
            <w:pPr>
              <w:pStyle w:val="TableParagraph"/>
              <w:spacing w:before="3"/>
              <w:ind w:left="0"/>
              <w:rPr>
                <w:rFonts w:ascii="Times New Roman"/>
                <w:sz w:val="17"/>
              </w:rPr>
            </w:pPr>
          </w:p>
          <w:p>
            <w:pPr>
              <w:pStyle w:val="TableParagraph"/>
              <w:spacing w:before="0"/>
              <w:ind w:left="45"/>
              <w:rPr>
                <w:sz w:val="19"/>
              </w:rPr>
            </w:pPr>
            <w:r>
              <w:rPr>
                <w:w w:val="105"/>
                <w:sz w:val="19"/>
              </w:rPr>
              <w:t>TEST_CASE_OF</w:t>
            </w:r>
          </w:p>
        </w:tc>
        <w:tc>
          <w:tcPr>
            <w:tcW w:w="2340" w:type="dxa"/>
          </w:tcPr>
          <w:p>
            <w:pPr>
              <w:pStyle w:val="TableParagraph"/>
              <w:spacing w:line="264" w:lineRule="auto" w:before="91"/>
              <w:ind w:left="45" w:right="-13"/>
              <w:rPr>
                <w:sz w:val="19"/>
              </w:rPr>
            </w:pPr>
            <w:r>
              <w:rPr>
                <w:w w:val="105"/>
                <w:sz w:val="19"/>
              </w:rPr>
              <w:t>Is to be used when SPDXRef­A is a test case used in testing</w:t>
            </w:r>
          </w:p>
          <w:p>
            <w:pPr>
              <w:pStyle w:val="TableParagraph"/>
              <w:spacing w:before="0"/>
              <w:ind w:left="45"/>
              <w:rPr>
                <w:sz w:val="19"/>
              </w:rPr>
            </w:pPr>
            <w:r>
              <w:rPr>
                <w:w w:val="105"/>
                <w:sz w:val="19"/>
              </w:rPr>
              <w:t>SPDXRef­B.</w:t>
            </w:r>
          </w:p>
        </w:tc>
        <w:tc>
          <w:tcPr>
            <w:tcW w:w="3405" w:type="dxa"/>
          </w:tcPr>
          <w:p>
            <w:pPr>
              <w:pStyle w:val="TableParagraph"/>
              <w:spacing w:line="264" w:lineRule="auto"/>
              <w:ind w:right="171"/>
              <w:rPr>
                <w:sz w:val="19"/>
              </w:rPr>
            </w:pPr>
            <w:r>
              <w:rPr>
                <w:w w:val="105"/>
                <w:sz w:val="19"/>
              </w:rPr>
              <w:t>A SOURCE file testMyCode.java is a unit test file used to test an </w:t>
            </w:r>
            <w:r>
              <w:rPr>
                <w:sz w:val="19"/>
              </w:rPr>
              <w:t>APPLICATION  MyPackage.</w:t>
            </w:r>
          </w:p>
        </w:tc>
      </w:tr>
      <w:tr>
        <w:trPr>
          <w:trHeight w:val="975" w:hRule="exact"/>
        </w:trPr>
        <w:tc>
          <w:tcPr>
            <w:tcW w:w="2985" w:type="dxa"/>
          </w:tcPr>
          <w:p>
            <w:pPr>
              <w:pStyle w:val="TableParagraph"/>
              <w:spacing w:before="8"/>
              <w:ind w:left="0"/>
              <w:rPr>
                <w:rFonts w:ascii="Times New Roman"/>
                <w:sz w:val="32"/>
              </w:rPr>
            </w:pPr>
          </w:p>
          <w:p>
            <w:pPr>
              <w:pStyle w:val="TableParagraph"/>
              <w:spacing w:before="1"/>
              <w:ind w:left="45"/>
              <w:rPr>
                <w:sz w:val="19"/>
              </w:rPr>
            </w:pPr>
            <w:r>
              <w:rPr>
                <w:w w:val="105"/>
                <w:sz w:val="19"/>
              </w:rPr>
              <w:t>BUILD_TOOL_OF</w:t>
            </w:r>
          </w:p>
        </w:tc>
        <w:tc>
          <w:tcPr>
            <w:tcW w:w="2340" w:type="dxa"/>
          </w:tcPr>
          <w:p>
            <w:pPr>
              <w:pStyle w:val="TableParagraph"/>
              <w:spacing w:line="264" w:lineRule="auto" w:before="136"/>
              <w:ind w:left="45" w:right="75"/>
              <w:rPr>
                <w:sz w:val="19"/>
              </w:rPr>
            </w:pPr>
            <w:r>
              <w:rPr>
                <w:w w:val="105"/>
                <w:sz w:val="19"/>
              </w:rPr>
              <w:t>Is to be used when SPDXRef­A is used to to build SPDXRef­B.</w:t>
            </w:r>
          </w:p>
        </w:tc>
        <w:tc>
          <w:tcPr>
            <w:tcW w:w="3405" w:type="dxa"/>
          </w:tcPr>
          <w:p>
            <w:pPr>
              <w:pStyle w:val="TableParagraph"/>
              <w:spacing w:line="264" w:lineRule="auto"/>
              <w:ind w:right="562"/>
              <w:jc w:val="both"/>
              <w:rPr>
                <w:sz w:val="19"/>
              </w:rPr>
            </w:pPr>
            <w:r>
              <w:rPr>
                <w:w w:val="105"/>
                <w:sz w:val="19"/>
              </w:rPr>
              <w:t>A</w:t>
            </w:r>
            <w:r>
              <w:rPr>
                <w:spacing w:val="-15"/>
                <w:w w:val="105"/>
                <w:sz w:val="19"/>
              </w:rPr>
              <w:t> </w:t>
            </w:r>
            <w:r>
              <w:rPr>
                <w:w w:val="105"/>
                <w:sz w:val="19"/>
              </w:rPr>
              <w:t>SOURCE</w:t>
            </w:r>
            <w:r>
              <w:rPr>
                <w:spacing w:val="-15"/>
                <w:w w:val="105"/>
                <w:sz w:val="19"/>
              </w:rPr>
              <w:t> </w:t>
            </w:r>
            <w:r>
              <w:rPr>
                <w:w w:val="105"/>
                <w:sz w:val="19"/>
              </w:rPr>
              <w:t>file</w:t>
            </w:r>
            <w:r>
              <w:rPr>
                <w:spacing w:val="-15"/>
                <w:w w:val="105"/>
                <w:sz w:val="19"/>
              </w:rPr>
              <w:t> </w:t>
            </w:r>
            <w:r>
              <w:rPr>
                <w:w w:val="105"/>
                <w:sz w:val="19"/>
              </w:rPr>
              <w:t>‘makefile.mk’</w:t>
            </w:r>
            <w:r>
              <w:rPr>
                <w:spacing w:val="-15"/>
                <w:w w:val="105"/>
                <w:sz w:val="19"/>
              </w:rPr>
              <w:t> </w:t>
            </w:r>
            <w:r>
              <w:rPr>
                <w:w w:val="105"/>
                <w:sz w:val="19"/>
              </w:rPr>
              <w:t>is used</w:t>
            </w:r>
            <w:r>
              <w:rPr>
                <w:spacing w:val="-16"/>
                <w:w w:val="105"/>
                <w:sz w:val="19"/>
              </w:rPr>
              <w:t> </w:t>
            </w:r>
            <w:r>
              <w:rPr>
                <w:w w:val="105"/>
                <w:sz w:val="19"/>
              </w:rPr>
              <w:t>to</w:t>
            </w:r>
            <w:r>
              <w:rPr>
                <w:spacing w:val="-16"/>
                <w:w w:val="105"/>
                <w:sz w:val="19"/>
              </w:rPr>
              <w:t> </w:t>
            </w:r>
            <w:r>
              <w:rPr>
                <w:w w:val="105"/>
                <w:sz w:val="19"/>
              </w:rPr>
              <w:t>build</w:t>
            </w:r>
            <w:r>
              <w:rPr>
                <w:spacing w:val="-16"/>
                <w:w w:val="105"/>
                <w:sz w:val="19"/>
              </w:rPr>
              <w:t> </w:t>
            </w:r>
            <w:r>
              <w:rPr>
                <w:w w:val="105"/>
                <w:sz w:val="19"/>
              </w:rPr>
              <w:t>an</w:t>
            </w:r>
            <w:r>
              <w:rPr>
                <w:spacing w:val="-16"/>
                <w:w w:val="105"/>
                <w:sz w:val="19"/>
              </w:rPr>
              <w:t> </w:t>
            </w:r>
            <w:r>
              <w:rPr>
                <w:w w:val="105"/>
                <w:sz w:val="19"/>
              </w:rPr>
              <w:t>APPLICATION ‘zlib’.</w:t>
            </w:r>
          </w:p>
        </w:tc>
      </w:tr>
      <w:tr>
        <w:trPr>
          <w:trHeight w:val="1065" w:hRule="exact"/>
        </w:trPr>
        <w:tc>
          <w:tcPr>
            <w:tcW w:w="2985" w:type="dxa"/>
          </w:tcPr>
          <w:p>
            <w:pPr>
              <w:pStyle w:val="TableParagraph"/>
              <w:spacing w:before="0"/>
              <w:ind w:left="0"/>
              <w:rPr>
                <w:rFonts w:ascii="Times New Roman"/>
                <w:sz w:val="22"/>
              </w:rPr>
            </w:pPr>
          </w:p>
          <w:p>
            <w:pPr>
              <w:pStyle w:val="TableParagraph"/>
              <w:spacing w:before="169"/>
              <w:ind w:left="45"/>
              <w:rPr>
                <w:sz w:val="19"/>
              </w:rPr>
            </w:pPr>
            <w:r>
              <w:rPr>
                <w:w w:val="105"/>
                <w:sz w:val="19"/>
              </w:rPr>
              <w:t>DOCUMENTATION_OF</w:t>
            </w:r>
          </w:p>
        </w:tc>
        <w:tc>
          <w:tcPr>
            <w:tcW w:w="2340" w:type="dxa"/>
          </w:tcPr>
          <w:p>
            <w:pPr>
              <w:pStyle w:val="TableParagraph"/>
              <w:spacing w:line="264" w:lineRule="auto" w:before="61"/>
              <w:ind w:left="45"/>
              <w:rPr>
                <w:sz w:val="19"/>
              </w:rPr>
            </w:pPr>
            <w:r>
              <w:rPr>
                <w:w w:val="105"/>
                <w:sz w:val="19"/>
              </w:rPr>
              <w:t>Is to be used when </w:t>
            </w:r>
            <w:r>
              <w:rPr>
                <w:sz w:val="19"/>
              </w:rPr>
              <w:t>SPDXRef­A provides </w:t>
            </w:r>
            <w:r>
              <w:rPr>
                <w:w w:val="105"/>
                <w:sz w:val="19"/>
              </w:rPr>
              <w:t>documentation of SPDXRef­B.</w:t>
            </w:r>
          </w:p>
        </w:tc>
        <w:tc>
          <w:tcPr>
            <w:tcW w:w="3405" w:type="dxa"/>
          </w:tcPr>
          <w:p>
            <w:pPr>
              <w:pStyle w:val="TableParagraph"/>
              <w:rPr>
                <w:sz w:val="19"/>
              </w:rPr>
            </w:pPr>
            <w:r>
              <w:rPr>
                <w:w w:val="105"/>
                <w:sz w:val="19"/>
              </w:rPr>
              <w:t>A DOCUMENTATION file</w:t>
            </w:r>
          </w:p>
          <w:p>
            <w:pPr>
              <w:pStyle w:val="TableParagraph"/>
              <w:spacing w:line="264" w:lineRule="auto" w:before="20"/>
              <w:ind w:right="869"/>
              <w:rPr>
                <w:sz w:val="19"/>
              </w:rPr>
            </w:pPr>
            <w:r>
              <w:rPr>
                <w:w w:val="105"/>
                <w:sz w:val="19"/>
              </w:rPr>
              <w:t>‘readme.txt’ documents the</w:t>
            </w:r>
            <w:r>
              <w:rPr>
                <w:w w:val="102"/>
                <w:sz w:val="19"/>
              </w:rPr>
              <w:t> </w:t>
            </w:r>
            <w:r>
              <w:rPr>
                <w:sz w:val="19"/>
              </w:rPr>
              <w:t>APPLICATION ‘zlib’.</w:t>
            </w:r>
          </w:p>
        </w:tc>
      </w:tr>
      <w:tr>
        <w:trPr>
          <w:trHeight w:val="1185" w:hRule="exact"/>
        </w:trPr>
        <w:tc>
          <w:tcPr>
            <w:tcW w:w="2985" w:type="dxa"/>
          </w:tcPr>
          <w:p>
            <w:pPr>
              <w:pStyle w:val="TableParagraph"/>
              <w:spacing w:before="0"/>
              <w:ind w:left="0"/>
              <w:rPr>
                <w:rFonts w:ascii="Times New Roman"/>
                <w:sz w:val="22"/>
              </w:rPr>
            </w:pPr>
          </w:p>
          <w:p>
            <w:pPr>
              <w:pStyle w:val="TableParagraph"/>
              <w:spacing w:before="10"/>
              <w:ind w:left="0"/>
              <w:rPr>
                <w:rFonts w:ascii="Times New Roman"/>
                <w:sz w:val="19"/>
              </w:rPr>
            </w:pPr>
          </w:p>
          <w:p>
            <w:pPr>
              <w:pStyle w:val="TableParagraph"/>
              <w:spacing w:before="0"/>
              <w:ind w:left="45"/>
              <w:rPr>
                <w:sz w:val="19"/>
              </w:rPr>
            </w:pPr>
            <w:r>
              <w:rPr>
                <w:w w:val="105"/>
                <w:sz w:val="19"/>
              </w:rPr>
              <w:t>OPTIONAL_COMPONENT_OF</w:t>
            </w:r>
          </w:p>
        </w:tc>
        <w:tc>
          <w:tcPr>
            <w:tcW w:w="2340" w:type="dxa"/>
          </w:tcPr>
          <w:p>
            <w:pPr>
              <w:pStyle w:val="TableParagraph"/>
              <w:spacing w:line="264" w:lineRule="auto"/>
              <w:ind w:left="45" w:right="29"/>
              <w:rPr>
                <w:sz w:val="19"/>
              </w:rPr>
            </w:pPr>
            <w:r>
              <w:rPr>
                <w:w w:val="105"/>
                <w:sz w:val="19"/>
              </w:rPr>
              <w:t>Is to be used when SPDXRef­A</w:t>
            </w:r>
            <w:r>
              <w:rPr>
                <w:spacing w:val="-18"/>
                <w:w w:val="105"/>
                <w:sz w:val="19"/>
              </w:rPr>
              <w:t> </w:t>
            </w:r>
            <w:r>
              <w:rPr>
                <w:w w:val="105"/>
                <w:sz w:val="19"/>
              </w:rPr>
              <w:t>is</w:t>
            </w:r>
            <w:r>
              <w:rPr>
                <w:spacing w:val="-18"/>
                <w:w w:val="105"/>
                <w:sz w:val="19"/>
              </w:rPr>
              <w:t> </w:t>
            </w:r>
            <w:r>
              <w:rPr>
                <w:w w:val="105"/>
                <w:sz w:val="19"/>
              </w:rPr>
              <w:t>an</w:t>
            </w:r>
            <w:r>
              <w:rPr>
                <w:spacing w:val="-18"/>
                <w:w w:val="105"/>
                <w:sz w:val="19"/>
              </w:rPr>
              <w:t> </w:t>
            </w:r>
            <w:r>
              <w:rPr>
                <w:w w:val="105"/>
                <w:sz w:val="19"/>
              </w:rPr>
              <w:t>optional component</w:t>
            </w:r>
            <w:r>
              <w:rPr>
                <w:spacing w:val="-28"/>
                <w:w w:val="105"/>
                <w:sz w:val="19"/>
              </w:rPr>
              <w:t> </w:t>
            </w:r>
            <w:r>
              <w:rPr>
                <w:w w:val="105"/>
                <w:sz w:val="19"/>
              </w:rPr>
              <w:t>of</w:t>
            </w:r>
          </w:p>
          <w:p>
            <w:pPr>
              <w:pStyle w:val="TableParagraph"/>
              <w:spacing w:before="0"/>
              <w:ind w:left="45"/>
              <w:rPr>
                <w:sz w:val="19"/>
              </w:rPr>
            </w:pPr>
            <w:r>
              <w:rPr>
                <w:w w:val="105"/>
                <w:sz w:val="19"/>
              </w:rPr>
              <w:t>SPDXRef­B.</w:t>
            </w:r>
          </w:p>
        </w:tc>
        <w:tc>
          <w:tcPr>
            <w:tcW w:w="3405" w:type="dxa"/>
          </w:tcPr>
          <w:p>
            <w:pPr>
              <w:pStyle w:val="TableParagraph"/>
              <w:spacing w:line="264" w:lineRule="auto"/>
              <w:ind w:right="237"/>
              <w:rPr>
                <w:sz w:val="19"/>
              </w:rPr>
            </w:pPr>
            <w:r>
              <w:rPr>
                <w:w w:val="105"/>
                <w:sz w:val="19"/>
              </w:rPr>
              <w:t>A SOURCE file ‘fool.c’ (which is in the contributors directory) may or may not be included in the build of </w:t>
            </w:r>
            <w:r>
              <w:rPr>
                <w:sz w:val="19"/>
              </w:rPr>
              <w:t>APPLICATION  ‘atthebar’.</w:t>
            </w:r>
          </w:p>
        </w:tc>
      </w:tr>
      <w:tr>
        <w:trPr>
          <w:trHeight w:val="945" w:hRule="exact"/>
        </w:trPr>
        <w:tc>
          <w:tcPr>
            <w:tcW w:w="2985" w:type="dxa"/>
          </w:tcPr>
          <w:p>
            <w:pPr>
              <w:pStyle w:val="TableParagraph"/>
              <w:spacing w:before="5"/>
              <w:ind w:left="0"/>
              <w:rPr>
                <w:rFonts w:ascii="Times New Roman"/>
                <w:sz w:val="31"/>
              </w:rPr>
            </w:pPr>
          </w:p>
          <w:p>
            <w:pPr>
              <w:pStyle w:val="TableParagraph"/>
              <w:spacing w:before="0"/>
              <w:ind w:left="45"/>
              <w:rPr>
                <w:sz w:val="19"/>
              </w:rPr>
            </w:pPr>
            <w:r>
              <w:rPr>
                <w:w w:val="105"/>
                <w:sz w:val="19"/>
              </w:rPr>
              <w:t>METAFILE_OF</w:t>
            </w:r>
          </w:p>
        </w:tc>
        <w:tc>
          <w:tcPr>
            <w:tcW w:w="2340" w:type="dxa"/>
          </w:tcPr>
          <w:p>
            <w:pPr>
              <w:pStyle w:val="TableParagraph"/>
              <w:spacing w:line="264" w:lineRule="auto"/>
              <w:ind w:left="45" w:right="86"/>
              <w:rPr>
                <w:sz w:val="19"/>
              </w:rPr>
            </w:pPr>
            <w:r>
              <w:rPr>
                <w:w w:val="105"/>
                <w:sz w:val="19"/>
              </w:rPr>
              <w:t>Is to be used when SPDXRef­A is a metafile of SPDXRef­B.</w:t>
            </w:r>
          </w:p>
        </w:tc>
        <w:tc>
          <w:tcPr>
            <w:tcW w:w="3405" w:type="dxa"/>
          </w:tcPr>
          <w:p>
            <w:pPr>
              <w:pStyle w:val="TableParagraph"/>
              <w:spacing w:line="264" w:lineRule="auto"/>
              <w:ind w:right="714"/>
              <w:jc w:val="both"/>
              <w:rPr>
                <w:sz w:val="19"/>
              </w:rPr>
            </w:pPr>
            <w:r>
              <w:rPr>
                <w:w w:val="105"/>
                <w:sz w:val="19"/>
              </w:rPr>
              <w:t>A</w:t>
            </w:r>
            <w:r>
              <w:rPr>
                <w:spacing w:val="-12"/>
                <w:w w:val="105"/>
                <w:sz w:val="19"/>
              </w:rPr>
              <w:t> </w:t>
            </w:r>
            <w:r>
              <w:rPr>
                <w:w w:val="105"/>
                <w:sz w:val="19"/>
              </w:rPr>
              <w:t>SOURCE</w:t>
            </w:r>
            <w:r>
              <w:rPr>
                <w:spacing w:val="-12"/>
                <w:w w:val="105"/>
                <w:sz w:val="19"/>
              </w:rPr>
              <w:t> </w:t>
            </w:r>
            <w:r>
              <w:rPr>
                <w:w w:val="105"/>
                <w:sz w:val="19"/>
              </w:rPr>
              <w:t>file</w:t>
            </w:r>
            <w:r>
              <w:rPr>
                <w:spacing w:val="-12"/>
                <w:w w:val="105"/>
                <w:sz w:val="19"/>
              </w:rPr>
              <w:t> </w:t>
            </w:r>
            <w:r>
              <w:rPr>
                <w:w w:val="105"/>
                <w:sz w:val="19"/>
              </w:rPr>
              <w:t>‘pom.xml’</w:t>
            </w:r>
            <w:r>
              <w:rPr>
                <w:spacing w:val="-12"/>
                <w:w w:val="105"/>
                <w:sz w:val="19"/>
              </w:rPr>
              <w:t> </w:t>
            </w:r>
            <w:r>
              <w:rPr>
                <w:w w:val="105"/>
                <w:sz w:val="19"/>
              </w:rPr>
              <w:t>is</w:t>
            </w:r>
            <w:r>
              <w:rPr>
                <w:spacing w:val="-12"/>
                <w:w w:val="105"/>
                <w:sz w:val="19"/>
              </w:rPr>
              <w:t> </w:t>
            </w:r>
            <w:r>
              <w:rPr>
                <w:w w:val="105"/>
                <w:sz w:val="19"/>
              </w:rPr>
              <w:t>a metafile</w:t>
            </w:r>
            <w:r>
              <w:rPr>
                <w:spacing w:val="-20"/>
                <w:w w:val="105"/>
                <w:sz w:val="19"/>
              </w:rPr>
              <w:t> </w:t>
            </w:r>
            <w:r>
              <w:rPr>
                <w:w w:val="105"/>
                <w:sz w:val="19"/>
              </w:rPr>
              <w:t>of</w:t>
            </w:r>
            <w:r>
              <w:rPr>
                <w:spacing w:val="-20"/>
                <w:w w:val="105"/>
                <w:sz w:val="19"/>
              </w:rPr>
              <w:t> </w:t>
            </w:r>
            <w:r>
              <w:rPr>
                <w:w w:val="105"/>
                <w:sz w:val="19"/>
              </w:rPr>
              <w:t>the</w:t>
            </w:r>
            <w:r>
              <w:rPr>
                <w:spacing w:val="-20"/>
                <w:w w:val="105"/>
                <w:sz w:val="19"/>
              </w:rPr>
              <w:t> </w:t>
            </w:r>
            <w:r>
              <w:rPr>
                <w:w w:val="105"/>
                <w:sz w:val="19"/>
              </w:rPr>
              <w:t>APPLICATION ‘Apache</w:t>
            </w:r>
            <w:r>
              <w:rPr>
                <w:spacing w:val="-35"/>
                <w:w w:val="105"/>
                <w:sz w:val="19"/>
              </w:rPr>
              <w:t> </w:t>
            </w:r>
            <w:r>
              <w:rPr>
                <w:w w:val="105"/>
                <w:sz w:val="19"/>
              </w:rPr>
              <w:t>Xerces’.</w:t>
            </w:r>
          </w:p>
        </w:tc>
      </w:tr>
      <w:tr>
        <w:trPr>
          <w:trHeight w:val="1185" w:hRule="exact"/>
        </w:trPr>
        <w:tc>
          <w:tcPr>
            <w:tcW w:w="2985" w:type="dxa"/>
          </w:tcPr>
          <w:p>
            <w:pPr>
              <w:pStyle w:val="TableParagraph"/>
              <w:spacing w:before="0"/>
              <w:ind w:left="0"/>
              <w:rPr>
                <w:rFonts w:ascii="Times New Roman"/>
                <w:sz w:val="22"/>
              </w:rPr>
            </w:pPr>
          </w:p>
          <w:p>
            <w:pPr>
              <w:pStyle w:val="TableParagraph"/>
              <w:spacing w:before="10"/>
              <w:ind w:left="0"/>
              <w:rPr>
                <w:rFonts w:ascii="Times New Roman"/>
                <w:sz w:val="19"/>
              </w:rPr>
            </w:pPr>
          </w:p>
          <w:p>
            <w:pPr>
              <w:pStyle w:val="TableParagraph"/>
              <w:spacing w:before="0"/>
              <w:ind w:left="45"/>
              <w:rPr>
                <w:sz w:val="19"/>
              </w:rPr>
            </w:pPr>
            <w:r>
              <w:rPr>
                <w:w w:val="105"/>
                <w:sz w:val="19"/>
              </w:rPr>
              <w:t>PACKAGE_OF</w:t>
            </w:r>
          </w:p>
        </w:tc>
        <w:tc>
          <w:tcPr>
            <w:tcW w:w="2340" w:type="dxa"/>
          </w:tcPr>
          <w:p>
            <w:pPr>
              <w:pStyle w:val="TableParagraph"/>
              <w:spacing w:line="264" w:lineRule="auto"/>
              <w:ind w:right="193"/>
              <w:rPr>
                <w:sz w:val="19"/>
              </w:rPr>
            </w:pPr>
            <w:r>
              <w:rPr>
                <w:w w:val="105"/>
                <w:sz w:val="19"/>
              </w:rPr>
              <w:t>Is to be used when SPDXRef­A is used as a package as part of SPDXRef­B.</w:t>
            </w:r>
          </w:p>
        </w:tc>
        <w:tc>
          <w:tcPr>
            <w:tcW w:w="3405" w:type="dxa"/>
          </w:tcPr>
          <w:p>
            <w:pPr>
              <w:pStyle w:val="TableParagraph"/>
              <w:spacing w:line="264" w:lineRule="auto"/>
              <w:ind w:right="348"/>
              <w:rPr>
                <w:rFonts w:ascii="Calibri"/>
                <w:sz w:val="16"/>
              </w:rPr>
            </w:pPr>
            <w:r>
              <w:rPr>
                <w:w w:val="105"/>
                <w:sz w:val="19"/>
              </w:rPr>
              <w:t>A Linux distribution contains an APPLICATION package gawk as part of the distribution MyLinuxDistro</w:t>
            </w:r>
            <w:r>
              <w:rPr>
                <w:rFonts w:ascii="Calibri"/>
                <w:w w:val="105"/>
                <w:sz w:val="16"/>
              </w:rPr>
              <w:t>.</w:t>
            </w:r>
          </w:p>
        </w:tc>
      </w:tr>
      <w:tr>
        <w:trPr>
          <w:trHeight w:val="1665" w:hRule="exact"/>
        </w:trPr>
        <w:tc>
          <w:tcPr>
            <w:tcW w:w="2985" w:type="dxa"/>
          </w:tcPr>
          <w:p>
            <w:pPr>
              <w:pStyle w:val="TableParagraph"/>
              <w:spacing w:before="0"/>
              <w:ind w:left="0"/>
              <w:rPr>
                <w:rFonts w:ascii="Times New Roman"/>
                <w:sz w:val="22"/>
              </w:rPr>
            </w:pPr>
          </w:p>
          <w:p>
            <w:pPr>
              <w:pStyle w:val="TableParagraph"/>
              <w:spacing w:before="0"/>
              <w:ind w:left="0"/>
              <w:rPr>
                <w:rFonts w:ascii="Times New Roman"/>
                <w:sz w:val="22"/>
              </w:rPr>
            </w:pPr>
          </w:p>
          <w:p>
            <w:pPr>
              <w:pStyle w:val="TableParagraph"/>
              <w:spacing w:before="8"/>
              <w:ind w:left="0"/>
              <w:rPr>
                <w:rFonts w:ascii="Times New Roman"/>
                <w:sz w:val="18"/>
              </w:rPr>
            </w:pPr>
          </w:p>
          <w:p>
            <w:pPr>
              <w:pStyle w:val="TableParagraph"/>
              <w:spacing w:before="1"/>
              <w:ind w:left="45"/>
              <w:rPr>
                <w:sz w:val="19"/>
              </w:rPr>
            </w:pPr>
            <w:r>
              <w:rPr>
                <w:w w:val="105"/>
                <w:sz w:val="19"/>
              </w:rPr>
              <w:t>AMENDS</w:t>
            </w:r>
          </w:p>
        </w:tc>
        <w:tc>
          <w:tcPr>
            <w:tcW w:w="2340" w:type="dxa"/>
          </w:tcPr>
          <w:p>
            <w:pPr>
              <w:pStyle w:val="TableParagraph"/>
              <w:spacing w:line="264" w:lineRule="auto"/>
              <w:rPr>
                <w:sz w:val="19"/>
              </w:rPr>
            </w:pPr>
            <w:r>
              <w:rPr>
                <w:w w:val="105"/>
                <w:sz w:val="19"/>
              </w:rPr>
              <w:t>Is to be used when (current)</w:t>
            </w:r>
          </w:p>
          <w:p>
            <w:pPr>
              <w:pStyle w:val="TableParagraph"/>
              <w:spacing w:before="0"/>
              <w:rPr>
                <w:sz w:val="19"/>
              </w:rPr>
            </w:pPr>
            <w:r>
              <w:rPr>
                <w:w w:val="105"/>
                <w:sz w:val="19"/>
              </w:rPr>
              <w:t>SPDXRef­DOCUMENT</w:t>
            </w:r>
          </w:p>
          <w:p>
            <w:pPr>
              <w:pStyle w:val="TableParagraph"/>
              <w:spacing w:line="264" w:lineRule="auto" w:before="22"/>
              <w:rPr>
                <w:sz w:val="19"/>
              </w:rPr>
            </w:pPr>
            <w:r>
              <w:rPr>
                <w:w w:val="105"/>
                <w:sz w:val="19"/>
              </w:rPr>
              <w:t>amends the SPDX information in SPDXRef­B.</w:t>
            </w:r>
          </w:p>
        </w:tc>
        <w:tc>
          <w:tcPr>
            <w:tcW w:w="3405" w:type="dxa"/>
          </w:tcPr>
          <w:p>
            <w:pPr>
              <w:pStyle w:val="TableParagraph"/>
              <w:spacing w:line="264" w:lineRule="auto"/>
              <w:ind w:right="49"/>
              <w:rPr>
                <w:sz w:val="19"/>
              </w:rPr>
            </w:pPr>
            <w:r>
              <w:rPr>
                <w:w w:val="105"/>
                <w:sz w:val="19"/>
              </w:rPr>
              <w:t>(Current) SPDX document A version 2 contains a correction to a previous version of the SPDX document A version 1. Note the reserved identifier SPDXRef­DOCUMENT for the current document is required.</w:t>
            </w:r>
          </w:p>
        </w:tc>
      </w:tr>
      <w:tr>
        <w:trPr>
          <w:trHeight w:val="1185" w:hRule="exact"/>
        </w:trPr>
        <w:tc>
          <w:tcPr>
            <w:tcW w:w="2985" w:type="dxa"/>
          </w:tcPr>
          <w:p>
            <w:pPr>
              <w:pStyle w:val="TableParagraph"/>
              <w:spacing w:before="0"/>
              <w:ind w:left="0"/>
              <w:rPr>
                <w:rFonts w:ascii="Times New Roman"/>
                <w:sz w:val="22"/>
              </w:rPr>
            </w:pPr>
          </w:p>
          <w:p>
            <w:pPr>
              <w:pStyle w:val="TableParagraph"/>
              <w:spacing w:before="10"/>
              <w:ind w:left="0"/>
              <w:rPr>
                <w:rFonts w:ascii="Times New Roman"/>
                <w:sz w:val="19"/>
              </w:rPr>
            </w:pPr>
          </w:p>
          <w:p>
            <w:pPr>
              <w:pStyle w:val="TableParagraph"/>
              <w:spacing w:before="0"/>
              <w:ind w:left="45"/>
              <w:rPr>
                <w:sz w:val="19"/>
              </w:rPr>
            </w:pPr>
            <w:r>
              <w:rPr>
                <w:w w:val="105"/>
                <w:sz w:val="19"/>
              </w:rPr>
              <w:t>PREREQUISITE_FOR</w:t>
            </w:r>
          </w:p>
        </w:tc>
        <w:tc>
          <w:tcPr>
            <w:tcW w:w="2340" w:type="dxa"/>
          </w:tcPr>
          <w:p>
            <w:pPr>
              <w:pStyle w:val="TableParagraph"/>
              <w:spacing w:line="264" w:lineRule="auto"/>
              <w:rPr>
                <w:sz w:val="19"/>
              </w:rPr>
            </w:pPr>
            <w:r>
              <w:rPr>
                <w:w w:val="105"/>
                <w:sz w:val="19"/>
              </w:rPr>
              <w:t>Is to be used when SPDXRef­A is a prerequisite for SPDXRef­B</w:t>
            </w:r>
          </w:p>
        </w:tc>
        <w:tc>
          <w:tcPr>
            <w:tcW w:w="3405" w:type="dxa"/>
          </w:tcPr>
          <w:p>
            <w:pPr>
              <w:pStyle w:val="TableParagraph"/>
              <w:spacing w:line="264" w:lineRule="auto"/>
              <w:ind w:right="149"/>
              <w:rPr>
                <w:sz w:val="19"/>
              </w:rPr>
            </w:pPr>
            <w:r>
              <w:rPr>
                <w:w w:val="105"/>
                <w:sz w:val="19"/>
              </w:rPr>
              <w:t>A library ‘bar.dll’ is a prerequisite or dependency for APPLICATION ‘foo.exe’</w:t>
            </w:r>
          </w:p>
        </w:tc>
      </w:tr>
      <w:tr>
        <w:trPr>
          <w:trHeight w:val="945" w:hRule="exact"/>
        </w:trPr>
        <w:tc>
          <w:tcPr>
            <w:tcW w:w="2985" w:type="dxa"/>
          </w:tcPr>
          <w:p>
            <w:pPr>
              <w:pStyle w:val="TableParagraph"/>
              <w:spacing w:before="5"/>
              <w:ind w:left="0"/>
              <w:rPr>
                <w:rFonts w:ascii="Times New Roman"/>
                <w:sz w:val="31"/>
              </w:rPr>
            </w:pPr>
          </w:p>
          <w:p>
            <w:pPr>
              <w:pStyle w:val="TableParagraph"/>
              <w:spacing w:before="0"/>
              <w:ind w:left="45"/>
              <w:rPr>
                <w:sz w:val="19"/>
              </w:rPr>
            </w:pPr>
            <w:r>
              <w:rPr>
                <w:w w:val="105"/>
                <w:sz w:val="19"/>
              </w:rPr>
              <w:t>HAS_PREREQUISITE</w:t>
            </w:r>
          </w:p>
        </w:tc>
        <w:tc>
          <w:tcPr>
            <w:tcW w:w="2340" w:type="dxa"/>
          </w:tcPr>
          <w:p>
            <w:pPr>
              <w:pStyle w:val="TableParagraph"/>
              <w:spacing w:line="264" w:lineRule="auto"/>
              <w:ind w:right="98"/>
              <w:rPr>
                <w:sz w:val="19"/>
              </w:rPr>
            </w:pPr>
            <w:r>
              <w:rPr>
                <w:w w:val="105"/>
                <w:sz w:val="19"/>
              </w:rPr>
              <w:t>Is to be used when SPDXRef­A has as a </w:t>
            </w:r>
            <w:r>
              <w:rPr>
                <w:sz w:val="19"/>
              </w:rPr>
              <w:t>prerequisite  SPDXRef­B</w:t>
            </w:r>
          </w:p>
        </w:tc>
        <w:tc>
          <w:tcPr>
            <w:tcW w:w="3405" w:type="dxa"/>
          </w:tcPr>
          <w:p>
            <w:pPr>
              <w:pStyle w:val="TableParagraph"/>
              <w:spacing w:line="264" w:lineRule="auto"/>
              <w:ind w:right="470"/>
              <w:rPr>
                <w:sz w:val="19"/>
              </w:rPr>
            </w:pPr>
            <w:r>
              <w:rPr>
                <w:w w:val="105"/>
                <w:sz w:val="19"/>
              </w:rPr>
              <w:t>An APPLICATION ‘foo.exe’ has prerequisite or dependency of ‘bar.dll’</w:t>
            </w:r>
          </w:p>
        </w:tc>
      </w:tr>
      <w:tr>
        <w:trPr>
          <w:trHeight w:val="945" w:hRule="exact"/>
        </w:trPr>
        <w:tc>
          <w:tcPr>
            <w:tcW w:w="2985" w:type="dxa"/>
          </w:tcPr>
          <w:p>
            <w:pPr>
              <w:pStyle w:val="TableParagraph"/>
              <w:spacing w:before="5"/>
              <w:ind w:left="0"/>
              <w:rPr>
                <w:rFonts w:ascii="Times New Roman"/>
                <w:sz w:val="31"/>
              </w:rPr>
            </w:pPr>
          </w:p>
          <w:p>
            <w:pPr>
              <w:pStyle w:val="TableParagraph"/>
              <w:spacing w:before="0"/>
              <w:ind w:left="45"/>
              <w:rPr>
                <w:sz w:val="19"/>
              </w:rPr>
            </w:pPr>
            <w:r>
              <w:rPr>
                <w:w w:val="105"/>
                <w:sz w:val="19"/>
              </w:rPr>
              <w:t>OTHER</w:t>
            </w:r>
          </w:p>
        </w:tc>
        <w:tc>
          <w:tcPr>
            <w:tcW w:w="2340" w:type="dxa"/>
          </w:tcPr>
          <w:p>
            <w:pPr>
              <w:pStyle w:val="TableParagraph"/>
              <w:spacing w:line="264" w:lineRule="auto"/>
              <w:ind w:right="170"/>
              <w:rPr>
                <w:sz w:val="19"/>
              </w:rPr>
            </w:pPr>
            <w:r>
              <w:rPr>
                <w:w w:val="105"/>
                <w:sz w:val="19"/>
              </w:rPr>
              <w:t>Is to be used for a relationship which has not been defined in the</w:t>
            </w:r>
          </w:p>
        </w:tc>
        <w:tc>
          <w:tcPr>
            <w:tcW w:w="3405" w:type="dxa"/>
          </w:tcPr>
          <w:p>
            <w:pPr/>
          </w:p>
        </w:tc>
      </w:tr>
    </w:tbl>
    <w:p>
      <w:pPr>
        <w:spacing w:after="0"/>
        <w:sectPr>
          <w:pgSz w:w="12240" w:h="15840"/>
          <w:pgMar w:header="112" w:footer="905" w:top="300" w:bottom="1100" w:left="1720" w:right="9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5"/>
        <w:gridCol w:w="2340"/>
        <w:gridCol w:w="3405"/>
      </w:tblGrid>
      <w:tr>
        <w:trPr>
          <w:trHeight w:val="1905" w:hRule="exact"/>
        </w:trPr>
        <w:tc>
          <w:tcPr>
            <w:tcW w:w="2985" w:type="dxa"/>
          </w:tcPr>
          <w:p>
            <w:pPr/>
          </w:p>
        </w:tc>
        <w:tc>
          <w:tcPr>
            <w:tcW w:w="2340" w:type="dxa"/>
          </w:tcPr>
          <w:p>
            <w:pPr>
              <w:pStyle w:val="TableParagraph"/>
              <w:spacing w:line="264" w:lineRule="auto"/>
              <w:rPr>
                <w:sz w:val="19"/>
              </w:rPr>
            </w:pPr>
            <w:r>
              <w:rPr>
                <w:w w:val="105"/>
                <w:sz w:val="19"/>
              </w:rPr>
              <w:t>formal SPDX specification. A description of the relationship should be included in the </w:t>
            </w:r>
            <w:r>
              <w:rPr>
                <w:sz w:val="19"/>
              </w:rPr>
              <w:t>Relationship comments </w:t>
            </w:r>
            <w:r>
              <w:rPr>
                <w:w w:val="105"/>
                <w:sz w:val="19"/>
              </w:rPr>
              <w:t>field.</w:t>
            </w:r>
          </w:p>
        </w:tc>
        <w:tc>
          <w:tcPr>
            <w:tcW w:w="3405" w:type="dxa"/>
          </w:tcPr>
          <w:p>
            <w:pPr/>
          </w:p>
        </w:tc>
      </w:tr>
    </w:tbl>
    <w:p>
      <w:pPr>
        <w:pStyle w:val="BodyText"/>
        <w:rPr>
          <w:rFonts w:ascii="Times New Roman"/>
          <w:sz w:val="20"/>
        </w:rPr>
      </w:pPr>
    </w:p>
    <w:p>
      <w:pPr>
        <w:pStyle w:val="BodyText"/>
        <w:spacing w:before="2"/>
        <w:rPr>
          <w:rFonts w:ascii="Times New Roman"/>
          <w:sz w:val="18"/>
        </w:rPr>
      </w:pPr>
    </w:p>
    <w:p>
      <w:pPr>
        <w:pStyle w:val="ListParagraph"/>
        <w:numPr>
          <w:ilvl w:val="2"/>
          <w:numId w:val="19"/>
        </w:numPr>
        <w:tabs>
          <w:tab w:pos="1519" w:val="left" w:leader="none"/>
          <w:tab w:pos="1520" w:val="left" w:leader="none"/>
        </w:tabs>
        <w:spacing w:line="259" w:lineRule="auto" w:before="93" w:after="0"/>
        <w:ind w:left="575" w:right="636" w:firstLine="0"/>
        <w:jc w:val="left"/>
        <w:rPr>
          <w:sz w:val="20"/>
        </w:rPr>
      </w:pPr>
      <w:r>
        <w:rPr>
          <w:w w:val="105"/>
          <w:sz w:val="19"/>
        </w:rPr>
        <w:t>Intent:</w:t>
      </w:r>
      <w:r>
        <w:rPr>
          <w:spacing w:val="-14"/>
          <w:w w:val="105"/>
          <w:sz w:val="19"/>
        </w:rPr>
        <w:t> </w:t>
      </w:r>
      <w:r>
        <w:rPr>
          <w:w w:val="105"/>
          <w:sz w:val="19"/>
        </w:rPr>
        <w:t>Here,</w:t>
      </w:r>
      <w:r>
        <w:rPr>
          <w:spacing w:val="-14"/>
          <w:w w:val="105"/>
          <w:sz w:val="19"/>
        </w:rPr>
        <w:t> </w:t>
      </w:r>
      <w:r>
        <w:rPr>
          <w:w w:val="105"/>
          <w:sz w:val="19"/>
        </w:rPr>
        <w:t>this</w:t>
      </w:r>
      <w:r>
        <w:rPr>
          <w:spacing w:val="-14"/>
          <w:w w:val="105"/>
          <w:sz w:val="19"/>
        </w:rPr>
        <w:t> </w:t>
      </w:r>
      <w:r>
        <w:rPr>
          <w:w w:val="105"/>
          <w:sz w:val="19"/>
        </w:rPr>
        <w:t>field</w:t>
      </w:r>
      <w:r>
        <w:rPr>
          <w:spacing w:val="-14"/>
          <w:w w:val="105"/>
          <w:sz w:val="19"/>
        </w:rPr>
        <w:t> </w:t>
      </w:r>
      <w:r>
        <w:rPr>
          <w:w w:val="105"/>
          <w:sz w:val="19"/>
        </w:rPr>
        <w:t>is</w:t>
      </w:r>
      <w:r>
        <w:rPr>
          <w:spacing w:val="-14"/>
          <w:w w:val="105"/>
          <w:sz w:val="19"/>
        </w:rPr>
        <w:t> </w:t>
      </w:r>
      <w:r>
        <w:rPr>
          <w:w w:val="105"/>
          <w:sz w:val="19"/>
        </w:rPr>
        <w:t>a</w:t>
      </w:r>
      <w:r>
        <w:rPr>
          <w:spacing w:val="-14"/>
          <w:w w:val="105"/>
          <w:sz w:val="19"/>
        </w:rPr>
        <w:t> </w:t>
      </w:r>
      <w:r>
        <w:rPr>
          <w:w w:val="105"/>
          <w:sz w:val="19"/>
        </w:rPr>
        <w:t>reasonable</w:t>
      </w:r>
      <w:r>
        <w:rPr>
          <w:spacing w:val="-14"/>
          <w:w w:val="105"/>
          <w:sz w:val="19"/>
        </w:rPr>
        <w:t> </w:t>
      </w:r>
      <w:r>
        <w:rPr>
          <w:w w:val="105"/>
          <w:sz w:val="19"/>
        </w:rPr>
        <w:t>estimation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relation</w:t>
      </w:r>
      <w:r>
        <w:rPr>
          <w:spacing w:val="-14"/>
          <w:w w:val="105"/>
          <w:sz w:val="19"/>
        </w:rPr>
        <w:t> </w:t>
      </w:r>
      <w:r>
        <w:rPr>
          <w:w w:val="105"/>
          <w:sz w:val="19"/>
        </w:rPr>
        <w:t>between</w:t>
      </w:r>
      <w:r>
        <w:rPr>
          <w:spacing w:val="-14"/>
          <w:w w:val="105"/>
          <w:sz w:val="19"/>
        </w:rPr>
        <w:t> </w:t>
      </w:r>
      <w:r>
        <w:rPr>
          <w:w w:val="105"/>
          <w:sz w:val="19"/>
        </w:rPr>
        <w:t>two</w:t>
      </w:r>
      <w:r>
        <w:rPr>
          <w:spacing w:val="-14"/>
          <w:w w:val="105"/>
          <w:sz w:val="19"/>
        </w:rPr>
        <w:t> </w:t>
      </w:r>
      <w:r>
        <w:rPr>
          <w:w w:val="105"/>
          <w:sz w:val="19"/>
        </w:rPr>
        <w:t>identified elements</w:t>
      </w:r>
      <w:r>
        <w:rPr>
          <w:spacing w:val="-16"/>
          <w:w w:val="105"/>
          <w:sz w:val="19"/>
        </w:rPr>
        <w:t> </w:t>
      </w:r>
      <w:r>
        <w:rPr>
          <w:w w:val="105"/>
          <w:sz w:val="19"/>
        </w:rPr>
        <w:t>(i.e.</w:t>
      </w:r>
      <w:r>
        <w:rPr>
          <w:spacing w:val="-16"/>
          <w:w w:val="105"/>
          <w:sz w:val="19"/>
        </w:rPr>
        <w:t> </w:t>
      </w:r>
      <w:r>
        <w:rPr>
          <w:w w:val="105"/>
          <w:sz w:val="19"/>
        </w:rPr>
        <w:t>files</w:t>
      </w:r>
      <w:r>
        <w:rPr>
          <w:spacing w:val="-16"/>
          <w:w w:val="105"/>
          <w:sz w:val="19"/>
        </w:rPr>
        <w:t> </w:t>
      </w:r>
      <w:r>
        <w:rPr>
          <w:w w:val="105"/>
          <w:sz w:val="19"/>
        </w:rPr>
        <w:t>or</w:t>
      </w:r>
      <w:r>
        <w:rPr>
          <w:spacing w:val="-16"/>
          <w:w w:val="105"/>
          <w:sz w:val="19"/>
        </w:rPr>
        <w:t> </w:t>
      </w:r>
      <w:r>
        <w:rPr>
          <w:w w:val="105"/>
          <w:sz w:val="19"/>
        </w:rPr>
        <w:t>packages,</w:t>
      </w:r>
      <w:r>
        <w:rPr>
          <w:spacing w:val="-16"/>
          <w:w w:val="105"/>
          <w:sz w:val="19"/>
        </w:rPr>
        <w:t> </w:t>
      </w:r>
      <w:r>
        <w:rPr>
          <w:w w:val="105"/>
          <w:sz w:val="19"/>
        </w:rPr>
        <w:t>or</w:t>
      </w:r>
      <w:r>
        <w:rPr>
          <w:spacing w:val="-16"/>
          <w:w w:val="105"/>
          <w:sz w:val="19"/>
        </w:rPr>
        <w:t> </w:t>
      </w:r>
      <w:r>
        <w:rPr>
          <w:w w:val="105"/>
          <w:sz w:val="19"/>
        </w:rPr>
        <w:t>documents),</w:t>
      </w:r>
      <w:r>
        <w:rPr>
          <w:spacing w:val="-16"/>
          <w:w w:val="105"/>
          <w:sz w:val="19"/>
        </w:rPr>
        <w:t> </w:t>
      </w:r>
      <w:r>
        <w:rPr>
          <w:w w:val="105"/>
          <w:sz w:val="19"/>
        </w:rPr>
        <w:t>from</w:t>
      </w:r>
      <w:r>
        <w:rPr>
          <w:spacing w:val="-16"/>
          <w:w w:val="105"/>
          <w:sz w:val="19"/>
        </w:rPr>
        <w:t> </w:t>
      </w:r>
      <w:r>
        <w:rPr>
          <w:w w:val="105"/>
          <w:sz w:val="19"/>
        </w:rPr>
        <w:t>a</w:t>
      </w:r>
      <w:r>
        <w:rPr>
          <w:spacing w:val="-16"/>
          <w:w w:val="105"/>
          <w:sz w:val="19"/>
        </w:rPr>
        <w:t> </w:t>
      </w:r>
      <w:r>
        <w:rPr>
          <w:w w:val="105"/>
          <w:sz w:val="19"/>
        </w:rPr>
        <w:t>developer</w:t>
      </w:r>
      <w:r>
        <w:rPr>
          <w:spacing w:val="-16"/>
          <w:w w:val="105"/>
          <w:sz w:val="19"/>
        </w:rPr>
        <w:t> </w:t>
      </w:r>
      <w:r>
        <w:rPr>
          <w:w w:val="105"/>
          <w:sz w:val="19"/>
        </w:rPr>
        <w:t>perspective.</w:t>
      </w:r>
    </w:p>
    <w:p>
      <w:pPr>
        <w:pStyle w:val="BodyText"/>
        <w:spacing w:before="3"/>
        <w:rPr>
          <w:sz w:val="24"/>
        </w:rPr>
      </w:pPr>
    </w:p>
    <w:p>
      <w:pPr>
        <w:pStyle w:val="ListParagraph"/>
        <w:numPr>
          <w:ilvl w:val="2"/>
          <w:numId w:val="19"/>
        </w:numPr>
        <w:tabs>
          <w:tab w:pos="1519" w:val="left" w:leader="none"/>
          <w:tab w:pos="1520" w:val="left" w:leader="none"/>
        </w:tabs>
        <w:spacing w:line="240" w:lineRule="auto" w:before="0" w:after="0"/>
        <w:ind w:left="1520" w:right="0" w:hanging="945"/>
        <w:jc w:val="left"/>
        <w:rPr>
          <w:sz w:val="20"/>
        </w:rPr>
      </w:pPr>
      <w:r>
        <w:rPr>
          <w:w w:val="105"/>
          <w:sz w:val="19"/>
        </w:rPr>
        <w:t>Cardinality:</w:t>
      </w:r>
      <w:r>
        <w:rPr>
          <w:spacing w:val="-32"/>
          <w:w w:val="105"/>
          <w:sz w:val="19"/>
        </w:rPr>
        <w:t> </w:t>
      </w:r>
      <w:r>
        <w:rPr>
          <w:w w:val="105"/>
          <w:sz w:val="19"/>
        </w:rPr>
        <w:t>Optional*,</w:t>
      </w:r>
      <w:r>
        <w:rPr>
          <w:spacing w:val="-32"/>
          <w:w w:val="105"/>
          <w:sz w:val="19"/>
        </w:rPr>
        <w:t> </w:t>
      </w:r>
      <w:r>
        <w:rPr>
          <w:w w:val="105"/>
          <w:sz w:val="19"/>
        </w:rPr>
        <w:t>multiple.</w:t>
      </w:r>
    </w:p>
    <w:p>
      <w:pPr>
        <w:pStyle w:val="BodyText"/>
        <w:spacing w:before="5"/>
        <w:rPr>
          <w:sz w:val="22"/>
        </w:rPr>
      </w:pPr>
    </w:p>
    <w:p>
      <w:pPr>
        <w:pStyle w:val="BodyText"/>
        <w:ind w:left="1441"/>
      </w:pPr>
      <w:r>
        <w:rPr>
          <w:w w:val="105"/>
        </w:rPr>
        <w:t>* see DESCRIBES relationship for one mandatory case.</w:t>
      </w:r>
    </w:p>
    <w:p>
      <w:pPr>
        <w:pStyle w:val="BodyText"/>
        <w:spacing w:before="9"/>
        <w:rPr>
          <w:sz w:val="25"/>
        </w:rPr>
      </w:pPr>
    </w:p>
    <w:p>
      <w:pPr>
        <w:pStyle w:val="Heading5"/>
        <w:numPr>
          <w:ilvl w:val="2"/>
          <w:numId w:val="19"/>
        </w:numPr>
        <w:tabs>
          <w:tab w:pos="1519" w:val="left" w:leader="none"/>
          <w:tab w:pos="1520" w:val="left" w:leader="none"/>
        </w:tabs>
        <w:spacing w:line="240" w:lineRule="auto" w:before="0" w:after="0"/>
        <w:ind w:left="1520" w:right="0" w:hanging="945"/>
        <w:jc w:val="left"/>
      </w:pPr>
      <w:r>
        <w:rPr/>
        <w:t>Data</w:t>
      </w:r>
      <w:r>
        <w:rPr>
          <w:spacing w:val="-3"/>
        </w:rPr>
        <w:t> </w:t>
      </w:r>
      <w:r>
        <w:rPr/>
        <w:t>Format:</w:t>
      </w:r>
    </w:p>
    <w:p>
      <w:pPr>
        <w:pStyle w:val="BodyText"/>
        <w:spacing w:line="264" w:lineRule="auto" w:before="19"/>
        <w:ind w:left="2015" w:right="196" w:hanging="441"/>
      </w:pPr>
      <w:r>
        <w:rPr/>
        <w:t>[“DocumentRef­”[idstring]”:”]SPDXID &lt;relationship&gt; [“DocumentRef­”[idstring]”:”]SPDXID </w:t>
      </w:r>
      <w:r>
        <w:rPr>
          <w:w w:val="105"/>
        </w:rPr>
        <w:t>where DocumentRef­[idstring]: is an optional reference to an external SPDX</w:t>
      </w:r>
    </w:p>
    <w:p>
      <w:pPr>
        <w:pStyle w:val="BodyText"/>
        <w:ind w:left="1185" w:right="3023"/>
        <w:jc w:val="center"/>
      </w:pPr>
      <w:r>
        <w:rPr>
          <w:w w:val="105"/>
        </w:rPr>
        <w:t>document as described in section 2.6</w:t>
      </w:r>
    </w:p>
    <w:p>
      <w:pPr>
        <w:pStyle w:val="BodyText"/>
        <w:spacing w:line="264" w:lineRule="auto" w:before="21"/>
        <w:ind w:left="2240" w:right="1157" w:hanging="225"/>
      </w:pPr>
      <w:r>
        <w:rPr>
          <w:w w:val="105"/>
        </w:rPr>
        <w:t>where</w:t>
      </w:r>
      <w:r>
        <w:rPr>
          <w:spacing w:val="-15"/>
          <w:w w:val="105"/>
        </w:rPr>
        <w:t> </w:t>
      </w:r>
      <w:r>
        <w:rPr>
          <w:w w:val="105"/>
        </w:rPr>
        <w:t>SPDXID</w:t>
      </w:r>
      <w:r>
        <w:rPr>
          <w:spacing w:val="-15"/>
          <w:w w:val="105"/>
        </w:rPr>
        <w:t> </w:t>
      </w:r>
      <w:r>
        <w:rPr>
          <w:w w:val="105"/>
        </w:rPr>
        <w:t>is</w:t>
      </w:r>
      <w:r>
        <w:rPr>
          <w:spacing w:val="-15"/>
          <w:w w:val="105"/>
        </w:rPr>
        <w:t> </w:t>
      </w:r>
      <w:r>
        <w:rPr>
          <w:w w:val="105"/>
        </w:rPr>
        <w:t>a</w:t>
      </w:r>
      <w:r>
        <w:rPr>
          <w:spacing w:val="-15"/>
          <w:w w:val="105"/>
        </w:rPr>
        <w:t> </w:t>
      </w:r>
      <w:r>
        <w:rPr>
          <w:w w:val="105"/>
        </w:rPr>
        <w:t>string</w:t>
      </w:r>
      <w:r>
        <w:rPr>
          <w:spacing w:val="-15"/>
          <w:w w:val="105"/>
        </w:rPr>
        <w:t> </w:t>
      </w:r>
      <w:r>
        <w:rPr>
          <w:w w:val="105"/>
        </w:rPr>
        <w:t>containing</w:t>
      </w:r>
      <w:r>
        <w:rPr>
          <w:spacing w:val="-15"/>
          <w:w w:val="105"/>
        </w:rPr>
        <w:t> </w:t>
      </w:r>
      <w:r>
        <w:rPr>
          <w:w w:val="105"/>
        </w:rPr>
        <w:t>letters,</w:t>
      </w:r>
      <w:r>
        <w:rPr>
          <w:spacing w:val="-15"/>
          <w:w w:val="105"/>
        </w:rPr>
        <w:t> </w:t>
      </w:r>
      <w:r>
        <w:rPr>
          <w:w w:val="105"/>
        </w:rPr>
        <w:t>numbers,</w:t>
      </w:r>
      <w:r>
        <w:rPr>
          <w:spacing w:val="-15"/>
          <w:w w:val="105"/>
        </w:rPr>
        <w:t> </w:t>
      </w:r>
      <w:r>
        <w:rPr>
          <w:w w:val="105"/>
        </w:rPr>
        <w:t>“.”,“­”.</w:t>
      </w:r>
      <w:r>
        <w:rPr>
          <w:spacing w:val="-15"/>
          <w:w w:val="105"/>
        </w:rPr>
        <w:t> </w:t>
      </w:r>
      <w:r>
        <w:rPr>
          <w:w w:val="105"/>
        </w:rPr>
        <w:t>as</w:t>
      </w:r>
      <w:r>
        <w:rPr>
          <w:spacing w:val="-15"/>
          <w:w w:val="105"/>
        </w:rPr>
        <w:t> </w:t>
      </w:r>
      <w:r>
        <w:rPr>
          <w:w w:val="105"/>
        </w:rPr>
        <w:t>described in</w:t>
      </w:r>
      <w:r>
        <w:rPr>
          <w:spacing w:val="-14"/>
          <w:w w:val="105"/>
        </w:rPr>
        <w:t> </w:t>
      </w:r>
      <w:r>
        <w:rPr>
          <w:w w:val="105"/>
        </w:rPr>
        <w:t>sections</w:t>
      </w:r>
      <w:r>
        <w:rPr>
          <w:spacing w:val="-14"/>
          <w:w w:val="105"/>
        </w:rPr>
        <w:t> </w:t>
      </w:r>
      <w:r>
        <w:rPr>
          <w:w w:val="105"/>
        </w:rPr>
        <w:t>(2.3,</w:t>
      </w:r>
      <w:r>
        <w:rPr>
          <w:spacing w:val="-14"/>
          <w:w w:val="105"/>
        </w:rPr>
        <w:t> </w:t>
      </w:r>
      <w:r>
        <w:rPr>
          <w:w w:val="105"/>
        </w:rPr>
        <w:t>3.2,</w:t>
      </w:r>
      <w:r>
        <w:rPr>
          <w:spacing w:val="-14"/>
          <w:w w:val="105"/>
        </w:rPr>
        <w:t> </w:t>
      </w:r>
      <w:r>
        <w:rPr>
          <w:w w:val="105"/>
        </w:rPr>
        <w:t>4.2).</w:t>
      </w:r>
    </w:p>
    <w:p>
      <w:pPr>
        <w:pStyle w:val="BodyText"/>
        <w:ind w:left="2015"/>
      </w:pPr>
      <w:r>
        <w:rPr>
          <w:w w:val="105"/>
        </w:rPr>
        <w:t>where &lt;relationship&gt; is one of the documented relationship types in table 6.1.1.</w:t>
      </w:r>
    </w:p>
    <w:p>
      <w:pPr>
        <w:pStyle w:val="BodyText"/>
        <w:spacing w:before="10"/>
        <w:rPr>
          <w:sz w:val="25"/>
        </w:rPr>
      </w:pPr>
    </w:p>
    <w:p>
      <w:pPr>
        <w:pStyle w:val="ListParagraph"/>
        <w:numPr>
          <w:ilvl w:val="2"/>
          <w:numId w:val="19"/>
        </w:numPr>
        <w:tabs>
          <w:tab w:pos="1519" w:val="left" w:leader="none"/>
          <w:tab w:pos="1520" w:val="left" w:leader="none"/>
        </w:tabs>
        <w:spacing w:line="240" w:lineRule="auto" w:before="0" w:after="0"/>
        <w:ind w:left="1520" w:right="0" w:hanging="945"/>
        <w:jc w:val="left"/>
        <w:rPr>
          <w:sz w:val="20"/>
        </w:rPr>
      </w:pPr>
      <w:r>
        <w:rPr>
          <w:b/>
          <w:sz w:val="20"/>
        </w:rPr>
        <w:t>Tag:</w:t>
      </w:r>
      <w:r>
        <w:rPr>
          <w:b/>
          <w:spacing w:val="30"/>
          <w:sz w:val="20"/>
        </w:rPr>
        <w:t> </w:t>
      </w:r>
      <w:r>
        <w:rPr>
          <w:sz w:val="19"/>
        </w:rPr>
        <w:t>"Relationship:"</w:t>
      </w:r>
    </w:p>
    <w:p>
      <w:pPr>
        <w:pStyle w:val="BodyText"/>
        <w:spacing w:before="8"/>
        <w:rPr>
          <w:sz w:val="21"/>
        </w:rPr>
      </w:pPr>
    </w:p>
    <w:p>
      <w:pPr>
        <w:pStyle w:val="Heading5"/>
        <w:ind w:left="1520"/>
      </w:pPr>
      <w:r>
        <w:rPr/>
        <w:t>Examples:</w:t>
      </w:r>
    </w:p>
    <w:p>
      <w:pPr>
        <w:pStyle w:val="BodyText"/>
        <w:spacing w:line="264" w:lineRule="auto" w:before="19"/>
        <w:ind w:left="1520" w:right="3043"/>
      </w:pPr>
      <w:r>
        <w:rPr/>
        <w:t>Relationship: SPDXRef­grep CONTAINS SPDXRef­make </w:t>
      </w:r>
      <w:r>
        <w:rPr>
          <w:w w:val="105"/>
        </w:rPr>
        <w:t>RelationshipComment: Package grep contains file make</w:t>
      </w:r>
    </w:p>
    <w:p>
      <w:pPr>
        <w:pStyle w:val="BodyText"/>
        <w:spacing w:before="10"/>
        <w:rPr>
          <w:sz w:val="20"/>
        </w:rPr>
      </w:pPr>
    </w:p>
    <w:p>
      <w:pPr>
        <w:pStyle w:val="BodyText"/>
        <w:spacing w:line="264" w:lineRule="auto"/>
        <w:ind w:left="800"/>
      </w:pPr>
      <w:r>
        <w:rPr/>
        <w:t>Relationship: SPDXRef­DOCUMENT AMENDS DocumentRef­SPDXA:SPDXRef­DOCUMENT </w:t>
      </w:r>
      <w:r>
        <w:rPr>
          <w:w w:val="105"/>
        </w:rPr>
        <w:t>RelationshipComment: This current document is an amendment of the SPDXA document.</w:t>
      </w:r>
    </w:p>
    <w:p>
      <w:pPr>
        <w:pStyle w:val="BodyText"/>
        <w:spacing w:before="11"/>
        <w:rPr>
          <w:sz w:val="23"/>
        </w:rPr>
      </w:pPr>
    </w:p>
    <w:p>
      <w:pPr>
        <w:pStyle w:val="ListParagraph"/>
        <w:numPr>
          <w:ilvl w:val="2"/>
          <w:numId w:val="19"/>
        </w:numPr>
        <w:tabs>
          <w:tab w:pos="1519" w:val="left" w:leader="none"/>
          <w:tab w:pos="1520" w:val="left" w:leader="none"/>
        </w:tabs>
        <w:spacing w:line="240" w:lineRule="auto" w:before="0" w:after="0"/>
        <w:ind w:left="1520" w:right="0" w:hanging="945"/>
        <w:jc w:val="left"/>
        <w:rPr>
          <w:sz w:val="20"/>
        </w:rPr>
      </w:pPr>
      <w:r>
        <w:rPr>
          <w:b/>
          <w:sz w:val="20"/>
        </w:rPr>
        <w:t>RDF: </w:t>
      </w:r>
      <w:r>
        <w:rPr>
          <w:sz w:val="19"/>
        </w:rPr>
        <w:t>property relationship in any </w:t>
      </w:r>
      <w:r>
        <w:rPr>
          <w:spacing w:val="34"/>
          <w:sz w:val="19"/>
        </w:rPr>
        <w:t> </w:t>
      </w:r>
      <w:r>
        <w:rPr>
          <w:sz w:val="19"/>
        </w:rPr>
        <w:t>SpdxElement</w:t>
      </w:r>
    </w:p>
    <w:p>
      <w:pPr>
        <w:pStyle w:val="BodyText"/>
        <w:spacing w:before="8"/>
        <w:rPr>
          <w:sz w:val="21"/>
        </w:rPr>
      </w:pPr>
    </w:p>
    <w:p>
      <w:pPr>
        <w:pStyle w:val="Heading5"/>
        <w:ind w:left="1520"/>
      </w:pPr>
      <w:r>
        <w:rPr/>
        <w:t>Examples:</w:t>
      </w:r>
    </w:p>
    <w:p>
      <w:pPr>
        <w:pStyle w:val="BodyText"/>
        <w:spacing w:before="19"/>
        <w:ind w:left="1520"/>
      </w:pPr>
      <w:r>
        <w:rPr/>
        <w:t>&lt;SpdxElement  rdf:about=”#SPDXRef­45”&gt;</w:t>
      </w:r>
    </w:p>
    <w:p>
      <w:pPr>
        <w:pStyle w:val="BodyText"/>
        <w:spacing w:before="21"/>
        <w:ind w:left="1628"/>
      </w:pPr>
      <w:r>
        <w:rPr>
          <w:w w:val="105"/>
        </w:rPr>
        <w:t>&lt;relationship&gt;</w:t>
      </w:r>
    </w:p>
    <w:p>
      <w:pPr>
        <w:pStyle w:val="BodyText"/>
        <w:spacing w:before="21"/>
        <w:ind w:left="1097" w:right="5752"/>
        <w:jc w:val="center"/>
      </w:pPr>
      <w:r>
        <w:rPr>
          <w:w w:val="105"/>
        </w:rPr>
        <w:t>&lt;</w:t>
      </w:r>
      <w:r>
        <w:rPr>
          <w:w w:val="105"/>
          <w:u w:val="single"/>
        </w:rPr>
        <w:t>Relationship</w:t>
      </w:r>
      <w:r>
        <w:rPr>
          <w:w w:val="105"/>
        </w:rPr>
        <w:t>&gt;</w:t>
      </w:r>
    </w:p>
    <w:p>
      <w:pPr>
        <w:pStyle w:val="BodyText"/>
        <w:spacing w:before="21"/>
        <w:ind w:left="1953"/>
      </w:pPr>
      <w:r>
        <w:rPr>
          <w:w w:val="105"/>
        </w:rPr>
        <w:t>&lt;spdx:relatedSpdxElement&gt;</w:t>
      </w:r>
    </w:p>
    <w:p>
      <w:pPr>
        <w:pStyle w:val="BodyText"/>
        <w:spacing w:before="21"/>
        <w:ind w:left="638" w:right="5752"/>
        <w:jc w:val="center"/>
      </w:pPr>
      <w:r>
        <w:rPr>
          <w:w w:val="105"/>
        </w:rPr>
        <w:t>&lt;spdx:SpdxElement</w:t>
      </w:r>
    </w:p>
    <w:p>
      <w:pPr>
        <w:pStyle w:val="BodyText"/>
        <w:spacing w:line="264" w:lineRule="auto" w:before="21"/>
        <w:ind w:left="800"/>
      </w:pPr>
      <w:hyperlink r:id="rId13">
        <w:r>
          <w:rPr/>
          <w:t>rdf:about="http://spdx.org/spdxdocs/spdx­tools­v1.2­3F2504E0­4F89­41D3­9A0C­0305E82C3301#</w:t>
        </w:r>
      </w:hyperlink>
      <w:r>
        <w:rPr/>
        <w:t> </w:t>
      </w:r>
      <w:r>
        <w:rPr>
          <w:w w:val="105"/>
        </w:rPr>
        <w:t>SPDXRef­ToolsElement"/&gt;</w:t>
      </w:r>
    </w:p>
    <w:p>
      <w:pPr>
        <w:pStyle w:val="BodyText"/>
        <w:ind w:left="1185" w:right="5752"/>
        <w:jc w:val="center"/>
      </w:pPr>
      <w:r>
        <w:rPr>
          <w:w w:val="105"/>
        </w:rPr>
        <w:t>&lt;/spdx:relatedSpdxElement&gt;</w:t>
      </w:r>
    </w:p>
    <w:p>
      <w:pPr>
        <w:pStyle w:val="BodyText"/>
        <w:rPr>
          <w:sz w:val="22"/>
        </w:rPr>
      </w:pPr>
    </w:p>
    <w:p>
      <w:pPr>
        <w:pStyle w:val="BodyText"/>
        <w:spacing w:before="7"/>
        <w:rPr>
          <w:sz w:val="21"/>
        </w:rPr>
      </w:pPr>
    </w:p>
    <w:p>
      <w:pPr>
        <w:pStyle w:val="BodyText"/>
        <w:ind w:left="800"/>
      </w:pPr>
      <w:hyperlink r:id="rId61">
        <w:r>
          <w:rPr>
            <w:w w:val="105"/>
          </w:rPr>
          <w:t>&lt;relationshipType&gt;http://spdx.org/rdf/terms#relationshipType_contains&lt;/relationshipType&gt;</w:t>
        </w:r>
      </w:hyperlink>
    </w:p>
    <w:p>
      <w:pPr>
        <w:pStyle w:val="BodyText"/>
        <w:spacing w:before="21"/>
        <w:ind w:left="1151" w:right="5752"/>
        <w:jc w:val="center"/>
      </w:pPr>
      <w:r>
        <w:rPr>
          <w:w w:val="105"/>
        </w:rPr>
        <w:t>&lt;/</w:t>
      </w:r>
      <w:r>
        <w:rPr>
          <w:w w:val="105"/>
          <w:u w:val="single"/>
        </w:rPr>
        <w:t>Relationship</w:t>
      </w:r>
      <w:r>
        <w:rPr>
          <w:w w:val="105"/>
        </w:rPr>
        <w:t>&gt;</w:t>
      </w:r>
    </w:p>
    <w:p>
      <w:pPr>
        <w:pStyle w:val="BodyText"/>
        <w:spacing w:before="21"/>
        <w:ind w:left="1628"/>
      </w:pPr>
      <w:r>
        <w:rPr>
          <w:w w:val="105"/>
        </w:rPr>
        <w:t>&lt;/relationship&gt;</w:t>
      </w:r>
    </w:p>
    <w:p>
      <w:pPr>
        <w:pStyle w:val="BodyText"/>
        <w:spacing w:before="21"/>
        <w:ind w:left="1628"/>
      </w:pPr>
      <w:r>
        <w:rPr>
          <w:w w:val="102"/>
        </w:rPr>
        <w:t>…</w:t>
      </w:r>
    </w:p>
    <w:p>
      <w:pPr>
        <w:pStyle w:val="BodyText"/>
        <w:spacing w:before="21"/>
        <w:ind w:left="1520"/>
      </w:pPr>
      <w:r>
        <w:rPr>
          <w:w w:val="105"/>
        </w:rPr>
        <w:t>&lt;/SpdxElement&gt;</w:t>
      </w:r>
    </w:p>
    <w:p>
      <w:pPr>
        <w:spacing w:after="0"/>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numPr>
          <w:ilvl w:val="1"/>
          <w:numId w:val="19"/>
        </w:numPr>
        <w:tabs>
          <w:tab w:pos="540" w:val="left" w:leader="none"/>
        </w:tabs>
        <w:spacing w:line="240" w:lineRule="auto" w:before="92" w:after="0"/>
        <w:ind w:left="540" w:right="0" w:hanging="435"/>
        <w:jc w:val="left"/>
      </w:pPr>
      <w:r>
        <w:rPr/>
        <w:t>Relationship Comment</w:t>
      </w:r>
    </w:p>
    <w:p>
      <w:pPr>
        <w:pStyle w:val="BodyText"/>
        <w:spacing w:before="2"/>
        <w:rPr>
          <w:b/>
          <w:sz w:val="26"/>
        </w:rPr>
      </w:pPr>
    </w:p>
    <w:p>
      <w:pPr>
        <w:pStyle w:val="ListParagraph"/>
        <w:numPr>
          <w:ilvl w:val="2"/>
          <w:numId w:val="19"/>
        </w:numPr>
        <w:tabs>
          <w:tab w:pos="1979" w:val="left" w:leader="none"/>
          <w:tab w:pos="1980" w:val="left" w:leader="none"/>
        </w:tabs>
        <w:spacing w:line="259" w:lineRule="auto" w:before="0" w:after="0"/>
        <w:ind w:left="1035" w:right="789" w:firstLine="0"/>
        <w:jc w:val="left"/>
        <w:rPr>
          <w:sz w:val="20"/>
        </w:rPr>
      </w:pPr>
      <w:r>
        <w:rPr>
          <w:b/>
          <w:sz w:val="20"/>
        </w:rPr>
        <w:t>Purpose: </w:t>
      </w:r>
      <w:r>
        <w:rPr>
          <w:sz w:val="19"/>
        </w:rPr>
        <w:t>This field provides a place for the SPDX file creator to record any general comments about the </w:t>
      </w:r>
      <w:r>
        <w:rPr>
          <w:spacing w:val="19"/>
          <w:sz w:val="19"/>
        </w:rPr>
        <w:t> </w:t>
      </w:r>
      <w:r>
        <w:rPr>
          <w:sz w:val="19"/>
        </w:rPr>
        <w:t>relationship.</w:t>
      </w:r>
    </w:p>
    <w:p>
      <w:pPr>
        <w:pStyle w:val="BodyText"/>
        <w:spacing w:before="4"/>
        <w:rPr>
          <w:sz w:val="24"/>
        </w:rPr>
      </w:pPr>
    </w:p>
    <w:p>
      <w:pPr>
        <w:pStyle w:val="ListParagraph"/>
        <w:numPr>
          <w:ilvl w:val="2"/>
          <w:numId w:val="19"/>
        </w:numPr>
        <w:tabs>
          <w:tab w:pos="1979" w:val="left" w:leader="none"/>
          <w:tab w:pos="1980" w:val="left" w:leader="none"/>
        </w:tabs>
        <w:spacing w:line="259" w:lineRule="auto" w:before="0" w:after="0"/>
        <w:ind w:left="1035" w:right="447" w:firstLine="0"/>
        <w:jc w:val="left"/>
        <w:rPr>
          <w:sz w:val="20"/>
        </w:rPr>
      </w:pPr>
      <w:r>
        <w:rPr>
          <w:b/>
          <w:w w:val="105"/>
          <w:sz w:val="20"/>
        </w:rPr>
        <w:t>Intent:</w:t>
      </w:r>
      <w:r>
        <w:rPr>
          <w:b/>
          <w:spacing w:val="-16"/>
          <w:w w:val="105"/>
          <w:sz w:val="20"/>
        </w:rPr>
        <w:t> </w:t>
      </w:r>
      <w:r>
        <w:rPr>
          <w:w w:val="105"/>
          <w:sz w:val="19"/>
        </w:rPr>
        <w:t>Here,</w:t>
      </w:r>
      <w:r>
        <w:rPr>
          <w:spacing w:val="-13"/>
          <w:w w:val="105"/>
          <w:sz w:val="19"/>
        </w:rPr>
        <w:t> </w:t>
      </w:r>
      <w:r>
        <w:rPr>
          <w:w w:val="105"/>
          <w:sz w:val="19"/>
        </w:rPr>
        <w:t>the</w:t>
      </w:r>
      <w:r>
        <w:rPr>
          <w:spacing w:val="-13"/>
          <w:w w:val="105"/>
          <w:sz w:val="19"/>
        </w:rPr>
        <w:t> </w:t>
      </w:r>
      <w:r>
        <w:rPr>
          <w:w w:val="105"/>
          <w:sz w:val="19"/>
        </w:rPr>
        <w:t>intent</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provide</w:t>
      </w:r>
      <w:r>
        <w:rPr>
          <w:spacing w:val="-13"/>
          <w:w w:val="105"/>
          <w:sz w:val="19"/>
        </w:rPr>
        <w:t> </w:t>
      </w:r>
      <w:r>
        <w:rPr>
          <w:w w:val="105"/>
          <w:sz w:val="19"/>
        </w:rPr>
        <w:t>the</w:t>
      </w:r>
      <w:r>
        <w:rPr>
          <w:spacing w:val="-13"/>
          <w:w w:val="105"/>
          <w:sz w:val="19"/>
        </w:rPr>
        <w:t> </w:t>
      </w:r>
      <w:r>
        <w:rPr>
          <w:w w:val="105"/>
          <w:sz w:val="19"/>
        </w:rPr>
        <w:t>recipient</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SPDX</w:t>
      </w:r>
      <w:r>
        <w:rPr>
          <w:spacing w:val="-13"/>
          <w:w w:val="105"/>
          <w:sz w:val="19"/>
        </w:rPr>
        <w:t> </w:t>
      </w:r>
      <w:r>
        <w:rPr>
          <w:w w:val="105"/>
          <w:sz w:val="19"/>
        </w:rPr>
        <w:t>file</w:t>
      </w:r>
      <w:r>
        <w:rPr>
          <w:spacing w:val="-13"/>
          <w:w w:val="105"/>
          <w:sz w:val="19"/>
        </w:rPr>
        <w:t> </w:t>
      </w:r>
      <w:r>
        <w:rPr>
          <w:w w:val="105"/>
          <w:sz w:val="19"/>
        </w:rPr>
        <w:t>with</w:t>
      </w:r>
      <w:r>
        <w:rPr>
          <w:spacing w:val="-13"/>
          <w:w w:val="105"/>
          <w:sz w:val="19"/>
        </w:rPr>
        <w:t> </w:t>
      </w:r>
      <w:r>
        <w:rPr>
          <w:w w:val="105"/>
          <w:sz w:val="19"/>
        </w:rPr>
        <w:t>more</w:t>
      </w:r>
      <w:r>
        <w:rPr>
          <w:spacing w:val="-13"/>
          <w:w w:val="105"/>
          <w:sz w:val="19"/>
        </w:rPr>
        <w:t> </w:t>
      </w:r>
      <w:r>
        <w:rPr>
          <w:w w:val="105"/>
          <w:sz w:val="19"/>
        </w:rPr>
        <w:t>information determined</w:t>
      </w:r>
      <w:r>
        <w:rPr>
          <w:spacing w:val="-15"/>
          <w:w w:val="105"/>
          <w:sz w:val="19"/>
        </w:rPr>
        <w:t> </w:t>
      </w:r>
      <w:r>
        <w:rPr>
          <w:w w:val="105"/>
          <w:sz w:val="19"/>
        </w:rPr>
        <w:t>after</w:t>
      </w:r>
      <w:r>
        <w:rPr>
          <w:spacing w:val="-15"/>
          <w:w w:val="105"/>
          <w:sz w:val="19"/>
        </w:rPr>
        <w:t> </w:t>
      </w:r>
      <w:r>
        <w:rPr>
          <w:w w:val="105"/>
          <w:sz w:val="19"/>
        </w:rPr>
        <w:t>careful</w:t>
      </w:r>
      <w:r>
        <w:rPr>
          <w:spacing w:val="-15"/>
          <w:w w:val="105"/>
          <w:sz w:val="19"/>
        </w:rPr>
        <w:t> </w:t>
      </w:r>
      <w:r>
        <w:rPr>
          <w:w w:val="105"/>
          <w:sz w:val="19"/>
        </w:rPr>
        <w:t>analysis</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relationship</w:t>
      </w:r>
      <w:r>
        <w:rPr>
          <w:spacing w:val="-15"/>
          <w:w w:val="105"/>
          <w:sz w:val="19"/>
        </w:rPr>
        <w:t> </w:t>
      </w:r>
      <w:r>
        <w:rPr>
          <w:w w:val="105"/>
          <w:sz w:val="19"/>
        </w:rPr>
        <w:t>between</w:t>
      </w:r>
      <w:r>
        <w:rPr>
          <w:spacing w:val="-15"/>
          <w:w w:val="105"/>
          <w:sz w:val="19"/>
        </w:rPr>
        <w:t> </w:t>
      </w:r>
      <w:r>
        <w:rPr>
          <w:w w:val="105"/>
          <w:sz w:val="19"/>
        </w:rPr>
        <w:t>two</w:t>
      </w:r>
      <w:r>
        <w:rPr>
          <w:spacing w:val="-15"/>
          <w:w w:val="105"/>
          <w:sz w:val="19"/>
        </w:rPr>
        <w:t> </w:t>
      </w:r>
      <w:r>
        <w:rPr>
          <w:w w:val="105"/>
          <w:sz w:val="19"/>
        </w:rPr>
        <w:t>elements</w:t>
      </w:r>
      <w:r>
        <w:rPr>
          <w:spacing w:val="-15"/>
          <w:w w:val="105"/>
          <w:sz w:val="19"/>
        </w:rPr>
        <w:t> </w:t>
      </w:r>
      <w:r>
        <w:rPr>
          <w:w w:val="105"/>
          <w:sz w:val="19"/>
        </w:rPr>
        <w:t>in</w:t>
      </w:r>
      <w:r>
        <w:rPr>
          <w:spacing w:val="-15"/>
          <w:w w:val="105"/>
          <w:sz w:val="19"/>
        </w:rPr>
        <w:t> </w:t>
      </w:r>
      <w:r>
        <w:rPr>
          <w:w w:val="105"/>
          <w:sz w:val="19"/>
        </w:rPr>
        <w:t>an</w:t>
      </w:r>
      <w:r>
        <w:rPr>
          <w:spacing w:val="-15"/>
          <w:w w:val="105"/>
          <w:sz w:val="19"/>
        </w:rPr>
        <w:t> </w:t>
      </w:r>
      <w:r>
        <w:rPr>
          <w:w w:val="105"/>
          <w:sz w:val="19"/>
        </w:rPr>
        <w:t>SPDX</w:t>
      </w:r>
      <w:r>
        <w:rPr>
          <w:spacing w:val="-15"/>
          <w:w w:val="105"/>
          <w:sz w:val="19"/>
        </w:rPr>
        <w:t> </w:t>
      </w:r>
      <w:r>
        <w:rPr>
          <w:w w:val="105"/>
          <w:sz w:val="19"/>
        </w:rPr>
        <w:t>file.</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45"/>
        <w:jc w:val="left"/>
        <w:rPr>
          <w:sz w:val="20"/>
        </w:rPr>
      </w:pPr>
      <w:r>
        <w:rPr>
          <w:b/>
          <w:sz w:val="20"/>
        </w:rPr>
        <w:t>Cardinality: </w:t>
      </w:r>
      <w:r>
        <w:rPr>
          <w:sz w:val="19"/>
        </w:rPr>
        <w:t>Optional,</w:t>
      </w:r>
      <w:r>
        <w:rPr>
          <w:spacing w:val="26"/>
          <w:sz w:val="19"/>
        </w:rPr>
        <w:t> </w:t>
      </w:r>
      <w:r>
        <w:rPr>
          <w:sz w:val="19"/>
        </w:rPr>
        <w:t>one.</w:t>
      </w:r>
    </w:p>
    <w:p>
      <w:pPr>
        <w:pStyle w:val="BodyText"/>
        <w:spacing w:before="7"/>
        <w:rPr>
          <w:sz w:val="25"/>
        </w:rPr>
      </w:pPr>
    </w:p>
    <w:p>
      <w:pPr>
        <w:pStyle w:val="ListParagraph"/>
        <w:numPr>
          <w:ilvl w:val="2"/>
          <w:numId w:val="19"/>
        </w:numPr>
        <w:tabs>
          <w:tab w:pos="1979" w:val="left" w:leader="none"/>
          <w:tab w:pos="1980" w:val="left" w:leader="none"/>
        </w:tabs>
        <w:spacing w:line="259" w:lineRule="auto" w:before="0" w:after="0"/>
        <w:ind w:left="1035" w:right="520" w:firstLine="0"/>
        <w:jc w:val="left"/>
        <w:rPr>
          <w:sz w:val="20"/>
        </w:rPr>
      </w:pPr>
      <w:r>
        <w:rPr>
          <w:b/>
          <w:sz w:val="20"/>
        </w:rPr>
        <w:t>Data Format: </w:t>
      </w:r>
      <w:r>
        <w:rPr>
          <w:sz w:val="19"/>
        </w:rPr>
        <w:t>free form text that can span multiple lines, refers only to the immediately preceding</w:t>
      </w:r>
      <w:r>
        <w:rPr>
          <w:spacing w:val="49"/>
          <w:sz w:val="19"/>
        </w:rPr>
        <w:t> </w:t>
      </w:r>
      <w:r>
        <w:rPr>
          <w:sz w:val="19"/>
        </w:rPr>
        <w:t>relationship.</w:t>
      </w:r>
    </w:p>
    <w:p>
      <w:pPr>
        <w:pStyle w:val="BodyText"/>
        <w:spacing w:before="3"/>
        <w:rPr>
          <w:sz w:val="24"/>
        </w:rPr>
      </w:pPr>
    </w:p>
    <w:p>
      <w:pPr>
        <w:pStyle w:val="ListParagraph"/>
        <w:numPr>
          <w:ilvl w:val="2"/>
          <w:numId w:val="19"/>
        </w:numPr>
        <w:tabs>
          <w:tab w:pos="1979" w:val="left" w:leader="none"/>
          <w:tab w:pos="1980" w:val="left" w:leader="none"/>
        </w:tabs>
        <w:spacing w:line="240" w:lineRule="auto" w:before="0" w:after="0"/>
        <w:ind w:left="1980" w:right="0" w:hanging="945"/>
        <w:jc w:val="left"/>
        <w:rPr>
          <w:sz w:val="20"/>
        </w:rPr>
      </w:pPr>
      <w:r>
        <w:rPr>
          <w:b/>
          <w:sz w:val="20"/>
        </w:rPr>
        <w:t>Tag:</w:t>
      </w:r>
      <w:r>
        <w:rPr>
          <w:b/>
          <w:spacing w:val="51"/>
          <w:sz w:val="20"/>
        </w:rPr>
        <w:t> </w:t>
      </w:r>
      <w:r>
        <w:rPr>
          <w:sz w:val="19"/>
        </w:rPr>
        <w:t>“RelationshipComment:”</w:t>
      </w:r>
    </w:p>
    <w:p>
      <w:pPr>
        <w:pStyle w:val="BodyText"/>
        <w:spacing w:before="18"/>
        <w:ind w:left="1980"/>
      </w:pPr>
      <w:r>
        <w:rPr>
          <w:w w:val="105"/>
        </w:rPr>
        <w:t>In Tag:value format multiple lines are delimited by &lt;text&gt; .. &lt;/text&gt;.</w:t>
      </w:r>
    </w:p>
    <w:p>
      <w:pPr>
        <w:pStyle w:val="BodyText"/>
        <w:spacing w:before="20"/>
        <w:ind w:left="1980"/>
      </w:pPr>
      <w:r>
        <w:rPr>
          <w:w w:val="105"/>
        </w:rPr>
        <w:t>A RelationshipComment: must be the line immediately after a “Relationship:”</w:t>
      </w:r>
    </w:p>
    <w:p>
      <w:pPr>
        <w:pStyle w:val="BodyText"/>
        <w:spacing w:before="9"/>
        <w:rPr>
          <w:sz w:val="21"/>
        </w:rPr>
      </w:pPr>
    </w:p>
    <w:p>
      <w:pPr>
        <w:pStyle w:val="Heading5"/>
        <w:spacing w:before="1"/>
      </w:pPr>
      <w:r>
        <w:rPr/>
        <w:t>Example:</w:t>
      </w:r>
    </w:p>
    <w:p>
      <w:pPr>
        <w:pStyle w:val="BodyText"/>
        <w:spacing w:before="19"/>
        <w:ind w:left="1980"/>
      </w:pPr>
      <w:r>
        <w:rPr/>
        <w:t>RelationshipComment:  &lt;text&gt;</w:t>
      </w:r>
    </w:p>
    <w:p>
      <w:pPr>
        <w:pStyle w:val="BodyText"/>
        <w:spacing w:before="21"/>
        <w:ind w:left="1980"/>
      </w:pPr>
      <w:r>
        <w:rPr>
          <w:w w:val="105"/>
        </w:rPr>
        <w:t>The package foo.tgz is a pre­requisite for building executable bar.</w:t>
      </w:r>
    </w:p>
    <w:p>
      <w:pPr>
        <w:pStyle w:val="BodyText"/>
        <w:spacing w:before="21"/>
        <w:ind w:left="1980"/>
      </w:pPr>
      <w:r>
        <w:rPr>
          <w:w w:val="105"/>
        </w:rPr>
        <w:t>&lt;/text&gt;</w:t>
      </w:r>
    </w:p>
    <w:p>
      <w:pPr>
        <w:pStyle w:val="BodyText"/>
        <w:spacing w:before="9"/>
        <w:rPr>
          <w:sz w:val="25"/>
        </w:rPr>
      </w:pPr>
    </w:p>
    <w:p>
      <w:pPr>
        <w:pStyle w:val="ListParagraph"/>
        <w:numPr>
          <w:ilvl w:val="2"/>
          <w:numId w:val="19"/>
        </w:numPr>
        <w:tabs>
          <w:tab w:pos="1979" w:val="left" w:leader="none"/>
          <w:tab w:pos="1980" w:val="left" w:leader="none"/>
        </w:tabs>
        <w:spacing w:line="240" w:lineRule="auto" w:before="0" w:after="0"/>
        <w:ind w:left="1980" w:right="0" w:hanging="945"/>
        <w:jc w:val="left"/>
        <w:rPr>
          <w:sz w:val="20"/>
        </w:rPr>
      </w:pPr>
      <w:r>
        <w:rPr>
          <w:b/>
          <w:sz w:val="20"/>
        </w:rPr>
        <w:t>RDF: </w:t>
      </w:r>
      <w:r>
        <w:rPr>
          <w:sz w:val="19"/>
        </w:rPr>
        <w:t>property rdfs:comments in class  </w:t>
      </w:r>
      <w:r>
        <w:rPr>
          <w:spacing w:val="2"/>
          <w:sz w:val="19"/>
        </w:rPr>
        <w:t> </w:t>
      </w:r>
      <w:r>
        <w:rPr>
          <w:sz w:val="19"/>
        </w:rPr>
        <w:t>spdx:Relationship</w:t>
      </w:r>
    </w:p>
    <w:p>
      <w:pPr>
        <w:pStyle w:val="BodyText"/>
        <w:spacing w:before="8"/>
        <w:rPr>
          <w:sz w:val="21"/>
        </w:rPr>
      </w:pPr>
    </w:p>
    <w:p>
      <w:pPr>
        <w:pStyle w:val="Heading5"/>
      </w:pPr>
      <w:r>
        <w:rPr/>
        <w:t>Example:</w:t>
      </w:r>
    </w:p>
    <w:p>
      <w:pPr>
        <w:pStyle w:val="BodyText"/>
        <w:spacing w:before="19"/>
        <w:ind w:left="1980"/>
      </w:pPr>
      <w:r>
        <w:rPr/>
        <w:t>&lt;</w:t>
      </w:r>
      <w:r>
        <w:rPr>
          <w:u w:val="single"/>
        </w:rPr>
        <w:t>Relationship  rdf:about="..."</w:t>
      </w:r>
      <w:r>
        <w:rPr/>
        <w:t>&gt;</w:t>
      </w:r>
    </w:p>
    <w:p>
      <w:pPr>
        <w:pStyle w:val="BodyText"/>
        <w:spacing w:before="21"/>
        <w:ind w:left="2196"/>
      </w:pPr>
      <w:r>
        <w:rPr>
          <w:w w:val="105"/>
        </w:rPr>
        <w:t>&lt;rdfs:comment&gt;</w:t>
      </w:r>
    </w:p>
    <w:p>
      <w:pPr>
        <w:pStyle w:val="BodyText"/>
        <w:spacing w:before="21"/>
        <w:ind w:left="2413"/>
      </w:pPr>
      <w:r>
        <w:rPr>
          <w:w w:val="105"/>
        </w:rPr>
        <w:t>The package foo.tgz is a pre­requisite for building executable bar.</w:t>
      </w:r>
    </w:p>
    <w:p>
      <w:pPr>
        <w:pStyle w:val="BodyText"/>
        <w:spacing w:before="21"/>
        <w:ind w:left="2196"/>
      </w:pPr>
      <w:r>
        <w:rPr>
          <w:w w:val="105"/>
        </w:rPr>
        <w:t>&lt;/rdfs:comment&gt;</w:t>
      </w:r>
    </w:p>
    <w:p>
      <w:pPr>
        <w:pStyle w:val="BodyText"/>
        <w:spacing w:before="21"/>
        <w:ind w:left="2700"/>
      </w:pPr>
      <w:r>
        <w:rPr>
          <w:w w:val="105"/>
        </w:rPr>
        <w:t>...</w:t>
      </w:r>
    </w:p>
    <w:p>
      <w:pPr>
        <w:pStyle w:val="BodyText"/>
        <w:spacing w:before="21"/>
        <w:ind w:left="1980"/>
      </w:pPr>
      <w:r>
        <w:rPr>
          <w:w w:val="105"/>
        </w:rPr>
        <w:t>&lt;/</w:t>
      </w:r>
      <w:r>
        <w:rPr>
          <w:w w:val="105"/>
          <w:u w:val="single"/>
        </w:rPr>
        <w:t>Relationship</w:t>
      </w:r>
      <w:r>
        <w:rPr>
          <w:w w:val="105"/>
        </w:rPr>
        <w: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9"/>
        </w:numPr>
        <w:tabs>
          <w:tab w:pos="819" w:val="left" w:leader="none"/>
          <w:tab w:pos="820" w:val="left" w:leader="none"/>
        </w:tabs>
        <w:spacing w:line="240" w:lineRule="auto" w:before="228" w:after="0"/>
        <w:ind w:left="820" w:right="0" w:hanging="720"/>
        <w:jc w:val="left"/>
        <w:rPr>
          <w:color w:val="385C85"/>
        </w:rPr>
      </w:pPr>
      <w:r>
        <w:rPr>
          <w:color w:val="385C85"/>
        </w:rPr>
        <w:t>Annotations</w:t>
      </w:r>
    </w:p>
    <w:p>
      <w:pPr>
        <w:pStyle w:val="BodyText"/>
        <w:spacing w:before="1"/>
        <w:rPr>
          <w:b/>
          <w:sz w:val="39"/>
        </w:rPr>
      </w:pPr>
    </w:p>
    <w:p>
      <w:pPr>
        <w:pStyle w:val="Heading2"/>
        <w:numPr>
          <w:ilvl w:val="1"/>
          <w:numId w:val="19"/>
        </w:numPr>
        <w:tabs>
          <w:tab w:pos="820" w:val="left" w:leader="none"/>
        </w:tabs>
        <w:spacing w:line="240" w:lineRule="auto" w:before="0" w:after="0"/>
        <w:ind w:left="820" w:right="0" w:hanging="435"/>
        <w:jc w:val="left"/>
      </w:pPr>
      <w:r>
        <w:rPr/>
        <w:t>Annotator</w:t>
      </w:r>
    </w:p>
    <w:p>
      <w:pPr>
        <w:pStyle w:val="BodyText"/>
        <w:spacing w:before="2"/>
        <w:rPr>
          <w:b/>
          <w:sz w:val="26"/>
        </w:rPr>
      </w:pPr>
    </w:p>
    <w:p>
      <w:pPr>
        <w:pStyle w:val="ListParagraph"/>
        <w:numPr>
          <w:ilvl w:val="2"/>
          <w:numId w:val="19"/>
        </w:numPr>
        <w:tabs>
          <w:tab w:pos="2259" w:val="left" w:leader="none"/>
          <w:tab w:pos="2260" w:val="left" w:leader="none"/>
        </w:tabs>
        <w:spacing w:line="259" w:lineRule="auto" w:before="0" w:after="0"/>
        <w:ind w:left="1330" w:right="138" w:firstLine="0"/>
        <w:jc w:val="left"/>
        <w:rPr>
          <w:sz w:val="20"/>
        </w:rPr>
      </w:pPr>
      <w:r>
        <w:rPr>
          <w:b/>
          <w:sz w:val="20"/>
        </w:rPr>
        <w:t>Purpose: </w:t>
      </w:r>
      <w:r>
        <w:rPr>
          <w:sz w:val="19"/>
        </w:rPr>
        <w:t>This field identifies the person, organization or tool that has commented on a file, package, or the entire </w:t>
      </w:r>
      <w:r>
        <w:rPr>
          <w:spacing w:val="18"/>
          <w:sz w:val="19"/>
        </w:rPr>
        <w:t> </w:t>
      </w:r>
      <w:r>
        <w:rPr>
          <w:sz w:val="19"/>
        </w:rPr>
        <w:t>document.</w:t>
      </w:r>
    </w:p>
    <w:p>
      <w:pPr>
        <w:pStyle w:val="BodyText"/>
        <w:spacing w:before="4"/>
        <w:rPr>
          <w:sz w:val="24"/>
        </w:rPr>
      </w:pPr>
    </w:p>
    <w:p>
      <w:pPr>
        <w:pStyle w:val="ListParagraph"/>
        <w:numPr>
          <w:ilvl w:val="2"/>
          <w:numId w:val="19"/>
        </w:numPr>
        <w:tabs>
          <w:tab w:pos="2259" w:val="left" w:leader="none"/>
          <w:tab w:pos="2260" w:val="left" w:leader="none"/>
        </w:tabs>
        <w:spacing w:line="259" w:lineRule="auto" w:before="0" w:after="0"/>
        <w:ind w:left="1330" w:right="427" w:firstLine="0"/>
        <w:jc w:val="left"/>
        <w:rPr>
          <w:sz w:val="20"/>
        </w:rPr>
      </w:pPr>
      <w:r>
        <w:rPr>
          <w:b/>
          <w:w w:val="105"/>
          <w:sz w:val="20"/>
        </w:rPr>
        <w:t>Intent:</w:t>
      </w:r>
      <w:r>
        <w:rPr>
          <w:b/>
          <w:spacing w:val="13"/>
          <w:w w:val="105"/>
          <w:sz w:val="20"/>
        </w:rPr>
        <w:t> </w:t>
      </w:r>
      <w:r>
        <w:rPr>
          <w:w w:val="105"/>
          <w:sz w:val="19"/>
        </w:rPr>
        <w:t>It</w:t>
      </w:r>
      <w:r>
        <w:rPr>
          <w:spacing w:val="-13"/>
          <w:w w:val="105"/>
          <w:sz w:val="19"/>
        </w:rPr>
        <w:t> </w:t>
      </w:r>
      <w:r>
        <w:rPr>
          <w:w w:val="105"/>
          <w:sz w:val="19"/>
        </w:rPr>
        <w:t>may</w:t>
      </w:r>
      <w:r>
        <w:rPr>
          <w:spacing w:val="-13"/>
          <w:w w:val="105"/>
          <w:sz w:val="19"/>
        </w:rPr>
        <w:t> </w:t>
      </w:r>
      <w:r>
        <w:rPr>
          <w:w w:val="105"/>
          <w:sz w:val="19"/>
        </w:rPr>
        <w:t>also</w:t>
      </w:r>
      <w:r>
        <w:rPr>
          <w:spacing w:val="-13"/>
          <w:w w:val="105"/>
          <w:sz w:val="19"/>
        </w:rPr>
        <w:t> </w:t>
      </w:r>
      <w:r>
        <w:rPr>
          <w:w w:val="105"/>
          <w:sz w:val="19"/>
        </w:rPr>
        <w:t>be</w:t>
      </w:r>
      <w:r>
        <w:rPr>
          <w:spacing w:val="-13"/>
          <w:w w:val="105"/>
          <w:sz w:val="19"/>
        </w:rPr>
        <w:t> </w:t>
      </w:r>
      <w:r>
        <w:rPr>
          <w:w w:val="105"/>
          <w:sz w:val="19"/>
        </w:rPr>
        <w:t>important</w:t>
      </w:r>
      <w:r>
        <w:rPr>
          <w:spacing w:val="-13"/>
          <w:w w:val="105"/>
          <w:sz w:val="19"/>
        </w:rPr>
        <w:t> </w:t>
      </w:r>
      <w:r>
        <w:rPr>
          <w:w w:val="105"/>
          <w:sz w:val="19"/>
        </w:rPr>
        <w:t>for</w:t>
      </w:r>
      <w:r>
        <w:rPr>
          <w:spacing w:val="-13"/>
          <w:w w:val="105"/>
          <w:sz w:val="19"/>
        </w:rPr>
        <w:t> </w:t>
      </w:r>
      <w:r>
        <w:rPr>
          <w:w w:val="105"/>
          <w:sz w:val="19"/>
        </w:rPr>
        <w:t>participants</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software</w:t>
      </w:r>
      <w:r>
        <w:rPr>
          <w:spacing w:val="-13"/>
          <w:w w:val="105"/>
          <w:sz w:val="19"/>
        </w:rPr>
        <w:t> </w:t>
      </w:r>
      <w:r>
        <w:rPr>
          <w:w w:val="105"/>
          <w:sz w:val="19"/>
        </w:rPr>
        <w:t>supply</w:t>
      </w:r>
      <w:r>
        <w:rPr>
          <w:spacing w:val="-13"/>
          <w:w w:val="105"/>
          <w:sz w:val="19"/>
        </w:rPr>
        <w:t> </w:t>
      </w:r>
      <w:r>
        <w:rPr>
          <w:w w:val="105"/>
          <w:sz w:val="19"/>
        </w:rPr>
        <w:t>chain</w:t>
      </w:r>
      <w:r>
        <w:rPr>
          <w:spacing w:val="-13"/>
          <w:w w:val="105"/>
          <w:sz w:val="19"/>
        </w:rPr>
        <w:t> </w:t>
      </w:r>
      <w:r>
        <w:rPr>
          <w:w w:val="105"/>
          <w:sz w:val="19"/>
        </w:rPr>
        <w:t>to</w:t>
      </w:r>
      <w:r>
        <w:rPr>
          <w:spacing w:val="-13"/>
          <w:w w:val="105"/>
          <w:sz w:val="19"/>
        </w:rPr>
        <w:t> </w:t>
      </w:r>
      <w:r>
        <w:rPr>
          <w:w w:val="105"/>
          <w:sz w:val="19"/>
        </w:rPr>
        <w:t>validate and</w:t>
      </w:r>
      <w:r>
        <w:rPr>
          <w:spacing w:val="-17"/>
          <w:w w:val="105"/>
          <w:sz w:val="19"/>
        </w:rPr>
        <w:t> </w:t>
      </w:r>
      <w:r>
        <w:rPr>
          <w:w w:val="105"/>
          <w:sz w:val="19"/>
        </w:rPr>
        <w:t>add</w:t>
      </w:r>
      <w:r>
        <w:rPr>
          <w:spacing w:val="-17"/>
          <w:w w:val="105"/>
          <w:sz w:val="19"/>
        </w:rPr>
        <w:t> </w:t>
      </w:r>
      <w:r>
        <w:rPr>
          <w:w w:val="105"/>
          <w:sz w:val="19"/>
        </w:rPr>
        <w:t>information</w:t>
      </w:r>
      <w:r>
        <w:rPr>
          <w:spacing w:val="-17"/>
          <w:w w:val="105"/>
          <w:sz w:val="19"/>
        </w:rPr>
        <w:t> </w:t>
      </w:r>
      <w:r>
        <w:rPr>
          <w:w w:val="105"/>
          <w:sz w:val="19"/>
        </w:rPr>
        <w:t>on</w:t>
      </w:r>
      <w:r>
        <w:rPr>
          <w:spacing w:val="-17"/>
          <w:w w:val="105"/>
          <w:sz w:val="19"/>
        </w:rPr>
        <w:t> </w:t>
      </w:r>
      <w:r>
        <w:rPr>
          <w:w w:val="105"/>
          <w:sz w:val="19"/>
        </w:rPr>
        <w:t>ambiguous</w:t>
      </w:r>
      <w:r>
        <w:rPr>
          <w:spacing w:val="-17"/>
          <w:w w:val="105"/>
          <w:sz w:val="19"/>
        </w:rPr>
        <w:t> </w:t>
      </w:r>
      <w:r>
        <w:rPr>
          <w:w w:val="105"/>
          <w:sz w:val="19"/>
        </w:rPr>
        <w:t>files,</w:t>
      </w:r>
      <w:r>
        <w:rPr>
          <w:spacing w:val="-17"/>
          <w:w w:val="105"/>
          <w:sz w:val="19"/>
        </w:rPr>
        <w:t> </w:t>
      </w:r>
      <w:r>
        <w:rPr>
          <w:w w:val="105"/>
          <w:sz w:val="19"/>
        </w:rPr>
        <w:t>and</w:t>
      </w:r>
      <w:r>
        <w:rPr>
          <w:spacing w:val="-17"/>
          <w:w w:val="105"/>
          <w:sz w:val="19"/>
        </w:rPr>
        <w:t> </w:t>
      </w:r>
      <w:r>
        <w:rPr>
          <w:w w:val="105"/>
          <w:sz w:val="19"/>
        </w:rPr>
        <w:t>packages.</w:t>
      </w:r>
    </w:p>
    <w:p>
      <w:pPr>
        <w:pStyle w:val="BodyText"/>
        <w:spacing w:before="4"/>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Cardinality:  </w:t>
      </w:r>
      <w:r>
        <w:rPr>
          <w:sz w:val="19"/>
        </w:rPr>
        <w:t>Conditional (Mandatory, one), if there is an  </w:t>
      </w:r>
      <w:r>
        <w:rPr>
          <w:spacing w:val="6"/>
          <w:sz w:val="19"/>
        </w:rPr>
        <w:t> </w:t>
      </w:r>
      <w:r>
        <w:rPr>
          <w:sz w:val="19"/>
        </w:rPr>
        <w:t>Annotation.</w:t>
      </w:r>
    </w:p>
    <w:p>
      <w:pPr>
        <w:pStyle w:val="BodyText"/>
        <w:spacing w:before="7"/>
        <w:rPr>
          <w:sz w:val="25"/>
        </w:rPr>
      </w:pPr>
    </w:p>
    <w:p>
      <w:pPr>
        <w:pStyle w:val="ListParagraph"/>
        <w:numPr>
          <w:ilvl w:val="2"/>
          <w:numId w:val="19"/>
        </w:numPr>
        <w:tabs>
          <w:tab w:pos="2259" w:val="left" w:leader="none"/>
          <w:tab w:pos="2260" w:val="left" w:leader="none"/>
        </w:tabs>
        <w:spacing w:line="261" w:lineRule="auto" w:before="0" w:after="0"/>
        <w:ind w:left="2980" w:right="2765" w:hanging="1650"/>
        <w:jc w:val="left"/>
        <w:rPr>
          <w:sz w:val="20"/>
        </w:rPr>
      </w:pPr>
      <w:r>
        <w:rPr>
          <w:b/>
          <w:sz w:val="20"/>
        </w:rPr>
        <w:t>Data Format</w:t>
      </w:r>
      <w:r>
        <w:rPr>
          <w:sz w:val="19"/>
        </w:rPr>
        <w:t>: single line of text with the following keywords. ”Person: person name” and optional “(email)” "Organization: organization” and optional “(email)” "Tool: tool identifier ­ </w:t>
      </w:r>
      <w:r>
        <w:rPr>
          <w:spacing w:val="10"/>
          <w:sz w:val="19"/>
        </w:rPr>
        <w:t> </w:t>
      </w:r>
      <w:r>
        <w:rPr>
          <w:sz w:val="19"/>
        </w:rPr>
        <w:t>version”</w:t>
      </w:r>
    </w:p>
    <w:p>
      <w:pPr>
        <w:pStyle w:val="BodyText"/>
        <w:spacing w:before="1"/>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Tag</w:t>
      </w:r>
      <w:r>
        <w:rPr>
          <w:sz w:val="19"/>
        </w:rPr>
        <w:t>:</w:t>
      </w:r>
      <w:r>
        <w:rPr>
          <w:spacing w:val="27"/>
          <w:sz w:val="19"/>
        </w:rPr>
        <w:t> </w:t>
      </w:r>
      <w:r>
        <w:rPr>
          <w:sz w:val="19"/>
        </w:rPr>
        <w:t>“Annotator:”</w:t>
      </w:r>
    </w:p>
    <w:p>
      <w:pPr>
        <w:pStyle w:val="BodyText"/>
        <w:spacing w:before="7"/>
        <w:rPr>
          <w:sz w:val="21"/>
        </w:rPr>
      </w:pPr>
    </w:p>
    <w:p>
      <w:pPr>
        <w:pStyle w:val="Heading5"/>
        <w:spacing w:before="1"/>
        <w:ind w:left="2260"/>
      </w:pPr>
      <w:r>
        <w:rPr/>
        <w:t>Example:</w:t>
      </w:r>
    </w:p>
    <w:p>
      <w:pPr>
        <w:pStyle w:val="BodyText"/>
        <w:spacing w:before="19"/>
        <w:ind w:left="2260"/>
      </w:pPr>
      <w:r>
        <w:rPr>
          <w:w w:val="105"/>
        </w:rPr>
        <w:t>Annotator: Person: Jane Doe ()</w:t>
      </w:r>
    </w:p>
    <w:p>
      <w:pPr>
        <w:pStyle w:val="BodyText"/>
        <w:spacing w:before="9"/>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RDF</w:t>
      </w:r>
      <w:r>
        <w:rPr>
          <w:sz w:val="19"/>
        </w:rPr>
        <w:t>: </w:t>
      </w:r>
      <w:r>
        <w:rPr>
          <w:b/>
          <w:sz w:val="20"/>
        </w:rPr>
        <w:t>property </w:t>
      </w:r>
      <w:r>
        <w:rPr>
          <w:sz w:val="19"/>
        </w:rPr>
        <w:t>spdx:annotator in </w:t>
      </w:r>
      <w:r>
        <w:rPr>
          <w:b/>
          <w:sz w:val="20"/>
        </w:rPr>
        <w:t>class </w:t>
      </w:r>
      <w:r>
        <w:rPr>
          <w:b/>
          <w:spacing w:val="12"/>
          <w:sz w:val="20"/>
        </w:rPr>
        <w:t> </w:t>
      </w:r>
      <w:r>
        <w:rPr>
          <w:sz w:val="19"/>
        </w:rPr>
        <w:t>spdx:Annotation</w:t>
      </w:r>
    </w:p>
    <w:p>
      <w:pPr>
        <w:pStyle w:val="BodyText"/>
        <w:spacing w:before="8"/>
        <w:rPr>
          <w:sz w:val="21"/>
        </w:rPr>
      </w:pPr>
    </w:p>
    <w:p>
      <w:pPr>
        <w:pStyle w:val="Heading5"/>
        <w:ind w:left="2260"/>
        <w:rPr>
          <w:b w:val="0"/>
          <w:sz w:val="19"/>
        </w:rPr>
      </w:pPr>
      <w:r>
        <w:rPr/>
        <w:t>Example</w:t>
      </w:r>
      <w:r>
        <w:rPr>
          <w:b w:val="0"/>
          <w:sz w:val="19"/>
        </w:rPr>
        <w:t>:</w:t>
      </w:r>
    </w:p>
    <w:p>
      <w:pPr>
        <w:pStyle w:val="BodyText"/>
        <w:spacing w:before="19"/>
        <w:ind w:left="2260"/>
      </w:pPr>
      <w:r>
        <w:rPr>
          <w:w w:val="105"/>
        </w:rPr>
        <w:t>&lt;Annotation&gt;</w:t>
      </w:r>
    </w:p>
    <w:p>
      <w:pPr>
        <w:pStyle w:val="BodyText"/>
        <w:spacing w:before="21"/>
        <w:ind w:left="2980"/>
      </w:pPr>
      <w:r>
        <w:rPr>
          <w:w w:val="105"/>
        </w:rPr>
        <w:t>&lt;annotator&gt; Person: Jane Doe () &lt;/annotator&gt;</w:t>
      </w:r>
    </w:p>
    <w:p>
      <w:pPr>
        <w:pStyle w:val="BodyText"/>
        <w:spacing w:before="21"/>
        <w:ind w:left="2260"/>
      </w:pPr>
      <w:r>
        <w:rPr>
          <w:w w:val="105"/>
        </w:rPr>
        <w:t>&lt;/Annotations&gt;</w:t>
      </w:r>
    </w:p>
    <w:p>
      <w:pPr>
        <w:pStyle w:val="BodyText"/>
        <w:rPr>
          <w:sz w:val="22"/>
        </w:rPr>
      </w:pPr>
    </w:p>
    <w:p>
      <w:pPr>
        <w:pStyle w:val="BodyText"/>
        <w:spacing w:before="6"/>
        <w:rPr>
          <w:sz w:val="17"/>
        </w:rPr>
      </w:pPr>
    </w:p>
    <w:p>
      <w:pPr>
        <w:pStyle w:val="Heading2"/>
        <w:numPr>
          <w:ilvl w:val="1"/>
          <w:numId w:val="19"/>
        </w:numPr>
        <w:tabs>
          <w:tab w:pos="820" w:val="left" w:leader="none"/>
        </w:tabs>
        <w:spacing w:line="240" w:lineRule="auto" w:before="0" w:after="0"/>
        <w:ind w:left="820" w:right="0" w:hanging="435"/>
        <w:jc w:val="left"/>
      </w:pPr>
      <w:r>
        <w:rPr/>
        <w:t>Annotation Date</w:t>
      </w:r>
    </w:p>
    <w:p>
      <w:pPr>
        <w:pStyle w:val="BodyText"/>
        <w:spacing w:before="2"/>
        <w:rPr>
          <w:b/>
          <w:sz w:val="26"/>
        </w:rPr>
      </w:pPr>
    </w:p>
    <w:p>
      <w:pPr>
        <w:pStyle w:val="ListParagraph"/>
        <w:numPr>
          <w:ilvl w:val="2"/>
          <w:numId w:val="19"/>
        </w:numPr>
        <w:tabs>
          <w:tab w:pos="2259" w:val="left" w:leader="none"/>
          <w:tab w:pos="2260" w:val="left" w:leader="none"/>
        </w:tabs>
        <w:spacing w:line="259" w:lineRule="auto" w:before="0" w:after="0"/>
        <w:ind w:left="1330" w:right="344" w:firstLine="0"/>
        <w:jc w:val="left"/>
        <w:rPr>
          <w:sz w:val="20"/>
        </w:rPr>
      </w:pPr>
      <w:r>
        <w:rPr>
          <w:b/>
          <w:w w:val="105"/>
          <w:sz w:val="20"/>
        </w:rPr>
        <w:t>Purpose:</w:t>
      </w:r>
      <w:r>
        <w:rPr>
          <w:b/>
          <w:spacing w:val="-17"/>
          <w:w w:val="105"/>
          <w:sz w:val="20"/>
        </w:rPr>
        <w:t> </w:t>
      </w:r>
      <w:r>
        <w:rPr>
          <w:w w:val="105"/>
          <w:sz w:val="19"/>
        </w:rPr>
        <w:t>Identify</w:t>
      </w:r>
      <w:r>
        <w:rPr>
          <w:spacing w:val="-14"/>
          <w:w w:val="105"/>
          <w:sz w:val="19"/>
        </w:rPr>
        <w:t> </w:t>
      </w:r>
      <w:r>
        <w:rPr>
          <w:w w:val="105"/>
          <w:sz w:val="19"/>
        </w:rPr>
        <w:t>when</w:t>
      </w:r>
      <w:r>
        <w:rPr>
          <w:spacing w:val="-14"/>
          <w:w w:val="105"/>
          <w:sz w:val="19"/>
        </w:rPr>
        <w:t> </w:t>
      </w:r>
      <w:r>
        <w:rPr>
          <w:w w:val="105"/>
          <w:sz w:val="19"/>
        </w:rPr>
        <w:t>the</w:t>
      </w:r>
      <w:r>
        <w:rPr>
          <w:spacing w:val="-14"/>
          <w:w w:val="105"/>
          <w:sz w:val="19"/>
        </w:rPr>
        <w:t> </w:t>
      </w:r>
      <w:r>
        <w:rPr>
          <w:w w:val="105"/>
          <w:sz w:val="19"/>
        </w:rPr>
        <w:t>comment</w:t>
      </w:r>
      <w:r>
        <w:rPr>
          <w:spacing w:val="-14"/>
          <w:w w:val="105"/>
          <w:sz w:val="19"/>
        </w:rPr>
        <w:t> </w:t>
      </w:r>
      <w:r>
        <w:rPr>
          <w:w w:val="105"/>
          <w:sz w:val="19"/>
        </w:rPr>
        <w:t>was</w:t>
      </w:r>
      <w:r>
        <w:rPr>
          <w:spacing w:val="-14"/>
          <w:w w:val="105"/>
          <w:sz w:val="19"/>
        </w:rPr>
        <w:t> </w:t>
      </w:r>
      <w:r>
        <w:rPr>
          <w:w w:val="105"/>
          <w:sz w:val="19"/>
        </w:rPr>
        <w:t>made.</w:t>
      </w:r>
      <w:r>
        <w:rPr>
          <w:spacing w:val="28"/>
          <w:w w:val="105"/>
          <w:sz w:val="19"/>
        </w:rPr>
        <w:t> </w:t>
      </w:r>
      <w:r>
        <w:rPr>
          <w:w w:val="105"/>
          <w:sz w:val="19"/>
        </w:rPr>
        <w:t>This</w:t>
      </w:r>
      <w:r>
        <w:rPr>
          <w:spacing w:val="-14"/>
          <w:w w:val="105"/>
          <w:sz w:val="19"/>
        </w:rPr>
        <w:t> </w:t>
      </w:r>
      <w:r>
        <w:rPr>
          <w:w w:val="105"/>
          <w:sz w:val="19"/>
        </w:rPr>
        <w:t>is</w:t>
      </w:r>
      <w:r>
        <w:rPr>
          <w:spacing w:val="-14"/>
          <w:w w:val="105"/>
          <w:sz w:val="19"/>
        </w:rPr>
        <w:t> </w:t>
      </w:r>
      <w:r>
        <w:rPr>
          <w:w w:val="105"/>
          <w:sz w:val="19"/>
        </w:rPr>
        <w:t>to</w:t>
      </w:r>
      <w:r>
        <w:rPr>
          <w:spacing w:val="-14"/>
          <w:w w:val="105"/>
          <w:sz w:val="19"/>
        </w:rPr>
        <w:t> </w:t>
      </w:r>
      <w:r>
        <w:rPr>
          <w:w w:val="105"/>
          <w:sz w:val="19"/>
        </w:rPr>
        <w:t>be</w:t>
      </w:r>
      <w:r>
        <w:rPr>
          <w:spacing w:val="-14"/>
          <w:w w:val="105"/>
          <w:sz w:val="19"/>
        </w:rPr>
        <w:t> </w:t>
      </w:r>
      <w:r>
        <w:rPr>
          <w:w w:val="105"/>
          <w:sz w:val="19"/>
        </w:rPr>
        <w:t>specified</w:t>
      </w:r>
      <w:r>
        <w:rPr>
          <w:spacing w:val="-14"/>
          <w:w w:val="105"/>
          <w:sz w:val="19"/>
        </w:rPr>
        <w:t> </w:t>
      </w:r>
      <w:r>
        <w:rPr>
          <w:w w:val="105"/>
          <w:sz w:val="19"/>
        </w:rPr>
        <w:t>according</w:t>
      </w:r>
      <w:r>
        <w:rPr>
          <w:spacing w:val="-14"/>
          <w:w w:val="105"/>
          <w:sz w:val="19"/>
        </w:rPr>
        <w:t> </w:t>
      </w:r>
      <w:r>
        <w:rPr>
          <w:w w:val="105"/>
          <w:sz w:val="19"/>
        </w:rPr>
        <w:t>to</w:t>
      </w:r>
      <w:r>
        <w:rPr>
          <w:spacing w:val="-14"/>
          <w:w w:val="105"/>
          <w:sz w:val="19"/>
        </w:rPr>
        <w:t> </w:t>
      </w:r>
      <w:r>
        <w:rPr>
          <w:w w:val="105"/>
          <w:sz w:val="19"/>
        </w:rPr>
        <w:t>the combined</w:t>
      </w:r>
      <w:r>
        <w:rPr>
          <w:spacing w:val="-13"/>
          <w:w w:val="105"/>
          <w:sz w:val="19"/>
        </w:rPr>
        <w:t> </w:t>
      </w:r>
      <w:r>
        <w:rPr>
          <w:w w:val="105"/>
          <w:sz w:val="19"/>
        </w:rPr>
        <w:t>date</w:t>
      </w:r>
      <w:r>
        <w:rPr>
          <w:spacing w:val="-13"/>
          <w:w w:val="105"/>
          <w:sz w:val="19"/>
        </w:rPr>
        <w:t> </w:t>
      </w:r>
      <w:r>
        <w:rPr>
          <w:w w:val="105"/>
          <w:sz w:val="19"/>
        </w:rPr>
        <w:t>and</w:t>
      </w:r>
      <w:r>
        <w:rPr>
          <w:spacing w:val="-13"/>
          <w:w w:val="105"/>
          <w:sz w:val="19"/>
        </w:rPr>
        <w:t> </w:t>
      </w:r>
      <w:r>
        <w:rPr>
          <w:w w:val="105"/>
          <w:sz w:val="19"/>
        </w:rPr>
        <w:t>time</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UTC</w:t>
      </w:r>
      <w:r>
        <w:rPr>
          <w:spacing w:val="-13"/>
          <w:w w:val="105"/>
          <w:sz w:val="19"/>
        </w:rPr>
        <w:t> </w:t>
      </w:r>
      <w:r>
        <w:rPr>
          <w:w w:val="105"/>
          <w:sz w:val="19"/>
        </w:rPr>
        <w:t>format,</w:t>
      </w:r>
      <w:r>
        <w:rPr>
          <w:spacing w:val="-13"/>
          <w:w w:val="105"/>
          <w:sz w:val="19"/>
        </w:rPr>
        <w:t> </w:t>
      </w:r>
      <w:r>
        <w:rPr>
          <w:w w:val="105"/>
          <w:sz w:val="19"/>
        </w:rPr>
        <w:t>as</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ISO</w:t>
      </w:r>
      <w:r>
        <w:rPr>
          <w:spacing w:val="-13"/>
          <w:w w:val="105"/>
          <w:sz w:val="19"/>
        </w:rPr>
        <w:t> </w:t>
      </w:r>
      <w:r>
        <w:rPr>
          <w:w w:val="105"/>
          <w:sz w:val="19"/>
        </w:rPr>
        <w:t>8601</w:t>
      </w:r>
      <w:r>
        <w:rPr>
          <w:spacing w:val="-13"/>
          <w:w w:val="105"/>
          <w:sz w:val="19"/>
        </w:rPr>
        <w:t> </w:t>
      </w:r>
      <w:r>
        <w:rPr>
          <w:w w:val="105"/>
          <w:sz w:val="19"/>
        </w:rPr>
        <w:t>standard.</w:t>
      </w:r>
    </w:p>
    <w:p>
      <w:pPr>
        <w:pStyle w:val="BodyText"/>
        <w:spacing w:before="4"/>
        <w:rPr>
          <w:sz w:val="20"/>
        </w:rPr>
      </w:pPr>
    </w:p>
    <w:p>
      <w:pPr>
        <w:pStyle w:val="ListParagraph"/>
        <w:numPr>
          <w:ilvl w:val="2"/>
          <w:numId w:val="19"/>
        </w:numPr>
        <w:tabs>
          <w:tab w:pos="2259" w:val="left" w:leader="none"/>
          <w:tab w:pos="2260" w:val="left" w:leader="none"/>
        </w:tabs>
        <w:spacing w:line="259" w:lineRule="auto" w:before="0" w:after="0"/>
        <w:ind w:left="1330" w:right="287" w:firstLine="0"/>
        <w:jc w:val="left"/>
        <w:rPr>
          <w:sz w:val="20"/>
        </w:rPr>
      </w:pPr>
      <w:r>
        <w:rPr>
          <w:b/>
          <w:w w:val="105"/>
          <w:sz w:val="20"/>
        </w:rPr>
        <w:t>Intent</w:t>
      </w:r>
      <w:r>
        <w:rPr>
          <w:w w:val="105"/>
          <w:sz w:val="19"/>
        </w:rPr>
        <w:t>:</w:t>
      </w:r>
      <w:r>
        <w:rPr>
          <w:spacing w:val="-14"/>
          <w:w w:val="105"/>
          <w:sz w:val="19"/>
        </w:rPr>
        <w:t> </w:t>
      </w:r>
      <w:r>
        <w:rPr>
          <w:w w:val="105"/>
          <w:sz w:val="19"/>
        </w:rPr>
        <w:t>Here,</w:t>
      </w:r>
      <w:r>
        <w:rPr>
          <w:spacing w:val="-14"/>
          <w:w w:val="105"/>
          <w:sz w:val="19"/>
        </w:rPr>
        <w:t> </w:t>
      </w:r>
      <w:r>
        <w:rPr>
          <w:w w:val="105"/>
          <w:sz w:val="19"/>
        </w:rPr>
        <w:t>the</w:t>
      </w:r>
      <w:r>
        <w:rPr>
          <w:spacing w:val="-14"/>
          <w:w w:val="105"/>
          <w:sz w:val="19"/>
        </w:rPr>
        <w:t> </w:t>
      </w:r>
      <w:r>
        <w:rPr>
          <w:w w:val="105"/>
          <w:sz w:val="19"/>
        </w:rPr>
        <w:t>Annotation</w:t>
      </w:r>
      <w:r>
        <w:rPr>
          <w:spacing w:val="-14"/>
          <w:w w:val="105"/>
          <w:sz w:val="19"/>
        </w:rPr>
        <w:t> </w:t>
      </w:r>
      <w:r>
        <w:rPr>
          <w:w w:val="105"/>
          <w:sz w:val="19"/>
        </w:rPr>
        <w:t>Date</w:t>
      </w:r>
      <w:r>
        <w:rPr>
          <w:spacing w:val="-14"/>
          <w:w w:val="105"/>
          <w:sz w:val="19"/>
        </w:rPr>
        <w:t> </w:t>
      </w:r>
      <w:r>
        <w:rPr>
          <w:w w:val="105"/>
          <w:sz w:val="19"/>
        </w:rPr>
        <w:t>can</w:t>
      </w:r>
      <w:r>
        <w:rPr>
          <w:spacing w:val="-14"/>
          <w:w w:val="105"/>
          <w:sz w:val="19"/>
        </w:rPr>
        <w:t> </w:t>
      </w:r>
      <w:r>
        <w:rPr>
          <w:w w:val="105"/>
          <w:sz w:val="19"/>
        </w:rPr>
        <w:t>serve</w:t>
      </w:r>
      <w:r>
        <w:rPr>
          <w:spacing w:val="-14"/>
          <w:w w:val="105"/>
          <w:sz w:val="19"/>
        </w:rPr>
        <w:t> </w:t>
      </w:r>
      <w:r>
        <w:rPr>
          <w:w w:val="105"/>
          <w:sz w:val="19"/>
        </w:rPr>
        <w:t>as</w:t>
      </w:r>
      <w:r>
        <w:rPr>
          <w:spacing w:val="-14"/>
          <w:w w:val="105"/>
          <w:sz w:val="19"/>
        </w:rPr>
        <w:t> </w:t>
      </w:r>
      <w:r>
        <w:rPr>
          <w:w w:val="105"/>
          <w:sz w:val="19"/>
        </w:rPr>
        <w:t>a</w:t>
      </w:r>
      <w:r>
        <w:rPr>
          <w:spacing w:val="-14"/>
          <w:w w:val="105"/>
          <w:sz w:val="19"/>
        </w:rPr>
        <w:t> </w:t>
      </w:r>
      <w:r>
        <w:rPr>
          <w:w w:val="105"/>
          <w:sz w:val="19"/>
        </w:rPr>
        <w:t>verification</w:t>
      </w:r>
      <w:r>
        <w:rPr>
          <w:spacing w:val="-14"/>
          <w:w w:val="105"/>
          <w:sz w:val="19"/>
        </w:rPr>
        <w:t> </w:t>
      </w:r>
      <w:r>
        <w:rPr>
          <w:w w:val="105"/>
          <w:sz w:val="19"/>
        </w:rPr>
        <w:t>as</w:t>
      </w:r>
      <w:r>
        <w:rPr>
          <w:spacing w:val="-14"/>
          <w:w w:val="105"/>
          <w:sz w:val="19"/>
        </w:rPr>
        <w:t> </w:t>
      </w:r>
      <w:r>
        <w:rPr>
          <w:w w:val="105"/>
          <w:sz w:val="19"/>
        </w:rPr>
        <w:t>to</w:t>
      </w:r>
      <w:r>
        <w:rPr>
          <w:spacing w:val="-14"/>
          <w:w w:val="105"/>
          <w:sz w:val="19"/>
        </w:rPr>
        <w:t> </w:t>
      </w:r>
      <w:r>
        <w:rPr>
          <w:w w:val="105"/>
          <w:sz w:val="19"/>
        </w:rPr>
        <w:t>when</w:t>
      </w:r>
      <w:r>
        <w:rPr>
          <w:spacing w:val="-14"/>
          <w:w w:val="105"/>
          <w:sz w:val="19"/>
        </w:rPr>
        <w:t> </w:t>
      </w:r>
      <w:r>
        <w:rPr>
          <w:w w:val="105"/>
          <w:sz w:val="19"/>
        </w:rPr>
        <w:t>the</w:t>
      </w:r>
      <w:r>
        <w:rPr>
          <w:spacing w:val="-14"/>
          <w:w w:val="105"/>
          <w:sz w:val="19"/>
        </w:rPr>
        <w:t> </w:t>
      </w:r>
      <w:r>
        <w:rPr>
          <w:w w:val="105"/>
          <w:sz w:val="19"/>
        </w:rPr>
        <w:t>actual</w:t>
      </w:r>
      <w:r>
        <w:rPr>
          <w:spacing w:val="-14"/>
          <w:w w:val="105"/>
          <w:sz w:val="19"/>
        </w:rPr>
        <w:t> </w:t>
      </w:r>
      <w:r>
        <w:rPr>
          <w:w w:val="105"/>
          <w:sz w:val="19"/>
        </w:rPr>
        <w:t>review was</w:t>
      </w:r>
      <w:r>
        <w:rPr>
          <w:spacing w:val="-21"/>
          <w:w w:val="105"/>
          <w:sz w:val="19"/>
        </w:rPr>
        <w:t> </w:t>
      </w:r>
      <w:r>
        <w:rPr>
          <w:w w:val="105"/>
          <w:sz w:val="19"/>
        </w:rPr>
        <w:t>done.</w:t>
      </w:r>
    </w:p>
    <w:p>
      <w:pPr>
        <w:pStyle w:val="BodyText"/>
        <w:spacing w:before="3"/>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sz w:val="20"/>
        </w:rPr>
      </w:pPr>
      <w:r>
        <w:rPr>
          <w:b/>
          <w:sz w:val="20"/>
        </w:rPr>
        <w:t>Cardinality</w:t>
      </w:r>
      <w:r>
        <w:rPr>
          <w:sz w:val="19"/>
        </w:rPr>
        <w:t>: Conditional (Mandatory, one), if there is an  </w:t>
      </w:r>
      <w:r>
        <w:rPr>
          <w:spacing w:val="11"/>
          <w:sz w:val="19"/>
        </w:rPr>
        <w:t> </w:t>
      </w:r>
      <w:r>
        <w:rPr>
          <w:sz w:val="19"/>
        </w:rPr>
        <w:t>Annotation.</w:t>
      </w:r>
    </w:p>
    <w:p>
      <w:pPr>
        <w:pStyle w:val="BodyText"/>
        <w:spacing w:before="7"/>
        <w:rPr>
          <w:sz w:val="25"/>
        </w:rPr>
      </w:pPr>
    </w:p>
    <w:p>
      <w:pPr>
        <w:pStyle w:val="ListParagraph"/>
        <w:numPr>
          <w:ilvl w:val="2"/>
          <w:numId w:val="19"/>
        </w:numPr>
        <w:tabs>
          <w:tab w:pos="2259" w:val="left" w:leader="none"/>
          <w:tab w:pos="2260" w:val="left" w:leader="none"/>
        </w:tabs>
        <w:spacing w:line="259" w:lineRule="auto" w:before="0" w:after="0"/>
        <w:ind w:left="2260" w:right="4403" w:hanging="930"/>
        <w:jc w:val="left"/>
        <w:rPr>
          <w:sz w:val="20"/>
        </w:rPr>
      </w:pPr>
      <w:r>
        <w:rPr>
          <w:b/>
          <w:sz w:val="20"/>
        </w:rPr>
        <w:t>Data Format</w:t>
      </w:r>
      <w:r>
        <w:rPr>
          <w:sz w:val="19"/>
        </w:rPr>
        <w:t>: YYYY­MM­DDThh:mm:ssZ where:</w:t>
      </w:r>
    </w:p>
    <w:p>
      <w:pPr>
        <w:spacing w:line="225" w:lineRule="exact" w:before="0"/>
        <w:ind w:left="2980" w:right="0" w:firstLine="0"/>
        <w:jc w:val="left"/>
        <w:rPr>
          <w:sz w:val="19"/>
        </w:rPr>
      </w:pPr>
      <w:r>
        <w:rPr>
          <w:b/>
          <w:sz w:val="20"/>
        </w:rPr>
        <w:t>YYYY </w:t>
      </w:r>
      <w:r>
        <w:rPr>
          <w:sz w:val="19"/>
        </w:rPr>
        <w:t>is year</w:t>
      </w:r>
    </w:p>
    <w:p>
      <w:pPr>
        <w:pStyle w:val="BodyText"/>
        <w:spacing w:before="10"/>
        <w:ind w:left="2980"/>
      </w:pPr>
      <w:r>
        <w:rPr>
          <w:b/>
          <w:sz w:val="20"/>
        </w:rPr>
        <w:t>MM </w:t>
      </w:r>
      <w:r>
        <w:rPr/>
        <w:t>is month with leading  zero</w:t>
      </w:r>
    </w:p>
    <w:p>
      <w:pPr>
        <w:pStyle w:val="BodyText"/>
        <w:spacing w:before="10"/>
        <w:ind w:left="2980"/>
      </w:pPr>
      <w:r>
        <w:rPr>
          <w:b/>
          <w:sz w:val="20"/>
        </w:rPr>
        <w:t>DD </w:t>
      </w:r>
      <w:r>
        <w:rPr/>
        <w:t>is day with leading zero</w:t>
      </w:r>
    </w:p>
    <w:p>
      <w:pPr>
        <w:pStyle w:val="BodyText"/>
        <w:spacing w:before="10"/>
        <w:ind w:left="2980"/>
      </w:pPr>
      <w:r>
        <w:rPr>
          <w:b/>
          <w:sz w:val="20"/>
        </w:rPr>
        <w:t>T </w:t>
      </w:r>
      <w:r>
        <w:rPr/>
        <w:t>is delimiter for time</w:t>
      </w:r>
    </w:p>
    <w:p>
      <w:pPr>
        <w:pStyle w:val="BodyText"/>
        <w:spacing w:before="10"/>
        <w:ind w:left="2980"/>
      </w:pPr>
      <w:r>
        <w:rPr>
          <w:b/>
          <w:sz w:val="20"/>
        </w:rPr>
        <w:t>hh </w:t>
      </w:r>
      <w:r>
        <w:rPr/>
        <w:t>is hours with leading zero in 24 hour  time</w:t>
      </w:r>
    </w:p>
    <w:p>
      <w:pPr>
        <w:pStyle w:val="BodyText"/>
        <w:spacing w:before="10"/>
        <w:ind w:left="2980"/>
      </w:pPr>
      <w:r>
        <w:rPr>
          <w:b/>
          <w:sz w:val="20"/>
        </w:rPr>
        <w:t>mm </w:t>
      </w:r>
      <w:r>
        <w:rPr/>
        <w:t>is minutes with leading  zero</w:t>
      </w:r>
    </w:p>
    <w:p>
      <w:pPr>
        <w:spacing w:after="0"/>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ind w:left="2700"/>
      </w:pPr>
      <w:r>
        <w:rPr>
          <w:b/>
          <w:sz w:val="20"/>
        </w:rPr>
        <w:t>ss </w:t>
      </w:r>
      <w:r>
        <w:rPr/>
        <w:t>is seconds with leading  zero</w:t>
      </w:r>
    </w:p>
    <w:p>
      <w:pPr>
        <w:pStyle w:val="BodyText"/>
        <w:spacing w:before="9"/>
        <w:ind w:left="2700"/>
      </w:pPr>
      <w:r>
        <w:rPr>
          <w:b/>
          <w:sz w:val="20"/>
        </w:rPr>
        <w:t>Z </w:t>
      </w:r>
      <w:r>
        <w:rPr/>
        <w:t>is universal time  indicator</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sz w:val="19"/>
        </w:rPr>
        <w:t>:</w:t>
      </w:r>
      <w:r>
        <w:rPr>
          <w:spacing w:val="40"/>
          <w:sz w:val="19"/>
        </w:rPr>
        <w:t> </w:t>
      </w:r>
      <w:r>
        <w:rPr>
          <w:sz w:val="19"/>
        </w:rPr>
        <w:t>"AnnotationDate:"</w:t>
      </w:r>
    </w:p>
    <w:p>
      <w:pPr>
        <w:pStyle w:val="BodyText"/>
        <w:spacing w:before="8"/>
        <w:rPr>
          <w:sz w:val="21"/>
        </w:rPr>
      </w:pPr>
    </w:p>
    <w:p>
      <w:pPr>
        <w:pStyle w:val="Heading5"/>
        <w:rPr>
          <w:b w:val="0"/>
          <w:sz w:val="19"/>
        </w:rPr>
      </w:pPr>
      <w:r>
        <w:rPr/>
        <w:t>Example</w:t>
      </w:r>
      <w:r>
        <w:rPr>
          <w:b w:val="0"/>
          <w:sz w:val="19"/>
        </w:rPr>
        <w:t>:</w:t>
      </w:r>
    </w:p>
    <w:p>
      <w:pPr>
        <w:pStyle w:val="BodyText"/>
        <w:spacing w:before="19"/>
        <w:ind w:left="1980"/>
      </w:pPr>
      <w:r>
        <w:rPr/>
        <w:t>AnnotationDate:  2010­01­29T18:30:22Z</w:t>
      </w:r>
    </w:p>
    <w:p>
      <w:pPr>
        <w:pStyle w:val="BodyText"/>
        <w:spacing w:before="8"/>
        <w:rPr>
          <w:sz w:val="29"/>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w:t>
      </w:r>
      <w:r>
        <w:rPr>
          <w:sz w:val="19"/>
        </w:rPr>
        <w:t>: </w:t>
      </w:r>
      <w:r>
        <w:rPr>
          <w:b/>
          <w:sz w:val="20"/>
        </w:rPr>
        <w:t>property </w:t>
      </w:r>
      <w:r>
        <w:rPr>
          <w:sz w:val="19"/>
        </w:rPr>
        <w:t>spdx:annotationDate in </w:t>
      </w:r>
      <w:r>
        <w:rPr>
          <w:b/>
          <w:sz w:val="20"/>
        </w:rPr>
        <w:t>class </w:t>
      </w:r>
      <w:r>
        <w:rPr>
          <w:b/>
          <w:spacing w:val="25"/>
          <w:sz w:val="20"/>
        </w:rPr>
        <w:t> </w:t>
      </w:r>
      <w:r>
        <w:rPr>
          <w:sz w:val="19"/>
        </w:rPr>
        <w:t>spdx:Annotation</w:t>
      </w:r>
    </w:p>
    <w:p>
      <w:pPr>
        <w:pStyle w:val="BodyText"/>
        <w:spacing w:before="7"/>
        <w:rPr>
          <w:sz w:val="21"/>
        </w:rPr>
      </w:pPr>
    </w:p>
    <w:p>
      <w:pPr>
        <w:pStyle w:val="Heading5"/>
        <w:spacing w:before="1"/>
      </w:pPr>
      <w:r>
        <w:rPr/>
        <w:t>Example:</w:t>
      </w:r>
    </w:p>
    <w:p>
      <w:pPr>
        <w:pStyle w:val="BodyText"/>
        <w:spacing w:before="19"/>
        <w:ind w:left="1980"/>
      </w:pPr>
      <w:r>
        <w:rPr>
          <w:w w:val="105"/>
        </w:rPr>
        <w:t>&lt;/Annotation&gt;</w:t>
      </w:r>
    </w:p>
    <w:p>
      <w:pPr>
        <w:pStyle w:val="BodyText"/>
        <w:spacing w:before="21"/>
        <w:ind w:left="2196"/>
      </w:pPr>
      <w:r>
        <w:rPr/>
        <w:t>&lt;annotationDate&gt;  2010­01­29T18:30:22Z  &lt;/annotation Date&gt;</w:t>
      </w:r>
    </w:p>
    <w:p>
      <w:pPr>
        <w:pStyle w:val="BodyText"/>
        <w:spacing w:before="21"/>
        <w:ind w:left="1980"/>
      </w:pPr>
      <w:r>
        <w:rPr>
          <w:w w:val="105"/>
        </w:rPr>
        <w:t>&lt;/Annotation&gt;</w:t>
      </w:r>
    </w:p>
    <w:p>
      <w:pPr>
        <w:pStyle w:val="BodyText"/>
        <w:rPr>
          <w:sz w:val="22"/>
        </w:rPr>
      </w:pPr>
    </w:p>
    <w:p>
      <w:pPr>
        <w:pStyle w:val="BodyText"/>
        <w:spacing w:before="5"/>
        <w:rPr>
          <w:sz w:val="17"/>
        </w:rPr>
      </w:pPr>
    </w:p>
    <w:p>
      <w:pPr>
        <w:pStyle w:val="Heading2"/>
        <w:numPr>
          <w:ilvl w:val="1"/>
          <w:numId w:val="19"/>
        </w:numPr>
        <w:tabs>
          <w:tab w:pos="540" w:val="left" w:leader="none"/>
        </w:tabs>
        <w:spacing w:line="240" w:lineRule="auto" w:before="0" w:after="0"/>
        <w:ind w:left="540" w:right="0" w:hanging="369"/>
        <w:jc w:val="left"/>
      </w:pPr>
      <w:r>
        <w:rPr/>
        <w:t>Annotation Type</w:t>
      </w:r>
    </w:p>
    <w:p>
      <w:pPr>
        <w:pStyle w:val="BodyText"/>
        <w:spacing w:before="1"/>
        <w:rPr>
          <w:b/>
          <w:sz w:val="26"/>
        </w:rPr>
      </w:pPr>
    </w:p>
    <w:p>
      <w:pPr>
        <w:pStyle w:val="ListParagraph"/>
        <w:numPr>
          <w:ilvl w:val="2"/>
          <w:numId w:val="19"/>
        </w:numPr>
        <w:tabs>
          <w:tab w:pos="1979" w:val="left" w:leader="none"/>
          <w:tab w:pos="1980" w:val="left" w:leader="none"/>
        </w:tabs>
        <w:spacing w:line="261" w:lineRule="auto" w:before="1" w:after="0"/>
        <w:ind w:left="1050" w:right="265" w:firstLine="0"/>
        <w:jc w:val="left"/>
        <w:rPr>
          <w:sz w:val="20"/>
        </w:rPr>
      </w:pPr>
      <w:r>
        <w:rPr>
          <w:b/>
          <w:w w:val="105"/>
          <w:sz w:val="20"/>
        </w:rPr>
        <w:t>Purpose: </w:t>
      </w:r>
      <w:r>
        <w:rPr>
          <w:w w:val="105"/>
          <w:sz w:val="19"/>
        </w:rPr>
        <w:t>This field describes the type of annotation. Annotations are usually created when</w:t>
      </w:r>
      <w:r>
        <w:rPr>
          <w:spacing w:val="-11"/>
          <w:w w:val="105"/>
          <w:sz w:val="19"/>
        </w:rPr>
        <w:t> </w:t>
      </w:r>
      <w:r>
        <w:rPr>
          <w:w w:val="105"/>
          <w:sz w:val="19"/>
        </w:rPr>
        <w:t>someone</w:t>
      </w:r>
      <w:r>
        <w:rPr>
          <w:spacing w:val="-11"/>
          <w:w w:val="105"/>
          <w:sz w:val="19"/>
        </w:rPr>
        <w:t> </w:t>
      </w:r>
      <w:r>
        <w:rPr>
          <w:w w:val="105"/>
          <w:sz w:val="19"/>
        </w:rPr>
        <w:t>reviews</w:t>
      </w:r>
      <w:r>
        <w:rPr>
          <w:spacing w:val="-11"/>
          <w:w w:val="105"/>
          <w:sz w:val="19"/>
        </w:rPr>
        <w:t> </w:t>
      </w:r>
      <w:r>
        <w:rPr>
          <w:w w:val="105"/>
          <w:sz w:val="19"/>
        </w:rPr>
        <w:t>the</w:t>
      </w:r>
      <w:r>
        <w:rPr>
          <w:spacing w:val="-11"/>
          <w:w w:val="105"/>
          <w:sz w:val="19"/>
        </w:rPr>
        <w:t> </w:t>
      </w:r>
      <w:r>
        <w:rPr>
          <w:w w:val="105"/>
          <w:sz w:val="19"/>
        </w:rPr>
        <w:t>file,</w:t>
      </w:r>
      <w:r>
        <w:rPr>
          <w:spacing w:val="-11"/>
          <w:w w:val="105"/>
          <w:sz w:val="19"/>
        </w:rPr>
        <w:t> </w:t>
      </w:r>
      <w:r>
        <w:rPr>
          <w:w w:val="105"/>
          <w:sz w:val="19"/>
        </w:rPr>
        <w:t>and</w:t>
      </w:r>
      <w:r>
        <w:rPr>
          <w:spacing w:val="-11"/>
          <w:w w:val="105"/>
          <w:sz w:val="19"/>
        </w:rPr>
        <w:t> </w:t>
      </w:r>
      <w:r>
        <w:rPr>
          <w:w w:val="105"/>
          <w:sz w:val="19"/>
        </w:rPr>
        <w:t>if</w:t>
      </w:r>
      <w:r>
        <w:rPr>
          <w:spacing w:val="-11"/>
          <w:w w:val="105"/>
          <w:sz w:val="19"/>
        </w:rPr>
        <w:t> </w:t>
      </w:r>
      <w:r>
        <w:rPr>
          <w:w w:val="105"/>
          <w:sz w:val="19"/>
        </w:rPr>
        <w:t>this</w:t>
      </w:r>
      <w:r>
        <w:rPr>
          <w:spacing w:val="-11"/>
          <w:w w:val="105"/>
          <w:sz w:val="19"/>
        </w:rPr>
        <w:t> </w:t>
      </w:r>
      <w:r>
        <w:rPr>
          <w:w w:val="105"/>
          <w:sz w:val="19"/>
        </w:rPr>
        <w:t>is</w:t>
      </w:r>
      <w:r>
        <w:rPr>
          <w:spacing w:val="-11"/>
          <w:w w:val="105"/>
          <w:sz w:val="19"/>
        </w:rPr>
        <w:t> </w:t>
      </w:r>
      <w:r>
        <w:rPr>
          <w:w w:val="105"/>
          <w:sz w:val="19"/>
        </w:rPr>
        <w:t>the</w:t>
      </w:r>
      <w:r>
        <w:rPr>
          <w:spacing w:val="-11"/>
          <w:w w:val="105"/>
          <w:sz w:val="19"/>
        </w:rPr>
        <w:t> </w:t>
      </w:r>
      <w:r>
        <w:rPr>
          <w:w w:val="105"/>
          <w:sz w:val="19"/>
        </w:rPr>
        <w:t>case</w:t>
      </w:r>
      <w:r>
        <w:rPr>
          <w:spacing w:val="-11"/>
          <w:w w:val="105"/>
          <w:sz w:val="19"/>
        </w:rPr>
        <w:t> </w:t>
      </w:r>
      <w:r>
        <w:rPr>
          <w:w w:val="105"/>
          <w:sz w:val="19"/>
        </w:rPr>
        <w:t>the</w:t>
      </w:r>
      <w:r>
        <w:rPr>
          <w:spacing w:val="-11"/>
          <w:w w:val="105"/>
          <w:sz w:val="19"/>
        </w:rPr>
        <w:t> </w:t>
      </w:r>
      <w:r>
        <w:rPr>
          <w:w w:val="105"/>
          <w:sz w:val="19"/>
        </w:rPr>
        <w:t>annotation</w:t>
      </w:r>
      <w:r>
        <w:rPr>
          <w:spacing w:val="-11"/>
          <w:w w:val="105"/>
          <w:sz w:val="19"/>
        </w:rPr>
        <w:t> </w:t>
      </w:r>
      <w:r>
        <w:rPr>
          <w:w w:val="105"/>
          <w:sz w:val="19"/>
        </w:rPr>
        <w:t>type</w:t>
      </w:r>
      <w:r>
        <w:rPr>
          <w:spacing w:val="-11"/>
          <w:w w:val="105"/>
          <w:sz w:val="19"/>
        </w:rPr>
        <w:t> </w:t>
      </w:r>
      <w:r>
        <w:rPr>
          <w:w w:val="105"/>
          <w:sz w:val="19"/>
        </w:rPr>
        <w:t>should</w:t>
      </w:r>
      <w:r>
        <w:rPr>
          <w:spacing w:val="-11"/>
          <w:w w:val="105"/>
          <w:sz w:val="19"/>
        </w:rPr>
        <w:t> </w:t>
      </w:r>
      <w:r>
        <w:rPr>
          <w:w w:val="105"/>
          <w:sz w:val="19"/>
        </w:rPr>
        <w:t>be</w:t>
      </w:r>
      <w:r>
        <w:rPr>
          <w:spacing w:val="-11"/>
          <w:w w:val="105"/>
          <w:sz w:val="19"/>
        </w:rPr>
        <w:t> </w:t>
      </w:r>
      <w:r>
        <w:rPr>
          <w:w w:val="105"/>
          <w:sz w:val="19"/>
        </w:rPr>
        <w:t>REVIEW.</w:t>
      </w:r>
      <w:r>
        <w:rPr>
          <w:spacing w:val="25"/>
          <w:w w:val="105"/>
          <w:sz w:val="19"/>
        </w:rPr>
        <w:t> </w:t>
      </w:r>
      <w:r>
        <w:rPr>
          <w:w w:val="105"/>
          <w:sz w:val="19"/>
        </w:rPr>
        <w:t>If</w:t>
      </w:r>
      <w:r>
        <w:rPr>
          <w:spacing w:val="-11"/>
          <w:w w:val="105"/>
          <w:sz w:val="19"/>
        </w:rPr>
        <w:t> </w:t>
      </w:r>
      <w:r>
        <w:rPr>
          <w:w w:val="105"/>
          <w:sz w:val="19"/>
        </w:rPr>
        <w:t>the author</w:t>
      </w:r>
      <w:r>
        <w:rPr>
          <w:spacing w:val="-14"/>
          <w:w w:val="105"/>
          <w:sz w:val="19"/>
        </w:rPr>
        <w:t> </w:t>
      </w:r>
      <w:r>
        <w:rPr>
          <w:w w:val="105"/>
          <w:sz w:val="19"/>
        </w:rPr>
        <w:t>wants</w:t>
      </w:r>
      <w:r>
        <w:rPr>
          <w:spacing w:val="-14"/>
          <w:w w:val="105"/>
          <w:sz w:val="19"/>
        </w:rPr>
        <w:t> </w:t>
      </w:r>
      <w:r>
        <w:rPr>
          <w:w w:val="105"/>
          <w:sz w:val="19"/>
        </w:rPr>
        <w:t>to</w:t>
      </w:r>
      <w:r>
        <w:rPr>
          <w:spacing w:val="-14"/>
          <w:w w:val="105"/>
          <w:sz w:val="19"/>
        </w:rPr>
        <w:t> </w:t>
      </w:r>
      <w:r>
        <w:rPr>
          <w:w w:val="105"/>
          <w:sz w:val="19"/>
        </w:rPr>
        <w:t>store</w:t>
      </w:r>
      <w:r>
        <w:rPr>
          <w:spacing w:val="-14"/>
          <w:w w:val="105"/>
          <w:sz w:val="19"/>
        </w:rPr>
        <w:t> </w:t>
      </w:r>
      <w:r>
        <w:rPr>
          <w:w w:val="105"/>
          <w:sz w:val="19"/>
        </w:rPr>
        <w:t>extra</w:t>
      </w:r>
      <w:r>
        <w:rPr>
          <w:spacing w:val="-14"/>
          <w:w w:val="105"/>
          <w:sz w:val="19"/>
        </w:rPr>
        <w:t> </w:t>
      </w:r>
      <w:r>
        <w:rPr>
          <w:w w:val="105"/>
          <w:sz w:val="19"/>
        </w:rPr>
        <w:t>information</w:t>
      </w:r>
      <w:r>
        <w:rPr>
          <w:spacing w:val="-14"/>
          <w:w w:val="105"/>
          <w:sz w:val="19"/>
        </w:rPr>
        <w:t> </w:t>
      </w:r>
      <w:r>
        <w:rPr>
          <w:w w:val="105"/>
          <w:sz w:val="19"/>
        </w:rPr>
        <w:t>about</w:t>
      </w:r>
      <w:r>
        <w:rPr>
          <w:spacing w:val="-14"/>
          <w:w w:val="105"/>
          <w:sz w:val="19"/>
        </w:rPr>
        <w:t> </w:t>
      </w:r>
      <w:r>
        <w:rPr>
          <w:w w:val="105"/>
          <w:sz w:val="19"/>
        </w:rPr>
        <w:t>one</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elements</w:t>
      </w:r>
      <w:r>
        <w:rPr>
          <w:spacing w:val="-14"/>
          <w:w w:val="105"/>
          <w:sz w:val="19"/>
        </w:rPr>
        <w:t> </w:t>
      </w:r>
      <w:r>
        <w:rPr>
          <w:w w:val="105"/>
          <w:sz w:val="19"/>
        </w:rPr>
        <w:t>during</w:t>
      </w:r>
      <w:r>
        <w:rPr>
          <w:spacing w:val="-14"/>
          <w:w w:val="105"/>
          <w:sz w:val="19"/>
        </w:rPr>
        <w:t> </w:t>
      </w:r>
      <w:r>
        <w:rPr>
          <w:w w:val="105"/>
          <w:sz w:val="19"/>
        </w:rPr>
        <w:t>creation,</w:t>
      </w:r>
      <w:r>
        <w:rPr>
          <w:spacing w:val="-14"/>
          <w:w w:val="105"/>
          <w:sz w:val="19"/>
        </w:rPr>
        <w:t> </w:t>
      </w:r>
      <w:r>
        <w:rPr>
          <w:w w:val="105"/>
          <w:sz w:val="19"/>
        </w:rPr>
        <w:t>it</w:t>
      </w:r>
      <w:r>
        <w:rPr>
          <w:spacing w:val="-14"/>
          <w:w w:val="105"/>
          <w:sz w:val="19"/>
        </w:rPr>
        <w:t> </w:t>
      </w:r>
      <w:r>
        <w:rPr>
          <w:w w:val="105"/>
          <w:sz w:val="19"/>
        </w:rPr>
        <w:t>is</w:t>
      </w:r>
      <w:r>
        <w:rPr>
          <w:spacing w:val="-14"/>
          <w:w w:val="105"/>
          <w:sz w:val="19"/>
        </w:rPr>
        <w:t> </w:t>
      </w:r>
      <w:r>
        <w:rPr>
          <w:w w:val="105"/>
          <w:sz w:val="19"/>
        </w:rPr>
        <w:t>recommended to</w:t>
      </w:r>
      <w:r>
        <w:rPr>
          <w:spacing w:val="-11"/>
          <w:w w:val="105"/>
          <w:sz w:val="19"/>
        </w:rPr>
        <w:t> </w:t>
      </w:r>
      <w:r>
        <w:rPr>
          <w:w w:val="105"/>
          <w:sz w:val="19"/>
        </w:rPr>
        <w:t>use</w:t>
      </w:r>
      <w:r>
        <w:rPr>
          <w:spacing w:val="-11"/>
          <w:w w:val="105"/>
          <w:sz w:val="19"/>
        </w:rPr>
        <w:t> </w:t>
      </w:r>
      <w:r>
        <w:rPr>
          <w:w w:val="105"/>
          <w:sz w:val="19"/>
        </w:rPr>
        <w:t>the</w:t>
      </w:r>
      <w:r>
        <w:rPr>
          <w:spacing w:val="-11"/>
          <w:w w:val="105"/>
          <w:sz w:val="19"/>
        </w:rPr>
        <w:t> </w:t>
      </w:r>
      <w:r>
        <w:rPr>
          <w:w w:val="105"/>
          <w:sz w:val="19"/>
        </w:rPr>
        <w:t>type</w:t>
      </w:r>
      <w:r>
        <w:rPr>
          <w:spacing w:val="-11"/>
          <w:w w:val="105"/>
          <w:sz w:val="19"/>
        </w:rPr>
        <w:t> </w:t>
      </w:r>
      <w:r>
        <w:rPr>
          <w:w w:val="105"/>
          <w:sz w:val="19"/>
        </w:rPr>
        <w:t>of</w:t>
      </w:r>
      <w:r>
        <w:rPr>
          <w:spacing w:val="-11"/>
          <w:w w:val="105"/>
          <w:sz w:val="19"/>
        </w:rPr>
        <w:t> </w:t>
      </w:r>
      <w:r>
        <w:rPr>
          <w:w w:val="105"/>
          <w:sz w:val="19"/>
        </w:rPr>
        <w:t>OTHER.</w:t>
      </w:r>
    </w:p>
    <w:p>
      <w:pPr>
        <w:pStyle w:val="BodyText"/>
        <w:spacing w:before="2"/>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Intent</w:t>
      </w:r>
      <w:r>
        <w:rPr>
          <w:sz w:val="19"/>
        </w:rPr>
        <w:t>: This allows the type of annotation to be  </w:t>
      </w:r>
      <w:r>
        <w:rPr>
          <w:spacing w:val="1"/>
          <w:sz w:val="19"/>
        </w:rPr>
        <w:t> </w:t>
      </w:r>
      <w:r>
        <w:rPr>
          <w:sz w:val="19"/>
        </w:rPr>
        <w:t>recorded.</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Conditional (Mandatory, one), if there is an  </w:t>
      </w:r>
      <w:r>
        <w:rPr>
          <w:spacing w:val="11"/>
          <w:sz w:val="19"/>
        </w:rPr>
        <w:t> </w:t>
      </w:r>
      <w:r>
        <w:rPr>
          <w:sz w:val="19"/>
        </w:rPr>
        <w:t>Annotation.</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w:t>
      </w:r>
      <w:r>
        <w:rPr>
          <w:sz w:val="19"/>
        </w:rPr>
        <w:t>:  “REVIEW” |</w:t>
      </w:r>
      <w:r>
        <w:rPr>
          <w:spacing w:val="47"/>
          <w:sz w:val="19"/>
        </w:rPr>
        <w:t> </w:t>
      </w:r>
      <w:r>
        <w:rPr>
          <w:sz w:val="19"/>
        </w:rPr>
        <w:t>“OTHER”</w:t>
      </w:r>
    </w:p>
    <w:p>
      <w:pPr>
        <w:pStyle w:val="BodyText"/>
        <w:spacing w:before="7"/>
        <w:rPr>
          <w:sz w:val="25"/>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37"/>
          <w:sz w:val="20"/>
        </w:rPr>
        <w:t> </w:t>
      </w:r>
      <w:r>
        <w:rPr>
          <w:sz w:val="19"/>
        </w:rPr>
        <w:t>“AnnotationType:”</w:t>
      </w:r>
    </w:p>
    <w:p>
      <w:pPr>
        <w:pStyle w:val="BodyText"/>
        <w:spacing w:before="8"/>
        <w:rPr>
          <w:sz w:val="21"/>
        </w:rPr>
      </w:pPr>
    </w:p>
    <w:p>
      <w:pPr>
        <w:spacing w:line="259" w:lineRule="auto" w:before="0"/>
        <w:ind w:left="1980" w:right="5761" w:firstLine="0"/>
        <w:jc w:val="left"/>
        <w:rPr>
          <w:sz w:val="19"/>
        </w:rPr>
      </w:pPr>
      <w:r>
        <w:rPr>
          <w:b/>
          <w:sz w:val="20"/>
        </w:rPr>
        <w:t>Example</w:t>
      </w:r>
      <w:r>
        <w:rPr>
          <w:sz w:val="19"/>
        </w:rPr>
        <w:t>: AnnotationType:  REVIEW</w:t>
      </w:r>
    </w:p>
    <w:p>
      <w:pPr>
        <w:pStyle w:val="BodyText"/>
        <w:spacing w:before="4"/>
        <w:rPr>
          <w:sz w:val="24"/>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RDF</w:t>
      </w:r>
      <w:r>
        <w:rPr>
          <w:sz w:val="19"/>
        </w:rPr>
        <w:t>: </w:t>
      </w:r>
      <w:r>
        <w:rPr>
          <w:b/>
          <w:sz w:val="20"/>
        </w:rPr>
        <w:t>property </w:t>
      </w:r>
      <w:r>
        <w:rPr>
          <w:sz w:val="19"/>
        </w:rPr>
        <w:t>rdfs:comment in </w:t>
      </w:r>
      <w:r>
        <w:rPr>
          <w:b/>
          <w:sz w:val="20"/>
        </w:rPr>
        <w:t>class </w:t>
      </w:r>
      <w:r>
        <w:rPr>
          <w:b/>
          <w:spacing w:val="9"/>
          <w:sz w:val="20"/>
        </w:rPr>
        <w:t> </w:t>
      </w:r>
      <w:r>
        <w:rPr>
          <w:sz w:val="19"/>
        </w:rPr>
        <w:t>spdx:Annotation</w:t>
      </w:r>
    </w:p>
    <w:p>
      <w:pPr>
        <w:pStyle w:val="BodyText"/>
        <w:spacing w:before="8"/>
        <w:rPr>
          <w:sz w:val="21"/>
        </w:rPr>
      </w:pPr>
    </w:p>
    <w:p>
      <w:pPr>
        <w:pStyle w:val="Heading5"/>
      </w:pPr>
      <w:r>
        <w:rPr/>
        <w:t>Example:</w:t>
      </w:r>
    </w:p>
    <w:p>
      <w:pPr>
        <w:pStyle w:val="BodyText"/>
        <w:spacing w:before="19"/>
        <w:ind w:left="1980"/>
      </w:pPr>
      <w:r>
        <w:rPr>
          <w:w w:val="105"/>
        </w:rPr>
        <w:t>&lt;Annotation&gt;</w:t>
      </w:r>
    </w:p>
    <w:p>
      <w:pPr>
        <w:pStyle w:val="BodyText"/>
        <w:spacing w:before="21"/>
        <w:ind w:left="2196"/>
      </w:pPr>
      <w:r>
        <w:rPr/>
        <w:t>&lt;spdx:annotationType    </w:t>
      </w:r>
      <w:hyperlink r:id="rId63">
        <w:r>
          <w:rPr/>
          <w:t>rdf:resource="http://spdx.org/rdf/terms#annotationType_other"/&gt;</w:t>
        </w:r>
      </w:hyperlink>
    </w:p>
    <w:p>
      <w:pPr>
        <w:pStyle w:val="BodyText"/>
        <w:spacing w:before="21"/>
        <w:ind w:left="1980"/>
      </w:pPr>
      <w:r>
        <w:rPr>
          <w:w w:val="105"/>
        </w:rPr>
        <w:t>&lt;/Annotation&gt;</w:t>
      </w:r>
    </w:p>
    <w:p>
      <w:pPr>
        <w:pStyle w:val="BodyText"/>
        <w:rPr>
          <w:sz w:val="22"/>
        </w:rPr>
      </w:pPr>
    </w:p>
    <w:p>
      <w:pPr>
        <w:pStyle w:val="BodyText"/>
        <w:spacing w:before="6"/>
        <w:rPr>
          <w:sz w:val="17"/>
        </w:rPr>
      </w:pPr>
    </w:p>
    <w:p>
      <w:pPr>
        <w:pStyle w:val="Heading2"/>
        <w:numPr>
          <w:ilvl w:val="1"/>
          <w:numId w:val="19"/>
        </w:numPr>
        <w:tabs>
          <w:tab w:pos="540" w:val="left" w:leader="none"/>
        </w:tabs>
        <w:spacing w:line="240" w:lineRule="auto" w:before="0" w:after="0"/>
        <w:ind w:left="540" w:right="0" w:hanging="435"/>
        <w:jc w:val="left"/>
      </w:pPr>
      <w:r>
        <w:rPr/>
        <w:t>SPDX Identifier Reference</w:t>
      </w:r>
    </w:p>
    <w:p>
      <w:pPr>
        <w:pStyle w:val="BodyText"/>
        <w:spacing w:before="2"/>
        <w:rPr>
          <w:b/>
          <w:sz w:val="26"/>
        </w:rPr>
      </w:pPr>
    </w:p>
    <w:p>
      <w:pPr>
        <w:pStyle w:val="ListParagraph"/>
        <w:numPr>
          <w:ilvl w:val="2"/>
          <w:numId w:val="19"/>
        </w:numPr>
        <w:tabs>
          <w:tab w:pos="1979" w:val="left" w:leader="none"/>
          <w:tab w:pos="1980" w:val="left" w:leader="none"/>
        </w:tabs>
        <w:spacing w:line="261" w:lineRule="auto" w:before="0" w:after="0"/>
        <w:ind w:left="1050" w:right="226" w:firstLine="0"/>
        <w:jc w:val="left"/>
        <w:rPr>
          <w:sz w:val="20"/>
        </w:rPr>
      </w:pPr>
      <w:r>
        <w:rPr>
          <w:b/>
          <w:w w:val="105"/>
          <w:sz w:val="20"/>
        </w:rPr>
        <w:t>Purpose:</w:t>
      </w:r>
      <w:r>
        <w:rPr>
          <w:b/>
          <w:spacing w:val="-19"/>
          <w:w w:val="105"/>
          <w:sz w:val="20"/>
        </w:rPr>
        <w:t> </w:t>
      </w:r>
      <w:r>
        <w:rPr>
          <w:w w:val="105"/>
          <w:sz w:val="19"/>
        </w:rPr>
        <w:t>Uniquely</w:t>
      </w:r>
      <w:r>
        <w:rPr>
          <w:spacing w:val="-16"/>
          <w:w w:val="105"/>
          <w:sz w:val="19"/>
        </w:rPr>
        <w:t> </w:t>
      </w:r>
      <w:r>
        <w:rPr>
          <w:w w:val="105"/>
          <w:sz w:val="19"/>
        </w:rPr>
        <w:t>identify</w:t>
      </w:r>
      <w:r>
        <w:rPr>
          <w:spacing w:val="-16"/>
          <w:w w:val="105"/>
          <w:sz w:val="19"/>
        </w:rPr>
        <w:t> </w:t>
      </w:r>
      <w:r>
        <w:rPr>
          <w:w w:val="105"/>
          <w:sz w:val="19"/>
        </w:rPr>
        <w:t>the</w:t>
      </w:r>
      <w:r>
        <w:rPr>
          <w:spacing w:val="-16"/>
          <w:w w:val="105"/>
          <w:sz w:val="19"/>
        </w:rPr>
        <w:t> </w:t>
      </w:r>
      <w:r>
        <w:rPr>
          <w:w w:val="105"/>
          <w:sz w:val="19"/>
        </w:rPr>
        <w:t>element</w:t>
      </w:r>
      <w:r>
        <w:rPr>
          <w:spacing w:val="-16"/>
          <w:w w:val="105"/>
          <w:sz w:val="19"/>
        </w:rPr>
        <w:t> </w:t>
      </w:r>
      <w:r>
        <w:rPr>
          <w:w w:val="105"/>
          <w:sz w:val="19"/>
        </w:rPr>
        <w:t>in</w:t>
      </w:r>
      <w:r>
        <w:rPr>
          <w:spacing w:val="-16"/>
          <w:w w:val="105"/>
          <w:sz w:val="19"/>
        </w:rPr>
        <w:t> </w:t>
      </w:r>
      <w:r>
        <w:rPr>
          <w:w w:val="105"/>
          <w:sz w:val="19"/>
        </w:rPr>
        <w:t>an</w:t>
      </w:r>
      <w:r>
        <w:rPr>
          <w:spacing w:val="-16"/>
          <w:w w:val="105"/>
          <w:sz w:val="19"/>
        </w:rPr>
        <w:t> </w:t>
      </w:r>
      <w:r>
        <w:rPr>
          <w:w w:val="105"/>
          <w:sz w:val="19"/>
        </w:rPr>
        <w:t>SPDX</w:t>
      </w:r>
      <w:r>
        <w:rPr>
          <w:spacing w:val="-16"/>
          <w:w w:val="105"/>
          <w:sz w:val="19"/>
        </w:rPr>
        <w:t> </w:t>
      </w:r>
      <w:r>
        <w:rPr>
          <w:w w:val="105"/>
          <w:sz w:val="19"/>
        </w:rPr>
        <w:t>document</w:t>
      </w:r>
      <w:r>
        <w:rPr>
          <w:spacing w:val="-16"/>
          <w:w w:val="105"/>
          <w:sz w:val="19"/>
        </w:rPr>
        <w:t> </w:t>
      </w:r>
      <w:r>
        <w:rPr>
          <w:w w:val="105"/>
          <w:sz w:val="19"/>
        </w:rPr>
        <w:t>which</w:t>
      </w:r>
      <w:r>
        <w:rPr>
          <w:spacing w:val="-16"/>
          <w:w w:val="105"/>
          <w:sz w:val="19"/>
        </w:rPr>
        <w:t> </w:t>
      </w:r>
      <w:r>
        <w:rPr>
          <w:w w:val="105"/>
          <w:sz w:val="19"/>
        </w:rPr>
        <w:t>is</w:t>
      </w:r>
      <w:r>
        <w:rPr>
          <w:spacing w:val="-16"/>
          <w:w w:val="105"/>
          <w:sz w:val="19"/>
        </w:rPr>
        <w:t> </w:t>
      </w:r>
      <w:r>
        <w:rPr>
          <w:w w:val="105"/>
          <w:sz w:val="19"/>
        </w:rPr>
        <w:t>being</w:t>
      </w:r>
      <w:r>
        <w:rPr>
          <w:spacing w:val="-16"/>
          <w:w w:val="105"/>
          <w:sz w:val="19"/>
        </w:rPr>
        <w:t> </w:t>
      </w:r>
      <w:r>
        <w:rPr>
          <w:w w:val="105"/>
          <w:sz w:val="19"/>
        </w:rPr>
        <w:t>referenced</w:t>
      </w:r>
      <w:r>
        <w:rPr>
          <w:color w:val="393935"/>
          <w:w w:val="105"/>
          <w:sz w:val="19"/>
        </w:rPr>
        <w:t>. These</w:t>
      </w:r>
      <w:r>
        <w:rPr>
          <w:color w:val="393935"/>
          <w:spacing w:val="-15"/>
          <w:w w:val="105"/>
          <w:sz w:val="19"/>
        </w:rPr>
        <w:t> </w:t>
      </w:r>
      <w:r>
        <w:rPr>
          <w:color w:val="393935"/>
          <w:w w:val="105"/>
          <w:sz w:val="19"/>
        </w:rPr>
        <w:t>may</w:t>
      </w:r>
      <w:r>
        <w:rPr>
          <w:color w:val="393935"/>
          <w:spacing w:val="-15"/>
          <w:w w:val="105"/>
          <w:sz w:val="19"/>
        </w:rPr>
        <w:t> </w:t>
      </w:r>
      <w:r>
        <w:rPr>
          <w:color w:val="393935"/>
          <w:w w:val="105"/>
          <w:sz w:val="19"/>
        </w:rPr>
        <w:t>be</w:t>
      </w:r>
      <w:r>
        <w:rPr>
          <w:color w:val="393935"/>
          <w:spacing w:val="-15"/>
          <w:w w:val="105"/>
          <w:sz w:val="19"/>
        </w:rPr>
        <w:t> </w:t>
      </w:r>
      <w:r>
        <w:rPr>
          <w:color w:val="393935"/>
          <w:w w:val="105"/>
          <w:sz w:val="19"/>
        </w:rPr>
        <w:t>referenced</w:t>
      </w:r>
      <w:r>
        <w:rPr>
          <w:color w:val="393935"/>
          <w:spacing w:val="-15"/>
          <w:w w:val="105"/>
          <w:sz w:val="19"/>
        </w:rPr>
        <w:t> </w:t>
      </w:r>
      <w:r>
        <w:rPr>
          <w:color w:val="393935"/>
          <w:w w:val="105"/>
          <w:sz w:val="19"/>
        </w:rPr>
        <w:t>internally</w:t>
      </w:r>
      <w:r>
        <w:rPr>
          <w:color w:val="393935"/>
          <w:spacing w:val="-15"/>
          <w:w w:val="105"/>
          <w:sz w:val="19"/>
        </w:rPr>
        <w:t> </w:t>
      </w:r>
      <w:r>
        <w:rPr>
          <w:color w:val="393935"/>
          <w:w w:val="105"/>
          <w:sz w:val="19"/>
        </w:rPr>
        <w:t>and</w:t>
      </w:r>
      <w:r>
        <w:rPr>
          <w:color w:val="393935"/>
          <w:spacing w:val="-15"/>
          <w:w w:val="105"/>
          <w:sz w:val="19"/>
        </w:rPr>
        <w:t> </w:t>
      </w:r>
      <w:r>
        <w:rPr>
          <w:color w:val="393935"/>
          <w:w w:val="105"/>
          <w:sz w:val="19"/>
        </w:rPr>
        <w:t>externally</w:t>
      </w:r>
      <w:r>
        <w:rPr>
          <w:color w:val="393935"/>
          <w:spacing w:val="-15"/>
          <w:w w:val="105"/>
          <w:sz w:val="19"/>
        </w:rPr>
        <w:t> </w:t>
      </w:r>
      <w:r>
        <w:rPr>
          <w:color w:val="393935"/>
          <w:w w:val="105"/>
          <w:sz w:val="19"/>
        </w:rPr>
        <w:t>with</w:t>
      </w:r>
      <w:r>
        <w:rPr>
          <w:color w:val="393935"/>
          <w:spacing w:val="-15"/>
          <w:w w:val="105"/>
          <w:sz w:val="19"/>
        </w:rPr>
        <w:t> </w:t>
      </w:r>
      <w:r>
        <w:rPr>
          <w:color w:val="393935"/>
          <w:w w:val="105"/>
          <w:sz w:val="19"/>
        </w:rPr>
        <w:t>the</w:t>
      </w:r>
      <w:r>
        <w:rPr>
          <w:color w:val="393935"/>
          <w:spacing w:val="-15"/>
          <w:w w:val="105"/>
          <w:sz w:val="19"/>
        </w:rPr>
        <w:t> </w:t>
      </w:r>
      <w:r>
        <w:rPr>
          <w:color w:val="393935"/>
          <w:w w:val="105"/>
          <w:sz w:val="19"/>
        </w:rPr>
        <w:t>addition</w:t>
      </w:r>
      <w:r>
        <w:rPr>
          <w:color w:val="393935"/>
          <w:spacing w:val="-15"/>
          <w:w w:val="105"/>
          <w:sz w:val="19"/>
        </w:rPr>
        <w:t> </w:t>
      </w:r>
      <w:r>
        <w:rPr>
          <w:color w:val="393935"/>
          <w:w w:val="105"/>
          <w:sz w:val="19"/>
        </w:rPr>
        <w:t>of</w:t>
      </w:r>
      <w:r>
        <w:rPr>
          <w:color w:val="393935"/>
          <w:spacing w:val="-15"/>
          <w:w w:val="105"/>
          <w:sz w:val="19"/>
        </w:rPr>
        <w:t> </w:t>
      </w:r>
      <w:r>
        <w:rPr>
          <w:color w:val="393935"/>
          <w:w w:val="105"/>
          <w:sz w:val="19"/>
        </w:rPr>
        <w:t>the</w:t>
      </w:r>
      <w:r>
        <w:rPr>
          <w:color w:val="393935"/>
          <w:spacing w:val="-15"/>
          <w:w w:val="105"/>
          <w:sz w:val="19"/>
        </w:rPr>
        <w:t> </w:t>
      </w:r>
      <w:r>
        <w:rPr>
          <w:color w:val="393935"/>
          <w:w w:val="105"/>
          <w:sz w:val="19"/>
        </w:rPr>
        <w:t>SPDX</w:t>
      </w:r>
      <w:r>
        <w:rPr>
          <w:color w:val="393935"/>
          <w:spacing w:val="-15"/>
          <w:w w:val="105"/>
          <w:sz w:val="19"/>
        </w:rPr>
        <w:t> </w:t>
      </w:r>
      <w:r>
        <w:rPr>
          <w:color w:val="393935"/>
          <w:w w:val="105"/>
          <w:sz w:val="19"/>
        </w:rPr>
        <w:t>Document</w:t>
      </w:r>
      <w:r>
        <w:rPr>
          <w:color w:val="393935"/>
          <w:spacing w:val="-15"/>
          <w:w w:val="105"/>
          <w:sz w:val="19"/>
        </w:rPr>
        <w:t> </w:t>
      </w:r>
      <w:r>
        <w:rPr>
          <w:color w:val="393935"/>
          <w:w w:val="105"/>
          <w:sz w:val="19"/>
        </w:rPr>
        <w:t>Identifier</w:t>
      </w:r>
      <w:r>
        <w:rPr>
          <w:color w:val="393935"/>
          <w:w w:val="105"/>
          <w:sz w:val="22"/>
        </w:rPr>
        <w:t>.</w:t>
      </w:r>
    </w:p>
    <w:p>
      <w:pPr>
        <w:pStyle w:val="BodyText"/>
        <w:spacing w:before="4"/>
      </w:pPr>
    </w:p>
    <w:p>
      <w:pPr>
        <w:pStyle w:val="ListParagraph"/>
        <w:numPr>
          <w:ilvl w:val="2"/>
          <w:numId w:val="19"/>
        </w:numPr>
        <w:tabs>
          <w:tab w:pos="1979" w:val="left" w:leader="none"/>
          <w:tab w:pos="1980" w:val="left" w:leader="none"/>
        </w:tabs>
        <w:spacing w:line="261" w:lineRule="auto" w:before="1" w:after="0"/>
        <w:ind w:left="1050" w:right="438" w:firstLine="0"/>
        <w:jc w:val="left"/>
        <w:rPr>
          <w:sz w:val="20"/>
        </w:rPr>
      </w:pPr>
      <w:r>
        <w:rPr>
          <w:b/>
          <w:w w:val="105"/>
          <w:sz w:val="20"/>
        </w:rPr>
        <w:t>Intent: </w:t>
      </w:r>
      <w:r>
        <w:rPr>
          <w:w w:val="105"/>
          <w:sz w:val="19"/>
        </w:rPr>
        <w:t>There may be several versions of the same package or file within an SPDX document.</w:t>
      </w:r>
      <w:r>
        <w:rPr>
          <w:spacing w:val="30"/>
          <w:w w:val="105"/>
          <w:sz w:val="19"/>
        </w:rPr>
        <w:t> </w:t>
      </w:r>
      <w:r>
        <w:rPr>
          <w:w w:val="105"/>
          <w:sz w:val="19"/>
        </w:rPr>
        <w:t>Each</w:t>
      </w:r>
      <w:r>
        <w:rPr>
          <w:spacing w:val="-13"/>
          <w:w w:val="105"/>
          <w:sz w:val="19"/>
        </w:rPr>
        <w:t> </w:t>
      </w:r>
      <w:r>
        <w:rPr>
          <w:w w:val="105"/>
          <w:sz w:val="19"/>
        </w:rPr>
        <w:t>element</w:t>
      </w:r>
      <w:r>
        <w:rPr>
          <w:spacing w:val="-13"/>
          <w:w w:val="105"/>
          <w:sz w:val="19"/>
        </w:rPr>
        <w:t> </w:t>
      </w:r>
      <w:r>
        <w:rPr>
          <w:w w:val="105"/>
          <w:sz w:val="19"/>
        </w:rPr>
        <w:t>needs</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able</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referred</w:t>
      </w:r>
      <w:r>
        <w:rPr>
          <w:spacing w:val="-13"/>
          <w:w w:val="105"/>
          <w:sz w:val="19"/>
        </w:rPr>
        <w:t> </w:t>
      </w:r>
      <w:r>
        <w:rPr>
          <w:w w:val="105"/>
          <w:sz w:val="19"/>
        </w:rPr>
        <w:t>to</w:t>
      </w:r>
      <w:r>
        <w:rPr>
          <w:spacing w:val="-13"/>
          <w:w w:val="105"/>
          <w:sz w:val="19"/>
        </w:rPr>
        <w:t> </w:t>
      </w:r>
      <w:r>
        <w:rPr>
          <w:w w:val="105"/>
          <w:sz w:val="19"/>
        </w:rPr>
        <w:t>uniquely</w:t>
      </w:r>
      <w:r>
        <w:rPr>
          <w:spacing w:val="-13"/>
          <w:w w:val="105"/>
          <w:sz w:val="19"/>
        </w:rPr>
        <w:t> </w:t>
      </w:r>
      <w:r>
        <w:rPr>
          <w:w w:val="105"/>
          <w:sz w:val="19"/>
        </w:rPr>
        <w:t>so</w:t>
      </w:r>
      <w:r>
        <w:rPr>
          <w:spacing w:val="-13"/>
          <w:w w:val="105"/>
          <w:sz w:val="19"/>
        </w:rPr>
        <w:t> </w:t>
      </w:r>
      <w:r>
        <w:rPr>
          <w:w w:val="105"/>
          <w:sz w:val="19"/>
        </w:rPr>
        <w:t>that</w:t>
      </w:r>
      <w:r>
        <w:rPr>
          <w:spacing w:val="-13"/>
          <w:w w:val="105"/>
          <w:sz w:val="19"/>
        </w:rPr>
        <w:t> </w:t>
      </w:r>
      <w:r>
        <w:rPr>
          <w:w w:val="105"/>
          <w:sz w:val="19"/>
        </w:rPr>
        <w:t>relationships</w:t>
      </w:r>
      <w:r>
        <w:rPr>
          <w:spacing w:val="-13"/>
          <w:w w:val="105"/>
          <w:sz w:val="19"/>
        </w:rPr>
        <w:t> </w:t>
      </w:r>
      <w:r>
        <w:rPr>
          <w:w w:val="105"/>
          <w:sz w:val="19"/>
        </w:rPr>
        <w:t>between elements</w:t>
      </w:r>
      <w:r>
        <w:rPr>
          <w:spacing w:val="-19"/>
          <w:w w:val="105"/>
          <w:sz w:val="19"/>
        </w:rPr>
        <w:t> </w:t>
      </w:r>
      <w:r>
        <w:rPr>
          <w:w w:val="105"/>
          <w:sz w:val="19"/>
        </w:rPr>
        <w:t>can</w:t>
      </w:r>
      <w:r>
        <w:rPr>
          <w:spacing w:val="-19"/>
          <w:w w:val="105"/>
          <w:sz w:val="19"/>
        </w:rPr>
        <w:t> </w:t>
      </w:r>
      <w:r>
        <w:rPr>
          <w:w w:val="105"/>
          <w:sz w:val="19"/>
        </w:rPr>
        <w:t>be</w:t>
      </w:r>
      <w:r>
        <w:rPr>
          <w:spacing w:val="-19"/>
          <w:w w:val="105"/>
          <w:sz w:val="19"/>
        </w:rPr>
        <w:t> </w:t>
      </w:r>
      <w:r>
        <w:rPr>
          <w:w w:val="105"/>
          <w:sz w:val="19"/>
        </w:rPr>
        <w:t>clearly</w:t>
      </w:r>
      <w:r>
        <w:rPr>
          <w:spacing w:val="-19"/>
          <w:w w:val="105"/>
          <w:sz w:val="19"/>
        </w:rPr>
        <w:t> </w:t>
      </w:r>
      <w:r>
        <w:rPr>
          <w:w w:val="105"/>
          <w:sz w:val="19"/>
        </w:rPr>
        <w:t>articulated.</w:t>
      </w:r>
    </w:p>
    <w:p>
      <w:pPr>
        <w:spacing w:after="0" w:line="261" w:lineRule="auto"/>
        <w:jc w:val="left"/>
        <w:rPr>
          <w:sz w:val="20"/>
        </w:rPr>
        <w:sectPr>
          <w:footerReference w:type="default" r:id="rId62"/>
          <w:pgSz w:w="12240" w:h="15840"/>
          <w:pgMar w:footer="905" w:header="112" w:top="300" w:bottom="1100" w:left="1260" w:right="980"/>
          <w:pgNumType w:start="7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ListParagraph"/>
        <w:numPr>
          <w:ilvl w:val="2"/>
          <w:numId w:val="19"/>
        </w:numPr>
        <w:tabs>
          <w:tab w:pos="1979" w:val="left" w:leader="none"/>
          <w:tab w:pos="1980" w:val="left" w:leader="none"/>
        </w:tabs>
        <w:spacing w:line="240" w:lineRule="auto" w:before="0" w:after="0"/>
        <w:ind w:left="1980" w:right="0" w:hanging="951"/>
        <w:jc w:val="left"/>
        <w:rPr>
          <w:sz w:val="20"/>
        </w:rPr>
      </w:pPr>
      <w:r>
        <w:rPr>
          <w:b/>
          <w:sz w:val="20"/>
        </w:rPr>
        <w:t>Cardinality: </w:t>
      </w:r>
      <w:r>
        <w:rPr>
          <w:sz w:val="19"/>
        </w:rPr>
        <w:t>Conditional (Mandatory, one), if there is an  </w:t>
      </w:r>
      <w:r>
        <w:rPr>
          <w:spacing w:val="7"/>
          <w:sz w:val="19"/>
        </w:rPr>
        <w:t> </w:t>
      </w:r>
      <w:r>
        <w:rPr>
          <w:sz w:val="19"/>
        </w:rPr>
        <w:t>Annotation.</w:t>
      </w:r>
    </w:p>
    <w:p>
      <w:pPr>
        <w:pStyle w:val="ListParagraph"/>
        <w:numPr>
          <w:ilvl w:val="2"/>
          <w:numId w:val="19"/>
        </w:numPr>
        <w:tabs>
          <w:tab w:pos="1979" w:val="left" w:leader="none"/>
          <w:tab w:pos="1980" w:val="left" w:leader="none"/>
        </w:tabs>
        <w:spacing w:line="470" w:lineRule="atLeast" w:before="54" w:after="0"/>
        <w:ind w:left="1980" w:right="3643" w:hanging="930"/>
        <w:jc w:val="left"/>
        <w:rPr>
          <w:sz w:val="20"/>
        </w:rPr>
      </w:pPr>
      <w:r>
        <w:rPr>
          <w:b/>
          <w:sz w:val="20"/>
        </w:rPr>
        <w:t>DataFormat: </w:t>
      </w:r>
      <w:r>
        <w:rPr>
          <w:sz w:val="19"/>
        </w:rPr>
        <w:t>[“DocumentRef­”[idstring]”:”]SPDXID where:</w:t>
      </w:r>
    </w:p>
    <w:p>
      <w:pPr>
        <w:pStyle w:val="ListParagraph"/>
        <w:numPr>
          <w:ilvl w:val="0"/>
          <w:numId w:val="34"/>
        </w:numPr>
        <w:tabs>
          <w:tab w:pos="2699" w:val="left" w:leader="none"/>
          <w:tab w:pos="2700" w:val="left" w:leader="none"/>
        </w:tabs>
        <w:spacing w:line="264" w:lineRule="auto" w:before="21" w:after="0"/>
        <w:ind w:left="2700" w:right="979" w:hanging="360"/>
        <w:jc w:val="left"/>
        <w:rPr>
          <w:sz w:val="19"/>
        </w:rPr>
      </w:pPr>
      <w:r>
        <w:rPr>
          <w:w w:val="105"/>
          <w:sz w:val="19"/>
        </w:rPr>
        <w:t>[“DocumentRef­”[idstring]”:”]</w:t>
      </w:r>
      <w:r>
        <w:rPr>
          <w:spacing w:val="-19"/>
          <w:w w:val="105"/>
          <w:sz w:val="19"/>
        </w:rPr>
        <w:t> </w:t>
      </w:r>
      <w:r>
        <w:rPr>
          <w:w w:val="105"/>
          <w:sz w:val="19"/>
        </w:rPr>
        <w:t>is</w:t>
      </w:r>
      <w:r>
        <w:rPr>
          <w:spacing w:val="-19"/>
          <w:w w:val="105"/>
          <w:sz w:val="19"/>
        </w:rPr>
        <w:t> </w:t>
      </w:r>
      <w:r>
        <w:rPr>
          <w:w w:val="105"/>
          <w:sz w:val="19"/>
        </w:rPr>
        <w:t>an</w:t>
      </w:r>
      <w:r>
        <w:rPr>
          <w:spacing w:val="-19"/>
          <w:w w:val="105"/>
          <w:sz w:val="19"/>
        </w:rPr>
        <w:t> </w:t>
      </w:r>
      <w:r>
        <w:rPr>
          <w:w w:val="105"/>
          <w:sz w:val="19"/>
        </w:rPr>
        <w:t>optional</w:t>
      </w:r>
      <w:r>
        <w:rPr>
          <w:spacing w:val="-19"/>
          <w:w w:val="105"/>
          <w:sz w:val="19"/>
        </w:rPr>
        <w:t> </w:t>
      </w:r>
      <w:r>
        <w:rPr>
          <w:w w:val="105"/>
          <w:sz w:val="19"/>
        </w:rPr>
        <w:t>reference</w:t>
      </w:r>
      <w:r>
        <w:rPr>
          <w:spacing w:val="-19"/>
          <w:w w:val="105"/>
          <w:sz w:val="19"/>
        </w:rPr>
        <w:t> </w:t>
      </w:r>
      <w:r>
        <w:rPr>
          <w:w w:val="105"/>
          <w:sz w:val="19"/>
        </w:rPr>
        <w:t>to</w:t>
      </w:r>
      <w:r>
        <w:rPr>
          <w:spacing w:val="-19"/>
          <w:w w:val="105"/>
          <w:sz w:val="19"/>
        </w:rPr>
        <w:t> </w:t>
      </w:r>
      <w:r>
        <w:rPr>
          <w:w w:val="105"/>
          <w:sz w:val="19"/>
        </w:rPr>
        <w:t>an</w:t>
      </w:r>
      <w:r>
        <w:rPr>
          <w:spacing w:val="-19"/>
          <w:w w:val="105"/>
          <w:sz w:val="19"/>
        </w:rPr>
        <w:t> </w:t>
      </w:r>
      <w:r>
        <w:rPr>
          <w:w w:val="105"/>
          <w:sz w:val="19"/>
        </w:rPr>
        <w:t>external</w:t>
      </w:r>
      <w:r>
        <w:rPr>
          <w:spacing w:val="-19"/>
          <w:w w:val="105"/>
          <w:sz w:val="19"/>
        </w:rPr>
        <w:t> </w:t>
      </w:r>
      <w:r>
        <w:rPr>
          <w:w w:val="105"/>
          <w:sz w:val="19"/>
        </w:rPr>
        <w:t>SPDX document</w:t>
      </w:r>
      <w:r>
        <w:rPr>
          <w:spacing w:val="-16"/>
          <w:w w:val="105"/>
          <w:sz w:val="19"/>
        </w:rPr>
        <w:t> </w:t>
      </w:r>
      <w:r>
        <w:rPr>
          <w:w w:val="105"/>
          <w:sz w:val="19"/>
        </w:rPr>
        <w:t>as</w:t>
      </w:r>
      <w:r>
        <w:rPr>
          <w:spacing w:val="-16"/>
          <w:w w:val="105"/>
          <w:sz w:val="19"/>
        </w:rPr>
        <w:t> </w:t>
      </w:r>
      <w:r>
        <w:rPr>
          <w:w w:val="105"/>
          <w:sz w:val="19"/>
        </w:rPr>
        <w:t>described</w:t>
      </w:r>
      <w:r>
        <w:rPr>
          <w:spacing w:val="-16"/>
          <w:w w:val="105"/>
          <w:sz w:val="19"/>
        </w:rPr>
        <w:t> </w:t>
      </w:r>
      <w:r>
        <w:rPr>
          <w:w w:val="105"/>
          <w:sz w:val="19"/>
        </w:rPr>
        <w:t>in</w:t>
      </w:r>
      <w:r>
        <w:rPr>
          <w:spacing w:val="-16"/>
          <w:w w:val="105"/>
          <w:sz w:val="19"/>
        </w:rPr>
        <w:t> </w:t>
      </w:r>
      <w:r>
        <w:rPr>
          <w:w w:val="105"/>
          <w:sz w:val="19"/>
        </w:rPr>
        <w:t>section</w:t>
      </w:r>
      <w:r>
        <w:rPr>
          <w:spacing w:val="-16"/>
          <w:w w:val="105"/>
          <w:sz w:val="19"/>
        </w:rPr>
        <w:t> </w:t>
      </w:r>
      <w:r>
        <w:rPr>
          <w:w w:val="105"/>
          <w:sz w:val="19"/>
        </w:rPr>
        <w:t>2.6</w:t>
      </w:r>
    </w:p>
    <w:p>
      <w:pPr>
        <w:pStyle w:val="ListParagraph"/>
        <w:numPr>
          <w:ilvl w:val="0"/>
          <w:numId w:val="34"/>
        </w:numPr>
        <w:tabs>
          <w:tab w:pos="2699" w:val="left" w:leader="none"/>
          <w:tab w:pos="2700" w:val="left" w:leader="none"/>
        </w:tabs>
        <w:spacing w:line="264" w:lineRule="auto" w:before="0" w:after="0"/>
        <w:ind w:left="2700" w:right="739" w:hanging="360"/>
        <w:jc w:val="left"/>
        <w:rPr>
          <w:sz w:val="19"/>
        </w:rPr>
      </w:pPr>
      <w:r>
        <w:rPr>
          <w:w w:val="105"/>
          <w:sz w:val="19"/>
        </w:rPr>
        <w:t>SPDXID</w:t>
      </w:r>
      <w:r>
        <w:rPr>
          <w:spacing w:val="-14"/>
          <w:w w:val="105"/>
          <w:sz w:val="19"/>
        </w:rPr>
        <w:t> </w:t>
      </w:r>
      <w:r>
        <w:rPr>
          <w:w w:val="105"/>
          <w:sz w:val="19"/>
        </w:rPr>
        <w:t>is</w:t>
      </w:r>
      <w:r>
        <w:rPr>
          <w:spacing w:val="-14"/>
          <w:w w:val="105"/>
          <w:sz w:val="19"/>
        </w:rPr>
        <w:t> </w:t>
      </w:r>
      <w:r>
        <w:rPr>
          <w:w w:val="105"/>
          <w:sz w:val="19"/>
        </w:rPr>
        <w:t>a</w:t>
      </w:r>
      <w:r>
        <w:rPr>
          <w:spacing w:val="-14"/>
          <w:w w:val="105"/>
          <w:sz w:val="19"/>
        </w:rPr>
        <w:t> </w:t>
      </w:r>
      <w:r>
        <w:rPr>
          <w:w w:val="105"/>
          <w:sz w:val="19"/>
        </w:rPr>
        <w:t>unique</w:t>
      </w:r>
      <w:r>
        <w:rPr>
          <w:spacing w:val="-14"/>
          <w:w w:val="105"/>
          <w:sz w:val="19"/>
        </w:rPr>
        <w:t> </w:t>
      </w:r>
      <w:r>
        <w:rPr>
          <w:w w:val="105"/>
          <w:sz w:val="19"/>
        </w:rPr>
        <w:t>string</w:t>
      </w:r>
      <w:r>
        <w:rPr>
          <w:spacing w:val="-14"/>
          <w:w w:val="105"/>
          <w:sz w:val="19"/>
        </w:rPr>
        <w:t> </w:t>
      </w:r>
      <w:r>
        <w:rPr>
          <w:w w:val="105"/>
          <w:sz w:val="19"/>
        </w:rPr>
        <w:t>containing</w:t>
      </w:r>
      <w:r>
        <w:rPr>
          <w:spacing w:val="-14"/>
          <w:w w:val="105"/>
          <w:sz w:val="19"/>
        </w:rPr>
        <w:t> </w:t>
      </w:r>
      <w:r>
        <w:rPr>
          <w:w w:val="105"/>
          <w:sz w:val="19"/>
        </w:rPr>
        <w:t>letters,</w:t>
      </w:r>
      <w:r>
        <w:rPr>
          <w:spacing w:val="-14"/>
          <w:w w:val="105"/>
          <w:sz w:val="19"/>
        </w:rPr>
        <w:t> </w:t>
      </w:r>
      <w:r>
        <w:rPr>
          <w:w w:val="105"/>
          <w:sz w:val="19"/>
        </w:rPr>
        <w:t>numbers,</w:t>
      </w:r>
      <w:r>
        <w:rPr>
          <w:spacing w:val="-14"/>
          <w:w w:val="105"/>
          <w:sz w:val="19"/>
        </w:rPr>
        <w:t> </w:t>
      </w:r>
      <w:r>
        <w:rPr>
          <w:w w:val="105"/>
          <w:sz w:val="19"/>
        </w:rPr>
        <w:t>“.”,“­”</w:t>
      </w:r>
      <w:r>
        <w:rPr>
          <w:spacing w:val="-14"/>
          <w:w w:val="105"/>
          <w:sz w:val="19"/>
        </w:rPr>
        <w:t> </w:t>
      </w:r>
      <w:r>
        <w:rPr>
          <w:w w:val="105"/>
          <w:sz w:val="19"/>
        </w:rPr>
        <w:t>as</w:t>
      </w:r>
      <w:r>
        <w:rPr>
          <w:spacing w:val="-14"/>
          <w:w w:val="105"/>
          <w:sz w:val="19"/>
        </w:rPr>
        <w:t> </w:t>
      </w:r>
      <w:r>
        <w:rPr>
          <w:w w:val="105"/>
          <w:sz w:val="19"/>
        </w:rPr>
        <w:t>described</w:t>
      </w:r>
      <w:r>
        <w:rPr>
          <w:spacing w:val="-14"/>
          <w:w w:val="105"/>
          <w:sz w:val="19"/>
        </w:rPr>
        <w:t> </w:t>
      </w:r>
      <w:r>
        <w:rPr>
          <w:w w:val="105"/>
          <w:sz w:val="19"/>
        </w:rPr>
        <w:t>in Sections</w:t>
      </w:r>
      <w:r>
        <w:rPr>
          <w:spacing w:val="-14"/>
          <w:w w:val="105"/>
          <w:sz w:val="19"/>
        </w:rPr>
        <w:t> </w:t>
      </w:r>
      <w:r>
        <w:rPr>
          <w:w w:val="105"/>
          <w:sz w:val="19"/>
        </w:rPr>
        <w:t>2.3,</w:t>
      </w:r>
      <w:r>
        <w:rPr>
          <w:spacing w:val="-14"/>
          <w:w w:val="105"/>
          <w:sz w:val="19"/>
        </w:rPr>
        <w:t> </w:t>
      </w:r>
      <w:r>
        <w:rPr>
          <w:w w:val="105"/>
          <w:sz w:val="19"/>
        </w:rPr>
        <w:t>3.2</w:t>
      </w:r>
      <w:r>
        <w:rPr>
          <w:spacing w:val="-14"/>
          <w:w w:val="105"/>
          <w:sz w:val="19"/>
        </w:rPr>
        <w:t> </w:t>
      </w:r>
      <w:r>
        <w:rPr>
          <w:w w:val="105"/>
          <w:sz w:val="19"/>
        </w:rPr>
        <w:t>and</w:t>
      </w:r>
      <w:r>
        <w:rPr>
          <w:spacing w:val="-14"/>
          <w:w w:val="105"/>
          <w:sz w:val="19"/>
        </w:rPr>
        <w:t> </w:t>
      </w:r>
      <w:r>
        <w:rPr>
          <w:w w:val="105"/>
          <w:sz w:val="19"/>
        </w:rPr>
        <w:t>4.2.</w:t>
      </w:r>
    </w:p>
    <w:p>
      <w:pPr>
        <w:pStyle w:val="BodyText"/>
        <w:spacing w:before="11"/>
        <w:rPr>
          <w:sz w:val="23"/>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26"/>
          <w:sz w:val="20"/>
        </w:rPr>
        <w:t> </w:t>
      </w:r>
      <w:r>
        <w:rPr>
          <w:sz w:val="19"/>
        </w:rPr>
        <w:t>“SPDXREF:”</w:t>
      </w:r>
    </w:p>
    <w:p>
      <w:pPr>
        <w:pStyle w:val="BodyText"/>
        <w:spacing w:before="8"/>
        <w:rPr>
          <w:sz w:val="21"/>
        </w:rPr>
      </w:pPr>
    </w:p>
    <w:p>
      <w:pPr>
        <w:pStyle w:val="Heading5"/>
        <w:ind w:left="2700"/>
      </w:pPr>
      <w:r>
        <w:rPr/>
        <w:t>Example:</w:t>
      </w:r>
    </w:p>
    <w:p>
      <w:pPr>
        <w:pStyle w:val="BodyText"/>
        <w:spacing w:before="19"/>
        <w:ind w:left="2700"/>
      </w:pPr>
      <w:r>
        <w:rPr/>
        <w:t>SPDXREF:  SPDXRef­45</w:t>
      </w:r>
    </w:p>
    <w:p>
      <w:pPr>
        <w:pStyle w:val="BodyText"/>
        <w:spacing w:before="8"/>
        <w:rPr>
          <w:sz w:val="22"/>
        </w:rPr>
      </w:pPr>
    </w:p>
    <w:p>
      <w:pPr>
        <w:pStyle w:val="BodyText"/>
        <w:ind w:left="2700"/>
      </w:pPr>
      <w:r>
        <w:rPr>
          <w:w w:val="105"/>
        </w:rPr>
        <w:t>Example:</w:t>
      </w:r>
    </w:p>
    <w:p>
      <w:pPr>
        <w:pStyle w:val="BodyText"/>
        <w:spacing w:before="21"/>
        <w:ind w:left="2700"/>
      </w:pPr>
      <w:r>
        <w:rPr/>
        <w:t>SPDXREF:   DocumentRef­spdx­tool­1.2:SPDXRef­5</w:t>
      </w:r>
    </w:p>
    <w:p>
      <w:pPr>
        <w:pStyle w:val="BodyText"/>
        <w:spacing w:before="9"/>
        <w:rPr>
          <w:sz w:val="25"/>
        </w:rPr>
      </w:pPr>
    </w:p>
    <w:p>
      <w:pPr>
        <w:pStyle w:val="Heading5"/>
        <w:numPr>
          <w:ilvl w:val="2"/>
          <w:numId w:val="19"/>
        </w:numPr>
        <w:tabs>
          <w:tab w:pos="1979" w:val="left" w:leader="none"/>
          <w:tab w:pos="1980" w:val="left" w:leader="none"/>
        </w:tabs>
        <w:spacing w:line="240" w:lineRule="auto" w:before="0" w:after="0"/>
        <w:ind w:left="1980" w:right="0" w:hanging="930"/>
        <w:jc w:val="left"/>
      </w:pPr>
      <w:r>
        <w:rPr/>
        <w:t>RDF:</w:t>
      </w:r>
    </w:p>
    <w:p>
      <w:pPr>
        <w:spacing w:before="9"/>
        <w:ind w:left="1050" w:right="0" w:firstLine="0"/>
        <w:jc w:val="left"/>
        <w:rPr>
          <w:b/>
          <w:sz w:val="20"/>
        </w:rPr>
      </w:pPr>
      <w:r>
        <w:rPr>
          <w:b/>
          <w:sz w:val="20"/>
        </w:rPr>
        <w:t>For RDF, the annotations are a property of the SPDX element it is annotationg.</w:t>
      </w:r>
    </w:p>
    <w:p>
      <w:pPr>
        <w:pStyle w:val="BodyText"/>
        <w:spacing w:before="5"/>
        <w:rPr>
          <w:b/>
          <w:sz w:val="22"/>
        </w:rPr>
      </w:pPr>
    </w:p>
    <w:p>
      <w:pPr>
        <w:pStyle w:val="BodyText"/>
        <w:spacing w:before="1"/>
        <w:ind w:left="1980"/>
      </w:pPr>
      <w:r>
        <w:rPr/>
        <w:t>&lt;SpdxElement  rdf:about=”#SPDXRef­45”&gt;</w:t>
      </w:r>
    </w:p>
    <w:p>
      <w:pPr>
        <w:pStyle w:val="BodyText"/>
        <w:spacing w:before="21"/>
        <w:ind w:left="2142"/>
      </w:pPr>
      <w:r>
        <w:rPr>
          <w:w w:val="105"/>
        </w:rPr>
        <w:t>&lt;annotation&gt;</w:t>
      </w:r>
    </w:p>
    <w:p>
      <w:pPr>
        <w:pStyle w:val="BodyText"/>
        <w:spacing w:before="21"/>
        <w:ind w:left="2305"/>
      </w:pPr>
      <w:r>
        <w:rPr>
          <w:w w:val="105"/>
        </w:rPr>
        <w:t>&lt;Annotation&gt;</w:t>
      </w:r>
    </w:p>
    <w:p>
      <w:pPr>
        <w:pStyle w:val="BodyText"/>
        <w:spacing w:before="21"/>
        <w:ind w:left="2413"/>
      </w:pPr>
      <w:r>
        <w:rPr>
          <w:w w:val="102"/>
        </w:rPr>
        <w:t>…</w:t>
      </w:r>
    </w:p>
    <w:p>
      <w:pPr>
        <w:pStyle w:val="BodyText"/>
        <w:spacing w:before="21"/>
        <w:ind w:left="2305"/>
      </w:pPr>
      <w:r>
        <w:rPr>
          <w:w w:val="105"/>
        </w:rPr>
        <w:t>&lt;/Annotation&gt;</w:t>
      </w:r>
    </w:p>
    <w:p>
      <w:pPr>
        <w:pStyle w:val="BodyText"/>
        <w:spacing w:before="21"/>
        <w:ind w:left="2142"/>
      </w:pPr>
      <w:r>
        <w:rPr>
          <w:w w:val="105"/>
        </w:rPr>
        <w:t>&lt;/annotation&gt;</w:t>
      </w:r>
    </w:p>
    <w:p>
      <w:pPr>
        <w:pStyle w:val="BodyText"/>
        <w:spacing w:before="21"/>
        <w:ind w:left="1980"/>
      </w:pPr>
      <w:r>
        <w:rPr/>
        <w:t>&lt;/SpdxElement  rdf:about=”#SPDXRef­45”&gt;</w:t>
      </w:r>
    </w:p>
    <w:p>
      <w:pPr>
        <w:pStyle w:val="BodyText"/>
        <w:rPr>
          <w:sz w:val="22"/>
        </w:rPr>
      </w:pPr>
    </w:p>
    <w:p>
      <w:pPr>
        <w:pStyle w:val="BodyText"/>
        <w:spacing w:before="6"/>
        <w:rPr>
          <w:sz w:val="17"/>
        </w:rPr>
      </w:pPr>
    </w:p>
    <w:p>
      <w:pPr>
        <w:pStyle w:val="Heading2"/>
        <w:numPr>
          <w:ilvl w:val="1"/>
          <w:numId w:val="19"/>
        </w:numPr>
        <w:tabs>
          <w:tab w:pos="540" w:val="left" w:leader="none"/>
        </w:tabs>
        <w:spacing w:line="240" w:lineRule="auto" w:before="0" w:after="0"/>
        <w:ind w:left="540" w:right="0" w:hanging="435"/>
        <w:jc w:val="left"/>
      </w:pPr>
      <w:r>
        <w:rPr/>
        <w:t>Annotation Comment</w:t>
      </w:r>
    </w:p>
    <w:p>
      <w:pPr>
        <w:pStyle w:val="BodyText"/>
        <w:spacing w:before="3"/>
        <w:rPr>
          <w:b/>
          <w:sz w:val="22"/>
        </w:rPr>
      </w:pPr>
    </w:p>
    <w:p>
      <w:pPr>
        <w:pStyle w:val="ListParagraph"/>
        <w:numPr>
          <w:ilvl w:val="2"/>
          <w:numId w:val="19"/>
        </w:numPr>
        <w:tabs>
          <w:tab w:pos="1979" w:val="left" w:leader="none"/>
          <w:tab w:pos="1980" w:val="left" w:leader="none"/>
        </w:tabs>
        <w:spacing w:line="259" w:lineRule="auto" w:before="0" w:after="0"/>
        <w:ind w:left="1050" w:right="170" w:firstLine="0"/>
        <w:jc w:val="left"/>
        <w:rPr>
          <w:sz w:val="20"/>
        </w:rPr>
      </w:pPr>
      <w:r>
        <w:rPr>
          <w:b/>
          <w:sz w:val="20"/>
        </w:rPr>
        <w:t>Purpose: </w:t>
      </w:r>
      <w:r>
        <w:rPr>
          <w:sz w:val="19"/>
        </w:rPr>
        <w:t>This optional free form text field permits the annotator to provide commentary on the</w:t>
      </w:r>
      <w:r>
        <w:rPr>
          <w:spacing w:val="27"/>
          <w:sz w:val="19"/>
        </w:rPr>
        <w:t> </w:t>
      </w:r>
      <w:r>
        <w:rPr>
          <w:sz w:val="19"/>
        </w:rPr>
        <w:t>analysis.</w:t>
      </w:r>
    </w:p>
    <w:p>
      <w:pPr>
        <w:pStyle w:val="BodyText"/>
        <w:spacing w:before="4"/>
        <w:rPr>
          <w:sz w:val="20"/>
        </w:rPr>
      </w:pPr>
    </w:p>
    <w:p>
      <w:pPr>
        <w:pStyle w:val="ListParagraph"/>
        <w:numPr>
          <w:ilvl w:val="2"/>
          <w:numId w:val="19"/>
        </w:numPr>
        <w:tabs>
          <w:tab w:pos="1979" w:val="left" w:leader="none"/>
          <w:tab w:pos="1980" w:val="left" w:leader="none"/>
        </w:tabs>
        <w:spacing w:line="259" w:lineRule="auto" w:before="1" w:after="0"/>
        <w:ind w:left="1050" w:right="240" w:firstLine="0"/>
        <w:jc w:val="left"/>
        <w:rPr>
          <w:sz w:val="20"/>
        </w:rPr>
      </w:pPr>
      <w:r>
        <w:rPr>
          <w:b/>
          <w:sz w:val="20"/>
        </w:rPr>
        <w:t>Intent: </w:t>
      </w:r>
      <w:r>
        <w:rPr>
          <w:sz w:val="19"/>
        </w:rPr>
        <w:t>This allows the annonator to provide independent assessment and note any points where there is disagreement with the </w:t>
      </w:r>
      <w:r>
        <w:rPr>
          <w:spacing w:val="47"/>
          <w:sz w:val="19"/>
        </w:rPr>
        <w:t> </w:t>
      </w:r>
      <w:r>
        <w:rPr>
          <w:sz w:val="19"/>
        </w:rPr>
        <w:t>analysis.</w:t>
      </w:r>
    </w:p>
    <w:p>
      <w:pPr>
        <w:pStyle w:val="BodyText"/>
        <w:spacing w:before="5"/>
        <w:rPr>
          <w:sz w:val="20"/>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Cardinality</w:t>
      </w:r>
      <w:r>
        <w:rPr>
          <w:sz w:val="19"/>
        </w:rPr>
        <w:t>: Conditional (Mandatory, one), if there is an  </w:t>
      </w:r>
      <w:r>
        <w:rPr>
          <w:spacing w:val="11"/>
          <w:sz w:val="19"/>
        </w:rPr>
        <w:t> </w:t>
      </w:r>
      <w:r>
        <w:rPr>
          <w:sz w:val="19"/>
        </w:rPr>
        <w:t>Annotation.</w:t>
      </w:r>
    </w:p>
    <w:p>
      <w:pPr>
        <w:pStyle w:val="BodyText"/>
        <w:spacing w:before="8"/>
        <w:rPr>
          <w:sz w:val="21"/>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Data Format: </w:t>
      </w:r>
      <w:r>
        <w:rPr>
          <w:sz w:val="19"/>
        </w:rPr>
        <w:t>free form text that can span multiple </w:t>
      </w:r>
      <w:r>
        <w:rPr>
          <w:spacing w:val="33"/>
          <w:sz w:val="19"/>
        </w:rPr>
        <w:t> </w:t>
      </w:r>
      <w:r>
        <w:rPr>
          <w:sz w:val="19"/>
        </w:rPr>
        <w:t>lines.</w:t>
      </w:r>
    </w:p>
    <w:p>
      <w:pPr>
        <w:pStyle w:val="BodyText"/>
        <w:spacing w:before="8"/>
        <w:rPr>
          <w:sz w:val="21"/>
        </w:rPr>
      </w:pPr>
    </w:p>
    <w:p>
      <w:pPr>
        <w:pStyle w:val="ListParagraph"/>
        <w:numPr>
          <w:ilvl w:val="2"/>
          <w:numId w:val="19"/>
        </w:numPr>
        <w:tabs>
          <w:tab w:pos="1979" w:val="left" w:leader="none"/>
          <w:tab w:pos="1980" w:val="left" w:leader="none"/>
        </w:tabs>
        <w:spacing w:line="240" w:lineRule="auto" w:before="0" w:after="0"/>
        <w:ind w:left="1980" w:right="0" w:hanging="930"/>
        <w:jc w:val="left"/>
        <w:rPr>
          <w:sz w:val="20"/>
        </w:rPr>
      </w:pPr>
      <w:r>
        <w:rPr>
          <w:b/>
          <w:sz w:val="20"/>
        </w:rPr>
        <w:t>Tag:</w:t>
      </w:r>
      <w:r>
        <w:rPr>
          <w:b/>
          <w:spacing w:val="48"/>
          <w:sz w:val="20"/>
        </w:rPr>
        <w:t> </w:t>
      </w:r>
      <w:r>
        <w:rPr>
          <w:sz w:val="19"/>
        </w:rPr>
        <w:t>“AnnotationComment:”</w:t>
      </w:r>
    </w:p>
    <w:p>
      <w:pPr>
        <w:pStyle w:val="BodyText"/>
        <w:spacing w:before="19"/>
        <w:ind w:left="1980"/>
      </w:pPr>
      <w:r>
        <w:rPr>
          <w:w w:val="105"/>
        </w:rPr>
        <w:t>In Tag:value format multiple lines are delimited by &lt;text&gt; .. &lt;/text&gt;.</w:t>
      </w:r>
    </w:p>
    <w:p>
      <w:pPr>
        <w:pStyle w:val="BodyText"/>
        <w:spacing w:before="10"/>
        <w:rPr>
          <w:sz w:val="21"/>
        </w:rPr>
      </w:pPr>
    </w:p>
    <w:p>
      <w:pPr>
        <w:pStyle w:val="Heading5"/>
      </w:pPr>
      <w:r>
        <w:rPr/>
        <w:t>Example:</w:t>
      </w:r>
    </w:p>
    <w:p>
      <w:pPr>
        <w:pStyle w:val="BodyText"/>
        <w:spacing w:before="18"/>
        <w:ind w:left="1980"/>
      </w:pPr>
      <w:r>
        <w:rPr/>
        <w:t>AnnotationComment:  &lt;text&gt;</w:t>
      </w:r>
    </w:p>
    <w:p>
      <w:pPr>
        <w:pStyle w:val="BodyText"/>
        <w:spacing w:line="264" w:lineRule="auto" w:before="20"/>
        <w:ind w:left="1980" w:right="137"/>
      </w:pPr>
      <w:r>
        <w:rPr>
          <w:w w:val="105"/>
        </w:rPr>
        <w:t>All of the licenses seen in the file, are matching what was seen during manual inspection. There</w:t>
      </w:r>
      <w:r>
        <w:rPr>
          <w:spacing w:val="-15"/>
          <w:w w:val="105"/>
        </w:rPr>
        <w:t> </w:t>
      </w:r>
      <w:r>
        <w:rPr>
          <w:w w:val="105"/>
        </w:rPr>
        <w:t>are</w:t>
      </w:r>
      <w:r>
        <w:rPr>
          <w:spacing w:val="-15"/>
          <w:w w:val="105"/>
        </w:rPr>
        <w:t> </w:t>
      </w:r>
      <w:r>
        <w:rPr>
          <w:w w:val="105"/>
        </w:rPr>
        <w:t>some</w:t>
      </w:r>
      <w:r>
        <w:rPr>
          <w:spacing w:val="-15"/>
          <w:w w:val="105"/>
        </w:rPr>
        <w:t> </w:t>
      </w:r>
      <w:r>
        <w:rPr>
          <w:w w:val="105"/>
        </w:rPr>
        <w:t>terms</w:t>
      </w:r>
      <w:r>
        <w:rPr>
          <w:spacing w:val="-15"/>
          <w:w w:val="105"/>
        </w:rPr>
        <w:t> </w:t>
      </w:r>
      <w:r>
        <w:rPr>
          <w:w w:val="105"/>
        </w:rPr>
        <w:t>that</w:t>
      </w:r>
      <w:r>
        <w:rPr>
          <w:spacing w:val="-15"/>
          <w:w w:val="105"/>
        </w:rPr>
        <w:t> </w:t>
      </w:r>
      <w:r>
        <w:rPr>
          <w:w w:val="105"/>
        </w:rPr>
        <w:t>can</w:t>
      </w:r>
      <w:r>
        <w:rPr>
          <w:spacing w:val="-15"/>
          <w:w w:val="105"/>
        </w:rPr>
        <w:t> </w:t>
      </w:r>
      <w:r>
        <w:rPr>
          <w:w w:val="105"/>
        </w:rPr>
        <w:t>influence</w:t>
      </w:r>
      <w:r>
        <w:rPr>
          <w:spacing w:val="-15"/>
          <w:w w:val="105"/>
        </w:rPr>
        <w:t> </w:t>
      </w:r>
      <w:r>
        <w:rPr>
          <w:w w:val="105"/>
        </w:rPr>
        <w:t>the</w:t>
      </w:r>
      <w:r>
        <w:rPr>
          <w:spacing w:val="-15"/>
          <w:w w:val="105"/>
        </w:rPr>
        <w:t> </w:t>
      </w:r>
      <w:r>
        <w:rPr>
          <w:w w:val="105"/>
        </w:rPr>
        <w:t>concluded</w:t>
      </w:r>
      <w:r>
        <w:rPr>
          <w:spacing w:val="-15"/>
          <w:w w:val="105"/>
        </w:rPr>
        <w:t> </w:t>
      </w:r>
      <w:r>
        <w:rPr>
          <w:w w:val="105"/>
        </w:rPr>
        <w:t>license,</w:t>
      </w:r>
      <w:r>
        <w:rPr>
          <w:spacing w:val="-15"/>
          <w:w w:val="105"/>
        </w:rPr>
        <w:t> </w:t>
      </w:r>
      <w:r>
        <w:rPr>
          <w:w w:val="105"/>
        </w:rPr>
        <w:t>and</w:t>
      </w:r>
      <w:r>
        <w:rPr>
          <w:spacing w:val="-15"/>
          <w:w w:val="105"/>
        </w:rPr>
        <w:t> </w:t>
      </w:r>
      <w:r>
        <w:rPr>
          <w:w w:val="105"/>
        </w:rPr>
        <w:t>some</w:t>
      </w:r>
      <w:r>
        <w:rPr>
          <w:spacing w:val="-15"/>
          <w:w w:val="105"/>
        </w:rPr>
        <w:t> </w:t>
      </w:r>
      <w:r>
        <w:rPr>
          <w:w w:val="105"/>
        </w:rPr>
        <w:t>alternatives</w:t>
      </w:r>
      <w:r>
        <w:rPr>
          <w:spacing w:val="-15"/>
          <w:w w:val="105"/>
        </w:rPr>
        <w:t> </w:t>
      </w:r>
      <w:r>
        <w:rPr>
          <w:w w:val="105"/>
        </w:rPr>
        <w:t>may be</w:t>
      </w:r>
      <w:r>
        <w:rPr>
          <w:spacing w:val="-13"/>
          <w:w w:val="105"/>
        </w:rPr>
        <w:t> </w:t>
      </w:r>
      <w:r>
        <w:rPr>
          <w:w w:val="105"/>
        </w:rPr>
        <w:t>possible,</w:t>
      </w:r>
      <w:r>
        <w:rPr>
          <w:spacing w:val="-13"/>
          <w:w w:val="105"/>
        </w:rPr>
        <w:t> </w:t>
      </w:r>
      <w:r>
        <w:rPr>
          <w:w w:val="105"/>
        </w:rPr>
        <w:t>but</w:t>
      </w:r>
      <w:r>
        <w:rPr>
          <w:spacing w:val="-13"/>
          <w:w w:val="105"/>
        </w:rPr>
        <w:t> </w:t>
      </w:r>
      <w:r>
        <w:rPr>
          <w:w w:val="105"/>
        </w:rPr>
        <w:t>the</w:t>
      </w:r>
      <w:r>
        <w:rPr>
          <w:spacing w:val="-13"/>
          <w:w w:val="105"/>
        </w:rPr>
        <w:t> </w:t>
      </w:r>
      <w:r>
        <w:rPr>
          <w:w w:val="105"/>
        </w:rPr>
        <w:t>concluded</w:t>
      </w:r>
      <w:r>
        <w:rPr>
          <w:spacing w:val="-13"/>
          <w:w w:val="105"/>
        </w:rPr>
        <w:t> </w:t>
      </w:r>
      <w:r>
        <w:rPr>
          <w:w w:val="105"/>
        </w:rPr>
        <w:t>license</w:t>
      </w:r>
      <w:r>
        <w:rPr>
          <w:spacing w:val="-13"/>
          <w:w w:val="105"/>
        </w:rPr>
        <w:t> </w:t>
      </w:r>
      <w:r>
        <w:rPr>
          <w:w w:val="105"/>
        </w:rPr>
        <w:t>is</w:t>
      </w:r>
      <w:r>
        <w:rPr>
          <w:spacing w:val="-13"/>
          <w:w w:val="105"/>
        </w:rPr>
        <w:t> </w:t>
      </w:r>
      <w:r>
        <w:rPr>
          <w:w w:val="105"/>
        </w:rPr>
        <w:t>one</w:t>
      </w:r>
      <w:r>
        <w:rPr>
          <w:spacing w:val="-13"/>
          <w:w w:val="105"/>
        </w:rPr>
        <w:t> </w:t>
      </w:r>
      <w:r>
        <w:rPr>
          <w:w w:val="105"/>
        </w:rPr>
        <w:t>of</w:t>
      </w:r>
      <w:r>
        <w:rPr>
          <w:spacing w:val="-13"/>
          <w:w w:val="105"/>
        </w:rPr>
        <w:t> </w:t>
      </w:r>
      <w:r>
        <w:rPr>
          <w:w w:val="105"/>
        </w:rPr>
        <w:t>the</w:t>
      </w:r>
      <w:r>
        <w:rPr>
          <w:spacing w:val="-13"/>
          <w:w w:val="105"/>
        </w:rPr>
        <w:t> </w:t>
      </w:r>
      <w:r>
        <w:rPr>
          <w:w w:val="105"/>
        </w:rPr>
        <w:t>options.</w:t>
      </w:r>
    </w:p>
    <w:p>
      <w:pPr>
        <w:pStyle w:val="BodyText"/>
        <w:ind w:left="1980"/>
      </w:pPr>
      <w:r>
        <w:rPr>
          <w:w w:val="105"/>
        </w:rPr>
        <w:t>&lt;/text&gt;</w:t>
      </w:r>
    </w:p>
    <w:p>
      <w:pPr>
        <w:spacing w:after="0"/>
        <w:sectPr>
          <w:pgSz w:w="12240" w:h="15840"/>
          <w:pgMar w:header="112" w:footer="905" w:top="300" w:bottom="1100" w:left="12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ListParagraph"/>
        <w:numPr>
          <w:ilvl w:val="2"/>
          <w:numId w:val="19"/>
        </w:numPr>
        <w:tabs>
          <w:tab w:pos="1519" w:val="left" w:leader="none"/>
          <w:tab w:pos="1520" w:val="left" w:leader="none"/>
        </w:tabs>
        <w:spacing w:line="240" w:lineRule="auto" w:before="0" w:after="0"/>
        <w:ind w:left="1520" w:right="0" w:hanging="930"/>
        <w:jc w:val="left"/>
        <w:rPr>
          <w:sz w:val="20"/>
        </w:rPr>
      </w:pPr>
      <w:r>
        <w:rPr>
          <w:b/>
          <w:sz w:val="20"/>
        </w:rPr>
        <w:t>RDF: </w:t>
      </w:r>
      <w:r>
        <w:rPr>
          <w:sz w:val="19"/>
        </w:rPr>
        <w:t>property rdfs:comment in class </w:t>
      </w:r>
      <w:r>
        <w:rPr>
          <w:spacing w:val="49"/>
          <w:sz w:val="19"/>
        </w:rPr>
        <w:t> </w:t>
      </w:r>
      <w:r>
        <w:rPr>
          <w:sz w:val="19"/>
        </w:rPr>
        <w:t>spdx:Annotation</w:t>
      </w:r>
    </w:p>
    <w:p>
      <w:pPr>
        <w:pStyle w:val="BodyText"/>
        <w:spacing w:before="8"/>
        <w:rPr>
          <w:sz w:val="21"/>
        </w:rPr>
      </w:pPr>
    </w:p>
    <w:p>
      <w:pPr>
        <w:pStyle w:val="Heading5"/>
        <w:ind w:left="1520"/>
      </w:pPr>
      <w:r>
        <w:rPr/>
        <w:t>Example:</w:t>
      </w:r>
    </w:p>
    <w:p>
      <w:pPr>
        <w:pStyle w:val="BodyText"/>
        <w:spacing w:before="19"/>
        <w:ind w:left="1520"/>
      </w:pPr>
      <w:r>
        <w:rPr>
          <w:w w:val="105"/>
        </w:rPr>
        <w:t>&lt;Annotation&gt;</w:t>
      </w:r>
    </w:p>
    <w:p>
      <w:pPr>
        <w:pStyle w:val="BodyText"/>
        <w:spacing w:before="21"/>
        <w:ind w:left="1845"/>
      </w:pPr>
      <w:r>
        <w:rPr>
          <w:w w:val="105"/>
        </w:rPr>
        <w:t>&lt;rdfs:comment&gt;</w:t>
      </w:r>
    </w:p>
    <w:p>
      <w:pPr>
        <w:pStyle w:val="BodyText"/>
        <w:spacing w:line="264" w:lineRule="auto" w:before="21"/>
        <w:ind w:left="2240" w:right="142"/>
      </w:pPr>
      <w:r>
        <w:rPr>
          <w:w w:val="105"/>
        </w:rPr>
        <w:t>All of the licenses seen in the file, are matching what was seen during manual inspection. There are some terms that can influence the concluded license, and some</w:t>
      </w:r>
      <w:r>
        <w:rPr>
          <w:spacing w:val="-14"/>
          <w:w w:val="105"/>
        </w:rPr>
        <w:t> </w:t>
      </w:r>
      <w:r>
        <w:rPr>
          <w:w w:val="105"/>
        </w:rPr>
        <w:t>alternatives</w:t>
      </w:r>
      <w:r>
        <w:rPr>
          <w:spacing w:val="-14"/>
          <w:w w:val="105"/>
        </w:rPr>
        <w:t> </w:t>
      </w:r>
      <w:r>
        <w:rPr>
          <w:w w:val="105"/>
        </w:rPr>
        <w:t>may</w:t>
      </w:r>
      <w:r>
        <w:rPr>
          <w:spacing w:val="-14"/>
          <w:w w:val="105"/>
        </w:rPr>
        <w:t> </w:t>
      </w:r>
      <w:r>
        <w:rPr>
          <w:w w:val="105"/>
        </w:rPr>
        <w:t>be</w:t>
      </w:r>
      <w:r>
        <w:rPr>
          <w:spacing w:val="-14"/>
          <w:w w:val="105"/>
        </w:rPr>
        <w:t> </w:t>
      </w:r>
      <w:r>
        <w:rPr>
          <w:w w:val="105"/>
        </w:rPr>
        <w:t>possible,</w:t>
      </w:r>
      <w:r>
        <w:rPr>
          <w:spacing w:val="-14"/>
          <w:w w:val="105"/>
        </w:rPr>
        <w:t> </w:t>
      </w:r>
      <w:r>
        <w:rPr>
          <w:w w:val="105"/>
        </w:rPr>
        <w:t>but</w:t>
      </w:r>
      <w:r>
        <w:rPr>
          <w:spacing w:val="-14"/>
          <w:w w:val="105"/>
        </w:rPr>
        <w:t> </w:t>
      </w:r>
      <w:r>
        <w:rPr>
          <w:w w:val="105"/>
        </w:rPr>
        <w:t>the</w:t>
      </w:r>
      <w:r>
        <w:rPr>
          <w:spacing w:val="-14"/>
          <w:w w:val="105"/>
        </w:rPr>
        <w:t> </w:t>
      </w:r>
      <w:r>
        <w:rPr>
          <w:w w:val="105"/>
        </w:rPr>
        <w:t>concluded</w:t>
      </w:r>
      <w:r>
        <w:rPr>
          <w:spacing w:val="-14"/>
          <w:w w:val="105"/>
        </w:rPr>
        <w:t> </w:t>
      </w:r>
      <w:r>
        <w:rPr>
          <w:w w:val="105"/>
        </w:rPr>
        <w:t>license</w:t>
      </w:r>
      <w:r>
        <w:rPr>
          <w:spacing w:val="-14"/>
          <w:w w:val="105"/>
        </w:rPr>
        <w:t> </w:t>
      </w:r>
      <w:r>
        <w:rPr>
          <w:w w:val="105"/>
        </w:rPr>
        <w:t>is</w:t>
      </w:r>
      <w:r>
        <w:rPr>
          <w:spacing w:val="-14"/>
          <w:w w:val="105"/>
        </w:rPr>
        <w:t> </w:t>
      </w:r>
      <w:r>
        <w:rPr>
          <w:w w:val="105"/>
        </w:rPr>
        <w:t>one</w:t>
      </w:r>
      <w:r>
        <w:rPr>
          <w:spacing w:val="-14"/>
          <w:w w:val="105"/>
        </w:rPr>
        <w:t> </w:t>
      </w:r>
      <w:r>
        <w:rPr>
          <w:w w:val="105"/>
        </w:rPr>
        <w:t>of</w:t>
      </w:r>
      <w:r>
        <w:rPr>
          <w:spacing w:val="-14"/>
          <w:w w:val="105"/>
        </w:rPr>
        <w:t> </w:t>
      </w:r>
      <w:r>
        <w:rPr>
          <w:w w:val="105"/>
        </w:rPr>
        <w:t>the</w:t>
      </w:r>
      <w:r>
        <w:rPr>
          <w:spacing w:val="-14"/>
          <w:w w:val="105"/>
        </w:rPr>
        <w:t> </w:t>
      </w:r>
      <w:r>
        <w:rPr>
          <w:w w:val="105"/>
        </w:rPr>
        <w:t>options.</w:t>
      </w:r>
    </w:p>
    <w:p>
      <w:pPr>
        <w:pStyle w:val="BodyText"/>
        <w:ind w:left="1845"/>
      </w:pPr>
      <w:r>
        <w:rPr>
          <w:w w:val="105"/>
        </w:rPr>
        <w:t>&lt;/rdfs:comment&gt;</w:t>
      </w:r>
    </w:p>
    <w:p>
      <w:pPr>
        <w:pStyle w:val="BodyText"/>
        <w:spacing w:before="21"/>
        <w:ind w:left="1520"/>
      </w:pPr>
      <w:r>
        <w:rPr>
          <w:w w:val="105"/>
        </w:rPr>
        <w:t>&lt;/Annotation &gt;</w:t>
      </w:r>
    </w:p>
    <w:p>
      <w:pPr>
        <w:spacing w:after="0"/>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9"/>
        </w:numPr>
        <w:tabs>
          <w:tab w:pos="819" w:val="left" w:leader="none"/>
          <w:tab w:pos="820" w:val="left" w:leader="none"/>
        </w:tabs>
        <w:spacing w:line="240" w:lineRule="auto" w:before="228" w:after="0"/>
        <w:ind w:left="820" w:right="0" w:hanging="720"/>
        <w:jc w:val="left"/>
        <w:rPr>
          <w:color w:val="666666"/>
        </w:rPr>
      </w:pPr>
      <w:r>
        <w:rPr>
          <w:color w:val="666666"/>
        </w:rPr>
        <w:t>Review Information</w:t>
      </w:r>
      <w:r>
        <w:rPr>
          <w:color w:val="666666"/>
          <w:spacing w:val="-14"/>
        </w:rPr>
        <w:t> </w:t>
      </w:r>
      <w:r>
        <w:rPr>
          <w:color w:val="666666"/>
        </w:rPr>
        <w:t>(deprecated)</w:t>
      </w:r>
    </w:p>
    <w:p>
      <w:pPr>
        <w:pStyle w:val="BodyText"/>
        <w:spacing w:line="264" w:lineRule="auto" w:before="257"/>
        <w:ind w:left="100" w:right="248"/>
      </w:pPr>
      <w:r>
        <w:rPr>
          <w:color w:val="666666"/>
          <w:w w:val="105"/>
        </w:rPr>
        <w:t>The</w:t>
      </w:r>
      <w:r>
        <w:rPr>
          <w:color w:val="666666"/>
          <w:spacing w:val="-13"/>
          <w:w w:val="105"/>
        </w:rPr>
        <w:t> </w:t>
      </w:r>
      <w:r>
        <w:rPr>
          <w:color w:val="666666"/>
          <w:w w:val="105"/>
        </w:rPr>
        <w:t>review</w:t>
      </w:r>
      <w:r>
        <w:rPr>
          <w:color w:val="666666"/>
          <w:spacing w:val="-13"/>
          <w:w w:val="105"/>
        </w:rPr>
        <w:t> </w:t>
      </w:r>
      <w:r>
        <w:rPr>
          <w:color w:val="666666"/>
          <w:w w:val="105"/>
        </w:rPr>
        <w:t>information</w:t>
      </w:r>
      <w:r>
        <w:rPr>
          <w:color w:val="666666"/>
          <w:spacing w:val="-13"/>
          <w:w w:val="105"/>
        </w:rPr>
        <w:t> </w:t>
      </w:r>
      <w:r>
        <w:rPr>
          <w:color w:val="666666"/>
          <w:w w:val="105"/>
        </w:rPr>
        <w:t>section</w:t>
      </w:r>
      <w:r>
        <w:rPr>
          <w:color w:val="666666"/>
          <w:spacing w:val="-13"/>
          <w:w w:val="105"/>
        </w:rPr>
        <w:t> </w:t>
      </w:r>
      <w:r>
        <w:rPr>
          <w:color w:val="666666"/>
          <w:w w:val="105"/>
        </w:rPr>
        <w:t>is</w:t>
      </w:r>
      <w:r>
        <w:rPr>
          <w:color w:val="666666"/>
          <w:spacing w:val="-13"/>
          <w:w w:val="105"/>
        </w:rPr>
        <w:t> </w:t>
      </w:r>
      <w:r>
        <w:rPr>
          <w:color w:val="666666"/>
          <w:w w:val="105"/>
        </w:rPr>
        <w:t>included</w:t>
      </w:r>
      <w:r>
        <w:rPr>
          <w:color w:val="666666"/>
          <w:spacing w:val="-13"/>
          <w:w w:val="105"/>
        </w:rPr>
        <w:t> </w:t>
      </w:r>
      <w:r>
        <w:rPr>
          <w:color w:val="666666"/>
          <w:w w:val="105"/>
        </w:rPr>
        <w:t>for</w:t>
      </w:r>
      <w:r>
        <w:rPr>
          <w:color w:val="666666"/>
          <w:spacing w:val="-13"/>
          <w:w w:val="105"/>
        </w:rPr>
        <w:t> </w:t>
      </w:r>
      <w:r>
        <w:rPr>
          <w:color w:val="666666"/>
          <w:w w:val="105"/>
        </w:rPr>
        <w:t>compatibility</w:t>
      </w:r>
      <w:r>
        <w:rPr>
          <w:color w:val="666666"/>
          <w:spacing w:val="-13"/>
          <w:w w:val="105"/>
        </w:rPr>
        <w:t> </w:t>
      </w:r>
      <w:r>
        <w:rPr>
          <w:color w:val="666666"/>
          <w:w w:val="105"/>
        </w:rPr>
        <w:t>with</w:t>
      </w:r>
      <w:r>
        <w:rPr>
          <w:color w:val="666666"/>
          <w:spacing w:val="-13"/>
          <w:w w:val="105"/>
        </w:rPr>
        <w:t> </w:t>
      </w:r>
      <w:r>
        <w:rPr>
          <w:color w:val="666666"/>
          <w:w w:val="105"/>
        </w:rPr>
        <w:t>SPDX</w:t>
      </w:r>
      <w:r>
        <w:rPr>
          <w:color w:val="666666"/>
          <w:spacing w:val="-13"/>
          <w:w w:val="105"/>
        </w:rPr>
        <w:t> </w:t>
      </w:r>
      <w:r>
        <w:rPr>
          <w:color w:val="666666"/>
          <w:w w:val="105"/>
        </w:rPr>
        <w:t>1.2,</w:t>
      </w:r>
      <w:r>
        <w:rPr>
          <w:color w:val="666666"/>
          <w:spacing w:val="-13"/>
          <w:w w:val="105"/>
        </w:rPr>
        <w:t> </w:t>
      </w:r>
      <w:r>
        <w:rPr>
          <w:color w:val="666666"/>
          <w:w w:val="105"/>
        </w:rPr>
        <w:t>and</w:t>
      </w:r>
      <w:r>
        <w:rPr>
          <w:color w:val="666666"/>
          <w:spacing w:val="-13"/>
          <w:w w:val="105"/>
        </w:rPr>
        <w:t> </w:t>
      </w:r>
      <w:r>
        <w:rPr>
          <w:color w:val="666666"/>
          <w:w w:val="105"/>
        </w:rPr>
        <w:t>is</w:t>
      </w:r>
      <w:r>
        <w:rPr>
          <w:color w:val="666666"/>
          <w:spacing w:val="-13"/>
          <w:w w:val="105"/>
        </w:rPr>
        <w:t> </w:t>
      </w:r>
      <w:r>
        <w:rPr>
          <w:color w:val="666666"/>
          <w:w w:val="105"/>
        </w:rPr>
        <w:t>deprecated</w:t>
      </w:r>
      <w:r>
        <w:rPr>
          <w:color w:val="666666"/>
          <w:spacing w:val="-13"/>
          <w:w w:val="105"/>
        </w:rPr>
        <w:t> </w:t>
      </w:r>
      <w:r>
        <w:rPr>
          <w:color w:val="666666"/>
          <w:w w:val="105"/>
        </w:rPr>
        <w:t>since</w:t>
      </w:r>
      <w:r>
        <w:rPr>
          <w:color w:val="666666"/>
          <w:spacing w:val="-13"/>
          <w:w w:val="105"/>
        </w:rPr>
        <w:t> </w:t>
      </w:r>
      <w:r>
        <w:rPr>
          <w:color w:val="666666"/>
          <w:w w:val="105"/>
        </w:rPr>
        <w:t>SPDX</w:t>
      </w:r>
      <w:r>
        <w:rPr>
          <w:color w:val="666666"/>
          <w:spacing w:val="-13"/>
          <w:w w:val="105"/>
        </w:rPr>
        <w:t> </w:t>
      </w:r>
      <w:r>
        <w:rPr>
          <w:color w:val="666666"/>
          <w:w w:val="105"/>
        </w:rPr>
        <w:t>2.0.</w:t>
      </w:r>
      <w:r>
        <w:rPr>
          <w:color w:val="666666"/>
          <w:spacing w:val="29"/>
          <w:w w:val="105"/>
        </w:rPr>
        <w:t> </w:t>
      </w:r>
      <w:r>
        <w:rPr>
          <w:color w:val="666666"/>
          <w:w w:val="105"/>
        </w:rPr>
        <w:t>Any review information should use an Annotation (as described in Section 7) with an annotation type of annotationType_review.</w:t>
      </w:r>
    </w:p>
    <w:p>
      <w:pPr>
        <w:pStyle w:val="BodyText"/>
        <w:spacing w:before="10"/>
        <w:rPr>
          <w:sz w:val="20"/>
        </w:rPr>
      </w:pPr>
    </w:p>
    <w:p>
      <w:pPr>
        <w:pStyle w:val="BodyText"/>
        <w:spacing w:line="264" w:lineRule="auto"/>
        <w:ind w:left="100" w:right="147"/>
      </w:pPr>
      <w:r>
        <w:rPr>
          <w:color w:val="666666"/>
          <w:w w:val="105"/>
        </w:rPr>
        <w:t>Review information can be added after the initial SPDX file has been created. The set of fields are optional and multiple instances can be added. Once a Reviewer entry is added, the Review Date associated with the review is mandatory.</w:t>
      </w:r>
      <w:r>
        <w:rPr>
          <w:color w:val="666666"/>
          <w:spacing w:val="30"/>
          <w:w w:val="105"/>
        </w:rPr>
        <w:t> </w:t>
      </w:r>
      <w:r>
        <w:rPr>
          <w:color w:val="666666"/>
          <w:w w:val="105"/>
        </w:rPr>
        <w:t>The</w:t>
      </w:r>
      <w:r>
        <w:rPr>
          <w:color w:val="666666"/>
          <w:spacing w:val="-13"/>
          <w:w w:val="105"/>
        </w:rPr>
        <w:t> </w:t>
      </w:r>
      <w:r>
        <w:rPr>
          <w:color w:val="666666"/>
          <w:w w:val="105"/>
        </w:rPr>
        <w:t>Created</w:t>
      </w:r>
      <w:r>
        <w:rPr>
          <w:color w:val="666666"/>
          <w:spacing w:val="-13"/>
          <w:w w:val="105"/>
        </w:rPr>
        <w:t> </w:t>
      </w:r>
      <w:r>
        <w:rPr>
          <w:color w:val="666666"/>
          <w:w w:val="105"/>
        </w:rPr>
        <w:t>date</w:t>
      </w:r>
      <w:r>
        <w:rPr>
          <w:color w:val="666666"/>
          <w:spacing w:val="-13"/>
          <w:w w:val="105"/>
        </w:rPr>
        <w:t> </w:t>
      </w:r>
      <w:r>
        <w:rPr>
          <w:color w:val="666666"/>
          <w:w w:val="105"/>
        </w:rPr>
        <w:t>should</w:t>
      </w:r>
      <w:r>
        <w:rPr>
          <w:color w:val="666666"/>
          <w:spacing w:val="-13"/>
          <w:w w:val="105"/>
        </w:rPr>
        <w:t> </w:t>
      </w:r>
      <w:r>
        <w:rPr>
          <w:color w:val="666666"/>
          <w:w w:val="105"/>
        </w:rPr>
        <w:t>not</w:t>
      </w:r>
      <w:r>
        <w:rPr>
          <w:color w:val="666666"/>
          <w:spacing w:val="-13"/>
          <w:w w:val="105"/>
        </w:rPr>
        <w:t> </w:t>
      </w:r>
      <w:r>
        <w:rPr>
          <w:color w:val="666666"/>
          <w:w w:val="105"/>
        </w:rPr>
        <w:t>be</w:t>
      </w:r>
      <w:r>
        <w:rPr>
          <w:color w:val="666666"/>
          <w:spacing w:val="-13"/>
          <w:w w:val="105"/>
        </w:rPr>
        <w:t> </w:t>
      </w:r>
      <w:r>
        <w:rPr>
          <w:color w:val="666666"/>
          <w:w w:val="105"/>
        </w:rPr>
        <w:t>modified</w:t>
      </w:r>
      <w:r>
        <w:rPr>
          <w:color w:val="666666"/>
          <w:spacing w:val="-13"/>
          <w:w w:val="105"/>
        </w:rPr>
        <w:t> </w:t>
      </w:r>
      <w:r>
        <w:rPr>
          <w:color w:val="666666"/>
          <w:w w:val="105"/>
        </w:rPr>
        <w:t>as</w:t>
      </w:r>
      <w:r>
        <w:rPr>
          <w:color w:val="666666"/>
          <w:spacing w:val="-13"/>
          <w:w w:val="105"/>
        </w:rPr>
        <w:t> </w:t>
      </w:r>
      <w:r>
        <w:rPr>
          <w:color w:val="666666"/>
          <w:w w:val="105"/>
        </w:rPr>
        <w:t>a</w:t>
      </w:r>
      <w:r>
        <w:rPr>
          <w:color w:val="666666"/>
          <w:spacing w:val="-13"/>
          <w:w w:val="105"/>
        </w:rPr>
        <w:t> </w:t>
      </w:r>
      <w:r>
        <w:rPr>
          <w:color w:val="666666"/>
          <w:w w:val="105"/>
        </w:rPr>
        <w:t>result</w:t>
      </w:r>
      <w:r>
        <w:rPr>
          <w:color w:val="666666"/>
          <w:spacing w:val="-13"/>
          <w:w w:val="105"/>
        </w:rPr>
        <w:t> </w:t>
      </w:r>
      <w:r>
        <w:rPr>
          <w:color w:val="666666"/>
          <w:w w:val="105"/>
        </w:rPr>
        <w:t>of</w:t>
      </w:r>
      <w:r>
        <w:rPr>
          <w:color w:val="666666"/>
          <w:spacing w:val="-13"/>
          <w:w w:val="105"/>
        </w:rPr>
        <w:t> </w:t>
      </w:r>
      <w:r>
        <w:rPr>
          <w:color w:val="666666"/>
          <w:w w:val="105"/>
        </w:rPr>
        <w:t>the</w:t>
      </w:r>
      <w:r>
        <w:rPr>
          <w:color w:val="666666"/>
          <w:spacing w:val="-13"/>
          <w:w w:val="105"/>
        </w:rPr>
        <w:t> </w:t>
      </w:r>
      <w:r>
        <w:rPr>
          <w:color w:val="666666"/>
          <w:w w:val="105"/>
        </w:rPr>
        <w:t>addition</w:t>
      </w:r>
      <w:r>
        <w:rPr>
          <w:color w:val="666666"/>
          <w:spacing w:val="-13"/>
          <w:w w:val="105"/>
        </w:rPr>
        <w:t> </w:t>
      </w:r>
      <w:r>
        <w:rPr>
          <w:color w:val="666666"/>
          <w:w w:val="105"/>
        </w:rPr>
        <w:t>of</w:t>
      </w:r>
      <w:r>
        <w:rPr>
          <w:color w:val="666666"/>
          <w:spacing w:val="-13"/>
          <w:w w:val="105"/>
        </w:rPr>
        <w:t> </w:t>
      </w:r>
      <w:r>
        <w:rPr>
          <w:color w:val="666666"/>
          <w:w w:val="105"/>
        </w:rPr>
        <w:t>information</w:t>
      </w:r>
      <w:r>
        <w:rPr>
          <w:color w:val="666666"/>
          <w:spacing w:val="-13"/>
          <w:w w:val="105"/>
        </w:rPr>
        <w:t> </w:t>
      </w:r>
      <w:r>
        <w:rPr>
          <w:color w:val="666666"/>
          <w:w w:val="105"/>
        </w:rPr>
        <w:t>regarding</w:t>
      </w:r>
      <w:r>
        <w:rPr>
          <w:color w:val="666666"/>
          <w:spacing w:val="-13"/>
          <w:w w:val="105"/>
        </w:rPr>
        <w:t> </w:t>
      </w:r>
      <w:r>
        <w:rPr>
          <w:color w:val="666666"/>
          <w:w w:val="105"/>
        </w:rPr>
        <w:t>the</w:t>
      </w:r>
      <w:r>
        <w:rPr>
          <w:color w:val="666666"/>
          <w:spacing w:val="-13"/>
          <w:w w:val="105"/>
        </w:rPr>
        <w:t> </w:t>
      </w:r>
      <w:r>
        <w:rPr>
          <w:color w:val="666666"/>
          <w:w w:val="105"/>
        </w:rPr>
        <w:t>conduct of a review. A Review Comments is</w:t>
      </w:r>
      <w:r>
        <w:rPr>
          <w:color w:val="666666"/>
          <w:spacing w:val="-39"/>
          <w:w w:val="105"/>
        </w:rPr>
        <w:t> </w:t>
      </w:r>
      <w:r>
        <w:rPr>
          <w:color w:val="666666"/>
          <w:w w:val="105"/>
        </w:rPr>
        <w:t>optional.</w:t>
      </w:r>
    </w:p>
    <w:p>
      <w:pPr>
        <w:pStyle w:val="BodyText"/>
        <w:spacing w:before="9"/>
        <w:rPr>
          <w:sz w:val="20"/>
        </w:rPr>
      </w:pPr>
    </w:p>
    <w:p>
      <w:pPr>
        <w:pStyle w:val="BodyText"/>
        <w:spacing w:before="1"/>
        <w:ind w:left="100"/>
      </w:pPr>
      <w:r>
        <w:rPr>
          <w:color w:val="666666"/>
          <w:w w:val="105"/>
        </w:rPr>
        <w:t>Fields:</w:t>
      </w:r>
    </w:p>
    <w:p>
      <w:pPr>
        <w:pStyle w:val="BodyText"/>
        <w:rPr>
          <w:sz w:val="22"/>
        </w:rPr>
      </w:pPr>
    </w:p>
    <w:p>
      <w:pPr>
        <w:pStyle w:val="BodyText"/>
        <w:spacing w:before="6"/>
        <w:rPr>
          <w:sz w:val="17"/>
        </w:rPr>
      </w:pPr>
    </w:p>
    <w:p>
      <w:pPr>
        <w:pStyle w:val="Heading2"/>
        <w:numPr>
          <w:ilvl w:val="1"/>
          <w:numId w:val="19"/>
        </w:numPr>
        <w:tabs>
          <w:tab w:pos="819" w:val="left" w:leader="none"/>
          <w:tab w:pos="820" w:val="left" w:leader="none"/>
        </w:tabs>
        <w:spacing w:line="240" w:lineRule="auto" w:before="0" w:after="0"/>
        <w:ind w:left="820" w:right="0" w:hanging="720"/>
        <w:jc w:val="left"/>
        <w:rPr>
          <w:color w:val="666666"/>
        </w:rPr>
      </w:pPr>
      <w:r>
        <w:rPr>
          <w:color w:val="666666"/>
        </w:rPr>
        <w:t>Reviewer (deprecated)</w:t>
      </w:r>
    </w:p>
    <w:p>
      <w:pPr>
        <w:pStyle w:val="BodyText"/>
        <w:spacing w:before="1"/>
        <w:rPr>
          <w:b/>
          <w:sz w:val="23"/>
        </w:rPr>
      </w:pPr>
    </w:p>
    <w:p>
      <w:pPr>
        <w:pStyle w:val="BodyText"/>
        <w:ind w:left="1330"/>
      </w:pPr>
      <w:r>
        <w:rPr>
          <w:color w:val="666666"/>
          <w:w w:val="105"/>
        </w:rPr>
        <w:t>This field has been deprecated since SPDX 2.0.</w:t>
      </w:r>
    </w:p>
    <w:p>
      <w:pPr>
        <w:pStyle w:val="BodyText"/>
        <w:spacing w:before="9"/>
        <w:rPr>
          <w:sz w:val="25"/>
        </w:rPr>
      </w:pPr>
    </w:p>
    <w:p>
      <w:pPr>
        <w:pStyle w:val="ListParagraph"/>
        <w:numPr>
          <w:ilvl w:val="2"/>
          <w:numId w:val="19"/>
        </w:numPr>
        <w:tabs>
          <w:tab w:pos="2259" w:val="left" w:leader="none"/>
          <w:tab w:pos="2260" w:val="left" w:leader="none"/>
        </w:tabs>
        <w:spacing w:line="261" w:lineRule="auto" w:before="0" w:after="0"/>
        <w:ind w:left="1330" w:right="257" w:firstLine="0"/>
        <w:jc w:val="left"/>
        <w:rPr>
          <w:color w:val="666666"/>
          <w:sz w:val="20"/>
        </w:rPr>
      </w:pPr>
      <w:r>
        <w:rPr>
          <w:b/>
          <w:color w:val="666666"/>
          <w:w w:val="105"/>
          <w:sz w:val="20"/>
        </w:rPr>
        <w:t>Purpose:</w:t>
      </w:r>
      <w:r>
        <w:rPr>
          <w:b/>
          <w:color w:val="666666"/>
          <w:spacing w:val="-19"/>
          <w:w w:val="105"/>
          <w:sz w:val="20"/>
        </w:rPr>
        <w:t> </w:t>
      </w:r>
      <w:r>
        <w:rPr>
          <w:color w:val="666666"/>
          <w:w w:val="105"/>
          <w:sz w:val="19"/>
        </w:rPr>
        <w:t>This</w:t>
      </w:r>
      <w:r>
        <w:rPr>
          <w:color w:val="666666"/>
          <w:spacing w:val="-16"/>
          <w:w w:val="105"/>
          <w:sz w:val="19"/>
        </w:rPr>
        <w:t> </w:t>
      </w:r>
      <w:r>
        <w:rPr>
          <w:color w:val="666666"/>
          <w:w w:val="105"/>
          <w:sz w:val="19"/>
        </w:rPr>
        <w:t>field</w:t>
      </w:r>
      <w:r>
        <w:rPr>
          <w:color w:val="666666"/>
          <w:spacing w:val="-16"/>
          <w:w w:val="105"/>
          <w:sz w:val="19"/>
        </w:rPr>
        <w:t> </w:t>
      </w:r>
      <w:r>
        <w:rPr>
          <w:color w:val="666666"/>
          <w:w w:val="105"/>
          <w:sz w:val="19"/>
        </w:rPr>
        <w:t>identifies</w:t>
      </w:r>
      <w:r>
        <w:rPr>
          <w:color w:val="666666"/>
          <w:spacing w:val="-16"/>
          <w:w w:val="105"/>
          <w:sz w:val="19"/>
        </w:rPr>
        <w:t> </w:t>
      </w:r>
      <w:r>
        <w:rPr>
          <w:color w:val="666666"/>
          <w:w w:val="105"/>
          <w:sz w:val="19"/>
        </w:rPr>
        <w:t>the</w:t>
      </w:r>
      <w:r>
        <w:rPr>
          <w:color w:val="666666"/>
          <w:spacing w:val="-16"/>
          <w:w w:val="105"/>
          <w:sz w:val="19"/>
        </w:rPr>
        <w:t> </w:t>
      </w:r>
      <w:r>
        <w:rPr>
          <w:color w:val="666666"/>
          <w:w w:val="105"/>
          <w:sz w:val="19"/>
        </w:rPr>
        <w:t>person,</w:t>
      </w:r>
      <w:r>
        <w:rPr>
          <w:color w:val="666666"/>
          <w:spacing w:val="-16"/>
          <w:w w:val="105"/>
          <w:sz w:val="19"/>
        </w:rPr>
        <w:t> </w:t>
      </w:r>
      <w:r>
        <w:rPr>
          <w:color w:val="666666"/>
          <w:w w:val="105"/>
          <w:sz w:val="19"/>
        </w:rPr>
        <w:t>organization</w:t>
      </w:r>
      <w:r>
        <w:rPr>
          <w:color w:val="666666"/>
          <w:spacing w:val="-16"/>
          <w:w w:val="105"/>
          <w:sz w:val="19"/>
        </w:rPr>
        <w:t> </w:t>
      </w:r>
      <w:r>
        <w:rPr>
          <w:color w:val="666666"/>
          <w:w w:val="105"/>
          <w:sz w:val="19"/>
        </w:rPr>
        <w:t>or</w:t>
      </w:r>
      <w:r>
        <w:rPr>
          <w:color w:val="666666"/>
          <w:spacing w:val="-16"/>
          <w:w w:val="105"/>
          <w:sz w:val="19"/>
        </w:rPr>
        <w:t> </w:t>
      </w:r>
      <w:r>
        <w:rPr>
          <w:color w:val="666666"/>
          <w:w w:val="105"/>
          <w:sz w:val="19"/>
        </w:rPr>
        <w:t>tool</w:t>
      </w:r>
      <w:r>
        <w:rPr>
          <w:color w:val="666666"/>
          <w:spacing w:val="-16"/>
          <w:w w:val="105"/>
          <w:sz w:val="19"/>
        </w:rPr>
        <w:t> </w:t>
      </w:r>
      <w:r>
        <w:rPr>
          <w:color w:val="666666"/>
          <w:w w:val="105"/>
          <w:sz w:val="19"/>
        </w:rPr>
        <w:t>that</w:t>
      </w:r>
      <w:r>
        <w:rPr>
          <w:color w:val="666666"/>
          <w:spacing w:val="-16"/>
          <w:w w:val="105"/>
          <w:sz w:val="19"/>
        </w:rPr>
        <w:t> </w:t>
      </w:r>
      <w:r>
        <w:rPr>
          <w:color w:val="666666"/>
          <w:w w:val="105"/>
          <w:sz w:val="19"/>
        </w:rPr>
        <w:t>has</w:t>
      </w:r>
      <w:r>
        <w:rPr>
          <w:color w:val="666666"/>
          <w:spacing w:val="-16"/>
          <w:w w:val="105"/>
          <w:sz w:val="19"/>
        </w:rPr>
        <w:t> </w:t>
      </w:r>
      <w:r>
        <w:rPr>
          <w:color w:val="666666"/>
          <w:w w:val="105"/>
          <w:sz w:val="19"/>
        </w:rPr>
        <w:t>reviewed</w:t>
      </w:r>
      <w:r>
        <w:rPr>
          <w:color w:val="666666"/>
          <w:spacing w:val="-16"/>
          <w:w w:val="105"/>
          <w:sz w:val="19"/>
        </w:rPr>
        <w:t> </w:t>
      </w:r>
      <w:r>
        <w:rPr>
          <w:color w:val="666666"/>
          <w:w w:val="105"/>
          <w:sz w:val="19"/>
        </w:rPr>
        <w:t>the</w:t>
      </w:r>
      <w:r>
        <w:rPr>
          <w:color w:val="666666"/>
          <w:spacing w:val="-16"/>
          <w:w w:val="105"/>
          <w:sz w:val="19"/>
        </w:rPr>
        <w:t> </w:t>
      </w:r>
      <w:r>
        <w:rPr>
          <w:color w:val="666666"/>
          <w:w w:val="105"/>
          <w:sz w:val="19"/>
        </w:rPr>
        <w:t>SPDX file. This field is optional and thus there is no requirement for any reviewer to add a set of review information to the file. This can be considered as an equivalent to “signed off” or “reviewed by.” Additional reviewers can be added after the original version of the SPDX file is created and be appended</w:t>
      </w:r>
      <w:r>
        <w:rPr>
          <w:color w:val="666666"/>
          <w:spacing w:val="-15"/>
          <w:w w:val="105"/>
          <w:sz w:val="19"/>
        </w:rPr>
        <w:t> </w:t>
      </w:r>
      <w:r>
        <w:rPr>
          <w:color w:val="666666"/>
          <w:w w:val="105"/>
          <w:sz w:val="19"/>
        </w:rPr>
        <w:t>to</w:t>
      </w:r>
      <w:r>
        <w:rPr>
          <w:color w:val="666666"/>
          <w:spacing w:val="-15"/>
          <w:w w:val="105"/>
          <w:sz w:val="19"/>
        </w:rPr>
        <w:t> </w:t>
      </w:r>
      <w:r>
        <w:rPr>
          <w:color w:val="666666"/>
          <w:w w:val="105"/>
          <w:sz w:val="19"/>
        </w:rPr>
        <w:t>the</w:t>
      </w:r>
      <w:r>
        <w:rPr>
          <w:color w:val="666666"/>
          <w:spacing w:val="-15"/>
          <w:w w:val="105"/>
          <w:sz w:val="19"/>
        </w:rPr>
        <w:t> </w:t>
      </w:r>
      <w:r>
        <w:rPr>
          <w:color w:val="666666"/>
          <w:w w:val="105"/>
          <w:sz w:val="19"/>
        </w:rPr>
        <w:t>original</w:t>
      </w:r>
      <w:r>
        <w:rPr>
          <w:color w:val="666666"/>
          <w:spacing w:val="-15"/>
          <w:w w:val="105"/>
          <w:sz w:val="19"/>
        </w:rPr>
        <w:t> </w:t>
      </w:r>
      <w:r>
        <w:rPr>
          <w:color w:val="666666"/>
          <w:w w:val="105"/>
          <w:sz w:val="19"/>
        </w:rPr>
        <w:t>file.</w:t>
      </w:r>
    </w:p>
    <w:p>
      <w:pPr>
        <w:pStyle w:val="BodyText"/>
        <w:spacing w:before="1"/>
        <w:rPr>
          <w:sz w:val="24"/>
        </w:rPr>
      </w:pPr>
    </w:p>
    <w:p>
      <w:pPr>
        <w:pStyle w:val="ListParagraph"/>
        <w:numPr>
          <w:ilvl w:val="2"/>
          <w:numId w:val="19"/>
        </w:numPr>
        <w:tabs>
          <w:tab w:pos="2259" w:val="left" w:leader="none"/>
          <w:tab w:pos="2260" w:val="left" w:leader="none"/>
        </w:tabs>
        <w:spacing w:line="261" w:lineRule="auto" w:before="0" w:after="0"/>
        <w:ind w:left="1330" w:right="286" w:firstLine="0"/>
        <w:jc w:val="left"/>
        <w:rPr>
          <w:color w:val="666666"/>
          <w:sz w:val="20"/>
        </w:rPr>
      </w:pPr>
      <w:r>
        <w:rPr>
          <w:b/>
          <w:color w:val="666666"/>
          <w:w w:val="105"/>
          <w:sz w:val="20"/>
        </w:rPr>
        <w:t>Intent:</w:t>
      </w:r>
      <w:r>
        <w:rPr>
          <w:b/>
          <w:color w:val="666666"/>
          <w:spacing w:val="-19"/>
          <w:w w:val="105"/>
          <w:sz w:val="20"/>
        </w:rPr>
        <w:t> </w:t>
      </w:r>
      <w:r>
        <w:rPr>
          <w:color w:val="666666"/>
          <w:w w:val="105"/>
          <w:sz w:val="19"/>
        </w:rPr>
        <w:t>Here,</w:t>
      </w:r>
      <w:r>
        <w:rPr>
          <w:color w:val="666666"/>
          <w:spacing w:val="-16"/>
          <w:w w:val="105"/>
          <w:sz w:val="19"/>
        </w:rPr>
        <w:t> </w:t>
      </w:r>
      <w:r>
        <w:rPr>
          <w:color w:val="666666"/>
          <w:w w:val="105"/>
          <w:sz w:val="19"/>
        </w:rPr>
        <w:t>as</w:t>
      </w:r>
      <w:r>
        <w:rPr>
          <w:color w:val="666666"/>
          <w:spacing w:val="-16"/>
          <w:w w:val="105"/>
          <w:sz w:val="19"/>
        </w:rPr>
        <w:t> </w:t>
      </w:r>
      <w:r>
        <w:rPr>
          <w:color w:val="666666"/>
          <w:w w:val="105"/>
          <w:sz w:val="19"/>
        </w:rPr>
        <w:t>time</w:t>
      </w:r>
      <w:r>
        <w:rPr>
          <w:color w:val="666666"/>
          <w:spacing w:val="-16"/>
          <w:w w:val="105"/>
          <w:sz w:val="19"/>
        </w:rPr>
        <w:t> </w:t>
      </w:r>
      <w:r>
        <w:rPr>
          <w:color w:val="666666"/>
          <w:w w:val="105"/>
          <w:sz w:val="19"/>
        </w:rPr>
        <w:t>progresses</w:t>
      </w:r>
      <w:r>
        <w:rPr>
          <w:color w:val="666666"/>
          <w:spacing w:val="-16"/>
          <w:w w:val="105"/>
          <w:sz w:val="19"/>
        </w:rPr>
        <w:t> </w:t>
      </w:r>
      <w:r>
        <w:rPr>
          <w:color w:val="666666"/>
          <w:w w:val="105"/>
          <w:sz w:val="19"/>
        </w:rPr>
        <w:t>certain</w:t>
      </w:r>
      <w:r>
        <w:rPr>
          <w:color w:val="666666"/>
          <w:spacing w:val="-16"/>
          <w:w w:val="105"/>
          <w:sz w:val="19"/>
        </w:rPr>
        <w:t> </w:t>
      </w:r>
      <w:r>
        <w:rPr>
          <w:color w:val="666666"/>
          <w:w w:val="105"/>
          <w:sz w:val="19"/>
        </w:rPr>
        <w:t>reviewers</w:t>
      </w:r>
      <w:r>
        <w:rPr>
          <w:color w:val="666666"/>
          <w:spacing w:val="-16"/>
          <w:w w:val="105"/>
          <w:sz w:val="19"/>
        </w:rPr>
        <w:t> </w:t>
      </w:r>
      <w:r>
        <w:rPr>
          <w:color w:val="666666"/>
          <w:w w:val="105"/>
          <w:sz w:val="19"/>
        </w:rPr>
        <w:t>will</w:t>
      </w:r>
      <w:r>
        <w:rPr>
          <w:color w:val="666666"/>
          <w:spacing w:val="-16"/>
          <w:w w:val="105"/>
          <w:sz w:val="19"/>
        </w:rPr>
        <w:t> </w:t>
      </w:r>
      <w:r>
        <w:rPr>
          <w:color w:val="666666"/>
          <w:w w:val="105"/>
          <w:sz w:val="19"/>
        </w:rPr>
        <w:t>begin</w:t>
      </w:r>
      <w:r>
        <w:rPr>
          <w:color w:val="666666"/>
          <w:spacing w:val="-16"/>
          <w:w w:val="105"/>
          <w:sz w:val="19"/>
        </w:rPr>
        <w:t> </w:t>
      </w:r>
      <w:r>
        <w:rPr>
          <w:color w:val="666666"/>
          <w:w w:val="105"/>
          <w:sz w:val="19"/>
        </w:rPr>
        <w:t>to</w:t>
      </w:r>
      <w:r>
        <w:rPr>
          <w:color w:val="666666"/>
          <w:spacing w:val="-16"/>
          <w:w w:val="105"/>
          <w:sz w:val="19"/>
        </w:rPr>
        <w:t> </w:t>
      </w:r>
      <w:r>
        <w:rPr>
          <w:color w:val="666666"/>
          <w:w w:val="105"/>
          <w:sz w:val="19"/>
        </w:rPr>
        <w:t>gain</w:t>
      </w:r>
      <w:r>
        <w:rPr>
          <w:color w:val="666666"/>
          <w:spacing w:val="-16"/>
          <w:w w:val="105"/>
          <w:sz w:val="19"/>
        </w:rPr>
        <w:t> </w:t>
      </w:r>
      <w:r>
        <w:rPr>
          <w:color w:val="666666"/>
          <w:w w:val="105"/>
          <w:sz w:val="19"/>
        </w:rPr>
        <w:t>credibility</w:t>
      </w:r>
      <w:r>
        <w:rPr>
          <w:color w:val="666666"/>
          <w:spacing w:val="-16"/>
          <w:w w:val="105"/>
          <w:sz w:val="19"/>
        </w:rPr>
        <w:t> </w:t>
      </w:r>
      <w:r>
        <w:rPr>
          <w:color w:val="666666"/>
          <w:w w:val="105"/>
          <w:sz w:val="19"/>
        </w:rPr>
        <w:t>as</w:t>
      </w:r>
      <w:r>
        <w:rPr>
          <w:color w:val="666666"/>
          <w:spacing w:val="-16"/>
          <w:w w:val="105"/>
          <w:sz w:val="19"/>
        </w:rPr>
        <w:t> </w:t>
      </w:r>
      <w:r>
        <w:rPr>
          <w:color w:val="666666"/>
          <w:w w:val="105"/>
          <w:sz w:val="19"/>
        </w:rPr>
        <w:t>reliable. This</w:t>
      </w:r>
      <w:r>
        <w:rPr>
          <w:color w:val="666666"/>
          <w:spacing w:val="-12"/>
          <w:w w:val="105"/>
          <w:sz w:val="19"/>
        </w:rPr>
        <w:t> </w:t>
      </w:r>
      <w:r>
        <w:rPr>
          <w:color w:val="666666"/>
          <w:w w:val="105"/>
          <w:sz w:val="19"/>
        </w:rPr>
        <w:t>field</w:t>
      </w:r>
      <w:r>
        <w:rPr>
          <w:color w:val="666666"/>
          <w:spacing w:val="-12"/>
          <w:w w:val="105"/>
          <w:sz w:val="19"/>
        </w:rPr>
        <w:t> </w:t>
      </w:r>
      <w:r>
        <w:rPr>
          <w:color w:val="666666"/>
          <w:w w:val="105"/>
          <w:sz w:val="19"/>
        </w:rPr>
        <w:t>intends</w:t>
      </w:r>
      <w:r>
        <w:rPr>
          <w:color w:val="666666"/>
          <w:spacing w:val="-12"/>
          <w:w w:val="105"/>
          <w:sz w:val="19"/>
        </w:rPr>
        <w:t> </w:t>
      </w:r>
      <w:r>
        <w:rPr>
          <w:color w:val="666666"/>
          <w:w w:val="105"/>
          <w:sz w:val="19"/>
        </w:rPr>
        <w:t>to</w:t>
      </w:r>
      <w:r>
        <w:rPr>
          <w:color w:val="666666"/>
          <w:spacing w:val="-12"/>
          <w:w w:val="105"/>
          <w:sz w:val="19"/>
        </w:rPr>
        <w:t> </w:t>
      </w:r>
      <w:r>
        <w:rPr>
          <w:color w:val="666666"/>
          <w:w w:val="105"/>
          <w:sz w:val="19"/>
        </w:rPr>
        <w:t>make</w:t>
      </w:r>
      <w:r>
        <w:rPr>
          <w:color w:val="666666"/>
          <w:spacing w:val="-12"/>
          <w:w w:val="105"/>
          <w:sz w:val="19"/>
        </w:rPr>
        <w:t> </w:t>
      </w:r>
      <w:r>
        <w:rPr>
          <w:color w:val="666666"/>
          <w:w w:val="105"/>
          <w:sz w:val="19"/>
        </w:rPr>
        <w:t>such</w:t>
      </w:r>
      <w:r>
        <w:rPr>
          <w:color w:val="666666"/>
          <w:spacing w:val="-12"/>
          <w:w w:val="105"/>
          <w:sz w:val="19"/>
        </w:rPr>
        <w:t> </w:t>
      </w:r>
      <w:r>
        <w:rPr>
          <w:color w:val="666666"/>
          <w:w w:val="105"/>
          <w:sz w:val="19"/>
        </w:rPr>
        <w:t>information</w:t>
      </w:r>
      <w:r>
        <w:rPr>
          <w:color w:val="666666"/>
          <w:spacing w:val="-12"/>
          <w:w w:val="105"/>
          <w:sz w:val="19"/>
        </w:rPr>
        <w:t> </w:t>
      </w:r>
      <w:r>
        <w:rPr>
          <w:color w:val="666666"/>
          <w:w w:val="105"/>
          <w:sz w:val="19"/>
        </w:rPr>
        <w:t>transparent.</w:t>
      </w:r>
      <w:r>
        <w:rPr>
          <w:color w:val="666666"/>
          <w:spacing w:val="23"/>
          <w:w w:val="105"/>
          <w:sz w:val="19"/>
        </w:rPr>
        <w:t> </w:t>
      </w:r>
      <w:r>
        <w:rPr>
          <w:color w:val="666666"/>
          <w:w w:val="105"/>
          <w:sz w:val="19"/>
        </w:rPr>
        <w:t>It</w:t>
      </w:r>
      <w:r>
        <w:rPr>
          <w:color w:val="666666"/>
          <w:spacing w:val="-12"/>
          <w:w w:val="105"/>
          <w:sz w:val="19"/>
        </w:rPr>
        <w:t> </w:t>
      </w:r>
      <w:r>
        <w:rPr>
          <w:color w:val="666666"/>
          <w:w w:val="105"/>
          <w:sz w:val="19"/>
        </w:rPr>
        <w:t>may</w:t>
      </w:r>
      <w:r>
        <w:rPr>
          <w:color w:val="666666"/>
          <w:spacing w:val="-12"/>
          <w:w w:val="105"/>
          <w:sz w:val="19"/>
        </w:rPr>
        <w:t> </w:t>
      </w:r>
      <w:r>
        <w:rPr>
          <w:color w:val="666666"/>
          <w:w w:val="105"/>
          <w:sz w:val="19"/>
        </w:rPr>
        <w:t>also</w:t>
      </w:r>
      <w:r>
        <w:rPr>
          <w:color w:val="666666"/>
          <w:spacing w:val="-12"/>
          <w:w w:val="105"/>
          <w:sz w:val="19"/>
        </w:rPr>
        <w:t> </w:t>
      </w:r>
      <w:r>
        <w:rPr>
          <w:color w:val="666666"/>
          <w:w w:val="105"/>
          <w:sz w:val="19"/>
        </w:rPr>
        <w:t>be</w:t>
      </w:r>
      <w:r>
        <w:rPr>
          <w:color w:val="666666"/>
          <w:spacing w:val="-12"/>
          <w:w w:val="105"/>
          <w:sz w:val="19"/>
        </w:rPr>
        <w:t> </w:t>
      </w:r>
      <w:r>
        <w:rPr>
          <w:color w:val="666666"/>
          <w:w w:val="105"/>
          <w:sz w:val="19"/>
        </w:rPr>
        <w:t>important</w:t>
      </w:r>
      <w:r>
        <w:rPr>
          <w:color w:val="666666"/>
          <w:spacing w:val="-12"/>
          <w:w w:val="105"/>
          <w:sz w:val="19"/>
        </w:rPr>
        <w:t> </w:t>
      </w:r>
      <w:r>
        <w:rPr>
          <w:color w:val="666666"/>
          <w:w w:val="105"/>
          <w:sz w:val="19"/>
        </w:rPr>
        <w:t>for</w:t>
      </w:r>
      <w:r>
        <w:rPr>
          <w:color w:val="666666"/>
          <w:spacing w:val="-12"/>
          <w:w w:val="105"/>
          <w:sz w:val="19"/>
        </w:rPr>
        <w:t> </w:t>
      </w:r>
      <w:r>
        <w:rPr>
          <w:color w:val="666666"/>
          <w:w w:val="105"/>
          <w:sz w:val="19"/>
        </w:rPr>
        <w:t>participants</w:t>
      </w:r>
      <w:r>
        <w:rPr>
          <w:color w:val="666666"/>
          <w:spacing w:val="-12"/>
          <w:w w:val="105"/>
          <w:sz w:val="19"/>
        </w:rPr>
        <w:t> </w:t>
      </w:r>
      <w:r>
        <w:rPr>
          <w:color w:val="666666"/>
          <w:w w:val="105"/>
          <w:sz w:val="19"/>
        </w:rPr>
        <w:t>in the</w:t>
      </w:r>
      <w:r>
        <w:rPr>
          <w:color w:val="666666"/>
          <w:spacing w:val="-15"/>
          <w:w w:val="105"/>
          <w:sz w:val="19"/>
        </w:rPr>
        <w:t> </w:t>
      </w:r>
      <w:r>
        <w:rPr>
          <w:color w:val="666666"/>
          <w:w w:val="105"/>
          <w:sz w:val="19"/>
        </w:rPr>
        <w:t>software</w:t>
      </w:r>
      <w:r>
        <w:rPr>
          <w:color w:val="666666"/>
          <w:spacing w:val="-15"/>
          <w:w w:val="105"/>
          <w:sz w:val="19"/>
        </w:rPr>
        <w:t> </w:t>
      </w:r>
      <w:r>
        <w:rPr>
          <w:color w:val="666666"/>
          <w:w w:val="105"/>
          <w:sz w:val="19"/>
        </w:rPr>
        <w:t>supply</w:t>
      </w:r>
      <w:r>
        <w:rPr>
          <w:color w:val="666666"/>
          <w:spacing w:val="-15"/>
          <w:w w:val="105"/>
          <w:sz w:val="19"/>
        </w:rPr>
        <w:t> </w:t>
      </w:r>
      <w:r>
        <w:rPr>
          <w:color w:val="666666"/>
          <w:w w:val="105"/>
          <w:sz w:val="19"/>
        </w:rPr>
        <w:t>chain</w:t>
      </w:r>
      <w:r>
        <w:rPr>
          <w:color w:val="666666"/>
          <w:spacing w:val="-15"/>
          <w:w w:val="105"/>
          <w:sz w:val="19"/>
        </w:rPr>
        <w:t> </w:t>
      </w:r>
      <w:r>
        <w:rPr>
          <w:color w:val="666666"/>
          <w:w w:val="105"/>
          <w:sz w:val="19"/>
        </w:rPr>
        <w:t>to</w:t>
      </w:r>
      <w:r>
        <w:rPr>
          <w:color w:val="666666"/>
          <w:spacing w:val="-15"/>
          <w:w w:val="105"/>
          <w:sz w:val="19"/>
        </w:rPr>
        <w:t> </w:t>
      </w:r>
      <w:r>
        <w:rPr>
          <w:color w:val="666666"/>
          <w:w w:val="105"/>
          <w:sz w:val="19"/>
        </w:rPr>
        <w:t>validate</w:t>
      </w:r>
      <w:r>
        <w:rPr>
          <w:color w:val="666666"/>
          <w:spacing w:val="-15"/>
          <w:w w:val="105"/>
          <w:sz w:val="19"/>
        </w:rPr>
        <w:t> </w:t>
      </w:r>
      <w:r>
        <w:rPr>
          <w:color w:val="666666"/>
          <w:w w:val="105"/>
          <w:sz w:val="19"/>
        </w:rPr>
        <w:t>whether</w:t>
      </w:r>
      <w:r>
        <w:rPr>
          <w:color w:val="666666"/>
          <w:spacing w:val="-15"/>
          <w:w w:val="105"/>
          <w:sz w:val="19"/>
        </w:rPr>
        <w:t> </w:t>
      </w:r>
      <w:r>
        <w:rPr>
          <w:color w:val="666666"/>
          <w:w w:val="105"/>
          <w:sz w:val="19"/>
        </w:rPr>
        <w:t>upstream</w:t>
      </w:r>
      <w:r>
        <w:rPr>
          <w:color w:val="666666"/>
          <w:spacing w:val="-15"/>
          <w:w w:val="105"/>
          <w:sz w:val="19"/>
        </w:rPr>
        <w:t> </w:t>
      </w:r>
      <w:r>
        <w:rPr>
          <w:color w:val="666666"/>
          <w:w w:val="105"/>
          <w:sz w:val="19"/>
        </w:rPr>
        <w:t>providers</w:t>
      </w:r>
      <w:r>
        <w:rPr>
          <w:color w:val="666666"/>
          <w:spacing w:val="-15"/>
          <w:w w:val="105"/>
          <w:sz w:val="19"/>
        </w:rPr>
        <w:t> </w:t>
      </w:r>
      <w:r>
        <w:rPr>
          <w:color w:val="666666"/>
          <w:w w:val="105"/>
          <w:sz w:val="19"/>
        </w:rPr>
        <w:t>have</w:t>
      </w:r>
      <w:r>
        <w:rPr>
          <w:color w:val="666666"/>
          <w:spacing w:val="-15"/>
          <w:w w:val="105"/>
          <w:sz w:val="19"/>
        </w:rPr>
        <w:t> </w:t>
      </w:r>
      <w:r>
        <w:rPr>
          <w:color w:val="666666"/>
          <w:w w:val="105"/>
          <w:sz w:val="19"/>
        </w:rPr>
        <w:t>reviewed</w:t>
      </w:r>
      <w:r>
        <w:rPr>
          <w:color w:val="666666"/>
          <w:spacing w:val="-15"/>
          <w:w w:val="105"/>
          <w:sz w:val="19"/>
        </w:rPr>
        <w:t> </w:t>
      </w:r>
      <w:r>
        <w:rPr>
          <w:color w:val="666666"/>
          <w:w w:val="105"/>
          <w:sz w:val="19"/>
        </w:rPr>
        <w:t>the</w:t>
      </w:r>
      <w:r>
        <w:rPr>
          <w:color w:val="666666"/>
          <w:spacing w:val="-15"/>
          <w:w w:val="105"/>
          <w:sz w:val="19"/>
        </w:rPr>
        <w:t> </w:t>
      </w:r>
      <w:r>
        <w:rPr>
          <w:color w:val="666666"/>
          <w:w w:val="105"/>
          <w:sz w:val="19"/>
        </w:rPr>
        <w:t>SPDX</w:t>
      </w:r>
      <w:r>
        <w:rPr>
          <w:color w:val="666666"/>
          <w:spacing w:val="-15"/>
          <w:w w:val="105"/>
          <w:sz w:val="19"/>
        </w:rPr>
        <w:t> </w:t>
      </w:r>
      <w:r>
        <w:rPr>
          <w:color w:val="666666"/>
          <w:w w:val="105"/>
          <w:sz w:val="19"/>
        </w:rPr>
        <w:t>file.</w:t>
      </w:r>
    </w:p>
    <w:p>
      <w:pPr>
        <w:pStyle w:val="BodyText"/>
        <w:spacing w:before="1"/>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Cardinality:  </w:t>
      </w:r>
      <w:r>
        <w:rPr>
          <w:color w:val="666666"/>
          <w:sz w:val="19"/>
        </w:rPr>
        <w:t>Optional,</w:t>
      </w:r>
      <w:r>
        <w:rPr>
          <w:color w:val="666666"/>
          <w:spacing w:val="24"/>
          <w:sz w:val="19"/>
        </w:rPr>
        <w:t> </w:t>
      </w:r>
      <w:r>
        <w:rPr>
          <w:color w:val="666666"/>
          <w:sz w:val="19"/>
        </w:rPr>
        <w:t>one.</w:t>
      </w:r>
    </w:p>
    <w:p>
      <w:pPr>
        <w:pStyle w:val="BodyText"/>
        <w:spacing w:before="7"/>
        <w:rPr>
          <w:sz w:val="25"/>
        </w:rPr>
      </w:pPr>
    </w:p>
    <w:p>
      <w:pPr>
        <w:pStyle w:val="ListParagraph"/>
        <w:numPr>
          <w:ilvl w:val="2"/>
          <w:numId w:val="19"/>
        </w:numPr>
        <w:tabs>
          <w:tab w:pos="2259" w:val="left" w:leader="none"/>
          <w:tab w:pos="2260" w:val="left" w:leader="none"/>
        </w:tabs>
        <w:spacing w:line="261" w:lineRule="auto" w:before="0" w:after="0"/>
        <w:ind w:left="2980" w:right="2765" w:hanging="1650"/>
        <w:jc w:val="left"/>
        <w:rPr>
          <w:color w:val="666666"/>
          <w:sz w:val="20"/>
        </w:rPr>
      </w:pPr>
      <w:r>
        <w:rPr>
          <w:b/>
          <w:color w:val="666666"/>
          <w:sz w:val="20"/>
        </w:rPr>
        <w:t>Data Format</w:t>
      </w:r>
      <w:r>
        <w:rPr>
          <w:color w:val="666666"/>
          <w:sz w:val="19"/>
        </w:rPr>
        <w:t>: single line of text with the following keywords. ”Person: person name” and optional “(email)” "Organization: organization” and optional “(email)” "Tool: tool identifier ­ </w:t>
      </w:r>
      <w:r>
        <w:rPr>
          <w:color w:val="666666"/>
          <w:spacing w:val="10"/>
          <w:sz w:val="19"/>
        </w:rPr>
        <w:t> </w:t>
      </w:r>
      <w:r>
        <w:rPr>
          <w:color w:val="666666"/>
          <w:sz w:val="19"/>
        </w:rPr>
        <w:t>version”</w:t>
      </w:r>
    </w:p>
    <w:p>
      <w:pPr>
        <w:pStyle w:val="BodyText"/>
        <w:spacing w:before="2"/>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Tag</w:t>
      </w:r>
      <w:r>
        <w:rPr>
          <w:color w:val="666666"/>
          <w:sz w:val="19"/>
        </w:rPr>
        <w:t>:</w:t>
      </w:r>
      <w:r>
        <w:rPr>
          <w:color w:val="666666"/>
          <w:spacing w:val="26"/>
          <w:sz w:val="19"/>
        </w:rPr>
        <w:t> </w:t>
      </w:r>
      <w:r>
        <w:rPr>
          <w:color w:val="666666"/>
          <w:sz w:val="19"/>
        </w:rPr>
        <w:t>“Reviewer:”</w:t>
      </w:r>
    </w:p>
    <w:p>
      <w:pPr>
        <w:pStyle w:val="BodyText"/>
        <w:spacing w:before="8"/>
        <w:rPr>
          <w:sz w:val="21"/>
        </w:rPr>
      </w:pPr>
    </w:p>
    <w:p>
      <w:pPr>
        <w:pStyle w:val="Heading5"/>
        <w:ind w:left="2260"/>
      </w:pPr>
      <w:r>
        <w:rPr>
          <w:color w:val="666666"/>
        </w:rPr>
        <w:t>Example:</w:t>
      </w:r>
    </w:p>
    <w:p>
      <w:pPr>
        <w:pStyle w:val="BodyText"/>
        <w:spacing w:before="19"/>
        <w:ind w:left="2260"/>
      </w:pPr>
      <w:r>
        <w:rPr>
          <w:color w:val="666666"/>
          <w:w w:val="105"/>
        </w:rPr>
        <w:t>Reviewer: Person: Jane Doe ()</w:t>
      </w:r>
    </w:p>
    <w:p>
      <w:pPr>
        <w:pStyle w:val="BodyText"/>
        <w:spacing w:before="9"/>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RDF</w:t>
      </w:r>
      <w:r>
        <w:rPr>
          <w:color w:val="666666"/>
          <w:sz w:val="19"/>
        </w:rPr>
        <w:t>: </w:t>
      </w:r>
      <w:r>
        <w:rPr>
          <w:b/>
          <w:color w:val="666666"/>
          <w:sz w:val="20"/>
        </w:rPr>
        <w:t>property </w:t>
      </w:r>
      <w:r>
        <w:rPr>
          <w:color w:val="666666"/>
          <w:sz w:val="19"/>
        </w:rPr>
        <w:t>spdx:reviewer in </w:t>
      </w:r>
      <w:r>
        <w:rPr>
          <w:b/>
          <w:color w:val="666666"/>
          <w:sz w:val="20"/>
        </w:rPr>
        <w:t>class </w:t>
      </w:r>
      <w:r>
        <w:rPr>
          <w:b/>
          <w:color w:val="666666"/>
          <w:spacing w:val="2"/>
          <w:sz w:val="20"/>
        </w:rPr>
        <w:t> </w:t>
      </w:r>
      <w:r>
        <w:rPr>
          <w:color w:val="666666"/>
          <w:sz w:val="19"/>
        </w:rPr>
        <w:t>spdx:Review</w:t>
      </w:r>
    </w:p>
    <w:p>
      <w:pPr>
        <w:pStyle w:val="BodyText"/>
        <w:spacing w:before="7"/>
        <w:rPr>
          <w:sz w:val="21"/>
        </w:rPr>
      </w:pPr>
    </w:p>
    <w:p>
      <w:pPr>
        <w:pStyle w:val="Heading5"/>
        <w:ind w:left="2260"/>
        <w:rPr>
          <w:b w:val="0"/>
          <w:sz w:val="19"/>
        </w:rPr>
      </w:pPr>
      <w:r>
        <w:rPr>
          <w:color w:val="666666"/>
        </w:rPr>
        <w:t>Example</w:t>
      </w:r>
      <w:r>
        <w:rPr>
          <w:b w:val="0"/>
          <w:color w:val="666666"/>
          <w:sz w:val="19"/>
        </w:rPr>
        <w:t>:</w:t>
      </w:r>
    </w:p>
    <w:p>
      <w:pPr>
        <w:pStyle w:val="BodyText"/>
        <w:spacing w:before="18"/>
        <w:ind w:left="2260"/>
      </w:pPr>
      <w:r>
        <w:rPr>
          <w:color w:val="666666"/>
          <w:w w:val="105"/>
        </w:rPr>
        <w:t>&lt;Review&gt;</w:t>
      </w:r>
    </w:p>
    <w:p>
      <w:pPr>
        <w:pStyle w:val="BodyText"/>
        <w:spacing w:before="21"/>
        <w:ind w:left="2980"/>
      </w:pPr>
      <w:r>
        <w:rPr>
          <w:color w:val="666666"/>
          <w:w w:val="105"/>
        </w:rPr>
        <w:t>&lt;reviewer&gt; Person: Jane Doe () &lt;/reviewer&gt;</w:t>
      </w:r>
    </w:p>
    <w:p>
      <w:pPr>
        <w:pStyle w:val="BodyText"/>
        <w:spacing w:before="21"/>
        <w:ind w:left="2260"/>
      </w:pPr>
      <w:r>
        <w:rPr>
          <w:color w:val="666666"/>
          <w:w w:val="105"/>
        </w:rPr>
        <w:t>&lt;/Review&gt;</w:t>
      </w:r>
    </w:p>
    <w:p>
      <w:pPr>
        <w:pStyle w:val="BodyText"/>
        <w:rPr>
          <w:sz w:val="22"/>
        </w:rPr>
      </w:pPr>
    </w:p>
    <w:p>
      <w:pPr>
        <w:pStyle w:val="BodyText"/>
        <w:spacing w:before="5"/>
        <w:rPr>
          <w:sz w:val="17"/>
        </w:rPr>
      </w:pPr>
    </w:p>
    <w:p>
      <w:pPr>
        <w:pStyle w:val="Heading2"/>
        <w:numPr>
          <w:ilvl w:val="1"/>
          <w:numId w:val="19"/>
        </w:numPr>
        <w:tabs>
          <w:tab w:pos="819" w:val="left" w:leader="none"/>
          <w:tab w:pos="820" w:val="left" w:leader="none"/>
        </w:tabs>
        <w:spacing w:line="240" w:lineRule="auto" w:before="0" w:after="0"/>
        <w:ind w:left="820" w:right="0" w:hanging="720"/>
        <w:jc w:val="left"/>
        <w:rPr>
          <w:color w:val="666666"/>
        </w:rPr>
      </w:pPr>
      <w:r>
        <w:rPr>
          <w:color w:val="666666"/>
        </w:rPr>
        <w:t>Review Date (deprecated)</w:t>
      </w:r>
    </w:p>
    <w:p>
      <w:pPr>
        <w:spacing w:after="0" w:line="240" w:lineRule="auto"/>
        <w:jc w:val="left"/>
        <w:sectPr>
          <w:pgSz w:w="12240" w:h="15840"/>
          <w:pgMar w:header="112" w:footer="905" w:top="300" w:bottom="1100" w:left="9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BodyText"/>
        <w:spacing w:before="1"/>
        <w:ind w:left="1330"/>
      </w:pPr>
      <w:r>
        <w:rPr>
          <w:color w:val="666666"/>
          <w:w w:val="105"/>
        </w:rPr>
        <w:t>This field has been deprecated since SPDX 2.0.</w:t>
      </w:r>
    </w:p>
    <w:p>
      <w:pPr>
        <w:pStyle w:val="BodyText"/>
        <w:spacing w:before="9"/>
        <w:rPr>
          <w:sz w:val="25"/>
        </w:rPr>
      </w:pPr>
    </w:p>
    <w:p>
      <w:pPr>
        <w:pStyle w:val="ListParagraph"/>
        <w:numPr>
          <w:ilvl w:val="2"/>
          <w:numId w:val="19"/>
        </w:numPr>
        <w:tabs>
          <w:tab w:pos="2259" w:val="left" w:leader="none"/>
          <w:tab w:pos="2260" w:val="left" w:leader="none"/>
        </w:tabs>
        <w:spacing w:line="259" w:lineRule="auto" w:before="0" w:after="0"/>
        <w:ind w:left="1330" w:right="637" w:firstLine="0"/>
        <w:jc w:val="left"/>
        <w:rPr>
          <w:color w:val="666666"/>
          <w:sz w:val="20"/>
        </w:rPr>
      </w:pPr>
      <w:r>
        <w:rPr>
          <w:b/>
          <w:color w:val="666666"/>
          <w:w w:val="105"/>
          <w:sz w:val="20"/>
        </w:rPr>
        <w:t>Purpose:</w:t>
      </w:r>
      <w:r>
        <w:rPr>
          <w:b/>
          <w:color w:val="666666"/>
          <w:spacing w:val="-17"/>
          <w:w w:val="105"/>
          <w:sz w:val="20"/>
        </w:rPr>
        <w:t> </w:t>
      </w:r>
      <w:r>
        <w:rPr>
          <w:color w:val="666666"/>
          <w:w w:val="105"/>
          <w:sz w:val="19"/>
        </w:rPr>
        <w:t>Identify</w:t>
      </w:r>
      <w:r>
        <w:rPr>
          <w:color w:val="666666"/>
          <w:spacing w:val="-14"/>
          <w:w w:val="105"/>
          <w:sz w:val="19"/>
        </w:rPr>
        <w:t> </w:t>
      </w:r>
      <w:r>
        <w:rPr>
          <w:color w:val="666666"/>
          <w:w w:val="105"/>
          <w:sz w:val="19"/>
        </w:rPr>
        <w:t>when</w:t>
      </w:r>
      <w:r>
        <w:rPr>
          <w:color w:val="666666"/>
          <w:spacing w:val="-14"/>
          <w:w w:val="105"/>
          <w:sz w:val="19"/>
        </w:rPr>
        <w:t> </w:t>
      </w:r>
      <w:r>
        <w:rPr>
          <w:color w:val="666666"/>
          <w:w w:val="105"/>
          <w:sz w:val="19"/>
        </w:rPr>
        <w:t>the</w:t>
      </w:r>
      <w:r>
        <w:rPr>
          <w:color w:val="666666"/>
          <w:spacing w:val="-14"/>
          <w:w w:val="105"/>
          <w:sz w:val="19"/>
        </w:rPr>
        <w:t> </w:t>
      </w:r>
      <w:r>
        <w:rPr>
          <w:color w:val="666666"/>
          <w:w w:val="105"/>
          <w:sz w:val="19"/>
        </w:rPr>
        <w:t>review</w:t>
      </w:r>
      <w:r>
        <w:rPr>
          <w:color w:val="666666"/>
          <w:spacing w:val="-14"/>
          <w:w w:val="105"/>
          <w:sz w:val="19"/>
        </w:rPr>
        <w:t> </w:t>
      </w:r>
      <w:r>
        <w:rPr>
          <w:color w:val="666666"/>
          <w:w w:val="105"/>
          <w:sz w:val="19"/>
        </w:rPr>
        <w:t>was</w:t>
      </w:r>
      <w:r>
        <w:rPr>
          <w:color w:val="666666"/>
          <w:spacing w:val="-14"/>
          <w:w w:val="105"/>
          <w:sz w:val="19"/>
        </w:rPr>
        <w:t> </w:t>
      </w:r>
      <w:r>
        <w:rPr>
          <w:color w:val="666666"/>
          <w:w w:val="105"/>
          <w:sz w:val="19"/>
        </w:rPr>
        <w:t>done.</w:t>
      </w:r>
      <w:r>
        <w:rPr>
          <w:color w:val="666666"/>
          <w:spacing w:val="29"/>
          <w:w w:val="105"/>
          <w:sz w:val="19"/>
        </w:rPr>
        <w:t> </w:t>
      </w:r>
      <w:r>
        <w:rPr>
          <w:color w:val="666666"/>
          <w:w w:val="105"/>
          <w:sz w:val="19"/>
        </w:rPr>
        <w:t>This</w:t>
      </w:r>
      <w:r>
        <w:rPr>
          <w:color w:val="666666"/>
          <w:spacing w:val="-14"/>
          <w:w w:val="105"/>
          <w:sz w:val="19"/>
        </w:rPr>
        <w:t> </w:t>
      </w:r>
      <w:r>
        <w:rPr>
          <w:color w:val="666666"/>
          <w:w w:val="105"/>
          <w:sz w:val="19"/>
        </w:rPr>
        <w:t>is</w:t>
      </w:r>
      <w:r>
        <w:rPr>
          <w:color w:val="666666"/>
          <w:spacing w:val="-14"/>
          <w:w w:val="105"/>
          <w:sz w:val="19"/>
        </w:rPr>
        <w:t> </w:t>
      </w:r>
      <w:r>
        <w:rPr>
          <w:color w:val="666666"/>
          <w:w w:val="105"/>
          <w:sz w:val="19"/>
        </w:rPr>
        <w:t>to</w:t>
      </w:r>
      <w:r>
        <w:rPr>
          <w:color w:val="666666"/>
          <w:spacing w:val="-14"/>
          <w:w w:val="105"/>
          <w:sz w:val="19"/>
        </w:rPr>
        <w:t> </w:t>
      </w:r>
      <w:r>
        <w:rPr>
          <w:color w:val="666666"/>
          <w:w w:val="105"/>
          <w:sz w:val="19"/>
        </w:rPr>
        <w:t>be</w:t>
      </w:r>
      <w:r>
        <w:rPr>
          <w:color w:val="666666"/>
          <w:spacing w:val="-14"/>
          <w:w w:val="105"/>
          <w:sz w:val="19"/>
        </w:rPr>
        <w:t> </w:t>
      </w:r>
      <w:r>
        <w:rPr>
          <w:color w:val="666666"/>
          <w:w w:val="105"/>
          <w:sz w:val="19"/>
        </w:rPr>
        <w:t>specified</w:t>
      </w:r>
      <w:r>
        <w:rPr>
          <w:color w:val="666666"/>
          <w:spacing w:val="-14"/>
          <w:w w:val="105"/>
          <w:sz w:val="19"/>
        </w:rPr>
        <w:t> </w:t>
      </w:r>
      <w:r>
        <w:rPr>
          <w:color w:val="666666"/>
          <w:w w:val="105"/>
          <w:sz w:val="19"/>
        </w:rPr>
        <w:t>according</w:t>
      </w:r>
      <w:r>
        <w:rPr>
          <w:color w:val="666666"/>
          <w:spacing w:val="-14"/>
          <w:w w:val="105"/>
          <w:sz w:val="19"/>
        </w:rPr>
        <w:t> </w:t>
      </w:r>
      <w:r>
        <w:rPr>
          <w:color w:val="666666"/>
          <w:w w:val="105"/>
          <w:sz w:val="19"/>
        </w:rPr>
        <w:t>to</w:t>
      </w:r>
      <w:r>
        <w:rPr>
          <w:color w:val="666666"/>
          <w:spacing w:val="-14"/>
          <w:w w:val="105"/>
          <w:sz w:val="19"/>
        </w:rPr>
        <w:t> </w:t>
      </w:r>
      <w:r>
        <w:rPr>
          <w:color w:val="666666"/>
          <w:w w:val="105"/>
          <w:sz w:val="19"/>
        </w:rPr>
        <w:t>the combined</w:t>
      </w:r>
      <w:r>
        <w:rPr>
          <w:color w:val="666666"/>
          <w:spacing w:val="-13"/>
          <w:w w:val="105"/>
          <w:sz w:val="19"/>
        </w:rPr>
        <w:t> </w:t>
      </w:r>
      <w:r>
        <w:rPr>
          <w:color w:val="666666"/>
          <w:w w:val="105"/>
          <w:sz w:val="19"/>
        </w:rPr>
        <w:t>date</w:t>
      </w:r>
      <w:r>
        <w:rPr>
          <w:color w:val="666666"/>
          <w:spacing w:val="-13"/>
          <w:w w:val="105"/>
          <w:sz w:val="19"/>
        </w:rPr>
        <w:t> </w:t>
      </w:r>
      <w:r>
        <w:rPr>
          <w:color w:val="666666"/>
          <w:w w:val="105"/>
          <w:sz w:val="19"/>
        </w:rPr>
        <w:t>and</w:t>
      </w:r>
      <w:r>
        <w:rPr>
          <w:color w:val="666666"/>
          <w:spacing w:val="-13"/>
          <w:w w:val="105"/>
          <w:sz w:val="19"/>
        </w:rPr>
        <w:t> </w:t>
      </w:r>
      <w:r>
        <w:rPr>
          <w:color w:val="666666"/>
          <w:w w:val="105"/>
          <w:sz w:val="19"/>
        </w:rPr>
        <w:t>time</w:t>
      </w:r>
      <w:r>
        <w:rPr>
          <w:color w:val="666666"/>
          <w:spacing w:val="-13"/>
          <w:w w:val="105"/>
          <w:sz w:val="19"/>
        </w:rPr>
        <w:t> </w:t>
      </w:r>
      <w:r>
        <w:rPr>
          <w:color w:val="666666"/>
          <w:w w:val="105"/>
          <w:sz w:val="19"/>
        </w:rPr>
        <w:t>in</w:t>
      </w:r>
      <w:r>
        <w:rPr>
          <w:color w:val="666666"/>
          <w:spacing w:val="-13"/>
          <w:w w:val="105"/>
          <w:sz w:val="19"/>
        </w:rPr>
        <w:t> </w:t>
      </w:r>
      <w:r>
        <w:rPr>
          <w:color w:val="666666"/>
          <w:w w:val="105"/>
          <w:sz w:val="19"/>
        </w:rPr>
        <w:t>the</w:t>
      </w:r>
      <w:r>
        <w:rPr>
          <w:color w:val="666666"/>
          <w:spacing w:val="-13"/>
          <w:w w:val="105"/>
          <w:sz w:val="19"/>
        </w:rPr>
        <w:t> </w:t>
      </w:r>
      <w:r>
        <w:rPr>
          <w:color w:val="666666"/>
          <w:w w:val="105"/>
          <w:sz w:val="19"/>
        </w:rPr>
        <w:t>UTC</w:t>
      </w:r>
      <w:r>
        <w:rPr>
          <w:color w:val="666666"/>
          <w:spacing w:val="-13"/>
          <w:w w:val="105"/>
          <w:sz w:val="19"/>
        </w:rPr>
        <w:t> </w:t>
      </w:r>
      <w:r>
        <w:rPr>
          <w:color w:val="666666"/>
          <w:w w:val="105"/>
          <w:sz w:val="19"/>
        </w:rPr>
        <w:t>format,</w:t>
      </w:r>
      <w:r>
        <w:rPr>
          <w:color w:val="666666"/>
          <w:spacing w:val="-13"/>
          <w:w w:val="105"/>
          <w:sz w:val="19"/>
        </w:rPr>
        <w:t> </w:t>
      </w:r>
      <w:r>
        <w:rPr>
          <w:color w:val="666666"/>
          <w:w w:val="105"/>
          <w:sz w:val="19"/>
        </w:rPr>
        <w:t>as</w:t>
      </w:r>
      <w:r>
        <w:rPr>
          <w:color w:val="666666"/>
          <w:spacing w:val="-13"/>
          <w:w w:val="105"/>
          <w:sz w:val="19"/>
        </w:rPr>
        <w:t> </w:t>
      </w:r>
      <w:r>
        <w:rPr>
          <w:color w:val="666666"/>
          <w:w w:val="105"/>
          <w:sz w:val="19"/>
        </w:rPr>
        <w:t>specified</w:t>
      </w:r>
      <w:r>
        <w:rPr>
          <w:color w:val="666666"/>
          <w:spacing w:val="-13"/>
          <w:w w:val="105"/>
          <w:sz w:val="19"/>
        </w:rPr>
        <w:t> </w:t>
      </w:r>
      <w:r>
        <w:rPr>
          <w:color w:val="666666"/>
          <w:w w:val="105"/>
          <w:sz w:val="19"/>
        </w:rPr>
        <w:t>in</w:t>
      </w:r>
      <w:r>
        <w:rPr>
          <w:color w:val="666666"/>
          <w:spacing w:val="-13"/>
          <w:w w:val="105"/>
          <w:sz w:val="19"/>
        </w:rPr>
        <w:t> </w:t>
      </w:r>
      <w:r>
        <w:rPr>
          <w:color w:val="666666"/>
          <w:w w:val="105"/>
          <w:sz w:val="19"/>
        </w:rPr>
        <w:t>the</w:t>
      </w:r>
      <w:r>
        <w:rPr>
          <w:color w:val="666666"/>
          <w:spacing w:val="-13"/>
          <w:w w:val="105"/>
          <w:sz w:val="19"/>
        </w:rPr>
        <w:t> </w:t>
      </w:r>
      <w:r>
        <w:rPr>
          <w:color w:val="666666"/>
          <w:w w:val="105"/>
          <w:sz w:val="19"/>
        </w:rPr>
        <w:t>ISO</w:t>
      </w:r>
      <w:r>
        <w:rPr>
          <w:color w:val="666666"/>
          <w:spacing w:val="-13"/>
          <w:w w:val="105"/>
          <w:sz w:val="19"/>
        </w:rPr>
        <w:t> </w:t>
      </w:r>
      <w:r>
        <w:rPr>
          <w:color w:val="666666"/>
          <w:w w:val="105"/>
          <w:sz w:val="19"/>
        </w:rPr>
        <w:t>8601</w:t>
      </w:r>
      <w:r>
        <w:rPr>
          <w:color w:val="666666"/>
          <w:spacing w:val="-13"/>
          <w:w w:val="105"/>
          <w:sz w:val="19"/>
        </w:rPr>
        <w:t> </w:t>
      </w:r>
      <w:r>
        <w:rPr>
          <w:color w:val="666666"/>
          <w:w w:val="105"/>
          <w:sz w:val="19"/>
        </w:rPr>
        <w:t>standard.</w:t>
      </w:r>
    </w:p>
    <w:p>
      <w:pPr>
        <w:pStyle w:val="BodyText"/>
        <w:spacing w:before="4"/>
        <w:rPr>
          <w:sz w:val="20"/>
        </w:rPr>
      </w:pPr>
    </w:p>
    <w:p>
      <w:pPr>
        <w:pStyle w:val="ListParagraph"/>
        <w:numPr>
          <w:ilvl w:val="2"/>
          <w:numId w:val="19"/>
        </w:numPr>
        <w:tabs>
          <w:tab w:pos="2259" w:val="left" w:leader="none"/>
          <w:tab w:pos="2260" w:val="left" w:leader="none"/>
        </w:tabs>
        <w:spacing w:line="259" w:lineRule="auto" w:before="0" w:after="0"/>
        <w:ind w:left="1330" w:right="233" w:firstLine="0"/>
        <w:jc w:val="left"/>
        <w:rPr>
          <w:color w:val="666666"/>
          <w:sz w:val="20"/>
        </w:rPr>
      </w:pPr>
      <w:r>
        <w:rPr>
          <w:b/>
          <w:color w:val="666666"/>
          <w:sz w:val="20"/>
        </w:rPr>
        <w:t>Intent</w:t>
      </w:r>
      <w:r>
        <w:rPr>
          <w:color w:val="666666"/>
          <w:sz w:val="19"/>
        </w:rPr>
        <w:t>: Here, the ReviewDate can serve as a verification as to when the actual review was done.</w:t>
      </w:r>
    </w:p>
    <w:p>
      <w:pPr>
        <w:pStyle w:val="BodyText"/>
        <w:spacing w:before="3"/>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Cardinality</w:t>
      </w:r>
      <w:r>
        <w:rPr>
          <w:color w:val="666666"/>
          <w:sz w:val="19"/>
        </w:rPr>
        <w:t>: Conditional (Mandatory, one), if there is a  </w:t>
      </w:r>
      <w:r>
        <w:rPr>
          <w:color w:val="666666"/>
          <w:spacing w:val="5"/>
          <w:sz w:val="19"/>
        </w:rPr>
        <w:t> </w:t>
      </w:r>
      <w:r>
        <w:rPr>
          <w:color w:val="666666"/>
          <w:sz w:val="19"/>
        </w:rPr>
        <w:t>Reviewer.</w:t>
      </w:r>
    </w:p>
    <w:p>
      <w:pPr>
        <w:pStyle w:val="BodyText"/>
        <w:spacing w:before="6"/>
        <w:rPr>
          <w:sz w:val="25"/>
        </w:rPr>
      </w:pPr>
    </w:p>
    <w:p>
      <w:pPr>
        <w:pStyle w:val="ListParagraph"/>
        <w:numPr>
          <w:ilvl w:val="2"/>
          <w:numId w:val="19"/>
        </w:numPr>
        <w:tabs>
          <w:tab w:pos="2259" w:val="left" w:leader="none"/>
          <w:tab w:pos="2260" w:val="left" w:leader="none"/>
        </w:tabs>
        <w:spacing w:line="259" w:lineRule="auto" w:before="1" w:after="0"/>
        <w:ind w:left="2260" w:right="4403" w:hanging="930"/>
        <w:jc w:val="left"/>
        <w:rPr>
          <w:color w:val="666666"/>
          <w:sz w:val="20"/>
        </w:rPr>
      </w:pPr>
      <w:r>
        <w:rPr>
          <w:b/>
          <w:color w:val="666666"/>
          <w:sz w:val="20"/>
        </w:rPr>
        <w:t>Data Format</w:t>
      </w:r>
      <w:r>
        <w:rPr>
          <w:color w:val="666666"/>
          <w:sz w:val="19"/>
        </w:rPr>
        <w:t>: YYYY­MM­DDThh:mm:ssZ where:</w:t>
      </w:r>
    </w:p>
    <w:p>
      <w:pPr>
        <w:spacing w:line="225" w:lineRule="exact" w:before="0"/>
        <w:ind w:left="2980" w:right="0" w:firstLine="0"/>
        <w:jc w:val="left"/>
        <w:rPr>
          <w:sz w:val="19"/>
        </w:rPr>
      </w:pPr>
      <w:r>
        <w:rPr>
          <w:b/>
          <w:color w:val="666666"/>
          <w:sz w:val="20"/>
        </w:rPr>
        <w:t>YYYY </w:t>
      </w:r>
      <w:r>
        <w:rPr>
          <w:color w:val="666666"/>
          <w:sz w:val="19"/>
        </w:rPr>
        <w:t>is year</w:t>
      </w:r>
    </w:p>
    <w:p>
      <w:pPr>
        <w:pStyle w:val="BodyText"/>
        <w:spacing w:before="10"/>
        <w:ind w:left="2980"/>
      </w:pPr>
      <w:r>
        <w:rPr>
          <w:b/>
          <w:color w:val="666666"/>
          <w:sz w:val="20"/>
        </w:rPr>
        <w:t>MM </w:t>
      </w:r>
      <w:r>
        <w:rPr>
          <w:color w:val="666666"/>
        </w:rPr>
        <w:t>is month with leading  zero</w:t>
      </w:r>
    </w:p>
    <w:p>
      <w:pPr>
        <w:pStyle w:val="BodyText"/>
        <w:spacing w:before="10"/>
        <w:ind w:left="2980"/>
      </w:pPr>
      <w:r>
        <w:rPr>
          <w:b/>
          <w:color w:val="666666"/>
          <w:sz w:val="20"/>
        </w:rPr>
        <w:t>DD </w:t>
      </w:r>
      <w:r>
        <w:rPr>
          <w:color w:val="666666"/>
        </w:rPr>
        <w:t>is day with leading zero</w:t>
      </w:r>
    </w:p>
    <w:p>
      <w:pPr>
        <w:pStyle w:val="BodyText"/>
        <w:spacing w:before="10"/>
        <w:ind w:left="2980"/>
      </w:pPr>
      <w:r>
        <w:rPr>
          <w:b/>
          <w:color w:val="666666"/>
          <w:sz w:val="20"/>
        </w:rPr>
        <w:t>T </w:t>
      </w:r>
      <w:r>
        <w:rPr>
          <w:color w:val="666666"/>
        </w:rPr>
        <w:t>is delimiter for time</w:t>
      </w:r>
    </w:p>
    <w:p>
      <w:pPr>
        <w:pStyle w:val="BodyText"/>
        <w:spacing w:before="10"/>
        <w:ind w:left="2980"/>
      </w:pPr>
      <w:r>
        <w:rPr>
          <w:b/>
          <w:color w:val="666666"/>
          <w:sz w:val="20"/>
        </w:rPr>
        <w:t>hh </w:t>
      </w:r>
      <w:r>
        <w:rPr>
          <w:color w:val="666666"/>
        </w:rPr>
        <w:t>is hours with leading zero in 24 hour  time</w:t>
      </w:r>
    </w:p>
    <w:p>
      <w:pPr>
        <w:pStyle w:val="BodyText"/>
        <w:spacing w:line="249" w:lineRule="auto" w:before="10"/>
        <w:ind w:left="2980" w:right="4514"/>
      </w:pPr>
      <w:r>
        <w:rPr>
          <w:b/>
          <w:color w:val="666666"/>
          <w:sz w:val="20"/>
        </w:rPr>
        <w:t>mm </w:t>
      </w:r>
      <w:r>
        <w:rPr>
          <w:color w:val="666666"/>
        </w:rPr>
        <w:t>is minutes with leading zero </w:t>
      </w:r>
      <w:r>
        <w:rPr>
          <w:b/>
          <w:color w:val="666666"/>
          <w:sz w:val="20"/>
        </w:rPr>
        <w:t>ss </w:t>
      </w:r>
      <w:r>
        <w:rPr>
          <w:color w:val="666666"/>
        </w:rPr>
        <w:t>is seconds with leading zero </w:t>
      </w:r>
      <w:r>
        <w:rPr>
          <w:b/>
          <w:color w:val="666666"/>
          <w:sz w:val="20"/>
        </w:rPr>
        <w:t>Z </w:t>
      </w:r>
      <w:r>
        <w:rPr>
          <w:color w:val="666666"/>
        </w:rPr>
        <w:t>is universal time  indicator</w:t>
      </w:r>
    </w:p>
    <w:p>
      <w:pPr>
        <w:pStyle w:val="BodyText"/>
        <w:spacing w:before="10"/>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Tag</w:t>
      </w:r>
      <w:r>
        <w:rPr>
          <w:color w:val="666666"/>
          <w:sz w:val="19"/>
        </w:rPr>
        <w:t>:</w:t>
      </w:r>
      <w:r>
        <w:rPr>
          <w:color w:val="666666"/>
          <w:spacing w:val="33"/>
          <w:sz w:val="19"/>
        </w:rPr>
        <w:t> </w:t>
      </w:r>
      <w:r>
        <w:rPr>
          <w:color w:val="666666"/>
          <w:sz w:val="19"/>
        </w:rPr>
        <w:t>"ReviewDate:"</w:t>
      </w:r>
    </w:p>
    <w:p>
      <w:pPr>
        <w:pStyle w:val="BodyText"/>
        <w:spacing w:before="8"/>
        <w:rPr>
          <w:sz w:val="21"/>
        </w:rPr>
      </w:pPr>
    </w:p>
    <w:p>
      <w:pPr>
        <w:pStyle w:val="Heading5"/>
        <w:ind w:left="2260"/>
        <w:rPr>
          <w:b w:val="0"/>
          <w:sz w:val="19"/>
        </w:rPr>
      </w:pPr>
      <w:r>
        <w:rPr>
          <w:color w:val="666666"/>
        </w:rPr>
        <w:t>Example</w:t>
      </w:r>
      <w:r>
        <w:rPr>
          <w:b w:val="0"/>
          <w:color w:val="666666"/>
          <w:sz w:val="19"/>
        </w:rPr>
        <w:t>:</w:t>
      </w:r>
    </w:p>
    <w:p>
      <w:pPr>
        <w:pStyle w:val="BodyText"/>
        <w:spacing w:before="19"/>
        <w:ind w:left="2260"/>
      </w:pPr>
      <w:r>
        <w:rPr>
          <w:color w:val="666666"/>
        </w:rPr>
        <w:t>ReviewDate:  2010­01­29T18:30:22Z</w:t>
      </w:r>
    </w:p>
    <w:p>
      <w:pPr>
        <w:pStyle w:val="BodyText"/>
        <w:spacing w:before="8"/>
        <w:rPr>
          <w:sz w:val="29"/>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RDF</w:t>
      </w:r>
      <w:r>
        <w:rPr>
          <w:color w:val="666666"/>
          <w:sz w:val="19"/>
        </w:rPr>
        <w:t>: </w:t>
      </w:r>
      <w:r>
        <w:rPr>
          <w:b/>
          <w:color w:val="666666"/>
          <w:sz w:val="20"/>
        </w:rPr>
        <w:t>property </w:t>
      </w:r>
      <w:r>
        <w:rPr>
          <w:color w:val="666666"/>
          <w:sz w:val="19"/>
        </w:rPr>
        <w:t>spdx:reviewDate in </w:t>
      </w:r>
      <w:r>
        <w:rPr>
          <w:b/>
          <w:color w:val="666666"/>
          <w:sz w:val="20"/>
        </w:rPr>
        <w:t>class </w:t>
      </w:r>
      <w:r>
        <w:rPr>
          <w:b/>
          <w:color w:val="666666"/>
          <w:spacing w:val="9"/>
          <w:sz w:val="20"/>
        </w:rPr>
        <w:t> </w:t>
      </w:r>
      <w:r>
        <w:rPr>
          <w:color w:val="666666"/>
          <w:sz w:val="19"/>
        </w:rPr>
        <w:t>spdx:Review</w:t>
      </w:r>
    </w:p>
    <w:p>
      <w:pPr>
        <w:pStyle w:val="BodyText"/>
        <w:spacing w:before="7"/>
        <w:rPr>
          <w:sz w:val="21"/>
        </w:rPr>
      </w:pPr>
    </w:p>
    <w:p>
      <w:pPr>
        <w:pStyle w:val="Heading5"/>
        <w:spacing w:before="1"/>
        <w:ind w:left="2260"/>
      </w:pPr>
      <w:r>
        <w:rPr>
          <w:color w:val="666666"/>
        </w:rPr>
        <w:t>Example:</w:t>
      </w:r>
    </w:p>
    <w:p>
      <w:pPr>
        <w:pStyle w:val="BodyText"/>
        <w:spacing w:before="19"/>
        <w:ind w:left="2260"/>
      </w:pPr>
      <w:r>
        <w:rPr>
          <w:color w:val="666666"/>
          <w:w w:val="105"/>
        </w:rPr>
        <w:t>&lt;Review&gt;</w:t>
      </w:r>
    </w:p>
    <w:p>
      <w:pPr>
        <w:pStyle w:val="BodyText"/>
        <w:spacing w:before="21"/>
        <w:ind w:left="2476"/>
      </w:pPr>
      <w:r>
        <w:rPr>
          <w:color w:val="666666"/>
        </w:rPr>
        <w:t>&lt;reviewDate&gt;  2010­01­29T18:30:22Z  &lt;/reviewDate&gt;</w:t>
      </w:r>
    </w:p>
    <w:p>
      <w:pPr>
        <w:pStyle w:val="BodyText"/>
        <w:spacing w:before="21"/>
        <w:ind w:left="2260"/>
      </w:pPr>
      <w:r>
        <w:rPr>
          <w:color w:val="666666"/>
          <w:w w:val="105"/>
        </w:rPr>
        <w:t>&lt;/Review&gt;</w:t>
      </w:r>
    </w:p>
    <w:p>
      <w:pPr>
        <w:pStyle w:val="BodyText"/>
        <w:rPr>
          <w:sz w:val="22"/>
        </w:rPr>
      </w:pPr>
    </w:p>
    <w:p>
      <w:pPr>
        <w:pStyle w:val="BodyText"/>
        <w:spacing w:before="5"/>
        <w:rPr>
          <w:sz w:val="17"/>
        </w:rPr>
      </w:pPr>
    </w:p>
    <w:p>
      <w:pPr>
        <w:pStyle w:val="Heading2"/>
        <w:numPr>
          <w:ilvl w:val="1"/>
          <w:numId w:val="19"/>
        </w:numPr>
        <w:tabs>
          <w:tab w:pos="819" w:val="left" w:leader="none"/>
          <w:tab w:pos="820" w:val="left" w:leader="none"/>
        </w:tabs>
        <w:spacing w:line="240" w:lineRule="auto" w:before="0" w:after="0"/>
        <w:ind w:left="820" w:right="0" w:hanging="720"/>
        <w:jc w:val="left"/>
        <w:rPr>
          <w:color w:val="666666"/>
        </w:rPr>
      </w:pPr>
      <w:r>
        <w:rPr>
          <w:color w:val="666666"/>
        </w:rPr>
        <w:t>Review Comment (deprecated)</w:t>
      </w:r>
    </w:p>
    <w:p>
      <w:pPr>
        <w:pStyle w:val="BodyText"/>
        <w:rPr>
          <w:b/>
          <w:sz w:val="23"/>
        </w:rPr>
      </w:pPr>
    </w:p>
    <w:p>
      <w:pPr>
        <w:pStyle w:val="BodyText"/>
        <w:spacing w:before="1"/>
        <w:ind w:left="1330"/>
      </w:pPr>
      <w:r>
        <w:rPr>
          <w:color w:val="666666"/>
          <w:w w:val="105"/>
        </w:rPr>
        <w:t>This field is deprecated since SPDX 2.0.</w:t>
      </w:r>
    </w:p>
    <w:p>
      <w:pPr>
        <w:pStyle w:val="BodyText"/>
        <w:spacing w:before="9"/>
        <w:rPr>
          <w:sz w:val="25"/>
        </w:rPr>
      </w:pPr>
    </w:p>
    <w:p>
      <w:pPr>
        <w:pStyle w:val="ListParagraph"/>
        <w:numPr>
          <w:ilvl w:val="2"/>
          <w:numId w:val="19"/>
        </w:numPr>
        <w:tabs>
          <w:tab w:pos="2259" w:val="left" w:leader="none"/>
          <w:tab w:pos="2260" w:val="left" w:leader="none"/>
        </w:tabs>
        <w:spacing w:line="259" w:lineRule="auto" w:before="0" w:after="0"/>
        <w:ind w:left="1330" w:right="258" w:firstLine="0"/>
        <w:jc w:val="left"/>
        <w:rPr>
          <w:color w:val="666666"/>
          <w:sz w:val="20"/>
        </w:rPr>
      </w:pPr>
      <w:r>
        <w:rPr>
          <w:b/>
          <w:color w:val="666666"/>
          <w:sz w:val="20"/>
        </w:rPr>
        <w:t>Purpose: </w:t>
      </w:r>
      <w:r>
        <w:rPr>
          <w:color w:val="666666"/>
          <w:sz w:val="19"/>
        </w:rPr>
        <w:t>This optional free form text field permits the reviewer to provide commentary on the</w:t>
      </w:r>
      <w:r>
        <w:rPr>
          <w:color w:val="666666"/>
          <w:spacing w:val="27"/>
          <w:sz w:val="19"/>
        </w:rPr>
        <w:t> </w:t>
      </w:r>
      <w:r>
        <w:rPr>
          <w:color w:val="666666"/>
          <w:sz w:val="19"/>
        </w:rPr>
        <w:t>analysis.</w:t>
      </w:r>
    </w:p>
    <w:p>
      <w:pPr>
        <w:pStyle w:val="BodyText"/>
        <w:spacing w:before="3"/>
        <w:rPr>
          <w:sz w:val="24"/>
        </w:rPr>
      </w:pPr>
    </w:p>
    <w:p>
      <w:pPr>
        <w:pStyle w:val="ListParagraph"/>
        <w:numPr>
          <w:ilvl w:val="2"/>
          <w:numId w:val="19"/>
        </w:numPr>
        <w:tabs>
          <w:tab w:pos="2259" w:val="left" w:leader="none"/>
          <w:tab w:pos="2260" w:val="left" w:leader="none"/>
        </w:tabs>
        <w:spacing w:line="259" w:lineRule="auto" w:before="0" w:after="0"/>
        <w:ind w:left="1330" w:right="395" w:firstLine="0"/>
        <w:jc w:val="left"/>
        <w:rPr>
          <w:color w:val="666666"/>
          <w:sz w:val="20"/>
        </w:rPr>
      </w:pPr>
      <w:r>
        <w:rPr>
          <w:b/>
          <w:color w:val="666666"/>
          <w:w w:val="105"/>
          <w:sz w:val="20"/>
        </w:rPr>
        <w:t>Intent</w:t>
      </w:r>
      <w:r>
        <w:rPr>
          <w:color w:val="666666"/>
          <w:w w:val="105"/>
          <w:sz w:val="19"/>
        </w:rPr>
        <w:t>:</w:t>
      </w:r>
      <w:r>
        <w:rPr>
          <w:color w:val="666666"/>
          <w:spacing w:val="-17"/>
          <w:w w:val="105"/>
          <w:sz w:val="19"/>
        </w:rPr>
        <w:t> </w:t>
      </w:r>
      <w:r>
        <w:rPr>
          <w:color w:val="666666"/>
          <w:w w:val="105"/>
          <w:sz w:val="19"/>
        </w:rPr>
        <w:t>This</w:t>
      </w:r>
      <w:r>
        <w:rPr>
          <w:color w:val="666666"/>
          <w:spacing w:val="-17"/>
          <w:w w:val="105"/>
          <w:sz w:val="19"/>
        </w:rPr>
        <w:t> </w:t>
      </w:r>
      <w:r>
        <w:rPr>
          <w:color w:val="666666"/>
          <w:w w:val="105"/>
          <w:sz w:val="19"/>
        </w:rPr>
        <w:t>allows</w:t>
      </w:r>
      <w:r>
        <w:rPr>
          <w:color w:val="666666"/>
          <w:spacing w:val="-17"/>
          <w:w w:val="105"/>
          <w:sz w:val="19"/>
        </w:rPr>
        <w:t> </w:t>
      </w:r>
      <w:r>
        <w:rPr>
          <w:color w:val="666666"/>
          <w:w w:val="105"/>
          <w:sz w:val="19"/>
        </w:rPr>
        <w:t>the</w:t>
      </w:r>
      <w:r>
        <w:rPr>
          <w:color w:val="666666"/>
          <w:spacing w:val="-17"/>
          <w:w w:val="105"/>
          <w:sz w:val="19"/>
        </w:rPr>
        <w:t> </w:t>
      </w:r>
      <w:r>
        <w:rPr>
          <w:color w:val="666666"/>
          <w:w w:val="105"/>
          <w:sz w:val="19"/>
        </w:rPr>
        <w:t>reviewer</w:t>
      </w:r>
      <w:r>
        <w:rPr>
          <w:color w:val="666666"/>
          <w:spacing w:val="-17"/>
          <w:w w:val="105"/>
          <w:sz w:val="19"/>
        </w:rPr>
        <w:t> </w:t>
      </w:r>
      <w:r>
        <w:rPr>
          <w:color w:val="666666"/>
          <w:w w:val="105"/>
          <w:sz w:val="19"/>
        </w:rPr>
        <w:t>to</w:t>
      </w:r>
      <w:r>
        <w:rPr>
          <w:color w:val="666666"/>
          <w:spacing w:val="-17"/>
          <w:w w:val="105"/>
          <w:sz w:val="19"/>
        </w:rPr>
        <w:t> </w:t>
      </w:r>
      <w:r>
        <w:rPr>
          <w:color w:val="666666"/>
          <w:w w:val="105"/>
          <w:sz w:val="19"/>
        </w:rPr>
        <w:t>provide</w:t>
      </w:r>
      <w:r>
        <w:rPr>
          <w:color w:val="666666"/>
          <w:spacing w:val="-17"/>
          <w:w w:val="105"/>
          <w:sz w:val="19"/>
        </w:rPr>
        <w:t> </w:t>
      </w:r>
      <w:r>
        <w:rPr>
          <w:color w:val="666666"/>
          <w:w w:val="105"/>
          <w:sz w:val="19"/>
        </w:rPr>
        <w:t>independent</w:t>
      </w:r>
      <w:r>
        <w:rPr>
          <w:color w:val="666666"/>
          <w:spacing w:val="-17"/>
          <w:w w:val="105"/>
          <w:sz w:val="19"/>
        </w:rPr>
        <w:t> </w:t>
      </w:r>
      <w:r>
        <w:rPr>
          <w:color w:val="666666"/>
          <w:w w:val="105"/>
          <w:sz w:val="19"/>
        </w:rPr>
        <w:t>assessment</w:t>
      </w:r>
      <w:r>
        <w:rPr>
          <w:color w:val="666666"/>
          <w:spacing w:val="-17"/>
          <w:w w:val="105"/>
          <w:sz w:val="19"/>
        </w:rPr>
        <w:t> </w:t>
      </w:r>
      <w:r>
        <w:rPr>
          <w:color w:val="666666"/>
          <w:w w:val="105"/>
          <w:sz w:val="19"/>
        </w:rPr>
        <w:t>and</w:t>
      </w:r>
      <w:r>
        <w:rPr>
          <w:color w:val="666666"/>
          <w:spacing w:val="-17"/>
          <w:w w:val="105"/>
          <w:sz w:val="19"/>
        </w:rPr>
        <w:t> </w:t>
      </w:r>
      <w:r>
        <w:rPr>
          <w:color w:val="666666"/>
          <w:w w:val="105"/>
          <w:sz w:val="19"/>
        </w:rPr>
        <w:t>note</w:t>
      </w:r>
      <w:r>
        <w:rPr>
          <w:color w:val="666666"/>
          <w:spacing w:val="-17"/>
          <w:w w:val="105"/>
          <w:sz w:val="19"/>
        </w:rPr>
        <w:t> </w:t>
      </w:r>
      <w:r>
        <w:rPr>
          <w:color w:val="666666"/>
          <w:w w:val="105"/>
          <w:sz w:val="19"/>
        </w:rPr>
        <w:t>any</w:t>
      </w:r>
      <w:r>
        <w:rPr>
          <w:color w:val="666666"/>
          <w:spacing w:val="-17"/>
          <w:w w:val="105"/>
          <w:sz w:val="19"/>
        </w:rPr>
        <w:t> </w:t>
      </w:r>
      <w:r>
        <w:rPr>
          <w:color w:val="666666"/>
          <w:w w:val="105"/>
          <w:sz w:val="19"/>
        </w:rPr>
        <w:t>points where</w:t>
      </w:r>
      <w:r>
        <w:rPr>
          <w:color w:val="666666"/>
          <w:spacing w:val="-16"/>
          <w:w w:val="105"/>
          <w:sz w:val="19"/>
        </w:rPr>
        <w:t> </w:t>
      </w:r>
      <w:r>
        <w:rPr>
          <w:color w:val="666666"/>
          <w:w w:val="105"/>
          <w:sz w:val="19"/>
        </w:rPr>
        <w:t>there</w:t>
      </w:r>
      <w:r>
        <w:rPr>
          <w:color w:val="666666"/>
          <w:spacing w:val="-16"/>
          <w:w w:val="105"/>
          <w:sz w:val="19"/>
        </w:rPr>
        <w:t> </w:t>
      </w:r>
      <w:r>
        <w:rPr>
          <w:color w:val="666666"/>
          <w:w w:val="105"/>
          <w:sz w:val="19"/>
        </w:rPr>
        <w:t>is</w:t>
      </w:r>
      <w:r>
        <w:rPr>
          <w:color w:val="666666"/>
          <w:spacing w:val="-16"/>
          <w:w w:val="105"/>
          <w:sz w:val="19"/>
        </w:rPr>
        <w:t> </w:t>
      </w:r>
      <w:r>
        <w:rPr>
          <w:color w:val="666666"/>
          <w:w w:val="105"/>
          <w:sz w:val="19"/>
        </w:rPr>
        <w:t>disagreement</w:t>
      </w:r>
      <w:r>
        <w:rPr>
          <w:color w:val="666666"/>
          <w:spacing w:val="-16"/>
          <w:w w:val="105"/>
          <w:sz w:val="19"/>
        </w:rPr>
        <w:t> </w:t>
      </w:r>
      <w:r>
        <w:rPr>
          <w:color w:val="666666"/>
          <w:w w:val="105"/>
          <w:sz w:val="19"/>
        </w:rPr>
        <w:t>with</w:t>
      </w:r>
      <w:r>
        <w:rPr>
          <w:color w:val="666666"/>
          <w:spacing w:val="-16"/>
          <w:w w:val="105"/>
          <w:sz w:val="19"/>
        </w:rPr>
        <w:t> </w:t>
      </w:r>
      <w:r>
        <w:rPr>
          <w:color w:val="666666"/>
          <w:w w:val="105"/>
          <w:sz w:val="19"/>
        </w:rPr>
        <w:t>the</w:t>
      </w:r>
      <w:r>
        <w:rPr>
          <w:color w:val="666666"/>
          <w:spacing w:val="-16"/>
          <w:w w:val="105"/>
          <w:sz w:val="19"/>
        </w:rPr>
        <w:t> </w:t>
      </w:r>
      <w:r>
        <w:rPr>
          <w:color w:val="666666"/>
          <w:w w:val="105"/>
          <w:sz w:val="19"/>
        </w:rPr>
        <w:t>analysis.</w:t>
      </w:r>
    </w:p>
    <w:p>
      <w:pPr>
        <w:pStyle w:val="BodyText"/>
        <w:spacing w:before="3"/>
        <w:rPr>
          <w:sz w:val="24"/>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Cardinality</w:t>
      </w:r>
      <w:r>
        <w:rPr>
          <w:color w:val="666666"/>
          <w:sz w:val="19"/>
        </w:rPr>
        <w:t>: Optional,</w:t>
      </w:r>
      <w:r>
        <w:rPr>
          <w:color w:val="666666"/>
          <w:spacing w:val="29"/>
          <w:sz w:val="19"/>
        </w:rPr>
        <w:t> </w:t>
      </w:r>
      <w:r>
        <w:rPr>
          <w:color w:val="666666"/>
          <w:sz w:val="19"/>
        </w:rPr>
        <w:t>one.</w:t>
      </w:r>
    </w:p>
    <w:p>
      <w:pPr>
        <w:pStyle w:val="BodyText"/>
        <w:spacing w:before="6"/>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Data Format</w:t>
      </w:r>
      <w:r>
        <w:rPr>
          <w:color w:val="666666"/>
          <w:sz w:val="19"/>
        </w:rPr>
        <w:t>: free form text that can span multiple </w:t>
      </w:r>
      <w:r>
        <w:rPr>
          <w:color w:val="666666"/>
          <w:spacing w:val="36"/>
          <w:sz w:val="19"/>
        </w:rPr>
        <w:t> </w:t>
      </w:r>
      <w:r>
        <w:rPr>
          <w:color w:val="666666"/>
          <w:sz w:val="19"/>
        </w:rPr>
        <w:t>lines.</w:t>
      </w:r>
    </w:p>
    <w:p>
      <w:pPr>
        <w:pStyle w:val="BodyText"/>
        <w:spacing w:before="6"/>
        <w:rPr>
          <w:sz w:val="25"/>
        </w:rPr>
      </w:pPr>
    </w:p>
    <w:p>
      <w:pPr>
        <w:pStyle w:val="ListParagraph"/>
        <w:numPr>
          <w:ilvl w:val="2"/>
          <w:numId w:val="19"/>
        </w:numPr>
        <w:tabs>
          <w:tab w:pos="2259" w:val="left" w:leader="none"/>
          <w:tab w:pos="2260" w:val="left" w:leader="none"/>
        </w:tabs>
        <w:spacing w:line="240" w:lineRule="auto" w:before="0" w:after="0"/>
        <w:ind w:left="2260" w:right="0" w:hanging="930"/>
        <w:jc w:val="left"/>
        <w:rPr>
          <w:color w:val="666666"/>
          <w:sz w:val="20"/>
        </w:rPr>
      </w:pPr>
      <w:r>
        <w:rPr>
          <w:b/>
          <w:color w:val="666666"/>
          <w:sz w:val="20"/>
        </w:rPr>
        <w:t>Tag:</w:t>
      </w:r>
      <w:r>
        <w:rPr>
          <w:b/>
          <w:color w:val="666666"/>
          <w:spacing w:val="40"/>
          <w:sz w:val="20"/>
        </w:rPr>
        <w:t> </w:t>
      </w:r>
      <w:r>
        <w:rPr>
          <w:color w:val="666666"/>
          <w:sz w:val="19"/>
        </w:rPr>
        <w:t>“ReviewComment:”</w:t>
      </w:r>
    </w:p>
    <w:p>
      <w:pPr>
        <w:pStyle w:val="BodyText"/>
        <w:spacing w:before="18"/>
        <w:ind w:left="2260"/>
      </w:pPr>
      <w:r>
        <w:rPr>
          <w:color w:val="666666"/>
          <w:w w:val="105"/>
        </w:rPr>
        <w:t>In Tag:value format multiple lines are delimited by &lt;text&gt; .. &lt;/text&gt;.</w:t>
      </w:r>
    </w:p>
    <w:p>
      <w:pPr>
        <w:spacing w:after="0"/>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line="259" w:lineRule="auto" w:before="0"/>
        <w:ind w:left="1520" w:right="5866" w:firstLine="0"/>
        <w:jc w:val="left"/>
        <w:rPr>
          <w:sz w:val="19"/>
        </w:rPr>
      </w:pPr>
      <w:r>
        <w:rPr>
          <w:b/>
          <w:color w:val="666666"/>
          <w:sz w:val="20"/>
        </w:rPr>
        <w:t>Example</w:t>
      </w:r>
      <w:r>
        <w:rPr>
          <w:color w:val="666666"/>
          <w:sz w:val="19"/>
        </w:rPr>
        <w:t>: ReviewComment:  &lt;text&gt;</w:t>
      </w:r>
    </w:p>
    <w:p>
      <w:pPr>
        <w:pStyle w:val="BodyText"/>
        <w:spacing w:line="264" w:lineRule="auto" w:before="4"/>
        <w:ind w:left="1520" w:right="137"/>
      </w:pPr>
      <w:r>
        <w:rPr>
          <w:color w:val="666666"/>
          <w:w w:val="105"/>
        </w:rPr>
        <w:t>All of the licenses seen in the file, are matching what was seen during manual inspection. There</w:t>
      </w:r>
      <w:r>
        <w:rPr>
          <w:color w:val="666666"/>
          <w:spacing w:val="-15"/>
          <w:w w:val="105"/>
        </w:rPr>
        <w:t> </w:t>
      </w:r>
      <w:r>
        <w:rPr>
          <w:color w:val="666666"/>
          <w:w w:val="105"/>
        </w:rPr>
        <w:t>are</w:t>
      </w:r>
      <w:r>
        <w:rPr>
          <w:color w:val="666666"/>
          <w:spacing w:val="-15"/>
          <w:w w:val="105"/>
        </w:rPr>
        <w:t> </w:t>
      </w:r>
      <w:r>
        <w:rPr>
          <w:color w:val="666666"/>
          <w:w w:val="105"/>
        </w:rPr>
        <w:t>some</w:t>
      </w:r>
      <w:r>
        <w:rPr>
          <w:color w:val="666666"/>
          <w:spacing w:val="-15"/>
          <w:w w:val="105"/>
        </w:rPr>
        <w:t> </w:t>
      </w:r>
      <w:r>
        <w:rPr>
          <w:color w:val="666666"/>
          <w:w w:val="105"/>
        </w:rPr>
        <w:t>terms</w:t>
      </w:r>
      <w:r>
        <w:rPr>
          <w:color w:val="666666"/>
          <w:spacing w:val="-15"/>
          <w:w w:val="105"/>
        </w:rPr>
        <w:t> </w:t>
      </w:r>
      <w:r>
        <w:rPr>
          <w:color w:val="666666"/>
          <w:w w:val="105"/>
        </w:rPr>
        <w:t>that</w:t>
      </w:r>
      <w:r>
        <w:rPr>
          <w:color w:val="666666"/>
          <w:spacing w:val="-15"/>
          <w:w w:val="105"/>
        </w:rPr>
        <w:t> </w:t>
      </w:r>
      <w:r>
        <w:rPr>
          <w:color w:val="666666"/>
          <w:w w:val="105"/>
        </w:rPr>
        <w:t>can</w:t>
      </w:r>
      <w:r>
        <w:rPr>
          <w:color w:val="666666"/>
          <w:spacing w:val="-15"/>
          <w:w w:val="105"/>
        </w:rPr>
        <w:t> </w:t>
      </w:r>
      <w:r>
        <w:rPr>
          <w:color w:val="666666"/>
          <w:w w:val="105"/>
        </w:rPr>
        <w:t>influence</w:t>
      </w:r>
      <w:r>
        <w:rPr>
          <w:color w:val="666666"/>
          <w:spacing w:val="-15"/>
          <w:w w:val="105"/>
        </w:rPr>
        <w:t> </w:t>
      </w:r>
      <w:r>
        <w:rPr>
          <w:color w:val="666666"/>
          <w:w w:val="105"/>
        </w:rPr>
        <w:t>the</w:t>
      </w:r>
      <w:r>
        <w:rPr>
          <w:color w:val="666666"/>
          <w:spacing w:val="-15"/>
          <w:w w:val="105"/>
        </w:rPr>
        <w:t> </w:t>
      </w:r>
      <w:r>
        <w:rPr>
          <w:color w:val="666666"/>
          <w:w w:val="105"/>
        </w:rPr>
        <w:t>concluded</w:t>
      </w:r>
      <w:r>
        <w:rPr>
          <w:color w:val="666666"/>
          <w:spacing w:val="-15"/>
          <w:w w:val="105"/>
        </w:rPr>
        <w:t> </w:t>
      </w:r>
      <w:r>
        <w:rPr>
          <w:color w:val="666666"/>
          <w:w w:val="105"/>
        </w:rPr>
        <w:t>license,</w:t>
      </w:r>
      <w:r>
        <w:rPr>
          <w:color w:val="666666"/>
          <w:spacing w:val="-15"/>
          <w:w w:val="105"/>
        </w:rPr>
        <w:t> </w:t>
      </w:r>
      <w:r>
        <w:rPr>
          <w:color w:val="666666"/>
          <w:w w:val="105"/>
        </w:rPr>
        <w:t>and</w:t>
      </w:r>
      <w:r>
        <w:rPr>
          <w:color w:val="666666"/>
          <w:spacing w:val="-15"/>
          <w:w w:val="105"/>
        </w:rPr>
        <w:t> </w:t>
      </w:r>
      <w:r>
        <w:rPr>
          <w:color w:val="666666"/>
          <w:w w:val="105"/>
        </w:rPr>
        <w:t>some</w:t>
      </w:r>
      <w:r>
        <w:rPr>
          <w:color w:val="666666"/>
          <w:spacing w:val="-15"/>
          <w:w w:val="105"/>
        </w:rPr>
        <w:t> </w:t>
      </w:r>
      <w:r>
        <w:rPr>
          <w:color w:val="666666"/>
          <w:w w:val="105"/>
        </w:rPr>
        <w:t>alternatives</w:t>
      </w:r>
      <w:r>
        <w:rPr>
          <w:color w:val="666666"/>
          <w:spacing w:val="-15"/>
          <w:w w:val="105"/>
        </w:rPr>
        <w:t> </w:t>
      </w:r>
      <w:r>
        <w:rPr>
          <w:color w:val="666666"/>
          <w:w w:val="105"/>
        </w:rPr>
        <w:t>may be</w:t>
      </w:r>
      <w:r>
        <w:rPr>
          <w:color w:val="666666"/>
          <w:spacing w:val="-13"/>
          <w:w w:val="105"/>
        </w:rPr>
        <w:t> </w:t>
      </w:r>
      <w:r>
        <w:rPr>
          <w:color w:val="666666"/>
          <w:w w:val="105"/>
        </w:rPr>
        <w:t>possible,</w:t>
      </w:r>
      <w:r>
        <w:rPr>
          <w:color w:val="666666"/>
          <w:spacing w:val="-13"/>
          <w:w w:val="105"/>
        </w:rPr>
        <w:t> </w:t>
      </w:r>
      <w:r>
        <w:rPr>
          <w:color w:val="666666"/>
          <w:w w:val="105"/>
        </w:rPr>
        <w:t>but</w:t>
      </w:r>
      <w:r>
        <w:rPr>
          <w:color w:val="666666"/>
          <w:spacing w:val="-13"/>
          <w:w w:val="105"/>
        </w:rPr>
        <w:t> </w:t>
      </w:r>
      <w:r>
        <w:rPr>
          <w:color w:val="666666"/>
          <w:w w:val="105"/>
        </w:rPr>
        <w:t>the</w:t>
      </w:r>
      <w:r>
        <w:rPr>
          <w:color w:val="666666"/>
          <w:spacing w:val="-13"/>
          <w:w w:val="105"/>
        </w:rPr>
        <w:t> </w:t>
      </w:r>
      <w:r>
        <w:rPr>
          <w:color w:val="666666"/>
          <w:w w:val="105"/>
        </w:rPr>
        <w:t>concluded</w:t>
      </w:r>
      <w:r>
        <w:rPr>
          <w:color w:val="666666"/>
          <w:spacing w:val="-13"/>
          <w:w w:val="105"/>
        </w:rPr>
        <w:t> </w:t>
      </w:r>
      <w:r>
        <w:rPr>
          <w:color w:val="666666"/>
          <w:w w:val="105"/>
        </w:rPr>
        <w:t>license</w:t>
      </w:r>
      <w:r>
        <w:rPr>
          <w:color w:val="666666"/>
          <w:spacing w:val="-13"/>
          <w:w w:val="105"/>
        </w:rPr>
        <w:t> </w:t>
      </w:r>
      <w:r>
        <w:rPr>
          <w:color w:val="666666"/>
          <w:w w:val="105"/>
        </w:rPr>
        <w:t>is</w:t>
      </w:r>
      <w:r>
        <w:rPr>
          <w:color w:val="666666"/>
          <w:spacing w:val="-13"/>
          <w:w w:val="105"/>
        </w:rPr>
        <w:t> </w:t>
      </w:r>
      <w:r>
        <w:rPr>
          <w:color w:val="666666"/>
          <w:w w:val="105"/>
        </w:rPr>
        <w:t>one</w:t>
      </w:r>
      <w:r>
        <w:rPr>
          <w:color w:val="666666"/>
          <w:spacing w:val="-13"/>
          <w:w w:val="105"/>
        </w:rPr>
        <w:t> </w:t>
      </w:r>
      <w:r>
        <w:rPr>
          <w:color w:val="666666"/>
          <w:w w:val="105"/>
        </w:rPr>
        <w:t>of</w:t>
      </w:r>
      <w:r>
        <w:rPr>
          <w:color w:val="666666"/>
          <w:spacing w:val="-13"/>
          <w:w w:val="105"/>
        </w:rPr>
        <w:t> </w:t>
      </w:r>
      <w:r>
        <w:rPr>
          <w:color w:val="666666"/>
          <w:w w:val="105"/>
        </w:rPr>
        <w:t>the</w:t>
      </w:r>
      <w:r>
        <w:rPr>
          <w:color w:val="666666"/>
          <w:spacing w:val="-13"/>
          <w:w w:val="105"/>
        </w:rPr>
        <w:t> </w:t>
      </w:r>
      <w:r>
        <w:rPr>
          <w:color w:val="666666"/>
          <w:w w:val="105"/>
        </w:rPr>
        <w:t>options.</w:t>
      </w:r>
    </w:p>
    <w:p>
      <w:pPr>
        <w:pStyle w:val="BodyText"/>
        <w:ind w:left="1520"/>
      </w:pPr>
      <w:r>
        <w:rPr>
          <w:color w:val="666666"/>
          <w:w w:val="105"/>
        </w:rPr>
        <w:t>&lt;/text&gt;</w:t>
      </w:r>
    </w:p>
    <w:p>
      <w:pPr>
        <w:pStyle w:val="BodyText"/>
        <w:spacing w:before="9"/>
        <w:rPr>
          <w:sz w:val="25"/>
        </w:rPr>
      </w:pPr>
    </w:p>
    <w:p>
      <w:pPr>
        <w:pStyle w:val="ListParagraph"/>
        <w:numPr>
          <w:ilvl w:val="2"/>
          <w:numId w:val="19"/>
        </w:numPr>
        <w:tabs>
          <w:tab w:pos="1519" w:val="left" w:leader="none"/>
          <w:tab w:pos="1520" w:val="left" w:leader="none"/>
        </w:tabs>
        <w:spacing w:line="240" w:lineRule="auto" w:before="0" w:after="0"/>
        <w:ind w:left="1520" w:right="0" w:hanging="930"/>
        <w:jc w:val="left"/>
        <w:rPr>
          <w:color w:val="666666"/>
          <w:sz w:val="20"/>
        </w:rPr>
      </w:pPr>
      <w:r>
        <w:rPr>
          <w:b/>
          <w:color w:val="666666"/>
          <w:sz w:val="20"/>
        </w:rPr>
        <w:t>RDF</w:t>
      </w:r>
      <w:r>
        <w:rPr>
          <w:color w:val="666666"/>
          <w:sz w:val="19"/>
        </w:rPr>
        <w:t>: </w:t>
      </w:r>
      <w:r>
        <w:rPr>
          <w:b/>
          <w:color w:val="666666"/>
          <w:sz w:val="20"/>
        </w:rPr>
        <w:t>property </w:t>
      </w:r>
      <w:r>
        <w:rPr>
          <w:color w:val="666666"/>
          <w:sz w:val="19"/>
        </w:rPr>
        <w:t>rdfs:comment in </w:t>
      </w:r>
      <w:r>
        <w:rPr>
          <w:b/>
          <w:color w:val="666666"/>
          <w:sz w:val="20"/>
        </w:rPr>
        <w:t>class </w:t>
      </w:r>
      <w:r>
        <w:rPr>
          <w:b/>
          <w:color w:val="666666"/>
          <w:spacing w:val="2"/>
          <w:sz w:val="20"/>
        </w:rPr>
        <w:t> </w:t>
      </w:r>
      <w:r>
        <w:rPr>
          <w:color w:val="666666"/>
          <w:sz w:val="19"/>
        </w:rPr>
        <w:t>spdx:Review</w:t>
      </w:r>
    </w:p>
    <w:p>
      <w:pPr>
        <w:pStyle w:val="BodyText"/>
        <w:spacing w:before="8"/>
        <w:rPr>
          <w:sz w:val="21"/>
        </w:rPr>
      </w:pPr>
    </w:p>
    <w:p>
      <w:pPr>
        <w:pStyle w:val="Heading5"/>
        <w:ind w:left="1520"/>
      </w:pPr>
      <w:r>
        <w:rPr>
          <w:color w:val="666666"/>
        </w:rPr>
        <w:t>Example:</w:t>
      </w:r>
    </w:p>
    <w:p>
      <w:pPr>
        <w:pStyle w:val="BodyText"/>
        <w:spacing w:before="19"/>
        <w:ind w:left="1520"/>
      </w:pPr>
      <w:r>
        <w:rPr>
          <w:color w:val="666666"/>
          <w:w w:val="105"/>
        </w:rPr>
        <w:t>&lt;Review&gt;</w:t>
      </w:r>
    </w:p>
    <w:p>
      <w:pPr>
        <w:pStyle w:val="BodyText"/>
        <w:spacing w:before="21"/>
        <w:ind w:left="1736"/>
      </w:pPr>
      <w:r>
        <w:rPr>
          <w:color w:val="666666"/>
          <w:w w:val="105"/>
        </w:rPr>
        <w:t>&lt;rdfs:comment&gt;</w:t>
      </w:r>
    </w:p>
    <w:p>
      <w:pPr>
        <w:pStyle w:val="BodyText"/>
        <w:spacing w:line="264" w:lineRule="auto" w:before="21"/>
        <w:ind w:left="1520" w:right="137"/>
      </w:pPr>
      <w:r>
        <w:rPr>
          <w:color w:val="666666"/>
          <w:w w:val="105"/>
        </w:rPr>
        <w:t>All of the licenses seen in the file, are matching what was seen during manual inspection. There</w:t>
      </w:r>
      <w:r>
        <w:rPr>
          <w:color w:val="666666"/>
          <w:spacing w:val="-15"/>
          <w:w w:val="105"/>
        </w:rPr>
        <w:t> </w:t>
      </w:r>
      <w:r>
        <w:rPr>
          <w:color w:val="666666"/>
          <w:w w:val="105"/>
        </w:rPr>
        <w:t>are</w:t>
      </w:r>
      <w:r>
        <w:rPr>
          <w:color w:val="666666"/>
          <w:spacing w:val="-15"/>
          <w:w w:val="105"/>
        </w:rPr>
        <w:t> </w:t>
      </w:r>
      <w:r>
        <w:rPr>
          <w:color w:val="666666"/>
          <w:w w:val="105"/>
        </w:rPr>
        <w:t>some</w:t>
      </w:r>
      <w:r>
        <w:rPr>
          <w:color w:val="666666"/>
          <w:spacing w:val="-15"/>
          <w:w w:val="105"/>
        </w:rPr>
        <w:t> </w:t>
      </w:r>
      <w:r>
        <w:rPr>
          <w:color w:val="666666"/>
          <w:w w:val="105"/>
        </w:rPr>
        <w:t>terms</w:t>
      </w:r>
      <w:r>
        <w:rPr>
          <w:color w:val="666666"/>
          <w:spacing w:val="-15"/>
          <w:w w:val="105"/>
        </w:rPr>
        <w:t> </w:t>
      </w:r>
      <w:r>
        <w:rPr>
          <w:color w:val="666666"/>
          <w:w w:val="105"/>
        </w:rPr>
        <w:t>that</w:t>
      </w:r>
      <w:r>
        <w:rPr>
          <w:color w:val="666666"/>
          <w:spacing w:val="-15"/>
          <w:w w:val="105"/>
        </w:rPr>
        <w:t> </w:t>
      </w:r>
      <w:r>
        <w:rPr>
          <w:color w:val="666666"/>
          <w:w w:val="105"/>
        </w:rPr>
        <w:t>can</w:t>
      </w:r>
      <w:r>
        <w:rPr>
          <w:color w:val="666666"/>
          <w:spacing w:val="-15"/>
          <w:w w:val="105"/>
        </w:rPr>
        <w:t> </w:t>
      </w:r>
      <w:r>
        <w:rPr>
          <w:color w:val="666666"/>
          <w:w w:val="105"/>
        </w:rPr>
        <w:t>influence</w:t>
      </w:r>
      <w:r>
        <w:rPr>
          <w:color w:val="666666"/>
          <w:spacing w:val="-15"/>
          <w:w w:val="105"/>
        </w:rPr>
        <w:t> </w:t>
      </w:r>
      <w:r>
        <w:rPr>
          <w:color w:val="666666"/>
          <w:w w:val="105"/>
        </w:rPr>
        <w:t>the</w:t>
      </w:r>
      <w:r>
        <w:rPr>
          <w:color w:val="666666"/>
          <w:spacing w:val="-15"/>
          <w:w w:val="105"/>
        </w:rPr>
        <w:t> </w:t>
      </w:r>
      <w:r>
        <w:rPr>
          <w:color w:val="666666"/>
          <w:w w:val="105"/>
        </w:rPr>
        <w:t>concluded</w:t>
      </w:r>
      <w:r>
        <w:rPr>
          <w:color w:val="666666"/>
          <w:spacing w:val="-15"/>
          <w:w w:val="105"/>
        </w:rPr>
        <w:t> </w:t>
      </w:r>
      <w:r>
        <w:rPr>
          <w:color w:val="666666"/>
          <w:w w:val="105"/>
        </w:rPr>
        <w:t>license,</w:t>
      </w:r>
      <w:r>
        <w:rPr>
          <w:color w:val="666666"/>
          <w:spacing w:val="-15"/>
          <w:w w:val="105"/>
        </w:rPr>
        <w:t> </w:t>
      </w:r>
      <w:r>
        <w:rPr>
          <w:color w:val="666666"/>
          <w:w w:val="105"/>
        </w:rPr>
        <w:t>and</w:t>
      </w:r>
      <w:r>
        <w:rPr>
          <w:color w:val="666666"/>
          <w:spacing w:val="-15"/>
          <w:w w:val="105"/>
        </w:rPr>
        <w:t> </w:t>
      </w:r>
      <w:r>
        <w:rPr>
          <w:color w:val="666666"/>
          <w:w w:val="105"/>
        </w:rPr>
        <w:t>some</w:t>
      </w:r>
      <w:r>
        <w:rPr>
          <w:color w:val="666666"/>
          <w:spacing w:val="-15"/>
          <w:w w:val="105"/>
        </w:rPr>
        <w:t> </w:t>
      </w:r>
      <w:r>
        <w:rPr>
          <w:color w:val="666666"/>
          <w:w w:val="105"/>
        </w:rPr>
        <w:t>alternatives</w:t>
      </w:r>
      <w:r>
        <w:rPr>
          <w:color w:val="666666"/>
          <w:spacing w:val="-15"/>
          <w:w w:val="105"/>
        </w:rPr>
        <w:t> </w:t>
      </w:r>
      <w:r>
        <w:rPr>
          <w:color w:val="666666"/>
          <w:w w:val="105"/>
        </w:rPr>
        <w:t>may be</w:t>
      </w:r>
      <w:r>
        <w:rPr>
          <w:color w:val="666666"/>
          <w:spacing w:val="-13"/>
          <w:w w:val="105"/>
        </w:rPr>
        <w:t> </w:t>
      </w:r>
      <w:r>
        <w:rPr>
          <w:color w:val="666666"/>
          <w:w w:val="105"/>
        </w:rPr>
        <w:t>possible,</w:t>
      </w:r>
      <w:r>
        <w:rPr>
          <w:color w:val="666666"/>
          <w:spacing w:val="-13"/>
          <w:w w:val="105"/>
        </w:rPr>
        <w:t> </w:t>
      </w:r>
      <w:r>
        <w:rPr>
          <w:color w:val="666666"/>
          <w:w w:val="105"/>
        </w:rPr>
        <w:t>but</w:t>
      </w:r>
      <w:r>
        <w:rPr>
          <w:color w:val="666666"/>
          <w:spacing w:val="-13"/>
          <w:w w:val="105"/>
        </w:rPr>
        <w:t> </w:t>
      </w:r>
      <w:r>
        <w:rPr>
          <w:color w:val="666666"/>
          <w:w w:val="105"/>
        </w:rPr>
        <w:t>the</w:t>
      </w:r>
      <w:r>
        <w:rPr>
          <w:color w:val="666666"/>
          <w:spacing w:val="-13"/>
          <w:w w:val="105"/>
        </w:rPr>
        <w:t> </w:t>
      </w:r>
      <w:r>
        <w:rPr>
          <w:color w:val="666666"/>
          <w:w w:val="105"/>
        </w:rPr>
        <w:t>concluded</w:t>
      </w:r>
      <w:r>
        <w:rPr>
          <w:color w:val="666666"/>
          <w:spacing w:val="-13"/>
          <w:w w:val="105"/>
        </w:rPr>
        <w:t> </w:t>
      </w:r>
      <w:r>
        <w:rPr>
          <w:color w:val="666666"/>
          <w:w w:val="105"/>
        </w:rPr>
        <w:t>license</w:t>
      </w:r>
      <w:r>
        <w:rPr>
          <w:color w:val="666666"/>
          <w:spacing w:val="-13"/>
          <w:w w:val="105"/>
        </w:rPr>
        <w:t> </w:t>
      </w:r>
      <w:r>
        <w:rPr>
          <w:color w:val="666666"/>
          <w:w w:val="105"/>
        </w:rPr>
        <w:t>is</w:t>
      </w:r>
      <w:r>
        <w:rPr>
          <w:color w:val="666666"/>
          <w:spacing w:val="-13"/>
          <w:w w:val="105"/>
        </w:rPr>
        <w:t> </w:t>
      </w:r>
      <w:r>
        <w:rPr>
          <w:color w:val="666666"/>
          <w:w w:val="105"/>
        </w:rPr>
        <w:t>one</w:t>
      </w:r>
      <w:r>
        <w:rPr>
          <w:color w:val="666666"/>
          <w:spacing w:val="-13"/>
          <w:w w:val="105"/>
        </w:rPr>
        <w:t> </w:t>
      </w:r>
      <w:r>
        <w:rPr>
          <w:color w:val="666666"/>
          <w:w w:val="105"/>
        </w:rPr>
        <w:t>of</w:t>
      </w:r>
      <w:r>
        <w:rPr>
          <w:color w:val="666666"/>
          <w:spacing w:val="-13"/>
          <w:w w:val="105"/>
        </w:rPr>
        <w:t> </w:t>
      </w:r>
      <w:r>
        <w:rPr>
          <w:color w:val="666666"/>
          <w:w w:val="105"/>
        </w:rPr>
        <w:t>the</w:t>
      </w:r>
      <w:r>
        <w:rPr>
          <w:color w:val="666666"/>
          <w:spacing w:val="-13"/>
          <w:w w:val="105"/>
        </w:rPr>
        <w:t> </w:t>
      </w:r>
      <w:r>
        <w:rPr>
          <w:color w:val="666666"/>
          <w:w w:val="105"/>
        </w:rPr>
        <w:t>options.</w:t>
      </w:r>
    </w:p>
    <w:p>
      <w:pPr>
        <w:pStyle w:val="BodyText"/>
        <w:ind w:left="1520"/>
      </w:pPr>
      <w:r>
        <w:rPr>
          <w:color w:val="666666"/>
          <w:w w:val="105"/>
        </w:rPr>
        <w:t>&lt;/rdfs:comment&gt;</w:t>
      </w:r>
    </w:p>
    <w:p>
      <w:pPr>
        <w:pStyle w:val="BodyText"/>
        <w:spacing w:before="21"/>
        <w:ind w:left="1520"/>
      </w:pPr>
      <w:r>
        <w:rPr>
          <w:color w:val="666666"/>
          <w:w w:val="105"/>
        </w:rPr>
        <w:t>&lt;/Review&gt;</w:t>
      </w:r>
    </w:p>
    <w:p>
      <w:pPr>
        <w:spacing w:after="0"/>
        <w:sectPr>
          <w:pgSz w:w="12240" w:h="15840"/>
          <w:pgMar w:header="112" w:footer="905" w:top="300" w:bottom="1100" w:left="17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Heading1"/>
        <w:spacing w:before="91"/>
        <w:ind w:left="100" w:firstLine="0"/>
      </w:pPr>
      <w:r>
        <w:rPr>
          <w:color w:val="385C85"/>
        </w:rPr>
        <w:t>Appendix I: SPDX License List</w:t>
      </w:r>
    </w:p>
    <w:p>
      <w:pPr>
        <w:spacing w:line="254" w:lineRule="auto" w:before="253"/>
        <w:ind w:left="100" w:right="207" w:firstLine="0"/>
        <w:jc w:val="left"/>
        <w:rPr>
          <w:sz w:val="21"/>
        </w:rPr>
      </w:pPr>
      <w:r>
        <w:rPr>
          <w:color w:val="57585B"/>
          <w:sz w:val="21"/>
        </w:rPr>
        <w:t>The SPDX License List is a list of commonly found licenses and exceptions used for open source and other collaborative software. The purpose of the SPDX License List is to enable easy and efficient identification of such licenses and exceptions in an SPDX document (or elsewhere). The SPDX License List includes a standardized short identifier, full name for each license, vetted license text, other basic information, and a canonical permanent URL for each license and exception. By providing a short identifier, users can efficiently refer to a license without having to redundantly reproduce the full license. License exceptions can be used with the License Expression Syntax operator, "WITH" to create a license with an exception.</w:t>
      </w:r>
    </w:p>
    <w:p>
      <w:pPr>
        <w:pStyle w:val="BodyText"/>
        <w:rPr>
          <w:sz w:val="22"/>
        </w:rPr>
      </w:pPr>
    </w:p>
    <w:p>
      <w:pPr>
        <w:pStyle w:val="ListParagraph"/>
        <w:numPr>
          <w:ilvl w:val="0"/>
          <w:numId w:val="35"/>
        </w:numPr>
        <w:tabs>
          <w:tab w:pos="984" w:val="left" w:leader="none"/>
          <w:tab w:pos="985" w:val="left" w:leader="none"/>
        </w:tabs>
        <w:spacing w:line="259" w:lineRule="auto" w:before="176" w:after="0"/>
        <w:ind w:left="985" w:right="214" w:hanging="360"/>
        <w:jc w:val="left"/>
        <w:rPr>
          <w:sz w:val="19"/>
        </w:rPr>
      </w:pPr>
      <w:hyperlink r:id="rId64">
        <w:r>
          <w:rPr>
            <w:b/>
            <w:color w:val="0000FF"/>
            <w:sz w:val="20"/>
            <w:u w:val="single" w:color="0000FF"/>
          </w:rPr>
          <w:t>License Exceptions</w:t>
        </w:r>
      </w:hyperlink>
      <w:r>
        <w:rPr>
          <w:color w:val="4D4D4D"/>
          <w:sz w:val="19"/>
        </w:rPr>
        <w:t>: The list of commonly found exceptions to open source licenses, which can be used with</w:t>
      </w:r>
      <w:r>
        <w:rPr>
          <w:color w:val="4D4D4D"/>
          <w:spacing w:val="14"/>
          <w:sz w:val="19"/>
        </w:rPr>
        <w:t> </w:t>
      </w:r>
      <w:r>
        <w:rPr>
          <w:color w:val="4D4D4D"/>
          <w:sz w:val="19"/>
        </w:rPr>
        <w:t>the</w:t>
      </w:r>
      <w:r>
        <w:rPr>
          <w:color w:val="4D4D4D"/>
          <w:spacing w:val="14"/>
          <w:sz w:val="19"/>
        </w:rPr>
        <w:t> </w:t>
      </w:r>
      <w:hyperlink r:id="rId65">
        <w:r>
          <w:rPr>
            <w:color w:val="0000FF"/>
            <w:sz w:val="19"/>
            <w:u w:val="single" w:color="0000FF"/>
          </w:rPr>
          <w:t>License</w:t>
        </w:r>
        <w:r>
          <w:rPr>
            <w:color w:val="0000FF"/>
            <w:spacing w:val="14"/>
            <w:sz w:val="19"/>
            <w:u w:val="single" w:color="0000FF"/>
          </w:rPr>
          <w:t> </w:t>
        </w:r>
        <w:r>
          <w:rPr>
            <w:color w:val="0000FF"/>
            <w:sz w:val="19"/>
            <w:u w:val="single" w:color="0000FF"/>
          </w:rPr>
          <w:t>Expression</w:t>
        </w:r>
        <w:r>
          <w:rPr>
            <w:color w:val="0000FF"/>
            <w:spacing w:val="14"/>
            <w:sz w:val="19"/>
            <w:u w:val="single" w:color="0000FF"/>
          </w:rPr>
          <w:t> </w:t>
        </w:r>
      </w:hyperlink>
      <w:r>
        <w:rPr>
          <w:color w:val="4D4D4D"/>
          <w:sz w:val="19"/>
        </w:rPr>
        <w:t>operator,</w:t>
      </w:r>
      <w:r>
        <w:rPr>
          <w:color w:val="4D4D4D"/>
          <w:spacing w:val="14"/>
          <w:sz w:val="19"/>
        </w:rPr>
        <w:t> </w:t>
      </w:r>
      <w:r>
        <w:rPr>
          <w:color w:val="4D4D4D"/>
          <w:sz w:val="19"/>
        </w:rPr>
        <w:t>"WITH"</w:t>
      </w:r>
      <w:r>
        <w:rPr>
          <w:color w:val="4D4D4D"/>
          <w:spacing w:val="14"/>
          <w:sz w:val="19"/>
        </w:rPr>
        <w:t> </w:t>
      </w:r>
      <w:r>
        <w:rPr>
          <w:color w:val="4D4D4D"/>
          <w:sz w:val="19"/>
        </w:rPr>
        <w:t>to</w:t>
      </w:r>
      <w:r>
        <w:rPr>
          <w:color w:val="4D4D4D"/>
          <w:spacing w:val="14"/>
          <w:sz w:val="19"/>
        </w:rPr>
        <w:t> </w:t>
      </w:r>
      <w:r>
        <w:rPr>
          <w:color w:val="4D4D4D"/>
          <w:sz w:val="19"/>
        </w:rPr>
        <w:t>create</w:t>
      </w:r>
      <w:r>
        <w:rPr>
          <w:color w:val="4D4D4D"/>
          <w:spacing w:val="14"/>
          <w:sz w:val="19"/>
        </w:rPr>
        <w:t> </w:t>
      </w:r>
      <w:r>
        <w:rPr>
          <w:color w:val="4D4D4D"/>
          <w:sz w:val="19"/>
        </w:rPr>
        <w:t>a</w:t>
      </w:r>
      <w:r>
        <w:rPr>
          <w:color w:val="4D4D4D"/>
          <w:spacing w:val="14"/>
          <w:sz w:val="19"/>
        </w:rPr>
        <w:t> </w:t>
      </w:r>
      <w:r>
        <w:rPr>
          <w:color w:val="4D4D4D"/>
          <w:sz w:val="19"/>
        </w:rPr>
        <w:t>license</w:t>
      </w:r>
      <w:r>
        <w:rPr>
          <w:color w:val="4D4D4D"/>
          <w:spacing w:val="14"/>
          <w:sz w:val="19"/>
        </w:rPr>
        <w:t> </w:t>
      </w:r>
      <w:r>
        <w:rPr>
          <w:color w:val="4D4D4D"/>
          <w:sz w:val="19"/>
        </w:rPr>
        <w:t>with</w:t>
      </w:r>
      <w:r>
        <w:rPr>
          <w:color w:val="4D4D4D"/>
          <w:spacing w:val="14"/>
          <w:sz w:val="19"/>
        </w:rPr>
        <w:t> </w:t>
      </w:r>
      <w:r>
        <w:rPr>
          <w:color w:val="4D4D4D"/>
          <w:sz w:val="19"/>
        </w:rPr>
        <w:t>an</w:t>
      </w:r>
      <w:r>
        <w:rPr>
          <w:color w:val="4D4D4D"/>
          <w:spacing w:val="14"/>
          <w:sz w:val="19"/>
        </w:rPr>
        <w:t> </w:t>
      </w:r>
      <w:r>
        <w:rPr>
          <w:color w:val="4D4D4D"/>
          <w:sz w:val="19"/>
        </w:rPr>
        <w:t>exception.</w:t>
      </w:r>
    </w:p>
    <w:p>
      <w:pPr>
        <w:pStyle w:val="BodyText"/>
        <w:spacing w:before="5"/>
        <w:rPr>
          <w:sz w:val="20"/>
        </w:rPr>
      </w:pPr>
    </w:p>
    <w:p>
      <w:pPr>
        <w:pStyle w:val="ListParagraph"/>
        <w:numPr>
          <w:ilvl w:val="0"/>
          <w:numId w:val="35"/>
        </w:numPr>
        <w:tabs>
          <w:tab w:pos="984" w:val="left" w:leader="none"/>
          <w:tab w:pos="985" w:val="left" w:leader="none"/>
        </w:tabs>
        <w:spacing w:line="261" w:lineRule="auto" w:before="0" w:after="0"/>
        <w:ind w:left="985" w:right="361" w:hanging="360"/>
        <w:jc w:val="left"/>
        <w:rPr>
          <w:sz w:val="19"/>
        </w:rPr>
      </w:pPr>
      <w:hyperlink r:id="rId66">
        <w:r>
          <w:rPr>
            <w:b/>
            <w:color w:val="0000FF"/>
            <w:w w:val="105"/>
            <w:sz w:val="20"/>
            <w:u w:val="single" w:color="0000FF"/>
          </w:rPr>
          <w:t>Master</w:t>
        </w:r>
        <w:r>
          <w:rPr>
            <w:b/>
            <w:color w:val="0000FF"/>
            <w:spacing w:val="-16"/>
            <w:w w:val="105"/>
            <w:sz w:val="20"/>
            <w:u w:val="single" w:color="0000FF"/>
          </w:rPr>
          <w:t> </w:t>
        </w:r>
        <w:r>
          <w:rPr>
            <w:b/>
            <w:color w:val="0000FF"/>
            <w:w w:val="105"/>
            <w:sz w:val="20"/>
            <w:u w:val="single" w:color="0000FF"/>
          </w:rPr>
          <w:t>Files</w:t>
        </w:r>
      </w:hyperlink>
      <w:r>
        <w:rPr>
          <w:b/>
          <w:color w:val="0000FF"/>
          <w:w w:val="105"/>
          <w:sz w:val="20"/>
          <w:u w:val="single" w:color="0000FF"/>
        </w:rPr>
        <w:t>:</w:t>
      </w:r>
      <w:r>
        <w:rPr>
          <w:b/>
          <w:color w:val="0000FF"/>
          <w:spacing w:val="-18"/>
          <w:w w:val="105"/>
          <w:sz w:val="20"/>
          <w:u w:val="single" w:color="0000FF"/>
        </w:rPr>
        <w:t> </w:t>
      </w:r>
      <w:r>
        <w:rPr>
          <w:color w:val="4D4D4D"/>
          <w:w w:val="105"/>
          <w:sz w:val="19"/>
        </w:rPr>
        <w:t>The</w:t>
      </w:r>
      <w:r>
        <w:rPr>
          <w:color w:val="4D4D4D"/>
          <w:spacing w:val="-15"/>
          <w:w w:val="105"/>
          <w:sz w:val="19"/>
        </w:rPr>
        <w:t> </w:t>
      </w:r>
      <w:r>
        <w:rPr>
          <w:color w:val="4D4D4D"/>
          <w:w w:val="105"/>
          <w:sz w:val="19"/>
        </w:rPr>
        <w:t>HTML</w:t>
      </w:r>
      <w:r>
        <w:rPr>
          <w:color w:val="4D4D4D"/>
          <w:spacing w:val="-15"/>
          <w:w w:val="105"/>
          <w:sz w:val="19"/>
        </w:rPr>
        <w:t> </w:t>
      </w:r>
      <w:r>
        <w:rPr>
          <w:color w:val="4D4D4D"/>
          <w:w w:val="105"/>
          <w:sz w:val="19"/>
        </w:rPr>
        <w:t>pages</w:t>
      </w:r>
      <w:r>
        <w:rPr>
          <w:color w:val="4D4D4D"/>
          <w:spacing w:val="-15"/>
          <w:w w:val="105"/>
          <w:sz w:val="19"/>
        </w:rPr>
        <w:t> </w:t>
      </w:r>
      <w:r>
        <w:rPr>
          <w:color w:val="4D4D4D"/>
          <w:w w:val="105"/>
          <w:sz w:val="19"/>
        </w:rPr>
        <w:t>you</w:t>
      </w:r>
      <w:r>
        <w:rPr>
          <w:color w:val="4D4D4D"/>
          <w:spacing w:val="-15"/>
          <w:w w:val="105"/>
          <w:sz w:val="19"/>
        </w:rPr>
        <w:t> </w:t>
      </w:r>
      <w:r>
        <w:rPr>
          <w:color w:val="4D4D4D"/>
          <w:w w:val="105"/>
          <w:sz w:val="19"/>
        </w:rPr>
        <w:t>see</w:t>
      </w:r>
      <w:r>
        <w:rPr>
          <w:color w:val="4D4D4D"/>
          <w:spacing w:val="-15"/>
          <w:w w:val="105"/>
          <w:sz w:val="19"/>
        </w:rPr>
        <w:t> </w:t>
      </w:r>
      <w:r>
        <w:rPr>
          <w:color w:val="4D4D4D"/>
          <w:w w:val="105"/>
          <w:sz w:val="19"/>
        </w:rPr>
        <w:t>here</w:t>
      </w:r>
      <w:r>
        <w:rPr>
          <w:color w:val="4D4D4D"/>
          <w:spacing w:val="-15"/>
          <w:w w:val="105"/>
          <w:sz w:val="19"/>
        </w:rPr>
        <w:t> </w:t>
      </w:r>
      <w:r>
        <w:rPr>
          <w:color w:val="4D4D4D"/>
          <w:w w:val="105"/>
          <w:sz w:val="19"/>
        </w:rPr>
        <w:t>are</w:t>
      </w:r>
      <w:r>
        <w:rPr>
          <w:color w:val="4D4D4D"/>
          <w:spacing w:val="-15"/>
          <w:w w:val="105"/>
          <w:sz w:val="19"/>
        </w:rPr>
        <w:t> </w:t>
      </w:r>
      <w:r>
        <w:rPr>
          <w:color w:val="4D4D4D"/>
          <w:w w:val="105"/>
          <w:sz w:val="19"/>
        </w:rPr>
        <w:t>generated</w:t>
      </w:r>
      <w:r>
        <w:rPr>
          <w:color w:val="4D4D4D"/>
          <w:spacing w:val="-15"/>
          <w:w w:val="105"/>
          <w:sz w:val="19"/>
        </w:rPr>
        <w:t> </w:t>
      </w:r>
      <w:r>
        <w:rPr>
          <w:color w:val="4D4D4D"/>
          <w:w w:val="105"/>
          <w:sz w:val="19"/>
        </w:rPr>
        <w:t>from</w:t>
      </w:r>
      <w:r>
        <w:rPr>
          <w:color w:val="4D4D4D"/>
          <w:spacing w:val="-15"/>
          <w:w w:val="105"/>
          <w:sz w:val="19"/>
        </w:rPr>
        <w:t> </w:t>
      </w:r>
      <w:r>
        <w:rPr>
          <w:color w:val="4D4D4D"/>
          <w:w w:val="105"/>
          <w:sz w:val="19"/>
        </w:rPr>
        <w:t>the</w:t>
      </w:r>
      <w:r>
        <w:rPr>
          <w:color w:val="4D4D4D"/>
          <w:spacing w:val="-15"/>
          <w:w w:val="105"/>
          <w:sz w:val="19"/>
        </w:rPr>
        <w:t> </w:t>
      </w:r>
      <w:r>
        <w:rPr>
          <w:color w:val="4D4D4D"/>
          <w:w w:val="105"/>
          <w:sz w:val="19"/>
        </w:rPr>
        <w:t>master</w:t>
      </w:r>
      <w:r>
        <w:rPr>
          <w:color w:val="4D4D4D"/>
          <w:spacing w:val="-15"/>
          <w:w w:val="105"/>
          <w:sz w:val="19"/>
        </w:rPr>
        <w:t> </w:t>
      </w:r>
      <w:r>
        <w:rPr>
          <w:color w:val="4D4D4D"/>
          <w:w w:val="105"/>
          <w:sz w:val="19"/>
        </w:rPr>
        <w:t>files</w:t>
      </w:r>
      <w:r>
        <w:rPr>
          <w:color w:val="4D4D4D"/>
          <w:spacing w:val="-15"/>
          <w:w w:val="105"/>
          <w:sz w:val="19"/>
        </w:rPr>
        <w:t> </w:t>
      </w:r>
      <w:r>
        <w:rPr>
          <w:color w:val="4D4D4D"/>
          <w:w w:val="105"/>
          <w:sz w:val="19"/>
        </w:rPr>
        <w:t>for</w:t>
      </w:r>
      <w:r>
        <w:rPr>
          <w:color w:val="4D4D4D"/>
          <w:spacing w:val="-15"/>
          <w:w w:val="105"/>
          <w:sz w:val="19"/>
        </w:rPr>
        <w:t> </w:t>
      </w:r>
      <w:r>
        <w:rPr>
          <w:color w:val="4D4D4D"/>
          <w:w w:val="105"/>
          <w:sz w:val="19"/>
        </w:rPr>
        <w:t>the</w:t>
      </w:r>
      <w:r>
        <w:rPr>
          <w:color w:val="4D4D4D"/>
          <w:spacing w:val="-15"/>
          <w:w w:val="105"/>
          <w:sz w:val="19"/>
        </w:rPr>
        <w:t> </w:t>
      </w:r>
      <w:r>
        <w:rPr>
          <w:color w:val="4D4D4D"/>
          <w:w w:val="105"/>
          <w:sz w:val="19"/>
        </w:rPr>
        <w:t>SPDX</w:t>
      </w:r>
      <w:r>
        <w:rPr>
          <w:color w:val="4D4D4D"/>
          <w:spacing w:val="-15"/>
          <w:w w:val="105"/>
          <w:sz w:val="19"/>
        </w:rPr>
        <w:t> </w:t>
      </w:r>
      <w:r>
        <w:rPr>
          <w:color w:val="4D4D4D"/>
          <w:w w:val="105"/>
          <w:sz w:val="19"/>
        </w:rPr>
        <w:t>License List. The master files include a spreadsheet listing all the licenses, deprecated licenses, and license exceptions;</w:t>
      </w:r>
      <w:r>
        <w:rPr>
          <w:color w:val="4D4D4D"/>
          <w:spacing w:val="-12"/>
          <w:w w:val="105"/>
          <w:sz w:val="19"/>
        </w:rPr>
        <w:t> </w:t>
      </w:r>
      <w:r>
        <w:rPr>
          <w:color w:val="4D4D4D"/>
          <w:w w:val="105"/>
          <w:sz w:val="19"/>
        </w:rPr>
        <w:t>and</w:t>
      </w:r>
      <w:r>
        <w:rPr>
          <w:color w:val="4D4D4D"/>
          <w:spacing w:val="-12"/>
          <w:w w:val="105"/>
          <w:sz w:val="19"/>
        </w:rPr>
        <w:t> </w:t>
      </w:r>
      <w:r>
        <w:rPr>
          <w:color w:val="4D4D4D"/>
          <w:w w:val="105"/>
          <w:sz w:val="19"/>
        </w:rPr>
        <w:t>the</w:t>
      </w:r>
      <w:r>
        <w:rPr>
          <w:color w:val="4D4D4D"/>
          <w:spacing w:val="-12"/>
          <w:w w:val="105"/>
          <w:sz w:val="19"/>
        </w:rPr>
        <w:t> </w:t>
      </w:r>
      <w:r>
        <w:rPr>
          <w:color w:val="4D4D4D"/>
          <w:w w:val="105"/>
          <w:sz w:val="19"/>
        </w:rPr>
        <w:t>text</w:t>
      </w:r>
      <w:r>
        <w:rPr>
          <w:color w:val="4D4D4D"/>
          <w:spacing w:val="-12"/>
          <w:w w:val="105"/>
          <w:sz w:val="19"/>
        </w:rPr>
        <w:t> </w:t>
      </w:r>
      <w:r>
        <w:rPr>
          <w:color w:val="4D4D4D"/>
          <w:w w:val="105"/>
          <w:sz w:val="19"/>
        </w:rPr>
        <w:t>for</w:t>
      </w:r>
      <w:r>
        <w:rPr>
          <w:color w:val="4D4D4D"/>
          <w:spacing w:val="-12"/>
          <w:w w:val="105"/>
          <w:sz w:val="19"/>
        </w:rPr>
        <w:t> </w:t>
      </w:r>
      <w:r>
        <w:rPr>
          <w:color w:val="4D4D4D"/>
          <w:w w:val="105"/>
          <w:sz w:val="19"/>
        </w:rPr>
        <w:t>each</w:t>
      </w:r>
      <w:r>
        <w:rPr>
          <w:color w:val="4D4D4D"/>
          <w:spacing w:val="-12"/>
          <w:w w:val="105"/>
          <w:sz w:val="19"/>
        </w:rPr>
        <w:t> </w:t>
      </w:r>
      <w:r>
        <w:rPr>
          <w:color w:val="4D4D4D"/>
          <w:w w:val="105"/>
          <w:sz w:val="19"/>
        </w:rPr>
        <w:t>license</w:t>
      </w:r>
      <w:r>
        <w:rPr>
          <w:color w:val="4D4D4D"/>
          <w:spacing w:val="-12"/>
          <w:w w:val="105"/>
          <w:sz w:val="19"/>
        </w:rPr>
        <w:t> </w:t>
      </w:r>
      <w:r>
        <w:rPr>
          <w:color w:val="4D4D4D"/>
          <w:w w:val="105"/>
          <w:sz w:val="19"/>
        </w:rPr>
        <w:t>in</w:t>
      </w:r>
      <w:r>
        <w:rPr>
          <w:color w:val="4D4D4D"/>
          <w:spacing w:val="-12"/>
          <w:w w:val="105"/>
          <w:sz w:val="19"/>
        </w:rPr>
        <w:t> </w:t>
      </w:r>
      <w:r>
        <w:rPr>
          <w:color w:val="4D4D4D"/>
          <w:w w:val="105"/>
          <w:sz w:val="19"/>
        </w:rPr>
        <w:t>a</w:t>
      </w:r>
      <w:r>
        <w:rPr>
          <w:color w:val="4D4D4D"/>
          <w:spacing w:val="-12"/>
          <w:w w:val="105"/>
          <w:sz w:val="19"/>
        </w:rPr>
        <w:t> </w:t>
      </w:r>
      <w:r>
        <w:rPr>
          <w:color w:val="4D4D4D"/>
          <w:w w:val="105"/>
          <w:sz w:val="19"/>
        </w:rPr>
        <w:t>.txt</w:t>
      </w:r>
      <w:r>
        <w:rPr>
          <w:color w:val="4D4D4D"/>
          <w:spacing w:val="-12"/>
          <w:w w:val="105"/>
          <w:sz w:val="19"/>
        </w:rPr>
        <w:t> </w:t>
      </w:r>
      <w:r>
        <w:rPr>
          <w:color w:val="4D4D4D"/>
          <w:w w:val="105"/>
          <w:sz w:val="19"/>
        </w:rPr>
        <w:t>file.</w:t>
      </w:r>
      <w:r>
        <w:rPr>
          <w:color w:val="4D4D4D"/>
          <w:spacing w:val="-12"/>
          <w:w w:val="105"/>
          <w:sz w:val="19"/>
        </w:rPr>
        <w:t> </w:t>
      </w:r>
      <w:r>
        <w:rPr>
          <w:color w:val="4D4D4D"/>
          <w:w w:val="105"/>
          <w:sz w:val="19"/>
        </w:rPr>
        <w:t>These</w:t>
      </w:r>
      <w:r>
        <w:rPr>
          <w:color w:val="4D4D4D"/>
          <w:spacing w:val="-12"/>
          <w:w w:val="105"/>
          <w:sz w:val="19"/>
        </w:rPr>
        <w:t> </w:t>
      </w:r>
      <w:r>
        <w:rPr>
          <w:color w:val="4D4D4D"/>
          <w:w w:val="105"/>
          <w:sz w:val="19"/>
        </w:rPr>
        <w:t>files</w:t>
      </w:r>
      <w:r>
        <w:rPr>
          <w:color w:val="4D4D4D"/>
          <w:spacing w:val="-12"/>
          <w:w w:val="105"/>
          <w:sz w:val="19"/>
        </w:rPr>
        <w:t> </w:t>
      </w:r>
      <w:r>
        <w:rPr>
          <w:color w:val="4D4D4D"/>
          <w:w w:val="105"/>
          <w:sz w:val="19"/>
        </w:rPr>
        <w:t>are</w:t>
      </w:r>
      <w:r>
        <w:rPr>
          <w:color w:val="4D4D4D"/>
          <w:spacing w:val="-12"/>
          <w:w w:val="105"/>
          <w:sz w:val="19"/>
        </w:rPr>
        <w:t> </w:t>
      </w:r>
      <w:r>
        <w:rPr>
          <w:color w:val="4D4D4D"/>
          <w:w w:val="105"/>
          <w:sz w:val="19"/>
        </w:rPr>
        <w:t>available</w:t>
      </w:r>
      <w:r>
        <w:rPr>
          <w:color w:val="4D4D4D"/>
          <w:spacing w:val="-12"/>
          <w:w w:val="105"/>
          <w:sz w:val="19"/>
        </w:rPr>
        <w:t> </w:t>
      </w:r>
      <w:r>
        <w:rPr>
          <w:color w:val="4D4D4D"/>
          <w:w w:val="105"/>
          <w:sz w:val="19"/>
        </w:rPr>
        <w:t>in</w:t>
      </w:r>
      <w:r>
        <w:rPr>
          <w:color w:val="4D4D4D"/>
          <w:spacing w:val="-12"/>
          <w:w w:val="105"/>
          <w:sz w:val="19"/>
        </w:rPr>
        <w:t> </w:t>
      </w:r>
      <w:r>
        <w:rPr>
          <w:color w:val="4D4D4D"/>
          <w:w w:val="105"/>
          <w:sz w:val="19"/>
        </w:rPr>
        <w:t>a</w:t>
      </w:r>
      <w:r>
        <w:rPr>
          <w:color w:val="4D4D4D"/>
          <w:spacing w:val="-12"/>
          <w:w w:val="105"/>
          <w:sz w:val="19"/>
        </w:rPr>
        <w:t> </w:t>
      </w:r>
      <w:r>
        <w:rPr>
          <w:color w:val="4D4D4D"/>
          <w:w w:val="105"/>
          <w:sz w:val="19"/>
        </w:rPr>
        <w:t>Git</w:t>
      </w:r>
      <w:r>
        <w:rPr>
          <w:color w:val="4D4D4D"/>
          <w:spacing w:val="-12"/>
          <w:w w:val="105"/>
          <w:sz w:val="19"/>
        </w:rPr>
        <w:t> </w:t>
      </w:r>
      <w:r>
        <w:rPr>
          <w:color w:val="4D4D4D"/>
          <w:w w:val="105"/>
          <w:sz w:val="19"/>
        </w:rPr>
        <w:t>repository.</w:t>
      </w:r>
    </w:p>
    <w:p>
      <w:pPr>
        <w:pStyle w:val="BodyText"/>
        <w:spacing w:before="2"/>
        <w:rPr>
          <w:sz w:val="20"/>
        </w:rPr>
      </w:pPr>
    </w:p>
    <w:p>
      <w:pPr>
        <w:pStyle w:val="ListParagraph"/>
        <w:numPr>
          <w:ilvl w:val="0"/>
          <w:numId w:val="35"/>
        </w:numPr>
        <w:tabs>
          <w:tab w:pos="984" w:val="left" w:leader="none"/>
          <w:tab w:pos="985" w:val="left" w:leader="none"/>
        </w:tabs>
        <w:spacing w:line="259" w:lineRule="auto" w:before="0" w:after="0"/>
        <w:ind w:left="985" w:right="540" w:hanging="360"/>
        <w:jc w:val="left"/>
        <w:rPr>
          <w:sz w:val="19"/>
        </w:rPr>
      </w:pPr>
      <w:hyperlink r:id="rId67">
        <w:r>
          <w:rPr>
            <w:b/>
            <w:color w:val="0000FF"/>
            <w:w w:val="105"/>
            <w:sz w:val="20"/>
            <w:u w:val="single" w:color="0000FF"/>
          </w:rPr>
          <w:t>Overview</w:t>
        </w:r>
      </w:hyperlink>
      <w:r>
        <w:rPr>
          <w:b/>
          <w:color w:val="0000FF"/>
          <w:w w:val="105"/>
          <w:sz w:val="20"/>
          <w:u w:val="single" w:color="0000FF"/>
        </w:rPr>
        <w:t>:</w:t>
      </w:r>
      <w:r>
        <w:rPr>
          <w:b/>
          <w:color w:val="0000FF"/>
          <w:spacing w:val="-20"/>
          <w:w w:val="105"/>
          <w:sz w:val="20"/>
          <w:u w:val="single" w:color="0000FF"/>
        </w:rPr>
        <w:t> </w:t>
      </w:r>
      <w:r>
        <w:rPr>
          <w:color w:val="4D4D4D"/>
          <w:w w:val="105"/>
          <w:sz w:val="19"/>
        </w:rPr>
        <w:t>For</w:t>
      </w:r>
      <w:r>
        <w:rPr>
          <w:color w:val="4D4D4D"/>
          <w:spacing w:val="-17"/>
          <w:w w:val="105"/>
          <w:sz w:val="19"/>
        </w:rPr>
        <w:t> </w:t>
      </w:r>
      <w:r>
        <w:rPr>
          <w:color w:val="4D4D4D"/>
          <w:w w:val="105"/>
          <w:sz w:val="19"/>
        </w:rPr>
        <w:t>general</w:t>
      </w:r>
      <w:r>
        <w:rPr>
          <w:color w:val="4D4D4D"/>
          <w:spacing w:val="-17"/>
          <w:w w:val="105"/>
          <w:sz w:val="19"/>
        </w:rPr>
        <w:t> </w:t>
      </w:r>
      <w:r>
        <w:rPr>
          <w:color w:val="4D4D4D"/>
          <w:w w:val="105"/>
          <w:sz w:val="19"/>
        </w:rPr>
        <w:t>information</w:t>
      </w:r>
      <w:r>
        <w:rPr>
          <w:color w:val="4D4D4D"/>
          <w:spacing w:val="-17"/>
          <w:w w:val="105"/>
          <w:sz w:val="19"/>
        </w:rPr>
        <w:t> </w:t>
      </w:r>
      <w:r>
        <w:rPr>
          <w:color w:val="4D4D4D"/>
          <w:w w:val="105"/>
          <w:sz w:val="19"/>
        </w:rPr>
        <w:t>about</w:t>
      </w:r>
      <w:r>
        <w:rPr>
          <w:color w:val="4D4D4D"/>
          <w:spacing w:val="-17"/>
          <w:w w:val="105"/>
          <w:sz w:val="19"/>
        </w:rPr>
        <w:t> </w:t>
      </w:r>
      <w:r>
        <w:rPr>
          <w:color w:val="4D4D4D"/>
          <w:w w:val="105"/>
          <w:sz w:val="19"/>
        </w:rPr>
        <w:t>the</w:t>
      </w:r>
      <w:r>
        <w:rPr>
          <w:color w:val="4D4D4D"/>
          <w:spacing w:val="-17"/>
          <w:w w:val="105"/>
          <w:sz w:val="19"/>
        </w:rPr>
        <w:t> </w:t>
      </w:r>
      <w:r>
        <w:rPr>
          <w:color w:val="4D4D4D"/>
          <w:w w:val="105"/>
          <w:sz w:val="19"/>
        </w:rPr>
        <w:t>SPDX</w:t>
      </w:r>
      <w:r>
        <w:rPr>
          <w:color w:val="4D4D4D"/>
          <w:spacing w:val="-17"/>
          <w:w w:val="105"/>
          <w:sz w:val="19"/>
        </w:rPr>
        <w:t> </w:t>
      </w:r>
      <w:r>
        <w:rPr>
          <w:color w:val="4D4D4D"/>
          <w:w w:val="105"/>
          <w:sz w:val="19"/>
        </w:rPr>
        <w:t>License</w:t>
      </w:r>
      <w:r>
        <w:rPr>
          <w:color w:val="4D4D4D"/>
          <w:spacing w:val="-17"/>
          <w:w w:val="105"/>
          <w:sz w:val="19"/>
        </w:rPr>
        <w:t> </w:t>
      </w:r>
      <w:r>
        <w:rPr>
          <w:color w:val="4D4D4D"/>
          <w:w w:val="105"/>
          <w:sz w:val="19"/>
        </w:rPr>
        <w:t>List,</w:t>
      </w:r>
      <w:r>
        <w:rPr>
          <w:color w:val="4D4D4D"/>
          <w:spacing w:val="-17"/>
          <w:w w:val="105"/>
          <w:sz w:val="19"/>
        </w:rPr>
        <w:t> </w:t>
      </w:r>
      <w:r>
        <w:rPr>
          <w:color w:val="4D4D4D"/>
          <w:w w:val="105"/>
          <w:sz w:val="19"/>
        </w:rPr>
        <w:t>including</w:t>
      </w:r>
      <w:r>
        <w:rPr>
          <w:color w:val="4D4D4D"/>
          <w:spacing w:val="-17"/>
          <w:w w:val="105"/>
          <w:sz w:val="19"/>
        </w:rPr>
        <w:t> </w:t>
      </w:r>
      <w:r>
        <w:rPr>
          <w:color w:val="4D4D4D"/>
          <w:w w:val="105"/>
          <w:sz w:val="19"/>
        </w:rPr>
        <w:t>principles</w:t>
      </w:r>
      <w:r>
        <w:rPr>
          <w:color w:val="4D4D4D"/>
          <w:spacing w:val="-17"/>
          <w:w w:val="105"/>
          <w:sz w:val="19"/>
        </w:rPr>
        <w:t> </w:t>
      </w:r>
      <w:r>
        <w:rPr>
          <w:color w:val="4D4D4D"/>
          <w:w w:val="105"/>
          <w:sz w:val="19"/>
        </w:rPr>
        <w:t>for</w:t>
      </w:r>
      <w:r>
        <w:rPr>
          <w:color w:val="4D4D4D"/>
          <w:spacing w:val="-17"/>
          <w:w w:val="105"/>
          <w:sz w:val="19"/>
        </w:rPr>
        <w:t> </w:t>
      </w:r>
      <w:r>
        <w:rPr>
          <w:color w:val="4D4D4D"/>
          <w:w w:val="105"/>
          <w:sz w:val="19"/>
        </w:rPr>
        <w:t>inclusion</w:t>
      </w:r>
      <w:r>
        <w:rPr>
          <w:color w:val="4D4D4D"/>
          <w:spacing w:val="-17"/>
          <w:w w:val="105"/>
          <w:sz w:val="19"/>
        </w:rPr>
        <w:t> </w:t>
      </w:r>
      <w:r>
        <w:rPr>
          <w:color w:val="4D4D4D"/>
          <w:w w:val="105"/>
          <w:sz w:val="19"/>
        </w:rPr>
        <w:t>of</w:t>
      </w:r>
      <w:r>
        <w:rPr>
          <w:color w:val="4D4D4D"/>
          <w:spacing w:val="-17"/>
          <w:w w:val="105"/>
          <w:sz w:val="19"/>
        </w:rPr>
        <w:t> </w:t>
      </w:r>
      <w:r>
        <w:rPr>
          <w:color w:val="4D4D4D"/>
          <w:w w:val="105"/>
          <w:sz w:val="19"/>
        </w:rPr>
        <w:t>a license</w:t>
      </w:r>
      <w:r>
        <w:rPr>
          <w:color w:val="4D4D4D"/>
          <w:spacing w:val="-13"/>
          <w:w w:val="105"/>
          <w:sz w:val="19"/>
        </w:rPr>
        <w:t> </w:t>
      </w:r>
      <w:r>
        <w:rPr>
          <w:color w:val="4D4D4D"/>
          <w:w w:val="105"/>
          <w:sz w:val="19"/>
        </w:rPr>
        <w:t>and</w:t>
      </w:r>
      <w:r>
        <w:rPr>
          <w:color w:val="4D4D4D"/>
          <w:spacing w:val="-13"/>
          <w:w w:val="105"/>
          <w:sz w:val="19"/>
        </w:rPr>
        <w:t> </w:t>
      </w:r>
      <w:r>
        <w:rPr>
          <w:color w:val="4D4D4D"/>
          <w:w w:val="105"/>
          <w:sz w:val="19"/>
        </w:rPr>
        <w:t>an</w:t>
      </w:r>
      <w:r>
        <w:rPr>
          <w:color w:val="4D4D4D"/>
          <w:spacing w:val="-13"/>
          <w:w w:val="105"/>
          <w:sz w:val="19"/>
        </w:rPr>
        <w:t> </w:t>
      </w:r>
      <w:r>
        <w:rPr>
          <w:color w:val="4D4D4D"/>
          <w:w w:val="105"/>
          <w:sz w:val="19"/>
        </w:rPr>
        <w:t>explanation</w:t>
      </w:r>
      <w:r>
        <w:rPr>
          <w:color w:val="4D4D4D"/>
          <w:spacing w:val="-13"/>
          <w:w w:val="105"/>
          <w:sz w:val="19"/>
        </w:rPr>
        <w:t> </w:t>
      </w:r>
      <w:r>
        <w:rPr>
          <w:color w:val="4D4D4D"/>
          <w:w w:val="105"/>
          <w:sz w:val="19"/>
        </w:rPr>
        <w:t>of</w:t>
      </w:r>
      <w:r>
        <w:rPr>
          <w:color w:val="4D4D4D"/>
          <w:spacing w:val="-13"/>
          <w:w w:val="105"/>
          <w:sz w:val="19"/>
        </w:rPr>
        <w:t> </w:t>
      </w:r>
      <w:r>
        <w:rPr>
          <w:color w:val="4D4D4D"/>
          <w:w w:val="105"/>
          <w:sz w:val="19"/>
        </w:rPr>
        <w:t>the</w:t>
      </w:r>
      <w:r>
        <w:rPr>
          <w:color w:val="4D4D4D"/>
          <w:spacing w:val="-13"/>
          <w:w w:val="105"/>
          <w:sz w:val="19"/>
        </w:rPr>
        <w:t> </w:t>
      </w:r>
      <w:r>
        <w:rPr>
          <w:color w:val="4D4D4D"/>
          <w:w w:val="105"/>
          <w:sz w:val="19"/>
        </w:rPr>
        <w:t>fields</w:t>
      </w:r>
      <w:r>
        <w:rPr>
          <w:color w:val="4D4D4D"/>
          <w:spacing w:val="-13"/>
          <w:w w:val="105"/>
          <w:sz w:val="19"/>
        </w:rPr>
        <w:t> </w:t>
      </w:r>
      <w:r>
        <w:rPr>
          <w:color w:val="4D4D4D"/>
          <w:w w:val="105"/>
          <w:sz w:val="19"/>
        </w:rPr>
        <w:t>contained</w:t>
      </w:r>
      <w:r>
        <w:rPr>
          <w:color w:val="4D4D4D"/>
          <w:spacing w:val="-13"/>
          <w:w w:val="105"/>
          <w:sz w:val="19"/>
        </w:rPr>
        <w:t> </w:t>
      </w:r>
      <w:r>
        <w:rPr>
          <w:color w:val="4D4D4D"/>
          <w:w w:val="105"/>
          <w:sz w:val="19"/>
        </w:rPr>
        <w:t>on</w:t>
      </w:r>
      <w:r>
        <w:rPr>
          <w:color w:val="4D4D4D"/>
          <w:spacing w:val="-13"/>
          <w:w w:val="105"/>
          <w:sz w:val="19"/>
        </w:rPr>
        <w:t> </w:t>
      </w:r>
      <w:r>
        <w:rPr>
          <w:color w:val="4D4D4D"/>
          <w:w w:val="105"/>
          <w:sz w:val="19"/>
        </w:rPr>
        <w:t>the</w:t>
      </w:r>
      <w:r>
        <w:rPr>
          <w:color w:val="4D4D4D"/>
          <w:spacing w:val="-13"/>
          <w:w w:val="105"/>
          <w:sz w:val="19"/>
        </w:rPr>
        <w:t> </w:t>
      </w:r>
      <w:r>
        <w:rPr>
          <w:color w:val="4D4D4D"/>
          <w:w w:val="105"/>
          <w:sz w:val="19"/>
        </w:rPr>
        <w:t>list.</w:t>
      </w:r>
    </w:p>
    <w:p>
      <w:pPr>
        <w:pStyle w:val="BodyText"/>
        <w:spacing w:before="4"/>
        <w:rPr>
          <w:sz w:val="20"/>
        </w:rPr>
      </w:pPr>
    </w:p>
    <w:p>
      <w:pPr>
        <w:pStyle w:val="ListParagraph"/>
        <w:numPr>
          <w:ilvl w:val="0"/>
          <w:numId w:val="35"/>
        </w:numPr>
        <w:tabs>
          <w:tab w:pos="984" w:val="left" w:leader="none"/>
          <w:tab w:pos="985" w:val="left" w:leader="none"/>
        </w:tabs>
        <w:spacing w:line="261" w:lineRule="auto" w:before="0" w:after="0"/>
        <w:ind w:left="985" w:right="477" w:hanging="360"/>
        <w:jc w:val="left"/>
        <w:rPr>
          <w:sz w:val="19"/>
        </w:rPr>
      </w:pPr>
      <w:hyperlink r:id="rId68">
        <w:r>
          <w:rPr>
            <w:b/>
            <w:color w:val="0000FF"/>
            <w:w w:val="105"/>
            <w:sz w:val="20"/>
            <w:u w:val="single" w:color="0000FF"/>
          </w:rPr>
          <w:t>Matching</w:t>
        </w:r>
        <w:r>
          <w:rPr>
            <w:b/>
            <w:color w:val="0000FF"/>
            <w:spacing w:val="-18"/>
            <w:w w:val="105"/>
            <w:sz w:val="20"/>
            <w:u w:val="single" w:color="0000FF"/>
          </w:rPr>
          <w:t> </w:t>
        </w:r>
        <w:r>
          <w:rPr>
            <w:b/>
            <w:color w:val="0000FF"/>
            <w:w w:val="105"/>
            <w:sz w:val="20"/>
            <w:u w:val="single" w:color="0000FF"/>
          </w:rPr>
          <w:t>Guidelines</w:t>
        </w:r>
      </w:hyperlink>
      <w:r>
        <w:rPr>
          <w:color w:val="0000FF"/>
          <w:w w:val="105"/>
          <w:sz w:val="19"/>
          <w:u w:val="single" w:color="0000FF"/>
        </w:rPr>
        <w:t>:</w:t>
      </w:r>
      <w:r>
        <w:rPr>
          <w:color w:val="0000FF"/>
          <w:spacing w:val="-17"/>
          <w:w w:val="105"/>
          <w:sz w:val="19"/>
          <w:u w:val="single" w:color="0000FF"/>
        </w:rPr>
        <w:t> </w:t>
      </w:r>
      <w:r>
        <w:rPr>
          <w:color w:val="4D4D4D"/>
          <w:w w:val="105"/>
          <w:sz w:val="19"/>
        </w:rPr>
        <w:t>Guidelines</w:t>
      </w:r>
      <w:r>
        <w:rPr>
          <w:color w:val="4D4D4D"/>
          <w:spacing w:val="-17"/>
          <w:w w:val="105"/>
          <w:sz w:val="19"/>
        </w:rPr>
        <w:t> </w:t>
      </w:r>
      <w:r>
        <w:rPr>
          <w:color w:val="4D4D4D"/>
          <w:w w:val="105"/>
          <w:sz w:val="19"/>
        </w:rPr>
        <w:t>for</w:t>
      </w:r>
      <w:r>
        <w:rPr>
          <w:color w:val="4D4D4D"/>
          <w:spacing w:val="-17"/>
          <w:w w:val="105"/>
          <w:sz w:val="19"/>
        </w:rPr>
        <w:t> </w:t>
      </w:r>
      <w:r>
        <w:rPr>
          <w:color w:val="4D4D4D"/>
          <w:w w:val="105"/>
          <w:sz w:val="19"/>
        </w:rPr>
        <w:t>what</w:t>
      </w:r>
      <w:r>
        <w:rPr>
          <w:color w:val="4D4D4D"/>
          <w:spacing w:val="-17"/>
          <w:w w:val="105"/>
          <w:sz w:val="19"/>
        </w:rPr>
        <w:t> </w:t>
      </w:r>
      <w:r>
        <w:rPr>
          <w:color w:val="4D4D4D"/>
          <w:w w:val="105"/>
          <w:sz w:val="19"/>
        </w:rPr>
        <w:t>constitutes</w:t>
      </w:r>
      <w:r>
        <w:rPr>
          <w:color w:val="4D4D4D"/>
          <w:spacing w:val="-17"/>
          <w:w w:val="105"/>
          <w:sz w:val="19"/>
        </w:rPr>
        <w:t> </w:t>
      </w:r>
      <w:r>
        <w:rPr>
          <w:color w:val="4D4D4D"/>
          <w:w w:val="105"/>
          <w:sz w:val="19"/>
        </w:rPr>
        <w:t>a</w:t>
      </w:r>
      <w:r>
        <w:rPr>
          <w:color w:val="4D4D4D"/>
          <w:spacing w:val="-17"/>
          <w:w w:val="105"/>
          <w:sz w:val="19"/>
        </w:rPr>
        <w:t> </w:t>
      </w:r>
      <w:r>
        <w:rPr>
          <w:color w:val="4D4D4D"/>
          <w:w w:val="105"/>
          <w:sz w:val="19"/>
        </w:rPr>
        <w:t>license</w:t>
      </w:r>
      <w:r>
        <w:rPr>
          <w:color w:val="4D4D4D"/>
          <w:spacing w:val="-17"/>
          <w:w w:val="105"/>
          <w:sz w:val="19"/>
        </w:rPr>
        <w:t> </w:t>
      </w:r>
      <w:r>
        <w:rPr>
          <w:color w:val="4D4D4D"/>
          <w:w w:val="105"/>
          <w:sz w:val="19"/>
        </w:rPr>
        <w:t>match</w:t>
      </w:r>
      <w:r>
        <w:rPr>
          <w:color w:val="4D4D4D"/>
          <w:spacing w:val="-17"/>
          <w:w w:val="105"/>
          <w:sz w:val="19"/>
        </w:rPr>
        <w:t> </w:t>
      </w:r>
      <w:r>
        <w:rPr>
          <w:color w:val="4D4D4D"/>
          <w:w w:val="105"/>
          <w:sz w:val="19"/>
        </w:rPr>
        <w:t>to</w:t>
      </w:r>
      <w:r>
        <w:rPr>
          <w:color w:val="4D4D4D"/>
          <w:spacing w:val="-17"/>
          <w:w w:val="105"/>
          <w:sz w:val="19"/>
        </w:rPr>
        <w:t> </w:t>
      </w:r>
      <w:r>
        <w:rPr>
          <w:color w:val="4D4D4D"/>
          <w:w w:val="105"/>
          <w:sz w:val="19"/>
        </w:rPr>
        <w:t>the</w:t>
      </w:r>
      <w:r>
        <w:rPr>
          <w:color w:val="4D4D4D"/>
          <w:spacing w:val="-17"/>
          <w:w w:val="105"/>
          <w:sz w:val="19"/>
        </w:rPr>
        <w:t> </w:t>
      </w:r>
      <w:r>
        <w:rPr>
          <w:color w:val="4D4D4D"/>
          <w:w w:val="105"/>
          <w:sz w:val="19"/>
        </w:rPr>
        <w:t>SPDX</w:t>
      </w:r>
      <w:r>
        <w:rPr>
          <w:color w:val="4D4D4D"/>
          <w:spacing w:val="-17"/>
          <w:w w:val="105"/>
          <w:sz w:val="19"/>
        </w:rPr>
        <w:t> </w:t>
      </w:r>
      <w:r>
        <w:rPr>
          <w:color w:val="4D4D4D"/>
          <w:w w:val="105"/>
          <w:sz w:val="19"/>
        </w:rPr>
        <w:t>License</w:t>
      </w:r>
      <w:r>
        <w:rPr>
          <w:color w:val="4D4D4D"/>
          <w:spacing w:val="-17"/>
          <w:w w:val="105"/>
          <w:sz w:val="19"/>
        </w:rPr>
        <w:t> </w:t>
      </w:r>
      <w:r>
        <w:rPr>
          <w:color w:val="4D4D4D"/>
          <w:w w:val="105"/>
          <w:sz w:val="19"/>
        </w:rPr>
        <w:t>List.</w:t>
      </w:r>
      <w:r>
        <w:rPr>
          <w:color w:val="4D4D4D"/>
          <w:spacing w:val="-17"/>
          <w:w w:val="105"/>
          <w:sz w:val="19"/>
        </w:rPr>
        <w:t> </w:t>
      </w:r>
      <w:r>
        <w:rPr>
          <w:color w:val="4D4D4D"/>
          <w:w w:val="105"/>
          <w:sz w:val="19"/>
        </w:rPr>
        <w:t>For licenses</w:t>
      </w:r>
      <w:r>
        <w:rPr>
          <w:color w:val="4D4D4D"/>
          <w:spacing w:val="-13"/>
          <w:w w:val="105"/>
          <w:sz w:val="19"/>
        </w:rPr>
        <w:t> </w:t>
      </w:r>
      <w:r>
        <w:rPr>
          <w:color w:val="4D4D4D"/>
          <w:w w:val="105"/>
          <w:sz w:val="19"/>
        </w:rPr>
        <w:t>that</w:t>
      </w:r>
      <w:r>
        <w:rPr>
          <w:color w:val="4D4D4D"/>
          <w:spacing w:val="-13"/>
          <w:w w:val="105"/>
          <w:sz w:val="19"/>
        </w:rPr>
        <w:t> </w:t>
      </w:r>
      <w:r>
        <w:rPr>
          <w:color w:val="4D4D4D"/>
          <w:w w:val="105"/>
          <w:sz w:val="19"/>
        </w:rPr>
        <w:t>include</w:t>
      </w:r>
      <w:r>
        <w:rPr>
          <w:color w:val="4D4D4D"/>
          <w:spacing w:val="-13"/>
          <w:w w:val="105"/>
          <w:sz w:val="19"/>
        </w:rPr>
        <w:t> </w:t>
      </w:r>
      <w:r>
        <w:rPr>
          <w:color w:val="4D4D4D"/>
          <w:w w:val="105"/>
          <w:sz w:val="19"/>
        </w:rPr>
        <w:t>markup,</w:t>
      </w:r>
      <w:r>
        <w:rPr>
          <w:color w:val="4D4D4D"/>
          <w:spacing w:val="-13"/>
          <w:w w:val="105"/>
          <w:sz w:val="19"/>
        </w:rPr>
        <w:t> </w:t>
      </w:r>
      <w:r>
        <w:rPr>
          <w:color w:val="4D4D4D"/>
          <w:w w:val="105"/>
          <w:sz w:val="19"/>
        </w:rPr>
        <w:t>the</w:t>
      </w:r>
      <w:r>
        <w:rPr>
          <w:color w:val="4D4D4D"/>
          <w:spacing w:val="-13"/>
          <w:w w:val="105"/>
          <w:sz w:val="19"/>
        </w:rPr>
        <w:t> </w:t>
      </w:r>
      <w:r>
        <w:rPr>
          <w:color w:val="4D4D4D"/>
          <w:w w:val="105"/>
          <w:sz w:val="19"/>
        </w:rPr>
        <w:t>license</w:t>
      </w:r>
      <w:r>
        <w:rPr>
          <w:color w:val="4D4D4D"/>
          <w:spacing w:val="-13"/>
          <w:w w:val="105"/>
          <w:sz w:val="19"/>
        </w:rPr>
        <w:t> </w:t>
      </w:r>
      <w:r>
        <w:rPr>
          <w:color w:val="4D4D4D"/>
          <w:w w:val="105"/>
          <w:sz w:val="19"/>
        </w:rPr>
        <w:t>text</w:t>
      </w:r>
      <w:r>
        <w:rPr>
          <w:color w:val="4D4D4D"/>
          <w:spacing w:val="-13"/>
          <w:w w:val="105"/>
          <w:sz w:val="19"/>
        </w:rPr>
        <w:t> </w:t>
      </w:r>
      <w:r>
        <w:rPr>
          <w:color w:val="4D4D4D"/>
          <w:w w:val="105"/>
          <w:sz w:val="19"/>
        </w:rPr>
        <w:t>on</w:t>
      </w:r>
      <w:r>
        <w:rPr>
          <w:color w:val="4D4D4D"/>
          <w:spacing w:val="-13"/>
          <w:w w:val="105"/>
          <w:sz w:val="19"/>
        </w:rPr>
        <w:t> </w:t>
      </w:r>
      <w:r>
        <w:rPr>
          <w:color w:val="4D4D4D"/>
          <w:w w:val="105"/>
          <w:sz w:val="19"/>
        </w:rPr>
        <w:t>the</w:t>
      </w:r>
      <w:r>
        <w:rPr>
          <w:color w:val="4D4D4D"/>
          <w:spacing w:val="-13"/>
          <w:w w:val="105"/>
          <w:sz w:val="19"/>
        </w:rPr>
        <w:t> </w:t>
      </w:r>
      <w:r>
        <w:rPr>
          <w:color w:val="4D4D4D"/>
          <w:w w:val="105"/>
          <w:sz w:val="19"/>
        </w:rPr>
        <w:t>HTML</w:t>
      </w:r>
      <w:r>
        <w:rPr>
          <w:color w:val="4D4D4D"/>
          <w:spacing w:val="-13"/>
          <w:w w:val="105"/>
          <w:sz w:val="19"/>
        </w:rPr>
        <w:t> </w:t>
      </w:r>
      <w:r>
        <w:rPr>
          <w:color w:val="4D4D4D"/>
          <w:w w:val="105"/>
          <w:sz w:val="19"/>
        </w:rPr>
        <w:t>pages</w:t>
      </w:r>
      <w:r>
        <w:rPr>
          <w:color w:val="4D4D4D"/>
          <w:spacing w:val="-13"/>
          <w:w w:val="105"/>
          <w:sz w:val="19"/>
        </w:rPr>
        <w:t> </w:t>
      </w:r>
      <w:r>
        <w:rPr>
          <w:color w:val="4D4D4D"/>
          <w:w w:val="105"/>
          <w:sz w:val="19"/>
        </w:rPr>
        <w:t>here</w:t>
      </w:r>
      <w:r>
        <w:rPr>
          <w:color w:val="4D4D4D"/>
          <w:spacing w:val="-13"/>
          <w:w w:val="105"/>
          <w:sz w:val="19"/>
        </w:rPr>
        <w:t> </w:t>
      </w:r>
      <w:r>
        <w:rPr>
          <w:color w:val="4D4D4D"/>
          <w:w w:val="105"/>
          <w:sz w:val="19"/>
        </w:rPr>
        <w:t>will</w:t>
      </w:r>
      <w:r>
        <w:rPr>
          <w:color w:val="4D4D4D"/>
          <w:spacing w:val="-13"/>
          <w:w w:val="105"/>
          <w:sz w:val="19"/>
        </w:rPr>
        <w:t> </w:t>
      </w:r>
      <w:r>
        <w:rPr>
          <w:color w:val="4D4D4D"/>
          <w:w w:val="105"/>
          <w:sz w:val="19"/>
        </w:rPr>
        <w:t>display</w:t>
      </w:r>
      <w:r>
        <w:rPr>
          <w:color w:val="4D4D4D"/>
          <w:spacing w:val="-13"/>
          <w:w w:val="105"/>
          <w:sz w:val="19"/>
        </w:rPr>
        <w:t> </w:t>
      </w:r>
      <w:r>
        <w:rPr>
          <w:color w:val="4D4D4D"/>
          <w:w w:val="105"/>
          <w:sz w:val="19"/>
        </w:rPr>
        <w:t>omitable</w:t>
      </w:r>
      <w:r>
        <w:rPr>
          <w:color w:val="4D4D4D"/>
          <w:spacing w:val="-13"/>
          <w:w w:val="105"/>
          <w:sz w:val="19"/>
        </w:rPr>
        <w:t> </w:t>
      </w:r>
      <w:r>
        <w:rPr>
          <w:color w:val="4D4D4D"/>
          <w:w w:val="105"/>
          <w:sz w:val="19"/>
        </w:rPr>
        <w:t>text</w:t>
      </w:r>
      <w:r>
        <w:rPr>
          <w:color w:val="4D4D4D"/>
          <w:spacing w:val="-13"/>
          <w:w w:val="105"/>
          <w:sz w:val="19"/>
        </w:rPr>
        <w:t> </w:t>
      </w:r>
      <w:r>
        <w:rPr>
          <w:color w:val="4D4D4D"/>
          <w:w w:val="105"/>
          <w:sz w:val="19"/>
        </w:rPr>
        <w:t>in</w:t>
      </w:r>
      <w:r>
        <w:rPr>
          <w:color w:val="4D4D4D"/>
          <w:spacing w:val="-13"/>
          <w:w w:val="105"/>
          <w:sz w:val="19"/>
        </w:rPr>
        <w:t> </w:t>
      </w:r>
      <w:r>
        <w:rPr>
          <w:color w:val="4D4D4D"/>
          <w:w w:val="105"/>
          <w:sz w:val="19"/>
        </w:rPr>
        <w:t>blue and</w:t>
      </w:r>
      <w:r>
        <w:rPr>
          <w:color w:val="4D4D4D"/>
          <w:spacing w:val="-14"/>
          <w:w w:val="105"/>
          <w:sz w:val="19"/>
        </w:rPr>
        <w:t> </w:t>
      </w:r>
      <w:r>
        <w:rPr>
          <w:color w:val="4D4D4D"/>
          <w:w w:val="105"/>
          <w:sz w:val="19"/>
        </w:rPr>
        <w:t>replaceable</w:t>
      </w:r>
      <w:r>
        <w:rPr>
          <w:color w:val="4D4D4D"/>
          <w:spacing w:val="-14"/>
          <w:w w:val="105"/>
          <w:sz w:val="19"/>
        </w:rPr>
        <w:t> </w:t>
      </w:r>
      <w:r>
        <w:rPr>
          <w:color w:val="4D4D4D"/>
          <w:w w:val="105"/>
          <w:sz w:val="19"/>
        </w:rPr>
        <w:t>text</w:t>
      </w:r>
      <w:r>
        <w:rPr>
          <w:color w:val="4D4D4D"/>
          <w:spacing w:val="-14"/>
          <w:w w:val="105"/>
          <w:sz w:val="19"/>
        </w:rPr>
        <w:t> </w:t>
      </w:r>
      <w:r>
        <w:rPr>
          <w:color w:val="4D4D4D"/>
          <w:w w:val="105"/>
          <w:sz w:val="19"/>
        </w:rPr>
        <w:t>in</w:t>
      </w:r>
      <w:r>
        <w:rPr>
          <w:color w:val="4D4D4D"/>
          <w:spacing w:val="-14"/>
          <w:w w:val="105"/>
          <w:sz w:val="19"/>
        </w:rPr>
        <w:t> </w:t>
      </w:r>
      <w:r>
        <w:rPr>
          <w:color w:val="4D4D4D"/>
          <w:w w:val="105"/>
          <w:sz w:val="19"/>
        </w:rPr>
        <w:t>red</w:t>
      </w:r>
      <w:r>
        <w:rPr>
          <w:color w:val="4D4D4D"/>
          <w:spacing w:val="-14"/>
          <w:w w:val="105"/>
          <w:sz w:val="19"/>
        </w:rPr>
        <w:t> </w:t>
      </w:r>
      <w:r>
        <w:rPr>
          <w:color w:val="4D4D4D"/>
          <w:w w:val="105"/>
          <w:sz w:val="19"/>
        </w:rPr>
        <w:t>(see</w:t>
      </w:r>
      <w:r>
        <w:rPr>
          <w:color w:val="4D4D4D"/>
          <w:spacing w:val="-14"/>
          <w:w w:val="105"/>
          <w:sz w:val="19"/>
        </w:rPr>
        <w:t> </w:t>
      </w:r>
      <w:r>
        <w:rPr>
          <w:color w:val="4D4D4D"/>
          <w:w w:val="105"/>
          <w:sz w:val="19"/>
        </w:rPr>
        <w:t>Guideline</w:t>
      </w:r>
      <w:r>
        <w:rPr>
          <w:color w:val="4D4D4D"/>
          <w:spacing w:val="-14"/>
          <w:w w:val="105"/>
          <w:sz w:val="19"/>
        </w:rPr>
        <w:t> </w:t>
      </w:r>
      <w:r>
        <w:rPr>
          <w:color w:val="4D4D4D"/>
          <w:w w:val="105"/>
          <w:sz w:val="19"/>
        </w:rPr>
        <w:t>#2</w:t>
      </w:r>
      <w:r>
        <w:rPr>
          <w:color w:val="4D4D4D"/>
          <w:spacing w:val="-14"/>
          <w:w w:val="105"/>
          <w:sz w:val="19"/>
        </w:rPr>
        <w:t> </w:t>
      </w:r>
      <w:r>
        <w:rPr>
          <w:color w:val="4D4D4D"/>
          <w:w w:val="105"/>
          <w:sz w:val="19"/>
        </w:rPr>
        <w:t>for</w:t>
      </w:r>
      <w:r>
        <w:rPr>
          <w:color w:val="4D4D4D"/>
          <w:spacing w:val="-14"/>
          <w:w w:val="105"/>
          <w:sz w:val="19"/>
        </w:rPr>
        <w:t> </w:t>
      </w:r>
      <w:r>
        <w:rPr>
          <w:color w:val="4D4D4D"/>
          <w:w w:val="105"/>
          <w:sz w:val="19"/>
        </w:rPr>
        <w:t>more</w:t>
      </w:r>
      <w:r>
        <w:rPr>
          <w:color w:val="4D4D4D"/>
          <w:spacing w:val="-14"/>
          <w:w w:val="105"/>
          <w:sz w:val="19"/>
        </w:rPr>
        <w:t> </w:t>
      </w:r>
      <w:r>
        <w:rPr>
          <w:color w:val="4D4D4D"/>
          <w:w w:val="105"/>
          <w:sz w:val="19"/>
        </w:rPr>
        <w:t>information).</w:t>
      </w:r>
    </w:p>
    <w:p>
      <w:pPr>
        <w:pStyle w:val="BodyText"/>
        <w:spacing w:before="2"/>
        <w:rPr>
          <w:sz w:val="20"/>
        </w:rPr>
      </w:pPr>
    </w:p>
    <w:p>
      <w:pPr>
        <w:pStyle w:val="ListParagraph"/>
        <w:numPr>
          <w:ilvl w:val="0"/>
          <w:numId w:val="35"/>
        </w:numPr>
        <w:tabs>
          <w:tab w:pos="984" w:val="left" w:leader="none"/>
          <w:tab w:pos="985" w:val="left" w:leader="none"/>
        </w:tabs>
        <w:spacing w:line="259" w:lineRule="auto" w:before="0" w:after="0"/>
        <w:ind w:left="985" w:right="383" w:hanging="360"/>
        <w:jc w:val="left"/>
        <w:rPr>
          <w:sz w:val="19"/>
        </w:rPr>
      </w:pPr>
      <w:hyperlink r:id="rId69">
        <w:r>
          <w:rPr>
            <w:b/>
            <w:color w:val="0000FF"/>
            <w:sz w:val="20"/>
            <w:u w:val="single" w:color="0000FF"/>
          </w:rPr>
          <w:t>Request New License</w:t>
        </w:r>
      </w:hyperlink>
      <w:r>
        <w:rPr>
          <w:color w:val="4D4D4D"/>
          <w:sz w:val="19"/>
        </w:rPr>
        <w:t>: For instructions on how to propose additional licenses or license exceptions be added to the SPDX License </w:t>
      </w:r>
      <w:r>
        <w:rPr>
          <w:color w:val="4D4D4D"/>
          <w:spacing w:val="17"/>
          <w:sz w:val="19"/>
        </w:rPr>
        <w:t> </w:t>
      </w:r>
      <w:r>
        <w:rPr>
          <w:color w:val="4D4D4D"/>
          <w:sz w:val="19"/>
        </w:rPr>
        <w:t>List.</w:t>
      </w:r>
    </w:p>
    <w:p>
      <w:pPr>
        <w:pStyle w:val="BodyText"/>
        <w:rPr>
          <w:sz w:val="22"/>
        </w:rPr>
      </w:pPr>
    </w:p>
    <w:p>
      <w:pPr>
        <w:pStyle w:val="BodyText"/>
        <w:spacing w:before="1"/>
        <w:rPr>
          <w:sz w:val="20"/>
        </w:rPr>
      </w:pPr>
    </w:p>
    <w:p>
      <w:pPr>
        <w:pStyle w:val="BodyText"/>
        <w:spacing w:line="264" w:lineRule="auto"/>
        <w:ind w:left="100"/>
      </w:pPr>
      <w:r>
        <w:rPr>
          <w:color w:val="393935"/>
          <w:w w:val="105"/>
        </w:rPr>
        <w:t>The</w:t>
      </w:r>
      <w:r>
        <w:rPr>
          <w:color w:val="393935"/>
          <w:spacing w:val="-14"/>
          <w:w w:val="105"/>
        </w:rPr>
        <w:t> </w:t>
      </w:r>
      <w:r>
        <w:rPr>
          <w:color w:val="393935"/>
          <w:w w:val="105"/>
        </w:rPr>
        <w:t>following</w:t>
      </w:r>
      <w:r>
        <w:rPr>
          <w:color w:val="393935"/>
          <w:spacing w:val="-14"/>
          <w:w w:val="105"/>
        </w:rPr>
        <w:t> </w:t>
      </w:r>
      <w:r>
        <w:rPr>
          <w:color w:val="393935"/>
          <w:w w:val="105"/>
        </w:rPr>
        <w:t>table</w:t>
      </w:r>
      <w:r>
        <w:rPr>
          <w:color w:val="393935"/>
          <w:spacing w:val="-14"/>
          <w:w w:val="105"/>
        </w:rPr>
        <w:t> </w:t>
      </w:r>
      <w:r>
        <w:rPr>
          <w:color w:val="393935"/>
          <w:w w:val="105"/>
        </w:rPr>
        <w:t>contains</w:t>
      </w:r>
      <w:r>
        <w:rPr>
          <w:color w:val="393935"/>
          <w:spacing w:val="-14"/>
          <w:w w:val="105"/>
        </w:rPr>
        <w:t> </w:t>
      </w:r>
      <w:r>
        <w:rPr>
          <w:color w:val="393935"/>
          <w:w w:val="105"/>
        </w:rPr>
        <w:t>the</w:t>
      </w:r>
      <w:r>
        <w:rPr>
          <w:color w:val="393935"/>
          <w:spacing w:val="-14"/>
          <w:w w:val="105"/>
        </w:rPr>
        <w:t> </w:t>
      </w:r>
      <w:r>
        <w:rPr>
          <w:color w:val="393935"/>
          <w:w w:val="105"/>
        </w:rPr>
        <w:t>full</w:t>
      </w:r>
      <w:r>
        <w:rPr>
          <w:color w:val="393935"/>
          <w:spacing w:val="-14"/>
          <w:w w:val="105"/>
        </w:rPr>
        <w:t> </w:t>
      </w:r>
      <w:r>
        <w:rPr>
          <w:color w:val="393935"/>
          <w:w w:val="105"/>
        </w:rPr>
        <w:t>names</w:t>
      </w:r>
      <w:r>
        <w:rPr>
          <w:color w:val="393935"/>
          <w:spacing w:val="-14"/>
          <w:w w:val="105"/>
        </w:rPr>
        <w:t> </w:t>
      </w:r>
      <w:r>
        <w:rPr>
          <w:color w:val="393935"/>
          <w:w w:val="105"/>
        </w:rPr>
        <w:t>and</w:t>
      </w:r>
      <w:r>
        <w:rPr>
          <w:color w:val="393935"/>
          <w:spacing w:val="-14"/>
          <w:w w:val="105"/>
        </w:rPr>
        <w:t> </w:t>
      </w:r>
      <w:r>
        <w:rPr>
          <w:color w:val="393935"/>
          <w:w w:val="105"/>
        </w:rPr>
        <w:t>short</w:t>
      </w:r>
      <w:r>
        <w:rPr>
          <w:color w:val="393935"/>
          <w:spacing w:val="-14"/>
          <w:w w:val="105"/>
        </w:rPr>
        <w:t> </w:t>
      </w:r>
      <w:r>
        <w:rPr>
          <w:color w:val="393935"/>
          <w:w w:val="105"/>
        </w:rPr>
        <w:t>identifiers</w:t>
      </w:r>
      <w:r>
        <w:rPr>
          <w:color w:val="393935"/>
          <w:spacing w:val="-14"/>
          <w:w w:val="105"/>
        </w:rPr>
        <w:t> </w:t>
      </w:r>
      <w:r>
        <w:rPr>
          <w:color w:val="393935"/>
          <w:w w:val="105"/>
        </w:rPr>
        <w:t>for</w:t>
      </w:r>
      <w:r>
        <w:rPr>
          <w:color w:val="393935"/>
          <w:spacing w:val="-14"/>
          <w:w w:val="105"/>
        </w:rPr>
        <w:t> </w:t>
      </w:r>
      <w:r>
        <w:rPr>
          <w:color w:val="393935"/>
          <w:w w:val="105"/>
        </w:rPr>
        <w:t>the</w:t>
      </w:r>
      <w:r>
        <w:rPr>
          <w:color w:val="393935"/>
          <w:spacing w:val="-14"/>
          <w:w w:val="105"/>
        </w:rPr>
        <w:t> </w:t>
      </w:r>
      <w:r>
        <w:rPr>
          <w:color w:val="393935"/>
          <w:w w:val="105"/>
        </w:rPr>
        <w:t>SPDX</w:t>
      </w:r>
      <w:r>
        <w:rPr>
          <w:color w:val="393935"/>
          <w:spacing w:val="-14"/>
          <w:w w:val="105"/>
        </w:rPr>
        <w:t> </w:t>
      </w:r>
      <w:r>
        <w:rPr>
          <w:color w:val="393935"/>
          <w:w w:val="105"/>
        </w:rPr>
        <w:t>License</w:t>
      </w:r>
      <w:r>
        <w:rPr>
          <w:color w:val="393935"/>
          <w:spacing w:val="-14"/>
          <w:w w:val="105"/>
        </w:rPr>
        <w:t> </w:t>
      </w:r>
      <w:r>
        <w:rPr>
          <w:color w:val="393935"/>
          <w:w w:val="105"/>
        </w:rPr>
        <w:t>List,</w:t>
      </w:r>
      <w:r>
        <w:rPr>
          <w:color w:val="393935"/>
          <w:spacing w:val="-14"/>
          <w:w w:val="105"/>
        </w:rPr>
        <w:t> </w:t>
      </w:r>
      <w:r>
        <w:rPr>
          <w:color w:val="393935"/>
          <w:w w:val="105"/>
        </w:rPr>
        <w:t>v2.5</w:t>
      </w:r>
      <w:r>
        <w:rPr>
          <w:color w:val="393935"/>
          <w:spacing w:val="-14"/>
          <w:w w:val="105"/>
        </w:rPr>
        <w:t> </w:t>
      </w:r>
      <w:r>
        <w:rPr>
          <w:color w:val="393935"/>
          <w:w w:val="105"/>
        </w:rPr>
        <w:t>which</w:t>
      </w:r>
      <w:r>
        <w:rPr>
          <w:color w:val="393935"/>
          <w:spacing w:val="-14"/>
          <w:w w:val="105"/>
        </w:rPr>
        <w:t> </w:t>
      </w:r>
      <w:r>
        <w:rPr>
          <w:color w:val="393935"/>
          <w:w w:val="105"/>
        </w:rPr>
        <w:t>was</w:t>
      </w:r>
      <w:r>
        <w:rPr>
          <w:color w:val="393935"/>
          <w:spacing w:val="-14"/>
          <w:w w:val="105"/>
        </w:rPr>
        <w:t> </w:t>
      </w:r>
      <w:r>
        <w:rPr>
          <w:color w:val="393935"/>
          <w:w w:val="105"/>
        </w:rPr>
        <w:t>released July 2016. For the full and most up­to­date version of the SPDX License List as well as other related information, please</w:t>
      </w:r>
      <w:r>
        <w:rPr>
          <w:color w:val="393935"/>
          <w:spacing w:val="-36"/>
          <w:w w:val="105"/>
        </w:rPr>
        <w:t> </w:t>
      </w:r>
      <w:r>
        <w:rPr>
          <w:color w:val="393935"/>
          <w:w w:val="105"/>
        </w:rPr>
        <w:t>see</w:t>
      </w:r>
      <w:r>
        <w:rPr>
          <w:color w:val="393935"/>
          <w:spacing w:val="-36"/>
          <w:w w:val="105"/>
        </w:rPr>
        <w:t> </w:t>
      </w:r>
      <w:hyperlink r:id="rId10">
        <w:r>
          <w:rPr>
            <w:color w:val="0000FF"/>
            <w:w w:val="105"/>
            <w:u w:val="single" w:color="0000FF"/>
          </w:rPr>
          <w:t>http://spdx.org/licenses/</w:t>
        </w:r>
      </w:hyperlink>
    </w:p>
    <w:p>
      <w:pPr>
        <w:pStyle w:val="BodyText"/>
        <w:spacing w:before="7"/>
        <w:rPr>
          <w:sz w:val="29"/>
        </w:rPr>
      </w:pPr>
    </w:p>
    <w:p>
      <w:pPr>
        <w:pStyle w:val="ListParagraph"/>
        <w:numPr>
          <w:ilvl w:val="1"/>
          <w:numId w:val="36"/>
        </w:numPr>
        <w:tabs>
          <w:tab w:pos="820" w:val="left" w:leader="none"/>
        </w:tabs>
        <w:spacing w:line="240" w:lineRule="auto" w:before="93" w:after="0"/>
        <w:ind w:left="820" w:right="0" w:hanging="435"/>
        <w:jc w:val="left"/>
        <w:rPr>
          <w:b/>
          <w:sz w:val="24"/>
        </w:rPr>
      </w:pPr>
      <w:r>
        <w:rPr>
          <w:b/>
          <w:sz w:val="24"/>
        </w:rPr>
        <w:t>Licenses with Short Identifiers</w:t>
      </w:r>
    </w:p>
    <w:p>
      <w:pPr>
        <w:pStyle w:val="BodyText"/>
        <w:spacing w:before="7"/>
        <w:rPr>
          <w:b/>
          <w:sz w:val="21"/>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shd w:val="clear" w:color="auto" w:fill="C8DAF8"/>
          </w:tcPr>
          <w:p>
            <w:pPr>
              <w:pStyle w:val="TableParagraph"/>
              <w:spacing w:before="112"/>
              <w:rPr>
                <w:b/>
                <w:sz w:val="20"/>
              </w:rPr>
            </w:pPr>
            <w:r>
              <w:rPr>
                <w:b/>
                <w:sz w:val="20"/>
              </w:rPr>
              <w:t>Full Name of License</w:t>
            </w:r>
          </w:p>
        </w:tc>
        <w:tc>
          <w:tcPr>
            <w:tcW w:w="3870" w:type="dxa"/>
            <w:shd w:val="clear" w:color="auto" w:fill="C8DAF8"/>
          </w:tcPr>
          <w:p>
            <w:pPr>
              <w:pStyle w:val="TableParagraph"/>
              <w:spacing w:before="112"/>
              <w:ind w:left="160"/>
              <w:rPr>
                <w:b/>
                <w:sz w:val="20"/>
              </w:rPr>
            </w:pPr>
            <w:r>
              <w:rPr>
                <w:b/>
                <w:sz w:val="20"/>
              </w:rPr>
              <w:t>Short Identifier</w:t>
            </w:r>
          </w:p>
        </w:tc>
        <w:tc>
          <w:tcPr>
            <w:tcW w:w="720" w:type="dxa"/>
            <w:shd w:val="clear" w:color="auto" w:fill="C8DAF8"/>
          </w:tcPr>
          <w:p>
            <w:pPr>
              <w:pStyle w:val="TableParagraph"/>
              <w:spacing w:before="112"/>
              <w:rPr>
                <w:b/>
                <w:sz w:val="20"/>
              </w:rPr>
            </w:pPr>
            <w:r>
              <w:rPr>
                <w:b/>
                <w:sz w:val="20"/>
              </w:rPr>
              <w:t>OSI?</w:t>
            </w:r>
          </w:p>
        </w:tc>
      </w:tr>
      <w:tr>
        <w:trPr>
          <w:trHeight w:val="495" w:hRule="exact"/>
        </w:trPr>
        <w:tc>
          <w:tcPr>
            <w:tcW w:w="5220" w:type="dxa"/>
          </w:tcPr>
          <w:p>
            <w:pPr>
              <w:pStyle w:val="TableParagraph"/>
              <w:rPr>
                <w:sz w:val="19"/>
              </w:rPr>
            </w:pPr>
            <w:r>
              <w:rPr>
                <w:w w:val="105"/>
                <w:sz w:val="19"/>
              </w:rPr>
              <w:t>BSD Zero Clause License</w:t>
            </w:r>
          </w:p>
        </w:tc>
        <w:tc>
          <w:tcPr>
            <w:tcW w:w="3870" w:type="dxa"/>
          </w:tcPr>
          <w:p>
            <w:pPr>
              <w:pStyle w:val="TableParagraph"/>
              <w:rPr>
                <w:sz w:val="19"/>
              </w:rPr>
            </w:pPr>
            <w:hyperlink r:id="rId70">
              <w:r>
                <w:rPr>
                  <w:color w:val="1154CC"/>
                  <w:w w:val="105"/>
                  <w:sz w:val="19"/>
                  <w:u w:val="single" w:color="1154CC"/>
                </w:rPr>
                <w:t>0BSD</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Attribution Assurance License</w:t>
            </w:r>
          </w:p>
        </w:tc>
        <w:tc>
          <w:tcPr>
            <w:tcW w:w="3870" w:type="dxa"/>
          </w:tcPr>
          <w:p>
            <w:pPr>
              <w:pStyle w:val="TableParagraph"/>
              <w:rPr>
                <w:sz w:val="19"/>
              </w:rPr>
            </w:pPr>
            <w:hyperlink r:id="rId71">
              <w:r>
                <w:rPr>
                  <w:color w:val="1154CC"/>
                  <w:w w:val="105"/>
                  <w:sz w:val="19"/>
                  <w:u w:val="single" w:color="1154CC"/>
                </w:rPr>
                <w:t>AAL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Abstyles License</w:t>
            </w:r>
          </w:p>
        </w:tc>
        <w:tc>
          <w:tcPr>
            <w:tcW w:w="3870" w:type="dxa"/>
          </w:tcPr>
          <w:p>
            <w:pPr>
              <w:pStyle w:val="TableParagraph"/>
              <w:rPr>
                <w:sz w:val="19"/>
              </w:rPr>
            </w:pPr>
            <w:hyperlink r:id="rId72">
              <w:r>
                <w:rPr>
                  <w:color w:val="1154CC"/>
                  <w:w w:val="105"/>
                  <w:sz w:val="19"/>
                  <w:u w:val="single" w:color="1154CC"/>
                </w:rPr>
                <w:t>Abstyles</w:t>
              </w:r>
            </w:hyperlink>
          </w:p>
        </w:tc>
        <w:tc>
          <w:tcPr>
            <w:tcW w:w="720" w:type="dxa"/>
          </w:tcPr>
          <w:p>
            <w:pPr/>
          </w:p>
        </w:tc>
      </w:tr>
      <w:tr>
        <w:trPr>
          <w:trHeight w:val="765" w:hRule="exact"/>
        </w:trPr>
        <w:tc>
          <w:tcPr>
            <w:tcW w:w="5220" w:type="dxa"/>
          </w:tcPr>
          <w:p>
            <w:pPr>
              <w:pStyle w:val="TableParagraph"/>
              <w:spacing w:line="297" w:lineRule="auto"/>
              <w:ind w:right="649"/>
              <w:rPr>
                <w:sz w:val="19"/>
              </w:rPr>
            </w:pPr>
            <w:r>
              <w:rPr>
                <w:w w:val="105"/>
                <w:sz w:val="19"/>
              </w:rPr>
              <w:t>Adobe</w:t>
            </w:r>
            <w:r>
              <w:rPr>
                <w:spacing w:val="-21"/>
                <w:w w:val="105"/>
                <w:sz w:val="19"/>
              </w:rPr>
              <w:t> </w:t>
            </w:r>
            <w:r>
              <w:rPr>
                <w:w w:val="105"/>
                <w:sz w:val="19"/>
              </w:rPr>
              <w:t>Systems</w:t>
            </w:r>
            <w:r>
              <w:rPr>
                <w:spacing w:val="-21"/>
                <w:w w:val="105"/>
                <w:sz w:val="19"/>
              </w:rPr>
              <w:t> </w:t>
            </w:r>
            <w:r>
              <w:rPr>
                <w:w w:val="105"/>
                <w:sz w:val="19"/>
              </w:rPr>
              <w:t>Incorporated</w:t>
            </w:r>
            <w:r>
              <w:rPr>
                <w:spacing w:val="-21"/>
                <w:w w:val="105"/>
                <w:sz w:val="19"/>
              </w:rPr>
              <w:t> </w:t>
            </w:r>
            <w:r>
              <w:rPr>
                <w:w w:val="105"/>
                <w:sz w:val="19"/>
              </w:rPr>
              <w:t>Source</w:t>
            </w:r>
            <w:r>
              <w:rPr>
                <w:spacing w:val="-21"/>
                <w:w w:val="105"/>
                <w:sz w:val="19"/>
              </w:rPr>
              <w:t> </w:t>
            </w:r>
            <w:r>
              <w:rPr>
                <w:w w:val="105"/>
                <w:sz w:val="19"/>
              </w:rPr>
              <w:t>Code</w:t>
            </w:r>
            <w:r>
              <w:rPr>
                <w:spacing w:val="-21"/>
                <w:w w:val="105"/>
                <w:sz w:val="19"/>
              </w:rPr>
              <w:t> </w:t>
            </w:r>
            <w:r>
              <w:rPr>
                <w:w w:val="105"/>
                <w:sz w:val="19"/>
              </w:rPr>
              <w:t>License Agreement</w:t>
            </w:r>
          </w:p>
        </w:tc>
        <w:tc>
          <w:tcPr>
            <w:tcW w:w="3870" w:type="dxa"/>
          </w:tcPr>
          <w:p>
            <w:pPr>
              <w:pStyle w:val="TableParagraph"/>
              <w:rPr>
                <w:sz w:val="19"/>
              </w:rPr>
            </w:pPr>
            <w:hyperlink r:id="rId73">
              <w:r>
                <w:rPr>
                  <w:color w:val="1154CC"/>
                  <w:w w:val="105"/>
                  <w:sz w:val="19"/>
                  <w:u w:val="single" w:color="1154CC"/>
                </w:rPr>
                <w:t>Adobe­2006</w:t>
              </w:r>
            </w:hyperlink>
          </w:p>
        </w:tc>
        <w:tc>
          <w:tcPr>
            <w:tcW w:w="720" w:type="dxa"/>
          </w:tcPr>
          <w:p>
            <w:pPr/>
          </w:p>
        </w:tc>
      </w:tr>
    </w:tbl>
    <w:p>
      <w:pPr>
        <w:spacing w:after="0"/>
        <w:sectPr>
          <w:pgSz w:w="12240" w:h="15840"/>
          <w:pgMar w:header="112" w:footer="905" w:top="300" w:bottom="1100" w:left="98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Adobe Glyph List License</w:t>
            </w:r>
          </w:p>
        </w:tc>
        <w:tc>
          <w:tcPr>
            <w:tcW w:w="3870" w:type="dxa"/>
          </w:tcPr>
          <w:p>
            <w:pPr>
              <w:pStyle w:val="TableParagraph"/>
              <w:rPr>
                <w:sz w:val="19"/>
              </w:rPr>
            </w:pPr>
            <w:hyperlink r:id="rId74">
              <w:r>
                <w:rPr>
                  <w:color w:val="1154CC"/>
                  <w:w w:val="105"/>
                  <w:sz w:val="19"/>
                  <w:u w:val="single" w:color="1154CC"/>
                </w:rPr>
                <w:t>Adobe­Glyph</w:t>
              </w:r>
            </w:hyperlink>
          </w:p>
        </w:tc>
        <w:tc>
          <w:tcPr>
            <w:tcW w:w="720" w:type="dxa"/>
          </w:tcPr>
          <w:p>
            <w:pPr/>
          </w:p>
        </w:tc>
      </w:tr>
      <w:tr>
        <w:trPr>
          <w:trHeight w:val="495" w:hRule="exact"/>
        </w:trPr>
        <w:tc>
          <w:tcPr>
            <w:tcW w:w="5220" w:type="dxa"/>
          </w:tcPr>
          <w:p>
            <w:pPr>
              <w:pStyle w:val="TableParagraph"/>
              <w:rPr>
                <w:sz w:val="19"/>
              </w:rPr>
            </w:pPr>
            <w:r>
              <w:rPr>
                <w:w w:val="105"/>
                <w:sz w:val="19"/>
              </w:rPr>
              <w:t>Amazon Digital Services License</w:t>
            </w:r>
          </w:p>
        </w:tc>
        <w:tc>
          <w:tcPr>
            <w:tcW w:w="3870" w:type="dxa"/>
          </w:tcPr>
          <w:p>
            <w:pPr>
              <w:pStyle w:val="TableParagraph"/>
              <w:rPr>
                <w:sz w:val="19"/>
              </w:rPr>
            </w:pPr>
            <w:hyperlink r:id="rId75">
              <w:r>
                <w:rPr>
                  <w:color w:val="1154CC"/>
                  <w:w w:val="105"/>
                  <w:sz w:val="19"/>
                  <w:u w:val="single" w:color="1154CC"/>
                </w:rPr>
                <w:t>ADSL</w:t>
              </w:r>
            </w:hyperlink>
          </w:p>
        </w:tc>
        <w:tc>
          <w:tcPr>
            <w:tcW w:w="720" w:type="dxa"/>
          </w:tcPr>
          <w:p>
            <w:pPr/>
          </w:p>
        </w:tc>
      </w:tr>
      <w:tr>
        <w:trPr>
          <w:trHeight w:val="495" w:hRule="exact"/>
        </w:trPr>
        <w:tc>
          <w:tcPr>
            <w:tcW w:w="5220" w:type="dxa"/>
          </w:tcPr>
          <w:p>
            <w:pPr>
              <w:pStyle w:val="TableParagraph"/>
              <w:rPr>
                <w:sz w:val="19"/>
              </w:rPr>
            </w:pPr>
            <w:r>
              <w:rPr>
                <w:w w:val="105"/>
                <w:sz w:val="19"/>
              </w:rPr>
              <w:t>Academic Free License v1.1</w:t>
            </w:r>
          </w:p>
        </w:tc>
        <w:tc>
          <w:tcPr>
            <w:tcW w:w="3870" w:type="dxa"/>
          </w:tcPr>
          <w:p>
            <w:pPr>
              <w:pStyle w:val="TableParagraph"/>
              <w:rPr>
                <w:sz w:val="19"/>
              </w:rPr>
            </w:pPr>
            <w:hyperlink r:id="rId76">
              <w:r>
                <w:rPr>
                  <w:color w:val="1154CC"/>
                  <w:w w:val="105"/>
                  <w:sz w:val="19"/>
                  <w:u w:val="single" w:color="1154CC"/>
                </w:rPr>
                <w:t>AFL­1.1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Academic Free License v1.2</w:t>
            </w:r>
          </w:p>
        </w:tc>
        <w:tc>
          <w:tcPr>
            <w:tcW w:w="3870" w:type="dxa"/>
          </w:tcPr>
          <w:p>
            <w:pPr>
              <w:pStyle w:val="TableParagraph"/>
              <w:rPr>
                <w:sz w:val="19"/>
              </w:rPr>
            </w:pPr>
            <w:hyperlink r:id="rId77">
              <w:r>
                <w:rPr>
                  <w:color w:val="1154CC"/>
                  <w:w w:val="105"/>
                  <w:sz w:val="19"/>
                  <w:u w:val="single" w:color="1154CC"/>
                </w:rPr>
                <w:t>AFL­1.2</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Academic Free License v2.0</w:t>
            </w:r>
          </w:p>
        </w:tc>
        <w:tc>
          <w:tcPr>
            <w:tcW w:w="3870" w:type="dxa"/>
          </w:tcPr>
          <w:p>
            <w:pPr>
              <w:pStyle w:val="TableParagraph"/>
              <w:rPr>
                <w:sz w:val="19"/>
              </w:rPr>
            </w:pPr>
            <w:hyperlink r:id="rId78">
              <w:r>
                <w:rPr>
                  <w:color w:val="1154CC"/>
                  <w:w w:val="105"/>
                  <w:sz w:val="19"/>
                  <w:u w:val="single" w:color="1154CC"/>
                </w:rPr>
                <w:t>AFL­2.0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Academic Free License v2.1</w:t>
            </w:r>
          </w:p>
        </w:tc>
        <w:tc>
          <w:tcPr>
            <w:tcW w:w="3870" w:type="dxa"/>
          </w:tcPr>
          <w:p>
            <w:pPr>
              <w:pStyle w:val="TableParagraph"/>
              <w:rPr>
                <w:sz w:val="19"/>
              </w:rPr>
            </w:pPr>
            <w:hyperlink r:id="rId79">
              <w:r>
                <w:rPr>
                  <w:color w:val="1154CC"/>
                  <w:w w:val="105"/>
                  <w:sz w:val="19"/>
                  <w:u w:val="single" w:color="1154CC"/>
                </w:rPr>
                <w:t>AFL­2.1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Academic Free License v3.0</w:t>
            </w:r>
          </w:p>
        </w:tc>
        <w:tc>
          <w:tcPr>
            <w:tcW w:w="3870" w:type="dxa"/>
          </w:tcPr>
          <w:p>
            <w:pPr>
              <w:pStyle w:val="TableParagraph"/>
              <w:rPr>
                <w:sz w:val="19"/>
              </w:rPr>
            </w:pPr>
            <w:hyperlink r:id="rId80">
              <w:r>
                <w:rPr>
                  <w:color w:val="1154CC"/>
                  <w:w w:val="105"/>
                  <w:sz w:val="19"/>
                  <w:u w:val="single" w:color="1154CC"/>
                </w:rPr>
                <w:t>AFL­3.0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Afmparse License</w:t>
            </w:r>
          </w:p>
        </w:tc>
        <w:tc>
          <w:tcPr>
            <w:tcW w:w="3870" w:type="dxa"/>
          </w:tcPr>
          <w:p>
            <w:pPr>
              <w:pStyle w:val="TableParagraph"/>
              <w:rPr>
                <w:sz w:val="19"/>
              </w:rPr>
            </w:pPr>
            <w:hyperlink r:id="rId81">
              <w:r>
                <w:rPr>
                  <w:color w:val="1154CC"/>
                  <w:w w:val="105"/>
                  <w:sz w:val="19"/>
                  <w:u w:val="single" w:color="1154CC"/>
                </w:rPr>
                <w:t>Afmparse</w:t>
              </w:r>
            </w:hyperlink>
          </w:p>
        </w:tc>
        <w:tc>
          <w:tcPr>
            <w:tcW w:w="720" w:type="dxa"/>
          </w:tcPr>
          <w:p>
            <w:pPr/>
          </w:p>
        </w:tc>
      </w:tr>
      <w:tr>
        <w:trPr>
          <w:trHeight w:val="495" w:hRule="exact"/>
        </w:trPr>
        <w:tc>
          <w:tcPr>
            <w:tcW w:w="5220" w:type="dxa"/>
          </w:tcPr>
          <w:p>
            <w:pPr>
              <w:pStyle w:val="TableParagraph"/>
              <w:rPr>
                <w:sz w:val="19"/>
              </w:rPr>
            </w:pPr>
            <w:r>
              <w:rPr>
                <w:w w:val="105"/>
                <w:sz w:val="19"/>
              </w:rPr>
              <w:t>Affero General Public License v1.0</w:t>
            </w:r>
          </w:p>
        </w:tc>
        <w:tc>
          <w:tcPr>
            <w:tcW w:w="3870" w:type="dxa"/>
          </w:tcPr>
          <w:p>
            <w:pPr>
              <w:pStyle w:val="TableParagraph"/>
              <w:rPr>
                <w:sz w:val="19"/>
              </w:rPr>
            </w:pPr>
            <w:hyperlink r:id="rId82">
              <w:r>
                <w:rPr>
                  <w:color w:val="1154CC"/>
                  <w:w w:val="105"/>
                  <w:sz w:val="19"/>
                  <w:u w:val="single" w:color="1154CC"/>
                </w:rPr>
                <w:t>AGPL­1.0</w:t>
              </w:r>
            </w:hyperlink>
          </w:p>
        </w:tc>
        <w:tc>
          <w:tcPr>
            <w:tcW w:w="720" w:type="dxa"/>
          </w:tcPr>
          <w:p>
            <w:pPr/>
          </w:p>
        </w:tc>
      </w:tr>
      <w:tr>
        <w:trPr>
          <w:trHeight w:val="495" w:hRule="exact"/>
        </w:trPr>
        <w:tc>
          <w:tcPr>
            <w:tcW w:w="5220" w:type="dxa"/>
          </w:tcPr>
          <w:p>
            <w:pPr>
              <w:pStyle w:val="TableParagraph"/>
              <w:rPr>
                <w:sz w:val="19"/>
              </w:rPr>
            </w:pPr>
            <w:r>
              <w:rPr>
                <w:w w:val="105"/>
                <w:sz w:val="19"/>
              </w:rPr>
              <w:t>GNU Affero General Public License v3.0</w:t>
            </w:r>
          </w:p>
        </w:tc>
        <w:tc>
          <w:tcPr>
            <w:tcW w:w="3870" w:type="dxa"/>
          </w:tcPr>
          <w:p>
            <w:pPr>
              <w:pStyle w:val="TableParagraph"/>
              <w:rPr>
                <w:sz w:val="19"/>
              </w:rPr>
            </w:pPr>
            <w:hyperlink r:id="rId83">
              <w:r>
                <w:rPr>
                  <w:color w:val="1154CC"/>
                  <w:w w:val="105"/>
                  <w:sz w:val="19"/>
                  <w:u w:val="single" w:color="1154CC"/>
                </w:rPr>
                <w:t>AGPL­3.0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Aladdin Free Public License</w:t>
            </w:r>
          </w:p>
        </w:tc>
        <w:tc>
          <w:tcPr>
            <w:tcW w:w="3870" w:type="dxa"/>
          </w:tcPr>
          <w:p>
            <w:pPr>
              <w:pStyle w:val="TableParagraph"/>
              <w:rPr>
                <w:sz w:val="19"/>
              </w:rPr>
            </w:pPr>
            <w:hyperlink r:id="rId84">
              <w:r>
                <w:rPr>
                  <w:color w:val="1154CC"/>
                  <w:w w:val="105"/>
                  <w:sz w:val="19"/>
                  <w:u w:val="single" w:color="1154CC"/>
                </w:rPr>
                <w:t>Aladdin</w:t>
              </w:r>
            </w:hyperlink>
          </w:p>
        </w:tc>
        <w:tc>
          <w:tcPr>
            <w:tcW w:w="720" w:type="dxa"/>
          </w:tcPr>
          <w:p>
            <w:pPr/>
          </w:p>
        </w:tc>
      </w:tr>
      <w:tr>
        <w:trPr>
          <w:trHeight w:val="495" w:hRule="exact"/>
        </w:trPr>
        <w:tc>
          <w:tcPr>
            <w:tcW w:w="5220" w:type="dxa"/>
          </w:tcPr>
          <w:p>
            <w:pPr>
              <w:pStyle w:val="TableParagraph"/>
              <w:rPr>
                <w:sz w:val="19"/>
              </w:rPr>
            </w:pPr>
            <w:r>
              <w:rPr>
                <w:w w:val="105"/>
                <w:sz w:val="19"/>
              </w:rPr>
              <w:t>AMD's plpa_map.c License</w:t>
            </w:r>
          </w:p>
        </w:tc>
        <w:tc>
          <w:tcPr>
            <w:tcW w:w="3870" w:type="dxa"/>
          </w:tcPr>
          <w:p>
            <w:pPr>
              <w:pStyle w:val="TableParagraph"/>
              <w:rPr>
                <w:sz w:val="19"/>
              </w:rPr>
            </w:pPr>
            <w:hyperlink r:id="rId85">
              <w:r>
                <w:rPr>
                  <w:color w:val="1154CC"/>
                  <w:w w:val="105"/>
                  <w:sz w:val="19"/>
                  <w:u w:val="single" w:color="1154CC"/>
                </w:rPr>
                <w:t>AMDPLPA</w:t>
              </w:r>
            </w:hyperlink>
          </w:p>
        </w:tc>
        <w:tc>
          <w:tcPr>
            <w:tcW w:w="720" w:type="dxa"/>
          </w:tcPr>
          <w:p>
            <w:pPr/>
          </w:p>
        </w:tc>
      </w:tr>
      <w:tr>
        <w:trPr>
          <w:trHeight w:val="495" w:hRule="exact"/>
        </w:trPr>
        <w:tc>
          <w:tcPr>
            <w:tcW w:w="5220" w:type="dxa"/>
          </w:tcPr>
          <w:p>
            <w:pPr>
              <w:pStyle w:val="TableParagraph"/>
              <w:rPr>
                <w:sz w:val="19"/>
              </w:rPr>
            </w:pPr>
            <w:r>
              <w:rPr>
                <w:w w:val="105"/>
                <w:sz w:val="19"/>
              </w:rPr>
              <w:t>Apple MIT License</w:t>
            </w:r>
          </w:p>
        </w:tc>
        <w:tc>
          <w:tcPr>
            <w:tcW w:w="3870" w:type="dxa"/>
          </w:tcPr>
          <w:p>
            <w:pPr>
              <w:pStyle w:val="TableParagraph"/>
              <w:rPr>
                <w:sz w:val="19"/>
              </w:rPr>
            </w:pPr>
            <w:hyperlink r:id="rId86">
              <w:r>
                <w:rPr>
                  <w:color w:val="1154CC"/>
                  <w:w w:val="105"/>
                  <w:sz w:val="19"/>
                  <w:u w:val="single" w:color="1154CC"/>
                </w:rPr>
                <w:t>AML</w:t>
              </w:r>
            </w:hyperlink>
          </w:p>
        </w:tc>
        <w:tc>
          <w:tcPr>
            <w:tcW w:w="720" w:type="dxa"/>
          </w:tcPr>
          <w:p>
            <w:pPr/>
          </w:p>
        </w:tc>
      </w:tr>
      <w:tr>
        <w:trPr>
          <w:trHeight w:val="495" w:hRule="exact"/>
        </w:trPr>
        <w:tc>
          <w:tcPr>
            <w:tcW w:w="5220" w:type="dxa"/>
          </w:tcPr>
          <w:p>
            <w:pPr>
              <w:pStyle w:val="TableParagraph"/>
              <w:rPr>
                <w:sz w:val="19"/>
              </w:rPr>
            </w:pPr>
            <w:r>
              <w:rPr>
                <w:w w:val="105"/>
                <w:sz w:val="19"/>
              </w:rPr>
              <w:t>Academy of Motion Picture Arts and Sciences BSD</w:t>
            </w:r>
          </w:p>
        </w:tc>
        <w:tc>
          <w:tcPr>
            <w:tcW w:w="3870" w:type="dxa"/>
          </w:tcPr>
          <w:p>
            <w:pPr>
              <w:pStyle w:val="TableParagraph"/>
              <w:rPr>
                <w:sz w:val="19"/>
              </w:rPr>
            </w:pPr>
            <w:hyperlink r:id="rId87">
              <w:r>
                <w:rPr>
                  <w:color w:val="1154CC"/>
                  <w:w w:val="105"/>
                  <w:sz w:val="19"/>
                  <w:u w:val="single" w:color="1154CC"/>
                </w:rPr>
                <w:t>AMPAS</w:t>
              </w:r>
            </w:hyperlink>
          </w:p>
        </w:tc>
        <w:tc>
          <w:tcPr>
            <w:tcW w:w="720" w:type="dxa"/>
          </w:tcPr>
          <w:p>
            <w:pPr/>
          </w:p>
        </w:tc>
      </w:tr>
      <w:tr>
        <w:trPr>
          <w:trHeight w:val="495" w:hRule="exact"/>
        </w:trPr>
        <w:tc>
          <w:tcPr>
            <w:tcW w:w="5220" w:type="dxa"/>
          </w:tcPr>
          <w:p>
            <w:pPr>
              <w:pStyle w:val="TableParagraph"/>
              <w:rPr>
                <w:sz w:val="19"/>
              </w:rPr>
            </w:pPr>
            <w:r>
              <w:rPr>
                <w:w w:val="105"/>
                <w:sz w:val="19"/>
              </w:rPr>
              <w:t>ANTLR Software Rights Notice</w:t>
            </w:r>
          </w:p>
        </w:tc>
        <w:tc>
          <w:tcPr>
            <w:tcW w:w="3870" w:type="dxa"/>
          </w:tcPr>
          <w:p>
            <w:pPr>
              <w:pStyle w:val="TableParagraph"/>
              <w:rPr>
                <w:sz w:val="19"/>
              </w:rPr>
            </w:pPr>
            <w:hyperlink r:id="rId88">
              <w:r>
                <w:rPr>
                  <w:color w:val="1154CC"/>
                  <w:w w:val="105"/>
                  <w:sz w:val="19"/>
                  <w:u w:val="single" w:color="1154CC"/>
                </w:rPr>
                <w:t>ANTLR­PD</w:t>
              </w:r>
            </w:hyperlink>
          </w:p>
        </w:tc>
        <w:tc>
          <w:tcPr>
            <w:tcW w:w="720" w:type="dxa"/>
          </w:tcPr>
          <w:p>
            <w:pPr/>
          </w:p>
        </w:tc>
      </w:tr>
      <w:tr>
        <w:trPr>
          <w:trHeight w:val="495" w:hRule="exact"/>
        </w:trPr>
        <w:tc>
          <w:tcPr>
            <w:tcW w:w="5220" w:type="dxa"/>
          </w:tcPr>
          <w:p>
            <w:pPr>
              <w:pStyle w:val="TableParagraph"/>
              <w:rPr>
                <w:sz w:val="19"/>
              </w:rPr>
            </w:pPr>
            <w:r>
              <w:rPr>
                <w:w w:val="105"/>
                <w:sz w:val="19"/>
              </w:rPr>
              <w:t>Apache License 1.0</w:t>
            </w:r>
          </w:p>
        </w:tc>
        <w:tc>
          <w:tcPr>
            <w:tcW w:w="3870" w:type="dxa"/>
          </w:tcPr>
          <w:p>
            <w:pPr>
              <w:pStyle w:val="TableParagraph"/>
              <w:rPr>
                <w:sz w:val="19"/>
              </w:rPr>
            </w:pPr>
            <w:hyperlink r:id="rId89">
              <w:r>
                <w:rPr>
                  <w:color w:val="1154CC"/>
                  <w:w w:val="105"/>
                  <w:sz w:val="19"/>
                  <w:u w:val="single" w:color="1154CC"/>
                </w:rPr>
                <w:t>Apache­1.0</w:t>
              </w:r>
            </w:hyperlink>
          </w:p>
        </w:tc>
        <w:tc>
          <w:tcPr>
            <w:tcW w:w="720" w:type="dxa"/>
          </w:tcPr>
          <w:p>
            <w:pPr/>
          </w:p>
        </w:tc>
      </w:tr>
      <w:tr>
        <w:trPr>
          <w:trHeight w:val="495" w:hRule="exact"/>
        </w:trPr>
        <w:tc>
          <w:tcPr>
            <w:tcW w:w="5220" w:type="dxa"/>
          </w:tcPr>
          <w:p>
            <w:pPr>
              <w:pStyle w:val="TableParagraph"/>
              <w:rPr>
                <w:sz w:val="19"/>
              </w:rPr>
            </w:pPr>
            <w:r>
              <w:rPr>
                <w:w w:val="105"/>
                <w:sz w:val="19"/>
              </w:rPr>
              <w:t>Apache License 1.1</w:t>
            </w:r>
          </w:p>
        </w:tc>
        <w:tc>
          <w:tcPr>
            <w:tcW w:w="3870" w:type="dxa"/>
          </w:tcPr>
          <w:p>
            <w:pPr>
              <w:pStyle w:val="TableParagraph"/>
              <w:rPr>
                <w:sz w:val="19"/>
              </w:rPr>
            </w:pPr>
            <w:hyperlink r:id="rId90">
              <w:r>
                <w:rPr>
                  <w:color w:val="1154CC"/>
                  <w:w w:val="105"/>
                  <w:sz w:val="19"/>
                  <w:u w:val="single" w:color="1154CC"/>
                </w:rPr>
                <w:t>Apache­1.1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Apache License 2.0</w:t>
            </w:r>
          </w:p>
        </w:tc>
        <w:tc>
          <w:tcPr>
            <w:tcW w:w="3870" w:type="dxa"/>
          </w:tcPr>
          <w:p>
            <w:pPr>
              <w:pStyle w:val="TableParagraph"/>
              <w:rPr>
                <w:sz w:val="19"/>
              </w:rPr>
            </w:pPr>
            <w:hyperlink r:id="rId91">
              <w:r>
                <w:rPr>
                  <w:color w:val="1154CC"/>
                  <w:w w:val="105"/>
                  <w:sz w:val="19"/>
                  <w:u w:val="single" w:color="1154CC"/>
                </w:rPr>
                <w:t>Apache­2.0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Adobe Postscript AFM License</w:t>
            </w:r>
          </w:p>
        </w:tc>
        <w:tc>
          <w:tcPr>
            <w:tcW w:w="3870" w:type="dxa"/>
          </w:tcPr>
          <w:p>
            <w:pPr>
              <w:pStyle w:val="TableParagraph"/>
              <w:rPr>
                <w:sz w:val="19"/>
              </w:rPr>
            </w:pPr>
            <w:hyperlink r:id="rId92">
              <w:r>
                <w:rPr>
                  <w:color w:val="1154CC"/>
                  <w:w w:val="105"/>
                  <w:sz w:val="19"/>
                  <w:u w:val="single" w:color="1154CC"/>
                </w:rPr>
                <w:t>APAFML</w:t>
              </w:r>
            </w:hyperlink>
          </w:p>
        </w:tc>
        <w:tc>
          <w:tcPr>
            <w:tcW w:w="720" w:type="dxa"/>
          </w:tcPr>
          <w:p>
            <w:pPr/>
          </w:p>
        </w:tc>
      </w:tr>
      <w:tr>
        <w:trPr>
          <w:trHeight w:val="495" w:hRule="exact"/>
        </w:trPr>
        <w:tc>
          <w:tcPr>
            <w:tcW w:w="5220" w:type="dxa"/>
          </w:tcPr>
          <w:p>
            <w:pPr>
              <w:pStyle w:val="TableParagraph"/>
              <w:rPr>
                <w:sz w:val="19"/>
              </w:rPr>
            </w:pPr>
            <w:r>
              <w:rPr>
                <w:w w:val="105"/>
                <w:sz w:val="19"/>
              </w:rPr>
              <w:t>Adaptive Public License 1.0</w:t>
            </w:r>
          </w:p>
        </w:tc>
        <w:tc>
          <w:tcPr>
            <w:tcW w:w="3870" w:type="dxa"/>
          </w:tcPr>
          <w:p>
            <w:pPr>
              <w:pStyle w:val="TableParagraph"/>
              <w:rPr>
                <w:sz w:val="19"/>
              </w:rPr>
            </w:pPr>
            <w:hyperlink r:id="rId93">
              <w:r>
                <w:rPr>
                  <w:color w:val="1154CC"/>
                  <w:w w:val="105"/>
                  <w:sz w:val="19"/>
                  <w:u w:val="single" w:color="1154CC"/>
                </w:rPr>
                <w:t>APL­1.0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Apple Public Source License 1.0</w:t>
            </w:r>
          </w:p>
        </w:tc>
        <w:tc>
          <w:tcPr>
            <w:tcW w:w="3870" w:type="dxa"/>
          </w:tcPr>
          <w:p>
            <w:pPr>
              <w:pStyle w:val="TableParagraph"/>
              <w:rPr>
                <w:sz w:val="19"/>
              </w:rPr>
            </w:pPr>
            <w:hyperlink r:id="rId94">
              <w:r>
                <w:rPr>
                  <w:color w:val="1154CC"/>
                  <w:w w:val="105"/>
                  <w:sz w:val="19"/>
                  <w:u w:val="single" w:color="1154CC"/>
                </w:rPr>
                <w:t>APSL­1.0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Apple Public Source License 1.1</w:t>
            </w:r>
          </w:p>
        </w:tc>
        <w:tc>
          <w:tcPr>
            <w:tcW w:w="3870" w:type="dxa"/>
          </w:tcPr>
          <w:p>
            <w:pPr>
              <w:pStyle w:val="TableParagraph"/>
              <w:rPr>
                <w:sz w:val="19"/>
              </w:rPr>
            </w:pPr>
            <w:hyperlink r:id="rId95">
              <w:r>
                <w:rPr>
                  <w:color w:val="1154CC"/>
                  <w:w w:val="105"/>
                  <w:sz w:val="19"/>
                  <w:u w:val="single" w:color="1154CC"/>
                </w:rPr>
                <w:t>APSL­1.1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Apple Public Source License 1.2</w:t>
            </w:r>
          </w:p>
        </w:tc>
        <w:tc>
          <w:tcPr>
            <w:tcW w:w="3870" w:type="dxa"/>
          </w:tcPr>
          <w:p>
            <w:pPr>
              <w:pStyle w:val="TableParagraph"/>
              <w:rPr>
                <w:sz w:val="19"/>
              </w:rPr>
            </w:pPr>
            <w:hyperlink r:id="rId96">
              <w:r>
                <w:rPr>
                  <w:color w:val="1154CC"/>
                  <w:w w:val="105"/>
                  <w:sz w:val="19"/>
                  <w:u w:val="single" w:color="1154CC"/>
                </w:rPr>
                <w:t>APSL­1.2</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Apple Public Source License 2.0</w:t>
            </w:r>
          </w:p>
        </w:tc>
        <w:tc>
          <w:tcPr>
            <w:tcW w:w="3870" w:type="dxa"/>
          </w:tcPr>
          <w:p>
            <w:pPr>
              <w:pStyle w:val="TableParagraph"/>
              <w:rPr>
                <w:sz w:val="19"/>
              </w:rPr>
            </w:pPr>
            <w:hyperlink r:id="rId97">
              <w:r>
                <w:rPr>
                  <w:color w:val="1154CC"/>
                  <w:w w:val="105"/>
                  <w:sz w:val="19"/>
                  <w:u w:val="single" w:color="1154CC"/>
                </w:rPr>
                <w:t>APSL­2.0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Artistic License 1.0</w:t>
            </w:r>
          </w:p>
        </w:tc>
        <w:tc>
          <w:tcPr>
            <w:tcW w:w="3870" w:type="dxa"/>
          </w:tcPr>
          <w:p>
            <w:pPr>
              <w:pStyle w:val="TableParagraph"/>
              <w:rPr>
                <w:sz w:val="19"/>
              </w:rPr>
            </w:pPr>
            <w:hyperlink r:id="rId98">
              <w:r>
                <w:rPr>
                  <w:color w:val="1154CC"/>
                  <w:w w:val="105"/>
                  <w:sz w:val="19"/>
                  <w:u w:val="single" w:color="1154CC"/>
                </w:rPr>
                <w:t>Artistic­1.0</w:t>
              </w:r>
            </w:hyperlink>
          </w:p>
        </w:tc>
        <w:tc>
          <w:tcPr>
            <w:tcW w:w="720" w:type="dxa"/>
          </w:tcPr>
          <w:p>
            <w:pPr>
              <w:pStyle w:val="TableParagraph"/>
              <w:rPr>
                <w:sz w:val="19"/>
              </w:rPr>
            </w:pPr>
            <w:r>
              <w:rPr>
                <w:w w:val="102"/>
                <w:sz w:val="19"/>
              </w:rPr>
              <w:t>Y</w:t>
            </w:r>
          </w:p>
        </w:tc>
      </w:tr>
    </w:tbl>
    <w:p>
      <w:pPr>
        <w:spacing w:after="0"/>
        <w:rPr>
          <w:sz w:val="19"/>
        </w:rPr>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Artistic License 1.0 w/clause 8</w:t>
            </w:r>
          </w:p>
        </w:tc>
        <w:tc>
          <w:tcPr>
            <w:tcW w:w="3870" w:type="dxa"/>
          </w:tcPr>
          <w:p>
            <w:pPr>
              <w:pStyle w:val="TableParagraph"/>
              <w:rPr>
                <w:sz w:val="19"/>
              </w:rPr>
            </w:pPr>
            <w:hyperlink r:id="rId99">
              <w:r>
                <w:rPr>
                  <w:color w:val="1154CC"/>
                  <w:w w:val="105"/>
                  <w:sz w:val="19"/>
                  <w:u w:val="single" w:color="1154CC"/>
                </w:rPr>
                <w:t>Artistic­1.0­cl8</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Artistic License 1.0 (Perl)</w:t>
            </w:r>
          </w:p>
        </w:tc>
        <w:tc>
          <w:tcPr>
            <w:tcW w:w="3870" w:type="dxa"/>
          </w:tcPr>
          <w:p>
            <w:pPr>
              <w:pStyle w:val="TableParagraph"/>
              <w:rPr>
                <w:sz w:val="19"/>
              </w:rPr>
            </w:pPr>
            <w:hyperlink r:id="rId100">
              <w:r>
                <w:rPr>
                  <w:color w:val="1154CC"/>
                  <w:w w:val="105"/>
                  <w:sz w:val="19"/>
                  <w:u w:val="single" w:color="1154CC"/>
                </w:rPr>
                <w:t>Artistic­1.0­Perl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Artistic License 2.0</w:t>
            </w:r>
          </w:p>
        </w:tc>
        <w:tc>
          <w:tcPr>
            <w:tcW w:w="3870" w:type="dxa"/>
          </w:tcPr>
          <w:p>
            <w:pPr>
              <w:pStyle w:val="TableParagraph"/>
              <w:rPr>
                <w:sz w:val="19"/>
              </w:rPr>
            </w:pPr>
            <w:hyperlink r:id="rId101">
              <w:r>
                <w:rPr>
                  <w:color w:val="1154CC"/>
                  <w:w w:val="105"/>
                  <w:sz w:val="19"/>
                  <w:u w:val="single" w:color="1154CC"/>
                </w:rPr>
                <w:t>Artistic­2.0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Bahyph License</w:t>
            </w:r>
          </w:p>
        </w:tc>
        <w:tc>
          <w:tcPr>
            <w:tcW w:w="3870" w:type="dxa"/>
          </w:tcPr>
          <w:p>
            <w:pPr>
              <w:pStyle w:val="TableParagraph"/>
              <w:rPr>
                <w:sz w:val="19"/>
              </w:rPr>
            </w:pPr>
            <w:hyperlink r:id="rId102">
              <w:r>
                <w:rPr>
                  <w:color w:val="1154CC"/>
                  <w:w w:val="105"/>
                  <w:sz w:val="19"/>
                  <w:u w:val="single" w:color="1154CC"/>
                </w:rPr>
                <w:t>Bahyph</w:t>
              </w:r>
            </w:hyperlink>
          </w:p>
        </w:tc>
        <w:tc>
          <w:tcPr>
            <w:tcW w:w="720" w:type="dxa"/>
          </w:tcPr>
          <w:p>
            <w:pPr/>
          </w:p>
        </w:tc>
      </w:tr>
      <w:tr>
        <w:trPr>
          <w:trHeight w:val="495" w:hRule="exact"/>
        </w:trPr>
        <w:tc>
          <w:tcPr>
            <w:tcW w:w="5220" w:type="dxa"/>
          </w:tcPr>
          <w:p>
            <w:pPr>
              <w:pStyle w:val="TableParagraph"/>
              <w:rPr>
                <w:sz w:val="19"/>
              </w:rPr>
            </w:pPr>
            <w:r>
              <w:rPr>
                <w:w w:val="105"/>
                <w:sz w:val="19"/>
              </w:rPr>
              <w:t>Barr License</w:t>
            </w:r>
          </w:p>
        </w:tc>
        <w:tc>
          <w:tcPr>
            <w:tcW w:w="3870" w:type="dxa"/>
          </w:tcPr>
          <w:p>
            <w:pPr>
              <w:pStyle w:val="TableParagraph"/>
              <w:rPr>
                <w:sz w:val="19"/>
              </w:rPr>
            </w:pPr>
            <w:hyperlink r:id="rId103">
              <w:r>
                <w:rPr>
                  <w:color w:val="1154CC"/>
                  <w:w w:val="105"/>
                  <w:sz w:val="19"/>
                  <w:u w:val="single" w:color="1154CC"/>
                </w:rPr>
                <w:t>Barr</w:t>
              </w:r>
            </w:hyperlink>
          </w:p>
        </w:tc>
        <w:tc>
          <w:tcPr>
            <w:tcW w:w="720" w:type="dxa"/>
          </w:tcPr>
          <w:p>
            <w:pPr/>
          </w:p>
        </w:tc>
      </w:tr>
      <w:tr>
        <w:trPr>
          <w:trHeight w:val="495" w:hRule="exact"/>
        </w:trPr>
        <w:tc>
          <w:tcPr>
            <w:tcW w:w="5220" w:type="dxa"/>
          </w:tcPr>
          <w:p>
            <w:pPr>
              <w:pStyle w:val="TableParagraph"/>
              <w:rPr>
                <w:sz w:val="19"/>
              </w:rPr>
            </w:pPr>
            <w:r>
              <w:rPr>
                <w:w w:val="105"/>
                <w:sz w:val="19"/>
              </w:rPr>
              <w:t>Beerware License</w:t>
            </w:r>
          </w:p>
        </w:tc>
        <w:tc>
          <w:tcPr>
            <w:tcW w:w="3870" w:type="dxa"/>
          </w:tcPr>
          <w:p>
            <w:pPr>
              <w:pStyle w:val="TableParagraph"/>
              <w:rPr>
                <w:sz w:val="19"/>
              </w:rPr>
            </w:pPr>
            <w:hyperlink r:id="rId104">
              <w:r>
                <w:rPr>
                  <w:color w:val="1154CC"/>
                  <w:w w:val="105"/>
                  <w:sz w:val="19"/>
                  <w:u w:val="single" w:color="1154CC"/>
                </w:rPr>
                <w:t>Beerware</w:t>
              </w:r>
            </w:hyperlink>
          </w:p>
        </w:tc>
        <w:tc>
          <w:tcPr>
            <w:tcW w:w="720" w:type="dxa"/>
          </w:tcPr>
          <w:p>
            <w:pPr/>
          </w:p>
        </w:tc>
      </w:tr>
      <w:tr>
        <w:trPr>
          <w:trHeight w:val="495" w:hRule="exact"/>
        </w:trPr>
        <w:tc>
          <w:tcPr>
            <w:tcW w:w="5220" w:type="dxa"/>
          </w:tcPr>
          <w:p>
            <w:pPr>
              <w:pStyle w:val="TableParagraph"/>
              <w:rPr>
                <w:sz w:val="19"/>
              </w:rPr>
            </w:pPr>
            <w:r>
              <w:rPr>
                <w:w w:val="105"/>
                <w:sz w:val="19"/>
              </w:rPr>
              <w:t>BitTorrent Open Source License v1.0</w:t>
            </w:r>
          </w:p>
        </w:tc>
        <w:tc>
          <w:tcPr>
            <w:tcW w:w="3870" w:type="dxa"/>
          </w:tcPr>
          <w:p>
            <w:pPr>
              <w:pStyle w:val="TableParagraph"/>
              <w:rPr>
                <w:sz w:val="19"/>
              </w:rPr>
            </w:pPr>
            <w:hyperlink r:id="rId105">
              <w:r>
                <w:rPr>
                  <w:color w:val="1154CC"/>
                  <w:w w:val="105"/>
                  <w:sz w:val="19"/>
                  <w:u w:val="single" w:color="1154CC"/>
                </w:rPr>
                <w:t>BitTorrent­1.0</w:t>
              </w:r>
            </w:hyperlink>
          </w:p>
        </w:tc>
        <w:tc>
          <w:tcPr>
            <w:tcW w:w="720" w:type="dxa"/>
          </w:tcPr>
          <w:p>
            <w:pPr/>
          </w:p>
        </w:tc>
      </w:tr>
      <w:tr>
        <w:trPr>
          <w:trHeight w:val="495" w:hRule="exact"/>
        </w:trPr>
        <w:tc>
          <w:tcPr>
            <w:tcW w:w="5220" w:type="dxa"/>
          </w:tcPr>
          <w:p>
            <w:pPr>
              <w:pStyle w:val="TableParagraph"/>
              <w:rPr>
                <w:sz w:val="19"/>
              </w:rPr>
            </w:pPr>
            <w:r>
              <w:rPr>
                <w:w w:val="105"/>
                <w:sz w:val="19"/>
              </w:rPr>
              <w:t>BitTorrent Open Source License v1.1</w:t>
            </w:r>
          </w:p>
        </w:tc>
        <w:tc>
          <w:tcPr>
            <w:tcW w:w="3870" w:type="dxa"/>
          </w:tcPr>
          <w:p>
            <w:pPr>
              <w:pStyle w:val="TableParagraph"/>
              <w:rPr>
                <w:sz w:val="19"/>
              </w:rPr>
            </w:pPr>
            <w:hyperlink r:id="rId106">
              <w:r>
                <w:rPr>
                  <w:color w:val="1154CC"/>
                  <w:w w:val="105"/>
                  <w:sz w:val="19"/>
                  <w:u w:val="single" w:color="1154CC"/>
                </w:rPr>
                <w:t>BitTorrent­1.1</w:t>
              </w:r>
            </w:hyperlink>
          </w:p>
        </w:tc>
        <w:tc>
          <w:tcPr>
            <w:tcW w:w="720" w:type="dxa"/>
          </w:tcPr>
          <w:p>
            <w:pPr/>
          </w:p>
        </w:tc>
      </w:tr>
      <w:tr>
        <w:trPr>
          <w:trHeight w:val="495" w:hRule="exact"/>
        </w:trPr>
        <w:tc>
          <w:tcPr>
            <w:tcW w:w="5220" w:type="dxa"/>
          </w:tcPr>
          <w:p>
            <w:pPr>
              <w:pStyle w:val="TableParagraph"/>
              <w:rPr>
                <w:sz w:val="19"/>
              </w:rPr>
            </w:pPr>
            <w:r>
              <w:rPr>
                <w:w w:val="105"/>
                <w:sz w:val="19"/>
              </w:rPr>
              <w:t>Borceux license</w:t>
            </w:r>
          </w:p>
        </w:tc>
        <w:tc>
          <w:tcPr>
            <w:tcW w:w="3870" w:type="dxa"/>
          </w:tcPr>
          <w:p>
            <w:pPr>
              <w:pStyle w:val="TableParagraph"/>
              <w:rPr>
                <w:sz w:val="19"/>
              </w:rPr>
            </w:pPr>
            <w:hyperlink r:id="rId107">
              <w:r>
                <w:rPr>
                  <w:color w:val="1154CC"/>
                  <w:w w:val="105"/>
                  <w:sz w:val="19"/>
                  <w:u w:val="single" w:color="1154CC"/>
                </w:rPr>
                <w:t>Borceux</w:t>
              </w:r>
            </w:hyperlink>
          </w:p>
        </w:tc>
        <w:tc>
          <w:tcPr>
            <w:tcW w:w="720" w:type="dxa"/>
          </w:tcPr>
          <w:p>
            <w:pPr/>
          </w:p>
        </w:tc>
      </w:tr>
      <w:tr>
        <w:trPr>
          <w:trHeight w:val="495" w:hRule="exact"/>
        </w:trPr>
        <w:tc>
          <w:tcPr>
            <w:tcW w:w="5220" w:type="dxa"/>
          </w:tcPr>
          <w:p>
            <w:pPr>
              <w:pStyle w:val="TableParagraph"/>
              <w:rPr>
                <w:sz w:val="19"/>
              </w:rPr>
            </w:pPr>
            <w:r>
              <w:rPr>
                <w:w w:val="105"/>
                <w:sz w:val="19"/>
              </w:rPr>
              <w:t>BSD 2­clause "Simplified" License</w:t>
            </w:r>
          </w:p>
        </w:tc>
        <w:tc>
          <w:tcPr>
            <w:tcW w:w="3870" w:type="dxa"/>
          </w:tcPr>
          <w:p>
            <w:pPr>
              <w:pStyle w:val="TableParagraph"/>
              <w:rPr>
                <w:sz w:val="19"/>
              </w:rPr>
            </w:pPr>
            <w:hyperlink r:id="rId108">
              <w:r>
                <w:rPr>
                  <w:color w:val="1154CC"/>
                  <w:w w:val="105"/>
                  <w:sz w:val="19"/>
                  <w:u w:val="single" w:color="1154CC"/>
                </w:rPr>
                <w:t>BSD­2­Clause</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BSD 2­clause FreeBSD License</w:t>
            </w:r>
          </w:p>
        </w:tc>
        <w:tc>
          <w:tcPr>
            <w:tcW w:w="3870" w:type="dxa"/>
          </w:tcPr>
          <w:p>
            <w:pPr>
              <w:pStyle w:val="TableParagraph"/>
              <w:rPr>
                <w:sz w:val="19"/>
              </w:rPr>
            </w:pPr>
            <w:hyperlink r:id="rId109">
              <w:r>
                <w:rPr>
                  <w:color w:val="1154CC"/>
                  <w:w w:val="105"/>
                  <w:sz w:val="19"/>
                  <w:u w:val="single" w:color="1154CC"/>
                </w:rPr>
                <w:t>BSD­2­Clause­FreeBSD</w:t>
              </w:r>
            </w:hyperlink>
          </w:p>
        </w:tc>
        <w:tc>
          <w:tcPr>
            <w:tcW w:w="720" w:type="dxa"/>
          </w:tcPr>
          <w:p>
            <w:pPr/>
          </w:p>
        </w:tc>
      </w:tr>
      <w:tr>
        <w:trPr>
          <w:trHeight w:val="495" w:hRule="exact"/>
        </w:trPr>
        <w:tc>
          <w:tcPr>
            <w:tcW w:w="5220" w:type="dxa"/>
          </w:tcPr>
          <w:p>
            <w:pPr>
              <w:pStyle w:val="TableParagraph"/>
              <w:rPr>
                <w:sz w:val="19"/>
              </w:rPr>
            </w:pPr>
            <w:r>
              <w:rPr>
                <w:w w:val="105"/>
                <w:sz w:val="19"/>
              </w:rPr>
              <w:t>BSD 2­clause NetBSD License</w:t>
            </w:r>
          </w:p>
        </w:tc>
        <w:tc>
          <w:tcPr>
            <w:tcW w:w="3870" w:type="dxa"/>
          </w:tcPr>
          <w:p>
            <w:pPr>
              <w:pStyle w:val="TableParagraph"/>
              <w:rPr>
                <w:sz w:val="19"/>
              </w:rPr>
            </w:pPr>
            <w:hyperlink r:id="rId110">
              <w:r>
                <w:rPr>
                  <w:color w:val="1154CC"/>
                  <w:w w:val="105"/>
                  <w:sz w:val="19"/>
                  <w:u w:val="single" w:color="1154CC"/>
                </w:rPr>
                <w:t>BSD­2­Clause­NetBSD</w:t>
              </w:r>
            </w:hyperlink>
          </w:p>
        </w:tc>
        <w:tc>
          <w:tcPr>
            <w:tcW w:w="720" w:type="dxa"/>
          </w:tcPr>
          <w:p>
            <w:pPr/>
          </w:p>
        </w:tc>
      </w:tr>
      <w:tr>
        <w:trPr>
          <w:trHeight w:val="495" w:hRule="exact"/>
        </w:trPr>
        <w:tc>
          <w:tcPr>
            <w:tcW w:w="5220" w:type="dxa"/>
          </w:tcPr>
          <w:p>
            <w:pPr>
              <w:pStyle w:val="TableParagraph"/>
              <w:rPr>
                <w:sz w:val="19"/>
              </w:rPr>
            </w:pPr>
            <w:r>
              <w:rPr>
                <w:w w:val="105"/>
                <w:sz w:val="19"/>
              </w:rPr>
              <w:t>BSD 3­clause "New" or "Revised" License</w:t>
            </w:r>
          </w:p>
        </w:tc>
        <w:tc>
          <w:tcPr>
            <w:tcW w:w="3870" w:type="dxa"/>
          </w:tcPr>
          <w:p>
            <w:pPr>
              <w:pStyle w:val="TableParagraph"/>
              <w:rPr>
                <w:sz w:val="19"/>
              </w:rPr>
            </w:pPr>
            <w:hyperlink r:id="rId111">
              <w:r>
                <w:rPr>
                  <w:color w:val="1154CC"/>
                  <w:w w:val="105"/>
                  <w:sz w:val="19"/>
                  <w:u w:val="single" w:color="1154CC"/>
                </w:rPr>
                <w:t>BSD­3­Clause</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BSD with attribution</w:t>
            </w:r>
          </w:p>
        </w:tc>
        <w:tc>
          <w:tcPr>
            <w:tcW w:w="3870" w:type="dxa"/>
          </w:tcPr>
          <w:p>
            <w:pPr>
              <w:pStyle w:val="TableParagraph"/>
              <w:rPr>
                <w:sz w:val="19"/>
              </w:rPr>
            </w:pPr>
            <w:hyperlink r:id="rId112">
              <w:r>
                <w:rPr>
                  <w:color w:val="1154CC"/>
                  <w:w w:val="105"/>
                  <w:sz w:val="19"/>
                  <w:u w:val="single" w:color="1154CC"/>
                </w:rPr>
                <w:t>BSD­3­Clause­Attribution</w:t>
              </w:r>
            </w:hyperlink>
          </w:p>
        </w:tc>
        <w:tc>
          <w:tcPr>
            <w:tcW w:w="720" w:type="dxa"/>
          </w:tcPr>
          <w:p>
            <w:pPr/>
          </w:p>
        </w:tc>
      </w:tr>
      <w:tr>
        <w:trPr>
          <w:trHeight w:val="495" w:hRule="exact"/>
        </w:trPr>
        <w:tc>
          <w:tcPr>
            <w:tcW w:w="5220" w:type="dxa"/>
          </w:tcPr>
          <w:p>
            <w:pPr>
              <w:pStyle w:val="TableParagraph"/>
              <w:rPr>
                <w:sz w:val="19"/>
              </w:rPr>
            </w:pPr>
            <w:r>
              <w:rPr>
                <w:w w:val="105"/>
                <w:sz w:val="19"/>
              </w:rPr>
              <w:t>BSD 3­clause Clear License</w:t>
            </w:r>
          </w:p>
        </w:tc>
        <w:tc>
          <w:tcPr>
            <w:tcW w:w="3870" w:type="dxa"/>
          </w:tcPr>
          <w:p>
            <w:pPr>
              <w:pStyle w:val="TableParagraph"/>
              <w:rPr>
                <w:sz w:val="19"/>
              </w:rPr>
            </w:pPr>
            <w:hyperlink r:id="rId113">
              <w:r>
                <w:rPr>
                  <w:color w:val="1154CC"/>
                  <w:w w:val="105"/>
                  <w:sz w:val="19"/>
                  <w:u w:val="single" w:color="1154CC"/>
                </w:rPr>
                <w:t>BSD­3­Clause­Clear</w:t>
              </w:r>
            </w:hyperlink>
          </w:p>
        </w:tc>
        <w:tc>
          <w:tcPr>
            <w:tcW w:w="720" w:type="dxa"/>
          </w:tcPr>
          <w:p>
            <w:pPr/>
          </w:p>
        </w:tc>
      </w:tr>
      <w:tr>
        <w:trPr>
          <w:trHeight w:val="465" w:hRule="exact"/>
        </w:trPr>
        <w:tc>
          <w:tcPr>
            <w:tcW w:w="5220" w:type="dxa"/>
          </w:tcPr>
          <w:p>
            <w:pPr>
              <w:pStyle w:val="TableParagraph"/>
              <w:rPr>
                <w:sz w:val="19"/>
              </w:rPr>
            </w:pPr>
            <w:r>
              <w:rPr>
                <w:w w:val="105"/>
                <w:sz w:val="19"/>
              </w:rPr>
              <w:t>Lawrence Berkeley National Labs BSD variant license</w:t>
            </w:r>
          </w:p>
        </w:tc>
        <w:tc>
          <w:tcPr>
            <w:tcW w:w="3870" w:type="dxa"/>
          </w:tcPr>
          <w:p>
            <w:pPr>
              <w:pStyle w:val="TableParagraph"/>
              <w:rPr>
                <w:sz w:val="19"/>
              </w:rPr>
            </w:pPr>
            <w:hyperlink r:id="rId114">
              <w:r>
                <w:rPr>
                  <w:color w:val="1154CC"/>
                  <w:w w:val="105"/>
                  <w:sz w:val="19"/>
                  <w:u w:val="single" w:color="1154CC"/>
                </w:rPr>
                <w:t>BSD­3­Clause­LBNL</w:t>
              </w:r>
            </w:hyperlink>
          </w:p>
        </w:tc>
        <w:tc>
          <w:tcPr>
            <w:tcW w:w="720" w:type="dxa"/>
          </w:tcPr>
          <w:p>
            <w:pPr/>
          </w:p>
        </w:tc>
      </w:tr>
      <w:tr>
        <w:trPr>
          <w:trHeight w:val="465" w:hRule="exact"/>
        </w:trPr>
        <w:tc>
          <w:tcPr>
            <w:tcW w:w="5220" w:type="dxa"/>
          </w:tcPr>
          <w:p>
            <w:pPr>
              <w:pStyle w:val="TableParagraph"/>
              <w:rPr>
                <w:sz w:val="19"/>
              </w:rPr>
            </w:pPr>
            <w:r>
              <w:rPr>
                <w:w w:val="105"/>
                <w:sz w:val="19"/>
              </w:rPr>
              <w:t>BSD 3­Clause No Nuclear License</w:t>
            </w:r>
          </w:p>
        </w:tc>
        <w:tc>
          <w:tcPr>
            <w:tcW w:w="3870" w:type="dxa"/>
          </w:tcPr>
          <w:p>
            <w:pPr>
              <w:pStyle w:val="TableParagraph"/>
              <w:rPr>
                <w:sz w:val="19"/>
              </w:rPr>
            </w:pPr>
            <w:hyperlink r:id="rId115">
              <w:r>
                <w:rPr>
                  <w:color w:val="1154CC"/>
                  <w:w w:val="105"/>
                  <w:sz w:val="19"/>
                  <w:u w:val="single" w:color="1154CC"/>
                </w:rPr>
                <w:t>BSD­3­Clause­No­Nuclear­License</w:t>
              </w:r>
            </w:hyperlink>
          </w:p>
        </w:tc>
        <w:tc>
          <w:tcPr>
            <w:tcW w:w="720" w:type="dxa"/>
          </w:tcPr>
          <w:p>
            <w:pPr/>
          </w:p>
        </w:tc>
      </w:tr>
      <w:tr>
        <w:trPr>
          <w:trHeight w:val="465" w:hRule="exact"/>
        </w:trPr>
        <w:tc>
          <w:tcPr>
            <w:tcW w:w="5220" w:type="dxa"/>
          </w:tcPr>
          <w:p>
            <w:pPr>
              <w:pStyle w:val="TableParagraph"/>
              <w:rPr>
                <w:sz w:val="19"/>
              </w:rPr>
            </w:pPr>
            <w:r>
              <w:rPr>
                <w:w w:val="105"/>
                <w:sz w:val="19"/>
              </w:rPr>
              <w:t>BSD 3­Clause No Nuclear License 2014</w:t>
            </w:r>
          </w:p>
        </w:tc>
        <w:tc>
          <w:tcPr>
            <w:tcW w:w="3870" w:type="dxa"/>
          </w:tcPr>
          <w:p>
            <w:pPr>
              <w:pStyle w:val="TableParagraph"/>
              <w:rPr>
                <w:sz w:val="19"/>
              </w:rPr>
            </w:pPr>
            <w:hyperlink r:id="rId116">
              <w:r>
                <w:rPr>
                  <w:color w:val="1154CC"/>
                  <w:w w:val="105"/>
                  <w:sz w:val="19"/>
                  <w:u w:val="single" w:color="1154CC"/>
                </w:rPr>
                <w:t>BSD­3­Clause­No­Nuclear­License­2014</w:t>
              </w:r>
            </w:hyperlink>
          </w:p>
        </w:tc>
        <w:tc>
          <w:tcPr>
            <w:tcW w:w="720" w:type="dxa"/>
          </w:tcPr>
          <w:p>
            <w:pPr/>
          </w:p>
        </w:tc>
      </w:tr>
      <w:tr>
        <w:trPr>
          <w:trHeight w:val="465" w:hRule="exact"/>
        </w:trPr>
        <w:tc>
          <w:tcPr>
            <w:tcW w:w="5220" w:type="dxa"/>
          </w:tcPr>
          <w:p>
            <w:pPr>
              <w:pStyle w:val="TableParagraph"/>
              <w:rPr>
                <w:sz w:val="19"/>
              </w:rPr>
            </w:pPr>
            <w:r>
              <w:rPr>
                <w:w w:val="105"/>
                <w:sz w:val="19"/>
              </w:rPr>
              <w:t>BSD 3­Clause No Nuclear Warranty</w:t>
            </w:r>
          </w:p>
        </w:tc>
        <w:tc>
          <w:tcPr>
            <w:tcW w:w="3870" w:type="dxa"/>
          </w:tcPr>
          <w:p>
            <w:pPr>
              <w:pStyle w:val="TableParagraph"/>
              <w:rPr>
                <w:sz w:val="19"/>
              </w:rPr>
            </w:pPr>
            <w:hyperlink r:id="rId117">
              <w:r>
                <w:rPr>
                  <w:color w:val="1154CC"/>
                  <w:w w:val="105"/>
                  <w:sz w:val="19"/>
                  <w:u w:val="single" w:color="1154CC"/>
                </w:rPr>
                <w:t>BSD­3­Clause­No­Nuclear­Warranty</w:t>
              </w:r>
            </w:hyperlink>
          </w:p>
        </w:tc>
        <w:tc>
          <w:tcPr>
            <w:tcW w:w="720" w:type="dxa"/>
          </w:tcPr>
          <w:p>
            <w:pPr/>
          </w:p>
        </w:tc>
      </w:tr>
      <w:tr>
        <w:trPr>
          <w:trHeight w:val="495" w:hRule="exact"/>
        </w:trPr>
        <w:tc>
          <w:tcPr>
            <w:tcW w:w="5220" w:type="dxa"/>
          </w:tcPr>
          <w:p>
            <w:pPr>
              <w:pStyle w:val="TableParagraph"/>
              <w:rPr>
                <w:sz w:val="19"/>
              </w:rPr>
            </w:pPr>
            <w:r>
              <w:rPr>
                <w:w w:val="105"/>
                <w:sz w:val="19"/>
              </w:rPr>
              <w:t>BSD 4­clause "Original" or "Old" License</w:t>
            </w:r>
          </w:p>
        </w:tc>
        <w:tc>
          <w:tcPr>
            <w:tcW w:w="3870" w:type="dxa"/>
          </w:tcPr>
          <w:p>
            <w:pPr>
              <w:pStyle w:val="TableParagraph"/>
              <w:rPr>
                <w:sz w:val="19"/>
              </w:rPr>
            </w:pPr>
            <w:hyperlink r:id="rId118">
              <w:r>
                <w:rPr>
                  <w:color w:val="1154CC"/>
                  <w:w w:val="105"/>
                  <w:sz w:val="19"/>
                  <w:u w:val="single" w:color="1154CC"/>
                </w:rPr>
                <w:t>BSD­4­Clause</w:t>
              </w:r>
            </w:hyperlink>
          </w:p>
        </w:tc>
        <w:tc>
          <w:tcPr>
            <w:tcW w:w="720" w:type="dxa"/>
          </w:tcPr>
          <w:p>
            <w:pPr/>
          </w:p>
        </w:tc>
      </w:tr>
      <w:tr>
        <w:trPr>
          <w:trHeight w:val="495" w:hRule="exact"/>
        </w:trPr>
        <w:tc>
          <w:tcPr>
            <w:tcW w:w="5220" w:type="dxa"/>
          </w:tcPr>
          <w:p>
            <w:pPr>
              <w:pStyle w:val="TableParagraph"/>
              <w:rPr>
                <w:sz w:val="19"/>
              </w:rPr>
            </w:pPr>
            <w:r>
              <w:rPr>
                <w:w w:val="105"/>
                <w:sz w:val="19"/>
              </w:rPr>
              <w:t>BSD­4­Clause (University of California­Specific)</w:t>
            </w:r>
          </w:p>
        </w:tc>
        <w:tc>
          <w:tcPr>
            <w:tcW w:w="3870" w:type="dxa"/>
          </w:tcPr>
          <w:p>
            <w:pPr>
              <w:pStyle w:val="TableParagraph"/>
              <w:rPr>
                <w:sz w:val="19"/>
              </w:rPr>
            </w:pPr>
            <w:hyperlink r:id="rId119">
              <w:r>
                <w:rPr>
                  <w:color w:val="1154CC"/>
                  <w:w w:val="105"/>
                  <w:sz w:val="19"/>
                  <w:u w:val="single" w:color="1154CC"/>
                </w:rPr>
                <w:t>BSD­4­Clause­UC</w:t>
              </w:r>
            </w:hyperlink>
          </w:p>
        </w:tc>
        <w:tc>
          <w:tcPr>
            <w:tcW w:w="720" w:type="dxa"/>
          </w:tcPr>
          <w:p>
            <w:pPr/>
          </w:p>
        </w:tc>
      </w:tr>
      <w:tr>
        <w:trPr>
          <w:trHeight w:val="495" w:hRule="exact"/>
        </w:trPr>
        <w:tc>
          <w:tcPr>
            <w:tcW w:w="5220" w:type="dxa"/>
          </w:tcPr>
          <w:p>
            <w:pPr>
              <w:pStyle w:val="TableParagraph"/>
              <w:rPr>
                <w:sz w:val="19"/>
              </w:rPr>
            </w:pPr>
            <w:r>
              <w:rPr>
                <w:w w:val="105"/>
                <w:sz w:val="19"/>
              </w:rPr>
              <w:t>BSD Protection License</w:t>
            </w:r>
          </w:p>
        </w:tc>
        <w:tc>
          <w:tcPr>
            <w:tcW w:w="3870" w:type="dxa"/>
          </w:tcPr>
          <w:p>
            <w:pPr>
              <w:pStyle w:val="TableParagraph"/>
              <w:rPr>
                <w:sz w:val="19"/>
              </w:rPr>
            </w:pPr>
            <w:hyperlink r:id="rId120">
              <w:r>
                <w:rPr>
                  <w:color w:val="1154CC"/>
                  <w:w w:val="105"/>
                  <w:sz w:val="19"/>
                  <w:u w:val="single" w:color="1154CC"/>
                </w:rPr>
                <w:t>BSD­Protection</w:t>
              </w:r>
            </w:hyperlink>
          </w:p>
        </w:tc>
        <w:tc>
          <w:tcPr>
            <w:tcW w:w="720" w:type="dxa"/>
          </w:tcPr>
          <w:p>
            <w:pPr/>
          </w:p>
        </w:tc>
      </w:tr>
      <w:tr>
        <w:trPr>
          <w:trHeight w:val="495" w:hRule="exact"/>
        </w:trPr>
        <w:tc>
          <w:tcPr>
            <w:tcW w:w="5220" w:type="dxa"/>
          </w:tcPr>
          <w:p>
            <w:pPr>
              <w:pStyle w:val="TableParagraph"/>
              <w:rPr>
                <w:sz w:val="19"/>
              </w:rPr>
            </w:pPr>
            <w:r>
              <w:rPr>
                <w:w w:val="105"/>
                <w:sz w:val="19"/>
              </w:rPr>
              <w:t>BSD Source Code Attribution</w:t>
            </w:r>
          </w:p>
        </w:tc>
        <w:tc>
          <w:tcPr>
            <w:tcW w:w="3870" w:type="dxa"/>
          </w:tcPr>
          <w:p>
            <w:pPr>
              <w:pStyle w:val="TableParagraph"/>
              <w:rPr>
                <w:sz w:val="19"/>
              </w:rPr>
            </w:pPr>
            <w:hyperlink r:id="rId121">
              <w:r>
                <w:rPr>
                  <w:color w:val="1154CC"/>
                  <w:w w:val="105"/>
                  <w:sz w:val="19"/>
                  <w:u w:val="single" w:color="1154CC"/>
                </w:rPr>
                <w:t>BSD­Source­Code</w:t>
              </w:r>
            </w:hyperlink>
          </w:p>
        </w:tc>
        <w:tc>
          <w:tcPr>
            <w:tcW w:w="720" w:type="dxa"/>
          </w:tcPr>
          <w:p>
            <w:pPr/>
          </w:p>
        </w:tc>
      </w:tr>
      <w:tr>
        <w:trPr>
          <w:trHeight w:val="495" w:hRule="exact"/>
        </w:trPr>
        <w:tc>
          <w:tcPr>
            <w:tcW w:w="5220" w:type="dxa"/>
          </w:tcPr>
          <w:p>
            <w:pPr>
              <w:pStyle w:val="TableParagraph"/>
              <w:rPr>
                <w:sz w:val="19"/>
              </w:rPr>
            </w:pPr>
            <w:r>
              <w:rPr>
                <w:w w:val="105"/>
                <w:sz w:val="19"/>
              </w:rPr>
              <w:t>Boost Software License 1.0</w:t>
            </w:r>
          </w:p>
        </w:tc>
        <w:tc>
          <w:tcPr>
            <w:tcW w:w="3870" w:type="dxa"/>
          </w:tcPr>
          <w:p>
            <w:pPr>
              <w:pStyle w:val="TableParagraph"/>
              <w:rPr>
                <w:sz w:val="19"/>
              </w:rPr>
            </w:pPr>
            <w:hyperlink r:id="rId122">
              <w:r>
                <w:rPr>
                  <w:color w:val="1154CC"/>
                  <w:w w:val="105"/>
                  <w:sz w:val="19"/>
                  <w:u w:val="single" w:color="1154CC"/>
                </w:rPr>
                <w:t>BSL­1.0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bzip2 and libbzip2 License v1.0.5</w:t>
            </w:r>
          </w:p>
        </w:tc>
        <w:tc>
          <w:tcPr>
            <w:tcW w:w="3870" w:type="dxa"/>
          </w:tcPr>
          <w:p>
            <w:pPr>
              <w:pStyle w:val="TableParagraph"/>
              <w:rPr>
                <w:sz w:val="19"/>
              </w:rPr>
            </w:pPr>
            <w:hyperlink r:id="rId123">
              <w:r>
                <w:rPr>
                  <w:color w:val="1154CC"/>
                  <w:w w:val="105"/>
                  <w:sz w:val="19"/>
                  <w:u w:val="single" w:color="1154CC"/>
                </w:rPr>
                <w:t>bzip2­1.0.5</w:t>
              </w:r>
            </w:hyperlink>
          </w:p>
        </w:tc>
        <w:tc>
          <w:tcPr>
            <w:tcW w:w="720" w:type="dxa"/>
          </w:tcPr>
          <w:p>
            <w:pPr/>
          </w:p>
        </w:tc>
      </w:tr>
      <w:tr>
        <w:trPr>
          <w:trHeight w:val="495" w:hRule="exact"/>
        </w:trPr>
        <w:tc>
          <w:tcPr>
            <w:tcW w:w="5220" w:type="dxa"/>
          </w:tcPr>
          <w:p>
            <w:pPr>
              <w:pStyle w:val="TableParagraph"/>
              <w:rPr>
                <w:sz w:val="19"/>
              </w:rPr>
            </w:pPr>
            <w:r>
              <w:rPr>
                <w:w w:val="105"/>
                <w:sz w:val="19"/>
              </w:rPr>
              <w:t>bzip2 and libbzip2 License v1.0.6</w:t>
            </w:r>
          </w:p>
        </w:tc>
        <w:tc>
          <w:tcPr>
            <w:tcW w:w="3870" w:type="dxa"/>
          </w:tcPr>
          <w:p>
            <w:pPr>
              <w:pStyle w:val="TableParagraph"/>
              <w:rPr>
                <w:sz w:val="19"/>
              </w:rPr>
            </w:pPr>
            <w:hyperlink r:id="rId124">
              <w:r>
                <w:rPr>
                  <w:color w:val="1154CC"/>
                  <w:w w:val="105"/>
                  <w:sz w:val="19"/>
                  <w:u w:val="single" w:color="1154CC"/>
                </w:rPr>
                <w:t>bzip2­1.0.6</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Caldera License</w:t>
            </w:r>
          </w:p>
        </w:tc>
        <w:tc>
          <w:tcPr>
            <w:tcW w:w="3870" w:type="dxa"/>
          </w:tcPr>
          <w:p>
            <w:pPr>
              <w:pStyle w:val="TableParagraph"/>
              <w:rPr>
                <w:sz w:val="19"/>
              </w:rPr>
            </w:pPr>
            <w:hyperlink r:id="rId125">
              <w:r>
                <w:rPr>
                  <w:color w:val="1154CC"/>
                  <w:w w:val="105"/>
                  <w:sz w:val="19"/>
                  <w:u w:val="single" w:color="1154CC"/>
                </w:rPr>
                <w:t>Caldera</w:t>
              </w:r>
            </w:hyperlink>
          </w:p>
        </w:tc>
        <w:tc>
          <w:tcPr>
            <w:tcW w:w="720" w:type="dxa"/>
          </w:tcPr>
          <w:p>
            <w:pPr/>
          </w:p>
        </w:tc>
      </w:tr>
      <w:tr>
        <w:trPr>
          <w:trHeight w:val="495" w:hRule="exact"/>
        </w:trPr>
        <w:tc>
          <w:tcPr>
            <w:tcW w:w="5220" w:type="dxa"/>
          </w:tcPr>
          <w:p>
            <w:pPr>
              <w:pStyle w:val="TableParagraph"/>
              <w:rPr>
                <w:sz w:val="19"/>
              </w:rPr>
            </w:pPr>
            <w:r>
              <w:rPr>
                <w:w w:val="105"/>
                <w:sz w:val="19"/>
              </w:rPr>
              <w:t>Computer Associates Trusted Open Source License 1.1</w:t>
            </w:r>
          </w:p>
        </w:tc>
        <w:tc>
          <w:tcPr>
            <w:tcW w:w="3870" w:type="dxa"/>
          </w:tcPr>
          <w:p>
            <w:pPr>
              <w:pStyle w:val="TableParagraph"/>
              <w:rPr>
                <w:sz w:val="19"/>
              </w:rPr>
            </w:pPr>
            <w:hyperlink r:id="rId126">
              <w:r>
                <w:rPr>
                  <w:color w:val="1154CC"/>
                  <w:w w:val="105"/>
                  <w:sz w:val="19"/>
                  <w:u w:val="single" w:color="1154CC"/>
                </w:rPr>
                <w:t>CATOSL­1.1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Creative Commons Attribution 1.0</w:t>
            </w:r>
          </w:p>
        </w:tc>
        <w:tc>
          <w:tcPr>
            <w:tcW w:w="3870" w:type="dxa"/>
          </w:tcPr>
          <w:p>
            <w:pPr>
              <w:pStyle w:val="TableParagraph"/>
              <w:rPr>
                <w:sz w:val="19"/>
              </w:rPr>
            </w:pPr>
            <w:hyperlink r:id="rId127">
              <w:r>
                <w:rPr>
                  <w:color w:val="1154CC"/>
                  <w:w w:val="105"/>
                  <w:sz w:val="19"/>
                  <w:u w:val="single" w:color="1154CC"/>
                </w:rPr>
                <w:t>CC­BY­1.0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2.0</w:t>
            </w:r>
          </w:p>
        </w:tc>
        <w:tc>
          <w:tcPr>
            <w:tcW w:w="3870" w:type="dxa"/>
          </w:tcPr>
          <w:p>
            <w:pPr>
              <w:pStyle w:val="TableParagraph"/>
              <w:rPr>
                <w:sz w:val="19"/>
              </w:rPr>
            </w:pPr>
            <w:hyperlink r:id="rId128">
              <w:r>
                <w:rPr>
                  <w:color w:val="1154CC"/>
                  <w:w w:val="105"/>
                  <w:sz w:val="19"/>
                  <w:u w:val="single" w:color="1154CC"/>
                </w:rPr>
                <w:t>CC­BY­2.0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2.5</w:t>
            </w:r>
          </w:p>
        </w:tc>
        <w:tc>
          <w:tcPr>
            <w:tcW w:w="3870" w:type="dxa"/>
          </w:tcPr>
          <w:p>
            <w:pPr>
              <w:pStyle w:val="TableParagraph"/>
              <w:rPr>
                <w:sz w:val="19"/>
              </w:rPr>
            </w:pPr>
            <w:hyperlink r:id="rId129">
              <w:r>
                <w:rPr>
                  <w:color w:val="1154CC"/>
                  <w:w w:val="105"/>
                  <w:sz w:val="19"/>
                  <w:u w:val="single" w:color="1154CC"/>
                </w:rPr>
                <w:t>CC­BY­2.5</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3.0</w:t>
            </w:r>
          </w:p>
        </w:tc>
        <w:tc>
          <w:tcPr>
            <w:tcW w:w="3870" w:type="dxa"/>
          </w:tcPr>
          <w:p>
            <w:pPr>
              <w:pStyle w:val="TableParagraph"/>
              <w:rPr>
                <w:sz w:val="19"/>
              </w:rPr>
            </w:pPr>
            <w:hyperlink r:id="rId130">
              <w:r>
                <w:rPr>
                  <w:color w:val="1154CC"/>
                  <w:w w:val="105"/>
                  <w:sz w:val="19"/>
                  <w:u w:val="single" w:color="1154CC"/>
                </w:rPr>
                <w:t>CC­BY­3.0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4.0</w:t>
            </w:r>
          </w:p>
        </w:tc>
        <w:tc>
          <w:tcPr>
            <w:tcW w:w="3870" w:type="dxa"/>
          </w:tcPr>
          <w:p>
            <w:pPr>
              <w:pStyle w:val="TableParagraph"/>
              <w:rPr>
                <w:sz w:val="19"/>
              </w:rPr>
            </w:pPr>
            <w:hyperlink r:id="rId131">
              <w:r>
                <w:rPr>
                  <w:color w:val="1154CC"/>
                  <w:w w:val="105"/>
                  <w:sz w:val="19"/>
                  <w:u w:val="single" w:color="1154CC"/>
                </w:rPr>
                <w:t>CC­BY­4.0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Non Commercial 1.0</w:t>
            </w:r>
          </w:p>
        </w:tc>
        <w:tc>
          <w:tcPr>
            <w:tcW w:w="3870" w:type="dxa"/>
          </w:tcPr>
          <w:p>
            <w:pPr>
              <w:pStyle w:val="TableParagraph"/>
              <w:rPr>
                <w:sz w:val="19"/>
              </w:rPr>
            </w:pPr>
            <w:hyperlink r:id="rId132">
              <w:r>
                <w:rPr>
                  <w:color w:val="1154CC"/>
                  <w:w w:val="105"/>
                  <w:sz w:val="19"/>
                  <w:u w:val="single" w:color="1154CC"/>
                </w:rPr>
                <w:t>CC­BY­NC­1.0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Non Commercial 2.0</w:t>
            </w:r>
          </w:p>
        </w:tc>
        <w:tc>
          <w:tcPr>
            <w:tcW w:w="3870" w:type="dxa"/>
          </w:tcPr>
          <w:p>
            <w:pPr>
              <w:pStyle w:val="TableParagraph"/>
              <w:rPr>
                <w:sz w:val="19"/>
              </w:rPr>
            </w:pPr>
            <w:hyperlink r:id="rId133">
              <w:r>
                <w:rPr>
                  <w:color w:val="1154CC"/>
                  <w:w w:val="105"/>
                  <w:sz w:val="19"/>
                  <w:u w:val="single" w:color="1154CC"/>
                </w:rPr>
                <w:t>CC­BY­NC­2.0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Non Commercial 2.5</w:t>
            </w:r>
          </w:p>
        </w:tc>
        <w:tc>
          <w:tcPr>
            <w:tcW w:w="3870" w:type="dxa"/>
          </w:tcPr>
          <w:p>
            <w:pPr>
              <w:pStyle w:val="TableParagraph"/>
              <w:rPr>
                <w:sz w:val="19"/>
              </w:rPr>
            </w:pPr>
            <w:hyperlink r:id="rId134">
              <w:r>
                <w:rPr>
                  <w:color w:val="1154CC"/>
                  <w:w w:val="105"/>
                  <w:sz w:val="19"/>
                  <w:u w:val="single" w:color="1154CC"/>
                </w:rPr>
                <w:t>CC­BY­NC­2.5</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Non Commercial 3.0</w:t>
            </w:r>
          </w:p>
        </w:tc>
        <w:tc>
          <w:tcPr>
            <w:tcW w:w="3870" w:type="dxa"/>
          </w:tcPr>
          <w:p>
            <w:pPr>
              <w:pStyle w:val="TableParagraph"/>
              <w:rPr>
                <w:sz w:val="19"/>
              </w:rPr>
            </w:pPr>
            <w:hyperlink r:id="rId135">
              <w:r>
                <w:rPr>
                  <w:color w:val="1154CC"/>
                  <w:w w:val="105"/>
                  <w:sz w:val="19"/>
                  <w:u w:val="single" w:color="1154CC"/>
                </w:rPr>
                <w:t>CC­BY­NC­3.0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Non Commercial 4.0</w:t>
            </w:r>
          </w:p>
        </w:tc>
        <w:tc>
          <w:tcPr>
            <w:tcW w:w="3870" w:type="dxa"/>
          </w:tcPr>
          <w:p>
            <w:pPr>
              <w:pStyle w:val="TableParagraph"/>
              <w:rPr>
                <w:sz w:val="19"/>
              </w:rPr>
            </w:pPr>
            <w:hyperlink r:id="rId136">
              <w:r>
                <w:rPr>
                  <w:color w:val="1154CC"/>
                  <w:w w:val="105"/>
                  <w:sz w:val="19"/>
                  <w:u w:val="single" w:color="1154CC"/>
                </w:rPr>
                <w:t>CC­BY­NC­4.0</w:t>
              </w:r>
            </w:hyperlink>
          </w:p>
        </w:tc>
        <w:tc>
          <w:tcPr>
            <w:tcW w:w="720" w:type="dxa"/>
          </w:tcPr>
          <w:p>
            <w:pPr/>
          </w:p>
        </w:tc>
      </w:tr>
      <w:tr>
        <w:trPr>
          <w:trHeight w:val="765" w:hRule="exact"/>
        </w:trPr>
        <w:tc>
          <w:tcPr>
            <w:tcW w:w="5220" w:type="dxa"/>
          </w:tcPr>
          <w:p>
            <w:pPr>
              <w:pStyle w:val="TableParagraph"/>
              <w:spacing w:line="297" w:lineRule="auto"/>
              <w:ind w:right="672"/>
              <w:rPr>
                <w:sz w:val="19"/>
              </w:rPr>
            </w:pPr>
            <w:r>
              <w:rPr>
                <w:w w:val="105"/>
                <w:sz w:val="19"/>
              </w:rPr>
              <w:t>Creative</w:t>
            </w:r>
            <w:r>
              <w:rPr>
                <w:spacing w:val="-21"/>
                <w:w w:val="105"/>
                <w:sz w:val="19"/>
              </w:rPr>
              <w:t> </w:t>
            </w:r>
            <w:r>
              <w:rPr>
                <w:w w:val="105"/>
                <w:sz w:val="19"/>
              </w:rPr>
              <w:t>Commons</w:t>
            </w:r>
            <w:r>
              <w:rPr>
                <w:spacing w:val="-21"/>
                <w:w w:val="105"/>
                <w:sz w:val="19"/>
              </w:rPr>
              <w:t> </w:t>
            </w:r>
            <w:r>
              <w:rPr>
                <w:w w:val="105"/>
                <w:sz w:val="19"/>
              </w:rPr>
              <w:t>Attribution</w:t>
            </w:r>
            <w:r>
              <w:rPr>
                <w:spacing w:val="-21"/>
                <w:w w:val="105"/>
                <w:sz w:val="19"/>
              </w:rPr>
              <w:t> </w:t>
            </w:r>
            <w:r>
              <w:rPr>
                <w:w w:val="105"/>
                <w:sz w:val="19"/>
              </w:rPr>
              <w:t>Non</w:t>
            </w:r>
            <w:r>
              <w:rPr>
                <w:spacing w:val="-21"/>
                <w:w w:val="105"/>
                <w:sz w:val="19"/>
              </w:rPr>
              <w:t> </w:t>
            </w:r>
            <w:r>
              <w:rPr>
                <w:w w:val="105"/>
                <w:sz w:val="19"/>
              </w:rPr>
              <w:t>Commercial</w:t>
            </w:r>
            <w:r>
              <w:rPr>
                <w:spacing w:val="-21"/>
                <w:w w:val="105"/>
                <w:sz w:val="19"/>
              </w:rPr>
              <w:t> </w:t>
            </w:r>
            <w:r>
              <w:rPr>
                <w:w w:val="105"/>
                <w:sz w:val="19"/>
              </w:rPr>
              <w:t>No Derivatives</w:t>
            </w:r>
            <w:r>
              <w:rPr>
                <w:spacing w:val="-31"/>
                <w:w w:val="105"/>
                <w:sz w:val="19"/>
              </w:rPr>
              <w:t> </w:t>
            </w:r>
            <w:r>
              <w:rPr>
                <w:w w:val="105"/>
                <w:sz w:val="19"/>
              </w:rPr>
              <w:t>1.0</w:t>
            </w:r>
          </w:p>
        </w:tc>
        <w:tc>
          <w:tcPr>
            <w:tcW w:w="3870" w:type="dxa"/>
          </w:tcPr>
          <w:p>
            <w:pPr>
              <w:pStyle w:val="TableParagraph"/>
              <w:rPr>
                <w:sz w:val="19"/>
              </w:rPr>
            </w:pPr>
            <w:hyperlink r:id="rId137">
              <w:r>
                <w:rPr>
                  <w:color w:val="1154CC"/>
                  <w:w w:val="105"/>
                  <w:sz w:val="19"/>
                  <w:u w:val="single" w:color="1154CC"/>
                </w:rPr>
                <w:t>CC­BY­NC­ND­1.0</w:t>
              </w:r>
            </w:hyperlink>
          </w:p>
        </w:tc>
        <w:tc>
          <w:tcPr>
            <w:tcW w:w="720" w:type="dxa"/>
          </w:tcPr>
          <w:p>
            <w:pPr/>
          </w:p>
        </w:tc>
      </w:tr>
      <w:tr>
        <w:trPr>
          <w:trHeight w:val="765" w:hRule="exact"/>
        </w:trPr>
        <w:tc>
          <w:tcPr>
            <w:tcW w:w="5220" w:type="dxa"/>
          </w:tcPr>
          <w:p>
            <w:pPr>
              <w:pStyle w:val="TableParagraph"/>
              <w:spacing w:line="297" w:lineRule="auto"/>
              <w:ind w:right="672"/>
              <w:rPr>
                <w:sz w:val="19"/>
              </w:rPr>
            </w:pPr>
            <w:r>
              <w:rPr>
                <w:w w:val="105"/>
                <w:sz w:val="19"/>
              </w:rPr>
              <w:t>Creative</w:t>
            </w:r>
            <w:r>
              <w:rPr>
                <w:spacing w:val="-21"/>
                <w:w w:val="105"/>
                <w:sz w:val="19"/>
              </w:rPr>
              <w:t> </w:t>
            </w:r>
            <w:r>
              <w:rPr>
                <w:w w:val="105"/>
                <w:sz w:val="19"/>
              </w:rPr>
              <w:t>Commons</w:t>
            </w:r>
            <w:r>
              <w:rPr>
                <w:spacing w:val="-21"/>
                <w:w w:val="105"/>
                <w:sz w:val="19"/>
              </w:rPr>
              <w:t> </w:t>
            </w:r>
            <w:r>
              <w:rPr>
                <w:w w:val="105"/>
                <w:sz w:val="19"/>
              </w:rPr>
              <w:t>Attribution</w:t>
            </w:r>
            <w:r>
              <w:rPr>
                <w:spacing w:val="-21"/>
                <w:w w:val="105"/>
                <w:sz w:val="19"/>
              </w:rPr>
              <w:t> </w:t>
            </w:r>
            <w:r>
              <w:rPr>
                <w:w w:val="105"/>
                <w:sz w:val="19"/>
              </w:rPr>
              <w:t>Non</w:t>
            </w:r>
            <w:r>
              <w:rPr>
                <w:spacing w:val="-21"/>
                <w:w w:val="105"/>
                <w:sz w:val="19"/>
              </w:rPr>
              <w:t> </w:t>
            </w:r>
            <w:r>
              <w:rPr>
                <w:w w:val="105"/>
                <w:sz w:val="19"/>
              </w:rPr>
              <w:t>Commercial</w:t>
            </w:r>
            <w:r>
              <w:rPr>
                <w:spacing w:val="-21"/>
                <w:w w:val="105"/>
                <w:sz w:val="19"/>
              </w:rPr>
              <w:t> </w:t>
            </w:r>
            <w:r>
              <w:rPr>
                <w:w w:val="105"/>
                <w:sz w:val="19"/>
              </w:rPr>
              <w:t>No Derivatives</w:t>
            </w:r>
            <w:r>
              <w:rPr>
                <w:spacing w:val="-31"/>
                <w:w w:val="105"/>
                <w:sz w:val="19"/>
              </w:rPr>
              <w:t> </w:t>
            </w:r>
            <w:r>
              <w:rPr>
                <w:w w:val="105"/>
                <w:sz w:val="19"/>
              </w:rPr>
              <w:t>2.0</w:t>
            </w:r>
          </w:p>
        </w:tc>
        <w:tc>
          <w:tcPr>
            <w:tcW w:w="3870" w:type="dxa"/>
          </w:tcPr>
          <w:p>
            <w:pPr>
              <w:pStyle w:val="TableParagraph"/>
              <w:rPr>
                <w:sz w:val="19"/>
              </w:rPr>
            </w:pPr>
            <w:hyperlink r:id="rId138">
              <w:r>
                <w:rPr>
                  <w:color w:val="1154CC"/>
                  <w:w w:val="105"/>
                  <w:sz w:val="19"/>
                  <w:u w:val="single" w:color="1154CC"/>
                </w:rPr>
                <w:t>CC­BY­NC­ND­2.0</w:t>
              </w:r>
            </w:hyperlink>
          </w:p>
        </w:tc>
        <w:tc>
          <w:tcPr>
            <w:tcW w:w="720" w:type="dxa"/>
          </w:tcPr>
          <w:p>
            <w:pPr/>
          </w:p>
        </w:tc>
      </w:tr>
      <w:tr>
        <w:trPr>
          <w:trHeight w:val="765" w:hRule="exact"/>
        </w:trPr>
        <w:tc>
          <w:tcPr>
            <w:tcW w:w="5220" w:type="dxa"/>
          </w:tcPr>
          <w:p>
            <w:pPr>
              <w:pStyle w:val="TableParagraph"/>
              <w:spacing w:line="297" w:lineRule="auto"/>
              <w:ind w:right="672"/>
              <w:rPr>
                <w:sz w:val="19"/>
              </w:rPr>
            </w:pPr>
            <w:r>
              <w:rPr>
                <w:w w:val="105"/>
                <w:sz w:val="19"/>
              </w:rPr>
              <w:t>Creative</w:t>
            </w:r>
            <w:r>
              <w:rPr>
                <w:spacing w:val="-21"/>
                <w:w w:val="105"/>
                <w:sz w:val="19"/>
              </w:rPr>
              <w:t> </w:t>
            </w:r>
            <w:r>
              <w:rPr>
                <w:w w:val="105"/>
                <w:sz w:val="19"/>
              </w:rPr>
              <w:t>Commons</w:t>
            </w:r>
            <w:r>
              <w:rPr>
                <w:spacing w:val="-21"/>
                <w:w w:val="105"/>
                <w:sz w:val="19"/>
              </w:rPr>
              <w:t> </w:t>
            </w:r>
            <w:r>
              <w:rPr>
                <w:w w:val="105"/>
                <w:sz w:val="19"/>
              </w:rPr>
              <w:t>Attribution</w:t>
            </w:r>
            <w:r>
              <w:rPr>
                <w:spacing w:val="-21"/>
                <w:w w:val="105"/>
                <w:sz w:val="19"/>
              </w:rPr>
              <w:t> </w:t>
            </w:r>
            <w:r>
              <w:rPr>
                <w:w w:val="105"/>
                <w:sz w:val="19"/>
              </w:rPr>
              <w:t>Non</w:t>
            </w:r>
            <w:r>
              <w:rPr>
                <w:spacing w:val="-21"/>
                <w:w w:val="105"/>
                <w:sz w:val="19"/>
              </w:rPr>
              <w:t> </w:t>
            </w:r>
            <w:r>
              <w:rPr>
                <w:w w:val="105"/>
                <w:sz w:val="19"/>
              </w:rPr>
              <w:t>Commercial</w:t>
            </w:r>
            <w:r>
              <w:rPr>
                <w:spacing w:val="-21"/>
                <w:w w:val="105"/>
                <w:sz w:val="19"/>
              </w:rPr>
              <w:t> </w:t>
            </w:r>
            <w:r>
              <w:rPr>
                <w:w w:val="105"/>
                <w:sz w:val="19"/>
              </w:rPr>
              <w:t>No Derivatives</w:t>
            </w:r>
            <w:r>
              <w:rPr>
                <w:spacing w:val="-31"/>
                <w:w w:val="105"/>
                <w:sz w:val="19"/>
              </w:rPr>
              <w:t> </w:t>
            </w:r>
            <w:r>
              <w:rPr>
                <w:w w:val="105"/>
                <w:sz w:val="19"/>
              </w:rPr>
              <w:t>2.5</w:t>
            </w:r>
          </w:p>
        </w:tc>
        <w:tc>
          <w:tcPr>
            <w:tcW w:w="3870" w:type="dxa"/>
          </w:tcPr>
          <w:p>
            <w:pPr>
              <w:pStyle w:val="TableParagraph"/>
              <w:rPr>
                <w:sz w:val="19"/>
              </w:rPr>
            </w:pPr>
            <w:hyperlink r:id="rId139">
              <w:r>
                <w:rPr>
                  <w:color w:val="1154CC"/>
                  <w:w w:val="105"/>
                  <w:sz w:val="19"/>
                  <w:u w:val="single" w:color="1154CC"/>
                </w:rPr>
                <w:t>CC­BY­NC­ND­2.5</w:t>
              </w:r>
            </w:hyperlink>
          </w:p>
        </w:tc>
        <w:tc>
          <w:tcPr>
            <w:tcW w:w="720" w:type="dxa"/>
          </w:tcPr>
          <w:p>
            <w:pPr/>
          </w:p>
        </w:tc>
      </w:tr>
      <w:tr>
        <w:trPr>
          <w:trHeight w:val="765" w:hRule="exact"/>
        </w:trPr>
        <w:tc>
          <w:tcPr>
            <w:tcW w:w="5220" w:type="dxa"/>
          </w:tcPr>
          <w:p>
            <w:pPr>
              <w:pStyle w:val="TableParagraph"/>
              <w:spacing w:line="297" w:lineRule="auto"/>
              <w:ind w:right="672"/>
              <w:rPr>
                <w:sz w:val="19"/>
              </w:rPr>
            </w:pPr>
            <w:r>
              <w:rPr>
                <w:w w:val="105"/>
                <w:sz w:val="19"/>
              </w:rPr>
              <w:t>Creative</w:t>
            </w:r>
            <w:r>
              <w:rPr>
                <w:spacing w:val="-21"/>
                <w:w w:val="105"/>
                <w:sz w:val="19"/>
              </w:rPr>
              <w:t> </w:t>
            </w:r>
            <w:r>
              <w:rPr>
                <w:w w:val="105"/>
                <w:sz w:val="19"/>
              </w:rPr>
              <w:t>Commons</w:t>
            </w:r>
            <w:r>
              <w:rPr>
                <w:spacing w:val="-21"/>
                <w:w w:val="105"/>
                <w:sz w:val="19"/>
              </w:rPr>
              <w:t> </w:t>
            </w:r>
            <w:r>
              <w:rPr>
                <w:w w:val="105"/>
                <w:sz w:val="19"/>
              </w:rPr>
              <w:t>Attribution</w:t>
            </w:r>
            <w:r>
              <w:rPr>
                <w:spacing w:val="-21"/>
                <w:w w:val="105"/>
                <w:sz w:val="19"/>
              </w:rPr>
              <w:t> </w:t>
            </w:r>
            <w:r>
              <w:rPr>
                <w:w w:val="105"/>
                <w:sz w:val="19"/>
              </w:rPr>
              <w:t>Non</w:t>
            </w:r>
            <w:r>
              <w:rPr>
                <w:spacing w:val="-21"/>
                <w:w w:val="105"/>
                <w:sz w:val="19"/>
              </w:rPr>
              <w:t> </w:t>
            </w:r>
            <w:r>
              <w:rPr>
                <w:w w:val="105"/>
                <w:sz w:val="19"/>
              </w:rPr>
              <w:t>Commercial</w:t>
            </w:r>
            <w:r>
              <w:rPr>
                <w:spacing w:val="-21"/>
                <w:w w:val="105"/>
                <w:sz w:val="19"/>
              </w:rPr>
              <w:t> </w:t>
            </w:r>
            <w:r>
              <w:rPr>
                <w:w w:val="105"/>
                <w:sz w:val="19"/>
              </w:rPr>
              <w:t>No Derivatives</w:t>
            </w:r>
            <w:r>
              <w:rPr>
                <w:spacing w:val="-31"/>
                <w:w w:val="105"/>
                <w:sz w:val="19"/>
              </w:rPr>
              <w:t> </w:t>
            </w:r>
            <w:r>
              <w:rPr>
                <w:w w:val="105"/>
                <w:sz w:val="19"/>
              </w:rPr>
              <w:t>3.0</w:t>
            </w:r>
          </w:p>
        </w:tc>
        <w:tc>
          <w:tcPr>
            <w:tcW w:w="3870" w:type="dxa"/>
          </w:tcPr>
          <w:p>
            <w:pPr>
              <w:pStyle w:val="TableParagraph"/>
              <w:rPr>
                <w:sz w:val="19"/>
              </w:rPr>
            </w:pPr>
            <w:hyperlink r:id="rId140">
              <w:r>
                <w:rPr>
                  <w:color w:val="1154CC"/>
                  <w:w w:val="105"/>
                  <w:sz w:val="19"/>
                  <w:u w:val="single" w:color="1154CC"/>
                </w:rPr>
                <w:t>CC­BY­NC­ND­3.0</w:t>
              </w:r>
            </w:hyperlink>
          </w:p>
        </w:tc>
        <w:tc>
          <w:tcPr>
            <w:tcW w:w="720" w:type="dxa"/>
          </w:tcPr>
          <w:p>
            <w:pPr/>
          </w:p>
        </w:tc>
      </w:tr>
      <w:tr>
        <w:trPr>
          <w:trHeight w:val="765" w:hRule="exact"/>
        </w:trPr>
        <w:tc>
          <w:tcPr>
            <w:tcW w:w="5220" w:type="dxa"/>
          </w:tcPr>
          <w:p>
            <w:pPr>
              <w:pStyle w:val="TableParagraph"/>
              <w:spacing w:line="297" w:lineRule="auto"/>
              <w:ind w:right="672"/>
              <w:rPr>
                <w:sz w:val="19"/>
              </w:rPr>
            </w:pPr>
            <w:r>
              <w:rPr>
                <w:w w:val="105"/>
                <w:sz w:val="19"/>
              </w:rPr>
              <w:t>Creative</w:t>
            </w:r>
            <w:r>
              <w:rPr>
                <w:spacing w:val="-21"/>
                <w:w w:val="105"/>
                <w:sz w:val="19"/>
              </w:rPr>
              <w:t> </w:t>
            </w:r>
            <w:r>
              <w:rPr>
                <w:w w:val="105"/>
                <w:sz w:val="19"/>
              </w:rPr>
              <w:t>Commons</w:t>
            </w:r>
            <w:r>
              <w:rPr>
                <w:spacing w:val="-21"/>
                <w:w w:val="105"/>
                <w:sz w:val="19"/>
              </w:rPr>
              <w:t> </w:t>
            </w:r>
            <w:r>
              <w:rPr>
                <w:w w:val="105"/>
                <w:sz w:val="19"/>
              </w:rPr>
              <w:t>Attribution</w:t>
            </w:r>
            <w:r>
              <w:rPr>
                <w:spacing w:val="-21"/>
                <w:w w:val="105"/>
                <w:sz w:val="19"/>
              </w:rPr>
              <w:t> </w:t>
            </w:r>
            <w:r>
              <w:rPr>
                <w:w w:val="105"/>
                <w:sz w:val="19"/>
              </w:rPr>
              <w:t>Non</w:t>
            </w:r>
            <w:r>
              <w:rPr>
                <w:spacing w:val="-21"/>
                <w:w w:val="105"/>
                <w:sz w:val="19"/>
              </w:rPr>
              <w:t> </w:t>
            </w:r>
            <w:r>
              <w:rPr>
                <w:w w:val="105"/>
                <w:sz w:val="19"/>
              </w:rPr>
              <w:t>Commercial</w:t>
            </w:r>
            <w:r>
              <w:rPr>
                <w:spacing w:val="-21"/>
                <w:w w:val="105"/>
                <w:sz w:val="19"/>
              </w:rPr>
              <w:t> </w:t>
            </w:r>
            <w:r>
              <w:rPr>
                <w:w w:val="105"/>
                <w:sz w:val="19"/>
              </w:rPr>
              <w:t>No Derivatives</w:t>
            </w:r>
            <w:r>
              <w:rPr>
                <w:spacing w:val="-31"/>
                <w:w w:val="105"/>
                <w:sz w:val="19"/>
              </w:rPr>
              <w:t> </w:t>
            </w:r>
            <w:r>
              <w:rPr>
                <w:w w:val="105"/>
                <w:sz w:val="19"/>
              </w:rPr>
              <w:t>4.0</w:t>
            </w:r>
          </w:p>
        </w:tc>
        <w:tc>
          <w:tcPr>
            <w:tcW w:w="3870" w:type="dxa"/>
          </w:tcPr>
          <w:p>
            <w:pPr>
              <w:pStyle w:val="TableParagraph"/>
              <w:rPr>
                <w:sz w:val="19"/>
              </w:rPr>
            </w:pPr>
            <w:hyperlink r:id="rId141">
              <w:r>
                <w:rPr>
                  <w:color w:val="1154CC"/>
                  <w:w w:val="105"/>
                  <w:sz w:val="19"/>
                  <w:u w:val="single" w:color="1154CC"/>
                </w:rPr>
                <w:t>CC­BY­NC­ND­4.0</w:t>
              </w:r>
            </w:hyperlink>
          </w:p>
        </w:tc>
        <w:tc>
          <w:tcPr>
            <w:tcW w:w="720" w:type="dxa"/>
          </w:tcPr>
          <w:p>
            <w:pPr/>
          </w:p>
        </w:tc>
      </w:tr>
      <w:tr>
        <w:trPr>
          <w:trHeight w:val="765" w:hRule="exact"/>
        </w:trPr>
        <w:tc>
          <w:tcPr>
            <w:tcW w:w="5220" w:type="dxa"/>
          </w:tcPr>
          <w:p>
            <w:pPr>
              <w:pStyle w:val="TableParagraph"/>
              <w:spacing w:line="297" w:lineRule="auto"/>
              <w:ind w:right="400"/>
              <w:rPr>
                <w:sz w:val="19"/>
              </w:rPr>
            </w:pPr>
            <w:r>
              <w:rPr>
                <w:w w:val="105"/>
                <w:sz w:val="19"/>
              </w:rPr>
              <w:t>Creative</w:t>
            </w:r>
            <w:r>
              <w:rPr>
                <w:spacing w:val="-22"/>
                <w:w w:val="105"/>
                <w:sz w:val="19"/>
              </w:rPr>
              <w:t> </w:t>
            </w:r>
            <w:r>
              <w:rPr>
                <w:w w:val="105"/>
                <w:sz w:val="19"/>
              </w:rPr>
              <w:t>Commons</w:t>
            </w:r>
            <w:r>
              <w:rPr>
                <w:spacing w:val="-22"/>
                <w:w w:val="105"/>
                <w:sz w:val="19"/>
              </w:rPr>
              <w:t> </w:t>
            </w:r>
            <w:r>
              <w:rPr>
                <w:w w:val="105"/>
                <w:sz w:val="19"/>
              </w:rPr>
              <w:t>Attribution</w:t>
            </w:r>
            <w:r>
              <w:rPr>
                <w:spacing w:val="-22"/>
                <w:w w:val="105"/>
                <w:sz w:val="19"/>
              </w:rPr>
              <w:t> </w:t>
            </w:r>
            <w:r>
              <w:rPr>
                <w:w w:val="105"/>
                <w:sz w:val="19"/>
              </w:rPr>
              <w:t>Non</w:t>
            </w:r>
            <w:r>
              <w:rPr>
                <w:spacing w:val="-22"/>
                <w:w w:val="105"/>
                <w:sz w:val="19"/>
              </w:rPr>
              <w:t> </w:t>
            </w:r>
            <w:r>
              <w:rPr>
                <w:w w:val="105"/>
                <w:sz w:val="19"/>
              </w:rPr>
              <w:t>Commercial</w:t>
            </w:r>
            <w:r>
              <w:rPr>
                <w:spacing w:val="-22"/>
                <w:w w:val="105"/>
                <w:sz w:val="19"/>
              </w:rPr>
              <w:t> </w:t>
            </w:r>
            <w:r>
              <w:rPr>
                <w:w w:val="105"/>
                <w:sz w:val="19"/>
              </w:rPr>
              <w:t>Share Alike</w:t>
            </w:r>
            <w:r>
              <w:rPr>
                <w:spacing w:val="-18"/>
                <w:w w:val="105"/>
                <w:sz w:val="19"/>
              </w:rPr>
              <w:t> </w:t>
            </w:r>
            <w:r>
              <w:rPr>
                <w:w w:val="105"/>
                <w:sz w:val="19"/>
              </w:rPr>
              <w:t>1.0</w:t>
            </w:r>
          </w:p>
        </w:tc>
        <w:tc>
          <w:tcPr>
            <w:tcW w:w="3870" w:type="dxa"/>
          </w:tcPr>
          <w:p>
            <w:pPr>
              <w:pStyle w:val="TableParagraph"/>
              <w:rPr>
                <w:sz w:val="19"/>
              </w:rPr>
            </w:pPr>
            <w:hyperlink r:id="rId142">
              <w:r>
                <w:rPr>
                  <w:color w:val="1154CC"/>
                  <w:w w:val="105"/>
                  <w:sz w:val="19"/>
                  <w:u w:val="single" w:color="1154CC"/>
                </w:rPr>
                <w:t>CC­BY­NC­SA­1.0</w:t>
              </w:r>
            </w:hyperlink>
          </w:p>
        </w:tc>
        <w:tc>
          <w:tcPr>
            <w:tcW w:w="720" w:type="dxa"/>
          </w:tcPr>
          <w:p>
            <w:pPr/>
          </w:p>
        </w:tc>
      </w:tr>
      <w:tr>
        <w:trPr>
          <w:trHeight w:val="765" w:hRule="exact"/>
        </w:trPr>
        <w:tc>
          <w:tcPr>
            <w:tcW w:w="5220" w:type="dxa"/>
          </w:tcPr>
          <w:p>
            <w:pPr>
              <w:pStyle w:val="TableParagraph"/>
              <w:spacing w:line="297" w:lineRule="auto"/>
              <w:ind w:right="400"/>
              <w:rPr>
                <w:sz w:val="19"/>
              </w:rPr>
            </w:pPr>
            <w:r>
              <w:rPr>
                <w:w w:val="105"/>
                <w:sz w:val="19"/>
              </w:rPr>
              <w:t>Creative</w:t>
            </w:r>
            <w:r>
              <w:rPr>
                <w:spacing w:val="-22"/>
                <w:w w:val="105"/>
                <w:sz w:val="19"/>
              </w:rPr>
              <w:t> </w:t>
            </w:r>
            <w:r>
              <w:rPr>
                <w:w w:val="105"/>
                <w:sz w:val="19"/>
              </w:rPr>
              <w:t>Commons</w:t>
            </w:r>
            <w:r>
              <w:rPr>
                <w:spacing w:val="-22"/>
                <w:w w:val="105"/>
                <w:sz w:val="19"/>
              </w:rPr>
              <w:t> </w:t>
            </w:r>
            <w:r>
              <w:rPr>
                <w:w w:val="105"/>
                <w:sz w:val="19"/>
              </w:rPr>
              <w:t>Attribution</w:t>
            </w:r>
            <w:r>
              <w:rPr>
                <w:spacing w:val="-22"/>
                <w:w w:val="105"/>
                <w:sz w:val="19"/>
              </w:rPr>
              <w:t> </w:t>
            </w:r>
            <w:r>
              <w:rPr>
                <w:w w:val="105"/>
                <w:sz w:val="19"/>
              </w:rPr>
              <w:t>Non</w:t>
            </w:r>
            <w:r>
              <w:rPr>
                <w:spacing w:val="-22"/>
                <w:w w:val="105"/>
                <w:sz w:val="19"/>
              </w:rPr>
              <w:t> </w:t>
            </w:r>
            <w:r>
              <w:rPr>
                <w:w w:val="105"/>
                <w:sz w:val="19"/>
              </w:rPr>
              <w:t>Commercial</w:t>
            </w:r>
            <w:r>
              <w:rPr>
                <w:spacing w:val="-22"/>
                <w:w w:val="105"/>
                <w:sz w:val="19"/>
              </w:rPr>
              <w:t> </w:t>
            </w:r>
            <w:r>
              <w:rPr>
                <w:w w:val="105"/>
                <w:sz w:val="19"/>
              </w:rPr>
              <w:t>Share Alike</w:t>
            </w:r>
            <w:r>
              <w:rPr>
                <w:spacing w:val="-18"/>
                <w:w w:val="105"/>
                <w:sz w:val="19"/>
              </w:rPr>
              <w:t> </w:t>
            </w:r>
            <w:r>
              <w:rPr>
                <w:w w:val="105"/>
                <w:sz w:val="19"/>
              </w:rPr>
              <w:t>2.0</w:t>
            </w:r>
          </w:p>
        </w:tc>
        <w:tc>
          <w:tcPr>
            <w:tcW w:w="3870" w:type="dxa"/>
          </w:tcPr>
          <w:p>
            <w:pPr>
              <w:pStyle w:val="TableParagraph"/>
              <w:rPr>
                <w:sz w:val="19"/>
              </w:rPr>
            </w:pPr>
            <w:hyperlink r:id="rId143">
              <w:r>
                <w:rPr>
                  <w:color w:val="1154CC"/>
                  <w:w w:val="105"/>
                  <w:sz w:val="19"/>
                  <w:u w:val="single" w:color="1154CC"/>
                </w:rPr>
                <w:t>CC­BY­NC­SA­2.0</w:t>
              </w:r>
            </w:hyperlink>
          </w:p>
        </w:tc>
        <w:tc>
          <w:tcPr>
            <w:tcW w:w="720" w:type="dxa"/>
          </w:tcPr>
          <w:p>
            <w:pPr/>
          </w:p>
        </w:tc>
      </w:tr>
      <w:tr>
        <w:trPr>
          <w:trHeight w:val="765" w:hRule="exact"/>
        </w:trPr>
        <w:tc>
          <w:tcPr>
            <w:tcW w:w="5220" w:type="dxa"/>
          </w:tcPr>
          <w:p>
            <w:pPr>
              <w:pStyle w:val="TableParagraph"/>
              <w:spacing w:line="297" w:lineRule="auto"/>
              <w:ind w:right="400"/>
              <w:rPr>
                <w:sz w:val="19"/>
              </w:rPr>
            </w:pPr>
            <w:r>
              <w:rPr>
                <w:w w:val="105"/>
                <w:sz w:val="19"/>
              </w:rPr>
              <w:t>Creative</w:t>
            </w:r>
            <w:r>
              <w:rPr>
                <w:spacing w:val="-22"/>
                <w:w w:val="105"/>
                <w:sz w:val="19"/>
              </w:rPr>
              <w:t> </w:t>
            </w:r>
            <w:r>
              <w:rPr>
                <w:w w:val="105"/>
                <w:sz w:val="19"/>
              </w:rPr>
              <w:t>Commons</w:t>
            </w:r>
            <w:r>
              <w:rPr>
                <w:spacing w:val="-22"/>
                <w:w w:val="105"/>
                <w:sz w:val="19"/>
              </w:rPr>
              <w:t> </w:t>
            </w:r>
            <w:r>
              <w:rPr>
                <w:w w:val="105"/>
                <w:sz w:val="19"/>
              </w:rPr>
              <w:t>Attribution</w:t>
            </w:r>
            <w:r>
              <w:rPr>
                <w:spacing w:val="-22"/>
                <w:w w:val="105"/>
                <w:sz w:val="19"/>
              </w:rPr>
              <w:t> </w:t>
            </w:r>
            <w:r>
              <w:rPr>
                <w:w w:val="105"/>
                <w:sz w:val="19"/>
              </w:rPr>
              <w:t>Non</w:t>
            </w:r>
            <w:r>
              <w:rPr>
                <w:spacing w:val="-22"/>
                <w:w w:val="105"/>
                <w:sz w:val="19"/>
              </w:rPr>
              <w:t> </w:t>
            </w:r>
            <w:r>
              <w:rPr>
                <w:w w:val="105"/>
                <w:sz w:val="19"/>
              </w:rPr>
              <w:t>Commercial</w:t>
            </w:r>
            <w:r>
              <w:rPr>
                <w:spacing w:val="-22"/>
                <w:w w:val="105"/>
                <w:sz w:val="19"/>
              </w:rPr>
              <w:t> </w:t>
            </w:r>
            <w:r>
              <w:rPr>
                <w:w w:val="105"/>
                <w:sz w:val="19"/>
              </w:rPr>
              <w:t>Share Alike</w:t>
            </w:r>
            <w:r>
              <w:rPr>
                <w:spacing w:val="-18"/>
                <w:w w:val="105"/>
                <w:sz w:val="19"/>
              </w:rPr>
              <w:t> </w:t>
            </w:r>
            <w:r>
              <w:rPr>
                <w:w w:val="105"/>
                <w:sz w:val="19"/>
              </w:rPr>
              <w:t>2.5</w:t>
            </w:r>
          </w:p>
        </w:tc>
        <w:tc>
          <w:tcPr>
            <w:tcW w:w="3870" w:type="dxa"/>
          </w:tcPr>
          <w:p>
            <w:pPr>
              <w:pStyle w:val="TableParagraph"/>
              <w:rPr>
                <w:sz w:val="19"/>
              </w:rPr>
            </w:pPr>
            <w:hyperlink r:id="rId144">
              <w:r>
                <w:rPr>
                  <w:color w:val="1154CC"/>
                  <w:w w:val="105"/>
                  <w:sz w:val="19"/>
                  <w:u w:val="single" w:color="1154CC"/>
                </w:rPr>
                <w:t>CC­BY­NC­SA­2.5</w:t>
              </w:r>
            </w:hyperlink>
          </w:p>
        </w:tc>
        <w:tc>
          <w:tcPr>
            <w:tcW w:w="720" w:type="dxa"/>
          </w:tcPr>
          <w:p>
            <w:pPr/>
          </w:p>
        </w:tc>
      </w:tr>
      <w:tr>
        <w:trPr>
          <w:trHeight w:val="765" w:hRule="exact"/>
        </w:trPr>
        <w:tc>
          <w:tcPr>
            <w:tcW w:w="5220" w:type="dxa"/>
          </w:tcPr>
          <w:p>
            <w:pPr>
              <w:pStyle w:val="TableParagraph"/>
              <w:spacing w:line="297" w:lineRule="auto"/>
              <w:ind w:right="400"/>
              <w:rPr>
                <w:sz w:val="19"/>
              </w:rPr>
            </w:pPr>
            <w:r>
              <w:rPr>
                <w:w w:val="105"/>
                <w:sz w:val="19"/>
              </w:rPr>
              <w:t>Creative</w:t>
            </w:r>
            <w:r>
              <w:rPr>
                <w:spacing w:val="-22"/>
                <w:w w:val="105"/>
                <w:sz w:val="19"/>
              </w:rPr>
              <w:t> </w:t>
            </w:r>
            <w:r>
              <w:rPr>
                <w:w w:val="105"/>
                <w:sz w:val="19"/>
              </w:rPr>
              <w:t>Commons</w:t>
            </w:r>
            <w:r>
              <w:rPr>
                <w:spacing w:val="-22"/>
                <w:w w:val="105"/>
                <w:sz w:val="19"/>
              </w:rPr>
              <w:t> </w:t>
            </w:r>
            <w:r>
              <w:rPr>
                <w:w w:val="105"/>
                <w:sz w:val="19"/>
              </w:rPr>
              <w:t>Attribution</w:t>
            </w:r>
            <w:r>
              <w:rPr>
                <w:spacing w:val="-22"/>
                <w:w w:val="105"/>
                <w:sz w:val="19"/>
              </w:rPr>
              <w:t> </w:t>
            </w:r>
            <w:r>
              <w:rPr>
                <w:w w:val="105"/>
                <w:sz w:val="19"/>
              </w:rPr>
              <w:t>Non</w:t>
            </w:r>
            <w:r>
              <w:rPr>
                <w:spacing w:val="-22"/>
                <w:w w:val="105"/>
                <w:sz w:val="19"/>
              </w:rPr>
              <w:t> </w:t>
            </w:r>
            <w:r>
              <w:rPr>
                <w:w w:val="105"/>
                <w:sz w:val="19"/>
              </w:rPr>
              <w:t>Commercial</w:t>
            </w:r>
            <w:r>
              <w:rPr>
                <w:spacing w:val="-22"/>
                <w:w w:val="105"/>
                <w:sz w:val="19"/>
              </w:rPr>
              <w:t> </w:t>
            </w:r>
            <w:r>
              <w:rPr>
                <w:w w:val="105"/>
                <w:sz w:val="19"/>
              </w:rPr>
              <w:t>Share Alike</w:t>
            </w:r>
            <w:r>
              <w:rPr>
                <w:spacing w:val="-18"/>
                <w:w w:val="105"/>
                <w:sz w:val="19"/>
              </w:rPr>
              <w:t> </w:t>
            </w:r>
            <w:r>
              <w:rPr>
                <w:w w:val="105"/>
                <w:sz w:val="19"/>
              </w:rPr>
              <w:t>3.0</w:t>
            </w:r>
          </w:p>
        </w:tc>
        <w:tc>
          <w:tcPr>
            <w:tcW w:w="3870" w:type="dxa"/>
          </w:tcPr>
          <w:p>
            <w:pPr>
              <w:pStyle w:val="TableParagraph"/>
              <w:rPr>
                <w:sz w:val="19"/>
              </w:rPr>
            </w:pPr>
            <w:hyperlink r:id="rId145">
              <w:r>
                <w:rPr>
                  <w:color w:val="1154CC"/>
                  <w:w w:val="105"/>
                  <w:sz w:val="19"/>
                  <w:u w:val="single" w:color="1154CC"/>
                </w:rPr>
                <w:t>CC­BY­NC­SA­3.0</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765" w:hRule="exact"/>
        </w:trPr>
        <w:tc>
          <w:tcPr>
            <w:tcW w:w="5220" w:type="dxa"/>
          </w:tcPr>
          <w:p>
            <w:pPr>
              <w:pStyle w:val="TableParagraph"/>
              <w:spacing w:line="297" w:lineRule="auto"/>
              <w:ind w:right="400"/>
              <w:rPr>
                <w:sz w:val="19"/>
              </w:rPr>
            </w:pPr>
            <w:r>
              <w:rPr>
                <w:w w:val="105"/>
                <w:sz w:val="19"/>
              </w:rPr>
              <w:t>Creative</w:t>
            </w:r>
            <w:r>
              <w:rPr>
                <w:spacing w:val="-22"/>
                <w:w w:val="105"/>
                <w:sz w:val="19"/>
              </w:rPr>
              <w:t> </w:t>
            </w:r>
            <w:r>
              <w:rPr>
                <w:w w:val="105"/>
                <w:sz w:val="19"/>
              </w:rPr>
              <w:t>Commons</w:t>
            </w:r>
            <w:r>
              <w:rPr>
                <w:spacing w:val="-22"/>
                <w:w w:val="105"/>
                <w:sz w:val="19"/>
              </w:rPr>
              <w:t> </w:t>
            </w:r>
            <w:r>
              <w:rPr>
                <w:w w:val="105"/>
                <w:sz w:val="19"/>
              </w:rPr>
              <w:t>Attribution</w:t>
            </w:r>
            <w:r>
              <w:rPr>
                <w:spacing w:val="-22"/>
                <w:w w:val="105"/>
                <w:sz w:val="19"/>
              </w:rPr>
              <w:t> </w:t>
            </w:r>
            <w:r>
              <w:rPr>
                <w:w w:val="105"/>
                <w:sz w:val="19"/>
              </w:rPr>
              <w:t>Non</w:t>
            </w:r>
            <w:r>
              <w:rPr>
                <w:spacing w:val="-22"/>
                <w:w w:val="105"/>
                <w:sz w:val="19"/>
              </w:rPr>
              <w:t> </w:t>
            </w:r>
            <w:r>
              <w:rPr>
                <w:w w:val="105"/>
                <w:sz w:val="19"/>
              </w:rPr>
              <w:t>Commercial</w:t>
            </w:r>
            <w:r>
              <w:rPr>
                <w:spacing w:val="-22"/>
                <w:w w:val="105"/>
                <w:sz w:val="19"/>
              </w:rPr>
              <w:t> </w:t>
            </w:r>
            <w:r>
              <w:rPr>
                <w:w w:val="105"/>
                <w:sz w:val="19"/>
              </w:rPr>
              <w:t>Share Alike</w:t>
            </w:r>
            <w:r>
              <w:rPr>
                <w:spacing w:val="-18"/>
                <w:w w:val="105"/>
                <w:sz w:val="19"/>
              </w:rPr>
              <w:t> </w:t>
            </w:r>
            <w:r>
              <w:rPr>
                <w:w w:val="105"/>
                <w:sz w:val="19"/>
              </w:rPr>
              <w:t>4.0</w:t>
            </w:r>
          </w:p>
        </w:tc>
        <w:tc>
          <w:tcPr>
            <w:tcW w:w="3870" w:type="dxa"/>
          </w:tcPr>
          <w:p>
            <w:pPr>
              <w:pStyle w:val="TableParagraph"/>
              <w:rPr>
                <w:sz w:val="19"/>
              </w:rPr>
            </w:pPr>
            <w:hyperlink r:id="rId147">
              <w:r>
                <w:rPr>
                  <w:color w:val="1154CC"/>
                  <w:w w:val="105"/>
                  <w:sz w:val="19"/>
                  <w:u w:val="single" w:color="1154CC"/>
                </w:rPr>
                <w:t>CC­BY­NC­SA­4.0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 Derivatives 1.0</w:t>
            </w:r>
          </w:p>
        </w:tc>
        <w:tc>
          <w:tcPr>
            <w:tcW w:w="3870" w:type="dxa"/>
          </w:tcPr>
          <w:p>
            <w:pPr>
              <w:pStyle w:val="TableParagraph"/>
              <w:rPr>
                <w:sz w:val="19"/>
              </w:rPr>
            </w:pPr>
            <w:hyperlink r:id="rId148">
              <w:r>
                <w:rPr>
                  <w:color w:val="1154CC"/>
                  <w:w w:val="105"/>
                  <w:sz w:val="19"/>
                  <w:u w:val="single" w:color="1154CC"/>
                </w:rPr>
                <w:t>CC­BY­ND­1.0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 Derivatives 2.0</w:t>
            </w:r>
          </w:p>
        </w:tc>
        <w:tc>
          <w:tcPr>
            <w:tcW w:w="3870" w:type="dxa"/>
          </w:tcPr>
          <w:p>
            <w:pPr>
              <w:pStyle w:val="TableParagraph"/>
              <w:rPr>
                <w:sz w:val="19"/>
              </w:rPr>
            </w:pPr>
            <w:hyperlink r:id="rId149">
              <w:r>
                <w:rPr>
                  <w:color w:val="1154CC"/>
                  <w:w w:val="105"/>
                  <w:sz w:val="19"/>
                  <w:u w:val="single" w:color="1154CC"/>
                </w:rPr>
                <w:t>CC­BY­ND­2.0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 Derivatives 2.5</w:t>
            </w:r>
          </w:p>
        </w:tc>
        <w:tc>
          <w:tcPr>
            <w:tcW w:w="3870" w:type="dxa"/>
          </w:tcPr>
          <w:p>
            <w:pPr>
              <w:pStyle w:val="TableParagraph"/>
              <w:rPr>
                <w:sz w:val="19"/>
              </w:rPr>
            </w:pPr>
            <w:hyperlink r:id="rId150">
              <w:r>
                <w:rPr>
                  <w:color w:val="1154CC"/>
                  <w:w w:val="105"/>
                  <w:sz w:val="19"/>
                  <w:u w:val="single" w:color="1154CC"/>
                </w:rPr>
                <w:t>CC­BY­ND­2.5</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 Derivatives 3.0</w:t>
            </w:r>
          </w:p>
        </w:tc>
        <w:tc>
          <w:tcPr>
            <w:tcW w:w="3870" w:type="dxa"/>
          </w:tcPr>
          <w:p>
            <w:pPr>
              <w:pStyle w:val="TableParagraph"/>
              <w:rPr>
                <w:sz w:val="19"/>
              </w:rPr>
            </w:pPr>
            <w:hyperlink r:id="rId151">
              <w:r>
                <w:rPr>
                  <w:color w:val="1154CC"/>
                  <w:w w:val="105"/>
                  <w:sz w:val="19"/>
                  <w:u w:val="single" w:color="1154CC"/>
                </w:rPr>
                <w:t>CC­BY­ND­3.0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No Derivatives 4.0</w:t>
            </w:r>
          </w:p>
        </w:tc>
        <w:tc>
          <w:tcPr>
            <w:tcW w:w="3870" w:type="dxa"/>
          </w:tcPr>
          <w:p>
            <w:pPr>
              <w:pStyle w:val="TableParagraph"/>
              <w:rPr>
                <w:sz w:val="19"/>
              </w:rPr>
            </w:pPr>
            <w:hyperlink r:id="rId152">
              <w:r>
                <w:rPr>
                  <w:color w:val="1154CC"/>
                  <w:w w:val="105"/>
                  <w:sz w:val="19"/>
                  <w:u w:val="single" w:color="1154CC"/>
                </w:rPr>
                <w:t>CC­BY­ND­4.0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Share Alike 1.0</w:t>
            </w:r>
          </w:p>
        </w:tc>
        <w:tc>
          <w:tcPr>
            <w:tcW w:w="3870" w:type="dxa"/>
          </w:tcPr>
          <w:p>
            <w:pPr>
              <w:pStyle w:val="TableParagraph"/>
              <w:rPr>
                <w:sz w:val="19"/>
              </w:rPr>
            </w:pPr>
            <w:hyperlink r:id="rId153">
              <w:r>
                <w:rPr>
                  <w:color w:val="1154CC"/>
                  <w:w w:val="105"/>
                  <w:sz w:val="19"/>
                  <w:u w:val="single" w:color="1154CC"/>
                </w:rPr>
                <w:t>CC­BY­SA­1.0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Share Alike 2.0</w:t>
            </w:r>
          </w:p>
        </w:tc>
        <w:tc>
          <w:tcPr>
            <w:tcW w:w="3870" w:type="dxa"/>
          </w:tcPr>
          <w:p>
            <w:pPr>
              <w:pStyle w:val="TableParagraph"/>
              <w:rPr>
                <w:sz w:val="19"/>
              </w:rPr>
            </w:pPr>
            <w:hyperlink r:id="rId154">
              <w:r>
                <w:rPr>
                  <w:color w:val="1154CC"/>
                  <w:w w:val="105"/>
                  <w:sz w:val="19"/>
                  <w:u w:val="single" w:color="1154CC"/>
                </w:rPr>
                <w:t>CC­BY­SA­2.0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Share Alike 2.5</w:t>
            </w:r>
          </w:p>
        </w:tc>
        <w:tc>
          <w:tcPr>
            <w:tcW w:w="3870" w:type="dxa"/>
          </w:tcPr>
          <w:p>
            <w:pPr>
              <w:pStyle w:val="TableParagraph"/>
              <w:rPr>
                <w:sz w:val="19"/>
              </w:rPr>
            </w:pPr>
            <w:hyperlink r:id="rId155">
              <w:r>
                <w:rPr>
                  <w:color w:val="1154CC"/>
                  <w:w w:val="105"/>
                  <w:sz w:val="19"/>
                  <w:u w:val="single" w:color="1154CC"/>
                </w:rPr>
                <w:t>CC­BY­SA­2.5</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Share Alike 3.0</w:t>
            </w:r>
          </w:p>
        </w:tc>
        <w:tc>
          <w:tcPr>
            <w:tcW w:w="3870" w:type="dxa"/>
          </w:tcPr>
          <w:p>
            <w:pPr>
              <w:pStyle w:val="TableParagraph"/>
              <w:rPr>
                <w:sz w:val="19"/>
              </w:rPr>
            </w:pPr>
            <w:hyperlink r:id="rId156">
              <w:r>
                <w:rPr>
                  <w:color w:val="1154CC"/>
                  <w:w w:val="105"/>
                  <w:sz w:val="19"/>
                  <w:u w:val="single" w:color="1154CC"/>
                </w:rPr>
                <w:t>CC­BY­SA­3.0</w:t>
              </w:r>
            </w:hyperlink>
          </w:p>
        </w:tc>
        <w:tc>
          <w:tcPr>
            <w:tcW w:w="720" w:type="dxa"/>
          </w:tcPr>
          <w:p>
            <w:pPr/>
          </w:p>
        </w:tc>
      </w:tr>
      <w:tr>
        <w:trPr>
          <w:trHeight w:val="495" w:hRule="exact"/>
        </w:trPr>
        <w:tc>
          <w:tcPr>
            <w:tcW w:w="5220" w:type="dxa"/>
          </w:tcPr>
          <w:p>
            <w:pPr>
              <w:pStyle w:val="TableParagraph"/>
              <w:rPr>
                <w:sz w:val="19"/>
              </w:rPr>
            </w:pPr>
            <w:r>
              <w:rPr>
                <w:w w:val="105"/>
                <w:sz w:val="19"/>
              </w:rPr>
              <w:t>Creative Commons Attribution Share Alike 4.0</w:t>
            </w:r>
          </w:p>
        </w:tc>
        <w:tc>
          <w:tcPr>
            <w:tcW w:w="3870" w:type="dxa"/>
          </w:tcPr>
          <w:p>
            <w:pPr>
              <w:pStyle w:val="TableParagraph"/>
              <w:rPr>
                <w:sz w:val="19"/>
              </w:rPr>
            </w:pPr>
            <w:hyperlink r:id="rId157">
              <w:r>
                <w:rPr>
                  <w:color w:val="1154CC"/>
                  <w:w w:val="105"/>
                  <w:sz w:val="19"/>
                  <w:u w:val="single" w:color="1154CC"/>
                </w:rPr>
                <w:t>CC­BY­SA­4.0</w:t>
              </w:r>
            </w:hyperlink>
          </w:p>
        </w:tc>
        <w:tc>
          <w:tcPr>
            <w:tcW w:w="720" w:type="dxa"/>
          </w:tcPr>
          <w:p>
            <w:pPr/>
          </w:p>
        </w:tc>
      </w:tr>
      <w:tr>
        <w:trPr>
          <w:trHeight w:val="495" w:hRule="exact"/>
        </w:trPr>
        <w:tc>
          <w:tcPr>
            <w:tcW w:w="5220" w:type="dxa"/>
          </w:tcPr>
          <w:p>
            <w:pPr>
              <w:pStyle w:val="TableParagraph"/>
              <w:rPr>
                <w:sz w:val="19"/>
              </w:rPr>
            </w:pPr>
            <w:r>
              <w:rPr>
                <w:w w:val="105"/>
                <w:sz w:val="19"/>
              </w:rPr>
              <w:t>Creative Commons Zero v1.0 Universal</w:t>
            </w:r>
          </w:p>
        </w:tc>
        <w:tc>
          <w:tcPr>
            <w:tcW w:w="3870" w:type="dxa"/>
          </w:tcPr>
          <w:p>
            <w:pPr>
              <w:pStyle w:val="TableParagraph"/>
              <w:rPr>
                <w:sz w:val="19"/>
              </w:rPr>
            </w:pPr>
            <w:hyperlink r:id="rId158">
              <w:r>
                <w:rPr>
                  <w:color w:val="1154CC"/>
                  <w:w w:val="105"/>
                  <w:sz w:val="19"/>
                  <w:u w:val="single" w:color="1154CC"/>
                </w:rPr>
                <w:t>CC0­1.0</w:t>
              </w:r>
            </w:hyperlink>
          </w:p>
        </w:tc>
        <w:tc>
          <w:tcPr>
            <w:tcW w:w="720" w:type="dxa"/>
          </w:tcPr>
          <w:p>
            <w:pPr/>
          </w:p>
        </w:tc>
      </w:tr>
      <w:tr>
        <w:trPr>
          <w:trHeight w:val="495" w:hRule="exact"/>
        </w:trPr>
        <w:tc>
          <w:tcPr>
            <w:tcW w:w="5220" w:type="dxa"/>
          </w:tcPr>
          <w:p>
            <w:pPr>
              <w:pStyle w:val="TableParagraph"/>
              <w:rPr>
                <w:sz w:val="19"/>
              </w:rPr>
            </w:pPr>
            <w:r>
              <w:rPr>
                <w:w w:val="105"/>
                <w:sz w:val="19"/>
              </w:rPr>
              <w:t>Common Development and Distribution License 1.0</w:t>
            </w:r>
          </w:p>
        </w:tc>
        <w:tc>
          <w:tcPr>
            <w:tcW w:w="3870" w:type="dxa"/>
          </w:tcPr>
          <w:p>
            <w:pPr>
              <w:pStyle w:val="TableParagraph"/>
              <w:rPr>
                <w:sz w:val="19"/>
              </w:rPr>
            </w:pPr>
            <w:hyperlink r:id="rId159">
              <w:r>
                <w:rPr>
                  <w:color w:val="1154CC"/>
                  <w:w w:val="105"/>
                  <w:sz w:val="19"/>
                  <w:u w:val="single" w:color="1154CC"/>
                </w:rPr>
                <w:t>CDDL­1.0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Common Development and Distribution License 1.1</w:t>
            </w:r>
          </w:p>
        </w:tc>
        <w:tc>
          <w:tcPr>
            <w:tcW w:w="3870" w:type="dxa"/>
          </w:tcPr>
          <w:p>
            <w:pPr>
              <w:pStyle w:val="TableParagraph"/>
              <w:rPr>
                <w:sz w:val="19"/>
              </w:rPr>
            </w:pPr>
            <w:hyperlink r:id="rId160">
              <w:r>
                <w:rPr>
                  <w:color w:val="1154CC"/>
                  <w:w w:val="105"/>
                  <w:sz w:val="19"/>
                  <w:u w:val="single" w:color="1154CC"/>
                </w:rPr>
                <w:t>CDDL­1.1</w:t>
              </w:r>
            </w:hyperlink>
          </w:p>
        </w:tc>
        <w:tc>
          <w:tcPr>
            <w:tcW w:w="720" w:type="dxa"/>
          </w:tcPr>
          <w:p>
            <w:pPr/>
          </w:p>
        </w:tc>
      </w:tr>
      <w:tr>
        <w:trPr>
          <w:trHeight w:val="495" w:hRule="exact"/>
        </w:trPr>
        <w:tc>
          <w:tcPr>
            <w:tcW w:w="5220" w:type="dxa"/>
          </w:tcPr>
          <w:p>
            <w:pPr>
              <w:pStyle w:val="TableParagraph"/>
              <w:rPr>
                <w:sz w:val="19"/>
              </w:rPr>
            </w:pPr>
            <w:r>
              <w:rPr>
                <w:w w:val="105"/>
                <w:sz w:val="19"/>
              </w:rPr>
              <w:t>CeCILL Free Software License Agreement v1.0</w:t>
            </w:r>
          </w:p>
        </w:tc>
        <w:tc>
          <w:tcPr>
            <w:tcW w:w="3870" w:type="dxa"/>
          </w:tcPr>
          <w:p>
            <w:pPr>
              <w:pStyle w:val="TableParagraph"/>
              <w:rPr>
                <w:sz w:val="19"/>
              </w:rPr>
            </w:pPr>
            <w:hyperlink r:id="rId161">
              <w:r>
                <w:rPr>
                  <w:color w:val="1154CC"/>
                  <w:w w:val="105"/>
                  <w:sz w:val="19"/>
                  <w:u w:val="single" w:color="1154CC"/>
                </w:rPr>
                <w:t>CECILL­1.0</w:t>
              </w:r>
            </w:hyperlink>
          </w:p>
        </w:tc>
        <w:tc>
          <w:tcPr>
            <w:tcW w:w="720" w:type="dxa"/>
          </w:tcPr>
          <w:p>
            <w:pPr/>
          </w:p>
        </w:tc>
      </w:tr>
      <w:tr>
        <w:trPr>
          <w:trHeight w:val="495" w:hRule="exact"/>
        </w:trPr>
        <w:tc>
          <w:tcPr>
            <w:tcW w:w="5220" w:type="dxa"/>
          </w:tcPr>
          <w:p>
            <w:pPr>
              <w:pStyle w:val="TableParagraph"/>
              <w:rPr>
                <w:sz w:val="19"/>
              </w:rPr>
            </w:pPr>
            <w:r>
              <w:rPr>
                <w:w w:val="105"/>
                <w:sz w:val="19"/>
              </w:rPr>
              <w:t>CeCILL Free Software License Agreement v1.1</w:t>
            </w:r>
          </w:p>
        </w:tc>
        <w:tc>
          <w:tcPr>
            <w:tcW w:w="3870" w:type="dxa"/>
          </w:tcPr>
          <w:p>
            <w:pPr>
              <w:pStyle w:val="TableParagraph"/>
              <w:rPr>
                <w:sz w:val="19"/>
              </w:rPr>
            </w:pPr>
            <w:hyperlink r:id="rId162">
              <w:r>
                <w:rPr>
                  <w:color w:val="1154CC"/>
                  <w:w w:val="105"/>
                  <w:sz w:val="19"/>
                  <w:u w:val="single" w:color="1154CC"/>
                </w:rPr>
                <w:t>CECILL­1.1</w:t>
              </w:r>
            </w:hyperlink>
          </w:p>
        </w:tc>
        <w:tc>
          <w:tcPr>
            <w:tcW w:w="720" w:type="dxa"/>
          </w:tcPr>
          <w:p>
            <w:pPr/>
          </w:p>
        </w:tc>
      </w:tr>
      <w:tr>
        <w:trPr>
          <w:trHeight w:val="495" w:hRule="exact"/>
        </w:trPr>
        <w:tc>
          <w:tcPr>
            <w:tcW w:w="5220" w:type="dxa"/>
          </w:tcPr>
          <w:p>
            <w:pPr>
              <w:pStyle w:val="TableParagraph"/>
              <w:rPr>
                <w:sz w:val="19"/>
              </w:rPr>
            </w:pPr>
            <w:r>
              <w:rPr>
                <w:w w:val="105"/>
                <w:sz w:val="19"/>
              </w:rPr>
              <w:t>CeCILL Free Software License Agreement v2.0</w:t>
            </w:r>
          </w:p>
        </w:tc>
        <w:tc>
          <w:tcPr>
            <w:tcW w:w="3870" w:type="dxa"/>
          </w:tcPr>
          <w:p>
            <w:pPr>
              <w:pStyle w:val="TableParagraph"/>
              <w:rPr>
                <w:sz w:val="19"/>
              </w:rPr>
            </w:pPr>
            <w:hyperlink r:id="rId163">
              <w:r>
                <w:rPr>
                  <w:color w:val="1154CC"/>
                  <w:w w:val="105"/>
                  <w:sz w:val="19"/>
                  <w:u w:val="single" w:color="1154CC"/>
                </w:rPr>
                <w:t>CECILL­2.0</w:t>
              </w:r>
            </w:hyperlink>
          </w:p>
        </w:tc>
        <w:tc>
          <w:tcPr>
            <w:tcW w:w="720" w:type="dxa"/>
          </w:tcPr>
          <w:p>
            <w:pPr/>
          </w:p>
        </w:tc>
      </w:tr>
      <w:tr>
        <w:trPr>
          <w:trHeight w:val="495" w:hRule="exact"/>
        </w:trPr>
        <w:tc>
          <w:tcPr>
            <w:tcW w:w="5220" w:type="dxa"/>
          </w:tcPr>
          <w:p>
            <w:pPr>
              <w:pStyle w:val="TableParagraph"/>
              <w:rPr>
                <w:sz w:val="19"/>
              </w:rPr>
            </w:pPr>
            <w:r>
              <w:rPr>
                <w:w w:val="105"/>
                <w:sz w:val="19"/>
              </w:rPr>
              <w:t>CeCILL Free Software License Agreement v2.1</w:t>
            </w:r>
          </w:p>
        </w:tc>
        <w:tc>
          <w:tcPr>
            <w:tcW w:w="3870" w:type="dxa"/>
          </w:tcPr>
          <w:p>
            <w:pPr>
              <w:pStyle w:val="TableParagraph"/>
              <w:rPr>
                <w:sz w:val="19"/>
              </w:rPr>
            </w:pPr>
            <w:hyperlink r:id="rId164">
              <w:r>
                <w:rPr>
                  <w:color w:val="1154CC"/>
                  <w:w w:val="105"/>
                  <w:sz w:val="19"/>
                  <w:u w:val="single" w:color="1154CC"/>
                </w:rPr>
                <w:t>CECILL­2.1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CeCILL­B Free Software License Agreement</w:t>
            </w:r>
          </w:p>
        </w:tc>
        <w:tc>
          <w:tcPr>
            <w:tcW w:w="3870" w:type="dxa"/>
          </w:tcPr>
          <w:p>
            <w:pPr>
              <w:pStyle w:val="TableParagraph"/>
              <w:rPr>
                <w:sz w:val="19"/>
              </w:rPr>
            </w:pPr>
            <w:hyperlink r:id="rId165">
              <w:r>
                <w:rPr>
                  <w:color w:val="1154CC"/>
                  <w:w w:val="105"/>
                  <w:sz w:val="19"/>
                  <w:u w:val="single" w:color="1154CC"/>
                </w:rPr>
                <w:t>CECILL­B</w:t>
              </w:r>
            </w:hyperlink>
          </w:p>
        </w:tc>
        <w:tc>
          <w:tcPr>
            <w:tcW w:w="720" w:type="dxa"/>
          </w:tcPr>
          <w:p>
            <w:pPr/>
          </w:p>
        </w:tc>
      </w:tr>
      <w:tr>
        <w:trPr>
          <w:trHeight w:val="495" w:hRule="exact"/>
        </w:trPr>
        <w:tc>
          <w:tcPr>
            <w:tcW w:w="5220" w:type="dxa"/>
          </w:tcPr>
          <w:p>
            <w:pPr>
              <w:pStyle w:val="TableParagraph"/>
              <w:rPr>
                <w:sz w:val="19"/>
              </w:rPr>
            </w:pPr>
            <w:r>
              <w:rPr>
                <w:w w:val="105"/>
                <w:sz w:val="19"/>
              </w:rPr>
              <w:t>CeCILL­C Free Software License Agreement</w:t>
            </w:r>
          </w:p>
        </w:tc>
        <w:tc>
          <w:tcPr>
            <w:tcW w:w="3870" w:type="dxa"/>
          </w:tcPr>
          <w:p>
            <w:pPr>
              <w:pStyle w:val="TableParagraph"/>
              <w:rPr>
                <w:sz w:val="19"/>
              </w:rPr>
            </w:pPr>
            <w:hyperlink r:id="rId166">
              <w:r>
                <w:rPr>
                  <w:color w:val="1154CC"/>
                  <w:w w:val="105"/>
                  <w:sz w:val="19"/>
                  <w:u w:val="single" w:color="1154CC"/>
                </w:rPr>
                <w:t>CECILL­C</w:t>
              </w:r>
            </w:hyperlink>
          </w:p>
        </w:tc>
        <w:tc>
          <w:tcPr>
            <w:tcW w:w="720" w:type="dxa"/>
          </w:tcPr>
          <w:p>
            <w:pPr/>
          </w:p>
        </w:tc>
      </w:tr>
      <w:tr>
        <w:trPr>
          <w:trHeight w:val="495" w:hRule="exact"/>
        </w:trPr>
        <w:tc>
          <w:tcPr>
            <w:tcW w:w="5220" w:type="dxa"/>
          </w:tcPr>
          <w:p>
            <w:pPr>
              <w:pStyle w:val="TableParagraph"/>
              <w:rPr>
                <w:sz w:val="19"/>
              </w:rPr>
            </w:pPr>
            <w:r>
              <w:rPr>
                <w:w w:val="105"/>
                <w:sz w:val="19"/>
              </w:rPr>
              <w:t>Clarified Artistic License</w:t>
            </w:r>
          </w:p>
        </w:tc>
        <w:tc>
          <w:tcPr>
            <w:tcW w:w="3870" w:type="dxa"/>
          </w:tcPr>
          <w:p>
            <w:pPr>
              <w:pStyle w:val="TableParagraph"/>
              <w:rPr>
                <w:sz w:val="19"/>
              </w:rPr>
            </w:pPr>
            <w:hyperlink r:id="rId167">
              <w:r>
                <w:rPr>
                  <w:color w:val="1154CC"/>
                  <w:w w:val="105"/>
                  <w:sz w:val="19"/>
                  <w:u w:val="single" w:color="1154CC"/>
                </w:rPr>
                <w:t>ClArtistic</w:t>
              </w:r>
            </w:hyperlink>
          </w:p>
        </w:tc>
        <w:tc>
          <w:tcPr>
            <w:tcW w:w="720" w:type="dxa"/>
          </w:tcPr>
          <w:p>
            <w:pPr/>
          </w:p>
        </w:tc>
      </w:tr>
      <w:tr>
        <w:trPr>
          <w:trHeight w:val="495" w:hRule="exact"/>
        </w:trPr>
        <w:tc>
          <w:tcPr>
            <w:tcW w:w="5220" w:type="dxa"/>
          </w:tcPr>
          <w:p>
            <w:pPr>
              <w:pStyle w:val="TableParagraph"/>
              <w:rPr>
                <w:sz w:val="19"/>
              </w:rPr>
            </w:pPr>
            <w:r>
              <w:rPr>
                <w:w w:val="105"/>
                <w:sz w:val="19"/>
              </w:rPr>
              <w:t>CNRI Jython License</w:t>
            </w:r>
          </w:p>
        </w:tc>
        <w:tc>
          <w:tcPr>
            <w:tcW w:w="3870" w:type="dxa"/>
          </w:tcPr>
          <w:p>
            <w:pPr>
              <w:pStyle w:val="TableParagraph"/>
              <w:rPr>
                <w:sz w:val="19"/>
              </w:rPr>
            </w:pPr>
            <w:hyperlink r:id="rId168">
              <w:r>
                <w:rPr>
                  <w:color w:val="1154CC"/>
                  <w:w w:val="105"/>
                  <w:sz w:val="19"/>
                  <w:u w:val="single" w:color="1154CC"/>
                </w:rPr>
                <w:t>CNRI­Jython</w:t>
              </w:r>
            </w:hyperlink>
          </w:p>
        </w:tc>
        <w:tc>
          <w:tcPr>
            <w:tcW w:w="720" w:type="dxa"/>
          </w:tcPr>
          <w:p>
            <w:pPr/>
          </w:p>
        </w:tc>
      </w:tr>
      <w:tr>
        <w:trPr>
          <w:trHeight w:val="495" w:hRule="exact"/>
        </w:trPr>
        <w:tc>
          <w:tcPr>
            <w:tcW w:w="5220" w:type="dxa"/>
          </w:tcPr>
          <w:p>
            <w:pPr>
              <w:pStyle w:val="TableParagraph"/>
              <w:rPr>
                <w:sz w:val="19"/>
              </w:rPr>
            </w:pPr>
            <w:r>
              <w:rPr>
                <w:w w:val="105"/>
                <w:sz w:val="19"/>
              </w:rPr>
              <w:t>CNRI Python License</w:t>
            </w:r>
          </w:p>
        </w:tc>
        <w:tc>
          <w:tcPr>
            <w:tcW w:w="3870" w:type="dxa"/>
          </w:tcPr>
          <w:p>
            <w:pPr>
              <w:pStyle w:val="TableParagraph"/>
              <w:rPr>
                <w:sz w:val="19"/>
              </w:rPr>
            </w:pPr>
            <w:hyperlink r:id="rId169">
              <w:r>
                <w:rPr>
                  <w:color w:val="1154CC"/>
                  <w:w w:val="105"/>
                  <w:sz w:val="19"/>
                  <w:u w:val="single" w:color="1154CC"/>
                </w:rPr>
                <w:t>CNRI­Python</w:t>
              </w:r>
            </w:hyperlink>
          </w:p>
        </w:tc>
        <w:tc>
          <w:tcPr>
            <w:tcW w:w="720" w:type="dxa"/>
          </w:tcPr>
          <w:p>
            <w:pPr>
              <w:pStyle w:val="TableParagraph"/>
              <w:rPr>
                <w:sz w:val="19"/>
              </w:rPr>
            </w:pPr>
            <w:r>
              <w:rPr>
                <w:w w:val="102"/>
                <w:sz w:val="19"/>
              </w:rPr>
              <w:t>Y</w:t>
            </w:r>
          </w:p>
        </w:tc>
      </w:tr>
      <w:tr>
        <w:trPr>
          <w:trHeight w:val="765" w:hRule="exact"/>
        </w:trPr>
        <w:tc>
          <w:tcPr>
            <w:tcW w:w="5220" w:type="dxa"/>
          </w:tcPr>
          <w:p>
            <w:pPr>
              <w:pStyle w:val="TableParagraph"/>
              <w:spacing w:line="297" w:lineRule="auto"/>
              <w:ind w:right="530"/>
              <w:rPr>
                <w:sz w:val="19"/>
              </w:rPr>
            </w:pPr>
            <w:r>
              <w:rPr>
                <w:w w:val="105"/>
                <w:sz w:val="19"/>
              </w:rPr>
              <w:t>CNRI</w:t>
            </w:r>
            <w:r>
              <w:rPr>
                <w:spacing w:val="-18"/>
                <w:w w:val="105"/>
                <w:sz w:val="19"/>
              </w:rPr>
              <w:t> </w:t>
            </w:r>
            <w:r>
              <w:rPr>
                <w:w w:val="105"/>
                <w:sz w:val="19"/>
              </w:rPr>
              <w:t>Python</w:t>
            </w:r>
            <w:r>
              <w:rPr>
                <w:spacing w:val="-18"/>
                <w:w w:val="105"/>
                <w:sz w:val="19"/>
              </w:rPr>
              <w:t> </w:t>
            </w:r>
            <w:r>
              <w:rPr>
                <w:w w:val="105"/>
                <w:sz w:val="19"/>
              </w:rPr>
              <w:t>Open</w:t>
            </w:r>
            <w:r>
              <w:rPr>
                <w:spacing w:val="-18"/>
                <w:w w:val="105"/>
                <w:sz w:val="19"/>
              </w:rPr>
              <w:t> </w:t>
            </w:r>
            <w:r>
              <w:rPr>
                <w:w w:val="105"/>
                <w:sz w:val="19"/>
              </w:rPr>
              <w:t>Source</w:t>
            </w:r>
            <w:r>
              <w:rPr>
                <w:spacing w:val="-18"/>
                <w:w w:val="105"/>
                <w:sz w:val="19"/>
              </w:rPr>
              <w:t> </w:t>
            </w:r>
            <w:r>
              <w:rPr>
                <w:w w:val="105"/>
                <w:sz w:val="19"/>
              </w:rPr>
              <w:t>GPL</w:t>
            </w:r>
            <w:r>
              <w:rPr>
                <w:spacing w:val="-18"/>
                <w:w w:val="105"/>
                <w:sz w:val="19"/>
              </w:rPr>
              <w:t> </w:t>
            </w:r>
            <w:r>
              <w:rPr>
                <w:w w:val="105"/>
                <w:sz w:val="19"/>
              </w:rPr>
              <w:t>Compatible</w:t>
            </w:r>
            <w:r>
              <w:rPr>
                <w:spacing w:val="-18"/>
                <w:w w:val="105"/>
                <w:sz w:val="19"/>
              </w:rPr>
              <w:t> </w:t>
            </w:r>
            <w:r>
              <w:rPr>
                <w:w w:val="105"/>
                <w:sz w:val="19"/>
              </w:rPr>
              <w:t>License Agreement</w:t>
            </w:r>
          </w:p>
        </w:tc>
        <w:tc>
          <w:tcPr>
            <w:tcW w:w="3870" w:type="dxa"/>
          </w:tcPr>
          <w:p>
            <w:pPr>
              <w:pStyle w:val="TableParagraph"/>
              <w:rPr>
                <w:sz w:val="19"/>
              </w:rPr>
            </w:pPr>
            <w:hyperlink r:id="rId170">
              <w:r>
                <w:rPr>
                  <w:color w:val="1154CC"/>
                  <w:w w:val="105"/>
                  <w:sz w:val="19"/>
                  <w:u w:val="single" w:color="1154CC"/>
                </w:rPr>
                <w:t>CNRI­Python­GPL­Compatible</w:t>
              </w:r>
            </w:hyperlink>
          </w:p>
        </w:tc>
        <w:tc>
          <w:tcPr>
            <w:tcW w:w="720" w:type="dxa"/>
          </w:tcPr>
          <w:p>
            <w:pPr/>
          </w:p>
        </w:tc>
      </w:tr>
    </w:tbl>
    <w:p>
      <w:pPr>
        <w:spacing w:after="0"/>
        <w:sectPr>
          <w:footerReference w:type="default" r:id="rId146"/>
          <w:pgSz w:w="12240" w:h="15840"/>
          <w:pgMar w:footer="905" w:header="112" w:top="300" w:bottom="1100" w:left="1240" w:right="940"/>
          <w:pgNumType w:start="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Condor Public License v1.1</w:t>
            </w:r>
          </w:p>
        </w:tc>
        <w:tc>
          <w:tcPr>
            <w:tcW w:w="3870" w:type="dxa"/>
          </w:tcPr>
          <w:p>
            <w:pPr>
              <w:pStyle w:val="TableParagraph"/>
              <w:rPr>
                <w:sz w:val="19"/>
              </w:rPr>
            </w:pPr>
            <w:hyperlink r:id="rId171">
              <w:r>
                <w:rPr>
                  <w:color w:val="1154CC"/>
                  <w:w w:val="105"/>
                  <w:sz w:val="19"/>
                  <w:u w:val="single" w:color="1154CC"/>
                </w:rPr>
                <w:t>Condor­1.1</w:t>
              </w:r>
            </w:hyperlink>
          </w:p>
        </w:tc>
        <w:tc>
          <w:tcPr>
            <w:tcW w:w="720" w:type="dxa"/>
          </w:tcPr>
          <w:p>
            <w:pPr/>
          </w:p>
        </w:tc>
      </w:tr>
      <w:tr>
        <w:trPr>
          <w:trHeight w:val="495" w:hRule="exact"/>
        </w:trPr>
        <w:tc>
          <w:tcPr>
            <w:tcW w:w="5220" w:type="dxa"/>
          </w:tcPr>
          <w:p>
            <w:pPr>
              <w:pStyle w:val="TableParagraph"/>
              <w:rPr>
                <w:sz w:val="19"/>
              </w:rPr>
            </w:pPr>
            <w:r>
              <w:rPr>
                <w:w w:val="105"/>
                <w:sz w:val="19"/>
              </w:rPr>
              <w:t>Common Public Attribution License 1.0</w:t>
            </w:r>
          </w:p>
        </w:tc>
        <w:tc>
          <w:tcPr>
            <w:tcW w:w="3870" w:type="dxa"/>
          </w:tcPr>
          <w:p>
            <w:pPr>
              <w:pStyle w:val="TableParagraph"/>
              <w:rPr>
                <w:sz w:val="19"/>
              </w:rPr>
            </w:pPr>
            <w:hyperlink r:id="rId172">
              <w:r>
                <w:rPr>
                  <w:color w:val="1154CC"/>
                  <w:w w:val="105"/>
                  <w:sz w:val="19"/>
                  <w:u w:val="single" w:color="1154CC"/>
                </w:rPr>
                <w:t>CPAL­1.0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Common Public License 1.0</w:t>
            </w:r>
          </w:p>
        </w:tc>
        <w:tc>
          <w:tcPr>
            <w:tcW w:w="3870" w:type="dxa"/>
          </w:tcPr>
          <w:p>
            <w:pPr>
              <w:pStyle w:val="TableParagraph"/>
              <w:rPr>
                <w:sz w:val="19"/>
              </w:rPr>
            </w:pPr>
            <w:hyperlink r:id="rId173">
              <w:r>
                <w:rPr>
                  <w:color w:val="1154CC"/>
                  <w:w w:val="105"/>
                  <w:sz w:val="19"/>
                  <w:u w:val="single" w:color="1154CC"/>
                </w:rPr>
                <w:t>CPL­1.0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Code Project Open License 1.02</w:t>
            </w:r>
          </w:p>
        </w:tc>
        <w:tc>
          <w:tcPr>
            <w:tcW w:w="3870" w:type="dxa"/>
          </w:tcPr>
          <w:p>
            <w:pPr>
              <w:pStyle w:val="TableParagraph"/>
              <w:rPr>
                <w:sz w:val="19"/>
              </w:rPr>
            </w:pPr>
            <w:hyperlink r:id="rId174">
              <w:r>
                <w:rPr>
                  <w:color w:val="1154CC"/>
                  <w:w w:val="105"/>
                  <w:sz w:val="19"/>
                  <w:u w:val="single" w:color="1154CC"/>
                </w:rPr>
                <w:t>CPOL­1.02</w:t>
              </w:r>
            </w:hyperlink>
          </w:p>
        </w:tc>
        <w:tc>
          <w:tcPr>
            <w:tcW w:w="720" w:type="dxa"/>
          </w:tcPr>
          <w:p>
            <w:pPr/>
          </w:p>
        </w:tc>
      </w:tr>
      <w:tr>
        <w:trPr>
          <w:trHeight w:val="495" w:hRule="exact"/>
        </w:trPr>
        <w:tc>
          <w:tcPr>
            <w:tcW w:w="5220" w:type="dxa"/>
          </w:tcPr>
          <w:p>
            <w:pPr>
              <w:pStyle w:val="TableParagraph"/>
              <w:rPr>
                <w:sz w:val="19"/>
              </w:rPr>
            </w:pPr>
            <w:r>
              <w:rPr>
                <w:sz w:val="19"/>
              </w:rPr>
              <w:t>Crossword License</w:t>
            </w:r>
          </w:p>
        </w:tc>
        <w:tc>
          <w:tcPr>
            <w:tcW w:w="3870" w:type="dxa"/>
          </w:tcPr>
          <w:p>
            <w:pPr>
              <w:pStyle w:val="TableParagraph"/>
              <w:rPr>
                <w:sz w:val="19"/>
              </w:rPr>
            </w:pPr>
            <w:hyperlink r:id="rId175">
              <w:r>
                <w:rPr>
                  <w:color w:val="1154CC"/>
                  <w:w w:val="105"/>
                  <w:sz w:val="19"/>
                  <w:u w:val="single" w:color="1154CC"/>
                </w:rPr>
                <w:t>Crossword</w:t>
              </w:r>
            </w:hyperlink>
          </w:p>
        </w:tc>
        <w:tc>
          <w:tcPr>
            <w:tcW w:w="720" w:type="dxa"/>
          </w:tcPr>
          <w:p>
            <w:pPr/>
          </w:p>
        </w:tc>
      </w:tr>
      <w:tr>
        <w:trPr>
          <w:trHeight w:val="495" w:hRule="exact"/>
        </w:trPr>
        <w:tc>
          <w:tcPr>
            <w:tcW w:w="5220" w:type="dxa"/>
          </w:tcPr>
          <w:p>
            <w:pPr>
              <w:pStyle w:val="TableParagraph"/>
              <w:rPr>
                <w:sz w:val="19"/>
              </w:rPr>
            </w:pPr>
            <w:r>
              <w:rPr>
                <w:sz w:val="19"/>
              </w:rPr>
              <w:t>CrystalStacker</w:t>
            </w:r>
            <w:r>
              <w:rPr>
                <w:spacing w:val="50"/>
                <w:sz w:val="19"/>
              </w:rPr>
              <w:t> </w:t>
            </w:r>
            <w:r>
              <w:rPr>
                <w:sz w:val="19"/>
              </w:rPr>
              <w:t>License</w:t>
            </w:r>
          </w:p>
        </w:tc>
        <w:tc>
          <w:tcPr>
            <w:tcW w:w="3870" w:type="dxa"/>
          </w:tcPr>
          <w:p>
            <w:pPr>
              <w:pStyle w:val="TableParagraph"/>
              <w:rPr>
                <w:sz w:val="19"/>
              </w:rPr>
            </w:pPr>
            <w:hyperlink r:id="rId176">
              <w:r>
                <w:rPr>
                  <w:color w:val="1154CC"/>
                  <w:w w:val="105"/>
                  <w:sz w:val="19"/>
                  <w:u w:val="single" w:color="1154CC"/>
                </w:rPr>
                <w:t>CrystalStacker</w:t>
              </w:r>
            </w:hyperlink>
          </w:p>
        </w:tc>
        <w:tc>
          <w:tcPr>
            <w:tcW w:w="720" w:type="dxa"/>
          </w:tcPr>
          <w:p>
            <w:pPr/>
          </w:p>
        </w:tc>
      </w:tr>
      <w:tr>
        <w:trPr>
          <w:trHeight w:val="495" w:hRule="exact"/>
        </w:trPr>
        <w:tc>
          <w:tcPr>
            <w:tcW w:w="5220" w:type="dxa"/>
          </w:tcPr>
          <w:p>
            <w:pPr>
              <w:pStyle w:val="TableParagraph"/>
              <w:rPr>
                <w:sz w:val="19"/>
              </w:rPr>
            </w:pPr>
            <w:r>
              <w:rPr>
                <w:w w:val="105"/>
                <w:sz w:val="19"/>
              </w:rPr>
              <w:t>CUA Office Public License v1.0</w:t>
            </w:r>
          </w:p>
        </w:tc>
        <w:tc>
          <w:tcPr>
            <w:tcW w:w="3870" w:type="dxa"/>
          </w:tcPr>
          <w:p>
            <w:pPr>
              <w:pStyle w:val="TableParagraph"/>
              <w:rPr>
                <w:sz w:val="19"/>
              </w:rPr>
            </w:pPr>
            <w:hyperlink r:id="rId177">
              <w:r>
                <w:rPr>
                  <w:color w:val="1154CC"/>
                  <w:w w:val="105"/>
                  <w:sz w:val="19"/>
                  <w:u w:val="single" w:color="1154CC"/>
                </w:rPr>
                <w:t>CUA­OPL­1.0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Cube License</w:t>
            </w:r>
          </w:p>
        </w:tc>
        <w:tc>
          <w:tcPr>
            <w:tcW w:w="3870" w:type="dxa"/>
          </w:tcPr>
          <w:p>
            <w:pPr>
              <w:pStyle w:val="TableParagraph"/>
              <w:rPr>
                <w:sz w:val="19"/>
              </w:rPr>
            </w:pPr>
            <w:hyperlink r:id="rId178">
              <w:r>
                <w:rPr>
                  <w:color w:val="1154CC"/>
                  <w:w w:val="105"/>
                  <w:sz w:val="19"/>
                  <w:u w:val="single" w:color="1154CC"/>
                </w:rPr>
                <w:t>Cube</w:t>
              </w:r>
            </w:hyperlink>
          </w:p>
        </w:tc>
        <w:tc>
          <w:tcPr>
            <w:tcW w:w="720" w:type="dxa"/>
          </w:tcPr>
          <w:p>
            <w:pPr/>
          </w:p>
        </w:tc>
      </w:tr>
      <w:tr>
        <w:trPr>
          <w:trHeight w:val="495" w:hRule="exact"/>
        </w:trPr>
        <w:tc>
          <w:tcPr>
            <w:tcW w:w="5220" w:type="dxa"/>
          </w:tcPr>
          <w:p>
            <w:pPr>
              <w:pStyle w:val="TableParagraph"/>
              <w:rPr>
                <w:sz w:val="19"/>
              </w:rPr>
            </w:pPr>
            <w:r>
              <w:rPr>
                <w:w w:val="105"/>
                <w:sz w:val="19"/>
              </w:rPr>
              <w:t>curl License</w:t>
            </w:r>
          </w:p>
        </w:tc>
        <w:tc>
          <w:tcPr>
            <w:tcW w:w="3870" w:type="dxa"/>
          </w:tcPr>
          <w:p>
            <w:pPr>
              <w:pStyle w:val="TableParagraph"/>
              <w:rPr>
                <w:sz w:val="19"/>
              </w:rPr>
            </w:pPr>
            <w:hyperlink r:id="rId179">
              <w:r>
                <w:rPr>
                  <w:color w:val="1154CC"/>
                  <w:w w:val="105"/>
                  <w:sz w:val="19"/>
                  <w:u w:val="single" w:color="1154CC"/>
                </w:rPr>
                <w:t>curl</w:t>
              </w:r>
            </w:hyperlink>
          </w:p>
        </w:tc>
        <w:tc>
          <w:tcPr>
            <w:tcW w:w="720" w:type="dxa"/>
          </w:tcPr>
          <w:p>
            <w:pPr/>
          </w:p>
        </w:tc>
      </w:tr>
      <w:tr>
        <w:trPr>
          <w:trHeight w:val="495" w:hRule="exact"/>
        </w:trPr>
        <w:tc>
          <w:tcPr>
            <w:tcW w:w="5220" w:type="dxa"/>
          </w:tcPr>
          <w:p>
            <w:pPr>
              <w:pStyle w:val="TableParagraph"/>
              <w:rPr>
                <w:sz w:val="19"/>
              </w:rPr>
            </w:pPr>
            <w:r>
              <w:rPr>
                <w:w w:val="105"/>
                <w:sz w:val="19"/>
              </w:rPr>
              <w:t>Deutsche Freie Software Lizenz</w:t>
            </w:r>
          </w:p>
        </w:tc>
        <w:tc>
          <w:tcPr>
            <w:tcW w:w="3870" w:type="dxa"/>
          </w:tcPr>
          <w:p>
            <w:pPr>
              <w:pStyle w:val="TableParagraph"/>
              <w:rPr>
                <w:sz w:val="19"/>
              </w:rPr>
            </w:pPr>
            <w:hyperlink r:id="rId180">
              <w:r>
                <w:rPr>
                  <w:color w:val="1154CC"/>
                  <w:w w:val="105"/>
                  <w:sz w:val="19"/>
                  <w:u w:val="single" w:color="1154CC"/>
                </w:rPr>
                <w:t>D­FSL­1.0</w:t>
              </w:r>
            </w:hyperlink>
          </w:p>
        </w:tc>
        <w:tc>
          <w:tcPr>
            <w:tcW w:w="720" w:type="dxa"/>
          </w:tcPr>
          <w:p>
            <w:pPr/>
          </w:p>
        </w:tc>
      </w:tr>
      <w:tr>
        <w:trPr>
          <w:trHeight w:val="495" w:hRule="exact"/>
        </w:trPr>
        <w:tc>
          <w:tcPr>
            <w:tcW w:w="5220" w:type="dxa"/>
          </w:tcPr>
          <w:p>
            <w:pPr>
              <w:pStyle w:val="TableParagraph"/>
              <w:rPr>
                <w:sz w:val="19"/>
              </w:rPr>
            </w:pPr>
            <w:r>
              <w:rPr>
                <w:w w:val="105"/>
                <w:sz w:val="19"/>
              </w:rPr>
              <w:t>diffmark license</w:t>
            </w:r>
          </w:p>
        </w:tc>
        <w:tc>
          <w:tcPr>
            <w:tcW w:w="3870" w:type="dxa"/>
          </w:tcPr>
          <w:p>
            <w:pPr>
              <w:pStyle w:val="TableParagraph"/>
              <w:rPr>
                <w:sz w:val="19"/>
              </w:rPr>
            </w:pPr>
            <w:hyperlink r:id="rId181">
              <w:r>
                <w:rPr>
                  <w:color w:val="1154CC"/>
                  <w:w w:val="105"/>
                  <w:sz w:val="19"/>
                  <w:u w:val="single" w:color="1154CC"/>
                </w:rPr>
                <w:t>diffmark</w:t>
              </w:r>
            </w:hyperlink>
          </w:p>
        </w:tc>
        <w:tc>
          <w:tcPr>
            <w:tcW w:w="720" w:type="dxa"/>
          </w:tcPr>
          <w:p>
            <w:pPr/>
          </w:p>
        </w:tc>
      </w:tr>
      <w:tr>
        <w:trPr>
          <w:trHeight w:val="495" w:hRule="exact"/>
        </w:trPr>
        <w:tc>
          <w:tcPr>
            <w:tcW w:w="5220" w:type="dxa"/>
          </w:tcPr>
          <w:p>
            <w:pPr>
              <w:pStyle w:val="TableParagraph"/>
              <w:rPr>
                <w:sz w:val="19"/>
              </w:rPr>
            </w:pPr>
            <w:r>
              <w:rPr>
                <w:w w:val="105"/>
                <w:sz w:val="19"/>
              </w:rPr>
              <w:t>DOC License</w:t>
            </w:r>
          </w:p>
        </w:tc>
        <w:tc>
          <w:tcPr>
            <w:tcW w:w="3870" w:type="dxa"/>
          </w:tcPr>
          <w:p>
            <w:pPr>
              <w:pStyle w:val="TableParagraph"/>
              <w:rPr>
                <w:sz w:val="19"/>
              </w:rPr>
            </w:pPr>
            <w:hyperlink r:id="rId182">
              <w:r>
                <w:rPr>
                  <w:color w:val="1154CC"/>
                  <w:w w:val="105"/>
                  <w:sz w:val="19"/>
                  <w:u w:val="single" w:color="1154CC"/>
                </w:rPr>
                <w:t>DOC</w:t>
              </w:r>
            </w:hyperlink>
          </w:p>
        </w:tc>
        <w:tc>
          <w:tcPr>
            <w:tcW w:w="720" w:type="dxa"/>
          </w:tcPr>
          <w:p>
            <w:pPr/>
          </w:p>
        </w:tc>
      </w:tr>
      <w:tr>
        <w:trPr>
          <w:trHeight w:val="495" w:hRule="exact"/>
        </w:trPr>
        <w:tc>
          <w:tcPr>
            <w:tcW w:w="5220" w:type="dxa"/>
          </w:tcPr>
          <w:p>
            <w:pPr>
              <w:pStyle w:val="TableParagraph"/>
              <w:rPr>
                <w:sz w:val="19"/>
              </w:rPr>
            </w:pPr>
            <w:r>
              <w:rPr>
                <w:w w:val="105"/>
                <w:sz w:val="19"/>
              </w:rPr>
              <w:t>Dotseqn License</w:t>
            </w:r>
          </w:p>
        </w:tc>
        <w:tc>
          <w:tcPr>
            <w:tcW w:w="3870" w:type="dxa"/>
          </w:tcPr>
          <w:p>
            <w:pPr>
              <w:pStyle w:val="TableParagraph"/>
              <w:rPr>
                <w:sz w:val="19"/>
              </w:rPr>
            </w:pPr>
            <w:hyperlink r:id="rId183">
              <w:r>
                <w:rPr>
                  <w:color w:val="1154CC"/>
                  <w:w w:val="105"/>
                  <w:sz w:val="19"/>
                  <w:u w:val="single" w:color="1154CC"/>
                </w:rPr>
                <w:t>Dotseqn</w:t>
              </w:r>
            </w:hyperlink>
          </w:p>
        </w:tc>
        <w:tc>
          <w:tcPr>
            <w:tcW w:w="720" w:type="dxa"/>
          </w:tcPr>
          <w:p>
            <w:pPr/>
          </w:p>
        </w:tc>
      </w:tr>
      <w:tr>
        <w:trPr>
          <w:trHeight w:val="495" w:hRule="exact"/>
        </w:trPr>
        <w:tc>
          <w:tcPr>
            <w:tcW w:w="5220" w:type="dxa"/>
          </w:tcPr>
          <w:p>
            <w:pPr>
              <w:pStyle w:val="TableParagraph"/>
              <w:rPr>
                <w:sz w:val="19"/>
              </w:rPr>
            </w:pPr>
            <w:r>
              <w:rPr>
                <w:w w:val="105"/>
                <w:sz w:val="19"/>
              </w:rPr>
              <w:t>DSDP License</w:t>
            </w:r>
          </w:p>
        </w:tc>
        <w:tc>
          <w:tcPr>
            <w:tcW w:w="3870" w:type="dxa"/>
          </w:tcPr>
          <w:p>
            <w:pPr>
              <w:pStyle w:val="TableParagraph"/>
              <w:rPr>
                <w:sz w:val="19"/>
              </w:rPr>
            </w:pPr>
            <w:hyperlink r:id="rId184">
              <w:r>
                <w:rPr>
                  <w:color w:val="1154CC"/>
                  <w:w w:val="105"/>
                  <w:sz w:val="19"/>
                  <w:u w:val="single" w:color="1154CC"/>
                </w:rPr>
                <w:t>DSDP</w:t>
              </w:r>
            </w:hyperlink>
          </w:p>
        </w:tc>
        <w:tc>
          <w:tcPr>
            <w:tcW w:w="720" w:type="dxa"/>
          </w:tcPr>
          <w:p>
            <w:pPr/>
          </w:p>
        </w:tc>
      </w:tr>
      <w:tr>
        <w:trPr>
          <w:trHeight w:val="495" w:hRule="exact"/>
        </w:trPr>
        <w:tc>
          <w:tcPr>
            <w:tcW w:w="5220" w:type="dxa"/>
          </w:tcPr>
          <w:p>
            <w:pPr>
              <w:pStyle w:val="TableParagraph"/>
              <w:rPr>
                <w:sz w:val="19"/>
              </w:rPr>
            </w:pPr>
            <w:r>
              <w:rPr>
                <w:w w:val="105"/>
                <w:sz w:val="19"/>
              </w:rPr>
              <w:t>dvipdfm License</w:t>
            </w:r>
          </w:p>
        </w:tc>
        <w:tc>
          <w:tcPr>
            <w:tcW w:w="3870" w:type="dxa"/>
          </w:tcPr>
          <w:p>
            <w:pPr>
              <w:pStyle w:val="TableParagraph"/>
              <w:rPr>
                <w:sz w:val="19"/>
              </w:rPr>
            </w:pPr>
            <w:hyperlink r:id="rId185">
              <w:r>
                <w:rPr>
                  <w:color w:val="1154CC"/>
                  <w:w w:val="105"/>
                  <w:sz w:val="19"/>
                  <w:u w:val="single" w:color="1154CC"/>
                </w:rPr>
                <w:t>dvipdfm</w:t>
              </w:r>
            </w:hyperlink>
          </w:p>
        </w:tc>
        <w:tc>
          <w:tcPr>
            <w:tcW w:w="720" w:type="dxa"/>
          </w:tcPr>
          <w:p>
            <w:pPr/>
          </w:p>
        </w:tc>
      </w:tr>
      <w:tr>
        <w:trPr>
          <w:trHeight w:val="495" w:hRule="exact"/>
        </w:trPr>
        <w:tc>
          <w:tcPr>
            <w:tcW w:w="5220" w:type="dxa"/>
          </w:tcPr>
          <w:p>
            <w:pPr>
              <w:pStyle w:val="TableParagraph"/>
              <w:rPr>
                <w:sz w:val="19"/>
              </w:rPr>
            </w:pPr>
            <w:r>
              <w:rPr>
                <w:w w:val="105"/>
                <w:sz w:val="19"/>
              </w:rPr>
              <w:t>Educational Community License v1.0</w:t>
            </w:r>
          </w:p>
        </w:tc>
        <w:tc>
          <w:tcPr>
            <w:tcW w:w="3870" w:type="dxa"/>
          </w:tcPr>
          <w:p>
            <w:pPr>
              <w:pStyle w:val="TableParagraph"/>
              <w:rPr>
                <w:sz w:val="19"/>
              </w:rPr>
            </w:pPr>
            <w:hyperlink r:id="rId186">
              <w:r>
                <w:rPr>
                  <w:color w:val="1154CC"/>
                  <w:w w:val="105"/>
                  <w:sz w:val="19"/>
                  <w:u w:val="single" w:color="1154CC"/>
                </w:rPr>
                <w:t>ECL­1.0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Educational Community License v2.0</w:t>
            </w:r>
          </w:p>
        </w:tc>
        <w:tc>
          <w:tcPr>
            <w:tcW w:w="3870" w:type="dxa"/>
          </w:tcPr>
          <w:p>
            <w:pPr>
              <w:pStyle w:val="TableParagraph"/>
              <w:rPr>
                <w:sz w:val="19"/>
              </w:rPr>
            </w:pPr>
            <w:hyperlink r:id="rId187">
              <w:r>
                <w:rPr>
                  <w:color w:val="1154CC"/>
                  <w:w w:val="105"/>
                  <w:sz w:val="19"/>
                  <w:u w:val="single" w:color="1154CC"/>
                </w:rPr>
                <w:t>ECL­2.0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Eiffel Forum License v1.0</w:t>
            </w:r>
          </w:p>
        </w:tc>
        <w:tc>
          <w:tcPr>
            <w:tcW w:w="3870" w:type="dxa"/>
          </w:tcPr>
          <w:p>
            <w:pPr>
              <w:pStyle w:val="TableParagraph"/>
              <w:rPr>
                <w:sz w:val="19"/>
              </w:rPr>
            </w:pPr>
            <w:hyperlink r:id="rId188">
              <w:r>
                <w:rPr>
                  <w:color w:val="1154CC"/>
                  <w:w w:val="105"/>
                  <w:sz w:val="19"/>
                  <w:u w:val="single" w:color="1154CC"/>
                </w:rPr>
                <w:t>EFL­1.0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Eiffel Forum License v2.0</w:t>
            </w:r>
          </w:p>
        </w:tc>
        <w:tc>
          <w:tcPr>
            <w:tcW w:w="3870" w:type="dxa"/>
          </w:tcPr>
          <w:p>
            <w:pPr>
              <w:pStyle w:val="TableParagraph"/>
              <w:rPr>
                <w:sz w:val="19"/>
              </w:rPr>
            </w:pPr>
            <w:hyperlink r:id="rId189">
              <w:r>
                <w:rPr>
                  <w:color w:val="1154CC"/>
                  <w:w w:val="105"/>
                  <w:sz w:val="19"/>
                  <w:u w:val="single" w:color="1154CC"/>
                </w:rPr>
                <w:t>EFL­2.0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eGenix.com Public License 1.1.0</w:t>
            </w:r>
          </w:p>
        </w:tc>
        <w:tc>
          <w:tcPr>
            <w:tcW w:w="3870" w:type="dxa"/>
          </w:tcPr>
          <w:p>
            <w:pPr>
              <w:pStyle w:val="TableParagraph"/>
              <w:rPr>
                <w:sz w:val="19"/>
              </w:rPr>
            </w:pPr>
            <w:hyperlink r:id="rId190">
              <w:r>
                <w:rPr>
                  <w:color w:val="1154CC"/>
                  <w:w w:val="105"/>
                  <w:sz w:val="19"/>
                  <w:u w:val="single" w:color="1154CC"/>
                </w:rPr>
                <w:t>eGenix</w:t>
              </w:r>
            </w:hyperlink>
          </w:p>
        </w:tc>
        <w:tc>
          <w:tcPr>
            <w:tcW w:w="720" w:type="dxa"/>
          </w:tcPr>
          <w:p>
            <w:pPr/>
          </w:p>
        </w:tc>
      </w:tr>
      <w:tr>
        <w:trPr>
          <w:trHeight w:val="495" w:hRule="exact"/>
        </w:trPr>
        <w:tc>
          <w:tcPr>
            <w:tcW w:w="5220" w:type="dxa"/>
          </w:tcPr>
          <w:p>
            <w:pPr>
              <w:pStyle w:val="TableParagraph"/>
              <w:rPr>
                <w:sz w:val="19"/>
              </w:rPr>
            </w:pPr>
            <w:r>
              <w:rPr>
                <w:w w:val="105"/>
                <w:sz w:val="19"/>
              </w:rPr>
              <w:t>Entessa Public License v1.0</w:t>
            </w:r>
          </w:p>
        </w:tc>
        <w:tc>
          <w:tcPr>
            <w:tcW w:w="3870" w:type="dxa"/>
          </w:tcPr>
          <w:p>
            <w:pPr>
              <w:pStyle w:val="TableParagraph"/>
              <w:rPr>
                <w:sz w:val="19"/>
              </w:rPr>
            </w:pPr>
            <w:hyperlink r:id="rId191">
              <w:r>
                <w:rPr>
                  <w:color w:val="1154CC"/>
                  <w:w w:val="105"/>
                  <w:sz w:val="19"/>
                  <w:u w:val="single" w:color="1154CC"/>
                </w:rPr>
                <w:t>Entessa</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Eclipse Public License 1.0</w:t>
            </w:r>
          </w:p>
        </w:tc>
        <w:tc>
          <w:tcPr>
            <w:tcW w:w="3870" w:type="dxa"/>
          </w:tcPr>
          <w:p>
            <w:pPr>
              <w:pStyle w:val="TableParagraph"/>
              <w:rPr>
                <w:sz w:val="19"/>
              </w:rPr>
            </w:pPr>
            <w:hyperlink r:id="rId192">
              <w:r>
                <w:rPr>
                  <w:color w:val="1154CC"/>
                  <w:w w:val="105"/>
                  <w:sz w:val="19"/>
                  <w:u w:val="single" w:color="1154CC"/>
                </w:rPr>
                <w:t>EPL­1.0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Erlang Public License v1.1</w:t>
            </w:r>
          </w:p>
        </w:tc>
        <w:tc>
          <w:tcPr>
            <w:tcW w:w="3870" w:type="dxa"/>
          </w:tcPr>
          <w:p>
            <w:pPr>
              <w:pStyle w:val="TableParagraph"/>
              <w:rPr>
                <w:sz w:val="19"/>
              </w:rPr>
            </w:pPr>
            <w:hyperlink r:id="rId193">
              <w:r>
                <w:rPr>
                  <w:color w:val="1154CC"/>
                  <w:w w:val="105"/>
                  <w:sz w:val="19"/>
                  <w:u w:val="single" w:color="1154CC"/>
                </w:rPr>
                <w:t>ErlPL­1.1</w:t>
              </w:r>
            </w:hyperlink>
          </w:p>
        </w:tc>
        <w:tc>
          <w:tcPr>
            <w:tcW w:w="720" w:type="dxa"/>
          </w:tcPr>
          <w:p>
            <w:pPr/>
          </w:p>
        </w:tc>
      </w:tr>
      <w:tr>
        <w:trPr>
          <w:trHeight w:val="495" w:hRule="exact"/>
        </w:trPr>
        <w:tc>
          <w:tcPr>
            <w:tcW w:w="5220" w:type="dxa"/>
          </w:tcPr>
          <w:p>
            <w:pPr>
              <w:pStyle w:val="TableParagraph"/>
              <w:rPr>
                <w:sz w:val="19"/>
              </w:rPr>
            </w:pPr>
            <w:r>
              <w:rPr>
                <w:w w:val="105"/>
                <w:sz w:val="19"/>
              </w:rPr>
              <w:t>EU DataGrid Software License</w:t>
            </w:r>
          </w:p>
        </w:tc>
        <w:tc>
          <w:tcPr>
            <w:tcW w:w="3870" w:type="dxa"/>
          </w:tcPr>
          <w:p>
            <w:pPr>
              <w:pStyle w:val="TableParagraph"/>
              <w:rPr>
                <w:sz w:val="19"/>
              </w:rPr>
            </w:pPr>
            <w:hyperlink r:id="rId194">
              <w:r>
                <w:rPr>
                  <w:color w:val="1154CC"/>
                  <w:w w:val="105"/>
                  <w:sz w:val="19"/>
                  <w:u w:val="single" w:color="1154CC"/>
                </w:rPr>
                <w:t>EUDatagrid</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European Union Public License 1.0</w:t>
            </w:r>
          </w:p>
        </w:tc>
        <w:tc>
          <w:tcPr>
            <w:tcW w:w="3870" w:type="dxa"/>
          </w:tcPr>
          <w:p>
            <w:pPr>
              <w:pStyle w:val="TableParagraph"/>
              <w:rPr>
                <w:sz w:val="19"/>
              </w:rPr>
            </w:pPr>
            <w:hyperlink r:id="rId195">
              <w:r>
                <w:rPr>
                  <w:color w:val="1154CC"/>
                  <w:w w:val="105"/>
                  <w:sz w:val="19"/>
                  <w:u w:val="single" w:color="1154CC"/>
                </w:rPr>
                <w:t>EUPL­1.0</w:t>
              </w:r>
            </w:hyperlink>
          </w:p>
        </w:tc>
        <w:tc>
          <w:tcPr>
            <w:tcW w:w="720" w:type="dxa"/>
          </w:tcPr>
          <w:p>
            <w:pPr/>
          </w:p>
        </w:tc>
      </w:tr>
      <w:tr>
        <w:trPr>
          <w:trHeight w:val="495" w:hRule="exact"/>
        </w:trPr>
        <w:tc>
          <w:tcPr>
            <w:tcW w:w="5220" w:type="dxa"/>
          </w:tcPr>
          <w:p>
            <w:pPr>
              <w:pStyle w:val="TableParagraph"/>
              <w:rPr>
                <w:sz w:val="19"/>
              </w:rPr>
            </w:pPr>
            <w:r>
              <w:rPr>
                <w:w w:val="105"/>
                <w:sz w:val="19"/>
              </w:rPr>
              <w:t>European Union Public License 1.1</w:t>
            </w:r>
          </w:p>
        </w:tc>
        <w:tc>
          <w:tcPr>
            <w:tcW w:w="3870" w:type="dxa"/>
          </w:tcPr>
          <w:p>
            <w:pPr>
              <w:pStyle w:val="TableParagraph"/>
              <w:rPr>
                <w:sz w:val="19"/>
              </w:rPr>
            </w:pPr>
            <w:hyperlink r:id="rId196">
              <w:r>
                <w:rPr>
                  <w:color w:val="1154CC"/>
                  <w:w w:val="105"/>
                  <w:sz w:val="19"/>
                  <w:u w:val="single" w:color="1154CC"/>
                </w:rPr>
                <w:t>EUPL­1.1</w:t>
              </w:r>
            </w:hyperlink>
          </w:p>
        </w:tc>
        <w:tc>
          <w:tcPr>
            <w:tcW w:w="720" w:type="dxa"/>
          </w:tcPr>
          <w:p>
            <w:pPr>
              <w:pStyle w:val="TableParagraph"/>
              <w:rPr>
                <w:sz w:val="19"/>
              </w:rPr>
            </w:pPr>
            <w:r>
              <w:rPr>
                <w:w w:val="102"/>
                <w:sz w:val="19"/>
              </w:rPr>
              <w:t>Y</w:t>
            </w:r>
          </w:p>
        </w:tc>
      </w:tr>
    </w:tbl>
    <w:p>
      <w:pPr>
        <w:spacing w:after="0"/>
        <w:rPr>
          <w:sz w:val="19"/>
        </w:rPr>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Eurosym License</w:t>
            </w:r>
          </w:p>
        </w:tc>
        <w:tc>
          <w:tcPr>
            <w:tcW w:w="3870" w:type="dxa"/>
          </w:tcPr>
          <w:p>
            <w:pPr>
              <w:pStyle w:val="TableParagraph"/>
              <w:rPr>
                <w:sz w:val="19"/>
              </w:rPr>
            </w:pPr>
            <w:hyperlink r:id="rId197">
              <w:r>
                <w:rPr>
                  <w:color w:val="1154CC"/>
                  <w:w w:val="105"/>
                  <w:sz w:val="19"/>
                  <w:u w:val="single" w:color="1154CC"/>
                </w:rPr>
                <w:t>Eurosym</w:t>
              </w:r>
            </w:hyperlink>
          </w:p>
        </w:tc>
        <w:tc>
          <w:tcPr>
            <w:tcW w:w="720" w:type="dxa"/>
          </w:tcPr>
          <w:p>
            <w:pPr/>
          </w:p>
        </w:tc>
      </w:tr>
      <w:tr>
        <w:trPr>
          <w:trHeight w:val="495" w:hRule="exact"/>
        </w:trPr>
        <w:tc>
          <w:tcPr>
            <w:tcW w:w="5220" w:type="dxa"/>
          </w:tcPr>
          <w:p>
            <w:pPr>
              <w:pStyle w:val="TableParagraph"/>
              <w:rPr>
                <w:sz w:val="19"/>
              </w:rPr>
            </w:pPr>
            <w:r>
              <w:rPr>
                <w:w w:val="105"/>
                <w:sz w:val="19"/>
              </w:rPr>
              <w:t>Fair License</w:t>
            </w:r>
          </w:p>
        </w:tc>
        <w:tc>
          <w:tcPr>
            <w:tcW w:w="3870" w:type="dxa"/>
          </w:tcPr>
          <w:p>
            <w:pPr>
              <w:pStyle w:val="TableParagraph"/>
              <w:rPr>
                <w:sz w:val="19"/>
              </w:rPr>
            </w:pPr>
            <w:hyperlink r:id="rId198">
              <w:r>
                <w:rPr>
                  <w:color w:val="1154CC"/>
                  <w:w w:val="105"/>
                  <w:sz w:val="19"/>
                  <w:u w:val="single" w:color="1154CC"/>
                </w:rPr>
                <w:t>Fair</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Frameworx Open License 1.0</w:t>
            </w:r>
          </w:p>
        </w:tc>
        <w:tc>
          <w:tcPr>
            <w:tcW w:w="3870" w:type="dxa"/>
          </w:tcPr>
          <w:p>
            <w:pPr>
              <w:pStyle w:val="TableParagraph"/>
              <w:rPr>
                <w:sz w:val="19"/>
              </w:rPr>
            </w:pPr>
            <w:hyperlink r:id="rId199">
              <w:r>
                <w:rPr>
                  <w:color w:val="1154CC"/>
                  <w:w w:val="105"/>
                  <w:sz w:val="19"/>
                  <w:u w:val="single" w:color="1154CC"/>
                </w:rPr>
                <w:t>Frameworx­1.0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FreeImage Public License v1.0</w:t>
            </w:r>
          </w:p>
        </w:tc>
        <w:tc>
          <w:tcPr>
            <w:tcW w:w="3870" w:type="dxa"/>
          </w:tcPr>
          <w:p>
            <w:pPr>
              <w:pStyle w:val="TableParagraph"/>
              <w:rPr>
                <w:sz w:val="19"/>
              </w:rPr>
            </w:pPr>
            <w:hyperlink r:id="rId200">
              <w:r>
                <w:rPr>
                  <w:color w:val="1154CC"/>
                  <w:w w:val="105"/>
                  <w:sz w:val="19"/>
                  <w:u w:val="single" w:color="1154CC"/>
                </w:rPr>
                <w:t>FreeImage</w:t>
              </w:r>
            </w:hyperlink>
          </w:p>
        </w:tc>
        <w:tc>
          <w:tcPr>
            <w:tcW w:w="720" w:type="dxa"/>
          </w:tcPr>
          <w:p>
            <w:pPr/>
          </w:p>
        </w:tc>
      </w:tr>
      <w:tr>
        <w:trPr>
          <w:trHeight w:val="495" w:hRule="exact"/>
        </w:trPr>
        <w:tc>
          <w:tcPr>
            <w:tcW w:w="5220" w:type="dxa"/>
          </w:tcPr>
          <w:p>
            <w:pPr>
              <w:pStyle w:val="TableParagraph"/>
              <w:rPr>
                <w:sz w:val="19"/>
              </w:rPr>
            </w:pPr>
            <w:r>
              <w:rPr>
                <w:w w:val="105"/>
                <w:sz w:val="19"/>
              </w:rPr>
              <w:t>FSF All Permissive License</w:t>
            </w:r>
          </w:p>
        </w:tc>
        <w:tc>
          <w:tcPr>
            <w:tcW w:w="3870" w:type="dxa"/>
          </w:tcPr>
          <w:p>
            <w:pPr>
              <w:pStyle w:val="TableParagraph"/>
              <w:rPr>
                <w:sz w:val="19"/>
              </w:rPr>
            </w:pPr>
            <w:hyperlink r:id="rId201">
              <w:r>
                <w:rPr>
                  <w:color w:val="1154CC"/>
                  <w:w w:val="105"/>
                  <w:sz w:val="19"/>
                  <w:u w:val="single" w:color="1154CC"/>
                </w:rPr>
                <w:t>FSFAP</w:t>
              </w:r>
            </w:hyperlink>
          </w:p>
        </w:tc>
        <w:tc>
          <w:tcPr>
            <w:tcW w:w="720" w:type="dxa"/>
          </w:tcPr>
          <w:p>
            <w:pPr/>
          </w:p>
        </w:tc>
      </w:tr>
      <w:tr>
        <w:trPr>
          <w:trHeight w:val="495" w:hRule="exact"/>
        </w:trPr>
        <w:tc>
          <w:tcPr>
            <w:tcW w:w="5220" w:type="dxa"/>
          </w:tcPr>
          <w:p>
            <w:pPr>
              <w:pStyle w:val="TableParagraph"/>
              <w:rPr>
                <w:sz w:val="19"/>
              </w:rPr>
            </w:pPr>
            <w:r>
              <w:rPr>
                <w:w w:val="105"/>
                <w:sz w:val="19"/>
              </w:rPr>
              <w:t>FSF Unlimited License</w:t>
            </w:r>
          </w:p>
        </w:tc>
        <w:tc>
          <w:tcPr>
            <w:tcW w:w="3870" w:type="dxa"/>
          </w:tcPr>
          <w:p>
            <w:pPr>
              <w:pStyle w:val="TableParagraph"/>
              <w:rPr>
                <w:sz w:val="19"/>
              </w:rPr>
            </w:pPr>
            <w:hyperlink r:id="rId202">
              <w:r>
                <w:rPr>
                  <w:color w:val="1154CC"/>
                  <w:w w:val="105"/>
                  <w:sz w:val="19"/>
                  <w:u w:val="single" w:color="1154CC"/>
                </w:rPr>
                <w:t>FSFUL</w:t>
              </w:r>
            </w:hyperlink>
          </w:p>
        </w:tc>
        <w:tc>
          <w:tcPr>
            <w:tcW w:w="720" w:type="dxa"/>
          </w:tcPr>
          <w:p>
            <w:pPr/>
          </w:p>
        </w:tc>
      </w:tr>
      <w:tr>
        <w:trPr>
          <w:trHeight w:val="495" w:hRule="exact"/>
        </w:trPr>
        <w:tc>
          <w:tcPr>
            <w:tcW w:w="5220" w:type="dxa"/>
          </w:tcPr>
          <w:p>
            <w:pPr>
              <w:pStyle w:val="TableParagraph"/>
              <w:rPr>
                <w:sz w:val="19"/>
              </w:rPr>
            </w:pPr>
            <w:r>
              <w:rPr>
                <w:w w:val="105"/>
                <w:sz w:val="19"/>
              </w:rPr>
              <w:t>FSF Unlimited License (with License Retention)</w:t>
            </w:r>
          </w:p>
        </w:tc>
        <w:tc>
          <w:tcPr>
            <w:tcW w:w="3870" w:type="dxa"/>
          </w:tcPr>
          <w:p>
            <w:pPr>
              <w:pStyle w:val="TableParagraph"/>
              <w:rPr>
                <w:sz w:val="19"/>
              </w:rPr>
            </w:pPr>
            <w:hyperlink r:id="rId203">
              <w:r>
                <w:rPr>
                  <w:color w:val="1154CC"/>
                  <w:w w:val="105"/>
                  <w:sz w:val="19"/>
                  <w:u w:val="single" w:color="1154CC"/>
                </w:rPr>
                <w:t>FSFULLR</w:t>
              </w:r>
            </w:hyperlink>
          </w:p>
        </w:tc>
        <w:tc>
          <w:tcPr>
            <w:tcW w:w="720" w:type="dxa"/>
          </w:tcPr>
          <w:p>
            <w:pPr/>
          </w:p>
        </w:tc>
      </w:tr>
      <w:tr>
        <w:trPr>
          <w:trHeight w:val="495" w:hRule="exact"/>
        </w:trPr>
        <w:tc>
          <w:tcPr>
            <w:tcW w:w="5220" w:type="dxa"/>
          </w:tcPr>
          <w:p>
            <w:pPr>
              <w:pStyle w:val="TableParagraph"/>
              <w:rPr>
                <w:sz w:val="19"/>
              </w:rPr>
            </w:pPr>
            <w:r>
              <w:rPr>
                <w:w w:val="105"/>
                <w:sz w:val="19"/>
              </w:rPr>
              <w:t>Freetype Project License</w:t>
            </w:r>
          </w:p>
        </w:tc>
        <w:tc>
          <w:tcPr>
            <w:tcW w:w="3870" w:type="dxa"/>
          </w:tcPr>
          <w:p>
            <w:pPr>
              <w:pStyle w:val="TableParagraph"/>
              <w:rPr>
                <w:sz w:val="19"/>
              </w:rPr>
            </w:pPr>
            <w:hyperlink r:id="rId204">
              <w:r>
                <w:rPr>
                  <w:color w:val="1154CC"/>
                  <w:w w:val="105"/>
                  <w:sz w:val="19"/>
                  <w:u w:val="single" w:color="1154CC"/>
                </w:rPr>
                <w:t>FTL</w:t>
              </w:r>
            </w:hyperlink>
          </w:p>
        </w:tc>
        <w:tc>
          <w:tcPr>
            <w:tcW w:w="720" w:type="dxa"/>
          </w:tcPr>
          <w:p>
            <w:pPr/>
          </w:p>
        </w:tc>
      </w:tr>
      <w:tr>
        <w:trPr>
          <w:trHeight w:val="495" w:hRule="exact"/>
        </w:trPr>
        <w:tc>
          <w:tcPr>
            <w:tcW w:w="5220" w:type="dxa"/>
          </w:tcPr>
          <w:p>
            <w:pPr>
              <w:pStyle w:val="TableParagraph"/>
              <w:rPr>
                <w:sz w:val="19"/>
              </w:rPr>
            </w:pPr>
            <w:r>
              <w:rPr>
                <w:w w:val="105"/>
                <w:sz w:val="19"/>
              </w:rPr>
              <w:t>GNU Free Documentation License v1.1</w:t>
            </w:r>
          </w:p>
        </w:tc>
        <w:tc>
          <w:tcPr>
            <w:tcW w:w="3870" w:type="dxa"/>
          </w:tcPr>
          <w:p>
            <w:pPr>
              <w:pStyle w:val="TableParagraph"/>
              <w:rPr>
                <w:sz w:val="19"/>
              </w:rPr>
            </w:pPr>
            <w:hyperlink r:id="rId205">
              <w:r>
                <w:rPr>
                  <w:color w:val="1154CC"/>
                  <w:w w:val="105"/>
                  <w:sz w:val="19"/>
                  <w:u w:val="single" w:color="1154CC"/>
                </w:rPr>
                <w:t>GFDL­1.1</w:t>
              </w:r>
            </w:hyperlink>
          </w:p>
        </w:tc>
        <w:tc>
          <w:tcPr>
            <w:tcW w:w="720" w:type="dxa"/>
          </w:tcPr>
          <w:p>
            <w:pPr/>
          </w:p>
        </w:tc>
      </w:tr>
      <w:tr>
        <w:trPr>
          <w:trHeight w:val="495" w:hRule="exact"/>
        </w:trPr>
        <w:tc>
          <w:tcPr>
            <w:tcW w:w="5220" w:type="dxa"/>
          </w:tcPr>
          <w:p>
            <w:pPr>
              <w:pStyle w:val="TableParagraph"/>
              <w:rPr>
                <w:sz w:val="19"/>
              </w:rPr>
            </w:pPr>
            <w:r>
              <w:rPr>
                <w:w w:val="105"/>
                <w:sz w:val="19"/>
              </w:rPr>
              <w:t>GNU Free Documentation License v1.2</w:t>
            </w:r>
          </w:p>
        </w:tc>
        <w:tc>
          <w:tcPr>
            <w:tcW w:w="3870" w:type="dxa"/>
          </w:tcPr>
          <w:p>
            <w:pPr>
              <w:pStyle w:val="TableParagraph"/>
              <w:rPr>
                <w:sz w:val="19"/>
              </w:rPr>
            </w:pPr>
            <w:hyperlink r:id="rId206">
              <w:r>
                <w:rPr>
                  <w:color w:val="1154CC"/>
                  <w:w w:val="105"/>
                  <w:sz w:val="19"/>
                  <w:u w:val="single" w:color="1154CC"/>
                </w:rPr>
                <w:t>GFDL­1.2</w:t>
              </w:r>
            </w:hyperlink>
          </w:p>
        </w:tc>
        <w:tc>
          <w:tcPr>
            <w:tcW w:w="720" w:type="dxa"/>
          </w:tcPr>
          <w:p>
            <w:pPr/>
          </w:p>
        </w:tc>
      </w:tr>
      <w:tr>
        <w:trPr>
          <w:trHeight w:val="495" w:hRule="exact"/>
        </w:trPr>
        <w:tc>
          <w:tcPr>
            <w:tcW w:w="5220" w:type="dxa"/>
          </w:tcPr>
          <w:p>
            <w:pPr>
              <w:pStyle w:val="TableParagraph"/>
              <w:rPr>
                <w:sz w:val="19"/>
              </w:rPr>
            </w:pPr>
            <w:r>
              <w:rPr>
                <w:w w:val="105"/>
                <w:sz w:val="19"/>
              </w:rPr>
              <w:t>GNU Free Documentation License v1.3</w:t>
            </w:r>
          </w:p>
        </w:tc>
        <w:tc>
          <w:tcPr>
            <w:tcW w:w="3870" w:type="dxa"/>
          </w:tcPr>
          <w:p>
            <w:pPr>
              <w:pStyle w:val="TableParagraph"/>
              <w:rPr>
                <w:sz w:val="19"/>
              </w:rPr>
            </w:pPr>
            <w:hyperlink r:id="rId207">
              <w:r>
                <w:rPr>
                  <w:color w:val="1154CC"/>
                  <w:w w:val="105"/>
                  <w:sz w:val="19"/>
                  <w:u w:val="single" w:color="1154CC"/>
                </w:rPr>
                <w:t>GFDL­1.3</w:t>
              </w:r>
            </w:hyperlink>
          </w:p>
        </w:tc>
        <w:tc>
          <w:tcPr>
            <w:tcW w:w="720" w:type="dxa"/>
          </w:tcPr>
          <w:p>
            <w:pPr/>
          </w:p>
        </w:tc>
      </w:tr>
      <w:tr>
        <w:trPr>
          <w:trHeight w:val="495" w:hRule="exact"/>
        </w:trPr>
        <w:tc>
          <w:tcPr>
            <w:tcW w:w="5220" w:type="dxa"/>
          </w:tcPr>
          <w:p>
            <w:pPr>
              <w:pStyle w:val="TableParagraph"/>
              <w:rPr>
                <w:sz w:val="19"/>
              </w:rPr>
            </w:pPr>
            <w:r>
              <w:rPr>
                <w:w w:val="105"/>
                <w:sz w:val="19"/>
              </w:rPr>
              <w:t>Giftware License</w:t>
            </w:r>
          </w:p>
        </w:tc>
        <w:tc>
          <w:tcPr>
            <w:tcW w:w="3870" w:type="dxa"/>
          </w:tcPr>
          <w:p>
            <w:pPr>
              <w:pStyle w:val="TableParagraph"/>
              <w:rPr>
                <w:sz w:val="19"/>
              </w:rPr>
            </w:pPr>
            <w:hyperlink r:id="rId208">
              <w:r>
                <w:rPr>
                  <w:color w:val="1154CC"/>
                  <w:w w:val="105"/>
                  <w:sz w:val="19"/>
                  <w:u w:val="single" w:color="1154CC"/>
                </w:rPr>
                <w:t>Giftware</w:t>
              </w:r>
            </w:hyperlink>
          </w:p>
        </w:tc>
        <w:tc>
          <w:tcPr>
            <w:tcW w:w="720" w:type="dxa"/>
          </w:tcPr>
          <w:p>
            <w:pPr/>
          </w:p>
        </w:tc>
      </w:tr>
      <w:tr>
        <w:trPr>
          <w:trHeight w:val="495" w:hRule="exact"/>
        </w:trPr>
        <w:tc>
          <w:tcPr>
            <w:tcW w:w="5220" w:type="dxa"/>
          </w:tcPr>
          <w:p>
            <w:pPr>
              <w:pStyle w:val="TableParagraph"/>
              <w:rPr>
                <w:sz w:val="19"/>
              </w:rPr>
            </w:pPr>
            <w:r>
              <w:rPr>
                <w:w w:val="105"/>
                <w:sz w:val="19"/>
              </w:rPr>
              <w:t>GL2PS License</w:t>
            </w:r>
          </w:p>
        </w:tc>
        <w:tc>
          <w:tcPr>
            <w:tcW w:w="3870" w:type="dxa"/>
          </w:tcPr>
          <w:p>
            <w:pPr>
              <w:pStyle w:val="TableParagraph"/>
              <w:rPr>
                <w:sz w:val="19"/>
              </w:rPr>
            </w:pPr>
            <w:hyperlink r:id="rId209">
              <w:r>
                <w:rPr>
                  <w:color w:val="1154CC"/>
                  <w:w w:val="105"/>
                  <w:sz w:val="19"/>
                  <w:u w:val="single" w:color="1154CC"/>
                </w:rPr>
                <w:t>GL2PS</w:t>
              </w:r>
            </w:hyperlink>
          </w:p>
        </w:tc>
        <w:tc>
          <w:tcPr>
            <w:tcW w:w="720" w:type="dxa"/>
          </w:tcPr>
          <w:p>
            <w:pPr/>
          </w:p>
        </w:tc>
      </w:tr>
      <w:tr>
        <w:trPr>
          <w:trHeight w:val="495" w:hRule="exact"/>
        </w:trPr>
        <w:tc>
          <w:tcPr>
            <w:tcW w:w="5220" w:type="dxa"/>
          </w:tcPr>
          <w:p>
            <w:pPr>
              <w:pStyle w:val="TableParagraph"/>
              <w:rPr>
                <w:sz w:val="19"/>
              </w:rPr>
            </w:pPr>
            <w:r>
              <w:rPr>
                <w:w w:val="105"/>
                <w:sz w:val="19"/>
              </w:rPr>
              <w:t>3dfx Glide License</w:t>
            </w:r>
          </w:p>
        </w:tc>
        <w:tc>
          <w:tcPr>
            <w:tcW w:w="3870" w:type="dxa"/>
          </w:tcPr>
          <w:p>
            <w:pPr>
              <w:pStyle w:val="TableParagraph"/>
              <w:rPr>
                <w:sz w:val="19"/>
              </w:rPr>
            </w:pPr>
            <w:hyperlink r:id="rId210">
              <w:r>
                <w:rPr>
                  <w:color w:val="1154CC"/>
                  <w:w w:val="105"/>
                  <w:sz w:val="19"/>
                  <w:u w:val="single" w:color="1154CC"/>
                </w:rPr>
                <w:t>Glide</w:t>
              </w:r>
            </w:hyperlink>
          </w:p>
        </w:tc>
        <w:tc>
          <w:tcPr>
            <w:tcW w:w="720" w:type="dxa"/>
          </w:tcPr>
          <w:p>
            <w:pPr/>
          </w:p>
        </w:tc>
      </w:tr>
      <w:tr>
        <w:trPr>
          <w:trHeight w:val="495" w:hRule="exact"/>
        </w:trPr>
        <w:tc>
          <w:tcPr>
            <w:tcW w:w="5220" w:type="dxa"/>
          </w:tcPr>
          <w:p>
            <w:pPr>
              <w:pStyle w:val="TableParagraph"/>
              <w:rPr>
                <w:sz w:val="19"/>
              </w:rPr>
            </w:pPr>
            <w:r>
              <w:rPr>
                <w:w w:val="105"/>
                <w:sz w:val="19"/>
              </w:rPr>
              <w:t>Glulxe License</w:t>
            </w:r>
          </w:p>
        </w:tc>
        <w:tc>
          <w:tcPr>
            <w:tcW w:w="3870" w:type="dxa"/>
          </w:tcPr>
          <w:p>
            <w:pPr>
              <w:pStyle w:val="TableParagraph"/>
              <w:rPr>
                <w:sz w:val="19"/>
              </w:rPr>
            </w:pPr>
            <w:hyperlink r:id="rId211">
              <w:r>
                <w:rPr>
                  <w:color w:val="1154CC"/>
                  <w:w w:val="105"/>
                  <w:sz w:val="19"/>
                  <w:u w:val="single" w:color="1154CC"/>
                </w:rPr>
                <w:t>Glulxe</w:t>
              </w:r>
            </w:hyperlink>
          </w:p>
        </w:tc>
        <w:tc>
          <w:tcPr>
            <w:tcW w:w="720" w:type="dxa"/>
          </w:tcPr>
          <w:p>
            <w:pPr/>
          </w:p>
        </w:tc>
      </w:tr>
      <w:tr>
        <w:trPr>
          <w:trHeight w:val="495" w:hRule="exact"/>
        </w:trPr>
        <w:tc>
          <w:tcPr>
            <w:tcW w:w="5220" w:type="dxa"/>
          </w:tcPr>
          <w:p>
            <w:pPr>
              <w:pStyle w:val="TableParagraph"/>
              <w:rPr>
                <w:sz w:val="19"/>
              </w:rPr>
            </w:pPr>
            <w:r>
              <w:rPr>
                <w:w w:val="105"/>
                <w:sz w:val="19"/>
              </w:rPr>
              <w:t>gnuplot License</w:t>
            </w:r>
          </w:p>
        </w:tc>
        <w:tc>
          <w:tcPr>
            <w:tcW w:w="3870" w:type="dxa"/>
          </w:tcPr>
          <w:p>
            <w:pPr>
              <w:pStyle w:val="TableParagraph"/>
              <w:rPr>
                <w:sz w:val="19"/>
              </w:rPr>
            </w:pPr>
            <w:hyperlink r:id="rId212">
              <w:r>
                <w:rPr>
                  <w:color w:val="1154CC"/>
                  <w:w w:val="105"/>
                  <w:sz w:val="19"/>
                  <w:u w:val="single" w:color="1154CC"/>
                </w:rPr>
                <w:t>gnuplot</w:t>
              </w:r>
            </w:hyperlink>
          </w:p>
        </w:tc>
        <w:tc>
          <w:tcPr>
            <w:tcW w:w="720" w:type="dxa"/>
          </w:tcPr>
          <w:p>
            <w:pPr/>
          </w:p>
        </w:tc>
      </w:tr>
      <w:tr>
        <w:trPr>
          <w:trHeight w:val="495" w:hRule="exact"/>
        </w:trPr>
        <w:tc>
          <w:tcPr>
            <w:tcW w:w="5220" w:type="dxa"/>
          </w:tcPr>
          <w:p>
            <w:pPr>
              <w:pStyle w:val="TableParagraph"/>
              <w:rPr>
                <w:sz w:val="19"/>
              </w:rPr>
            </w:pPr>
            <w:r>
              <w:rPr>
                <w:w w:val="105"/>
                <w:sz w:val="19"/>
              </w:rPr>
              <w:t>GNU General Public License v1.0 only</w:t>
            </w:r>
          </w:p>
        </w:tc>
        <w:tc>
          <w:tcPr>
            <w:tcW w:w="3870" w:type="dxa"/>
          </w:tcPr>
          <w:p>
            <w:pPr>
              <w:pStyle w:val="TableParagraph"/>
              <w:rPr>
                <w:sz w:val="19"/>
              </w:rPr>
            </w:pPr>
            <w:hyperlink r:id="rId213">
              <w:r>
                <w:rPr>
                  <w:color w:val="1154CC"/>
                  <w:w w:val="105"/>
                  <w:sz w:val="19"/>
                  <w:u w:val="single" w:color="1154CC"/>
                </w:rPr>
                <w:t>GPL­1.0</w:t>
              </w:r>
            </w:hyperlink>
          </w:p>
        </w:tc>
        <w:tc>
          <w:tcPr>
            <w:tcW w:w="720" w:type="dxa"/>
          </w:tcPr>
          <w:p>
            <w:pPr/>
          </w:p>
        </w:tc>
      </w:tr>
      <w:tr>
        <w:trPr>
          <w:trHeight w:val="495" w:hRule="exact"/>
        </w:trPr>
        <w:tc>
          <w:tcPr>
            <w:tcW w:w="5220" w:type="dxa"/>
          </w:tcPr>
          <w:p>
            <w:pPr>
              <w:pStyle w:val="TableParagraph"/>
              <w:rPr>
                <w:sz w:val="19"/>
              </w:rPr>
            </w:pPr>
            <w:r>
              <w:rPr>
                <w:w w:val="105"/>
                <w:sz w:val="19"/>
              </w:rPr>
              <w:t>GNU General Public License v2.0 only</w:t>
            </w:r>
          </w:p>
        </w:tc>
        <w:tc>
          <w:tcPr>
            <w:tcW w:w="3870" w:type="dxa"/>
          </w:tcPr>
          <w:p>
            <w:pPr>
              <w:pStyle w:val="TableParagraph"/>
              <w:rPr>
                <w:sz w:val="19"/>
              </w:rPr>
            </w:pPr>
            <w:hyperlink r:id="rId214">
              <w:r>
                <w:rPr>
                  <w:color w:val="1154CC"/>
                  <w:w w:val="105"/>
                  <w:sz w:val="19"/>
                  <w:u w:val="single" w:color="1154CC"/>
                </w:rPr>
                <w:t>GPL­2.0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GNU General Public License v3.0 only</w:t>
            </w:r>
          </w:p>
        </w:tc>
        <w:tc>
          <w:tcPr>
            <w:tcW w:w="3870" w:type="dxa"/>
          </w:tcPr>
          <w:p>
            <w:pPr>
              <w:pStyle w:val="TableParagraph"/>
              <w:rPr>
                <w:sz w:val="19"/>
              </w:rPr>
            </w:pPr>
            <w:hyperlink r:id="rId215">
              <w:r>
                <w:rPr>
                  <w:color w:val="1154CC"/>
                  <w:w w:val="105"/>
                  <w:sz w:val="19"/>
                  <w:u w:val="single" w:color="1154CC"/>
                </w:rPr>
                <w:t>GPL­3.0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gSOAP Public License v1.3b</w:t>
            </w:r>
          </w:p>
        </w:tc>
        <w:tc>
          <w:tcPr>
            <w:tcW w:w="3870" w:type="dxa"/>
          </w:tcPr>
          <w:p>
            <w:pPr>
              <w:pStyle w:val="TableParagraph"/>
              <w:rPr>
                <w:sz w:val="19"/>
              </w:rPr>
            </w:pPr>
            <w:hyperlink r:id="rId216">
              <w:r>
                <w:rPr>
                  <w:color w:val="1154CC"/>
                  <w:w w:val="105"/>
                  <w:sz w:val="19"/>
                  <w:u w:val="single" w:color="1154CC"/>
                </w:rPr>
                <w:t>gSOAP­1.3b</w:t>
              </w:r>
            </w:hyperlink>
          </w:p>
        </w:tc>
        <w:tc>
          <w:tcPr>
            <w:tcW w:w="720" w:type="dxa"/>
          </w:tcPr>
          <w:p>
            <w:pPr/>
          </w:p>
        </w:tc>
      </w:tr>
      <w:tr>
        <w:trPr>
          <w:trHeight w:val="495" w:hRule="exact"/>
        </w:trPr>
        <w:tc>
          <w:tcPr>
            <w:tcW w:w="5220" w:type="dxa"/>
          </w:tcPr>
          <w:p>
            <w:pPr>
              <w:pStyle w:val="TableParagraph"/>
              <w:rPr>
                <w:sz w:val="19"/>
              </w:rPr>
            </w:pPr>
            <w:r>
              <w:rPr>
                <w:w w:val="105"/>
                <w:sz w:val="19"/>
              </w:rPr>
              <w:t>Haskell Language Report License</w:t>
            </w:r>
          </w:p>
        </w:tc>
        <w:tc>
          <w:tcPr>
            <w:tcW w:w="3870" w:type="dxa"/>
          </w:tcPr>
          <w:p>
            <w:pPr>
              <w:pStyle w:val="TableParagraph"/>
              <w:rPr>
                <w:sz w:val="19"/>
              </w:rPr>
            </w:pPr>
            <w:hyperlink r:id="rId217">
              <w:r>
                <w:rPr>
                  <w:color w:val="1154CC"/>
                  <w:w w:val="105"/>
                  <w:sz w:val="19"/>
                  <w:u w:val="single" w:color="1154CC"/>
                </w:rPr>
                <w:t>HaskellReport</w:t>
              </w:r>
            </w:hyperlink>
          </w:p>
        </w:tc>
        <w:tc>
          <w:tcPr>
            <w:tcW w:w="720" w:type="dxa"/>
          </w:tcPr>
          <w:p>
            <w:pPr/>
          </w:p>
        </w:tc>
      </w:tr>
      <w:tr>
        <w:trPr>
          <w:trHeight w:val="495" w:hRule="exact"/>
        </w:trPr>
        <w:tc>
          <w:tcPr>
            <w:tcW w:w="5220" w:type="dxa"/>
          </w:tcPr>
          <w:p>
            <w:pPr>
              <w:pStyle w:val="TableParagraph"/>
              <w:rPr>
                <w:sz w:val="19"/>
              </w:rPr>
            </w:pPr>
            <w:r>
              <w:rPr>
                <w:w w:val="105"/>
                <w:sz w:val="19"/>
              </w:rPr>
              <w:t>Historic Permission Notice and Disclaimer</w:t>
            </w:r>
          </w:p>
        </w:tc>
        <w:tc>
          <w:tcPr>
            <w:tcW w:w="3870" w:type="dxa"/>
          </w:tcPr>
          <w:p>
            <w:pPr>
              <w:pStyle w:val="TableParagraph"/>
              <w:rPr>
                <w:sz w:val="19"/>
              </w:rPr>
            </w:pPr>
            <w:hyperlink r:id="rId218">
              <w:r>
                <w:rPr>
                  <w:color w:val="1154CC"/>
                  <w:w w:val="105"/>
                  <w:sz w:val="19"/>
                  <w:u w:val="single" w:color="1154CC"/>
                </w:rPr>
                <w:t>HPND</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IBM PowerPC Initialization and Boot Software</w:t>
            </w:r>
          </w:p>
        </w:tc>
        <w:tc>
          <w:tcPr>
            <w:tcW w:w="3870" w:type="dxa"/>
          </w:tcPr>
          <w:p>
            <w:pPr>
              <w:pStyle w:val="TableParagraph"/>
              <w:rPr>
                <w:sz w:val="19"/>
              </w:rPr>
            </w:pPr>
            <w:hyperlink r:id="rId219">
              <w:r>
                <w:rPr>
                  <w:color w:val="1154CC"/>
                  <w:w w:val="105"/>
                  <w:sz w:val="19"/>
                  <w:u w:val="single" w:color="1154CC"/>
                </w:rPr>
                <w:t>IBM­pibs</w:t>
              </w:r>
            </w:hyperlink>
          </w:p>
        </w:tc>
        <w:tc>
          <w:tcPr>
            <w:tcW w:w="720" w:type="dxa"/>
          </w:tcPr>
          <w:p>
            <w:pPr/>
          </w:p>
        </w:tc>
      </w:tr>
      <w:tr>
        <w:trPr>
          <w:trHeight w:val="495" w:hRule="exact"/>
        </w:trPr>
        <w:tc>
          <w:tcPr>
            <w:tcW w:w="5220" w:type="dxa"/>
          </w:tcPr>
          <w:p>
            <w:pPr>
              <w:pStyle w:val="TableParagraph"/>
              <w:rPr>
                <w:sz w:val="19"/>
              </w:rPr>
            </w:pPr>
            <w:r>
              <w:rPr>
                <w:w w:val="105"/>
                <w:sz w:val="19"/>
              </w:rPr>
              <w:t>ICU License</w:t>
            </w:r>
          </w:p>
        </w:tc>
        <w:tc>
          <w:tcPr>
            <w:tcW w:w="3870" w:type="dxa"/>
          </w:tcPr>
          <w:p>
            <w:pPr>
              <w:pStyle w:val="TableParagraph"/>
              <w:rPr>
                <w:sz w:val="19"/>
              </w:rPr>
            </w:pPr>
            <w:hyperlink r:id="rId220">
              <w:r>
                <w:rPr>
                  <w:color w:val="1154CC"/>
                  <w:w w:val="105"/>
                  <w:sz w:val="19"/>
                  <w:u w:val="single" w:color="1154CC"/>
                </w:rPr>
                <w:t>ICU</w:t>
              </w:r>
            </w:hyperlink>
          </w:p>
        </w:tc>
        <w:tc>
          <w:tcPr>
            <w:tcW w:w="720" w:type="dxa"/>
          </w:tcPr>
          <w:p>
            <w:pPr/>
          </w:p>
        </w:tc>
      </w:tr>
      <w:tr>
        <w:trPr>
          <w:trHeight w:val="495" w:hRule="exact"/>
        </w:trPr>
        <w:tc>
          <w:tcPr>
            <w:tcW w:w="5220" w:type="dxa"/>
          </w:tcPr>
          <w:p>
            <w:pPr>
              <w:pStyle w:val="TableParagraph"/>
              <w:rPr>
                <w:sz w:val="19"/>
              </w:rPr>
            </w:pPr>
            <w:r>
              <w:rPr>
                <w:w w:val="105"/>
                <w:sz w:val="19"/>
              </w:rPr>
              <w:t>Independent JPEG Group License</w:t>
            </w:r>
          </w:p>
        </w:tc>
        <w:tc>
          <w:tcPr>
            <w:tcW w:w="3870" w:type="dxa"/>
          </w:tcPr>
          <w:p>
            <w:pPr>
              <w:pStyle w:val="TableParagraph"/>
              <w:rPr>
                <w:sz w:val="19"/>
              </w:rPr>
            </w:pPr>
            <w:hyperlink r:id="rId221">
              <w:r>
                <w:rPr>
                  <w:color w:val="1154CC"/>
                  <w:w w:val="105"/>
                  <w:sz w:val="19"/>
                  <w:u w:val="single" w:color="1154CC"/>
                </w:rPr>
                <w:t>IJG</w:t>
              </w:r>
            </w:hyperlink>
          </w:p>
        </w:tc>
        <w:tc>
          <w:tcPr>
            <w:tcW w:w="720" w:type="dxa"/>
          </w:tcPr>
          <w:p>
            <w:pPr/>
          </w:p>
        </w:tc>
      </w:tr>
      <w:tr>
        <w:trPr>
          <w:trHeight w:val="495" w:hRule="exact"/>
        </w:trPr>
        <w:tc>
          <w:tcPr>
            <w:tcW w:w="5220" w:type="dxa"/>
          </w:tcPr>
          <w:p>
            <w:pPr>
              <w:pStyle w:val="TableParagraph"/>
              <w:rPr>
                <w:sz w:val="19"/>
              </w:rPr>
            </w:pPr>
            <w:r>
              <w:rPr>
                <w:sz w:val="19"/>
              </w:rPr>
              <w:t>ImageMagick License</w:t>
            </w:r>
          </w:p>
        </w:tc>
        <w:tc>
          <w:tcPr>
            <w:tcW w:w="3870" w:type="dxa"/>
          </w:tcPr>
          <w:p>
            <w:pPr>
              <w:pStyle w:val="TableParagraph"/>
              <w:rPr>
                <w:sz w:val="19"/>
              </w:rPr>
            </w:pPr>
            <w:hyperlink r:id="rId222">
              <w:r>
                <w:rPr>
                  <w:color w:val="1154CC"/>
                  <w:w w:val="105"/>
                  <w:sz w:val="19"/>
                  <w:u w:val="single" w:color="1154CC"/>
                </w:rPr>
                <w:t>ImageMagick</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iMatix Standard Function Library Agreement</w:t>
            </w:r>
          </w:p>
        </w:tc>
        <w:tc>
          <w:tcPr>
            <w:tcW w:w="3870" w:type="dxa"/>
          </w:tcPr>
          <w:p>
            <w:pPr>
              <w:pStyle w:val="TableParagraph"/>
              <w:rPr>
                <w:sz w:val="19"/>
              </w:rPr>
            </w:pPr>
            <w:hyperlink r:id="rId223">
              <w:r>
                <w:rPr>
                  <w:color w:val="1154CC"/>
                  <w:w w:val="105"/>
                  <w:sz w:val="19"/>
                  <w:u w:val="single" w:color="1154CC"/>
                </w:rPr>
                <w:t>iMatix</w:t>
              </w:r>
            </w:hyperlink>
          </w:p>
        </w:tc>
        <w:tc>
          <w:tcPr>
            <w:tcW w:w="720" w:type="dxa"/>
          </w:tcPr>
          <w:p>
            <w:pPr/>
          </w:p>
        </w:tc>
      </w:tr>
      <w:tr>
        <w:trPr>
          <w:trHeight w:val="495" w:hRule="exact"/>
        </w:trPr>
        <w:tc>
          <w:tcPr>
            <w:tcW w:w="5220" w:type="dxa"/>
          </w:tcPr>
          <w:p>
            <w:pPr>
              <w:pStyle w:val="TableParagraph"/>
              <w:rPr>
                <w:sz w:val="19"/>
              </w:rPr>
            </w:pPr>
            <w:r>
              <w:rPr>
                <w:w w:val="105"/>
                <w:sz w:val="19"/>
              </w:rPr>
              <w:t>Imlib2 License</w:t>
            </w:r>
          </w:p>
        </w:tc>
        <w:tc>
          <w:tcPr>
            <w:tcW w:w="3870" w:type="dxa"/>
          </w:tcPr>
          <w:p>
            <w:pPr>
              <w:pStyle w:val="TableParagraph"/>
              <w:rPr>
                <w:sz w:val="19"/>
              </w:rPr>
            </w:pPr>
            <w:hyperlink r:id="rId224">
              <w:r>
                <w:rPr>
                  <w:color w:val="1154CC"/>
                  <w:w w:val="105"/>
                  <w:sz w:val="19"/>
                  <w:u w:val="single" w:color="1154CC"/>
                </w:rPr>
                <w:t>Imlib2</w:t>
              </w:r>
            </w:hyperlink>
          </w:p>
        </w:tc>
        <w:tc>
          <w:tcPr>
            <w:tcW w:w="720" w:type="dxa"/>
          </w:tcPr>
          <w:p>
            <w:pPr/>
          </w:p>
        </w:tc>
      </w:tr>
      <w:tr>
        <w:trPr>
          <w:trHeight w:val="495" w:hRule="exact"/>
        </w:trPr>
        <w:tc>
          <w:tcPr>
            <w:tcW w:w="5220" w:type="dxa"/>
          </w:tcPr>
          <w:p>
            <w:pPr>
              <w:pStyle w:val="TableParagraph"/>
              <w:rPr>
                <w:sz w:val="19"/>
              </w:rPr>
            </w:pPr>
            <w:r>
              <w:rPr>
                <w:w w:val="105"/>
                <w:sz w:val="19"/>
              </w:rPr>
              <w:t>Info­ZIP License</w:t>
            </w:r>
          </w:p>
        </w:tc>
        <w:tc>
          <w:tcPr>
            <w:tcW w:w="3870" w:type="dxa"/>
          </w:tcPr>
          <w:p>
            <w:pPr>
              <w:pStyle w:val="TableParagraph"/>
              <w:rPr>
                <w:sz w:val="19"/>
              </w:rPr>
            </w:pPr>
            <w:hyperlink r:id="rId225">
              <w:r>
                <w:rPr>
                  <w:color w:val="1154CC"/>
                  <w:w w:val="105"/>
                  <w:sz w:val="19"/>
                  <w:u w:val="single" w:color="1154CC"/>
                </w:rPr>
                <w:t>Info­ZIP</w:t>
              </w:r>
            </w:hyperlink>
          </w:p>
        </w:tc>
        <w:tc>
          <w:tcPr>
            <w:tcW w:w="720" w:type="dxa"/>
          </w:tcPr>
          <w:p>
            <w:pPr/>
          </w:p>
        </w:tc>
      </w:tr>
      <w:tr>
        <w:trPr>
          <w:trHeight w:val="495" w:hRule="exact"/>
        </w:trPr>
        <w:tc>
          <w:tcPr>
            <w:tcW w:w="5220" w:type="dxa"/>
          </w:tcPr>
          <w:p>
            <w:pPr>
              <w:pStyle w:val="TableParagraph"/>
              <w:rPr>
                <w:sz w:val="19"/>
              </w:rPr>
            </w:pPr>
            <w:r>
              <w:rPr>
                <w:w w:val="105"/>
                <w:sz w:val="19"/>
              </w:rPr>
              <w:t>Intel Open Source License</w:t>
            </w:r>
          </w:p>
        </w:tc>
        <w:tc>
          <w:tcPr>
            <w:tcW w:w="3870" w:type="dxa"/>
          </w:tcPr>
          <w:p>
            <w:pPr>
              <w:pStyle w:val="TableParagraph"/>
              <w:rPr>
                <w:sz w:val="19"/>
              </w:rPr>
            </w:pPr>
            <w:hyperlink r:id="rId226">
              <w:r>
                <w:rPr>
                  <w:color w:val="1154CC"/>
                  <w:w w:val="105"/>
                  <w:sz w:val="19"/>
                  <w:u w:val="single" w:color="1154CC"/>
                </w:rPr>
                <w:t>Intel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Intel ACPI Software License Agreement</w:t>
            </w:r>
          </w:p>
        </w:tc>
        <w:tc>
          <w:tcPr>
            <w:tcW w:w="3870" w:type="dxa"/>
          </w:tcPr>
          <w:p>
            <w:pPr>
              <w:pStyle w:val="TableParagraph"/>
              <w:rPr>
                <w:sz w:val="19"/>
              </w:rPr>
            </w:pPr>
            <w:hyperlink r:id="rId227">
              <w:r>
                <w:rPr>
                  <w:color w:val="1154CC"/>
                  <w:w w:val="105"/>
                  <w:sz w:val="19"/>
                  <w:u w:val="single" w:color="1154CC"/>
                </w:rPr>
                <w:t>Intel­ACPI</w:t>
              </w:r>
            </w:hyperlink>
          </w:p>
        </w:tc>
        <w:tc>
          <w:tcPr>
            <w:tcW w:w="720" w:type="dxa"/>
          </w:tcPr>
          <w:p>
            <w:pPr/>
          </w:p>
        </w:tc>
      </w:tr>
      <w:tr>
        <w:trPr>
          <w:trHeight w:val="495" w:hRule="exact"/>
        </w:trPr>
        <w:tc>
          <w:tcPr>
            <w:tcW w:w="5220" w:type="dxa"/>
          </w:tcPr>
          <w:p>
            <w:pPr>
              <w:pStyle w:val="TableParagraph"/>
              <w:rPr>
                <w:sz w:val="19"/>
              </w:rPr>
            </w:pPr>
            <w:r>
              <w:rPr>
                <w:w w:val="105"/>
                <w:sz w:val="19"/>
              </w:rPr>
              <w:t>Interbase Public License v1.0</w:t>
            </w:r>
          </w:p>
        </w:tc>
        <w:tc>
          <w:tcPr>
            <w:tcW w:w="3870" w:type="dxa"/>
          </w:tcPr>
          <w:p>
            <w:pPr>
              <w:pStyle w:val="TableParagraph"/>
              <w:rPr>
                <w:sz w:val="19"/>
              </w:rPr>
            </w:pPr>
            <w:hyperlink r:id="rId228">
              <w:r>
                <w:rPr>
                  <w:color w:val="1154CC"/>
                  <w:w w:val="105"/>
                  <w:sz w:val="19"/>
                  <w:u w:val="single" w:color="1154CC"/>
                </w:rPr>
                <w:t>Interbase­1.0</w:t>
              </w:r>
            </w:hyperlink>
          </w:p>
        </w:tc>
        <w:tc>
          <w:tcPr>
            <w:tcW w:w="720" w:type="dxa"/>
          </w:tcPr>
          <w:p>
            <w:pPr/>
          </w:p>
        </w:tc>
      </w:tr>
      <w:tr>
        <w:trPr>
          <w:trHeight w:val="495" w:hRule="exact"/>
        </w:trPr>
        <w:tc>
          <w:tcPr>
            <w:tcW w:w="5220" w:type="dxa"/>
          </w:tcPr>
          <w:p>
            <w:pPr>
              <w:pStyle w:val="TableParagraph"/>
              <w:rPr>
                <w:sz w:val="19"/>
              </w:rPr>
            </w:pPr>
            <w:r>
              <w:rPr>
                <w:w w:val="105"/>
                <w:sz w:val="19"/>
              </w:rPr>
              <w:t>IPA Font License</w:t>
            </w:r>
          </w:p>
        </w:tc>
        <w:tc>
          <w:tcPr>
            <w:tcW w:w="3870" w:type="dxa"/>
          </w:tcPr>
          <w:p>
            <w:pPr>
              <w:pStyle w:val="TableParagraph"/>
              <w:rPr>
                <w:sz w:val="19"/>
              </w:rPr>
            </w:pPr>
            <w:hyperlink r:id="rId229">
              <w:r>
                <w:rPr>
                  <w:color w:val="1154CC"/>
                  <w:w w:val="105"/>
                  <w:sz w:val="19"/>
                  <w:u w:val="single" w:color="1154CC"/>
                </w:rPr>
                <w:t>IPA</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IBM Public License v1.0</w:t>
            </w:r>
          </w:p>
        </w:tc>
        <w:tc>
          <w:tcPr>
            <w:tcW w:w="3870" w:type="dxa"/>
          </w:tcPr>
          <w:p>
            <w:pPr>
              <w:pStyle w:val="TableParagraph"/>
              <w:rPr>
                <w:sz w:val="19"/>
              </w:rPr>
            </w:pPr>
            <w:hyperlink r:id="rId230">
              <w:r>
                <w:rPr>
                  <w:color w:val="1154CC"/>
                  <w:w w:val="105"/>
                  <w:sz w:val="19"/>
                  <w:u w:val="single" w:color="1154CC"/>
                </w:rPr>
                <w:t>IPL­1.0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ISC License</w:t>
            </w:r>
          </w:p>
        </w:tc>
        <w:tc>
          <w:tcPr>
            <w:tcW w:w="3870" w:type="dxa"/>
          </w:tcPr>
          <w:p>
            <w:pPr>
              <w:pStyle w:val="TableParagraph"/>
              <w:rPr>
                <w:sz w:val="19"/>
              </w:rPr>
            </w:pPr>
            <w:hyperlink r:id="rId231">
              <w:r>
                <w:rPr>
                  <w:color w:val="1154CC"/>
                  <w:w w:val="105"/>
                  <w:sz w:val="19"/>
                  <w:u w:val="single" w:color="1154CC"/>
                </w:rPr>
                <w:t>ISC</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JasPer License</w:t>
            </w:r>
          </w:p>
        </w:tc>
        <w:tc>
          <w:tcPr>
            <w:tcW w:w="3870" w:type="dxa"/>
          </w:tcPr>
          <w:p>
            <w:pPr>
              <w:pStyle w:val="TableParagraph"/>
              <w:rPr>
                <w:sz w:val="19"/>
              </w:rPr>
            </w:pPr>
            <w:hyperlink r:id="rId232">
              <w:r>
                <w:rPr>
                  <w:color w:val="1154CC"/>
                  <w:w w:val="105"/>
                  <w:sz w:val="19"/>
                  <w:u w:val="single" w:color="1154CC"/>
                </w:rPr>
                <w:t>JasPer­2.0</w:t>
              </w:r>
            </w:hyperlink>
          </w:p>
        </w:tc>
        <w:tc>
          <w:tcPr>
            <w:tcW w:w="720" w:type="dxa"/>
          </w:tcPr>
          <w:p>
            <w:pPr/>
          </w:p>
        </w:tc>
      </w:tr>
      <w:tr>
        <w:trPr>
          <w:trHeight w:val="495" w:hRule="exact"/>
        </w:trPr>
        <w:tc>
          <w:tcPr>
            <w:tcW w:w="5220" w:type="dxa"/>
          </w:tcPr>
          <w:p>
            <w:pPr>
              <w:pStyle w:val="TableParagraph"/>
              <w:rPr>
                <w:sz w:val="19"/>
              </w:rPr>
            </w:pPr>
            <w:r>
              <w:rPr>
                <w:w w:val="105"/>
                <w:sz w:val="19"/>
              </w:rPr>
              <w:t>JSON License</w:t>
            </w:r>
          </w:p>
        </w:tc>
        <w:tc>
          <w:tcPr>
            <w:tcW w:w="3870" w:type="dxa"/>
          </w:tcPr>
          <w:p>
            <w:pPr>
              <w:pStyle w:val="TableParagraph"/>
              <w:rPr>
                <w:sz w:val="19"/>
              </w:rPr>
            </w:pPr>
            <w:hyperlink r:id="rId233">
              <w:r>
                <w:rPr>
                  <w:color w:val="1154CC"/>
                  <w:w w:val="105"/>
                  <w:sz w:val="19"/>
                  <w:u w:val="single" w:color="1154CC"/>
                </w:rPr>
                <w:t>JSON</w:t>
              </w:r>
            </w:hyperlink>
          </w:p>
        </w:tc>
        <w:tc>
          <w:tcPr>
            <w:tcW w:w="720" w:type="dxa"/>
          </w:tcPr>
          <w:p>
            <w:pPr/>
          </w:p>
        </w:tc>
      </w:tr>
      <w:tr>
        <w:trPr>
          <w:trHeight w:val="495" w:hRule="exact"/>
        </w:trPr>
        <w:tc>
          <w:tcPr>
            <w:tcW w:w="5220" w:type="dxa"/>
          </w:tcPr>
          <w:p>
            <w:pPr>
              <w:pStyle w:val="TableParagraph"/>
              <w:rPr>
                <w:sz w:val="19"/>
              </w:rPr>
            </w:pPr>
            <w:r>
              <w:rPr>
                <w:w w:val="105"/>
                <w:sz w:val="19"/>
              </w:rPr>
              <w:t>License Art Libre 1.2</w:t>
            </w:r>
          </w:p>
        </w:tc>
        <w:tc>
          <w:tcPr>
            <w:tcW w:w="3870" w:type="dxa"/>
          </w:tcPr>
          <w:p>
            <w:pPr>
              <w:pStyle w:val="TableParagraph"/>
              <w:rPr>
                <w:sz w:val="19"/>
              </w:rPr>
            </w:pPr>
            <w:hyperlink r:id="rId234">
              <w:r>
                <w:rPr>
                  <w:color w:val="1154CC"/>
                  <w:w w:val="105"/>
                  <w:sz w:val="19"/>
                  <w:u w:val="single" w:color="1154CC"/>
                </w:rPr>
                <w:t>LAL­1.2</w:t>
              </w:r>
            </w:hyperlink>
          </w:p>
        </w:tc>
        <w:tc>
          <w:tcPr>
            <w:tcW w:w="720" w:type="dxa"/>
          </w:tcPr>
          <w:p>
            <w:pPr/>
          </w:p>
        </w:tc>
      </w:tr>
      <w:tr>
        <w:trPr>
          <w:trHeight w:val="495" w:hRule="exact"/>
        </w:trPr>
        <w:tc>
          <w:tcPr>
            <w:tcW w:w="5220" w:type="dxa"/>
          </w:tcPr>
          <w:p>
            <w:pPr>
              <w:pStyle w:val="TableParagraph"/>
              <w:rPr>
                <w:sz w:val="19"/>
              </w:rPr>
            </w:pPr>
            <w:r>
              <w:rPr>
                <w:w w:val="105"/>
                <w:sz w:val="19"/>
              </w:rPr>
              <w:t>License Art Libre 1.3</w:t>
            </w:r>
          </w:p>
        </w:tc>
        <w:tc>
          <w:tcPr>
            <w:tcW w:w="3870" w:type="dxa"/>
          </w:tcPr>
          <w:p>
            <w:pPr>
              <w:pStyle w:val="TableParagraph"/>
              <w:rPr>
                <w:sz w:val="19"/>
              </w:rPr>
            </w:pPr>
            <w:hyperlink r:id="rId235">
              <w:r>
                <w:rPr>
                  <w:color w:val="1154CC"/>
                  <w:w w:val="105"/>
                  <w:sz w:val="19"/>
                  <w:u w:val="single" w:color="1154CC"/>
                </w:rPr>
                <w:t>LAL­1.3</w:t>
              </w:r>
            </w:hyperlink>
          </w:p>
        </w:tc>
        <w:tc>
          <w:tcPr>
            <w:tcW w:w="720" w:type="dxa"/>
          </w:tcPr>
          <w:p>
            <w:pPr/>
          </w:p>
        </w:tc>
      </w:tr>
      <w:tr>
        <w:trPr>
          <w:trHeight w:val="495" w:hRule="exact"/>
        </w:trPr>
        <w:tc>
          <w:tcPr>
            <w:tcW w:w="5220" w:type="dxa"/>
          </w:tcPr>
          <w:p>
            <w:pPr>
              <w:pStyle w:val="TableParagraph"/>
              <w:rPr>
                <w:sz w:val="19"/>
              </w:rPr>
            </w:pPr>
            <w:r>
              <w:rPr>
                <w:w w:val="105"/>
                <w:sz w:val="19"/>
              </w:rPr>
              <w:t>Latex2e License</w:t>
            </w:r>
          </w:p>
        </w:tc>
        <w:tc>
          <w:tcPr>
            <w:tcW w:w="3870" w:type="dxa"/>
          </w:tcPr>
          <w:p>
            <w:pPr>
              <w:pStyle w:val="TableParagraph"/>
              <w:rPr>
                <w:sz w:val="19"/>
              </w:rPr>
            </w:pPr>
            <w:hyperlink r:id="rId236">
              <w:r>
                <w:rPr>
                  <w:color w:val="1154CC"/>
                  <w:w w:val="105"/>
                  <w:sz w:val="19"/>
                  <w:u w:val="single" w:color="1154CC"/>
                </w:rPr>
                <w:t>Latex2e</w:t>
              </w:r>
            </w:hyperlink>
          </w:p>
        </w:tc>
        <w:tc>
          <w:tcPr>
            <w:tcW w:w="720" w:type="dxa"/>
          </w:tcPr>
          <w:p>
            <w:pPr/>
          </w:p>
        </w:tc>
      </w:tr>
      <w:tr>
        <w:trPr>
          <w:trHeight w:val="495" w:hRule="exact"/>
        </w:trPr>
        <w:tc>
          <w:tcPr>
            <w:tcW w:w="5220" w:type="dxa"/>
          </w:tcPr>
          <w:p>
            <w:pPr>
              <w:pStyle w:val="TableParagraph"/>
              <w:rPr>
                <w:sz w:val="19"/>
              </w:rPr>
            </w:pPr>
            <w:r>
              <w:rPr>
                <w:w w:val="105"/>
                <w:sz w:val="19"/>
              </w:rPr>
              <w:t>Leptonica License</w:t>
            </w:r>
          </w:p>
        </w:tc>
        <w:tc>
          <w:tcPr>
            <w:tcW w:w="3870" w:type="dxa"/>
          </w:tcPr>
          <w:p>
            <w:pPr>
              <w:pStyle w:val="TableParagraph"/>
              <w:rPr>
                <w:sz w:val="19"/>
              </w:rPr>
            </w:pPr>
            <w:hyperlink r:id="rId237">
              <w:r>
                <w:rPr>
                  <w:color w:val="1154CC"/>
                  <w:w w:val="105"/>
                  <w:sz w:val="19"/>
                  <w:u w:val="single" w:color="1154CC"/>
                </w:rPr>
                <w:t>Leptonica</w:t>
              </w:r>
            </w:hyperlink>
          </w:p>
        </w:tc>
        <w:tc>
          <w:tcPr>
            <w:tcW w:w="720" w:type="dxa"/>
          </w:tcPr>
          <w:p>
            <w:pPr/>
          </w:p>
        </w:tc>
      </w:tr>
      <w:tr>
        <w:trPr>
          <w:trHeight w:val="495" w:hRule="exact"/>
        </w:trPr>
        <w:tc>
          <w:tcPr>
            <w:tcW w:w="5220" w:type="dxa"/>
          </w:tcPr>
          <w:p>
            <w:pPr>
              <w:pStyle w:val="TableParagraph"/>
              <w:rPr>
                <w:sz w:val="19"/>
              </w:rPr>
            </w:pPr>
            <w:r>
              <w:rPr>
                <w:w w:val="105"/>
                <w:sz w:val="19"/>
              </w:rPr>
              <w:t>GNU Library General Public License v2 only</w:t>
            </w:r>
          </w:p>
        </w:tc>
        <w:tc>
          <w:tcPr>
            <w:tcW w:w="3870" w:type="dxa"/>
          </w:tcPr>
          <w:p>
            <w:pPr>
              <w:pStyle w:val="TableParagraph"/>
              <w:rPr>
                <w:sz w:val="19"/>
              </w:rPr>
            </w:pPr>
            <w:hyperlink r:id="rId238">
              <w:r>
                <w:rPr>
                  <w:color w:val="1154CC"/>
                  <w:w w:val="105"/>
                  <w:sz w:val="19"/>
                  <w:u w:val="single" w:color="1154CC"/>
                </w:rPr>
                <w:t>LGPL­2.0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GNU Lesser General Public License v2.1 only</w:t>
            </w:r>
          </w:p>
        </w:tc>
        <w:tc>
          <w:tcPr>
            <w:tcW w:w="3870" w:type="dxa"/>
          </w:tcPr>
          <w:p>
            <w:pPr>
              <w:pStyle w:val="TableParagraph"/>
              <w:rPr>
                <w:sz w:val="19"/>
              </w:rPr>
            </w:pPr>
            <w:hyperlink r:id="rId239">
              <w:r>
                <w:rPr>
                  <w:color w:val="1154CC"/>
                  <w:w w:val="105"/>
                  <w:sz w:val="19"/>
                  <w:u w:val="single" w:color="1154CC"/>
                </w:rPr>
                <w:t>LGPL­2.1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GNU Lesser General Public License v3.0 only</w:t>
            </w:r>
          </w:p>
        </w:tc>
        <w:tc>
          <w:tcPr>
            <w:tcW w:w="3870" w:type="dxa"/>
          </w:tcPr>
          <w:p>
            <w:pPr>
              <w:pStyle w:val="TableParagraph"/>
              <w:rPr>
                <w:sz w:val="19"/>
              </w:rPr>
            </w:pPr>
            <w:hyperlink r:id="rId240">
              <w:r>
                <w:rPr>
                  <w:color w:val="1154CC"/>
                  <w:w w:val="105"/>
                  <w:sz w:val="19"/>
                  <w:u w:val="single" w:color="1154CC"/>
                </w:rPr>
                <w:t>LGPL­3.0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Lesser General Public Licenses For Linguistic Resources</w:t>
            </w:r>
          </w:p>
        </w:tc>
        <w:tc>
          <w:tcPr>
            <w:tcW w:w="3870" w:type="dxa"/>
          </w:tcPr>
          <w:p>
            <w:pPr>
              <w:pStyle w:val="TableParagraph"/>
              <w:rPr>
                <w:sz w:val="19"/>
              </w:rPr>
            </w:pPr>
            <w:hyperlink r:id="rId241">
              <w:r>
                <w:rPr>
                  <w:color w:val="1154CC"/>
                  <w:w w:val="105"/>
                  <w:sz w:val="19"/>
                  <w:u w:val="single" w:color="1154CC"/>
                </w:rPr>
                <w:t>LGPLLR</w:t>
              </w:r>
            </w:hyperlink>
          </w:p>
        </w:tc>
        <w:tc>
          <w:tcPr>
            <w:tcW w:w="720" w:type="dxa"/>
          </w:tcPr>
          <w:p>
            <w:pPr/>
          </w:p>
        </w:tc>
      </w:tr>
      <w:tr>
        <w:trPr>
          <w:trHeight w:val="495" w:hRule="exact"/>
        </w:trPr>
        <w:tc>
          <w:tcPr>
            <w:tcW w:w="5220" w:type="dxa"/>
          </w:tcPr>
          <w:p>
            <w:pPr>
              <w:pStyle w:val="TableParagraph"/>
              <w:rPr>
                <w:sz w:val="19"/>
              </w:rPr>
            </w:pPr>
            <w:r>
              <w:rPr>
                <w:w w:val="105"/>
                <w:sz w:val="19"/>
              </w:rPr>
              <w:t>libpng License</w:t>
            </w:r>
          </w:p>
        </w:tc>
        <w:tc>
          <w:tcPr>
            <w:tcW w:w="3870" w:type="dxa"/>
          </w:tcPr>
          <w:p>
            <w:pPr>
              <w:pStyle w:val="TableParagraph"/>
              <w:rPr>
                <w:sz w:val="19"/>
              </w:rPr>
            </w:pPr>
            <w:hyperlink r:id="rId242">
              <w:r>
                <w:rPr>
                  <w:color w:val="1154CC"/>
                  <w:w w:val="105"/>
                  <w:sz w:val="19"/>
                  <w:u w:val="single" w:color="1154CC"/>
                </w:rPr>
                <w:t>Libpng</w:t>
              </w:r>
            </w:hyperlink>
          </w:p>
        </w:tc>
        <w:tc>
          <w:tcPr>
            <w:tcW w:w="720" w:type="dxa"/>
          </w:tcPr>
          <w:p>
            <w:pPr/>
          </w:p>
        </w:tc>
      </w:tr>
      <w:tr>
        <w:trPr>
          <w:trHeight w:val="495" w:hRule="exact"/>
        </w:trPr>
        <w:tc>
          <w:tcPr>
            <w:tcW w:w="5220" w:type="dxa"/>
          </w:tcPr>
          <w:p>
            <w:pPr>
              <w:pStyle w:val="TableParagraph"/>
              <w:rPr>
                <w:sz w:val="19"/>
              </w:rPr>
            </w:pPr>
            <w:r>
              <w:rPr>
                <w:w w:val="105"/>
                <w:sz w:val="19"/>
              </w:rPr>
              <w:t>libtiff License</w:t>
            </w:r>
          </w:p>
        </w:tc>
        <w:tc>
          <w:tcPr>
            <w:tcW w:w="3870" w:type="dxa"/>
          </w:tcPr>
          <w:p>
            <w:pPr>
              <w:pStyle w:val="TableParagraph"/>
              <w:rPr>
                <w:sz w:val="19"/>
              </w:rPr>
            </w:pPr>
            <w:hyperlink r:id="rId243">
              <w:r>
                <w:rPr>
                  <w:color w:val="1154CC"/>
                  <w:w w:val="105"/>
                  <w:sz w:val="19"/>
                  <w:u w:val="single" w:color="1154CC"/>
                </w:rPr>
                <w:t>libtiff</w:t>
              </w:r>
            </w:hyperlink>
          </w:p>
        </w:tc>
        <w:tc>
          <w:tcPr>
            <w:tcW w:w="720" w:type="dxa"/>
          </w:tcPr>
          <w:p>
            <w:pPr/>
          </w:p>
        </w:tc>
      </w:tr>
      <w:tr>
        <w:trPr>
          <w:trHeight w:val="495" w:hRule="exact"/>
        </w:trPr>
        <w:tc>
          <w:tcPr>
            <w:tcW w:w="5220" w:type="dxa"/>
          </w:tcPr>
          <w:p>
            <w:pPr>
              <w:pStyle w:val="TableParagraph"/>
              <w:rPr>
                <w:sz w:val="19"/>
              </w:rPr>
            </w:pPr>
            <w:r>
              <w:rPr>
                <w:w w:val="105"/>
                <w:sz w:val="19"/>
              </w:rPr>
              <w:t>Licence Libre du Québec – Permissive version 1.1</w:t>
            </w:r>
          </w:p>
        </w:tc>
        <w:tc>
          <w:tcPr>
            <w:tcW w:w="3870" w:type="dxa"/>
          </w:tcPr>
          <w:p>
            <w:pPr>
              <w:pStyle w:val="TableParagraph"/>
              <w:rPr>
                <w:sz w:val="19"/>
              </w:rPr>
            </w:pPr>
            <w:hyperlink r:id="rId244">
              <w:r>
                <w:rPr>
                  <w:color w:val="1154CC"/>
                  <w:w w:val="105"/>
                  <w:sz w:val="19"/>
                  <w:u w:val="single" w:color="1154CC"/>
                </w:rPr>
                <w:t>LiLiQ­P­1.1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Licence Libre du Québec – Réciprocité version 1.1</w:t>
            </w:r>
          </w:p>
        </w:tc>
        <w:tc>
          <w:tcPr>
            <w:tcW w:w="3870" w:type="dxa"/>
          </w:tcPr>
          <w:p>
            <w:pPr>
              <w:pStyle w:val="TableParagraph"/>
              <w:rPr>
                <w:sz w:val="19"/>
              </w:rPr>
            </w:pPr>
            <w:hyperlink r:id="rId245">
              <w:r>
                <w:rPr>
                  <w:color w:val="1154CC"/>
                  <w:w w:val="105"/>
                  <w:sz w:val="19"/>
                  <w:u w:val="single" w:color="1154CC"/>
                </w:rPr>
                <w:t>LiLiQ­R­1.1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Licence Libre du Québec – Réciprocité forte version 1.1</w:t>
            </w:r>
          </w:p>
        </w:tc>
        <w:tc>
          <w:tcPr>
            <w:tcW w:w="3870" w:type="dxa"/>
          </w:tcPr>
          <w:p>
            <w:pPr>
              <w:pStyle w:val="TableParagraph"/>
              <w:rPr>
                <w:sz w:val="19"/>
              </w:rPr>
            </w:pPr>
            <w:hyperlink r:id="rId246">
              <w:r>
                <w:rPr>
                  <w:color w:val="1154CC"/>
                  <w:w w:val="105"/>
                  <w:sz w:val="19"/>
                  <w:u w:val="single" w:color="1154CC"/>
                </w:rPr>
                <w:t>LiLiQ­Rplus­1.1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Lucent Public License Version 1.0</w:t>
            </w:r>
          </w:p>
        </w:tc>
        <w:tc>
          <w:tcPr>
            <w:tcW w:w="3870" w:type="dxa"/>
          </w:tcPr>
          <w:p>
            <w:pPr>
              <w:pStyle w:val="TableParagraph"/>
              <w:rPr>
                <w:sz w:val="19"/>
              </w:rPr>
            </w:pPr>
            <w:hyperlink r:id="rId247">
              <w:r>
                <w:rPr>
                  <w:color w:val="1154CC"/>
                  <w:w w:val="105"/>
                  <w:sz w:val="19"/>
                  <w:u w:val="single" w:color="1154CC"/>
                </w:rPr>
                <w:t>LPL­1.0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Lucent Public License v1.02</w:t>
            </w:r>
          </w:p>
        </w:tc>
        <w:tc>
          <w:tcPr>
            <w:tcW w:w="3870" w:type="dxa"/>
          </w:tcPr>
          <w:p>
            <w:pPr>
              <w:pStyle w:val="TableParagraph"/>
              <w:rPr>
                <w:sz w:val="19"/>
              </w:rPr>
            </w:pPr>
            <w:hyperlink r:id="rId248">
              <w:r>
                <w:rPr>
                  <w:color w:val="1154CC"/>
                  <w:w w:val="105"/>
                  <w:sz w:val="19"/>
                  <w:u w:val="single" w:color="1154CC"/>
                </w:rPr>
                <w:t>LPL­1.02</w:t>
              </w:r>
            </w:hyperlink>
          </w:p>
        </w:tc>
        <w:tc>
          <w:tcPr>
            <w:tcW w:w="720" w:type="dxa"/>
          </w:tcPr>
          <w:p>
            <w:pPr>
              <w:pStyle w:val="TableParagraph"/>
              <w:rPr>
                <w:sz w:val="19"/>
              </w:rPr>
            </w:pPr>
            <w:r>
              <w:rPr>
                <w:w w:val="102"/>
                <w:sz w:val="19"/>
              </w:rPr>
              <w:t>Y</w:t>
            </w:r>
          </w:p>
        </w:tc>
      </w:tr>
    </w:tbl>
    <w:p>
      <w:pPr>
        <w:spacing w:after="0"/>
        <w:rPr>
          <w:sz w:val="19"/>
        </w:rPr>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LaTeX Project Public License v1.0</w:t>
            </w:r>
          </w:p>
        </w:tc>
        <w:tc>
          <w:tcPr>
            <w:tcW w:w="3870" w:type="dxa"/>
          </w:tcPr>
          <w:p>
            <w:pPr>
              <w:pStyle w:val="TableParagraph"/>
              <w:rPr>
                <w:sz w:val="19"/>
              </w:rPr>
            </w:pPr>
            <w:hyperlink r:id="rId249">
              <w:r>
                <w:rPr>
                  <w:color w:val="1154CC"/>
                  <w:w w:val="105"/>
                  <w:sz w:val="19"/>
                  <w:u w:val="single" w:color="1154CC"/>
                </w:rPr>
                <w:t>LPPL­1.0</w:t>
              </w:r>
            </w:hyperlink>
          </w:p>
        </w:tc>
        <w:tc>
          <w:tcPr>
            <w:tcW w:w="720" w:type="dxa"/>
          </w:tcPr>
          <w:p>
            <w:pPr/>
          </w:p>
        </w:tc>
      </w:tr>
      <w:tr>
        <w:trPr>
          <w:trHeight w:val="495" w:hRule="exact"/>
        </w:trPr>
        <w:tc>
          <w:tcPr>
            <w:tcW w:w="5220" w:type="dxa"/>
          </w:tcPr>
          <w:p>
            <w:pPr>
              <w:pStyle w:val="TableParagraph"/>
              <w:rPr>
                <w:sz w:val="19"/>
              </w:rPr>
            </w:pPr>
            <w:r>
              <w:rPr>
                <w:w w:val="105"/>
                <w:sz w:val="19"/>
              </w:rPr>
              <w:t>LaTeX Project Public License v1.1</w:t>
            </w:r>
          </w:p>
        </w:tc>
        <w:tc>
          <w:tcPr>
            <w:tcW w:w="3870" w:type="dxa"/>
          </w:tcPr>
          <w:p>
            <w:pPr>
              <w:pStyle w:val="TableParagraph"/>
              <w:rPr>
                <w:sz w:val="19"/>
              </w:rPr>
            </w:pPr>
            <w:hyperlink r:id="rId250">
              <w:r>
                <w:rPr>
                  <w:color w:val="1154CC"/>
                  <w:w w:val="105"/>
                  <w:sz w:val="19"/>
                  <w:u w:val="single" w:color="1154CC"/>
                </w:rPr>
                <w:t>LPPL­1.1</w:t>
              </w:r>
            </w:hyperlink>
          </w:p>
        </w:tc>
        <w:tc>
          <w:tcPr>
            <w:tcW w:w="720" w:type="dxa"/>
          </w:tcPr>
          <w:p>
            <w:pPr/>
          </w:p>
        </w:tc>
      </w:tr>
      <w:tr>
        <w:trPr>
          <w:trHeight w:val="495" w:hRule="exact"/>
        </w:trPr>
        <w:tc>
          <w:tcPr>
            <w:tcW w:w="5220" w:type="dxa"/>
          </w:tcPr>
          <w:p>
            <w:pPr>
              <w:pStyle w:val="TableParagraph"/>
              <w:rPr>
                <w:sz w:val="19"/>
              </w:rPr>
            </w:pPr>
            <w:r>
              <w:rPr>
                <w:w w:val="105"/>
                <w:sz w:val="19"/>
              </w:rPr>
              <w:t>LaTeX Project Public License v1.2</w:t>
            </w:r>
          </w:p>
        </w:tc>
        <w:tc>
          <w:tcPr>
            <w:tcW w:w="3870" w:type="dxa"/>
          </w:tcPr>
          <w:p>
            <w:pPr>
              <w:pStyle w:val="TableParagraph"/>
              <w:rPr>
                <w:sz w:val="19"/>
              </w:rPr>
            </w:pPr>
            <w:hyperlink r:id="rId251">
              <w:r>
                <w:rPr>
                  <w:color w:val="1154CC"/>
                  <w:w w:val="105"/>
                  <w:sz w:val="19"/>
                  <w:u w:val="single" w:color="1154CC"/>
                </w:rPr>
                <w:t>LPPL­1.2</w:t>
              </w:r>
            </w:hyperlink>
          </w:p>
        </w:tc>
        <w:tc>
          <w:tcPr>
            <w:tcW w:w="720" w:type="dxa"/>
          </w:tcPr>
          <w:p>
            <w:pPr/>
          </w:p>
        </w:tc>
      </w:tr>
      <w:tr>
        <w:trPr>
          <w:trHeight w:val="495" w:hRule="exact"/>
        </w:trPr>
        <w:tc>
          <w:tcPr>
            <w:tcW w:w="5220" w:type="dxa"/>
          </w:tcPr>
          <w:p>
            <w:pPr>
              <w:pStyle w:val="TableParagraph"/>
              <w:rPr>
                <w:sz w:val="19"/>
              </w:rPr>
            </w:pPr>
            <w:r>
              <w:rPr>
                <w:w w:val="105"/>
                <w:sz w:val="19"/>
              </w:rPr>
              <w:t>LaTeX Project Public License 1.3a</w:t>
            </w:r>
          </w:p>
        </w:tc>
        <w:tc>
          <w:tcPr>
            <w:tcW w:w="3870" w:type="dxa"/>
          </w:tcPr>
          <w:p>
            <w:pPr>
              <w:pStyle w:val="TableParagraph"/>
              <w:rPr>
                <w:sz w:val="19"/>
              </w:rPr>
            </w:pPr>
            <w:hyperlink r:id="rId252">
              <w:r>
                <w:rPr>
                  <w:color w:val="1154CC"/>
                  <w:w w:val="105"/>
                  <w:sz w:val="19"/>
                  <w:u w:val="single" w:color="1154CC"/>
                </w:rPr>
                <w:t>LPPL­1.3a</w:t>
              </w:r>
            </w:hyperlink>
          </w:p>
        </w:tc>
        <w:tc>
          <w:tcPr>
            <w:tcW w:w="720" w:type="dxa"/>
          </w:tcPr>
          <w:p>
            <w:pPr/>
          </w:p>
        </w:tc>
      </w:tr>
      <w:tr>
        <w:trPr>
          <w:trHeight w:val="495" w:hRule="exact"/>
        </w:trPr>
        <w:tc>
          <w:tcPr>
            <w:tcW w:w="5220" w:type="dxa"/>
          </w:tcPr>
          <w:p>
            <w:pPr>
              <w:pStyle w:val="TableParagraph"/>
              <w:rPr>
                <w:sz w:val="19"/>
              </w:rPr>
            </w:pPr>
            <w:r>
              <w:rPr>
                <w:w w:val="105"/>
                <w:sz w:val="19"/>
              </w:rPr>
              <w:t>LaTeX Project Public License v1.3c</w:t>
            </w:r>
          </w:p>
        </w:tc>
        <w:tc>
          <w:tcPr>
            <w:tcW w:w="3870" w:type="dxa"/>
          </w:tcPr>
          <w:p>
            <w:pPr>
              <w:pStyle w:val="TableParagraph"/>
              <w:rPr>
                <w:sz w:val="19"/>
              </w:rPr>
            </w:pPr>
            <w:hyperlink r:id="rId253">
              <w:r>
                <w:rPr>
                  <w:color w:val="1154CC"/>
                  <w:w w:val="105"/>
                  <w:sz w:val="19"/>
                  <w:u w:val="single" w:color="1154CC"/>
                </w:rPr>
                <w:t>LPPL­1.3c</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sz w:val="19"/>
              </w:rPr>
              <w:t>MakeIndex License</w:t>
            </w:r>
          </w:p>
        </w:tc>
        <w:tc>
          <w:tcPr>
            <w:tcW w:w="3870" w:type="dxa"/>
          </w:tcPr>
          <w:p>
            <w:pPr>
              <w:pStyle w:val="TableParagraph"/>
              <w:rPr>
                <w:sz w:val="19"/>
              </w:rPr>
            </w:pPr>
            <w:hyperlink r:id="rId254">
              <w:r>
                <w:rPr>
                  <w:color w:val="1154CC"/>
                  <w:w w:val="105"/>
                  <w:sz w:val="19"/>
                  <w:u w:val="single" w:color="1154CC"/>
                </w:rPr>
                <w:t>MakeIndex</w:t>
              </w:r>
            </w:hyperlink>
          </w:p>
        </w:tc>
        <w:tc>
          <w:tcPr>
            <w:tcW w:w="720" w:type="dxa"/>
          </w:tcPr>
          <w:p>
            <w:pPr/>
          </w:p>
        </w:tc>
      </w:tr>
      <w:tr>
        <w:trPr>
          <w:trHeight w:val="495" w:hRule="exact"/>
        </w:trPr>
        <w:tc>
          <w:tcPr>
            <w:tcW w:w="5220" w:type="dxa"/>
          </w:tcPr>
          <w:p>
            <w:pPr>
              <w:pStyle w:val="TableParagraph"/>
              <w:rPr>
                <w:sz w:val="19"/>
              </w:rPr>
            </w:pPr>
            <w:r>
              <w:rPr>
                <w:w w:val="105"/>
                <w:sz w:val="19"/>
              </w:rPr>
              <w:t>MirOS Licence</w:t>
            </w:r>
          </w:p>
        </w:tc>
        <w:tc>
          <w:tcPr>
            <w:tcW w:w="3870" w:type="dxa"/>
          </w:tcPr>
          <w:p>
            <w:pPr>
              <w:pStyle w:val="TableParagraph"/>
              <w:rPr>
                <w:sz w:val="19"/>
              </w:rPr>
            </w:pPr>
            <w:hyperlink r:id="rId255">
              <w:r>
                <w:rPr>
                  <w:color w:val="1154CC"/>
                  <w:w w:val="105"/>
                  <w:sz w:val="19"/>
                  <w:u w:val="single" w:color="1154CC"/>
                </w:rPr>
                <w:t>MirOS</w:t>
              </w:r>
            </w:hyperlink>
          </w:p>
        </w:tc>
        <w:tc>
          <w:tcPr>
            <w:tcW w:w="720" w:type="dxa"/>
          </w:tcPr>
          <w:p>
            <w:pPr/>
          </w:p>
        </w:tc>
      </w:tr>
      <w:tr>
        <w:trPr>
          <w:trHeight w:val="495" w:hRule="exact"/>
        </w:trPr>
        <w:tc>
          <w:tcPr>
            <w:tcW w:w="5220" w:type="dxa"/>
          </w:tcPr>
          <w:p>
            <w:pPr>
              <w:pStyle w:val="TableParagraph"/>
              <w:rPr>
                <w:sz w:val="19"/>
              </w:rPr>
            </w:pPr>
            <w:r>
              <w:rPr>
                <w:w w:val="105"/>
                <w:sz w:val="19"/>
              </w:rPr>
              <w:t>MIT License</w:t>
            </w:r>
          </w:p>
        </w:tc>
        <w:tc>
          <w:tcPr>
            <w:tcW w:w="3870" w:type="dxa"/>
          </w:tcPr>
          <w:p>
            <w:pPr>
              <w:pStyle w:val="TableParagraph"/>
              <w:rPr>
                <w:sz w:val="19"/>
              </w:rPr>
            </w:pPr>
            <w:hyperlink r:id="rId256">
              <w:r>
                <w:rPr>
                  <w:color w:val="1154CC"/>
                  <w:w w:val="105"/>
                  <w:sz w:val="19"/>
                  <w:u w:val="single" w:color="1154CC"/>
                </w:rPr>
                <w:t>MIT</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Enlightenment License (e16)</w:t>
            </w:r>
          </w:p>
        </w:tc>
        <w:tc>
          <w:tcPr>
            <w:tcW w:w="3870" w:type="dxa"/>
          </w:tcPr>
          <w:p>
            <w:pPr>
              <w:pStyle w:val="TableParagraph"/>
              <w:rPr>
                <w:sz w:val="19"/>
              </w:rPr>
            </w:pPr>
            <w:hyperlink r:id="rId257">
              <w:r>
                <w:rPr>
                  <w:color w:val="1154CC"/>
                  <w:w w:val="105"/>
                  <w:sz w:val="19"/>
                  <w:u w:val="single" w:color="1154CC"/>
                </w:rPr>
                <w:t>MIT­advertising</w:t>
              </w:r>
            </w:hyperlink>
          </w:p>
        </w:tc>
        <w:tc>
          <w:tcPr>
            <w:tcW w:w="720" w:type="dxa"/>
          </w:tcPr>
          <w:p>
            <w:pPr/>
          </w:p>
        </w:tc>
      </w:tr>
      <w:tr>
        <w:trPr>
          <w:trHeight w:val="495" w:hRule="exact"/>
        </w:trPr>
        <w:tc>
          <w:tcPr>
            <w:tcW w:w="5220" w:type="dxa"/>
          </w:tcPr>
          <w:p>
            <w:pPr>
              <w:pStyle w:val="TableParagraph"/>
              <w:rPr>
                <w:sz w:val="19"/>
              </w:rPr>
            </w:pPr>
            <w:r>
              <w:rPr>
                <w:w w:val="105"/>
                <w:sz w:val="19"/>
              </w:rPr>
              <w:t>CMU License</w:t>
            </w:r>
          </w:p>
        </w:tc>
        <w:tc>
          <w:tcPr>
            <w:tcW w:w="3870" w:type="dxa"/>
          </w:tcPr>
          <w:p>
            <w:pPr>
              <w:pStyle w:val="TableParagraph"/>
              <w:rPr>
                <w:sz w:val="19"/>
              </w:rPr>
            </w:pPr>
            <w:hyperlink r:id="rId258">
              <w:r>
                <w:rPr>
                  <w:color w:val="1154CC"/>
                  <w:w w:val="105"/>
                  <w:sz w:val="19"/>
                  <w:u w:val="single" w:color="1154CC"/>
                </w:rPr>
                <w:t>MIT­CMU</w:t>
              </w:r>
            </w:hyperlink>
          </w:p>
        </w:tc>
        <w:tc>
          <w:tcPr>
            <w:tcW w:w="720" w:type="dxa"/>
          </w:tcPr>
          <w:p>
            <w:pPr/>
          </w:p>
        </w:tc>
      </w:tr>
      <w:tr>
        <w:trPr>
          <w:trHeight w:val="495" w:hRule="exact"/>
        </w:trPr>
        <w:tc>
          <w:tcPr>
            <w:tcW w:w="5220" w:type="dxa"/>
          </w:tcPr>
          <w:p>
            <w:pPr>
              <w:pStyle w:val="TableParagraph"/>
              <w:rPr>
                <w:sz w:val="19"/>
              </w:rPr>
            </w:pPr>
            <w:r>
              <w:rPr>
                <w:w w:val="105"/>
                <w:sz w:val="19"/>
              </w:rPr>
              <w:t>enna License</w:t>
            </w:r>
          </w:p>
        </w:tc>
        <w:tc>
          <w:tcPr>
            <w:tcW w:w="3870" w:type="dxa"/>
          </w:tcPr>
          <w:p>
            <w:pPr>
              <w:pStyle w:val="TableParagraph"/>
              <w:rPr>
                <w:sz w:val="19"/>
              </w:rPr>
            </w:pPr>
            <w:hyperlink r:id="rId259">
              <w:r>
                <w:rPr>
                  <w:color w:val="1154CC"/>
                  <w:w w:val="105"/>
                  <w:sz w:val="19"/>
                  <w:u w:val="single" w:color="1154CC"/>
                </w:rPr>
                <w:t>MIT­enna</w:t>
              </w:r>
            </w:hyperlink>
          </w:p>
        </w:tc>
        <w:tc>
          <w:tcPr>
            <w:tcW w:w="720" w:type="dxa"/>
          </w:tcPr>
          <w:p>
            <w:pPr/>
          </w:p>
        </w:tc>
      </w:tr>
      <w:tr>
        <w:trPr>
          <w:trHeight w:val="495" w:hRule="exact"/>
        </w:trPr>
        <w:tc>
          <w:tcPr>
            <w:tcW w:w="5220" w:type="dxa"/>
          </w:tcPr>
          <w:p>
            <w:pPr>
              <w:pStyle w:val="TableParagraph"/>
              <w:rPr>
                <w:sz w:val="19"/>
              </w:rPr>
            </w:pPr>
            <w:r>
              <w:rPr>
                <w:w w:val="105"/>
                <w:sz w:val="19"/>
              </w:rPr>
              <w:t>feh License</w:t>
            </w:r>
          </w:p>
        </w:tc>
        <w:tc>
          <w:tcPr>
            <w:tcW w:w="3870" w:type="dxa"/>
          </w:tcPr>
          <w:p>
            <w:pPr>
              <w:pStyle w:val="TableParagraph"/>
              <w:rPr>
                <w:sz w:val="19"/>
              </w:rPr>
            </w:pPr>
            <w:hyperlink r:id="rId260">
              <w:r>
                <w:rPr>
                  <w:color w:val="1154CC"/>
                  <w:w w:val="105"/>
                  <w:sz w:val="19"/>
                  <w:u w:val="single" w:color="1154CC"/>
                </w:rPr>
                <w:t>MIT­feh</w:t>
              </w:r>
            </w:hyperlink>
          </w:p>
        </w:tc>
        <w:tc>
          <w:tcPr>
            <w:tcW w:w="720" w:type="dxa"/>
          </w:tcPr>
          <w:p>
            <w:pPr/>
          </w:p>
        </w:tc>
      </w:tr>
      <w:tr>
        <w:trPr>
          <w:trHeight w:val="495" w:hRule="exact"/>
        </w:trPr>
        <w:tc>
          <w:tcPr>
            <w:tcW w:w="5220" w:type="dxa"/>
          </w:tcPr>
          <w:p>
            <w:pPr>
              <w:pStyle w:val="TableParagraph"/>
              <w:rPr>
                <w:sz w:val="19"/>
              </w:rPr>
            </w:pPr>
            <w:r>
              <w:rPr>
                <w:w w:val="105"/>
                <w:sz w:val="19"/>
              </w:rPr>
              <w:t>MIT +no­false­attribs license</w:t>
            </w:r>
          </w:p>
        </w:tc>
        <w:tc>
          <w:tcPr>
            <w:tcW w:w="3870" w:type="dxa"/>
          </w:tcPr>
          <w:p>
            <w:pPr>
              <w:pStyle w:val="TableParagraph"/>
              <w:rPr>
                <w:sz w:val="19"/>
              </w:rPr>
            </w:pPr>
            <w:hyperlink r:id="rId261">
              <w:r>
                <w:rPr>
                  <w:color w:val="1154CC"/>
                  <w:w w:val="105"/>
                  <w:sz w:val="19"/>
                  <w:u w:val="single" w:color="1154CC"/>
                </w:rPr>
                <w:t>MITNFA</w:t>
              </w:r>
            </w:hyperlink>
          </w:p>
        </w:tc>
        <w:tc>
          <w:tcPr>
            <w:tcW w:w="720" w:type="dxa"/>
          </w:tcPr>
          <w:p>
            <w:pPr/>
          </w:p>
        </w:tc>
      </w:tr>
      <w:tr>
        <w:trPr>
          <w:trHeight w:val="495" w:hRule="exact"/>
        </w:trPr>
        <w:tc>
          <w:tcPr>
            <w:tcW w:w="5220" w:type="dxa"/>
          </w:tcPr>
          <w:p>
            <w:pPr>
              <w:pStyle w:val="TableParagraph"/>
              <w:rPr>
                <w:sz w:val="19"/>
              </w:rPr>
            </w:pPr>
            <w:r>
              <w:rPr>
                <w:w w:val="105"/>
                <w:sz w:val="19"/>
              </w:rPr>
              <w:t>Motosoto License</w:t>
            </w:r>
          </w:p>
        </w:tc>
        <w:tc>
          <w:tcPr>
            <w:tcW w:w="3870" w:type="dxa"/>
          </w:tcPr>
          <w:p>
            <w:pPr>
              <w:pStyle w:val="TableParagraph"/>
              <w:rPr>
                <w:sz w:val="19"/>
              </w:rPr>
            </w:pPr>
            <w:hyperlink r:id="rId262">
              <w:r>
                <w:rPr>
                  <w:color w:val="1154CC"/>
                  <w:w w:val="105"/>
                  <w:sz w:val="19"/>
                  <w:u w:val="single" w:color="1154CC"/>
                </w:rPr>
                <w:t>Motosoto</w:t>
              </w:r>
            </w:hyperlink>
          </w:p>
        </w:tc>
        <w:tc>
          <w:tcPr>
            <w:tcW w:w="720" w:type="dxa"/>
          </w:tcPr>
          <w:p>
            <w:pPr/>
          </w:p>
        </w:tc>
      </w:tr>
      <w:tr>
        <w:trPr>
          <w:trHeight w:val="495" w:hRule="exact"/>
        </w:trPr>
        <w:tc>
          <w:tcPr>
            <w:tcW w:w="5220" w:type="dxa"/>
          </w:tcPr>
          <w:p>
            <w:pPr>
              <w:pStyle w:val="TableParagraph"/>
              <w:rPr>
                <w:sz w:val="19"/>
              </w:rPr>
            </w:pPr>
            <w:r>
              <w:rPr>
                <w:w w:val="105"/>
                <w:sz w:val="19"/>
              </w:rPr>
              <w:t>mpich2 License</w:t>
            </w:r>
          </w:p>
        </w:tc>
        <w:tc>
          <w:tcPr>
            <w:tcW w:w="3870" w:type="dxa"/>
          </w:tcPr>
          <w:p>
            <w:pPr>
              <w:pStyle w:val="TableParagraph"/>
              <w:rPr>
                <w:sz w:val="19"/>
              </w:rPr>
            </w:pPr>
            <w:hyperlink r:id="rId263">
              <w:r>
                <w:rPr>
                  <w:color w:val="1154CC"/>
                  <w:w w:val="105"/>
                  <w:sz w:val="19"/>
                  <w:u w:val="single" w:color="1154CC"/>
                </w:rPr>
                <w:t>mpich2</w:t>
              </w:r>
            </w:hyperlink>
          </w:p>
        </w:tc>
        <w:tc>
          <w:tcPr>
            <w:tcW w:w="720" w:type="dxa"/>
          </w:tcPr>
          <w:p>
            <w:pPr/>
          </w:p>
        </w:tc>
      </w:tr>
      <w:tr>
        <w:trPr>
          <w:trHeight w:val="495" w:hRule="exact"/>
        </w:trPr>
        <w:tc>
          <w:tcPr>
            <w:tcW w:w="5220" w:type="dxa"/>
          </w:tcPr>
          <w:p>
            <w:pPr>
              <w:pStyle w:val="TableParagraph"/>
              <w:rPr>
                <w:sz w:val="19"/>
              </w:rPr>
            </w:pPr>
            <w:r>
              <w:rPr>
                <w:w w:val="105"/>
                <w:sz w:val="19"/>
              </w:rPr>
              <w:t>Mozilla Public License 1.0</w:t>
            </w:r>
          </w:p>
        </w:tc>
        <w:tc>
          <w:tcPr>
            <w:tcW w:w="3870" w:type="dxa"/>
          </w:tcPr>
          <w:p>
            <w:pPr>
              <w:pStyle w:val="TableParagraph"/>
              <w:rPr>
                <w:sz w:val="19"/>
              </w:rPr>
            </w:pPr>
            <w:hyperlink r:id="rId264">
              <w:r>
                <w:rPr>
                  <w:color w:val="1154CC"/>
                  <w:w w:val="105"/>
                  <w:sz w:val="19"/>
                  <w:u w:val="single" w:color="1154CC"/>
                </w:rPr>
                <w:t>MPL­1.0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Mozilla Public License 1.1</w:t>
            </w:r>
          </w:p>
        </w:tc>
        <w:tc>
          <w:tcPr>
            <w:tcW w:w="3870" w:type="dxa"/>
          </w:tcPr>
          <w:p>
            <w:pPr>
              <w:pStyle w:val="TableParagraph"/>
              <w:rPr>
                <w:sz w:val="19"/>
              </w:rPr>
            </w:pPr>
            <w:hyperlink r:id="rId265">
              <w:r>
                <w:rPr>
                  <w:color w:val="1154CC"/>
                  <w:w w:val="105"/>
                  <w:sz w:val="19"/>
                  <w:u w:val="single" w:color="1154CC"/>
                </w:rPr>
                <w:t>MPL­1.1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Mozilla Public License 2.0</w:t>
            </w:r>
          </w:p>
        </w:tc>
        <w:tc>
          <w:tcPr>
            <w:tcW w:w="3870" w:type="dxa"/>
          </w:tcPr>
          <w:p>
            <w:pPr>
              <w:pStyle w:val="TableParagraph"/>
              <w:rPr>
                <w:sz w:val="19"/>
              </w:rPr>
            </w:pPr>
            <w:hyperlink r:id="rId266">
              <w:r>
                <w:rPr>
                  <w:color w:val="1154CC"/>
                  <w:w w:val="105"/>
                  <w:sz w:val="19"/>
                  <w:u w:val="single" w:color="1154CC"/>
                </w:rPr>
                <w:t>MPL­2.0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Mozilla Public License 2.0 (no copyleft exception)</w:t>
            </w:r>
          </w:p>
        </w:tc>
        <w:tc>
          <w:tcPr>
            <w:tcW w:w="3870" w:type="dxa"/>
          </w:tcPr>
          <w:p>
            <w:pPr>
              <w:pStyle w:val="TableParagraph"/>
              <w:rPr>
                <w:sz w:val="19"/>
              </w:rPr>
            </w:pPr>
            <w:hyperlink r:id="rId267">
              <w:r>
                <w:rPr>
                  <w:color w:val="1154CC"/>
                  <w:w w:val="105"/>
                  <w:sz w:val="19"/>
                  <w:u w:val="single" w:color="1154CC"/>
                </w:rPr>
                <w:t>MPL­2.0­no­copyleft­exception</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Microsoft Public License</w:t>
            </w:r>
          </w:p>
        </w:tc>
        <w:tc>
          <w:tcPr>
            <w:tcW w:w="3870" w:type="dxa"/>
          </w:tcPr>
          <w:p>
            <w:pPr>
              <w:pStyle w:val="TableParagraph"/>
              <w:rPr>
                <w:sz w:val="19"/>
              </w:rPr>
            </w:pPr>
            <w:hyperlink r:id="rId268">
              <w:r>
                <w:rPr>
                  <w:color w:val="1154CC"/>
                  <w:w w:val="105"/>
                  <w:sz w:val="19"/>
                  <w:u w:val="single" w:color="1154CC"/>
                </w:rPr>
                <w:t>MS­PL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Microsoft Reciprocal License</w:t>
            </w:r>
          </w:p>
        </w:tc>
        <w:tc>
          <w:tcPr>
            <w:tcW w:w="3870" w:type="dxa"/>
          </w:tcPr>
          <w:p>
            <w:pPr>
              <w:pStyle w:val="TableParagraph"/>
              <w:rPr>
                <w:sz w:val="19"/>
              </w:rPr>
            </w:pPr>
            <w:hyperlink r:id="rId269">
              <w:r>
                <w:rPr>
                  <w:color w:val="1154CC"/>
                  <w:w w:val="105"/>
                  <w:sz w:val="19"/>
                  <w:u w:val="single" w:color="1154CC"/>
                </w:rPr>
                <w:t>MS­RL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Matrix Template Library License</w:t>
            </w:r>
          </w:p>
        </w:tc>
        <w:tc>
          <w:tcPr>
            <w:tcW w:w="3870" w:type="dxa"/>
          </w:tcPr>
          <w:p>
            <w:pPr>
              <w:pStyle w:val="TableParagraph"/>
              <w:rPr>
                <w:sz w:val="19"/>
              </w:rPr>
            </w:pPr>
            <w:hyperlink r:id="rId270">
              <w:r>
                <w:rPr>
                  <w:color w:val="1154CC"/>
                  <w:w w:val="105"/>
                  <w:sz w:val="19"/>
                  <w:u w:val="single" w:color="1154CC"/>
                </w:rPr>
                <w:t>MTLL</w:t>
              </w:r>
            </w:hyperlink>
          </w:p>
        </w:tc>
        <w:tc>
          <w:tcPr>
            <w:tcW w:w="720" w:type="dxa"/>
          </w:tcPr>
          <w:p>
            <w:pPr/>
          </w:p>
        </w:tc>
      </w:tr>
      <w:tr>
        <w:trPr>
          <w:trHeight w:val="495" w:hRule="exact"/>
        </w:trPr>
        <w:tc>
          <w:tcPr>
            <w:tcW w:w="5220" w:type="dxa"/>
          </w:tcPr>
          <w:p>
            <w:pPr>
              <w:pStyle w:val="TableParagraph"/>
              <w:rPr>
                <w:sz w:val="19"/>
              </w:rPr>
            </w:pPr>
            <w:r>
              <w:rPr>
                <w:w w:val="105"/>
                <w:sz w:val="19"/>
              </w:rPr>
              <w:t>Multics License</w:t>
            </w:r>
          </w:p>
        </w:tc>
        <w:tc>
          <w:tcPr>
            <w:tcW w:w="3870" w:type="dxa"/>
          </w:tcPr>
          <w:p>
            <w:pPr>
              <w:pStyle w:val="TableParagraph"/>
              <w:rPr>
                <w:sz w:val="19"/>
              </w:rPr>
            </w:pPr>
            <w:hyperlink r:id="rId271">
              <w:r>
                <w:rPr>
                  <w:color w:val="1154CC"/>
                  <w:w w:val="105"/>
                  <w:sz w:val="19"/>
                  <w:u w:val="single" w:color="1154CC"/>
                </w:rPr>
                <w:t>Multics</w:t>
              </w:r>
            </w:hyperlink>
          </w:p>
        </w:tc>
        <w:tc>
          <w:tcPr>
            <w:tcW w:w="720" w:type="dxa"/>
          </w:tcPr>
          <w:p>
            <w:pPr/>
          </w:p>
        </w:tc>
      </w:tr>
      <w:tr>
        <w:trPr>
          <w:trHeight w:val="495" w:hRule="exact"/>
        </w:trPr>
        <w:tc>
          <w:tcPr>
            <w:tcW w:w="5220" w:type="dxa"/>
          </w:tcPr>
          <w:p>
            <w:pPr>
              <w:pStyle w:val="TableParagraph"/>
              <w:rPr>
                <w:sz w:val="19"/>
              </w:rPr>
            </w:pPr>
            <w:r>
              <w:rPr>
                <w:w w:val="105"/>
                <w:sz w:val="19"/>
              </w:rPr>
              <w:t>Mup License</w:t>
            </w:r>
          </w:p>
        </w:tc>
        <w:tc>
          <w:tcPr>
            <w:tcW w:w="3870" w:type="dxa"/>
          </w:tcPr>
          <w:p>
            <w:pPr>
              <w:pStyle w:val="TableParagraph"/>
              <w:rPr>
                <w:sz w:val="19"/>
              </w:rPr>
            </w:pPr>
            <w:hyperlink r:id="rId272">
              <w:r>
                <w:rPr>
                  <w:color w:val="1154CC"/>
                  <w:w w:val="105"/>
                  <w:sz w:val="19"/>
                  <w:u w:val="single" w:color="1154CC"/>
                </w:rPr>
                <w:t>Mup</w:t>
              </w:r>
            </w:hyperlink>
          </w:p>
        </w:tc>
        <w:tc>
          <w:tcPr>
            <w:tcW w:w="720" w:type="dxa"/>
          </w:tcPr>
          <w:p>
            <w:pPr/>
          </w:p>
        </w:tc>
      </w:tr>
      <w:tr>
        <w:trPr>
          <w:trHeight w:val="495" w:hRule="exact"/>
        </w:trPr>
        <w:tc>
          <w:tcPr>
            <w:tcW w:w="5220" w:type="dxa"/>
          </w:tcPr>
          <w:p>
            <w:pPr>
              <w:pStyle w:val="TableParagraph"/>
              <w:rPr>
                <w:sz w:val="19"/>
              </w:rPr>
            </w:pPr>
            <w:r>
              <w:rPr>
                <w:w w:val="105"/>
                <w:sz w:val="19"/>
              </w:rPr>
              <w:t>NASA Open Source Agreement 1.3</w:t>
            </w:r>
          </w:p>
        </w:tc>
        <w:tc>
          <w:tcPr>
            <w:tcW w:w="3870" w:type="dxa"/>
          </w:tcPr>
          <w:p>
            <w:pPr>
              <w:pStyle w:val="TableParagraph"/>
              <w:rPr>
                <w:sz w:val="19"/>
              </w:rPr>
            </w:pPr>
            <w:hyperlink r:id="rId273">
              <w:r>
                <w:rPr>
                  <w:color w:val="1154CC"/>
                  <w:w w:val="105"/>
                  <w:sz w:val="19"/>
                  <w:u w:val="single" w:color="1154CC"/>
                </w:rPr>
                <w:t>NASA­1.3</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Naumen Public License</w:t>
            </w:r>
          </w:p>
        </w:tc>
        <w:tc>
          <w:tcPr>
            <w:tcW w:w="3870" w:type="dxa"/>
          </w:tcPr>
          <w:p>
            <w:pPr>
              <w:pStyle w:val="TableParagraph"/>
              <w:rPr>
                <w:sz w:val="19"/>
              </w:rPr>
            </w:pPr>
            <w:hyperlink r:id="rId274">
              <w:r>
                <w:rPr>
                  <w:color w:val="1154CC"/>
                  <w:w w:val="105"/>
                  <w:sz w:val="19"/>
                  <w:u w:val="single" w:color="1154CC"/>
                </w:rPr>
                <w:t>Naumen</w:t>
              </w:r>
            </w:hyperlink>
          </w:p>
        </w:tc>
        <w:tc>
          <w:tcPr>
            <w:tcW w:w="720" w:type="dxa"/>
          </w:tcPr>
          <w:p>
            <w:pPr>
              <w:pStyle w:val="TableParagraph"/>
              <w:rPr>
                <w:sz w:val="19"/>
              </w:rPr>
            </w:pPr>
            <w:r>
              <w:rPr>
                <w:w w:val="102"/>
                <w:sz w:val="19"/>
              </w:rPr>
              <w:t>Y</w:t>
            </w:r>
          </w:p>
        </w:tc>
      </w:tr>
    </w:tbl>
    <w:p>
      <w:pPr>
        <w:spacing w:after="0"/>
        <w:rPr>
          <w:sz w:val="19"/>
        </w:rPr>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Net Boolean Public License v1</w:t>
            </w:r>
          </w:p>
        </w:tc>
        <w:tc>
          <w:tcPr>
            <w:tcW w:w="3870" w:type="dxa"/>
          </w:tcPr>
          <w:p>
            <w:pPr>
              <w:pStyle w:val="TableParagraph"/>
              <w:rPr>
                <w:sz w:val="19"/>
              </w:rPr>
            </w:pPr>
            <w:hyperlink r:id="rId275">
              <w:r>
                <w:rPr>
                  <w:color w:val="1154CC"/>
                  <w:w w:val="105"/>
                  <w:sz w:val="19"/>
                  <w:u w:val="single" w:color="1154CC"/>
                </w:rPr>
                <w:t>NBPL­1.0</w:t>
              </w:r>
            </w:hyperlink>
          </w:p>
        </w:tc>
        <w:tc>
          <w:tcPr>
            <w:tcW w:w="720" w:type="dxa"/>
          </w:tcPr>
          <w:p>
            <w:pPr/>
          </w:p>
        </w:tc>
      </w:tr>
      <w:tr>
        <w:trPr>
          <w:trHeight w:val="495" w:hRule="exact"/>
        </w:trPr>
        <w:tc>
          <w:tcPr>
            <w:tcW w:w="5220" w:type="dxa"/>
          </w:tcPr>
          <w:p>
            <w:pPr>
              <w:pStyle w:val="TableParagraph"/>
              <w:rPr>
                <w:sz w:val="19"/>
              </w:rPr>
            </w:pPr>
            <w:r>
              <w:rPr>
                <w:w w:val="105"/>
                <w:sz w:val="19"/>
              </w:rPr>
              <w:t>University of Illinois/NCSA Open Source License</w:t>
            </w:r>
          </w:p>
        </w:tc>
        <w:tc>
          <w:tcPr>
            <w:tcW w:w="3870" w:type="dxa"/>
          </w:tcPr>
          <w:p>
            <w:pPr>
              <w:pStyle w:val="TableParagraph"/>
              <w:rPr>
                <w:sz w:val="19"/>
              </w:rPr>
            </w:pPr>
            <w:hyperlink r:id="rId276">
              <w:r>
                <w:rPr>
                  <w:color w:val="1154CC"/>
                  <w:w w:val="105"/>
                  <w:sz w:val="19"/>
                  <w:u w:val="single" w:color="1154CC"/>
                </w:rPr>
                <w:t>NCSA</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NetCDF license</w:t>
            </w:r>
          </w:p>
        </w:tc>
        <w:tc>
          <w:tcPr>
            <w:tcW w:w="3870" w:type="dxa"/>
          </w:tcPr>
          <w:p>
            <w:pPr>
              <w:pStyle w:val="TableParagraph"/>
              <w:rPr>
                <w:sz w:val="19"/>
              </w:rPr>
            </w:pPr>
            <w:hyperlink r:id="rId277">
              <w:r>
                <w:rPr>
                  <w:color w:val="1154CC"/>
                  <w:w w:val="105"/>
                  <w:sz w:val="19"/>
                  <w:u w:val="single" w:color="1154CC"/>
                </w:rPr>
                <w:t>NetCDF</w:t>
              </w:r>
            </w:hyperlink>
          </w:p>
        </w:tc>
        <w:tc>
          <w:tcPr>
            <w:tcW w:w="720" w:type="dxa"/>
          </w:tcPr>
          <w:p>
            <w:pPr/>
          </w:p>
        </w:tc>
      </w:tr>
      <w:tr>
        <w:trPr>
          <w:trHeight w:val="495" w:hRule="exact"/>
        </w:trPr>
        <w:tc>
          <w:tcPr>
            <w:tcW w:w="5220" w:type="dxa"/>
          </w:tcPr>
          <w:p>
            <w:pPr>
              <w:pStyle w:val="TableParagraph"/>
              <w:rPr>
                <w:sz w:val="19"/>
              </w:rPr>
            </w:pPr>
            <w:r>
              <w:rPr>
                <w:w w:val="105"/>
                <w:sz w:val="19"/>
              </w:rPr>
              <w:t>Newsletr License</w:t>
            </w:r>
          </w:p>
        </w:tc>
        <w:tc>
          <w:tcPr>
            <w:tcW w:w="3870" w:type="dxa"/>
          </w:tcPr>
          <w:p>
            <w:pPr>
              <w:pStyle w:val="TableParagraph"/>
              <w:rPr>
                <w:sz w:val="19"/>
              </w:rPr>
            </w:pPr>
            <w:hyperlink r:id="rId278">
              <w:r>
                <w:rPr>
                  <w:color w:val="1154CC"/>
                  <w:w w:val="105"/>
                  <w:sz w:val="19"/>
                  <w:u w:val="single" w:color="1154CC"/>
                </w:rPr>
                <w:t>Newsletr</w:t>
              </w:r>
            </w:hyperlink>
          </w:p>
        </w:tc>
        <w:tc>
          <w:tcPr>
            <w:tcW w:w="720" w:type="dxa"/>
          </w:tcPr>
          <w:p>
            <w:pPr/>
          </w:p>
        </w:tc>
      </w:tr>
      <w:tr>
        <w:trPr>
          <w:trHeight w:val="495" w:hRule="exact"/>
        </w:trPr>
        <w:tc>
          <w:tcPr>
            <w:tcW w:w="5220" w:type="dxa"/>
          </w:tcPr>
          <w:p>
            <w:pPr>
              <w:pStyle w:val="TableParagraph"/>
              <w:rPr>
                <w:sz w:val="19"/>
              </w:rPr>
            </w:pPr>
            <w:r>
              <w:rPr>
                <w:w w:val="105"/>
                <w:sz w:val="19"/>
              </w:rPr>
              <w:t>Nethack General Public License</w:t>
            </w:r>
          </w:p>
        </w:tc>
        <w:tc>
          <w:tcPr>
            <w:tcW w:w="3870" w:type="dxa"/>
          </w:tcPr>
          <w:p>
            <w:pPr>
              <w:pStyle w:val="TableParagraph"/>
              <w:rPr>
                <w:sz w:val="19"/>
              </w:rPr>
            </w:pPr>
            <w:hyperlink r:id="rId279">
              <w:r>
                <w:rPr>
                  <w:color w:val="1154CC"/>
                  <w:w w:val="105"/>
                  <w:sz w:val="19"/>
                  <w:u w:val="single" w:color="1154CC"/>
                </w:rPr>
                <w:t>NGPL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Norwgian License for Open Government Data</w:t>
            </w:r>
          </w:p>
        </w:tc>
        <w:tc>
          <w:tcPr>
            <w:tcW w:w="3870" w:type="dxa"/>
          </w:tcPr>
          <w:p>
            <w:pPr>
              <w:pStyle w:val="TableParagraph"/>
              <w:rPr>
                <w:sz w:val="19"/>
              </w:rPr>
            </w:pPr>
            <w:hyperlink r:id="rId280">
              <w:r>
                <w:rPr>
                  <w:color w:val="1154CC"/>
                  <w:w w:val="105"/>
                  <w:sz w:val="19"/>
                  <w:u w:val="single" w:color="1154CC"/>
                </w:rPr>
                <w:t>NLOD­1.0</w:t>
              </w:r>
            </w:hyperlink>
          </w:p>
        </w:tc>
        <w:tc>
          <w:tcPr>
            <w:tcW w:w="720" w:type="dxa"/>
          </w:tcPr>
          <w:p>
            <w:pPr/>
          </w:p>
        </w:tc>
      </w:tr>
      <w:tr>
        <w:trPr>
          <w:trHeight w:val="495" w:hRule="exact"/>
        </w:trPr>
        <w:tc>
          <w:tcPr>
            <w:tcW w:w="5220" w:type="dxa"/>
          </w:tcPr>
          <w:p>
            <w:pPr>
              <w:pStyle w:val="TableParagraph"/>
              <w:rPr>
                <w:sz w:val="19"/>
              </w:rPr>
            </w:pPr>
            <w:r>
              <w:rPr>
                <w:w w:val="105"/>
                <w:sz w:val="19"/>
              </w:rPr>
              <w:t>No Limit Public License</w:t>
            </w:r>
          </w:p>
        </w:tc>
        <w:tc>
          <w:tcPr>
            <w:tcW w:w="3870" w:type="dxa"/>
          </w:tcPr>
          <w:p>
            <w:pPr>
              <w:pStyle w:val="TableParagraph"/>
              <w:rPr>
                <w:sz w:val="19"/>
              </w:rPr>
            </w:pPr>
            <w:hyperlink r:id="rId281">
              <w:r>
                <w:rPr>
                  <w:color w:val="1154CC"/>
                  <w:w w:val="105"/>
                  <w:sz w:val="19"/>
                  <w:u w:val="single" w:color="1154CC"/>
                </w:rPr>
                <w:t>NLPL</w:t>
              </w:r>
            </w:hyperlink>
          </w:p>
        </w:tc>
        <w:tc>
          <w:tcPr>
            <w:tcW w:w="720" w:type="dxa"/>
          </w:tcPr>
          <w:p>
            <w:pPr/>
          </w:p>
        </w:tc>
      </w:tr>
      <w:tr>
        <w:trPr>
          <w:trHeight w:val="495" w:hRule="exact"/>
        </w:trPr>
        <w:tc>
          <w:tcPr>
            <w:tcW w:w="5220" w:type="dxa"/>
          </w:tcPr>
          <w:p>
            <w:pPr>
              <w:pStyle w:val="TableParagraph"/>
              <w:rPr>
                <w:sz w:val="19"/>
              </w:rPr>
            </w:pPr>
            <w:r>
              <w:rPr>
                <w:w w:val="105"/>
                <w:sz w:val="19"/>
              </w:rPr>
              <w:t>Nokia Open Source License</w:t>
            </w:r>
          </w:p>
        </w:tc>
        <w:tc>
          <w:tcPr>
            <w:tcW w:w="3870" w:type="dxa"/>
          </w:tcPr>
          <w:p>
            <w:pPr>
              <w:pStyle w:val="TableParagraph"/>
              <w:rPr>
                <w:sz w:val="19"/>
              </w:rPr>
            </w:pPr>
            <w:hyperlink r:id="rId282">
              <w:r>
                <w:rPr>
                  <w:color w:val="1154CC"/>
                  <w:w w:val="105"/>
                  <w:sz w:val="19"/>
                  <w:u w:val="single" w:color="1154CC"/>
                </w:rPr>
                <w:t>Nokia</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Netizen Open Source License</w:t>
            </w:r>
          </w:p>
        </w:tc>
        <w:tc>
          <w:tcPr>
            <w:tcW w:w="3870" w:type="dxa"/>
          </w:tcPr>
          <w:p>
            <w:pPr>
              <w:pStyle w:val="TableParagraph"/>
              <w:rPr>
                <w:sz w:val="19"/>
              </w:rPr>
            </w:pPr>
            <w:hyperlink r:id="rId283">
              <w:r>
                <w:rPr>
                  <w:color w:val="1154CC"/>
                  <w:w w:val="105"/>
                  <w:sz w:val="19"/>
                  <w:u w:val="single" w:color="1154CC"/>
                </w:rPr>
                <w:t>NOSL</w:t>
              </w:r>
            </w:hyperlink>
          </w:p>
        </w:tc>
        <w:tc>
          <w:tcPr>
            <w:tcW w:w="720" w:type="dxa"/>
          </w:tcPr>
          <w:p>
            <w:pPr/>
          </w:p>
        </w:tc>
      </w:tr>
      <w:tr>
        <w:trPr>
          <w:trHeight w:val="495" w:hRule="exact"/>
        </w:trPr>
        <w:tc>
          <w:tcPr>
            <w:tcW w:w="5220" w:type="dxa"/>
          </w:tcPr>
          <w:p>
            <w:pPr>
              <w:pStyle w:val="TableParagraph"/>
              <w:rPr>
                <w:sz w:val="19"/>
              </w:rPr>
            </w:pPr>
            <w:r>
              <w:rPr>
                <w:w w:val="105"/>
                <w:sz w:val="19"/>
              </w:rPr>
              <w:t>Noweb License</w:t>
            </w:r>
          </w:p>
        </w:tc>
        <w:tc>
          <w:tcPr>
            <w:tcW w:w="3870" w:type="dxa"/>
          </w:tcPr>
          <w:p>
            <w:pPr>
              <w:pStyle w:val="TableParagraph"/>
              <w:rPr>
                <w:sz w:val="19"/>
              </w:rPr>
            </w:pPr>
            <w:hyperlink r:id="rId284">
              <w:r>
                <w:rPr>
                  <w:color w:val="1154CC"/>
                  <w:w w:val="105"/>
                  <w:sz w:val="19"/>
                  <w:u w:val="single" w:color="1154CC"/>
                </w:rPr>
                <w:t>Noweb</w:t>
              </w:r>
            </w:hyperlink>
          </w:p>
        </w:tc>
        <w:tc>
          <w:tcPr>
            <w:tcW w:w="720" w:type="dxa"/>
          </w:tcPr>
          <w:p>
            <w:pPr/>
          </w:p>
        </w:tc>
      </w:tr>
      <w:tr>
        <w:trPr>
          <w:trHeight w:val="495" w:hRule="exact"/>
        </w:trPr>
        <w:tc>
          <w:tcPr>
            <w:tcW w:w="5220" w:type="dxa"/>
          </w:tcPr>
          <w:p>
            <w:pPr>
              <w:pStyle w:val="TableParagraph"/>
              <w:rPr>
                <w:sz w:val="19"/>
              </w:rPr>
            </w:pPr>
            <w:r>
              <w:rPr>
                <w:w w:val="105"/>
                <w:sz w:val="19"/>
              </w:rPr>
              <w:t>Netscape Public License v1.0</w:t>
            </w:r>
          </w:p>
        </w:tc>
        <w:tc>
          <w:tcPr>
            <w:tcW w:w="3870" w:type="dxa"/>
          </w:tcPr>
          <w:p>
            <w:pPr>
              <w:pStyle w:val="TableParagraph"/>
              <w:rPr>
                <w:sz w:val="19"/>
              </w:rPr>
            </w:pPr>
            <w:hyperlink r:id="rId285">
              <w:r>
                <w:rPr>
                  <w:color w:val="1154CC"/>
                  <w:w w:val="105"/>
                  <w:sz w:val="19"/>
                  <w:u w:val="single" w:color="1154CC"/>
                </w:rPr>
                <w:t>NPL­1.0</w:t>
              </w:r>
            </w:hyperlink>
          </w:p>
        </w:tc>
        <w:tc>
          <w:tcPr>
            <w:tcW w:w="720" w:type="dxa"/>
          </w:tcPr>
          <w:p>
            <w:pPr/>
          </w:p>
        </w:tc>
      </w:tr>
      <w:tr>
        <w:trPr>
          <w:trHeight w:val="495" w:hRule="exact"/>
        </w:trPr>
        <w:tc>
          <w:tcPr>
            <w:tcW w:w="5220" w:type="dxa"/>
          </w:tcPr>
          <w:p>
            <w:pPr>
              <w:pStyle w:val="TableParagraph"/>
              <w:rPr>
                <w:sz w:val="19"/>
              </w:rPr>
            </w:pPr>
            <w:r>
              <w:rPr>
                <w:w w:val="105"/>
                <w:sz w:val="19"/>
              </w:rPr>
              <w:t>Netscape Public License v1.1</w:t>
            </w:r>
          </w:p>
        </w:tc>
        <w:tc>
          <w:tcPr>
            <w:tcW w:w="3870" w:type="dxa"/>
          </w:tcPr>
          <w:p>
            <w:pPr>
              <w:pStyle w:val="TableParagraph"/>
              <w:rPr>
                <w:sz w:val="19"/>
              </w:rPr>
            </w:pPr>
            <w:hyperlink r:id="rId286">
              <w:r>
                <w:rPr>
                  <w:color w:val="1154CC"/>
                  <w:w w:val="105"/>
                  <w:sz w:val="19"/>
                  <w:u w:val="single" w:color="1154CC"/>
                </w:rPr>
                <w:t>NPL­1.1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Non­Profit Open Software License 3.0</w:t>
            </w:r>
          </w:p>
        </w:tc>
        <w:tc>
          <w:tcPr>
            <w:tcW w:w="3870" w:type="dxa"/>
          </w:tcPr>
          <w:p>
            <w:pPr>
              <w:pStyle w:val="TableParagraph"/>
              <w:rPr>
                <w:sz w:val="19"/>
              </w:rPr>
            </w:pPr>
            <w:hyperlink r:id="rId287">
              <w:r>
                <w:rPr>
                  <w:color w:val="1154CC"/>
                  <w:w w:val="105"/>
                  <w:sz w:val="19"/>
                  <w:u w:val="single" w:color="1154CC"/>
                </w:rPr>
                <w:t>NPOSL­3.0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NRL License</w:t>
            </w:r>
          </w:p>
        </w:tc>
        <w:tc>
          <w:tcPr>
            <w:tcW w:w="3870" w:type="dxa"/>
          </w:tcPr>
          <w:p>
            <w:pPr>
              <w:pStyle w:val="TableParagraph"/>
              <w:rPr>
                <w:sz w:val="19"/>
              </w:rPr>
            </w:pPr>
            <w:hyperlink r:id="rId288">
              <w:r>
                <w:rPr>
                  <w:color w:val="1154CC"/>
                  <w:w w:val="105"/>
                  <w:sz w:val="19"/>
                  <w:u w:val="single" w:color="1154CC"/>
                </w:rPr>
                <w:t>NRL</w:t>
              </w:r>
            </w:hyperlink>
          </w:p>
        </w:tc>
        <w:tc>
          <w:tcPr>
            <w:tcW w:w="720" w:type="dxa"/>
          </w:tcPr>
          <w:p>
            <w:pPr/>
          </w:p>
        </w:tc>
      </w:tr>
      <w:tr>
        <w:trPr>
          <w:trHeight w:val="495" w:hRule="exact"/>
        </w:trPr>
        <w:tc>
          <w:tcPr>
            <w:tcW w:w="5220" w:type="dxa"/>
          </w:tcPr>
          <w:p>
            <w:pPr>
              <w:pStyle w:val="TableParagraph"/>
              <w:rPr>
                <w:sz w:val="19"/>
              </w:rPr>
            </w:pPr>
            <w:r>
              <w:rPr>
                <w:w w:val="105"/>
                <w:sz w:val="19"/>
              </w:rPr>
              <w:t>NTP License</w:t>
            </w:r>
          </w:p>
        </w:tc>
        <w:tc>
          <w:tcPr>
            <w:tcW w:w="3870" w:type="dxa"/>
          </w:tcPr>
          <w:p>
            <w:pPr>
              <w:pStyle w:val="TableParagraph"/>
              <w:rPr>
                <w:sz w:val="19"/>
              </w:rPr>
            </w:pPr>
            <w:hyperlink r:id="rId289">
              <w:r>
                <w:rPr>
                  <w:color w:val="1154CC"/>
                  <w:w w:val="105"/>
                  <w:sz w:val="19"/>
                  <w:u w:val="single" w:color="1154CC"/>
                </w:rPr>
                <w:t>NTP</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Nunit License</w:t>
            </w:r>
          </w:p>
        </w:tc>
        <w:tc>
          <w:tcPr>
            <w:tcW w:w="3870" w:type="dxa"/>
          </w:tcPr>
          <w:p>
            <w:pPr>
              <w:pStyle w:val="TableParagraph"/>
              <w:rPr>
                <w:sz w:val="19"/>
              </w:rPr>
            </w:pPr>
            <w:hyperlink r:id="rId290">
              <w:r>
                <w:rPr>
                  <w:color w:val="1154CC"/>
                  <w:w w:val="105"/>
                  <w:sz w:val="19"/>
                  <w:u w:val="single" w:color="1154CC"/>
                </w:rPr>
                <w:t>Nunit</w:t>
              </w:r>
            </w:hyperlink>
          </w:p>
        </w:tc>
        <w:tc>
          <w:tcPr>
            <w:tcW w:w="720" w:type="dxa"/>
          </w:tcPr>
          <w:p>
            <w:pPr/>
          </w:p>
        </w:tc>
      </w:tr>
      <w:tr>
        <w:trPr>
          <w:trHeight w:val="495" w:hRule="exact"/>
        </w:trPr>
        <w:tc>
          <w:tcPr>
            <w:tcW w:w="5220" w:type="dxa"/>
          </w:tcPr>
          <w:p>
            <w:pPr>
              <w:pStyle w:val="TableParagraph"/>
              <w:rPr>
                <w:sz w:val="19"/>
              </w:rPr>
            </w:pPr>
            <w:r>
              <w:rPr>
                <w:w w:val="105"/>
                <w:sz w:val="19"/>
              </w:rPr>
              <w:t>Open CASCADE Technology Public License</w:t>
            </w:r>
          </w:p>
        </w:tc>
        <w:tc>
          <w:tcPr>
            <w:tcW w:w="3870" w:type="dxa"/>
          </w:tcPr>
          <w:p>
            <w:pPr>
              <w:pStyle w:val="TableParagraph"/>
              <w:rPr>
                <w:sz w:val="19"/>
              </w:rPr>
            </w:pPr>
            <w:hyperlink r:id="rId291">
              <w:r>
                <w:rPr>
                  <w:color w:val="1154CC"/>
                  <w:w w:val="105"/>
                  <w:sz w:val="19"/>
                  <w:u w:val="single" w:color="1154CC"/>
                </w:rPr>
                <w:t>OCCT­PL</w:t>
              </w:r>
            </w:hyperlink>
          </w:p>
        </w:tc>
        <w:tc>
          <w:tcPr>
            <w:tcW w:w="720" w:type="dxa"/>
          </w:tcPr>
          <w:p>
            <w:pPr/>
          </w:p>
        </w:tc>
      </w:tr>
      <w:tr>
        <w:trPr>
          <w:trHeight w:val="495" w:hRule="exact"/>
        </w:trPr>
        <w:tc>
          <w:tcPr>
            <w:tcW w:w="5220" w:type="dxa"/>
          </w:tcPr>
          <w:p>
            <w:pPr>
              <w:pStyle w:val="TableParagraph"/>
              <w:rPr>
                <w:sz w:val="19"/>
              </w:rPr>
            </w:pPr>
            <w:r>
              <w:rPr>
                <w:w w:val="105"/>
                <w:sz w:val="19"/>
              </w:rPr>
              <w:t>OCLC Research Public License 2.0</w:t>
            </w:r>
          </w:p>
        </w:tc>
        <w:tc>
          <w:tcPr>
            <w:tcW w:w="3870" w:type="dxa"/>
          </w:tcPr>
          <w:p>
            <w:pPr>
              <w:pStyle w:val="TableParagraph"/>
              <w:rPr>
                <w:sz w:val="19"/>
              </w:rPr>
            </w:pPr>
            <w:hyperlink r:id="rId292">
              <w:r>
                <w:rPr>
                  <w:color w:val="1154CC"/>
                  <w:w w:val="105"/>
                  <w:sz w:val="19"/>
                  <w:u w:val="single" w:color="1154CC"/>
                </w:rPr>
                <w:t>OCLC­2.0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ODC Open Database License v1.0</w:t>
            </w:r>
          </w:p>
        </w:tc>
        <w:tc>
          <w:tcPr>
            <w:tcW w:w="3870" w:type="dxa"/>
          </w:tcPr>
          <w:p>
            <w:pPr>
              <w:pStyle w:val="TableParagraph"/>
              <w:rPr>
                <w:sz w:val="19"/>
              </w:rPr>
            </w:pPr>
            <w:hyperlink r:id="rId293">
              <w:r>
                <w:rPr>
                  <w:color w:val="1154CC"/>
                  <w:w w:val="105"/>
                  <w:sz w:val="19"/>
                  <w:u w:val="single" w:color="1154CC"/>
                </w:rPr>
                <w:t>ODbL­1.0</w:t>
              </w:r>
            </w:hyperlink>
          </w:p>
        </w:tc>
        <w:tc>
          <w:tcPr>
            <w:tcW w:w="720" w:type="dxa"/>
          </w:tcPr>
          <w:p>
            <w:pPr/>
          </w:p>
        </w:tc>
      </w:tr>
      <w:tr>
        <w:trPr>
          <w:trHeight w:val="495" w:hRule="exact"/>
        </w:trPr>
        <w:tc>
          <w:tcPr>
            <w:tcW w:w="5220" w:type="dxa"/>
          </w:tcPr>
          <w:p>
            <w:pPr>
              <w:pStyle w:val="TableParagraph"/>
              <w:rPr>
                <w:sz w:val="19"/>
              </w:rPr>
            </w:pPr>
            <w:r>
              <w:rPr>
                <w:w w:val="105"/>
                <w:sz w:val="19"/>
              </w:rPr>
              <w:t>SIL Open Font License 1.0</w:t>
            </w:r>
          </w:p>
        </w:tc>
        <w:tc>
          <w:tcPr>
            <w:tcW w:w="3870" w:type="dxa"/>
          </w:tcPr>
          <w:p>
            <w:pPr>
              <w:pStyle w:val="TableParagraph"/>
              <w:rPr>
                <w:sz w:val="19"/>
              </w:rPr>
            </w:pPr>
            <w:hyperlink r:id="rId294">
              <w:r>
                <w:rPr>
                  <w:color w:val="1154CC"/>
                  <w:w w:val="105"/>
                  <w:sz w:val="19"/>
                  <w:u w:val="single" w:color="1154CC"/>
                </w:rPr>
                <w:t>OFL­1.0</w:t>
              </w:r>
            </w:hyperlink>
          </w:p>
        </w:tc>
        <w:tc>
          <w:tcPr>
            <w:tcW w:w="720" w:type="dxa"/>
          </w:tcPr>
          <w:p>
            <w:pPr/>
          </w:p>
        </w:tc>
      </w:tr>
      <w:tr>
        <w:trPr>
          <w:trHeight w:val="495" w:hRule="exact"/>
        </w:trPr>
        <w:tc>
          <w:tcPr>
            <w:tcW w:w="5220" w:type="dxa"/>
          </w:tcPr>
          <w:p>
            <w:pPr>
              <w:pStyle w:val="TableParagraph"/>
              <w:rPr>
                <w:sz w:val="19"/>
              </w:rPr>
            </w:pPr>
            <w:r>
              <w:rPr>
                <w:w w:val="105"/>
                <w:sz w:val="19"/>
              </w:rPr>
              <w:t>SIL Open Font License 1.1</w:t>
            </w:r>
          </w:p>
        </w:tc>
        <w:tc>
          <w:tcPr>
            <w:tcW w:w="3870" w:type="dxa"/>
          </w:tcPr>
          <w:p>
            <w:pPr>
              <w:pStyle w:val="TableParagraph"/>
              <w:rPr>
                <w:sz w:val="19"/>
              </w:rPr>
            </w:pPr>
            <w:hyperlink r:id="rId295">
              <w:r>
                <w:rPr>
                  <w:color w:val="1154CC"/>
                  <w:w w:val="105"/>
                  <w:sz w:val="19"/>
                  <w:u w:val="single" w:color="1154CC"/>
                </w:rPr>
                <w:t>OFL­1.1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Open Group Test Suite License</w:t>
            </w:r>
          </w:p>
        </w:tc>
        <w:tc>
          <w:tcPr>
            <w:tcW w:w="3870" w:type="dxa"/>
          </w:tcPr>
          <w:p>
            <w:pPr>
              <w:pStyle w:val="TableParagraph"/>
              <w:rPr>
                <w:sz w:val="19"/>
              </w:rPr>
            </w:pPr>
            <w:hyperlink r:id="rId296">
              <w:r>
                <w:rPr>
                  <w:color w:val="1154CC"/>
                  <w:w w:val="105"/>
                  <w:sz w:val="19"/>
                  <w:u w:val="single" w:color="1154CC"/>
                </w:rPr>
                <w:t>OGTSL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Open LDAP Public License v1.1</w:t>
            </w:r>
          </w:p>
        </w:tc>
        <w:tc>
          <w:tcPr>
            <w:tcW w:w="3870" w:type="dxa"/>
          </w:tcPr>
          <w:p>
            <w:pPr>
              <w:pStyle w:val="TableParagraph"/>
              <w:rPr>
                <w:sz w:val="19"/>
              </w:rPr>
            </w:pPr>
            <w:hyperlink r:id="rId297">
              <w:r>
                <w:rPr>
                  <w:color w:val="1154CC"/>
                  <w:w w:val="105"/>
                  <w:sz w:val="19"/>
                  <w:u w:val="single" w:color="1154CC"/>
                </w:rPr>
                <w:t>OLDAP­1.1</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v1.2</w:t>
            </w:r>
          </w:p>
        </w:tc>
        <w:tc>
          <w:tcPr>
            <w:tcW w:w="3870" w:type="dxa"/>
          </w:tcPr>
          <w:p>
            <w:pPr>
              <w:pStyle w:val="TableParagraph"/>
              <w:rPr>
                <w:sz w:val="19"/>
              </w:rPr>
            </w:pPr>
            <w:hyperlink r:id="rId298">
              <w:r>
                <w:rPr>
                  <w:color w:val="1154CC"/>
                  <w:w w:val="105"/>
                  <w:sz w:val="19"/>
                  <w:u w:val="single" w:color="1154CC"/>
                </w:rPr>
                <w:t>OLDAP­1.2</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v1.3</w:t>
            </w:r>
          </w:p>
        </w:tc>
        <w:tc>
          <w:tcPr>
            <w:tcW w:w="3870" w:type="dxa"/>
          </w:tcPr>
          <w:p>
            <w:pPr>
              <w:pStyle w:val="TableParagraph"/>
              <w:rPr>
                <w:sz w:val="19"/>
              </w:rPr>
            </w:pPr>
            <w:hyperlink r:id="rId299">
              <w:r>
                <w:rPr>
                  <w:color w:val="1154CC"/>
                  <w:w w:val="105"/>
                  <w:sz w:val="19"/>
                  <w:u w:val="single" w:color="1154CC"/>
                </w:rPr>
                <w:t>OLDAP­1.3</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v1.4</w:t>
            </w:r>
          </w:p>
        </w:tc>
        <w:tc>
          <w:tcPr>
            <w:tcW w:w="3870" w:type="dxa"/>
          </w:tcPr>
          <w:p>
            <w:pPr>
              <w:pStyle w:val="TableParagraph"/>
              <w:rPr>
                <w:sz w:val="19"/>
              </w:rPr>
            </w:pPr>
            <w:hyperlink r:id="rId300">
              <w:r>
                <w:rPr>
                  <w:color w:val="1154CC"/>
                  <w:w w:val="105"/>
                  <w:sz w:val="19"/>
                  <w:u w:val="single" w:color="1154CC"/>
                </w:rPr>
                <w:t>OLDAP­1.4</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765" w:hRule="exact"/>
        </w:trPr>
        <w:tc>
          <w:tcPr>
            <w:tcW w:w="5220" w:type="dxa"/>
          </w:tcPr>
          <w:p>
            <w:pPr>
              <w:pStyle w:val="TableParagraph"/>
              <w:spacing w:line="297" w:lineRule="auto"/>
              <w:ind w:right="423"/>
              <w:rPr>
                <w:sz w:val="19"/>
              </w:rPr>
            </w:pPr>
            <w:r>
              <w:rPr>
                <w:w w:val="105"/>
                <w:sz w:val="19"/>
              </w:rPr>
              <w:t>Open</w:t>
            </w:r>
            <w:r>
              <w:rPr>
                <w:spacing w:val="-14"/>
                <w:w w:val="105"/>
                <w:sz w:val="19"/>
              </w:rPr>
              <w:t> </w:t>
            </w:r>
            <w:r>
              <w:rPr>
                <w:w w:val="105"/>
                <w:sz w:val="19"/>
              </w:rPr>
              <w:t>LDAP</w:t>
            </w:r>
            <w:r>
              <w:rPr>
                <w:spacing w:val="-14"/>
                <w:w w:val="105"/>
                <w:sz w:val="19"/>
              </w:rPr>
              <w:t> </w:t>
            </w:r>
            <w:r>
              <w:rPr>
                <w:w w:val="105"/>
                <w:sz w:val="19"/>
              </w:rPr>
              <w:t>Public</w:t>
            </w:r>
            <w:r>
              <w:rPr>
                <w:spacing w:val="-14"/>
                <w:w w:val="105"/>
                <w:sz w:val="19"/>
              </w:rPr>
              <w:t> </w:t>
            </w:r>
            <w:r>
              <w:rPr>
                <w:w w:val="105"/>
                <w:sz w:val="19"/>
              </w:rPr>
              <w:t>License</w:t>
            </w:r>
            <w:r>
              <w:rPr>
                <w:spacing w:val="-14"/>
                <w:w w:val="105"/>
                <w:sz w:val="19"/>
              </w:rPr>
              <w:t> </w:t>
            </w:r>
            <w:r>
              <w:rPr>
                <w:w w:val="105"/>
                <w:sz w:val="19"/>
              </w:rPr>
              <w:t>v2.0</w:t>
            </w:r>
            <w:r>
              <w:rPr>
                <w:spacing w:val="-14"/>
                <w:w w:val="105"/>
                <w:sz w:val="19"/>
              </w:rPr>
              <w:t> </w:t>
            </w:r>
            <w:r>
              <w:rPr>
                <w:w w:val="105"/>
                <w:sz w:val="19"/>
              </w:rPr>
              <w:t>(or</w:t>
            </w:r>
            <w:r>
              <w:rPr>
                <w:spacing w:val="-14"/>
                <w:w w:val="105"/>
                <w:sz w:val="19"/>
              </w:rPr>
              <w:t> </w:t>
            </w:r>
            <w:r>
              <w:rPr>
                <w:w w:val="105"/>
                <w:sz w:val="19"/>
              </w:rPr>
              <w:t>possibly</w:t>
            </w:r>
            <w:r>
              <w:rPr>
                <w:spacing w:val="-14"/>
                <w:w w:val="105"/>
                <w:sz w:val="19"/>
              </w:rPr>
              <w:t> </w:t>
            </w:r>
            <w:r>
              <w:rPr>
                <w:w w:val="105"/>
                <w:sz w:val="19"/>
              </w:rPr>
              <w:t>2.0A</w:t>
            </w:r>
            <w:r>
              <w:rPr>
                <w:spacing w:val="-14"/>
                <w:w w:val="105"/>
                <w:sz w:val="19"/>
              </w:rPr>
              <w:t> </w:t>
            </w:r>
            <w:r>
              <w:rPr>
                <w:w w:val="105"/>
                <w:sz w:val="19"/>
              </w:rPr>
              <w:t>and 2.0B)</w:t>
            </w:r>
          </w:p>
        </w:tc>
        <w:tc>
          <w:tcPr>
            <w:tcW w:w="3870" w:type="dxa"/>
          </w:tcPr>
          <w:p>
            <w:pPr>
              <w:pStyle w:val="TableParagraph"/>
              <w:rPr>
                <w:sz w:val="19"/>
              </w:rPr>
            </w:pPr>
            <w:hyperlink r:id="rId301">
              <w:r>
                <w:rPr>
                  <w:color w:val="1154CC"/>
                  <w:w w:val="105"/>
                  <w:sz w:val="19"/>
                  <w:u w:val="single" w:color="1154CC"/>
                </w:rPr>
                <w:t>OLDAP­2.0</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v2.0.1</w:t>
            </w:r>
          </w:p>
        </w:tc>
        <w:tc>
          <w:tcPr>
            <w:tcW w:w="3870" w:type="dxa"/>
          </w:tcPr>
          <w:p>
            <w:pPr>
              <w:pStyle w:val="TableParagraph"/>
              <w:rPr>
                <w:sz w:val="19"/>
              </w:rPr>
            </w:pPr>
            <w:hyperlink r:id="rId302">
              <w:r>
                <w:rPr>
                  <w:color w:val="1154CC"/>
                  <w:w w:val="105"/>
                  <w:sz w:val="19"/>
                  <w:u w:val="single" w:color="1154CC"/>
                </w:rPr>
                <w:t>OLDAP­2.0.1</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v2.1</w:t>
            </w:r>
          </w:p>
        </w:tc>
        <w:tc>
          <w:tcPr>
            <w:tcW w:w="3870" w:type="dxa"/>
          </w:tcPr>
          <w:p>
            <w:pPr>
              <w:pStyle w:val="TableParagraph"/>
              <w:rPr>
                <w:sz w:val="19"/>
              </w:rPr>
            </w:pPr>
            <w:hyperlink r:id="rId303">
              <w:r>
                <w:rPr>
                  <w:color w:val="1154CC"/>
                  <w:w w:val="105"/>
                  <w:sz w:val="19"/>
                  <w:u w:val="single" w:color="1154CC"/>
                </w:rPr>
                <w:t>OLDAP­2.1</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v2.2</w:t>
            </w:r>
          </w:p>
        </w:tc>
        <w:tc>
          <w:tcPr>
            <w:tcW w:w="3870" w:type="dxa"/>
          </w:tcPr>
          <w:p>
            <w:pPr>
              <w:pStyle w:val="TableParagraph"/>
              <w:rPr>
                <w:sz w:val="19"/>
              </w:rPr>
            </w:pPr>
            <w:hyperlink r:id="rId304">
              <w:r>
                <w:rPr>
                  <w:color w:val="1154CC"/>
                  <w:w w:val="105"/>
                  <w:sz w:val="19"/>
                  <w:u w:val="single" w:color="1154CC"/>
                </w:rPr>
                <w:t>OLDAP­2.2</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v2.2.1</w:t>
            </w:r>
          </w:p>
        </w:tc>
        <w:tc>
          <w:tcPr>
            <w:tcW w:w="3870" w:type="dxa"/>
          </w:tcPr>
          <w:p>
            <w:pPr>
              <w:pStyle w:val="TableParagraph"/>
              <w:rPr>
                <w:sz w:val="19"/>
              </w:rPr>
            </w:pPr>
            <w:hyperlink r:id="rId305">
              <w:r>
                <w:rPr>
                  <w:color w:val="1154CC"/>
                  <w:w w:val="105"/>
                  <w:sz w:val="19"/>
                  <w:u w:val="single" w:color="1154CC"/>
                </w:rPr>
                <w:t>OLDAP­2.2.1</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2.2.2</w:t>
            </w:r>
          </w:p>
        </w:tc>
        <w:tc>
          <w:tcPr>
            <w:tcW w:w="3870" w:type="dxa"/>
          </w:tcPr>
          <w:p>
            <w:pPr>
              <w:pStyle w:val="TableParagraph"/>
              <w:rPr>
                <w:sz w:val="19"/>
              </w:rPr>
            </w:pPr>
            <w:hyperlink r:id="rId306">
              <w:r>
                <w:rPr>
                  <w:color w:val="1154CC"/>
                  <w:w w:val="105"/>
                  <w:sz w:val="19"/>
                  <w:u w:val="single" w:color="1154CC"/>
                </w:rPr>
                <w:t>OLDAP­2.2.2</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v2.3</w:t>
            </w:r>
          </w:p>
        </w:tc>
        <w:tc>
          <w:tcPr>
            <w:tcW w:w="3870" w:type="dxa"/>
          </w:tcPr>
          <w:p>
            <w:pPr>
              <w:pStyle w:val="TableParagraph"/>
              <w:rPr>
                <w:sz w:val="19"/>
              </w:rPr>
            </w:pPr>
            <w:hyperlink r:id="rId307">
              <w:r>
                <w:rPr>
                  <w:color w:val="1154CC"/>
                  <w:w w:val="105"/>
                  <w:sz w:val="19"/>
                  <w:u w:val="single" w:color="1154CC"/>
                </w:rPr>
                <w:t>OLDAP­2.3</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v2.4</w:t>
            </w:r>
          </w:p>
        </w:tc>
        <w:tc>
          <w:tcPr>
            <w:tcW w:w="3870" w:type="dxa"/>
          </w:tcPr>
          <w:p>
            <w:pPr>
              <w:pStyle w:val="TableParagraph"/>
              <w:rPr>
                <w:sz w:val="19"/>
              </w:rPr>
            </w:pPr>
            <w:hyperlink r:id="rId308">
              <w:r>
                <w:rPr>
                  <w:color w:val="1154CC"/>
                  <w:w w:val="105"/>
                  <w:sz w:val="19"/>
                  <w:u w:val="single" w:color="1154CC"/>
                </w:rPr>
                <w:t>OLDAP­2.4</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v2.5</w:t>
            </w:r>
          </w:p>
        </w:tc>
        <w:tc>
          <w:tcPr>
            <w:tcW w:w="3870" w:type="dxa"/>
          </w:tcPr>
          <w:p>
            <w:pPr>
              <w:pStyle w:val="TableParagraph"/>
              <w:rPr>
                <w:sz w:val="19"/>
              </w:rPr>
            </w:pPr>
            <w:hyperlink r:id="rId309">
              <w:r>
                <w:rPr>
                  <w:color w:val="1154CC"/>
                  <w:w w:val="105"/>
                  <w:sz w:val="19"/>
                  <w:u w:val="single" w:color="1154CC"/>
                </w:rPr>
                <w:t>OLDAP­2.5</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v2.6</w:t>
            </w:r>
          </w:p>
        </w:tc>
        <w:tc>
          <w:tcPr>
            <w:tcW w:w="3870" w:type="dxa"/>
          </w:tcPr>
          <w:p>
            <w:pPr>
              <w:pStyle w:val="TableParagraph"/>
              <w:rPr>
                <w:sz w:val="19"/>
              </w:rPr>
            </w:pPr>
            <w:hyperlink r:id="rId310">
              <w:r>
                <w:rPr>
                  <w:color w:val="1154CC"/>
                  <w:w w:val="105"/>
                  <w:sz w:val="19"/>
                  <w:u w:val="single" w:color="1154CC"/>
                </w:rPr>
                <w:t>OLDAP­2.6</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v2.7</w:t>
            </w:r>
          </w:p>
        </w:tc>
        <w:tc>
          <w:tcPr>
            <w:tcW w:w="3870" w:type="dxa"/>
          </w:tcPr>
          <w:p>
            <w:pPr>
              <w:pStyle w:val="TableParagraph"/>
              <w:rPr>
                <w:sz w:val="19"/>
              </w:rPr>
            </w:pPr>
            <w:hyperlink r:id="rId311">
              <w:r>
                <w:rPr>
                  <w:color w:val="1154CC"/>
                  <w:w w:val="105"/>
                  <w:sz w:val="19"/>
                  <w:u w:val="single" w:color="1154CC"/>
                </w:rPr>
                <w:t>OLDAP­2.7</w:t>
              </w:r>
            </w:hyperlink>
          </w:p>
        </w:tc>
        <w:tc>
          <w:tcPr>
            <w:tcW w:w="720" w:type="dxa"/>
          </w:tcPr>
          <w:p>
            <w:pPr/>
          </w:p>
        </w:tc>
      </w:tr>
      <w:tr>
        <w:trPr>
          <w:trHeight w:val="495" w:hRule="exact"/>
        </w:trPr>
        <w:tc>
          <w:tcPr>
            <w:tcW w:w="5220" w:type="dxa"/>
          </w:tcPr>
          <w:p>
            <w:pPr>
              <w:pStyle w:val="TableParagraph"/>
              <w:rPr>
                <w:sz w:val="19"/>
              </w:rPr>
            </w:pPr>
            <w:r>
              <w:rPr>
                <w:w w:val="105"/>
                <w:sz w:val="19"/>
              </w:rPr>
              <w:t>Open LDAP Public License v2.8</w:t>
            </w:r>
          </w:p>
        </w:tc>
        <w:tc>
          <w:tcPr>
            <w:tcW w:w="3870" w:type="dxa"/>
          </w:tcPr>
          <w:p>
            <w:pPr>
              <w:pStyle w:val="TableParagraph"/>
              <w:rPr>
                <w:sz w:val="19"/>
              </w:rPr>
            </w:pPr>
            <w:hyperlink r:id="rId312">
              <w:r>
                <w:rPr>
                  <w:color w:val="1154CC"/>
                  <w:w w:val="105"/>
                  <w:sz w:val="19"/>
                  <w:u w:val="single" w:color="1154CC"/>
                </w:rPr>
                <w:t>OLDAP­2.8</w:t>
              </w:r>
            </w:hyperlink>
          </w:p>
        </w:tc>
        <w:tc>
          <w:tcPr>
            <w:tcW w:w="720" w:type="dxa"/>
          </w:tcPr>
          <w:p>
            <w:pPr/>
          </w:p>
        </w:tc>
      </w:tr>
      <w:tr>
        <w:trPr>
          <w:trHeight w:val="495" w:hRule="exact"/>
        </w:trPr>
        <w:tc>
          <w:tcPr>
            <w:tcW w:w="5220" w:type="dxa"/>
          </w:tcPr>
          <w:p>
            <w:pPr>
              <w:pStyle w:val="TableParagraph"/>
              <w:rPr>
                <w:sz w:val="19"/>
              </w:rPr>
            </w:pPr>
            <w:r>
              <w:rPr>
                <w:w w:val="105"/>
                <w:sz w:val="19"/>
              </w:rPr>
              <w:t>Open Market License</w:t>
            </w:r>
          </w:p>
        </w:tc>
        <w:tc>
          <w:tcPr>
            <w:tcW w:w="3870" w:type="dxa"/>
          </w:tcPr>
          <w:p>
            <w:pPr>
              <w:pStyle w:val="TableParagraph"/>
              <w:rPr>
                <w:sz w:val="19"/>
              </w:rPr>
            </w:pPr>
            <w:hyperlink r:id="rId313">
              <w:r>
                <w:rPr>
                  <w:color w:val="1154CC"/>
                  <w:w w:val="105"/>
                  <w:sz w:val="19"/>
                  <w:u w:val="single" w:color="1154CC"/>
                </w:rPr>
                <w:t>OML</w:t>
              </w:r>
            </w:hyperlink>
          </w:p>
        </w:tc>
        <w:tc>
          <w:tcPr>
            <w:tcW w:w="720" w:type="dxa"/>
          </w:tcPr>
          <w:p>
            <w:pPr/>
          </w:p>
        </w:tc>
      </w:tr>
      <w:tr>
        <w:trPr>
          <w:trHeight w:val="495" w:hRule="exact"/>
        </w:trPr>
        <w:tc>
          <w:tcPr>
            <w:tcW w:w="5220" w:type="dxa"/>
          </w:tcPr>
          <w:p>
            <w:pPr>
              <w:pStyle w:val="TableParagraph"/>
              <w:rPr>
                <w:sz w:val="19"/>
              </w:rPr>
            </w:pPr>
            <w:r>
              <w:rPr>
                <w:w w:val="105"/>
                <w:sz w:val="19"/>
              </w:rPr>
              <w:t>OpenSSL License</w:t>
            </w:r>
          </w:p>
        </w:tc>
        <w:tc>
          <w:tcPr>
            <w:tcW w:w="3870" w:type="dxa"/>
          </w:tcPr>
          <w:p>
            <w:pPr>
              <w:pStyle w:val="TableParagraph"/>
              <w:rPr>
                <w:sz w:val="19"/>
              </w:rPr>
            </w:pPr>
            <w:hyperlink r:id="rId314">
              <w:r>
                <w:rPr>
                  <w:color w:val="1154CC"/>
                  <w:w w:val="105"/>
                  <w:sz w:val="19"/>
                  <w:u w:val="single" w:color="1154CC"/>
                </w:rPr>
                <w:t>OpenSSL</w:t>
              </w:r>
            </w:hyperlink>
          </w:p>
        </w:tc>
        <w:tc>
          <w:tcPr>
            <w:tcW w:w="720" w:type="dxa"/>
          </w:tcPr>
          <w:p>
            <w:pPr/>
          </w:p>
        </w:tc>
      </w:tr>
      <w:tr>
        <w:trPr>
          <w:trHeight w:val="495" w:hRule="exact"/>
        </w:trPr>
        <w:tc>
          <w:tcPr>
            <w:tcW w:w="5220" w:type="dxa"/>
          </w:tcPr>
          <w:p>
            <w:pPr>
              <w:pStyle w:val="TableParagraph"/>
              <w:rPr>
                <w:sz w:val="19"/>
              </w:rPr>
            </w:pPr>
            <w:r>
              <w:rPr>
                <w:w w:val="105"/>
                <w:sz w:val="19"/>
              </w:rPr>
              <w:t>Open Public License v1.0</w:t>
            </w:r>
          </w:p>
        </w:tc>
        <w:tc>
          <w:tcPr>
            <w:tcW w:w="3870" w:type="dxa"/>
          </w:tcPr>
          <w:p>
            <w:pPr>
              <w:pStyle w:val="TableParagraph"/>
              <w:rPr>
                <w:sz w:val="19"/>
              </w:rPr>
            </w:pPr>
            <w:hyperlink r:id="rId315">
              <w:r>
                <w:rPr>
                  <w:color w:val="1154CC"/>
                  <w:w w:val="105"/>
                  <w:sz w:val="19"/>
                  <w:u w:val="single" w:color="1154CC"/>
                </w:rPr>
                <w:t>OPL­1.0</w:t>
              </w:r>
            </w:hyperlink>
          </w:p>
        </w:tc>
        <w:tc>
          <w:tcPr>
            <w:tcW w:w="720" w:type="dxa"/>
          </w:tcPr>
          <w:p>
            <w:pPr/>
          </w:p>
        </w:tc>
      </w:tr>
      <w:tr>
        <w:trPr>
          <w:trHeight w:val="495" w:hRule="exact"/>
        </w:trPr>
        <w:tc>
          <w:tcPr>
            <w:tcW w:w="5220" w:type="dxa"/>
          </w:tcPr>
          <w:p>
            <w:pPr>
              <w:pStyle w:val="TableParagraph"/>
              <w:rPr>
                <w:sz w:val="19"/>
              </w:rPr>
            </w:pPr>
            <w:r>
              <w:rPr>
                <w:w w:val="105"/>
                <w:sz w:val="19"/>
              </w:rPr>
              <w:t>OSET Public License version 2.1</w:t>
            </w:r>
          </w:p>
        </w:tc>
        <w:tc>
          <w:tcPr>
            <w:tcW w:w="3870" w:type="dxa"/>
          </w:tcPr>
          <w:p>
            <w:pPr>
              <w:pStyle w:val="TableParagraph"/>
              <w:rPr>
                <w:sz w:val="19"/>
              </w:rPr>
            </w:pPr>
            <w:hyperlink r:id="rId316">
              <w:r>
                <w:rPr>
                  <w:color w:val="1154CC"/>
                  <w:w w:val="105"/>
                  <w:sz w:val="19"/>
                  <w:u w:val="single" w:color="1154CC"/>
                </w:rPr>
                <w:t>OSET­PL­2.1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Open Software License 1.0</w:t>
            </w:r>
          </w:p>
        </w:tc>
        <w:tc>
          <w:tcPr>
            <w:tcW w:w="3870" w:type="dxa"/>
          </w:tcPr>
          <w:p>
            <w:pPr>
              <w:pStyle w:val="TableParagraph"/>
              <w:rPr>
                <w:sz w:val="19"/>
              </w:rPr>
            </w:pPr>
            <w:hyperlink r:id="rId317">
              <w:r>
                <w:rPr>
                  <w:color w:val="1154CC"/>
                  <w:w w:val="105"/>
                  <w:sz w:val="19"/>
                  <w:u w:val="single" w:color="1154CC"/>
                </w:rPr>
                <w:t>OSL­1.0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Open Software License 1.1</w:t>
            </w:r>
          </w:p>
        </w:tc>
        <w:tc>
          <w:tcPr>
            <w:tcW w:w="3870" w:type="dxa"/>
          </w:tcPr>
          <w:p>
            <w:pPr>
              <w:pStyle w:val="TableParagraph"/>
              <w:rPr>
                <w:sz w:val="19"/>
              </w:rPr>
            </w:pPr>
            <w:hyperlink r:id="rId318">
              <w:r>
                <w:rPr>
                  <w:color w:val="1154CC"/>
                  <w:w w:val="105"/>
                  <w:sz w:val="19"/>
                  <w:u w:val="single" w:color="1154CC"/>
                </w:rPr>
                <w:t>OSL­1.1</w:t>
              </w:r>
            </w:hyperlink>
          </w:p>
        </w:tc>
        <w:tc>
          <w:tcPr>
            <w:tcW w:w="720" w:type="dxa"/>
          </w:tcPr>
          <w:p>
            <w:pPr/>
          </w:p>
        </w:tc>
      </w:tr>
      <w:tr>
        <w:trPr>
          <w:trHeight w:val="495" w:hRule="exact"/>
        </w:trPr>
        <w:tc>
          <w:tcPr>
            <w:tcW w:w="5220" w:type="dxa"/>
          </w:tcPr>
          <w:p>
            <w:pPr>
              <w:pStyle w:val="TableParagraph"/>
              <w:rPr>
                <w:sz w:val="19"/>
              </w:rPr>
            </w:pPr>
            <w:r>
              <w:rPr>
                <w:w w:val="105"/>
                <w:sz w:val="19"/>
              </w:rPr>
              <w:t>Open Software License 2.0</w:t>
            </w:r>
          </w:p>
        </w:tc>
        <w:tc>
          <w:tcPr>
            <w:tcW w:w="3870" w:type="dxa"/>
          </w:tcPr>
          <w:p>
            <w:pPr>
              <w:pStyle w:val="TableParagraph"/>
              <w:rPr>
                <w:sz w:val="19"/>
              </w:rPr>
            </w:pPr>
            <w:hyperlink r:id="rId319">
              <w:r>
                <w:rPr>
                  <w:color w:val="1154CC"/>
                  <w:w w:val="105"/>
                  <w:sz w:val="19"/>
                  <w:u w:val="single" w:color="1154CC"/>
                </w:rPr>
                <w:t>OSL­2.0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Open Software License 2.1</w:t>
            </w:r>
          </w:p>
        </w:tc>
        <w:tc>
          <w:tcPr>
            <w:tcW w:w="3870" w:type="dxa"/>
          </w:tcPr>
          <w:p>
            <w:pPr>
              <w:pStyle w:val="TableParagraph"/>
              <w:rPr>
                <w:sz w:val="19"/>
              </w:rPr>
            </w:pPr>
            <w:hyperlink r:id="rId320">
              <w:r>
                <w:rPr>
                  <w:color w:val="1154CC"/>
                  <w:w w:val="105"/>
                  <w:sz w:val="19"/>
                  <w:u w:val="single" w:color="1154CC"/>
                </w:rPr>
                <w:t>OSL­2.1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Open Software License 3.0</w:t>
            </w:r>
          </w:p>
        </w:tc>
        <w:tc>
          <w:tcPr>
            <w:tcW w:w="3870" w:type="dxa"/>
          </w:tcPr>
          <w:p>
            <w:pPr>
              <w:pStyle w:val="TableParagraph"/>
              <w:rPr>
                <w:sz w:val="19"/>
              </w:rPr>
            </w:pPr>
            <w:hyperlink r:id="rId321">
              <w:r>
                <w:rPr>
                  <w:color w:val="1154CC"/>
                  <w:w w:val="105"/>
                  <w:sz w:val="19"/>
                  <w:u w:val="single" w:color="1154CC"/>
                </w:rPr>
                <w:t>OSL­3.0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ODC Public Domain Dedication &amp; License 1.0</w:t>
            </w:r>
          </w:p>
        </w:tc>
        <w:tc>
          <w:tcPr>
            <w:tcW w:w="3870" w:type="dxa"/>
          </w:tcPr>
          <w:p>
            <w:pPr>
              <w:pStyle w:val="TableParagraph"/>
              <w:rPr>
                <w:sz w:val="19"/>
              </w:rPr>
            </w:pPr>
            <w:hyperlink r:id="rId322">
              <w:r>
                <w:rPr>
                  <w:color w:val="1154CC"/>
                  <w:w w:val="105"/>
                  <w:sz w:val="19"/>
                  <w:u w:val="single" w:color="1154CC"/>
                </w:rPr>
                <w:t>PDDL­1.0</w:t>
              </w:r>
            </w:hyperlink>
          </w:p>
        </w:tc>
        <w:tc>
          <w:tcPr>
            <w:tcW w:w="720" w:type="dxa"/>
          </w:tcPr>
          <w:p>
            <w:pPr/>
          </w:p>
        </w:tc>
      </w:tr>
      <w:tr>
        <w:trPr>
          <w:trHeight w:val="495" w:hRule="exact"/>
        </w:trPr>
        <w:tc>
          <w:tcPr>
            <w:tcW w:w="5220" w:type="dxa"/>
          </w:tcPr>
          <w:p>
            <w:pPr>
              <w:pStyle w:val="TableParagraph"/>
              <w:rPr>
                <w:sz w:val="19"/>
              </w:rPr>
            </w:pPr>
            <w:r>
              <w:rPr>
                <w:w w:val="105"/>
                <w:sz w:val="19"/>
              </w:rPr>
              <w:t>PHP License v3.0</w:t>
            </w:r>
          </w:p>
        </w:tc>
        <w:tc>
          <w:tcPr>
            <w:tcW w:w="3870" w:type="dxa"/>
          </w:tcPr>
          <w:p>
            <w:pPr>
              <w:pStyle w:val="TableParagraph"/>
              <w:rPr>
                <w:sz w:val="19"/>
              </w:rPr>
            </w:pPr>
            <w:hyperlink r:id="rId323">
              <w:r>
                <w:rPr>
                  <w:color w:val="1154CC"/>
                  <w:w w:val="105"/>
                  <w:sz w:val="19"/>
                  <w:u w:val="single" w:color="1154CC"/>
                </w:rPr>
                <w:t>PHP­3.0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PHP License v3.01</w:t>
            </w:r>
          </w:p>
        </w:tc>
        <w:tc>
          <w:tcPr>
            <w:tcW w:w="3870" w:type="dxa"/>
          </w:tcPr>
          <w:p>
            <w:pPr>
              <w:pStyle w:val="TableParagraph"/>
              <w:rPr>
                <w:sz w:val="19"/>
              </w:rPr>
            </w:pPr>
            <w:hyperlink r:id="rId324">
              <w:r>
                <w:rPr>
                  <w:color w:val="1154CC"/>
                  <w:w w:val="105"/>
                  <w:sz w:val="19"/>
                  <w:u w:val="single" w:color="1154CC"/>
                </w:rPr>
                <w:t>PHP­3.01</w:t>
              </w:r>
            </w:hyperlink>
          </w:p>
        </w:tc>
        <w:tc>
          <w:tcPr>
            <w:tcW w:w="720" w:type="dxa"/>
          </w:tcPr>
          <w:p>
            <w:pPr/>
          </w:p>
        </w:tc>
      </w:tr>
      <w:tr>
        <w:trPr>
          <w:trHeight w:val="495" w:hRule="exact"/>
        </w:trPr>
        <w:tc>
          <w:tcPr>
            <w:tcW w:w="5220" w:type="dxa"/>
          </w:tcPr>
          <w:p>
            <w:pPr>
              <w:pStyle w:val="TableParagraph"/>
              <w:rPr>
                <w:sz w:val="19"/>
              </w:rPr>
            </w:pPr>
            <w:r>
              <w:rPr>
                <w:w w:val="105"/>
                <w:sz w:val="19"/>
              </w:rPr>
              <w:t>Plexus Classworlds License</w:t>
            </w:r>
          </w:p>
        </w:tc>
        <w:tc>
          <w:tcPr>
            <w:tcW w:w="3870" w:type="dxa"/>
          </w:tcPr>
          <w:p>
            <w:pPr>
              <w:pStyle w:val="TableParagraph"/>
              <w:rPr>
                <w:sz w:val="19"/>
              </w:rPr>
            </w:pPr>
            <w:hyperlink r:id="rId325">
              <w:r>
                <w:rPr>
                  <w:color w:val="1154CC"/>
                  <w:w w:val="105"/>
                  <w:sz w:val="19"/>
                  <w:u w:val="single" w:color="1154CC"/>
                </w:rPr>
                <w:t>Plexus</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sz w:val="19"/>
              </w:rPr>
              <w:t>PostgreSQL License</w:t>
            </w:r>
          </w:p>
        </w:tc>
        <w:tc>
          <w:tcPr>
            <w:tcW w:w="3870" w:type="dxa"/>
          </w:tcPr>
          <w:p>
            <w:pPr>
              <w:pStyle w:val="TableParagraph"/>
              <w:rPr>
                <w:sz w:val="19"/>
              </w:rPr>
            </w:pPr>
            <w:hyperlink r:id="rId326">
              <w:r>
                <w:rPr>
                  <w:color w:val="1154CC"/>
                  <w:w w:val="105"/>
                  <w:sz w:val="19"/>
                  <w:u w:val="single" w:color="1154CC"/>
                </w:rPr>
                <w:t>PostgreSQL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psfrag License</w:t>
            </w:r>
          </w:p>
        </w:tc>
        <w:tc>
          <w:tcPr>
            <w:tcW w:w="3870" w:type="dxa"/>
          </w:tcPr>
          <w:p>
            <w:pPr>
              <w:pStyle w:val="TableParagraph"/>
              <w:rPr>
                <w:sz w:val="19"/>
              </w:rPr>
            </w:pPr>
            <w:hyperlink r:id="rId327">
              <w:r>
                <w:rPr>
                  <w:color w:val="1154CC"/>
                  <w:w w:val="105"/>
                  <w:sz w:val="19"/>
                  <w:u w:val="single" w:color="1154CC"/>
                </w:rPr>
                <w:t>psfrag</w:t>
              </w:r>
            </w:hyperlink>
          </w:p>
        </w:tc>
        <w:tc>
          <w:tcPr>
            <w:tcW w:w="720" w:type="dxa"/>
          </w:tcPr>
          <w:p>
            <w:pPr/>
          </w:p>
        </w:tc>
      </w:tr>
      <w:tr>
        <w:trPr>
          <w:trHeight w:val="495" w:hRule="exact"/>
        </w:trPr>
        <w:tc>
          <w:tcPr>
            <w:tcW w:w="5220" w:type="dxa"/>
          </w:tcPr>
          <w:p>
            <w:pPr>
              <w:pStyle w:val="TableParagraph"/>
              <w:rPr>
                <w:sz w:val="19"/>
              </w:rPr>
            </w:pPr>
            <w:r>
              <w:rPr>
                <w:w w:val="105"/>
                <w:sz w:val="19"/>
              </w:rPr>
              <w:t>psutils License</w:t>
            </w:r>
          </w:p>
        </w:tc>
        <w:tc>
          <w:tcPr>
            <w:tcW w:w="3870" w:type="dxa"/>
          </w:tcPr>
          <w:p>
            <w:pPr>
              <w:pStyle w:val="TableParagraph"/>
              <w:rPr>
                <w:sz w:val="19"/>
              </w:rPr>
            </w:pPr>
            <w:hyperlink r:id="rId328">
              <w:r>
                <w:rPr>
                  <w:color w:val="1154CC"/>
                  <w:w w:val="105"/>
                  <w:sz w:val="19"/>
                  <w:u w:val="single" w:color="1154CC"/>
                </w:rPr>
                <w:t>psutils</w:t>
              </w:r>
            </w:hyperlink>
          </w:p>
        </w:tc>
        <w:tc>
          <w:tcPr>
            <w:tcW w:w="720" w:type="dxa"/>
          </w:tcPr>
          <w:p>
            <w:pPr/>
          </w:p>
        </w:tc>
      </w:tr>
      <w:tr>
        <w:trPr>
          <w:trHeight w:val="495" w:hRule="exact"/>
        </w:trPr>
        <w:tc>
          <w:tcPr>
            <w:tcW w:w="5220" w:type="dxa"/>
          </w:tcPr>
          <w:p>
            <w:pPr>
              <w:pStyle w:val="TableParagraph"/>
              <w:rPr>
                <w:sz w:val="19"/>
              </w:rPr>
            </w:pPr>
            <w:r>
              <w:rPr>
                <w:w w:val="105"/>
                <w:sz w:val="19"/>
              </w:rPr>
              <w:t>Python License 2.0</w:t>
            </w:r>
          </w:p>
        </w:tc>
        <w:tc>
          <w:tcPr>
            <w:tcW w:w="3870" w:type="dxa"/>
          </w:tcPr>
          <w:p>
            <w:pPr>
              <w:pStyle w:val="TableParagraph"/>
              <w:rPr>
                <w:sz w:val="19"/>
              </w:rPr>
            </w:pPr>
            <w:hyperlink r:id="rId329">
              <w:r>
                <w:rPr>
                  <w:color w:val="1154CC"/>
                  <w:w w:val="105"/>
                  <w:sz w:val="19"/>
                  <w:u w:val="single" w:color="1154CC"/>
                </w:rPr>
                <w:t>Python­2.0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Qhull License</w:t>
            </w:r>
          </w:p>
        </w:tc>
        <w:tc>
          <w:tcPr>
            <w:tcW w:w="3870" w:type="dxa"/>
          </w:tcPr>
          <w:p>
            <w:pPr>
              <w:pStyle w:val="TableParagraph"/>
              <w:rPr>
                <w:sz w:val="19"/>
              </w:rPr>
            </w:pPr>
            <w:hyperlink r:id="rId330">
              <w:r>
                <w:rPr>
                  <w:color w:val="1154CC"/>
                  <w:w w:val="105"/>
                  <w:sz w:val="19"/>
                  <w:u w:val="single" w:color="1154CC"/>
                </w:rPr>
                <w:t>Qhull</w:t>
              </w:r>
            </w:hyperlink>
          </w:p>
        </w:tc>
        <w:tc>
          <w:tcPr>
            <w:tcW w:w="720" w:type="dxa"/>
          </w:tcPr>
          <w:p>
            <w:pPr/>
          </w:p>
        </w:tc>
      </w:tr>
      <w:tr>
        <w:trPr>
          <w:trHeight w:val="495" w:hRule="exact"/>
        </w:trPr>
        <w:tc>
          <w:tcPr>
            <w:tcW w:w="5220" w:type="dxa"/>
          </w:tcPr>
          <w:p>
            <w:pPr>
              <w:pStyle w:val="TableParagraph"/>
              <w:rPr>
                <w:sz w:val="19"/>
              </w:rPr>
            </w:pPr>
            <w:r>
              <w:rPr>
                <w:w w:val="105"/>
                <w:sz w:val="19"/>
              </w:rPr>
              <w:t>Q Public License 1.0</w:t>
            </w:r>
          </w:p>
        </w:tc>
        <w:tc>
          <w:tcPr>
            <w:tcW w:w="3870" w:type="dxa"/>
          </w:tcPr>
          <w:p>
            <w:pPr>
              <w:pStyle w:val="TableParagraph"/>
              <w:rPr>
                <w:sz w:val="19"/>
              </w:rPr>
            </w:pPr>
            <w:hyperlink r:id="rId331">
              <w:r>
                <w:rPr>
                  <w:color w:val="1154CC"/>
                  <w:w w:val="105"/>
                  <w:sz w:val="19"/>
                  <w:u w:val="single" w:color="1154CC"/>
                </w:rPr>
                <w:t>QPL­1.0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Rdisc License</w:t>
            </w:r>
          </w:p>
        </w:tc>
        <w:tc>
          <w:tcPr>
            <w:tcW w:w="3870" w:type="dxa"/>
          </w:tcPr>
          <w:p>
            <w:pPr>
              <w:pStyle w:val="TableParagraph"/>
              <w:rPr>
                <w:sz w:val="19"/>
              </w:rPr>
            </w:pPr>
            <w:hyperlink r:id="rId332">
              <w:r>
                <w:rPr>
                  <w:color w:val="1154CC"/>
                  <w:w w:val="105"/>
                  <w:sz w:val="19"/>
                  <w:u w:val="single" w:color="1154CC"/>
                </w:rPr>
                <w:t>Rdisc</w:t>
              </w:r>
            </w:hyperlink>
          </w:p>
        </w:tc>
        <w:tc>
          <w:tcPr>
            <w:tcW w:w="720" w:type="dxa"/>
          </w:tcPr>
          <w:p>
            <w:pPr/>
          </w:p>
        </w:tc>
      </w:tr>
      <w:tr>
        <w:trPr>
          <w:trHeight w:val="495" w:hRule="exact"/>
        </w:trPr>
        <w:tc>
          <w:tcPr>
            <w:tcW w:w="5220" w:type="dxa"/>
          </w:tcPr>
          <w:p>
            <w:pPr>
              <w:pStyle w:val="TableParagraph"/>
              <w:rPr>
                <w:sz w:val="19"/>
              </w:rPr>
            </w:pPr>
            <w:r>
              <w:rPr>
                <w:w w:val="105"/>
                <w:sz w:val="19"/>
              </w:rPr>
              <w:t>Red Hat eCos Public License v1.1</w:t>
            </w:r>
          </w:p>
        </w:tc>
        <w:tc>
          <w:tcPr>
            <w:tcW w:w="3870" w:type="dxa"/>
          </w:tcPr>
          <w:p>
            <w:pPr>
              <w:pStyle w:val="TableParagraph"/>
              <w:rPr>
                <w:sz w:val="19"/>
              </w:rPr>
            </w:pPr>
            <w:hyperlink r:id="rId333">
              <w:r>
                <w:rPr>
                  <w:color w:val="1154CC"/>
                  <w:w w:val="105"/>
                  <w:sz w:val="19"/>
                  <w:u w:val="single" w:color="1154CC"/>
                </w:rPr>
                <w:t>RHeCos­1.1</w:t>
              </w:r>
            </w:hyperlink>
          </w:p>
        </w:tc>
        <w:tc>
          <w:tcPr>
            <w:tcW w:w="720" w:type="dxa"/>
          </w:tcPr>
          <w:p>
            <w:pPr/>
          </w:p>
        </w:tc>
      </w:tr>
      <w:tr>
        <w:trPr>
          <w:trHeight w:val="495" w:hRule="exact"/>
        </w:trPr>
        <w:tc>
          <w:tcPr>
            <w:tcW w:w="5220" w:type="dxa"/>
          </w:tcPr>
          <w:p>
            <w:pPr>
              <w:pStyle w:val="TableParagraph"/>
              <w:rPr>
                <w:sz w:val="19"/>
              </w:rPr>
            </w:pPr>
            <w:r>
              <w:rPr>
                <w:w w:val="105"/>
                <w:sz w:val="19"/>
              </w:rPr>
              <w:t>Reciprocal Public License 1.1</w:t>
            </w:r>
          </w:p>
        </w:tc>
        <w:tc>
          <w:tcPr>
            <w:tcW w:w="3870" w:type="dxa"/>
          </w:tcPr>
          <w:p>
            <w:pPr>
              <w:pStyle w:val="TableParagraph"/>
              <w:rPr>
                <w:sz w:val="19"/>
              </w:rPr>
            </w:pPr>
            <w:hyperlink r:id="rId334">
              <w:r>
                <w:rPr>
                  <w:color w:val="1154CC"/>
                  <w:w w:val="105"/>
                  <w:sz w:val="19"/>
                  <w:u w:val="single" w:color="1154CC"/>
                </w:rPr>
                <w:t>RPL­1.1</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Reciprocal Public License 1.5</w:t>
            </w:r>
          </w:p>
        </w:tc>
        <w:tc>
          <w:tcPr>
            <w:tcW w:w="3870" w:type="dxa"/>
          </w:tcPr>
          <w:p>
            <w:pPr>
              <w:pStyle w:val="TableParagraph"/>
              <w:rPr>
                <w:sz w:val="19"/>
              </w:rPr>
            </w:pPr>
            <w:hyperlink r:id="rId335">
              <w:r>
                <w:rPr>
                  <w:color w:val="1154CC"/>
                  <w:w w:val="105"/>
                  <w:sz w:val="19"/>
                  <w:u w:val="single" w:color="1154CC"/>
                </w:rPr>
                <w:t>RPL­1.5</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RealNetworks Public Source License v1.0</w:t>
            </w:r>
          </w:p>
        </w:tc>
        <w:tc>
          <w:tcPr>
            <w:tcW w:w="3870" w:type="dxa"/>
          </w:tcPr>
          <w:p>
            <w:pPr>
              <w:pStyle w:val="TableParagraph"/>
              <w:rPr>
                <w:sz w:val="19"/>
              </w:rPr>
            </w:pPr>
            <w:hyperlink r:id="rId336">
              <w:r>
                <w:rPr>
                  <w:color w:val="1154CC"/>
                  <w:w w:val="105"/>
                  <w:sz w:val="19"/>
                  <w:u w:val="single" w:color="1154CC"/>
                </w:rPr>
                <w:t>RPSL­1.0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RSA Message­Digest License</w:t>
            </w:r>
          </w:p>
        </w:tc>
        <w:tc>
          <w:tcPr>
            <w:tcW w:w="3870" w:type="dxa"/>
          </w:tcPr>
          <w:p>
            <w:pPr>
              <w:pStyle w:val="TableParagraph"/>
              <w:rPr>
                <w:sz w:val="19"/>
              </w:rPr>
            </w:pPr>
            <w:hyperlink r:id="rId337">
              <w:r>
                <w:rPr>
                  <w:color w:val="1154CC"/>
                  <w:w w:val="105"/>
                  <w:sz w:val="19"/>
                  <w:u w:val="single" w:color="1154CC"/>
                </w:rPr>
                <w:t>RSA­MD</w:t>
              </w:r>
            </w:hyperlink>
          </w:p>
        </w:tc>
        <w:tc>
          <w:tcPr>
            <w:tcW w:w="720" w:type="dxa"/>
          </w:tcPr>
          <w:p>
            <w:pPr/>
          </w:p>
        </w:tc>
      </w:tr>
      <w:tr>
        <w:trPr>
          <w:trHeight w:val="495" w:hRule="exact"/>
        </w:trPr>
        <w:tc>
          <w:tcPr>
            <w:tcW w:w="5220" w:type="dxa"/>
          </w:tcPr>
          <w:p>
            <w:pPr>
              <w:pStyle w:val="TableParagraph"/>
              <w:rPr>
                <w:sz w:val="19"/>
              </w:rPr>
            </w:pPr>
            <w:r>
              <w:rPr>
                <w:w w:val="105"/>
                <w:sz w:val="19"/>
              </w:rPr>
              <w:t>Ricoh Source Code Public License</w:t>
            </w:r>
          </w:p>
        </w:tc>
        <w:tc>
          <w:tcPr>
            <w:tcW w:w="3870" w:type="dxa"/>
          </w:tcPr>
          <w:p>
            <w:pPr>
              <w:pStyle w:val="TableParagraph"/>
              <w:rPr>
                <w:sz w:val="19"/>
              </w:rPr>
            </w:pPr>
            <w:hyperlink r:id="rId338">
              <w:r>
                <w:rPr>
                  <w:color w:val="1154CC"/>
                  <w:w w:val="105"/>
                  <w:sz w:val="19"/>
                  <w:u w:val="single" w:color="1154CC"/>
                </w:rPr>
                <w:t>RSCPL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Ruby License</w:t>
            </w:r>
          </w:p>
        </w:tc>
        <w:tc>
          <w:tcPr>
            <w:tcW w:w="3870" w:type="dxa"/>
          </w:tcPr>
          <w:p>
            <w:pPr>
              <w:pStyle w:val="TableParagraph"/>
              <w:rPr>
                <w:sz w:val="19"/>
              </w:rPr>
            </w:pPr>
            <w:hyperlink r:id="rId339">
              <w:r>
                <w:rPr>
                  <w:color w:val="1154CC"/>
                  <w:w w:val="105"/>
                  <w:sz w:val="19"/>
                  <w:u w:val="single" w:color="1154CC"/>
                </w:rPr>
                <w:t>Ruby</w:t>
              </w:r>
            </w:hyperlink>
          </w:p>
        </w:tc>
        <w:tc>
          <w:tcPr>
            <w:tcW w:w="720" w:type="dxa"/>
          </w:tcPr>
          <w:p>
            <w:pPr/>
          </w:p>
        </w:tc>
      </w:tr>
      <w:tr>
        <w:trPr>
          <w:trHeight w:val="495" w:hRule="exact"/>
        </w:trPr>
        <w:tc>
          <w:tcPr>
            <w:tcW w:w="5220" w:type="dxa"/>
          </w:tcPr>
          <w:p>
            <w:pPr>
              <w:pStyle w:val="TableParagraph"/>
              <w:rPr>
                <w:sz w:val="19"/>
              </w:rPr>
            </w:pPr>
            <w:r>
              <w:rPr>
                <w:w w:val="105"/>
                <w:sz w:val="19"/>
              </w:rPr>
              <w:t>Sax Public Domain Notice</w:t>
            </w:r>
          </w:p>
        </w:tc>
        <w:tc>
          <w:tcPr>
            <w:tcW w:w="3870" w:type="dxa"/>
          </w:tcPr>
          <w:p>
            <w:pPr>
              <w:pStyle w:val="TableParagraph"/>
              <w:rPr>
                <w:sz w:val="19"/>
              </w:rPr>
            </w:pPr>
            <w:hyperlink r:id="rId340">
              <w:r>
                <w:rPr>
                  <w:color w:val="1154CC"/>
                  <w:w w:val="105"/>
                  <w:sz w:val="19"/>
                  <w:u w:val="single" w:color="1154CC"/>
                </w:rPr>
                <w:t>SAX­PD</w:t>
              </w:r>
            </w:hyperlink>
          </w:p>
        </w:tc>
        <w:tc>
          <w:tcPr>
            <w:tcW w:w="720" w:type="dxa"/>
          </w:tcPr>
          <w:p>
            <w:pPr/>
          </w:p>
        </w:tc>
      </w:tr>
      <w:tr>
        <w:trPr>
          <w:trHeight w:val="495" w:hRule="exact"/>
        </w:trPr>
        <w:tc>
          <w:tcPr>
            <w:tcW w:w="5220" w:type="dxa"/>
          </w:tcPr>
          <w:p>
            <w:pPr>
              <w:pStyle w:val="TableParagraph"/>
              <w:rPr>
                <w:sz w:val="19"/>
              </w:rPr>
            </w:pPr>
            <w:r>
              <w:rPr>
                <w:w w:val="105"/>
                <w:sz w:val="19"/>
              </w:rPr>
              <w:t>Saxpath License</w:t>
            </w:r>
          </w:p>
        </w:tc>
        <w:tc>
          <w:tcPr>
            <w:tcW w:w="3870" w:type="dxa"/>
          </w:tcPr>
          <w:p>
            <w:pPr>
              <w:pStyle w:val="TableParagraph"/>
              <w:rPr>
                <w:sz w:val="19"/>
              </w:rPr>
            </w:pPr>
            <w:hyperlink r:id="rId341">
              <w:r>
                <w:rPr>
                  <w:color w:val="1154CC"/>
                  <w:w w:val="105"/>
                  <w:sz w:val="19"/>
                  <w:u w:val="single" w:color="1154CC"/>
                </w:rPr>
                <w:t>Saxpath</w:t>
              </w:r>
            </w:hyperlink>
          </w:p>
        </w:tc>
        <w:tc>
          <w:tcPr>
            <w:tcW w:w="720" w:type="dxa"/>
          </w:tcPr>
          <w:p>
            <w:pPr/>
          </w:p>
        </w:tc>
      </w:tr>
      <w:tr>
        <w:trPr>
          <w:trHeight w:val="495" w:hRule="exact"/>
        </w:trPr>
        <w:tc>
          <w:tcPr>
            <w:tcW w:w="5220" w:type="dxa"/>
          </w:tcPr>
          <w:p>
            <w:pPr>
              <w:pStyle w:val="TableParagraph"/>
              <w:rPr>
                <w:sz w:val="19"/>
              </w:rPr>
            </w:pPr>
            <w:r>
              <w:rPr>
                <w:w w:val="105"/>
                <w:sz w:val="19"/>
              </w:rPr>
              <w:t>SCEA Shared Source License</w:t>
            </w:r>
          </w:p>
        </w:tc>
        <w:tc>
          <w:tcPr>
            <w:tcW w:w="3870" w:type="dxa"/>
          </w:tcPr>
          <w:p>
            <w:pPr>
              <w:pStyle w:val="TableParagraph"/>
              <w:rPr>
                <w:sz w:val="19"/>
              </w:rPr>
            </w:pPr>
            <w:hyperlink r:id="rId342">
              <w:r>
                <w:rPr>
                  <w:color w:val="1154CC"/>
                  <w:w w:val="105"/>
                  <w:sz w:val="19"/>
                  <w:u w:val="single" w:color="1154CC"/>
                </w:rPr>
                <w:t>SCEA</w:t>
              </w:r>
            </w:hyperlink>
          </w:p>
        </w:tc>
        <w:tc>
          <w:tcPr>
            <w:tcW w:w="720" w:type="dxa"/>
          </w:tcPr>
          <w:p>
            <w:pPr/>
          </w:p>
        </w:tc>
      </w:tr>
      <w:tr>
        <w:trPr>
          <w:trHeight w:val="495" w:hRule="exact"/>
        </w:trPr>
        <w:tc>
          <w:tcPr>
            <w:tcW w:w="5220" w:type="dxa"/>
          </w:tcPr>
          <w:p>
            <w:pPr>
              <w:pStyle w:val="TableParagraph"/>
              <w:rPr>
                <w:sz w:val="19"/>
              </w:rPr>
            </w:pPr>
            <w:r>
              <w:rPr>
                <w:w w:val="105"/>
                <w:sz w:val="19"/>
              </w:rPr>
              <w:t>Sendmail License</w:t>
            </w:r>
          </w:p>
        </w:tc>
        <w:tc>
          <w:tcPr>
            <w:tcW w:w="3870" w:type="dxa"/>
          </w:tcPr>
          <w:p>
            <w:pPr>
              <w:pStyle w:val="TableParagraph"/>
              <w:rPr>
                <w:sz w:val="19"/>
              </w:rPr>
            </w:pPr>
            <w:hyperlink r:id="rId343">
              <w:r>
                <w:rPr>
                  <w:color w:val="1154CC"/>
                  <w:w w:val="105"/>
                  <w:sz w:val="19"/>
                  <w:u w:val="single" w:color="1154CC"/>
                </w:rPr>
                <w:t>Sendmail</w:t>
              </w:r>
            </w:hyperlink>
          </w:p>
        </w:tc>
        <w:tc>
          <w:tcPr>
            <w:tcW w:w="720" w:type="dxa"/>
          </w:tcPr>
          <w:p>
            <w:pPr/>
          </w:p>
        </w:tc>
      </w:tr>
      <w:tr>
        <w:trPr>
          <w:trHeight w:val="495" w:hRule="exact"/>
        </w:trPr>
        <w:tc>
          <w:tcPr>
            <w:tcW w:w="5220" w:type="dxa"/>
          </w:tcPr>
          <w:p>
            <w:pPr>
              <w:pStyle w:val="TableParagraph"/>
              <w:rPr>
                <w:sz w:val="19"/>
              </w:rPr>
            </w:pPr>
            <w:r>
              <w:rPr>
                <w:w w:val="105"/>
                <w:sz w:val="19"/>
              </w:rPr>
              <w:t>SGI Free Software License B v1.0</w:t>
            </w:r>
          </w:p>
        </w:tc>
        <w:tc>
          <w:tcPr>
            <w:tcW w:w="3870" w:type="dxa"/>
          </w:tcPr>
          <w:p>
            <w:pPr>
              <w:pStyle w:val="TableParagraph"/>
              <w:rPr>
                <w:sz w:val="19"/>
              </w:rPr>
            </w:pPr>
            <w:hyperlink r:id="rId344">
              <w:r>
                <w:rPr>
                  <w:color w:val="1154CC"/>
                  <w:w w:val="105"/>
                  <w:sz w:val="19"/>
                  <w:u w:val="single" w:color="1154CC"/>
                </w:rPr>
                <w:t>SGI­B­1.0</w:t>
              </w:r>
            </w:hyperlink>
          </w:p>
        </w:tc>
        <w:tc>
          <w:tcPr>
            <w:tcW w:w="720" w:type="dxa"/>
          </w:tcPr>
          <w:p>
            <w:pPr/>
          </w:p>
        </w:tc>
      </w:tr>
      <w:tr>
        <w:trPr>
          <w:trHeight w:val="495" w:hRule="exact"/>
        </w:trPr>
        <w:tc>
          <w:tcPr>
            <w:tcW w:w="5220" w:type="dxa"/>
          </w:tcPr>
          <w:p>
            <w:pPr>
              <w:pStyle w:val="TableParagraph"/>
              <w:rPr>
                <w:sz w:val="19"/>
              </w:rPr>
            </w:pPr>
            <w:r>
              <w:rPr>
                <w:w w:val="105"/>
                <w:sz w:val="19"/>
              </w:rPr>
              <w:t>SGI Free Software License B v1.1</w:t>
            </w:r>
          </w:p>
        </w:tc>
        <w:tc>
          <w:tcPr>
            <w:tcW w:w="3870" w:type="dxa"/>
          </w:tcPr>
          <w:p>
            <w:pPr>
              <w:pStyle w:val="TableParagraph"/>
              <w:rPr>
                <w:sz w:val="19"/>
              </w:rPr>
            </w:pPr>
            <w:hyperlink r:id="rId345">
              <w:r>
                <w:rPr>
                  <w:color w:val="1154CC"/>
                  <w:w w:val="105"/>
                  <w:sz w:val="19"/>
                  <w:u w:val="single" w:color="1154CC"/>
                </w:rPr>
                <w:t>SGI­B­1.1</w:t>
              </w:r>
            </w:hyperlink>
          </w:p>
        </w:tc>
        <w:tc>
          <w:tcPr>
            <w:tcW w:w="720" w:type="dxa"/>
          </w:tcPr>
          <w:p>
            <w:pPr/>
          </w:p>
        </w:tc>
      </w:tr>
      <w:tr>
        <w:trPr>
          <w:trHeight w:val="495" w:hRule="exact"/>
        </w:trPr>
        <w:tc>
          <w:tcPr>
            <w:tcW w:w="5220" w:type="dxa"/>
          </w:tcPr>
          <w:p>
            <w:pPr>
              <w:pStyle w:val="TableParagraph"/>
              <w:rPr>
                <w:sz w:val="19"/>
              </w:rPr>
            </w:pPr>
            <w:r>
              <w:rPr>
                <w:w w:val="105"/>
                <w:sz w:val="19"/>
              </w:rPr>
              <w:t>SGI Free Software License B v2.0</w:t>
            </w:r>
          </w:p>
        </w:tc>
        <w:tc>
          <w:tcPr>
            <w:tcW w:w="3870" w:type="dxa"/>
          </w:tcPr>
          <w:p>
            <w:pPr>
              <w:pStyle w:val="TableParagraph"/>
              <w:rPr>
                <w:sz w:val="19"/>
              </w:rPr>
            </w:pPr>
            <w:hyperlink r:id="rId346">
              <w:r>
                <w:rPr>
                  <w:color w:val="1154CC"/>
                  <w:w w:val="105"/>
                  <w:sz w:val="19"/>
                  <w:u w:val="single" w:color="1154CC"/>
                </w:rPr>
                <w:t>SGI­B­2.0</w:t>
              </w:r>
            </w:hyperlink>
          </w:p>
        </w:tc>
        <w:tc>
          <w:tcPr>
            <w:tcW w:w="720" w:type="dxa"/>
          </w:tcPr>
          <w:p>
            <w:pPr/>
          </w:p>
        </w:tc>
      </w:tr>
      <w:tr>
        <w:trPr>
          <w:trHeight w:val="495" w:hRule="exact"/>
        </w:trPr>
        <w:tc>
          <w:tcPr>
            <w:tcW w:w="5220" w:type="dxa"/>
          </w:tcPr>
          <w:p>
            <w:pPr>
              <w:pStyle w:val="TableParagraph"/>
              <w:rPr>
                <w:sz w:val="19"/>
              </w:rPr>
            </w:pPr>
            <w:r>
              <w:rPr>
                <w:w w:val="105"/>
                <w:sz w:val="19"/>
              </w:rPr>
              <w:t>Simple Public License 2.0</w:t>
            </w:r>
          </w:p>
        </w:tc>
        <w:tc>
          <w:tcPr>
            <w:tcW w:w="3870" w:type="dxa"/>
          </w:tcPr>
          <w:p>
            <w:pPr>
              <w:pStyle w:val="TableParagraph"/>
              <w:rPr>
                <w:sz w:val="19"/>
              </w:rPr>
            </w:pPr>
            <w:hyperlink r:id="rId347">
              <w:r>
                <w:rPr>
                  <w:color w:val="1154CC"/>
                  <w:w w:val="105"/>
                  <w:sz w:val="19"/>
                  <w:u w:val="single" w:color="1154CC"/>
                </w:rPr>
                <w:t>SimPL­2.0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Sun Industry Standards Source License v1.1</w:t>
            </w:r>
          </w:p>
        </w:tc>
        <w:tc>
          <w:tcPr>
            <w:tcW w:w="3870" w:type="dxa"/>
          </w:tcPr>
          <w:p>
            <w:pPr>
              <w:pStyle w:val="TableParagraph"/>
              <w:rPr>
                <w:sz w:val="19"/>
              </w:rPr>
            </w:pPr>
            <w:hyperlink r:id="rId348">
              <w:r>
                <w:rPr>
                  <w:color w:val="1154CC"/>
                  <w:w w:val="105"/>
                  <w:sz w:val="19"/>
                  <w:u w:val="single" w:color="1154CC"/>
                </w:rPr>
                <w:t>SISSL</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Sun Industry Standards Source License v1.2</w:t>
            </w:r>
          </w:p>
        </w:tc>
        <w:tc>
          <w:tcPr>
            <w:tcW w:w="3870" w:type="dxa"/>
          </w:tcPr>
          <w:p>
            <w:pPr>
              <w:pStyle w:val="TableParagraph"/>
              <w:rPr>
                <w:sz w:val="19"/>
              </w:rPr>
            </w:pPr>
            <w:hyperlink r:id="rId349">
              <w:r>
                <w:rPr>
                  <w:color w:val="1154CC"/>
                  <w:w w:val="105"/>
                  <w:sz w:val="19"/>
                  <w:u w:val="single" w:color="1154CC"/>
                </w:rPr>
                <w:t>SISSL­1.2</w:t>
              </w:r>
            </w:hyperlink>
          </w:p>
        </w:tc>
        <w:tc>
          <w:tcPr>
            <w:tcW w:w="720" w:type="dxa"/>
          </w:tcPr>
          <w:p>
            <w:pPr/>
          </w:p>
        </w:tc>
      </w:tr>
      <w:tr>
        <w:trPr>
          <w:trHeight w:val="495" w:hRule="exact"/>
        </w:trPr>
        <w:tc>
          <w:tcPr>
            <w:tcW w:w="5220" w:type="dxa"/>
          </w:tcPr>
          <w:p>
            <w:pPr>
              <w:pStyle w:val="TableParagraph"/>
              <w:rPr>
                <w:sz w:val="19"/>
              </w:rPr>
            </w:pPr>
            <w:r>
              <w:rPr>
                <w:w w:val="105"/>
                <w:sz w:val="19"/>
              </w:rPr>
              <w:t>Sleepycat License</w:t>
            </w:r>
          </w:p>
        </w:tc>
        <w:tc>
          <w:tcPr>
            <w:tcW w:w="3870" w:type="dxa"/>
          </w:tcPr>
          <w:p>
            <w:pPr>
              <w:pStyle w:val="TableParagraph"/>
              <w:rPr>
                <w:sz w:val="19"/>
              </w:rPr>
            </w:pPr>
            <w:hyperlink r:id="rId350">
              <w:r>
                <w:rPr>
                  <w:color w:val="1154CC"/>
                  <w:w w:val="105"/>
                  <w:sz w:val="19"/>
                  <w:u w:val="single" w:color="1154CC"/>
                </w:rPr>
                <w:t>Sleepycat</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Standard ML of New Jersey License</w:t>
            </w:r>
          </w:p>
        </w:tc>
        <w:tc>
          <w:tcPr>
            <w:tcW w:w="3870" w:type="dxa"/>
          </w:tcPr>
          <w:p>
            <w:pPr>
              <w:pStyle w:val="TableParagraph"/>
              <w:rPr>
                <w:sz w:val="19"/>
              </w:rPr>
            </w:pPr>
            <w:hyperlink r:id="rId351">
              <w:r>
                <w:rPr>
                  <w:color w:val="1154CC"/>
                  <w:w w:val="105"/>
                  <w:sz w:val="19"/>
                  <w:u w:val="single" w:color="1154CC"/>
                </w:rPr>
                <w:t>SMLNJ</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Secure Messaging Protocol Public License</w:t>
            </w:r>
          </w:p>
        </w:tc>
        <w:tc>
          <w:tcPr>
            <w:tcW w:w="3870" w:type="dxa"/>
          </w:tcPr>
          <w:p>
            <w:pPr>
              <w:pStyle w:val="TableParagraph"/>
              <w:rPr>
                <w:sz w:val="19"/>
              </w:rPr>
            </w:pPr>
            <w:hyperlink r:id="rId352">
              <w:r>
                <w:rPr>
                  <w:color w:val="1154CC"/>
                  <w:w w:val="105"/>
                  <w:sz w:val="19"/>
                  <w:u w:val="single" w:color="1154CC"/>
                </w:rPr>
                <w:t>SMPPL</w:t>
              </w:r>
            </w:hyperlink>
          </w:p>
        </w:tc>
        <w:tc>
          <w:tcPr>
            <w:tcW w:w="720" w:type="dxa"/>
          </w:tcPr>
          <w:p>
            <w:pPr/>
          </w:p>
        </w:tc>
      </w:tr>
      <w:tr>
        <w:trPr>
          <w:trHeight w:val="495" w:hRule="exact"/>
        </w:trPr>
        <w:tc>
          <w:tcPr>
            <w:tcW w:w="5220" w:type="dxa"/>
          </w:tcPr>
          <w:p>
            <w:pPr>
              <w:pStyle w:val="TableParagraph"/>
              <w:rPr>
                <w:sz w:val="19"/>
              </w:rPr>
            </w:pPr>
            <w:r>
              <w:rPr>
                <w:w w:val="105"/>
                <w:sz w:val="19"/>
              </w:rPr>
              <w:t>SNIA Public License 1.1</w:t>
            </w:r>
          </w:p>
        </w:tc>
        <w:tc>
          <w:tcPr>
            <w:tcW w:w="3870" w:type="dxa"/>
          </w:tcPr>
          <w:p>
            <w:pPr>
              <w:pStyle w:val="TableParagraph"/>
              <w:rPr>
                <w:sz w:val="19"/>
              </w:rPr>
            </w:pPr>
            <w:hyperlink r:id="rId353">
              <w:r>
                <w:rPr>
                  <w:color w:val="1154CC"/>
                  <w:w w:val="105"/>
                  <w:sz w:val="19"/>
                  <w:u w:val="single" w:color="1154CC"/>
                </w:rPr>
                <w:t>SNIA</w:t>
              </w:r>
            </w:hyperlink>
          </w:p>
        </w:tc>
        <w:tc>
          <w:tcPr>
            <w:tcW w:w="720" w:type="dxa"/>
          </w:tcPr>
          <w:p>
            <w:pPr/>
          </w:p>
        </w:tc>
      </w:tr>
      <w:tr>
        <w:trPr>
          <w:trHeight w:val="495" w:hRule="exact"/>
        </w:trPr>
        <w:tc>
          <w:tcPr>
            <w:tcW w:w="5220" w:type="dxa"/>
          </w:tcPr>
          <w:p>
            <w:pPr>
              <w:pStyle w:val="TableParagraph"/>
              <w:rPr>
                <w:sz w:val="19"/>
              </w:rPr>
            </w:pPr>
            <w:r>
              <w:rPr>
                <w:w w:val="105"/>
                <w:sz w:val="19"/>
              </w:rPr>
              <w:t>Spencer License 86</w:t>
            </w:r>
          </w:p>
        </w:tc>
        <w:tc>
          <w:tcPr>
            <w:tcW w:w="3870" w:type="dxa"/>
          </w:tcPr>
          <w:p>
            <w:pPr>
              <w:pStyle w:val="TableParagraph"/>
              <w:rPr>
                <w:sz w:val="19"/>
              </w:rPr>
            </w:pPr>
            <w:hyperlink r:id="rId354">
              <w:r>
                <w:rPr>
                  <w:color w:val="1154CC"/>
                  <w:w w:val="105"/>
                  <w:sz w:val="19"/>
                  <w:u w:val="single" w:color="1154CC"/>
                </w:rPr>
                <w:t>Spencer­86</w:t>
              </w:r>
            </w:hyperlink>
          </w:p>
        </w:tc>
        <w:tc>
          <w:tcPr>
            <w:tcW w:w="720" w:type="dxa"/>
          </w:tcPr>
          <w:p>
            <w:pPr/>
          </w:p>
        </w:tc>
      </w:tr>
      <w:tr>
        <w:trPr>
          <w:trHeight w:val="495" w:hRule="exact"/>
        </w:trPr>
        <w:tc>
          <w:tcPr>
            <w:tcW w:w="5220" w:type="dxa"/>
          </w:tcPr>
          <w:p>
            <w:pPr>
              <w:pStyle w:val="TableParagraph"/>
              <w:rPr>
                <w:sz w:val="19"/>
              </w:rPr>
            </w:pPr>
            <w:r>
              <w:rPr>
                <w:w w:val="105"/>
                <w:sz w:val="19"/>
              </w:rPr>
              <w:t>Spencer License 94</w:t>
            </w:r>
          </w:p>
        </w:tc>
        <w:tc>
          <w:tcPr>
            <w:tcW w:w="3870" w:type="dxa"/>
          </w:tcPr>
          <w:p>
            <w:pPr>
              <w:pStyle w:val="TableParagraph"/>
              <w:rPr>
                <w:sz w:val="19"/>
              </w:rPr>
            </w:pPr>
            <w:hyperlink r:id="rId355">
              <w:r>
                <w:rPr>
                  <w:color w:val="1154CC"/>
                  <w:w w:val="105"/>
                  <w:sz w:val="19"/>
                  <w:u w:val="single" w:color="1154CC"/>
                </w:rPr>
                <w:t>Spencer­94</w:t>
              </w:r>
            </w:hyperlink>
          </w:p>
        </w:tc>
        <w:tc>
          <w:tcPr>
            <w:tcW w:w="720" w:type="dxa"/>
          </w:tcPr>
          <w:p>
            <w:pPr/>
          </w:p>
        </w:tc>
      </w:tr>
      <w:tr>
        <w:trPr>
          <w:trHeight w:val="495" w:hRule="exact"/>
        </w:trPr>
        <w:tc>
          <w:tcPr>
            <w:tcW w:w="5220" w:type="dxa"/>
          </w:tcPr>
          <w:p>
            <w:pPr>
              <w:pStyle w:val="TableParagraph"/>
              <w:rPr>
                <w:sz w:val="19"/>
              </w:rPr>
            </w:pPr>
            <w:r>
              <w:rPr>
                <w:w w:val="105"/>
                <w:sz w:val="19"/>
              </w:rPr>
              <w:t>Spencer License 99</w:t>
            </w:r>
          </w:p>
        </w:tc>
        <w:tc>
          <w:tcPr>
            <w:tcW w:w="3870" w:type="dxa"/>
          </w:tcPr>
          <w:p>
            <w:pPr>
              <w:pStyle w:val="TableParagraph"/>
              <w:rPr>
                <w:sz w:val="19"/>
              </w:rPr>
            </w:pPr>
            <w:hyperlink r:id="rId356">
              <w:r>
                <w:rPr>
                  <w:color w:val="1154CC"/>
                  <w:w w:val="105"/>
                  <w:sz w:val="19"/>
                  <w:u w:val="single" w:color="1154CC"/>
                </w:rPr>
                <w:t>Spencer­99</w:t>
              </w:r>
            </w:hyperlink>
          </w:p>
        </w:tc>
        <w:tc>
          <w:tcPr>
            <w:tcW w:w="720" w:type="dxa"/>
          </w:tcPr>
          <w:p>
            <w:pPr/>
          </w:p>
        </w:tc>
      </w:tr>
      <w:tr>
        <w:trPr>
          <w:trHeight w:val="495" w:hRule="exact"/>
        </w:trPr>
        <w:tc>
          <w:tcPr>
            <w:tcW w:w="5220" w:type="dxa"/>
          </w:tcPr>
          <w:p>
            <w:pPr>
              <w:pStyle w:val="TableParagraph"/>
              <w:rPr>
                <w:sz w:val="19"/>
              </w:rPr>
            </w:pPr>
            <w:r>
              <w:rPr>
                <w:w w:val="105"/>
                <w:sz w:val="19"/>
              </w:rPr>
              <w:t>Sun Public License v1.0</w:t>
            </w:r>
          </w:p>
        </w:tc>
        <w:tc>
          <w:tcPr>
            <w:tcW w:w="3870" w:type="dxa"/>
          </w:tcPr>
          <w:p>
            <w:pPr>
              <w:pStyle w:val="TableParagraph"/>
              <w:rPr>
                <w:sz w:val="19"/>
              </w:rPr>
            </w:pPr>
            <w:hyperlink r:id="rId357">
              <w:r>
                <w:rPr>
                  <w:color w:val="1154CC"/>
                  <w:w w:val="105"/>
                  <w:sz w:val="19"/>
                  <w:u w:val="single" w:color="1154CC"/>
                </w:rPr>
                <w:t>SPL­1.0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SugarCRM Public License v1.1.3</w:t>
            </w:r>
          </w:p>
        </w:tc>
        <w:tc>
          <w:tcPr>
            <w:tcW w:w="3870" w:type="dxa"/>
          </w:tcPr>
          <w:p>
            <w:pPr>
              <w:pStyle w:val="TableParagraph"/>
              <w:rPr>
                <w:sz w:val="19"/>
              </w:rPr>
            </w:pPr>
            <w:hyperlink r:id="rId358">
              <w:r>
                <w:rPr>
                  <w:color w:val="1154CC"/>
                  <w:w w:val="105"/>
                  <w:sz w:val="19"/>
                  <w:u w:val="single" w:color="1154CC"/>
                </w:rPr>
                <w:t>SugarCRM­1.1.3</w:t>
              </w:r>
            </w:hyperlink>
          </w:p>
        </w:tc>
        <w:tc>
          <w:tcPr>
            <w:tcW w:w="720" w:type="dxa"/>
          </w:tcPr>
          <w:p>
            <w:pPr/>
          </w:p>
        </w:tc>
      </w:tr>
      <w:tr>
        <w:trPr>
          <w:trHeight w:val="765" w:hRule="exact"/>
        </w:trPr>
        <w:tc>
          <w:tcPr>
            <w:tcW w:w="5220" w:type="dxa"/>
          </w:tcPr>
          <w:p>
            <w:pPr>
              <w:pStyle w:val="TableParagraph"/>
              <w:spacing w:line="297" w:lineRule="auto"/>
              <w:ind w:right="900"/>
              <w:rPr>
                <w:sz w:val="19"/>
              </w:rPr>
            </w:pPr>
            <w:r>
              <w:rPr>
                <w:w w:val="105"/>
                <w:sz w:val="19"/>
              </w:rPr>
              <w:t>Scheme</w:t>
            </w:r>
            <w:r>
              <w:rPr>
                <w:spacing w:val="-20"/>
                <w:w w:val="105"/>
                <w:sz w:val="19"/>
              </w:rPr>
              <w:t> </w:t>
            </w:r>
            <w:r>
              <w:rPr>
                <w:w w:val="105"/>
                <w:sz w:val="19"/>
              </w:rPr>
              <w:t>Widget</w:t>
            </w:r>
            <w:r>
              <w:rPr>
                <w:spacing w:val="-20"/>
                <w:w w:val="105"/>
                <w:sz w:val="19"/>
              </w:rPr>
              <w:t> </w:t>
            </w:r>
            <w:r>
              <w:rPr>
                <w:w w:val="105"/>
                <w:sz w:val="19"/>
              </w:rPr>
              <w:t>Library</w:t>
            </w:r>
            <w:r>
              <w:rPr>
                <w:spacing w:val="-20"/>
                <w:w w:val="105"/>
                <w:sz w:val="19"/>
              </w:rPr>
              <w:t> </w:t>
            </w:r>
            <w:r>
              <w:rPr>
                <w:w w:val="105"/>
                <w:sz w:val="19"/>
              </w:rPr>
              <w:t>(SWL)</w:t>
            </w:r>
            <w:r>
              <w:rPr>
                <w:spacing w:val="-20"/>
                <w:w w:val="105"/>
                <w:sz w:val="19"/>
              </w:rPr>
              <w:t> </w:t>
            </w:r>
            <w:r>
              <w:rPr>
                <w:w w:val="105"/>
                <w:sz w:val="19"/>
              </w:rPr>
              <w:t>Software</w:t>
            </w:r>
            <w:r>
              <w:rPr>
                <w:spacing w:val="-20"/>
                <w:w w:val="105"/>
                <w:sz w:val="19"/>
              </w:rPr>
              <w:t> </w:t>
            </w:r>
            <w:r>
              <w:rPr>
                <w:w w:val="105"/>
                <w:sz w:val="19"/>
              </w:rPr>
              <w:t>License Agreement</w:t>
            </w:r>
          </w:p>
        </w:tc>
        <w:tc>
          <w:tcPr>
            <w:tcW w:w="3870" w:type="dxa"/>
          </w:tcPr>
          <w:p>
            <w:pPr>
              <w:pStyle w:val="TableParagraph"/>
              <w:rPr>
                <w:sz w:val="19"/>
              </w:rPr>
            </w:pPr>
            <w:hyperlink r:id="rId359">
              <w:r>
                <w:rPr>
                  <w:color w:val="1154CC"/>
                  <w:w w:val="105"/>
                  <w:sz w:val="19"/>
                  <w:u w:val="single" w:color="1154CC"/>
                </w:rPr>
                <w:t>SWL</w:t>
              </w:r>
            </w:hyperlink>
          </w:p>
        </w:tc>
        <w:tc>
          <w:tcPr>
            <w:tcW w:w="720" w:type="dxa"/>
          </w:tcPr>
          <w:p>
            <w:pPr/>
          </w:p>
        </w:tc>
      </w:tr>
      <w:tr>
        <w:trPr>
          <w:trHeight w:val="495" w:hRule="exact"/>
        </w:trPr>
        <w:tc>
          <w:tcPr>
            <w:tcW w:w="5220" w:type="dxa"/>
          </w:tcPr>
          <w:p>
            <w:pPr>
              <w:pStyle w:val="TableParagraph"/>
              <w:rPr>
                <w:sz w:val="19"/>
              </w:rPr>
            </w:pPr>
            <w:r>
              <w:rPr>
                <w:w w:val="105"/>
                <w:sz w:val="19"/>
              </w:rPr>
              <w:t>TCL/TK License</w:t>
            </w:r>
          </w:p>
        </w:tc>
        <w:tc>
          <w:tcPr>
            <w:tcW w:w="3870" w:type="dxa"/>
          </w:tcPr>
          <w:p>
            <w:pPr>
              <w:pStyle w:val="TableParagraph"/>
              <w:rPr>
                <w:sz w:val="19"/>
              </w:rPr>
            </w:pPr>
            <w:hyperlink r:id="rId360">
              <w:r>
                <w:rPr>
                  <w:color w:val="1154CC"/>
                  <w:w w:val="105"/>
                  <w:sz w:val="19"/>
                  <w:u w:val="single" w:color="1154CC"/>
                </w:rPr>
                <w:t>TCL</w:t>
              </w:r>
            </w:hyperlink>
          </w:p>
        </w:tc>
        <w:tc>
          <w:tcPr>
            <w:tcW w:w="720" w:type="dxa"/>
          </w:tcPr>
          <w:p>
            <w:pPr/>
          </w:p>
        </w:tc>
      </w:tr>
      <w:tr>
        <w:trPr>
          <w:trHeight w:val="495" w:hRule="exact"/>
        </w:trPr>
        <w:tc>
          <w:tcPr>
            <w:tcW w:w="5220" w:type="dxa"/>
          </w:tcPr>
          <w:p>
            <w:pPr>
              <w:pStyle w:val="TableParagraph"/>
              <w:rPr>
                <w:sz w:val="19"/>
              </w:rPr>
            </w:pPr>
            <w:r>
              <w:rPr>
                <w:w w:val="105"/>
                <w:sz w:val="19"/>
              </w:rPr>
              <w:t>TMate Open Source License</w:t>
            </w:r>
          </w:p>
        </w:tc>
        <w:tc>
          <w:tcPr>
            <w:tcW w:w="3870" w:type="dxa"/>
          </w:tcPr>
          <w:p>
            <w:pPr>
              <w:pStyle w:val="TableParagraph"/>
              <w:rPr>
                <w:sz w:val="19"/>
              </w:rPr>
            </w:pPr>
            <w:hyperlink r:id="rId361">
              <w:r>
                <w:rPr>
                  <w:color w:val="1154CC"/>
                  <w:w w:val="105"/>
                  <w:sz w:val="19"/>
                  <w:u w:val="single" w:color="1154CC"/>
                </w:rPr>
                <w:t>TMate</w:t>
              </w:r>
            </w:hyperlink>
          </w:p>
        </w:tc>
        <w:tc>
          <w:tcPr>
            <w:tcW w:w="720" w:type="dxa"/>
          </w:tcPr>
          <w:p>
            <w:pPr/>
          </w:p>
        </w:tc>
      </w:tr>
      <w:tr>
        <w:trPr>
          <w:trHeight w:val="495" w:hRule="exact"/>
        </w:trPr>
        <w:tc>
          <w:tcPr>
            <w:tcW w:w="5220" w:type="dxa"/>
          </w:tcPr>
          <w:p>
            <w:pPr>
              <w:pStyle w:val="TableParagraph"/>
              <w:rPr>
                <w:sz w:val="19"/>
              </w:rPr>
            </w:pPr>
            <w:r>
              <w:rPr>
                <w:w w:val="105"/>
                <w:sz w:val="19"/>
              </w:rPr>
              <w:t>TORQUE v2.5+ Software License v1.1</w:t>
            </w:r>
          </w:p>
        </w:tc>
        <w:tc>
          <w:tcPr>
            <w:tcW w:w="3870" w:type="dxa"/>
          </w:tcPr>
          <w:p>
            <w:pPr>
              <w:pStyle w:val="TableParagraph"/>
              <w:rPr>
                <w:sz w:val="19"/>
              </w:rPr>
            </w:pPr>
            <w:hyperlink r:id="rId362">
              <w:r>
                <w:rPr>
                  <w:color w:val="1154CC"/>
                  <w:w w:val="105"/>
                  <w:sz w:val="19"/>
                  <w:u w:val="single" w:color="1154CC"/>
                </w:rPr>
                <w:t>TORQUE­1.1</w:t>
              </w:r>
            </w:hyperlink>
          </w:p>
        </w:tc>
        <w:tc>
          <w:tcPr>
            <w:tcW w:w="720" w:type="dxa"/>
          </w:tcPr>
          <w:p>
            <w:pPr/>
          </w:p>
        </w:tc>
      </w:tr>
      <w:tr>
        <w:trPr>
          <w:trHeight w:val="495" w:hRule="exact"/>
        </w:trPr>
        <w:tc>
          <w:tcPr>
            <w:tcW w:w="5220" w:type="dxa"/>
          </w:tcPr>
          <w:p>
            <w:pPr>
              <w:pStyle w:val="TableParagraph"/>
              <w:rPr>
                <w:sz w:val="19"/>
              </w:rPr>
            </w:pPr>
            <w:r>
              <w:rPr>
                <w:w w:val="105"/>
                <w:sz w:val="19"/>
              </w:rPr>
              <w:t>Trusster Open Source License</w:t>
            </w:r>
          </w:p>
        </w:tc>
        <w:tc>
          <w:tcPr>
            <w:tcW w:w="3870" w:type="dxa"/>
          </w:tcPr>
          <w:p>
            <w:pPr>
              <w:pStyle w:val="TableParagraph"/>
              <w:rPr>
                <w:sz w:val="19"/>
              </w:rPr>
            </w:pPr>
            <w:hyperlink r:id="rId363">
              <w:r>
                <w:rPr>
                  <w:color w:val="1154CC"/>
                  <w:w w:val="105"/>
                  <w:sz w:val="19"/>
                  <w:u w:val="single" w:color="1154CC"/>
                </w:rPr>
                <w:t>TOSL</w:t>
              </w:r>
            </w:hyperlink>
          </w:p>
        </w:tc>
        <w:tc>
          <w:tcPr>
            <w:tcW w:w="720" w:type="dxa"/>
          </w:tcPr>
          <w:p>
            <w:pPr/>
          </w:p>
        </w:tc>
      </w:tr>
      <w:tr>
        <w:trPr>
          <w:trHeight w:val="495" w:hRule="exact"/>
        </w:trPr>
        <w:tc>
          <w:tcPr>
            <w:tcW w:w="5220" w:type="dxa"/>
          </w:tcPr>
          <w:p>
            <w:pPr>
              <w:pStyle w:val="TableParagraph"/>
              <w:rPr>
                <w:sz w:val="19"/>
              </w:rPr>
            </w:pPr>
            <w:r>
              <w:rPr>
                <w:w w:val="105"/>
                <w:sz w:val="19"/>
              </w:rPr>
              <w:t>Unicode Terms of Use</w:t>
            </w:r>
          </w:p>
        </w:tc>
        <w:tc>
          <w:tcPr>
            <w:tcW w:w="3870" w:type="dxa"/>
          </w:tcPr>
          <w:p>
            <w:pPr>
              <w:pStyle w:val="TableParagraph"/>
              <w:rPr>
                <w:sz w:val="19"/>
              </w:rPr>
            </w:pPr>
            <w:hyperlink r:id="rId364">
              <w:r>
                <w:rPr>
                  <w:color w:val="1154CC"/>
                  <w:w w:val="105"/>
                  <w:sz w:val="19"/>
                  <w:u w:val="single" w:color="1154CC"/>
                </w:rPr>
                <w:t>Unicode­TOU</w:t>
              </w:r>
            </w:hyperlink>
          </w:p>
        </w:tc>
        <w:tc>
          <w:tcPr>
            <w:tcW w:w="720" w:type="dxa"/>
          </w:tcPr>
          <w:p>
            <w:pPr/>
          </w:p>
        </w:tc>
      </w:tr>
      <w:tr>
        <w:trPr>
          <w:trHeight w:val="495" w:hRule="exact"/>
        </w:trPr>
        <w:tc>
          <w:tcPr>
            <w:tcW w:w="5220" w:type="dxa"/>
          </w:tcPr>
          <w:p>
            <w:pPr>
              <w:pStyle w:val="TableParagraph"/>
              <w:rPr>
                <w:sz w:val="19"/>
              </w:rPr>
            </w:pPr>
            <w:r>
              <w:rPr>
                <w:w w:val="105"/>
                <w:sz w:val="19"/>
              </w:rPr>
              <w:t>The Unlicense</w:t>
            </w:r>
          </w:p>
        </w:tc>
        <w:tc>
          <w:tcPr>
            <w:tcW w:w="3870" w:type="dxa"/>
          </w:tcPr>
          <w:p>
            <w:pPr>
              <w:pStyle w:val="TableParagraph"/>
              <w:rPr>
                <w:sz w:val="19"/>
              </w:rPr>
            </w:pPr>
            <w:hyperlink r:id="rId365">
              <w:r>
                <w:rPr>
                  <w:color w:val="1154CC"/>
                  <w:w w:val="105"/>
                  <w:sz w:val="19"/>
                  <w:u w:val="single" w:color="1154CC"/>
                </w:rPr>
                <w:t>Unlicense</w:t>
              </w:r>
            </w:hyperlink>
          </w:p>
        </w:tc>
        <w:tc>
          <w:tcPr>
            <w:tcW w:w="720" w:type="dxa"/>
          </w:tcPr>
          <w:p>
            <w:pPr/>
          </w:p>
        </w:tc>
      </w:tr>
      <w:tr>
        <w:trPr>
          <w:trHeight w:val="495" w:hRule="exact"/>
        </w:trPr>
        <w:tc>
          <w:tcPr>
            <w:tcW w:w="5220" w:type="dxa"/>
          </w:tcPr>
          <w:p>
            <w:pPr>
              <w:pStyle w:val="TableParagraph"/>
              <w:rPr>
                <w:sz w:val="19"/>
              </w:rPr>
            </w:pPr>
            <w:r>
              <w:rPr>
                <w:w w:val="105"/>
                <w:sz w:val="19"/>
              </w:rPr>
              <w:t>Universal Permissive Licenses v1.0</w:t>
            </w:r>
          </w:p>
        </w:tc>
        <w:tc>
          <w:tcPr>
            <w:tcW w:w="3870" w:type="dxa"/>
          </w:tcPr>
          <w:p>
            <w:pPr>
              <w:pStyle w:val="TableParagraph"/>
              <w:rPr>
                <w:sz w:val="19"/>
              </w:rPr>
            </w:pPr>
            <w:hyperlink r:id="rId366">
              <w:r>
                <w:rPr>
                  <w:color w:val="1154CC"/>
                  <w:w w:val="105"/>
                  <w:sz w:val="19"/>
                  <w:u w:val="single" w:color="1154CC"/>
                </w:rPr>
                <w:t>UPL­1.0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Vim License</w:t>
            </w:r>
          </w:p>
        </w:tc>
        <w:tc>
          <w:tcPr>
            <w:tcW w:w="3870" w:type="dxa"/>
          </w:tcPr>
          <w:p>
            <w:pPr>
              <w:pStyle w:val="TableParagraph"/>
              <w:rPr>
                <w:sz w:val="19"/>
              </w:rPr>
            </w:pPr>
            <w:hyperlink r:id="rId367">
              <w:r>
                <w:rPr>
                  <w:color w:val="1154CC"/>
                  <w:w w:val="105"/>
                  <w:sz w:val="19"/>
                  <w:u w:val="single" w:color="1154CC"/>
                </w:rPr>
                <w:t>Vim</w:t>
              </w:r>
            </w:hyperlink>
          </w:p>
        </w:tc>
        <w:tc>
          <w:tcPr>
            <w:tcW w:w="720" w:type="dxa"/>
          </w:tcPr>
          <w:p>
            <w:pPr/>
          </w:p>
        </w:tc>
      </w:tr>
      <w:tr>
        <w:trPr>
          <w:trHeight w:val="495" w:hRule="exact"/>
        </w:trPr>
        <w:tc>
          <w:tcPr>
            <w:tcW w:w="5220" w:type="dxa"/>
          </w:tcPr>
          <w:p>
            <w:pPr>
              <w:pStyle w:val="TableParagraph"/>
              <w:rPr>
                <w:sz w:val="19"/>
              </w:rPr>
            </w:pPr>
            <w:r>
              <w:rPr>
                <w:w w:val="105"/>
                <w:sz w:val="19"/>
              </w:rPr>
              <w:t>VOSTROM Public License for Open Source</w:t>
            </w:r>
          </w:p>
        </w:tc>
        <w:tc>
          <w:tcPr>
            <w:tcW w:w="3870" w:type="dxa"/>
          </w:tcPr>
          <w:p>
            <w:pPr>
              <w:pStyle w:val="TableParagraph"/>
              <w:rPr>
                <w:sz w:val="19"/>
              </w:rPr>
            </w:pPr>
            <w:hyperlink r:id="rId368">
              <w:r>
                <w:rPr>
                  <w:color w:val="1154CC"/>
                  <w:w w:val="105"/>
                  <w:sz w:val="19"/>
                  <w:u w:val="single" w:color="1154CC"/>
                </w:rPr>
                <w:t>VOSTROM</w:t>
              </w:r>
            </w:hyperlink>
          </w:p>
        </w:tc>
        <w:tc>
          <w:tcPr>
            <w:tcW w:w="720" w:type="dxa"/>
          </w:tcPr>
          <w:p>
            <w:pPr/>
          </w:p>
        </w:tc>
      </w:tr>
      <w:tr>
        <w:trPr>
          <w:trHeight w:val="495" w:hRule="exact"/>
        </w:trPr>
        <w:tc>
          <w:tcPr>
            <w:tcW w:w="5220" w:type="dxa"/>
          </w:tcPr>
          <w:p>
            <w:pPr>
              <w:pStyle w:val="TableParagraph"/>
              <w:rPr>
                <w:sz w:val="19"/>
              </w:rPr>
            </w:pPr>
            <w:r>
              <w:rPr>
                <w:w w:val="105"/>
                <w:sz w:val="19"/>
              </w:rPr>
              <w:t>Vovida Software License v1.0</w:t>
            </w:r>
          </w:p>
        </w:tc>
        <w:tc>
          <w:tcPr>
            <w:tcW w:w="3870" w:type="dxa"/>
          </w:tcPr>
          <w:p>
            <w:pPr>
              <w:pStyle w:val="TableParagraph"/>
              <w:rPr>
                <w:sz w:val="19"/>
              </w:rPr>
            </w:pPr>
            <w:hyperlink r:id="rId369">
              <w:r>
                <w:rPr>
                  <w:color w:val="1154CC"/>
                  <w:w w:val="105"/>
                  <w:sz w:val="19"/>
                  <w:u w:val="single" w:color="1154CC"/>
                </w:rPr>
                <w:t>VSL­1.0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W3C Software Notice and License (2002­12­31)</w:t>
            </w:r>
          </w:p>
        </w:tc>
        <w:tc>
          <w:tcPr>
            <w:tcW w:w="3870" w:type="dxa"/>
          </w:tcPr>
          <w:p>
            <w:pPr>
              <w:pStyle w:val="TableParagraph"/>
              <w:rPr>
                <w:sz w:val="19"/>
              </w:rPr>
            </w:pPr>
            <w:hyperlink r:id="rId370">
              <w:r>
                <w:rPr>
                  <w:color w:val="1154CC"/>
                  <w:w w:val="105"/>
                  <w:sz w:val="19"/>
                  <w:u w:val="single" w:color="1154CC"/>
                </w:rPr>
                <w:t>W3C</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W3C Software Notice and License (1998­07­20)</w:t>
            </w:r>
          </w:p>
        </w:tc>
        <w:tc>
          <w:tcPr>
            <w:tcW w:w="3870" w:type="dxa"/>
          </w:tcPr>
          <w:p>
            <w:pPr>
              <w:pStyle w:val="TableParagraph"/>
              <w:rPr>
                <w:sz w:val="19"/>
              </w:rPr>
            </w:pPr>
            <w:hyperlink r:id="rId371">
              <w:r>
                <w:rPr>
                  <w:color w:val="1154CC"/>
                  <w:w w:val="105"/>
                  <w:sz w:val="19"/>
                  <w:u w:val="single" w:color="1154CC"/>
                </w:rPr>
                <w:t>W3C­19980720</w:t>
              </w:r>
            </w:hyperlink>
          </w:p>
        </w:tc>
        <w:tc>
          <w:tcPr>
            <w:tcW w:w="720" w:type="dxa"/>
          </w:tcPr>
          <w:p>
            <w:pPr/>
          </w:p>
        </w:tc>
      </w:tr>
      <w:tr>
        <w:trPr>
          <w:trHeight w:val="495" w:hRule="exact"/>
        </w:trPr>
        <w:tc>
          <w:tcPr>
            <w:tcW w:w="5220" w:type="dxa"/>
          </w:tcPr>
          <w:p>
            <w:pPr>
              <w:pStyle w:val="TableParagraph"/>
              <w:rPr>
                <w:sz w:val="19"/>
              </w:rPr>
            </w:pPr>
            <w:r>
              <w:rPr>
                <w:w w:val="105"/>
                <w:sz w:val="19"/>
              </w:rPr>
              <w:t>Sybase Open Watcom Public License 1.0</w:t>
            </w:r>
          </w:p>
        </w:tc>
        <w:tc>
          <w:tcPr>
            <w:tcW w:w="3870" w:type="dxa"/>
          </w:tcPr>
          <w:p>
            <w:pPr>
              <w:pStyle w:val="TableParagraph"/>
              <w:rPr>
                <w:sz w:val="19"/>
              </w:rPr>
            </w:pPr>
            <w:hyperlink r:id="rId372">
              <w:r>
                <w:rPr>
                  <w:color w:val="1154CC"/>
                  <w:w w:val="105"/>
                  <w:sz w:val="19"/>
                  <w:u w:val="single" w:color="1154CC"/>
                </w:rPr>
                <w:t>Watcom­1.0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Wsuipa License</w:t>
            </w:r>
          </w:p>
        </w:tc>
        <w:tc>
          <w:tcPr>
            <w:tcW w:w="3870" w:type="dxa"/>
          </w:tcPr>
          <w:p>
            <w:pPr>
              <w:pStyle w:val="TableParagraph"/>
              <w:rPr>
                <w:sz w:val="19"/>
              </w:rPr>
            </w:pPr>
            <w:hyperlink r:id="rId373">
              <w:r>
                <w:rPr>
                  <w:color w:val="1154CC"/>
                  <w:w w:val="105"/>
                  <w:sz w:val="19"/>
                  <w:u w:val="single" w:color="1154CC"/>
                </w:rPr>
                <w:t>Wsuipa</w:t>
              </w:r>
            </w:hyperlink>
          </w:p>
        </w:tc>
        <w:tc>
          <w:tcPr>
            <w:tcW w:w="720" w:type="dxa"/>
          </w:tcPr>
          <w:p>
            <w:pPr/>
          </w:p>
        </w:tc>
      </w:tr>
      <w:tr>
        <w:trPr>
          <w:trHeight w:val="495" w:hRule="exact"/>
        </w:trPr>
        <w:tc>
          <w:tcPr>
            <w:tcW w:w="5220" w:type="dxa"/>
          </w:tcPr>
          <w:p>
            <w:pPr>
              <w:pStyle w:val="TableParagraph"/>
              <w:rPr>
                <w:sz w:val="19"/>
              </w:rPr>
            </w:pPr>
            <w:r>
              <w:rPr>
                <w:w w:val="105"/>
                <w:sz w:val="19"/>
              </w:rPr>
              <w:t>Do What The F*ck You Want To Public License</w:t>
            </w:r>
          </w:p>
        </w:tc>
        <w:tc>
          <w:tcPr>
            <w:tcW w:w="3870" w:type="dxa"/>
          </w:tcPr>
          <w:p>
            <w:pPr>
              <w:pStyle w:val="TableParagraph"/>
              <w:rPr>
                <w:sz w:val="19"/>
              </w:rPr>
            </w:pPr>
            <w:hyperlink r:id="rId374">
              <w:r>
                <w:rPr>
                  <w:color w:val="1154CC"/>
                  <w:w w:val="105"/>
                  <w:sz w:val="19"/>
                  <w:u w:val="single" w:color="1154CC"/>
                </w:rPr>
                <w:t>WTFPL</w:t>
              </w:r>
            </w:hyperlink>
          </w:p>
        </w:tc>
        <w:tc>
          <w:tcPr>
            <w:tcW w:w="720" w:type="dxa"/>
          </w:tcPr>
          <w:p>
            <w:pPr/>
          </w:p>
        </w:tc>
      </w:tr>
      <w:tr>
        <w:trPr>
          <w:trHeight w:val="495" w:hRule="exact"/>
        </w:trPr>
        <w:tc>
          <w:tcPr>
            <w:tcW w:w="5220" w:type="dxa"/>
          </w:tcPr>
          <w:p>
            <w:pPr>
              <w:pStyle w:val="TableParagraph"/>
              <w:rPr>
                <w:sz w:val="19"/>
              </w:rPr>
            </w:pPr>
            <w:r>
              <w:rPr>
                <w:w w:val="105"/>
                <w:sz w:val="19"/>
              </w:rPr>
              <w:t>X11 License</w:t>
            </w:r>
          </w:p>
        </w:tc>
        <w:tc>
          <w:tcPr>
            <w:tcW w:w="3870" w:type="dxa"/>
          </w:tcPr>
          <w:p>
            <w:pPr>
              <w:pStyle w:val="TableParagraph"/>
              <w:rPr>
                <w:sz w:val="19"/>
              </w:rPr>
            </w:pPr>
            <w:hyperlink r:id="rId375">
              <w:r>
                <w:rPr>
                  <w:color w:val="1154CC"/>
                  <w:w w:val="105"/>
                  <w:sz w:val="19"/>
                  <w:u w:val="single" w:color="1154CC"/>
                </w:rPr>
                <w:t>X11</w:t>
              </w:r>
            </w:hyperlink>
          </w:p>
        </w:tc>
        <w:tc>
          <w:tcPr>
            <w:tcW w:w="720" w:type="dxa"/>
          </w:tcPr>
          <w:p>
            <w:pPr/>
          </w:p>
        </w:tc>
      </w:tr>
      <w:tr>
        <w:trPr>
          <w:trHeight w:val="495" w:hRule="exact"/>
        </w:trPr>
        <w:tc>
          <w:tcPr>
            <w:tcW w:w="5220" w:type="dxa"/>
          </w:tcPr>
          <w:p>
            <w:pPr>
              <w:pStyle w:val="TableParagraph"/>
              <w:rPr>
                <w:sz w:val="19"/>
              </w:rPr>
            </w:pPr>
            <w:r>
              <w:rPr>
                <w:w w:val="105"/>
                <w:sz w:val="19"/>
              </w:rPr>
              <w:t>Xerox License</w:t>
            </w:r>
          </w:p>
        </w:tc>
        <w:tc>
          <w:tcPr>
            <w:tcW w:w="3870" w:type="dxa"/>
          </w:tcPr>
          <w:p>
            <w:pPr>
              <w:pStyle w:val="TableParagraph"/>
              <w:rPr>
                <w:sz w:val="19"/>
              </w:rPr>
            </w:pPr>
            <w:hyperlink r:id="rId376">
              <w:r>
                <w:rPr>
                  <w:color w:val="1154CC"/>
                  <w:w w:val="105"/>
                  <w:sz w:val="19"/>
                  <w:u w:val="single" w:color="1154CC"/>
                </w:rPr>
                <w:t>Xerox</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3870"/>
        <w:gridCol w:w="720"/>
      </w:tblGrid>
      <w:tr>
        <w:trPr>
          <w:trHeight w:val="495" w:hRule="exact"/>
        </w:trPr>
        <w:tc>
          <w:tcPr>
            <w:tcW w:w="5220" w:type="dxa"/>
          </w:tcPr>
          <w:p>
            <w:pPr>
              <w:pStyle w:val="TableParagraph"/>
              <w:rPr>
                <w:sz w:val="19"/>
              </w:rPr>
            </w:pPr>
            <w:r>
              <w:rPr>
                <w:w w:val="105"/>
                <w:sz w:val="19"/>
              </w:rPr>
              <w:t>XFree86 License 1.1</w:t>
            </w:r>
          </w:p>
        </w:tc>
        <w:tc>
          <w:tcPr>
            <w:tcW w:w="3870" w:type="dxa"/>
          </w:tcPr>
          <w:p>
            <w:pPr>
              <w:pStyle w:val="TableParagraph"/>
              <w:rPr>
                <w:sz w:val="19"/>
              </w:rPr>
            </w:pPr>
            <w:hyperlink r:id="rId377">
              <w:r>
                <w:rPr>
                  <w:color w:val="1154CC"/>
                  <w:w w:val="105"/>
                  <w:sz w:val="19"/>
                  <w:u w:val="single" w:color="1154CC"/>
                </w:rPr>
                <w:t>XFree86­1.1</w:t>
              </w:r>
            </w:hyperlink>
          </w:p>
        </w:tc>
        <w:tc>
          <w:tcPr>
            <w:tcW w:w="720" w:type="dxa"/>
          </w:tcPr>
          <w:p>
            <w:pPr/>
          </w:p>
        </w:tc>
      </w:tr>
      <w:tr>
        <w:trPr>
          <w:trHeight w:val="495" w:hRule="exact"/>
        </w:trPr>
        <w:tc>
          <w:tcPr>
            <w:tcW w:w="5220" w:type="dxa"/>
          </w:tcPr>
          <w:p>
            <w:pPr>
              <w:pStyle w:val="TableParagraph"/>
              <w:rPr>
                <w:sz w:val="19"/>
              </w:rPr>
            </w:pPr>
            <w:r>
              <w:rPr>
                <w:w w:val="105"/>
                <w:sz w:val="19"/>
              </w:rPr>
              <w:t>xinetd License</w:t>
            </w:r>
          </w:p>
        </w:tc>
        <w:tc>
          <w:tcPr>
            <w:tcW w:w="3870" w:type="dxa"/>
          </w:tcPr>
          <w:p>
            <w:pPr>
              <w:pStyle w:val="TableParagraph"/>
              <w:rPr>
                <w:sz w:val="19"/>
              </w:rPr>
            </w:pPr>
            <w:hyperlink r:id="rId378">
              <w:r>
                <w:rPr>
                  <w:color w:val="1154CC"/>
                  <w:w w:val="105"/>
                  <w:sz w:val="19"/>
                  <w:u w:val="single" w:color="1154CC"/>
                </w:rPr>
                <w:t>xinetd</w:t>
              </w:r>
            </w:hyperlink>
          </w:p>
        </w:tc>
        <w:tc>
          <w:tcPr>
            <w:tcW w:w="720" w:type="dxa"/>
          </w:tcPr>
          <w:p>
            <w:pPr/>
          </w:p>
        </w:tc>
      </w:tr>
      <w:tr>
        <w:trPr>
          <w:trHeight w:val="495" w:hRule="exact"/>
        </w:trPr>
        <w:tc>
          <w:tcPr>
            <w:tcW w:w="5220" w:type="dxa"/>
          </w:tcPr>
          <w:p>
            <w:pPr>
              <w:pStyle w:val="TableParagraph"/>
              <w:rPr>
                <w:sz w:val="19"/>
              </w:rPr>
            </w:pPr>
            <w:r>
              <w:rPr>
                <w:w w:val="105"/>
                <w:sz w:val="19"/>
              </w:rPr>
              <w:t>X.Net License</w:t>
            </w:r>
          </w:p>
        </w:tc>
        <w:tc>
          <w:tcPr>
            <w:tcW w:w="3870" w:type="dxa"/>
          </w:tcPr>
          <w:p>
            <w:pPr>
              <w:pStyle w:val="TableParagraph"/>
              <w:rPr>
                <w:sz w:val="19"/>
              </w:rPr>
            </w:pPr>
            <w:hyperlink r:id="rId379">
              <w:r>
                <w:rPr>
                  <w:color w:val="1154CC"/>
                  <w:w w:val="105"/>
                  <w:sz w:val="19"/>
                  <w:u w:val="single" w:color="1154CC"/>
                </w:rPr>
                <w:t>Xnet</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XPP License</w:t>
            </w:r>
          </w:p>
        </w:tc>
        <w:tc>
          <w:tcPr>
            <w:tcW w:w="3870" w:type="dxa"/>
          </w:tcPr>
          <w:p>
            <w:pPr>
              <w:pStyle w:val="TableParagraph"/>
              <w:rPr>
                <w:sz w:val="19"/>
              </w:rPr>
            </w:pPr>
            <w:hyperlink r:id="rId380">
              <w:r>
                <w:rPr>
                  <w:color w:val="1154CC"/>
                  <w:w w:val="105"/>
                  <w:sz w:val="19"/>
                  <w:u w:val="single" w:color="1154CC"/>
                </w:rPr>
                <w:t>xpp</w:t>
              </w:r>
            </w:hyperlink>
          </w:p>
        </w:tc>
        <w:tc>
          <w:tcPr>
            <w:tcW w:w="720" w:type="dxa"/>
          </w:tcPr>
          <w:p>
            <w:pPr/>
          </w:p>
        </w:tc>
      </w:tr>
      <w:tr>
        <w:trPr>
          <w:trHeight w:val="495" w:hRule="exact"/>
        </w:trPr>
        <w:tc>
          <w:tcPr>
            <w:tcW w:w="5220" w:type="dxa"/>
          </w:tcPr>
          <w:p>
            <w:pPr>
              <w:pStyle w:val="TableParagraph"/>
              <w:rPr>
                <w:sz w:val="19"/>
              </w:rPr>
            </w:pPr>
            <w:r>
              <w:rPr>
                <w:w w:val="105"/>
                <w:sz w:val="19"/>
              </w:rPr>
              <w:t>XSkat License</w:t>
            </w:r>
          </w:p>
        </w:tc>
        <w:tc>
          <w:tcPr>
            <w:tcW w:w="3870" w:type="dxa"/>
          </w:tcPr>
          <w:p>
            <w:pPr>
              <w:pStyle w:val="TableParagraph"/>
              <w:rPr>
                <w:sz w:val="19"/>
              </w:rPr>
            </w:pPr>
            <w:hyperlink r:id="rId381">
              <w:r>
                <w:rPr>
                  <w:color w:val="1154CC"/>
                  <w:w w:val="105"/>
                  <w:sz w:val="19"/>
                  <w:u w:val="single" w:color="1154CC"/>
                </w:rPr>
                <w:t>XSkat</w:t>
              </w:r>
            </w:hyperlink>
          </w:p>
        </w:tc>
        <w:tc>
          <w:tcPr>
            <w:tcW w:w="720" w:type="dxa"/>
          </w:tcPr>
          <w:p>
            <w:pPr/>
          </w:p>
        </w:tc>
      </w:tr>
      <w:tr>
        <w:trPr>
          <w:trHeight w:val="495" w:hRule="exact"/>
        </w:trPr>
        <w:tc>
          <w:tcPr>
            <w:tcW w:w="5220" w:type="dxa"/>
          </w:tcPr>
          <w:p>
            <w:pPr>
              <w:pStyle w:val="TableParagraph"/>
              <w:rPr>
                <w:sz w:val="19"/>
              </w:rPr>
            </w:pPr>
            <w:r>
              <w:rPr>
                <w:w w:val="105"/>
                <w:sz w:val="19"/>
              </w:rPr>
              <w:t>Yahoo! Public License v1.0</w:t>
            </w:r>
          </w:p>
        </w:tc>
        <w:tc>
          <w:tcPr>
            <w:tcW w:w="3870" w:type="dxa"/>
          </w:tcPr>
          <w:p>
            <w:pPr>
              <w:pStyle w:val="TableParagraph"/>
              <w:rPr>
                <w:sz w:val="19"/>
              </w:rPr>
            </w:pPr>
            <w:hyperlink r:id="rId382">
              <w:r>
                <w:rPr>
                  <w:color w:val="1154CC"/>
                  <w:w w:val="105"/>
                  <w:sz w:val="19"/>
                  <w:u w:val="single" w:color="1154CC"/>
                </w:rPr>
                <w:t>YPL­1.0</w:t>
              </w:r>
            </w:hyperlink>
          </w:p>
        </w:tc>
        <w:tc>
          <w:tcPr>
            <w:tcW w:w="720" w:type="dxa"/>
          </w:tcPr>
          <w:p>
            <w:pPr/>
          </w:p>
        </w:tc>
      </w:tr>
      <w:tr>
        <w:trPr>
          <w:trHeight w:val="495" w:hRule="exact"/>
        </w:trPr>
        <w:tc>
          <w:tcPr>
            <w:tcW w:w="5220" w:type="dxa"/>
          </w:tcPr>
          <w:p>
            <w:pPr>
              <w:pStyle w:val="TableParagraph"/>
              <w:rPr>
                <w:sz w:val="19"/>
              </w:rPr>
            </w:pPr>
            <w:r>
              <w:rPr>
                <w:w w:val="105"/>
                <w:sz w:val="19"/>
              </w:rPr>
              <w:t>Yahoo! Public License v1.1</w:t>
            </w:r>
          </w:p>
        </w:tc>
        <w:tc>
          <w:tcPr>
            <w:tcW w:w="3870" w:type="dxa"/>
          </w:tcPr>
          <w:p>
            <w:pPr>
              <w:pStyle w:val="TableParagraph"/>
              <w:rPr>
                <w:sz w:val="19"/>
              </w:rPr>
            </w:pPr>
            <w:hyperlink r:id="rId383">
              <w:r>
                <w:rPr>
                  <w:color w:val="1154CC"/>
                  <w:w w:val="105"/>
                  <w:sz w:val="19"/>
                  <w:u w:val="single" w:color="1154CC"/>
                </w:rPr>
                <w:t>YPL­1.1</w:t>
              </w:r>
            </w:hyperlink>
          </w:p>
        </w:tc>
        <w:tc>
          <w:tcPr>
            <w:tcW w:w="720" w:type="dxa"/>
          </w:tcPr>
          <w:p>
            <w:pPr/>
          </w:p>
        </w:tc>
      </w:tr>
      <w:tr>
        <w:trPr>
          <w:trHeight w:val="495" w:hRule="exact"/>
        </w:trPr>
        <w:tc>
          <w:tcPr>
            <w:tcW w:w="5220" w:type="dxa"/>
          </w:tcPr>
          <w:p>
            <w:pPr>
              <w:pStyle w:val="TableParagraph"/>
              <w:rPr>
                <w:sz w:val="19"/>
              </w:rPr>
            </w:pPr>
            <w:r>
              <w:rPr>
                <w:w w:val="105"/>
                <w:sz w:val="19"/>
              </w:rPr>
              <w:t>Zed License</w:t>
            </w:r>
          </w:p>
        </w:tc>
        <w:tc>
          <w:tcPr>
            <w:tcW w:w="3870" w:type="dxa"/>
          </w:tcPr>
          <w:p>
            <w:pPr>
              <w:pStyle w:val="TableParagraph"/>
              <w:rPr>
                <w:sz w:val="19"/>
              </w:rPr>
            </w:pPr>
            <w:hyperlink r:id="rId384">
              <w:r>
                <w:rPr>
                  <w:color w:val="1154CC"/>
                  <w:w w:val="105"/>
                  <w:sz w:val="19"/>
                  <w:u w:val="single" w:color="1154CC"/>
                </w:rPr>
                <w:t>Zed</w:t>
              </w:r>
            </w:hyperlink>
          </w:p>
        </w:tc>
        <w:tc>
          <w:tcPr>
            <w:tcW w:w="720" w:type="dxa"/>
          </w:tcPr>
          <w:p>
            <w:pPr/>
          </w:p>
        </w:tc>
      </w:tr>
      <w:tr>
        <w:trPr>
          <w:trHeight w:val="495" w:hRule="exact"/>
        </w:trPr>
        <w:tc>
          <w:tcPr>
            <w:tcW w:w="5220" w:type="dxa"/>
          </w:tcPr>
          <w:p>
            <w:pPr>
              <w:pStyle w:val="TableParagraph"/>
              <w:rPr>
                <w:sz w:val="19"/>
              </w:rPr>
            </w:pPr>
            <w:r>
              <w:rPr>
                <w:w w:val="105"/>
                <w:sz w:val="19"/>
              </w:rPr>
              <w:t>Zend License v2.0</w:t>
            </w:r>
          </w:p>
        </w:tc>
        <w:tc>
          <w:tcPr>
            <w:tcW w:w="3870" w:type="dxa"/>
          </w:tcPr>
          <w:p>
            <w:pPr>
              <w:pStyle w:val="TableParagraph"/>
              <w:rPr>
                <w:sz w:val="19"/>
              </w:rPr>
            </w:pPr>
            <w:hyperlink r:id="rId385">
              <w:r>
                <w:rPr>
                  <w:color w:val="1154CC"/>
                  <w:w w:val="105"/>
                  <w:sz w:val="19"/>
                  <w:u w:val="single" w:color="1154CC"/>
                </w:rPr>
                <w:t>Zend­2.0</w:t>
              </w:r>
            </w:hyperlink>
          </w:p>
        </w:tc>
        <w:tc>
          <w:tcPr>
            <w:tcW w:w="720" w:type="dxa"/>
          </w:tcPr>
          <w:p>
            <w:pPr/>
          </w:p>
        </w:tc>
      </w:tr>
      <w:tr>
        <w:trPr>
          <w:trHeight w:val="495" w:hRule="exact"/>
        </w:trPr>
        <w:tc>
          <w:tcPr>
            <w:tcW w:w="5220" w:type="dxa"/>
          </w:tcPr>
          <w:p>
            <w:pPr>
              <w:pStyle w:val="TableParagraph"/>
              <w:rPr>
                <w:sz w:val="19"/>
              </w:rPr>
            </w:pPr>
            <w:r>
              <w:rPr>
                <w:w w:val="105"/>
                <w:sz w:val="19"/>
              </w:rPr>
              <w:t>Zimbra Public License v1.3</w:t>
            </w:r>
          </w:p>
        </w:tc>
        <w:tc>
          <w:tcPr>
            <w:tcW w:w="3870" w:type="dxa"/>
          </w:tcPr>
          <w:p>
            <w:pPr>
              <w:pStyle w:val="TableParagraph"/>
              <w:rPr>
                <w:sz w:val="19"/>
              </w:rPr>
            </w:pPr>
            <w:hyperlink r:id="rId386">
              <w:r>
                <w:rPr>
                  <w:color w:val="1154CC"/>
                  <w:w w:val="105"/>
                  <w:sz w:val="19"/>
                  <w:u w:val="single" w:color="1154CC"/>
                </w:rPr>
                <w:t>Zimbra­1.3</w:t>
              </w:r>
            </w:hyperlink>
          </w:p>
        </w:tc>
        <w:tc>
          <w:tcPr>
            <w:tcW w:w="720" w:type="dxa"/>
          </w:tcPr>
          <w:p>
            <w:pPr/>
          </w:p>
        </w:tc>
      </w:tr>
      <w:tr>
        <w:trPr>
          <w:trHeight w:val="495" w:hRule="exact"/>
        </w:trPr>
        <w:tc>
          <w:tcPr>
            <w:tcW w:w="5220" w:type="dxa"/>
          </w:tcPr>
          <w:p>
            <w:pPr>
              <w:pStyle w:val="TableParagraph"/>
              <w:rPr>
                <w:sz w:val="19"/>
              </w:rPr>
            </w:pPr>
            <w:r>
              <w:rPr>
                <w:w w:val="105"/>
                <w:sz w:val="19"/>
              </w:rPr>
              <w:t>Zimbra Public License v1.4</w:t>
            </w:r>
          </w:p>
        </w:tc>
        <w:tc>
          <w:tcPr>
            <w:tcW w:w="3870" w:type="dxa"/>
          </w:tcPr>
          <w:p>
            <w:pPr>
              <w:pStyle w:val="TableParagraph"/>
              <w:rPr>
                <w:sz w:val="19"/>
              </w:rPr>
            </w:pPr>
            <w:hyperlink r:id="rId387">
              <w:r>
                <w:rPr>
                  <w:color w:val="1154CC"/>
                  <w:w w:val="105"/>
                  <w:sz w:val="19"/>
                  <w:u w:val="single" w:color="1154CC"/>
                </w:rPr>
                <w:t>Zimbra­1.4</w:t>
              </w:r>
            </w:hyperlink>
          </w:p>
        </w:tc>
        <w:tc>
          <w:tcPr>
            <w:tcW w:w="720" w:type="dxa"/>
          </w:tcPr>
          <w:p>
            <w:pPr/>
          </w:p>
        </w:tc>
      </w:tr>
      <w:tr>
        <w:trPr>
          <w:trHeight w:val="495" w:hRule="exact"/>
        </w:trPr>
        <w:tc>
          <w:tcPr>
            <w:tcW w:w="5220" w:type="dxa"/>
          </w:tcPr>
          <w:p>
            <w:pPr>
              <w:pStyle w:val="TableParagraph"/>
              <w:rPr>
                <w:sz w:val="19"/>
              </w:rPr>
            </w:pPr>
            <w:r>
              <w:rPr>
                <w:w w:val="105"/>
                <w:sz w:val="19"/>
              </w:rPr>
              <w:t>zlib License</w:t>
            </w:r>
          </w:p>
        </w:tc>
        <w:tc>
          <w:tcPr>
            <w:tcW w:w="3870" w:type="dxa"/>
          </w:tcPr>
          <w:p>
            <w:pPr>
              <w:pStyle w:val="TableParagraph"/>
              <w:rPr>
                <w:sz w:val="19"/>
              </w:rPr>
            </w:pPr>
            <w:hyperlink r:id="rId388">
              <w:r>
                <w:rPr>
                  <w:color w:val="1154CC"/>
                  <w:w w:val="105"/>
                  <w:sz w:val="19"/>
                  <w:u w:val="single" w:color="1154CC"/>
                </w:rPr>
                <w:t>Zlib</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zlib/libpng License with Acknowledgement</w:t>
            </w:r>
          </w:p>
        </w:tc>
        <w:tc>
          <w:tcPr>
            <w:tcW w:w="3870" w:type="dxa"/>
          </w:tcPr>
          <w:p>
            <w:pPr>
              <w:pStyle w:val="TableParagraph"/>
              <w:rPr>
                <w:sz w:val="19"/>
              </w:rPr>
            </w:pPr>
            <w:hyperlink r:id="rId389">
              <w:r>
                <w:rPr>
                  <w:color w:val="1154CC"/>
                  <w:w w:val="105"/>
                  <w:sz w:val="19"/>
                  <w:u w:val="single" w:color="1154CC"/>
                </w:rPr>
                <w:t>zlib­acknowledgement</w:t>
              </w:r>
            </w:hyperlink>
          </w:p>
        </w:tc>
        <w:tc>
          <w:tcPr>
            <w:tcW w:w="720" w:type="dxa"/>
          </w:tcPr>
          <w:p>
            <w:pPr/>
          </w:p>
        </w:tc>
      </w:tr>
      <w:tr>
        <w:trPr>
          <w:trHeight w:val="495" w:hRule="exact"/>
        </w:trPr>
        <w:tc>
          <w:tcPr>
            <w:tcW w:w="5220" w:type="dxa"/>
          </w:tcPr>
          <w:p>
            <w:pPr>
              <w:pStyle w:val="TableParagraph"/>
              <w:rPr>
                <w:sz w:val="19"/>
              </w:rPr>
            </w:pPr>
            <w:r>
              <w:rPr>
                <w:w w:val="105"/>
                <w:sz w:val="19"/>
              </w:rPr>
              <w:t>Zope Public License 1.1</w:t>
            </w:r>
          </w:p>
        </w:tc>
        <w:tc>
          <w:tcPr>
            <w:tcW w:w="3870" w:type="dxa"/>
          </w:tcPr>
          <w:p>
            <w:pPr>
              <w:pStyle w:val="TableParagraph"/>
              <w:rPr>
                <w:sz w:val="19"/>
              </w:rPr>
            </w:pPr>
            <w:hyperlink r:id="rId390">
              <w:r>
                <w:rPr>
                  <w:color w:val="1154CC"/>
                  <w:w w:val="105"/>
                  <w:sz w:val="19"/>
                  <w:u w:val="single" w:color="1154CC"/>
                </w:rPr>
                <w:t>ZPL­1.1</w:t>
              </w:r>
            </w:hyperlink>
          </w:p>
        </w:tc>
        <w:tc>
          <w:tcPr>
            <w:tcW w:w="720" w:type="dxa"/>
          </w:tcPr>
          <w:p>
            <w:pPr/>
          </w:p>
        </w:tc>
      </w:tr>
      <w:tr>
        <w:trPr>
          <w:trHeight w:val="495" w:hRule="exact"/>
        </w:trPr>
        <w:tc>
          <w:tcPr>
            <w:tcW w:w="5220" w:type="dxa"/>
          </w:tcPr>
          <w:p>
            <w:pPr>
              <w:pStyle w:val="TableParagraph"/>
              <w:rPr>
                <w:sz w:val="19"/>
              </w:rPr>
            </w:pPr>
            <w:r>
              <w:rPr>
                <w:w w:val="105"/>
                <w:sz w:val="19"/>
              </w:rPr>
              <w:t>Zope Public License 2.0</w:t>
            </w:r>
          </w:p>
        </w:tc>
        <w:tc>
          <w:tcPr>
            <w:tcW w:w="3870" w:type="dxa"/>
          </w:tcPr>
          <w:p>
            <w:pPr>
              <w:pStyle w:val="TableParagraph"/>
              <w:rPr>
                <w:sz w:val="19"/>
              </w:rPr>
            </w:pPr>
            <w:hyperlink r:id="rId391">
              <w:r>
                <w:rPr>
                  <w:color w:val="1154CC"/>
                  <w:w w:val="105"/>
                  <w:sz w:val="19"/>
                  <w:u w:val="single" w:color="1154CC"/>
                </w:rPr>
                <w:t>ZPL­2.0</w:t>
              </w:r>
            </w:hyperlink>
          </w:p>
        </w:tc>
        <w:tc>
          <w:tcPr>
            <w:tcW w:w="720" w:type="dxa"/>
          </w:tcPr>
          <w:p>
            <w:pPr>
              <w:pStyle w:val="TableParagraph"/>
              <w:rPr>
                <w:sz w:val="19"/>
              </w:rPr>
            </w:pPr>
            <w:r>
              <w:rPr>
                <w:w w:val="102"/>
                <w:sz w:val="19"/>
              </w:rPr>
              <w:t>Y</w:t>
            </w:r>
          </w:p>
        </w:tc>
      </w:tr>
      <w:tr>
        <w:trPr>
          <w:trHeight w:val="495" w:hRule="exact"/>
        </w:trPr>
        <w:tc>
          <w:tcPr>
            <w:tcW w:w="5220" w:type="dxa"/>
          </w:tcPr>
          <w:p>
            <w:pPr>
              <w:pStyle w:val="TableParagraph"/>
              <w:rPr>
                <w:sz w:val="19"/>
              </w:rPr>
            </w:pPr>
            <w:r>
              <w:rPr>
                <w:w w:val="105"/>
                <w:sz w:val="19"/>
              </w:rPr>
              <w:t>Zope Public License 2.1</w:t>
            </w:r>
          </w:p>
        </w:tc>
        <w:tc>
          <w:tcPr>
            <w:tcW w:w="3870" w:type="dxa"/>
          </w:tcPr>
          <w:p>
            <w:pPr>
              <w:pStyle w:val="TableParagraph"/>
              <w:rPr>
                <w:sz w:val="19"/>
              </w:rPr>
            </w:pPr>
            <w:hyperlink r:id="rId392">
              <w:r>
                <w:rPr>
                  <w:color w:val="1154CC"/>
                  <w:w w:val="105"/>
                  <w:sz w:val="19"/>
                  <w:u w:val="single" w:color="1154CC"/>
                </w:rPr>
                <w:t>ZPL­2.1</w:t>
              </w:r>
            </w:hyperlink>
          </w:p>
        </w:tc>
        <w:tc>
          <w:tcPr>
            <w:tcW w:w="720" w:type="dxa"/>
          </w:tcPr>
          <w:p>
            <w:pPr/>
          </w:p>
        </w:tc>
      </w:tr>
    </w:tbl>
    <w:p>
      <w:pPr>
        <w:spacing w:after="0"/>
        <w:sectPr>
          <w:pgSz w:w="12240" w:h="15840"/>
          <w:pgMar w:header="112" w:footer="905" w:top="300" w:bottom="1100" w:left="124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7"/>
        </w:rPr>
      </w:pPr>
    </w:p>
    <w:p>
      <w:pPr>
        <w:pStyle w:val="Heading2"/>
        <w:numPr>
          <w:ilvl w:val="1"/>
          <w:numId w:val="36"/>
        </w:numPr>
        <w:tabs>
          <w:tab w:pos="560" w:val="left" w:leader="none"/>
        </w:tabs>
        <w:spacing w:line="240" w:lineRule="auto" w:before="92" w:after="0"/>
        <w:ind w:left="560" w:right="0" w:hanging="435"/>
        <w:jc w:val="left"/>
      </w:pPr>
      <w:r>
        <w:rPr/>
        <w:t>Exceptions List</w:t>
      </w:r>
    </w:p>
    <w:p>
      <w:pPr>
        <w:pStyle w:val="BodyText"/>
        <w:spacing w:before="7"/>
        <w:rPr>
          <w:b/>
          <w:sz w:val="21"/>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25"/>
        <w:gridCol w:w="2685"/>
      </w:tblGrid>
      <w:tr>
        <w:trPr>
          <w:trHeight w:val="465" w:hRule="exact"/>
        </w:trPr>
        <w:tc>
          <w:tcPr>
            <w:tcW w:w="6225" w:type="dxa"/>
            <w:shd w:val="clear" w:color="auto" w:fill="C8DAF8"/>
          </w:tcPr>
          <w:p>
            <w:pPr>
              <w:pStyle w:val="TableParagraph"/>
              <w:spacing w:before="112"/>
              <w:rPr>
                <w:b/>
                <w:sz w:val="20"/>
              </w:rPr>
            </w:pPr>
            <w:r>
              <w:rPr>
                <w:b/>
                <w:sz w:val="20"/>
              </w:rPr>
              <w:t>Full Name of Exception</w:t>
            </w:r>
          </w:p>
        </w:tc>
        <w:tc>
          <w:tcPr>
            <w:tcW w:w="2685" w:type="dxa"/>
            <w:shd w:val="clear" w:color="auto" w:fill="C8DAF8"/>
          </w:tcPr>
          <w:p>
            <w:pPr>
              <w:pStyle w:val="TableParagraph"/>
              <w:spacing w:before="112"/>
              <w:rPr>
                <w:b/>
                <w:sz w:val="20"/>
              </w:rPr>
            </w:pPr>
            <w:r>
              <w:rPr>
                <w:b/>
                <w:sz w:val="20"/>
              </w:rPr>
              <w:t>SPDX License Exception</w:t>
            </w:r>
          </w:p>
        </w:tc>
      </w:tr>
      <w:tr>
        <w:trPr>
          <w:trHeight w:val="465" w:hRule="exact"/>
        </w:trPr>
        <w:tc>
          <w:tcPr>
            <w:tcW w:w="6225" w:type="dxa"/>
          </w:tcPr>
          <w:p>
            <w:pPr>
              <w:pStyle w:val="TableParagraph"/>
              <w:rPr>
                <w:sz w:val="19"/>
              </w:rPr>
            </w:pPr>
            <w:r>
              <w:rPr>
                <w:w w:val="105"/>
                <w:sz w:val="19"/>
              </w:rPr>
              <w:t>389 Directory Server Exception</w:t>
            </w:r>
          </w:p>
        </w:tc>
        <w:tc>
          <w:tcPr>
            <w:tcW w:w="2685" w:type="dxa"/>
          </w:tcPr>
          <w:p>
            <w:pPr>
              <w:pStyle w:val="TableParagraph"/>
              <w:rPr>
                <w:sz w:val="19"/>
              </w:rPr>
            </w:pPr>
            <w:hyperlink r:id="rId394">
              <w:r>
                <w:rPr>
                  <w:color w:val="1154CC"/>
                  <w:w w:val="105"/>
                  <w:sz w:val="19"/>
                  <w:u w:val="single" w:color="1154CC"/>
                </w:rPr>
                <w:t>389­exception</w:t>
              </w:r>
            </w:hyperlink>
          </w:p>
        </w:tc>
      </w:tr>
      <w:tr>
        <w:trPr>
          <w:trHeight w:val="465" w:hRule="exact"/>
        </w:trPr>
        <w:tc>
          <w:tcPr>
            <w:tcW w:w="6225" w:type="dxa"/>
          </w:tcPr>
          <w:p>
            <w:pPr>
              <w:pStyle w:val="TableParagraph"/>
              <w:rPr>
                <w:sz w:val="19"/>
              </w:rPr>
            </w:pPr>
            <w:r>
              <w:rPr>
                <w:w w:val="105"/>
                <w:sz w:val="19"/>
              </w:rPr>
              <w:t>Autoconf exception 2.0</w:t>
            </w:r>
          </w:p>
        </w:tc>
        <w:tc>
          <w:tcPr>
            <w:tcW w:w="2685" w:type="dxa"/>
          </w:tcPr>
          <w:p>
            <w:pPr>
              <w:pStyle w:val="TableParagraph"/>
              <w:rPr>
                <w:sz w:val="19"/>
              </w:rPr>
            </w:pPr>
            <w:hyperlink r:id="rId395">
              <w:r>
                <w:rPr>
                  <w:color w:val="1154CC"/>
                  <w:w w:val="105"/>
                  <w:sz w:val="19"/>
                  <w:u w:val="single" w:color="1154CC"/>
                </w:rPr>
                <w:t>Autoconf­exception­2.0</w:t>
              </w:r>
            </w:hyperlink>
          </w:p>
        </w:tc>
      </w:tr>
      <w:tr>
        <w:trPr>
          <w:trHeight w:val="465" w:hRule="exact"/>
        </w:trPr>
        <w:tc>
          <w:tcPr>
            <w:tcW w:w="6225" w:type="dxa"/>
          </w:tcPr>
          <w:p>
            <w:pPr>
              <w:pStyle w:val="TableParagraph"/>
              <w:rPr>
                <w:sz w:val="19"/>
              </w:rPr>
            </w:pPr>
            <w:r>
              <w:rPr>
                <w:w w:val="105"/>
                <w:sz w:val="19"/>
              </w:rPr>
              <w:t>Autoconf exception 3.0</w:t>
            </w:r>
          </w:p>
        </w:tc>
        <w:tc>
          <w:tcPr>
            <w:tcW w:w="2685" w:type="dxa"/>
          </w:tcPr>
          <w:p>
            <w:pPr>
              <w:pStyle w:val="TableParagraph"/>
              <w:rPr>
                <w:sz w:val="19"/>
              </w:rPr>
            </w:pPr>
            <w:hyperlink r:id="rId396">
              <w:r>
                <w:rPr>
                  <w:color w:val="1154CC"/>
                  <w:w w:val="105"/>
                  <w:sz w:val="19"/>
                  <w:u w:val="single" w:color="1154CC"/>
                </w:rPr>
                <w:t>Autoconf­exception­3.0</w:t>
              </w:r>
            </w:hyperlink>
          </w:p>
        </w:tc>
      </w:tr>
      <w:tr>
        <w:trPr>
          <w:trHeight w:val="465" w:hRule="exact"/>
        </w:trPr>
        <w:tc>
          <w:tcPr>
            <w:tcW w:w="6225" w:type="dxa"/>
          </w:tcPr>
          <w:p>
            <w:pPr>
              <w:pStyle w:val="TableParagraph"/>
              <w:rPr>
                <w:sz w:val="19"/>
              </w:rPr>
            </w:pPr>
            <w:r>
              <w:rPr>
                <w:w w:val="105"/>
                <w:sz w:val="19"/>
              </w:rPr>
              <w:t>Bison exception 2.2</w:t>
            </w:r>
          </w:p>
        </w:tc>
        <w:tc>
          <w:tcPr>
            <w:tcW w:w="2685" w:type="dxa"/>
          </w:tcPr>
          <w:p>
            <w:pPr>
              <w:pStyle w:val="TableParagraph"/>
              <w:rPr>
                <w:sz w:val="19"/>
              </w:rPr>
            </w:pPr>
            <w:hyperlink r:id="rId397">
              <w:r>
                <w:rPr>
                  <w:color w:val="1154CC"/>
                  <w:w w:val="105"/>
                  <w:sz w:val="19"/>
                  <w:u w:val="single" w:color="1154CC"/>
                </w:rPr>
                <w:t>Bison­exception­2.2</w:t>
              </w:r>
            </w:hyperlink>
          </w:p>
        </w:tc>
      </w:tr>
      <w:tr>
        <w:trPr>
          <w:trHeight w:val="465" w:hRule="exact"/>
        </w:trPr>
        <w:tc>
          <w:tcPr>
            <w:tcW w:w="6225" w:type="dxa"/>
          </w:tcPr>
          <w:p>
            <w:pPr>
              <w:pStyle w:val="TableParagraph"/>
              <w:rPr>
                <w:sz w:val="19"/>
              </w:rPr>
            </w:pPr>
            <w:r>
              <w:rPr>
                <w:w w:val="105"/>
                <w:sz w:val="19"/>
              </w:rPr>
              <w:t>Classpath exception 2.0</w:t>
            </w:r>
          </w:p>
        </w:tc>
        <w:tc>
          <w:tcPr>
            <w:tcW w:w="2685" w:type="dxa"/>
          </w:tcPr>
          <w:p>
            <w:pPr>
              <w:pStyle w:val="TableParagraph"/>
              <w:rPr>
                <w:sz w:val="19"/>
              </w:rPr>
            </w:pPr>
            <w:hyperlink r:id="rId398">
              <w:r>
                <w:rPr>
                  <w:color w:val="1154CC"/>
                  <w:w w:val="105"/>
                  <w:sz w:val="19"/>
                  <w:u w:val="single" w:color="1154CC"/>
                </w:rPr>
                <w:t>Classpath­exception­2.0</w:t>
              </w:r>
            </w:hyperlink>
          </w:p>
        </w:tc>
      </w:tr>
      <w:tr>
        <w:trPr>
          <w:trHeight w:val="465" w:hRule="exact"/>
        </w:trPr>
        <w:tc>
          <w:tcPr>
            <w:tcW w:w="6225" w:type="dxa"/>
          </w:tcPr>
          <w:p>
            <w:pPr>
              <w:pStyle w:val="TableParagraph"/>
              <w:rPr>
                <w:sz w:val="19"/>
              </w:rPr>
            </w:pPr>
            <w:r>
              <w:rPr>
                <w:w w:val="105"/>
                <w:sz w:val="19"/>
              </w:rPr>
              <w:t>CLISP exception 2.0</w:t>
            </w:r>
          </w:p>
        </w:tc>
        <w:tc>
          <w:tcPr>
            <w:tcW w:w="2685" w:type="dxa"/>
          </w:tcPr>
          <w:p>
            <w:pPr>
              <w:pStyle w:val="TableParagraph"/>
              <w:rPr>
                <w:sz w:val="19"/>
              </w:rPr>
            </w:pPr>
            <w:hyperlink r:id="rId399">
              <w:r>
                <w:rPr>
                  <w:color w:val="1154CC"/>
                  <w:w w:val="105"/>
                  <w:sz w:val="19"/>
                  <w:u w:val="single" w:color="1154CC"/>
                </w:rPr>
                <w:t>CLISP­exception­2.0</w:t>
              </w:r>
            </w:hyperlink>
          </w:p>
        </w:tc>
      </w:tr>
      <w:tr>
        <w:trPr>
          <w:trHeight w:val="465" w:hRule="exact"/>
        </w:trPr>
        <w:tc>
          <w:tcPr>
            <w:tcW w:w="6225" w:type="dxa"/>
          </w:tcPr>
          <w:p>
            <w:pPr>
              <w:pStyle w:val="TableParagraph"/>
              <w:rPr>
                <w:sz w:val="19"/>
              </w:rPr>
            </w:pPr>
            <w:r>
              <w:rPr>
                <w:w w:val="105"/>
                <w:sz w:val="19"/>
              </w:rPr>
              <w:t>DigiRule FOSS License Exception</w:t>
            </w:r>
          </w:p>
        </w:tc>
        <w:tc>
          <w:tcPr>
            <w:tcW w:w="2685" w:type="dxa"/>
          </w:tcPr>
          <w:p>
            <w:pPr>
              <w:pStyle w:val="TableParagraph"/>
              <w:rPr>
                <w:sz w:val="19"/>
              </w:rPr>
            </w:pPr>
            <w:hyperlink r:id="rId400">
              <w:r>
                <w:rPr>
                  <w:color w:val="1154CC"/>
                  <w:w w:val="105"/>
                  <w:sz w:val="19"/>
                  <w:u w:val="single" w:color="1154CC"/>
                </w:rPr>
                <w:t>DigiRule­FOSS­exception</w:t>
              </w:r>
            </w:hyperlink>
          </w:p>
        </w:tc>
      </w:tr>
      <w:tr>
        <w:trPr>
          <w:trHeight w:val="465" w:hRule="exact"/>
        </w:trPr>
        <w:tc>
          <w:tcPr>
            <w:tcW w:w="6225" w:type="dxa"/>
          </w:tcPr>
          <w:p>
            <w:pPr>
              <w:pStyle w:val="TableParagraph"/>
              <w:rPr>
                <w:sz w:val="19"/>
              </w:rPr>
            </w:pPr>
            <w:r>
              <w:rPr>
                <w:w w:val="105"/>
                <w:sz w:val="19"/>
              </w:rPr>
              <w:t>eCos exception 2.0</w:t>
            </w:r>
          </w:p>
        </w:tc>
        <w:tc>
          <w:tcPr>
            <w:tcW w:w="2685" w:type="dxa"/>
          </w:tcPr>
          <w:p>
            <w:pPr>
              <w:pStyle w:val="TableParagraph"/>
              <w:rPr>
                <w:sz w:val="19"/>
              </w:rPr>
            </w:pPr>
            <w:hyperlink r:id="rId401">
              <w:r>
                <w:rPr>
                  <w:color w:val="1154CC"/>
                  <w:w w:val="105"/>
                  <w:sz w:val="19"/>
                  <w:u w:val="single" w:color="1154CC"/>
                </w:rPr>
                <w:t>eCos­exception­2.0</w:t>
              </w:r>
            </w:hyperlink>
          </w:p>
        </w:tc>
      </w:tr>
      <w:tr>
        <w:trPr>
          <w:trHeight w:val="465" w:hRule="exact"/>
        </w:trPr>
        <w:tc>
          <w:tcPr>
            <w:tcW w:w="6225" w:type="dxa"/>
          </w:tcPr>
          <w:p>
            <w:pPr>
              <w:pStyle w:val="TableParagraph"/>
              <w:rPr>
                <w:sz w:val="19"/>
              </w:rPr>
            </w:pPr>
            <w:r>
              <w:rPr>
                <w:w w:val="105"/>
                <w:sz w:val="19"/>
              </w:rPr>
              <w:t>Fawkes Runtime Exception</w:t>
            </w:r>
          </w:p>
        </w:tc>
        <w:tc>
          <w:tcPr>
            <w:tcW w:w="2685" w:type="dxa"/>
          </w:tcPr>
          <w:p>
            <w:pPr>
              <w:pStyle w:val="TableParagraph"/>
              <w:rPr>
                <w:sz w:val="19"/>
              </w:rPr>
            </w:pPr>
            <w:hyperlink r:id="rId402">
              <w:r>
                <w:rPr>
                  <w:color w:val="1154CC"/>
                  <w:w w:val="105"/>
                  <w:sz w:val="19"/>
                  <w:u w:val="single" w:color="1154CC"/>
                </w:rPr>
                <w:t>Fawkes­Runtime­exception</w:t>
              </w:r>
            </w:hyperlink>
          </w:p>
        </w:tc>
      </w:tr>
      <w:tr>
        <w:trPr>
          <w:trHeight w:val="465" w:hRule="exact"/>
        </w:trPr>
        <w:tc>
          <w:tcPr>
            <w:tcW w:w="6225" w:type="dxa"/>
          </w:tcPr>
          <w:p>
            <w:pPr>
              <w:pStyle w:val="TableParagraph"/>
              <w:rPr>
                <w:sz w:val="19"/>
              </w:rPr>
            </w:pPr>
            <w:r>
              <w:rPr>
                <w:w w:val="105"/>
                <w:sz w:val="19"/>
              </w:rPr>
              <w:t>FLTK exception</w:t>
            </w:r>
          </w:p>
        </w:tc>
        <w:tc>
          <w:tcPr>
            <w:tcW w:w="2685" w:type="dxa"/>
          </w:tcPr>
          <w:p>
            <w:pPr>
              <w:pStyle w:val="TableParagraph"/>
              <w:rPr>
                <w:sz w:val="19"/>
              </w:rPr>
            </w:pPr>
            <w:hyperlink r:id="rId403">
              <w:r>
                <w:rPr>
                  <w:color w:val="1154CC"/>
                  <w:w w:val="105"/>
                  <w:sz w:val="19"/>
                  <w:u w:val="single" w:color="1154CC"/>
                </w:rPr>
                <w:t>FLTK­exception</w:t>
              </w:r>
            </w:hyperlink>
          </w:p>
        </w:tc>
      </w:tr>
      <w:tr>
        <w:trPr>
          <w:trHeight w:val="465" w:hRule="exact"/>
        </w:trPr>
        <w:tc>
          <w:tcPr>
            <w:tcW w:w="6225" w:type="dxa"/>
          </w:tcPr>
          <w:p>
            <w:pPr>
              <w:pStyle w:val="TableParagraph"/>
              <w:rPr>
                <w:sz w:val="19"/>
              </w:rPr>
            </w:pPr>
            <w:r>
              <w:rPr>
                <w:w w:val="105"/>
                <w:sz w:val="19"/>
              </w:rPr>
              <w:t>Font exception 2.0</w:t>
            </w:r>
          </w:p>
        </w:tc>
        <w:tc>
          <w:tcPr>
            <w:tcW w:w="2685" w:type="dxa"/>
          </w:tcPr>
          <w:p>
            <w:pPr>
              <w:pStyle w:val="TableParagraph"/>
              <w:rPr>
                <w:sz w:val="19"/>
              </w:rPr>
            </w:pPr>
            <w:hyperlink r:id="rId404">
              <w:r>
                <w:rPr>
                  <w:color w:val="1154CC"/>
                  <w:w w:val="105"/>
                  <w:sz w:val="19"/>
                  <w:u w:val="single" w:color="1154CC"/>
                </w:rPr>
                <w:t>Font­exception­2.0</w:t>
              </w:r>
            </w:hyperlink>
          </w:p>
        </w:tc>
      </w:tr>
      <w:tr>
        <w:trPr>
          <w:trHeight w:val="465" w:hRule="exact"/>
        </w:trPr>
        <w:tc>
          <w:tcPr>
            <w:tcW w:w="6225" w:type="dxa"/>
          </w:tcPr>
          <w:p>
            <w:pPr>
              <w:pStyle w:val="TableParagraph"/>
              <w:rPr>
                <w:sz w:val="19"/>
              </w:rPr>
            </w:pPr>
            <w:r>
              <w:rPr>
                <w:w w:val="105"/>
                <w:sz w:val="19"/>
              </w:rPr>
              <w:t>FreeRTOS Exception 2.0</w:t>
            </w:r>
          </w:p>
        </w:tc>
        <w:tc>
          <w:tcPr>
            <w:tcW w:w="2685" w:type="dxa"/>
          </w:tcPr>
          <w:p>
            <w:pPr>
              <w:pStyle w:val="TableParagraph"/>
              <w:rPr>
                <w:sz w:val="19"/>
              </w:rPr>
            </w:pPr>
            <w:hyperlink r:id="rId405">
              <w:r>
                <w:rPr>
                  <w:color w:val="1154CC"/>
                  <w:w w:val="105"/>
                  <w:sz w:val="19"/>
                  <w:u w:val="single" w:color="1154CC"/>
                </w:rPr>
                <w:t>freertos­exception­2.0</w:t>
              </w:r>
            </w:hyperlink>
          </w:p>
        </w:tc>
      </w:tr>
      <w:tr>
        <w:trPr>
          <w:trHeight w:val="465" w:hRule="exact"/>
        </w:trPr>
        <w:tc>
          <w:tcPr>
            <w:tcW w:w="6225" w:type="dxa"/>
          </w:tcPr>
          <w:p>
            <w:pPr>
              <w:pStyle w:val="TableParagraph"/>
              <w:rPr>
                <w:sz w:val="19"/>
              </w:rPr>
            </w:pPr>
            <w:r>
              <w:rPr>
                <w:w w:val="105"/>
                <w:sz w:val="19"/>
              </w:rPr>
              <w:t>GCC Runtime Library exception 2.0</w:t>
            </w:r>
          </w:p>
        </w:tc>
        <w:tc>
          <w:tcPr>
            <w:tcW w:w="2685" w:type="dxa"/>
          </w:tcPr>
          <w:p>
            <w:pPr>
              <w:pStyle w:val="TableParagraph"/>
              <w:rPr>
                <w:sz w:val="19"/>
              </w:rPr>
            </w:pPr>
            <w:hyperlink r:id="rId406">
              <w:r>
                <w:rPr>
                  <w:color w:val="1154CC"/>
                  <w:w w:val="105"/>
                  <w:sz w:val="19"/>
                  <w:u w:val="single" w:color="1154CC"/>
                </w:rPr>
                <w:t>GCC­exception­2.0</w:t>
              </w:r>
            </w:hyperlink>
          </w:p>
        </w:tc>
      </w:tr>
      <w:tr>
        <w:trPr>
          <w:trHeight w:val="465" w:hRule="exact"/>
        </w:trPr>
        <w:tc>
          <w:tcPr>
            <w:tcW w:w="6225" w:type="dxa"/>
          </w:tcPr>
          <w:p>
            <w:pPr>
              <w:pStyle w:val="TableParagraph"/>
              <w:rPr>
                <w:sz w:val="19"/>
              </w:rPr>
            </w:pPr>
            <w:r>
              <w:rPr>
                <w:w w:val="105"/>
                <w:sz w:val="19"/>
              </w:rPr>
              <w:t>GCC Runtime Library exception 3.1</w:t>
            </w:r>
          </w:p>
        </w:tc>
        <w:tc>
          <w:tcPr>
            <w:tcW w:w="2685" w:type="dxa"/>
          </w:tcPr>
          <w:p>
            <w:pPr>
              <w:pStyle w:val="TableParagraph"/>
              <w:rPr>
                <w:sz w:val="19"/>
              </w:rPr>
            </w:pPr>
            <w:hyperlink r:id="rId407">
              <w:r>
                <w:rPr>
                  <w:color w:val="1154CC"/>
                  <w:w w:val="105"/>
                  <w:sz w:val="19"/>
                  <w:u w:val="single" w:color="1154CC"/>
                </w:rPr>
                <w:t>GCC­exception­3.1</w:t>
              </w:r>
            </w:hyperlink>
          </w:p>
        </w:tc>
      </w:tr>
      <w:tr>
        <w:trPr>
          <w:trHeight w:val="465" w:hRule="exact"/>
        </w:trPr>
        <w:tc>
          <w:tcPr>
            <w:tcW w:w="6225" w:type="dxa"/>
          </w:tcPr>
          <w:p>
            <w:pPr>
              <w:pStyle w:val="TableParagraph"/>
              <w:rPr>
                <w:sz w:val="19"/>
              </w:rPr>
            </w:pPr>
            <w:r>
              <w:rPr>
                <w:w w:val="105"/>
                <w:sz w:val="19"/>
              </w:rPr>
              <w:t>GNU JavaMail exception</w:t>
            </w:r>
          </w:p>
        </w:tc>
        <w:tc>
          <w:tcPr>
            <w:tcW w:w="2685" w:type="dxa"/>
          </w:tcPr>
          <w:p>
            <w:pPr>
              <w:pStyle w:val="TableParagraph"/>
              <w:rPr>
                <w:sz w:val="19"/>
              </w:rPr>
            </w:pPr>
            <w:hyperlink r:id="rId408">
              <w:r>
                <w:rPr>
                  <w:color w:val="1154CC"/>
                  <w:w w:val="105"/>
                  <w:sz w:val="19"/>
                  <w:u w:val="single" w:color="1154CC"/>
                </w:rPr>
                <w:t>gnu­javamail­exception</w:t>
              </w:r>
            </w:hyperlink>
          </w:p>
        </w:tc>
      </w:tr>
      <w:tr>
        <w:trPr>
          <w:trHeight w:val="465" w:hRule="exact"/>
        </w:trPr>
        <w:tc>
          <w:tcPr>
            <w:tcW w:w="6225" w:type="dxa"/>
          </w:tcPr>
          <w:p>
            <w:pPr>
              <w:pStyle w:val="TableParagraph"/>
              <w:rPr>
                <w:sz w:val="19"/>
              </w:rPr>
            </w:pPr>
            <w:r>
              <w:rPr>
                <w:w w:val="105"/>
                <w:sz w:val="19"/>
              </w:rPr>
              <w:t>i2p GPL+Java Exception</w:t>
            </w:r>
          </w:p>
        </w:tc>
        <w:tc>
          <w:tcPr>
            <w:tcW w:w="2685" w:type="dxa"/>
          </w:tcPr>
          <w:p>
            <w:pPr>
              <w:pStyle w:val="TableParagraph"/>
              <w:rPr>
                <w:sz w:val="19"/>
              </w:rPr>
            </w:pPr>
            <w:hyperlink r:id="rId409">
              <w:r>
                <w:rPr>
                  <w:color w:val="1154CC"/>
                  <w:w w:val="105"/>
                  <w:sz w:val="19"/>
                  <w:u w:val="single" w:color="1154CC"/>
                </w:rPr>
                <w:t>i2p­gpl­java­exception</w:t>
              </w:r>
            </w:hyperlink>
          </w:p>
        </w:tc>
      </w:tr>
      <w:tr>
        <w:trPr>
          <w:trHeight w:val="465" w:hRule="exact"/>
        </w:trPr>
        <w:tc>
          <w:tcPr>
            <w:tcW w:w="6225" w:type="dxa"/>
          </w:tcPr>
          <w:p>
            <w:pPr>
              <w:pStyle w:val="TableParagraph"/>
              <w:rPr>
                <w:sz w:val="19"/>
              </w:rPr>
            </w:pPr>
            <w:r>
              <w:rPr>
                <w:w w:val="105"/>
                <w:sz w:val="19"/>
              </w:rPr>
              <w:t>Libtool Exception</w:t>
            </w:r>
          </w:p>
        </w:tc>
        <w:tc>
          <w:tcPr>
            <w:tcW w:w="2685" w:type="dxa"/>
          </w:tcPr>
          <w:p>
            <w:pPr>
              <w:pStyle w:val="TableParagraph"/>
              <w:rPr>
                <w:sz w:val="19"/>
              </w:rPr>
            </w:pPr>
            <w:hyperlink r:id="rId410">
              <w:r>
                <w:rPr>
                  <w:color w:val="1154CC"/>
                  <w:w w:val="105"/>
                  <w:sz w:val="19"/>
                  <w:u w:val="single" w:color="1154CC"/>
                </w:rPr>
                <w:t>Libtool­exception</w:t>
              </w:r>
            </w:hyperlink>
          </w:p>
        </w:tc>
      </w:tr>
      <w:tr>
        <w:trPr>
          <w:trHeight w:val="465" w:hRule="exact"/>
        </w:trPr>
        <w:tc>
          <w:tcPr>
            <w:tcW w:w="6225" w:type="dxa"/>
          </w:tcPr>
          <w:p>
            <w:pPr>
              <w:pStyle w:val="TableParagraph"/>
              <w:rPr>
                <w:sz w:val="19"/>
              </w:rPr>
            </w:pPr>
            <w:r>
              <w:rPr>
                <w:w w:val="105"/>
                <w:sz w:val="19"/>
              </w:rPr>
              <w:t>LZMA exception</w:t>
            </w:r>
          </w:p>
        </w:tc>
        <w:tc>
          <w:tcPr>
            <w:tcW w:w="2685" w:type="dxa"/>
          </w:tcPr>
          <w:p>
            <w:pPr>
              <w:pStyle w:val="TableParagraph"/>
              <w:rPr>
                <w:sz w:val="19"/>
              </w:rPr>
            </w:pPr>
            <w:hyperlink r:id="rId411">
              <w:r>
                <w:rPr>
                  <w:color w:val="1154CC"/>
                  <w:w w:val="105"/>
                  <w:sz w:val="19"/>
                  <w:u w:val="single" w:color="1154CC"/>
                </w:rPr>
                <w:t>LZMA­exception</w:t>
              </w:r>
            </w:hyperlink>
          </w:p>
        </w:tc>
      </w:tr>
      <w:tr>
        <w:trPr>
          <w:trHeight w:val="465" w:hRule="exact"/>
        </w:trPr>
        <w:tc>
          <w:tcPr>
            <w:tcW w:w="6225" w:type="dxa"/>
          </w:tcPr>
          <w:p>
            <w:pPr>
              <w:pStyle w:val="TableParagraph"/>
              <w:rPr>
                <w:sz w:val="19"/>
              </w:rPr>
            </w:pPr>
            <w:r>
              <w:rPr>
                <w:w w:val="105"/>
                <w:sz w:val="19"/>
              </w:rPr>
              <w:t>Macros and Inline Functions Exception</w:t>
            </w:r>
          </w:p>
        </w:tc>
        <w:tc>
          <w:tcPr>
            <w:tcW w:w="2685" w:type="dxa"/>
          </w:tcPr>
          <w:p>
            <w:pPr>
              <w:pStyle w:val="TableParagraph"/>
              <w:rPr>
                <w:sz w:val="19"/>
              </w:rPr>
            </w:pPr>
            <w:hyperlink r:id="rId412">
              <w:r>
                <w:rPr>
                  <w:color w:val="1154CC"/>
                  <w:w w:val="105"/>
                  <w:sz w:val="19"/>
                  <w:u w:val="single" w:color="1154CC"/>
                </w:rPr>
                <w:t>mif­exception</w:t>
              </w:r>
            </w:hyperlink>
          </w:p>
        </w:tc>
      </w:tr>
      <w:tr>
        <w:trPr>
          <w:trHeight w:val="465" w:hRule="exact"/>
        </w:trPr>
        <w:tc>
          <w:tcPr>
            <w:tcW w:w="6225" w:type="dxa"/>
          </w:tcPr>
          <w:p>
            <w:pPr>
              <w:pStyle w:val="TableParagraph"/>
              <w:rPr>
                <w:sz w:val="19"/>
              </w:rPr>
            </w:pPr>
            <w:r>
              <w:rPr>
                <w:w w:val="105"/>
                <w:sz w:val="19"/>
              </w:rPr>
              <w:t>Nokia Qt LGPL exception 1.1</w:t>
            </w:r>
          </w:p>
        </w:tc>
        <w:tc>
          <w:tcPr>
            <w:tcW w:w="2685" w:type="dxa"/>
          </w:tcPr>
          <w:p>
            <w:pPr>
              <w:pStyle w:val="TableParagraph"/>
              <w:rPr>
                <w:sz w:val="19"/>
              </w:rPr>
            </w:pPr>
            <w:hyperlink r:id="rId413">
              <w:r>
                <w:rPr>
                  <w:color w:val="1154CC"/>
                  <w:w w:val="105"/>
                  <w:sz w:val="19"/>
                  <w:u w:val="single" w:color="1154CC"/>
                </w:rPr>
                <w:t>Nokia­Qt­exception­1.1</w:t>
              </w:r>
            </w:hyperlink>
          </w:p>
        </w:tc>
      </w:tr>
      <w:tr>
        <w:trPr>
          <w:trHeight w:val="465" w:hRule="exact"/>
        </w:trPr>
        <w:tc>
          <w:tcPr>
            <w:tcW w:w="6225" w:type="dxa"/>
          </w:tcPr>
          <w:p>
            <w:pPr>
              <w:pStyle w:val="TableParagraph"/>
              <w:rPr>
                <w:sz w:val="19"/>
              </w:rPr>
            </w:pPr>
            <w:r>
              <w:rPr>
                <w:w w:val="105"/>
                <w:sz w:val="19"/>
              </w:rPr>
              <w:t>Open CASCADE Exception 1.0</w:t>
            </w:r>
          </w:p>
        </w:tc>
        <w:tc>
          <w:tcPr>
            <w:tcW w:w="2685" w:type="dxa"/>
          </w:tcPr>
          <w:p>
            <w:pPr>
              <w:pStyle w:val="TableParagraph"/>
              <w:rPr>
                <w:sz w:val="19"/>
              </w:rPr>
            </w:pPr>
            <w:hyperlink r:id="rId414">
              <w:r>
                <w:rPr>
                  <w:color w:val="1154CC"/>
                  <w:w w:val="105"/>
                  <w:sz w:val="19"/>
                  <w:u w:val="single" w:color="1154CC"/>
                </w:rPr>
                <w:t>OCCT­exception­1.0</w:t>
              </w:r>
            </w:hyperlink>
          </w:p>
        </w:tc>
      </w:tr>
      <w:tr>
        <w:trPr>
          <w:trHeight w:val="465" w:hRule="exact"/>
        </w:trPr>
        <w:tc>
          <w:tcPr>
            <w:tcW w:w="6225" w:type="dxa"/>
          </w:tcPr>
          <w:p>
            <w:pPr>
              <w:pStyle w:val="TableParagraph"/>
              <w:rPr>
                <w:sz w:val="19"/>
              </w:rPr>
            </w:pPr>
            <w:r>
              <w:rPr>
                <w:w w:val="105"/>
                <w:sz w:val="19"/>
              </w:rPr>
              <w:t>OpenVPN OpenSSL Exception</w:t>
            </w:r>
          </w:p>
        </w:tc>
        <w:tc>
          <w:tcPr>
            <w:tcW w:w="2685" w:type="dxa"/>
          </w:tcPr>
          <w:p>
            <w:pPr>
              <w:pStyle w:val="TableParagraph"/>
              <w:rPr>
                <w:sz w:val="19"/>
              </w:rPr>
            </w:pPr>
            <w:hyperlink r:id="rId415">
              <w:r>
                <w:rPr>
                  <w:color w:val="1154CC"/>
                  <w:w w:val="105"/>
                  <w:sz w:val="19"/>
                  <w:u w:val="single" w:color="1154CC"/>
                </w:rPr>
                <w:t>openvpn­openssl­exception</w:t>
              </w:r>
            </w:hyperlink>
          </w:p>
        </w:tc>
      </w:tr>
      <w:tr>
        <w:trPr>
          <w:trHeight w:val="465" w:hRule="exact"/>
        </w:trPr>
        <w:tc>
          <w:tcPr>
            <w:tcW w:w="6225" w:type="dxa"/>
          </w:tcPr>
          <w:p>
            <w:pPr>
              <w:pStyle w:val="TableParagraph"/>
              <w:rPr>
                <w:sz w:val="19"/>
              </w:rPr>
            </w:pPr>
            <w:r>
              <w:rPr>
                <w:w w:val="105"/>
                <w:sz w:val="19"/>
              </w:rPr>
              <w:t>Qwt exception 1.0</w:t>
            </w:r>
          </w:p>
        </w:tc>
        <w:tc>
          <w:tcPr>
            <w:tcW w:w="2685" w:type="dxa"/>
          </w:tcPr>
          <w:p>
            <w:pPr>
              <w:pStyle w:val="TableParagraph"/>
              <w:rPr>
                <w:sz w:val="19"/>
              </w:rPr>
            </w:pPr>
            <w:hyperlink r:id="rId416">
              <w:r>
                <w:rPr>
                  <w:color w:val="1154CC"/>
                  <w:w w:val="105"/>
                  <w:sz w:val="19"/>
                  <w:u w:val="single" w:color="1154CC"/>
                </w:rPr>
                <w:t>Qwt­exception­1.0</w:t>
              </w:r>
            </w:hyperlink>
          </w:p>
        </w:tc>
      </w:tr>
      <w:tr>
        <w:trPr>
          <w:trHeight w:val="465" w:hRule="exact"/>
        </w:trPr>
        <w:tc>
          <w:tcPr>
            <w:tcW w:w="6225" w:type="dxa"/>
          </w:tcPr>
          <w:p>
            <w:pPr>
              <w:pStyle w:val="TableParagraph"/>
              <w:rPr>
                <w:sz w:val="19"/>
              </w:rPr>
            </w:pPr>
            <w:r>
              <w:rPr>
                <w:w w:val="105"/>
                <w:sz w:val="19"/>
              </w:rPr>
              <w:t>U­Boot exception 2.0</w:t>
            </w:r>
          </w:p>
        </w:tc>
        <w:tc>
          <w:tcPr>
            <w:tcW w:w="2685" w:type="dxa"/>
          </w:tcPr>
          <w:p>
            <w:pPr>
              <w:pStyle w:val="TableParagraph"/>
              <w:rPr>
                <w:sz w:val="19"/>
              </w:rPr>
            </w:pPr>
            <w:hyperlink r:id="rId417">
              <w:r>
                <w:rPr>
                  <w:color w:val="1154CC"/>
                  <w:w w:val="105"/>
                  <w:sz w:val="19"/>
                  <w:u w:val="single" w:color="1154CC"/>
                </w:rPr>
                <w:t>u­boot­exception­2.0</w:t>
              </w:r>
            </w:hyperlink>
          </w:p>
        </w:tc>
      </w:tr>
      <w:tr>
        <w:trPr>
          <w:trHeight w:val="465" w:hRule="exact"/>
        </w:trPr>
        <w:tc>
          <w:tcPr>
            <w:tcW w:w="6225" w:type="dxa"/>
          </w:tcPr>
          <w:p>
            <w:pPr>
              <w:pStyle w:val="TableParagraph"/>
              <w:rPr>
                <w:sz w:val="19"/>
              </w:rPr>
            </w:pPr>
            <w:r>
              <w:rPr>
                <w:w w:val="105"/>
                <w:sz w:val="19"/>
              </w:rPr>
              <w:t>WxWindows Library Exception 3.1</w:t>
            </w:r>
          </w:p>
        </w:tc>
        <w:tc>
          <w:tcPr>
            <w:tcW w:w="2685" w:type="dxa"/>
          </w:tcPr>
          <w:p>
            <w:pPr>
              <w:pStyle w:val="TableParagraph"/>
              <w:rPr>
                <w:sz w:val="19"/>
              </w:rPr>
            </w:pPr>
            <w:hyperlink r:id="rId418">
              <w:r>
                <w:rPr>
                  <w:color w:val="1154CC"/>
                  <w:w w:val="105"/>
                  <w:sz w:val="19"/>
                  <w:u w:val="single" w:color="1154CC"/>
                </w:rPr>
                <w:t>WxWindows­exception­3.1</w:t>
              </w:r>
            </w:hyperlink>
          </w:p>
        </w:tc>
      </w:tr>
    </w:tbl>
    <w:p>
      <w:pPr>
        <w:spacing w:after="0"/>
        <w:rPr>
          <w:sz w:val="19"/>
        </w:rPr>
        <w:sectPr>
          <w:footerReference w:type="default" r:id="rId393"/>
          <w:pgSz w:w="12240" w:h="15840"/>
          <w:pgMar w:footer="905" w:header="112" w:top="300" w:bottom="1100" w:left="1240" w:right="980"/>
          <w:pgNumType w:start="9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ListParagraph"/>
        <w:numPr>
          <w:ilvl w:val="1"/>
          <w:numId w:val="36"/>
        </w:numPr>
        <w:tabs>
          <w:tab w:pos="560" w:val="left" w:leader="none"/>
        </w:tabs>
        <w:spacing w:line="240" w:lineRule="auto" w:before="92" w:after="0"/>
        <w:ind w:left="560" w:right="0" w:hanging="435"/>
        <w:jc w:val="left"/>
        <w:rPr>
          <w:b/>
          <w:sz w:val="24"/>
        </w:rPr>
      </w:pPr>
      <w:r>
        <w:rPr>
          <w:b/>
          <w:sz w:val="24"/>
        </w:rPr>
        <w:t>Deprecated Licenses</w:t>
      </w:r>
    </w:p>
    <w:p>
      <w:pPr>
        <w:pStyle w:val="BodyText"/>
        <w:spacing w:before="7"/>
        <w:rPr>
          <w:b/>
          <w:sz w:val="21"/>
        </w:r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85"/>
        <w:gridCol w:w="3825"/>
      </w:tblGrid>
      <w:tr>
        <w:trPr>
          <w:trHeight w:val="465" w:hRule="exact"/>
        </w:trPr>
        <w:tc>
          <w:tcPr>
            <w:tcW w:w="5085" w:type="dxa"/>
            <w:shd w:val="clear" w:color="auto" w:fill="C8DAF8"/>
          </w:tcPr>
          <w:p>
            <w:pPr>
              <w:pStyle w:val="TableParagraph"/>
              <w:spacing w:before="112"/>
              <w:rPr>
                <w:b/>
                <w:sz w:val="20"/>
              </w:rPr>
            </w:pPr>
            <w:r>
              <w:rPr>
                <w:b/>
                <w:sz w:val="20"/>
              </w:rPr>
              <w:t>Full Name of License</w:t>
            </w:r>
          </w:p>
        </w:tc>
        <w:tc>
          <w:tcPr>
            <w:tcW w:w="3825" w:type="dxa"/>
            <w:shd w:val="clear" w:color="auto" w:fill="C8DAF8"/>
          </w:tcPr>
          <w:p>
            <w:pPr>
              <w:pStyle w:val="TableParagraph"/>
              <w:spacing w:before="112"/>
              <w:rPr>
                <w:b/>
                <w:sz w:val="20"/>
              </w:rPr>
            </w:pPr>
            <w:r>
              <w:rPr>
                <w:b/>
                <w:sz w:val="20"/>
              </w:rPr>
              <w:t>Deprecated SPDX License Identifier</w:t>
            </w:r>
          </w:p>
        </w:tc>
      </w:tr>
      <w:tr>
        <w:trPr>
          <w:trHeight w:val="465" w:hRule="exact"/>
        </w:trPr>
        <w:tc>
          <w:tcPr>
            <w:tcW w:w="5085" w:type="dxa"/>
          </w:tcPr>
          <w:p>
            <w:pPr>
              <w:pStyle w:val="TableParagraph"/>
              <w:rPr>
                <w:sz w:val="19"/>
              </w:rPr>
            </w:pPr>
            <w:r>
              <w:rPr>
                <w:w w:val="105"/>
                <w:sz w:val="19"/>
              </w:rPr>
              <w:t>eCos license version 2.0</w:t>
            </w:r>
          </w:p>
        </w:tc>
        <w:tc>
          <w:tcPr>
            <w:tcW w:w="3825" w:type="dxa"/>
          </w:tcPr>
          <w:p>
            <w:pPr>
              <w:pStyle w:val="TableParagraph"/>
              <w:rPr>
                <w:sz w:val="19"/>
              </w:rPr>
            </w:pPr>
            <w:hyperlink r:id="rId419">
              <w:r>
                <w:rPr>
                  <w:color w:val="1154CC"/>
                  <w:w w:val="105"/>
                  <w:sz w:val="19"/>
                  <w:u w:val="single" w:color="1154CC"/>
                </w:rPr>
                <w:t>eCos­2.0</w:t>
              </w:r>
            </w:hyperlink>
          </w:p>
        </w:tc>
      </w:tr>
      <w:tr>
        <w:trPr>
          <w:trHeight w:val="465" w:hRule="exact"/>
        </w:trPr>
        <w:tc>
          <w:tcPr>
            <w:tcW w:w="5085" w:type="dxa"/>
          </w:tcPr>
          <w:p>
            <w:pPr>
              <w:pStyle w:val="TableParagraph"/>
              <w:rPr>
                <w:sz w:val="19"/>
              </w:rPr>
            </w:pPr>
            <w:r>
              <w:rPr>
                <w:w w:val="105"/>
                <w:sz w:val="19"/>
              </w:rPr>
              <w:t>GNU General Public License v1.0 or later</w:t>
            </w:r>
          </w:p>
        </w:tc>
        <w:tc>
          <w:tcPr>
            <w:tcW w:w="3825" w:type="dxa"/>
          </w:tcPr>
          <w:p>
            <w:pPr>
              <w:pStyle w:val="TableParagraph"/>
              <w:rPr>
                <w:sz w:val="19"/>
              </w:rPr>
            </w:pPr>
            <w:hyperlink r:id="rId420">
              <w:r>
                <w:rPr>
                  <w:color w:val="1154CC"/>
                  <w:w w:val="105"/>
                  <w:sz w:val="19"/>
                  <w:u w:val="single" w:color="1154CC"/>
                </w:rPr>
                <w:t>GPL­1.0+</w:t>
              </w:r>
            </w:hyperlink>
          </w:p>
        </w:tc>
      </w:tr>
      <w:tr>
        <w:trPr>
          <w:trHeight w:val="465" w:hRule="exact"/>
        </w:trPr>
        <w:tc>
          <w:tcPr>
            <w:tcW w:w="5085" w:type="dxa"/>
          </w:tcPr>
          <w:p>
            <w:pPr>
              <w:pStyle w:val="TableParagraph"/>
              <w:rPr>
                <w:sz w:val="19"/>
              </w:rPr>
            </w:pPr>
            <w:r>
              <w:rPr>
                <w:w w:val="105"/>
                <w:sz w:val="19"/>
              </w:rPr>
              <w:t>GNU General Public License v2.0 or later</w:t>
            </w:r>
          </w:p>
        </w:tc>
        <w:tc>
          <w:tcPr>
            <w:tcW w:w="3825" w:type="dxa"/>
          </w:tcPr>
          <w:p>
            <w:pPr>
              <w:pStyle w:val="TableParagraph"/>
              <w:rPr>
                <w:sz w:val="19"/>
              </w:rPr>
            </w:pPr>
            <w:hyperlink r:id="rId421">
              <w:r>
                <w:rPr>
                  <w:color w:val="1154CC"/>
                  <w:w w:val="105"/>
                  <w:sz w:val="19"/>
                  <w:u w:val="single" w:color="1154CC"/>
                </w:rPr>
                <w:t>GPL­2.0+</w:t>
              </w:r>
            </w:hyperlink>
          </w:p>
        </w:tc>
      </w:tr>
      <w:tr>
        <w:trPr>
          <w:trHeight w:val="465" w:hRule="exact"/>
        </w:trPr>
        <w:tc>
          <w:tcPr>
            <w:tcW w:w="5085" w:type="dxa"/>
          </w:tcPr>
          <w:p>
            <w:pPr>
              <w:pStyle w:val="TableParagraph"/>
              <w:rPr>
                <w:sz w:val="19"/>
              </w:rPr>
            </w:pPr>
            <w:r>
              <w:rPr>
                <w:w w:val="105"/>
                <w:sz w:val="19"/>
              </w:rPr>
              <w:t>GNU General Public License v2.0 w/Autoconf exception</w:t>
            </w:r>
          </w:p>
        </w:tc>
        <w:tc>
          <w:tcPr>
            <w:tcW w:w="3825" w:type="dxa"/>
          </w:tcPr>
          <w:p>
            <w:pPr>
              <w:pStyle w:val="TableParagraph"/>
              <w:rPr>
                <w:sz w:val="19"/>
              </w:rPr>
            </w:pPr>
            <w:hyperlink r:id="rId422">
              <w:r>
                <w:rPr>
                  <w:color w:val="1154CC"/>
                  <w:w w:val="105"/>
                  <w:sz w:val="19"/>
                  <w:u w:val="single" w:color="1154CC"/>
                </w:rPr>
                <w:t>GPL­2.0­with­autoconf­exception</w:t>
              </w:r>
            </w:hyperlink>
          </w:p>
        </w:tc>
      </w:tr>
      <w:tr>
        <w:trPr>
          <w:trHeight w:val="465" w:hRule="exact"/>
        </w:trPr>
        <w:tc>
          <w:tcPr>
            <w:tcW w:w="5085" w:type="dxa"/>
          </w:tcPr>
          <w:p>
            <w:pPr>
              <w:pStyle w:val="TableParagraph"/>
              <w:rPr>
                <w:sz w:val="19"/>
              </w:rPr>
            </w:pPr>
            <w:r>
              <w:rPr>
                <w:w w:val="105"/>
                <w:sz w:val="19"/>
              </w:rPr>
              <w:t>GNU General Public License v2.0 w/Bison exception</w:t>
            </w:r>
          </w:p>
        </w:tc>
        <w:tc>
          <w:tcPr>
            <w:tcW w:w="3825" w:type="dxa"/>
          </w:tcPr>
          <w:p>
            <w:pPr>
              <w:pStyle w:val="TableParagraph"/>
              <w:rPr>
                <w:sz w:val="19"/>
              </w:rPr>
            </w:pPr>
            <w:hyperlink r:id="rId423">
              <w:r>
                <w:rPr>
                  <w:color w:val="1154CC"/>
                  <w:w w:val="105"/>
                  <w:sz w:val="19"/>
                  <w:u w:val="single" w:color="1154CC"/>
                </w:rPr>
                <w:t>GPL­2.0­with­bison­exception</w:t>
              </w:r>
            </w:hyperlink>
          </w:p>
        </w:tc>
      </w:tr>
      <w:tr>
        <w:trPr>
          <w:trHeight w:val="705" w:hRule="exact"/>
        </w:trPr>
        <w:tc>
          <w:tcPr>
            <w:tcW w:w="5085" w:type="dxa"/>
          </w:tcPr>
          <w:p>
            <w:pPr>
              <w:pStyle w:val="TableParagraph"/>
              <w:spacing w:line="264" w:lineRule="auto"/>
              <w:ind w:right="915"/>
              <w:rPr>
                <w:sz w:val="19"/>
              </w:rPr>
            </w:pPr>
            <w:r>
              <w:rPr>
                <w:w w:val="105"/>
                <w:sz w:val="19"/>
              </w:rPr>
              <w:t>GNU</w:t>
            </w:r>
            <w:r>
              <w:rPr>
                <w:spacing w:val="-19"/>
                <w:w w:val="105"/>
                <w:sz w:val="19"/>
              </w:rPr>
              <w:t> </w:t>
            </w:r>
            <w:r>
              <w:rPr>
                <w:w w:val="105"/>
                <w:sz w:val="19"/>
              </w:rPr>
              <w:t>General</w:t>
            </w:r>
            <w:r>
              <w:rPr>
                <w:spacing w:val="-19"/>
                <w:w w:val="105"/>
                <w:sz w:val="19"/>
              </w:rPr>
              <w:t> </w:t>
            </w:r>
            <w:r>
              <w:rPr>
                <w:w w:val="105"/>
                <w:sz w:val="19"/>
              </w:rPr>
              <w:t>Public</w:t>
            </w:r>
            <w:r>
              <w:rPr>
                <w:spacing w:val="-19"/>
                <w:w w:val="105"/>
                <w:sz w:val="19"/>
              </w:rPr>
              <w:t> </w:t>
            </w:r>
            <w:r>
              <w:rPr>
                <w:w w:val="105"/>
                <w:sz w:val="19"/>
              </w:rPr>
              <w:t>License</w:t>
            </w:r>
            <w:r>
              <w:rPr>
                <w:spacing w:val="-19"/>
                <w:w w:val="105"/>
                <w:sz w:val="19"/>
              </w:rPr>
              <w:t> </w:t>
            </w:r>
            <w:r>
              <w:rPr>
                <w:w w:val="105"/>
                <w:sz w:val="19"/>
              </w:rPr>
              <w:t>v2.0</w:t>
            </w:r>
            <w:r>
              <w:rPr>
                <w:spacing w:val="-19"/>
                <w:w w:val="105"/>
                <w:sz w:val="19"/>
              </w:rPr>
              <w:t> </w:t>
            </w:r>
            <w:r>
              <w:rPr>
                <w:w w:val="105"/>
                <w:sz w:val="19"/>
              </w:rPr>
              <w:t>w/Classpath exception</w:t>
            </w:r>
          </w:p>
        </w:tc>
        <w:tc>
          <w:tcPr>
            <w:tcW w:w="3825" w:type="dxa"/>
          </w:tcPr>
          <w:p>
            <w:pPr>
              <w:pStyle w:val="TableParagraph"/>
              <w:rPr>
                <w:sz w:val="19"/>
              </w:rPr>
            </w:pPr>
            <w:hyperlink r:id="rId424">
              <w:r>
                <w:rPr>
                  <w:color w:val="1154CC"/>
                  <w:w w:val="105"/>
                  <w:sz w:val="19"/>
                  <w:u w:val="single" w:color="1154CC"/>
                </w:rPr>
                <w:t>GPL­2.0­with­classpath­exception</w:t>
              </w:r>
            </w:hyperlink>
          </w:p>
        </w:tc>
      </w:tr>
      <w:tr>
        <w:trPr>
          <w:trHeight w:val="465" w:hRule="exact"/>
        </w:trPr>
        <w:tc>
          <w:tcPr>
            <w:tcW w:w="5085" w:type="dxa"/>
          </w:tcPr>
          <w:p>
            <w:pPr>
              <w:pStyle w:val="TableParagraph"/>
              <w:rPr>
                <w:sz w:val="19"/>
              </w:rPr>
            </w:pPr>
            <w:r>
              <w:rPr>
                <w:w w:val="105"/>
                <w:sz w:val="19"/>
              </w:rPr>
              <w:t>GNU General Public License v2.0 w/Font exception</w:t>
            </w:r>
          </w:p>
        </w:tc>
        <w:tc>
          <w:tcPr>
            <w:tcW w:w="3825" w:type="dxa"/>
          </w:tcPr>
          <w:p>
            <w:pPr>
              <w:pStyle w:val="TableParagraph"/>
              <w:rPr>
                <w:sz w:val="19"/>
              </w:rPr>
            </w:pPr>
            <w:hyperlink r:id="rId425">
              <w:r>
                <w:rPr>
                  <w:color w:val="1154CC"/>
                  <w:w w:val="105"/>
                  <w:sz w:val="19"/>
                  <w:u w:val="single" w:color="1154CC"/>
                </w:rPr>
                <w:t>GPL­2.0­with­font­exception</w:t>
              </w:r>
            </w:hyperlink>
          </w:p>
        </w:tc>
      </w:tr>
      <w:tr>
        <w:trPr>
          <w:trHeight w:val="705" w:hRule="exact"/>
        </w:trPr>
        <w:tc>
          <w:tcPr>
            <w:tcW w:w="5085" w:type="dxa"/>
          </w:tcPr>
          <w:p>
            <w:pPr>
              <w:pStyle w:val="TableParagraph"/>
              <w:spacing w:line="264" w:lineRule="auto"/>
              <w:ind w:right="567"/>
              <w:rPr>
                <w:sz w:val="19"/>
              </w:rPr>
            </w:pPr>
            <w:r>
              <w:rPr>
                <w:w w:val="105"/>
                <w:sz w:val="19"/>
              </w:rPr>
              <w:t>GNU</w:t>
            </w:r>
            <w:r>
              <w:rPr>
                <w:spacing w:val="-17"/>
                <w:w w:val="105"/>
                <w:sz w:val="19"/>
              </w:rPr>
              <w:t> </w:t>
            </w:r>
            <w:r>
              <w:rPr>
                <w:w w:val="105"/>
                <w:sz w:val="19"/>
              </w:rPr>
              <w:t>General</w:t>
            </w:r>
            <w:r>
              <w:rPr>
                <w:spacing w:val="-17"/>
                <w:w w:val="105"/>
                <w:sz w:val="19"/>
              </w:rPr>
              <w:t> </w:t>
            </w:r>
            <w:r>
              <w:rPr>
                <w:w w:val="105"/>
                <w:sz w:val="19"/>
              </w:rPr>
              <w:t>Public</w:t>
            </w:r>
            <w:r>
              <w:rPr>
                <w:spacing w:val="-17"/>
                <w:w w:val="105"/>
                <w:sz w:val="19"/>
              </w:rPr>
              <w:t> </w:t>
            </w:r>
            <w:r>
              <w:rPr>
                <w:w w:val="105"/>
                <w:sz w:val="19"/>
              </w:rPr>
              <w:t>License</w:t>
            </w:r>
            <w:r>
              <w:rPr>
                <w:spacing w:val="-17"/>
                <w:w w:val="105"/>
                <w:sz w:val="19"/>
              </w:rPr>
              <w:t> </w:t>
            </w:r>
            <w:r>
              <w:rPr>
                <w:w w:val="105"/>
                <w:sz w:val="19"/>
              </w:rPr>
              <w:t>v2.0</w:t>
            </w:r>
            <w:r>
              <w:rPr>
                <w:spacing w:val="-17"/>
                <w:w w:val="105"/>
                <w:sz w:val="19"/>
              </w:rPr>
              <w:t> </w:t>
            </w:r>
            <w:r>
              <w:rPr>
                <w:w w:val="105"/>
                <w:sz w:val="19"/>
              </w:rPr>
              <w:t>w/GCC</w:t>
            </w:r>
            <w:r>
              <w:rPr>
                <w:spacing w:val="-17"/>
                <w:w w:val="105"/>
                <w:sz w:val="19"/>
              </w:rPr>
              <w:t> </w:t>
            </w:r>
            <w:r>
              <w:rPr>
                <w:w w:val="105"/>
                <w:sz w:val="19"/>
              </w:rPr>
              <w:t>Runtime Library</w:t>
            </w:r>
            <w:r>
              <w:rPr>
                <w:spacing w:val="-35"/>
                <w:w w:val="105"/>
                <w:sz w:val="19"/>
              </w:rPr>
              <w:t> </w:t>
            </w:r>
            <w:r>
              <w:rPr>
                <w:w w:val="105"/>
                <w:sz w:val="19"/>
              </w:rPr>
              <w:t>exception</w:t>
            </w:r>
          </w:p>
        </w:tc>
        <w:tc>
          <w:tcPr>
            <w:tcW w:w="3825" w:type="dxa"/>
          </w:tcPr>
          <w:p>
            <w:pPr>
              <w:pStyle w:val="TableParagraph"/>
              <w:rPr>
                <w:sz w:val="19"/>
              </w:rPr>
            </w:pPr>
            <w:hyperlink r:id="rId426">
              <w:r>
                <w:rPr>
                  <w:color w:val="1154CC"/>
                  <w:w w:val="105"/>
                  <w:sz w:val="19"/>
                  <w:u w:val="single" w:color="1154CC"/>
                </w:rPr>
                <w:t>GPL­2.0­with­GCC­exception</w:t>
              </w:r>
            </w:hyperlink>
          </w:p>
        </w:tc>
      </w:tr>
      <w:tr>
        <w:trPr>
          <w:trHeight w:val="465" w:hRule="exact"/>
        </w:trPr>
        <w:tc>
          <w:tcPr>
            <w:tcW w:w="5085" w:type="dxa"/>
          </w:tcPr>
          <w:p>
            <w:pPr>
              <w:pStyle w:val="TableParagraph"/>
              <w:rPr>
                <w:sz w:val="19"/>
              </w:rPr>
            </w:pPr>
            <w:r>
              <w:rPr>
                <w:w w:val="105"/>
                <w:sz w:val="19"/>
              </w:rPr>
              <w:t>GNU General Public License v3.0 or later</w:t>
            </w:r>
          </w:p>
        </w:tc>
        <w:tc>
          <w:tcPr>
            <w:tcW w:w="3825" w:type="dxa"/>
          </w:tcPr>
          <w:p>
            <w:pPr>
              <w:pStyle w:val="TableParagraph"/>
              <w:rPr>
                <w:sz w:val="19"/>
              </w:rPr>
            </w:pPr>
            <w:hyperlink r:id="rId427">
              <w:r>
                <w:rPr>
                  <w:color w:val="1154CC"/>
                  <w:w w:val="105"/>
                  <w:sz w:val="19"/>
                  <w:u w:val="single" w:color="1154CC"/>
                </w:rPr>
                <w:t>GPL­3.0+</w:t>
              </w:r>
            </w:hyperlink>
          </w:p>
        </w:tc>
      </w:tr>
      <w:tr>
        <w:trPr>
          <w:trHeight w:val="465" w:hRule="exact"/>
        </w:trPr>
        <w:tc>
          <w:tcPr>
            <w:tcW w:w="5085" w:type="dxa"/>
          </w:tcPr>
          <w:p>
            <w:pPr>
              <w:pStyle w:val="TableParagraph"/>
              <w:rPr>
                <w:sz w:val="19"/>
              </w:rPr>
            </w:pPr>
            <w:r>
              <w:rPr>
                <w:w w:val="105"/>
                <w:sz w:val="19"/>
              </w:rPr>
              <w:t>GNU General Public License v3.0 w/Autoconf exception</w:t>
            </w:r>
          </w:p>
        </w:tc>
        <w:tc>
          <w:tcPr>
            <w:tcW w:w="3825" w:type="dxa"/>
          </w:tcPr>
          <w:p>
            <w:pPr>
              <w:pStyle w:val="TableParagraph"/>
              <w:rPr>
                <w:sz w:val="19"/>
              </w:rPr>
            </w:pPr>
            <w:hyperlink r:id="rId428">
              <w:r>
                <w:rPr>
                  <w:color w:val="1154CC"/>
                  <w:w w:val="105"/>
                  <w:sz w:val="19"/>
                  <w:u w:val="single" w:color="1154CC"/>
                </w:rPr>
                <w:t>GPL­3.0­with­autoconf­exception</w:t>
              </w:r>
            </w:hyperlink>
          </w:p>
        </w:tc>
      </w:tr>
      <w:tr>
        <w:trPr>
          <w:trHeight w:val="705" w:hRule="exact"/>
        </w:trPr>
        <w:tc>
          <w:tcPr>
            <w:tcW w:w="5085" w:type="dxa"/>
          </w:tcPr>
          <w:p>
            <w:pPr>
              <w:pStyle w:val="TableParagraph"/>
              <w:spacing w:line="264" w:lineRule="auto"/>
              <w:ind w:right="567"/>
              <w:rPr>
                <w:sz w:val="19"/>
              </w:rPr>
            </w:pPr>
            <w:r>
              <w:rPr>
                <w:w w:val="105"/>
                <w:sz w:val="19"/>
              </w:rPr>
              <w:t>GNU</w:t>
            </w:r>
            <w:r>
              <w:rPr>
                <w:spacing w:val="-17"/>
                <w:w w:val="105"/>
                <w:sz w:val="19"/>
              </w:rPr>
              <w:t> </w:t>
            </w:r>
            <w:r>
              <w:rPr>
                <w:w w:val="105"/>
                <w:sz w:val="19"/>
              </w:rPr>
              <w:t>General</w:t>
            </w:r>
            <w:r>
              <w:rPr>
                <w:spacing w:val="-17"/>
                <w:w w:val="105"/>
                <w:sz w:val="19"/>
              </w:rPr>
              <w:t> </w:t>
            </w:r>
            <w:r>
              <w:rPr>
                <w:w w:val="105"/>
                <w:sz w:val="19"/>
              </w:rPr>
              <w:t>Public</w:t>
            </w:r>
            <w:r>
              <w:rPr>
                <w:spacing w:val="-17"/>
                <w:w w:val="105"/>
                <w:sz w:val="19"/>
              </w:rPr>
              <w:t> </w:t>
            </w:r>
            <w:r>
              <w:rPr>
                <w:w w:val="105"/>
                <w:sz w:val="19"/>
              </w:rPr>
              <w:t>License</w:t>
            </w:r>
            <w:r>
              <w:rPr>
                <w:spacing w:val="-17"/>
                <w:w w:val="105"/>
                <w:sz w:val="19"/>
              </w:rPr>
              <w:t> </w:t>
            </w:r>
            <w:r>
              <w:rPr>
                <w:w w:val="105"/>
                <w:sz w:val="19"/>
              </w:rPr>
              <w:t>v3.0</w:t>
            </w:r>
            <w:r>
              <w:rPr>
                <w:spacing w:val="-17"/>
                <w:w w:val="105"/>
                <w:sz w:val="19"/>
              </w:rPr>
              <w:t> </w:t>
            </w:r>
            <w:r>
              <w:rPr>
                <w:w w:val="105"/>
                <w:sz w:val="19"/>
              </w:rPr>
              <w:t>w/GCC</w:t>
            </w:r>
            <w:r>
              <w:rPr>
                <w:spacing w:val="-17"/>
                <w:w w:val="105"/>
                <w:sz w:val="19"/>
              </w:rPr>
              <w:t> </w:t>
            </w:r>
            <w:r>
              <w:rPr>
                <w:w w:val="105"/>
                <w:sz w:val="19"/>
              </w:rPr>
              <w:t>Runtime Library</w:t>
            </w:r>
            <w:r>
              <w:rPr>
                <w:spacing w:val="-35"/>
                <w:w w:val="105"/>
                <w:sz w:val="19"/>
              </w:rPr>
              <w:t> </w:t>
            </w:r>
            <w:r>
              <w:rPr>
                <w:w w:val="105"/>
                <w:sz w:val="19"/>
              </w:rPr>
              <w:t>exception</w:t>
            </w:r>
          </w:p>
        </w:tc>
        <w:tc>
          <w:tcPr>
            <w:tcW w:w="3825" w:type="dxa"/>
          </w:tcPr>
          <w:p>
            <w:pPr>
              <w:pStyle w:val="TableParagraph"/>
              <w:rPr>
                <w:sz w:val="19"/>
              </w:rPr>
            </w:pPr>
            <w:hyperlink r:id="rId429">
              <w:r>
                <w:rPr>
                  <w:color w:val="1154CC"/>
                  <w:w w:val="105"/>
                  <w:sz w:val="19"/>
                  <w:u w:val="single" w:color="1154CC"/>
                </w:rPr>
                <w:t>GPL­3.0­with­GCC­exception</w:t>
              </w:r>
            </w:hyperlink>
          </w:p>
        </w:tc>
      </w:tr>
      <w:tr>
        <w:trPr>
          <w:trHeight w:val="465" w:hRule="exact"/>
        </w:trPr>
        <w:tc>
          <w:tcPr>
            <w:tcW w:w="5085" w:type="dxa"/>
          </w:tcPr>
          <w:p>
            <w:pPr>
              <w:pStyle w:val="TableParagraph"/>
              <w:rPr>
                <w:sz w:val="19"/>
              </w:rPr>
            </w:pPr>
            <w:r>
              <w:rPr>
                <w:w w:val="105"/>
                <w:sz w:val="19"/>
              </w:rPr>
              <w:t>GNU Lesser General Public License v2.1 or later</w:t>
            </w:r>
          </w:p>
        </w:tc>
        <w:tc>
          <w:tcPr>
            <w:tcW w:w="3825" w:type="dxa"/>
          </w:tcPr>
          <w:p>
            <w:pPr>
              <w:pStyle w:val="TableParagraph"/>
              <w:rPr>
                <w:sz w:val="19"/>
              </w:rPr>
            </w:pPr>
            <w:hyperlink r:id="rId430">
              <w:r>
                <w:rPr>
                  <w:color w:val="1154CC"/>
                  <w:w w:val="105"/>
                  <w:sz w:val="19"/>
                  <w:u w:val="single" w:color="1154CC"/>
                </w:rPr>
                <w:t>LGPL­2.1+</w:t>
              </w:r>
            </w:hyperlink>
          </w:p>
        </w:tc>
      </w:tr>
      <w:tr>
        <w:trPr>
          <w:trHeight w:val="465" w:hRule="exact"/>
        </w:trPr>
        <w:tc>
          <w:tcPr>
            <w:tcW w:w="5085" w:type="dxa"/>
          </w:tcPr>
          <w:p>
            <w:pPr>
              <w:pStyle w:val="TableParagraph"/>
              <w:rPr>
                <w:sz w:val="19"/>
              </w:rPr>
            </w:pPr>
            <w:r>
              <w:rPr>
                <w:w w:val="105"/>
                <w:sz w:val="19"/>
              </w:rPr>
              <w:t>GNU Lesser General Public License v3.0 or later</w:t>
            </w:r>
          </w:p>
        </w:tc>
        <w:tc>
          <w:tcPr>
            <w:tcW w:w="3825" w:type="dxa"/>
          </w:tcPr>
          <w:p>
            <w:pPr>
              <w:pStyle w:val="TableParagraph"/>
              <w:rPr>
                <w:sz w:val="19"/>
              </w:rPr>
            </w:pPr>
            <w:hyperlink r:id="rId431">
              <w:r>
                <w:rPr>
                  <w:color w:val="1154CC"/>
                  <w:w w:val="105"/>
                  <w:sz w:val="19"/>
                  <w:u w:val="single" w:color="1154CC"/>
                </w:rPr>
                <w:t>LGPL­3.0+</w:t>
              </w:r>
            </w:hyperlink>
          </w:p>
        </w:tc>
      </w:tr>
      <w:tr>
        <w:trPr>
          <w:trHeight w:val="465" w:hRule="exact"/>
        </w:trPr>
        <w:tc>
          <w:tcPr>
            <w:tcW w:w="5085" w:type="dxa"/>
          </w:tcPr>
          <w:p>
            <w:pPr>
              <w:pStyle w:val="TableParagraph"/>
              <w:rPr>
                <w:sz w:val="19"/>
              </w:rPr>
            </w:pPr>
            <w:r>
              <w:rPr>
                <w:w w:val="105"/>
                <w:sz w:val="19"/>
              </w:rPr>
              <w:t>GNU Library General Public License v2 or later</w:t>
            </w:r>
          </w:p>
        </w:tc>
        <w:tc>
          <w:tcPr>
            <w:tcW w:w="3825" w:type="dxa"/>
          </w:tcPr>
          <w:p>
            <w:pPr>
              <w:pStyle w:val="TableParagraph"/>
              <w:rPr>
                <w:sz w:val="19"/>
              </w:rPr>
            </w:pPr>
            <w:hyperlink r:id="rId432">
              <w:r>
                <w:rPr>
                  <w:color w:val="1154CC"/>
                  <w:w w:val="105"/>
                  <w:sz w:val="19"/>
                  <w:u w:val="single" w:color="1154CC"/>
                </w:rPr>
                <w:t>LGPL­2.0+</w:t>
              </w:r>
            </w:hyperlink>
          </w:p>
        </w:tc>
      </w:tr>
      <w:tr>
        <w:trPr>
          <w:trHeight w:val="465" w:hRule="exact"/>
        </w:trPr>
        <w:tc>
          <w:tcPr>
            <w:tcW w:w="5085" w:type="dxa"/>
          </w:tcPr>
          <w:p>
            <w:pPr>
              <w:pStyle w:val="TableParagraph"/>
              <w:rPr>
                <w:sz w:val="19"/>
              </w:rPr>
            </w:pPr>
            <w:r>
              <w:rPr>
                <w:w w:val="105"/>
                <w:sz w:val="19"/>
              </w:rPr>
              <w:t>Standard ML of New Jersey License</w:t>
            </w:r>
          </w:p>
        </w:tc>
        <w:tc>
          <w:tcPr>
            <w:tcW w:w="3825" w:type="dxa"/>
          </w:tcPr>
          <w:p>
            <w:pPr>
              <w:pStyle w:val="TableParagraph"/>
              <w:rPr>
                <w:sz w:val="19"/>
              </w:rPr>
            </w:pPr>
            <w:hyperlink r:id="rId433">
              <w:r>
                <w:rPr>
                  <w:color w:val="1154CC"/>
                  <w:w w:val="105"/>
                  <w:sz w:val="19"/>
                  <w:u w:val="single" w:color="1154CC"/>
                </w:rPr>
                <w:t>StandardML­NJ</w:t>
              </w:r>
            </w:hyperlink>
          </w:p>
        </w:tc>
      </w:tr>
      <w:tr>
        <w:trPr>
          <w:trHeight w:val="465" w:hRule="exact"/>
        </w:trPr>
        <w:tc>
          <w:tcPr>
            <w:tcW w:w="5085" w:type="dxa"/>
          </w:tcPr>
          <w:p>
            <w:pPr>
              <w:pStyle w:val="TableParagraph"/>
              <w:rPr>
                <w:sz w:val="19"/>
              </w:rPr>
            </w:pPr>
            <w:r>
              <w:rPr>
                <w:w w:val="105"/>
                <w:sz w:val="19"/>
              </w:rPr>
              <w:t>wxWindows Library License</w:t>
            </w:r>
          </w:p>
        </w:tc>
        <w:tc>
          <w:tcPr>
            <w:tcW w:w="3825" w:type="dxa"/>
          </w:tcPr>
          <w:p>
            <w:pPr>
              <w:pStyle w:val="TableParagraph"/>
              <w:rPr>
                <w:sz w:val="19"/>
              </w:rPr>
            </w:pPr>
            <w:hyperlink r:id="rId434">
              <w:r>
                <w:rPr>
                  <w:color w:val="1154CC"/>
                  <w:w w:val="105"/>
                  <w:sz w:val="19"/>
                  <w:u w:val="single" w:color="1154CC"/>
                </w:rPr>
                <w:t>WXwindows</w:t>
              </w:r>
            </w:hyperlink>
          </w:p>
        </w:tc>
      </w:tr>
    </w:tbl>
    <w:p>
      <w:pPr>
        <w:spacing w:after="0"/>
        <w:rPr>
          <w:sz w:val="19"/>
        </w:rPr>
        <w:sectPr>
          <w:pgSz w:w="12240" w:h="15840"/>
          <w:pgMar w:header="112" w:footer="905" w:top="300" w:bottom="1100" w:left="124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8"/>
        <w:ind w:left="100" w:right="0" w:firstLine="0"/>
        <w:jc w:val="left"/>
        <w:rPr>
          <w:b/>
          <w:sz w:val="28"/>
        </w:rPr>
      </w:pPr>
      <w:r>
        <w:rPr>
          <w:b/>
          <w:color w:val="385C85"/>
          <w:sz w:val="28"/>
        </w:rPr>
        <w:t>Appendix II:  License Matching Guidelines and Templates</w:t>
      </w:r>
    </w:p>
    <w:p>
      <w:pPr>
        <w:pStyle w:val="BodyText"/>
        <w:spacing w:line="264" w:lineRule="auto" w:before="257"/>
        <w:ind w:left="100" w:right="171"/>
      </w:pPr>
      <w:r>
        <w:rPr>
          <w:w w:val="105"/>
        </w:rPr>
        <w:t>The </w:t>
      </w:r>
      <w:hyperlink r:id="rId68">
        <w:r>
          <w:rPr>
            <w:color w:val="1154CC"/>
            <w:w w:val="105"/>
            <w:u w:val="single" w:color="1154CC"/>
          </w:rPr>
          <w:t>SPDX License List Matching Guidelines </w:t>
        </w:r>
      </w:hyperlink>
      <w:r>
        <w:rPr>
          <w:w w:val="105"/>
        </w:rPr>
        <w:t>provide guidelines to be used for the purposes of matching licenses and</w:t>
      </w:r>
      <w:r>
        <w:rPr>
          <w:spacing w:val="-11"/>
          <w:w w:val="105"/>
        </w:rPr>
        <w:t> </w:t>
      </w:r>
      <w:r>
        <w:rPr>
          <w:w w:val="105"/>
        </w:rPr>
        <w:t>license</w:t>
      </w:r>
      <w:r>
        <w:rPr>
          <w:spacing w:val="-11"/>
          <w:w w:val="105"/>
        </w:rPr>
        <w:t> </w:t>
      </w:r>
      <w:r>
        <w:rPr>
          <w:w w:val="105"/>
        </w:rPr>
        <w:t>exceptions</w:t>
      </w:r>
      <w:r>
        <w:rPr>
          <w:spacing w:val="-11"/>
          <w:w w:val="105"/>
        </w:rPr>
        <w:t> </w:t>
      </w:r>
      <w:r>
        <w:rPr>
          <w:w w:val="105"/>
        </w:rPr>
        <w:t>against</w:t>
      </w:r>
      <w:r>
        <w:rPr>
          <w:spacing w:val="-11"/>
          <w:w w:val="105"/>
        </w:rPr>
        <w:t> </w:t>
      </w:r>
      <w:r>
        <w:rPr>
          <w:w w:val="105"/>
        </w:rPr>
        <w:t>those</w:t>
      </w:r>
      <w:r>
        <w:rPr>
          <w:spacing w:val="-11"/>
          <w:w w:val="105"/>
        </w:rPr>
        <w:t> </w:t>
      </w:r>
      <w:r>
        <w:rPr>
          <w:w w:val="105"/>
        </w:rPr>
        <w:t>found</w:t>
      </w:r>
      <w:r>
        <w:rPr>
          <w:spacing w:val="-11"/>
          <w:w w:val="105"/>
        </w:rPr>
        <w:t> </w:t>
      </w:r>
      <w:r>
        <w:rPr>
          <w:w w:val="105"/>
        </w:rPr>
        <w:t>on</w:t>
      </w:r>
      <w:r>
        <w:rPr>
          <w:spacing w:val="-11"/>
          <w:w w:val="105"/>
        </w:rPr>
        <w:t> </w:t>
      </w:r>
      <w:r>
        <w:rPr>
          <w:w w:val="105"/>
        </w:rPr>
        <w:t>the</w:t>
      </w:r>
      <w:r>
        <w:rPr>
          <w:spacing w:val="-11"/>
          <w:w w:val="105"/>
        </w:rPr>
        <w:t> </w:t>
      </w:r>
      <w:r>
        <w:rPr>
          <w:w w:val="105"/>
        </w:rPr>
        <w:t>SPDX</w:t>
      </w:r>
      <w:r>
        <w:rPr>
          <w:spacing w:val="-11"/>
          <w:w w:val="105"/>
        </w:rPr>
        <w:t> </w:t>
      </w:r>
      <w:r>
        <w:rPr>
          <w:w w:val="105"/>
        </w:rPr>
        <w:t>License</w:t>
      </w:r>
      <w:r>
        <w:rPr>
          <w:spacing w:val="-11"/>
          <w:w w:val="105"/>
        </w:rPr>
        <w:t> </w:t>
      </w:r>
      <w:r>
        <w:rPr>
          <w:w w:val="105"/>
        </w:rPr>
        <w:t>List.</w:t>
      </w:r>
      <w:r>
        <w:rPr>
          <w:spacing w:val="34"/>
          <w:w w:val="105"/>
        </w:rPr>
        <w:t> </w:t>
      </w:r>
      <w:r>
        <w:rPr>
          <w:w w:val="105"/>
        </w:rPr>
        <w:t>There</w:t>
      </w:r>
      <w:r>
        <w:rPr>
          <w:spacing w:val="-11"/>
          <w:w w:val="105"/>
        </w:rPr>
        <w:t> </w:t>
      </w:r>
      <w:r>
        <w:rPr>
          <w:w w:val="105"/>
        </w:rPr>
        <w:t>is</w:t>
      </w:r>
      <w:r>
        <w:rPr>
          <w:spacing w:val="-11"/>
          <w:w w:val="105"/>
        </w:rPr>
        <w:t> </w:t>
      </w:r>
      <w:r>
        <w:rPr>
          <w:w w:val="105"/>
        </w:rPr>
        <w:t>no</w:t>
      </w:r>
      <w:r>
        <w:rPr>
          <w:spacing w:val="-11"/>
          <w:w w:val="105"/>
        </w:rPr>
        <w:t> </w:t>
      </w:r>
      <w:r>
        <w:rPr>
          <w:w w:val="105"/>
        </w:rPr>
        <w:t>intent</w:t>
      </w:r>
      <w:r>
        <w:rPr>
          <w:spacing w:val="-11"/>
          <w:w w:val="105"/>
        </w:rPr>
        <w:t> </w:t>
      </w:r>
      <w:r>
        <w:rPr>
          <w:w w:val="105"/>
        </w:rPr>
        <w:t>here</w:t>
      </w:r>
      <w:r>
        <w:rPr>
          <w:spacing w:val="-11"/>
          <w:w w:val="105"/>
        </w:rPr>
        <w:t> </w:t>
      </w:r>
      <w:r>
        <w:rPr>
          <w:w w:val="105"/>
        </w:rPr>
        <w:t>to</w:t>
      </w:r>
      <w:r>
        <w:rPr>
          <w:spacing w:val="-11"/>
          <w:w w:val="105"/>
        </w:rPr>
        <w:t> </w:t>
      </w:r>
      <w:r>
        <w:rPr>
          <w:w w:val="105"/>
        </w:rPr>
        <w:t>make</w:t>
      </w:r>
      <w:r>
        <w:rPr>
          <w:spacing w:val="-11"/>
          <w:w w:val="105"/>
        </w:rPr>
        <w:t> </w:t>
      </w:r>
      <w:r>
        <w:rPr>
          <w:w w:val="105"/>
        </w:rPr>
        <w:t>a</w:t>
      </w:r>
      <w:r>
        <w:rPr>
          <w:spacing w:val="-11"/>
          <w:w w:val="105"/>
        </w:rPr>
        <w:t> </w:t>
      </w:r>
      <w:r>
        <w:rPr>
          <w:w w:val="105"/>
        </w:rPr>
        <w:t>judgment or interpretation, but merely to ensure that when one SPDX creator identifies a license as “BSD 3­clause,” for example,</w:t>
      </w:r>
      <w:r>
        <w:rPr>
          <w:spacing w:val="-12"/>
          <w:w w:val="105"/>
        </w:rPr>
        <w:t> </w:t>
      </w:r>
      <w:r>
        <w:rPr>
          <w:w w:val="105"/>
        </w:rPr>
        <w:t>it</w:t>
      </w:r>
      <w:r>
        <w:rPr>
          <w:spacing w:val="-12"/>
          <w:w w:val="105"/>
        </w:rPr>
        <w:t> </w:t>
      </w:r>
      <w:r>
        <w:rPr>
          <w:w w:val="105"/>
        </w:rPr>
        <w:t>is</w:t>
      </w:r>
      <w:r>
        <w:rPr>
          <w:spacing w:val="-12"/>
          <w:w w:val="105"/>
        </w:rPr>
        <w:t> </w:t>
      </w:r>
      <w:r>
        <w:rPr>
          <w:w w:val="105"/>
        </w:rPr>
        <w:t>indeed</w:t>
      </w:r>
      <w:r>
        <w:rPr>
          <w:spacing w:val="-12"/>
          <w:w w:val="105"/>
        </w:rPr>
        <w:t> </w:t>
      </w:r>
      <w:r>
        <w:rPr>
          <w:w w:val="105"/>
        </w:rPr>
        <w:t>the</w:t>
      </w:r>
      <w:r>
        <w:rPr>
          <w:spacing w:val="-12"/>
          <w:w w:val="105"/>
        </w:rPr>
        <w:t> </w:t>
      </w:r>
      <w:r>
        <w:rPr>
          <w:w w:val="105"/>
        </w:rPr>
        <w:t>same</w:t>
      </w:r>
      <w:r>
        <w:rPr>
          <w:spacing w:val="-12"/>
          <w:w w:val="105"/>
        </w:rPr>
        <w:t> </w:t>
      </w:r>
      <w:r>
        <w:rPr>
          <w:w w:val="105"/>
        </w:rPr>
        <w:t>license</w:t>
      </w:r>
      <w:r>
        <w:rPr>
          <w:spacing w:val="-12"/>
          <w:w w:val="105"/>
        </w:rPr>
        <w:t> </w:t>
      </w:r>
      <w:r>
        <w:rPr>
          <w:w w:val="105"/>
        </w:rPr>
        <w:t>as</w:t>
      </w:r>
      <w:r>
        <w:rPr>
          <w:spacing w:val="-12"/>
          <w:w w:val="105"/>
        </w:rPr>
        <w:t> </w:t>
      </w:r>
      <w:r>
        <w:rPr>
          <w:w w:val="105"/>
        </w:rPr>
        <w:t>what</w:t>
      </w:r>
      <w:r>
        <w:rPr>
          <w:spacing w:val="-12"/>
          <w:w w:val="105"/>
        </w:rPr>
        <w:t> </w:t>
      </w:r>
      <w:r>
        <w:rPr>
          <w:w w:val="105"/>
        </w:rPr>
        <w:t>someone</w:t>
      </w:r>
      <w:r>
        <w:rPr>
          <w:spacing w:val="-12"/>
          <w:w w:val="105"/>
        </w:rPr>
        <w:t> </w:t>
      </w:r>
      <w:r>
        <w:rPr>
          <w:w w:val="105"/>
        </w:rPr>
        <w:t>else</w:t>
      </w:r>
      <w:r>
        <w:rPr>
          <w:spacing w:val="-12"/>
          <w:w w:val="105"/>
        </w:rPr>
        <w:t> </w:t>
      </w:r>
      <w:r>
        <w:rPr>
          <w:w w:val="105"/>
        </w:rPr>
        <w:t>identifies</w:t>
      </w:r>
      <w:r>
        <w:rPr>
          <w:spacing w:val="-12"/>
          <w:w w:val="105"/>
        </w:rPr>
        <w:t> </w:t>
      </w:r>
      <w:r>
        <w:rPr>
          <w:w w:val="105"/>
        </w:rPr>
        <w:t>as</w:t>
      </w:r>
      <w:r>
        <w:rPr>
          <w:spacing w:val="-12"/>
          <w:w w:val="105"/>
        </w:rPr>
        <w:t> </w:t>
      </w:r>
      <w:r>
        <w:rPr>
          <w:w w:val="105"/>
        </w:rPr>
        <w:t>“BSD</w:t>
      </w:r>
      <w:r>
        <w:rPr>
          <w:spacing w:val="-12"/>
          <w:w w:val="105"/>
        </w:rPr>
        <w:t> </w:t>
      </w:r>
      <w:r>
        <w:rPr>
          <w:w w:val="105"/>
        </w:rPr>
        <w:t>3­clause”</w:t>
      </w:r>
      <w:r>
        <w:rPr>
          <w:spacing w:val="-12"/>
          <w:w w:val="105"/>
        </w:rPr>
        <w:t> </w:t>
      </w:r>
      <w:r>
        <w:rPr>
          <w:w w:val="105"/>
        </w:rPr>
        <w:t>and</w:t>
      </w:r>
      <w:r>
        <w:rPr>
          <w:spacing w:val="-12"/>
          <w:w w:val="105"/>
        </w:rPr>
        <w:t> </w:t>
      </w:r>
      <w:r>
        <w:rPr>
          <w:w w:val="105"/>
        </w:rPr>
        <w:t>the</w:t>
      </w:r>
      <w:r>
        <w:rPr>
          <w:spacing w:val="-12"/>
          <w:w w:val="105"/>
        </w:rPr>
        <w:t> </w:t>
      </w:r>
      <w:r>
        <w:rPr>
          <w:w w:val="105"/>
        </w:rPr>
        <w:t>same</w:t>
      </w:r>
      <w:r>
        <w:rPr>
          <w:spacing w:val="-12"/>
          <w:w w:val="105"/>
        </w:rPr>
        <w:t> </w:t>
      </w:r>
      <w:r>
        <w:rPr>
          <w:w w:val="105"/>
        </w:rPr>
        <w:t>license</w:t>
      </w:r>
      <w:r>
        <w:rPr>
          <w:spacing w:val="-12"/>
          <w:w w:val="105"/>
        </w:rPr>
        <w:t> </w:t>
      </w:r>
      <w:r>
        <w:rPr>
          <w:w w:val="105"/>
        </w:rPr>
        <w:t>as what</w:t>
      </w:r>
      <w:r>
        <w:rPr>
          <w:spacing w:val="-10"/>
          <w:w w:val="105"/>
        </w:rPr>
        <w:t> </w:t>
      </w:r>
      <w:r>
        <w:rPr>
          <w:w w:val="105"/>
        </w:rPr>
        <w:t>is</w:t>
      </w:r>
      <w:r>
        <w:rPr>
          <w:spacing w:val="-10"/>
          <w:w w:val="105"/>
        </w:rPr>
        <w:t> </w:t>
      </w:r>
      <w:r>
        <w:rPr>
          <w:w w:val="105"/>
        </w:rPr>
        <w:t>listed</w:t>
      </w:r>
      <w:r>
        <w:rPr>
          <w:spacing w:val="-10"/>
          <w:w w:val="105"/>
        </w:rPr>
        <w:t> </w:t>
      </w:r>
      <w:r>
        <w:rPr>
          <w:w w:val="105"/>
        </w:rPr>
        <w:t>on</w:t>
      </w:r>
      <w:r>
        <w:rPr>
          <w:spacing w:val="-10"/>
          <w:w w:val="105"/>
        </w:rPr>
        <w:t> </w:t>
      </w:r>
      <w:r>
        <w:rPr>
          <w:w w:val="105"/>
        </w:rPr>
        <w:t>the</w:t>
      </w:r>
      <w:r>
        <w:rPr>
          <w:spacing w:val="-10"/>
          <w:w w:val="105"/>
        </w:rPr>
        <w:t> </w:t>
      </w:r>
      <w:r>
        <w:rPr>
          <w:w w:val="105"/>
        </w:rPr>
        <w:t>SPDX</w:t>
      </w:r>
      <w:r>
        <w:rPr>
          <w:spacing w:val="-10"/>
          <w:w w:val="105"/>
        </w:rPr>
        <w:t> </w:t>
      </w:r>
      <w:r>
        <w:rPr>
          <w:w w:val="105"/>
        </w:rPr>
        <w:t>License</w:t>
      </w:r>
      <w:r>
        <w:rPr>
          <w:spacing w:val="-10"/>
          <w:w w:val="105"/>
        </w:rPr>
        <w:t> </w:t>
      </w:r>
      <w:r>
        <w:rPr>
          <w:w w:val="105"/>
        </w:rPr>
        <w:t>List.</w:t>
      </w:r>
      <w:r>
        <w:rPr>
          <w:spacing w:val="35"/>
          <w:w w:val="105"/>
        </w:rPr>
        <w:t> </w:t>
      </w:r>
      <w:r>
        <w:rPr>
          <w:w w:val="105"/>
        </w:rPr>
        <w:t>Examples</w:t>
      </w:r>
      <w:r>
        <w:rPr>
          <w:spacing w:val="-10"/>
          <w:w w:val="105"/>
        </w:rPr>
        <w:t> </w:t>
      </w:r>
      <w:r>
        <w:rPr>
          <w:w w:val="105"/>
        </w:rPr>
        <w:t>of</w:t>
      </w:r>
      <w:r>
        <w:rPr>
          <w:spacing w:val="-10"/>
          <w:w w:val="105"/>
        </w:rPr>
        <w:t> </w:t>
      </w:r>
      <w:r>
        <w:rPr>
          <w:w w:val="105"/>
        </w:rPr>
        <w:t>how</w:t>
      </w:r>
      <w:r>
        <w:rPr>
          <w:spacing w:val="-10"/>
          <w:w w:val="105"/>
        </w:rPr>
        <w:t> </w:t>
      </w:r>
      <w:r>
        <w:rPr>
          <w:w w:val="105"/>
        </w:rPr>
        <w:t>to</w:t>
      </w:r>
      <w:r>
        <w:rPr>
          <w:spacing w:val="-10"/>
          <w:w w:val="105"/>
        </w:rPr>
        <w:t> </w:t>
      </w:r>
      <w:r>
        <w:rPr>
          <w:w w:val="105"/>
        </w:rPr>
        <w:t>apply</w:t>
      </w:r>
      <w:r>
        <w:rPr>
          <w:spacing w:val="-10"/>
          <w:w w:val="105"/>
        </w:rPr>
        <w:t> </w:t>
      </w:r>
      <w:r>
        <w:rPr>
          <w:w w:val="105"/>
        </w:rPr>
        <w:t>some</w:t>
      </w:r>
      <w:r>
        <w:rPr>
          <w:spacing w:val="-10"/>
          <w:w w:val="105"/>
        </w:rPr>
        <w:t> </w:t>
      </w:r>
      <w:r>
        <w:rPr>
          <w:w w:val="105"/>
        </w:rPr>
        <w:t>of</w:t>
      </w:r>
      <w:r>
        <w:rPr>
          <w:spacing w:val="-10"/>
          <w:w w:val="105"/>
        </w:rPr>
        <w:t> </w:t>
      </w:r>
      <w:r>
        <w:rPr>
          <w:w w:val="105"/>
        </w:rPr>
        <w:t>the</w:t>
      </w:r>
      <w:r>
        <w:rPr>
          <w:spacing w:val="-10"/>
          <w:w w:val="105"/>
        </w:rPr>
        <w:t> </w:t>
      </w:r>
      <w:r>
        <w:rPr>
          <w:w w:val="105"/>
        </w:rPr>
        <w:t>matching</w:t>
      </w:r>
      <w:r>
        <w:rPr>
          <w:spacing w:val="-10"/>
          <w:w w:val="105"/>
        </w:rPr>
        <w:t> </w:t>
      </w:r>
      <w:r>
        <w:rPr>
          <w:w w:val="105"/>
        </w:rPr>
        <w:t>guidelines</w:t>
      </w:r>
      <w:r>
        <w:rPr>
          <w:spacing w:val="-10"/>
          <w:w w:val="105"/>
        </w:rPr>
        <w:t> </w:t>
      </w:r>
      <w:r>
        <w:rPr>
          <w:w w:val="105"/>
        </w:rPr>
        <w:t>to</w:t>
      </w:r>
      <w:r>
        <w:rPr>
          <w:spacing w:val="-10"/>
          <w:w w:val="105"/>
        </w:rPr>
        <w:t> </w:t>
      </w:r>
      <w:r>
        <w:rPr>
          <w:w w:val="105"/>
        </w:rPr>
        <w:t>a</w:t>
      </w:r>
      <w:r>
        <w:rPr>
          <w:spacing w:val="-10"/>
          <w:w w:val="105"/>
        </w:rPr>
        <w:t> </w:t>
      </w:r>
      <w:r>
        <w:rPr>
          <w:w w:val="105"/>
        </w:rPr>
        <w:t>license</w:t>
      </w:r>
      <w:r>
        <w:rPr>
          <w:spacing w:val="-10"/>
          <w:w w:val="105"/>
        </w:rPr>
        <w:t> </w:t>
      </w:r>
      <w:r>
        <w:rPr>
          <w:w w:val="105"/>
        </w:rPr>
        <w:t>or exception</w:t>
      </w:r>
      <w:r>
        <w:rPr>
          <w:spacing w:val="-13"/>
          <w:w w:val="105"/>
        </w:rPr>
        <w:t> </w:t>
      </w:r>
      <w:r>
        <w:rPr>
          <w:w w:val="105"/>
        </w:rPr>
        <w:t>are</w:t>
      </w:r>
      <w:r>
        <w:rPr>
          <w:spacing w:val="-13"/>
          <w:w w:val="105"/>
        </w:rPr>
        <w:t> </w:t>
      </w:r>
      <w:r>
        <w:rPr>
          <w:w w:val="105"/>
        </w:rPr>
        <w:t>provided</w:t>
      </w:r>
      <w:r>
        <w:rPr>
          <w:spacing w:val="-13"/>
          <w:w w:val="105"/>
        </w:rPr>
        <w:t> </w:t>
      </w:r>
      <w:r>
        <w:rPr>
          <w:w w:val="105"/>
        </w:rPr>
        <w:t>via</w:t>
      </w:r>
      <w:r>
        <w:rPr>
          <w:spacing w:val="-13"/>
          <w:w w:val="105"/>
        </w:rPr>
        <w:t> </w:t>
      </w:r>
      <w:r>
        <w:rPr>
          <w:w w:val="105"/>
        </w:rPr>
        <w:t>templates.</w:t>
      </w:r>
      <w:r>
        <w:rPr>
          <w:spacing w:val="30"/>
          <w:w w:val="105"/>
        </w:rPr>
        <w:t> </w:t>
      </w:r>
      <w:r>
        <w:rPr>
          <w:w w:val="105"/>
        </w:rPr>
        <w:t>Templates</w:t>
      </w:r>
      <w:r>
        <w:rPr>
          <w:spacing w:val="-13"/>
          <w:w w:val="105"/>
        </w:rPr>
        <w:t> </w:t>
      </w:r>
      <w:r>
        <w:rPr>
          <w:w w:val="105"/>
        </w:rPr>
        <w:t>are</w:t>
      </w:r>
      <w:r>
        <w:rPr>
          <w:spacing w:val="-13"/>
          <w:w w:val="105"/>
        </w:rPr>
        <w:t> </w:t>
      </w:r>
      <w:r>
        <w:rPr>
          <w:w w:val="105"/>
        </w:rPr>
        <w:t>comprised</w:t>
      </w:r>
      <w:r>
        <w:rPr>
          <w:spacing w:val="-13"/>
          <w:w w:val="105"/>
        </w:rPr>
        <w:t> </w:t>
      </w:r>
      <w:r>
        <w:rPr>
          <w:w w:val="105"/>
        </w:rPr>
        <w:t>of</w:t>
      </w:r>
      <w:r>
        <w:rPr>
          <w:spacing w:val="-13"/>
          <w:w w:val="105"/>
        </w:rPr>
        <w:t> </w:t>
      </w:r>
      <w:r>
        <w:rPr>
          <w:w w:val="105"/>
        </w:rPr>
        <w:t>technical</w:t>
      </w:r>
      <w:r>
        <w:rPr>
          <w:spacing w:val="-13"/>
          <w:w w:val="105"/>
        </w:rPr>
        <w:t> </w:t>
      </w:r>
      <w:r>
        <w:rPr>
          <w:w w:val="105"/>
        </w:rPr>
        <w:t>markup</w:t>
      </w:r>
      <w:r>
        <w:rPr>
          <w:spacing w:val="-13"/>
          <w:w w:val="105"/>
        </w:rPr>
        <w:t> </w:t>
      </w:r>
      <w:r>
        <w:rPr>
          <w:w w:val="105"/>
        </w:rPr>
        <w:t>within</w:t>
      </w:r>
      <w:r>
        <w:rPr>
          <w:spacing w:val="-13"/>
          <w:w w:val="105"/>
        </w:rPr>
        <w:t> </w:t>
      </w:r>
      <w:r>
        <w:rPr>
          <w:w w:val="105"/>
        </w:rPr>
        <w:t>the</w:t>
      </w:r>
      <w:r>
        <w:rPr>
          <w:spacing w:val="-13"/>
          <w:w w:val="105"/>
        </w:rPr>
        <w:t> </w:t>
      </w:r>
      <w:r>
        <w:rPr>
          <w:w w:val="105"/>
        </w:rPr>
        <w:t>master</w:t>
      </w:r>
      <w:r>
        <w:rPr>
          <w:spacing w:val="-13"/>
          <w:w w:val="105"/>
        </w:rPr>
        <w:t> </w:t>
      </w:r>
      <w:r>
        <w:rPr>
          <w:w w:val="105"/>
        </w:rPr>
        <w:t>license</w:t>
      </w:r>
      <w:r>
        <w:rPr>
          <w:spacing w:val="-13"/>
          <w:w w:val="105"/>
        </w:rPr>
        <w:t> </w:t>
      </w:r>
      <w:r>
        <w:rPr>
          <w:w w:val="105"/>
        </w:rPr>
        <w:t>text file</w:t>
      </w:r>
      <w:r>
        <w:rPr>
          <w:spacing w:val="-13"/>
          <w:w w:val="105"/>
        </w:rPr>
        <w:t> </w:t>
      </w:r>
      <w:r>
        <w:rPr>
          <w:w w:val="105"/>
        </w:rPr>
        <w:t>to</w:t>
      </w:r>
      <w:r>
        <w:rPr>
          <w:spacing w:val="-13"/>
          <w:w w:val="105"/>
        </w:rPr>
        <w:t> </w:t>
      </w:r>
      <w:r>
        <w:rPr>
          <w:w w:val="105"/>
        </w:rPr>
        <w:t>provide</w:t>
      </w:r>
      <w:r>
        <w:rPr>
          <w:spacing w:val="-13"/>
          <w:w w:val="105"/>
        </w:rPr>
        <w:t> </w:t>
      </w:r>
      <w:r>
        <w:rPr>
          <w:w w:val="105"/>
        </w:rPr>
        <w:t>further</w:t>
      </w:r>
      <w:r>
        <w:rPr>
          <w:spacing w:val="-13"/>
          <w:w w:val="105"/>
        </w:rPr>
        <w:t> </w:t>
      </w:r>
      <w:r>
        <w:rPr>
          <w:w w:val="105"/>
        </w:rPr>
        <w:t>or</w:t>
      </w:r>
      <w:r>
        <w:rPr>
          <w:spacing w:val="-13"/>
          <w:w w:val="105"/>
        </w:rPr>
        <w:t> </w:t>
      </w:r>
      <w:r>
        <w:rPr>
          <w:w w:val="105"/>
        </w:rPr>
        <w:t>specific</w:t>
      </w:r>
      <w:r>
        <w:rPr>
          <w:spacing w:val="-13"/>
          <w:w w:val="105"/>
        </w:rPr>
        <w:t> </w:t>
      </w:r>
      <w:r>
        <w:rPr>
          <w:w w:val="105"/>
        </w:rPr>
        <w:t>guidance</w:t>
      </w:r>
      <w:r>
        <w:rPr>
          <w:spacing w:val="-13"/>
          <w:w w:val="105"/>
        </w:rPr>
        <w:t> </w:t>
      </w:r>
      <w:r>
        <w:rPr>
          <w:w w:val="105"/>
        </w:rPr>
        <w:t>to</w:t>
      </w:r>
      <w:r>
        <w:rPr>
          <w:spacing w:val="-13"/>
          <w:w w:val="105"/>
        </w:rPr>
        <w:t> </w:t>
      </w:r>
      <w:r>
        <w:rPr>
          <w:w w:val="105"/>
        </w:rPr>
        <w:t>SPDX</w:t>
      </w:r>
      <w:r>
        <w:rPr>
          <w:spacing w:val="-13"/>
          <w:w w:val="105"/>
        </w:rPr>
        <w:t> </w:t>
      </w:r>
      <w:r>
        <w:rPr>
          <w:w w:val="105"/>
        </w:rPr>
        <w:t>document</w:t>
      </w:r>
      <w:r>
        <w:rPr>
          <w:spacing w:val="-13"/>
          <w:w w:val="105"/>
        </w:rPr>
        <w:t> </w:t>
      </w:r>
      <w:r>
        <w:rPr>
          <w:w w:val="105"/>
        </w:rPr>
        <w:t>creators</w:t>
      </w:r>
      <w:r>
        <w:rPr>
          <w:spacing w:val="-13"/>
          <w:w w:val="105"/>
        </w:rPr>
        <w:t> </w:t>
      </w:r>
      <w:r>
        <w:rPr>
          <w:w w:val="105"/>
        </w:rPr>
        <w:t>or</w:t>
      </w:r>
      <w:r>
        <w:rPr>
          <w:spacing w:val="-13"/>
          <w:w w:val="105"/>
        </w:rPr>
        <w:t> </w:t>
      </w:r>
      <w:r>
        <w:rPr>
          <w:w w:val="105"/>
        </w:rPr>
        <w:t>tool</w:t>
      </w:r>
      <w:r>
        <w:rPr>
          <w:spacing w:val="-13"/>
          <w:w w:val="105"/>
        </w:rPr>
        <w:t> </w:t>
      </w:r>
      <w:r>
        <w:rPr>
          <w:w w:val="105"/>
        </w:rPr>
        <w:t>makers.</w:t>
      </w:r>
      <w:r>
        <w:rPr>
          <w:spacing w:val="30"/>
          <w:w w:val="105"/>
        </w:rPr>
        <w:t> </w:t>
      </w:r>
      <w:r>
        <w:rPr>
          <w:w w:val="105"/>
        </w:rPr>
        <w:t>Not</w:t>
      </w:r>
      <w:r>
        <w:rPr>
          <w:spacing w:val="-13"/>
          <w:w w:val="105"/>
        </w:rPr>
        <w:t> </w:t>
      </w:r>
      <w:r>
        <w:rPr>
          <w:w w:val="105"/>
        </w:rPr>
        <w:t>all</w:t>
      </w:r>
      <w:r>
        <w:rPr>
          <w:spacing w:val="-13"/>
          <w:w w:val="105"/>
        </w:rPr>
        <w:t> </w:t>
      </w:r>
      <w:r>
        <w:rPr>
          <w:w w:val="105"/>
        </w:rPr>
        <w:t>licenses</w:t>
      </w:r>
      <w:r>
        <w:rPr>
          <w:spacing w:val="-13"/>
          <w:w w:val="105"/>
        </w:rPr>
        <w:t> </w:t>
      </w:r>
      <w:r>
        <w:rPr>
          <w:w w:val="105"/>
        </w:rPr>
        <w:t>or</w:t>
      </w:r>
      <w:r>
        <w:rPr>
          <w:spacing w:val="-13"/>
          <w:w w:val="105"/>
        </w:rPr>
        <w:t> </w:t>
      </w:r>
      <w:r>
        <w:rPr>
          <w:w w:val="105"/>
        </w:rPr>
        <w:t>exceptions will</w:t>
      </w:r>
      <w:r>
        <w:rPr>
          <w:spacing w:val="-18"/>
          <w:w w:val="105"/>
        </w:rPr>
        <w:t> </w:t>
      </w:r>
      <w:r>
        <w:rPr>
          <w:w w:val="105"/>
        </w:rPr>
        <w:t>have</w:t>
      </w:r>
      <w:r>
        <w:rPr>
          <w:spacing w:val="-18"/>
          <w:w w:val="105"/>
        </w:rPr>
        <w:t> </w:t>
      </w:r>
      <w:r>
        <w:rPr>
          <w:w w:val="105"/>
        </w:rPr>
        <w:t>templates</w:t>
      </w:r>
      <w:r>
        <w:rPr>
          <w:spacing w:val="-18"/>
          <w:w w:val="105"/>
        </w:rPr>
        <w:t> </w:t>
      </w:r>
      <w:r>
        <w:rPr>
          <w:w w:val="105"/>
        </w:rPr>
        <w:t>with</w:t>
      </w:r>
      <w:r>
        <w:rPr>
          <w:spacing w:val="-18"/>
          <w:w w:val="105"/>
        </w:rPr>
        <w:t> </w:t>
      </w:r>
      <w:r>
        <w:rPr>
          <w:w w:val="105"/>
        </w:rPr>
        <w:t>markups.</w:t>
      </w:r>
    </w:p>
    <w:p>
      <w:pPr>
        <w:pStyle w:val="BodyText"/>
        <w:spacing w:before="8"/>
        <w:rPr>
          <w:sz w:val="20"/>
        </w:rPr>
      </w:pPr>
    </w:p>
    <w:p>
      <w:pPr>
        <w:pStyle w:val="Heading2"/>
        <w:ind w:left="970" w:firstLine="0"/>
      </w:pPr>
      <w:r>
        <w:rPr/>
        <w:t>SPDX License List Template Access</w:t>
      </w:r>
    </w:p>
    <w:p>
      <w:pPr>
        <w:pStyle w:val="BodyText"/>
        <w:spacing w:before="8"/>
        <w:rPr>
          <w:b/>
          <w:sz w:val="21"/>
        </w:rPr>
      </w:pPr>
    </w:p>
    <w:p>
      <w:pPr>
        <w:pStyle w:val="BodyText"/>
        <w:spacing w:line="264" w:lineRule="auto" w:before="1"/>
        <w:ind w:left="1540" w:right="266"/>
      </w:pPr>
      <w:r>
        <w:rPr>
          <w:w w:val="105"/>
        </w:rPr>
        <w:t>The master files for the SPDX License List includes a spreadsheet listing all the licenses, deprecated</w:t>
      </w:r>
      <w:r>
        <w:rPr>
          <w:spacing w:val="-12"/>
          <w:w w:val="105"/>
        </w:rPr>
        <w:t> </w:t>
      </w:r>
      <w:r>
        <w:rPr>
          <w:w w:val="105"/>
        </w:rPr>
        <w:t>licenses,</w:t>
      </w:r>
      <w:r>
        <w:rPr>
          <w:spacing w:val="-12"/>
          <w:w w:val="105"/>
        </w:rPr>
        <w:t> </w:t>
      </w:r>
      <w:r>
        <w:rPr>
          <w:w w:val="105"/>
        </w:rPr>
        <w:t>and</w:t>
      </w:r>
      <w:r>
        <w:rPr>
          <w:spacing w:val="-12"/>
          <w:w w:val="105"/>
        </w:rPr>
        <w:t> </w:t>
      </w:r>
      <w:r>
        <w:rPr>
          <w:w w:val="105"/>
        </w:rPr>
        <w:t>license</w:t>
      </w:r>
      <w:r>
        <w:rPr>
          <w:spacing w:val="-12"/>
          <w:w w:val="105"/>
        </w:rPr>
        <w:t> </w:t>
      </w:r>
      <w:r>
        <w:rPr>
          <w:w w:val="105"/>
        </w:rPr>
        <w:t>exceptions;</w:t>
      </w:r>
      <w:r>
        <w:rPr>
          <w:spacing w:val="-12"/>
          <w:w w:val="105"/>
        </w:rPr>
        <w:t> </w:t>
      </w:r>
      <w:r>
        <w:rPr>
          <w:w w:val="105"/>
        </w:rPr>
        <w:t>and</w:t>
      </w:r>
      <w:r>
        <w:rPr>
          <w:spacing w:val="-12"/>
          <w:w w:val="105"/>
        </w:rPr>
        <w:t> </w:t>
      </w:r>
      <w:r>
        <w:rPr>
          <w:w w:val="105"/>
        </w:rPr>
        <w:t>the</w:t>
      </w:r>
      <w:r>
        <w:rPr>
          <w:spacing w:val="-12"/>
          <w:w w:val="105"/>
        </w:rPr>
        <w:t> </w:t>
      </w:r>
      <w:r>
        <w:rPr>
          <w:w w:val="105"/>
        </w:rPr>
        <w:t>text</w:t>
      </w:r>
      <w:r>
        <w:rPr>
          <w:spacing w:val="-12"/>
          <w:w w:val="105"/>
        </w:rPr>
        <w:t> </w:t>
      </w:r>
      <w:r>
        <w:rPr>
          <w:w w:val="105"/>
        </w:rPr>
        <w:t>for</w:t>
      </w:r>
      <w:r>
        <w:rPr>
          <w:spacing w:val="-12"/>
          <w:w w:val="105"/>
        </w:rPr>
        <w:t> </w:t>
      </w:r>
      <w:r>
        <w:rPr>
          <w:w w:val="105"/>
        </w:rPr>
        <w:t>each</w:t>
      </w:r>
      <w:r>
        <w:rPr>
          <w:spacing w:val="-12"/>
          <w:w w:val="105"/>
        </w:rPr>
        <w:t> </w:t>
      </w:r>
      <w:r>
        <w:rPr>
          <w:w w:val="105"/>
        </w:rPr>
        <w:t>license</w:t>
      </w:r>
      <w:r>
        <w:rPr>
          <w:spacing w:val="-12"/>
          <w:w w:val="105"/>
        </w:rPr>
        <w:t> </w:t>
      </w:r>
      <w:r>
        <w:rPr>
          <w:w w:val="105"/>
        </w:rPr>
        <w:t>in</w:t>
      </w:r>
      <w:r>
        <w:rPr>
          <w:spacing w:val="-12"/>
          <w:w w:val="105"/>
        </w:rPr>
        <w:t> </w:t>
      </w:r>
      <w:r>
        <w:rPr>
          <w:w w:val="105"/>
        </w:rPr>
        <w:t>a</w:t>
      </w:r>
      <w:r>
        <w:rPr>
          <w:spacing w:val="-12"/>
          <w:w w:val="105"/>
        </w:rPr>
        <w:t> </w:t>
      </w:r>
      <w:r>
        <w:rPr>
          <w:w w:val="105"/>
        </w:rPr>
        <w:t>.txt</w:t>
      </w:r>
      <w:r>
        <w:rPr>
          <w:spacing w:val="-12"/>
          <w:w w:val="105"/>
        </w:rPr>
        <w:t> </w:t>
      </w:r>
      <w:r>
        <w:rPr>
          <w:w w:val="105"/>
        </w:rPr>
        <w:t>file.</w:t>
      </w:r>
      <w:r>
        <w:rPr>
          <w:spacing w:val="-12"/>
          <w:w w:val="105"/>
        </w:rPr>
        <w:t> </w:t>
      </w:r>
      <w:r>
        <w:rPr>
          <w:w w:val="105"/>
        </w:rPr>
        <w:t>These</w:t>
      </w:r>
      <w:r>
        <w:rPr>
          <w:spacing w:val="-12"/>
          <w:w w:val="105"/>
        </w:rPr>
        <w:t> </w:t>
      </w:r>
      <w:r>
        <w:rPr>
          <w:w w:val="105"/>
        </w:rPr>
        <w:t>files are</w:t>
      </w:r>
      <w:r>
        <w:rPr>
          <w:spacing w:val="-13"/>
          <w:w w:val="105"/>
        </w:rPr>
        <w:t> </w:t>
      </w:r>
      <w:r>
        <w:rPr>
          <w:w w:val="105"/>
        </w:rPr>
        <w:t>available</w:t>
      </w:r>
      <w:r>
        <w:rPr>
          <w:spacing w:val="-13"/>
          <w:w w:val="105"/>
        </w:rPr>
        <w:t> </w:t>
      </w:r>
      <w:r>
        <w:rPr>
          <w:w w:val="105"/>
        </w:rPr>
        <w:t>in</w:t>
      </w:r>
      <w:r>
        <w:rPr>
          <w:spacing w:val="-13"/>
          <w:w w:val="105"/>
        </w:rPr>
        <w:t> </w:t>
      </w:r>
      <w:r>
        <w:rPr>
          <w:w w:val="105"/>
        </w:rPr>
        <w:t>a</w:t>
      </w:r>
      <w:r>
        <w:rPr>
          <w:spacing w:val="-13"/>
          <w:w w:val="105"/>
        </w:rPr>
        <w:t> </w:t>
      </w:r>
      <w:hyperlink r:id="rId66">
        <w:r>
          <w:rPr>
            <w:color w:val="1154CC"/>
            <w:w w:val="105"/>
            <w:u w:val="single" w:color="1154CC"/>
          </w:rPr>
          <w:t>Git</w:t>
        </w:r>
        <w:r>
          <w:rPr>
            <w:color w:val="1154CC"/>
            <w:spacing w:val="-13"/>
            <w:w w:val="105"/>
            <w:u w:val="single" w:color="1154CC"/>
          </w:rPr>
          <w:t> </w:t>
        </w:r>
        <w:r>
          <w:rPr>
            <w:color w:val="1154CC"/>
            <w:w w:val="105"/>
            <w:u w:val="single" w:color="1154CC"/>
          </w:rPr>
          <w:t>repository</w:t>
        </w:r>
      </w:hyperlink>
      <w:r>
        <w:rPr>
          <w:w w:val="105"/>
        </w:rPr>
        <w:t>.</w:t>
      </w:r>
      <w:r>
        <w:rPr>
          <w:spacing w:val="30"/>
          <w:w w:val="105"/>
        </w:rPr>
        <w:t> </w:t>
      </w:r>
      <w:r>
        <w:rPr>
          <w:w w:val="105"/>
        </w:rPr>
        <w:t>Text</w:t>
      </w:r>
      <w:r>
        <w:rPr>
          <w:spacing w:val="-13"/>
          <w:w w:val="105"/>
        </w:rPr>
        <w:t> </w:t>
      </w:r>
      <w:r>
        <w:rPr>
          <w:w w:val="105"/>
        </w:rPr>
        <w:t>that</w:t>
      </w:r>
      <w:r>
        <w:rPr>
          <w:spacing w:val="-13"/>
          <w:w w:val="105"/>
        </w:rPr>
        <w:t> </w:t>
      </w:r>
      <w:r>
        <w:rPr>
          <w:w w:val="105"/>
        </w:rPr>
        <w:t>can</w:t>
      </w:r>
      <w:r>
        <w:rPr>
          <w:spacing w:val="-13"/>
          <w:w w:val="105"/>
        </w:rPr>
        <w:t> </w:t>
      </w:r>
      <w:r>
        <w:rPr>
          <w:w w:val="105"/>
        </w:rPr>
        <w:t>be</w:t>
      </w:r>
      <w:r>
        <w:rPr>
          <w:spacing w:val="-13"/>
          <w:w w:val="105"/>
        </w:rPr>
        <w:t> </w:t>
      </w:r>
      <w:r>
        <w:rPr>
          <w:w w:val="105"/>
        </w:rPr>
        <w:t>considered</w:t>
      </w:r>
      <w:r>
        <w:rPr>
          <w:spacing w:val="-13"/>
          <w:w w:val="105"/>
        </w:rPr>
        <w:t> </w:t>
      </w:r>
      <w:r>
        <w:rPr>
          <w:w w:val="105"/>
        </w:rPr>
        <w:t>replaceable</w:t>
      </w:r>
      <w:r>
        <w:rPr>
          <w:spacing w:val="-13"/>
          <w:w w:val="105"/>
        </w:rPr>
        <w:t> </w:t>
      </w:r>
      <w:r>
        <w:rPr>
          <w:w w:val="105"/>
        </w:rPr>
        <w:t>or</w:t>
      </w:r>
      <w:r>
        <w:rPr>
          <w:spacing w:val="-13"/>
          <w:w w:val="105"/>
        </w:rPr>
        <w:t> </w:t>
      </w:r>
      <w:r>
        <w:rPr>
          <w:w w:val="105"/>
        </w:rPr>
        <w:t>omitable</w:t>
      </w:r>
      <w:r>
        <w:rPr>
          <w:spacing w:val="-13"/>
          <w:w w:val="105"/>
        </w:rPr>
        <w:t> </w:t>
      </w:r>
      <w:r>
        <w:rPr>
          <w:w w:val="105"/>
        </w:rPr>
        <w:t>for</w:t>
      </w:r>
      <w:r>
        <w:rPr>
          <w:spacing w:val="-13"/>
          <w:w w:val="105"/>
        </w:rPr>
        <w:t> </w:t>
      </w:r>
      <w:r>
        <w:rPr>
          <w:w w:val="105"/>
        </w:rPr>
        <w:t>matching purposes</w:t>
      </w:r>
      <w:r>
        <w:rPr>
          <w:spacing w:val="-12"/>
          <w:w w:val="105"/>
        </w:rPr>
        <w:t> </w:t>
      </w:r>
      <w:r>
        <w:rPr>
          <w:w w:val="105"/>
        </w:rPr>
        <w:t>is</w:t>
      </w:r>
      <w:r>
        <w:rPr>
          <w:spacing w:val="-12"/>
          <w:w w:val="105"/>
        </w:rPr>
        <w:t> </w:t>
      </w:r>
      <w:r>
        <w:rPr>
          <w:w w:val="105"/>
        </w:rPr>
        <w:t>indicated</w:t>
      </w:r>
      <w:r>
        <w:rPr>
          <w:spacing w:val="-12"/>
          <w:w w:val="105"/>
        </w:rPr>
        <w:t> </w:t>
      </w:r>
      <w:r>
        <w:rPr>
          <w:w w:val="105"/>
        </w:rPr>
        <w:t>in</w:t>
      </w:r>
      <w:r>
        <w:rPr>
          <w:spacing w:val="-12"/>
          <w:w w:val="105"/>
        </w:rPr>
        <w:t> </w:t>
      </w:r>
      <w:r>
        <w:rPr>
          <w:w w:val="105"/>
        </w:rPr>
        <w:t>the</w:t>
      </w:r>
      <w:r>
        <w:rPr>
          <w:spacing w:val="-12"/>
          <w:w w:val="105"/>
        </w:rPr>
        <w:t> </w:t>
      </w:r>
      <w:r>
        <w:rPr>
          <w:w w:val="105"/>
        </w:rPr>
        <w:t>.txt</w:t>
      </w:r>
      <w:r>
        <w:rPr>
          <w:spacing w:val="-12"/>
          <w:w w:val="105"/>
        </w:rPr>
        <w:t> </w:t>
      </w:r>
      <w:r>
        <w:rPr>
          <w:w w:val="105"/>
        </w:rPr>
        <w:t>file</w:t>
      </w:r>
      <w:r>
        <w:rPr>
          <w:spacing w:val="-12"/>
          <w:w w:val="105"/>
        </w:rPr>
        <w:t> </w:t>
      </w:r>
      <w:r>
        <w:rPr>
          <w:w w:val="105"/>
        </w:rPr>
        <w:t>with</w:t>
      </w:r>
      <w:r>
        <w:rPr>
          <w:spacing w:val="-12"/>
          <w:w w:val="105"/>
        </w:rPr>
        <w:t> </w:t>
      </w:r>
      <w:r>
        <w:rPr>
          <w:w w:val="105"/>
        </w:rPr>
        <w:t>markup</w:t>
      </w:r>
      <w:r>
        <w:rPr>
          <w:spacing w:val="32"/>
          <w:w w:val="105"/>
        </w:rPr>
        <w:t> </w:t>
      </w:r>
      <w:r>
        <w:rPr>
          <w:w w:val="105"/>
        </w:rPr>
        <w:t>as</w:t>
      </w:r>
      <w:r>
        <w:rPr>
          <w:spacing w:val="-12"/>
          <w:w w:val="105"/>
        </w:rPr>
        <w:t> </w:t>
      </w:r>
      <w:r>
        <w:rPr>
          <w:w w:val="105"/>
        </w:rPr>
        <w:t>per</w:t>
      </w:r>
      <w:r>
        <w:rPr>
          <w:spacing w:val="-12"/>
          <w:w w:val="105"/>
        </w:rPr>
        <w:t> </w:t>
      </w:r>
      <w:r>
        <w:rPr>
          <w:w w:val="105"/>
        </w:rPr>
        <w:t>the</w:t>
      </w:r>
      <w:r>
        <w:rPr>
          <w:spacing w:val="-12"/>
          <w:w w:val="105"/>
        </w:rPr>
        <w:t> </w:t>
      </w:r>
      <w:r>
        <w:rPr>
          <w:w w:val="105"/>
        </w:rPr>
        <w:t>description</w:t>
      </w:r>
      <w:r>
        <w:rPr>
          <w:spacing w:val="-12"/>
          <w:w w:val="105"/>
        </w:rPr>
        <w:t> </w:t>
      </w:r>
      <w:r>
        <w:rPr>
          <w:w w:val="105"/>
        </w:rPr>
        <w:t>below.</w:t>
      </w:r>
    </w:p>
    <w:p>
      <w:pPr>
        <w:pStyle w:val="BodyText"/>
        <w:spacing w:before="10"/>
        <w:rPr>
          <w:sz w:val="20"/>
        </w:rPr>
      </w:pPr>
    </w:p>
    <w:p>
      <w:pPr>
        <w:pStyle w:val="BodyText"/>
        <w:spacing w:line="264" w:lineRule="auto"/>
        <w:ind w:left="1540" w:right="1516"/>
      </w:pPr>
      <w:r>
        <w:rPr>
          <w:w w:val="105"/>
        </w:rPr>
        <w:t>RDFa</w:t>
      </w:r>
      <w:r>
        <w:rPr>
          <w:spacing w:val="-13"/>
          <w:w w:val="105"/>
        </w:rPr>
        <w:t> </w:t>
      </w:r>
      <w:r>
        <w:rPr>
          <w:w w:val="105"/>
        </w:rPr>
        <w:t>Access:</w:t>
      </w:r>
      <w:r>
        <w:rPr>
          <w:spacing w:val="-13"/>
          <w:w w:val="105"/>
        </w:rPr>
        <w:t> </w:t>
      </w:r>
      <w:r>
        <w:rPr>
          <w:w w:val="105"/>
        </w:rPr>
        <w:t>The</w:t>
      </w:r>
      <w:r>
        <w:rPr>
          <w:spacing w:val="-13"/>
          <w:w w:val="105"/>
        </w:rPr>
        <w:t> </w:t>
      </w:r>
      <w:r>
        <w:rPr>
          <w:w w:val="105"/>
        </w:rPr>
        <w:t>template</w:t>
      </w:r>
      <w:r>
        <w:rPr>
          <w:spacing w:val="-13"/>
          <w:w w:val="105"/>
        </w:rPr>
        <w:t> </w:t>
      </w:r>
      <w:r>
        <w:rPr>
          <w:w w:val="105"/>
        </w:rPr>
        <w:t>text</w:t>
      </w:r>
      <w:r>
        <w:rPr>
          <w:spacing w:val="-13"/>
          <w:w w:val="105"/>
        </w:rPr>
        <w:t> </w:t>
      </w:r>
      <w:r>
        <w:rPr>
          <w:w w:val="105"/>
        </w:rPr>
        <w:t>for</w:t>
      </w:r>
      <w:r>
        <w:rPr>
          <w:spacing w:val="-13"/>
          <w:w w:val="105"/>
        </w:rPr>
        <w:t> </w:t>
      </w:r>
      <w:r>
        <w:rPr>
          <w:w w:val="105"/>
        </w:rPr>
        <w:t>the</w:t>
      </w:r>
      <w:r>
        <w:rPr>
          <w:spacing w:val="-13"/>
          <w:w w:val="105"/>
        </w:rPr>
        <w:t> </w:t>
      </w:r>
      <w:r>
        <w:rPr>
          <w:w w:val="105"/>
        </w:rPr>
        <w:t>license</w:t>
      </w:r>
      <w:r>
        <w:rPr>
          <w:spacing w:val="-13"/>
          <w:w w:val="105"/>
        </w:rPr>
        <w:t> </w:t>
      </w:r>
      <w:r>
        <w:rPr>
          <w:w w:val="105"/>
        </w:rPr>
        <w:t>can</w:t>
      </w:r>
      <w:r>
        <w:rPr>
          <w:spacing w:val="-13"/>
          <w:w w:val="105"/>
        </w:rPr>
        <w:t> </w:t>
      </w:r>
      <w:r>
        <w:rPr>
          <w:w w:val="105"/>
        </w:rPr>
        <w:t>be</w:t>
      </w:r>
      <w:r>
        <w:rPr>
          <w:spacing w:val="-13"/>
          <w:w w:val="105"/>
        </w:rPr>
        <w:t> </w:t>
      </w:r>
      <w:r>
        <w:rPr>
          <w:w w:val="105"/>
        </w:rPr>
        <w:t>accessed</w:t>
      </w:r>
      <w:r>
        <w:rPr>
          <w:spacing w:val="-13"/>
          <w:w w:val="105"/>
        </w:rPr>
        <w:t> </w:t>
      </w:r>
      <w:r>
        <w:rPr>
          <w:w w:val="105"/>
        </w:rPr>
        <w:t>using</w:t>
      </w:r>
      <w:r>
        <w:rPr>
          <w:spacing w:val="-13"/>
          <w:w w:val="105"/>
        </w:rPr>
        <w:t> </w:t>
      </w:r>
      <w:r>
        <w:rPr>
          <w:w w:val="105"/>
        </w:rPr>
        <w:t>the</w:t>
      </w:r>
      <w:r>
        <w:rPr>
          <w:spacing w:val="-13"/>
          <w:w w:val="105"/>
        </w:rPr>
        <w:t> </w:t>
      </w:r>
      <w:r>
        <w:rPr>
          <w:w w:val="105"/>
        </w:rPr>
        <w:t>RDF</w:t>
      </w:r>
      <w:r>
        <w:rPr>
          <w:spacing w:val="-13"/>
          <w:w w:val="105"/>
        </w:rPr>
        <w:t> </w:t>
      </w:r>
      <w:r>
        <w:rPr>
          <w:w w:val="105"/>
        </w:rPr>
        <w:t>tag licenseTemplate</w:t>
      </w:r>
      <w:r>
        <w:rPr>
          <w:spacing w:val="-17"/>
          <w:w w:val="105"/>
        </w:rPr>
        <w:t> </w:t>
      </w:r>
      <w:r>
        <w:rPr>
          <w:w w:val="105"/>
        </w:rPr>
        <w:t>on</w:t>
      </w:r>
      <w:r>
        <w:rPr>
          <w:spacing w:val="-17"/>
          <w:w w:val="105"/>
        </w:rPr>
        <w:t> </w:t>
      </w:r>
      <w:r>
        <w:rPr>
          <w:w w:val="105"/>
        </w:rPr>
        <w:t>the</w:t>
      </w:r>
      <w:r>
        <w:rPr>
          <w:spacing w:val="-17"/>
          <w:w w:val="105"/>
        </w:rPr>
        <w:t> </w:t>
      </w:r>
      <w:r>
        <w:rPr>
          <w:w w:val="105"/>
        </w:rPr>
        <w:t>web</w:t>
      </w:r>
      <w:r>
        <w:rPr>
          <w:spacing w:val="-17"/>
          <w:w w:val="105"/>
        </w:rPr>
        <w:t> </w:t>
      </w:r>
      <w:r>
        <w:rPr>
          <w:w w:val="105"/>
        </w:rPr>
        <w:t>page</w:t>
      </w:r>
      <w:r>
        <w:rPr>
          <w:spacing w:val="-17"/>
          <w:w w:val="105"/>
        </w:rPr>
        <w:t> </w:t>
      </w:r>
      <w:r>
        <w:rPr>
          <w:w w:val="105"/>
        </w:rPr>
        <w:t>containing</w:t>
      </w:r>
      <w:r>
        <w:rPr>
          <w:spacing w:val="-17"/>
          <w:w w:val="105"/>
        </w:rPr>
        <w:t> </w:t>
      </w:r>
      <w:r>
        <w:rPr>
          <w:w w:val="105"/>
        </w:rPr>
        <w:t>the</w:t>
      </w:r>
      <w:r>
        <w:rPr>
          <w:spacing w:val="-17"/>
          <w:w w:val="105"/>
        </w:rPr>
        <w:t> </w:t>
      </w:r>
      <w:r>
        <w:rPr>
          <w:w w:val="105"/>
        </w:rPr>
        <w:t>license.</w:t>
      </w:r>
    </w:p>
    <w:p>
      <w:pPr>
        <w:pStyle w:val="BodyText"/>
        <w:spacing w:before="8"/>
        <w:rPr>
          <w:sz w:val="20"/>
        </w:rPr>
      </w:pPr>
    </w:p>
    <w:p>
      <w:pPr>
        <w:pStyle w:val="Heading2"/>
        <w:ind w:left="951" w:right="7355" w:firstLine="0"/>
        <w:jc w:val="center"/>
      </w:pPr>
      <w:r>
        <w:rPr/>
        <w:t>Template Format</w:t>
      </w:r>
    </w:p>
    <w:p>
      <w:pPr>
        <w:pStyle w:val="BodyText"/>
        <w:spacing w:before="9"/>
        <w:rPr>
          <w:b/>
          <w:sz w:val="21"/>
        </w:rPr>
      </w:pPr>
    </w:p>
    <w:p>
      <w:pPr>
        <w:pStyle w:val="BodyText"/>
        <w:ind w:left="1540"/>
      </w:pPr>
      <w:r>
        <w:rPr>
          <w:w w:val="105"/>
        </w:rPr>
        <w:t>A template is composed of text with zero or more rules embedded in it.</w:t>
      </w:r>
    </w:p>
    <w:p>
      <w:pPr>
        <w:pStyle w:val="BodyText"/>
        <w:spacing w:line="264" w:lineRule="auto" w:before="21"/>
        <w:ind w:left="1540" w:right="520"/>
      </w:pPr>
      <w:r>
        <w:rPr>
          <w:w w:val="105"/>
        </w:rPr>
        <w:t>A</w:t>
      </w:r>
      <w:r>
        <w:rPr>
          <w:spacing w:val="-11"/>
          <w:w w:val="105"/>
        </w:rPr>
        <w:t> </w:t>
      </w:r>
      <w:r>
        <w:rPr>
          <w:w w:val="105"/>
        </w:rPr>
        <w:t>rule</w:t>
      </w:r>
      <w:r>
        <w:rPr>
          <w:spacing w:val="-11"/>
          <w:w w:val="105"/>
        </w:rPr>
        <w:t> </w:t>
      </w:r>
      <w:r>
        <w:rPr>
          <w:w w:val="105"/>
        </w:rPr>
        <w:t>is</w:t>
      </w:r>
      <w:r>
        <w:rPr>
          <w:spacing w:val="-11"/>
          <w:w w:val="105"/>
        </w:rPr>
        <w:t> </w:t>
      </w:r>
      <w:r>
        <w:rPr>
          <w:w w:val="105"/>
        </w:rPr>
        <w:t>a</w:t>
      </w:r>
      <w:r>
        <w:rPr>
          <w:spacing w:val="-11"/>
          <w:w w:val="105"/>
        </w:rPr>
        <w:t> </w:t>
      </w:r>
      <w:r>
        <w:rPr>
          <w:w w:val="105"/>
        </w:rPr>
        <w:t>variable</w:t>
      </w:r>
      <w:r>
        <w:rPr>
          <w:spacing w:val="-11"/>
          <w:w w:val="105"/>
        </w:rPr>
        <w:t> </w:t>
      </w:r>
      <w:r>
        <w:rPr>
          <w:w w:val="105"/>
        </w:rPr>
        <w:t>section</w:t>
      </w:r>
      <w:r>
        <w:rPr>
          <w:spacing w:val="-11"/>
          <w:w w:val="105"/>
        </w:rPr>
        <w:t> </w:t>
      </w:r>
      <w:r>
        <w:rPr>
          <w:w w:val="105"/>
        </w:rPr>
        <w:t>of</w:t>
      </w:r>
      <w:r>
        <w:rPr>
          <w:spacing w:val="-11"/>
          <w:w w:val="105"/>
        </w:rPr>
        <w:t> </w:t>
      </w:r>
      <w:r>
        <w:rPr>
          <w:w w:val="105"/>
        </w:rPr>
        <w:t>a</w:t>
      </w:r>
      <w:r>
        <w:rPr>
          <w:spacing w:val="-11"/>
          <w:w w:val="105"/>
        </w:rPr>
        <w:t> </w:t>
      </w:r>
      <w:r>
        <w:rPr>
          <w:w w:val="105"/>
        </w:rPr>
        <w:t>license</w:t>
      </w:r>
      <w:r>
        <w:rPr>
          <w:spacing w:val="-11"/>
          <w:w w:val="105"/>
        </w:rPr>
        <w:t> </w:t>
      </w:r>
      <w:r>
        <w:rPr>
          <w:w w:val="105"/>
        </w:rPr>
        <w:t>wrapped</w:t>
      </w:r>
      <w:r>
        <w:rPr>
          <w:spacing w:val="-11"/>
          <w:w w:val="105"/>
        </w:rPr>
        <w:t> </w:t>
      </w:r>
      <w:r>
        <w:rPr>
          <w:w w:val="105"/>
        </w:rPr>
        <w:t>between</w:t>
      </w:r>
      <w:r>
        <w:rPr>
          <w:spacing w:val="-11"/>
          <w:w w:val="105"/>
        </w:rPr>
        <w:t> </w:t>
      </w:r>
      <w:r>
        <w:rPr>
          <w:w w:val="105"/>
        </w:rPr>
        <w:t>double</w:t>
      </w:r>
      <w:r>
        <w:rPr>
          <w:spacing w:val="-11"/>
          <w:w w:val="105"/>
        </w:rPr>
        <w:t> </w:t>
      </w:r>
      <w:r>
        <w:rPr>
          <w:w w:val="105"/>
        </w:rPr>
        <w:t>angle</w:t>
      </w:r>
      <w:r>
        <w:rPr>
          <w:spacing w:val="-11"/>
          <w:w w:val="105"/>
        </w:rPr>
        <w:t> </w:t>
      </w:r>
      <w:r>
        <w:rPr>
          <w:w w:val="105"/>
        </w:rPr>
        <w:t>brackets</w:t>
      </w:r>
      <w:r>
        <w:rPr>
          <w:spacing w:val="-11"/>
          <w:w w:val="105"/>
        </w:rPr>
        <w:t> </w:t>
      </w:r>
      <w:r>
        <w:rPr>
          <w:w w:val="105"/>
        </w:rPr>
        <w:t>“&lt;&lt;&gt;&gt;”</w:t>
      </w:r>
      <w:r>
        <w:rPr>
          <w:spacing w:val="-11"/>
          <w:w w:val="105"/>
        </w:rPr>
        <w:t> </w:t>
      </w:r>
      <w:r>
        <w:rPr>
          <w:w w:val="105"/>
        </w:rPr>
        <w:t>and</w:t>
      </w:r>
      <w:r>
        <w:rPr>
          <w:spacing w:val="-11"/>
          <w:w w:val="105"/>
        </w:rPr>
        <w:t> </w:t>
      </w:r>
      <w:r>
        <w:rPr>
          <w:w w:val="105"/>
        </w:rPr>
        <w:t>is composed</w:t>
      </w:r>
      <w:r>
        <w:rPr>
          <w:spacing w:val="-13"/>
          <w:w w:val="105"/>
        </w:rPr>
        <w:t> </w:t>
      </w:r>
      <w:r>
        <w:rPr>
          <w:w w:val="105"/>
        </w:rPr>
        <w:t>of</w:t>
      </w:r>
      <w:r>
        <w:rPr>
          <w:spacing w:val="-13"/>
          <w:w w:val="105"/>
        </w:rPr>
        <w:t> </w:t>
      </w:r>
      <w:r>
        <w:rPr>
          <w:w w:val="105"/>
        </w:rPr>
        <w:t>4</w:t>
      </w:r>
      <w:r>
        <w:rPr>
          <w:spacing w:val="-13"/>
          <w:w w:val="105"/>
        </w:rPr>
        <w:t> </w:t>
      </w:r>
      <w:r>
        <w:rPr>
          <w:w w:val="105"/>
        </w:rPr>
        <w:t>fields.</w:t>
      </w:r>
      <w:r>
        <w:rPr>
          <w:spacing w:val="-13"/>
          <w:w w:val="105"/>
        </w:rPr>
        <w:t> </w:t>
      </w:r>
      <w:r>
        <w:rPr>
          <w:w w:val="105"/>
        </w:rPr>
        <w:t>Each</w:t>
      </w:r>
      <w:r>
        <w:rPr>
          <w:spacing w:val="-13"/>
          <w:w w:val="105"/>
        </w:rPr>
        <w:t> </w:t>
      </w:r>
      <w:r>
        <w:rPr>
          <w:w w:val="105"/>
        </w:rPr>
        <w:t>field</w:t>
      </w:r>
      <w:r>
        <w:rPr>
          <w:spacing w:val="-13"/>
          <w:w w:val="105"/>
        </w:rPr>
        <w:t> </w:t>
      </w:r>
      <w:r>
        <w:rPr>
          <w:w w:val="105"/>
        </w:rPr>
        <w:t>is</w:t>
      </w:r>
      <w:r>
        <w:rPr>
          <w:spacing w:val="-13"/>
          <w:w w:val="105"/>
        </w:rPr>
        <w:t> </w:t>
      </w:r>
      <w:r>
        <w:rPr>
          <w:w w:val="105"/>
        </w:rPr>
        <w:t>separated</w:t>
      </w:r>
      <w:r>
        <w:rPr>
          <w:spacing w:val="-13"/>
          <w:w w:val="105"/>
        </w:rPr>
        <w:t> </w:t>
      </w:r>
      <w:r>
        <w:rPr>
          <w:w w:val="105"/>
        </w:rPr>
        <w:t>with</w:t>
      </w:r>
      <w:r>
        <w:rPr>
          <w:spacing w:val="-13"/>
          <w:w w:val="105"/>
        </w:rPr>
        <w:t> </w:t>
      </w:r>
      <w:r>
        <w:rPr>
          <w:w w:val="105"/>
        </w:rPr>
        <w:t>a</w:t>
      </w:r>
      <w:r>
        <w:rPr>
          <w:spacing w:val="-13"/>
          <w:w w:val="105"/>
        </w:rPr>
        <w:t> </w:t>
      </w:r>
      <w:r>
        <w:rPr>
          <w:w w:val="105"/>
        </w:rPr>
        <w:t>semi­colon</w:t>
      </w:r>
      <w:r>
        <w:rPr>
          <w:spacing w:val="-13"/>
          <w:w w:val="105"/>
        </w:rPr>
        <w:t> </w:t>
      </w:r>
      <w:r>
        <w:rPr>
          <w:w w:val="105"/>
        </w:rPr>
        <w:t>“;”.</w:t>
      </w:r>
      <w:r>
        <w:rPr>
          <w:spacing w:val="31"/>
          <w:w w:val="105"/>
        </w:rPr>
        <w:t> </w:t>
      </w:r>
      <w:r>
        <w:rPr>
          <w:w w:val="105"/>
        </w:rPr>
        <w:t>Rules</w:t>
      </w:r>
      <w:r>
        <w:rPr>
          <w:spacing w:val="-13"/>
          <w:w w:val="105"/>
        </w:rPr>
        <w:t> </w:t>
      </w:r>
      <w:r>
        <w:rPr>
          <w:w w:val="105"/>
        </w:rPr>
        <w:t>cannot</w:t>
      </w:r>
      <w:r>
        <w:rPr>
          <w:spacing w:val="-13"/>
          <w:w w:val="105"/>
        </w:rPr>
        <w:t> </w:t>
      </w:r>
      <w:r>
        <w:rPr>
          <w:w w:val="105"/>
        </w:rPr>
        <w:t>be</w:t>
      </w:r>
      <w:r>
        <w:rPr>
          <w:spacing w:val="-13"/>
          <w:w w:val="105"/>
        </w:rPr>
        <w:t> </w:t>
      </w:r>
      <w:r>
        <w:rPr>
          <w:w w:val="105"/>
        </w:rPr>
        <w:t>embedded within</w:t>
      </w:r>
      <w:r>
        <w:rPr>
          <w:spacing w:val="-12"/>
          <w:w w:val="105"/>
        </w:rPr>
        <w:t> </w:t>
      </w:r>
      <w:r>
        <w:rPr>
          <w:w w:val="105"/>
        </w:rPr>
        <w:t>other</w:t>
      </w:r>
      <w:r>
        <w:rPr>
          <w:spacing w:val="-12"/>
          <w:w w:val="105"/>
        </w:rPr>
        <w:t> </w:t>
      </w:r>
      <w:r>
        <w:rPr>
          <w:w w:val="105"/>
        </w:rPr>
        <w:t>rules.</w:t>
      </w:r>
      <w:r>
        <w:rPr>
          <w:spacing w:val="33"/>
          <w:w w:val="105"/>
        </w:rPr>
        <w:t> </w:t>
      </w:r>
      <w:r>
        <w:rPr>
          <w:w w:val="105"/>
        </w:rPr>
        <w:t>Rule</w:t>
      </w:r>
      <w:r>
        <w:rPr>
          <w:spacing w:val="-12"/>
          <w:w w:val="105"/>
        </w:rPr>
        <w:t> </w:t>
      </w:r>
      <w:r>
        <w:rPr>
          <w:w w:val="105"/>
        </w:rPr>
        <w:t>fields</w:t>
      </w:r>
      <w:r>
        <w:rPr>
          <w:spacing w:val="-12"/>
          <w:w w:val="105"/>
        </w:rPr>
        <w:t> </w:t>
      </w:r>
      <w:r>
        <w:rPr>
          <w:w w:val="105"/>
        </w:rPr>
        <w:t>begin</w:t>
      </w:r>
      <w:r>
        <w:rPr>
          <w:spacing w:val="-12"/>
          <w:w w:val="105"/>
        </w:rPr>
        <w:t> </w:t>
      </w:r>
      <w:r>
        <w:rPr>
          <w:w w:val="105"/>
        </w:rPr>
        <w:t>with</w:t>
      </w:r>
      <w:r>
        <w:rPr>
          <w:spacing w:val="-12"/>
          <w:w w:val="105"/>
        </w:rPr>
        <w:t> </w:t>
      </w:r>
      <w:r>
        <w:rPr>
          <w:w w:val="105"/>
        </w:rPr>
        <w:t>a</w:t>
      </w:r>
      <w:r>
        <w:rPr>
          <w:spacing w:val="-12"/>
          <w:w w:val="105"/>
        </w:rPr>
        <w:t> </w:t>
      </w:r>
      <w:r>
        <w:rPr>
          <w:w w:val="105"/>
        </w:rPr>
        <w:t>case</w:t>
      </w:r>
      <w:r>
        <w:rPr>
          <w:spacing w:val="-12"/>
          <w:w w:val="105"/>
        </w:rPr>
        <w:t> </w:t>
      </w:r>
      <w:r>
        <w:rPr>
          <w:w w:val="105"/>
        </w:rPr>
        <w:t>sensitive</w:t>
      </w:r>
      <w:r>
        <w:rPr>
          <w:spacing w:val="-12"/>
          <w:w w:val="105"/>
        </w:rPr>
        <w:t> </w:t>
      </w:r>
      <w:r>
        <w:rPr>
          <w:w w:val="105"/>
        </w:rPr>
        <w:t>tag</w:t>
      </w:r>
      <w:r>
        <w:rPr>
          <w:spacing w:val="-12"/>
          <w:w w:val="105"/>
        </w:rPr>
        <w:t> </w:t>
      </w:r>
      <w:r>
        <w:rPr>
          <w:w w:val="105"/>
        </w:rPr>
        <w:t>followed</w:t>
      </w:r>
      <w:r>
        <w:rPr>
          <w:spacing w:val="-12"/>
          <w:w w:val="105"/>
        </w:rPr>
        <w:t> </w:t>
      </w:r>
      <w:r>
        <w:rPr>
          <w:w w:val="105"/>
        </w:rPr>
        <w:t>by</w:t>
      </w:r>
      <w:r>
        <w:rPr>
          <w:spacing w:val="-12"/>
          <w:w w:val="105"/>
        </w:rPr>
        <w:t> </w:t>
      </w:r>
      <w:r>
        <w:rPr>
          <w:w w:val="105"/>
        </w:rPr>
        <w:t>an</w:t>
      </w:r>
      <w:r>
        <w:rPr>
          <w:spacing w:val="-12"/>
          <w:w w:val="105"/>
        </w:rPr>
        <w:t> </w:t>
      </w:r>
      <w:r>
        <w:rPr>
          <w:w w:val="105"/>
        </w:rPr>
        <w:t>equal</w:t>
      </w:r>
      <w:r>
        <w:rPr>
          <w:spacing w:val="-12"/>
          <w:w w:val="105"/>
        </w:rPr>
        <w:t> </w:t>
      </w:r>
      <w:r>
        <w:rPr>
          <w:w w:val="105"/>
        </w:rPr>
        <w:t>sign</w:t>
      </w:r>
      <w:r>
        <w:rPr>
          <w:spacing w:val="-12"/>
          <w:w w:val="105"/>
        </w:rPr>
        <w:t> </w:t>
      </w:r>
      <w:r>
        <w:rPr>
          <w:w w:val="105"/>
        </w:rPr>
        <w:t>“=”.</w:t>
      </w:r>
    </w:p>
    <w:p>
      <w:pPr>
        <w:pStyle w:val="BodyText"/>
        <w:spacing w:before="9"/>
        <w:rPr>
          <w:sz w:val="24"/>
        </w:rPr>
      </w:pPr>
    </w:p>
    <w:p>
      <w:pPr>
        <w:pStyle w:val="BodyText"/>
        <w:ind w:left="1540"/>
      </w:pPr>
      <w:r>
        <w:rPr>
          <w:w w:val="105"/>
        </w:rPr>
        <w:t>Rule fields:</w:t>
      </w:r>
    </w:p>
    <w:p>
      <w:pPr>
        <w:pStyle w:val="ListParagraph"/>
        <w:numPr>
          <w:ilvl w:val="2"/>
          <w:numId w:val="36"/>
        </w:numPr>
        <w:tabs>
          <w:tab w:pos="2259" w:val="left" w:leader="none"/>
          <w:tab w:pos="2260" w:val="left" w:leader="none"/>
        </w:tabs>
        <w:spacing w:line="259" w:lineRule="auto" w:before="12" w:after="0"/>
        <w:ind w:left="2260" w:right="408" w:hanging="360"/>
        <w:jc w:val="left"/>
        <w:rPr>
          <w:sz w:val="19"/>
        </w:rPr>
      </w:pPr>
      <w:r>
        <w:rPr>
          <w:b/>
          <w:sz w:val="20"/>
        </w:rPr>
        <w:t>type: </w:t>
      </w:r>
      <w:r>
        <w:rPr>
          <w:sz w:val="19"/>
        </w:rPr>
        <w:t>indicates whether the text is replaceable or omitable as </w:t>
      </w:r>
      <w:hyperlink r:id="rId68">
        <w:r>
          <w:rPr>
            <w:color w:val="1154CC"/>
            <w:sz w:val="19"/>
            <w:u w:val="single" w:color="1154CC"/>
          </w:rPr>
          <w:t>per Matching Guideline #2 </w:t>
        </w:r>
      </w:hyperlink>
      <w:r>
        <w:rPr>
          <w:sz w:val="19"/>
        </w:rPr>
        <w:t>(“Substantive</w:t>
      </w:r>
      <w:r>
        <w:rPr>
          <w:spacing w:val="44"/>
          <w:sz w:val="19"/>
        </w:rPr>
        <w:t> </w:t>
      </w:r>
      <w:r>
        <w:rPr>
          <w:sz w:val="19"/>
        </w:rPr>
        <w:t>Text”).</w:t>
      </w:r>
    </w:p>
    <w:p>
      <w:pPr>
        <w:pStyle w:val="ListParagraph"/>
        <w:numPr>
          <w:ilvl w:val="3"/>
          <w:numId w:val="36"/>
        </w:numPr>
        <w:tabs>
          <w:tab w:pos="2979" w:val="left" w:leader="none"/>
          <w:tab w:pos="2980" w:val="left" w:leader="none"/>
        </w:tabs>
        <w:spacing w:line="240" w:lineRule="auto" w:before="4" w:after="0"/>
        <w:ind w:left="2980" w:right="0" w:hanging="360"/>
        <w:jc w:val="left"/>
        <w:rPr>
          <w:sz w:val="19"/>
        </w:rPr>
      </w:pPr>
      <w:r>
        <w:rPr>
          <w:w w:val="105"/>
          <w:sz w:val="19"/>
        </w:rPr>
        <w:t>Indicated</w:t>
      </w:r>
      <w:r>
        <w:rPr>
          <w:spacing w:val="-10"/>
          <w:w w:val="105"/>
          <w:sz w:val="19"/>
        </w:rPr>
        <w:t> </w:t>
      </w:r>
      <w:r>
        <w:rPr>
          <w:w w:val="105"/>
          <w:sz w:val="19"/>
        </w:rPr>
        <w:t>by</w:t>
      </w:r>
      <w:r>
        <w:rPr>
          <w:spacing w:val="-10"/>
          <w:w w:val="105"/>
          <w:sz w:val="19"/>
        </w:rPr>
        <w:t> </w:t>
      </w:r>
      <w:r>
        <w:rPr>
          <w:w w:val="105"/>
          <w:sz w:val="19"/>
        </w:rPr>
        <w:t>&lt;&lt;var;</w:t>
      </w:r>
      <w:r>
        <w:rPr>
          <w:spacing w:val="-10"/>
          <w:w w:val="105"/>
          <w:sz w:val="19"/>
        </w:rPr>
        <w:t> </w:t>
      </w:r>
      <w:r>
        <w:rPr>
          <w:w w:val="105"/>
          <w:sz w:val="19"/>
        </w:rPr>
        <w:t>.</w:t>
      </w:r>
      <w:r>
        <w:rPr>
          <w:spacing w:val="-10"/>
          <w:w w:val="105"/>
          <w:sz w:val="19"/>
        </w:rPr>
        <w:t> </w:t>
      </w:r>
      <w:r>
        <w:rPr>
          <w:w w:val="105"/>
          <w:sz w:val="19"/>
        </w:rPr>
        <w:t>.</w:t>
      </w:r>
      <w:r>
        <w:rPr>
          <w:spacing w:val="-10"/>
          <w:w w:val="105"/>
          <w:sz w:val="19"/>
        </w:rPr>
        <w:t> </w:t>
      </w:r>
      <w:r>
        <w:rPr>
          <w:w w:val="105"/>
          <w:sz w:val="19"/>
        </w:rPr>
        <w:t>.</w:t>
      </w:r>
      <w:r>
        <w:rPr>
          <w:spacing w:val="-10"/>
          <w:w w:val="105"/>
          <w:sz w:val="19"/>
        </w:rPr>
        <w:t> </w:t>
      </w:r>
      <w:r>
        <w:rPr>
          <w:w w:val="105"/>
          <w:sz w:val="19"/>
        </w:rPr>
        <w:t>&gt;&gt;</w:t>
      </w:r>
      <w:r>
        <w:rPr>
          <w:spacing w:val="-10"/>
          <w:w w:val="105"/>
          <w:sz w:val="19"/>
        </w:rPr>
        <w:t> </w:t>
      </w:r>
      <w:r>
        <w:rPr>
          <w:w w:val="105"/>
          <w:sz w:val="19"/>
        </w:rPr>
        <w:t>or...</w:t>
      </w:r>
    </w:p>
    <w:p>
      <w:pPr>
        <w:pStyle w:val="ListParagraph"/>
        <w:numPr>
          <w:ilvl w:val="3"/>
          <w:numId w:val="36"/>
        </w:numPr>
        <w:tabs>
          <w:tab w:pos="2979" w:val="left" w:leader="none"/>
          <w:tab w:pos="2980" w:val="left" w:leader="none"/>
        </w:tabs>
        <w:spacing w:line="240" w:lineRule="auto" w:before="21" w:after="0"/>
        <w:ind w:left="2980" w:right="0" w:hanging="360"/>
        <w:jc w:val="left"/>
        <w:rPr>
          <w:sz w:val="19"/>
        </w:rPr>
      </w:pPr>
      <w:r>
        <w:rPr>
          <w:w w:val="105"/>
          <w:sz w:val="19"/>
        </w:rPr>
        <w:t>Indicated</w:t>
      </w:r>
      <w:r>
        <w:rPr>
          <w:spacing w:val="-19"/>
          <w:w w:val="105"/>
          <w:sz w:val="19"/>
        </w:rPr>
        <w:t> </w:t>
      </w:r>
      <w:r>
        <w:rPr>
          <w:w w:val="105"/>
          <w:sz w:val="19"/>
        </w:rPr>
        <w:t>by</w:t>
      </w:r>
      <w:r>
        <w:rPr>
          <w:spacing w:val="-19"/>
          <w:w w:val="105"/>
          <w:sz w:val="19"/>
        </w:rPr>
        <w:t> </w:t>
      </w:r>
      <w:r>
        <w:rPr>
          <w:w w:val="105"/>
          <w:sz w:val="19"/>
        </w:rPr>
        <w:t>&lt;&lt;beginOptional;</w:t>
      </w:r>
      <w:r>
        <w:rPr>
          <w:spacing w:val="-19"/>
          <w:w w:val="105"/>
          <w:sz w:val="19"/>
        </w:rPr>
        <w:t> </w:t>
      </w:r>
      <w:r>
        <w:rPr>
          <w:w w:val="105"/>
          <w:sz w:val="19"/>
        </w:rPr>
        <w:t>.</w:t>
      </w:r>
      <w:r>
        <w:rPr>
          <w:spacing w:val="-19"/>
          <w:w w:val="105"/>
          <w:sz w:val="19"/>
        </w:rPr>
        <w:t> </w:t>
      </w:r>
      <w:r>
        <w:rPr>
          <w:w w:val="105"/>
          <w:sz w:val="19"/>
        </w:rPr>
        <w:t>.</w:t>
      </w:r>
      <w:r>
        <w:rPr>
          <w:spacing w:val="-19"/>
          <w:w w:val="105"/>
          <w:sz w:val="19"/>
        </w:rPr>
        <w:t> </w:t>
      </w:r>
      <w:r>
        <w:rPr>
          <w:w w:val="105"/>
          <w:sz w:val="19"/>
        </w:rPr>
        <w:t>.&gt;&gt;</w:t>
      </w:r>
      <w:r>
        <w:rPr>
          <w:spacing w:val="-19"/>
          <w:w w:val="105"/>
          <w:sz w:val="19"/>
        </w:rPr>
        <w:t> </w:t>
      </w:r>
      <w:r>
        <w:rPr>
          <w:w w:val="105"/>
          <w:sz w:val="19"/>
        </w:rPr>
        <w:t>and</w:t>
      </w:r>
      <w:r>
        <w:rPr>
          <w:spacing w:val="-19"/>
          <w:w w:val="105"/>
          <w:sz w:val="19"/>
        </w:rPr>
        <w:t> </w:t>
      </w:r>
      <w:r>
        <w:rPr>
          <w:w w:val="105"/>
          <w:sz w:val="19"/>
        </w:rPr>
        <w:t>&lt;&lt;endOptional&gt;&gt;</w:t>
      </w:r>
      <w:r>
        <w:rPr>
          <w:spacing w:val="-19"/>
          <w:w w:val="105"/>
          <w:sz w:val="19"/>
        </w:rPr>
        <w:t> </w:t>
      </w:r>
      <w:r>
        <w:rPr>
          <w:w w:val="105"/>
          <w:sz w:val="19"/>
        </w:rPr>
        <w:t>respectively.</w:t>
      </w:r>
    </w:p>
    <w:p>
      <w:pPr>
        <w:pStyle w:val="ListParagraph"/>
        <w:numPr>
          <w:ilvl w:val="3"/>
          <w:numId w:val="36"/>
        </w:numPr>
        <w:tabs>
          <w:tab w:pos="2979" w:val="left" w:leader="none"/>
          <w:tab w:pos="2980" w:val="left" w:leader="none"/>
        </w:tabs>
        <w:spacing w:line="240" w:lineRule="auto" w:before="21" w:after="0"/>
        <w:ind w:left="2980" w:right="0" w:hanging="360"/>
        <w:jc w:val="left"/>
        <w:rPr>
          <w:sz w:val="19"/>
        </w:rPr>
      </w:pPr>
      <w:r>
        <w:rPr>
          <w:w w:val="105"/>
          <w:sz w:val="19"/>
        </w:rPr>
        <w:t>This</w:t>
      </w:r>
      <w:r>
        <w:rPr>
          <w:spacing w:val="-11"/>
          <w:w w:val="105"/>
          <w:sz w:val="19"/>
        </w:rPr>
        <w:t> </w:t>
      </w:r>
      <w:r>
        <w:rPr>
          <w:w w:val="105"/>
          <w:sz w:val="19"/>
        </w:rPr>
        <w:t>field</w:t>
      </w:r>
      <w:r>
        <w:rPr>
          <w:spacing w:val="-11"/>
          <w:w w:val="105"/>
          <w:sz w:val="19"/>
        </w:rPr>
        <w:t> </w:t>
      </w:r>
      <w:r>
        <w:rPr>
          <w:w w:val="105"/>
          <w:sz w:val="19"/>
        </w:rPr>
        <w:t>is</w:t>
      </w:r>
      <w:r>
        <w:rPr>
          <w:spacing w:val="-11"/>
          <w:w w:val="105"/>
          <w:sz w:val="19"/>
        </w:rPr>
        <w:t> </w:t>
      </w:r>
      <w:r>
        <w:rPr>
          <w:w w:val="105"/>
          <w:sz w:val="19"/>
        </w:rPr>
        <w:t>the</w:t>
      </w:r>
      <w:r>
        <w:rPr>
          <w:spacing w:val="-11"/>
          <w:w w:val="105"/>
          <w:sz w:val="19"/>
        </w:rPr>
        <w:t> </w:t>
      </w:r>
      <w:r>
        <w:rPr>
          <w:w w:val="105"/>
          <w:sz w:val="19"/>
        </w:rPr>
        <w:t>first</w:t>
      </w:r>
      <w:r>
        <w:rPr>
          <w:spacing w:val="-11"/>
          <w:w w:val="105"/>
          <w:sz w:val="19"/>
        </w:rPr>
        <w:t> </w:t>
      </w:r>
      <w:r>
        <w:rPr>
          <w:w w:val="105"/>
          <w:sz w:val="19"/>
        </w:rPr>
        <w:t>field</w:t>
      </w:r>
      <w:r>
        <w:rPr>
          <w:spacing w:val="-11"/>
          <w:w w:val="105"/>
          <w:sz w:val="19"/>
        </w:rPr>
        <w:t> </w:t>
      </w:r>
      <w:r>
        <w:rPr>
          <w:w w:val="105"/>
          <w:sz w:val="19"/>
        </w:rPr>
        <w:t>and</w:t>
      </w:r>
      <w:r>
        <w:rPr>
          <w:spacing w:val="-11"/>
          <w:w w:val="105"/>
          <w:sz w:val="19"/>
        </w:rPr>
        <w:t> </w:t>
      </w:r>
      <w:r>
        <w:rPr>
          <w:w w:val="105"/>
          <w:sz w:val="19"/>
        </w:rPr>
        <w:t>is</w:t>
      </w:r>
      <w:r>
        <w:rPr>
          <w:spacing w:val="-11"/>
          <w:w w:val="105"/>
          <w:sz w:val="19"/>
        </w:rPr>
        <w:t> </w:t>
      </w:r>
      <w:r>
        <w:rPr>
          <w:w w:val="105"/>
          <w:sz w:val="19"/>
        </w:rPr>
        <w:t>required.</w:t>
      </w:r>
    </w:p>
    <w:p>
      <w:pPr>
        <w:pStyle w:val="ListParagraph"/>
        <w:numPr>
          <w:ilvl w:val="2"/>
          <w:numId w:val="36"/>
        </w:numPr>
        <w:tabs>
          <w:tab w:pos="2259" w:val="left" w:leader="none"/>
          <w:tab w:pos="2260" w:val="left" w:leader="none"/>
        </w:tabs>
        <w:spacing w:line="240" w:lineRule="auto" w:before="11" w:after="0"/>
        <w:ind w:left="2260" w:right="0" w:hanging="360"/>
        <w:jc w:val="left"/>
        <w:rPr>
          <w:sz w:val="19"/>
        </w:rPr>
      </w:pPr>
      <w:r>
        <w:rPr>
          <w:b/>
          <w:sz w:val="20"/>
        </w:rPr>
        <w:t>name: </w:t>
      </w:r>
      <w:r>
        <w:rPr>
          <w:sz w:val="19"/>
        </w:rPr>
        <w:t>name of the field in the </w:t>
      </w:r>
      <w:r>
        <w:rPr>
          <w:spacing w:val="15"/>
          <w:sz w:val="19"/>
        </w:rPr>
        <w:t> </w:t>
      </w:r>
      <w:r>
        <w:rPr>
          <w:sz w:val="19"/>
        </w:rPr>
        <w:t>template.</w:t>
      </w:r>
    </w:p>
    <w:p>
      <w:pPr>
        <w:pStyle w:val="ListParagraph"/>
        <w:numPr>
          <w:ilvl w:val="3"/>
          <w:numId w:val="36"/>
        </w:numPr>
        <w:tabs>
          <w:tab w:pos="2979" w:val="left" w:leader="none"/>
          <w:tab w:pos="2980" w:val="left" w:leader="none"/>
        </w:tabs>
        <w:spacing w:line="240" w:lineRule="auto" w:before="19" w:after="0"/>
        <w:ind w:left="2980" w:right="0" w:hanging="360"/>
        <w:jc w:val="left"/>
        <w:rPr>
          <w:sz w:val="19"/>
        </w:rPr>
      </w:pPr>
      <w:r>
        <w:rPr>
          <w:w w:val="105"/>
          <w:sz w:val="19"/>
        </w:rPr>
        <w:t>This</w:t>
      </w:r>
      <w:r>
        <w:rPr>
          <w:spacing w:val="-15"/>
          <w:w w:val="105"/>
          <w:sz w:val="19"/>
        </w:rPr>
        <w:t> </w:t>
      </w:r>
      <w:r>
        <w:rPr>
          <w:w w:val="105"/>
          <w:sz w:val="19"/>
        </w:rPr>
        <w:t>field</w:t>
      </w:r>
      <w:r>
        <w:rPr>
          <w:spacing w:val="-15"/>
          <w:w w:val="105"/>
          <w:sz w:val="19"/>
        </w:rPr>
        <w:t> </w:t>
      </w:r>
      <w:r>
        <w:rPr>
          <w:w w:val="105"/>
          <w:sz w:val="19"/>
        </w:rPr>
        <w:t>is</w:t>
      </w:r>
      <w:r>
        <w:rPr>
          <w:spacing w:val="-15"/>
          <w:w w:val="105"/>
          <w:sz w:val="19"/>
        </w:rPr>
        <w:t> </w:t>
      </w:r>
      <w:r>
        <w:rPr>
          <w:w w:val="105"/>
          <w:sz w:val="19"/>
        </w:rPr>
        <w:t>unique</w:t>
      </w:r>
      <w:r>
        <w:rPr>
          <w:spacing w:val="-15"/>
          <w:w w:val="105"/>
          <w:sz w:val="19"/>
        </w:rPr>
        <w:t> </w:t>
      </w:r>
      <w:r>
        <w:rPr>
          <w:w w:val="105"/>
          <w:sz w:val="19"/>
        </w:rPr>
        <w:t>within</w:t>
      </w:r>
      <w:r>
        <w:rPr>
          <w:spacing w:val="-15"/>
          <w:w w:val="105"/>
          <w:sz w:val="19"/>
        </w:rPr>
        <w:t> </w:t>
      </w:r>
      <w:r>
        <w:rPr>
          <w:w w:val="105"/>
          <w:sz w:val="19"/>
        </w:rPr>
        <w:t>each</w:t>
      </w:r>
      <w:r>
        <w:rPr>
          <w:spacing w:val="-15"/>
          <w:w w:val="105"/>
          <w:sz w:val="19"/>
        </w:rPr>
        <w:t> </w:t>
      </w:r>
      <w:r>
        <w:rPr>
          <w:w w:val="105"/>
          <w:sz w:val="19"/>
        </w:rPr>
        <w:t>license</w:t>
      </w:r>
      <w:r>
        <w:rPr>
          <w:spacing w:val="-15"/>
          <w:w w:val="105"/>
          <w:sz w:val="19"/>
        </w:rPr>
        <w:t> </w:t>
      </w:r>
      <w:r>
        <w:rPr>
          <w:w w:val="105"/>
          <w:sz w:val="19"/>
        </w:rPr>
        <w:t>template.</w:t>
      </w:r>
    </w:p>
    <w:p>
      <w:pPr>
        <w:pStyle w:val="ListParagraph"/>
        <w:numPr>
          <w:ilvl w:val="3"/>
          <w:numId w:val="36"/>
        </w:numPr>
        <w:tabs>
          <w:tab w:pos="2979" w:val="left" w:leader="none"/>
          <w:tab w:pos="2980" w:val="left" w:leader="none"/>
        </w:tabs>
        <w:spacing w:line="240" w:lineRule="auto" w:before="21" w:after="0"/>
        <w:ind w:left="2980" w:right="0" w:hanging="360"/>
        <w:jc w:val="left"/>
        <w:rPr>
          <w:sz w:val="19"/>
        </w:rPr>
      </w:pPr>
      <w:r>
        <w:rPr>
          <w:w w:val="105"/>
          <w:sz w:val="19"/>
        </w:rPr>
        <w:t>This</w:t>
      </w:r>
      <w:r>
        <w:rPr>
          <w:spacing w:val="-15"/>
          <w:w w:val="105"/>
          <w:sz w:val="19"/>
        </w:rPr>
        <w:t> </w:t>
      </w:r>
      <w:r>
        <w:rPr>
          <w:w w:val="105"/>
          <w:sz w:val="19"/>
        </w:rPr>
        <w:t>field</w:t>
      </w:r>
      <w:r>
        <w:rPr>
          <w:spacing w:val="-15"/>
          <w:w w:val="105"/>
          <w:sz w:val="19"/>
        </w:rPr>
        <w:t> </w:t>
      </w:r>
      <w:r>
        <w:rPr>
          <w:w w:val="105"/>
          <w:sz w:val="19"/>
        </w:rPr>
        <w:t>is</w:t>
      </w:r>
      <w:r>
        <w:rPr>
          <w:spacing w:val="-15"/>
          <w:w w:val="105"/>
          <w:sz w:val="19"/>
        </w:rPr>
        <w:t> </w:t>
      </w:r>
      <w:r>
        <w:rPr>
          <w:w w:val="105"/>
          <w:sz w:val="19"/>
        </w:rPr>
        <w:t>required.</w:t>
      </w:r>
    </w:p>
    <w:p>
      <w:pPr>
        <w:pStyle w:val="ListParagraph"/>
        <w:numPr>
          <w:ilvl w:val="2"/>
          <w:numId w:val="36"/>
        </w:numPr>
        <w:tabs>
          <w:tab w:pos="2259" w:val="left" w:leader="none"/>
          <w:tab w:pos="2260" w:val="left" w:leader="none"/>
        </w:tabs>
        <w:spacing w:line="240" w:lineRule="auto" w:before="11" w:after="0"/>
        <w:ind w:left="2260" w:right="0" w:hanging="360"/>
        <w:jc w:val="left"/>
        <w:rPr>
          <w:sz w:val="19"/>
        </w:rPr>
      </w:pPr>
      <w:r>
        <w:rPr>
          <w:b/>
          <w:sz w:val="20"/>
        </w:rPr>
        <w:t>original: </w:t>
      </w:r>
      <w:r>
        <w:rPr>
          <w:sz w:val="19"/>
        </w:rPr>
        <w:t>the original text of the  rule.</w:t>
      </w:r>
    </w:p>
    <w:p>
      <w:pPr>
        <w:pStyle w:val="ListParagraph"/>
        <w:numPr>
          <w:ilvl w:val="3"/>
          <w:numId w:val="36"/>
        </w:numPr>
        <w:tabs>
          <w:tab w:pos="2979" w:val="left" w:leader="none"/>
          <w:tab w:pos="2980" w:val="left" w:leader="none"/>
        </w:tabs>
        <w:spacing w:line="240" w:lineRule="auto" w:before="19" w:after="0"/>
        <w:ind w:left="2980" w:right="0" w:hanging="360"/>
        <w:jc w:val="left"/>
        <w:rPr>
          <w:sz w:val="19"/>
        </w:rPr>
      </w:pPr>
      <w:r>
        <w:rPr>
          <w:w w:val="105"/>
          <w:sz w:val="19"/>
        </w:rPr>
        <w:t>This</w:t>
      </w:r>
      <w:r>
        <w:rPr>
          <w:spacing w:val="-9"/>
          <w:w w:val="105"/>
          <w:sz w:val="19"/>
        </w:rPr>
        <w:t> </w:t>
      </w:r>
      <w:r>
        <w:rPr>
          <w:w w:val="105"/>
          <w:sz w:val="19"/>
        </w:rPr>
        <w:t>field</w:t>
      </w:r>
      <w:r>
        <w:rPr>
          <w:spacing w:val="-9"/>
          <w:w w:val="105"/>
          <w:sz w:val="19"/>
        </w:rPr>
        <w:t> </w:t>
      </w:r>
      <w:r>
        <w:rPr>
          <w:w w:val="105"/>
          <w:sz w:val="19"/>
        </w:rPr>
        <w:t>is</w:t>
      </w:r>
      <w:r>
        <w:rPr>
          <w:spacing w:val="-9"/>
          <w:w w:val="105"/>
          <w:sz w:val="19"/>
        </w:rPr>
        <w:t> </w:t>
      </w:r>
      <w:r>
        <w:rPr>
          <w:w w:val="105"/>
          <w:sz w:val="19"/>
        </w:rPr>
        <w:t>required</w:t>
      </w:r>
      <w:r>
        <w:rPr>
          <w:spacing w:val="-9"/>
          <w:w w:val="105"/>
          <w:sz w:val="19"/>
        </w:rPr>
        <w:t> </w:t>
      </w:r>
      <w:r>
        <w:rPr>
          <w:w w:val="105"/>
          <w:sz w:val="19"/>
        </w:rPr>
        <w:t>for</w:t>
      </w:r>
      <w:r>
        <w:rPr>
          <w:spacing w:val="-9"/>
          <w:w w:val="105"/>
          <w:sz w:val="19"/>
        </w:rPr>
        <w:t> </w:t>
      </w:r>
      <w:r>
        <w:rPr>
          <w:w w:val="105"/>
          <w:sz w:val="19"/>
        </w:rPr>
        <w:t>a</w:t>
      </w:r>
      <w:r>
        <w:rPr>
          <w:spacing w:val="-9"/>
          <w:w w:val="105"/>
          <w:sz w:val="19"/>
        </w:rPr>
        <w:t> </w:t>
      </w:r>
      <w:r>
        <w:rPr>
          <w:w w:val="105"/>
          <w:sz w:val="19"/>
        </w:rPr>
        <w:t>rule</w:t>
      </w:r>
      <w:r>
        <w:rPr>
          <w:spacing w:val="-9"/>
          <w:w w:val="105"/>
          <w:sz w:val="19"/>
        </w:rPr>
        <w:t> </w:t>
      </w:r>
      <w:r>
        <w:rPr>
          <w:w w:val="105"/>
          <w:sz w:val="19"/>
        </w:rPr>
        <w:t>type:</w:t>
      </w:r>
      <w:r>
        <w:rPr>
          <w:spacing w:val="-9"/>
          <w:w w:val="105"/>
          <w:sz w:val="19"/>
        </w:rPr>
        <w:t> </w:t>
      </w:r>
      <w:r>
        <w:rPr>
          <w:w w:val="105"/>
          <w:sz w:val="19"/>
        </w:rPr>
        <w:t>&lt;&lt;var;</w:t>
      </w:r>
      <w:r>
        <w:rPr>
          <w:spacing w:val="-9"/>
          <w:w w:val="105"/>
          <w:sz w:val="19"/>
        </w:rPr>
        <w:t> </w:t>
      </w:r>
      <w:r>
        <w:rPr>
          <w:w w:val="105"/>
          <w:sz w:val="19"/>
        </w:rPr>
        <w:t>.</w:t>
      </w:r>
      <w:r>
        <w:rPr>
          <w:spacing w:val="-9"/>
          <w:w w:val="105"/>
          <w:sz w:val="19"/>
        </w:rPr>
        <w:t> </w:t>
      </w:r>
      <w:r>
        <w:rPr>
          <w:w w:val="105"/>
          <w:sz w:val="19"/>
        </w:rPr>
        <w:t>.</w:t>
      </w:r>
      <w:r>
        <w:rPr>
          <w:spacing w:val="-9"/>
          <w:w w:val="105"/>
          <w:sz w:val="19"/>
        </w:rPr>
        <w:t> </w:t>
      </w:r>
      <w:r>
        <w:rPr>
          <w:w w:val="105"/>
          <w:sz w:val="19"/>
        </w:rPr>
        <w:t>.</w:t>
      </w:r>
      <w:r>
        <w:rPr>
          <w:spacing w:val="-9"/>
          <w:w w:val="105"/>
          <w:sz w:val="19"/>
        </w:rPr>
        <w:t> </w:t>
      </w:r>
      <w:r>
        <w:rPr>
          <w:w w:val="105"/>
          <w:sz w:val="19"/>
        </w:rPr>
        <w:t>&gt;&gt;</w:t>
      </w:r>
    </w:p>
    <w:p>
      <w:pPr>
        <w:pStyle w:val="ListParagraph"/>
        <w:numPr>
          <w:ilvl w:val="2"/>
          <w:numId w:val="36"/>
        </w:numPr>
        <w:tabs>
          <w:tab w:pos="2259" w:val="left" w:leader="none"/>
          <w:tab w:pos="2260" w:val="left" w:leader="none"/>
        </w:tabs>
        <w:spacing w:line="240" w:lineRule="auto" w:before="12" w:after="0"/>
        <w:ind w:left="2260" w:right="0" w:hanging="360"/>
        <w:jc w:val="left"/>
        <w:rPr>
          <w:sz w:val="19"/>
        </w:rPr>
      </w:pPr>
      <w:r>
        <w:rPr>
          <w:b/>
          <w:sz w:val="20"/>
        </w:rPr>
        <w:t>match: </w:t>
      </w:r>
      <w:r>
        <w:rPr>
          <w:sz w:val="19"/>
        </w:rPr>
        <w:t>a </w:t>
      </w:r>
      <w:hyperlink r:id="rId435">
        <w:r>
          <w:rPr>
            <w:color w:val="1154CC"/>
            <w:sz w:val="19"/>
            <w:u w:val="single" w:color="1154CC"/>
          </w:rPr>
          <w:t>POSIX extended regular expession </w:t>
        </w:r>
        <w:r>
          <w:rPr>
            <w:color w:val="1154CC"/>
            <w:spacing w:val="41"/>
            <w:sz w:val="19"/>
            <w:u w:val="single" w:color="1154CC"/>
          </w:rPr>
          <w:t> </w:t>
        </w:r>
        <w:r>
          <w:rPr>
            <w:color w:val="1154CC"/>
            <w:sz w:val="19"/>
            <w:u w:val="single" w:color="1154CC"/>
          </w:rPr>
          <w:t>(ERE)</w:t>
        </w:r>
      </w:hyperlink>
      <w:r>
        <w:rPr>
          <w:sz w:val="19"/>
        </w:rPr>
        <w:t>.</w:t>
      </w:r>
    </w:p>
    <w:p>
      <w:pPr>
        <w:pStyle w:val="ListParagraph"/>
        <w:numPr>
          <w:ilvl w:val="3"/>
          <w:numId w:val="36"/>
        </w:numPr>
        <w:tabs>
          <w:tab w:pos="2979" w:val="left" w:leader="none"/>
          <w:tab w:pos="2980" w:val="left" w:leader="none"/>
        </w:tabs>
        <w:spacing w:line="240" w:lineRule="auto" w:before="19" w:after="0"/>
        <w:ind w:left="2980" w:right="0" w:hanging="360"/>
        <w:jc w:val="left"/>
        <w:rPr>
          <w:sz w:val="19"/>
        </w:rPr>
      </w:pPr>
      <w:r>
        <w:rPr>
          <w:w w:val="105"/>
          <w:sz w:val="19"/>
        </w:rPr>
        <w:t>This</w:t>
      </w:r>
      <w:r>
        <w:rPr>
          <w:spacing w:val="-9"/>
          <w:w w:val="105"/>
          <w:sz w:val="19"/>
        </w:rPr>
        <w:t> </w:t>
      </w:r>
      <w:r>
        <w:rPr>
          <w:w w:val="105"/>
          <w:sz w:val="19"/>
        </w:rPr>
        <w:t>field</w:t>
      </w:r>
      <w:r>
        <w:rPr>
          <w:spacing w:val="-9"/>
          <w:w w:val="105"/>
          <w:sz w:val="19"/>
        </w:rPr>
        <w:t> </w:t>
      </w:r>
      <w:r>
        <w:rPr>
          <w:w w:val="105"/>
          <w:sz w:val="19"/>
        </w:rPr>
        <w:t>is</w:t>
      </w:r>
      <w:r>
        <w:rPr>
          <w:spacing w:val="-9"/>
          <w:w w:val="105"/>
          <w:sz w:val="19"/>
        </w:rPr>
        <w:t> </w:t>
      </w:r>
      <w:r>
        <w:rPr>
          <w:w w:val="105"/>
          <w:sz w:val="19"/>
        </w:rPr>
        <w:t>required</w:t>
      </w:r>
      <w:r>
        <w:rPr>
          <w:spacing w:val="-9"/>
          <w:w w:val="105"/>
          <w:sz w:val="19"/>
        </w:rPr>
        <w:t> </w:t>
      </w:r>
      <w:r>
        <w:rPr>
          <w:w w:val="105"/>
          <w:sz w:val="19"/>
        </w:rPr>
        <w:t>for</w:t>
      </w:r>
      <w:r>
        <w:rPr>
          <w:spacing w:val="-9"/>
          <w:w w:val="105"/>
          <w:sz w:val="19"/>
        </w:rPr>
        <w:t> </w:t>
      </w:r>
      <w:r>
        <w:rPr>
          <w:w w:val="105"/>
          <w:sz w:val="19"/>
        </w:rPr>
        <w:t>a</w:t>
      </w:r>
      <w:r>
        <w:rPr>
          <w:spacing w:val="-9"/>
          <w:w w:val="105"/>
          <w:sz w:val="19"/>
        </w:rPr>
        <w:t> </w:t>
      </w:r>
      <w:r>
        <w:rPr>
          <w:w w:val="105"/>
          <w:sz w:val="19"/>
        </w:rPr>
        <w:t>rule</w:t>
      </w:r>
      <w:r>
        <w:rPr>
          <w:spacing w:val="-9"/>
          <w:w w:val="105"/>
          <w:sz w:val="19"/>
        </w:rPr>
        <w:t> </w:t>
      </w:r>
      <w:r>
        <w:rPr>
          <w:w w:val="105"/>
          <w:sz w:val="19"/>
        </w:rPr>
        <w:t>type:</w:t>
      </w:r>
      <w:r>
        <w:rPr>
          <w:spacing w:val="-9"/>
          <w:w w:val="105"/>
          <w:sz w:val="19"/>
        </w:rPr>
        <w:t> </w:t>
      </w:r>
      <w:r>
        <w:rPr>
          <w:w w:val="105"/>
          <w:sz w:val="19"/>
        </w:rPr>
        <w:t>&lt;&lt;var;</w:t>
      </w:r>
      <w:r>
        <w:rPr>
          <w:spacing w:val="-9"/>
          <w:w w:val="105"/>
          <w:sz w:val="19"/>
        </w:rPr>
        <w:t> </w:t>
      </w:r>
      <w:r>
        <w:rPr>
          <w:w w:val="105"/>
          <w:sz w:val="19"/>
        </w:rPr>
        <w:t>.</w:t>
      </w:r>
      <w:r>
        <w:rPr>
          <w:spacing w:val="-9"/>
          <w:w w:val="105"/>
          <w:sz w:val="19"/>
        </w:rPr>
        <w:t> </w:t>
      </w:r>
      <w:r>
        <w:rPr>
          <w:w w:val="105"/>
          <w:sz w:val="19"/>
        </w:rPr>
        <w:t>.</w:t>
      </w:r>
      <w:r>
        <w:rPr>
          <w:spacing w:val="-9"/>
          <w:w w:val="105"/>
          <w:sz w:val="19"/>
        </w:rPr>
        <w:t> </w:t>
      </w:r>
      <w:r>
        <w:rPr>
          <w:w w:val="105"/>
          <w:sz w:val="19"/>
        </w:rPr>
        <w:t>.</w:t>
      </w:r>
      <w:r>
        <w:rPr>
          <w:spacing w:val="-9"/>
          <w:w w:val="105"/>
          <w:sz w:val="19"/>
        </w:rPr>
        <w:t> </w:t>
      </w:r>
      <w:r>
        <w:rPr>
          <w:w w:val="105"/>
          <w:sz w:val="19"/>
        </w:rPr>
        <w:t>&gt;&gt;</w:t>
      </w:r>
    </w:p>
    <w:p>
      <w:pPr>
        <w:pStyle w:val="BodyText"/>
        <w:rPr>
          <w:sz w:val="22"/>
        </w:rPr>
      </w:pPr>
    </w:p>
    <w:p>
      <w:pPr>
        <w:pStyle w:val="BodyText"/>
        <w:spacing w:before="6"/>
        <w:rPr>
          <w:sz w:val="21"/>
        </w:rPr>
      </w:pPr>
    </w:p>
    <w:p>
      <w:pPr>
        <w:pStyle w:val="BodyText"/>
        <w:spacing w:line="312" w:lineRule="auto" w:before="1"/>
        <w:ind w:left="2740" w:right="1835" w:hanging="1200"/>
      </w:pPr>
      <w:r>
        <w:rPr>
          <w:w w:val="105"/>
        </w:rPr>
        <w:t>The</w:t>
      </w:r>
      <w:r>
        <w:rPr>
          <w:spacing w:val="-14"/>
          <w:w w:val="105"/>
        </w:rPr>
        <w:t> </w:t>
      </w:r>
      <w:hyperlink r:id="rId435">
        <w:r>
          <w:rPr>
            <w:color w:val="1154CC"/>
            <w:w w:val="105"/>
            <w:u w:val="single" w:color="1154CC"/>
          </w:rPr>
          <w:t>POSIX</w:t>
        </w:r>
        <w:r>
          <w:rPr>
            <w:color w:val="1154CC"/>
            <w:spacing w:val="-14"/>
            <w:w w:val="105"/>
            <w:u w:val="single" w:color="1154CC"/>
          </w:rPr>
          <w:t> </w:t>
        </w:r>
        <w:r>
          <w:rPr>
            <w:color w:val="1154CC"/>
            <w:w w:val="105"/>
            <w:u w:val="single" w:color="1154CC"/>
          </w:rPr>
          <w:t>ERE</w:t>
        </w:r>
        <w:r>
          <w:rPr>
            <w:color w:val="1154CC"/>
            <w:spacing w:val="-14"/>
            <w:w w:val="105"/>
            <w:u w:val="single" w:color="1154CC"/>
          </w:rPr>
          <w:t> </w:t>
        </w:r>
      </w:hyperlink>
      <w:r>
        <w:rPr>
          <w:w w:val="105"/>
        </w:rPr>
        <w:t>in</w:t>
      </w:r>
      <w:r>
        <w:rPr>
          <w:spacing w:val="-14"/>
          <w:w w:val="105"/>
        </w:rPr>
        <w:t> </w:t>
      </w:r>
      <w:r>
        <w:rPr>
          <w:w w:val="105"/>
        </w:rPr>
        <w:t>the</w:t>
      </w:r>
      <w:r>
        <w:rPr>
          <w:spacing w:val="-14"/>
          <w:w w:val="105"/>
        </w:rPr>
        <w:t> </w:t>
      </w:r>
      <w:r>
        <w:rPr>
          <w:w w:val="105"/>
        </w:rPr>
        <w:t>match</w:t>
      </w:r>
      <w:r>
        <w:rPr>
          <w:spacing w:val="-14"/>
          <w:w w:val="105"/>
        </w:rPr>
        <w:t> </w:t>
      </w:r>
      <w:r>
        <w:rPr>
          <w:w w:val="105"/>
        </w:rPr>
        <w:t>field</w:t>
      </w:r>
      <w:r>
        <w:rPr>
          <w:spacing w:val="-14"/>
          <w:w w:val="105"/>
        </w:rPr>
        <w:t> </w:t>
      </w:r>
      <w:r>
        <w:rPr>
          <w:w w:val="105"/>
        </w:rPr>
        <w:t>has</w:t>
      </w:r>
      <w:r>
        <w:rPr>
          <w:spacing w:val="-14"/>
          <w:w w:val="105"/>
        </w:rPr>
        <w:t> </w:t>
      </w:r>
      <w:r>
        <w:rPr>
          <w:w w:val="105"/>
        </w:rPr>
        <w:t>the</w:t>
      </w:r>
      <w:r>
        <w:rPr>
          <w:spacing w:val="-14"/>
          <w:w w:val="105"/>
        </w:rPr>
        <w:t> </w:t>
      </w:r>
      <w:r>
        <w:rPr>
          <w:w w:val="105"/>
        </w:rPr>
        <w:t>following</w:t>
      </w:r>
      <w:r>
        <w:rPr>
          <w:spacing w:val="-14"/>
          <w:w w:val="105"/>
        </w:rPr>
        <w:t> </w:t>
      </w:r>
      <w:r>
        <w:rPr>
          <w:w w:val="105"/>
        </w:rPr>
        <w:t>restrictions</w:t>
      </w:r>
      <w:r>
        <w:rPr>
          <w:spacing w:val="-14"/>
          <w:w w:val="105"/>
        </w:rPr>
        <w:t> </w:t>
      </w:r>
      <w:r>
        <w:rPr>
          <w:w w:val="105"/>
        </w:rPr>
        <w:t>and</w:t>
      </w:r>
      <w:r>
        <w:rPr>
          <w:spacing w:val="-14"/>
          <w:w w:val="105"/>
        </w:rPr>
        <w:t> </w:t>
      </w:r>
      <w:r>
        <w:rPr>
          <w:w w:val="105"/>
        </w:rPr>
        <w:t>extensions: Semicolons</w:t>
      </w:r>
      <w:r>
        <w:rPr>
          <w:spacing w:val="-16"/>
          <w:w w:val="105"/>
        </w:rPr>
        <w:t> </w:t>
      </w:r>
      <w:r>
        <w:rPr>
          <w:w w:val="105"/>
        </w:rPr>
        <w:t>are</w:t>
      </w:r>
      <w:r>
        <w:rPr>
          <w:spacing w:val="-16"/>
          <w:w w:val="105"/>
        </w:rPr>
        <w:t> </w:t>
      </w:r>
      <w:r>
        <w:rPr>
          <w:w w:val="105"/>
        </w:rPr>
        <w:t>escaped</w:t>
      </w:r>
      <w:r>
        <w:rPr>
          <w:spacing w:val="-16"/>
          <w:w w:val="105"/>
        </w:rPr>
        <w:t> </w:t>
      </w:r>
      <w:r>
        <w:rPr>
          <w:w w:val="105"/>
        </w:rPr>
        <w:t>with</w:t>
      </w:r>
      <w:r>
        <w:rPr>
          <w:spacing w:val="-16"/>
          <w:w w:val="105"/>
        </w:rPr>
        <w:t> </w:t>
      </w:r>
      <w:r>
        <w:rPr>
          <w:w w:val="105"/>
        </w:rPr>
        <w:t>\;</w:t>
      </w:r>
    </w:p>
    <w:p>
      <w:pPr>
        <w:pStyle w:val="BodyText"/>
        <w:spacing w:before="3"/>
        <w:ind w:left="2740"/>
      </w:pPr>
      <w:r>
        <w:rPr>
          <w:w w:val="105"/>
        </w:rPr>
        <w:t>POSIX Bracket Extensions are not allowed</w:t>
      </w:r>
    </w:p>
    <w:p>
      <w:pPr>
        <w:pStyle w:val="BodyText"/>
        <w:spacing w:before="8"/>
        <w:rPr>
          <w:sz w:val="22"/>
        </w:rPr>
      </w:pPr>
    </w:p>
    <w:p>
      <w:pPr>
        <w:pStyle w:val="BodyText"/>
        <w:ind w:left="1540"/>
      </w:pPr>
      <w:r>
        <w:rPr>
          <w:w w:val="105"/>
        </w:rPr>
        <w:t>Example:</w:t>
      </w:r>
    </w:p>
    <w:p>
      <w:pPr>
        <w:pStyle w:val="BodyText"/>
        <w:spacing w:before="21"/>
        <w:ind w:left="1540"/>
      </w:pPr>
      <w:r>
        <w:rPr/>
        <w:t>&lt;&lt;var;name=organizationClause3;original=the   copyright  holder;match=.+&gt;&gt;</w:t>
      </w:r>
    </w:p>
    <w:p>
      <w:pPr>
        <w:spacing w:after="0"/>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ind w:left="100" w:firstLine="0"/>
      </w:pPr>
      <w:r>
        <w:rPr>
          <w:color w:val="385C85"/>
        </w:rPr>
        <w:t>Appendix III:  RDF Data Model Implementation and  Identifier Syntax</w:t>
      </w:r>
    </w:p>
    <w:p>
      <w:pPr>
        <w:pStyle w:val="Heading2"/>
        <w:spacing w:before="255"/>
        <w:ind w:left="100" w:firstLine="0"/>
      </w:pPr>
      <w:r>
        <w:rPr/>
        <w:t>SPDX® Vocabulary Specification</w:t>
      </w:r>
    </w:p>
    <w:p>
      <w:pPr>
        <w:pStyle w:val="BodyText"/>
        <w:spacing w:before="9"/>
        <w:rPr>
          <w:b/>
          <w:sz w:val="21"/>
        </w:rPr>
      </w:pPr>
    </w:p>
    <w:p>
      <w:pPr>
        <w:pStyle w:val="BodyText"/>
        <w:ind w:left="100"/>
      </w:pPr>
      <w:r>
        <w:rPr/>
        <w:t>See:  </w:t>
      </w:r>
      <w:hyperlink r:id="rId436">
        <w:r>
          <w:rPr>
            <w:color w:val="1154CC"/>
            <w:u w:val="single" w:color="1154CC"/>
          </w:rPr>
          <w:t>http://spdx.org/rdf/ontology/spdx­2­1</w:t>
        </w:r>
      </w:hyperlink>
    </w:p>
    <w:p>
      <w:pPr>
        <w:pStyle w:val="BodyText"/>
        <w:rPr>
          <w:sz w:val="18"/>
        </w:rPr>
      </w:pPr>
    </w:p>
    <w:p>
      <w:pPr>
        <w:pStyle w:val="BodyText"/>
        <w:spacing w:before="99"/>
        <w:ind w:left="100"/>
      </w:pPr>
      <w:r>
        <w:rPr>
          <w:w w:val="105"/>
        </w:rPr>
        <w:t>Version: 2.1</w:t>
      </w:r>
    </w:p>
    <w:p>
      <w:pPr>
        <w:pStyle w:val="BodyText"/>
        <w:spacing w:before="5"/>
        <w:rPr>
          <w:sz w:val="20"/>
        </w:rPr>
      </w:pPr>
      <w:r>
        <w:rPr/>
        <w:drawing>
          <wp:anchor distT="0" distB="0" distL="0" distR="0" allowOverlap="1" layoutInCell="1" locked="0" behindDoc="0" simplePos="0" relativeHeight="1048">
            <wp:simplePos x="0" y="0"/>
            <wp:positionH relativeFrom="page">
              <wp:posOffset>704850</wp:posOffset>
            </wp:positionH>
            <wp:positionV relativeFrom="paragraph">
              <wp:posOffset>174416</wp:posOffset>
            </wp:positionV>
            <wp:extent cx="6411875" cy="573443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437" cstate="print"/>
                    <a:stretch>
                      <a:fillRect/>
                    </a:stretch>
                  </pic:blipFill>
                  <pic:spPr>
                    <a:xfrm>
                      <a:off x="0" y="0"/>
                      <a:ext cx="6411875" cy="5734431"/>
                    </a:xfrm>
                    <a:prstGeom prst="rect">
                      <a:avLst/>
                    </a:prstGeom>
                  </pic:spPr>
                </pic:pic>
              </a:graphicData>
            </a:graphic>
          </wp:anchor>
        </w:drawing>
      </w:r>
    </w:p>
    <w:p>
      <w:pPr>
        <w:pStyle w:val="BodyText"/>
        <w:spacing w:before="4"/>
        <w:rPr>
          <w:sz w:val="22"/>
        </w:rPr>
      </w:pPr>
    </w:p>
    <w:p>
      <w:pPr>
        <w:pStyle w:val="BodyText"/>
        <w:ind w:left="100"/>
      </w:pPr>
      <w:r>
        <w:rPr>
          <w:w w:val="105"/>
        </w:rPr>
        <w:t>Licensed under the </w:t>
      </w:r>
      <w:hyperlink r:id="rId438">
        <w:r>
          <w:rPr>
            <w:color w:val="0000FF"/>
            <w:w w:val="105"/>
            <w:u w:val="single" w:color="0000FF"/>
          </w:rPr>
          <w:t>Creative Commons Attribution License 3.0 Unported</w:t>
        </w:r>
      </w:hyperlink>
      <w:r>
        <w:rPr>
          <w:w w:val="105"/>
        </w:rPr>
        <w:t>.</w:t>
      </w:r>
    </w:p>
    <w:p>
      <w:pPr>
        <w:spacing w:after="0"/>
        <w:sectPr>
          <w:pgSz w:w="12240" w:h="15840"/>
          <w:pgMar w:header="112" w:footer="905" w:top="300" w:bottom="1100" w:left="98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16"/>
        <w:ind w:left="100" w:firstLine="0"/>
      </w:pPr>
      <w:r>
        <w:rPr/>
        <w:t>Agent and Tool Identifiers</w:t>
      </w:r>
    </w:p>
    <w:p>
      <w:pPr>
        <w:pStyle w:val="BodyText"/>
        <w:spacing w:line="268" w:lineRule="auto" w:before="101"/>
        <w:ind w:left="100" w:right="197"/>
      </w:pPr>
      <w:r>
        <w:rPr>
          <w:w w:val="105"/>
        </w:rPr>
        <w:t>Fields</w:t>
      </w:r>
      <w:r>
        <w:rPr>
          <w:spacing w:val="-11"/>
          <w:w w:val="105"/>
        </w:rPr>
        <w:t> </w:t>
      </w:r>
      <w:r>
        <w:rPr>
          <w:w w:val="105"/>
        </w:rPr>
        <w:t>that</w:t>
      </w:r>
      <w:r>
        <w:rPr>
          <w:spacing w:val="-11"/>
          <w:w w:val="105"/>
        </w:rPr>
        <w:t> </w:t>
      </w:r>
      <w:r>
        <w:rPr>
          <w:w w:val="105"/>
        </w:rPr>
        <w:t>identify</w:t>
      </w:r>
      <w:r>
        <w:rPr>
          <w:spacing w:val="-11"/>
          <w:w w:val="105"/>
        </w:rPr>
        <w:t> </w:t>
      </w:r>
      <w:r>
        <w:rPr>
          <w:w w:val="105"/>
        </w:rPr>
        <w:t>entities</w:t>
      </w:r>
      <w:r>
        <w:rPr>
          <w:spacing w:val="-11"/>
          <w:w w:val="105"/>
        </w:rPr>
        <w:t> </w:t>
      </w:r>
      <w:r>
        <w:rPr>
          <w:w w:val="105"/>
        </w:rPr>
        <w:t>that</w:t>
      </w:r>
      <w:r>
        <w:rPr>
          <w:spacing w:val="-11"/>
          <w:w w:val="105"/>
        </w:rPr>
        <w:t> </w:t>
      </w:r>
      <w:r>
        <w:rPr>
          <w:w w:val="105"/>
        </w:rPr>
        <w:t>have</w:t>
      </w:r>
      <w:r>
        <w:rPr>
          <w:spacing w:val="-11"/>
          <w:w w:val="105"/>
        </w:rPr>
        <w:t> </w:t>
      </w:r>
      <w:r>
        <w:rPr>
          <w:w w:val="105"/>
        </w:rPr>
        <w:t>acted</w:t>
      </w:r>
      <w:r>
        <w:rPr>
          <w:spacing w:val="-11"/>
          <w:w w:val="105"/>
        </w:rPr>
        <w:t> </w:t>
      </w:r>
      <w:r>
        <w:rPr>
          <w:w w:val="105"/>
        </w:rPr>
        <w:t>in</w:t>
      </w:r>
      <w:r>
        <w:rPr>
          <w:spacing w:val="-11"/>
          <w:w w:val="105"/>
        </w:rPr>
        <w:t> </w:t>
      </w:r>
      <w:r>
        <w:rPr>
          <w:w w:val="105"/>
        </w:rPr>
        <w:t>relation</w:t>
      </w:r>
      <w:r>
        <w:rPr>
          <w:spacing w:val="-11"/>
          <w:w w:val="105"/>
        </w:rPr>
        <w:t> </w:t>
      </w:r>
      <w:r>
        <w:rPr>
          <w:w w:val="105"/>
        </w:rPr>
        <w:t>to</w:t>
      </w:r>
      <w:r>
        <w:rPr>
          <w:spacing w:val="-11"/>
          <w:w w:val="105"/>
        </w:rPr>
        <w:t> </w:t>
      </w:r>
      <w:r>
        <w:rPr>
          <w:w w:val="105"/>
        </w:rPr>
        <w:t>the</w:t>
      </w:r>
      <w:r>
        <w:rPr>
          <w:spacing w:val="-11"/>
          <w:w w:val="105"/>
        </w:rPr>
        <w:t> </w:t>
      </w:r>
      <w:r>
        <w:rPr>
          <w:w w:val="105"/>
        </w:rPr>
        <w:t>SPDX</w:t>
      </w:r>
      <w:r>
        <w:rPr>
          <w:spacing w:val="-11"/>
          <w:w w:val="105"/>
        </w:rPr>
        <w:t> </w:t>
      </w:r>
      <w:r>
        <w:rPr>
          <w:w w:val="105"/>
        </w:rPr>
        <w:t>file</w:t>
      </w:r>
      <w:r>
        <w:rPr>
          <w:spacing w:val="-11"/>
          <w:w w:val="105"/>
        </w:rPr>
        <w:t> </w:t>
      </w:r>
      <w:r>
        <w:rPr>
          <w:w w:val="105"/>
        </w:rPr>
        <w:t>are</w:t>
      </w:r>
      <w:r>
        <w:rPr>
          <w:spacing w:val="-11"/>
          <w:w w:val="105"/>
        </w:rPr>
        <w:t> </w:t>
      </w:r>
      <w:r>
        <w:rPr>
          <w:w w:val="105"/>
        </w:rPr>
        <w:t>single</w:t>
      </w:r>
      <w:r>
        <w:rPr>
          <w:spacing w:val="-11"/>
          <w:w w:val="105"/>
        </w:rPr>
        <w:t> </w:t>
      </w:r>
      <w:r>
        <w:rPr>
          <w:w w:val="105"/>
        </w:rPr>
        <w:t>line</w:t>
      </w:r>
      <w:r>
        <w:rPr>
          <w:spacing w:val="-11"/>
          <w:w w:val="105"/>
        </w:rPr>
        <w:t> </w:t>
      </w:r>
      <w:r>
        <w:rPr>
          <w:w w:val="105"/>
        </w:rPr>
        <w:t>of</w:t>
      </w:r>
      <w:r>
        <w:rPr>
          <w:spacing w:val="-11"/>
          <w:w w:val="105"/>
        </w:rPr>
        <w:t> </w:t>
      </w:r>
      <w:r>
        <w:rPr>
          <w:w w:val="105"/>
        </w:rPr>
        <w:t>text</w:t>
      </w:r>
      <w:r>
        <w:rPr>
          <w:spacing w:val="-11"/>
          <w:w w:val="105"/>
        </w:rPr>
        <w:t> </w:t>
      </w:r>
      <w:r>
        <w:rPr>
          <w:w w:val="105"/>
        </w:rPr>
        <w:t>which</w:t>
      </w:r>
      <w:r>
        <w:rPr>
          <w:spacing w:val="-11"/>
          <w:w w:val="105"/>
        </w:rPr>
        <w:t> </w:t>
      </w:r>
      <w:r>
        <w:rPr>
          <w:w w:val="105"/>
        </w:rPr>
        <w:t>name</w:t>
      </w:r>
      <w:r>
        <w:rPr>
          <w:spacing w:val="-11"/>
          <w:w w:val="105"/>
        </w:rPr>
        <w:t> </w:t>
      </w:r>
      <w:r>
        <w:rPr>
          <w:w w:val="105"/>
        </w:rPr>
        <w:t>the</w:t>
      </w:r>
      <w:r>
        <w:rPr>
          <w:spacing w:val="-11"/>
          <w:w w:val="105"/>
        </w:rPr>
        <w:t> </w:t>
      </w:r>
      <w:r>
        <w:rPr>
          <w:w w:val="105"/>
        </w:rPr>
        <w:t>agent</w:t>
      </w:r>
      <w:r>
        <w:rPr>
          <w:spacing w:val="-11"/>
          <w:w w:val="105"/>
        </w:rPr>
        <w:t> </w:t>
      </w:r>
      <w:r>
        <w:rPr>
          <w:w w:val="105"/>
        </w:rPr>
        <w:t>or tool and, optionally, provide contact information. For example, "Person: Jane Doe (jane.doe@example.com)", "Organization: ExampleCodeInspect (contact@example.com)" and "Tool: LicenseFind ­ 1.0". The exact syntax of agent</w:t>
      </w:r>
      <w:r>
        <w:rPr>
          <w:spacing w:val="-15"/>
          <w:w w:val="105"/>
        </w:rPr>
        <w:t> </w:t>
      </w:r>
      <w:r>
        <w:rPr>
          <w:w w:val="105"/>
        </w:rPr>
        <w:t>and</w:t>
      </w:r>
      <w:r>
        <w:rPr>
          <w:spacing w:val="-15"/>
          <w:w w:val="105"/>
        </w:rPr>
        <w:t> </w:t>
      </w:r>
      <w:r>
        <w:rPr>
          <w:w w:val="105"/>
        </w:rPr>
        <w:t>tool</w:t>
      </w:r>
      <w:r>
        <w:rPr>
          <w:spacing w:val="-15"/>
          <w:w w:val="105"/>
        </w:rPr>
        <w:t> </w:t>
      </w:r>
      <w:r>
        <w:rPr>
          <w:w w:val="105"/>
        </w:rPr>
        <w:t>identifications</w:t>
      </w:r>
      <w:r>
        <w:rPr>
          <w:spacing w:val="-15"/>
          <w:w w:val="105"/>
        </w:rPr>
        <w:t> </w:t>
      </w:r>
      <w:r>
        <w:rPr>
          <w:w w:val="105"/>
        </w:rPr>
        <w:t>is</w:t>
      </w:r>
      <w:r>
        <w:rPr>
          <w:spacing w:val="-15"/>
          <w:w w:val="105"/>
        </w:rPr>
        <w:t> </w:t>
      </w:r>
      <w:r>
        <w:rPr>
          <w:w w:val="105"/>
        </w:rPr>
        <w:t>described</w:t>
      </w:r>
      <w:r>
        <w:rPr>
          <w:spacing w:val="-15"/>
          <w:w w:val="105"/>
        </w:rPr>
        <w:t> </w:t>
      </w:r>
      <w:r>
        <w:rPr>
          <w:w w:val="105"/>
        </w:rPr>
        <w:t>below</w:t>
      </w:r>
      <w:r>
        <w:rPr>
          <w:spacing w:val="-15"/>
          <w:w w:val="105"/>
        </w:rPr>
        <w:t> </w:t>
      </w:r>
      <w:r>
        <w:rPr>
          <w:w w:val="105"/>
        </w:rPr>
        <w:t>in</w:t>
      </w:r>
      <w:r>
        <w:rPr>
          <w:spacing w:val="-15"/>
          <w:w w:val="105"/>
        </w:rPr>
        <w:t> </w:t>
      </w:r>
      <w:hyperlink r:id="rId439">
        <w:r>
          <w:rPr>
            <w:color w:val="0000FF"/>
            <w:w w:val="105"/>
            <w:u w:val="single" w:color="0000FF"/>
          </w:rPr>
          <w:t>ABNF</w:t>
        </w:r>
      </w:hyperlink>
      <w:r>
        <w:rPr>
          <w:w w:val="105"/>
        </w:rPr>
        <w:t>.</w:t>
      </w:r>
    </w:p>
    <w:p>
      <w:pPr>
        <w:pStyle w:val="BodyText"/>
        <w:spacing w:before="7"/>
        <w:rPr>
          <w:sz w:val="30"/>
        </w:rPr>
      </w:pPr>
    </w:p>
    <w:p>
      <w:pPr>
        <w:pStyle w:val="Heading6"/>
        <w:tabs>
          <w:tab w:pos="2140" w:val="left" w:leader="none"/>
        </w:tabs>
        <w:spacing w:before="1"/>
      </w:pPr>
      <w:r>
        <w:rPr/>
        <w:t>agent</w:t>
        <w:tab/>
        <w:t>= person / organization</w:t>
      </w:r>
    </w:p>
    <w:p>
      <w:pPr>
        <w:tabs>
          <w:tab w:pos="2140" w:val="left" w:leader="none"/>
        </w:tabs>
        <w:spacing w:before="13"/>
        <w:ind w:left="100" w:right="0" w:firstLine="0"/>
        <w:jc w:val="left"/>
        <w:rPr>
          <w:rFonts w:ascii="Courier New"/>
          <w:sz w:val="20"/>
        </w:rPr>
      </w:pPr>
      <w:r>
        <w:rPr>
          <w:rFonts w:ascii="Courier New"/>
          <w:sz w:val="20"/>
        </w:rPr>
        <w:t>tool</w:t>
        <w:tab/>
        <w:t>= "Tool: " name 0*1( " " DASH " " version)</w:t>
      </w:r>
    </w:p>
    <w:p>
      <w:pPr>
        <w:pStyle w:val="BodyText"/>
        <w:spacing w:before="3"/>
        <w:rPr>
          <w:rFonts w:ascii="Courier New"/>
          <w:sz w:val="22"/>
        </w:rPr>
      </w:pPr>
    </w:p>
    <w:p>
      <w:pPr>
        <w:tabs>
          <w:tab w:pos="2140" w:val="left" w:leader="none"/>
        </w:tabs>
        <w:spacing w:line="254" w:lineRule="auto" w:before="0"/>
        <w:ind w:left="100" w:right="3476" w:firstLine="0"/>
        <w:jc w:val="left"/>
        <w:rPr>
          <w:rFonts w:ascii="Courier New" w:hAnsi="Courier New"/>
          <w:sz w:val="20"/>
        </w:rPr>
      </w:pPr>
      <w:r>
        <w:rPr>
          <w:rFonts w:ascii="Courier New" w:hAnsi="Courier New"/>
          <w:sz w:val="20"/>
        </w:rPr>
        <w:t>person</w:t>
        <w:tab/>
        <w:t>= "Person: " name 0*1contact­info organization</w:t>
        <w:tab/>
        <w:t>= "Organization: " name 0*1contact­info</w:t>
      </w:r>
    </w:p>
    <w:p>
      <w:pPr>
        <w:pStyle w:val="BodyText"/>
        <w:spacing w:before="1"/>
        <w:rPr>
          <w:rFonts w:ascii="Courier New"/>
          <w:sz w:val="21"/>
        </w:rPr>
      </w:pPr>
    </w:p>
    <w:p>
      <w:pPr>
        <w:tabs>
          <w:tab w:pos="2140" w:val="left" w:leader="none"/>
        </w:tabs>
        <w:spacing w:before="0"/>
        <w:ind w:left="100" w:right="0" w:firstLine="0"/>
        <w:jc w:val="left"/>
        <w:rPr>
          <w:rFonts w:ascii="Courier New" w:hAnsi="Courier New"/>
          <w:sz w:val="20"/>
        </w:rPr>
      </w:pPr>
      <w:r>
        <w:rPr>
          <w:rFonts w:ascii="Courier New" w:hAnsi="Courier New"/>
          <w:sz w:val="20"/>
        </w:rPr>
        <w:t>name</w:t>
        <w:tab/>
        <w:t>= 1*( UNRESERVED ) / U+0022 1*( VCHAR­SANS­QUOTE ) U+0022</w:t>
      </w:r>
    </w:p>
    <w:p>
      <w:pPr>
        <w:tabs>
          <w:tab w:pos="2140" w:val="left" w:leader="none"/>
        </w:tabs>
        <w:spacing w:before="13"/>
        <w:ind w:left="100" w:right="0" w:firstLine="0"/>
        <w:jc w:val="left"/>
        <w:rPr>
          <w:rFonts w:ascii="Courier New" w:hAnsi="Courier New"/>
          <w:sz w:val="20"/>
        </w:rPr>
      </w:pPr>
      <w:r>
        <w:rPr>
          <w:rFonts w:ascii="Courier New" w:hAnsi="Courier New"/>
          <w:sz w:val="20"/>
        </w:rPr>
        <w:t>contact­info</w:t>
        <w:tab/>
        <w:t>= " (" email­addr ")"</w:t>
      </w:r>
    </w:p>
    <w:p>
      <w:pPr>
        <w:tabs>
          <w:tab w:pos="2140" w:val="left" w:leader="none"/>
        </w:tabs>
        <w:spacing w:line="254" w:lineRule="auto" w:before="13"/>
        <w:ind w:left="100" w:right="116" w:firstLine="0"/>
        <w:jc w:val="left"/>
        <w:rPr>
          <w:rFonts w:ascii="Courier New" w:hAnsi="Courier New"/>
          <w:sz w:val="20"/>
        </w:rPr>
      </w:pPr>
      <w:r>
        <w:rPr>
          <w:rFonts w:ascii="Courier New" w:hAnsi="Courier New"/>
          <w:sz w:val="20"/>
        </w:rPr>
        <w:t>email­addr</w:t>
        <w:tab/>
        <w:t>= local­name­atom *( "." local­name­atom ) "@" domain­name­atom 1*( "." domain­name­atom )</w:t>
      </w:r>
    </w:p>
    <w:p>
      <w:pPr>
        <w:pStyle w:val="BodyText"/>
        <w:spacing w:before="1"/>
        <w:rPr>
          <w:rFonts w:ascii="Courier New"/>
          <w:sz w:val="21"/>
        </w:rPr>
      </w:pPr>
    </w:p>
    <w:p>
      <w:pPr>
        <w:tabs>
          <w:tab w:pos="2140" w:val="left" w:leader="none"/>
        </w:tabs>
        <w:spacing w:before="0"/>
        <w:ind w:left="100" w:right="0" w:firstLine="0"/>
        <w:jc w:val="left"/>
        <w:rPr>
          <w:rFonts w:ascii="Courier New" w:hAnsi="Courier New"/>
          <w:sz w:val="20"/>
        </w:rPr>
      </w:pPr>
      <w:r>
        <w:rPr>
          <w:rFonts w:ascii="Courier New" w:hAnsi="Courier New"/>
          <w:sz w:val="20"/>
        </w:rPr>
        <w:t>version</w:t>
        <w:tab/>
        <w:t>= 1*VCHAR­SANS­QUOTE</w:t>
      </w:r>
    </w:p>
    <w:p>
      <w:pPr>
        <w:pStyle w:val="BodyText"/>
        <w:spacing w:before="3"/>
        <w:rPr>
          <w:rFonts w:ascii="Courier New"/>
          <w:sz w:val="22"/>
        </w:rPr>
      </w:pPr>
    </w:p>
    <w:p>
      <w:pPr>
        <w:tabs>
          <w:tab w:pos="2140" w:val="left" w:leader="none"/>
          <w:tab w:pos="5140" w:val="left" w:leader="none"/>
        </w:tabs>
        <w:spacing w:before="0"/>
        <w:ind w:left="100" w:right="0" w:firstLine="0"/>
        <w:jc w:val="left"/>
        <w:rPr>
          <w:rFonts w:ascii="Courier New" w:hAnsi="Courier New"/>
          <w:sz w:val="20"/>
        </w:rPr>
      </w:pPr>
      <w:r>
        <w:rPr>
          <w:rFonts w:ascii="Courier New" w:hAnsi="Courier New"/>
          <w:sz w:val="20"/>
        </w:rPr>
        <w:t>local­name­atom</w:t>
        <w:tab/>
        <w:t>= 1*( ALPHA / DIGIT /</w:t>
        <w:tab/>
        <w:t>; Printable US­ASCII</w:t>
      </w:r>
    </w:p>
    <w:p>
      <w:pPr>
        <w:tabs>
          <w:tab w:pos="5140" w:val="left" w:leader="none"/>
          <w:tab w:pos="5500" w:val="left" w:leader="none"/>
        </w:tabs>
        <w:spacing w:line="254" w:lineRule="auto" w:before="13"/>
        <w:ind w:left="2860" w:right="1916" w:firstLine="0"/>
        <w:jc w:val="left"/>
        <w:rPr>
          <w:rFonts w:ascii="Courier New" w:hAnsi="Courier New"/>
          <w:sz w:val="20"/>
        </w:rPr>
      </w:pPr>
      <w:r>
        <w:rPr>
          <w:rFonts w:ascii="Courier New" w:hAnsi="Courier New"/>
          <w:sz w:val="20"/>
        </w:rPr>
        <w:t>"!" / "#" /</w:t>
        <w:tab/>
        <w:t>;</w:t>
        <w:tab/>
        <w:t>characters not including "$" / "%" /</w:t>
        <w:tab/>
        <w:t>;</w:t>
        <w:tab/>
        <w:t>specials.</w:t>
      </w:r>
    </w:p>
    <w:p>
      <w:pPr>
        <w:spacing w:before="0"/>
        <w:ind w:left="2860" w:right="0" w:firstLine="0"/>
        <w:jc w:val="left"/>
        <w:rPr>
          <w:rFonts w:ascii="Courier New"/>
          <w:sz w:val="20"/>
        </w:rPr>
      </w:pPr>
      <w:r>
        <w:rPr>
          <w:rFonts w:ascii="Courier New"/>
          <w:sz w:val="20"/>
        </w:rPr>
        <w:t>"&amp;" / "'" /</w:t>
      </w:r>
    </w:p>
    <w:p>
      <w:pPr>
        <w:spacing w:before="13"/>
        <w:ind w:left="2860" w:right="0" w:firstLine="0"/>
        <w:jc w:val="left"/>
        <w:rPr>
          <w:rFonts w:ascii="Courier New"/>
          <w:sz w:val="20"/>
        </w:rPr>
      </w:pPr>
      <w:r>
        <w:rPr>
          <w:rFonts w:ascii="Courier New"/>
          <w:sz w:val="20"/>
        </w:rPr>
        <w:t>"*" / "+" /</w:t>
      </w:r>
    </w:p>
    <w:p>
      <w:pPr>
        <w:spacing w:before="13"/>
        <w:ind w:left="2860" w:right="0" w:firstLine="0"/>
        <w:jc w:val="left"/>
        <w:rPr>
          <w:rFonts w:ascii="Courier New" w:hAnsi="Courier New"/>
          <w:sz w:val="20"/>
        </w:rPr>
      </w:pPr>
      <w:r>
        <w:rPr>
          <w:rFonts w:ascii="Courier New" w:hAnsi="Courier New"/>
          <w:sz w:val="20"/>
        </w:rPr>
        <w:t>"­" / "/" /</w:t>
      </w:r>
    </w:p>
    <w:p>
      <w:pPr>
        <w:spacing w:before="13"/>
        <w:ind w:left="2860" w:right="0" w:firstLine="0"/>
        <w:jc w:val="left"/>
        <w:rPr>
          <w:rFonts w:ascii="Courier New"/>
          <w:sz w:val="20"/>
        </w:rPr>
      </w:pPr>
      <w:r>
        <w:rPr>
          <w:rFonts w:ascii="Courier New"/>
          <w:sz w:val="20"/>
        </w:rPr>
        <w:t>"=" / "?" /</w:t>
      </w:r>
    </w:p>
    <w:p>
      <w:pPr>
        <w:spacing w:before="13"/>
        <w:ind w:left="2860" w:right="0" w:firstLine="0"/>
        <w:jc w:val="left"/>
        <w:rPr>
          <w:rFonts w:ascii="Courier New"/>
          <w:sz w:val="20"/>
        </w:rPr>
      </w:pPr>
      <w:r>
        <w:rPr>
          <w:rFonts w:ascii="Courier New"/>
          <w:sz w:val="20"/>
        </w:rPr>
        <w:t>"^" / "_" /</w:t>
      </w:r>
    </w:p>
    <w:p>
      <w:pPr>
        <w:spacing w:before="13"/>
        <w:ind w:left="2860" w:right="0" w:firstLine="0"/>
        <w:jc w:val="left"/>
        <w:rPr>
          <w:rFonts w:ascii="Courier New"/>
          <w:sz w:val="20"/>
        </w:rPr>
      </w:pPr>
      <w:r>
        <w:rPr>
          <w:rFonts w:ascii="Courier New"/>
          <w:sz w:val="20"/>
        </w:rPr>
        <w:t>"`" / "{" /</w:t>
      </w:r>
    </w:p>
    <w:p>
      <w:pPr>
        <w:spacing w:line="254" w:lineRule="auto" w:before="13"/>
        <w:ind w:left="2860" w:right="6099" w:firstLine="0"/>
        <w:jc w:val="left"/>
        <w:rPr>
          <w:rFonts w:ascii="Courier New"/>
          <w:sz w:val="20"/>
        </w:rPr>
      </w:pPr>
      <w:r>
        <w:rPr>
          <w:rFonts w:ascii="Courier New"/>
          <w:sz w:val="20"/>
        </w:rPr>
        <w:t>"|" / "}" / "~" )</w:t>
      </w:r>
    </w:p>
    <w:p>
      <w:pPr>
        <w:pStyle w:val="BodyText"/>
        <w:spacing w:before="2"/>
        <w:rPr>
          <w:rFonts w:ascii="Courier New"/>
          <w:sz w:val="21"/>
        </w:rPr>
      </w:pPr>
    </w:p>
    <w:p>
      <w:pPr>
        <w:spacing w:before="0"/>
        <w:ind w:left="100" w:right="0" w:firstLine="0"/>
        <w:jc w:val="left"/>
        <w:rPr>
          <w:rFonts w:ascii="Courier New" w:hAnsi="Courier New"/>
          <w:sz w:val="20"/>
        </w:rPr>
      </w:pPr>
      <w:r>
        <w:rPr>
          <w:rFonts w:ascii="Courier New" w:hAnsi="Courier New"/>
          <w:sz w:val="20"/>
        </w:rPr>
        <w:t>domain­name­atom = 1*( ALPHA / DIGIT / "­" )</w:t>
      </w:r>
    </w:p>
    <w:p>
      <w:pPr>
        <w:pStyle w:val="BodyText"/>
        <w:spacing w:before="4"/>
        <w:rPr>
          <w:rFonts w:ascii="Courier New"/>
          <w:sz w:val="22"/>
        </w:rPr>
      </w:pPr>
    </w:p>
    <w:p>
      <w:pPr>
        <w:tabs>
          <w:tab w:pos="2140" w:val="left" w:leader="none"/>
          <w:tab w:pos="4780" w:val="left" w:leader="none"/>
          <w:tab w:pos="5140" w:val="left" w:leader="none"/>
        </w:tabs>
        <w:spacing w:line="254" w:lineRule="auto" w:before="0"/>
        <w:ind w:left="2380" w:right="2156" w:hanging="2281"/>
        <w:jc w:val="left"/>
        <w:rPr>
          <w:rFonts w:ascii="Courier New" w:hAnsi="Courier New"/>
          <w:sz w:val="20"/>
        </w:rPr>
      </w:pPr>
      <w:r>
        <w:rPr>
          <w:rFonts w:ascii="Courier New" w:hAnsi="Courier New"/>
          <w:sz w:val="20"/>
        </w:rPr>
        <w:t>DASH</w:t>
        <w:tab/>
        <w:t>= U+2010 / U+2212 /</w:t>
        <w:tab/>
        <w:t>; hyphen, minus, em dash and U+2013 / U+2014</w:t>
        <w:tab/>
        <w:t>;</w:t>
        <w:tab/>
        <w:t>en dash</w:t>
      </w:r>
    </w:p>
    <w:p>
      <w:pPr>
        <w:pStyle w:val="BodyText"/>
        <w:spacing w:before="1"/>
        <w:rPr>
          <w:rFonts w:ascii="Courier New"/>
          <w:sz w:val="21"/>
        </w:rPr>
      </w:pPr>
    </w:p>
    <w:p>
      <w:pPr>
        <w:tabs>
          <w:tab w:pos="2140" w:val="left" w:leader="none"/>
          <w:tab w:pos="4780" w:val="left" w:leader="none"/>
          <w:tab w:pos="5140" w:val="left" w:leader="none"/>
        </w:tabs>
        <w:spacing w:line="254" w:lineRule="auto" w:before="0"/>
        <w:ind w:left="2380" w:right="2156" w:hanging="2281"/>
        <w:jc w:val="left"/>
        <w:rPr>
          <w:rFonts w:ascii="Courier New" w:hAnsi="Courier New"/>
          <w:sz w:val="20"/>
        </w:rPr>
      </w:pPr>
      <w:r>
        <w:rPr>
          <w:rFonts w:ascii="Courier New" w:hAnsi="Courier New"/>
          <w:sz w:val="20"/>
        </w:rPr>
        <w:t>UNRESERVED</w:t>
        <w:tab/>
        <w:t>= U+0020­U+0027 /</w:t>
        <w:tab/>
        <w:t>; visible unicode characters U+0029­U+0080 /</w:t>
        <w:tab/>
        <w:t>;</w:t>
        <w:tab/>
        <w:t>except '(' and dashes U+00A0­U+200F /</w:t>
      </w:r>
    </w:p>
    <w:p>
      <w:pPr>
        <w:spacing w:line="254" w:lineRule="auto" w:before="0"/>
        <w:ind w:left="2380" w:right="6117" w:firstLine="0"/>
        <w:jc w:val="both"/>
        <w:rPr>
          <w:rFonts w:ascii="Courier New" w:hAnsi="Courier New"/>
          <w:sz w:val="20"/>
        </w:rPr>
      </w:pPr>
      <w:r>
        <w:rPr>
          <w:rFonts w:ascii="Courier New" w:hAnsi="Courier New"/>
          <w:sz w:val="20"/>
        </w:rPr>
        <w:t>U+2011­U+2027 / U+202A­U+2211 / U+2213­U+E01EF</w:t>
      </w:r>
    </w:p>
    <w:p>
      <w:pPr>
        <w:pStyle w:val="BodyText"/>
        <w:spacing w:before="2"/>
        <w:rPr>
          <w:rFonts w:ascii="Courier New"/>
          <w:sz w:val="21"/>
        </w:rPr>
      </w:pPr>
    </w:p>
    <w:p>
      <w:pPr>
        <w:tabs>
          <w:tab w:pos="4420" w:val="left" w:leader="none"/>
          <w:tab w:pos="4780" w:val="left" w:leader="none"/>
        </w:tabs>
        <w:spacing w:line="254" w:lineRule="auto" w:before="1"/>
        <w:ind w:left="2380" w:right="2516" w:hanging="2281"/>
        <w:jc w:val="left"/>
        <w:rPr>
          <w:rFonts w:ascii="Courier New" w:hAnsi="Courier New"/>
          <w:sz w:val="20"/>
        </w:rPr>
      </w:pPr>
      <w:r>
        <w:rPr>
          <w:rFonts w:ascii="Courier New" w:hAnsi="Courier New"/>
          <w:sz w:val="20"/>
        </w:rPr>
        <w:t>VCHAR­SANS­QUOTE = U+0020­U+0021 /</w:t>
        <w:tab/>
        <w:t>; visible unicode characters U+0023­U+0080 /</w:t>
        <w:tab/>
        <w:t>;</w:t>
        <w:tab/>
        <w:t>except quotation mark U+00a0­U+E01EF</w:t>
      </w:r>
    </w:p>
    <w:p>
      <w:pPr>
        <w:spacing w:after="0" w:line="254" w:lineRule="auto"/>
        <w:jc w:val="left"/>
        <w:rPr>
          <w:rFonts w:ascii="Courier New" w:hAnsi="Courier New"/>
          <w:sz w:val="20"/>
        </w:rPr>
        <w:sectPr>
          <w:pgSz w:w="12240" w:h="15840"/>
          <w:pgMar w:header="112" w:footer="905" w:top="300" w:bottom="1100" w:left="980" w:right="96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9"/>
        <w:rPr>
          <w:rFonts w:ascii="Courier New"/>
          <w:sz w:val="28"/>
        </w:rPr>
      </w:pPr>
    </w:p>
    <w:p>
      <w:pPr>
        <w:spacing w:before="91"/>
        <w:ind w:left="100" w:right="0" w:firstLine="0"/>
        <w:jc w:val="left"/>
        <w:rPr>
          <w:b/>
          <w:sz w:val="28"/>
        </w:rPr>
      </w:pPr>
      <w:r>
        <w:rPr>
          <w:b/>
          <w:color w:val="385C85"/>
          <w:sz w:val="28"/>
        </w:rPr>
        <w:t>Appendix IV:  SPDX License Expressions</w:t>
      </w:r>
    </w:p>
    <w:p>
      <w:pPr>
        <w:pStyle w:val="BodyText"/>
        <w:spacing w:before="6"/>
        <w:rPr>
          <w:b/>
          <w:sz w:val="23"/>
        </w:rPr>
      </w:pPr>
    </w:p>
    <w:p>
      <w:pPr>
        <w:spacing w:before="0"/>
        <w:ind w:left="100" w:right="0" w:firstLine="0"/>
        <w:jc w:val="left"/>
        <w:rPr>
          <w:b/>
          <w:sz w:val="24"/>
        </w:rPr>
      </w:pPr>
      <w:r>
        <w:rPr>
          <w:b/>
          <w:sz w:val="24"/>
        </w:rPr>
        <w:t>Overview</w:t>
      </w:r>
    </w:p>
    <w:p>
      <w:pPr>
        <w:pStyle w:val="BodyText"/>
        <w:spacing w:line="264" w:lineRule="auto" w:before="131"/>
        <w:ind w:left="100" w:right="217"/>
      </w:pPr>
      <w:r>
        <w:rPr>
          <w:w w:val="105"/>
        </w:rPr>
        <w:t>Often a single license can be used to represent the licensing terms of a source code or binary file, but there are situations</w:t>
      </w:r>
      <w:r>
        <w:rPr>
          <w:spacing w:val="-12"/>
          <w:w w:val="105"/>
        </w:rPr>
        <w:t> </w:t>
      </w:r>
      <w:r>
        <w:rPr>
          <w:w w:val="105"/>
        </w:rPr>
        <w:t>where</w:t>
      </w:r>
      <w:r>
        <w:rPr>
          <w:spacing w:val="-12"/>
          <w:w w:val="105"/>
        </w:rPr>
        <w:t> </w:t>
      </w:r>
      <w:r>
        <w:rPr>
          <w:w w:val="105"/>
        </w:rPr>
        <w:t>a</w:t>
      </w:r>
      <w:r>
        <w:rPr>
          <w:spacing w:val="-12"/>
          <w:w w:val="105"/>
        </w:rPr>
        <w:t> </w:t>
      </w:r>
      <w:r>
        <w:rPr>
          <w:w w:val="105"/>
        </w:rPr>
        <w:t>single</w:t>
      </w:r>
      <w:r>
        <w:rPr>
          <w:spacing w:val="-12"/>
          <w:w w:val="105"/>
        </w:rPr>
        <w:t> </w:t>
      </w:r>
      <w:r>
        <w:rPr>
          <w:w w:val="105"/>
        </w:rPr>
        <w:t>license</w:t>
      </w:r>
      <w:r>
        <w:rPr>
          <w:spacing w:val="-12"/>
          <w:w w:val="105"/>
        </w:rPr>
        <w:t> </w:t>
      </w:r>
      <w:r>
        <w:rPr>
          <w:w w:val="105"/>
        </w:rPr>
        <w:t>identifier</w:t>
      </w:r>
      <w:r>
        <w:rPr>
          <w:spacing w:val="-12"/>
          <w:w w:val="105"/>
        </w:rPr>
        <w:t> </w:t>
      </w:r>
      <w:r>
        <w:rPr>
          <w:w w:val="105"/>
        </w:rPr>
        <w:t>is</w:t>
      </w:r>
      <w:r>
        <w:rPr>
          <w:spacing w:val="-12"/>
          <w:w w:val="105"/>
        </w:rPr>
        <w:t> </w:t>
      </w:r>
      <w:r>
        <w:rPr>
          <w:w w:val="105"/>
        </w:rPr>
        <w:t>not</w:t>
      </w:r>
      <w:r>
        <w:rPr>
          <w:spacing w:val="-12"/>
          <w:w w:val="105"/>
        </w:rPr>
        <w:t> </w:t>
      </w:r>
      <w:r>
        <w:rPr>
          <w:w w:val="105"/>
        </w:rPr>
        <w:t>sufficient.</w:t>
      </w:r>
      <w:r>
        <w:rPr>
          <w:spacing w:val="-12"/>
          <w:w w:val="105"/>
        </w:rPr>
        <w:t> </w:t>
      </w:r>
      <w:r>
        <w:rPr>
          <w:w w:val="105"/>
        </w:rPr>
        <w:t>A</w:t>
      </w:r>
      <w:r>
        <w:rPr>
          <w:spacing w:val="-12"/>
          <w:w w:val="105"/>
        </w:rPr>
        <w:t> </w:t>
      </w:r>
      <w:r>
        <w:rPr>
          <w:w w:val="105"/>
        </w:rPr>
        <w:t>common</w:t>
      </w:r>
      <w:r>
        <w:rPr>
          <w:spacing w:val="-12"/>
          <w:w w:val="105"/>
        </w:rPr>
        <w:t> </w:t>
      </w:r>
      <w:r>
        <w:rPr>
          <w:w w:val="105"/>
        </w:rPr>
        <w:t>example</w:t>
      </w:r>
      <w:r>
        <w:rPr>
          <w:spacing w:val="-12"/>
          <w:w w:val="105"/>
        </w:rPr>
        <w:t> </w:t>
      </w:r>
      <w:r>
        <w:rPr>
          <w:w w:val="105"/>
        </w:rPr>
        <w:t>is</w:t>
      </w:r>
      <w:r>
        <w:rPr>
          <w:spacing w:val="-12"/>
          <w:w w:val="105"/>
        </w:rPr>
        <w:t> </w:t>
      </w:r>
      <w:r>
        <w:rPr>
          <w:w w:val="105"/>
        </w:rPr>
        <w:t>when</w:t>
      </w:r>
      <w:r>
        <w:rPr>
          <w:spacing w:val="-12"/>
          <w:w w:val="105"/>
        </w:rPr>
        <w:t> </w:t>
      </w:r>
      <w:r>
        <w:rPr>
          <w:w w:val="105"/>
        </w:rPr>
        <w:t>software</w:t>
      </w:r>
      <w:r>
        <w:rPr>
          <w:spacing w:val="-12"/>
          <w:w w:val="105"/>
        </w:rPr>
        <w:t> </w:t>
      </w:r>
      <w:r>
        <w:rPr>
          <w:w w:val="105"/>
        </w:rPr>
        <w:t>is</w:t>
      </w:r>
      <w:r>
        <w:rPr>
          <w:spacing w:val="-12"/>
          <w:w w:val="105"/>
        </w:rPr>
        <w:t> </w:t>
      </w:r>
      <w:r>
        <w:rPr>
          <w:w w:val="105"/>
        </w:rPr>
        <w:t>offered</w:t>
      </w:r>
      <w:r>
        <w:rPr>
          <w:spacing w:val="-12"/>
          <w:w w:val="105"/>
        </w:rPr>
        <w:t> </w:t>
      </w:r>
      <w:r>
        <w:rPr>
          <w:w w:val="105"/>
        </w:rPr>
        <w:t>under</w:t>
      </w:r>
      <w:r>
        <w:rPr>
          <w:spacing w:val="-12"/>
          <w:w w:val="105"/>
        </w:rPr>
        <w:t> </w:t>
      </w:r>
      <w:r>
        <w:rPr>
          <w:w w:val="105"/>
        </w:rPr>
        <w:t>a choice of one or more licenses (e.g., GPL­2.0 OR BSD­3­Clause). Another example is when a set of licenses is needed</w:t>
      </w:r>
      <w:r>
        <w:rPr>
          <w:spacing w:val="-14"/>
          <w:w w:val="105"/>
        </w:rPr>
        <w:t> </w:t>
      </w:r>
      <w:r>
        <w:rPr>
          <w:w w:val="105"/>
        </w:rPr>
        <w:t>to</w:t>
      </w:r>
      <w:r>
        <w:rPr>
          <w:spacing w:val="-14"/>
          <w:w w:val="105"/>
        </w:rPr>
        <w:t> </w:t>
      </w:r>
      <w:r>
        <w:rPr>
          <w:w w:val="105"/>
        </w:rPr>
        <w:t>represent</w:t>
      </w:r>
      <w:r>
        <w:rPr>
          <w:spacing w:val="-14"/>
          <w:w w:val="105"/>
        </w:rPr>
        <w:t> </w:t>
      </w:r>
      <w:r>
        <w:rPr>
          <w:w w:val="105"/>
        </w:rPr>
        <w:t>a</w:t>
      </w:r>
      <w:r>
        <w:rPr>
          <w:spacing w:val="-14"/>
          <w:w w:val="105"/>
        </w:rPr>
        <w:t> </w:t>
      </w:r>
      <w:r>
        <w:rPr>
          <w:w w:val="105"/>
        </w:rPr>
        <w:t>binary</w:t>
      </w:r>
      <w:r>
        <w:rPr>
          <w:spacing w:val="-14"/>
          <w:w w:val="105"/>
        </w:rPr>
        <w:t> </w:t>
      </w:r>
      <w:r>
        <w:rPr>
          <w:w w:val="105"/>
        </w:rPr>
        <w:t>program</w:t>
      </w:r>
      <w:r>
        <w:rPr>
          <w:spacing w:val="-14"/>
          <w:w w:val="105"/>
        </w:rPr>
        <w:t> </w:t>
      </w:r>
      <w:r>
        <w:rPr>
          <w:w w:val="105"/>
        </w:rPr>
        <w:t>constructed</w:t>
      </w:r>
      <w:r>
        <w:rPr>
          <w:spacing w:val="-14"/>
          <w:w w:val="105"/>
        </w:rPr>
        <w:t> </w:t>
      </w:r>
      <w:r>
        <w:rPr>
          <w:w w:val="105"/>
        </w:rPr>
        <w:t>by</w:t>
      </w:r>
      <w:r>
        <w:rPr>
          <w:spacing w:val="-14"/>
          <w:w w:val="105"/>
        </w:rPr>
        <w:t> </w:t>
      </w:r>
      <w:r>
        <w:rPr>
          <w:w w:val="105"/>
        </w:rPr>
        <w:t>compiling</w:t>
      </w:r>
      <w:r>
        <w:rPr>
          <w:spacing w:val="-14"/>
          <w:w w:val="105"/>
        </w:rPr>
        <w:t> </w:t>
      </w:r>
      <w:r>
        <w:rPr>
          <w:w w:val="105"/>
        </w:rPr>
        <w:t>and</w:t>
      </w:r>
      <w:r>
        <w:rPr>
          <w:spacing w:val="-14"/>
          <w:w w:val="105"/>
        </w:rPr>
        <w:t> </w:t>
      </w:r>
      <w:r>
        <w:rPr>
          <w:w w:val="105"/>
        </w:rPr>
        <w:t>linking</w:t>
      </w:r>
      <w:r>
        <w:rPr>
          <w:spacing w:val="-14"/>
          <w:w w:val="105"/>
        </w:rPr>
        <w:t> </w:t>
      </w:r>
      <w:r>
        <w:rPr>
          <w:w w:val="105"/>
        </w:rPr>
        <w:t>two</w:t>
      </w:r>
      <w:r>
        <w:rPr>
          <w:spacing w:val="-14"/>
          <w:w w:val="105"/>
        </w:rPr>
        <w:t> </w:t>
      </w:r>
      <w:r>
        <w:rPr>
          <w:w w:val="105"/>
        </w:rPr>
        <w:t>(or</w:t>
      </w:r>
      <w:r>
        <w:rPr>
          <w:spacing w:val="-14"/>
          <w:w w:val="105"/>
        </w:rPr>
        <w:t> </w:t>
      </w:r>
      <w:r>
        <w:rPr>
          <w:w w:val="105"/>
        </w:rPr>
        <w:t>more)</w:t>
      </w:r>
      <w:r>
        <w:rPr>
          <w:spacing w:val="-14"/>
          <w:w w:val="105"/>
        </w:rPr>
        <w:t> </w:t>
      </w:r>
      <w:r>
        <w:rPr>
          <w:w w:val="105"/>
        </w:rPr>
        <w:t>different</w:t>
      </w:r>
      <w:r>
        <w:rPr>
          <w:spacing w:val="-14"/>
          <w:w w:val="105"/>
        </w:rPr>
        <w:t> </w:t>
      </w:r>
      <w:r>
        <w:rPr>
          <w:w w:val="105"/>
        </w:rPr>
        <w:t>source</w:t>
      </w:r>
      <w:r>
        <w:rPr>
          <w:spacing w:val="-14"/>
          <w:w w:val="105"/>
        </w:rPr>
        <w:t> </w:t>
      </w:r>
      <w:r>
        <w:rPr>
          <w:w w:val="105"/>
        </w:rPr>
        <w:t>files</w:t>
      </w:r>
      <w:r>
        <w:rPr>
          <w:spacing w:val="-14"/>
          <w:w w:val="105"/>
        </w:rPr>
        <w:t> </w:t>
      </w:r>
      <w:r>
        <w:rPr>
          <w:w w:val="105"/>
        </w:rPr>
        <w:t>each governed</w:t>
      </w:r>
      <w:r>
        <w:rPr>
          <w:spacing w:val="-20"/>
          <w:w w:val="105"/>
        </w:rPr>
        <w:t> </w:t>
      </w:r>
      <w:r>
        <w:rPr>
          <w:w w:val="105"/>
        </w:rPr>
        <w:t>by</w:t>
      </w:r>
      <w:r>
        <w:rPr>
          <w:spacing w:val="-20"/>
          <w:w w:val="105"/>
        </w:rPr>
        <w:t> </w:t>
      </w:r>
      <w:r>
        <w:rPr>
          <w:w w:val="105"/>
        </w:rPr>
        <w:t>different</w:t>
      </w:r>
      <w:r>
        <w:rPr>
          <w:spacing w:val="-20"/>
          <w:w w:val="105"/>
        </w:rPr>
        <w:t> </w:t>
      </w:r>
      <w:r>
        <w:rPr>
          <w:w w:val="105"/>
        </w:rPr>
        <w:t>licenses</w:t>
      </w:r>
      <w:r>
        <w:rPr>
          <w:spacing w:val="-20"/>
          <w:w w:val="105"/>
        </w:rPr>
        <w:t> </w:t>
      </w:r>
      <w:r>
        <w:rPr>
          <w:w w:val="105"/>
        </w:rPr>
        <w:t>(e.g.,</w:t>
      </w:r>
      <w:r>
        <w:rPr>
          <w:spacing w:val="-20"/>
          <w:w w:val="105"/>
        </w:rPr>
        <w:t> </w:t>
      </w:r>
      <w:r>
        <w:rPr>
          <w:w w:val="105"/>
        </w:rPr>
        <w:t>LGPL­2.1</w:t>
      </w:r>
      <w:r>
        <w:rPr>
          <w:spacing w:val="-20"/>
          <w:w w:val="105"/>
        </w:rPr>
        <w:t> </w:t>
      </w:r>
      <w:r>
        <w:rPr>
          <w:w w:val="105"/>
        </w:rPr>
        <w:t>AND</w:t>
      </w:r>
      <w:r>
        <w:rPr>
          <w:spacing w:val="-20"/>
          <w:w w:val="105"/>
        </w:rPr>
        <w:t> </w:t>
      </w:r>
      <w:r>
        <w:rPr>
          <w:w w:val="105"/>
        </w:rPr>
        <w:t>BSD­3­Clause).</w:t>
      </w:r>
    </w:p>
    <w:p>
      <w:pPr>
        <w:pStyle w:val="BodyText"/>
        <w:spacing w:before="10"/>
        <w:rPr>
          <w:sz w:val="20"/>
        </w:rPr>
      </w:pPr>
    </w:p>
    <w:p>
      <w:pPr>
        <w:pStyle w:val="BodyText"/>
        <w:spacing w:line="264" w:lineRule="auto"/>
        <w:ind w:left="100" w:right="262"/>
      </w:pPr>
      <w:r>
        <w:rPr>
          <w:w w:val="105"/>
        </w:rPr>
        <w:t>SPDX License Expressions provides a way for one to construct expressions that more accurately represent the licensing</w:t>
      </w:r>
      <w:r>
        <w:rPr>
          <w:spacing w:val="-14"/>
          <w:w w:val="105"/>
        </w:rPr>
        <w:t> </w:t>
      </w:r>
      <w:r>
        <w:rPr>
          <w:w w:val="105"/>
        </w:rPr>
        <w:t>terms</w:t>
      </w:r>
      <w:r>
        <w:rPr>
          <w:spacing w:val="-14"/>
          <w:w w:val="105"/>
        </w:rPr>
        <w:t> </w:t>
      </w:r>
      <w:r>
        <w:rPr>
          <w:w w:val="105"/>
        </w:rPr>
        <w:t>typically</w:t>
      </w:r>
      <w:r>
        <w:rPr>
          <w:spacing w:val="-14"/>
          <w:w w:val="105"/>
        </w:rPr>
        <w:t> </w:t>
      </w:r>
      <w:r>
        <w:rPr>
          <w:w w:val="105"/>
        </w:rPr>
        <w:t>found</w:t>
      </w:r>
      <w:r>
        <w:rPr>
          <w:spacing w:val="-14"/>
          <w:w w:val="105"/>
        </w:rPr>
        <w:t> </w:t>
      </w:r>
      <w:r>
        <w:rPr>
          <w:w w:val="105"/>
        </w:rPr>
        <w:t>in</w:t>
      </w:r>
      <w:r>
        <w:rPr>
          <w:spacing w:val="-14"/>
          <w:w w:val="105"/>
        </w:rPr>
        <w:t> </w:t>
      </w:r>
      <w:r>
        <w:rPr>
          <w:w w:val="105"/>
        </w:rPr>
        <w:t>open</w:t>
      </w:r>
      <w:r>
        <w:rPr>
          <w:spacing w:val="-14"/>
          <w:w w:val="105"/>
        </w:rPr>
        <w:t> </w:t>
      </w:r>
      <w:r>
        <w:rPr>
          <w:w w:val="105"/>
        </w:rPr>
        <w:t>source</w:t>
      </w:r>
      <w:r>
        <w:rPr>
          <w:spacing w:val="-14"/>
          <w:w w:val="105"/>
        </w:rPr>
        <w:t> </w:t>
      </w:r>
      <w:r>
        <w:rPr>
          <w:w w:val="105"/>
        </w:rPr>
        <w:t>software</w:t>
      </w:r>
      <w:r>
        <w:rPr>
          <w:spacing w:val="-14"/>
          <w:w w:val="105"/>
        </w:rPr>
        <w:t> </w:t>
      </w:r>
      <w:r>
        <w:rPr>
          <w:w w:val="105"/>
        </w:rPr>
        <w:t>source</w:t>
      </w:r>
      <w:r>
        <w:rPr>
          <w:spacing w:val="-14"/>
          <w:w w:val="105"/>
        </w:rPr>
        <w:t> </w:t>
      </w:r>
      <w:r>
        <w:rPr>
          <w:w w:val="105"/>
        </w:rPr>
        <w:t>code.</w:t>
      </w:r>
      <w:r>
        <w:rPr>
          <w:spacing w:val="-14"/>
          <w:w w:val="105"/>
        </w:rPr>
        <w:t> </w:t>
      </w:r>
      <w:r>
        <w:rPr>
          <w:w w:val="105"/>
        </w:rPr>
        <w:t>A</w:t>
      </w:r>
      <w:r>
        <w:rPr>
          <w:spacing w:val="-14"/>
          <w:w w:val="105"/>
        </w:rPr>
        <w:t> </w:t>
      </w:r>
      <w:r>
        <w:rPr>
          <w:w w:val="105"/>
        </w:rPr>
        <w:t>license</w:t>
      </w:r>
      <w:r>
        <w:rPr>
          <w:spacing w:val="-14"/>
          <w:w w:val="105"/>
        </w:rPr>
        <w:t> </w:t>
      </w:r>
      <w:r>
        <w:rPr>
          <w:w w:val="105"/>
        </w:rPr>
        <w:t>expression</w:t>
      </w:r>
      <w:r>
        <w:rPr>
          <w:spacing w:val="-14"/>
          <w:w w:val="105"/>
        </w:rPr>
        <w:t> </w:t>
      </w:r>
      <w:r>
        <w:rPr>
          <w:w w:val="105"/>
        </w:rPr>
        <w:t>could</w:t>
      </w:r>
      <w:r>
        <w:rPr>
          <w:spacing w:val="-14"/>
          <w:w w:val="105"/>
        </w:rPr>
        <w:t> </w:t>
      </w:r>
      <w:r>
        <w:rPr>
          <w:w w:val="105"/>
        </w:rPr>
        <w:t>be</w:t>
      </w:r>
      <w:r>
        <w:rPr>
          <w:spacing w:val="-14"/>
          <w:w w:val="105"/>
        </w:rPr>
        <w:t> </w:t>
      </w:r>
      <w:r>
        <w:rPr>
          <w:w w:val="105"/>
        </w:rPr>
        <w:t>a</w:t>
      </w:r>
      <w:r>
        <w:rPr>
          <w:spacing w:val="-14"/>
          <w:w w:val="105"/>
        </w:rPr>
        <w:t> </w:t>
      </w:r>
      <w:r>
        <w:rPr>
          <w:w w:val="105"/>
        </w:rPr>
        <w:t>single</w:t>
      </w:r>
      <w:r>
        <w:rPr>
          <w:spacing w:val="-14"/>
          <w:w w:val="105"/>
        </w:rPr>
        <w:t> </w:t>
      </w:r>
      <w:r>
        <w:rPr>
          <w:w w:val="105"/>
        </w:rPr>
        <w:t>license identifier</w:t>
      </w:r>
      <w:r>
        <w:rPr>
          <w:spacing w:val="-15"/>
          <w:w w:val="105"/>
        </w:rPr>
        <w:t> </w:t>
      </w:r>
      <w:r>
        <w:rPr>
          <w:w w:val="105"/>
        </w:rPr>
        <w:t>found</w:t>
      </w:r>
      <w:r>
        <w:rPr>
          <w:spacing w:val="-15"/>
          <w:w w:val="105"/>
        </w:rPr>
        <w:t> </w:t>
      </w:r>
      <w:r>
        <w:rPr>
          <w:w w:val="105"/>
        </w:rPr>
        <w:t>on</w:t>
      </w:r>
      <w:r>
        <w:rPr>
          <w:spacing w:val="-15"/>
          <w:w w:val="105"/>
        </w:rPr>
        <w:t> </w:t>
      </w:r>
      <w:r>
        <w:rPr>
          <w:w w:val="105"/>
        </w:rPr>
        <w:t>the</w:t>
      </w:r>
      <w:r>
        <w:rPr>
          <w:spacing w:val="-15"/>
          <w:w w:val="105"/>
        </w:rPr>
        <w:t> </w:t>
      </w:r>
      <w:r>
        <w:rPr>
          <w:w w:val="105"/>
        </w:rPr>
        <w:t>SPDX</w:t>
      </w:r>
      <w:r>
        <w:rPr>
          <w:spacing w:val="-15"/>
          <w:w w:val="105"/>
        </w:rPr>
        <w:t> </w:t>
      </w:r>
      <w:r>
        <w:rPr>
          <w:w w:val="105"/>
        </w:rPr>
        <w:t>License</w:t>
      </w:r>
      <w:r>
        <w:rPr>
          <w:spacing w:val="-15"/>
          <w:w w:val="105"/>
        </w:rPr>
        <w:t> </w:t>
      </w:r>
      <w:r>
        <w:rPr>
          <w:w w:val="105"/>
        </w:rPr>
        <w:t>List;</w:t>
      </w:r>
      <w:r>
        <w:rPr>
          <w:spacing w:val="-15"/>
          <w:w w:val="105"/>
        </w:rPr>
        <w:t> </w:t>
      </w:r>
      <w:r>
        <w:rPr>
          <w:w w:val="105"/>
        </w:rPr>
        <w:t>a</w:t>
      </w:r>
      <w:r>
        <w:rPr>
          <w:spacing w:val="-15"/>
          <w:w w:val="105"/>
        </w:rPr>
        <w:t> </w:t>
      </w:r>
      <w:r>
        <w:rPr>
          <w:w w:val="105"/>
        </w:rPr>
        <w:t>user</w:t>
      </w:r>
      <w:r>
        <w:rPr>
          <w:spacing w:val="-15"/>
          <w:w w:val="105"/>
        </w:rPr>
        <w:t> </w:t>
      </w:r>
      <w:r>
        <w:rPr>
          <w:w w:val="105"/>
        </w:rPr>
        <w:t>defined</w:t>
      </w:r>
      <w:r>
        <w:rPr>
          <w:spacing w:val="-15"/>
          <w:w w:val="105"/>
        </w:rPr>
        <w:t> </w:t>
      </w:r>
      <w:r>
        <w:rPr>
          <w:w w:val="105"/>
        </w:rPr>
        <w:t>license</w:t>
      </w:r>
      <w:r>
        <w:rPr>
          <w:spacing w:val="-15"/>
          <w:w w:val="105"/>
        </w:rPr>
        <w:t> </w:t>
      </w:r>
      <w:r>
        <w:rPr>
          <w:w w:val="105"/>
        </w:rPr>
        <w:t>reference</w:t>
      </w:r>
      <w:r>
        <w:rPr>
          <w:spacing w:val="-15"/>
          <w:w w:val="105"/>
        </w:rPr>
        <w:t> </w:t>
      </w:r>
      <w:r>
        <w:rPr>
          <w:w w:val="105"/>
        </w:rPr>
        <w:t>denoted</w:t>
      </w:r>
      <w:r>
        <w:rPr>
          <w:spacing w:val="-15"/>
          <w:w w:val="105"/>
        </w:rPr>
        <w:t> </w:t>
      </w:r>
      <w:r>
        <w:rPr>
          <w:w w:val="105"/>
        </w:rPr>
        <w:t>by</w:t>
      </w:r>
      <w:r>
        <w:rPr>
          <w:spacing w:val="-15"/>
          <w:w w:val="105"/>
        </w:rPr>
        <w:t> </w:t>
      </w:r>
      <w:r>
        <w:rPr>
          <w:w w:val="105"/>
        </w:rPr>
        <w:t>the</w:t>
      </w:r>
      <w:r>
        <w:rPr>
          <w:spacing w:val="-15"/>
          <w:w w:val="105"/>
        </w:rPr>
        <w:t> </w:t>
      </w:r>
      <w:r>
        <w:rPr>
          <w:w w:val="105"/>
        </w:rPr>
        <w:t>LicenseRef­{idString};</w:t>
      </w:r>
      <w:r>
        <w:rPr>
          <w:spacing w:val="-15"/>
          <w:w w:val="105"/>
        </w:rPr>
        <w:t> </w:t>
      </w:r>
      <w:r>
        <w:rPr>
          <w:w w:val="105"/>
        </w:rPr>
        <w:t>a license</w:t>
      </w:r>
      <w:r>
        <w:rPr>
          <w:spacing w:val="-15"/>
          <w:w w:val="105"/>
        </w:rPr>
        <w:t> </w:t>
      </w:r>
      <w:r>
        <w:rPr>
          <w:w w:val="105"/>
        </w:rPr>
        <w:t>identifier</w:t>
      </w:r>
      <w:r>
        <w:rPr>
          <w:spacing w:val="-15"/>
          <w:w w:val="105"/>
        </w:rPr>
        <w:t> </w:t>
      </w:r>
      <w:r>
        <w:rPr>
          <w:w w:val="105"/>
        </w:rPr>
        <w:t>combined</w:t>
      </w:r>
      <w:r>
        <w:rPr>
          <w:spacing w:val="-15"/>
          <w:w w:val="105"/>
        </w:rPr>
        <w:t> </w:t>
      </w:r>
      <w:r>
        <w:rPr>
          <w:w w:val="105"/>
        </w:rPr>
        <w:t>with</w:t>
      </w:r>
      <w:r>
        <w:rPr>
          <w:spacing w:val="-15"/>
          <w:w w:val="105"/>
        </w:rPr>
        <w:t> </w:t>
      </w:r>
      <w:r>
        <w:rPr>
          <w:w w:val="105"/>
        </w:rPr>
        <w:t>an</w:t>
      </w:r>
      <w:r>
        <w:rPr>
          <w:spacing w:val="-15"/>
          <w:w w:val="105"/>
        </w:rPr>
        <w:t> </w:t>
      </w:r>
      <w:r>
        <w:rPr>
          <w:w w:val="105"/>
        </w:rPr>
        <w:t>SPDX</w:t>
      </w:r>
      <w:r>
        <w:rPr>
          <w:spacing w:val="-15"/>
          <w:w w:val="105"/>
        </w:rPr>
        <w:t> </w:t>
      </w:r>
      <w:r>
        <w:rPr>
          <w:w w:val="105"/>
        </w:rPr>
        <w:t>exception;</w:t>
      </w:r>
      <w:r>
        <w:rPr>
          <w:spacing w:val="-15"/>
          <w:w w:val="105"/>
        </w:rPr>
        <w:t> </w:t>
      </w:r>
      <w:r>
        <w:rPr>
          <w:w w:val="105"/>
        </w:rPr>
        <w:t>or</w:t>
      </w:r>
      <w:r>
        <w:rPr>
          <w:spacing w:val="-15"/>
          <w:w w:val="105"/>
        </w:rPr>
        <w:t> </w:t>
      </w:r>
      <w:r>
        <w:rPr>
          <w:w w:val="105"/>
        </w:rPr>
        <w:t>some</w:t>
      </w:r>
      <w:r>
        <w:rPr>
          <w:spacing w:val="-15"/>
          <w:w w:val="105"/>
        </w:rPr>
        <w:t> </w:t>
      </w:r>
      <w:r>
        <w:rPr>
          <w:w w:val="105"/>
        </w:rPr>
        <w:t>combination</w:t>
      </w:r>
      <w:r>
        <w:rPr>
          <w:spacing w:val="-15"/>
          <w:w w:val="105"/>
        </w:rPr>
        <w:t> </w:t>
      </w:r>
      <w:r>
        <w:rPr>
          <w:w w:val="105"/>
        </w:rPr>
        <w:t>of</w:t>
      </w:r>
      <w:r>
        <w:rPr>
          <w:spacing w:val="-15"/>
          <w:w w:val="105"/>
        </w:rPr>
        <w:t> </w:t>
      </w:r>
      <w:r>
        <w:rPr>
          <w:w w:val="105"/>
        </w:rPr>
        <w:t>license</w:t>
      </w:r>
      <w:r>
        <w:rPr>
          <w:spacing w:val="-15"/>
          <w:w w:val="105"/>
        </w:rPr>
        <w:t> </w:t>
      </w:r>
      <w:r>
        <w:rPr>
          <w:w w:val="105"/>
        </w:rPr>
        <w:t>identifiers,</w:t>
      </w:r>
      <w:r>
        <w:rPr>
          <w:spacing w:val="-15"/>
          <w:w w:val="105"/>
        </w:rPr>
        <w:t> </w:t>
      </w:r>
      <w:r>
        <w:rPr>
          <w:w w:val="105"/>
        </w:rPr>
        <w:t>license</w:t>
      </w:r>
      <w:r>
        <w:rPr>
          <w:spacing w:val="-15"/>
          <w:w w:val="105"/>
        </w:rPr>
        <w:t> </w:t>
      </w:r>
      <w:r>
        <w:rPr>
          <w:w w:val="105"/>
        </w:rPr>
        <w:t>references and exceptions constructed using a small set of defined operators (e.g., AND, OR, WITH and +). We provide the definition</w:t>
      </w:r>
      <w:r>
        <w:rPr>
          <w:spacing w:val="-14"/>
          <w:w w:val="105"/>
        </w:rPr>
        <w:t> </w:t>
      </w:r>
      <w:r>
        <w:rPr>
          <w:w w:val="105"/>
        </w:rPr>
        <w:t>of</w:t>
      </w:r>
      <w:r>
        <w:rPr>
          <w:spacing w:val="-14"/>
          <w:w w:val="105"/>
        </w:rPr>
        <w:t> </w:t>
      </w:r>
      <w:r>
        <w:rPr>
          <w:w w:val="105"/>
        </w:rPr>
        <w:t>what</w:t>
      </w:r>
      <w:r>
        <w:rPr>
          <w:spacing w:val="-14"/>
          <w:w w:val="105"/>
        </w:rPr>
        <w:t> </w:t>
      </w:r>
      <w:r>
        <w:rPr>
          <w:w w:val="105"/>
        </w:rPr>
        <w:t>constitutes</w:t>
      </w:r>
      <w:r>
        <w:rPr>
          <w:spacing w:val="-14"/>
          <w:w w:val="105"/>
        </w:rPr>
        <w:t> </w:t>
      </w:r>
      <w:r>
        <w:rPr>
          <w:w w:val="105"/>
        </w:rPr>
        <w:t>a</w:t>
      </w:r>
      <w:r>
        <w:rPr>
          <w:spacing w:val="-14"/>
          <w:w w:val="105"/>
        </w:rPr>
        <w:t> </w:t>
      </w:r>
      <w:r>
        <w:rPr>
          <w:w w:val="105"/>
        </w:rPr>
        <w:t>valid</w:t>
      </w:r>
      <w:r>
        <w:rPr>
          <w:spacing w:val="-14"/>
          <w:w w:val="105"/>
        </w:rPr>
        <w:t> </w:t>
      </w:r>
      <w:r>
        <w:rPr>
          <w:w w:val="105"/>
        </w:rPr>
        <w:t>an</w:t>
      </w:r>
      <w:r>
        <w:rPr>
          <w:spacing w:val="-14"/>
          <w:w w:val="105"/>
        </w:rPr>
        <w:t> </w:t>
      </w:r>
      <w:r>
        <w:rPr>
          <w:w w:val="105"/>
        </w:rPr>
        <w:t>SPDX</w:t>
      </w:r>
      <w:r>
        <w:rPr>
          <w:spacing w:val="-14"/>
          <w:w w:val="105"/>
        </w:rPr>
        <w:t> </w:t>
      </w:r>
      <w:r>
        <w:rPr>
          <w:w w:val="105"/>
        </w:rPr>
        <w:t>License</w:t>
      </w:r>
      <w:r>
        <w:rPr>
          <w:spacing w:val="-14"/>
          <w:w w:val="105"/>
        </w:rPr>
        <w:t> </w:t>
      </w:r>
      <w:r>
        <w:rPr>
          <w:w w:val="105"/>
        </w:rPr>
        <w:t>Expression</w:t>
      </w:r>
      <w:r>
        <w:rPr>
          <w:spacing w:val="-14"/>
          <w:w w:val="105"/>
        </w:rPr>
        <w:t> </w:t>
      </w:r>
      <w:r>
        <w:rPr>
          <w:w w:val="105"/>
        </w:rPr>
        <w:t>in</w:t>
      </w:r>
      <w:r>
        <w:rPr>
          <w:spacing w:val="-14"/>
          <w:w w:val="105"/>
        </w:rPr>
        <w:t> </w:t>
      </w:r>
      <w:r>
        <w:rPr>
          <w:w w:val="105"/>
        </w:rPr>
        <w:t>this</w:t>
      </w:r>
      <w:r>
        <w:rPr>
          <w:spacing w:val="-14"/>
          <w:w w:val="105"/>
        </w:rPr>
        <w:t> </w:t>
      </w:r>
      <w:r>
        <w:rPr>
          <w:w w:val="105"/>
        </w:rPr>
        <w:t>section.</w:t>
      </w:r>
    </w:p>
    <w:p>
      <w:pPr>
        <w:pStyle w:val="BodyText"/>
        <w:spacing w:before="7"/>
        <w:rPr>
          <w:sz w:val="28"/>
        </w:rPr>
      </w:pPr>
    </w:p>
    <w:p>
      <w:pPr>
        <w:pStyle w:val="BodyText"/>
        <w:spacing w:before="1"/>
        <w:ind w:left="100"/>
      </w:pPr>
      <w:r>
        <w:rPr>
          <w:w w:val="105"/>
        </w:rPr>
        <w:t>The exact syntax of license expressions is described below in </w:t>
      </w:r>
      <w:hyperlink r:id="rId439">
        <w:r>
          <w:rPr>
            <w:color w:val="0000FF"/>
            <w:w w:val="105"/>
            <w:u w:val="single" w:color="0000FF"/>
          </w:rPr>
          <w:t>ABNF</w:t>
        </w:r>
      </w:hyperlink>
      <w:r>
        <w:rPr>
          <w:w w:val="105"/>
        </w:rPr>
        <w:t>.</w:t>
      </w:r>
    </w:p>
    <w:p>
      <w:pPr>
        <w:pStyle w:val="BodyText"/>
        <w:rPr>
          <w:sz w:val="22"/>
        </w:rPr>
      </w:pPr>
    </w:p>
    <w:p>
      <w:pPr>
        <w:pStyle w:val="BodyText"/>
        <w:rPr>
          <w:sz w:val="20"/>
        </w:rPr>
      </w:pPr>
    </w:p>
    <w:p>
      <w:pPr>
        <w:tabs>
          <w:tab w:pos="2739" w:val="left" w:leader="none"/>
        </w:tabs>
        <w:spacing w:before="0"/>
        <w:ind w:left="100" w:right="0" w:firstLine="0"/>
        <w:jc w:val="left"/>
        <w:rPr>
          <w:rFonts w:ascii="Courier New" w:hAnsi="Courier New"/>
          <w:sz w:val="20"/>
        </w:rPr>
      </w:pPr>
      <w:r>
        <w:rPr>
          <w:rFonts w:ascii="Courier New" w:hAnsi="Courier New"/>
          <w:b/>
          <w:sz w:val="20"/>
        </w:rPr>
        <w:t>idstring</w:t>
        <w:tab/>
      </w:r>
      <w:r>
        <w:rPr>
          <w:rFonts w:ascii="Courier New" w:hAnsi="Courier New"/>
          <w:sz w:val="20"/>
        </w:rPr>
        <w:t>= 1*(ALPHA / DIGIT / "­" / "." )</w:t>
      </w:r>
    </w:p>
    <w:p>
      <w:pPr>
        <w:tabs>
          <w:tab w:pos="2739" w:val="left" w:leader="none"/>
        </w:tabs>
        <w:spacing w:line="398" w:lineRule="auto" w:before="133"/>
        <w:ind w:left="100" w:right="615" w:firstLine="0"/>
        <w:jc w:val="left"/>
        <w:rPr>
          <w:rFonts w:ascii="Courier New" w:hAnsi="Courier New"/>
          <w:sz w:val="20"/>
        </w:rPr>
      </w:pPr>
      <w:r>
        <w:rPr>
          <w:rFonts w:ascii="Courier New" w:hAnsi="Courier New"/>
          <w:b/>
          <w:sz w:val="20"/>
        </w:rPr>
        <w:t>license­id</w:t>
        <w:tab/>
      </w:r>
      <w:r>
        <w:rPr>
          <w:rFonts w:ascii="Courier New" w:hAnsi="Courier New"/>
          <w:sz w:val="20"/>
        </w:rPr>
        <w:t>= &lt;short form license identifier</w:t>
      </w:r>
      <w:r>
        <w:rPr>
          <w:rFonts w:ascii="Courier New" w:hAnsi="Courier New"/>
          <w:spacing w:val="5"/>
          <w:sz w:val="20"/>
        </w:rPr>
        <w:t> </w:t>
      </w:r>
      <w:r>
        <w:rPr>
          <w:rFonts w:ascii="Courier New" w:hAnsi="Courier New"/>
          <w:spacing w:val="-3"/>
          <w:sz w:val="20"/>
        </w:rPr>
        <w:t>i</w:t>
      </w:r>
      <w:hyperlink r:id="rId440">
        <w:r>
          <w:rPr>
            <w:rFonts w:ascii="Courier New" w:hAnsi="Courier New"/>
            <w:spacing w:val="-3"/>
            <w:sz w:val="20"/>
          </w:rPr>
          <w:t>n</w:t>
        </w:r>
      </w:hyperlink>
      <w:hyperlink r:id="rId440">
        <w:r>
          <w:rPr>
            <w:rFonts w:ascii="Courier New" w:hAnsi="Courier New"/>
            <w:color w:val="1154CC"/>
            <w:spacing w:val="-3"/>
            <w:sz w:val="20"/>
            <w:u w:val="single" w:color="1154CC"/>
          </w:rPr>
          <w:t>Appendix</w:t>
        </w:r>
        <w:r>
          <w:rPr>
            <w:rFonts w:ascii="Courier New" w:hAnsi="Courier New"/>
            <w:color w:val="1154CC"/>
            <w:spacing w:val="1"/>
            <w:sz w:val="20"/>
            <w:u w:val="single" w:color="1154CC"/>
          </w:rPr>
          <w:t> </w:t>
        </w:r>
        <w:r>
          <w:rPr>
            <w:rFonts w:ascii="Courier New" w:hAnsi="Courier New"/>
            <w:color w:val="1154CC"/>
            <w:spacing w:val="-9"/>
            <w:sz w:val="20"/>
            <w:u w:val="single" w:color="1154CC"/>
          </w:rPr>
          <w:t>I.1</w:t>
        </w:r>
      </w:hyperlink>
      <w:r>
        <w:rPr>
          <w:rFonts w:ascii="Courier New" w:hAnsi="Courier New"/>
          <w:spacing w:val="-9"/>
          <w:sz w:val="20"/>
        </w:rPr>
        <w:t>&gt;</w:t>
      </w:r>
      <w:r>
        <w:rPr>
          <w:rFonts w:ascii="Courier New" w:hAnsi="Courier New"/>
          <w:sz w:val="20"/>
        </w:rPr>
        <w:t> </w:t>
      </w:r>
      <w:r>
        <w:rPr>
          <w:rFonts w:ascii="Courier New" w:hAnsi="Courier New"/>
          <w:b/>
          <w:sz w:val="20"/>
        </w:rPr>
        <w:t>license­exception­id</w:t>
        <w:tab/>
      </w:r>
      <w:r>
        <w:rPr>
          <w:rFonts w:ascii="Courier New" w:hAnsi="Courier New"/>
          <w:sz w:val="20"/>
        </w:rPr>
        <w:t>= &lt;short form license exception identifier</w:t>
      </w:r>
      <w:r>
        <w:rPr>
          <w:rFonts w:ascii="Courier New" w:hAnsi="Courier New"/>
          <w:spacing w:val="5"/>
          <w:sz w:val="20"/>
        </w:rPr>
        <w:t> </w:t>
      </w:r>
      <w:r>
        <w:rPr>
          <w:rFonts w:ascii="Courier New" w:hAnsi="Courier New"/>
          <w:spacing w:val="-3"/>
          <w:sz w:val="20"/>
        </w:rPr>
        <w:t>i</w:t>
      </w:r>
      <w:hyperlink r:id="rId441">
        <w:r>
          <w:rPr>
            <w:rFonts w:ascii="Courier New" w:hAnsi="Courier New"/>
            <w:spacing w:val="-3"/>
            <w:sz w:val="20"/>
          </w:rPr>
          <w:t>n</w:t>
        </w:r>
      </w:hyperlink>
      <w:hyperlink r:id="rId441">
        <w:r>
          <w:rPr>
            <w:rFonts w:ascii="Courier New" w:hAnsi="Courier New"/>
            <w:color w:val="1154CC"/>
            <w:spacing w:val="-3"/>
            <w:sz w:val="20"/>
            <w:u w:val="single" w:color="1154CC"/>
          </w:rPr>
          <w:t>Appendix</w:t>
        </w:r>
        <w:r>
          <w:rPr>
            <w:rFonts w:ascii="Courier New" w:hAnsi="Courier New"/>
            <w:color w:val="1154CC"/>
            <w:sz w:val="20"/>
            <w:u w:val="single" w:color="1154CC"/>
          </w:rPr>
          <w:t> </w:t>
        </w:r>
        <w:r>
          <w:rPr>
            <w:rFonts w:ascii="Courier New" w:hAnsi="Courier New"/>
            <w:color w:val="1154CC"/>
            <w:spacing w:val="-9"/>
            <w:sz w:val="20"/>
            <w:u w:val="single" w:color="1154CC"/>
          </w:rPr>
          <w:t>I.2</w:t>
        </w:r>
      </w:hyperlink>
      <w:r>
        <w:rPr>
          <w:rFonts w:ascii="Courier New" w:hAnsi="Courier New"/>
          <w:spacing w:val="-9"/>
          <w:sz w:val="20"/>
        </w:rPr>
        <w:t>&gt;</w:t>
      </w:r>
      <w:r>
        <w:rPr>
          <w:rFonts w:ascii="Courier New" w:hAnsi="Courier New"/>
          <w:sz w:val="20"/>
        </w:rPr>
        <w:t> </w:t>
      </w:r>
      <w:r>
        <w:rPr>
          <w:rFonts w:ascii="Courier New" w:hAnsi="Courier New"/>
          <w:b/>
          <w:sz w:val="20"/>
        </w:rPr>
        <w:t>license­ref</w:t>
        <w:tab/>
      </w:r>
      <w:r>
        <w:rPr>
          <w:rFonts w:ascii="Courier New" w:hAnsi="Courier New"/>
          <w:sz w:val="20"/>
        </w:rPr>
        <w:t>=</w:t>
      </w:r>
      <w:r>
        <w:rPr>
          <w:rFonts w:ascii="Courier New" w:hAnsi="Courier New"/>
          <w:spacing w:val="-39"/>
          <w:sz w:val="20"/>
        </w:rPr>
        <w:t> </w:t>
      </w:r>
      <w:r>
        <w:rPr>
          <w:rFonts w:ascii="Courier New" w:hAnsi="Courier New"/>
          <w:sz w:val="20"/>
        </w:rPr>
        <w:t>["DocumentRef­"1*(idstring)":"]"LicenseRef­"1*(idstring)</w:t>
      </w:r>
    </w:p>
    <w:p>
      <w:pPr>
        <w:pStyle w:val="BodyText"/>
        <w:rPr>
          <w:rFonts w:ascii="Courier New"/>
          <w:sz w:val="22"/>
        </w:rPr>
      </w:pPr>
    </w:p>
    <w:p>
      <w:pPr>
        <w:spacing w:before="124"/>
        <w:ind w:left="100" w:right="0" w:firstLine="0"/>
        <w:jc w:val="left"/>
        <w:rPr>
          <w:rFonts w:ascii="Courier New" w:hAnsi="Courier New"/>
          <w:sz w:val="20"/>
        </w:rPr>
      </w:pPr>
      <w:r>
        <w:rPr>
          <w:rFonts w:ascii="Courier New" w:hAnsi="Courier New"/>
          <w:b/>
          <w:sz w:val="20"/>
        </w:rPr>
        <w:t>simple­expression </w:t>
      </w:r>
      <w:r>
        <w:rPr>
          <w:rFonts w:ascii="Courier New" w:hAnsi="Courier New"/>
          <w:sz w:val="20"/>
        </w:rPr>
        <w:t>= license­id / license­id”+” / license­ref</w:t>
      </w:r>
    </w:p>
    <w:p>
      <w:pPr>
        <w:pStyle w:val="BodyText"/>
        <w:rPr>
          <w:rFonts w:ascii="Courier New"/>
          <w:sz w:val="22"/>
        </w:rPr>
      </w:pPr>
    </w:p>
    <w:p>
      <w:pPr>
        <w:pStyle w:val="BodyText"/>
        <w:spacing w:before="1"/>
        <w:rPr>
          <w:rFonts w:ascii="Courier New"/>
          <w:sz w:val="24"/>
        </w:rPr>
      </w:pPr>
    </w:p>
    <w:p>
      <w:pPr>
        <w:tabs>
          <w:tab w:pos="2859" w:val="left" w:leader="none"/>
        </w:tabs>
        <w:spacing w:before="0"/>
        <w:ind w:left="100" w:right="0" w:firstLine="0"/>
        <w:jc w:val="left"/>
        <w:rPr>
          <w:rFonts w:ascii="Courier New" w:hAnsi="Courier New"/>
          <w:sz w:val="20"/>
        </w:rPr>
      </w:pPr>
      <w:r>
        <w:rPr>
          <w:rFonts w:ascii="Courier New" w:hAnsi="Courier New"/>
          <w:b/>
          <w:sz w:val="20"/>
        </w:rPr>
        <w:t>compound­expression</w:t>
      </w:r>
      <w:r>
        <w:rPr>
          <w:rFonts w:ascii="Courier New" w:hAnsi="Courier New"/>
          <w:b/>
          <w:spacing w:val="-1"/>
          <w:sz w:val="20"/>
        </w:rPr>
        <w:t> </w:t>
      </w:r>
      <w:r>
        <w:rPr>
          <w:rFonts w:ascii="Courier New" w:hAnsi="Courier New"/>
          <w:sz w:val="20"/>
        </w:rPr>
        <w:t>=</w:t>
        <w:tab/>
        <w:t>1*1(simple­expression</w:t>
      </w:r>
      <w:r>
        <w:rPr>
          <w:rFonts w:ascii="Courier New" w:hAnsi="Courier New"/>
          <w:spacing w:val="-15"/>
          <w:sz w:val="20"/>
        </w:rPr>
        <w:t> </w:t>
      </w:r>
      <w:r>
        <w:rPr>
          <w:rFonts w:ascii="Courier New" w:hAnsi="Courier New"/>
          <w:sz w:val="20"/>
        </w:rPr>
        <w:t>/</w:t>
      </w:r>
    </w:p>
    <w:p>
      <w:pPr>
        <w:pStyle w:val="Heading6"/>
        <w:spacing w:line="398" w:lineRule="auto" w:before="147"/>
        <w:ind w:left="2140" w:right="2359"/>
      </w:pPr>
      <w:r>
        <w:rPr/>
        <w:t>simple­expression "WITH" license­exception­id / compound­expression "AND" compound­expression / compound­expression "OR" compound­expression ) / "(" compound­expression ")" )</w:t>
      </w:r>
    </w:p>
    <w:p>
      <w:pPr>
        <w:pStyle w:val="BodyText"/>
        <w:spacing w:before="10"/>
        <w:rPr>
          <w:rFonts w:ascii="Courier New"/>
          <w:sz w:val="32"/>
        </w:rPr>
      </w:pPr>
    </w:p>
    <w:p>
      <w:pPr>
        <w:tabs>
          <w:tab w:pos="2739" w:val="left" w:leader="none"/>
        </w:tabs>
        <w:spacing w:before="0"/>
        <w:ind w:left="100" w:right="0" w:firstLine="0"/>
        <w:jc w:val="left"/>
        <w:rPr>
          <w:rFonts w:ascii="Courier New" w:hAnsi="Courier New"/>
          <w:sz w:val="20"/>
        </w:rPr>
      </w:pPr>
      <w:r>
        <w:rPr>
          <w:rFonts w:ascii="Courier New" w:hAnsi="Courier New"/>
          <w:b/>
          <w:sz w:val="20"/>
        </w:rPr>
        <w:t>license­expression</w:t>
      </w:r>
      <w:r>
        <w:rPr>
          <w:rFonts w:ascii="Courier New" w:hAnsi="Courier New"/>
          <w:b/>
          <w:spacing w:val="-1"/>
          <w:sz w:val="20"/>
        </w:rPr>
        <w:t> </w:t>
      </w:r>
      <w:r>
        <w:rPr>
          <w:rFonts w:ascii="Courier New" w:hAnsi="Courier New"/>
          <w:sz w:val="20"/>
        </w:rPr>
        <w:t>=</w:t>
        <w:tab/>
        <w:t>1*1(simple­expression / compound­</w:t>
      </w:r>
      <w:r>
        <w:rPr>
          <w:rFonts w:ascii="Courier New" w:hAnsi="Courier New"/>
          <w:spacing w:val="-114"/>
          <w:sz w:val="20"/>
        </w:rPr>
        <w:t>e</w:t>
      </w:r>
      <w:r>
        <w:rPr>
          <w:rFonts w:ascii="Courier New" w:hAnsi="Courier New"/>
          <w:sz w:val="20"/>
        </w:rPr>
        <w:t>xpression)</w:t>
      </w:r>
    </w:p>
    <w:p>
      <w:pPr>
        <w:pStyle w:val="BodyText"/>
        <w:spacing w:before="4"/>
        <w:rPr>
          <w:rFonts w:ascii="Courier New"/>
          <w:sz w:val="24"/>
        </w:rPr>
      </w:pPr>
    </w:p>
    <w:p>
      <w:pPr>
        <w:pStyle w:val="BodyText"/>
        <w:ind w:left="100" w:right="281"/>
      </w:pPr>
      <w:r>
        <w:rPr>
          <w:w w:val="105"/>
        </w:rPr>
        <w:t>In</w:t>
      </w:r>
      <w:r>
        <w:rPr>
          <w:spacing w:val="-24"/>
          <w:w w:val="105"/>
        </w:rPr>
        <w:t> </w:t>
      </w:r>
      <w:r>
        <w:rPr>
          <w:w w:val="105"/>
        </w:rPr>
        <w:t>the</w:t>
      </w:r>
      <w:r>
        <w:rPr>
          <w:spacing w:val="-24"/>
          <w:w w:val="105"/>
        </w:rPr>
        <w:t> </w:t>
      </w:r>
      <w:r>
        <w:rPr>
          <w:w w:val="105"/>
        </w:rPr>
        <w:t>following</w:t>
      </w:r>
      <w:r>
        <w:rPr>
          <w:spacing w:val="-24"/>
          <w:w w:val="105"/>
        </w:rPr>
        <w:t> </w:t>
      </w:r>
      <w:r>
        <w:rPr>
          <w:w w:val="105"/>
        </w:rPr>
        <w:t>sections</w:t>
      </w:r>
      <w:r>
        <w:rPr>
          <w:spacing w:val="-24"/>
          <w:w w:val="105"/>
        </w:rPr>
        <w:t> </w:t>
      </w:r>
      <w:r>
        <w:rPr>
          <w:w w:val="105"/>
        </w:rPr>
        <w:t>we</w:t>
      </w:r>
      <w:r>
        <w:rPr>
          <w:spacing w:val="-24"/>
          <w:w w:val="105"/>
        </w:rPr>
        <w:t> </w:t>
      </w:r>
      <w:r>
        <w:rPr>
          <w:w w:val="105"/>
        </w:rPr>
        <w:t>describe</w:t>
      </w:r>
      <w:r>
        <w:rPr>
          <w:spacing w:val="-24"/>
          <w:w w:val="105"/>
        </w:rPr>
        <w:t> </w:t>
      </w:r>
      <w:r>
        <w:rPr>
          <w:w w:val="105"/>
        </w:rPr>
        <w:t>in</w:t>
      </w:r>
      <w:r>
        <w:rPr>
          <w:spacing w:val="-24"/>
          <w:w w:val="105"/>
        </w:rPr>
        <w:t> </w:t>
      </w:r>
      <w:r>
        <w:rPr>
          <w:w w:val="105"/>
        </w:rPr>
        <w:t>more</w:t>
      </w:r>
      <w:r>
        <w:rPr>
          <w:spacing w:val="-24"/>
          <w:w w:val="105"/>
        </w:rPr>
        <w:t> </w:t>
      </w:r>
      <w:r>
        <w:rPr>
          <w:w w:val="105"/>
        </w:rPr>
        <w:t>detail</w:t>
      </w:r>
      <w:r>
        <w:rPr>
          <w:spacing w:val="-24"/>
          <w:w w:val="105"/>
        </w:rPr>
        <w:t> </w:t>
      </w:r>
      <w:r>
        <w:rPr>
          <w:b/>
          <w:w w:val="105"/>
          <w:sz w:val="20"/>
        </w:rPr>
        <w:t>&lt;</w:t>
      </w:r>
      <w:r>
        <w:rPr>
          <w:rFonts w:ascii="Courier New" w:hAnsi="Courier New"/>
          <w:b/>
          <w:w w:val="105"/>
          <w:sz w:val="20"/>
        </w:rPr>
        <w:t>license­expression</w:t>
      </w:r>
      <w:r>
        <w:rPr>
          <w:b/>
          <w:w w:val="105"/>
          <w:sz w:val="20"/>
        </w:rPr>
        <w:t>&gt;</w:t>
      </w:r>
      <w:r>
        <w:rPr>
          <w:b/>
          <w:spacing w:val="-26"/>
          <w:w w:val="105"/>
          <w:sz w:val="20"/>
        </w:rPr>
        <w:t> </w:t>
      </w:r>
      <w:r>
        <w:rPr>
          <w:w w:val="105"/>
        </w:rPr>
        <w:t>construct,</w:t>
      </w:r>
      <w:r>
        <w:rPr>
          <w:spacing w:val="-24"/>
          <w:w w:val="105"/>
        </w:rPr>
        <w:t> </w:t>
      </w:r>
      <w:r>
        <w:rPr>
          <w:w w:val="105"/>
        </w:rPr>
        <w:t>a</w:t>
      </w:r>
      <w:r>
        <w:rPr>
          <w:spacing w:val="-24"/>
          <w:w w:val="105"/>
        </w:rPr>
        <w:t> </w:t>
      </w:r>
      <w:r>
        <w:rPr>
          <w:w w:val="105"/>
        </w:rPr>
        <w:t>licensing</w:t>
      </w:r>
      <w:r>
        <w:rPr>
          <w:spacing w:val="-24"/>
          <w:w w:val="105"/>
        </w:rPr>
        <w:t> </w:t>
      </w:r>
      <w:r>
        <w:rPr>
          <w:w w:val="105"/>
        </w:rPr>
        <w:t>expression string</w:t>
      </w:r>
      <w:r>
        <w:rPr>
          <w:spacing w:val="-15"/>
          <w:w w:val="105"/>
        </w:rPr>
        <w:t> </w:t>
      </w:r>
      <w:r>
        <w:rPr>
          <w:w w:val="105"/>
        </w:rPr>
        <w:t>that</w:t>
      </w:r>
      <w:r>
        <w:rPr>
          <w:spacing w:val="-15"/>
          <w:w w:val="105"/>
        </w:rPr>
        <w:t> </w:t>
      </w:r>
      <w:r>
        <w:rPr>
          <w:w w:val="105"/>
        </w:rPr>
        <w:t>enables</w:t>
      </w:r>
      <w:r>
        <w:rPr>
          <w:spacing w:val="-15"/>
          <w:w w:val="105"/>
        </w:rPr>
        <w:t> </w:t>
      </w:r>
      <w:r>
        <w:rPr>
          <w:w w:val="105"/>
        </w:rPr>
        <w:t>a</w:t>
      </w:r>
      <w:r>
        <w:rPr>
          <w:spacing w:val="-15"/>
          <w:w w:val="105"/>
        </w:rPr>
        <w:t> </w:t>
      </w:r>
      <w:r>
        <w:rPr>
          <w:w w:val="105"/>
        </w:rPr>
        <w:t>more</w:t>
      </w:r>
      <w:r>
        <w:rPr>
          <w:spacing w:val="-15"/>
          <w:w w:val="105"/>
        </w:rPr>
        <w:t> </w:t>
      </w:r>
      <w:r>
        <w:rPr>
          <w:w w:val="105"/>
        </w:rPr>
        <w:t>accurate</w:t>
      </w:r>
      <w:r>
        <w:rPr>
          <w:spacing w:val="-15"/>
          <w:w w:val="105"/>
        </w:rPr>
        <w:t> </w:t>
      </w:r>
      <w:r>
        <w:rPr>
          <w:w w:val="105"/>
        </w:rPr>
        <w:t>representation</w:t>
      </w:r>
      <w:r>
        <w:rPr>
          <w:spacing w:val="-15"/>
          <w:w w:val="105"/>
        </w:rPr>
        <w:t> </w:t>
      </w:r>
      <w:r>
        <w:rPr>
          <w:w w:val="105"/>
        </w:rPr>
        <w:t>of</w:t>
      </w:r>
      <w:r>
        <w:rPr>
          <w:spacing w:val="-15"/>
          <w:w w:val="105"/>
        </w:rPr>
        <w:t> </w:t>
      </w:r>
      <w:r>
        <w:rPr>
          <w:w w:val="105"/>
        </w:rPr>
        <w:t>the</w:t>
      </w:r>
      <w:r>
        <w:rPr>
          <w:spacing w:val="-15"/>
          <w:w w:val="105"/>
        </w:rPr>
        <w:t> </w:t>
      </w:r>
      <w:r>
        <w:rPr>
          <w:w w:val="105"/>
        </w:rPr>
        <w:t>licensing</w:t>
      </w:r>
      <w:r>
        <w:rPr>
          <w:spacing w:val="-15"/>
          <w:w w:val="105"/>
        </w:rPr>
        <w:t> </w:t>
      </w:r>
      <w:r>
        <w:rPr>
          <w:w w:val="105"/>
        </w:rPr>
        <w:t>terms</w:t>
      </w:r>
      <w:r>
        <w:rPr>
          <w:spacing w:val="-15"/>
          <w:w w:val="105"/>
        </w:rPr>
        <w:t> </w:t>
      </w:r>
      <w:r>
        <w:rPr>
          <w:w w:val="105"/>
        </w:rPr>
        <w:t>of</w:t>
      </w:r>
      <w:r>
        <w:rPr>
          <w:spacing w:val="-15"/>
          <w:w w:val="105"/>
        </w:rPr>
        <w:t> </w:t>
      </w:r>
      <w:r>
        <w:rPr>
          <w:w w:val="105"/>
        </w:rPr>
        <w:t>modern</w:t>
      </w:r>
      <w:r>
        <w:rPr>
          <w:spacing w:val="-15"/>
          <w:w w:val="105"/>
        </w:rPr>
        <w:t> </w:t>
      </w:r>
      <w:r>
        <w:rPr>
          <w:w w:val="105"/>
        </w:rPr>
        <w:t>day</w:t>
      </w:r>
      <w:r>
        <w:rPr>
          <w:spacing w:val="-15"/>
          <w:w w:val="105"/>
        </w:rPr>
        <w:t> </w:t>
      </w:r>
      <w:r>
        <w:rPr>
          <w:w w:val="105"/>
        </w:rPr>
        <w:t>software.</w:t>
      </w:r>
    </w:p>
    <w:p>
      <w:pPr>
        <w:pStyle w:val="BodyText"/>
        <w:spacing w:before="9"/>
        <w:rPr>
          <w:sz w:val="21"/>
        </w:rPr>
      </w:pPr>
    </w:p>
    <w:p>
      <w:pPr>
        <w:spacing w:before="1"/>
        <w:ind w:left="100" w:right="0" w:firstLine="0"/>
        <w:jc w:val="left"/>
        <w:rPr>
          <w:sz w:val="19"/>
        </w:rPr>
      </w:pPr>
      <w:r>
        <w:rPr>
          <w:sz w:val="19"/>
        </w:rPr>
        <w:t>A valid </w:t>
      </w:r>
      <w:r>
        <w:rPr>
          <w:b/>
          <w:sz w:val="20"/>
        </w:rPr>
        <w:t>&lt;</w:t>
      </w:r>
      <w:r>
        <w:rPr>
          <w:rFonts w:ascii="Courier New" w:hAnsi="Courier New"/>
          <w:b/>
          <w:sz w:val="20"/>
        </w:rPr>
        <w:t>license­expression</w:t>
      </w:r>
      <w:r>
        <w:rPr>
          <w:b/>
          <w:sz w:val="20"/>
        </w:rPr>
        <w:t>&gt; </w:t>
      </w:r>
      <w:r>
        <w:rPr>
          <w:sz w:val="19"/>
        </w:rPr>
        <w:t>string consists of  either:</w:t>
      </w:r>
    </w:p>
    <w:p>
      <w:pPr>
        <w:pStyle w:val="ListParagraph"/>
        <w:numPr>
          <w:ilvl w:val="0"/>
          <w:numId w:val="37"/>
        </w:numPr>
        <w:tabs>
          <w:tab w:pos="1048" w:val="left" w:leader="none"/>
        </w:tabs>
        <w:spacing w:line="240" w:lineRule="auto" w:before="2" w:after="0"/>
        <w:ind w:left="820" w:right="0" w:firstLine="0"/>
        <w:jc w:val="left"/>
        <w:rPr>
          <w:sz w:val="19"/>
        </w:rPr>
      </w:pPr>
      <w:r>
        <w:rPr>
          <w:w w:val="105"/>
          <w:sz w:val="19"/>
        </w:rPr>
        <w:t>a</w:t>
      </w:r>
      <w:r>
        <w:rPr>
          <w:spacing w:val="-14"/>
          <w:w w:val="105"/>
          <w:sz w:val="19"/>
        </w:rPr>
        <w:t> </w:t>
      </w:r>
      <w:r>
        <w:rPr>
          <w:w w:val="105"/>
          <w:sz w:val="19"/>
        </w:rPr>
        <w:t>simple</w:t>
      </w:r>
      <w:r>
        <w:rPr>
          <w:spacing w:val="-14"/>
          <w:w w:val="105"/>
          <w:sz w:val="19"/>
        </w:rPr>
        <w:t> </w:t>
      </w:r>
      <w:r>
        <w:rPr>
          <w:w w:val="105"/>
          <w:sz w:val="19"/>
        </w:rPr>
        <w:t>license</w:t>
      </w:r>
      <w:r>
        <w:rPr>
          <w:spacing w:val="-14"/>
          <w:w w:val="105"/>
          <w:sz w:val="19"/>
        </w:rPr>
        <w:t> </w:t>
      </w:r>
      <w:r>
        <w:rPr>
          <w:w w:val="105"/>
          <w:sz w:val="19"/>
        </w:rPr>
        <w:t>expression,</w:t>
      </w:r>
      <w:r>
        <w:rPr>
          <w:spacing w:val="-14"/>
          <w:w w:val="105"/>
          <w:sz w:val="19"/>
        </w:rPr>
        <w:t> </w:t>
      </w:r>
      <w:r>
        <w:rPr>
          <w:w w:val="105"/>
          <w:sz w:val="19"/>
        </w:rPr>
        <w:t>such</w:t>
      </w:r>
      <w:r>
        <w:rPr>
          <w:spacing w:val="-14"/>
          <w:w w:val="105"/>
          <w:sz w:val="19"/>
        </w:rPr>
        <w:t> </w:t>
      </w:r>
      <w:r>
        <w:rPr>
          <w:w w:val="105"/>
          <w:sz w:val="19"/>
        </w:rPr>
        <w:t>as</w:t>
      </w:r>
      <w:r>
        <w:rPr>
          <w:spacing w:val="-14"/>
          <w:w w:val="105"/>
          <w:sz w:val="19"/>
        </w:rPr>
        <w:t> </w:t>
      </w:r>
      <w:r>
        <w:rPr>
          <w:w w:val="105"/>
          <w:sz w:val="19"/>
        </w:rPr>
        <w:t>a</w:t>
      </w:r>
      <w:r>
        <w:rPr>
          <w:spacing w:val="-14"/>
          <w:w w:val="105"/>
          <w:sz w:val="19"/>
        </w:rPr>
        <w:t> </w:t>
      </w:r>
      <w:r>
        <w:rPr>
          <w:w w:val="105"/>
          <w:sz w:val="19"/>
        </w:rPr>
        <w:t>single</w:t>
      </w:r>
      <w:r>
        <w:rPr>
          <w:spacing w:val="-14"/>
          <w:w w:val="105"/>
          <w:sz w:val="19"/>
        </w:rPr>
        <w:t> </w:t>
      </w:r>
      <w:r>
        <w:rPr>
          <w:w w:val="105"/>
          <w:sz w:val="19"/>
        </w:rPr>
        <w:t>license</w:t>
      </w:r>
      <w:r>
        <w:rPr>
          <w:spacing w:val="-14"/>
          <w:w w:val="105"/>
          <w:sz w:val="19"/>
        </w:rPr>
        <w:t> </w:t>
      </w:r>
      <w:r>
        <w:rPr>
          <w:w w:val="105"/>
          <w:sz w:val="19"/>
        </w:rPr>
        <w:t>identifier;</w:t>
      </w:r>
      <w:r>
        <w:rPr>
          <w:spacing w:val="-14"/>
          <w:w w:val="105"/>
          <w:sz w:val="19"/>
        </w:rPr>
        <w:t> </w:t>
      </w:r>
      <w:r>
        <w:rPr>
          <w:w w:val="105"/>
          <w:sz w:val="19"/>
        </w:rPr>
        <w:t>or</w:t>
      </w:r>
    </w:p>
    <w:p>
      <w:pPr>
        <w:pStyle w:val="ListParagraph"/>
        <w:numPr>
          <w:ilvl w:val="0"/>
          <w:numId w:val="37"/>
        </w:numPr>
        <w:tabs>
          <w:tab w:pos="1091" w:val="left" w:leader="none"/>
        </w:tabs>
        <w:spacing w:line="264" w:lineRule="auto" w:before="21" w:after="0"/>
        <w:ind w:left="820" w:right="353" w:firstLine="0"/>
        <w:jc w:val="left"/>
        <w:rPr>
          <w:sz w:val="19"/>
        </w:rPr>
      </w:pPr>
      <w:r>
        <w:rPr>
          <w:w w:val="105"/>
          <w:sz w:val="19"/>
        </w:rPr>
        <w:t>a</w:t>
      </w:r>
      <w:r>
        <w:rPr>
          <w:spacing w:val="-18"/>
          <w:w w:val="105"/>
          <w:sz w:val="19"/>
        </w:rPr>
        <w:t> </w:t>
      </w:r>
      <w:r>
        <w:rPr>
          <w:w w:val="105"/>
          <w:sz w:val="19"/>
        </w:rPr>
        <w:t>more</w:t>
      </w:r>
      <w:r>
        <w:rPr>
          <w:spacing w:val="-18"/>
          <w:w w:val="105"/>
          <w:sz w:val="19"/>
        </w:rPr>
        <w:t> </w:t>
      </w:r>
      <w:r>
        <w:rPr>
          <w:w w:val="105"/>
          <w:sz w:val="19"/>
        </w:rPr>
        <w:t>complex</w:t>
      </w:r>
      <w:r>
        <w:rPr>
          <w:spacing w:val="-18"/>
          <w:w w:val="105"/>
          <w:sz w:val="19"/>
        </w:rPr>
        <w:t> </w:t>
      </w:r>
      <w:r>
        <w:rPr>
          <w:w w:val="105"/>
          <w:sz w:val="19"/>
        </w:rPr>
        <w:t>expression</w:t>
      </w:r>
      <w:r>
        <w:rPr>
          <w:spacing w:val="-18"/>
          <w:w w:val="105"/>
          <w:sz w:val="19"/>
        </w:rPr>
        <w:t> </w:t>
      </w:r>
      <w:r>
        <w:rPr>
          <w:w w:val="105"/>
          <w:sz w:val="19"/>
        </w:rPr>
        <w:t>constructed</w:t>
      </w:r>
      <w:r>
        <w:rPr>
          <w:spacing w:val="-18"/>
          <w:w w:val="105"/>
          <w:sz w:val="19"/>
        </w:rPr>
        <w:t> </w:t>
      </w:r>
      <w:r>
        <w:rPr>
          <w:w w:val="105"/>
          <w:sz w:val="19"/>
        </w:rPr>
        <w:t>by</w:t>
      </w:r>
      <w:r>
        <w:rPr>
          <w:spacing w:val="-18"/>
          <w:w w:val="105"/>
          <w:sz w:val="19"/>
        </w:rPr>
        <w:t> </w:t>
      </w:r>
      <w:r>
        <w:rPr>
          <w:w w:val="105"/>
          <w:sz w:val="19"/>
        </w:rPr>
        <w:t>combining</w:t>
      </w:r>
      <w:r>
        <w:rPr>
          <w:spacing w:val="-18"/>
          <w:w w:val="105"/>
          <w:sz w:val="19"/>
        </w:rPr>
        <w:t> </w:t>
      </w:r>
      <w:r>
        <w:rPr>
          <w:w w:val="105"/>
          <w:sz w:val="19"/>
        </w:rPr>
        <w:t>smaller</w:t>
      </w:r>
      <w:r>
        <w:rPr>
          <w:spacing w:val="-18"/>
          <w:w w:val="105"/>
          <w:sz w:val="19"/>
        </w:rPr>
        <w:t> </w:t>
      </w:r>
      <w:r>
        <w:rPr>
          <w:w w:val="105"/>
          <w:sz w:val="19"/>
        </w:rPr>
        <w:t>valid</w:t>
      </w:r>
      <w:r>
        <w:rPr>
          <w:spacing w:val="-18"/>
          <w:w w:val="105"/>
          <w:sz w:val="19"/>
        </w:rPr>
        <w:t> </w:t>
      </w:r>
      <w:r>
        <w:rPr>
          <w:w w:val="105"/>
          <w:sz w:val="19"/>
        </w:rPr>
        <w:t>expressions</w:t>
      </w:r>
      <w:r>
        <w:rPr>
          <w:spacing w:val="-18"/>
          <w:w w:val="105"/>
          <w:sz w:val="19"/>
        </w:rPr>
        <w:t> </w:t>
      </w:r>
      <w:r>
        <w:rPr>
          <w:w w:val="105"/>
          <w:sz w:val="19"/>
        </w:rPr>
        <w:t>using</w:t>
      </w:r>
      <w:r>
        <w:rPr>
          <w:spacing w:val="-18"/>
          <w:w w:val="105"/>
          <w:sz w:val="19"/>
        </w:rPr>
        <w:t> </w:t>
      </w:r>
      <w:r>
        <w:rPr>
          <w:w w:val="105"/>
          <w:sz w:val="19"/>
        </w:rPr>
        <w:t>Boolean</w:t>
      </w:r>
      <w:r>
        <w:rPr>
          <w:spacing w:val="-18"/>
          <w:w w:val="105"/>
          <w:sz w:val="19"/>
        </w:rPr>
        <w:t> </w:t>
      </w:r>
      <w:r>
        <w:rPr>
          <w:w w:val="105"/>
          <w:sz w:val="19"/>
        </w:rPr>
        <w:t>license operators.</w:t>
      </w:r>
    </w:p>
    <w:p>
      <w:pPr>
        <w:pStyle w:val="BodyText"/>
        <w:spacing w:before="9"/>
        <w:rPr>
          <w:sz w:val="20"/>
        </w:rPr>
      </w:pPr>
    </w:p>
    <w:p>
      <w:pPr>
        <w:pStyle w:val="BodyText"/>
        <w:spacing w:line="264" w:lineRule="auto"/>
        <w:ind w:left="100"/>
      </w:pPr>
      <w:r>
        <w:rPr>
          <w:w w:val="105"/>
        </w:rPr>
        <w:t>There</w:t>
      </w:r>
      <w:r>
        <w:rPr>
          <w:spacing w:val="-14"/>
          <w:w w:val="105"/>
        </w:rPr>
        <w:t> </w:t>
      </w:r>
      <w:r>
        <w:rPr>
          <w:w w:val="105"/>
        </w:rPr>
        <w:t>MUST</w:t>
      </w:r>
      <w:r>
        <w:rPr>
          <w:spacing w:val="-14"/>
          <w:w w:val="105"/>
        </w:rPr>
        <w:t> </w:t>
      </w:r>
      <w:r>
        <w:rPr>
          <w:w w:val="105"/>
        </w:rPr>
        <w:t>NOT</w:t>
      </w:r>
      <w:r>
        <w:rPr>
          <w:spacing w:val="-14"/>
          <w:w w:val="105"/>
        </w:rPr>
        <w:t> </w:t>
      </w:r>
      <w:r>
        <w:rPr>
          <w:w w:val="105"/>
        </w:rPr>
        <w:t>be</w:t>
      </w:r>
      <w:r>
        <w:rPr>
          <w:spacing w:val="-14"/>
          <w:w w:val="105"/>
        </w:rPr>
        <w:t> </w:t>
      </w:r>
      <w:r>
        <w:rPr>
          <w:w w:val="105"/>
        </w:rPr>
        <w:t>whitespace</w:t>
      </w:r>
      <w:r>
        <w:rPr>
          <w:spacing w:val="-14"/>
          <w:w w:val="105"/>
        </w:rPr>
        <w:t> </w:t>
      </w:r>
      <w:r>
        <w:rPr>
          <w:w w:val="105"/>
        </w:rPr>
        <w:t>between</w:t>
      </w:r>
      <w:r>
        <w:rPr>
          <w:spacing w:val="-14"/>
          <w:w w:val="105"/>
        </w:rPr>
        <w:t> </w:t>
      </w:r>
      <w:r>
        <w:rPr>
          <w:w w:val="105"/>
        </w:rPr>
        <w:t>a</w:t>
      </w:r>
      <w:r>
        <w:rPr>
          <w:spacing w:val="-14"/>
          <w:w w:val="105"/>
        </w:rPr>
        <w:t> </w:t>
      </w:r>
      <w:r>
        <w:rPr>
          <w:w w:val="105"/>
        </w:rPr>
        <w:t>license­id</w:t>
      </w:r>
      <w:r>
        <w:rPr>
          <w:spacing w:val="-14"/>
          <w:w w:val="105"/>
        </w:rPr>
        <w:t> </w:t>
      </w:r>
      <w:r>
        <w:rPr>
          <w:w w:val="105"/>
        </w:rPr>
        <w:t>and</w:t>
      </w:r>
      <w:r>
        <w:rPr>
          <w:spacing w:val="-14"/>
          <w:w w:val="105"/>
        </w:rPr>
        <w:t> </w:t>
      </w:r>
      <w:r>
        <w:rPr>
          <w:w w:val="105"/>
        </w:rPr>
        <w:t>any</w:t>
      </w:r>
      <w:r>
        <w:rPr>
          <w:spacing w:val="-14"/>
          <w:w w:val="105"/>
        </w:rPr>
        <w:t> </w:t>
      </w:r>
      <w:r>
        <w:rPr>
          <w:w w:val="105"/>
        </w:rPr>
        <w:t>following</w:t>
      </w:r>
      <w:r>
        <w:rPr>
          <w:spacing w:val="-14"/>
          <w:w w:val="105"/>
        </w:rPr>
        <w:t> </w:t>
      </w:r>
      <w:r>
        <w:rPr>
          <w:w w:val="105"/>
        </w:rPr>
        <w:t>"+".</w:t>
      </w:r>
      <w:r>
        <w:rPr>
          <w:spacing w:val="29"/>
          <w:w w:val="105"/>
        </w:rPr>
        <w:t> </w:t>
      </w:r>
      <w:r>
        <w:rPr>
          <w:w w:val="105"/>
        </w:rPr>
        <w:t>This</w:t>
      </w:r>
      <w:r>
        <w:rPr>
          <w:spacing w:val="-14"/>
          <w:w w:val="105"/>
        </w:rPr>
        <w:t> </w:t>
      </w:r>
      <w:r>
        <w:rPr>
          <w:w w:val="105"/>
        </w:rPr>
        <w:t>supports</w:t>
      </w:r>
      <w:r>
        <w:rPr>
          <w:spacing w:val="-14"/>
          <w:w w:val="105"/>
        </w:rPr>
        <w:t> </w:t>
      </w:r>
      <w:r>
        <w:rPr>
          <w:w w:val="105"/>
        </w:rPr>
        <w:t>easy</w:t>
      </w:r>
      <w:r>
        <w:rPr>
          <w:spacing w:val="-14"/>
          <w:w w:val="105"/>
        </w:rPr>
        <w:t> </w:t>
      </w:r>
      <w:r>
        <w:rPr>
          <w:w w:val="105"/>
        </w:rPr>
        <w:t>parsing</w:t>
      </w:r>
      <w:r>
        <w:rPr>
          <w:spacing w:val="-14"/>
          <w:w w:val="105"/>
        </w:rPr>
        <w:t> </w:t>
      </w:r>
      <w:r>
        <w:rPr>
          <w:w w:val="105"/>
        </w:rPr>
        <w:t>and backwards</w:t>
      </w:r>
      <w:r>
        <w:rPr>
          <w:spacing w:val="-14"/>
          <w:w w:val="105"/>
        </w:rPr>
        <w:t> </w:t>
      </w:r>
      <w:r>
        <w:rPr>
          <w:w w:val="105"/>
        </w:rPr>
        <w:t>compatibility.</w:t>
      </w:r>
      <w:r>
        <w:rPr>
          <w:spacing w:val="29"/>
          <w:w w:val="105"/>
        </w:rPr>
        <w:t> </w:t>
      </w:r>
      <w:r>
        <w:rPr>
          <w:w w:val="105"/>
        </w:rPr>
        <w:t>There</w:t>
      </w:r>
      <w:r>
        <w:rPr>
          <w:spacing w:val="-14"/>
          <w:w w:val="105"/>
        </w:rPr>
        <w:t> </w:t>
      </w:r>
      <w:r>
        <w:rPr>
          <w:w w:val="105"/>
        </w:rPr>
        <w:t>MUST</w:t>
      </w:r>
      <w:r>
        <w:rPr>
          <w:spacing w:val="-14"/>
          <w:w w:val="105"/>
        </w:rPr>
        <w:t> </w:t>
      </w:r>
      <w:r>
        <w:rPr>
          <w:w w:val="105"/>
        </w:rPr>
        <w:t>be</w:t>
      </w:r>
      <w:r>
        <w:rPr>
          <w:spacing w:val="-14"/>
          <w:w w:val="105"/>
        </w:rPr>
        <w:t> </w:t>
      </w:r>
      <w:r>
        <w:rPr>
          <w:w w:val="105"/>
        </w:rPr>
        <w:t>whitespace</w:t>
      </w:r>
      <w:r>
        <w:rPr>
          <w:spacing w:val="-14"/>
          <w:w w:val="105"/>
        </w:rPr>
        <w:t> </w:t>
      </w:r>
      <w:r>
        <w:rPr>
          <w:w w:val="105"/>
        </w:rPr>
        <w:t>on</w:t>
      </w:r>
      <w:r>
        <w:rPr>
          <w:spacing w:val="-14"/>
          <w:w w:val="105"/>
        </w:rPr>
        <w:t> </w:t>
      </w:r>
      <w:r>
        <w:rPr>
          <w:w w:val="105"/>
        </w:rPr>
        <w:t>either</w:t>
      </w:r>
      <w:r>
        <w:rPr>
          <w:spacing w:val="-14"/>
          <w:w w:val="105"/>
        </w:rPr>
        <w:t> </w:t>
      </w:r>
      <w:r>
        <w:rPr>
          <w:w w:val="105"/>
        </w:rPr>
        <w:t>side</w:t>
      </w:r>
      <w:r>
        <w:rPr>
          <w:spacing w:val="-14"/>
          <w:w w:val="105"/>
        </w:rPr>
        <w:t> </w:t>
      </w:r>
      <w:r>
        <w:rPr>
          <w:w w:val="105"/>
        </w:rPr>
        <w:t>of</w:t>
      </w:r>
      <w:r>
        <w:rPr>
          <w:spacing w:val="-14"/>
          <w:w w:val="105"/>
        </w:rPr>
        <w:t> </w:t>
      </w:r>
      <w:r>
        <w:rPr>
          <w:w w:val="105"/>
        </w:rPr>
        <w:t>the</w:t>
      </w:r>
      <w:r>
        <w:rPr>
          <w:spacing w:val="-14"/>
          <w:w w:val="105"/>
        </w:rPr>
        <w:t> </w:t>
      </w:r>
      <w:r>
        <w:rPr>
          <w:w w:val="105"/>
        </w:rPr>
        <w:t>operator</w:t>
      </w:r>
      <w:r>
        <w:rPr>
          <w:spacing w:val="-14"/>
          <w:w w:val="105"/>
        </w:rPr>
        <w:t> </w:t>
      </w:r>
      <w:r>
        <w:rPr>
          <w:w w:val="105"/>
        </w:rPr>
        <w:t>"WITH".</w:t>
      </w:r>
      <w:r>
        <w:rPr>
          <w:spacing w:val="29"/>
          <w:w w:val="105"/>
        </w:rPr>
        <w:t> </w:t>
      </w:r>
      <w:r>
        <w:rPr>
          <w:w w:val="105"/>
        </w:rPr>
        <w:t>There</w:t>
      </w:r>
      <w:r>
        <w:rPr>
          <w:spacing w:val="-14"/>
          <w:w w:val="105"/>
        </w:rPr>
        <w:t> </w:t>
      </w:r>
      <w:r>
        <w:rPr>
          <w:w w:val="105"/>
        </w:rPr>
        <w:t>MUST</w:t>
      </w:r>
      <w:r>
        <w:rPr>
          <w:spacing w:val="-14"/>
          <w:w w:val="105"/>
        </w:rPr>
        <w:t> </w:t>
      </w:r>
      <w:r>
        <w:rPr>
          <w:w w:val="105"/>
        </w:rPr>
        <w:t>be</w:t>
      </w:r>
    </w:p>
    <w:p>
      <w:pPr>
        <w:spacing w:after="0" w:line="264" w:lineRule="auto"/>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100"/>
      </w:pPr>
      <w:r>
        <w:rPr>
          <w:w w:val="105"/>
        </w:rPr>
        <w:t>whitespace and/or parentheses on either side of the operators "AND" and "OR".</w:t>
      </w:r>
    </w:p>
    <w:p>
      <w:pPr>
        <w:pStyle w:val="BodyText"/>
        <w:spacing w:before="6"/>
        <w:rPr>
          <w:sz w:val="22"/>
        </w:rPr>
      </w:pPr>
    </w:p>
    <w:p>
      <w:pPr>
        <w:pStyle w:val="Heading2"/>
        <w:ind w:left="100" w:firstLine="0"/>
      </w:pPr>
      <w:r>
        <w:rPr/>
        <w:t>Simple License Expressions</w:t>
      </w:r>
    </w:p>
    <w:p>
      <w:pPr>
        <w:spacing w:before="121"/>
        <w:ind w:left="100" w:right="0" w:firstLine="0"/>
        <w:jc w:val="left"/>
        <w:rPr>
          <w:sz w:val="19"/>
        </w:rPr>
      </w:pPr>
      <w:r>
        <w:rPr>
          <w:sz w:val="19"/>
        </w:rPr>
        <w:t>A simple </w:t>
      </w:r>
      <w:r>
        <w:rPr>
          <w:b/>
          <w:sz w:val="20"/>
        </w:rPr>
        <w:t>&lt;</w:t>
      </w:r>
      <w:r>
        <w:rPr>
          <w:rFonts w:ascii="Courier New" w:hAnsi="Courier New"/>
          <w:b/>
          <w:sz w:val="20"/>
        </w:rPr>
        <w:t>license­expression</w:t>
      </w:r>
      <w:r>
        <w:rPr>
          <w:b/>
          <w:sz w:val="20"/>
        </w:rPr>
        <w:t>&gt; </w:t>
      </w:r>
      <w:r>
        <w:rPr>
          <w:sz w:val="19"/>
        </w:rPr>
        <w:t>is composed one of the  following:</w:t>
      </w:r>
    </w:p>
    <w:p>
      <w:pPr>
        <w:pStyle w:val="BodyText"/>
        <w:spacing w:before="2"/>
        <w:rPr>
          <w:sz w:val="20"/>
        </w:rPr>
      </w:pPr>
    </w:p>
    <w:p>
      <w:pPr>
        <w:pStyle w:val="ListParagraph"/>
        <w:numPr>
          <w:ilvl w:val="0"/>
          <w:numId w:val="38"/>
        </w:numPr>
        <w:tabs>
          <w:tab w:pos="819" w:val="left" w:leader="none"/>
          <w:tab w:pos="820" w:val="left" w:leader="none"/>
        </w:tabs>
        <w:spacing w:line="240" w:lineRule="auto" w:before="0" w:after="0"/>
        <w:ind w:left="820" w:right="0" w:hanging="360"/>
        <w:jc w:val="left"/>
        <w:rPr>
          <w:sz w:val="19"/>
        </w:rPr>
      </w:pPr>
      <w:r>
        <w:rPr>
          <w:sz w:val="19"/>
        </w:rPr>
        <w:t>An </w:t>
      </w:r>
      <w:r>
        <w:rPr>
          <w:b/>
          <w:sz w:val="20"/>
        </w:rPr>
        <w:t>SPDX License List Short Form Identifier</w:t>
      </w:r>
      <w:r>
        <w:rPr>
          <w:sz w:val="19"/>
        </w:rPr>
        <w:t>. For example:</w:t>
      </w:r>
      <w:r>
        <w:rPr>
          <w:spacing w:val="27"/>
          <w:sz w:val="19"/>
        </w:rPr>
        <w:t> </w:t>
      </w:r>
      <w:r>
        <w:rPr>
          <w:rFonts w:ascii="Courier New" w:hAnsi="Courier New"/>
          <w:sz w:val="20"/>
        </w:rPr>
        <w:t>GPL­2.0</w:t>
      </w:r>
    </w:p>
    <w:p>
      <w:pPr>
        <w:pStyle w:val="BodyText"/>
        <w:spacing w:before="5"/>
        <w:rPr>
          <w:rFonts w:ascii="Courier New"/>
          <w:sz w:val="20"/>
        </w:rPr>
      </w:pPr>
    </w:p>
    <w:p>
      <w:pPr>
        <w:pStyle w:val="ListParagraph"/>
        <w:numPr>
          <w:ilvl w:val="0"/>
          <w:numId w:val="38"/>
        </w:numPr>
        <w:tabs>
          <w:tab w:pos="819" w:val="left" w:leader="none"/>
          <w:tab w:pos="820" w:val="left" w:leader="none"/>
        </w:tabs>
        <w:spacing w:line="240" w:lineRule="auto" w:before="0" w:after="0"/>
        <w:ind w:left="820" w:right="543" w:hanging="360"/>
        <w:jc w:val="left"/>
        <w:rPr>
          <w:sz w:val="19"/>
        </w:rPr>
      </w:pPr>
      <w:r>
        <w:rPr>
          <w:sz w:val="19"/>
        </w:rPr>
        <w:t>An </w:t>
      </w:r>
      <w:r>
        <w:rPr>
          <w:b/>
          <w:sz w:val="20"/>
        </w:rPr>
        <w:t>SPDX License List Short Form Identifier </w:t>
      </w:r>
      <w:r>
        <w:rPr>
          <w:sz w:val="19"/>
        </w:rPr>
        <w:t>with a unary</w:t>
      </w:r>
      <w:r>
        <w:rPr>
          <w:rFonts w:ascii="Courier New" w:hAnsi="Courier New"/>
          <w:sz w:val="20"/>
        </w:rPr>
        <w:t>"</w:t>
      </w:r>
      <w:r>
        <w:rPr>
          <w:rFonts w:ascii="Courier New" w:hAnsi="Courier New"/>
          <w:b/>
          <w:sz w:val="20"/>
        </w:rPr>
        <w:t>+" </w:t>
      </w:r>
      <w:r>
        <w:rPr>
          <w:sz w:val="19"/>
        </w:rPr>
        <w:t>operator suffix to represent the current version of the license or any later version.  For example:  </w:t>
      </w:r>
      <w:r>
        <w:rPr>
          <w:spacing w:val="15"/>
          <w:sz w:val="19"/>
        </w:rPr>
        <w:t> </w:t>
      </w:r>
      <w:r>
        <w:rPr>
          <w:rFonts w:ascii="Courier New" w:hAnsi="Courier New"/>
          <w:sz w:val="20"/>
        </w:rPr>
        <w:t>GPL­2.0+</w:t>
      </w:r>
    </w:p>
    <w:p>
      <w:pPr>
        <w:pStyle w:val="BodyText"/>
        <w:spacing w:before="3"/>
        <w:rPr>
          <w:rFonts w:ascii="Courier New"/>
          <w:sz w:val="21"/>
        </w:rPr>
      </w:pPr>
    </w:p>
    <w:p>
      <w:pPr>
        <w:pStyle w:val="ListParagraph"/>
        <w:numPr>
          <w:ilvl w:val="0"/>
          <w:numId w:val="38"/>
        </w:numPr>
        <w:tabs>
          <w:tab w:pos="819" w:val="left" w:leader="none"/>
          <w:tab w:pos="820" w:val="left" w:leader="none"/>
        </w:tabs>
        <w:spacing w:line="259" w:lineRule="auto" w:before="0" w:after="0"/>
        <w:ind w:left="820" w:right="2736" w:hanging="360"/>
        <w:jc w:val="left"/>
        <w:rPr>
          <w:sz w:val="19"/>
        </w:rPr>
      </w:pPr>
      <w:r>
        <w:rPr>
          <w:sz w:val="19"/>
        </w:rPr>
        <w:t>A SPDX user defined license reference: </w:t>
      </w:r>
      <w:r>
        <w:rPr>
          <w:rFonts w:ascii="Courier New" w:hAnsi="Courier New"/>
          <w:sz w:val="20"/>
        </w:rPr>
        <w:t>["DocumentRef­"1*(idstring)":"]"LicenseRef­"1*(idstring) </w:t>
      </w:r>
      <w:r>
        <w:rPr>
          <w:sz w:val="19"/>
        </w:rPr>
        <w:t>Some</w:t>
      </w:r>
      <w:r>
        <w:rPr>
          <w:spacing w:val="36"/>
          <w:sz w:val="19"/>
        </w:rPr>
        <w:t> </w:t>
      </w:r>
      <w:r>
        <w:rPr>
          <w:sz w:val="19"/>
        </w:rPr>
        <w:t>examples:</w:t>
      </w:r>
    </w:p>
    <w:p>
      <w:pPr>
        <w:pStyle w:val="Heading6"/>
        <w:spacing w:line="254" w:lineRule="auto" w:before="15"/>
        <w:ind w:left="1540" w:right="6079"/>
      </w:pPr>
      <w:r>
        <w:rPr/>
        <w:t>LicenseRef­23 LicenseRef­MIT­Style­1</w:t>
      </w:r>
    </w:p>
    <w:p>
      <w:pPr>
        <w:spacing w:before="0"/>
        <w:ind w:left="1540" w:right="0" w:firstLine="0"/>
        <w:jc w:val="left"/>
        <w:rPr>
          <w:rFonts w:ascii="Courier New" w:hAnsi="Courier New"/>
          <w:sz w:val="20"/>
        </w:rPr>
      </w:pPr>
      <w:r>
        <w:rPr>
          <w:rFonts w:ascii="Courier New" w:hAnsi="Courier New"/>
          <w:sz w:val="20"/>
        </w:rPr>
        <w:t>DocumentRef­spdx­tool­1.2:LicenseRef­MIT­Style­2</w:t>
      </w:r>
    </w:p>
    <w:p>
      <w:pPr>
        <w:pStyle w:val="BodyText"/>
        <w:spacing w:before="2"/>
        <w:rPr>
          <w:rFonts w:ascii="Courier New"/>
          <w:sz w:val="21"/>
        </w:rPr>
      </w:pPr>
    </w:p>
    <w:p>
      <w:pPr>
        <w:spacing w:before="0"/>
        <w:ind w:left="100" w:right="0" w:firstLine="0"/>
        <w:jc w:val="left"/>
        <w:rPr>
          <w:b/>
          <w:sz w:val="24"/>
        </w:rPr>
      </w:pPr>
      <w:r>
        <w:rPr>
          <w:b/>
          <w:sz w:val="24"/>
        </w:rPr>
        <w:t>Composite License Expressions</w:t>
      </w:r>
    </w:p>
    <w:p>
      <w:pPr>
        <w:pStyle w:val="BodyText"/>
        <w:spacing w:line="252" w:lineRule="auto" w:before="130"/>
        <w:ind w:left="100" w:right="281"/>
      </w:pPr>
      <w:r>
        <w:rPr/>
        <w:t>More expressive composite license expressions can be constructed using </w:t>
      </w:r>
      <w:r>
        <w:rPr>
          <w:rFonts w:ascii="Courier New"/>
          <w:b/>
          <w:sz w:val="20"/>
        </w:rPr>
        <w:t>"OR", "AND", </w:t>
      </w:r>
      <w:r>
        <w:rPr/>
        <w:t>and </w:t>
      </w:r>
      <w:r>
        <w:rPr>
          <w:rFonts w:ascii="Courier New"/>
          <w:b/>
          <w:sz w:val="20"/>
        </w:rPr>
        <w:t>"WITH" </w:t>
      </w:r>
      <w:r>
        <w:rPr/>
        <w:t>operators similar to constructing mathematical expressions using arithmetic operators. For the Tag:value format, any license expression that consists of more than one license identifier and/or LicenseRef, should be encapsulated by  parentheses: </w:t>
      </w:r>
      <w:r>
        <w:rPr>
          <w:rFonts w:ascii="Courier New"/>
          <w:b/>
          <w:sz w:val="20"/>
        </w:rPr>
        <w:t>"( )"</w:t>
      </w:r>
      <w:r>
        <w:rPr/>
        <w:t>. This has been specified to facilitate expression parsing. Nested parentheses can also be used   to</w:t>
      </w:r>
      <w:r>
        <w:rPr>
          <w:spacing w:val="13"/>
        </w:rPr>
        <w:t> </w:t>
      </w:r>
      <w:r>
        <w:rPr/>
        <w:t>specify</w:t>
      </w:r>
      <w:r>
        <w:rPr>
          <w:spacing w:val="13"/>
        </w:rPr>
        <w:t> </w:t>
      </w:r>
      <w:r>
        <w:rPr/>
        <w:t>an</w:t>
      </w:r>
      <w:r>
        <w:rPr>
          <w:spacing w:val="13"/>
        </w:rPr>
        <w:t> </w:t>
      </w:r>
      <w:r>
        <w:rPr/>
        <w:t>order</w:t>
      </w:r>
      <w:r>
        <w:rPr>
          <w:spacing w:val="13"/>
        </w:rPr>
        <w:t> </w:t>
      </w:r>
      <w:r>
        <w:rPr/>
        <w:t>of</w:t>
      </w:r>
      <w:r>
        <w:rPr>
          <w:spacing w:val="13"/>
        </w:rPr>
        <w:t> </w:t>
      </w:r>
      <w:r>
        <w:rPr/>
        <w:t>precedence</w:t>
      </w:r>
      <w:r>
        <w:rPr>
          <w:spacing w:val="13"/>
        </w:rPr>
        <w:t> </w:t>
      </w:r>
      <w:r>
        <w:rPr/>
        <w:t>which</w:t>
      </w:r>
      <w:r>
        <w:rPr>
          <w:spacing w:val="13"/>
        </w:rPr>
        <w:t> </w:t>
      </w:r>
      <w:r>
        <w:rPr/>
        <w:t>is</w:t>
      </w:r>
      <w:r>
        <w:rPr>
          <w:spacing w:val="13"/>
        </w:rPr>
        <w:t> </w:t>
      </w:r>
      <w:r>
        <w:rPr/>
        <w:t>discussed</w:t>
      </w:r>
      <w:r>
        <w:rPr>
          <w:spacing w:val="13"/>
        </w:rPr>
        <w:t> </w:t>
      </w:r>
      <w:r>
        <w:rPr/>
        <w:t>in</w:t>
      </w:r>
      <w:r>
        <w:rPr>
          <w:spacing w:val="13"/>
        </w:rPr>
        <w:t> </w:t>
      </w:r>
      <w:r>
        <w:rPr/>
        <w:t>more</w:t>
      </w:r>
      <w:r>
        <w:rPr>
          <w:spacing w:val="13"/>
        </w:rPr>
        <w:t> </w:t>
      </w:r>
      <w:r>
        <w:rPr/>
        <w:t>detail</w:t>
      </w:r>
      <w:r>
        <w:rPr>
          <w:spacing w:val="13"/>
        </w:rPr>
        <w:t> </w:t>
      </w:r>
      <w:r>
        <w:rPr/>
        <w:t>in</w:t>
      </w:r>
      <w:r>
        <w:rPr>
          <w:spacing w:val="13"/>
        </w:rPr>
        <w:t> </w:t>
      </w:r>
      <w:r>
        <w:rPr/>
        <w:t>subsection</w:t>
      </w:r>
      <w:r>
        <w:rPr>
          <w:spacing w:val="13"/>
        </w:rPr>
        <w:t> </w:t>
      </w:r>
      <w:r>
        <w:rPr/>
        <w:t>(4).</w:t>
      </w:r>
    </w:p>
    <w:p>
      <w:pPr>
        <w:pStyle w:val="BodyText"/>
        <w:rPr>
          <w:sz w:val="32"/>
        </w:rPr>
      </w:pPr>
    </w:p>
    <w:p>
      <w:pPr>
        <w:pStyle w:val="Heading2"/>
        <w:numPr>
          <w:ilvl w:val="0"/>
          <w:numId w:val="39"/>
        </w:numPr>
        <w:tabs>
          <w:tab w:pos="820" w:val="left" w:leader="none"/>
        </w:tabs>
        <w:spacing w:line="240" w:lineRule="auto" w:before="1" w:after="0"/>
        <w:ind w:left="820" w:right="0" w:hanging="387"/>
        <w:jc w:val="left"/>
      </w:pPr>
      <w:r>
        <w:rPr/>
        <w:t>Disjunctive </w:t>
      </w:r>
      <w:r>
        <w:rPr>
          <w:rFonts w:ascii="Courier New"/>
        </w:rPr>
        <w:t>"OR" </w:t>
      </w:r>
      <w:r>
        <w:rPr/>
        <w:t>Operator</w:t>
      </w:r>
    </w:p>
    <w:p>
      <w:pPr>
        <w:pStyle w:val="BodyText"/>
        <w:spacing w:line="252" w:lineRule="auto" w:before="79"/>
        <w:ind w:left="820" w:right="481"/>
      </w:pPr>
      <w:r>
        <w:rPr>
          <w:w w:val="105"/>
        </w:rPr>
        <w:t>If presented with a choice between two or more licenses, use the disjunctive binary </w:t>
      </w:r>
      <w:r>
        <w:rPr>
          <w:rFonts w:ascii="Courier New"/>
          <w:b/>
          <w:w w:val="105"/>
          <w:sz w:val="20"/>
        </w:rPr>
        <w:t>"OR" </w:t>
      </w:r>
      <w:r>
        <w:rPr>
          <w:w w:val="105"/>
        </w:rPr>
        <w:t>operator to construct</w:t>
      </w:r>
      <w:r>
        <w:rPr>
          <w:spacing w:val="-15"/>
          <w:w w:val="105"/>
        </w:rPr>
        <w:t> </w:t>
      </w:r>
      <w:r>
        <w:rPr>
          <w:w w:val="105"/>
        </w:rPr>
        <w:t>a</w:t>
      </w:r>
      <w:r>
        <w:rPr>
          <w:spacing w:val="-15"/>
          <w:w w:val="105"/>
        </w:rPr>
        <w:t> </w:t>
      </w:r>
      <w:r>
        <w:rPr>
          <w:w w:val="105"/>
        </w:rPr>
        <w:t>new</w:t>
      </w:r>
      <w:r>
        <w:rPr>
          <w:spacing w:val="-15"/>
          <w:w w:val="105"/>
        </w:rPr>
        <w:t> </w:t>
      </w:r>
      <w:r>
        <w:rPr>
          <w:w w:val="105"/>
        </w:rPr>
        <w:t>lincense</w:t>
      </w:r>
      <w:r>
        <w:rPr>
          <w:spacing w:val="-15"/>
          <w:w w:val="105"/>
        </w:rPr>
        <w:t> </w:t>
      </w:r>
      <w:r>
        <w:rPr>
          <w:w w:val="105"/>
        </w:rPr>
        <w:t>expression,</w:t>
      </w:r>
      <w:r>
        <w:rPr>
          <w:spacing w:val="-15"/>
          <w:w w:val="105"/>
        </w:rPr>
        <w:t> </w:t>
      </w:r>
      <w:r>
        <w:rPr>
          <w:w w:val="105"/>
        </w:rPr>
        <w:t>where</w:t>
      </w:r>
      <w:r>
        <w:rPr>
          <w:spacing w:val="-15"/>
          <w:w w:val="105"/>
        </w:rPr>
        <w:t> </w:t>
      </w:r>
      <w:r>
        <w:rPr>
          <w:w w:val="105"/>
        </w:rPr>
        <w:t>both</w:t>
      </w:r>
      <w:r>
        <w:rPr>
          <w:spacing w:val="-15"/>
          <w:w w:val="105"/>
        </w:rPr>
        <w:t> </w:t>
      </w:r>
      <w:r>
        <w:rPr>
          <w:w w:val="105"/>
        </w:rPr>
        <w:t>the</w:t>
      </w:r>
      <w:r>
        <w:rPr>
          <w:spacing w:val="-15"/>
          <w:w w:val="105"/>
        </w:rPr>
        <w:t> </w:t>
      </w:r>
      <w:r>
        <w:rPr>
          <w:w w:val="105"/>
        </w:rPr>
        <w:t>left</w:t>
      </w:r>
      <w:r>
        <w:rPr>
          <w:spacing w:val="-15"/>
          <w:w w:val="105"/>
        </w:rPr>
        <w:t> </w:t>
      </w:r>
      <w:r>
        <w:rPr>
          <w:w w:val="105"/>
        </w:rPr>
        <w:t>and</w:t>
      </w:r>
      <w:r>
        <w:rPr>
          <w:spacing w:val="-15"/>
          <w:w w:val="105"/>
        </w:rPr>
        <w:t> </w:t>
      </w:r>
      <w:r>
        <w:rPr>
          <w:w w:val="105"/>
        </w:rPr>
        <w:t>right</w:t>
      </w:r>
      <w:r>
        <w:rPr>
          <w:spacing w:val="-15"/>
          <w:w w:val="105"/>
        </w:rPr>
        <w:t> </w:t>
      </w:r>
      <w:r>
        <w:rPr>
          <w:w w:val="105"/>
        </w:rPr>
        <w:t>operands</w:t>
      </w:r>
      <w:r>
        <w:rPr>
          <w:spacing w:val="-15"/>
          <w:w w:val="105"/>
        </w:rPr>
        <w:t> </w:t>
      </w:r>
      <w:r>
        <w:rPr>
          <w:w w:val="105"/>
        </w:rPr>
        <w:t>are</w:t>
      </w:r>
      <w:r>
        <w:rPr>
          <w:spacing w:val="-15"/>
          <w:w w:val="105"/>
        </w:rPr>
        <w:t> </w:t>
      </w:r>
      <w:r>
        <w:rPr>
          <w:w w:val="105"/>
        </w:rPr>
        <w:t>valid</w:t>
      </w:r>
      <w:r>
        <w:rPr>
          <w:spacing w:val="-15"/>
          <w:w w:val="105"/>
        </w:rPr>
        <w:t> </w:t>
      </w:r>
      <w:r>
        <w:rPr>
          <w:w w:val="105"/>
        </w:rPr>
        <w:t>license</w:t>
      </w:r>
      <w:r>
        <w:rPr>
          <w:spacing w:val="-15"/>
          <w:w w:val="105"/>
        </w:rPr>
        <w:t> </w:t>
      </w:r>
      <w:r>
        <w:rPr>
          <w:w w:val="105"/>
        </w:rPr>
        <w:t>expression values.</w:t>
      </w:r>
    </w:p>
    <w:p>
      <w:pPr>
        <w:pStyle w:val="BodyText"/>
        <w:spacing w:before="8"/>
        <w:rPr>
          <w:sz w:val="21"/>
        </w:rPr>
      </w:pPr>
    </w:p>
    <w:p>
      <w:pPr>
        <w:pStyle w:val="BodyText"/>
        <w:ind w:left="820"/>
      </w:pPr>
      <w:r>
        <w:rPr>
          <w:w w:val="105"/>
        </w:rPr>
        <w:t>For example, when given a choice between the LGPL­2.1 or MIT licenses, a valid expression would be:</w:t>
      </w:r>
    </w:p>
    <w:p>
      <w:pPr>
        <w:pStyle w:val="Heading6"/>
        <w:spacing w:before="32"/>
        <w:ind w:left="1540"/>
      </w:pPr>
      <w:r>
        <w:rPr/>
        <w:t>(LGPL­2.1 OR MIT)</w:t>
      </w:r>
    </w:p>
    <w:p>
      <w:pPr>
        <w:pStyle w:val="BodyText"/>
        <w:spacing w:before="3"/>
        <w:rPr>
          <w:rFonts w:ascii="Courier New"/>
          <w:sz w:val="21"/>
        </w:rPr>
      </w:pPr>
    </w:p>
    <w:p>
      <w:pPr>
        <w:pStyle w:val="BodyText"/>
        <w:ind w:left="820"/>
      </w:pPr>
      <w:r>
        <w:rPr>
          <w:w w:val="105"/>
        </w:rPr>
        <w:t>An example representing a choice between three different licenses would be:</w:t>
      </w:r>
    </w:p>
    <w:p>
      <w:pPr>
        <w:pStyle w:val="Heading6"/>
        <w:spacing w:before="33"/>
        <w:ind w:left="1540"/>
      </w:pPr>
      <w:r>
        <w:rPr/>
        <w:t>(LGPL­2.1 OR MIT OR BSD­3­Clause)</w:t>
      </w:r>
    </w:p>
    <w:p>
      <w:pPr>
        <w:pStyle w:val="BodyText"/>
        <w:spacing w:before="8"/>
        <w:rPr>
          <w:rFonts w:ascii="Courier New"/>
          <w:sz w:val="31"/>
        </w:rPr>
      </w:pPr>
    </w:p>
    <w:p>
      <w:pPr>
        <w:pStyle w:val="ListParagraph"/>
        <w:numPr>
          <w:ilvl w:val="0"/>
          <w:numId w:val="39"/>
        </w:numPr>
        <w:tabs>
          <w:tab w:pos="820" w:val="left" w:leader="none"/>
        </w:tabs>
        <w:spacing w:line="240" w:lineRule="auto" w:before="0" w:after="0"/>
        <w:ind w:left="820" w:right="0" w:hanging="387"/>
        <w:jc w:val="left"/>
        <w:rPr>
          <w:b/>
          <w:sz w:val="24"/>
        </w:rPr>
      </w:pPr>
      <w:r>
        <w:rPr>
          <w:b/>
          <w:sz w:val="24"/>
        </w:rPr>
        <w:t>Conjunctive </w:t>
      </w:r>
      <w:r>
        <w:rPr>
          <w:rFonts w:ascii="Courier New"/>
          <w:b/>
          <w:sz w:val="24"/>
        </w:rPr>
        <w:t>"AND" </w:t>
      </w:r>
      <w:r>
        <w:rPr>
          <w:b/>
          <w:sz w:val="24"/>
        </w:rPr>
        <w:t>Operator</w:t>
      </w:r>
    </w:p>
    <w:p>
      <w:pPr>
        <w:pStyle w:val="BodyText"/>
        <w:spacing w:line="252" w:lineRule="auto" w:before="79"/>
        <w:ind w:left="820" w:right="147"/>
      </w:pPr>
      <w:r>
        <w:rPr>
          <w:w w:val="105"/>
        </w:rPr>
        <w:t>If</w:t>
      </w:r>
      <w:r>
        <w:rPr>
          <w:spacing w:val="-14"/>
          <w:w w:val="105"/>
        </w:rPr>
        <w:t> </w:t>
      </w:r>
      <w:r>
        <w:rPr>
          <w:w w:val="105"/>
        </w:rPr>
        <w:t>required</w:t>
      </w:r>
      <w:r>
        <w:rPr>
          <w:spacing w:val="-14"/>
          <w:w w:val="105"/>
        </w:rPr>
        <w:t> </w:t>
      </w:r>
      <w:r>
        <w:rPr>
          <w:w w:val="105"/>
        </w:rPr>
        <w:t>to</w:t>
      </w:r>
      <w:r>
        <w:rPr>
          <w:spacing w:val="-14"/>
          <w:w w:val="105"/>
        </w:rPr>
        <w:t> </w:t>
      </w:r>
      <w:r>
        <w:rPr>
          <w:w w:val="105"/>
        </w:rPr>
        <w:t>simultaneously</w:t>
      </w:r>
      <w:r>
        <w:rPr>
          <w:spacing w:val="-14"/>
          <w:w w:val="105"/>
        </w:rPr>
        <w:t> </w:t>
      </w:r>
      <w:r>
        <w:rPr>
          <w:w w:val="105"/>
        </w:rPr>
        <w:t>comply</w:t>
      </w:r>
      <w:r>
        <w:rPr>
          <w:spacing w:val="-14"/>
          <w:w w:val="105"/>
        </w:rPr>
        <w:t> </w:t>
      </w:r>
      <w:r>
        <w:rPr>
          <w:w w:val="105"/>
        </w:rPr>
        <w:t>with</w:t>
      </w:r>
      <w:r>
        <w:rPr>
          <w:spacing w:val="-14"/>
          <w:w w:val="105"/>
        </w:rPr>
        <w:t> </w:t>
      </w:r>
      <w:r>
        <w:rPr>
          <w:w w:val="105"/>
        </w:rPr>
        <w:t>two</w:t>
      </w:r>
      <w:r>
        <w:rPr>
          <w:spacing w:val="-14"/>
          <w:w w:val="105"/>
        </w:rPr>
        <w:t> </w:t>
      </w:r>
      <w:r>
        <w:rPr>
          <w:w w:val="105"/>
        </w:rPr>
        <w:t>or</w:t>
      </w:r>
      <w:r>
        <w:rPr>
          <w:spacing w:val="-14"/>
          <w:w w:val="105"/>
        </w:rPr>
        <w:t> </w:t>
      </w:r>
      <w:r>
        <w:rPr>
          <w:w w:val="105"/>
        </w:rPr>
        <w:t>more</w:t>
      </w:r>
      <w:r>
        <w:rPr>
          <w:spacing w:val="-14"/>
          <w:w w:val="105"/>
        </w:rPr>
        <w:t> </w:t>
      </w:r>
      <w:r>
        <w:rPr>
          <w:w w:val="105"/>
        </w:rPr>
        <w:t>licenses,</w:t>
      </w:r>
      <w:r>
        <w:rPr>
          <w:spacing w:val="-14"/>
          <w:w w:val="105"/>
        </w:rPr>
        <w:t> </w:t>
      </w:r>
      <w:r>
        <w:rPr>
          <w:w w:val="105"/>
        </w:rPr>
        <w:t>use</w:t>
      </w:r>
      <w:r>
        <w:rPr>
          <w:spacing w:val="-14"/>
          <w:w w:val="105"/>
        </w:rPr>
        <w:t> </w:t>
      </w:r>
      <w:r>
        <w:rPr>
          <w:w w:val="105"/>
        </w:rPr>
        <w:t>the</w:t>
      </w:r>
      <w:r>
        <w:rPr>
          <w:spacing w:val="-14"/>
          <w:w w:val="105"/>
        </w:rPr>
        <w:t> </w:t>
      </w:r>
      <w:r>
        <w:rPr>
          <w:w w:val="105"/>
        </w:rPr>
        <w:t>conjunctive</w:t>
      </w:r>
      <w:r>
        <w:rPr>
          <w:spacing w:val="-14"/>
          <w:w w:val="105"/>
        </w:rPr>
        <w:t> </w:t>
      </w:r>
      <w:r>
        <w:rPr>
          <w:w w:val="105"/>
        </w:rPr>
        <w:t>binary</w:t>
      </w:r>
      <w:r>
        <w:rPr>
          <w:spacing w:val="-14"/>
          <w:w w:val="105"/>
        </w:rPr>
        <w:t> </w:t>
      </w:r>
      <w:r>
        <w:rPr>
          <w:rFonts w:ascii="Courier New"/>
          <w:b/>
          <w:w w:val="105"/>
          <w:sz w:val="20"/>
        </w:rPr>
        <w:t>"AND"</w:t>
      </w:r>
      <w:r>
        <w:rPr>
          <w:rFonts w:ascii="Courier New"/>
          <w:b/>
          <w:spacing w:val="-84"/>
          <w:w w:val="105"/>
          <w:sz w:val="20"/>
        </w:rPr>
        <w:t> </w:t>
      </w:r>
      <w:r>
        <w:rPr>
          <w:w w:val="105"/>
        </w:rPr>
        <w:t>operator to</w:t>
      </w:r>
      <w:r>
        <w:rPr>
          <w:spacing w:val="-13"/>
          <w:w w:val="105"/>
        </w:rPr>
        <w:t> </w:t>
      </w:r>
      <w:r>
        <w:rPr>
          <w:w w:val="105"/>
        </w:rPr>
        <w:t>construct</w:t>
      </w:r>
      <w:r>
        <w:rPr>
          <w:spacing w:val="-13"/>
          <w:w w:val="105"/>
        </w:rPr>
        <w:t> </w:t>
      </w:r>
      <w:r>
        <w:rPr>
          <w:w w:val="105"/>
        </w:rPr>
        <w:t>a</w:t>
      </w:r>
      <w:r>
        <w:rPr>
          <w:spacing w:val="-13"/>
          <w:w w:val="105"/>
        </w:rPr>
        <w:t> </w:t>
      </w:r>
      <w:r>
        <w:rPr>
          <w:w w:val="105"/>
        </w:rPr>
        <w:t>new</w:t>
      </w:r>
      <w:r>
        <w:rPr>
          <w:spacing w:val="-13"/>
          <w:w w:val="105"/>
        </w:rPr>
        <w:t> </w:t>
      </w:r>
      <w:r>
        <w:rPr>
          <w:w w:val="105"/>
        </w:rPr>
        <w:t>license</w:t>
      </w:r>
      <w:r>
        <w:rPr>
          <w:spacing w:val="-13"/>
          <w:w w:val="105"/>
        </w:rPr>
        <w:t> </w:t>
      </w:r>
      <w:r>
        <w:rPr>
          <w:w w:val="105"/>
        </w:rPr>
        <w:t>expression</w:t>
      </w:r>
      <w:r>
        <w:rPr>
          <w:spacing w:val="-13"/>
          <w:w w:val="105"/>
        </w:rPr>
        <w:t> </w:t>
      </w:r>
      <w:r>
        <w:rPr>
          <w:w w:val="105"/>
        </w:rPr>
        <w:t>,</w:t>
      </w:r>
      <w:r>
        <w:rPr>
          <w:spacing w:val="-13"/>
          <w:w w:val="105"/>
        </w:rPr>
        <w:t> </w:t>
      </w:r>
      <w:r>
        <w:rPr>
          <w:w w:val="105"/>
        </w:rPr>
        <w:t>where</w:t>
      </w:r>
      <w:r>
        <w:rPr>
          <w:spacing w:val="-13"/>
          <w:w w:val="105"/>
        </w:rPr>
        <w:t> </w:t>
      </w:r>
      <w:r>
        <w:rPr>
          <w:w w:val="105"/>
        </w:rPr>
        <w:t>both</w:t>
      </w:r>
      <w:r>
        <w:rPr>
          <w:spacing w:val="-13"/>
          <w:w w:val="105"/>
        </w:rPr>
        <w:t> </w:t>
      </w:r>
      <w:r>
        <w:rPr>
          <w:w w:val="105"/>
        </w:rPr>
        <w:t>the</w:t>
      </w:r>
      <w:r>
        <w:rPr>
          <w:spacing w:val="-13"/>
          <w:w w:val="105"/>
        </w:rPr>
        <w:t> </w:t>
      </w:r>
      <w:r>
        <w:rPr>
          <w:w w:val="105"/>
        </w:rPr>
        <w:t>left</w:t>
      </w:r>
      <w:r>
        <w:rPr>
          <w:spacing w:val="-13"/>
          <w:w w:val="105"/>
        </w:rPr>
        <w:t> </w:t>
      </w:r>
      <w:r>
        <w:rPr>
          <w:w w:val="105"/>
        </w:rPr>
        <w:t>and</w:t>
      </w:r>
      <w:r>
        <w:rPr>
          <w:spacing w:val="-13"/>
          <w:w w:val="105"/>
        </w:rPr>
        <w:t> </w:t>
      </w:r>
      <w:r>
        <w:rPr>
          <w:w w:val="105"/>
        </w:rPr>
        <w:t>right</w:t>
      </w:r>
      <w:r>
        <w:rPr>
          <w:spacing w:val="-13"/>
          <w:w w:val="105"/>
        </w:rPr>
        <w:t> </w:t>
      </w:r>
      <w:r>
        <w:rPr>
          <w:w w:val="105"/>
        </w:rPr>
        <w:t>operands</w:t>
      </w:r>
      <w:r>
        <w:rPr>
          <w:spacing w:val="-13"/>
          <w:w w:val="105"/>
        </w:rPr>
        <w:t> </w:t>
      </w:r>
      <w:r>
        <w:rPr>
          <w:w w:val="105"/>
        </w:rPr>
        <w:t>are</w:t>
      </w:r>
      <w:r>
        <w:rPr>
          <w:spacing w:val="-13"/>
          <w:w w:val="105"/>
        </w:rPr>
        <w:t> </w:t>
      </w:r>
      <w:r>
        <w:rPr>
          <w:w w:val="105"/>
        </w:rPr>
        <w:t>a</w:t>
      </w:r>
      <w:r>
        <w:rPr>
          <w:spacing w:val="-13"/>
          <w:w w:val="105"/>
        </w:rPr>
        <w:t> </w:t>
      </w:r>
      <w:r>
        <w:rPr>
          <w:w w:val="105"/>
        </w:rPr>
        <w:t>valid</w:t>
      </w:r>
      <w:r>
        <w:rPr>
          <w:spacing w:val="-13"/>
          <w:w w:val="105"/>
        </w:rPr>
        <w:t> </w:t>
      </w:r>
      <w:r>
        <w:rPr>
          <w:w w:val="105"/>
        </w:rPr>
        <w:t>license</w:t>
      </w:r>
      <w:r>
        <w:rPr>
          <w:spacing w:val="-13"/>
          <w:w w:val="105"/>
        </w:rPr>
        <w:t> </w:t>
      </w:r>
      <w:r>
        <w:rPr>
          <w:w w:val="105"/>
        </w:rPr>
        <w:t>expression values.</w:t>
      </w:r>
    </w:p>
    <w:p>
      <w:pPr>
        <w:pStyle w:val="BodyText"/>
        <w:spacing w:before="9"/>
        <w:rPr>
          <w:sz w:val="21"/>
        </w:rPr>
      </w:pPr>
    </w:p>
    <w:p>
      <w:pPr>
        <w:pStyle w:val="BodyText"/>
        <w:spacing w:line="264" w:lineRule="auto"/>
        <w:ind w:left="820" w:right="468"/>
      </w:pPr>
      <w:r>
        <w:rPr>
          <w:w w:val="105"/>
        </w:rPr>
        <w:t>For</w:t>
      </w:r>
      <w:r>
        <w:rPr>
          <w:spacing w:val="-13"/>
          <w:w w:val="105"/>
        </w:rPr>
        <w:t> </w:t>
      </w:r>
      <w:r>
        <w:rPr>
          <w:w w:val="105"/>
        </w:rPr>
        <w:t>example,</w:t>
      </w:r>
      <w:r>
        <w:rPr>
          <w:spacing w:val="-13"/>
          <w:w w:val="105"/>
        </w:rPr>
        <w:t> </w:t>
      </w:r>
      <w:r>
        <w:rPr>
          <w:w w:val="105"/>
        </w:rPr>
        <w:t>when</w:t>
      </w:r>
      <w:r>
        <w:rPr>
          <w:spacing w:val="-13"/>
          <w:w w:val="105"/>
        </w:rPr>
        <w:t> </w:t>
      </w:r>
      <w:r>
        <w:rPr>
          <w:w w:val="105"/>
        </w:rPr>
        <w:t>one</w:t>
      </w:r>
      <w:r>
        <w:rPr>
          <w:spacing w:val="-13"/>
          <w:w w:val="105"/>
        </w:rPr>
        <w:t> </w:t>
      </w:r>
      <w:r>
        <w:rPr>
          <w:w w:val="105"/>
        </w:rPr>
        <w:t>is</w:t>
      </w:r>
      <w:r>
        <w:rPr>
          <w:spacing w:val="-13"/>
          <w:w w:val="105"/>
        </w:rPr>
        <w:t> </w:t>
      </w:r>
      <w:r>
        <w:rPr>
          <w:w w:val="105"/>
        </w:rPr>
        <w:t>required</w:t>
      </w:r>
      <w:r>
        <w:rPr>
          <w:spacing w:val="-13"/>
          <w:w w:val="105"/>
        </w:rPr>
        <w:t> </w:t>
      </w:r>
      <w:r>
        <w:rPr>
          <w:w w:val="105"/>
        </w:rPr>
        <w:t>to</w:t>
      </w:r>
      <w:r>
        <w:rPr>
          <w:spacing w:val="-13"/>
          <w:w w:val="105"/>
        </w:rPr>
        <w:t> </w:t>
      </w:r>
      <w:r>
        <w:rPr>
          <w:w w:val="105"/>
        </w:rPr>
        <w:t>comply</w:t>
      </w:r>
      <w:r>
        <w:rPr>
          <w:spacing w:val="-13"/>
          <w:w w:val="105"/>
        </w:rPr>
        <w:t> </w:t>
      </w:r>
      <w:r>
        <w:rPr>
          <w:w w:val="105"/>
        </w:rPr>
        <w:t>with</w:t>
      </w:r>
      <w:r>
        <w:rPr>
          <w:spacing w:val="-13"/>
          <w:w w:val="105"/>
        </w:rPr>
        <w:t> </w:t>
      </w:r>
      <w:r>
        <w:rPr>
          <w:w w:val="105"/>
        </w:rPr>
        <w:t>both</w:t>
      </w:r>
      <w:r>
        <w:rPr>
          <w:spacing w:val="-13"/>
          <w:w w:val="105"/>
        </w:rPr>
        <w:t> </w:t>
      </w:r>
      <w:r>
        <w:rPr>
          <w:w w:val="105"/>
        </w:rPr>
        <w:t>the</w:t>
      </w:r>
      <w:r>
        <w:rPr>
          <w:spacing w:val="-13"/>
          <w:w w:val="105"/>
        </w:rPr>
        <w:t> </w:t>
      </w:r>
      <w:r>
        <w:rPr>
          <w:w w:val="105"/>
        </w:rPr>
        <w:t>LGPL­2.1</w:t>
      </w:r>
      <w:r>
        <w:rPr>
          <w:spacing w:val="-13"/>
          <w:w w:val="105"/>
        </w:rPr>
        <w:t> </w:t>
      </w:r>
      <w:r>
        <w:rPr>
          <w:w w:val="105"/>
        </w:rPr>
        <w:t>or</w:t>
      </w:r>
      <w:r>
        <w:rPr>
          <w:spacing w:val="-13"/>
          <w:w w:val="105"/>
        </w:rPr>
        <w:t> </w:t>
      </w:r>
      <w:r>
        <w:rPr>
          <w:w w:val="105"/>
        </w:rPr>
        <w:t>MIT</w:t>
      </w:r>
      <w:r>
        <w:rPr>
          <w:spacing w:val="-13"/>
          <w:w w:val="105"/>
        </w:rPr>
        <w:t> </w:t>
      </w:r>
      <w:r>
        <w:rPr>
          <w:w w:val="105"/>
        </w:rPr>
        <w:t>licenses,</w:t>
      </w:r>
      <w:r>
        <w:rPr>
          <w:spacing w:val="-13"/>
          <w:w w:val="105"/>
        </w:rPr>
        <w:t> </w:t>
      </w:r>
      <w:r>
        <w:rPr>
          <w:w w:val="105"/>
        </w:rPr>
        <w:t>a</w:t>
      </w:r>
      <w:r>
        <w:rPr>
          <w:spacing w:val="-13"/>
          <w:w w:val="105"/>
        </w:rPr>
        <w:t> </w:t>
      </w:r>
      <w:r>
        <w:rPr>
          <w:w w:val="105"/>
        </w:rPr>
        <w:t>valid</w:t>
      </w:r>
      <w:r>
        <w:rPr>
          <w:spacing w:val="-13"/>
          <w:w w:val="105"/>
        </w:rPr>
        <w:t> </w:t>
      </w:r>
      <w:r>
        <w:rPr>
          <w:w w:val="105"/>
        </w:rPr>
        <w:t>expression would</w:t>
      </w:r>
      <w:r>
        <w:rPr>
          <w:spacing w:val="-20"/>
          <w:w w:val="105"/>
        </w:rPr>
        <w:t> </w:t>
      </w:r>
      <w:r>
        <w:rPr>
          <w:w w:val="105"/>
        </w:rPr>
        <w:t>be:</w:t>
      </w:r>
    </w:p>
    <w:p>
      <w:pPr>
        <w:pStyle w:val="Heading6"/>
        <w:spacing w:before="11"/>
        <w:ind w:left="1540"/>
      </w:pPr>
      <w:r>
        <w:rPr/>
        <w:t>(LGPL­2.1 AND MIT)</w:t>
      </w:r>
    </w:p>
    <w:p>
      <w:pPr>
        <w:pStyle w:val="BodyText"/>
        <w:spacing w:before="3"/>
        <w:rPr>
          <w:rFonts w:ascii="Courier New"/>
          <w:sz w:val="21"/>
        </w:rPr>
      </w:pPr>
    </w:p>
    <w:p>
      <w:pPr>
        <w:spacing w:line="264" w:lineRule="auto" w:before="0"/>
        <w:ind w:left="1540" w:right="3302" w:hanging="720"/>
        <w:jc w:val="left"/>
        <w:rPr>
          <w:rFonts w:ascii="Courier New" w:hAnsi="Courier New"/>
          <w:sz w:val="20"/>
        </w:rPr>
      </w:pPr>
      <w:r>
        <w:rPr>
          <w:sz w:val="19"/>
        </w:rPr>
        <w:t>An example where all three different licenses apply would be: (</w:t>
      </w:r>
      <w:r>
        <w:rPr>
          <w:rFonts w:ascii="Courier New" w:hAnsi="Courier New"/>
          <w:sz w:val="20"/>
        </w:rPr>
        <w:t>LGPL­2.1 AND MIT AND BSD­2­Clause)</w:t>
      </w:r>
    </w:p>
    <w:p>
      <w:pPr>
        <w:pStyle w:val="BodyText"/>
        <w:spacing w:before="7"/>
        <w:rPr>
          <w:rFonts w:ascii="Courier New"/>
          <w:sz w:val="29"/>
        </w:rPr>
      </w:pPr>
    </w:p>
    <w:p>
      <w:pPr>
        <w:pStyle w:val="Heading2"/>
        <w:numPr>
          <w:ilvl w:val="0"/>
          <w:numId w:val="39"/>
        </w:numPr>
        <w:tabs>
          <w:tab w:pos="819" w:val="left" w:leader="none"/>
          <w:tab w:pos="820" w:val="left" w:leader="none"/>
        </w:tabs>
        <w:spacing w:line="240" w:lineRule="auto" w:before="1" w:after="0"/>
        <w:ind w:left="820" w:right="0" w:hanging="454"/>
        <w:jc w:val="left"/>
      </w:pPr>
      <w:r>
        <w:rPr/>
        <w:t>Exception </w:t>
      </w:r>
      <w:r>
        <w:rPr>
          <w:rFonts w:ascii="Courier New"/>
        </w:rPr>
        <w:t>"WITH"</w:t>
      </w:r>
      <w:r>
        <w:rPr>
          <w:rFonts w:ascii="Courier New"/>
          <w:spacing w:val="-78"/>
        </w:rPr>
        <w:t> </w:t>
      </w:r>
      <w:r>
        <w:rPr/>
        <w:t>Operator</w:t>
      </w:r>
    </w:p>
    <w:p>
      <w:pPr>
        <w:pStyle w:val="BodyText"/>
        <w:spacing w:before="79"/>
        <w:ind w:left="820"/>
      </w:pPr>
      <w:r>
        <w:rPr>
          <w:w w:val="105"/>
        </w:rPr>
        <w:t>Sometimes a set of license terms apply except under special circumstances. In this case, use the binary</w:t>
      </w:r>
    </w:p>
    <w:p>
      <w:pPr>
        <w:spacing w:after="0"/>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34" w:lineRule="exact" w:before="1"/>
        <w:ind w:left="820"/>
      </w:pPr>
      <w:r>
        <w:rPr>
          <w:rFonts w:ascii="Courier New"/>
          <w:b/>
          <w:sz w:val="20"/>
        </w:rPr>
        <w:t>"WITH" </w:t>
      </w:r>
      <w:r>
        <w:rPr/>
        <w:t>operator to construct a new license expression to represent the special exception situation. A   valid</w:t>
      </w:r>
    </w:p>
    <w:p>
      <w:pPr>
        <w:spacing w:line="242" w:lineRule="auto" w:before="0"/>
        <w:ind w:left="820" w:right="0" w:firstLine="0"/>
        <w:jc w:val="left"/>
        <w:rPr>
          <w:sz w:val="19"/>
        </w:rPr>
      </w:pPr>
      <w:r>
        <w:rPr>
          <w:b/>
          <w:sz w:val="20"/>
        </w:rPr>
        <w:t>&lt;</w:t>
      </w:r>
      <w:r>
        <w:rPr>
          <w:rFonts w:ascii="Courier New" w:hAnsi="Courier New"/>
          <w:b/>
          <w:sz w:val="20"/>
        </w:rPr>
        <w:t>license­expression</w:t>
      </w:r>
      <w:r>
        <w:rPr>
          <w:b/>
          <w:sz w:val="20"/>
        </w:rPr>
        <w:t>&gt; </w:t>
      </w:r>
      <w:r>
        <w:rPr>
          <w:sz w:val="19"/>
        </w:rPr>
        <w:t>is where the left operand is a </w:t>
      </w:r>
      <w:r>
        <w:rPr>
          <w:b/>
          <w:sz w:val="20"/>
        </w:rPr>
        <w:t>&lt;</w:t>
      </w:r>
      <w:r>
        <w:rPr>
          <w:rFonts w:ascii="Courier New" w:hAnsi="Courier New"/>
          <w:b/>
          <w:sz w:val="20"/>
        </w:rPr>
        <w:t>simple­expression</w:t>
      </w:r>
      <w:r>
        <w:rPr>
          <w:b/>
          <w:sz w:val="20"/>
        </w:rPr>
        <w:t>&gt; </w:t>
      </w:r>
      <w:r>
        <w:rPr>
          <w:sz w:val="19"/>
        </w:rPr>
        <w:t>value and the right operand is a &lt;</w:t>
      </w:r>
      <w:r>
        <w:rPr>
          <w:rFonts w:ascii="Courier New" w:hAnsi="Courier New"/>
          <w:b/>
          <w:sz w:val="20"/>
        </w:rPr>
        <w:t>license­exception­id&gt; </w:t>
      </w:r>
      <w:r>
        <w:rPr>
          <w:sz w:val="19"/>
        </w:rPr>
        <w:t>that represents the special exception terms.</w:t>
      </w:r>
    </w:p>
    <w:p>
      <w:pPr>
        <w:pStyle w:val="BodyText"/>
        <w:spacing w:before="1"/>
        <w:rPr>
          <w:sz w:val="21"/>
        </w:rPr>
      </w:pPr>
    </w:p>
    <w:p>
      <w:pPr>
        <w:pStyle w:val="BodyText"/>
        <w:ind w:left="820"/>
      </w:pPr>
      <w:r>
        <w:rPr>
          <w:w w:val="105"/>
        </w:rPr>
        <w:t>For example, when the Bison exception is to be applied to GPL­2.0+, the expression would be:</w:t>
      </w:r>
    </w:p>
    <w:p>
      <w:pPr>
        <w:pStyle w:val="Heading6"/>
        <w:spacing w:before="20"/>
        <w:ind w:left="1540"/>
        <w:rPr>
          <w:rFonts w:ascii="Arial" w:hAnsi="Arial"/>
          <w:sz w:val="19"/>
        </w:rPr>
      </w:pPr>
      <w:r>
        <w:rPr/>
        <w:t>(GPL­2.0+ WITH Bison­exception­2.</w:t>
      </w:r>
      <w:r>
        <w:rPr>
          <w:spacing w:val="-102"/>
        </w:rPr>
        <w:t>2</w:t>
      </w:r>
      <w:r>
        <w:rPr>
          <w:rFonts w:ascii="Arial" w:hAnsi="Arial"/>
          <w:w w:val="102"/>
          <w:sz w:val="19"/>
        </w:rPr>
        <w:t>)</w:t>
      </w:r>
    </w:p>
    <w:p>
      <w:pPr>
        <w:pStyle w:val="BodyText"/>
        <w:spacing w:before="10"/>
        <w:rPr>
          <w:sz w:val="20"/>
        </w:rPr>
      </w:pPr>
    </w:p>
    <w:p>
      <w:pPr>
        <w:pStyle w:val="BodyText"/>
        <w:spacing w:line="256" w:lineRule="auto" w:before="1"/>
        <w:ind w:left="820" w:right="521"/>
      </w:pPr>
      <w:r>
        <w:rPr>
          <w:w w:val="105"/>
        </w:rPr>
        <w:t>The</w:t>
      </w:r>
      <w:r>
        <w:rPr>
          <w:spacing w:val="-10"/>
          <w:w w:val="105"/>
        </w:rPr>
        <w:t> </w:t>
      </w:r>
      <w:r>
        <w:rPr>
          <w:w w:val="105"/>
        </w:rPr>
        <w:t>current</w:t>
      </w:r>
      <w:r>
        <w:rPr>
          <w:spacing w:val="-10"/>
          <w:w w:val="105"/>
        </w:rPr>
        <w:t> </w:t>
      </w:r>
      <w:r>
        <w:rPr>
          <w:w w:val="105"/>
        </w:rPr>
        <w:t>set</w:t>
      </w:r>
      <w:r>
        <w:rPr>
          <w:spacing w:val="-10"/>
          <w:w w:val="105"/>
        </w:rPr>
        <w:t> </w:t>
      </w:r>
      <w:r>
        <w:rPr>
          <w:w w:val="105"/>
        </w:rPr>
        <w:t>of</w:t>
      </w:r>
      <w:r>
        <w:rPr>
          <w:spacing w:val="-10"/>
          <w:w w:val="105"/>
        </w:rPr>
        <w:t> </w:t>
      </w:r>
      <w:r>
        <w:rPr>
          <w:w w:val="105"/>
        </w:rPr>
        <w:t>valid</w:t>
      </w:r>
      <w:r>
        <w:rPr>
          <w:spacing w:val="-10"/>
          <w:w w:val="105"/>
        </w:rPr>
        <w:t> </w:t>
      </w:r>
      <w:r>
        <w:rPr>
          <w:w w:val="105"/>
        </w:rPr>
        <w:t>exceptions</w:t>
      </w:r>
      <w:r>
        <w:rPr>
          <w:spacing w:val="-10"/>
          <w:w w:val="105"/>
        </w:rPr>
        <w:t> </w:t>
      </w:r>
      <w:r>
        <w:rPr>
          <w:w w:val="105"/>
        </w:rPr>
        <w:t>can</w:t>
      </w:r>
      <w:r>
        <w:rPr>
          <w:spacing w:val="-10"/>
          <w:w w:val="105"/>
        </w:rPr>
        <w:t> </w:t>
      </w:r>
      <w:r>
        <w:rPr>
          <w:w w:val="105"/>
        </w:rPr>
        <w:t>be</w:t>
      </w:r>
      <w:r>
        <w:rPr>
          <w:spacing w:val="-10"/>
          <w:w w:val="105"/>
        </w:rPr>
        <w:t> </w:t>
      </w:r>
      <w:r>
        <w:rPr>
          <w:w w:val="105"/>
        </w:rPr>
        <w:t>found</w:t>
      </w:r>
      <w:r>
        <w:rPr>
          <w:spacing w:val="-10"/>
          <w:w w:val="105"/>
        </w:rPr>
        <w:t> </w:t>
      </w:r>
      <w:r>
        <w:rPr>
          <w:w w:val="105"/>
        </w:rPr>
        <w:t>in</w:t>
      </w:r>
      <w:r>
        <w:rPr>
          <w:spacing w:val="-10"/>
          <w:w w:val="105"/>
        </w:rPr>
        <w:t> </w:t>
      </w:r>
      <w:r>
        <w:rPr>
          <w:w w:val="105"/>
        </w:rPr>
        <w:t>Appendix</w:t>
      </w:r>
      <w:r>
        <w:rPr>
          <w:spacing w:val="-10"/>
          <w:w w:val="105"/>
        </w:rPr>
        <w:t> </w:t>
      </w:r>
      <w:r>
        <w:rPr>
          <w:w w:val="105"/>
        </w:rPr>
        <w:t>I,</w:t>
      </w:r>
      <w:r>
        <w:rPr>
          <w:spacing w:val="-10"/>
          <w:w w:val="105"/>
        </w:rPr>
        <w:t> </w:t>
      </w:r>
      <w:r>
        <w:rPr>
          <w:w w:val="105"/>
        </w:rPr>
        <w:t>section</w:t>
      </w:r>
      <w:r>
        <w:rPr>
          <w:spacing w:val="-10"/>
          <w:w w:val="105"/>
        </w:rPr>
        <w:t> </w:t>
      </w:r>
      <w:r>
        <w:rPr>
          <w:w w:val="105"/>
        </w:rPr>
        <w:t>2.</w:t>
      </w:r>
      <w:r>
        <w:rPr>
          <w:spacing w:val="36"/>
          <w:w w:val="105"/>
        </w:rPr>
        <w:t> </w:t>
      </w:r>
      <w:r>
        <w:rPr>
          <w:w w:val="105"/>
        </w:rPr>
        <w:t>For</w:t>
      </w:r>
      <w:r>
        <w:rPr>
          <w:spacing w:val="-10"/>
          <w:w w:val="105"/>
        </w:rPr>
        <w:t> </w:t>
      </w:r>
      <w:r>
        <w:rPr>
          <w:w w:val="105"/>
        </w:rPr>
        <w:t>the</w:t>
      </w:r>
      <w:r>
        <w:rPr>
          <w:spacing w:val="-10"/>
          <w:w w:val="105"/>
        </w:rPr>
        <w:t> </w:t>
      </w:r>
      <w:r>
        <w:rPr>
          <w:w w:val="105"/>
        </w:rPr>
        <w:t>most</w:t>
      </w:r>
      <w:r>
        <w:rPr>
          <w:spacing w:val="-10"/>
          <w:w w:val="105"/>
        </w:rPr>
        <w:t> </w:t>
      </w:r>
      <w:r>
        <w:rPr>
          <w:w w:val="105"/>
        </w:rPr>
        <w:t>up</w:t>
      </w:r>
      <w:r>
        <w:rPr>
          <w:spacing w:val="-10"/>
          <w:w w:val="105"/>
        </w:rPr>
        <w:t> </w:t>
      </w:r>
      <w:r>
        <w:rPr>
          <w:w w:val="105"/>
        </w:rPr>
        <w:t>to</w:t>
      </w:r>
      <w:r>
        <w:rPr>
          <w:spacing w:val="-10"/>
          <w:w w:val="105"/>
        </w:rPr>
        <w:t> </w:t>
      </w:r>
      <w:r>
        <w:rPr>
          <w:w w:val="105"/>
        </w:rPr>
        <w:t>date</w:t>
      </w:r>
      <w:r>
        <w:rPr>
          <w:spacing w:val="-10"/>
          <w:w w:val="105"/>
        </w:rPr>
        <w:t> </w:t>
      </w:r>
      <w:r>
        <w:rPr>
          <w:w w:val="105"/>
        </w:rPr>
        <w:t>set</w:t>
      </w:r>
      <w:r>
        <w:rPr>
          <w:spacing w:val="-10"/>
          <w:w w:val="105"/>
        </w:rPr>
        <w:t> </w:t>
      </w:r>
      <w:r>
        <w:rPr>
          <w:w w:val="105"/>
        </w:rPr>
        <w:t>of exceptions</w:t>
      </w:r>
      <w:r>
        <w:rPr>
          <w:spacing w:val="-14"/>
          <w:w w:val="105"/>
        </w:rPr>
        <w:t> </w:t>
      </w:r>
      <w:r>
        <w:rPr>
          <w:w w:val="105"/>
        </w:rPr>
        <w:t>please</w:t>
      </w:r>
      <w:r>
        <w:rPr>
          <w:spacing w:val="-14"/>
          <w:w w:val="105"/>
        </w:rPr>
        <w:t> </w:t>
      </w:r>
      <w:r>
        <w:rPr>
          <w:w w:val="105"/>
        </w:rPr>
        <w:t>see</w:t>
      </w:r>
      <w:r>
        <w:rPr>
          <w:spacing w:val="-14"/>
          <w:w w:val="105"/>
        </w:rPr>
        <w:t> </w:t>
      </w:r>
      <w:r>
        <w:rPr>
          <w:w w:val="105"/>
        </w:rPr>
        <w:t>spdx.org/licenses.</w:t>
      </w:r>
      <w:r>
        <w:rPr>
          <w:spacing w:val="16"/>
          <w:w w:val="105"/>
        </w:rPr>
        <w:t> </w:t>
      </w:r>
      <w:r>
        <w:rPr>
          <w:w w:val="105"/>
        </w:rPr>
        <w:t>If</w:t>
      </w:r>
      <w:r>
        <w:rPr>
          <w:spacing w:val="-14"/>
          <w:w w:val="105"/>
        </w:rPr>
        <w:t> </w:t>
      </w:r>
      <w:r>
        <w:rPr>
          <w:w w:val="105"/>
        </w:rPr>
        <w:t>the</w:t>
      </w:r>
      <w:r>
        <w:rPr>
          <w:spacing w:val="-14"/>
          <w:w w:val="105"/>
        </w:rPr>
        <w:t> </w:t>
      </w:r>
      <w:r>
        <w:rPr>
          <w:w w:val="105"/>
        </w:rPr>
        <w:t>applicable</w:t>
      </w:r>
      <w:r>
        <w:rPr>
          <w:spacing w:val="-14"/>
          <w:w w:val="105"/>
        </w:rPr>
        <w:t> </w:t>
      </w:r>
      <w:r>
        <w:rPr>
          <w:w w:val="105"/>
        </w:rPr>
        <w:t>exception</w:t>
      </w:r>
      <w:r>
        <w:rPr>
          <w:spacing w:val="-14"/>
          <w:w w:val="105"/>
        </w:rPr>
        <w:t> </w:t>
      </w:r>
      <w:r>
        <w:rPr>
          <w:w w:val="105"/>
        </w:rPr>
        <w:t>is</w:t>
      </w:r>
      <w:r>
        <w:rPr>
          <w:spacing w:val="-14"/>
          <w:w w:val="105"/>
        </w:rPr>
        <w:t> </w:t>
      </w:r>
      <w:r>
        <w:rPr>
          <w:w w:val="105"/>
        </w:rPr>
        <w:t>not</w:t>
      </w:r>
      <w:r>
        <w:rPr>
          <w:spacing w:val="-14"/>
          <w:w w:val="105"/>
        </w:rPr>
        <w:t> </w:t>
      </w:r>
      <w:r>
        <w:rPr>
          <w:w w:val="105"/>
        </w:rPr>
        <w:t>found</w:t>
      </w:r>
      <w:r>
        <w:rPr>
          <w:spacing w:val="-14"/>
          <w:w w:val="105"/>
        </w:rPr>
        <w:t> </w:t>
      </w:r>
      <w:r>
        <w:rPr>
          <w:w w:val="105"/>
        </w:rPr>
        <w:t>on</w:t>
      </w:r>
      <w:r>
        <w:rPr>
          <w:spacing w:val="-14"/>
          <w:w w:val="105"/>
        </w:rPr>
        <w:t> </w:t>
      </w:r>
      <w:r>
        <w:rPr>
          <w:w w:val="105"/>
        </w:rPr>
        <w:t>the</w:t>
      </w:r>
      <w:r>
        <w:rPr>
          <w:spacing w:val="-14"/>
          <w:w w:val="105"/>
        </w:rPr>
        <w:t> </w:t>
      </w:r>
      <w:r>
        <w:rPr>
          <w:w w:val="105"/>
        </w:rPr>
        <w:t>SPDX</w:t>
      </w:r>
      <w:r>
        <w:rPr>
          <w:spacing w:val="-14"/>
          <w:w w:val="105"/>
        </w:rPr>
        <w:t> </w:t>
      </w:r>
      <w:r>
        <w:rPr>
          <w:w w:val="105"/>
        </w:rPr>
        <w:t>License Exception</w:t>
      </w:r>
      <w:r>
        <w:rPr>
          <w:spacing w:val="-16"/>
          <w:w w:val="105"/>
        </w:rPr>
        <w:t> </w:t>
      </w:r>
      <w:r>
        <w:rPr>
          <w:w w:val="105"/>
        </w:rPr>
        <w:t>List,</w:t>
      </w:r>
      <w:r>
        <w:rPr>
          <w:spacing w:val="-16"/>
          <w:w w:val="105"/>
        </w:rPr>
        <w:t> </w:t>
      </w:r>
      <w:r>
        <w:rPr>
          <w:w w:val="105"/>
        </w:rPr>
        <w:t>then</w:t>
      </w:r>
      <w:r>
        <w:rPr>
          <w:spacing w:val="-16"/>
          <w:w w:val="105"/>
        </w:rPr>
        <w:t> </w:t>
      </w:r>
      <w:r>
        <w:rPr>
          <w:w w:val="105"/>
        </w:rPr>
        <w:t>use</w:t>
      </w:r>
      <w:r>
        <w:rPr>
          <w:spacing w:val="-16"/>
          <w:w w:val="105"/>
        </w:rPr>
        <w:t> </w:t>
      </w:r>
      <w:r>
        <w:rPr>
          <w:w w:val="105"/>
        </w:rPr>
        <w:t>a</w:t>
      </w:r>
      <w:r>
        <w:rPr>
          <w:spacing w:val="-16"/>
          <w:w w:val="105"/>
        </w:rPr>
        <w:t> </w:t>
      </w:r>
      <w:r>
        <w:rPr>
          <w:w w:val="105"/>
        </w:rPr>
        <w:t>single</w:t>
      </w:r>
      <w:r>
        <w:rPr>
          <w:spacing w:val="-16"/>
          <w:w w:val="105"/>
        </w:rPr>
        <w:t> </w:t>
      </w:r>
      <w:r>
        <w:rPr>
          <w:rFonts w:ascii="Courier New" w:hAnsi="Courier New"/>
          <w:b/>
          <w:w w:val="105"/>
          <w:sz w:val="20"/>
        </w:rPr>
        <w:t>&lt;license­ref&gt;</w:t>
      </w:r>
      <w:r>
        <w:rPr>
          <w:rFonts w:ascii="Courier New" w:hAnsi="Courier New"/>
          <w:b/>
          <w:spacing w:val="-87"/>
          <w:w w:val="105"/>
          <w:sz w:val="20"/>
        </w:rPr>
        <w:t> </w:t>
      </w:r>
      <w:r>
        <w:rPr>
          <w:w w:val="105"/>
        </w:rPr>
        <w:t>to</w:t>
      </w:r>
      <w:r>
        <w:rPr>
          <w:spacing w:val="-16"/>
          <w:w w:val="105"/>
        </w:rPr>
        <w:t> </w:t>
      </w:r>
      <w:r>
        <w:rPr>
          <w:w w:val="105"/>
        </w:rPr>
        <w:t>represent</w:t>
      </w:r>
      <w:r>
        <w:rPr>
          <w:spacing w:val="-16"/>
          <w:w w:val="105"/>
        </w:rPr>
        <w:t> </w:t>
      </w:r>
      <w:r>
        <w:rPr>
          <w:w w:val="105"/>
        </w:rPr>
        <w:t>the</w:t>
      </w:r>
      <w:r>
        <w:rPr>
          <w:spacing w:val="-16"/>
          <w:w w:val="105"/>
        </w:rPr>
        <w:t> </w:t>
      </w:r>
      <w:r>
        <w:rPr>
          <w:w w:val="105"/>
        </w:rPr>
        <w:t>entire</w:t>
      </w:r>
      <w:r>
        <w:rPr>
          <w:spacing w:val="-16"/>
          <w:w w:val="105"/>
        </w:rPr>
        <w:t> </w:t>
      </w:r>
      <w:r>
        <w:rPr>
          <w:w w:val="105"/>
        </w:rPr>
        <w:t>license</w:t>
      </w:r>
      <w:r>
        <w:rPr>
          <w:spacing w:val="-16"/>
          <w:w w:val="105"/>
        </w:rPr>
        <w:t> </w:t>
      </w:r>
      <w:r>
        <w:rPr>
          <w:w w:val="105"/>
        </w:rPr>
        <w:t>terms</w:t>
      </w:r>
      <w:r>
        <w:rPr>
          <w:spacing w:val="-16"/>
          <w:w w:val="105"/>
        </w:rPr>
        <w:t> </w:t>
      </w:r>
      <w:r>
        <w:rPr>
          <w:w w:val="105"/>
        </w:rPr>
        <w:t>(including</w:t>
      </w:r>
      <w:r>
        <w:rPr>
          <w:spacing w:val="-16"/>
          <w:w w:val="105"/>
        </w:rPr>
        <w:t> </w:t>
      </w:r>
      <w:r>
        <w:rPr>
          <w:w w:val="105"/>
        </w:rPr>
        <w:t>the exception).</w:t>
      </w:r>
    </w:p>
    <w:p>
      <w:pPr>
        <w:pStyle w:val="BodyText"/>
        <w:spacing w:before="8"/>
        <w:rPr>
          <w:sz w:val="31"/>
        </w:rPr>
      </w:pPr>
    </w:p>
    <w:p>
      <w:pPr>
        <w:pStyle w:val="Heading2"/>
        <w:numPr>
          <w:ilvl w:val="0"/>
          <w:numId w:val="39"/>
        </w:numPr>
        <w:tabs>
          <w:tab w:pos="819" w:val="left" w:leader="none"/>
          <w:tab w:pos="820" w:val="left" w:leader="none"/>
        </w:tabs>
        <w:spacing w:line="240" w:lineRule="auto" w:before="0" w:after="0"/>
        <w:ind w:left="820" w:right="0" w:hanging="454"/>
        <w:jc w:val="left"/>
      </w:pPr>
      <w:r>
        <w:rPr/>
        <w:t>Order of Precedence and Parentheses</w:t>
      </w:r>
    </w:p>
    <w:p>
      <w:pPr>
        <w:pStyle w:val="BodyText"/>
        <w:spacing w:line="254" w:lineRule="auto" w:before="100"/>
        <w:ind w:left="820" w:right="306"/>
      </w:pPr>
      <w:r>
        <w:rPr>
          <w:w w:val="105"/>
        </w:rPr>
        <w:t>The</w:t>
      </w:r>
      <w:r>
        <w:rPr>
          <w:spacing w:val="-15"/>
          <w:w w:val="105"/>
        </w:rPr>
        <w:t> </w:t>
      </w:r>
      <w:r>
        <w:rPr>
          <w:w w:val="105"/>
        </w:rPr>
        <w:t>order</w:t>
      </w:r>
      <w:r>
        <w:rPr>
          <w:spacing w:val="-15"/>
          <w:w w:val="105"/>
        </w:rPr>
        <w:t> </w:t>
      </w:r>
      <w:r>
        <w:rPr>
          <w:w w:val="105"/>
        </w:rPr>
        <w:t>of</w:t>
      </w:r>
      <w:r>
        <w:rPr>
          <w:spacing w:val="-15"/>
          <w:w w:val="105"/>
        </w:rPr>
        <w:t> </w:t>
      </w:r>
      <w:r>
        <w:rPr>
          <w:w w:val="105"/>
        </w:rPr>
        <w:t>application</w:t>
      </w:r>
      <w:r>
        <w:rPr>
          <w:spacing w:val="-15"/>
          <w:w w:val="105"/>
        </w:rPr>
        <w:t> </w:t>
      </w:r>
      <w:r>
        <w:rPr>
          <w:w w:val="105"/>
        </w:rPr>
        <w:t>of</w:t>
      </w:r>
      <w:r>
        <w:rPr>
          <w:spacing w:val="-15"/>
          <w:w w:val="105"/>
        </w:rPr>
        <w:t> </w:t>
      </w:r>
      <w:r>
        <w:rPr>
          <w:w w:val="105"/>
        </w:rPr>
        <w:t>the</w:t>
      </w:r>
      <w:r>
        <w:rPr>
          <w:spacing w:val="-15"/>
          <w:w w:val="105"/>
        </w:rPr>
        <w:t> </w:t>
      </w:r>
      <w:r>
        <w:rPr>
          <w:w w:val="105"/>
        </w:rPr>
        <w:t>operators</w:t>
      </w:r>
      <w:r>
        <w:rPr>
          <w:spacing w:val="-15"/>
          <w:w w:val="105"/>
        </w:rPr>
        <w:t> </w:t>
      </w:r>
      <w:r>
        <w:rPr>
          <w:w w:val="105"/>
        </w:rPr>
        <w:t>in</w:t>
      </w:r>
      <w:r>
        <w:rPr>
          <w:spacing w:val="-15"/>
          <w:w w:val="105"/>
        </w:rPr>
        <w:t> </w:t>
      </w:r>
      <w:r>
        <w:rPr>
          <w:w w:val="105"/>
        </w:rPr>
        <w:t>an</w:t>
      </w:r>
      <w:r>
        <w:rPr>
          <w:spacing w:val="-15"/>
          <w:w w:val="105"/>
        </w:rPr>
        <w:t> </w:t>
      </w:r>
      <w:r>
        <w:rPr>
          <w:w w:val="105"/>
        </w:rPr>
        <w:t>expression</w:t>
      </w:r>
      <w:r>
        <w:rPr>
          <w:spacing w:val="-15"/>
          <w:w w:val="105"/>
        </w:rPr>
        <w:t> </w:t>
      </w:r>
      <w:r>
        <w:rPr>
          <w:w w:val="105"/>
        </w:rPr>
        <w:t>matters</w:t>
      </w:r>
      <w:r>
        <w:rPr>
          <w:spacing w:val="-15"/>
          <w:w w:val="105"/>
        </w:rPr>
        <w:t> </w:t>
      </w:r>
      <w:r>
        <w:rPr>
          <w:w w:val="105"/>
        </w:rPr>
        <w:t>(similar</w:t>
      </w:r>
      <w:r>
        <w:rPr>
          <w:spacing w:val="-15"/>
          <w:w w:val="105"/>
        </w:rPr>
        <w:t> </w:t>
      </w:r>
      <w:r>
        <w:rPr>
          <w:w w:val="105"/>
        </w:rPr>
        <w:t>to</w:t>
      </w:r>
      <w:r>
        <w:rPr>
          <w:spacing w:val="-15"/>
          <w:w w:val="105"/>
        </w:rPr>
        <w:t> </w:t>
      </w:r>
      <w:r>
        <w:rPr>
          <w:w w:val="105"/>
        </w:rPr>
        <w:t>mathematical</w:t>
      </w:r>
      <w:r>
        <w:rPr>
          <w:spacing w:val="-15"/>
          <w:w w:val="105"/>
        </w:rPr>
        <w:t> </w:t>
      </w:r>
      <w:r>
        <w:rPr>
          <w:w w:val="105"/>
        </w:rPr>
        <w:t>operators).</w:t>
      </w:r>
      <w:r>
        <w:rPr>
          <w:spacing w:val="-15"/>
          <w:w w:val="105"/>
        </w:rPr>
        <w:t> </w:t>
      </w:r>
      <w:r>
        <w:rPr>
          <w:w w:val="105"/>
        </w:rPr>
        <w:t>The default</w:t>
      </w:r>
      <w:r>
        <w:rPr>
          <w:spacing w:val="-29"/>
          <w:w w:val="105"/>
        </w:rPr>
        <w:t> </w:t>
      </w:r>
      <w:r>
        <w:rPr>
          <w:w w:val="105"/>
        </w:rPr>
        <w:t>operator</w:t>
      </w:r>
      <w:r>
        <w:rPr>
          <w:spacing w:val="-29"/>
          <w:w w:val="105"/>
        </w:rPr>
        <w:t> </w:t>
      </w:r>
      <w:r>
        <w:rPr>
          <w:w w:val="105"/>
        </w:rPr>
        <w:t>order</w:t>
      </w:r>
      <w:r>
        <w:rPr>
          <w:spacing w:val="-29"/>
          <w:w w:val="105"/>
        </w:rPr>
        <w:t> </w:t>
      </w:r>
      <w:r>
        <w:rPr>
          <w:w w:val="105"/>
        </w:rPr>
        <w:t>of</w:t>
      </w:r>
      <w:r>
        <w:rPr>
          <w:spacing w:val="-29"/>
          <w:w w:val="105"/>
        </w:rPr>
        <w:t> </w:t>
      </w:r>
      <w:r>
        <w:rPr>
          <w:w w:val="105"/>
        </w:rPr>
        <w:t>precedence</w:t>
      </w:r>
      <w:r>
        <w:rPr>
          <w:spacing w:val="-29"/>
          <w:w w:val="105"/>
        </w:rPr>
        <w:t> </w:t>
      </w:r>
      <w:r>
        <w:rPr>
          <w:w w:val="105"/>
        </w:rPr>
        <w:t>of</w:t>
      </w:r>
      <w:r>
        <w:rPr>
          <w:spacing w:val="-29"/>
          <w:w w:val="105"/>
        </w:rPr>
        <w:t> </w:t>
      </w:r>
      <w:r>
        <w:rPr>
          <w:w w:val="105"/>
        </w:rPr>
        <w:t>a</w:t>
      </w:r>
      <w:r>
        <w:rPr>
          <w:spacing w:val="-29"/>
          <w:w w:val="105"/>
        </w:rPr>
        <w:t> </w:t>
      </w:r>
      <w:r>
        <w:rPr>
          <w:b/>
          <w:w w:val="105"/>
          <w:sz w:val="20"/>
        </w:rPr>
        <w:t>&lt;</w:t>
      </w:r>
      <w:r>
        <w:rPr>
          <w:rFonts w:ascii="Courier New" w:hAnsi="Courier New"/>
          <w:b/>
          <w:w w:val="105"/>
          <w:sz w:val="20"/>
        </w:rPr>
        <w:t>license­expression</w:t>
      </w:r>
      <w:r>
        <w:rPr>
          <w:b/>
          <w:w w:val="105"/>
          <w:sz w:val="20"/>
        </w:rPr>
        <w:t>&gt;</w:t>
      </w:r>
      <w:r>
        <w:rPr>
          <w:b/>
          <w:spacing w:val="-32"/>
          <w:w w:val="105"/>
          <w:sz w:val="20"/>
        </w:rPr>
        <w:t> </w:t>
      </w:r>
      <w:r>
        <w:rPr>
          <w:w w:val="105"/>
        </w:rPr>
        <w:t>is:</w:t>
      </w:r>
    </w:p>
    <w:p>
      <w:pPr>
        <w:pStyle w:val="BodyText"/>
        <w:spacing w:before="8"/>
        <w:rPr>
          <w:sz w:val="20"/>
        </w:rPr>
      </w:pPr>
    </w:p>
    <w:p>
      <w:pPr>
        <w:pStyle w:val="Heading6"/>
        <w:spacing w:before="0"/>
        <w:ind w:left="1900"/>
      </w:pPr>
      <w:r>
        <w:rPr/>
        <w:t>1. +</w:t>
      </w:r>
    </w:p>
    <w:p>
      <w:pPr>
        <w:pStyle w:val="ListParagraph"/>
        <w:numPr>
          <w:ilvl w:val="1"/>
          <w:numId w:val="13"/>
        </w:numPr>
        <w:tabs>
          <w:tab w:pos="2260" w:val="left" w:leader="none"/>
        </w:tabs>
        <w:spacing w:line="240" w:lineRule="auto" w:before="13" w:after="0"/>
        <w:ind w:left="2260" w:right="0" w:hanging="360"/>
        <w:jc w:val="left"/>
        <w:rPr>
          <w:rFonts w:ascii="Courier New"/>
          <w:sz w:val="20"/>
        </w:rPr>
      </w:pPr>
      <w:r>
        <w:rPr>
          <w:rFonts w:ascii="Courier New"/>
          <w:sz w:val="20"/>
        </w:rPr>
        <w:t>WITH</w:t>
      </w:r>
    </w:p>
    <w:p>
      <w:pPr>
        <w:pStyle w:val="ListParagraph"/>
        <w:numPr>
          <w:ilvl w:val="1"/>
          <w:numId w:val="13"/>
        </w:numPr>
        <w:tabs>
          <w:tab w:pos="2260" w:val="left" w:leader="none"/>
        </w:tabs>
        <w:spacing w:line="240" w:lineRule="auto" w:before="13" w:after="0"/>
        <w:ind w:left="2260" w:right="0" w:hanging="360"/>
        <w:jc w:val="left"/>
        <w:rPr>
          <w:rFonts w:ascii="Courier New"/>
          <w:sz w:val="20"/>
        </w:rPr>
      </w:pPr>
      <w:r>
        <w:rPr>
          <w:rFonts w:ascii="Courier New"/>
          <w:sz w:val="20"/>
        </w:rPr>
        <w:t>AND</w:t>
      </w:r>
    </w:p>
    <w:p>
      <w:pPr>
        <w:pStyle w:val="ListParagraph"/>
        <w:numPr>
          <w:ilvl w:val="1"/>
          <w:numId w:val="13"/>
        </w:numPr>
        <w:tabs>
          <w:tab w:pos="2260" w:val="left" w:leader="none"/>
        </w:tabs>
        <w:spacing w:line="240" w:lineRule="auto" w:before="13" w:after="0"/>
        <w:ind w:left="2260" w:right="0" w:hanging="360"/>
        <w:jc w:val="left"/>
        <w:rPr>
          <w:rFonts w:ascii="Courier New"/>
          <w:sz w:val="20"/>
        </w:rPr>
      </w:pPr>
      <w:r>
        <w:rPr>
          <w:rFonts w:ascii="Courier New"/>
          <w:sz w:val="20"/>
        </w:rPr>
        <w:t>OR</w:t>
      </w:r>
    </w:p>
    <w:p>
      <w:pPr>
        <w:pStyle w:val="BodyText"/>
        <w:spacing w:before="3"/>
        <w:rPr>
          <w:rFonts w:ascii="Courier New"/>
          <w:sz w:val="21"/>
        </w:rPr>
      </w:pPr>
    </w:p>
    <w:p>
      <w:pPr>
        <w:pStyle w:val="BodyText"/>
        <w:spacing w:before="1"/>
        <w:ind w:left="820"/>
      </w:pPr>
      <w:r>
        <w:rPr>
          <w:w w:val="105"/>
        </w:rPr>
        <w:t>where a lower order operator is applied before a higher order operator.</w:t>
      </w:r>
    </w:p>
    <w:p>
      <w:pPr>
        <w:pStyle w:val="BodyText"/>
        <w:spacing w:before="8"/>
        <w:rPr>
          <w:sz w:val="22"/>
        </w:rPr>
      </w:pPr>
    </w:p>
    <w:p>
      <w:pPr>
        <w:spacing w:before="0"/>
        <w:ind w:left="820" w:right="281" w:firstLine="0"/>
        <w:jc w:val="left"/>
        <w:rPr>
          <w:sz w:val="19"/>
        </w:rPr>
      </w:pPr>
      <w:r>
        <w:rPr>
          <w:sz w:val="19"/>
        </w:rPr>
        <w:t>For example, the following expression: </w:t>
      </w:r>
      <w:r>
        <w:rPr>
          <w:rFonts w:ascii="Courier New" w:hAnsi="Courier New"/>
          <w:sz w:val="20"/>
        </w:rPr>
        <w:t>LGPL­2.1 OR BSD­3­Clause AND MIT</w:t>
      </w:r>
      <w:r>
        <w:rPr>
          <w:sz w:val="19"/>
        </w:rPr>
        <w:t>represents a license choice between either </w:t>
      </w:r>
      <w:r>
        <w:rPr>
          <w:rFonts w:ascii="Courier New" w:hAnsi="Courier New"/>
          <w:sz w:val="20"/>
        </w:rPr>
        <w:t>LGPL­2.1 </w:t>
      </w:r>
      <w:r>
        <w:rPr>
          <w:sz w:val="19"/>
        </w:rPr>
        <w:t>and the expression </w:t>
      </w:r>
      <w:r>
        <w:rPr>
          <w:rFonts w:ascii="Courier New" w:hAnsi="Courier New"/>
          <w:sz w:val="20"/>
        </w:rPr>
        <w:t>BSD­3­Clause AND MIT </w:t>
      </w:r>
      <w:r>
        <w:rPr>
          <w:sz w:val="19"/>
        </w:rPr>
        <w:t>because the </w:t>
      </w:r>
      <w:r>
        <w:rPr>
          <w:rFonts w:ascii="Courier New" w:hAnsi="Courier New"/>
          <w:sz w:val="20"/>
        </w:rPr>
        <w:t>AND </w:t>
      </w:r>
      <w:r>
        <w:rPr>
          <w:sz w:val="19"/>
        </w:rPr>
        <w:t>operator takes precedence over (is applied before) the </w:t>
      </w:r>
      <w:r>
        <w:rPr>
          <w:rFonts w:ascii="Courier New" w:hAnsi="Courier New"/>
          <w:sz w:val="20"/>
        </w:rPr>
        <w:t>OR</w:t>
      </w:r>
      <w:r>
        <w:rPr>
          <w:rFonts w:ascii="Courier New" w:hAnsi="Courier New"/>
          <w:spacing w:val="66"/>
          <w:sz w:val="20"/>
        </w:rPr>
        <w:t> </w:t>
      </w:r>
      <w:r>
        <w:rPr>
          <w:sz w:val="19"/>
        </w:rPr>
        <w:t>operator.</w:t>
      </w:r>
    </w:p>
    <w:p>
      <w:pPr>
        <w:pStyle w:val="BodyText"/>
        <w:spacing w:before="11"/>
        <w:rPr>
          <w:sz w:val="20"/>
        </w:rPr>
      </w:pPr>
    </w:p>
    <w:p>
      <w:pPr>
        <w:pStyle w:val="BodyText"/>
        <w:ind w:left="820"/>
      </w:pPr>
      <w:r>
        <w:rPr>
          <w:w w:val="105"/>
        </w:rPr>
        <w:t>When required to express an order of precedence that is different from the default order a</w:t>
      </w:r>
    </w:p>
    <w:p>
      <w:pPr>
        <w:pStyle w:val="BodyText"/>
        <w:spacing w:line="252" w:lineRule="auto" w:before="12"/>
        <w:ind w:left="820"/>
      </w:pPr>
      <w:r>
        <w:rPr>
          <w:b/>
          <w:sz w:val="20"/>
        </w:rPr>
        <w:t>&lt;</w:t>
      </w:r>
      <w:r>
        <w:rPr>
          <w:rFonts w:ascii="Courier New" w:hAnsi="Courier New"/>
          <w:b/>
          <w:sz w:val="20"/>
        </w:rPr>
        <w:t>license­expression</w:t>
      </w:r>
      <w:r>
        <w:rPr>
          <w:b/>
          <w:sz w:val="20"/>
        </w:rPr>
        <w:t>&gt; </w:t>
      </w:r>
      <w:r>
        <w:rPr/>
        <w:t>can be encapsulated in pairs of parentheses: </w:t>
      </w:r>
      <w:r>
        <w:rPr>
          <w:rFonts w:ascii="Courier New" w:hAnsi="Courier New"/>
          <w:b/>
          <w:color w:val="1F487C"/>
          <w:sz w:val="20"/>
        </w:rPr>
        <w:t>( )</w:t>
      </w:r>
      <w:r>
        <w:rPr/>
        <w:t>, to indicate that the operators found inside the parentheses takes precedence over operators outside. This is also similar to the use of parentheses in an algebraic expression e.g.,   (5+7)/2.</w:t>
      </w:r>
    </w:p>
    <w:p>
      <w:pPr>
        <w:pStyle w:val="BodyText"/>
        <w:spacing w:before="9"/>
        <w:rPr>
          <w:sz w:val="21"/>
        </w:rPr>
      </w:pPr>
    </w:p>
    <w:p>
      <w:pPr>
        <w:spacing w:before="0"/>
        <w:ind w:left="820" w:right="0" w:firstLine="0"/>
        <w:jc w:val="left"/>
        <w:rPr>
          <w:rFonts w:ascii="Courier New" w:hAnsi="Courier New"/>
          <w:sz w:val="20"/>
        </w:rPr>
      </w:pPr>
      <w:r>
        <w:rPr>
          <w:sz w:val="19"/>
        </w:rPr>
        <w:t>For instance, the following expression: </w:t>
      </w:r>
      <w:r>
        <w:rPr>
          <w:rFonts w:ascii="Courier New" w:hAnsi="Courier New"/>
          <w:sz w:val="20"/>
        </w:rPr>
        <w:t>(MIT AND (LGPL­2.1+ OR</w:t>
      </w:r>
      <w:r>
        <w:rPr>
          <w:rFonts w:ascii="Courier New" w:hAnsi="Courier New"/>
          <w:spacing w:val="84"/>
          <w:sz w:val="20"/>
        </w:rPr>
        <w:t> </w:t>
      </w:r>
      <w:r>
        <w:rPr>
          <w:rFonts w:ascii="Courier New" w:hAnsi="Courier New"/>
          <w:sz w:val="20"/>
        </w:rPr>
        <w:t>BSD­3­Clause))</w:t>
      </w:r>
    </w:p>
    <w:p>
      <w:pPr>
        <w:pStyle w:val="BodyText"/>
        <w:spacing w:before="1"/>
        <w:ind w:left="820" w:right="281"/>
      </w:pPr>
      <w:r>
        <w:rPr/>
        <w:t>states the </w:t>
      </w:r>
      <w:r>
        <w:rPr>
          <w:rFonts w:ascii="Courier New" w:hAnsi="Courier New"/>
          <w:sz w:val="20"/>
        </w:rPr>
        <w:t>OR </w:t>
      </w:r>
      <w:r>
        <w:rPr/>
        <w:t>operator should be applied before the </w:t>
      </w:r>
      <w:r>
        <w:rPr>
          <w:rFonts w:ascii="Courier New" w:hAnsi="Courier New"/>
          <w:sz w:val="20"/>
        </w:rPr>
        <w:t>AND </w:t>
      </w:r>
      <w:r>
        <w:rPr/>
        <w:t>operator. That is, one should first select between the LGPL­2.1+ or the BSD­3­Clause license before applying the MIT    license.</w:t>
      </w:r>
    </w:p>
    <w:p>
      <w:pPr>
        <w:pStyle w:val="BodyText"/>
        <w:rPr>
          <w:sz w:val="22"/>
        </w:rPr>
      </w:pPr>
    </w:p>
    <w:p>
      <w:pPr>
        <w:pStyle w:val="BodyText"/>
        <w:spacing w:before="9"/>
        <w:rPr>
          <w:sz w:val="31"/>
        </w:rPr>
      </w:pPr>
    </w:p>
    <w:p>
      <w:pPr>
        <w:pStyle w:val="Heading2"/>
        <w:numPr>
          <w:ilvl w:val="0"/>
          <w:numId w:val="39"/>
        </w:numPr>
        <w:tabs>
          <w:tab w:pos="819" w:val="left" w:leader="none"/>
          <w:tab w:pos="820" w:val="left" w:leader="none"/>
        </w:tabs>
        <w:spacing w:line="240" w:lineRule="auto" w:before="0" w:after="0"/>
        <w:ind w:left="820" w:right="0" w:hanging="479"/>
        <w:jc w:val="left"/>
      </w:pPr>
      <w:r>
        <w:rPr/>
        <w:t>License Expressions in RDF</w:t>
      </w:r>
    </w:p>
    <w:p>
      <w:pPr>
        <w:pStyle w:val="BodyText"/>
        <w:spacing w:before="8"/>
        <w:rPr>
          <w:b/>
          <w:sz w:val="29"/>
        </w:rPr>
      </w:pPr>
    </w:p>
    <w:p>
      <w:pPr>
        <w:pStyle w:val="Heading4"/>
        <w:spacing w:line="285" w:lineRule="auto"/>
        <w:ind w:left="100" w:firstLine="720"/>
      </w:pPr>
      <w:r>
        <w:rPr/>
        <w:t>A </w:t>
      </w:r>
      <w:r>
        <w:rPr>
          <w:b/>
        </w:rPr>
        <w:t>conjunctive license </w:t>
      </w:r>
      <w:r>
        <w:rPr/>
        <w:t>can be expressed in RDF via a &lt;spdx:ConjunctiveLicenseSet&gt; element, with an spdx:member property for each element in the conjunctive license. Two or more members are required.</w:t>
      </w:r>
    </w:p>
    <w:p>
      <w:pPr>
        <w:pStyle w:val="BodyText"/>
        <w:spacing w:before="8"/>
        <w:rPr>
          <w:sz w:val="25"/>
        </w:rPr>
      </w:pPr>
    </w:p>
    <w:p>
      <w:pPr>
        <w:spacing w:before="0"/>
        <w:ind w:left="951" w:right="5379" w:firstLine="0"/>
        <w:jc w:val="center"/>
        <w:rPr>
          <w:rFonts w:ascii="Consolas"/>
          <w:sz w:val="18"/>
        </w:rPr>
      </w:pPr>
      <w:r>
        <w:rPr>
          <w:rFonts w:ascii="Consolas"/>
          <w:color w:val="000080"/>
          <w:sz w:val="18"/>
        </w:rPr>
        <w:t>&lt;spdx:ConjunctiveLicenseSet&gt;</w:t>
      </w:r>
    </w:p>
    <w:p>
      <w:pPr>
        <w:spacing w:before="89"/>
        <w:ind w:left="383" w:right="1158" w:firstLine="0"/>
        <w:jc w:val="center"/>
        <w:rPr>
          <w:rFonts w:ascii="Consolas" w:hAnsi="Consolas"/>
          <w:sz w:val="18"/>
        </w:rPr>
      </w:pPr>
      <w:r>
        <w:rPr>
          <w:rFonts w:ascii="Consolas" w:hAnsi="Consolas"/>
          <w:color w:val="000080"/>
          <w:sz w:val="18"/>
        </w:rPr>
        <w:t>&lt;spdx:member </w:t>
      </w:r>
      <w:r>
        <w:rPr>
          <w:rFonts w:ascii="Consolas" w:hAnsi="Consolas"/>
          <w:color w:val="008080"/>
          <w:sz w:val="18"/>
        </w:rPr>
        <w:t>rdf:resource=</w:t>
      </w:r>
      <w:hyperlink r:id="rId42">
        <w:r>
          <w:rPr>
            <w:rFonts w:ascii="Consolas" w:hAnsi="Consolas"/>
            <w:color w:val="BA8744"/>
            <w:sz w:val="18"/>
          </w:rPr>
          <w:t>"http://spdx.org/licenses/GPL­2.0"</w:t>
        </w:r>
      </w:hyperlink>
      <w:r>
        <w:rPr>
          <w:rFonts w:ascii="Consolas" w:hAnsi="Consolas"/>
          <w:color w:val="000080"/>
          <w:sz w:val="18"/>
        </w:rPr>
        <w:t>/&gt;</w:t>
      </w:r>
    </w:p>
    <w:p>
      <w:pPr>
        <w:spacing w:line="340" w:lineRule="auto" w:before="89"/>
        <w:ind w:left="100" w:right="4321" w:firstLine="1583"/>
        <w:jc w:val="left"/>
        <w:rPr>
          <w:rFonts w:ascii="Consolas" w:hAnsi="Consolas"/>
          <w:sz w:val="18"/>
        </w:rPr>
      </w:pPr>
      <w:r>
        <w:rPr>
          <w:rFonts w:ascii="Consolas" w:hAnsi="Consolas"/>
          <w:color w:val="000080"/>
          <w:sz w:val="18"/>
        </w:rPr>
        <w:t>&lt;spdx:ExtractedLicensingInfo </w:t>
      </w:r>
      <w:r>
        <w:rPr>
          <w:rFonts w:ascii="Consolas" w:hAnsi="Consolas"/>
          <w:color w:val="008080"/>
          <w:sz w:val="18"/>
        </w:rPr>
        <w:t>rdf:about=</w:t>
      </w:r>
      <w:hyperlink r:id="rId442">
        <w:r>
          <w:rPr>
            <w:rFonts w:ascii="Consolas" w:hAnsi="Consolas"/>
            <w:color w:val="BA8744"/>
            <w:sz w:val="18"/>
          </w:rPr>
          <w:t>"http://example.org#LicenseRef­EternalSurrender"</w:t>
        </w:r>
      </w:hyperlink>
      <w:r>
        <w:rPr>
          <w:rFonts w:ascii="Consolas" w:hAnsi="Consolas"/>
          <w:color w:val="000080"/>
          <w:sz w:val="18"/>
        </w:rPr>
        <w:t>&gt;</w:t>
      </w:r>
    </w:p>
    <w:p>
      <w:pPr>
        <w:spacing w:line="340" w:lineRule="auto" w:before="0"/>
        <w:ind w:left="100" w:right="461" w:firstLine="1979"/>
        <w:jc w:val="left"/>
        <w:rPr>
          <w:rFonts w:ascii="Consolas"/>
          <w:sz w:val="18"/>
        </w:rPr>
      </w:pPr>
      <w:r>
        <w:rPr>
          <w:rFonts w:ascii="Consolas"/>
          <w:color w:val="000080"/>
          <w:sz w:val="18"/>
        </w:rPr>
        <w:t>&lt;spdx:extractedText&gt;</w:t>
      </w:r>
      <w:r>
        <w:rPr>
          <w:rFonts w:ascii="Consolas"/>
          <w:color w:val="333333"/>
          <w:sz w:val="18"/>
        </w:rPr>
        <w:t>In exchange for using this software, you agree to give its author all your worldly possessions. You will not hold the author liable for all the damage this</w:t>
      </w:r>
    </w:p>
    <w:p>
      <w:pPr>
        <w:spacing w:after="0" w:line="340" w:lineRule="auto"/>
        <w:jc w:val="left"/>
        <w:rPr>
          <w:rFonts w:ascii="Consolas"/>
          <w:sz w:val="18"/>
        </w:rPr>
        <w:sectPr>
          <w:pgSz w:w="12240" w:h="15840"/>
          <w:pgMar w:header="112" w:footer="905" w:top="300" w:bottom="1100" w:left="980" w:right="980"/>
        </w:sect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11"/>
        <w:rPr>
          <w:rFonts w:ascii="Consolas"/>
          <w:sz w:val="16"/>
        </w:rPr>
      </w:pPr>
    </w:p>
    <w:p>
      <w:pPr>
        <w:spacing w:line="340" w:lineRule="auto" w:before="0"/>
        <w:ind w:left="100" w:right="263" w:firstLine="0"/>
        <w:jc w:val="left"/>
        <w:rPr>
          <w:rFonts w:ascii="Consolas"/>
          <w:sz w:val="18"/>
        </w:rPr>
      </w:pPr>
      <w:r>
        <w:rPr>
          <w:rFonts w:ascii="Consolas"/>
          <w:color w:val="333333"/>
          <w:sz w:val="18"/>
        </w:rPr>
        <w:t>software will inevitably cause not only to your person and property, but to the entire fabric of the cosmos. </w:t>
      </w:r>
      <w:r>
        <w:rPr>
          <w:rFonts w:ascii="Consolas"/>
          <w:color w:val="000080"/>
          <w:sz w:val="18"/>
        </w:rPr>
        <w:t>&lt;/spdx:extractedText&gt;</w:t>
      </w:r>
    </w:p>
    <w:p>
      <w:pPr>
        <w:spacing w:before="0"/>
        <w:ind w:left="2079" w:right="0" w:firstLine="0"/>
        <w:jc w:val="left"/>
        <w:rPr>
          <w:rFonts w:ascii="Consolas" w:hAnsi="Consolas"/>
          <w:sz w:val="18"/>
        </w:rPr>
      </w:pPr>
      <w:r>
        <w:rPr>
          <w:rFonts w:ascii="Consolas" w:hAnsi="Consolas"/>
          <w:color w:val="000080"/>
          <w:sz w:val="18"/>
        </w:rPr>
        <w:t>&lt;spdx:licenseId&gt;</w:t>
      </w:r>
      <w:r>
        <w:rPr>
          <w:rFonts w:ascii="Consolas" w:hAnsi="Consolas"/>
          <w:color w:val="333333"/>
          <w:sz w:val="18"/>
        </w:rPr>
        <w:t>LicenseRef­EternalSurrender</w:t>
      </w:r>
      <w:r>
        <w:rPr>
          <w:rFonts w:ascii="Consolas" w:hAnsi="Consolas"/>
          <w:color w:val="000080"/>
          <w:sz w:val="18"/>
        </w:rPr>
        <w:t>&lt;/spdx:licenseId&gt;</w:t>
      </w:r>
    </w:p>
    <w:p>
      <w:pPr>
        <w:spacing w:before="89"/>
        <w:ind w:left="1881" w:right="0" w:firstLine="0"/>
        <w:jc w:val="left"/>
        <w:rPr>
          <w:rFonts w:ascii="Consolas"/>
          <w:sz w:val="18"/>
        </w:rPr>
      </w:pPr>
      <w:r>
        <w:rPr>
          <w:rFonts w:ascii="Consolas"/>
          <w:color w:val="000080"/>
          <w:sz w:val="18"/>
        </w:rPr>
        <w:t>&lt;/spdx:ExtractedLicensingInfo&gt;</w:t>
      </w:r>
    </w:p>
    <w:p>
      <w:pPr>
        <w:pStyle w:val="BodyText"/>
        <w:rPr>
          <w:rFonts w:ascii="Consolas"/>
          <w:sz w:val="18"/>
        </w:rPr>
      </w:pPr>
    </w:p>
    <w:p>
      <w:pPr>
        <w:pStyle w:val="BodyText"/>
        <w:spacing w:before="2"/>
        <w:rPr>
          <w:rFonts w:ascii="Consolas"/>
          <w:sz w:val="15"/>
        </w:rPr>
      </w:pPr>
    </w:p>
    <w:p>
      <w:pPr>
        <w:spacing w:before="1"/>
        <w:ind w:left="1485" w:right="0" w:firstLine="0"/>
        <w:jc w:val="left"/>
        <w:rPr>
          <w:rFonts w:ascii="Consolas"/>
          <w:sz w:val="18"/>
        </w:rPr>
      </w:pPr>
      <w:r>
        <w:rPr>
          <w:rFonts w:ascii="Consolas"/>
          <w:color w:val="000080"/>
          <w:sz w:val="18"/>
        </w:rPr>
        <w:t>&lt;/spdx:ConjunctiveLicenseSet&gt;</w:t>
      </w:r>
    </w:p>
    <w:p>
      <w:pPr>
        <w:pStyle w:val="BodyText"/>
        <w:rPr>
          <w:rFonts w:ascii="Consolas"/>
          <w:sz w:val="18"/>
        </w:rPr>
      </w:pPr>
    </w:p>
    <w:p>
      <w:pPr>
        <w:pStyle w:val="BodyText"/>
        <w:rPr>
          <w:rFonts w:ascii="Consolas"/>
          <w:sz w:val="18"/>
        </w:rPr>
      </w:pPr>
    </w:p>
    <w:p>
      <w:pPr>
        <w:pStyle w:val="BodyText"/>
        <w:spacing w:before="2"/>
        <w:rPr>
          <w:rFonts w:ascii="Consolas"/>
          <w:sz w:val="23"/>
        </w:rPr>
      </w:pPr>
    </w:p>
    <w:p>
      <w:pPr>
        <w:pStyle w:val="Heading4"/>
        <w:spacing w:line="285" w:lineRule="auto"/>
        <w:ind w:left="100" w:right="317" w:firstLine="720"/>
        <w:jc w:val="both"/>
      </w:pPr>
      <w:r>
        <w:rPr/>
        <w:t>A </w:t>
      </w:r>
      <w:r>
        <w:rPr>
          <w:b/>
        </w:rPr>
        <w:t>disjunctive license </w:t>
      </w:r>
      <w:r>
        <w:rPr/>
        <w:t>can be expressed in RDF via a &lt;spdx:DisjunctiveLicenseSet&gt; element, with an spdx:member property for each element in the disjunctive license. Two or more members are required.</w:t>
      </w:r>
    </w:p>
    <w:p>
      <w:pPr>
        <w:pStyle w:val="BodyText"/>
        <w:spacing w:before="7"/>
        <w:rPr>
          <w:sz w:val="25"/>
        </w:rPr>
      </w:pPr>
    </w:p>
    <w:p>
      <w:pPr>
        <w:spacing w:before="1"/>
        <w:ind w:left="1386" w:right="0" w:firstLine="0"/>
        <w:jc w:val="left"/>
        <w:rPr>
          <w:rFonts w:ascii="Consolas"/>
          <w:sz w:val="18"/>
        </w:rPr>
      </w:pPr>
      <w:r>
        <w:rPr>
          <w:rFonts w:ascii="Consolas"/>
          <w:color w:val="000080"/>
          <w:sz w:val="18"/>
        </w:rPr>
        <w:t>&lt;spdx:DisjunctiveLicenseSet&gt;</w:t>
      </w:r>
    </w:p>
    <w:p>
      <w:pPr>
        <w:spacing w:before="89"/>
        <w:ind w:left="1683" w:right="0" w:firstLine="0"/>
        <w:jc w:val="left"/>
        <w:rPr>
          <w:rFonts w:ascii="Consolas" w:hAnsi="Consolas"/>
          <w:sz w:val="18"/>
        </w:rPr>
      </w:pPr>
      <w:r>
        <w:rPr>
          <w:rFonts w:ascii="Consolas" w:hAnsi="Consolas"/>
          <w:color w:val="000080"/>
          <w:sz w:val="18"/>
        </w:rPr>
        <w:t>&lt;spdx:member </w:t>
      </w:r>
      <w:r>
        <w:rPr>
          <w:rFonts w:ascii="Consolas" w:hAnsi="Consolas"/>
          <w:color w:val="008080"/>
          <w:sz w:val="18"/>
        </w:rPr>
        <w:t>rdf:resource=</w:t>
      </w:r>
      <w:hyperlink r:id="rId42">
        <w:r>
          <w:rPr>
            <w:rFonts w:ascii="Consolas" w:hAnsi="Consolas"/>
            <w:color w:val="BA8744"/>
            <w:sz w:val="18"/>
          </w:rPr>
          <w:t>"http://spdx.org/licenses/GPL­2.0"</w:t>
        </w:r>
      </w:hyperlink>
      <w:r>
        <w:rPr>
          <w:rFonts w:ascii="Consolas" w:hAnsi="Consolas"/>
          <w:color w:val="000080"/>
          <w:sz w:val="18"/>
        </w:rPr>
        <w:t>/&gt;</w:t>
      </w:r>
    </w:p>
    <w:p>
      <w:pPr>
        <w:spacing w:before="89"/>
        <w:ind w:left="1683" w:right="0" w:firstLine="0"/>
        <w:jc w:val="left"/>
        <w:rPr>
          <w:rFonts w:ascii="Consolas"/>
          <w:sz w:val="18"/>
        </w:rPr>
      </w:pPr>
      <w:r>
        <w:rPr>
          <w:rFonts w:ascii="Consolas"/>
          <w:color w:val="000080"/>
          <w:sz w:val="18"/>
        </w:rPr>
        <w:t>&lt;spdx:member</w:t>
      </w:r>
      <w:r>
        <w:rPr>
          <w:rFonts w:ascii="Consolas"/>
          <w:color w:val="333333"/>
          <w:sz w:val="18"/>
        </w:rPr>
        <w:t>&gt;</w:t>
      </w:r>
    </w:p>
    <w:p>
      <w:pPr>
        <w:spacing w:line="340" w:lineRule="auto" w:before="89"/>
        <w:ind w:left="100" w:right="4321" w:firstLine="1440"/>
        <w:jc w:val="left"/>
        <w:rPr>
          <w:rFonts w:ascii="Consolas" w:hAnsi="Consolas"/>
          <w:sz w:val="18"/>
        </w:rPr>
      </w:pPr>
      <w:r>
        <w:rPr>
          <w:rFonts w:ascii="Consolas" w:hAnsi="Consolas"/>
          <w:color w:val="000080"/>
          <w:sz w:val="18"/>
        </w:rPr>
        <w:t>&lt;spdx:ExtractedLicensingInfo </w:t>
      </w:r>
      <w:r>
        <w:rPr>
          <w:rFonts w:ascii="Consolas" w:hAnsi="Consolas"/>
          <w:color w:val="008080"/>
          <w:sz w:val="18"/>
        </w:rPr>
        <w:t>rdf:about=</w:t>
      </w:r>
      <w:hyperlink r:id="rId442">
        <w:r>
          <w:rPr>
            <w:rFonts w:ascii="Consolas" w:hAnsi="Consolas"/>
            <w:color w:val="BA8744"/>
            <w:sz w:val="18"/>
          </w:rPr>
          <w:t>"http://example.org#LicenseRef­EternalSurrender"</w:t>
        </w:r>
      </w:hyperlink>
      <w:r>
        <w:rPr>
          <w:rFonts w:ascii="Consolas" w:hAnsi="Consolas"/>
          <w:color w:val="000080"/>
          <w:sz w:val="18"/>
        </w:rPr>
        <w:t>&gt;</w:t>
      </w:r>
    </w:p>
    <w:p>
      <w:pPr>
        <w:spacing w:line="340" w:lineRule="auto" w:before="0"/>
        <w:ind w:left="100" w:right="263" w:firstLine="1979"/>
        <w:jc w:val="left"/>
        <w:rPr>
          <w:rFonts w:ascii="Consolas"/>
          <w:sz w:val="18"/>
        </w:rPr>
      </w:pPr>
      <w:r>
        <w:rPr>
          <w:rFonts w:ascii="Consolas"/>
          <w:color w:val="000080"/>
          <w:sz w:val="18"/>
        </w:rPr>
        <w:t>&lt;spdx:extractedText&gt;</w:t>
      </w:r>
      <w:r>
        <w:rPr>
          <w:rFonts w:ascii="Consolas"/>
          <w:color w:val="333333"/>
          <w:sz w:val="18"/>
        </w:rPr>
        <w:t>In exchange for using this software, you agree to give its author all your worldly possessions. You will not hold the author liable for all the damage this software will inevitably cause not only to your person and property, but to the entire fabric of the cosmos. </w:t>
      </w:r>
      <w:r>
        <w:rPr>
          <w:rFonts w:ascii="Consolas"/>
          <w:color w:val="000080"/>
          <w:sz w:val="18"/>
        </w:rPr>
        <w:t>&lt;/spdx:extractedText&gt;</w:t>
      </w:r>
    </w:p>
    <w:p>
      <w:pPr>
        <w:spacing w:before="0"/>
        <w:ind w:left="2079" w:right="0" w:firstLine="0"/>
        <w:jc w:val="left"/>
        <w:rPr>
          <w:rFonts w:ascii="Consolas" w:hAnsi="Consolas"/>
          <w:sz w:val="18"/>
        </w:rPr>
      </w:pPr>
      <w:r>
        <w:rPr>
          <w:rFonts w:ascii="Consolas" w:hAnsi="Consolas"/>
          <w:color w:val="000080"/>
          <w:sz w:val="18"/>
        </w:rPr>
        <w:t>&lt;spdx:licenseId&gt;</w:t>
      </w:r>
      <w:r>
        <w:rPr>
          <w:rFonts w:ascii="Consolas" w:hAnsi="Consolas"/>
          <w:color w:val="333333"/>
          <w:sz w:val="18"/>
        </w:rPr>
        <w:t>LicenseRef­EternalSurrender</w:t>
      </w:r>
      <w:r>
        <w:rPr>
          <w:rFonts w:ascii="Consolas" w:hAnsi="Consolas"/>
          <w:color w:val="000080"/>
          <w:sz w:val="18"/>
        </w:rPr>
        <w:t>&lt;/spdx:licenseId&gt;</w:t>
      </w:r>
    </w:p>
    <w:p>
      <w:pPr>
        <w:spacing w:before="89"/>
        <w:ind w:left="1881" w:right="0" w:firstLine="0"/>
        <w:jc w:val="left"/>
        <w:rPr>
          <w:rFonts w:ascii="Consolas"/>
          <w:sz w:val="18"/>
        </w:rPr>
      </w:pPr>
      <w:r>
        <w:rPr>
          <w:rFonts w:ascii="Consolas"/>
          <w:color w:val="000080"/>
          <w:sz w:val="18"/>
        </w:rPr>
        <w:t>&lt;/spdx:ExtractedLicensingInfo&gt;</w:t>
      </w:r>
    </w:p>
    <w:p>
      <w:pPr>
        <w:spacing w:before="89"/>
        <w:ind w:left="1935" w:right="0" w:firstLine="0"/>
        <w:jc w:val="left"/>
        <w:rPr>
          <w:rFonts w:ascii="Consolas"/>
          <w:sz w:val="18"/>
        </w:rPr>
      </w:pPr>
      <w:r>
        <w:rPr>
          <w:rFonts w:ascii="Consolas"/>
          <w:color w:val="000080"/>
          <w:sz w:val="18"/>
        </w:rPr>
        <w:t>&lt;/spdx:member&gt;</w:t>
      </w:r>
    </w:p>
    <w:p>
      <w:pPr>
        <w:spacing w:before="89"/>
        <w:ind w:left="1485" w:right="0" w:firstLine="0"/>
        <w:jc w:val="left"/>
        <w:rPr>
          <w:rFonts w:ascii="Consolas"/>
          <w:sz w:val="18"/>
        </w:rPr>
      </w:pPr>
      <w:r>
        <w:rPr>
          <w:rFonts w:ascii="Consolas"/>
          <w:color w:val="000080"/>
          <w:sz w:val="18"/>
        </w:rPr>
        <w:t>&lt;/spdx:DisjunctiveLicenseSet&gt;</w:t>
      </w:r>
    </w:p>
    <w:p>
      <w:pPr>
        <w:pStyle w:val="BodyText"/>
        <w:rPr>
          <w:rFonts w:ascii="Consolas"/>
          <w:sz w:val="18"/>
        </w:rPr>
      </w:pPr>
    </w:p>
    <w:p>
      <w:pPr>
        <w:pStyle w:val="BodyText"/>
        <w:spacing w:before="7"/>
        <w:rPr>
          <w:rFonts w:ascii="Consolas"/>
          <w:sz w:val="15"/>
        </w:rPr>
      </w:pPr>
    </w:p>
    <w:p>
      <w:pPr>
        <w:pStyle w:val="Heading4"/>
        <w:spacing w:line="285" w:lineRule="auto"/>
        <w:ind w:left="100" w:right="305" w:firstLine="720"/>
        <w:jc w:val="both"/>
      </w:pPr>
      <w:r>
        <w:rPr/>
        <w:t>A</w:t>
      </w:r>
      <w:r>
        <w:rPr>
          <w:spacing w:val="-4"/>
        </w:rPr>
        <w:t> </w:t>
      </w:r>
      <w:r>
        <w:rPr>
          <w:b/>
        </w:rPr>
        <w:t>License</w:t>
      </w:r>
      <w:r>
        <w:rPr>
          <w:b/>
          <w:spacing w:val="-3"/>
        </w:rPr>
        <w:t> </w:t>
      </w:r>
      <w:r>
        <w:rPr>
          <w:b/>
        </w:rPr>
        <w:t>Exception</w:t>
      </w:r>
      <w:r>
        <w:rPr>
          <w:b/>
          <w:spacing w:val="-5"/>
        </w:rPr>
        <w:t> </w:t>
      </w:r>
      <w:r>
        <w:rPr/>
        <w:t>can</w:t>
      </w:r>
      <w:r>
        <w:rPr>
          <w:spacing w:val="-4"/>
        </w:rPr>
        <w:t> </w:t>
      </w:r>
      <w:r>
        <w:rPr/>
        <w:t>be</w:t>
      </w:r>
      <w:r>
        <w:rPr>
          <w:spacing w:val="-4"/>
        </w:rPr>
        <w:t> </w:t>
      </w:r>
      <w:r>
        <w:rPr/>
        <w:t>expressed</w:t>
      </w:r>
      <w:r>
        <w:rPr>
          <w:spacing w:val="-4"/>
        </w:rPr>
        <w:t> </w:t>
      </w:r>
      <w:r>
        <w:rPr/>
        <w:t>in</w:t>
      </w:r>
      <w:r>
        <w:rPr>
          <w:spacing w:val="-4"/>
        </w:rPr>
        <w:t> </w:t>
      </w:r>
      <w:r>
        <w:rPr/>
        <w:t>RDF</w:t>
      </w:r>
      <w:r>
        <w:rPr>
          <w:spacing w:val="-4"/>
        </w:rPr>
        <w:t> </w:t>
      </w:r>
      <w:r>
        <w:rPr/>
        <w:t>via</w:t>
      </w:r>
      <w:r>
        <w:rPr>
          <w:spacing w:val="-4"/>
        </w:rPr>
        <w:t> </w:t>
      </w:r>
      <w:r>
        <w:rPr/>
        <w:t>a</w:t>
      </w:r>
      <w:r>
        <w:rPr>
          <w:spacing w:val="-4"/>
        </w:rPr>
        <w:t> </w:t>
      </w:r>
      <w:r>
        <w:rPr/>
        <w:t>&lt;spdx:LicenseException&gt;</w:t>
      </w:r>
      <w:r>
        <w:rPr>
          <w:spacing w:val="-4"/>
        </w:rPr>
        <w:t> </w:t>
      </w:r>
      <w:r>
        <w:rPr/>
        <w:t>element.</w:t>
      </w:r>
      <w:r>
        <w:rPr>
          <w:spacing w:val="-4"/>
        </w:rPr>
        <w:t> </w:t>
      </w:r>
      <w:r>
        <w:rPr/>
        <w:t>This element has the following</w:t>
      </w:r>
      <w:r>
        <w:rPr>
          <w:spacing w:val="-7"/>
        </w:rPr>
        <w:t> </w:t>
      </w:r>
      <w:r>
        <w:rPr/>
        <w:t>attributes:</w:t>
      </w:r>
    </w:p>
    <w:p>
      <w:pPr>
        <w:pStyle w:val="BodyText"/>
        <w:spacing w:before="1"/>
        <w:rPr>
          <w:sz w:val="26"/>
        </w:rPr>
      </w:pPr>
    </w:p>
    <w:p>
      <w:pPr>
        <w:pStyle w:val="ListParagraph"/>
        <w:numPr>
          <w:ilvl w:val="0"/>
          <w:numId w:val="38"/>
        </w:numPr>
        <w:tabs>
          <w:tab w:pos="819" w:val="left" w:leader="none"/>
          <w:tab w:pos="820" w:val="left" w:leader="none"/>
        </w:tabs>
        <w:spacing w:line="240" w:lineRule="auto" w:before="0" w:after="0"/>
        <w:ind w:left="820" w:right="0" w:hanging="360"/>
        <w:jc w:val="left"/>
        <w:rPr>
          <w:sz w:val="22"/>
        </w:rPr>
      </w:pPr>
      <w:r>
        <w:rPr>
          <w:b/>
          <w:sz w:val="22"/>
        </w:rPr>
        <w:t>Comment ­ </w:t>
      </w:r>
      <w:r>
        <w:rPr>
          <w:sz w:val="22"/>
        </w:rPr>
        <w:t>An </w:t>
      </w:r>
      <w:r>
        <w:rPr>
          <w:rFonts w:ascii="Courier New" w:hAnsi="Courier New"/>
          <w:sz w:val="22"/>
        </w:rPr>
        <w:t>rdfs:comment</w:t>
      </w:r>
      <w:r>
        <w:rPr>
          <w:rFonts w:ascii="Courier New" w:hAnsi="Courier New"/>
          <w:spacing w:val="-71"/>
          <w:sz w:val="22"/>
        </w:rPr>
        <w:t> </w:t>
      </w:r>
      <w:r>
        <w:rPr>
          <w:sz w:val="22"/>
        </w:rPr>
        <w:t>element describing the nature of the exception.</w:t>
      </w:r>
    </w:p>
    <w:p>
      <w:pPr>
        <w:pStyle w:val="ListParagraph"/>
        <w:numPr>
          <w:ilvl w:val="0"/>
          <w:numId w:val="38"/>
        </w:numPr>
        <w:tabs>
          <w:tab w:pos="819" w:val="left" w:leader="none"/>
          <w:tab w:pos="820" w:val="left" w:leader="none"/>
        </w:tabs>
        <w:spacing w:line="264" w:lineRule="auto" w:before="27" w:after="0"/>
        <w:ind w:left="820" w:right="395" w:hanging="360"/>
        <w:jc w:val="left"/>
        <w:rPr>
          <w:sz w:val="22"/>
        </w:rPr>
      </w:pPr>
      <w:r>
        <w:rPr>
          <w:b/>
          <w:sz w:val="22"/>
        </w:rPr>
        <w:t>See Also </w:t>
      </w:r>
      <w:r>
        <w:rPr>
          <w:sz w:val="22"/>
        </w:rPr>
        <w:t>(optional)­ An </w:t>
      </w:r>
      <w:r>
        <w:rPr>
          <w:rFonts w:ascii="Courier New" w:hAnsi="Courier New"/>
          <w:sz w:val="22"/>
        </w:rPr>
        <w:t>rdfs:seeAlso</w:t>
      </w:r>
      <w:r>
        <w:rPr>
          <w:rFonts w:ascii="Courier New" w:hAnsi="Courier New"/>
          <w:spacing w:val="-74"/>
          <w:sz w:val="22"/>
        </w:rPr>
        <w:t> </w:t>
      </w:r>
      <w:r>
        <w:rPr>
          <w:sz w:val="22"/>
        </w:rPr>
        <w:t>element referencing external sources of information on the exception.</w:t>
      </w:r>
    </w:p>
    <w:p>
      <w:pPr>
        <w:pStyle w:val="ListParagraph"/>
        <w:numPr>
          <w:ilvl w:val="0"/>
          <w:numId w:val="38"/>
        </w:numPr>
        <w:tabs>
          <w:tab w:pos="819" w:val="left" w:leader="none"/>
          <w:tab w:pos="820" w:val="left" w:leader="none"/>
        </w:tabs>
        <w:spacing w:line="240" w:lineRule="auto" w:before="22" w:after="0"/>
        <w:ind w:left="820" w:right="0" w:hanging="360"/>
        <w:jc w:val="left"/>
        <w:rPr>
          <w:sz w:val="22"/>
        </w:rPr>
      </w:pPr>
      <w:r>
        <w:rPr>
          <w:b/>
          <w:sz w:val="22"/>
        </w:rPr>
        <w:t>Example ­ </w:t>
      </w:r>
      <w:r>
        <w:rPr>
          <w:sz w:val="22"/>
        </w:rPr>
        <w:t>Text describing examples of this</w:t>
      </w:r>
      <w:r>
        <w:rPr>
          <w:spacing w:val="-25"/>
          <w:sz w:val="22"/>
        </w:rPr>
        <w:t> </w:t>
      </w:r>
      <w:r>
        <w:rPr>
          <w:sz w:val="22"/>
        </w:rPr>
        <w:t>exception.</w:t>
      </w:r>
    </w:p>
    <w:p>
      <w:pPr>
        <w:pStyle w:val="ListParagraph"/>
        <w:numPr>
          <w:ilvl w:val="0"/>
          <w:numId w:val="38"/>
        </w:numPr>
        <w:tabs>
          <w:tab w:pos="819" w:val="left" w:leader="none"/>
          <w:tab w:pos="820" w:val="left" w:leader="none"/>
        </w:tabs>
        <w:spacing w:line="240" w:lineRule="auto" w:before="47" w:after="0"/>
        <w:ind w:left="820" w:right="0" w:hanging="360"/>
        <w:jc w:val="left"/>
        <w:rPr>
          <w:sz w:val="22"/>
        </w:rPr>
      </w:pPr>
      <w:r>
        <w:rPr>
          <w:b/>
          <w:sz w:val="22"/>
        </w:rPr>
        <w:t>Name </w:t>
      </w:r>
      <w:r>
        <w:rPr>
          <w:sz w:val="22"/>
        </w:rPr>
        <w:t>­ The full human readable name of the</w:t>
      </w:r>
      <w:r>
        <w:rPr>
          <w:spacing w:val="-21"/>
          <w:sz w:val="22"/>
        </w:rPr>
        <w:t> </w:t>
      </w:r>
      <w:r>
        <w:rPr>
          <w:sz w:val="22"/>
        </w:rPr>
        <w:t>item.</w:t>
      </w:r>
    </w:p>
    <w:p>
      <w:pPr>
        <w:pStyle w:val="ListParagraph"/>
        <w:numPr>
          <w:ilvl w:val="0"/>
          <w:numId w:val="38"/>
        </w:numPr>
        <w:tabs>
          <w:tab w:pos="819" w:val="left" w:leader="none"/>
          <w:tab w:pos="820" w:val="left" w:leader="none"/>
        </w:tabs>
        <w:spacing w:line="285" w:lineRule="auto" w:before="47" w:after="0"/>
        <w:ind w:left="820" w:right="525" w:hanging="360"/>
        <w:jc w:val="left"/>
        <w:rPr>
          <w:sz w:val="22"/>
        </w:rPr>
      </w:pPr>
      <w:r>
        <w:rPr>
          <w:b/>
          <w:sz w:val="22"/>
        </w:rPr>
        <w:t>License</w:t>
      </w:r>
      <w:r>
        <w:rPr>
          <w:b/>
          <w:spacing w:val="-3"/>
          <w:sz w:val="22"/>
        </w:rPr>
        <w:t> </w:t>
      </w:r>
      <w:r>
        <w:rPr>
          <w:b/>
          <w:sz w:val="22"/>
        </w:rPr>
        <w:t>Exception</w:t>
      </w:r>
      <w:r>
        <w:rPr>
          <w:b/>
          <w:spacing w:val="-3"/>
          <w:sz w:val="22"/>
        </w:rPr>
        <w:t> </w:t>
      </w:r>
      <w:r>
        <w:rPr>
          <w:b/>
          <w:sz w:val="22"/>
        </w:rPr>
        <w:t>ID:</w:t>
      </w:r>
      <w:r>
        <w:rPr>
          <w:b/>
          <w:spacing w:val="-4"/>
          <w:sz w:val="22"/>
        </w:rPr>
        <w:t> </w:t>
      </w:r>
      <w:r>
        <w:rPr>
          <w:sz w:val="22"/>
        </w:rPr>
        <w:t>The</w:t>
      </w:r>
      <w:r>
        <w:rPr>
          <w:spacing w:val="-4"/>
          <w:sz w:val="22"/>
        </w:rPr>
        <w:t> </w:t>
      </w:r>
      <w:r>
        <w:rPr>
          <w:sz w:val="22"/>
        </w:rPr>
        <w:t>IDentifier</w:t>
      </w:r>
      <w:r>
        <w:rPr>
          <w:spacing w:val="-4"/>
          <w:sz w:val="22"/>
        </w:rPr>
        <w:t> </w:t>
      </w:r>
      <w:r>
        <w:rPr>
          <w:sz w:val="22"/>
        </w:rPr>
        <w:t>of</w:t>
      </w:r>
      <w:r>
        <w:rPr>
          <w:spacing w:val="-4"/>
          <w:sz w:val="22"/>
        </w:rPr>
        <w:t> </w:t>
      </w:r>
      <w:r>
        <w:rPr>
          <w:sz w:val="22"/>
        </w:rPr>
        <w:t>an</w:t>
      </w:r>
      <w:r>
        <w:rPr>
          <w:spacing w:val="-4"/>
          <w:sz w:val="22"/>
        </w:rPr>
        <w:t> </w:t>
      </w:r>
      <w:r>
        <w:rPr>
          <w:sz w:val="22"/>
        </w:rPr>
        <w:t>exception</w:t>
      </w:r>
      <w:r>
        <w:rPr>
          <w:spacing w:val="-4"/>
          <w:sz w:val="22"/>
        </w:rPr>
        <w:t> </w:t>
      </w:r>
      <w:r>
        <w:rPr>
          <w:sz w:val="22"/>
        </w:rPr>
        <w:t>in</w:t>
      </w:r>
      <w:r>
        <w:rPr>
          <w:spacing w:val="-4"/>
          <w:sz w:val="22"/>
        </w:rPr>
        <w:t> </w:t>
      </w:r>
      <w:r>
        <w:rPr>
          <w:sz w:val="22"/>
        </w:rPr>
        <w:t>the</w:t>
      </w:r>
      <w:r>
        <w:rPr>
          <w:spacing w:val="-4"/>
          <w:sz w:val="22"/>
        </w:rPr>
        <w:t> </w:t>
      </w:r>
      <w:r>
        <w:rPr>
          <w:sz w:val="22"/>
        </w:rPr>
        <w:t>SPDX</w:t>
      </w:r>
      <w:r>
        <w:rPr>
          <w:spacing w:val="-4"/>
          <w:sz w:val="22"/>
        </w:rPr>
        <w:t> </w:t>
      </w:r>
      <w:r>
        <w:rPr>
          <w:sz w:val="22"/>
        </w:rPr>
        <w:t>License</w:t>
      </w:r>
      <w:r>
        <w:rPr>
          <w:spacing w:val="-4"/>
          <w:sz w:val="22"/>
        </w:rPr>
        <w:t> </w:t>
      </w:r>
      <w:r>
        <w:rPr>
          <w:sz w:val="22"/>
        </w:rPr>
        <w:t>List</w:t>
      </w:r>
      <w:r>
        <w:rPr>
          <w:spacing w:val="-4"/>
          <w:sz w:val="22"/>
        </w:rPr>
        <w:t> </w:t>
      </w:r>
      <w:r>
        <w:rPr>
          <w:sz w:val="22"/>
        </w:rPr>
        <w:t>to</w:t>
      </w:r>
      <w:r>
        <w:rPr>
          <w:spacing w:val="-4"/>
          <w:sz w:val="22"/>
        </w:rPr>
        <w:t> </w:t>
      </w:r>
      <w:r>
        <w:rPr>
          <w:sz w:val="22"/>
        </w:rPr>
        <w:t>which</w:t>
      </w:r>
      <w:r>
        <w:rPr>
          <w:spacing w:val="-4"/>
          <w:sz w:val="22"/>
        </w:rPr>
        <w:t> </w:t>
      </w:r>
      <w:r>
        <w:rPr>
          <w:sz w:val="22"/>
        </w:rPr>
        <w:t>the exception applies.</w:t>
      </w:r>
    </w:p>
    <w:p>
      <w:pPr>
        <w:pStyle w:val="ListParagraph"/>
        <w:numPr>
          <w:ilvl w:val="0"/>
          <w:numId w:val="38"/>
        </w:numPr>
        <w:tabs>
          <w:tab w:pos="819" w:val="left" w:leader="none"/>
          <w:tab w:pos="820" w:val="left" w:leader="none"/>
        </w:tabs>
        <w:spacing w:line="240" w:lineRule="auto" w:before="0" w:after="0"/>
        <w:ind w:left="820" w:right="0" w:hanging="360"/>
        <w:jc w:val="left"/>
        <w:rPr>
          <w:sz w:val="22"/>
        </w:rPr>
      </w:pPr>
      <w:r>
        <w:rPr>
          <w:b/>
          <w:sz w:val="22"/>
        </w:rPr>
        <w:t>License Exception Text: </w:t>
      </w:r>
      <w:r>
        <w:rPr>
          <w:sz w:val="22"/>
        </w:rPr>
        <w:t>Full text of the license</w:t>
      </w:r>
      <w:r>
        <w:rPr>
          <w:spacing w:val="-29"/>
          <w:sz w:val="22"/>
        </w:rPr>
        <w:t> </w:t>
      </w:r>
      <w:r>
        <w:rPr>
          <w:sz w:val="22"/>
        </w:rPr>
        <w:t>exception.</w:t>
      </w:r>
    </w:p>
    <w:p>
      <w:pPr>
        <w:pStyle w:val="BodyText"/>
        <w:rPr>
          <w:sz w:val="24"/>
        </w:rPr>
      </w:pPr>
    </w:p>
    <w:p>
      <w:pPr>
        <w:pStyle w:val="BodyText"/>
        <w:spacing w:before="10"/>
        <w:rPr>
          <w:sz w:val="31"/>
        </w:rPr>
      </w:pPr>
    </w:p>
    <w:p>
      <w:pPr>
        <w:spacing w:before="0"/>
        <w:ind w:left="198" w:right="0" w:firstLine="0"/>
        <w:jc w:val="left"/>
        <w:rPr>
          <w:rFonts w:ascii="Consolas" w:hAnsi="Consolas"/>
          <w:sz w:val="18"/>
        </w:rPr>
      </w:pPr>
      <w:hyperlink r:id="rId443">
        <w:r>
          <w:rPr>
            <w:rFonts w:ascii="Consolas" w:hAnsi="Consolas"/>
            <w:sz w:val="18"/>
          </w:rPr>
          <w:t>&lt;rdf:Description rdf:about="http://example.org#SPDXRef­ButIdDontWantToException"&gt;</w:t>
        </w:r>
      </w:hyperlink>
    </w:p>
    <w:p>
      <w:pPr>
        <w:spacing w:before="44"/>
        <w:ind w:left="495" w:right="0" w:firstLine="0"/>
        <w:jc w:val="left"/>
        <w:rPr>
          <w:rFonts w:ascii="Consolas"/>
          <w:sz w:val="18"/>
        </w:rPr>
      </w:pPr>
      <w:r>
        <w:rPr>
          <w:rFonts w:ascii="Consolas"/>
          <w:sz w:val="18"/>
        </w:rPr>
        <w:t>&lt;rdfs:comment&gt;This exception may be invalid in some jurisdictions.&lt;/rdfs:comment&gt;</w:t>
      </w:r>
    </w:p>
    <w:p>
      <w:pPr>
        <w:spacing w:before="44"/>
        <w:ind w:left="495" w:right="0" w:firstLine="0"/>
        <w:jc w:val="left"/>
        <w:rPr>
          <w:rFonts w:ascii="Consolas" w:hAnsi="Consolas"/>
          <w:sz w:val="18"/>
        </w:rPr>
      </w:pPr>
      <w:hyperlink r:id="rId444">
        <w:r>
          <w:rPr>
            <w:rFonts w:ascii="Consolas" w:hAnsi="Consolas"/>
            <w:sz w:val="18"/>
          </w:rPr>
          <w:t>&lt;rdfs:seeAlso&gt;http://dilbert.com/strip/1997­01­15&lt;/rdfs:seeAlso&gt;</w:t>
        </w:r>
      </w:hyperlink>
    </w:p>
    <w:p>
      <w:pPr>
        <w:spacing w:before="41"/>
        <w:ind w:left="495" w:right="0" w:firstLine="0"/>
        <w:jc w:val="left"/>
        <w:rPr>
          <w:rFonts w:ascii="Consolas" w:hAnsi="Consolas"/>
          <w:sz w:val="18"/>
        </w:rPr>
      </w:pPr>
      <w:r>
        <w:rPr>
          <w:rFonts w:ascii="Consolas" w:hAnsi="Consolas"/>
          <w:sz w:val="18"/>
        </w:rPr>
        <w:t>&lt;spdx:example&gt;So this one time, I had a license exception</w:t>
      </w:r>
      <w:r>
        <w:rPr>
          <w:sz w:val="18"/>
        </w:rPr>
        <w:t>…</w:t>
      </w:r>
      <w:r>
        <w:rPr>
          <w:rFonts w:ascii="Consolas" w:hAnsi="Consolas"/>
          <w:sz w:val="18"/>
        </w:rPr>
        <w:t>&lt;/spdx:example&gt;</w:t>
      </w:r>
    </w:p>
    <w:p>
      <w:pPr>
        <w:spacing w:after="0"/>
        <w:jc w:val="left"/>
        <w:rPr>
          <w:rFonts w:ascii="Consolas" w:hAnsi="Consolas"/>
          <w:sz w:val="18"/>
        </w:rPr>
        <w:sectPr>
          <w:pgSz w:w="12240" w:h="15840"/>
          <w:pgMar w:header="112" w:footer="905" w:top="300" w:bottom="1100" w:left="980" w:right="980"/>
        </w:sect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11"/>
        <w:rPr>
          <w:rFonts w:ascii="Consolas"/>
          <w:sz w:val="16"/>
        </w:rPr>
      </w:pPr>
    </w:p>
    <w:p>
      <w:pPr>
        <w:spacing w:line="290" w:lineRule="auto" w:before="0"/>
        <w:ind w:left="100" w:right="264" w:firstLine="395"/>
        <w:jc w:val="left"/>
        <w:rPr>
          <w:rFonts w:ascii="Consolas"/>
          <w:sz w:val="18"/>
        </w:rPr>
      </w:pPr>
      <w:r>
        <w:rPr>
          <w:rFonts w:ascii="Consolas"/>
          <w:sz w:val="18"/>
        </w:rPr>
        <w:t>&lt;spdx:licenseExceptionText&gt;A user of this software may decline to follow any subset of the terms of this license upon finding any or all such terms unfavorable.&lt;/spdx:licenseExceptionText&gt;</w:t>
      </w:r>
    </w:p>
    <w:p>
      <w:pPr>
        <w:spacing w:before="0"/>
        <w:ind w:left="495" w:right="0" w:firstLine="0"/>
        <w:jc w:val="left"/>
        <w:rPr>
          <w:rFonts w:ascii="Consolas"/>
          <w:sz w:val="18"/>
        </w:rPr>
      </w:pPr>
      <w:r>
        <w:rPr>
          <w:rFonts w:ascii="Consolas"/>
          <w:sz w:val="18"/>
        </w:rPr>
        <w:t>&lt;spdx:name&gt;&amp;quot;But I Don&amp;apos;t Want To&amp;quot; Exception&lt;/spdx:name&gt;</w:t>
      </w:r>
    </w:p>
    <w:p>
      <w:pPr>
        <w:spacing w:before="44"/>
        <w:ind w:left="100" w:right="0" w:firstLine="0"/>
        <w:jc w:val="left"/>
        <w:rPr>
          <w:rFonts w:ascii="Consolas" w:hAnsi="Consolas"/>
          <w:sz w:val="18"/>
        </w:rPr>
      </w:pPr>
      <w:r>
        <w:rPr>
          <w:rFonts w:ascii="Consolas" w:hAnsi="Consolas"/>
          <w:sz w:val="18"/>
        </w:rPr>
        <w:t>&lt;spdx:licenseExceptionId&gt;SPDXRef­ButIdDontWantToException&lt;/spdx:licenseExceptionId&gt;</w:t>
      </w:r>
    </w:p>
    <w:p>
      <w:pPr>
        <w:spacing w:before="43"/>
        <w:ind w:left="495" w:right="0" w:firstLine="0"/>
        <w:jc w:val="left"/>
        <w:rPr>
          <w:rFonts w:ascii="Consolas"/>
          <w:sz w:val="18"/>
        </w:rPr>
      </w:pPr>
      <w:hyperlink r:id="rId445">
        <w:r>
          <w:rPr>
            <w:rFonts w:ascii="Consolas"/>
            <w:sz w:val="18"/>
          </w:rPr>
          <w:t>&lt;rdf:type rdf:resource="http://spdx.org/rdf/terms#LicenseException"/&gt;</w:t>
        </w:r>
      </w:hyperlink>
    </w:p>
    <w:p>
      <w:pPr>
        <w:spacing w:before="43"/>
        <w:ind w:left="297" w:right="0" w:firstLine="0"/>
        <w:jc w:val="left"/>
        <w:rPr>
          <w:rFonts w:ascii="Consolas"/>
          <w:sz w:val="18"/>
        </w:rPr>
      </w:pPr>
      <w:r>
        <w:rPr>
          <w:rFonts w:ascii="Consolas"/>
          <w:sz w:val="18"/>
        </w:rPr>
        <w:t>&lt;/rdf:Description&gt;</w:t>
      </w:r>
    </w:p>
    <w:p>
      <w:pPr>
        <w:spacing w:after="0"/>
        <w:jc w:val="left"/>
        <w:rPr>
          <w:rFonts w:ascii="Consolas"/>
          <w:sz w:val="18"/>
        </w:rPr>
        <w:sectPr>
          <w:pgSz w:w="12240" w:h="15840"/>
          <w:pgMar w:header="112" w:footer="905" w:top="300" w:bottom="1100" w:left="980" w:right="980"/>
        </w:sect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7"/>
        <w:rPr>
          <w:rFonts w:ascii="Consolas"/>
          <w:sz w:val="29"/>
        </w:rPr>
      </w:pPr>
    </w:p>
    <w:p>
      <w:pPr>
        <w:pStyle w:val="Heading1"/>
        <w:spacing w:before="91"/>
        <w:ind w:left="100" w:firstLine="0"/>
      </w:pPr>
      <w:r>
        <w:rPr>
          <w:color w:val="385C85"/>
        </w:rPr>
        <w:t>Appendix V: </w:t>
      </w:r>
      <w:r>
        <w:rPr>
          <w:color w:val="434343"/>
        </w:rPr>
        <w:t>Using SPDX short identifiers in Source Files</w:t>
      </w:r>
    </w:p>
    <w:p>
      <w:pPr>
        <w:pStyle w:val="BodyText"/>
        <w:rPr>
          <w:b/>
          <w:sz w:val="30"/>
        </w:rPr>
      </w:pPr>
    </w:p>
    <w:p>
      <w:pPr>
        <w:pStyle w:val="BodyText"/>
        <w:spacing w:before="8"/>
        <w:rPr>
          <w:b/>
          <w:sz w:val="37"/>
        </w:rPr>
      </w:pPr>
    </w:p>
    <w:p>
      <w:pPr>
        <w:spacing w:line="283" w:lineRule="auto" w:before="0"/>
        <w:ind w:left="100" w:right="261" w:firstLine="0"/>
        <w:jc w:val="left"/>
        <w:rPr>
          <w:sz w:val="21"/>
        </w:rPr>
      </w:pPr>
      <w:r>
        <w:rPr>
          <w:color w:val="242424"/>
          <w:sz w:val="21"/>
        </w:rPr>
        <w:t>Identifying the license for open source software is critical for both reporting purposes and license compliance. However, determining the license can sometimes be difficult due to a lack of information or ambiguous information. Even when licensing information is present, a lack of consistent notation can make automating the task of license detection very difficult, thus requiring vast amounts of human effort.</w:t>
      </w:r>
    </w:p>
    <w:p>
      <w:pPr>
        <w:spacing w:line="283" w:lineRule="auto" w:before="121"/>
        <w:ind w:left="100" w:right="0" w:firstLine="0"/>
        <w:jc w:val="left"/>
        <w:rPr>
          <w:sz w:val="21"/>
        </w:rPr>
      </w:pPr>
      <w:hyperlink r:id="rId10">
        <w:r>
          <w:rPr>
            <w:color w:val="1154CC"/>
            <w:sz w:val="21"/>
            <w:u w:val="single" w:color="1154CC"/>
          </w:rPr>
          <w:t>Short identifiers</w:t>
        </w:r>
      </w:hyperlink>
      <w:r>
        <w:rPr>
          <w:color w:val="1154CC"/>
          <w:sz w:val="21"/>
          <w:u w:val="single" w:color="1154CC"/>
        </w:rPr>
        <w:t> </w:t>
      </w:r>
      <w:r>
        <w:rPr>
          <w:color w:val="242424"/>
          <w:sz w:val="21"/>
        </w:rPr>
        <w:t>from the SPDX License List can be used to indicate license info at the file level. The advantages of doing this are numerous but include:</w:t>
      </w:r>
    </w:p>
    <w:p>
      <w:pPr>
        <w:pStyle w:val="ListParagraph"/>
        <w:numPr>
          <w:ilvl w:val="1"/>
          <w:numId w:val="38"/>
        </w:numPr>
        <w:tabs>
          <w:tab w:pos="1179" w:val="left" w:leader="none"/>
          <w:tab w:pos="1180" w:val="left" w:leader="none"/>
        </w:tabs>
        <w:spacing w:line="240" w:lineRule="auto" w:before="121" w:after="0"/>
        <w:ind w:left="1180" w:right="0" w:hanging="360"/>
        <w:jc w:val="left"/>
        <w:rPr>
          <w:sz w:val="21"/>
        </w:rPr>
      </w:pPr>
      <w:r>
        <w:rPr>
          <w:color w:val="242424"/>
          <w:sz w:val="21"/>
        </w:rPr>
        <w:t>It is precise.</w:t>
      </w:r>
    </w:p>
    <w:p>
      <w:pPr>
        <w:pStyle w:val="ListParagraph"/>
        <w:numPr>
          <w:ilvl w:val="1"/>
          <w:numId w:val="38"/>
        </w:numPr>
        <w:tabs>
          <w:tab w:pos="1179" w:val="left" w:leader="none"/>
          <w:tab w:pos="1180" w:val="left" w:leader="none"/>
        </w:tabs>
        <w:spacing w:line="240" w:lineRule="auto" w:before="43" w:after="0"/>
        <w:ind w:left="1180" w:right="0" w:hanging="360"/>
        <w:jc w:val="left"/>
        <w:rPr>
          <w:sz w:val="21"/>
        </w:rPr>
      </w:pPr>
      <w:r>
        <w:rPr>
          <w:color w:val="242424"/>
          <w:sz w:val="21"/>
        </w:rPr>
        <w:t>It is concise.</w:t>
      </w:r>
    </w:p>
    <w:p>
      <w:pPr>
        <w:pStyle w:val="ListParagraph"/>
        <w:numPr>
          <w:ilvl w:val="1"/>
          <w:numId w:val="38"/>
        </w:numPr>
        <w:tabs>
          <w:tab w:pos="1179" w:val="left" w:leader="none"/>
          <w:tab w:pos="1180" w:val="left" w:leader="none"/>
        </w:tabs>
        <w:spacing w:line="240" w:lineRule="auto" w:before="43" w:after="0"/>
        <w:ind w:left="1180" w:right="0" w:hanging="360"/>
        <w:jc w:val="left"/>
        <w:rPr>
          <w:sz w:val="21"/>
        </w:rPr>
      </w:pPr>
      <w:r>
        <w:rPr>
          <w:color w:val="242424"/>
          <w:sz w:val="21"/>
        </w:rPr>
        <w:t>It is language neutral.</w:t>
      </w:r>
    </w:p>
    <w:p>
      <w:pPr>
        <w:pStyle w:val="ListParagraph"/>
        <w:numPr>
          <w:ilvl w:val="1"/>
          <w:numId w:val="38"/>
        </w:numPr>
        <w:tabs>
          <w:tab w:pos="1179" w:val="left" w:leader="none"/>
          <w:tab w:pos="1180" w:val="left" w:leader="none"/>
        </w:tabs>
        <w:spacing w:line="240" w:lineRule="auto" w:before="43" w:after="0"/>
        <w:ind w:left="1180" w:right="0" w:hanging="360"/>
        <w:jc w:val="left"/>
        <w:rPr>
          <w:sz w:val="21"/>
        </w:rPr>
      </w:pPr>
      <w:r>
        <w:rPr>
          <w:color w:val="242424"/>
          <w:sz w:val="21"/>
        </w:rPr>
        <w:t>It is easy and more reliable to machine process.</w:t>
      </w:r>
    </w:p>
    <w:p>
      <w:pPr>
        <w:pStyle w:val="ListParagraph"/>
        <w:numPr>
          <w:ilvl w:val="1"/>
          <w:numId w:val="38"/>
        </w:numPr>
        <w:tabs>
          <w:tab w:pos="1179" w:val="left" w:leader="none"/>
          <w:tab w:pos="1180" w:val="left" w:leader="none"/>
        </w:tabs>
        <w:spacing w:line="240" w:lineRule="auto" w:before="43" w:after="0"/>
        <w:ind w:left="1180" w:right="0" w:hanging="360"/>
        <w:jc w:val="left"/>
        <w:rPr>
          <w:sz w:val="21"/>
        </w:rPr>
      </w:pPr>
      <w:r>
        <w:rPr>
          <w:color w:val="242424"/>
          <w:sz w:val="21"/>
        </w:rPr>
        <w:t>Leads to code that is easier to read.</w:t>
      </w:r>
    </w:p>
    <w:p>
      <w:pPr>
        <w:pStyle w:val="ListParagraph"/>
        <w:numPr>
          <w:ilvl w:val="1"/>
          <w:numId w:val="38"/>
        </w:numPr>
        <w:tabs>
          <w:tab w:pos="1179" w:val="left" w:leader="none"/>
          <w:tab w:pos="1180" w:val="left" w:leader="none"/>
        </w:tabs>
        <w:spacing w:line="283" w:lineRule="auto" w:before="43" w:after="0"/>
        <w:ind w:left="1180" w:right="157" w:hanging="360"/>
        <w:jc w:val="left"/>
        <w:rPr>
          <w:sz w:val="21"/>
        </w:rPr>
      </w:pPr>
      <w:r>
        <w:rPr>
          <w:color w:val="242424"/>
          <w:sz w:val="21"/>
        </w:rPr>
        <w:t>The license information travels with the file (as sometimes not entire projects are used or license files are removed).</w:t>
      </w:r>
    </w:p>
    <w:p>
      <w:pPr>
        <w:pStyle w:val="ListParagraph"/>
        <w:numPr>
          <w:ilvl w:val="1"/>
          <w:numId w:val="38"/>
        </w:numPr>
        <w:tabs>
          <w:tab w:pos="1179" w:val="left" w:leader="none"/>
          <w:tab w:pos="1180" w:val="left" w:leader="none"/>
        </w:tabs>
        <w:spacing w:line="240" w:lineRule="auto" w:before="1" w:after="0"/>
        <w:ind w:left="1180" w:right="0" w:hanging="360"/>
        <w:jc w:val="left"/>
        <w:rPr>
          <w:sz w:val="21"/>
        </w:rPr>
      </w:pPr>
      <w:r>
        <w:rPr>
          <w:color w:val="242424"/>
          <w:sz w:val="21"/>
        </w:rPr>
        <w:t>It is a standard and can be universal. There is no need for variation.</w:t>
      </w:r>
    </w:p>
    <w:p>
      <w:pPr>
        <w:pStyle w:val="ListParagraph"/>
        <w:numPr>
          <w:ilvl w:val="1"/>
          <w:numId w:val="38"/>
        </w:numPr>
        <w:tabs>
          <w:tab w:pos="1179" w:val="left" w:leader="none"/>
          <w:tab w:pos="1180" w:val="left" w:leader="none"/>
        </w:tabs>
        <w:spacing w:line="240" w:lineRule="auto" w:before="43" w:after="0"/>
        <w:ind w:left="1180" w:right="0" w:hanging="360"/>
        <w:jc w:val="left"/>
        <w:rPr>
          <w:sz w:val="21"/>
        </w:rPr>
      </w:pPr>
      <w:r>
        <w:rPr>
          <w:color w:val="242424"/>
          <w:sz w:val="21"/>
        </w:rPr>
        <w:t>An SPDX short identifier is immutable.</w:t>
      </w:r>
    </w:p>
    <w:p>
      <w:pPr>
        <w:pStyle w:val="ListParagraph"/>
        <w:numPr>
          <w:ilvl w:val="1"/>
          <w:numId w:val="38"/>
        </w:numPr>
        <w:tabs>
          <w:tab w:pos="1179" w:val="left" w:leader="none"/>
          <w:tab w:pos="1180" w:val="left" w:leader="none"/>
        </w:tabs>
        <w:spacing w:line="240" w:lineRule="auto" w:before="43" w:after="0"/>
        <w:ind w:left="1180" w:right="0" w:hanging="360"/>
        <w:jc w:val="left"/>
        <w:rPr>
          <w:sz w:val="21"/>
        </w:rPr>
      </w:pPr>
      <w:r>
        <w:rPr>
          <w:color w:val="242424"/>
          <w:sz w:val="21"/>
        </w:rPr>
        <w:t>Easy lookups and cross­references to the SPDX License List website.</w:t>
      </w:r>
    </w:p>
    <w:p>
      <w:pPr>
        <w:pStyle w:val="BodyText"/>
        <w:spacing w:before="6"/>
        <w:rPr>
          <w:sz w:val="27"/>
        </w:rPr>
      </w:pPr>
    </w:p>
    <w:p>
      <w:pPr>
        <w:pStyle w:val="BodyText"/>
        <w:spacing w:line="264" w:lineRule="auto"/>
        <w:ind w:left="100"/>
      </w:pPr>
      <w:r>
        <w:rPr>
          <w:w w:val="105"/>
        </w:rPr>
        <w:t>To the extent that a source file contains existing copyright and license information, it is the SPDX project’s recommendation</w:t>
      </w:r>
      <w:r>
        <w:rPr>
          <w:spacing w:val="-13"/>
          <w:w w:val="105"/>
        </w:rPr>
        <w:t> </w:t>
      </w:r>
      <w:r>
        <w:rPr>
          <w:w w:val="105"/>
        </w:rPr>
        <w:t>that</w:t>
      </w:r>
      <w:r>
        <w:rPr>
          <w:spacing w:val="-13"/>
          <w:w w:val="105"/>
        </w:rPr>
        <w:t> </w:t>
      </w:r>
      <w:r>
        <w:rPr>
          <w:w w:val="105"/>
        </w:rPr>
        <w:t>SPDX</w:t>
      </w:r>
      <w:r>
        <w:rPr>
          <w:spacing w:val="-13"/>
          <w:w w:val="105"/>
        </w:rPr>
        <w:t> </w:t>
      </w:r>
      <w:r>
        <w:rPr>
          <w:w w:val="105"/>
        </w:rPr>
        <w:t>short</w:t>
      </w:r>
      <w:r>
        <w:rPr>
          <w:spacing w:val="-13"/>
          <w:w w:val="105"/>
        </w:rPr>
        <w:t> </w:t>
      </w:r>
      <w:r>
        <w:rPr>
          <w:w w:val="105"/>
        </w:rPr>
        <w:t>identifiers</w:t>
      </w:r>
      <w:r>
        <w:rPr>
          <w:spacing w:val="-13"/>
          <w:w w:val="105"/>
        </w:rPr>
        <w:t> </w:t>
      </w:r>
      <w:r>
        <w:rPr>
          <w:w w:val="105"/>
        </w:rPr>
        <w:t>be</w:t>
      </w:r>
      <w:r>
        <w:rPr>
          <w:spacing w:val="-13"/>
          <w:w w:val="105"/>
        </w:rPr>
        <w:t> </w:t>
      </w:r>
      <w:r>
        <w:rPr>
          <w:w w:val="105"/>
        </w:rPr>
        <w:t>used</w:t>
      </w:r>
      <w:r>
        <w:rPr>
          <w:spacing w:val="-13"/>
          <w:w w:val="105"/>
        </w:rPr>
        <w:t> </w:t>
      </w:r>
      <w:r>
        <w:rPr>
          <w:w w:val="105"/>
        </w:rPr>
        <w:t>to</w:t>
      </w:r>
      <w:r>
        <w:rPr>
          <w:spacing w:val="-13"/>
          <w:w w:val="105"/>
        </w:rPr>
        <w:t> </w:t>
      </w:r>
      <w:r>
        <w:rPr>
          <w:w w:val="105"/>
        </w:rPr>
        <w:t>supplement,</w:t>
      </w:r>
      <w:r>
        <w:rPr>
          <w:spacing w:val="30"/>
          <w:w w:val="105"/>
        </w:rPr>
        <w:t> </w:t>
      </w:r>
      <w:r>
        <w:rPr>
          <w:w w:val="105"/>
        </w:rPr>
        <w:t>not</w:t>
      </w:r>
      <w:r>
        <w:rPr>
          <w:spacing w:val="-13"/>
          <w:w w:val="105"/>
        </w:rPr>
        <w:t> </w:t>
      </w:r>
      <w:r>
        <w:rPr>
          <w:w w:val="105"/>
        </w:rPr>
        <w:t>replace</w:t>
      </w:r>
      <w:r>
        <w:rPr>
          <w:spacing w:val="-13"/>
          <w:w w:val="105"/>
        </w:rPr>
        <w:t> </w:t>
      </w:r>
      <w:r>
        <w:rPr>
          <w:w w:val="105"/>
        </w:rPr>
        <w:t>that</w:t>
      </w:r>
      <w:r>
        <w:rPr>
          <w:spacing w:val="-13"/>
          <w:w w:val="105"/>
        </w:rPr>
        <w:t> </w:t>
      </w:r>
      <w:r>
        <w:rPr>
          <w:w w:val="105"/>
        </w:rPr>
        <w:t>information.</w:t>
      </w:r>
      <w:r>
        <w:rPr>
          <w:spacing w:val="19"/>
          <w:w w:val="105"/>
        </w:rPr>
        <w:t> </w:t>
      </w:r>
      <w:r>
        <w:rPr>
          <w:w w:val="105"/>
        </w:rPr>
        <w:t>When</w:t>
      </w:r>
      <w:r>
        <w:rPr>
          <w:spacing w:val="-13"/>
          <w:w w:val="105"/>
        </w:rPr>
        <w:t> </w:t>
      </w:r>
      <w:r>
        <w:rPr>
          <w:w w:val="105"/>
        </w:rPr>
        <w:t>there</w:t>
      </w:r>
      <w:r>
        <w:rPr>
          <w:spacing w:val="-13"/>
          <w:w w:val="105"/>
        </w:rPr>
        <w:t> </w:t>
      </w:r>
      <w:r>
        <w:rPr>
          <w:w w:val="105"/>
        </w:rPr>
        <w:t>is</w:t>
      </w:r>
      <w:r>
        <w:rPr>
          <w:spacing w:val="-13"/>
          <w:w w:val="105"/>
        </w:rPr>
        <w:t> </w:t>
      </w:r>
      <w:r>
        <w:rPr>
          <w:w w:val="105"/>
        </w:rPr>
        <w:t>a standard header provided by the license author, it is recommended to use such standard header (alone or in combination</w:t>
      </w:r>
      <w:r>
        <w:rPr>
          <w:spacing w:val="-13"/>
          <w:w w:val="105"/>
        </w:rPr>
        <w:t> </w:t>
      </w:r>
      <w:r>
        <w:rPr>
          <w:w w:val="105"/>
        </w:rPr>
        <w:t>with</w:t>
      </w:r>
      <w:r>
        <w:rPr>
          <w:spacing w:val="-13"/>
          <w:w w:val="105"/>
        </w:rPr>
        <w:t> </w:t>
      </w:r>
      <w:r>
        <w:rPr>
          <w:w w:val="105"/>
        </w:rPr>
        <w:t>the</w:t>
      </w:r>
      <w:r>
        <w:rPr>
          <w:spacing w:val="-13"/>
          <w:w w:val="105"/>
        </w:rPr>
        <w:t> </w:t>
      </w:r>
      <w:r>
        <w:rPr>
          <w:w w:val="105"/>
        </w:rPr>
        <w:t>SPDX</w:t>
      </w:r>
      <w:r>
        <w:rPr>
          <w:spacing w:val="-13"/>
          <w:w w:val="105"/>
        </w:rPr>
        <w:t> </w:t>
      </w:r>
      <w:r>
        <w:rPr>
          <w:w w:val="105"/>
        </w:rPr>
        <w:t>short</w:t>
      </w:r>
      <w:r>
        <w:rPr>
          <w:spacing w:val="-13"/>
          <w:w w:val="105"/>
        </w:rPr>
        <w:t> </w:t>
      </w:r>
      <w:r>
        <w:rPr>
          <w:w w:val="105"/>
        </w:rPr>
        <w:t>identifier).</w:t>
      </w:r>
      <w:r>
        <w:rPr>
          <w:spacing w:val="19"/>
          <w:w w:val="105"/>
        </w:rPr>
        <w:t> </w:t>
      </w:r>
      <w:r>
        <w:rPr>
          <w:w w:val="105"/>
        </w:rPr>
        <w:t>If</w:t>
      </w:r>
      <w:r>
        <w:rPr>
          <w:spacing w:val="-13"/>
          <w:w w:val="105"/>
        </w:rPr>
        <w:t> </w:t>
      </w:r>
      <w:r>
        <w:rPr>
          <w:w w:val="105"/>
        </w:rPr>
        <w:t>using</w:t>
      </w:r>
      <w:r>
        <w:rPr>
          <w:spacing w:val="-13"/>
          <w:w w:val="105"/>
        </w:rPr>
        <w:t> </w:t>
      </w:r>
      <w:r>
        <w:rPr>
          <w:w w:val="105"/>
        </w:rPr>
        <w:t>SPDX</w:t>
      </w:r>
      <w:r>
        <w:rPr>
          <w:spacing w:val="-13"/>
          <w:w w:val="105"/>
        </w:rPr>
        <w:t> </w:t>
      </w:r>
      <w:r>
        <w:rPr>
          <w:w w:val="105"/>
        </w:rPr>
        <w:t>short</w:t>
      </w:r>
      <w:r>
        <w:rPr>
          <w:spacing w:val="-13"/>
          <w:w w:val="105"/>
        </w:rPr>
        <w:t> </w:t>
      </w:r>
      <w:r>
        <w:rPr>
          <w:w w:val="105"/>
        </w:rPr>
        <w:t>identifiers</w:t>
      </w:r>
      <w:r>
        <w:rPr>
          <w:spacing w:val="-13"/>
          <w:w w:val="105"/>
        </w:rPr>
        <w:t> </w:t>
      </w:r>
      <w:r>
        <w:rPr>
          <w:w w:val="105"/>
        </w:rPr>
        <w:t>in</w:t>
      </w:r>
      <w:r>
        <w:rPr>
          <w:spacing w:val="-13"/>
          <w:w w:val="105"/>
        </w:rPr>
        <w:t> </w:t>
      </w:r>
      <w:r>
        <w:rPr>
          <w:w w:val="105"/>
        </w:rPr>
        <w:t>individual</w:t>
      </w:r>
      <w:r>
        <w:rPr>
          <w:spacing w:val="-13"/>
          <w:w w:val="105"/>
        </w:rPr>
        <w:t> </w:t>
      </w:r>
      <w:r>
        <w:rPr>
          <w:w w:val="105"/>
        </w:rPr>
        <w:t>files,</w:t>
      </w:r>
      <w:r>
        <w:rPr>
          <w:spacing w:val="-13"/>
          <w:w w:val="105"/>
        </w:rPr>
        <w:t> </w:t>
      </w:r>
      <w:r>
        <w:rPr>
          <w:w w:val="105"/>
        </w:rPr>
        <w:t>it</w:t>
      </w:r>
      <w:r>
        <w:rPr>
          <w:spacing w:val="-13"/>
          <w:w w:val="105"/>
        </w:rPr>
        <w:t> </w:t>
      </w:r>
      <w:r>
        <w:rPr>
          <w:w w:val="105"/>
        </w:rPr>
        <w:t>is</w:t>
      </w:r>
      <w:r>
        <w:rPr>
          <w:spacing w:val="-13"/>
          <w:w w:val="105"/>
        </w:rPr>
        <w:t> </w:t>
      </w:r>
      <w:r>
        <w:rPr>
          <w:w w:val="105"/>
        </w:rPr>
        <w:t>recommended</w:t>
      </w:r>
      <w:r>
        <w:rPr>
          <w:spacing w:val="-13"/>
          <w:w w:val="105"/>
        </w:rPr>
        <w:t> </w:t>
      </w:r>
      <w:r>
        <w:rPr>
          <w:w w:val="105"/>
        </w:rPr>
        <w:t>to reproduce the full license in the projects LICENSE file and indicate that SPDX short identifiers are being used to refer to it. For links to projects illustrating these scenarios, see </w:t>
      </w:r>
      <w:hyperlink r:id="rId447">
        <w:r>
          <w:rPr>
            <w:color w:val="1154CC"/>
            <w:w w:val="105"/>
            <w:u w:val="single" w:color="1154CC"/>
          </w:rPr>
          <w:t>the examples on the SPDX WIKI page about</w:t>
        </w:r>
      </w:hyperlink>
      <w:r>
        <w:rPr>
          <w:color w:val="1154CC"/>
          <w:w w:val="105"/>
          <w:u w:val="single" w:color="1154CC"/>
        </w:rPr>
        <w:t> </w:t>
      </w:r>
      <w:hyperlink r:id="rId447">
        <w:r>
          <w:rPr>
            <w:color w:val="1154CC"/>
            <w:w w:val="105"/>
            <w:u w:val="single" w:color="1154CC"/>
          </w:rPr>
          <w:t>Meta_Tags.</w:t>
        </w:r>
      </w:hyperlink>
    </w:p>
    <w:p>
      <w:pPr>
        <w:pStyle w:val="BodyText"/>
        <w:rPr>
          <w:sz w:val="20"/>
        </w:rPr>
      </w:pPr>
    </w:p>
    <w:p>
      <w:pPr>
        <w:pStyle w:val="BodyText"/>
        <w:spacing w:before="7"/>
        <w:rPr>
          <w:sz w:val="21"/>
        </w:rPr>
      </w:pPr>
    </w:p>
    <w:p>
      <w:pPr>
        <w:spacing w:before="93"/>
        <w:ind w:left="100" w:right="0" w:firstLine="0"/>
        <w:jc w:val="left"/>
        <w:rPr>
          <w:b/>
          <w:sz w:val="22"/>
        </w:rPr>
      </w:pPr>
      <w:r>
        <w:rPr>
          <w:b/>
          <w:sz w:val="22"/>
        </w:rPr>
        <w:t>Format for SPDX­License­Identifier</w:t>
      </w:r>
    </w:p>
    <w:p>
      <w:pPr>
        <w:pStyle w:val="BodyText"/>
        <w:spacing w:before="5"/>
        <w:rPr>
          <w:b/>
          <w:sz w:val="24"/>
        </w:rPr>
      </w:pPr>
    </w:p>
    <w:p>
      <w:pPr>
        <w:spacing w:line="276" w:lineRule="auto" w:before="0"/>
        <w:ind w:left="100" w:right="82" w:firstLine="0"/>
        <w:jc w:val="left"/>
        <w:rPr>
          <w:sz w:val="21"/>
        </w:rPr>
      </w:pPr>
      <w:r>
        <w:rPr>
          <w:color w:val="242424"/>
          <w:sz w:val="21"/>
        </w:rPr>
        <w:t>The </w:t>
      </w:r>
      <w:r>
        <w:rPr>
          <w:rFonts w:ascii="Courier New" w:hAnsi="Courier New"/>
          <w:color w:val="242424"/>
          <w:sz w:val="21"/>
        </w:rPr>
        <w:t>SPDX­License­Identifier</w:t>
      </w:r>
      <w:r>
        <w:rPr>
          <w:rFonts w:ascii="Courier New" w:hAnsi="Courier New"/>
          <w:color w:val="242424"/>
          <w:spacing w:val="-68"/>
          <w:sz w:val="21"/>
        </w:rPr>
        <w:t> </w:t>
      </w:r>
      <w:r>
        <w:rPr>
          <w:color w:val="242424"/>
          <w:sz w:val="21"/>
        </w:rPr>
        <w:t>tag declares the license the file is under and should be placed at or near the top of the file in a comment. To the extent that the file contains existing license information, it is our recommendation that the tag be used to supplement not replace that information. Of course, this is the ultimate decision of the copyright holders of the file.</w:t>
      </w:r>
    </w:p>
    <w:p>
      <w:pPr>
        <w:spacing w:line="283" w:lineRule="auto" w:before="128"/>
        <w:ind w:left="100" w:right="109" w:firstLine="0"/>
        <w:jc w:val="left"/>
        <w:rPr>
          <w:sz w:val="21"/>
        </w:rPr>
      </w:pPr>
      <w:r>
        <w:rPr>
          <w:color w:val="242424"/>
          <w:sz w:val="21"/>
        </w:rPr>
        <w:t>The SPDX License Identifier syntax may consist of  a single license (represented by a short identifier from the </w:t>
      </w:r>
      <w:hyperlink r:id="rId10">
        <w:r>
          <w:rPr>
            <w:color w:val="663366"/>
            <w:sz w:val="21"/>
          </w:rPr>
          <w:t>SPDX license list</w:t>
        </w:r>
      </w:hyperlink>
      <w:r>
        <w:rPr>
          <w:color w:val="242424"/>
          <w:sz w:val="21"/>
        </w:rPr>
        <w:t>) or a compound set of licenses (represented by joining together multiple licenses using the license expression syntax).</w:t>
      </w:r>
    </w:p>
    <w:p>
      <w:pPr>
        <w:spacing w:before="121"/>
        <w:ind w:left="100" w:right="0" w:firstLine="0"/>
        <w:jc w:val="left"/>
        <w:rPr>
          <w:sz w:val="21"/>
        </w:rPr>
      </w:pPr>
      <w:r>
        <w:rPr>
          <w:color w:val="242424"/>
          <w:sz w:val="21"/>
        </w:rPr>
        <w:t>The tag should appear on its own line in the source file, generally as part of a comment.</w:t>
      </w:r>
    </w:p>
    <w:p>
      <w:pPr>
        <w:pStyle w:val="BodyText"/>
        <w:spacing w:before="6"/>
        <w:rPr>
          <w:sz w:val="26"/>
        </w:rPr>
      </w:pPr>
    </w:p>
    <w:p>
      <w:pPr>
        <w:spacing w:before="0"/>
        <w:ind w:left="820" w:right="0" w:firstLine="0"/>
        <w:jc w:val="left"/>
        <w:rPr>
          <w:rFonts w:ascii="Courier New" w:hAnsi="Courier New"/>
          <w:sz w:val="21"/>
        </w:rPr>
      </w:pPr>
      <w:r>
        <w:rPr>
          <w:rFonts w:ascii="Courier New" w:hAnsi="Courier New"/>
          <w:color w:val="242424"/>
          <w:sz w:val="21"/>
        </w:rPr>
        <w:t>SPDX­License­Identifier: &lt;SPDX License Expression&gt;</w:t>
      </w:r>
    </w:p>
    <w:p>
      <w:pPr>
        <w:spacing w:after="0"/>
        <w:jc w:val="left"/>
        <w:rPr>
          <w:rFonts w:ascii="Courier New" w:hAnsi="Courier New"/>
          <w:sz w:val="21"/>
        </w:rPr>
        <w:sectPr>
          <w:footerReference w:type="default" r:id="rId446"/>
          <w:pgSz w:w="12240" w:h="15840"/>
          <w:pgMar w:footer="905" w:header="112" w:top="300" w:bottom="1100" w:left="980" w:right="980"/>
          <w:pgNumType w:start="1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1"/>
        <w:rPr>
          <w:rFonts w:ascii="Courier New"/>
          <w:sz w:val="22"/>
        </w:rPr>
      </w:pPr>
    </w:p>
    <w:p>
      <w:pPr>
        <w:spacing w:before="0"/>
        <w:ind w:left="100" w:right="0" w:firstLine="0"/>
        <w:jc w:val="left"/>
        <w:rPr>
          <w:b/>
          <w:sz w:val="22"/>
        </w:rPr>
      </w:pPr>
      <w:r>
        <w:rPr>
          <w:b/>
          <w:sz w:val="22"/>
        </w:rPr>
        <w:t>Representing Single License</w:t>
      </w:r>
    </w:p>
    <w:p>
      <w:pPr>
        <w:pStyle w:val="BodyText"/>
        <w:spacing w:before="5"/>
        <w:rPr>
          <w:b/>
          <w:sz w:val="24"/>
        </w:rPr>
      </w:pPr>
    </w:p>
    <w:p>
      <w:pPr>
        <w:spacing w:line="283" w:lineRule="auto" w:before="0"/>
        <w:ind w:left="100" w:right="83" w:firstLine="0"/>
        <w:jc w:val="left"/>
        <w:rPr>
          <w:sz w:val="21"/>
        </w:rPr>
      </w:pPr>
      <w:r>
        <w:rPr>
          <w:color w:val="242424"/>
          <w:sz w:val="21"/>
        </w:rPr>
        <w:t>A single license is represented by using the short identifier from </w:t>
      </w:r>
      <w:hyperlink r:id="rId10">
        <w:r>
          <w:rPr>
            <w:color w:val="663366"/>
            <w:sz w:val="21"/>
          </w:rPr>
          <w:t>SPDX license list</w:t>
        </w:r>
      </w:hyperlink>
      <w:r>
        <w:rPr>
          <w:color w:val="242424"/>
          <w:sz w:val="21"/>
        </w:rPr>
        <w:t>, optionally with a unary "+" operator following it to indicate "or later" versions may be applicable.</w:t>
      </w:r>
    </w:p>
    <w:p>
      <w:pPr>
        <w:spacing w:before="121"/>
        <w:ind w:left="100" w:right="0" w:firstLine="0"/>
        <w:jc w:val="left"/>
        <w:rPr>
          <w:sz w:val="21"/>
        </w:rPr>
      </w:pPr>
      <w:r>
        <w:rPr>
          <w:color w:val="242424"/>
          <w:sz w:val="21"/>
        </w:rPr>
        <w:t>Examples:</w:t>
      </w:r>
    </w:p>
    <w:p>
      <w:pPr>
        <w:pStyle w:val="BodyText"/>
        <w:spacing w:before="4"/>
        <w:rPr>
          <w:sz w:val="23"/>
        </w:rPr>
      </w:pPr>
    </w:p>
    <w:p>
      <w:pPr>
        <w:pStyle w:val="ListParagraph"/>
        <w:numPr>
          <w:ilvl w:val="2"/>
          <w:numId w:val="38"/>
        </w:numPr>
        <w:tabs>
          <w:tab w:pos="1494" w:val="left" w:leader="none"/>
          <w:tab w:pos="1495" w:val="left" w:leader="none"/>
        </w:tabs>
        <w:spacing w:line="240" w:lineRule="auto" w:before="0" w:after="0"/>
        <w:ind w:left="1495" w:right="0" w:hanging="360"/>
        <w:jc w:val="left"/>
        <w:rPr>
          <w:sz w:val="21"/>
        </w:rPr>
      </w:pPr>
      <w:r>
        <w:rPr>
          <w:color w:val="242424"/>
          <w:sz w:val="21"/>
        </w:rPr>
        <w:t>SPDX­License­Identifier: GPL­2.0+</w:t>
      </w:r>
    </w:p>
    <w:p>
      <w:pPr>
        <w:pStyle w:val="ListParagraph"/>
        <w:numPr>
          <w:ilvl w:val="2"/>
          <w:numId w:val="38"/>
        </w:numPr>
        <w:tabs>
          <w:tab w:pos="1494" w:val="left" w:leader="none"/>
          <w:tab w:pos="1495" w:val="left" w:leader="none"/>
        </w:tabs>
        <w:spacing w:line="240" w:lineRule="auto" w:before="133" w:after="0"/>
        <w:ind w:left="1495" w:right="0" w:hanging="360"/>
        <w:jc w:val="left"/>
        <w:rPr>
          <w:sz w:val="21"/>
        </w:rPr>
      </w:pPr>
      <w:r>
        <w:rPr>
          <w:color w:val="242424"/>
          <w:sz w:val="21"/>
        </w:rPr>
        <w:t>SPDX­License­Identifier: MIT</w:t>
      </w:r>
    </w:p>
    <w:p>
      <w:pPr>
        <w:pStyle w:val="BodyText"/>
        <w:rPr>
          <w:sz w:val="22"/>
        </w:rPr>
      </w:pPr>
    </w:p>
    <w:p>
      <w:pPr>
        <w:pStyle w:val="BodyText"/>
        <w:rPr>
          <w:sz w:val="22"/>
        </w:rPr>
      </w:pPr>
    </w:p>
    <w:p>
      <w:pPr>
        <w:pStyle w:val="BodyText"/>
        <w:spacing w:before="4"/>
        <w:rPr>
          <w:sz w:val="29"/>
        </w:rPr>
      </w:pPr>
    </w:p>
    <w:p>
      <w:pPr>
        <w:spacing w:before="0"/>
        <w:ind w:left="100" w:right="0" w:firstLine="0"/>
        <w:jc w:val="left"/>
        <w:rPr>
          <w:b/>
          <w:sz w:val="22"/>
        </w:rPr>
      </w:pPr>
      <w:r>
        <w:rPr>
          <w:b/>
          <w:sz w:val="22"/>
        </w:rPr>
        <w:t>Representing Multiple Licenses</w:t>
      </w:r>
    </w:p>
    <w:p>
      <w:pPr>
        <w:pStyle w:val="BodyText"/>
        <w:spacing w:before="5"/>
        <w:rPr>
          <w:b/>
          <w:sz w:val="24"/>
        </w:rPr>
      </w:pPr>
    </w:p>
    <w:p>
      <w:pPr>
        <w:spacing w:line="283" w:lineRule="auto" w:before="0"/>
        <w:ind w:left="100" w:right="0" w:firstLine="0"/>
        <w:jc w:val="left"/>
        <w:rPr>
          <w:sz w:val="21"/>
        </w:rPr>
      </w:pPr>
      <w:r>
        <w:rPr>
          <w:color w:val="242424"/>
          <w:sz w:val="21"/>
        </w:rPr>
        <w:t>Multiple licenses can be represented using a SPDX license expression as defined in Appendix IV. A set of licenses must be enclosed in parentheses (this is a convention for SPDX expressions). As further described there:</w:t>
      </w:r>
    </w:p>
    <w:p>
      <w:pPr>
        <w:pStyle w:val="ListParagraph"/>
        <w:numPr>
          <w:ilvl w:val="1"/>
          <w:numId w:val="39"/>
        </w:numPr>
        <w:tabs>
          <w:tab w:pos="820" w:val="left" w:leader="none"/>
        </w:tabs>
        <w:spacing w:line="283" w:lineRule="auto" w:before="121" w:after="0"/>
        <w:ind w:left="820" w:right="125" w:hanging="360"/>
        <w:jc w:val="both"/>
        <w:rPr>
          <w:color w:val="242424"/>
          <w:sz w:val="21"/>
        </w:rPr>
      </w:pPr>
      <w:r>
        <w:rPr>
          <w:color w:val="242424"/>
          <w:sz w:val="21"/>
        </w:rPr>
        <w:t>When there is a choice between licenses ("disjunctive license"), they should be separated with "OR". If presented with a choice between two or more licenses, use the disjunctive binary "OR" operator to construct a new license expression.</w:t>
      </w:r>
    </w:p>
    <w:p>
      <w:pPr>
        <w:pStyle w:val="ListParagraph"/>
        <w:numPr>
          <w:ilvl w:val="1"/>
          <w:numId w:val="39"/>
        </w:numPr>
        <w:tabs>
          <w:tab w:pos="820" w:val="left" w:leader="none"/>
        </w:tabs>
        <w:spacing w:line="283" w:lineRule="auto" w:before="1" w:after="0"/>
        <w:ind w:left="820" w:right="134" w:hanging="360"/>
        <w:jc w:val="left"/>
        <w:rPr>
          <w:color w:val="242424"/>
          <w:sz w:val="21"/>
        </w:rPr>
      </w:pPr>
      <w:r>
        <w:rPr>
          <w:color w:val="242424"/>
          <w:sz w:val="21"/>
        </w:rPr>
        <w:t>Similarly when multiple licenses need to be simultaneously applied ("conjunctive license"), they should be separated with "AND". If required to simultaneously comply with two or more licenses, use the conjunctive binary "AND" operator to construct a new license expression.</w:t>
      </w:r>
    </w:p>
    <w:p>
      <w:pPr>
        <w:pStyle w:val="ListParagraph"/>
        <w:numPr>
          <w:ilvl w:val="1"/>
          <w:numId w:val="39"/>
        </w:numPr>
        <w:tabs>
          <w:tab w:pos="820" w:val="left" w:leader="none"/>
        </w:tabs>
        <w:spacing w:line="283" w:lineRule="auto" w:before="1" w:after="0"/>
        <w:ind w:left="820" w:right="435" w:hanging="360"/>
        <w:jc w:val="left"/>
        <w:rPr>
          <w:sz w:val="21"/>
        </w:rPr>
      </w:pPr>
      <w:r>
        <w:rPr>
          <w:color w:val="242424"/>
          <w:sz w:val="21"/>
        </w:rPr>
        <w:t>In some cases, a set of license terms apply except under special circumstances, in this case, use the "WITH" operator followed by one of the </w:t>
      </w:r>
      <w:hyperlink r:id="rId64">
        <w:r>
          <w:rPr>
            <w:color w:val="663366"/>
            <w:sz w:val="21"/>
          </w:rPr>
          <w:t>recognized exception identifiers</w:t>
        </w:r>
      </w:hyperlink>
      <w:r>
        <w:rPr>
          <w:color w:val="242424"/>
          <w:sz w:val="21"/>
        </w:rPr>
        <w:t>.</w:t>
      </w:r>
    </w:p>
    <w:p>
      <w:pPr>
        <w:pStyle w:val="ListParagraph"/>
        <w:numPr>
          <w:ilvl w:val="1"/>
          <w:numId w:val="39"/>
        </w:numPr>
        <w:tabs>
          <w:tab w:pos="820" w:val="left" w:leader="none"/>
        </w:tabs>
        <w:spacing w:line="283" w:lineRule="auto" w:before="1" w:after="0"/>
        <w:ind w:left="820" w:right="435" w:hanging="360"/>
        <w:jc w:val="left"/>
        <w:rPr>
          <w:color w:val="242424"/>
          <w:sz w:val="21"/>
        </w:rPr>
      </w:pPr>
      <w:r>
        <w:rPr>
          <w:color w:val="242424"/>
          <w:sz w:val="21"/>
        </w:rPr>
        <w:t>Sometimes a set of license terms apply except under special circumstances. In this case, use the binary "WITH" operator to construct a new license expression to represent the special exception situation.</w:t>
      </w:r>
    </w:p>
    <w:p>
      <w:pPr>
        <w:spacing w:before="121"/>
        <w:ind w:left="100" w:right="0" w:firstLine="0"/>
        <w:jc w:val="left"/>
        <w:rPr>
          <w:sz w:val="21"/>
        </w:rPr>
      </w:pPr>
      <w:r>
        <w:rPr>
          <w:color w:val="242424"/>
          <w:sz w:val="21"/>
        </w:rPr>
        <w:t>Examples:</w:t>
      </w:r>
    </w:p>
    <w:p>
      <w:pPr>
        <w:pStyle w:val="BodyText"/>
        <w:spacing w:before="3"/>
        <w:rPr>
          <w:sz w:val="23"/>
        </w:rPr>
      </w:pPr>
    </w:p>
    <w:p>
      <w:pPr>
        <w:pStyle w:val="ListParagraph"/>
        <w:numPr>
          <w:ilvl w:val="2"/>
          <w:numId w:val="39"/>
        </w:numPr>
        <w:tabs>
          <w:tab w:pos="1494" w:val="left" w:leader="none"/>
          <w:tab w:pos="1495" w:val="left" w:leader="none"/>
        </w:tabs>
        <w:spacing w:line="240" w:lineRule="auto" w:before="1" w:after="0"/>
        <w:ind w:left="1495" w:right="0" w:hanging="360"/>
        <w:jc w:val="left"/>
        <w:rPr>
          <w:sz w:val="21"/>
        </w:rPr>
      </w:pPr>
      <w:r>
        <w:rPr>
          <w:color w:val="242424"/>
          <w:sz w:val="21"/>
        </w:rPr>
        <w:t>SPDX­License­Identifier: (GPL­2.0 OR MIT)</w:t>
      </w:r>
    </w:p>
    <w:p>
      <w:pPr>
        <w:pStyle w:val="ListParagraph"/>
        <w:numPr>
          <w:ilvl w:val="2"/>
          <w:numId w:val="39"/>
        </w:numPr>
        <w:tabs>
          <w:tab w:pos="1494" w:val="left" w:leader="none"/>
          <w:tab w:pos="1495" w:val="left" w:leader="none"/>
        </w:tabs>
        <w:spacing w:line="240" w:lineRule="auto" w:before="133" w:after="0"/>
        <w:ind w:left="1495" w:right="0" w:hanging="360"/>
        <w:jc w:val="left"/>
        <w:rPr>
          <w:sz w:val="21"/>
        </w:rPr>
      </w:pPr>
      <w:r>
        <w:rPr>
          <w:color w:val="242424"/>
          <w:sz w:val="21"/>
        </w:rPr>
        <w:t>SPDX­License­Identifier: (LGPL­2.1 AND BSD­2­CLAUSE)</w:t>
      </w:r>
    </w:p>
    <w:p>
      <w:pPr>
        <w:pStyle w:val="ListParagraph"/>
        <w:numPr>
          <w:ilvl w:val="2"/>
          <w:numId w:val="39"/>
        </w:numPr>
        <w:tabs>
          <w:tab w:pos="1494" w:val="left" w:leader="none"/>
          <w:tab w:pos="1495" w:val="left" w:leader="none"/>
        </w:tabs>
        <w:spacing w:line="240" w:lineRule="auto" w:before="133" w:after="0"/>
        <w:ind w:left="1495" w:right="0" w:hanging="360"/>
        <w:jc w:val="left"/>
        <w:rPr>
          <w:sz w:val="21"/>
        </w:rPr>
      </w:pPr>
      <w:r>
        <w:rPr>
          <w:color w:val="242424"/>
          <w:sz w:val="21"/>
        </w:rPr>
        <w:t>SPDX­License­Identifier: (GPL­2.0+ WITH Bison­exception­2.2)</w:t>
      </w:r>
    </w:p>
    <w:p>
      <w:pPr>
        <w:pStyle w:val="BodyText"/>
        <w:spacing w:before="11"/>
        <w:rPr>
          <w:sz w:val="25"/>
        </w:rPr>
      </w:pPr>
    </w:p>
    <w:p>
      <w:pPr>
        <w:spacing w:line="283" w:lineRule="auto" w:before="0"/>
        <w:ind w:left="100" w:right="226" w:firstLine="0"/>
        <w:jc w:val="left"/>
        <w:rPr>
          <w:sz w:val="21"/>
        </w:rPr>
      </w:pPr>
      <w:r>
        <w:rPr>
          <w:color w:val="242424"/>
          <w:sz w:val="21"/>
        </w:rPr>
        <w:t>Please see </w:t>
      </w:r>
      <w:hyperlink r:id="rId448">
        <w:r>
          <w:rPr>
            <w:color w:val="663366"/>
            <w:sz w:val="21"/>
          </w:rPr>
          <w:t>Appendix IV of SPDX 2.1 Specification</w:t>
        </w:r>
      </w:hyperlink>
      <w:r>
        <w:rPr>
          <w:color w:val="663366"/>
          <w:sz w:val="21"/>
        </w:rPr>
        <w:t> </w:t>
      </w:r>
      <w:r>
        <w:rPr>
          <w:color w:val="242424"/>
          <w:sz w:val="21"/>
        </w:rPr>
        <w:t>for more examples and details of the license expression specific syntax.</w:t>
      </w:r>
    </w:p>
    <w:p>
      <w:pPr>
        <w:spacing w:line="283" w:lineRule="auto" w:before="121"/>
        <w:ind w:left="100" w:right="281" w:firstLine="0"/>
        <w:jc w:val="left"/>
        <w:rPr>
          <w:sz w:val="21"/>
        </w:rPr>
      </w:pPr>
      <w:r>
        <w:rPr>
          <w:color w:val="242424"/>
          <w:sz w:val="21"/>
        </w:rPr>
        <w:t>If you can’t express the license(s) as an expression using identifiers from the SPDX list, it is probably best to just put the text of your license header in the file (if there is a standard header), or refer to a neutral site URL where the text can be found. To request a license be added to the SPDX License List, please follow the process described here: </w:t>
      </w:r>
      <w:hyperlink r:id="rId449">
        <w:r>
          <w:rPr>
            <w:color w:val="1154CC"/>
            <w:sz w:val="21"/>
            <w:u w:val="single" w:color="1154CC"/>
          </w:rPr>
          <w:t>http://spdx.org/spdx­license­list/request­new­license­or­exception</w:t>
        </w:r>
      </w:hyperlink>
      <w:r>
        <w:rPr>
          <w:color w:val="242424"/>
          <w:sz w:val="21"/>
        </w:rPr>
        <w:t>.</w:t>
      </w:r>
    </w:p>
    <w:p>
      <w:pPr>
        <w:spacing w:after="0" w:line="283" w:lineRule="auto"/>
        <w:jc w:val="left"/>
        <w:rPr>
          <w:sz w:val="21"/>
        </w:rPr>
        <w:sectPr>
          <w:pgSz w:w="12240" w:h="15840"/>
          <w:pgMar w:header="112" w:footer="905" w:top="300" w:bottom="1100" w:left="980" w:right="980"/>
        </w:sectPr>
      </w:pPr>
    </w:p>
    <w:p>
      <w:pPr>
        <w:pStyle w:val="BodyText"/>
        <w:rPr>
          <w:sz w:val="20"/>
        </w:rPr>
      </w:pPr>
      <w:r>
        <w:rPr/>
        <w:pict>
          <v:shape style="position:absolute;margin-left:151.5pt;margin-top:334.5pt;width:365.65pt;height:210.75pt;mso-position-horizontal-relative:page;mso-position-vertical-relative:page;z-index:109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65"/>
                    <w:gridCol w:w="4425"/>
                  </w:tblGrid>
                  <w:tr>
                    <w:trPr>
                      <w:trHeight w:val="2385" w:hRule="exact"/>
                    </w:trPr>
                    <w:tc>
                      <w:tcPr>
                        <w:tcW w:w="2865" w:type="dxa"/>
                      </w:tcPr>
                      <w:p>
                        <w:pPr>
                          <w:pStyle w:val="TableParagraph"/>
                          <w:spacing w:before="112"/>
                          <w:rPr>
                            <w:b/>
                            <w:sz w:val="20"/>
                          </w:rPr>
                        </w:pPr>
                        <w:r>
                          <w:rPr>
                            <w:b/>
                            <w:sz w:val="20"/>
                          </w:rPr>
                          <w:t>Locator Format</w:t>
                        </w:r>
                      </w:p>
                    </w:tc>
                    <w:tc>
                      <w:tcPr>
                        <w:tcW w:w="4425" w:type="dxa"/>
                      </w:tcPr>
                      <w:p>
                        <w:pPr>
                          <w:pStyle w:val="TableParagraph"/>
                          <w:spacing w:line="240" w:lineRule="exact" w:before="108"/>
                          <w:ind w:right="90"/>
                          <w:rPr>
                            <w:rFonts w:ascii="Verdana" w:hAnsi="Verdana"/>
                            <w:sz w:val="20"/>
                          </w:rPr>
                        </w:pPr>
                        <w:r>
                          <w:rPr>
                            <w:rFonts w:ascii="Verdana" w:hAnsi="Verdana"/>
                            <w:color w:val="871280"/>
                            <w:sz w:val="20"/>
                          </w:rPr>
                          <w:t>"</w:t>
                        </w:r>
                        <w:r>
                          <w:rPr>
                            <w:rFonts w:ascii="Verdana" w:hAnsi="Verdana"/>
                            <w:sz w:val="20"/>
                          </w:rPr>
                          <w:t>cpe:2\.3:[aho\*\­] (:(((\?*|\*?)([a­zA­Z0­9\­\._]|(\\[\\\*\?! "#$$%&amp;'\(\)\+,/:;&lt;=&gt;@\[\]\^`\{\|}~])</w:t>
                        </w:r>
                      </w:p>
                      <w:p>
                        <w:pPr>
                          <w:pStyle w:val="TableParagraph"/>
                          <w:spacing w:line="240" w:lineRule="exact" w:before="0"/>
                          <w:ind w:right="91"/>
                          <w:rPr>
                            <w:rFonts w:ascii="Verdana" w:hAnsi="Verdana"/>
                            <w:sz w:val="20"/>
                          </w:rPr>
                        </w:pPr>
                        <w:r>
                          <w:rPr>
                            <w:rFonts w:ascii="Verdana" w:hAnsi="Verdana"/>
                            <w:sz w:val="20"/>
                          </w:rPr>
                          <w:t>)+(\?*|\*?))|[\*\­])){5} (:(([a­zA­Z]{2,3}(­([a­zA­Z]{2}|[0­9]{3</w:t>
                        </w:r>
                      </w:p>
                      <w:p>
                        <w:pPr>
                          <w:pStyle w:val="TableParagraph"/>
                          <w:spacing w:line="232" w:lineRule="exact" w:before="0"/>
                          <w:rPr>
                            <w:rFonts w:ascii="Verdana" w:hAnsi="Verdana"/>
                            <w:sz w:val="20"/>
                          </w:rPr>
                        </w:pPr>
                        <w:r>
                          <w:rPr>
                            <w:rFonts w:ascii="Verdana" w:hAnsi="Verdana"/>
                            <w:sz w:val="20"/>
                          </w:rPr>
                          <w:t>}))?)|[\*\­]))</w:t>
                        </w:r>
                      </w:p>
                      <w:p>
                        <w:pPr>
                          <w:pStyle w:val="TableParagraph"/>
                          <w:spacing w:line="240" w:lineRule="exact" w:before="7"/>
                          <w:ind w:right="90"/>
                          <w:rPr>
                            <w:rFonts w:ascii="Verdana" w:hAnsi="Verdana"/>
                            <w:sz w:val="20"/>
                          </w:rPr>
                        </w:pPr>
                        <w:r>
                          <w:rPr>
                            <w:rFonts w:ascii="Verdana" w:hAnsi="Verdana"/>
                            <w:sz w:val="20"/>
                          </w:rPr>
                          <w:t>(:(((\?*|\*?)([a­zA­Z0­9\­\._]|(\\[\\\*\?! "#$$%&amp;'\(\)\+,/:;&lt;=&gt;@\[\]\^`\{\|}~])</w:t>
                        </w:r>
                      </w:p>
                      <w:p>
                        <w:pPr>
                          <w:pStyle w:val="TableParagraph"/>
                          <w:spacing w:line="234" w:lineRule="exact" w:before="0"/>
                          <w:rPr>
                            <w:rFonts w:ascii="Verdana" w:hAnsi="Verdana"/>
                            <w:sz w:val="20"/>
                          </w:rPr>
                        </w:pPr>
                        <w:r>
                          <w:rPr>
                            <w:rFonts w:ascii="Verdana" w:hAnsi="Verdana"/>
                            <w:sz w:val="20"/>
                          </w:rPr>
                          <w:t>)+(\?*|\*?))|[\*\­])){4}</w:t>
                        </w:r>
                        <w:r>
                          <w:rPr>
                            <w:rFonts w:ascii="Verdana" w:hAnsi="Verdana"/>
                            <w:color w:val="871280"/>
                            <w:sz w:val="20"/>
                          </w:rPr>
                          <w:t>"</w:t>
                        </w:r>
                      </w:p>
                    </w:tc>
                  </w:tr>
                  <w:tr>
                    <w:trPr>
                      <w:trHeight w:val="645" w:hRule="exact"/>
                    </w:trPr>
                    <w:tc>
                      <w:tcPr>
                        <w:tcW w:w="2865" w:type="dxa"/>
                      </w:tcPr>
                      <w:p>
                        <w:pPr>
                          <w:pStyle w:val="TableParagraph"/>
                          <w:spacing w:before="112"/>
                          <w:rPr>
                            <w:b/>
                            <w:sz w:val="20"/>
                          </w:rPr>
                        </w:pPr>
                        <w:r>
                          <w:rPr>
                            <w:b/>
                            <w:sz w:val="20"/>
                          </w:rPr>
                          <w:t>Contextual Example</w:t>
                        </w:r>
                      </w:p>
                    </w:tc>
                    <w:tc>
                      <w:tcPr>
                        <w:tcW w:w="4425" w:type="dxa"/>
                      </w:tcPr>
                      <w:p>
                        <w:pPr>
                          <w:pStyle w:val="TableParagraph"/>
                          <w:spacing w:line="214" w:lineRule="exact" w:before="104"/>
                          <w:rPr>
                            <w:rFonts w:ascii="Verdana" w:hAnsi="Verdana"/>
                            <w:sz w:val="18"/>
                          </w:rPr>
                        </w:pPr>
                        <w:r>
                          <w:rPr>
                            <w:rFonts w:ascii="Verdana" w:hAnsi="Verdana"/>
                            <w:sz w:val="18"/>
                          </w:rPr>
                          <w:t>cpe:2.3:o:canonical:ubuntu_linux:10.04:­:lts</w:t>
                        </w:r>
                      </w:p>
                      <w:p>
                        <w:pPr>
                          <w:pStyle w:val="TableParagraph"/>
                          <w:spacing w:line="214" w:lineRule="exact" w:before="0"/>
                          <w:rPr>
                            <w:rFonts w:ascii="Verdana"/>
                            <w:sz w:val="18"/>
                          </w:rPr>
                        </w:pPr>
                        <w:r>
                          <w:rPr>
                            <w:rFonts w:ascii="Verdana"/>
                            <w:sz w:val="18"/>
                          </w:rPr>
                          <w:t>:*:*:*:*:*</w:t>
                        </w:r>
                      </w:p>
                    </w:tc>
                  </w:tr>
                  <w:tr>
                    <w:trPr>
                      <w:trHeight w:val="465" w:hRule="exact"/>
                    </w:trPr>
                    <w:tc>
                      <w:tcPr>
                        <w:tcW w:w="2865" w:type="dxa"/>
                      </w:tcPr>
                      <w:p>
                        <w:pPr>
                          <w:pStyle w:val="TableParagraph"/>
                          <w:spacing w:before="112"/>
                          <w:rPr>
                            <w:b/>
                            <w:sz w:val="20"/>
                          </w:rPr>
                        </w:pPr>
                        <w:r>
                          <w:rPr>
                            <w:b/>
                            <w:sz w:val="20"/>
                          </w:rPr>
                          <w:t>External Reference Site</w:t>
                        </w:r>
                      </w:p>
                    </w:tc>
                    <w:tc>
                      <w:tcPr>
                        <w:tcW w:w="4425" w:type="dxa"/>
                      </w:tcPr>
                      <w:p>
                        <w:pPr>
                          <w:pStyle w:val="TableParagraph"/>
                          <w:rPr>
                            <w:sz w:val="19"/>
                          </w:rPr>
                        </w:pPr>
                        <w:hyperlink r:id="rId450">
                          <w:r>
                            <w:rPr>
                              <w:color w:val="1154CC"/>
                              <w:w w:val="105"/>
                              <w:sz w:val="19"/>
                              <w:u w:val="single" w:color="1154CC"/>
                            </w:rPr>
                            <w:t>https://nvd.nist.gov/cpe</w:t>
                          </w:r>
                        </w:hyperlink>
                      </w:p>
                    </w:tc>
                  </w:tr>
                  <w:tr>
                    <w:trPr>
                      <w:trHeight w:val="705" w:hRule="exact"/>
                    </w:trPr>
                    <w:tc>
                      <w:tcPr>
                        <w:tcW w:w="2865" w:type="dxa"/>
                      </w:tcPr>
                      <w:p>
                        <w:pPr>
                          <w:pStyle w:val="TableParagraph"/>
                          <w:spacing w:before="112"/>
                          <w:rPr>
                            <w:b/>
                            <w:sz w:val="20"/>
                          </w:rPr>
                        </w:pPr>
                        <w:r>
                          <w:rPr>
                            <w:b/>
                            <w:sz w:val="20"/>
                          </w:rPr>
                          <w:t>Documentation</w:t>
                        </w:r>
                      </w:p>
                    </w:tc>
                    <w:tc>
                      <w:tcPr>
                        <w:tcW w:w="4425" w:type="dxa"/>
                      </w:tcPr>
                      <w:p>
                        <w:pPr>
                          <w:pStyle w:val="TableParagraph"/>
                          <w:spacing w:line="264" w:lineRule="auto"/>
                          <w:ind w:right="90"/>
                          <w:rPr>
                            <w:sz w:val="19"/>
                          </w:rPr>
                        </w:pPr>
                        <w:hyperlink r:id="rId451">
                          <w:r>
                            <w:rPr>
                              <w:color w:val="1154CC"/>
                              <w:sz w:val="19"/>
                              <w:u w:val="single" w:color="1154CC"/>
                            </w:rPr>
                            <w:t>http://csrc.nist.gov/publications/nistir/ir7695/NIS</w:t>
                          </w:r>
                        </w:hyperlink>
                        <w:r>
                          <w:rPr>
                            <w:color w:val="1154CC"/>
                            <w:sz w:val="19"/>
                            <w:u w:val="single" w:color="1154CC"/>
                          </w:rPr>
                          <w:t> </w:t>
                        </w:r>
                        <w:hyperlink r:id="rId451">
                          <w:r>
                            <w:rPr>
                              <w:color w:val="1154CC"/>
                              <w:w w:val="105"/>
                              <w:sz w:val="19"/>
                              <w:u w:val="single" w:color="1154CC"/>
                            </w:rPr>
                            <w:t>TIR­7695­CPE­Naming.pdf</w:t>
                          </w:r>
                        </w:hyperlink>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8"/>
        <w:ind w:left="100" w:right="0" w:firstLine="0"/>
        <w:jc w:val="left"/>
        <w:rPr>
          <w:b/>
          <w:sz w:val="28"/>
        </w:rPr>
      </w:pPr>
      <w:r>
        <w:rPr>
          <w:b/>
          <w:color w:val="385C85"/>
          <w:sz w:val="28"/>
        </w:rPr>
        <w:t>Appendix VI: External Repository Identifiers</w:t>
      </w:r>
    </w:p>
    <w:p>
      <w:pPr>
        <w:spacing w:before="210" w:after="39"/>
        <w:ind w:left="100" w:right="0" w:firstLine="0"/>
        <w:jc w:val="left"/>
        <w:rPr>
          <w:b/>
          <w:sz w:val="24"/>
        </w:rPr>
      </w:pPr>
      <w:r>
        <w:rPr/>
        <w:pict>
          <v:shape style="position:absolute;margin-left:151.5pt;margin-top:69.005859pt;width:365.65pt;height:117.75pt;mso-position-horizontal-relative:page;mso-position-vertical-relative:paragraph;z-index:107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0"/>
                    <w:gridCol w:w="4470"/>
                  </w:tblGrid>
                  <w:tr>
                    <w:trPr>
                      <w:trHeight w:val="705" w:hRule="exact"/>
                    </w:trPr>
                    <w:tc>
                      <w:tcPr>
                        <w:tcW w:w="2820" w:type="dxa"/>
                      </w:tcPr>
                      <w:p>
                        <w:pPr>
                          <w:pStyle w:val="TableParagraph"/>
                          <w:spacing w:before="112"/>
                          <w:rPr>
                            <w:b/>
                            <w:sz w:val="20"/>
                          </w:rPr>
                        </w:pPr>
                        <w:r>
                          <w:rPr>
                            <w:b/>
                            <w:sz w:val="20"/>
                          </w:rPr>
                          <w:t>Locator Format</w:t>
                        </w:r>
                      </w:p>
                    </w:tc>
                    <w:tc>
                      <w:tcPr>
                        <w:tcW w:w="4470" w:type="dxa"/>
                      </w:tcPr>
                      <w:p>
                        <w:pPr>
                          <w:pStyle w:val="TableParagraph"/>
                          <w:spacing w:line="242" w:lineRule="exact" w:before="99"/>
                          <w:rPr>
                            <w:rFonts w:ascii="Verdana" w:hAnsi="Verdana"/>
                            <w:sz w:val="20"/>
                          </w:rPr>
                        </w:pPr>
                        <w:r>
                          <w:rPr>
                            <w:rFonts w:ascii="Verdana" w:hAnsi="Verdana"/>
                            <w:color w:val="871280"/>
                            <w:sz w:val="20"/>
                          </w:rPr>
                          <w:t>"</w:t>
                        </w:r>
                        <w:r>
                          <w:rPr>
                            <w:rFonts w:ascii="Verdana" w:hAnsi="Verdana"/>
                            <w:sz w:val="20"/>
                          </w:rPr>
                          <w:t>[c][pP][eE]:/[AHOaho]?(:[A­Za­z0­9\._\</w:t>
                        </w:r>
                      </w:p>
                      <w:p>
                        <w:pPr>
                          <w:pStyle w:val="TableParagraph"/>
                          <w:spacing w:line="242" w:lineRule="exact" w:before="0"/>
                          <w:rPr>
                            <w:rFonts w:ascii="Verdana" w:hAnsi="Verdana"/>
                            <w:sz w:val="20"/>
                          </w:rPr>
                        </w:pPr>
                        <w:r>
                          <w:rPr>
                            <w:rFonts w:ascii="Verdana" w:hAnsi="Verdana"/>
                            <w:sz w:val="20"/>
                          </w:rPr>
                          <w:t>­~%]*){0,6}</w:t>
                        </w:r>
                        <w:r>
                          <w:rPr>
                            <w:rFonts w:ascii="Verdana" w:hAnsi="Verdana"/>
                            <w:color w:val="871280"/>
                            <w:sz w:val="20"/>
                          </w:rPr>
                          <w:t>"</w:t>
                        </w:r>
                      </w:p>
                    </w:tc>
                  </w:tr>
                  <w:tr>
                    <w:trPr>
                      <w:trHeight w:val="465" w:hRule="exact"/>
                    </w:trPr>
                    <w:tc>
                      <w:tcPr>
                        <w:tcW w:w="2820" w:type="dxa"/>
                      </w:tcPr>
                      <w:p>
                        <w:pPr>
                          <w:pStyle w:val="TableParagraph"/>
                          <w:spacing w:before="112"/>
                          <w:rPr>
                            <w:b/>
                            <w:sz w:val="20"/>
                          </w:rPr>
                        </w:pPr>
                        <w:r>
                          <w:rPr>
                            <w:b/>
                            <w:sz w:val="20"/>
                          </w:rPr>
                          <w:t>Contextual Example</w:t>
                        </w:r>
                      </w:p>
                    </w:tc>
                    <w:tc>
                      <w:tcPr>
                        <w:tcW w:w="4470" w:type="dxa"/>
                      </w:tcPr>
                      <w:p>
                        <w:pPr>
                          <w:pStyle w:val="TableParagraph"/>
                          <w:spacing w:before="104"/>
                          <w:rPr>
                            <w:rFonts w:ascii="Verdana" w:hAnsi="Verdana"/>
                            <w:sz w:val="18"/>
                          </w:rPr>
                        </w:pPr>
                        <w:hyperlink r:id="rId452">
                          <w:r>
                            <w:rPr>
                              <w:rFonts w:ascii="Verdana" w:hAnsi="Verdana"/>
                              <w:sz w:val="18"/>
                            </w:rPr>
                            <w:t>cpe:/o:canonical:ubuntu_linux:10.04:­:lts</w:t>
                          </w:r>
                        </w:hyperlink>
                      </w:p>
                    </w:tc>
                  </w:tr>
                  <w:tr>
                    <w:trPr>
                      <w:trHeight w:val="465" w:hRule="exact"/>
                    </w:trPr>
                    <w:tc>
                      <w:tcPr>
                        <w:tcW w:w="2820" w:type="dxa"/>
                      </w:tcPr>
                      <w:p>
                        <w:pPr>
                          <w:pStyle w:val="TableParagraph"/>
                          <w:spacing w:before="112"/>
                          <w:rPr>
                            <w:b/>
                            <w:sz w:val="20"/>
                          </w:rPr>
                        </w:pPr>
                        <w:r>
                          <w:rPr>
                            <w:b/>
                            <w:sz w:val="20"/>
                          </w:rPr>
                          <w:t>External Reference Site</w:t>
                        </w:r>
                      </w:p>
                    </w:tc>
                    <w:tc>
                      <w:tcPr>
                        <w:tcW w:w="4470" w:type="dxa"/>
                      </w:tcPr>
                      <w:p>
                        <w:pPr>
                          <w:pStyle w:val="TableParagraph"/>
                          <w:rPr>
                            <w:sz w:val="19"/>
                          </w:rPr>
                        </w:pPr>
                        <w:hyperlink r:id="rId450">
                          <w:r>
                            <w:rPr>
                              <w:color w:val="1154CC"/>
                              <w:w w:val="105"/>
                              <w:sz w:val="19"/>
                              <w:u w:val="single" w:color="1154CC"/>
                            </w:rPr>
                            <w:t>https://nvd.nist.gov/cpe</w:t>
                          </w:r>
                        </w:hyperlink>
                      </w:p>
                    </w:tc>
                  </w:tr>
                  <w:tr>
                    <w:trPr>
                      <w:trHeight w:val="705" w:hRule="exact"/>
                    </w:trPr>
                    <w:tc>
                      <w:tcPr>
                        <w:tcW w:w="2820" w:type="dxa"/>
                      </w:tcPr>
                      <w:p>
                        <w:pPr>
                          <w:pStyle w:val="TableParagraph"/>
                          <w:spacing w:before="112"/>
                          <w:rPr>
                            <w:b/>
                            <w:sz w:val="20"/>
                          </w:rPr>
                        </w:pPr>
                        <w:r>
                          <w:rPr>
                            <w:b/>
                            <w:sz w:val="20"/>
                          </w:rPr>
                          <w:t>Documentation</w:t>
                        </w:r>
                      </w:p>
                    </w:tc>
                    <w:tc>
                      <w:tcPr>
                        <w:tcW w:w="4470" w:type="dxa"/>
                      </w:tcPr>
                      <w:p>
                        <w:pPr>
                          <w:pStyle w:val="TableParagraph"/>
                          <w:spacing w:line="264" w:lineRule="auto"/>
                          <w:ind w:right="137"/>
                          <w:rPr>
                            <w:sz w:val="19"/>
                          </w:rPr>
                        </w:pPr>
                        <w:hyperlink r:id="rId453">
                          <w:r>
                            <w:rPr>
                              <w:color w:val="1154CC"/>
                              <w:sz w:val="19"/>
                              <w:u w:val="single" w:color="1154CC"/>
                            </w:rPr>
                            <w:t>https://cpe.mitre.org/files/cpe­specification_2.2.p</w:t>
                          </w:r>
                        </w:hyperlink>
                        <w:r>
                          <w:rPr>
                            <w:color w:val="1154CC"/>
                            <w:sz w:val="19"/>
                            <w:u w:val="single" w:color="1154CC"/>
                          </w:rPr>
                          <w:t> </w:t>
                        </w:r>
                        <w:hyperlink r:id="rId453">
                          <w:r>
                            <w:rPr>
                              <w:color w:val="1154CC"/>
                              <w:w w:val="105"/>
                              <w:sz w:val="19"/>
                              <w:u w:val="single" w:color="1154CC"/>
                            </w:rPr>
                            <w:t>df</w:t>
                          </w:r>
                        </w:hyperlink>
                      </w:p>
                    </w:tc>
                  </w:tr>
                </w:tbl>
                <w:p>
                  <w:pPr>
                    <w:pStyle w:val="BodyText"/>
                  </w:pPr>
                </w:p>
              </w:txbxContent>
            </v:textbox>
            <w10:wrap type="none"/>
          </v:shape>
        </w:pict>
      </w:r>
      <w:r>
        <w:rPr>
          <w:b/>
          <w:sz w:val="24"/>
        </w:rPr>
        <w:t>When &lt;category&gt; = “SECURITY”:</w:t>
      </w:r>
    </w:p>
    <w:tbl>
      <w:tblPr>
        <w:tblW w:w="0" w:type="auto"/>
        <w:jc w:val="left"/>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30"/>
        <w:gridCol w:w="7530"/>
      </w:tblGrid>
      <w:tr>
        <w:trPr>
          <w:trHeight w:val="495" w:hRule="exact"/>
        </w:trPr>
        <w:tc>
          <w:tcPr>
            <w:tcW w:w="1830" w:type="dxa"/>
          </w:tcPr>
          <w:p>
            <w:pPr>
              <w:pStyle w:val="TableParagraph"/>
              <w:spacing w:before="123"/>
              <w:rPr>
                <w:b/>
                <w:sz w:val="22"/>
              </w:rPr>
            </w:pPr>
            <w:r>
              <w:rPr>
                <w:b/>
                <w:sz w:val="22"/>
              </w:rPr>
              <w:t>&lt;type&gt;</w:t>
            </w:r>
          </w:p>
        </w:tc>
        <w:tc>
          <w:tcPr>
            <w:tcW w:w="7530" w:type="dxa"/>
          </w:tcPr>
          <w:p>
            <w:pPr>
              <w:pStyle w:val="TableParagraph"/>
              <w:spacing w:before="112"/>
              <w:rPr>
                <w:b/>
                <w:sz w:val="20"/>
              </w:rPr>
            </w:pPr>
            <w:r>
              <w:rPr>
                <w:b/>
                <w:sz w:val="20"/>
              </w:rPr>
              <w:t>&lt;locator&gt; Information</w:t>
            </w:r>
          </w:p>
        </w:tc>
      </w:tr>
      <w:tr>
        <w:trPr>
          <w:trHeight w:val="3060" w:hRule="exact"/>
        </w:trPr>
        <w:tc>
          <w:tcPr>
            <w:tcW w:w="1830" w:type="dxa"/>
          </w:tcPr>
          <w:p>
            <w:pPr>
              <w:pStyle w:val="TableParagraph"/>
              <w:spacing w:before="123"/>
              <w:rPr>
                <w:sz w:val="22"/>
              </w:rPr>
            </w:pPr>
            <w:hyperlink r:id="rId454">
              <w:r>
                <w:rPr>
                  <w:color w:val="1154CC"/>
                  <w:sz w:val="22"/>
                  <w:u w:val="single" w:color="1154CC"/>
                </w:rPr>
                <w:t>cpe22Type</w:t>
              </w:r>
            </w:hyperlink>
          </w:p>
        </w:tc>
        <w:tc>
          <w:tcPr>
            <w:tcW w:w="7530" w:type="dxa"/>
          </w:tcPr>
          <w:p>
            <w:pPr/>
          </w:p>
        </w:tc>
      </w:tr>
      <w:tr>
        <w:trPr>
          <w:trHeight w:val="4920" w:hRule="exact"/>
        </w:trPr>
        <w:tc>
          <w:tcPr>
            <w:tcW w:w="1830" w:type="dxa"/>
          </w:tcPr>
          <w:p>
            <w:pPr>
              <w:pStyle w:val="TableParagraph"/>
              <w:spacing w:before="123"/>
              <w:rPr>
                <w:sz w:val="22"/>
              </w:rPr>
            </w:pPr>
            <w:hyperlink r:id="rId454">
              <w:r>
                <w:rPr>
                  <w:color w:val="1154CC"/>
                  <w:sz w:val="22"/>
                  <w:u w:val="single" w:color="1154CC"/>
                </w:rPr>
                <w:t>cpe23Type</w:t>
              </w:r>
            </w:hyperlink>
          </w:p>
        </w:tc>
        <w:tc>
          <w:tcPr>
            <w:tcW w:w="7530" w:type="dxa"/>
          </w:tcPr>
          <w:p>
            <w:pPr/>
          </w:p>
        </w:tc>
      </w:tr>
    </w:tbl>
    <w:p>
      <w:pPr>
        <w:spacing w:after="0"/>
        <w:sectPr>
          <w:pgSz w:w="12240" w:h="15840"/>
          <w:pgMar w:header="112" w:footer="905" w:top="300" w:bottom="1100" w:left="9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spacing w:before="92"/>
        <w:ind w:left="120" w:right="0" w:firstLine="0"/>
        <w:jc w:val="left"/>
        <w:rPr>
          <w:b/>
          <w:sz w:val="24"/>
        </w:rPr>
      </w:pPr>
      <w:r>
        <w:rPr/>
        <w:pict>
          <v:shape style="position:absolute;margin-left:54pt;margin-top:20.35586pt;width:468.75pt;height:601.5pt;mso-position-horizontal-relative:page;mso-position-vertical-relative:paragraph;z-index:-195016" coordorigin="1080,407" coordsize="9375,12030" path="m2910,9610l10455,9610m2910,12430l10455,12430m2918,9602l2918,12437m10448,9602l10448,12437m1080,9610l2925,9610m1080,12430l2925,12430m1088,9602l1088,12437m2918,9602l2918,12437m2910,9610l10455,9610m2910,6790l10455,6790m2918,6782l2918,9617m10448,6782l10448,9617m1080,6790l2925,6790m1080,9610l2925,9610m1088,6782l1088,9617m2918,6782l2918,9617m2910,6790l10455,6790m2910,3730l10455,3730m2918,3722l2918,6797m10448,3722l10448,6797m1080,3730l2925,3730m1080,6790l2925,6790m1088,3722l1088,6797m2918,3722l2918,6797m2910,3730l10455,3730m2910,910l10455,910m2918,902l2918,3737m10448,902l10448,3737m1080,910l2925,910m1080,3730l2925,3730m1088,902l1088,3737m2918,902l2918,3737m2910,910l10455,910m2910,415l10455,415m2918,407l2918,917m10448,407l10448,917m1080,415l2925,415m1080,910l2925,910m1088,407l1088,917m2918,407l2918,917e" filled="false" stroked="true" strokeweight=".75pt" strokecolor="#000000">
            <v:path arrowok="t"/>
            <v:stroke dashstyle="solid"/>
            <w10:wrap type="none"/>
          </v:shape>
        </w:pict>
      </w:r>
      <w:r>
        <w:rPr>
          <w:b/>
          <w:sz w:val="24"/>
        </w:rPr>
        <w:t>When &lt;category&gt; = “PACKAGE_MANAGER”:</w:t>
      </w:r>
    </w:p>
    <w:p>
      <w:pPr>
        <w:tabs>
          <w:tab w:pos="2069" w:val="left" w:leader="none"/>
        </w:tabs>
        <w:spacing w:before="166"/>
        <w:ind w:left="240" w:right="0" w:firstLine="0"/>
        <w:jc w:val="left"/>
        <w:rPr>
          <w:b/>
          <w:sz w:val="20"/>
        </w:rPr>
      </w:pPr>
      <w:r>
        <w:rPr>
          <w:b/>
          <w:position w:val="-2"/>
          <w:sz w:val="22"/>
        </w:rPr>
        <w:t>&lt;type&gt;</w:t>
        <w:tab/>
      </w:r>
      <w:r>
        <w:rPr>
          <w:b/>
          <w:sz w:val="20"/>
        </w:rPr>
        <w:t>&lt;locator&gt;</w:t>
      </w:r>
      <w:r>
        <w:rPr>
          <w:b/>
          <w:spacing w:val="-7"/>
          <w:sz w:val="20"/>
        </w:rPr>
        <w:t> </w:t>
      </w:r>
      <w:r>
        <w:rPr>
          <w:b/>
          <w:sz w:val="20"/>
        </w:rPr>
        <w:t>Information</w:t>
      </w:r>
    </w:p>
    <w:p>
      <w:pPr>
        <w:pStyle w:val="BodyText"/>
        <w:rPr>
          <w:b/>
          <w:sz w:val="21"/>
        </w:rPr>
      </w:pPr>
    </w:p>
    <w:p>
      <w:pPr>
        <w:spacing w:before="0"/>
        <w:ind w:left="240" w:right="0" w:firstLine="0"/>
        <w:jc w:val="left"/>
        <w:rPr>
          <w:sz w:val="22"/>
        </w:rPr>
      </w:pPr>
      <w:r>
        <w:rPr/>
        <w:pict>
          <v:shape style="position:absolute;margin-left:151.5pt;margin-top:11.067871pt;width:365.65pt;height:105.75pt;mso-position-horizontal-relative:page;mso-position-vertical-relative:paragraph;z-index:114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45"/>
                    <w:gridCol w:w="3645"/>
                  </w:tblGrid>
                  <w:tr>
                    <w:trPr>
                      <w:trHeight w:val="705" w:hRule="exact"/>
                    </w:trPr>
                    <w:tc>
                      <w:tcPr>
                        <w:tcW w:w="3645" w:type="dxa"/>
                      </w:tcPr>
                      <w:p>
                        <w:pPr>
                          <w:pStyle w:val="TableParagraph"/>
                          <w:spacing w:before="112"/>
                          <w:rPr>
                            <w:b/>
                            <w:sz w:val="20"/>
                          </w:rPr>
                        </w:pPr>
                        <w:r>
                          <w:rPr>
                            <w:b/>
                            <w:sz w:val="20"/>
                          </w:rPr>
                          <w:t>Locator Format</w:t>
                        </w:r>
                      </w:p>
                    </w:tc>
                    <w:tc>
                      <w:tcPr>
                        <w:tcW w:w="3645" w:type="dxa"/>
                      </w:tcPr>
                      <w:p>
                        <w:pPr>
                          <w:pStyle w:val="TableParagraph"/>
                          <w:rPr>
                            <w:sz w:val="19"/>
                          </w:rPr>
                        </w:pPr>
                        <w:r>
                          <w:rPr>
                            <w:w w:val="105"/>
                            <w:sz w:val="19"/>
                          </w:rPr>
                          <w:t>group:artifact[:version]</w:t>
                        </w:r>
                      </w:p>
                      <w:p>
                        <w:pPr>
                          <w:pStyle w:val="TableParagraph"/>
                          <w:spacing w:before="20"/>
                          <w:rPr>
                            <w:sz w:val="19"/>
                          </w:rPr>
                        </w:pPr>
                        <w:r>
                          <w:rPr>
                            <w:w w:val="105"/>
                            <w:sz w:val="19"/>
                          </w:rPr>
                          <w:t>^[^:]+:[^:]+(:[^:]+)?$</w:t>
                        </w:r>
                      </w:p>
                    </w:tc>
                  </w:tr>
                  <w:tr>
                    <w:trPr>
                      <w:trHeight w:val="465" w:hRule="exact"/>
                    </w:trPr>
                    <w:tc>
                      <w:tcPr>
                        <w:tcW w:w="3645" w:type="dxa"/>
                      </w:tcPr>
                      <w:p>
                        <w:pPr>
                          <w:pStyle w:val="TableParagraph"/>
                          <w:spacing w:before="112"/>
                          <w:rPr>
                            <w:b/>
                            <w:sz w:val="20"/>
                          </w:rPr>
                        </w:pPr>
                        <w:r>
                          <w:rPr>
                            <w:b/>
                            <w:sz w:val="20"/>
                          </w:rPr>
                          <w:t>Contextual Example</w:t>
                        </w:r>
                      </w:p>
                    </w:tc>
                    <w:tc>
                      <w:tcPr>
                        <w:tcW w:w="3645" w:type="dxa"/>
                      </w:tcPr>
                      <w:p>
                        <w:pPr>
                          <w:pStyle w:val="TableParagraph"/>
                          <w:rPr>
                            <w:sz w:val="19"/>
                          </w:rPr>
                        </w:pPr>
                        <w:r>
                          <w:rPr>
                            <w:w w:val="105"/>
                            <w:sz w:val="19"/>
                          </w:rPr>
                          <w:t>org.apache.tomcat:tomcat:9.0.0.M4</w:t>
                        </w:r>
                      </w:p>
                    </w:tc>
                  </w:tr>
                  <w:tr>
                    <w:trPr>
                      <w:trHeight w:val="465" w:hRule="exact"/>
                    </w:trPr>
                    <w:tc>
                      <w:tcPr>
                        <w:tcW w:w="3645" w:type="dxa"/>
                      </w:tcPr>
                      <w:p>
                        <w:pPr>
                          <w:pStyle w:val="TableParagraph"/>
                          <w:spacing w:before="112"/>
                          <w:rPr>
                            <w:b/>
                            <w:sz w:val="20"/>
                          </w:rPr>
                        </w:pPr>
                        <w:r>
                          <w:rPr>
                            <w:b/>
                            <w:sz w:val="20"/>
                          </w:rPr>
                          <w:t>External Reference Site</w:t>
                        </w:r>
                      </w:p>
                    </w:tc>
                    <w:tc>
                      <w:tcPr>
                        <w:tcW w:w="3645" w:type="dxa"/>
                      </w:tcPr>
                      <w:p>
                        <w:pPr>
                          <w:pStyle w:val="TableParagraph"/>
                          <w:rPr>
                            <w:sz w:val="19"/>
                          </w:rPr>
                        </w:pPr>
                        <w:hyperlink r:id="rId455">
                          <w:r>
                            <w:rPr>
                              <w:color w:val="1154CC"/>
                              <w:w w:val="105"/>
                              <w:sz w:val="19"/>
                              <w:u w:val="single" w:color="1154CC"/>
                            </w:rPr>
                            <w:t>http://repo1.maven.org/maven2/</w:t>
                          </w:r>
                        </w:hyperlink>
                      </w:p>
                    </w:tc>
                  </w:tr>
                  <w:tr>
                    <w:trPr>
                      <w:trHeight w:val="465" w:hRule="exact"/>
                    </w:trPr>
                    <w:tc>
                      <w:tcPr>
                        <w:tcW w:w="3645" w:type="dxa"/>
                      </w:tcPr>
                      <w:p>
                        <w:pPr>
                          <w:pStyle w:val="TableParagraph"/>
                          <w:spacing w:before="112"/>
                          <w:rPr>
                            <w:b/>
                            <w:sz w:val="20"/>
                          </w:rPr>
                        </w:pPr>
                        <w:r>
                          <w:rPr>
                            <w:b/>
                            <w:sz w:val="20"/>
                          </w:rPr>
                          <w:t>Documentation</w:t>
                        </w:r>
                      </w:p>
                    </w:tc>
                    <w:tc>
                      <w:tcPr>
                        <w:tcW w:w="3645" w:type="dxa"/>
                      </w:tcPr>
                      <w:p>
                        <w:pPr>
                          <w:pStyle w:val="TableParagraph"/>
                          <w:rPr>
                            <w:sz w:val="19"/>
                          </w:rPr>
                        </w:pPr>
                        <w:hyperlink r:id="rId456">
                          <w:r>
                            <w:rPr>
                              <w:color w:val="1154CC"/>
                              <w:w w:val="105"/>
                              <w:sz w:val="19"/>
                              <w:u w:val="single" w:color="1154CC"/>
                            </w:rPr>
                            <w:t>https://maven.apache.org</w:t>
                          </w:r>
                        </w:hyperlink>
                      </w:p>
                    </w:tc>
                  </w:tr>
                </w:tbl>
                <w:p>
                  <w:pPr>
                    <w:pStyle w:val="BodyText"/>
                  </w:pPr>
                </w:p>
              </w:txbxContent>
            </v:textbox>
            <w10:wrap type="none"/>
          </v:shape>
        </w:pict>
      </w:r>
      <w:r>
        <w:rPr>
          <w:sz w:val="22"/>
        </w:rPr>
        <w:t>maven­central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31"/>
        </w:rPr>
      </w:pPr>
    </w:p>
    <w:p>
      <w:pPr>
        <w:spacing w:before="0"/>
        <w:ind w:left="240" w:right="0" w:firstLine="0"/>
        <w:jc w:val="left"/>
        <w:rPr>
          <w:sz w:val="22"/>
        </w:rPr>
      </w:pPr>
      <w:r>
        <w:rPr/>
        <w:pict>
          <v:shape style="position:absolute;margin-left:151.5pt;margin-top:11.067871pt;width:365.65pt;height:117.75pt;mso-position-horizontal-relative:page;mso-position-vertical-relative:paragraph;z-index:116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45"/>
                    <w:gridCol w:w="3645"/>
                  </w:tblGrid>
                  <w:tr>
                    <w:trPr>
                      <w:trHeight w:val="705" w:hRule="exact"/>
                    </w:trPr>
                    <w:tc>
                      <w:tcPr>
                        <w:tcW w:w="3645" w:type="dxa"/>
                      </w:tcPr>
                      <w:p>
                        <w:pPr>
                          <w:pStyle w:val="TableParagraph"/>
                          <w:spacing w:before="112"/>
                          <w:rPr>
                            <w:b/>
                            <w:sz w:val="20"/>
                          </w:rPr>
                        </w:pPr>
                        <w:r>
                          <w:rPr>
                            <w:b/>
                            <w:sz w:val="20"/>
                          </w:rPr>
                          <w:t>Locator Format</w:t>
                        </w:r>
                      </w:p>
                    </w:tc>
                    <w:tc>
                      <w:tcPr>
                        <w:tcW w:w="3645" w:type="dxa"/>
                      </w:tcPr>
                      <w:p>
                        <w:pPr>
                          <w:pStyle w:val="TableParagraph"/>
                          <w:rPr>
                            <w:sz w:val="19"/>
                          </w:rPr>
                        </w:pPr>
                        <w:r>
                          <w:rPr>
                            <w:w w:val="105"/>
                            <w:sz w:val="19"/>
                          </w:rPr>
                          <w:t>package@version</w:t>
                        </w:r>
                      </w:p>
                      <w:p>
                        <w:pPr>
                          <w:pStyle w:val="TableParagraph"/>
                          <w:spacing w:before="20"/>
                          <w:rPr>
                            <w:sz w:val="19"/>
                          </w:rPr>
                        </w:pPr>
                        <w:r>
                          <w:rPr>
                            <w:w w:val="105"/>
                            <w:sz w:val="19"/>
                          </w:rPr>
                          <w:t>^[^@]+@[^@]+$</w:t>
                        </w:r>
                      </w:p>
                    </w:tc>
                  </w:tr>
                  <w:tr>
                    <w:trPr>
                      <w:trHeight w:val="465" w:hRule="exact"/>
                    </w:trPr>
                    <w:tc>
                      <w:tcPr>
                        <w:tcW w:w="3645" w:type="dxa"/>
                      </w:tcPr>
                      <w:p>
                        <w:pPr>
                          <w:pStyle w:val="TableParagraph"/>
                          <w:spacing w:before="112"/>
                          <w:rPr>
                            <w:b/>
                            <w:sz w:val="20"/>
                          </w:rPr>
                        </w:pPr>
                        <w:r>
                          <w:rPr>
                            <w:b/>
                            <w:sz w:val="20"/>
                          </w:rPr>
                          <w:t>Contextual Example</w:t>
                        </w:r>
                      </w:p>
                    </w:tc>
                    <w:tc>
                      <w:tcPr>
                        <w:tcW w:w="3645" w:type="dxa"/>
                      </w:tcPr>
                      <w:p>
                        <w:pPr>
                          <w:pStyle w:val="TableParagraph"/>
                          <w:rPr>
                            <w:sz w:val="19"/>
                          </w:rPr>
                        </w:pPr>
                        <w:hyperlink r:id="rId457">
                          <w:r>
                            <w:rPr>
                              <w:w w:val="105"/>
                              <w:sz w:val="19"/>
                            </w:rPr>
                            <w:t>http­server@0.3.0</w:t>
                          </w:r>
                        </w:hyperlink>
                      </w:p>
                    </w:tc>
                  </w:tr>
                  <w:tr>
                    <w:trPr>
                      <w:trHeight w:val="465" w:hRule="exact"/>
                    </w:trPr>
                    <w:tc>
                      <w:tcPr>
                        <w:tcW w:w="3645" w:type="dxa"/>
                      </w:tcPr>
                      <w:p>
                        <w:pPr>
                          <w:pStyle w:val="TableParagraph"/>
                          <w:spacing w:before="112"/>
                          <w:rPr>
                            <w:b/>
                            <w:sz w:val="20"/>
                          </w:rPr>
                        </w:pPr>
                        <w:r>
                          <w:rPr>
                            <w:b/>
                            <w:sz w:val="20"/>
                          </w:rPr>
                          <w:t>External Reference Site</w:t>
                        </w:r>
                      </w:p>
                    </w:tc>
                    <w:tc>
                      <w:tcPr>
                        <w:tcW w:w="3645" w:type="dxa"/>
                      </w:tcPr>
                      <w:p>
                        <w:pPr>
                          <w:pStyle w:val="TableParagraph"/>
                          <w:rPr>
                            <w:sz w:val="19"/>
                          </w:rPr>
                        </w:pPr>
                        <w:hyperlink r:id="rId458">
                          <w:r>
                            <w:rPr>
                              <w:color w:val="1154CC"/>
                              <w:w w:val="105"/>
                              <w:sz w:val="19"/>
                              <w:u w:val="single" w:color="1154CC"/>
                            </w:rPr>
                            <w:t>https://www.npmjs.com/</w:t>
                          </w:r>
                        </w:hyperlink>
                      </w:p>
                    </w:tc>
                  </w:tr>
                  <w:tr>
                    <w:trPr>
                      <w:trHeight w:val="705" w:hRule="exact"/>
                    </w:trPr>
                    <w:tc>
                      <w:tcPr>
                        <w:tcW w:w="3645" w:type="dxa"/>
                      </w:tcPr>
                      <w:p>
                        <w:pPr>
                          <w:pStyle w:val="TableParagraph"/>
                          <w:spacing w:before="112"/>
                          <w:rPr>
                            <w:b/>
                            <w:sz w:val="20"/>
                          </w:rPr>
                        </w:pPr>
                        <w:r>
                          <w:rPr>
                            <w:b/>
                            <w:sz w:val="20"/>
                          </w:rPr>
                          <w:t>Documentation</w:t>
                        </w:r>
                      </w:p>
                    </w:tc>
                    <w:tc>
                      <w:tcPr>
                        <w:tcW w:w="3645" w:type="dxa"/>
                      </w:tcPr>
                      <w:p>
                        <w:pPr>
                          <w:pStyle w:val="TableParagraph"/>
                          <w:spacing w:line="264" w:lineRule="auto"/>
                          <w:ind w:right="28"/>
                          <w:rPr>
                            <w:sz w:val="19"/>
                          </w:rPr>
                        </w:pPr>
                        <w:hyperlink r:id="rId459">
                          <w:r>
                            <w:rPr>
                              <w:color w:val="1154CC"/>
                              <w:sz w:val="19"/>
                              <w:u w:val="single" w:color="1154CC"/>
                            </w:rPr>
                            <w:t>https://docs.npmjs.com/files/package.js</w:t>
                          </w:r>
                        </w:hyperlink>
                        <w:r>
                          <w:rPr>
                            <w:color w:val="1154CC"/>
                            <w:sz w:val="19"/>
                            <w:u w:val="single" w:color="1154CC"/>
                          </w:rPr>
                          <w:t> </w:t>
                        </w:r>
                        <w:hyperlink r:id="rId459">
                          <w:r>
                            <w:rPr>
                              <w:color w:val="1154CC"/>
                              <w:w w:val="105"/>
                              <w:sz w:val="19"/>
                              <w:u w:val="single" w:color="1154CC"/>
                            </w:rPr>
                            <w:t>on</w:t>
                          </w:r>
                        </w:hyperlink>
                      </w:p>
                    </w:tc>
                  </w:tr>
                </w:tbl>
                <w:p>
                  <w:pPr>
                    <w:pStyle w:val="BodyText"/>
                  </w:pPr>
                </w:p>
              </w:txbxContent>
            </v:textbox>
            <w10:wrap type="none"/>
          </v:shape>
        </w:pict>
      </w:r>
      <w:r>
        <w:rPr>
          <w:sz w:val="22"/>
        </w:rPr>
        <w:t>npm</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8"/>
        </w:rPr>
      </w:pPr>
    </w:p>
    <w:p>
      <w:pPr>
        <w:spacing w:before="0"/>
        <w:ind w:left="240" w:right="0" w:firstLine="0"/>
        <w:jc w:val="left"/>
        <w:rPr>
          <w:sz w:val="22"/>
        </w:rPr>
      </w:pPr>
      <w:r>
        <w:rPr/>
        <w:pict>
          <v:shape style="position:absolute;margin-left:151.5pt;margin-top:11.067871pt;width:365.65pt;height:105.75pt;mso-position-horizontal-relative:page;mso-position-vertical-relative:paragraph;z-index:119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45"/>
                    <w:gridCol w:w="3645"/>
                  </w:tblGrid>
                  <w:tr>
                    <w:trPr>
                      <w:trHeight w:val="705" w:hRule="exact"/>
                    </w:trPr>
                    <w:tc>
                      <w:tcPr>
                        <w:tcW w:w="3645" w:type="dxa"/>
                      </w:tcPr>
                      <w:p>
                        <w:pPr>
                          <w:pStyle w:val="TableParagraph"/>
                          <w:spacing w:before="112"/>
                          <w:rPr>
                            <w:b/>
                            <w:sz w:val="20"/>
                          </w:rPr>
                        </w:pPr>
                        <w:r>
                          <w:rPr>
                            <w:b/>
                            <w:sz w:val="20"/>
                          </w:rPr>
                          <w:t>Locator Format</w:t>
                        </w:r>
                      </w:p>
                    </w:tc>
                    <w:tc>
                      <w:tcPr>
                        <w:tcW w:w="3645" w:type="dxa"/>
                      </w:tcPr>
                      <w:p>
                        <w:pPr>
                          <w:pStyle w:val="TableParagraph"/>
                          <w:rPr>
                            <w:sz w:val="19"/>
                          </w:rPr>
                        </w:pPr>
                        <w:r>
                          <w:rPr>
                            <w:w w:val="105"/>
                            <w:sz w:val="19"/>
                          </w:rPr>
                          <w:t>package/version</w:t>
                        </w:r>
                      </w:p>
                      <w:p>
                        <w:pPr>
                          <w:pStyle w:val="TableParagraph"/>
                          <w:spacing w:before="20"/>
                          <w:rPr>
                            <w:sz w:val="19"/>
                          </w:rPr>
                        </w:pPr>
                        <w:r>
                          <w:rPr>
                            <w:w w:val="105"/>
                            <w:sz w:val="19"/>
                          </w:rPr>
                          <w:t>^[^\/]+\/[^\/]+$</w:t>
                        </w:r>
                      </w:p>
                    </w:tc>
                  </w:tr>
                  <w:tr>
                    <w:trPr>
                      <w:trHeight w:val="465" w:hRule="exact"/>
                    </w:trPr>
                    <w:tc>
                      <w:tcPr>
                        <w:tcW w:w="3645" w:type="dxa"/>
                      </w:tcPr>
                      <w:p>
                        <w:pPr>
                          <w:pStyle w:val="TableParagraph"/>
                          <w:spacing w:before="112"/>
                          <w:rPr>
                            <w:b/>
                            <w:sz w:val="20"/>
                          </w:rPr>
                        </w:pPr>
                        <w:r>
                          <w:rPr>
                            <w:b/>
                            <w:sz w:val="20"/>
                          </w:rPr>
                          <w:t>Contextual Example</w:t>
                        </w:r>
                      </w:p>
                    </w:tc>
                    <w:tc>
                      <w:tcPr>
                        <w:tcW w:w="3645" w:type="dxa"/>
                      </w:tcPr>
                      <w:p>
                        <w:pPr>
                          <w:pStyle w:val="TableParagraph"/>
                          <w:rPr>
                            <w:sz w:val="19"/>
                          </w:rPr>
                        </w:pPr>
                        <w:r>
                          <w:rPr>
                            <w:w w:val="105"/>
                            <w:sz w:val="19"/>
                          </w:rPr>
                          <w:t>Microsoft.AspNet.MVC/5.0.0</w:t>
                        </w:r>
                      </w:p>
                    </w:tc>
                  </w:tr>
                  <w:tr>
                    <w:trPr>
                      <w:trHeight w:val="465" w:hRule="exact"/>
                    </w:trPr>
                    <w:tc>
                      <w:tcPr>
                        <w:tcW w:w="3645" w:type="dxa"/>
                      </w:tcPr>
                      <w:p>
                        <w:pPr>
                          <w:pStyle w:val="TableParagraph"/>
                          <w:spacing w:before="112"/>
                          <w:rPr>
                            <w:b/>
                            <w:sz w:val="20"/>
                          </w:rPr>
                        </w:pPr>
                        <w:r>
                          <w:rPr>
                            <w:b/>
                            <w:sz w:val="20"/>
                          </w:rPr>
                          <w:t>External Reference Site</w:t>
                        </w:r>
                      </w:p>
                    </w:tc>
                    <w:tc>
                      <w:tcPr>
                        <w:tcW w:w="3645" w:type="dxa"/>
                      </w:tcPr>
                      <w:p>
                        <w:pPr>
                          <w:pStyle w:val="TableParagraph"/>
                          <w:rPr>
                            <w:sz w:val="19"/>
                          </w:rPr>
                        </w:pPr>
                        <w:hyperlink r:id="rId460">
                          <w:r>
                            <w:rPr>
                              <w:color w:val="1154CC"/>
                              <w:w w:val="105"/>
                              <w:sz w:val="19"/>
                              <w:u w:val="single" w:color="1154CC"/>
                            </w:rPr>
                            <w:t>https://www.nuget.org/</w:t>
                          </w:r>
                        </w:hyperlink>
                      </w:p>
                    </w:tc>
                  </w:tr>
                  <w:tr>
                    <w:trPr>
                      <w:trHeight w:val="465" w:hRule="exact"/>
                    </w:trPr>
                    <w:tc>
                      <w:tcPr>
                        <w:tcW w:w="3645" w:type="dxa"/>
                      </w:tcPr>
                      <w:p>
                        <w:pPr>
                          <w:pStyle w:val="TableParagraph"/>
                          <w:spacing w:before="112"/>
                          <w:rPr>
                            <w:b/>
                            <w:sz w:val="20"/>
                          </w:rPr>
                        </w:pPr>
                        <w:r>
                          <w:rPr>
                            <w:b/>
                            <w:sz w:val="20"/>
                          </w:rPr>
                          <w:t>Documentation</w:t>
                        </w:r>
                      </w:p>
                    </w:tc>
                    <w:tc>
                      <w:tcPr>
                        <w:tcW w:w="3645" w:type="dxa"/>
                      </w:tcPr>
                      <w:p>
                        <w:pPr>
                          <w:pStyle w:val="TableParagraph"/>
                          <w:rPr>
                            <w:sz w:val="19"/>
                          </w:rPr>
                        </w:pPr>
                        <w:hyperlink r:id="rId461">
                          <w:r>
                            <w:rPr>
                              <w:color w:val="1154CC"/>
                              <w:w w:val="105"/>
                              <w:sz w:val="19"/>
                              <w:u w:val="single" w:color="1154CC"/>
                            </w:rPr>
                            <w:t>https://docs.nuget.org/</w:t>
                          </w:r>
                        </w:hyperlink>
                      </w:p>
                    </w:tc>
                  </w:tr>
                </w:tbl>
                <w:p>
                  <w:pPr>
                    <w:pStyle w:val="BodyText"/>
                  </w:pPr>
                </w:p>
              </w:txbxContent>
            </v:textbox>
            <w10:wrap type="none"/>
          </v:shape>
        </w:pict>
      </w:r>
      <w:r>
        <w:rPr>
          <w:sz w:val="22"/>
        </w:rPr>
        <w:t>nuget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31"/>
        </w:rPr>
      </w:pPr>
    </w:p>
    <w:p>
      <w:pPr>
        <w:spacing w:before="0"/>
        <w:ind w:left="240" w:right="0" w:firstLine="0"/>
        <w:jc w:val="left"/>
        <w:rPr>
          <w:sz w:val="22"/>
        </w:rPr>
      </w:pPr>
      <w:r>
        <w:rPr/>
        <w:pict>
          <v:shape style="position:absolute;margin-left:151.5pt;margin-top:11.067871pt;width:365.65pt;height:105.75pt;mso-position-horizontal-relative:page;mso-position-vertical-relative:paragraph;z-index:121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45"/>
                    <w:gridCol w:w="3645"/>
                  </w:tblGrid>
                  <w:tr>
                    <w:trPr>
                      <w:trHeight w:val="705" w:hRule="exact"/>
                    </w:trPr>
                    <w:tc>
                      <w:tcPr>
                        <w:tcW w:w="3645" w:type="dxa"/>
                      </w:tcPr>
                      <w:p>
                        <w:pPr>
                          <w:pStyle w:val="TableParagraph"/>
                          <w:spacing w:before="112"/>
                          <w:rPr>
                            <w:b/>
                            <w:sz w:val="20"/>
                          </w:rPr>
                        </w:pPr>
                        <w:r>
                          <w:rPr>
                            <w:b/>
                            <w:sz w:val="20"/>
                          </w:rPr>
                          <w:t>Locator Format</w:t>
                        </w:r>
                      </w:p>
                    </w:tc>
                    <w:tc>
                      <w:tcPr>
                        <w:tcW w:w="3645" w:type="dxa"/>
                      </w:tcPr>
                      <w:p>
                        <w:pPr>
                          <w:pStyle w:val="TableParagraph"/>
                          <w:rPr>
                            <w:sz w:val="19"/>
                          </w:rPr>
                        </w:pPr>
                        <w:r>
                          <w:rPr>
                            <w:w w:val="105"/>
                            <w:sz w:val="19"/>
                          </w:rPr>
                          <w:t>package#version</w:t>
                        </w:r>
                      </w:p>
                      <w:p>
                        <w:pPr>
                          <w:pStyle w:val="TableParagraph"/>
                          <w:spacing w:before="20"/>
                          <w:rPr>
                            <w:sz w:val="19"/>
                          </w:rPr>
                        </w:pPr>
                        <w:r>
                          <w:rPr>
                            <w:w w:val="105"/>
                            <w:sz w:val="19"/>
                          </w:rPr>
                          <w:t>^[^#]+#[^#]+$</w:t>
                        </w:r>
                      </w:p>
                    </w:tc>
                  </w:tr>
                  <w:tr>
                    <w:trPr>
                      <w:trHeight w:val="465" w:hRule="exact"/>
                    </w:trPr>
                    <w:tc>
                      <w:tcPr>
                        <w:tcW w:w="3645" w:type="dxa"/>
                      </w:tcPr>
                      <w:p>
                        <w:pPr>
                          <w:pStyle w:val="TableParagraph"/>
                          <w:spacing w:before="112"/>
                          <w:rPr>
                            <w:b/>
                            <w:sz w:val="20"/>
                          </w:rPr>
                        </w:pPr>
                        <w:r>
                          <w:rPr>
                            <w:b/>
                            <w:sz w:val="20"/>
                          </w:rPr>
                          <w:t>Contextual Example</w:t>
                        </w:r>
                      </w:p>
                    </w:tc>
                    <w:tc>
                      <w:tcPr>
                        <w:tcW w:w="3645" w:type="dxa"/>
                      </w:tcPr>
                      <w:p>
                        <w:pPr>
                          <w:pStyle w:val="TableParagraph"/>
                          <w:rPr>
                            <w:sz w:val="19"/>
                          </w:rPr>
                        </w:pPr>
                        <w:r>
                          <w:rPr>
                            <w:w w:val="105"/>
                            <w:sz w:val="19"/>
                          </w:rPr>
                          <w:t>modernizr#2.6.2</w:t>
                        </w:r>
                      </w:p>
                    </w:tc>
                  </w:tr>
                  <w:tr>
                    <w:trPr>
                      <w:trHeight w:val="465" w:hRule="exact"/>
                    </w:trPr>
                    <w:tc>
                      <w:tcPr>
                        <w:tcW w:w="3645" w:type="dxa"/>
                      </w:tcPr>
                      <w:p>
                        <w:pPr>
                          <w:pStyle w:val="TableParagraph"/>
                          <w:spacing w:before="112"/>
                          <w:rPr>
                            <w:b/>
                            <w:sz w:val="20"/>
                          </w:rPr>
                        </w:pPr>
                        <w:r>
                          <w:rPr>
                            <w:b/>
                            <w:sz w:val="20"/>
                          </w:rPr>
                          <w:t>External Reference Site</w:t>
                        </w:r>
                      </w:p>
                    </w:tc>
                    <w:tc>
                      <w:tcPr>
                        <w:tcW w:w="3645" w:type="dxa"/>
                      </w:tcPr>
                      <w:p>
                        <w:pPr>
                          <w:pStyle w:val="TableParagraph"/>
                          <w:rPr>
                            <w:sz w:val="19"/>
                          </w:rPr>
                        </w:pPr>
                        <w:hyperlink r:id="rId462">
                          <w:r>
                            <w:rPr>
                              <w:color w:val="1154CC"/>
                              <w:w w:val="105"/>
                              <w:sz w:val="19"/>
                              <w:u w:val="single" w:color="1154CC"/>
                            </w:rPr>
                            <w:t>http://bower.io/</w:t>
                          </w:r>
                        </w:hyperlink>
                      </w:p>
                    </w:tc>
                  </w:tr>
                  <w:tr>
                    <w:trPr>
                      <w:trHeight w:val="465" w:hRule="exact"/>
                    </w:trPr>
                    <w:tc>
                      <w:tcPr>
                        <w:tcW w:w="3645" w:type="dxa"/>
                      </w:tcPr>
                      <w:p>
                        <w:pPr>
                          <w:pStyle w:val="TableParagraph"/>
                          <w:spacing w:before="112"/>
                          <w:rPr>
                            <w:b/>
                            <w:sz w:val="20"/>
                          </w:rPr>
                        </w:pPr>
                        <w:r>
                          <w:rPr>
                            <w:b/>
                            <w:sz w:val="20"/>
                          </w:rPr>
                          <w:t>Documentation</w:t>
                        </w:r>
                      </w:p>
                    </w:tc>
                    <w:tc>
                      <w:tcPr>
                        <w:tcW w:w="3645" w:type="dxa"/>
                      </w:tcPr>
                      <w:p>
                        <w:pPr>
                          <w:pStyle w:val="TableParagraph"/>
                          <w:rPr>
                            <w:sz w:val="19"/>
                          </w:rPr>
                        </w:pPr>
                        <w:hyperlink r:id="rId463">
                          <w:r>
                            <w:rPr>
                              <w:color w:val="1154CC"/>
                              <w:w w:val="105"/>
                              <w:sz w:val="19"/>
                              <w:u w:val="single" w:color="1154CC"/>
                            </w:rPr>
                            <w:t>http://bower.io/docs/api/#install</w:t>
                          </w:r>
                        </w:hyperlink>
                      </w:p>
                    </w:tc>
                  </w:tr>
                </w:tbl>
                <w:p>
                  <w:pPr>
                    <w:pStyle w:val="BodyText"/>
                  </w:pPr>
                </w:p>
              </w:txbxContent>
            </v:textbox>
            <w10:wrap type="none"/>
          </v:shape>
        </w:pict>
      </w:r>
      <w:r>
        <w:rPr>
          <w:sz w:val="22"/>
        </w:rPr>
        <w:t>bower</w:t>
      </w:r>
    </w:p>
    <w:p>
      <w:pPr>
        <w:spacing w:after="0"/>
        <w:jc w:val="left"/>
        <w:rPr>
          <w:sz w:val="22"/>
        </w:rPr>
        <w:sectPr>
          <w:pgSz w:w="12240" w:h="15840"/>
          <w:pgMar w:header="112" w:footer="905" w:top="300" w:bottom="1100" w:left="9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spacing w:before="92" w:after="39"/>
        <w:ind w:left="100" w:right="0" w:firstLine="0"/>
        <w:jc w:val="left"/>
        <w:rPr>
          <w:b/>
          <w:sz w:val="24"/>
        </w:rPr>
      </w:pPr>
      <w:r>
        <w:rPr>
          <w:b/>
          <w:sz w:val="24"/>
        </w:rPr>
        <w:t>When &lt;category&gt; = “OTHER”:</w:t>
      </w:r>
    </w:p>
    <w:tbl>
      <w:tblPr>
        <w:tblW w:w="0" w:type="auto"/>
        <w:jc w:val="left"/>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30"/>
        <w:gridCol w:w="7530"/>
      </w:tblGrid>
      <w:tr>
        <w:trPr>
          <w:trHeight w:val="495" w:hRule="exact"/>
        </w:trPr>
        <w:tc>
          <w:tcPr>
            <w:tcW w:w="1830" w:type="dxa"/>
          </w:tcPr>
          <w:p>
            <w:pPr>
              <w:pStyle w:val="TableParagraph"/>
              <w:spacing w:before="123"/>
              <w:rPr>
                <w:b/>
                <w:sz w:val="22"/>
              </w:rPr>
            </w:pPr>
            <w:r>
              <w:rPr>
                <w:b/>
                <w:sz w:val="22"/>
              </w:rPr>
              <w:t>&lt;type&gt;</w:t>
            </w:r>
          </w:p>
        </w:tc>
        <w:tc>
          <w:tcPr>
            <w:tcW w:w="7530" w:type="dxa"/>
          </w:tcPr>
          <w:p>
            <w:pPr>
              <w:pStyle w:val="TableParagraph"/>
              <w:spacing w:before="112"/>
              <w:rPr>
                <w:b/>
                <w:sz w:val="20"/>
              </w:rPr>
            </w:pPr>
            <w:r>
              <w:rPr>
                <w:b/>
                <w:sz w:val="20"/>
              </w:rPr>
              <w:t>&lt;locator&gt; Information</w:t>
            </w:r>
          </w:p>
        </w:tc>
      </w:tr>
      <w:tr>
        <w:trPr>
          <w:trHeight w:val="465" w:hRule="exact"/>
        </w:trPr>
        <w:tc>
          <w:tcPr>
            <w:tcW w:w="1830" w:type="dxa"/>
          </w:tcPr>
          <w:p>
            <w:pPr>
              <w:pStyle w:val="TableParagraph"/>
              <w:rPr>
                <w:sz w:val="19"/>
              </w:rPr>
            </w:pPr>
            <w:r>
              <w:rPr>
                <w:w w:val="105"/>
                <w:sz w:val="19"/>
              </w:rPr>
              <w:t>[idstring]</w:t>
            </w:r>
          </w:p>
        </w:tc>
        <w:tc>
          <w:tcPr>
            <w:tcW w:w="7530" w:type="dxa"/>
          </w:tcPr>
          <w:p>
            <w:pPr>
              <w:pStyle w:val="TableParagraph"/>
              <w:rPr>
                <w:sz w:val="19"/>
              </w:rPr>
            </w:pPr>
            <w:r>
              <w:rPr>
                <w:w w:val="105"/>
                <w:sz w:val="19"/>
              </w:rPr>
              <w:t>no spaces, but anything else goes</w:t>
            </w:r>
          </w:p>
        </w:tc>
      </w:tr>
    </w:tbl>
    <w:p>
      <w:pPr>
        <w:spacing w:after="0"/>
        <w:rPr>
          <w:sz w:val="19"/>
        </w:rPr>
        <w:sectPr>
          <w:pgSz w:w="12240" w:h="15840"/>
          <w:pgMar w:header="112" w:footer="905" w:top="300" w:bottom="1100" w:left="9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8"/>
        <w:ind w:left="100" w:right="0" w:firstLine="0"/>
        <w:jc w:val="left"/>
        <w:rPr>
          <w:b/>
          <w:sz w:val="28"/>
        </w:rPr>
      </w:pPr>
      <w:r>
        <w:rPr>
          <w:b/>
          <w:color w:val="385C85"/>
          <w:sz w:val="28"/>
        </w:rPr>
        <w:t>Appendix VII:  Creative Commons Attribution License 3.0 Unported</w:t>
      </w:r>
    </w:p>
    <w:p>
      <w:pPr>
        <w:pStyle w:val="BodyText"/>
        <w:rPr>
          <w:b/>
          <w:sz w:val="43"/>
        </w:rPr>
      </w:pPr>
    </w:p>
    <w:p>
      <w:pPr>
        <w:spacing w:before="0"/>
        <w:ind w:left="100" w:right="0" w:firstLine="0"/>
        <w:jc w:val="left"/>
        <w:rPr>
          <w:b/>
          <w:sz w:val="24"/>
        </w:rPr>
      </w:pPr>
      <w:r>
        <w:rPr>
          <w:b/>
          <w:sz w:val="24"/>
        </w:rPr>
        <w:t>License</w:t>
      </w:r>
    </w:p>
    <w:p>
      <w:pPr>
        <w:pStyle w:val="BodyText"/>
        <w:spacing w:line="264" w:lineRule="auto" w:before="10"/>
        <w:ind w:left="100" w:right="626"/>
      </w:pPr>
      <w:r>
        <w:rPr>
          <w:w w:val="105"/>
        </w:rPr>
        <w:t>THE</w:t>
      </w:r>
      <w:r>
        <w:rPr>
          <w:spacing w:val="-14"/>
          <w:w w:val="105"/>
        </w:rPr>
        <w:t> </w:t>
      </w:r>
      <w:r>
        <w:rPr>
          <w:w w:val="105"/>
        </w:rPr>
        <w:t>WORK</w:t>
      </w:r>
      <w:r>
        <w:rPr>
          <w:spacing w:val="-14"/>
          <w:w w:val="105"/>
        </w:rPr>
        <w:t> </w:t>
      </w:r>
      <w:r>
        <w:rPr>
          <w:w w:val="105"/>
        </w:rPr>
        <w:t>(AS</w:t>
      </w:r>
      <w:r>
        <w:rPr>
          <w:spacing w:val="-14"/>
          <w:w w:val="105"/>
        </w:rPr>
        <w:t> </w:t>
      </w:r>
      <w:r>
        <w:rPr>
          <w:w w:val="105"/>
        </w:rPr>
        <w:t>DEFINED</w:t>
      </w:r>
      <w:r>
        <w:rPr>
          <w:spacing w:val="-14"/>
          <w:w w:val="105"/>
        </w:rPr>
        <w:t> </w:t>
      </w:r>
      <w:r>
        <w:rPr>
          <w:w w:val="105"/>
        </w:rPr>
        <w:t>BELOW)</w:t>
      </w:r>
      <w:r>
        <w:rPr>
          <w:spacing w:val="-14"/>
          <w:w w:val="105"/>
        </w:rPr>
        <w:t> </w:t>
      </w:r>
      <w:r>
        <w:rPr>
          <w:w w:val="105"/>
        </w:rPr>
        <w:t>IS</w:t>
      </w:r>
      <w:r>
        <w:rPr>
          <w:spacing w:val="-14"/>
          <w:w w:val="105"/>
        </w:rPr>
        <w:t> </w:t>
      </w:r>
      <w:r>
        <w:rPr>
          <w:w w:val="105"/>
        </w:rPr>
        <w:t>PROVIDED</w:t>
      </w:r>
      <w:r>
        <w:rPr>
          <w:spacing w:val="-14"/>
          <w:w w:val="105"/>
        </w:rPr>
        <w:t> </w:t>
      </w:r>
      <w:r>
        <w:rPr>
          <w:w w:val="105"/>
        </w:rPr>
        <w:t>UNDER</w:t>
      </w:r>
      <w:r>
        <w:rPr>
          <w:spacing w:val="-14"/>
          <w:w w:val="105"/>
        </w:rPr>
        <w:t> </w:t>
      </w:r>
      <w:r>
        <w:rPr>
          <w:w w:val="105"/>
        </w:rPr>
        <w:t>THE</w:t>
      </w:r>
      <w:r>
        <w:rPr>
          <w:spacing w:val="-14"/>
          <w:w w:val="105"/>
        </w:rPr>
        <w:t> </w:t>
      </w:r>
      <w:r>
        <w:rPr>
          <w:w w:val="105"/>
        </w:rPr>
        <w:t>TERMS</w:t>
      </w:r>
      <w:r>
        <w:rPr>
          <w:spacing w:val="-14"/>
          <w:w w:val="105"/>
        </w:rPr>
        <w:t> </w:t>
      </w:r>
      <w:r>
        <w:rPr>
          <w:w w:val="105"/>
        </w:rPr>
        <w:t>OF</w:t>
      </w:r>
      <w:r>
        <w:rPr>
          <w:spacing w:val="-14"/>
          <w:w w:val="105"/>
        </w:rPr>
        <w:t> </w:t>
      </w:r>
      <w:r>
        <w:rPr>
          <w:w w:val="105"/>
        </w:rPr>
        <w:t>THIS</w:t>
      </w:r>
      <w:r>
        <w:rPr>
          <w:spacing w:val="-14"/>
          <w:w w:val="105"/>
        </w:rPr>
        <w:t> </w:t>
      </w:r>
      <w:r>
        <w:rPr>
          <w:w w:val="105"/>
        </w:rPr>
        <w:t>CREATIVE</w:t>
      </w:r>
      <w:r>
        <w:rPr>
          <w:spacing w:val="-14"/>
          <w:w w:val="105"/>
        </w:rPr>
        <w:t> </w:t>
      </w:r>
      <w:r>
        <w:rPr>
          <w:w w:val="105"/>
        </w:rPr>
        <w:t>COMMONS PUBLIC</w:t>
      </w:r>
      <w:r>
        <w:rPr>
          <w:spacing w:val="-19"/>
          <w:w w:val="105"/>
        </w:rPr>
        <w:t> </w:t>
      </w:r>
      <w:r>
        <w:rPr>
          <w:w w:val="105"/>
        </w:rPr>
        <w:t>LICENSE</w:t>
      </w:r>
      <w:r>
        <w:rPr>
          <w:spacing w:val="-19"/>
          <w:w w:val="105"/>
        </w:rPr>
        <w:t> </w:t>
      </w:r>
      <w:r>
        <w:rPr>
          <w:w w:val="105"/>
        </w:rPr>
        <w:t>("CCPL"</w:t>
      </w:r>
      <w:r>
        <w:rPr>
          <w:spacing w:val="-19"/>
          <w:w w:val="105"/>
        </w:rPr>
        <w:t> </w:t>
      </w:r>
      <w:r>
        <w:rPr>
          <w:w w:val="105"/>
        </w:rPr>
        <w:t>OR</w:t>
      </w:r>
      <w:r>
        <w:rPr>
          <w:spacing w:val="-19"/>
          <w:w w:val="105"/>
        </w:rPr>
        <w:t> </w:t>
      </w:r>
      <w:r>
        <w:rPr>
          <w:w w:val="105"/>
        </w:rPr>
        <w:t>"LICENSE").</w:t>
      </w:r>
      <w:r>
        <w:rPr>
          <w:spacing w:val="-19"/>
          <w:w w:val="105"/>
        </w:rPr>
        <w:t> </w:t>
      </w:r>
      <w:r>
        <w:rPr>
          <w:w w:val="105"/>
        </w:rPr>
        <w:t>THE</w:t>
      </w:r>
      <w:r>
        <w:rPr>
          <w:spacing w:val="-19"/>
          <w:w w:val="105"/>
        </w:rPr>
        <w:t> </w:t>
      </w:r>
      <w:r>
        <w:rPr>
          <w:w w:val="105"/>
        </w:rPr>
        <w:t>WORK</w:t>
      </w:r>
      <w:r>
        <w:rPr>
          <w:spacing w:val="-19"/>
          <w:w w:val="105"/>
        </w:rPr>
        <w:t> </w:t>
      </w:r>
      <w:r>
        <w:rPr>
          <w:w w:val="105"/>
        </w:rPr>
        <w:t>IS</w:t>
      </w:r>
      <w:r>
        <w:rPr>
          <w:spacing w:val="-19"/>
          <w:w w:val="105"/>
        </w:rPr>
        <w:t> </w:t>
      </w:r>
      <w:r>
        <w:rPr>
          <w:w w:val="105"/>
        </w:rPr>
        <w:t>PROTECTED</w:t>
      </w:r>
      <w:r>
        <w:rPr>
          <w:spacing w:val="-19"/>
          <w:w w:val="105"/>
        </w:rPr>
        <w:t> </w:t>
      </w:r>
      <w:r>
        <w:rPr>
          <w:w w:val="105"/>
        </w:rPr>
        <w:t>BY</w:t>
      </w:r>
      <w:r>
        <w:rPr>
          <w:spacing w:val="-19"/>
          <w:w w:val="105"/>
        </w:rPr>
        <w:t> </w:t>
      </w:r>
      <w:r>
        <w:rPr>
          <w:w w:val="105"/>
        </w:rPr>
        <w:t>COPYRIGHT</w:t>
      </w:r>
      <w:r>
        <w:rPr>
          <w:spacing w:val="-19"/>
          <w:w w:val="105"/>
        </w:rPr>
        <w:t> </w:t>
      </w:r>
      <w:r>
        <w:rPr>
          <w:w w:val="105"/>
        </w:rPr>
        <w:t>AND/OR</w:t>
      </w:r>
      <w:r>
        <w:rPr>
          <w:spacing w:val="-19"/>
          <w:w w:val="105"/>
        </w:rPr>
        <w:t> </w:t>
      </w:r>
      <w:r>
        <w:rPr>
          <w:w w:val="105"/>
        </w:rPr>
        <w:t>OTHER APPLICABLE</w:t>
      </w:r>
      <w:r>
        <w:rPr>
          <w:spacing w:val="-16"/>
          <w:w w:val="105"/>
        </w:rPr>
        <w:t> </w:t>
      </w:r>
      <w:r>
        <w:rPr>
          <w:w w:val="105"/>
        </w:rPr>
        <w:t>LAW.</w:t>
      </w:r>
      <w:r>
        <w:rPr>
          <w:spacing w:val="-16"/>
          <w:w w:val="105"/>
        </w:rPr>
        <w:t> </w:t>
      </w:r>
      <w:r>
        <w:rPr>
          <w:w w:val="105"/>
        </w:rPr>
        <w:t>ANY</w:t>
      </w:r>
      <w:r>
        <w:rPr>
          <w:spacing w:val="-16"/>
          <w:w w:val="105"/>
        </w:rPr>
        <w:t> </w:t>
      </w:r>
      <w:r>
        <w:rPr>
          <w:w w:val="105"/>
        </w:rPr>
        <w:t>USE</w:t>
      </w:r>
      <w:r>
        <w:rPr>
          <w:spacing w:val="-16"/>
          <w:w w:val="105"/>
        </w:rPr>
        <w:t> </w:t>
      </w:r>
      <w:r>
        <w:rPr>
          <w:w w:val="105"/>
        </w:rPr>
        <w:t>OF</w:t>
      </w:r>
      <w:r>
        <w:rPr>
          <w:spacing w:val="-16"/>
          <w:w w:val="105"/>
        </w:rPr>
        <w:t> </w:t>
      </w:r>
      <w:r>
        <w:rPr>
          <w:w w:val="105"/>
        </w:rPr>
        <w:t>THE</w:t>
      </w:r>
      <w:r>
        <w:rPr>
          <w:spacing w:val="-16"/>
          <w:w w:val="105"/>
        </w:rPr>
        <w:t> </w:t>
      </w:r>
      <w:r>
        <w:rPr>
          <w:w w:val="105"/>
        </w:rPr>
        <w:t>WORK</w:t>
      </w:r>
      <w:r>
        <w:rPr>
          <w:spacing w:val="-16"/>
          <w:w w:val="105"/>
        </w:rPr>
        <w:t> </w:t>
      </w:r>
      <w:r>
        <w:rPr>
          <w:w w:val="105"/>
        </w:rPr>
        <w:t>OTHER</w:t>
      </w:r>
      <w:r>
        <w:rPr>
          <w:spacing w:val="-16"/>
          <w:w w:val="105"/>
        </w:rPr>
        <w:t> </w:t>
      </w:r>
      <w:r>
        <w:rPr>
          <w:w w:val="105"/>
        </w:rPr>
        <w:t>THAN</w:t>
      </w:r>
      <w:r>
        <w:rPr>
          <w:spacing w:val="-16"/>
          <w:w w:val="105"/>
        </w:rPr>
        <w:t> </w:t>
      </w:r>
      <w:r>
        <w:rPr>
          <w:w w:val="105"/>
        </w:rPr>
        <w:t>AS</w:t>
      </w:r>
      <w:r>
        <w:rPr>
          <w:spacing w:val="-16"/>
          <w:w w:val="105"/>
        </w:rPr>
        <w:t> </w:t>
      </w:r>
      <w:r>
        <w:rPr>
          <w:w w:val="105"/>
        </w:rPr>
        <w:t>AUTHORIZED</w:t>
      </w:r>
      <w:r>
        <w:rPr>
          <w:spacing w:val="-16"/>
          <w:w w:val="105"/>
        </w:rPr>
        <w:t> </w:t>
      </w:r>
      <w:r>
        <w:rPr>
          <w:w w:val="105"/>
        </w:rPr>
        <w:t>UNDER</w:t>
      </w:r>
      <w:r>
        <w:rPr>
          <w:spacing w:val="-16"/>
          <w:w w:val="105"/>
        </w:rPr>
        <w:t> </w:t>
      </w:r>
      <w:r>
        <w:rPr>
          <w:w w:val="105"/>
        </w:rPr>
        <w:t>THIS</w:t>
      </w:r>
      <w:r>
        <w:rPr>
          <w:spacing w:val="-16"/>
          <w:w w:val="105"/>
        </w:rPr>
        <w:t> </w:t>
      </w:r>
      <w:r>
        <w:rPr>
          <w:w w:val="105"/>
        </w:rPr>
        <w:t>LICENSE</w:t>
      </w:r>
      <w:r>
        <w:rPr>
          <w:spacing w:val="-16"/>
          <w:w w:val="105"/>
        </w:rPr>
        <w:t> </w:t>
      </w:r>
      <w:r>
        <w:rPr>
          <w:w w:val="105"/>
        </w:rPr>
        <w:t>OR COPYRIGHT</w:t>
      </w:r>
      <w:r>
        <w:rPr>
          <w:spacing w:val="-25"/>
          <w:w w:val="105"/>
        </w:rPr>
        <w:t> </w:t>
      </w:r>
      <w:r>
        <w:rPr>
          <w:w w:val="105"/>
        </w:rPr>
        <w:t>LAW</w:t>
      </w:r>
      <w:r>
        <w:rPr>
          <w:spacing w:val="-25"/>
          <w:w w:val="105"/>
        </w:rPr>
        <w:t> </w:t>
      </w:r>
      <w:r>
        <w:rPr>
          <w:w w:val="105"/>
        </w:rPr>
        <w:t>IS</w:t>
      </w:r>
      <w:r>
        <w:rPr>
          <w:spacing w:val="-25"/>
          <w:w w:val="105"/>
        </w:rPr>
        <w:t> </w:t>
      </w:r>
      <w:r>
        <w:rPr>
          <w:w w:val="105"/>
        </w:rPr>
        <w:t>PROHIBITED.</w:t>
      </w:r>
    </w:p>
    <w:p>
      <w:pPr>
        <w:pStyle w:val="BodyText"/>
        <w:spacing w:before="8"/>
        <w:rPr>
          <w:sz w:val="24"/>
        </w:rPr>
      </w:pPr>
    </w:p>
    <w:p>
      <w:pPr>
        <w:pStyle w:val="BodyText"/>
        <w:spacing w:line="264" w:lineRule="auto" w:before="1"/>
        <w:ind w:left="100" w:right="291"/>
      </w:pPr>
      <w:r>
        <w:rPr>
          <w:w w:val="105"/>
        </w:rPr>
        <w:t>BY</w:t>
      </w:r>
      <w:r>
        <w:rPr>
          <w:spacing w:val="-15"/>
          <w:w w:val="105"/>
        </w:rPr>
        <w:t> </w:t>
      </w:r>
      <w:r>
        <w:rPr>
          <w:w w:val="105"/>
        </w:rPr>
        <w:t>EXERCISING</w:t>
      </w:r>
      <w:r>
        <w:rPr>
          <w:spacing w:val="-15"/>
          <w:w w:val="105"/>
        </w:rPr>
        <w:t> </w:t>
      </w:r>
      <w:r>
        <w:rPr>
          <w:w w:val="105"/>
        </w:rPr>
        <w:t>ANY</w:t>
      </w:r>
      <w:r>
        <w:rPr>
          <w:spacing w:val="-15"/>
          <w:w w:val="105"/>
        </w:rPr>
        <w:t> </w:t>
      </w:r>
      <w:r>
        <w:rPr>
          <w:w w:val="105"/>
        </w:rPr>
        <w:t>RIGHTS</w:t>
      </w:r>
      <w:r>
        <w:rPr>
          <w:spacing w:val="-15"/>
          <w:w w:val="105"/>
        </w:rPr>
        <w:t> </w:t>
      </w:r>
      <w:r>
        <w:rPr>
          <w:w w:val="105"/>
        </w:rPr>
        <w:t>TO</w:t>
      </w:r>
      <w:r>
        <w:rPr>
          <w:spacing w:val="-15"/>
          <w:w w:val="105"/>
        </w:rPr>
        <w:t> </w:t>
      </w:r>
      <w:r>
        <w:rPr>
          <w:w w:val="105"/>
        </w:rPr>
        <w:t>THE</w:t>
      </w:r>
      <w:r>
        <w:rPr>
          <w:spacing w:val="-15"/>
          <w:w w:val="105"/>
        </w:rPr>
        <w:t> </w:t>
      </w:r>
      <w:r>
        <w:rPr>
          <w:w w:val="105"/>
        </w:rPr>
        <w:t>WORK</w:t>
      </w:r>
      <w:r>
        <w:rPr>
          <w:spacing w:val="-15"/>
          <w:w w:val="105"/>
        </w:rPr>
        <w:t> </w:t>
      </w:r>
      <w:r>
        <w:rPr>
          <w:w w:val="105"/>
        </w:rPr>
        <w:t>PROVIDED</w:t>
      </w:r>
      <w:r>
        <w:rPr>
          <w:spacing w:val="-15"/>
          <w:w w:val="105"/>
        </w:rPr>
        <w:t> </w:t>
      </w:r>
      <w:r>
        <w:rPr>
          <w:w w:val="105"/>
        </w:rPr>
        <w:t>HERE,</w:t>
      </w:r>
      <w:r>
        <w:rPr>
          <w:spacing w:val="-15"/>
          <w:w w:val="105"/>
        </w:rPr>
        <w:t> </w:t>
      </w:r>
      <w:r>
        <w:rPr>
          <w:w w:val="105"/>
        </w:rPr>
        <w:t>YOU</w:t>
      </w:r>
      <w:r>
        <w:rPr>
          <w:spacing w:val="-15"/>
          <w:w w:val="105"/>
        </w:rPr>
        <w:t> </w:t>
      </w:r>
      <w:r>
        <w:rPr>
          <w:w w:val="105"/>
        </w:rPr>
        <w:t>ACCEPT</w:t>
      </w:r>
      <w:r>
        <w:rPr>
          <w:spacing w:val="-15"/>
          <w:w w:val="105"/>
        </w:rPr>
        <w:t> </w:t>
      </w:r>
      <w:r>
        <w:rPr>
          <w:w w:val="105"/>
        </w:rPr>
        <w:t>AND</w:t>
      </w:r>
      <w:r>
        <w:rPr>
          <w:spacing w:val="-15"/>
          <w:w w:val="105"/>
        </w:rPr>
        <w:t> </w:t>
      </w:r>
      <w:r>
        <w:rPr>
          <w:w w:val="105"/>
        </w:rPr>
        <w:t>AGREE</w:t>
      </w:r>
      <w:r>
        <w:rPr>
          <w:spacing w:val="-15"/>
          <w:w w:val="105"/>
        </w:rPr>
        <w:t> </w:t>
      </w:r>
      <w:r>
        <w:rPr>
          <w:w w:val="105"/>
        </w:rPr>
        <w:t>TO</w:t>
      </w:r>
      <w:r>
        <w:rPr>
          <w:spacing w:val="-15"/>
          <w:w w:val="105"/>
        </w:rPr>
        <w:t> </w:t>
      </w:r>
      <w:r>
        <w:rPr>
          <w:w w:val="105"/>
        </w:rPr>
        <w:t>BE</w:t>
      </w:r>
      <w:r>
        <w:rPr>
          <w:spacing w:val="-15"/>
          <w:w w:val="105"/>
        </w:rPr>
        <w:t> </w:t>
      </w:r>
      <w:r>
        <w:rPr>
          <w:w w:val="105"/>
        </w:rPr>
        <w:t>BOUND BY THE TERMS OF THIS LICENSE. TO THE EXTENT THIS LICENSE MAY BE CONSIDERED TO BE A CONTRACT,</w:t>
      </w:r>
      <w:r>
        <w:rPr>
          <w:spacing w:val="-20"/>
          <w:w w:val="105"/>
        </w:rPr>
        <w:t> </w:t>
      </w:r>
      <w:r>
        <w:rPr>
          <w:w w:val="105"/>
        </w:rPr>
        <w:t>THE</w:t>
      </w:r>
      <w:r>
        <w:rPr>
          <w:spacing w:val="-20"/>
          <w:w w:val="105"/>
        </w:rPr>
        <w:t> </w:t>
      </w:r>
      <w:r>
        <w:rPr>
          <w:w w:val="105"/>
        </w:rPr>
        <w:t>LICENSOR</w:t>
      </w:r>
      <w:r>
        <w:rPr>
          <w:spacing w:val="-20"/>
          <w:w w:val="105"/>
        </w:rPr>
        <w:t> </w:t>
      </w:r>
      <w:r>
        <w:rPr>
          <w:w w:val="105"/>
        </w:rPr>
        <w:t>GRANTS</w:t>
      </w:r>
      <w:r>
        <w:rPr>
          <w:spacing w:val="-20"/>
          <w:w w:val="105"/>
        </w:rPr>
        <w:t> </w:t>
      </w:r>
      <w:r>
        <w:rPr>
          <w:w w:val="105"/>
        </w:rPr>
        <w:t>YOU</w:t>
      </w:r>
      <w:r>
        <w:rPr>
          <w:spacing w:val="-20"/>
          <w:w w:val="105"/>
        </w:rPr>
        <w:t> </w:t>
      </w:r>
      <w:r>
        <w:rPr>
          <w:w w:val="105"/>
        </w:rPr>
        <w:t>THE</w:t>
      </w:r>
      <w:r>
        <w:rPr>
          <w:spacing w:val="-20"/>
          <w:w w:val="105"/>
        </w:rPr>
        <w:t> </w:t>
      </w:r>
      <w:r>
        <w:rPr>
          <w:w w:val="105"/>
        </w:rPr>
        <w:t>RIGHTS</w:t>
      </w:r>
      <w:r>
        <w:rPr>
          <w:spacing w:val="-20"/>
          <w:w w:val="105"/>
        </w:rPr>
        <w:t> </w:t>
      </w:r>
      <w:r>
        <w:rPr>
          <w:w w:val="105"/>
        </w:rPr>
        <w:t>CONTAINED</w:t>
      </w:r>
      <w:r>
        <w:rPr>
          <w:spacing w:val="-20"/>
          <w:w w:val="105"/>
        </w:rPr>
        <w:t> </w:t>
      </w:r>
      <w:r>
        <w:rPr>
          <w:w w:val="105"/>
        </w:rPr>
        <w:t>HERE</w:t>
      </w:r>
      <w:r>
        <w:rPr>
          <w:spacing w:val="-20"/>
          <w:w w:val="105"/>
        </w:rPr>
        <w:t> </w:t>
      </w:r>
      <w:r>
        <w:rPr>
          <w:w w:val="105"/>
        </w:rPr>
        <w:t>IN</w:t>
      </w:r>
      <w:r>
        <w:rPr>
          <w:spacing w:val="-20"/>
          <w:w w:val="105"/>
        </w:rPr>
        <w:t> </w:t>
      </w:r>
      <w:r>
        <w:rPr>
          <w:w w:val="105"/>
        </w:rPr>
        <w:t>CONSIDERATION</w:t>
      </w:r>
      <w:r>
        <w:rPr>
          <w:spacing w:val="-20"/>
          <w:w w:val="105"/>
        </w:rPr>
        <w:t> </w:t>
      </w:r>
      <w:r>
        <w:rPr>
          <w:w w:val="105"/>
        </w:rPr>
        <w:t>OF</w:t>
      </w:r>
      <w:r>
        <w:rPr>
          <w:spacing w:val="-20"/>
          <w:w w:val="105"/>
        </w:rPr>
        <w:t> </w:t>
      </w:r>
      <w:r>
        <w:rPr>
          <w:w w:val="105"/>
        </w:rPr>
        <w:t>YOUR ACCEPTANCE</w:t>
      </w:r>
      <w:r>
        <w:rPr>
          <w:spacing w:val="-23"/>
          <w:w w:val="105"/>
        </w:rPr>
        <w:t> </w:t>
      </w:r>
      <w:r>
        <w:rPr>
          <w:w w:val="105"/>
        </w:rPr>
        <w:t>OF</w:t>
      </w:r>
      <w:r>
        <w:rPr>
          <w:spacing w:val="-23"/>
          <w:w w:val="105"/>
        </w:rPr>
        <w:t> </w:t>
      </w:r>
      <w:r>
        <w:rPr>
          <w:w w:val="105"/>
        </w:rPr>
        <w:t>SUCH</w:t>
      </w:r>
      <w:r>
        <w:rPr>
          <w:spacing w:val="-23"/>
          <w:w w:val="105"/>
        </w:rPr>
        <w:t> </w:t>
      </w:r>
      <w:r>
        <w:rPr>
          <w:w w:val="105"/>
        </w:rPr>
        <w:t>TERMS</w:t>
      </w:r>
      <w:r>
        <w:rPr>
          <w:spacing w:val="-23"/>
          <w:w w:val="105"/>
        </w:rPr>
        <w:t> </w:t>
      </w:r>
      <w:r>
        <w:rPr>
          <w:w w:val="105"/>
        </w:rPr>
        <w:t>AND</w:t>
      </w:r>
      <w:r>
        <w:rPr>
          <w:spacing w:val="-23"/>
          <w:w w:val="105"/>
        </w:rPr>
        <w:t> </w:t>
      </w:r>
      <w:r>
        <w:rPr>
          <w:w w:val="105"/>
        </w:rPr>
        <w:t>CONDITIONS.</w:t>
      </w:r>
    </w:p>
    <w:p>
      <w:pPr>
        <w:pStyle w:val="BodyText"/>
        <w:rPr>
          <w:sz w:val="24"/>
        </w:rPr>
      </w:pPr>
    </w:p>
    <w:p>
      <w:pPr>
        <w:pStyle w:val="Heading5"/>
        <w:numPr>
          <w:ilvl w:val="0"/>
          <w:numId w:val="40"/>
        </w:numPr>
        <w:tabs>
          <w:tab w:pos="323" w:val="left" w:leader="none"/>
        </w:tabs>
        <w:spacing w:line="240" w:lineRule="auto" w:before="0" w:after="0"/>
        <w:ind w:left="100" w:right="0" w:firstLine="0"/>
        <w:jc w:val="left"/>
      </w:pPr>
      <w:r>
        <w:rPr/>
        <w:t>Definitions</w:t>
      </w:r>
    </w:p>
    <w:p>
      <w:pPr>
        <w:pStyle w:val="BodyText"/>
        <w:spacing w:before="3"/>
        <w:rPr>
          <w:b/>
          <w:sz w:val="26"/>
        </w:rPr>
      </w:pPr>
    </w:p>
    <w:p>
      <w:pPr>
        <w:pStyle w:val="BodyText"/>
        <w:spacing w:line="261" w:lineRule="auto"/>
        <w:ind w:left="805" w:right="149" w:hanging="219"/>
      </w:pPr>
      <w:r>
        <w:rPr>
          <w:w w:val="105"/>
          <w:sz w:val="24"/>
        </w:rPr>
        <w:t>a.</w:t>
      </w:r>
      <w:r>
        <w:rPr>
          <w:b/>
          <w:w w:val="105"/>
          <w:sz w:val="20"/>
        </w:rPr>
        <w:t>"Adaptation"</w:t>
      </w:r>
      <w:r>
        <w:rPr>
          <w:b/>
          <w:spacing w:val="-18"/>
          <w:w w:val="105"/>
          <w:sz w:val="20"/>
        </w:rPr>
        <w:t> </w:t>
      </w:r>
      <w:r>
        <w:rPr>
          <w:w w:val="105"/>
        </w:rPr>
        <w:t>means</w:t>
      </w:r>
      <w:r>
        <w:rPr>
          <w:spacing w:val="-15"/>
          <w:w w:val="105"/>
        </w:rPr>
        <w:t> </w:t>
      </w:r>
      <w:r>
        <w:rPr>
          <w:w w:val="105"/>
        </w:rPr>
        <w:t>a</w:t>
      </w:r>
      <w:r>
        <w:rPr>
          <w:spacing w:val="-15"/>
          <w:w w:val="105"/>
        </w:rPr>
        <w:t> </w:t>
      </w:r>
      <w:r>
        <w:rPr>
          <w:w w:val="105"/>
        </w:rPr>
        <w:t>work</w:t>
      </w:r>
      <w:r>
        <w:rPr>
          <w:spacing w:val="-15"/>
          <w:w w:val="105"/>
        </w:rPr>
        <w:t> </w:t>
      </w:r>
      <w:r>
        <w:rPr>
          <w:w w:val="105"/>
        </w:rPr>
        <w:t>based</w:t>
      </w:r>
      <w:r>
        <w:rPr>
          <w:spacing w:val="-15"/>
          <w:w w:val="105"/>
        </w:rPr>
        <w:t> </w:t>
      </w:r>
      <w:r>
        <w:rPr>
          <w:w w:val="105"/>
        </w:rPr>
        <w:t>upon</w:t>
      </w:r>
      <w:r>
        <w:rPr>
          <w:spacing w:val="-15"/>
          <w:w w:val="105"/>
        </w:rPr>
        <w:t> </w:t>
      </w:r>
      <w:r>
        <w:rPr>
          <w:w w:val="105"/>
        </w:rPr>
        <w:t>the</w:t>
      </w:r>
      <w:r>
        <w:rPr>
          <w:spacing w:val="-15"/>
          <w:w w:val="105"/>
        </w:rPr>
        <w:t> </w:t>
      </w:r>
      <w:r>
        <w:rPr>
          <w:w w:val="105"/>
        </w:rPr>
        <w:t>Work,</w:t>
      </w:r>
      <w:r>
        <w:rPr>
          <w:spacing w:val="-15"/>
          <w:w w:val="105"/>
        </w:rPr>
        <w:t> </w:t>
      </w:r>
      <w:r>
        <w:rPr>
          <w:w w:val="105"/>
        </w:rPr>
        <w:t>or</w:t>
      </w:r>
      <w:r>
        <w:rPr>
          <w:spacing w:val="-15"/>
          <w:w w:val="105"/>
        </w:rPr>
        <w:t> </w:t>
      </w:r>
      <w:r>
        <w:rPr>
          <w:w w:val="105"/>
        </w:rPr>
        <w:t>upon</w:t>
      </w:r>
      <w:r>
        <w:rPr>
          <w:spacing w:val="-15"/>
          <w:w w:val="105"/>
        </w:rPr>
        <w:t> </w:t>
      </w:r>
      <w:r>
        <w:rPr>
          <w:w w:val="105"/>
        </w:rPr>
        <w:t>the</w:t>
      </w:r>
      <w:r>
        <w:rPr>
          <w:spacing w:val="-15"/>
          <w:w w:val="105"/>
        </w:rPr>
        <w:t> </w:t>
      </w:r>
      <w:r>
        <w:rPr>
          <w:w w:val="105"/>
        </w:rPr>
        <w:t>Work</w:t>
      </w:r>
      <w:r>
        <w:rPr>
          <w:spacing w:val="-15"/>
          <w:w w:val="105"/>
        </w:rPr>
        <w:t> </w:t>
      </w:r>
      <w:r>
        <w:rPr>
          <w:w w:val="105"/>
        </w:rPr>
        <w:t>and</w:t>
      </w:r>
      <w:r>
        <w:rPr>
          <w:spacing w:val="-15"/>
          <w:w w:val="105"/>
        </w:rPr>
        <w:t> </w:t>
      </w:r>
      <w:r>
        <w:rPr>
          <w:w w:val="105"/>
        </w:rPr>
        <w:t>other</w:t>
      </w:r>
      <w:r>
        <w:rPr>
          <w:spacing w:val="-15"/>
          <w:w w:val="105"/>
        </w:rPr>
        <w:t> </w:t>
      </w:r>
      <w:r>
        <w:rPr>
          <w:w w:val="105"/>
        </w:rPr>
        <w:t>pre­existing</w:t>
      </w:r>
      <w:r>
        <w:rPr>
          <w:spacing w:val="-15"/>
          <w:w w:val="105"/>
        </w:rPr>
        <w:t> </w:t>
      </w:r>
      <w:r>
        <w:rPr>
          <w:w w:val="105"/>
        </w:rPr>
        <w:t>works,</w:t>
      </w:r>
      <w:r>
        <w:rPr>
          <w:spacing w:val="-15"/>
          <w:w w:val="105"/>
        </w:rPr>
        <w:t> </w:t>
      </w:r>
      <w:r>
        <w:rPr>
          <w:w w:val="105"/>
        </w:rPr>
        <w:t>such</w:t>
      </w:r>
      <w:r>
        <w:rPr>
          <w:spacing w:val="-15"/>
          <w:w w:val="105"/>
        </w:rPr>
        <w:t> </w:t>
      </w:r>
      <w:r>
        <w:rPr>
          <w:w w:val="105"/>
        </w:rPr>
        <w:t>as a translation, adaptation, derivative work, arrangement of music or other alterations of a literary or artistic work,</w:t>
      </w:r>
      <w:r>
        <w:rPr>
          <w:spacing w:val="-13"/>
          <w:w w:val="105"/>
        </w:rPr>
        <w:t> </w:t>
      </w:r>
      <w:r>
        <w:rPr>
          <w:w w:val="105"/>
        </w:rPr>
        <w:t>or</w:t>
      </w:r>
      <w:r>
        <w:rPr>
          <w:spacing w:val="-13"/>
          <w:w w:val="105"/>
        </w:rPr>
        <w:t> </w:t>
      </w:r>
      <w:r>
        <w:rPr>
          <w:w w:val="105"/>
        </w:rPr>
        <w:t>phonogram</w:t>
      </w:r>
      <w:r>
        <w:rPr>
          <w:spacing w:val="-13"/>
          <w:w w:val="105"/>
        </w:rPr>
        <w:t> </w:t>
      </w:r>
      <w:r>
        <w:rPr>
          <w:w w:val="105"/>
        </w:rPr>
        <w:t>or</w:t>
      </w:r>
      <w:r>
        <w:rPr>
          <w:spacing w:val="-13"/>
          <w:w w:val="105"/>
        </w:rPr>
        <w:t> </w:t>
      </w:r>
      <w:r>
        <w:rPr>
          <w:w w:val="105"/>
        </w:rPr>
        <w:t>performance</w:t>
      </w:r>
      <w:r>
        <w:rPr>
          <w:spacing w:val="-13"/>
          <w:w w:val="105"/>
        </w:rPr>
        <w:t> </w:t>
      </w:r>
      <w:r>
        <w:rPr>
          <w:w w:val="105"/>
        </w:rPr>
        <w:t>and</w:t>
      </w:r>
      <w:r>
        <w:rPr>
          <w:spacing w:val="-13"/>
          <w:w w:val="105"/>
        </w:rPr>
        <w:t> </w:t>
      </w:r>
      <w:r>
        <w:rPr>
          <w:w w:val="105"/>
        </w:rPr>
        <w:t>includes</w:t>
      </w:r>
      <w:r>
        <w:rPr>
          <w:spacing w:val="-13"/>
          <w:w w:val="105"/>
        </w:rPr>
        <w:t> </w:t>
      </w:r>
      <w:r>
        <w:rPr>
          <w:w w:val="105"/>
        </w:rPr>
        <w:t>cinematographic</w:t>
      </w:r>
      <w:r>
        <w:rPr>
          <w:spacing w:val="-13"/>
          <w:w w:val="105"/>
        </w:rPr>
        <w:t> </w:t>
      </w:r>
      <w:r>
        <w:rPr>
          <w:w w:val="105"/>
        </w:rPr>
        <w:t>adaptations</w:t>
      </w:r>
      <w:r>
        <w:rPr>
          <w:spacing w:val="-13"/>
          <w:w w:val="105"/>
        </w:rPr>
        <w:t> </w:t>
      </w:r>
      <w:r>
        <w:rPr>
          <w:w w:val="105"/>
        </w:rPr>
        <w:t>or</w:t>
      </w:r>
      <w:r>
        <w:rPr>
          <w:spacing w:val="-13"/>
          <w:w w:val="105"/>
        </w:rPr>
        <w:t> </w:t>
      </w:r>
      <w:r>
        <w:rPr>
          <w:w w:val="105"/>
        </w:rPr>
        <w:t>any</w:t>
      </w:r>
      <w:r>
        <w:rPr>
          <w:spacing w:val="-13"/>
          <w:w w:val="105"/>
        </w:rPr>
        <w:t> </w:t>
      </w:r>
      <w:r>
        <w:rPr>
          <w:w w:val="105"/>
        </w:rPr>
        <w:t>other</w:t>
      </w:r>
      <w:r>
        <w:rPr>
          <w:spacing w:val="-13"/>
          <w:w w:val="105"/>
        </w:rPr>
        <w:t> </w:t>
      </w:r>
      <w:r>
        <w:rPr>
          <w:w w:val="105"/>
        </w:rPr>
        <w:t>form</w:t>
      </w:r>
      <w:r>
        <w:rPr>
          <w:spacing w:val="-13"/>
          <w:w w:val="105"/>
        </w:rPr>
        <w:t> </w:t>
      </w:r>
      <w:r>
        <w:rPr>
          <w:w w:val="105"/>
        </w:rPr>
        <w:t>in</w:t>
      </w:r>
      <w:r>
        <w:rPr>
          <w:spacing w:val="-13"/>
          <w:w w:val="105"/>
        </w:rPr>
        <w:t> </w:t>
      </w:r>
      <w:r>
        <w:rPr>
          <w:w w:val="105"/>
        </w:rPr>
        <w:t>which the Work may be recast, transformed, or adapted including in any form recognizably derived from the original,</w:t>
      </w:r>
      <w:r>
        <w:rPr>
          <w:spacing w:val="-13"/>
          <w:w w:val="105"/>
        </w:rPr>
        <w:t> </w:t>
      </w:r>
      <w:r>
        <w:rPr>
          <w:w w:val="105"/>
        </w:rPr>
        <w:t>except</w:t>
      </w:r>
      <w:r>
        <w:rPr>
          <w:spacing w:val="-13"/>
          <w:w w:val="105"/>
        </w:rPr>
        <w:t> </w:t>
      </w:r>
      <w:r>
        <w:rPr>
          <w:w w:val="105"/>
        </w:rPr>
        <w:t>that</w:t>
      </w:r>
      <w:r>
        <w:rPr>
          <w:spacing w:val="-13"/>
          <w:w w:val="105"/>
        </w:rPr>
        <w:t> </w:t>
      </w:r>
      <w:r>
        <w:rPr>
          <w:w w:val="105"/>
        </w:rPr>
        <w:t>a</w:t>
      </w:r>
      <w:r>
        <w:rPr>
          <w:spacing w:val="-13"/>
          <w:w w:val="105"/>
        </w:rPr>
        <w:t> </w:t>
      </w:r>
      <w:r>
        <w:rPr>
          <w:w w:val="105"/>
        </w:rPr>
        <w:t>work</w:t>
      </w:r>
      <w:r>
        <w:rPr>
          <w:spacing w:val="-13"/>
          <w:w w:val="105"/>
        </w:rPr>
        <w:t> </w:t>
      </w:r>
      <w:r>
        <w:rPr>
          <w:w w:val="105"/>
        </w:rPr>
        <w:t>that</w:t>
      </w:r>
      <w:r>
        <w:rPr>
          <w:spacing w:val="-13"/>
          <w:w w:val="105"/>
        </w:rPr>
        <w:t> </w:t>
      </w:r>
      <w:r>
        <w:rPr>
          <w:w w:val="105"/>
        </w:rPr>
        <w:t>constitutes</w:t>
      </w:r>
      <w:r>
        <w:rPr>
          <w:spacing w:val="-13"/>
          <w:w w:val="105"/>
        </w:rPr>
        <w:t> </w:t>
      </w:r>
      <w:r>
        <w:rPr>
          <w:w w:val="105"/>
        </w:rPr>
        <w:t>a</w:t>
      </w:r>
      <w:r>
        <w:rPr>
          <w:spacing w:val="-13"/>
          <w:w w:val="105"/>
        </w:rPr>
        <w:t> </w:t>
      </w:r>
      <w:r>
        <w:rPr>
          <w:w w:val="105"/>
        </w:rPr>
        <w:t>Collection</w:t>
      </w:r>
      <w:r>
        <w:rPr>
          <w:spacing w:val="-13"/>
          <w:w w:val="105"/>
        </w:rPr>
        <w:t> </w:t>
      </w:r>
      <w:r>
        <w:rPr>
          <w:w w:val="105"/>
        </w:rPr>
        <w:t>will</w:t>
      </w:r>
      <w:r>
        <w:rPr>
          <w:spacing w:val="-13"/>
          <w:w w:val="105"/>
        </w:rPr>
        <w:t> </w:t>
      </w:r>
      <w:r>
        <w:rPr>
          <w:w w:val="105"/>
        </w:rPr>
        <w:t>not</w:t>
      </w:r>
      <w:r>
        <w:rPr>
          <w:spacing w:val="-13"/>
          <w:w w:val="105"/>
        </w:rPr>
        <w:t> </w:t>
      </w:r>
      <w:r>
        <w:rPr>
          <w:w w:val="105"/>
        </w:rPr>
        <w:t>be</w:t>
      </w:r>
      <w:r>
        <w:rPr>
          <w:spacing w:val="-13"/>
          <w:w w:val="105"/>
        </w:rPr>
        <w:t> </w:t>
      </w:r>
      <w:r>
        <w:rPr>
          <w:w w:val="105"/>
        </w:rPr>
        <w:t>considered</w:t>
      </w:r>
      <w:r>
        <w:rPr>
          <w:spacing w:val="-13"/>
          <w:w w:val="105"/>
        </w:rPr>
        <w:t> </w:t>
      </w:r>
      <w:r>
        <w:rPr>
          <w:w w:val="105"/>
        </w:rPr>
        <w:t>an</w:t>
      </w:r>
      <w:r>
        <w:rPr>
          <w:spacing w:val="-13"/>
          <w:w w:val="105"/>
        </w:rPr>
        <w:t> </w:t>
      </w:r>
      <w:r>
        <w:rPr>
          <w:w w:val="105"/>
        </w:rPr>
        <w:t>Adaptation</w:t>
      </w:r>
      <w:r>
        <w:rPr>
          <w:spacing w:val="-13"/>
          <w:w w:val="105"/>
        </w:rPr>
        <w:t> </w:t>
      </w:r>
      <w:r>
        <w:rPr>
          <w:w w:val="105"/>
        </w:rPr>
        <w:t>for</w:t>
      </w:r>
      <w:r>
        <w:rPr>
          <w:spacing w:val="-13"/>
          <w:w w:val="105"/>
        </w:rPr>
        <w:t> </w:t>
      </w:r>
      <w:r>
        <w:rPr>
          <w:w w:val="105"/>
        </w:rPr>
        <w:t>the</w:t>
      </w:r>
      <w:r>
        <w:rPr>
          <w:spacing w:val="-13"/>
          <w:w w:val="105"/>
        </w:rPr>
        <w:t> </w:t>
      </w:r>
      <w:r>
        <w:rPr>
          <w:w w:val="105"/>
        </w:rPr>
        <w:t>purpose of</w:t>
      </w:r>
      <w:r>
        <w:rPr>
          <w:spacing w:val="-12"/>
          <w:w w:val="105"/>
        </w:rPr>
        <w:t> </w:t>
      </w:r>
      <w:r>
        <w:rPr>
          <w:w w:val="105"/>
        </w:rPr>
        <w:t>this</w:t>
      </w:r>
      <w:r>
        <w:rPr>
          <w:spacing w:val="-12"/>
          <w:w w:val="105"/>
        </w:rPr>
        <w:t> </w:t>
      </w:r>
      <w:r>
        <w:rPr>
          <w:w w:val="105"/>
        </w:rPr>
        <w:t>License.</w:t>
      </w:r>
      <w:r>
        <w:rPr>
          <w:spacing w:val="-12"/>
          <w:w w:val="105"/>
        </w:rPr>
        <w:t> </w:t>
      </w:r>
      <w:r>
        <w:rPr>
          <w:w w:val="105"/>
        </w:rPr>
        <w:t>For</w:t>
      </w:r>
      <w:r>
        <w:rPr>
          <w:spacing w:val="-12"/>
          <w:w w:val="105"/>
        </w:rPr>
        <w:t> </w:t>
      </w:r>
      <w:r>
        <w:rPr>
          <w:w w:val="105"/>
        </w:rPr>
        <w:t>the</w:t>
      </w:r>
      <w:r>
        <w:rPr>
          <w:spacing w:val="-12"/>
          <w:w w:val="105"/>
        </w:rPr>
        <w:t> </w:t>
      </w:r>
      <w:r>
        <w:rPr>
          <w:w w:val="105"/>
        </w:rPr>
        <w:t>avoidance</w:t>
      </w:r>
      <w:r>
        <w:rPr>
          <w:spacing w:val="-12"/>
          <w:w w:val="105"/>
        </w:rPr>
        <w:t> </w:t>
      </w:r>
      <w:r>
        <w:rPr>
          <w:w w:val="105"/>
        </w:rPr>
        <w:t>of</w:t>
      </w:r>
      <w:r>
        <w:rPr>
          <w:spacing w:val="-12"/>
          <w:w w:val="105"/>
        </w:rPr>
        <w:t> </w:t>
      </w:r>
      <w:r>
        <w:rPr>
          <w:w w:val="105"/>
        </w:rPr>
        <w:t>doubt,</w:t>
      </w:r>
      <w:r>
        <w:rPr>
          <w:spacing w:val="-12"/>
          <w:w w:val="105"/>
        </w:rPr>
        <w:t> </w:t>
      </w:r>
      <w:r>
        <w:rPr>
          <w:w w:val="105"/>
        </w:rPr>
        <w:t>where</w:t>
      </w:r>
      <w:r>
        <w:rPr>
          <w:spacing w:val="-12"/>
          <w:w w:val="105"/>
        </w:rPr>
        <w:t> </w:t>
      </w:r>
      <w:r>
        <w:rPr>
          <w:w w:val="105"/>
        </w:rPr>
        <w:t>the</w:t>
      </w:r>
      <w:r>
        <w:rPr>
          <w:spacing w:val="-12"/>
          <w:w w:val="105"/>
        </w:rPr>
        <w:t> </w:t>
      </w:r>
      <w:r>
        <w:rPr>
          <w:w w:val="105"/>
        </w:rPr>
        <w:t>Work</w:t>
      </w:r>
      <w:r>
        <w:rPr>
          <w:spacing w:val="-12"/>
          <w:w w:val="105"/>
        </w:rPr>
        <w:t> </w:t>
      </w:r>
      <w:r>
        <w:rPr>
          <w:w w:val="105"/>
        </w:rPr>
        <w:t>is</w:t>
      </w:r>
      <w:r>
        <w:rPr>
          <w:spacing w:val="-12"/>
          <w:w w:val="105"/>
        </w:rPr>
        <w:t> </w:t>
      </w:r>
      <w:r>
        <w:rPr>
          <w:w w:val="105"/>
        </w:rPr>
        <w:t>a</w:t>
      </w:r>
      <w:r>
        <w:rPr>
          <w:spacing w:val="-12"/>
          <w:w w:val="105"/>
        </w:rPr>
        <w:t> </w:t>
      </w:r>
      <w:r>
        <w:rPr>
          <w:w w:val="105"/>
        </w:rPr>
        <w:t>musical</w:t>
      </w:r>
      <w:r>
        <w:rPr>
          <w:spacing w:val="-12"/>
          <w:w w:val="105"/>
        </w:rPr>
        <w:t> </w:t>
      </w:r>
      <w:r>
        <w:rPr>
          <w:w w:val="105"/>
        </w:rPr>
        <w:t>work,</w:t>
      </w:r>
      <w:r>
        <w:rPr>
          <w:spacing w:val="-12"/>
          <w:w w:val="105"/>
        </w:rPr>
        <w:t> </w:t>
      </w:r>
      <w:r>
        <w:rPr>
          <w:w w:val="105"/>
        </w:rPr>
        <w:t>performance</w:t>
      </w:r>
      <w:r>
        <w:rPr>
          <w:spacing w:val="-12"/>
          <w:w w:val="105"/>
        </w:rPr>
        <w:t> </w:t>
      </w:r>
      <w:r>
        <w:rPr>
          <w:w w:val="105"/>
        </w:rPr>
        <w:t>or</w:t>
      </w:r>
      <w:r>
        <w:rPr>
          <w:spacing w:val="-12"/>
          <w:w w:val="105"/>
        </w:rPr>
        <w:t> </w:t>
      </w:r>
      <w:r>
        <w:rPr>
          <w:w w:val="105"/>
        </w:rPr>
        <w:t>phonogram, the synchronization of the Work in timed­relation with a moving image ("synching") will be considered an Adaptation</w:t>
      </w:r>
      <w:r>
        <w:rPr>
          <w:spacing w:val="-15"/>
          <w:w w:val="105"/>
        </w:rPr>
        <w:t> </w:t>
      </w:r>
      <w:r>
        <w:rPr>
          <w:w w:val="105"/>
        </w:rPr>
        <w:t>for</w:t>
      </w:r>
      <w:r>
        <w:rPr>
          <w:spacing w:val="-15"/>
          <w:w w:val="105"/>
        </w:rPr>
        <w:t> </w:t>
      </w:r>
      <w:r>
        <w:rPr>
          <w:w w:val="105"/>
        </w:rPr>
        <w:t>the</w:t>
      </w:r>
      <w:r>
        <w:rPr>
          <w:spacing w:val="-15"/>
          <w:w w:val="105"/>
        </w:rPr>
        <w:t> </w:t>
      </w:r>
      <w:r>
        <w:rPr>
          <w:w w:val="105"/>
        </w:rPr>
        <w:t>purpose</w:t>
      </w:r>
      <w:r>
        <w:rPr>
          <w:spacing w:val="-15"/>
          <w:w w:val="105"/>
        </w:rPr>
        <w:t> </w:t>
      </w:r>
      <w:r>
        <w:rPr>
          <w:w w:val="105"/>
        </w:rPr>
        <w:t>of</w:t>
      </w:r>
      <w:r>
        <w:rPr>
          <w:spacing w:val="-15"/>
          <w:w w:val="105"/>
        </w:rPr>
        <w:t> </w:t>
      </w:r>
      <w:r>
        <w:rPr>
          <w:w w:val="105"/>
        </w:rPr>
        <w:t>this</w:t>
      </w:r>
      <w:r>
        <w:rPr>
          <w:spacing w:val="-15"/>
          <w:w w:val="105"/>
        </w:rPr>
        <w:t> </w:t>
      </w:r>
      <w:r>
        <w:rPr>
          <w:w w:val="105"/>
        </w:rPr>
        <w:t>License.</w:t>
      </w:r>
    </w:p>
    <w:p>
      <w:pPr>
        <w:pStyle w:val="BodyText"/>
        <w:spacing w:line="261" w:lineRule="auto"/>
        <w:ind w:left="805" w:right="228" w:hanging="219"/>
      </w:pPr>
      <w:r>
        <w:rPr>
          <w:w w:val="105"/>
          <w:sz w:val="24"/>
        </w:rPr>
        <w:t>b.</w:t>
      </w:r>
      <w:r>
        <w:rPr>
          <w:b/>
          <w:w w:val="105"/>
          <w:sz w:val="20"/>
        </w:rPr>
        <w:t>"Collection" </w:t>
      </w:r>
      <w:r>
        <w:rPr>
          <w:w w:val="105"/>
        </w:rPr>
        <w:t>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w:t>
      </w:r>
      <w:r>
        <w:rPr>
          <w:spacing w:val="-13"/>
          <w:w w:val="105"/>
        </w:rPr>
        <w:t> </w:t>
      </w:r>
      <w:r>
        <w:rPr>
          <w:w w:val="105"/>
        </w:rPr>
        <w:t>creations,</w:t>
      </w:r>
      <w:r>
        <w:rPr>
          <w:spacing w:val="-13"/>
          <w:w w:val="105"/>
        </w:rPr>
        <w:t> </w:t>
      </w:r>
      <w:r>
        <w:rPr>
          <w:w w:val="105"/>
        </w:rPr>
        <w:t>in</w:t>
      </w:r>
      <w:r>
        <w:rPr>
          <w:spacing w:val="-13"/>
          <w:w w:val="105"/>
        </w:rPr>
        <w:t> </w:t>
      </w:r>
      <w:r>
        <w:rPr>
          <w:w w:val="105"/>
        </w:rPr>
        <w:t>which</w:t>
      </w:r>
      <w:r>
        <w:rPr>
          <w:spacing w:val="-13"/>
          <w:w w:val="105"/>
        </w:rPr>
        <w:t> </w:t>
      </w:r>
      <w:r>
        <w:rPr>
          <w:w w:val="105"/>
        </w:rPr>
        <w:t>the</w:t>
      </w:r>
      <w:r>
        <w:rPr>
          <w:spacing w:val="-13"/>
          <w:w w:val="105"/>
        </w:rPr>
        <w:t> </w:t>
      </w:r>
      <w:r>
        <w:rPr>
          <w:w w:val="105"/>
        </w:rPr>
        <w:t>Work</w:t>
      </w:r>
      <w:r>
        <w:rPr>
          <w:spacing w:val="-13"/>
          <w:w w:val="105"/>
        </w:rPr>
        <w:t> </w:t>
      </w:r>
      <w:r>
        <w:rPr>
          <w:w w:val="105"/>
        </w:rPr>
        <w:t>is</w:t>
      </w:r>
      <w:r>
        <w:rPr>
          <w:spacing w:val="-13"/>
          <w:w w:val="105"/>
        </w:rPr>
        <w:t> </w:t>
      </w:r>
      <w:r>
        <w:rPr>
          <w:w w:val="105"/>
        </w:rPr>
        <w:t>included</w:t>
      </w:r>
      <w:r>
        <w:rPr>
          <w:spacing w:val="-13"/>
          <w:w w:val="105"/>
        </w:rPr>
        <w:t> </w:t>
      </w:r>
      <w:r>
        <w:rPr>
          <w:w w:val="105"/>
        </w:rPr>
        <w:t>in</w:t>
      </w:r>
      <w:r>
        <w:rPr>
          <w:spacing w:val="-13"/>
          <w:w w:val="105"/>
        </w:rPr>
        <w:t> </w:t>
      </w:r>
      <w:r>
        <w:rPr>
          <w:w w:val="105"/>
        </w:rPr>
        <w:t>its</w:t>
      </w:r>
      <w:r>
        <w:rPr>
          <w:spacing w:val="-13"/>
          <w:w w:val="105"/>
        </w:rPr>
        <w:t> </w:t>
      </w:r>
      <w:r>
        <w:rPr>
          <w:w w:val="105"/>
        </w:rPr>
        <w:t>entirety</w:t>
      </w:r>
      <w:r>
        <w:rPr>
          <w:spacing w:val="-13"/>
          <w:w w:val="105"/>
        </w:rPr>
        <w:t> </w:t>
      </w:r>
      <w:r>
        <w:rPr>
          <w:w w:val="105"/>
        </w:rPr>
        <w:t>in</w:t>
      </w:r>
      <w:r>
        <w:rPr>
          <w:spacing w:val="-13"/>
          <w:w w:val="105"/>
        </w:rPr>
        <w:t> </w:t>
      </w:r>
      <w:r>
        <w:rPr>
          <w:w w:val="105"/>
        </w:rPr>
        <w:t>unmodified</w:t>
      </w:r>
      <w:r>
        <w:rPr>
          <w:spacing w:val="-13"/>
          <w:w w:val="105"/>
        </w:rPr>
        <w:t> </w:t>
      </w:r>
      <w:r>
        <w:rPr>
          <w:w w:val="105"/>
        </w:rPr>
        <w:t>form</w:t>
      </w:r>
      <w:r>
        <w:rPr>
          <w:spacing w:val="-13"/>
          <w:w w:val="105"/>
        </w:rPr>
        <w:t> </w:t>
      </w:r>
      <w:r>
        <w:rPr>
          <w:w w:val="105"/>
        </w:rPr>
        <w:t>along</w:t>
      </w:r>
      <w:r>
        <w:rPr>
          <w:spacing w:val="-13"/>
          <w:w w:val="105"/>
        </w:rPr>
        <w:t> </w:t>
      </w:r>
      <w:r>
        <w:rPr>
          <w:w w:val="105"/>
        </w:rPr>
        <w:t>with</w:t>
      </w:r>
      <w:r>
        <w:rPr>
          <w:spacing w:val="-13"/>
          <w:w w:val="105"/>
        </w:rPr>
        <w:t> </w:t>
      </w:r>
      <w:r>
        <w:rPr>
          <w:w w:val="105"/>
        </w:rPr>
        <w:t>one</w:t>
      </w:r>
      <w:r>
        <w:rPr>
          <w:spacing w:val="-13"/>
          <w:w w:val="105"/>
        </w:rPr>
        <w:t> </w:t>
      </w:r>
      <w:r>
        <w:rPr>
          <w:w w:val="105"/>
        </w:rPr>
        <w:t>or</w:t>
      </w:r>
      <w:r>
        <w:rPr>
          <w:spacing w:val="-13"/>
          <w:w w:val="105"/>
        </w:rPr>
        <w:t> </w:t>
      </w:r>
      <w:r>
        <w:rPr>
          <w:w w:val="105"/>
        </w:rPr>
        <w:t>more other contributions, each constituting separate and independent works in themselves, which together are assembled</w:t>
      </w:r>
      <w:r>
        <w:rPr>
          <w:spacing w:val="-14"/>
          <w:w w:val="105"/>
        </w:rPr>
        <w:t> </w:t>
      </w:r>
      <w:r>
        <w:rPr>
          <w:w w:val="105"/>
        </w:rPr>
        <w:t>into</w:t>
      </w:r>
      <w:r>
        <w:rPr>
          <w:spacing w:val="-14"/>
          <w:w w:val="105"/>
        </w:rPr>
        <w:t> </w:t>
      </w:r>
      <w:r>
        <w:rPr>
          <w:w w:val="105"/>
        </w:rPr>
        <w:t>a</w:t>
      </w:r>
      <w:r>
        <w:rPr>
          <w:spacing w:val="-14"/>
          <w:w w:val="105"/>
        </w:rPr>
        <w:t> </w:t>
      </w:r>
      <w:r>
        <w:rPr>
          <w:w w:val="105"/>
        </w:rPr>
        <w:t>collective</w:t>
      </w:r>
      <w:r>
        <w:rPr>
          <w:spacing w:val="-14"/>
          <w:w w:val="105"/>
        </w:rPr>
        <w:t> </w:t>
      </w:r>
      <w:r>
        <w:rPr>
          <w:w w:val="105"/>
        </w:rPr>
        <w:t>whole.</w:t>
      </w:r>
      <w:r>
        <w:rPr>
          <w:spacing w:val="-14"/>
          <w:w w:val="105"/>
        </w:rPr>
        <w:t> </w:t>
      </w:r>
      <w:r>
        <w:rPr>
          <w:w w:val="105"/>
        </w:rPr>
        <w:t>A</w:t>
      </w:r>
      <w:r>
        <w:rPr>
          <w:spacing w:val="-14"/>
          <w:w w:val="105"/>
        </w:rPr>
        <w:t> </w:t>
      </w:r>
      <w:r>
        <w:rPr>
          <w:w w:val="105"/>
        </w:rPr>
        <w:t>work</w:t>
      </w:r>
      <w:r>
        <w:rPr>
          <w:spacing w:val="-14"/>
          <w:w w:val="105"/>
        </w:rPr>
        <w:t> </w:t>
      </w:r>
      <w:r>
        <w:rPr>
          <w:w w:val="105"/>
        </w:rPr>
        <w:t>that</w:t>
      </w:r>
      <w:r>
        <w:rPr>
          <w:spacing w:val="-14"/>
          <w:w w:val="105"/>
        </w:rPr>
        <w:t> </w:t>
      </w:r>
      <w:r>
        <w:rPr>
          <w:w w:val="105"/>
        </w:rPr>
        <w:t>constitutes</w:t>
      </w:r>
      <w:r>
        <w:rPr>
          <w:spacing w:val="-14"/>
          <w:w w:val="105"/>
        </w:rPr>
        <w:t> </w:t>
      </w:r>
      <w:r>
        <w:rPr>
          <w:w w:val="105"/>
        </w:rPr>
        <w:t>a</w:t>
      </w:r>
      <w:r>
        <w:rPr>
          <w:spacing w:val="-14"/>
          <w:w w:val="105"/>
        </w:rPr>
        <w:t> </w:t>
      </w:r>
      <w:r>
        <w:rPr>
          <w:w w:val="105"/>
        </w:rPr>
        <w:t>Collection</w:t>
      </w:r>
      <w:r>
        <w:rPr>
          <w:spacing w:val="-14"/>
          <w:w w:val="105"/>
        </w:rPr>
        <w:t> </w:t>
      </w:r>
      <w:r>
        <w:rPr>
          <w:w w:val="105"/>
        </w:rPr>
        <w:t>will</w:t>
      </w:r>
      <w:r>
        <w:rPr>
          <w:spacing w:val="-14"/>
          <w:w w:val="105"/>
        </w:rPr>
        <w:t> </w:t>
      </w:r>
      <w:r>
        <w:rPr>
          <w:w w:val="105"/>
        </w:rPr>
        <w:t>not</w:t>
      </w:r>
      <w:r>
        <w:rPr>
          <w:spacing w:val="-14"/>
          <w:w w:val="105"/>
        </w:rPr>
        <w:t> </w:t>
      </w:r>
      <w:r>
        <w:rPr>
          <w:w w:val="105"/>
        </w:rPr>
        <w:t>be</w:t>
      </w:r>
      <w:r>
        <w:rPr>
          <w:spacing w:val="-14"/>
          <w:w w:val="105"/>
        </w:rPr>
        <w:t> </w:t>
      </w:r>
      <w:r>
        <w:rPr>
          <w:w w:val="105"/>
        </w:rPr>
        <w:t>considered</w:t>
      </w:r>
      <w:r>
        <w:rPr>
          <w:spacing w:val="-14"/>
          <w:w w:val="105"/>
        </w:rPr>
        <w:t> </w:t>
      </w:r>
      <w:r>
        <w:rPr>
          <w:w w:val="105"/>
        </w:rPr>
        <w:t>an</w:t>
      </w:r>
      <w:r>
        <w:rPr>
          <w:spacing w:val="-14"/>
          <w:w w:val="105"/>
        </w:rPr>
        <w:t> </w:t>
      </w:r>
      <w:r>
        <w:rPr>
          <w:w w:val="105"/>
        </w:rPr>
        <w:t>Adaptation (as</w:t>
      </w:r>
      <w:r>
        <w:rPr>
          <w:spacing w:val="-14"/>
          <w:w w:val="105"/>
        </w:rPr>
        <w:t> </w:t>
      </w:r>
      <w:r>
        <w:rPr>
          <w:w w:val="105"/>
        </w:rPr>
        <w:t>defined</w:t>
      </w:r>
      <w:r>
        <w:rPr>
          <w:spacing w:val="-14"/>
          <w:w w:val="105"/>
        </w:rPr>
        <w:t> </w:t>
      </w:r>
      <w:r>
        <w:rPr>
          <w:w w:val="105"/>
        </w:rPr>
        <w:t>above)</w:t>
      </w:r>
      <w:r>
        <w:rPr>
          <w:spacing w:val="-14"/>
          <w:w w:val="105"/>
        </w:rPr>
        <w:t> </w:t>
      </w:r>
      <w:r>
        <w:rPr>
          <w:w w:val="105"/>
        </w:rPr>
        <w:t>for</w:t>
      </w:r>
      <w:r>
        <w:rPr>
          <w:spacing w:val="-14"/>
          <w:w w:val="105"/>
        </w:rPr>
        <w:t> </w:t>
      </w:r>
      <w:r>
        <w:rPr>
          <w:w w:val="105"/>
        </w:rPr>
        <w:t>the</w:t>
      </w:r>
      <w:r>
        <w:rPr>
          <w:spacing w:val="-14"/>
          <w:w w:val="105"/>
        </w:rPr>
        <w:t> </w:t>
      </w:r>
      <w:r>
        <w:rPr>
          <w:w w:val="105"/>
        </w:rPr>
        <w:t>purposes</w:t>
      </w:r>
      <w:r>
        <w:rPr>
          <w:spacing w:val="-14"/>
          <w:w w:val="105"/>
        </w:rPr>
        <w:t> </w:t>
      </w:r>
      <w:r>
        <w:rPr>
          <w:w w:val="105"/>
        </w:rPr>
        <w:t>of</w:t>
      </w:r>
      <w:r>
        <w:rPr>
          <w:spacing w:val="-14"/>
          <w:w w:val="105"/>
        </w:rPr>
        <w:t> </w:t>
      </w:r>
      <w:r>
        <w:rPr>
          <w:w w:val="105"/>
        </w:rPr>
        <w:t>this</w:t>
      </w:r>
      <w:r>
        <w:rPr>
          <w:spacing w:val="-14"/>
          <w:w w:val="105"/>
        </w:rPr>
        <w:t> </w:t>
      </w:r>
      <w:r>
        <w:rPr>
          <w:w w:val="105"/>
        </w:rPr>
        <w:t>License.</w:t>
      </w:r>
    </w:p>
    <w:p>
      <w:pPr>
        <w:pStyle w:val="BodyText"/>
        <w:spacing w:line="249" w:lineRule="auto"/>
        <w:ind w:left="805" w:hanging="219"/>
      </w:pPr>
      <w:r>
        <w:rPr>
          <w:sz w:val="24"/>
        </w:rPr>
        <w:t>c. </w:t>
      </w:r>
      <w:r>
        <w:rPr>
          <w:b/>
          <w:sz w:val="20"/>
        </w:rPr>
        <w:t>"Distribute" </w:t>
      </w:r>
      <w:r>
        <w:rPr/>
        <w:t>means to make available to the public the original and copies of the Work or Adaptation, as appropriate, through sale or other transfer of   ownership.</w:t>
      </w:r>
    </w:p>
    <w:p>
      <w:pPr>
        <w:pStyle w:val="BodyText"/>
        <w:spacing w:line="249" w:lineRule="auto" w:before="10"/>
        <w:ind w:left="805" w:hanging="219"/>
      </w:pPr>
      <w:r>
        <w:rPr>
          <w:sz w:val="24"/>
        </w:rPr>
        <w:t>d.</w:t>
      </w:r>
      <w:r>
        <w:rPr>
          <w:b/>
          <w:sz w:val="20"/>
        </w:rPr>
        <w:t>"Licensor" </w:t>
      </w:r>
      <w:r>
        <w:rPr/>
        <w:t>means the individual, individuals, entity or entities that offer(s) the Work under the terms of this License.</w:t>
      </w:r>
    </w:p>
    <w:p>
      <w:pPr>
        <w:pStyle w:val="BodyText"/>
        <w:spacing w:line="261" w:lineRule="auto" w:before="10"/>
        <w:ind w:left="805" w:hanging="219"/>
      </w:pPr>
      <w:r>
        <w:rPr>
          <w:w w:val="105"/>
          <w:sz w:val="24"/>
        </w:rPr>
        <w:t>e.</w:t>
      </w:r>
      <w:r>
        <w:rPr>
          <w:b/>
          <w:w w:val="105"/>
          <w:sz w:val="20"/>
        </w:rPr>
        <w:t>"Original Author" </w:t>
      </w:r>
      <w:r>
        <w:rPr>
          <w:w w:val="105"/>
        </w:rPr>
        <w:t>means, in the case of a literary or artistic work, the individual, individuals, entity or entities</w:t>
      </w:r>
      <w:r>
        <w:rPr>
          <w:spacing w:val="-12"/>
          <w:w w:val="105"/>
        </w:rPr>
        <w:t> </w:t>
      </w:r>
      <w:r>
        <w:rPr>
          <w:w w:val="105"/>
        </w:rPr>
        <w:t>who</w:t>
      </w:r>
      <w:r>
        <w:rPr>
          <w:spacing w:val="-12"/>
          <w:w w:val="105"/>
        </w:rPr>
        <w:t> </w:t>
      </w:r>
      <w:r>
        <w:rPr>
          <w:w w:val="105"/>
        </w:rPr>
        <w:t>created</w:t>
      </w:r>
      <w:r>
        <w:rPr>
          <w:spacing w:val="-12"/>
          <w:w w:val="105"/>
        </w:rPr>
        <w:t> </w:t>
      </w:r>
      <w:r>
        <w:rPr>
          <w:w w:val="105"/>
        </w:rPr>
        <w:t>the</w:t>
      </w:r>
      <w:r>
        <w:rPr>
          <w:spacing w:val="-12"/>
          <w:w w:val="105"/>
        </w:rPr>
        <w:t> </w:t>
      </w:r>
      <w:r>
        <w:rPr>
          <w:w w:val="105"/>
        </w:rPr>
        <w:t>Work</w:t>
      </w:r>
      <w:r>
        <w:rPr>
          <w:spacing w:val="-12"/>
          <w:w w:val="105"/>
        </w:rPr>
        <w:t> </w:t>
      </w:r>
      <w:r>
        <w:rPr>
          <w:w w:val="105"/>
        </w:rPr>
        <w:t>or</w:t>
      </w:r>
      <w:r>
        <w:rPr>
          <w:spacing w:val="-12"/>
          <w:w w:val="105"/>
        </w:rPr>
        <w:t> </w:t>
      </w:r>
      <w:r>
        <w:rPr>
          <w:w w:val="105"/>
        </w:rPr>
        <w:t>if</w:t>
      </w:r>
      <w:r>
        <w:rPr>
          <w:spacing w:val="-12"/>
          <w:w w:val="105"/>
        </w:rPr>
        <w:t> </w:t>
      </w:r>
      <w:r>
        <w:rPr>
          <w:w w:val="105"/>
        </w:rPr>
        <w:t>no</w:t>
      </w:r>
      <w:r>
        <w:rPr>
          <w:spacing w:val="-12"/>
          <w:w w:val="105"/>
        </w:rPr>
        <w:t> </w:t>
      </w:r>
      <w:r>
        <w:rPr>
          <w:w w:val="105"/>
        </w:rPr>
        <w:t>individual</w:t>
      </w:r>
      <w:r>
        <w:rPr>
          <w:spacing w:val="-12"/>
          <w:w w:val="105"/>
        </w:rPr>
        <w:t> </w:t>
      </w:r>
      <w:r>
        <w:rPr>
          <w:w w:val="105"/>
        </w:rPr>
        <w:t>or</w:t>
      </w:r>
      <w:r>
        <w:rPr>
          <w:spacing w:val="-12"/>
          <w:w w:val="105"/>
        </w:rPr>
        <w:t> </w:t>
      </w:r>
      <w:r>
        <w:rPr>
          <w:w w:val="105"/>
        </w:rPr>
        <w:t>entity</w:t>
      </w:r>
      <w:r>
        <w:rPr>
          <w:spacing w:val="-12"/>
          <w:w w:val="105"/>
        </w:rPr>
        <w:t> </w:t>
      </w:r>
      <w:r>
        <w:rPr>
          <w:w w:val="105"/>
        </w:rPr>
        <w:t>can</w:t>
      </w:r>
      <w:r>
        <w:rPr>
          <w:spacing w:val="-12"/>
          <w:w w:val="105"/>
        </w:rPr>
        <w:t> </w:t>
      </w:r>
      <w:r>
        <w:rPr>
          <w:w w:val="105"/>
        </w:rPr>
        <w:t>be</w:t>
      </w:r>
      <w:r>
        <w:rPr>
          <w:spacing w:val="-12"/>
          <w:w w:val="105"/>
        </w:rPr>
        <w:t> </w:t>
      </w:r>
      <w:r>
        <w:rPr>
          <w:w w:val="105"/>
        </w:rPr>
        <w:t>identified,</w:t>
      </w:r>
      <w:r>
        <w:rPr>
          <w:spacing w:val="-12"/>
          <w:w w:val="105"/>
        </w:rPr>
        <w:t> </w:t>
      </w:r>
      <w:r>
        <w:rPr>
          <w:w w:val="105"/>
        </w:rPr>
        <w:t>the</w:t>
      </w:r>
      <w:r>
        <w:rPr>
          <w:spacing w:val="-12"/>
          <w:w w:val="105"/>
        </w:rPr>
        <w:t> </w:t>
      </w:r>
      <w:r>
        <w:rPr>
          <w:w w:val="105"/>
        </w:rPr>
        <w:t>publisher;</w:t>
      </w:r>
      <w:r>
        <w:rPr>
          <w:spacing w:val="-12"/>
          <w:w w:val="105"/>
        </w:rPr>
        <w:t> </w:t>
      </w:r>
      <w:r>
        <w:rPr>
          <w:w w:val="105"/>
        </w:rPr>
        <w:t>and</w:t>
      </w:r>
      <w:r>
        <w:rPr>
          <w:spacing w:val="-12"/>
          <w:w w:val="105"/>
        </w:rPr>
        <w:t> </w:t>
      </w:r>
      <w:r>
        <w:rPr>
          <w:w w:val="105"/>
        </w:rPr>
        <w:t>in</w:t>
      </w:r>
      <w:r>
        <w:rPr>
          <w:spacing w:val="-12"/>
          <w:w w:val="105"/>
        </w:rPr>
        <w:t> </w:t>
      </w:r>
      <w:r>
        <w:rPr>
          <w:w w:val="105"/>
        </w:rPr>
        <w:t>addition</w:t>
      </w:r>
      <w:r>
        <w:rPr>
          <w:spacing w:val="-12"/>
          <w:w w:val="105"/>
        </w:rPr>
        <w:t> </w:t>
      </w:r>
      <w:r>
        <w:rPr>
          <w:w w:val="105"/>
        </w:rPr>
        <w:t>(i)</w:t>
      </w:r>
      <w:r>
        <w:rPr>
          <w:spacing w:val="-12"/>
          <w:w w:val="105"/>
        </w:rPr>
        <w:t> </w:t>
      </w:r>
      <w:r>
        <w:rPr>
          <w:w w:val="105"/>
        </w:rPr>
        <w:t>in the</w:t>
      </w:r>
      <w:r>
        <w:rPr>
          <w:spacing w:val="-14"/>
          <w:w w:val="105"/>
        </w:rPr>
        <w:t> </w:t>
      </w:r>
      <w:r>
        <w:rPr>
          <w:w w:val="105"/>
        </w:rPr>
        <w:t>case</w:t>
      </w:r>
      <w:r>
        <w:rPr>
          <w:spacing w:val="-14"/>
          <w:w w:val="105"/>
        </w:rPr>
        <w:t> </w:t>
      </w:r>
      <w:r>
        <w:rPr>
          <w:w w:val="105"/>
        </w:rPr>
        <w:t>of</w:t>
      </w:r>
      <w:r>
        <w:rPr>
          <w:spacing w:val="-14"/>
          <w:w w:val="105"/>
        </w:rPr>
        <w:t> </w:t>
      </w:r>
      <w:r>
        <w:rPr>
          <w:w w:val="105"/>
        </w:rPr>
        <w:t>a</w:t>
      </w:r>
      <w:r>
        <w:rPr>
          <w:spacing w:val="-14"/>
          <w:w w:val="105"/>
        </w:rPr>
        <w:t> </w:t>
      </w:r>
      <w:r>
        <w:rPr>
          <w:w w:val="105"/>
        </w:rPr>
        <w:t>performance</w:t>
      </w:r>
      <w:r>
        <w:rPr>
          <w:spacing w:val="-14"/>
          <w:w w:val="105"/>
        </w:rPr>
        <w:t> </w:t>
      </w:r>
      <w:r>
        <w:rPr>
          <w:w w:val="105"/>
        </w:rPr>
        <w:t>the</w:t>
      </w:r>
      <w:r>
        <w:rPr>
          <w:spacing w:val="-14"/>
          <w:w w:val="105"/>
        </w:rPr>
        <w:t> </w:t>
      </w:r>
      <w:r>
        <w:rPr>
          <w:w w:val="105"/>
        </w:rPr>
        <w:t>actors,</w:t>
      </w:r>
      <w:r>
        <w:rPr>
          <w:spacing w:val="-14"/>
          <w:w w:val="105"/>
        </w:rPr>
        <w:t> </w:t>
      </w:r>
      <w:r>
        <w:rPr>
          <w:w w:val="105"/>
        </w:rPr>
        <w:t>singers,</w:t>
      </w:r>
      <w:r>
        <w:rPr>
          <w:spacing w:val="-14"/>
          <w:w w:val="105"/>
        </w:rPr>
        <w:t> </w:t>
      </w:r>
      <w:r>
        <w:rPr>
          <w:w w:val="105"/>
        </w:rPr>
        <w:t>musicians,</w:t>
      </w:r>
      <w:r>
        <w:rPr>
          <w:spacing w:val="-14"/>
          <w:w w:val="105"/>
        </w:rPr>
        <w:t> </w:t>
      </w:r>
      <w:r>
        <w:rPr>
          <w:w w:val="105"/>
        </w:rPr>
        <w:t>dancers,</w:t>
      </w:r>
      <w:r>
        <w:rPr>
          <w:spacing w:val="-14"/>
          <w:w w:val="105"/>
        </w:rPr>
        <w:t> </w:t>
      </w:r>
      <w:r>
        <w:rPr>
          <w:w w:val="105"/>
        </w:rPr>
        <w:t>and</w:t>
      </w:r>
      <w:r>
        <w:rPr>
          <w:spacing w:val="-14"/>
          <w:w w:val="105"/>
        </w:rPr>
        <w:t> </w:t>
      </w:r>
      <w:r>
        <w:rPr>
          <w:w w:val="105"/>
        </w:rPr>
        <w:t>other</w:t>
      </w:r>
      <w:r>
        <w:rPr>
          <w:spacing w:val="-14"/>
          <w:w w:val="105"/>
        </w:rPr>
        <w:t> </w:t>
      </w:r>
      <w:r>
        <w:rPr>
          <w:w w:val="105"/>
        </w:rPr>
        <w:t>persons</w:t>
      </w:r>
      <w:r>
        <w:rPr>
          <w:spacing w:val="-14"/>
          <w:w w:val="105"/>
        </w:rPr>
        <w:t> </w:t>
      </w:r>
      <w:r>
        <w:rPr>
          <w:w w:val="105"/>
        </w:rPr>
        <w:t>who</w:t>
      </w:r>
      <w:r>
        <w:rPr>
          <w:spacing w:val="-14"/>
          <w:w w:val="105"/>
        </w:rPr>
        <w:t> </w:t>
      </w:r>
      <w:r>
        <w:rPr>
          <w:w w:val="105"/>
        </w:rPr>
        <w:t>act,</w:t>
      </w:r>
      <w:r>
        <w:rPr>
          <w:spacing w:val="-14"/>
          <w:w w:val="105"/>
        </w:rPr>
        <w:t> </w:t>
      </w:r>
      <w:r>
        <w:rPr>
          <w:w w:val="105"/>
        </w:rPr>
        <w:t>sing,</w:t>
      </w:r>
      <w:r>
        <w:rPr>
          <w:spacing w:val="-14"/>
          <w:w w:val="105"/>
        </w:rPr>
        <w:t> </w:t>
      </w:r>
      <w:r>
        <w:rPr>
          <w:w w:val="105"/>
        </w:rPr>
        <w:t>deliver, declaim,</w:t>
      </w:r>
      <w:r>
        <w:rPr>
          <w:spacing w:val="-11"/>
          <w:w w:val="105"/>
        </w:rPr>
        <w:t> </w:t>
      </w:r>
      <w:r>
        <w:rPr>
          <w:w w:val="105"/>
        </w:rPr>
        <w:t>play</w:t>
      </w:r>
      <w:r>
        <w:rPr>
          <w:spacing w:val="-11"/>
          <w:w w:val="105"/>
        </w:rPr>
        <w:t> </w:t>
      </w:r>
      <w:r>
        <w:rPr>
          <w:w w:val="105"/>
        </w:rPr>
        <w:t>in,</w:t>
      </w:r>
      <w:r>
        <w:rPr>
          <w:spacing w:val="-11"/>
          <w:w w:val="105"/>
        </w:rPr>
        <w:t> </w:t>
      </w:r>
      <w:r>
        <w:rPr>
          <w:w w:val="105"/>
        </w:rPr>
        <w:t>interpret</w:t>
      </w:r>
      <w:r>
        <w:rPr>
          <w:spacing w:val="-11"/>
          <w:w w:val="105"/>
        </w:rPr>
        <w:t> </w:t>
      </w:r>
      <w:r>
        <w:rPr>
          <w:w w:val="105"/>
        </w:rPr>
        <w:t>or</w:t>
      </w:r>
      <w:r>
        <w:rPr>
          <w:spacing w:val="-11"/>
          <w:w w:val="105"/>
        </w:rPr>
        <w:t> </w:t>
      </w:r>
      <w:r>
        <w:rPr>
          <w:w w:val="105"/>
        </w:rPr>
        <w:t>otherwise</w:t>
      </w:r>
      <w:r>
        <w:rPr>
          <w:spacing w:val="-11"/>
          <w:w w:val="105"/>
        </w:rPr>
        <w:t> </w:t>
      </w:r>
      <w:r>
        <w:rPr>
          <w:w w:val="105"/>
        </w:rPr>
        <w:t>perform</w:t>
      </w:r>
      <w:r>
        <w:rPr>
          <w:spacing w:val="-11"/>
          <w:w w:val="105"/>
        </w:rPr>
        <w:t> </w:t>
      </w:r>
      <w:r>
        <w:rPr>
          <w:w w:val="105"/>
        </w:rPr>
        <w:t>literary</w:t>
      </w:r>
      <w:r>
        <w:rPr>
          <w:spacing w:val="-11"/>
          <w:w w:val="105"/>
        </w:rPr>
        <w:t> </w:t>
      </w:r>
      <w:r>
        <w:rPr>
          <w:w w:val="105"/>
        </w:rPr>
        <w:t>or</w:t>
      </w:r>
      <w:r>
        <w:rPr>
          <w:spacing w:val="-11"/>
          <w:w w:val="105"/>
        </w:rPr>
        <w:t> </w:t>
      </w:r>
      <w:r>
        <w:rPr>
          <w:w w:val="105"/>
        </w:rPr>
        <w:t>artistic</w:t>
      </w:r>
      <w:r>
        <w:rPr>
          <w:spacing w:val="-11"/>
          <w:w w:val="105"/>
        </w:rPr>
        <w:t> </w:t>
      </w:r>
      <w:r>
        <w:rPr>
          <w:w w:val="105"/>
        </w:rPr>
        <w:t>works</w:t>
      </w:r>
      <w:r>
        <w:rPr>
          <w:spacing w:val="-11"/>
          <w:w w:val="105"/>
        </w:rPr>
        <w:t> </w:t>
      </w:r>
      <w:r>
        <w:rPr>
          <w:w w:val="105"/>
        </w:rPr>
        <w:t>or</w:t>
      </w:r>
      <w:r>
        <w:rPr>
          <w:spacing w:val="-11"/>
          <w:w w:val="105"/>
        </w:rPr>
        <w:t> </w:t>
      </w:r>
      <w:r>
        <w:rPr>
          <w:w w:val="105"/>
        </w:rPr>
        <w:t>expressions</w:t>
      </w:r>
      <w:r>
        <w:rPr>
          <w:spacing w:val="-11"/>
          <w:w w:val="105"/>
        </w:rPr>
        <w:t> </w:t>
      </w:r>
      <w:r>
        <w:rPr>
          <w:w w:val="105"/>
        </w:rPr>
        <w:t>of</w:t>
      </w:r>
      <w:r>
        <w:rPr>
          <w:spacing w:val="-11"/>
          <w:w w:val="105"/>
        </w:rPr>
        <w:t> </w:t>
      </w:r>
      <w:r>
        <w:rPr>
          <w:w w:val="105"/>
        </w:rPr>
        <w:t>folklore;</w:t>
      </w:r>
      <w:r>
        <w:rPr>
          <w:spacing w:val="-11"/>
          <w:w w:val="105"/>
        </w:rPr>
        <w:t> </w:t>
      </w:r>
      <w:r>
        <w:rPr>
          <w:w w:val="105"/>
        </w:rPr>
        <w:t>(ii)</w:t>
      </w:r>
      <w:r>
        <w:rPr>
          <w:spacing w:val="-11"/>
          <w:w w:val="105"/>
        </w:rPr>
        <w:t> </w:t>
      </w:r>
      <w:r>
        <w:rPr>
          <w:w w:val="105"/>
        </w:rPr>
        <w:t>in</w:t>
      </w:r>
      <w:r>
        <w:rPr>
          <w:spacing w:val="-11"/>
          <w:w w:val="105"/>
        </w:rPr>
        <w:t> </w:t>
      </w:r>
      <w:r>
        <w:rPr>
          <w:w w:val="105"/>
        </w:rPr>
        <w:t>the case of a phonogram the producer being the person or legal entity who first fixes the sounds of a performance or other sounds; and, (iii) in the case of broadcasts, the organization that transmits the broadcast.</w:t>
      </w:r>
    </w:p>
    <w:p>
      <w:pPr>
        <w:pStyle w:val="BodyText"/>
        <w:spacing w:line="261" w:lineRule="auto"/>
        <w:ind w:left="805" w:right="177" w:hanging="219"/>
      </w:pPr>
      <w:r>
        <w:rPr>
          <w:w w:val="105"/>
          <w:sz w:val="24"/>
        </w:rPr>
        <w:t>f. </w:t>
      </w:r>
      <w:r>
        <w:rPr>
          <w:b/>
          <w:w w:val="105"/>
          <w:sz w:val="20"/>
        </w:rPr>
        <w:t>"Work" </w:t>
      </w:r>
      <w:r>
        <w:rPr>
          <w:w w:val="105"/>
        </w:rPr>
        <w:t>means the literary and/or artistic work offered under the terms of this License including without limitation</w:t>
      </w:r>
      <w:r>
        <w:rPr>
          <w:spacing w:val="-12"/>
          <w:w w:val="105"/>
        </w:rPr>
        <w:t> </w:t>
      </w:r>
      <w:r>
        <w:rPr>
          <w:w w:val="105"/>
        </w:rPr>
        <w:t>any</w:t>
      </w:r>
      <w:r>
        <w:rPr>
          <w:spacing w:val="-12"/>
          <w:w w:val="105"/>
        </w:rPr>
        <w:t> </w:t>
      </w:r>
      <w:r>
        <w:rPr>
          <w:w w:val="105"/>
        </w:rPr>
        <w:t>production</w:t>
      </w:r>
      <w:r>
        <w:rPr>
          <w:spacing w:val="-12"/>
          <w:w w:val="105"/>
        </w:rPr>
        <w:t> </w:t>
      </w:r>
      <w:r>
        <w:rPr>
          <w:w w:val="105"/>
        </w:rPr>
        <w:t>in</w:t>
      </w:r>
      <w:r>
        <w:rPr>
          <w:spacing w:val="-12"/>
          <w:w w:val="105"/>
        </w:rPr>
        <w:t> </w:t>
      </w:r>
      <w:r>
        <w:rPr>
          <w:w w:val="105"/>
        </w:rPr>
        <w:t>the</w:t>
      </w:r>
      <w:r>
        <w:rPr>
          <w:spacing w:val="-12"/>
          <w:w w:val="105"/>
        </w:rPr>
        <w:t> </w:t>
      </w:r>
      <w:r>
        <w:rPr>
          <w:w w:val="105"/>
        </w:rPr>
        <w:t>literary,</w:t>
      </w:r>
      <w:r>
        <w:rPr>
          <w:spacing w:val="-12"/>
          <w:w w:val="105"/>
        </w:rPr>
        <w:t> </w:t>
      </w:r>
      <w:r>
        <w:rPr>
          <w:w w:val="105"/>
        </w:rPr>
        <w:t>scientific</w:t>
      </w:r>
      <w:r>
        <w:rPr>
          <w:spacing w:val="-12"/>
          <w:w w:val="105"/>
        </w:rPr>
        <w:t> </w:t>
      </w:r>
      <w:r>
        <w:rPr>
          <w:w w:val="105"/>
        </w:rPr>
        <w:t>and</w:t>
      </w:r>
      <w:r>
        <w:rPr>
          <w:spacing w:val="-12"/>
          <w:w w:val="105"/>
        </w:rPr>
        <w:t> </w:t>
      </w:r>
      <w:r>
        <w:rPr>
          <w:w w:val="105"/>
        </w:rPr>
        <w:t>artistic</w:t>
      </w:r>
      <w:r>
        <w:rPr>
          <w:spacing w:val="-12"/>
          <w:w w:val="105"/>
        </w:rPr>
        <w:t> </w:t>
      </w:r>
      <w:r>
        <w:rPr>
          <w:w w:val="105"/>
        </w:rPr>
        <w:t>domain,</w:t>
      </w:r>
      <w:r>
        <w:rPr>
          <w:spacing w:val="-12"/>
          <w:w w:val="105"/>
        </w:rPr>
        <w:t> </w:t>
      </w:r>
      <w:r>
        <w:rPr>
          <w:w w:val="105"/>
        </w:rPr>
        <w:t>whatever</w:t>
      </w:r>
      <w:r>
        <w:rPr>
          <w:spacing w:val="-12"/>
          <w:w w:val="105"/>
        </w:rPr>
        <w:t> </w:t>
      </w:r>
      <w:r>
        <w:rPr>
          <w:w w:val="105"/>
        </w:rPr>
        <w:t>may</w:t>
      </w:r>
      <w:r>
        <w:rPr>
          <w:spacing w:val="-12"/>
          <w:w w:val="105"/>
        </w:rPr>
        <w:t> </w:t>
      </w:r>
      <w:r>
        <w:rPr>
          <w:w w:val="105"/>
        </w:rPr>
        <w:t>be</w:t>
      </w:r>
      <w:r>
        <w:rPr>
          <w:spacing w:val="-12"/>
          <w:w w:val="105"/>
        </w:rPr>
        <w:t> </w:t>
      </w:r>
      <w:r>
        <w:rPr>
          <w:w w:val="105"/>
        </w:rPr>
        <w:t>the</w:t>
      </w:r>
      <w:r>
        <w:rPr>
          <w:spacing w:val="-12"/>
          <w:w w:val="105"/>
        </w:rPr>
        <w:t> </w:t>
      </w:r>
      <w:r>
        <w:rPr>
          <w:w w:val="105"/>
        </w:rPr>
        <w:t>mode</w:t>
      </w:r>
      <w:r>
        <w:rPr>
          <w:spacing w:val="-12"/>
          <w:w w:val="105"/>
        </w:rPr>
        <w:t> </w:t>
      </w:r>
      <w:r>
        <w:rPr>
          <w:w w:val="105"/>
        </w:rPr>
        <w:t>or</w:t>
      </w:r>
      <w:r>
        <w:rPr>
          <w:spacing w:val="-12"/>
          <w:w w:val="105"/>
        </w:rPr>
        <w:t> </w:t>
      </w:r>
      <w:r>
        <w:rPr>
          <w:w w:val="105"/>
        </w:rPr>
        <w:t>form</w:t>
      </w:r>
      <w:r>
        <w:rPr>
          <w:spacing w:val="-12"/>
          <w:w w:val="105"/>
        </w:rPr>
        <w:t> </w:t>
      </w:r>
      <w:r>
        <w:rPr>
          <w:w w:val="105"/>
        </w:rPr>
        <w:t>of its</w:t>
      </w:r>
      <w:r>
        <w:rPr>
          <w:spacing w:val="-14"/>
          <w:w w:val="105"/>
        </w:rPr>
        <w:t> </w:t>
      </w:r>
      <w:r>
        <w:rPr>
          <w:w w:val="105"/>
        </w:rPr>
        <w:t>expression</w:t>
      </w:r>
      <w:r>
        <w:rPr>
          <w:spacing w:val="-14"/>
          <w:w w:val="105"/>
        </w:rPr>
        <w:t> </w:t>
      </w:r>
      <w:r>
        <w:rPr>
          <w:w w:val="105"/>
        </w:rPr>
        <w:t>including</w:t>
      </w:r>
      <w:r>
        <w:rPr>
          <w:spacing w:val="-14"/>
          <w:w w:val="105"/>
        </w:rPr>
        <w:t> </w:t>
      </w:r>
      <w:r>
        <w:rPr>
          <w:w w:val="105"/>
        </w:rPr>
        <w:t>digital</w:t>
      </w:r>
      <w:r>
        <w:rPr>
          <w:spacing w:val="-14"/>
          <w:w w:val="105"/>
        </w:rPr>
        <w:t> </w:t>
      </w:r>
      <w:r>
        <w:rPr>
          <w:w w:val="105"/>
        </w:rPr>
        <w:t>form,</w:t>
      </w:r>
      <w:r>
        <w:rPr>
          <w:spacing w:val="-14"/>
          <w:w w:val="105"/>
        </w:rPr>
        <w:t> </w:t>
      </w:r>
      <w:r>
        <w:rPr>
          <w:w w:val="105"/>
        </w:rPr>
        <w:t>such</w:t>
      </w:r>
      <w:r>
        <w:rPr>
          <w:spacing w:val="-14"/>
          <w:w w:val="105"/>
        </w:rPr>
        <w:t> </w:t>
      </w:r>
      <w:r>
        <w:rPr>
          <w:w w:val="105"/>
        </w:rPr>
        <w:t>as</w:t>
      </w:r>
      <w:r>
        <w:rPr>
          <w:spacing w:val="-14"/>
          <w:w w:val="105"/>
        </w:rPr>
        <w:t> </w:t>
      </w:r>
      <w:r>
        <w:rPr>
          <w:w w:val="105"/>
        </w:rPr>
        <w:t>a</w:t>
      </w:r>
      <w:r>
        <w:rPr>
          <w:spacing w:val="-14"/>
          <w:w w:val="105"/>
        </w:rPr>
        <w:t> </w:t>
      </w:r>
      <w:r>
        <w:rPr>
          <w:w w:val="105"/>
        </w:rPr>
        <w:t>book,</w:t>
      </w:r>
      <w:r>
        <w:rPr>
          <w:spacing w:val="-14"/>
          <w:w w:val="105"/>
        </w:rPr>
        <w:t> </w:t>
      </w:r>
      <w:r>
        <w:rPr>
          <w:w w:val="105"/>
        </w:rPr>
        <w:t>pamphlet</w:t>
      </w:r>
      <w:r>
        <w:rPr>
          <w:spacing w:val="-14"/>
          <w:w w:val="105"/>
        </w:rPr>
        <w:t> </w:t>
      </w:r>
      <w:r>
        <w:rPr>
          <w:w w:val="105"/>
        </w:rPr>
        <w:t>and</w:t>
      </w:r>
      <w:r>
        <w:rPr>
          <w:spacing w:val="-14"/>
          <w:w w:val="105"/>
        </w:rPr>
        <w:t> </w:t>
      </w:r>
      <w:r>
        <w:rPr>
          <w:w w:val="105"/>
        </w:rPr>
        <w:t>other</w:t>
      </w:r>
      <w:r>
        <w:rPr>
          <w:spacing w:val="-14"/>
          <w:w w:val="105"/>
        </w:rPr>
        <w:t> </w:t>
      </w:r>
      <w:r>
        <w:rPr>
          <w:w w:val="105"/>
        </w:rPr>
        <w:t>writing;</w:t>
      </w:r>
      <w:r>
        <w:rPr>
          <w:spacing w:val="-14"/>
          <w:w w:val="105"/>
        </w:rPr>
        <w:t> </w:t>
      </w:r>
      <w:r>
        <w:rPr>
          <w:w w:val="105"/>
        </w:rPr>
        <w:t>a</w:t>
      </w:r>
      <w:r>
        <w:rPr>
          <w:spacing w:val="-14"/>
          <w:w w:val="105"/>
        </w:rPr>
        <w:t> </w:t>
      </w:r>
      <w:r>
        <w:rPr>
          <w:w w:val="105"/>
        </w:rPr>
        <w:t>lecture,</w:t>
      </w:r>
      <w:r>
        <w:rPr>
          <w:spacing w:val="-14"/>
          <w:w w:val="105"/>
        </w:rPr>
        <w:t> </w:t>
      </w:r>
      <w:r>
        <w:rPr>
          <w:w w:val="105"/>
        </w:rPr>
        <w:t>address,</w:t>
      </w:r>
      <w:r>
        <w:rPr>
          <w:spacing w:val="-14"/>
          <w:w w:val="105"/>
        </w:rPr>
        <w:t> </w:t>
      </w:r>
      <w:r>
        <w:rPr>
          <w:w w:val="105"/>
        </w:rPr>
        <w:t>sermon or other work of the same nature; a dramatic or dramatico­musical work; a choreographic work or entertainment</w:t>
      </w:r>
      <w:r>
        <w:rPr>
          <w:spacing w:val="-15"/>
          <w:w w:val="105"/>
        </w:rPr>
        <w:t> </w:t>
      </w:r>
      <w:r>
        <w:rPr>
          <w:w w:val="105"/>
        </w:rPr>
        <w:t>in</w:t>
      </w:r>
      <w:r>
        <w:rPr>
          <w:spacing w:val="-15"/>
          <w:w w:val="105"/>
        </w:rPr>
        <w:t> </w:t>
      </w:r>
      <w:r>
        <w:rPr>
          <w:w w:val="105"/>
        </w:rPr>
        <w:t>dumb</w:t>
      </w:r>
      <w:r>
        <w:rPr>
          <w:spacing w:val="-15"/>
          <w:w w:val="105"/>
        </w:rPr>
        <w:t> </w:t>
      </w:r>
      <w:r>
        <w:rPr>
          <w:w w:val="105"/>
        </w:rPr>
        <w:t>show;</w:t>
      </w:r>
      <w:r>
        <w:rPr>
          <w:spacing w:val="-15"/>
          <w:w w:val="105"/>
        </w:rPr>
        <w:t> </w:t>
      </w:r>
      <w:r>
        <w:rPr>
          <w:w w:val="105"/>
        </w:rPr>
        <w:t>a</w:t>
      </w:r>
      <w:r>
        <w:rPr>
          <w:spacing w:val="-15"/>
          <w:w w:val="105"/>
        </w:rPr>
        <w:t> </w:t>
      </w:r>
      <w:r>
        <w:rPr>
          <w:w w:val="105"/>
        </w:rPr>
        <w:t>musical</w:t>
      </w:r>
      <w:r>
        <w:rPr>
          <w:spacing w:val="-15"/>
          <w:w w:val="105"/>
        </w:rPr>
        <w:t> </w:t>
      </w:r>
      <w:r>
        <w:rPr>
          <w:w w:val="105"/>
        </w:rPr>
        <w:t>composition</w:t>
      </w:r>
      <w:r>
        <w:rPr>
          <w:spacing w:val="-15"/>
          <w:w w:val="105"/>
        </w:rPr>
        <w:t> </w:t>
      </w:r>
      <w:r>
        <w:rPr>
          <w:w w:val="105"/>
        </w:rPr>
        <w:t>with</w:t>
      </w:r>
      <w:r>
        <w:rPr>
          <w:spacing w:val="-15"/>
          <w:w w:val="105"/>
        </w:rPr>
        <w:t> </w:t>
      </w:r>
      <w:r>
        <w:rPr>
          <w:w w:val="105"/>
        </w:rPr>
        <w:t>or</w:t>
      </w:r>
      <w:r>
        <w:rPr>
          <w:spacing w:val="-15"/>
          <w:w w:val="105"/>
        </w:rPr>
        <w:t> </w:t>
      </w:r>
      <w:r>
        <w:rPr>
          <w:w w:val="105"/>
        </w:rPr>
        <w:t>without</w:t>
      </w:r>
      <w:r>
        <w:rPr>
          <w:spacing w:val="-15"/>
          <w:w w:val="105"/>
        </w:rPr>
        <w:t> </w:t>
      </w:r>
      <w:r>
        <w:rPr>
          <w:w w:val="105"/>
        </w:rPr>
        <w:t>words;</w:t>
      </w:r>
      <w:r>
        <w:rPr>
          <w:spacing w:val="-15"/>
          <w:w w:val="105"/>
        </w:rPr>
        <w:t> </w:t>
      </w:r>
      <w:r>
        <w:rPr>
          <w:w w:val="105"/>
        </w:rPr>
        <w:t>a</w:t>
      </w:r>
      <w:r>
        <w:rPr>
          <w:spacing w:val="-15"/>
          <w:w w:val="105"/>
        </w:rPr>
        <w:t> </w:t>
      </w:r>
      <w:r>
        <w:rPr>
          <w:w w:val="105"/>
        </w:rPr>
        <w:t>cinematographic</w:t>
      </w:r>
      <w:r>
        <w:rPr>
          <w:spacing w:val="-15"/>
          <w:w w:val="105"/>
        </w:rPr>
        <w:t> </w:t>
      </w:r>
      <w:r>
        <w:rPr>
          <w:w w:val="105"/>
        </w:rPr>
        <w:t>work</w:t>
      </w:r>
      <w:r>
        <w:rPr>
          <w:spacing w:val="-15"/>
          <w:w w:val="105"/>
        </w:rPr>
        <w:t> </w:t>
      </w:r>
      <w:r>
        <w:rPr>
          <w:w w:val="105"/>
        </w:rPr>
        <w:t>to</w:t>
      </w:r>
      <w:r>
        <w:rPr>
          <w:spacing w:val="-15"/>
          <w:w w:val="105"/>
        </w:rPr>
        <w:t> </w:t>
      </w:r>
      <w:r>
        <w:rPr>
          <w:w w:val="105"/>
        </w:rPr>
        <w:t>which are</w:t>
      </w:r>
      <w:r>
        <w:rPr>
          <w:spacing w:val="-13"/>
          <w:w w:val="105"/>
        </w:rPr>
        <w:t> </w:t>
      </w:r>
      <w:r>
        <w:rPr>
          <w:w w:val="105"/>
        </w:rPr>
        <w:t>assimilated</w:t>
      </w:r>
      <w:r>
        <w:rPr>
          <w:spacing w:val="-13"/>
          <w:w w:val="105"/>
        </w:rPr>
        <w:t> </w:t>
      </w:r>
      <w:r>
        <w:rPr>
          <w:w w:val="105"/>
        </w:rPr>
        <w:t>works</w:t>
      </w:r>
      <w:r>
        <w:rPr>
          <w:spacing w:val="-13"/>
          <w:w w:val="105"/>
        </w:rPr>
        <w:t> </w:t>
      </w:r>
      <w:r>
        <w:rPr>
          <w:w w:val="105"/>
        </w:rPr>
        <w:t>expressed</w:t>
      </w:r>
      <w:r>
        <w:rPr>
          <w:spacing w:val="-13"/>
          <w:w w:val="105"/>
        </w:rPr>
        <w:t> </w:t>
      </w:r>
      <w:r>
        <w:rPr>
          <w:w w:val="105"/>
        </w:rPr>
        <w:t>by</w:t>
      </w:r>
      <w:r>
        <w:rPr>
          <w:spacing w:val="-13"/>
          <w:w w:val="105"/>
        </w:rPr>
        <w:t> </w:t>
      </w:r>
      <w:r>
        <w:rPr>
          <w:w w:val="105"/>
        </w:rPr>
        <w:t>a</w:t>
      </w:r>
      <w:r>
        <w:rPr>
          <w:spacing w:val="-13"/>
          <w:w w:val="105"/>
        </w:rPr>
        <w:t> </w:t>
      </w:r>
      <w:r>
        <w:rPr>
          <w:w w:val="105"/>
        </w:rPr>
        <w:t>process</w:t>
      </w:r>
      <w:r>
        <w:rPr>
          <w:spacing w:val="-13"/>
          <w:w w:val="105"/>
        </w:rPr>
        <w:t> </w:t>
      </w:r>
      <w:r>
        <w:rPr>
          <w:w w:val="105"/>
        </w:rPr>
        <w:t>analogous</w:t>
      </w:r>
      <w:r>
        <w:rPr>
          <w:spacing w:val="-13"/>
          <w:w w:val="105"/>
        </w:rPr>
        <w:t> </w:t>
      </w:r>
      <w:r>
        <w:rPr>
          <w:w w:val="105"/>
        </w:rPr>
        <w:t>to</w:t>
      </w:r>
      <w:r>
        <w:rPr>
          <w:spacing w:val="-13"/>
          <w:w w:val="105"/>
        </w:rPr>
        <w:t> </w:t>
      </w:r>
      <w:r>
        <w:rPr>
          <w:w w:val="105"/>
        </w:rPr>
        <w:t>cinematography;</w:t>
      </w:r>
      <w:r>
        <w:rPr>
          <w:spacing w:val="-13"/>
          <w:w w:val="105"/>
        </w:rPr>
        <w:t> </w:t>
      </w:r>
      <w:r>
        <w:rPr>
          <w:w w:val="105"/>
        </w:rPr>
        <w:t>a</w:t>
      </w:r>
      <w:r>
        <w:rPr>
          <w:spacing w:val="-13"/>
          <w:w w:val="105"/>
        </w:rPr>
        <w:t> </w:t>
      </w:r>
      <w:r>
        <w:rPr>
          <w:w w:val="105"/>
        </w:rPr>
        <w:t>work</w:t>
      </w:r>
      <w:r>
        <w:rPr>
          <w:spacing w:val="-13"/>
          <w:w w:val="105"/>
        </w:rPr>
        <w:t> </w:t>
      </w:r>
      <w:r>
        <w:rPr>
          <w:w w:val="105"/>
        </w:rPr>
        <w:t>of</w:t>
      </w:r>
      <w:r>
        <w:rPr>
          <w:spacing w:val="-13"/>
          <w:w w:val="105"/>
        </w:rPr>
        <w:t> </w:t>
      </w:r>
      <w:r>
        <w:rPr>
          <w:w w:val="105"/>
        </w:rPr>
        <w:t>drawing,</w:t>
      </w:r>
      <w:r>
        <w:rPr>
          <w:spacing w:val="-13"/>
          <w:w w:val="105"/>
        </w:rPr>
        <w:t> </w:t>
      </w:r>
      <w:r>
        <w:rPr>
          <w:w w:val="105"/>
        </w:rPr>
        <w:t>painting, architecture,</w:t>
      </w:r>
      <w:r>
        <w:rPr>
          <w:spacing w:val="-18"/>
          <w:w w:val="105"/>
        </w:rPr>
        <w:t> </w:t>
      </w:r>
      <w:r>
        <w:rPr>
          <w:w w:val="105"/>
        </w:rPr>
        <w:t>sculpture,</w:t>
      </w:r>
      <w:r>
        <w:rPr>
          <w:spacing w:val="-18"/>
          <w:w w:val="105"/>
        </w:rPr>
        <w:t> </w:t>
      </w:r>
      <w:r>
        <w:rPr>
          <w:w w:val="105"/>
        </w:rPr>
        <w:t>engraving</w:t>
      </w:r>
      <w:r>
        <w:rPr>
          <w:spacing w:val="-18"/>
          <w:w w:val="105"/>
        </w:rPr>
        <w:t> </w:t>
      </w:r>
      <w:r>
        <w:rPr>
          <w:w w:val="105"/>
        </w:rPr>
        <w:t>or</w:t>
      </w:r>
      <w:r>
        <w:rPr>
          <w:spacing w:val="-18"/>
          <w:w w:val="105"/>
        </w:rPr>
        <w:t> </w:t>
      </w:r>
      <w:r>
        <w:rPr>
          <w:w w:val="105"/>
        </w:rPr>
        <w:t>lithography;</w:t>
      </w:r>
      <w:r>
        <w:rPr>
          <w:spacing w:val="-18"/>
          <w:w w:val="105"/>
        </w:rPr>
        <w:t> </w:t>
      </w:r>
      <w:r>
        <w:rPr>
          <w:w w:val="105"/>
        </w:rPr>
        <w:t>a</w:t>
      </w:r>
      <w:r>
        <w:rPr>
          <w:spacing w:val="-18"/>
          <w:w w:val="105"/>
        </w:rPr>
        <w:t> </w:t>
      </w:r>
      <w:r>
        <w:rPr>
          <w:w w:val="105"/>
        </w:rPr>
        <w:t>photographic</w:t>
      </w:r>
      <w:r>
        <w:rPr>
          <w:spacing w:val="-18"/>
          <w:w w:val="105"/>
        </w:rPr>
        <w:t> </w:t>
      </w:r>
      <w:r>
        <w:rPr>
          <w:w w:val="105"/>
        </w:rPr>
        <w:t>work</w:t>
      </w:r>
      <w:r>
        <w:rPr>
          <w:spacing w:val="-18"/>
          <w:w w:val="105"/>
        </w:rPr>
        <w:t> </w:t>
      </w:r>
      <w:r>
        <w:rPr>
          <w:w w:val="105"/>
        </w:rPr>
        <w:t>to</w:t>
      </w:r>
      <w:r>
        <w:rPr>
          <w:spacing w:val="-18"/>
          <w:w w:val="105"/>
        </w:rPr>
        <w:t> </w:t>
      </w:r>
      <w:r>
        <w:rPr>
          <w:w w:val="105"/>
        </w:rPr>
        <w:t>which</w:t>
      </w:r>
      <w:r>
        <w:rPr>
          <w:spacing w:val="-18"/>
          <w:w w:val="105"/>
        </w:rPr>
        <w:t> </w:t>
      </w:r>
      <w:r>
        <w:rPr>
          <w:w w:val="105"/>
        </w:rPr>
        <w:t>are</w:t>
      </w:r>
      <w:r>
        <w:rPr>
          <w:spacing w:val="-18"/>
          <w:w w:val="105"/>
        </w:rPr>
        <w:t> </w:t>
      </w:r>
      <w:r>
        <w:rPr>
          <w:w w:val="105"/>
        </w:rPr>
        <w:t>assimilated</w:t>
      </w:r>
      <w:r>
        <w:rPr>
          <w:spacing w:val="-18"/>
          <w:w w:val="105"/>
        </w:rPr>
        <w:t> </w:t>
      </w:r>
      <w:r>
        <w:rPr>
          <w:w w:val="105"/>
        </w:rPr>
        <w:t>works</w:t>
      </w:r>
    </w:p>
    <w:p>
      <w:pPr>
        <w:spacing w:after="0" w:line="261" w:lineRule="auto"/>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4" w:lineRule="auto" w:before="1"/>
        <w:ind w:left="805" w:right="105"/>
      </w:pPr>
      <w:r>
        <w:rPr>
          <w:w w:val="105"/>
        </w:rPr>
        <w:t>expressed</w:t>
      </w:r>
      <w:r>
        <w:rPr>
          <w:spacing w:val="-13"/>
          <w:w w:val="105"/>
        </w:rPr>
        <w:t> </w:t>
      </w:r>
      <w:r>
        <w:rPr>
          <w:w w:val="105"/>
        </w:rPr>
        <w:t>by</w:t>
      </w:r>
      <w:r>
        <w:rPr>
          <w:spacing w:val="-13"/>
          <w:w w:val="105"/>
        </w:rPr>
        <w:t> </w:t>
      </w:r>
      <w:r>
        <w:rPr>
          <w:w w:val="105"/>
        </w:rPr>
        <w:t>a</w:t>
      </w:r>
      <w:r>
        <w:rPr>
          <w:spacing w:val="-13"/>
          <w:w w:val="105"/>
        </w:rPr>
        <w:t> </w:t>
      </w:r>
      <w:r>
        <w:rPr>
          <w:w w:val="105"/>
        </w:rPr>
        <w:t>process</w:t>
      </w:r>
      <w:r>
        <w:rPr>
          <w:spacing w:val="-13"/>
          <w:w w:val="105"/>
        </w:rPr>
        <w:t> </w:t>
      </w:r>
      <w:r>
        <w:rPr>
          <w:w w:val="105"/>
        </w:rPr>
        <w:t>analogous</w:t>
      </w:r>
      <w:r>
        <w:rPr>
          <w:spacing w:val="-13"/>
          <w:w w:val="105"/>
        </w:rPr>
        <w:t> </w:t>
      </w:r>
      <w:r>
        <w:rPr>
          <w:w w:val="105"/>
        </w:rPr>
        <w:t>to</w:t>
      </w:r>
      <w:r>
        <w:rPr>
          <w:spacing w:val="-13"/>
          <w:w w:val="105"/>
        </w:rPr>
        <w:t> </w:t>
      </w:r>
      <w:r>
        <w:rPr>
          <w:w w:val="105"/>
        </w:rPr>
        <w:t>photography;</w:t>
      </w:r>
      <w:r>
        <w:rPr>
          <w:spacing w:val="-13"/>
          <w:w w:val="105"/>
        </w:rPr>
        <w:t> </w:t>
      </w:r>
      <w:r>
        <w:rPr>
          <w:w w:val="105"/>
        </w:rPr>
        <w:t>a</w:t>
      </w:r>
      <w:r>
        <w:rPr>
          <w:spacing w:val="-13"/>
          <w:w w:val="105"/>
        </w:rPr>
        <w:t> </w:t>
      </w:r>
      <w:r>
        <w:rPr>
          <w:w w:val="105"/>
        </w:rPr>
        <w:t>work</w:t>
      </w:r>
      <w:r>
        <w:rPr>
          <w:spacing w:val="-13"/>
          <w:w w:val="105"/>
        </w:rPr>
        <w:t> </w:t>
      </w:r>
      <w:r>
        <w:rPr>
          <w:w w:val="105"/>
        </w:rPr>
        <w:t>of</w:t>
      </w:r>
      <w:r>
        <w:rPr>
          <w:spacing w:val="-13"/>
          <w:w w:val="105"/>
        </w:rPr>
        <w:t> </w:t>
      </w:r>
      <w:r>
        <w:rPr>
          <w:w w:val="105"/>
        </w:rPr>
        <w:t>applied</w:t>
      </w:r>
      <w:r>
        <w:rPr>
          <w:spacing w:val="-13"/>
          <w:w w:val="105"/>
        </w:rPr>
        <w:t> </w:t>
      </w:r>
      <w:r>
        <w:rPr>
          <w:w w:val="105"/>
        </w:rPr>
        <w:t>art;</w:t>
      </w:r>
      <w:r>
        <w:rPr>
          <w:spacing w:val="-13"/>
          <w:w w:val="105"/>
        </w:rPr>
        <w:t> </w:t>
      </w:r>
      <w:r>
        <w:rPr>
          <w:w w:val="105"/>
        </w:rPr>
        <w:t>an</w:t>
      </w:r>
      <w:r>
        <w:rPr>
          <w:spacing w:val="-13"/>
          <w:w w:val="105"/>
        </w:rPr>
        <w:t> </w:t>
      </w:r>
      <w:r>
        <w:rPr>
          <w:w w:val="105"/>
        </w:rPr>
        <w:t>illustration,</w:t>
      </w:r>
      <w:r>
        <w:rPr>
          <w:spacing w:val="-13"/>
          <w:w w:val="105"/>
        </w:rPr>
        <w:t> </w:t>
      </w:r>
      <w:r>
        <w:rPr>
          <w:w w:val="105"/>
        </w:rPr>
        <w:t>map,</w:t>
      </w:r>
      <w:r>
        <w:rPr>
          <w:spacing w:val="-13"/>
          <w:w w:val="105"/>
        </w:rPr>
        <w:t> </w:t>
      </w:r>
      <w:r>
        <w:rPr>
          <w:w w:val="105"/>
        </w:rPr>
        <w:t>plan,</w:t>
      </w:r>
      <w:r>
        <w:rPr>
          <w:spacing w:val="-13"/>
          <w:w w:val="105"/>
        </w:rPr>
        <w:t> </w:t>
      </w:r>
      <w:r>
        <w:rPr>
          <w:w w:val="105"/>
        </w:rPr>
        <w:t>sketch</w:t>
      </w:r>
      <w:r>
        <w:rPr>
          <w:spacing w:val="-13"/>
          <w:w w:val="105"/>
        </w:rPr>
        <w:t> </w:t>
      </w:r>
      <w:r>
        <w:rPr>
          <w:w w:val="105"/>
        </w:rPr>
        <w:t>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w:t>
      </w:r>
      <w:r>
        <w:rPr>
          <w:spacing w:val="-26"/>
          <w:w w:val="105"/>
        </w:rPr>
        <w:t> </w:t>
      </w:r>
      <w:r>
        <w:rPr>
          <w:w w:val="105"/>
        </w:rPr>
        <w:t>work.</w:t>
      </w:r>
    </w:p>
    <w:p>
      <w:pPr>
        <w:pStyle w:val="BodyText"/>
        <w:spacing w:line="256" w:lineRule="auto"/>
        <w:ind w:left="805" w:right="174" w:hanging="219"/>
        <w:jc w:val="both"/>
      </w:pPr>
      <w:r>
        <w:rPr>
          <w:spacing w:val="2"/>
          <w:w w:val="105"/>
          <w:sz w:val="24"/>
        </w:rPr>
        <w:t>g.</w:t>
      </w:r>
      <w:r>
        <w:rPr>
          <w:b/>
          <w:spacing w:val="2"/>
          <w:w w:val="105"/>
          <w:sz w:val="20"/>
        </w:rPr>
        <w:t>"You"</w:t>
      </w:r>
      <w:r>
        <w:rPr>
          <w:b/>
          <w:spacing w:val="-18"/>
          <w:w w:val="105"/>
          <w:sz w:val="20"/>
        </w:rPr>
        <w:t> </w:t>
      </w:r>
      <w:r>
        <w:rPr>
          <w:w w:val="105"/>
        </w:rPr>
        <w:t>means</w:t>
      </w:r>
      <w:r>
        <w:rPr>
          <w:spacing w:val="-15"/>
          <w:w w:val="105"/>
        </w:rPr>
        <w:t> </w:t>
      </w:r>
      <w:r>
        <w:rPr>
          <w:w w:val="105"/>
        </w:rPr>
        <w:t>an</w:t>
      </w:r>
      <w:r>
        <w:rPr>
          <w:spacing w:val="-15"/>
          <w:w w:val="105"/>
        </w:rPr>
        <w:t> </w:t>
      </w:r>
      <w:r>
        <w:rPr>
          <w:w w:val="105"/>
        </w:rPr>
        <w:t>individual</w:t>
      </w:r>
      <w:r>
        <w:rPr>
          <w:spacing w:val="-15"/>
          <w:w w:val="105"/>
        </w:rPr>
        <w:t> </w:t>
      </w:r>
      <w:r>
        <w:rPr>
          <w:w w:val="105"/>
        </w:rPr>
        <w:t>or</w:t>
      </w:r>
      <w:r>
        <w:rPr>
          <w:spacing w:val="-15"/>
          <w:w w:val="105"/>
        </w:rPr>
        <w:t> </w:t>
      </w:r>
      <w:r>
        <w:rPr>
          <w:w w:val="105"/>
        </w:rPr>
        <w:t>entity</w:t>
      </w:r>
      <w:r>
        <w:rPr>
          <w:spacing w:val="-15"/>
          <w:w w:val="105"/>
        </w:rPr>
        <w:t> </w:t>
      </w:r>
      <w:r>
        <w:rPr>
          <w:w w:val="105"/>
        </w:rPr>
        <w:t>exercising</w:t>
      </w:r>
      <w:r>
        <w:rPr>
          <w:spacing w:val="-15"/>
          <w:w w:val="105"/>
        </w:rPr>
        <w:t> </w:t>
      </w:r>
      <w:r>
        <w:rPr>
          <w:w w:val="105"/>
        </w:rPr>
        <w:t>rights</w:t>
      </w:r>
      <w:r>
        <w:rPr>
          <w:spacing w:val="-15"/>
          <w:w w:val="105"/>
        </w:rPr>
        <w:t> </w:t>
      </w:r>
      <w:r>
        <w:rPr>
          <w:w w:val="105"/>
        </w:rPr>
        <w:t>under</w:t>
      </w:r>
      <w:r>
        <w:rPr>
          <w:spacing w:val="-15"/>
          <w:w w:val="105"/>
        </w:rPr>
        <w:t> </w:t>
      </w:r>
      <w:r>
        <w:rPr>
          <w:w w:val="105"/>
        </w:rPr>
        <w:t>this</w:t>
      </w:r>
      <w:r>
        <w:rPr>
          <w:spacing w:val="-15"/>
          <w:w w:val="105"/>
        </w:rPr>
        <w:t> </w:t>
      </w:r>
      <w:r>
        <w:rPr>
          <w:w w:val="105"/>
        </w:rPr>
        <w:t>License</w:t>
      </w:r>
      <w:r>
        <w:rPr>
          <w:spacing w:val="-15"/>
          <w:w w:val="105"/>
        </w:rPr>
        <w:t> </w:t>
      </w:r>
      <w:r>
        <w:rPr>
          <w:w w:val="105"/>
        </w:rPr>
        <w:t>who</w:t>
      </w:r>
      <w:r>
        <w:rPr>
          <w:spacing w:val="-15"/>
          <w:w w:val="105"/>
        </w:rPr>
        <w:t> </w:t>
      </w:r>
      <w:r>
        <w:rPr>
          <w:w w:val="105"/>
        </w:rPr>
        <w:t>has</w:t>
      </w:r>
      <w:r>
        <w:rPr>
          <w:spacing w:val="-15"/>
          <w:w w:val="105"/>
        </w:rPr>
        <w:t> </w:t>
      </w:r>
      <w:r>
        <w:rPr>
          <w:w w:val="105"/>
        </w:rPr>
        <w:t>not</w:t>
      </w:r>
      <w:r>
        <w:rPr>
          <w:spacing w:val="-15"/>
          <w:w w:val="105"/>
        </w:rPr>
        <w:t> </w:t>
      </w:r>
      <w:r>
        <w:rPr>
          <w:w w:val="105"/>
        </w:rPr>
        <w:t>previously</w:t>
      </w:r>
      <w:r>
        <w:rPr>
          <w:spacing w:val="-15"/>
          <w:w w:val="105"/>
        </w:rPr>
        <w:t> </w:t>
      </w:r>
      <w:r>
        <w:rPr>
          <w:w w:val="105"/>
        </w:rPr>
        <w:t>violated</w:t>
      </w:r>
      <w:r>
        <w:rPr>
          <w:spacing w:val="-15"/>
          <w:w w:val="105"/>
        </w:rPr>
        <w:t> </w:t>
      </w:r>
      <w:r>
        <w:rPr>
          <w:w w:val="105"/>
        </w:rPr>
        <w:t>the terms</w:t>
      </w:r>
      <w:r>
        <w:rPr>
          <w:spacing w:val="-13"/>
          <w:w w:val="105"/>
        </w:rPr>
        <w:t> </w:t>
      </w:r>
      <w:r>
        <w:rPr>
          <w:w w:val="105"/>
        </w:rPr>
        <w:t>of</w:t>
      </w:r>
      <w:r>
        <w:rPr>
          <w:spacing w:val="-13"/>
          <w:w w:val="105"/>
        </w:rPr>
        <w:t> </w:t>
      </w:r>
      <w:r>
        <w:rPr>
          <w:w w:val="105"/>
        </w:rPr>
        <w:t>this</w:t>
      </w:r>
      <w:r>
        <w:rPr>
          <w:spacing w:val="-13"/>
          <w:w w:val="105"/>
        </w:rPr>
        <w:t> </w:t>
      </w:r>
      <w:r>
        <w:rPr>
          <w:w w:val="105"/>
        </w:rPr>
        <w:t>License</w:t>
      </w:r>
      <w:r>
        <w:rPr>
          <w:spacing w:val="-13"/>
          <w:w w:val="105"/>
        </w:rPr>
        <w:t> </w:t>
      </w:r>
      <w:r>
        <w:rPr>
          <w:w w:val="105"/>
        </w:rPr>
        <w:t>with</w:t>
      </w:r>
      <w:r>
        <w:rPr>
          <w:spacing w:val="-13"/>
          <w:w w:val="105"/>
        </w:rPr>
        <w:t> </w:t>
      </w:r>
      <w:r>
        <w:rPr>
          <w:w w:val="105"/>
        </w:rPr>
        <w:t>respect</w:t>
      </w:r>
      <w:r>
        <w:rPr>
          <w:spacing w:val="-13"/>
          <w:w w:val="105"/>
        </w:rPr>
        <w:t> </w:t>
      </w:r>
      <w:r>
        <w:rPr>
          <w:w w:val="105"/>
        </w:rPr>
        <w:t>to</w:t>
      </w:r>
      <w:r>
        <w:rPr>
          <w:spacing w:val="-13"/>
          <w:w w:val="105"/>
        </w:rPr>
        <w:t> </w:t>
      </w:r>
      <w:r>
        <w:rPr>
          <w:w w:val="105"/>
        </w:rPr>
        <w:t>the</w:t>
      </w:r>
      <w:r>
        <w:rPr>
          <w:spacing w:val="-13"/>
          <w:w w:val="105"/>
        </w:rPr>
        <w:t> </w:t>
      </w:r>
      <w:r>
        <w:rPr>
          <w:w w:val="105"/>
        </w:rPr>
        <w:t>Work,</w:t>
      </w:r>
      <w:r>
        <w:rPr>
          <w:spacing w:val="-13"/>
          <w:w w:val="105"/>
        </w:rPr>
        <w:t> </w:t>
      </w:r>
      <w:r>
        <w:rPr>
          <w:w w:val="105"/>
        </w:rPr>
        <w:t>or</w:t>
      </w:r>
      <w:r>
        <w:rPr>
          <w:spacing w:val="-13"/>
          <w:w w:val="105"/>
        </w:rPr>
        <w:t> </w:t>
      </w:r>
      <w:r>
        <w:rPr>
          <w:w w:val="105"/>
        </w:rPr>
        <w:t>who</w:t>
      </w:r>
      <w:r>
        <w:rPr>
          <w:spacing w:val="-13"/>
          <w:w w:val="105"/>
        </w:rPr>
        <w:t> </w:t>
      </w:r>
      <w:r>
        <w:rPr>
          <w:w w:val="105"/>
        </w:rPr>
        <w:t>has</w:t>
      </w:r>
      <w:r>
        <w:rPr>
          <w:spacing w:val="-13"/>
          <w:w w:val="105"/>
        </w:rPr>
        <w:t> </w:t>
      </w:r>
      <w:r>
        <w:rPr>
          <w:w w:val="105"/>
        </w:rPr>
        <w:t>received</w:t>
      </w:r>
      <w:r>
        <w:rPr>
          <w:spacing w:val="-13"/>
          <w:w w:val="105"/>
        </w:rPr>
        <w:t> </w:t>
      </w:r>
      <w:r>
        <w:rPr>
          <w:w w:val="105"/>
        </w:rPr>
        <w:t>express</w:t>
      </w:r>
      <w:r>
        <w:rPr>
          <w:spacing w:val="-13"/>
          <w:w w:val="105"/>
        </w:rPr>
        <w:t> </w:t>
      </w:r>
      <w:r>
        <w:rPr>
          <w:w w:val="105"/>
        </w:rPr>
        <w:t>permission</w:t>
      </w:r>
      <w:r>
        <w:rPr>
          <w:spacing w:val="-13"/>
          <w:w w:val="105"/>
        </w:rPr>
        <w:t> </w:t>
      </w:r>
      <w:r>
        <w:rPr>
          <w:w w:val="105"/>
        </w:rPr>
        <w:t>from</w:t>
      </w:r>
      <w:r>
        <w:rPr>
          <w:spacing w:val="-13"/>
          <w:w w:val="105"/>
        </w:rPr>
        <w:t> </w:t>
      </w:r>
      <w:r>
        <w:rPr>
          <w:w w:val="105"/>
        </w:rPr>
        <w:t>the</w:t>
      </w:r>
      <w:r>
        <w:rPr>
          <w:spacing w:val="-13"/>
          <w:w w:val="105"/>
        </w:rPr>
        <w:t> </w:t>
      </w:r>
      <w:r>
        <w:rPr>
          <w:w w:val="105"/>
        </w:rPr>
        <w:t>Licensor</w:t>
      </w:r>
      <w:r>
        <w:rPr>
          <w:spacing w:val="-13"/>
          <w:w w:val="105"/>
        </w:rPr>
        <w:t> </w:t>
      </w:r>
      <w:r>
        <w:rPr>
          <w:w w:val="105"/>
        </w:rPr>
        <w:t>to exercise</w:t>
      </w:r>
      <w:r>
        <w:rPr>
          <w:spacing w:val="-16"/>
          <w:w w:val="105"/>
        </w:rPr>
        <w:t> </w:t>
      </w:r>
      <w:r>
        <w:rPr>
          <w:w w:val="105"/>
        </w:rPr>
        <w:t>rights</w:t>
      </w:r>
      <w:r>
        <w:rPr>
          <w:spacing w:val="-16"/>
          <w:w w:val="105"/>
        </w:rPr>
        <w:t> </w:t>
      </w:r>
      <w:r>
        <w:rPr>
          <w:w w:val="105"/>
        </w:rPr>
        <w:t>under</w:t>
      </w:r>
      <w:r>
        <w:rPr>
          <w:spacing w:val="-16"/>
          <w:w w:val="105"/>
        </w:rPr>
        <w:t> </w:t>
      </w:r>
      <w:r>
        <w:rPr>
          <w:w w:val="105"/>
        </w:rPr>
        <w:t>this</w:t>
      </w:r>
      <w:r>
        <w:rPr>
          <w:spacing w:val="-16"/>
          <w:w w:val="105"/>
        </w:rPr>
        <w:t> </w:t>
      </w:r>
      <w:r>
        <w:rPr>
          <w:w w:val="105"/>
        </w:rPr>
        <w:t>License</w:t>
      </w:r>
      <w:r>
        <w:rPr>
          <w:spacing w:val="-16"/>
          <w:w w:val="105"/>
        </w:rPr>
        <w:t> </w:t>
      </w:r>
      <w:r>
        <w:rPr>
          <w:w w:val="105"/>
        </w:rPr>
        <w:t>despite</w:t>
      </w:r>
      <w:r>
        <w:rPr>
          <w:spacing w:val="-16"/>
          <w:w w:val="105"/>
        </w:rPr>
        <w:t> </w:t>
      </w:r>
      <w:r>
        <w:rPr>
          <w:w w:val="105"/>
        </w:rPr>
        <w:t>a</w:t>
      </w:r>
      <w:r>
        <w:rPr>
          <w:spacing w:val="-16"/>
          <w:w w:val="105"/>
        </w:rPr>
        <w:t> </w:t>
      </w:r>
      <w:r>
        <w:rPr>
          <w:w w:val="105"/>
        </w:rPr>
        <w:t>previous</w:t>
      </w:r>
      <w:r>
        <w:rPr>
          <w:spacing w:val="-16"/>
          <w:w w:val="105"/>
        </w:rPr>
        <w:t> </w:t>
      </w:r>
      <w:r>
        <w:rPr>
          <w:w w:val="105"/>
        </w:rPr>
        <w:t>violation.</w:t>
      </w:r>
    </w:p>
    <w:p>
      <w:pPr>
        <w:pStyle w:val="BodyText"/>
        <w:spacing w:line="261" w:lineRule="auto" w:before="6"/>
        <w:ind w:left="805" w:right="106" w:hanging="219"/>
      </w:pPr>
      <w:r>
        <w:rPr>
          <w:w w:val="105"/>
          <w:sz w:val="24"/>
        </w:rPr>
        <w:t>h.</w:t>
      </w:r>
      <w:r>
        <w:rPr>
          <w:b/>
          <w:w w:val="105"/>
          <w:sz w:val="20"/>
        </w:rPr>
        <w:t>"Publicly</w:t>
      </w:r>
      <w:r>
        <w:rPr>
          <w:b/>
          <w:spacing w:val="-18"/>
          <w:w w:val="105"/>
          <w:sz w:val="20"/>
        </w:rPr>
        <w:t> </w:t>
      </w:r>
      <w:r>
        <w:rPr>
          <w:b/>
          <w:w w:val="105"/>
          <w:sz w:val="20"/>
        </w:rPr>
        <w:t>Perform"</w:t>
      </w:r>
      <w:r>
        <w:rPr>
          <w:b/>
          <w:spacing w:val="-20"/>
          <w:w w:val="105"/>
          <w:sz w:val="20"/>
        </w:rPr>
        <w:t> </w:t>
      </w:r>
      <w:r>
        <w:rPr>
          <w:w w:val="105"/>
        </w:rPr>
        <w:t>means</w:t>
      </w:r>
      <w:r>
        <w:rPr>
          <w:spacing w:val="-17"/>
          <w:w w:val="105"/>
        </w:rPr>
        <w:t> </w:t>
      </w:r>
      <w:r>
        <w:rPr>
          <w:w w:val="105"/>
        </w:rPr>
        <w:t>to</w:t>
      </w:r>
      <w:r>
        <w:rPr>
          <w:spacing w:val="-17"/>
          <w:w w:val="105"/>
        </w:rPr>
        <w:t> </w:t>
      </w:r>
      <w:r>
        <w:rPr>
          <w:w w:val="105"/>
        </w:rPr>
        <w:t>perform</w:t>
      </w:r>
      <w:r>
        <w:rPr>
          <w:spacing w:val="-17"/>
          <w:w w:val="105"/>
        </w:rPr>
        <w:t> </w:t>
      </w:r>
      <w:r>
        <w:rPr>
          <w:w w:val="105"/>
        </w:rPr>
        <w:t>public</w:t>
      </w:r>
      <w:r>
        <w:rPr>
          <w:spacing w:val="-17"/>
          <w:w w:val="105"/>
        </w:rPr>
        <w:t> </w:t>
      </w:r>
      <w:r>
        <w:rPr>
          <w:w w:val="105"/>
        </w:rPr>
        <w:t>recitations</w:t>
      </w:r>
      <w:r>
        <w:rPr>
          <w:spacing w:val="-17"/>
          <w:w w:val="105"/>
        </w:rPr>
        <w:t> </w:t>
      </w:r>
      <w:r>
        <w:rPr>
          <w:w w:val="105"/>
        </w:rPr>
        <w:t>of</w:t>
      </w:r>
      <w:r>
        <w:rPr>
          <w:spacing w:val="-17"/>
          <w:w w:val="105"/>
        </w:rPr>
        <w:t> </w:t>
      </w:r>
      <w:r>
        <w:rPr>
          <w:w w:val="105"/>
        </w:rPr>
        <w:t>the</w:t>
      </w:r>
      <w:r>
        <w:rPr>
          <w:spacing w:val="-17"/>
          <w:w w:val="105"/>
        </w:rPr>
        <w:t> </w:t>
      </w:r>
      <w:r>
        <w:rPr>
          <w:w w:val="105"/>
        </w:rPr>
        <w:t>Work</w:t>
      </w:r>
      <w:r>
        <w:rPr>
          <w:spacing w:val="-17"/>
          <w:w w:val="105"/>
        </w:rPr>
        <w:t> </w:t>
      </w:r>
      <w:r>
        <w:rPr>
          <w:w w:val="105"/>
        </w:rPr>
        <w:t>and</w:t>
      </w:r>
      <w:r>
        <w:rPr>
          <w:spacing w:val="-17"/>
          <w:w w:val="105"/>
        </w:rPr>
        <w:t> </w:t>
      </w:r>
      <w:r>
        <w:rPr>
          <w:w w:val="105"/>
        </w:rPr>
        <w:t>to</w:t>
      </w:r>
      <w:r>
        <w:rPr>
          <w:spacing w:val="-17"/>
          <w:w w:val="105"/>
        </w:rPr>
        <w:t> </w:t>
      </w:r>
      <w:r>
        <w:rPr>
          <w:w w:val="105"/>
        </w:rPr>
        <w:t>communicate</w:t>
      </w:r>
      <w:r>
        <w:rPr>
          <w:spacing w:val="-17"/>
          <w:w w:val="105"/>
        </w:rPr>
        <w:t> </w:t>
      </w:r>
      <w:r>
        <w:rPr>
          <w:w w:val="105"/>
        </w:rPr>
        <w:t>to</w:t>
      </w:r>
      <w:r>
        <w:rPr>
          <w:spacing w:val="-17"/>
          <w:w w:val="105"/>
        </w:rPr>
        <w:t> </w:t>
      </w:r>
      <w:r>
        <w:rPr>
          <w:w w:val="105"/>
        </w:rPr>
        <w:t>the</w:t>
      </w:r>
      <w:r>
        <w:rPr>
          <w:spacing w:val="-17"/>
          <w:w w:val="105"/>
        </w:rPr>
        <w:t> </w:t>
      </w:r>
      <w:r>
        <w:rPr>
          <w:w w:val="105"/>
        </w:rPr>
        <w:t>public</w:t>
      </w:r>
      <w:r>
        <w:rPr>
          <w:spacing w:val="-17"/>
          <w:w w:val="105"/>
        </w:rPr>
        <w:t> </w:t>
      </w:r>
      <w:r>
        <w:rPr>
          <w:w w:val="105"/>
        </w:rPr>
        <w:t>those public recitations, by any means or process, including by wire or wireless means or public digital performances;</w:t>
      </w:r>
      <w:r>
        <w:rPr>
          <w:spacing w:val="-11"/>
          <w:w w:val="105"/>
        </w:rPr>
        <w:t> </w:t>
      </w:r>
      <w:r>
        <w:rPr>
          <w:w w:val="105"/>
        </w:rPr>
        <w:t>to</w:t>
      </w:r>
      <w:r>
        <w:rPr>
          <w:spacing w:val="-11"/>
          <w:w w:val="105"/>
        </w:rPr>
        <w:t> </w:t>
      </w:r>
      <w:r>
        <w:rPr>
          <w:w w:val="105"/>
        </w:rPr>
        <w:t>make</w:t>
      </w:r>
      <w:r>
        <w:rPr>
          <w:spacing w:val="-11"/>
          <w:w w:val="105"/>
        </w:rPr>
        <w:t> </w:t>
      </w:r>
      <w:r>
        <w:rPr>
          <w:w w:val="105"/>
        </w:rPr>
        <w:t>available</w:t>
      </w:r>
      <w:r>
        <w:rPr>
          <w:spacing w:val="-11"/>
          <w:w w:val="105"/>
        </w:rPr>
        <w:t> </w:t>
      </w:r>
      <w:r>
        <w:rPr>
          <w:w w:val="105"/>
        </w:rPr>
        <w:t>to</w:t>
      </w:r>
      <w:r>
        <w:rPr>
          <w:spacing w:val="-11"/>
          <w:w w:val="105"/>
        </w:rPr>
        <w:t> </w:t>
      </w:r>
      <w:r>
        <w:rPr>
          <w:w w:val="105"/>
        </w:rPr>
        <w:t>the</w:t>
      </w:r>
      <w:r>
        <w:rPr>
          <w:spacing w:val="-11"/>
          <w:w w:val="105"/>
        </w:rPr>
        <w:t> </w:t>
      </w:r>
      <w:r>
        <w:rPr>
          <w:w w:val="105"/>
        </w:rPr>
        <w:t>public</w:t>
      </w:r>
      <w:r>
        <w:rPr>
          <w:spacing w:val="-11"/>
          <w:w w:val="105"/>
        </w:rPr>
        <w:t> </w:t>
      </w:r>
      <w:r>
        <w:rPr>
          <w:w w:val="105"/>
        </w:rPr>
        <w:t>Works</w:t>
      </w:r>
      <w:r>
        <w:rPr>
          <w:spacing w:val="-11"/>
          <w:w w:val="105"/>
        </w:rPr>
        <w:t> </w:t>
      </w:r>
      <w:r>
        <w:rPr>
          <w:w w:val="105"/>
        </w:rPr>
        <w:t>in</w:t>
      </w:r>
      <w:r>
        <w:rPr>
          <w:spacing w:val="-11"/>
          <w:w w:val="105"/>
        </w:rPr>
        <w:t> </w:t>
      </w:r>
      <w:r>
        <w:rPr>
          <w:w w:val="105"/>
        </w:rPr>
        <w:t>such</w:t>
      </w:r>
      <w:r>
        <w:rPr>
          <w:spacing w:val="-11"/>
          <w:w w:val="105"/>
        </w:rPr>
        <w:t> </w:t>
      </w:r>
      <w:r>
        <w:rPr>
          <w:w w:val="105"/>
        </w:rPr>
        <w:t>a</w:t>
      </w:r>
      <w:r>
        <w:rPr>
          <w:spacing w:val="-11"/>
          <w:w w:val="105"/>
        </w:rPr>
        <w:t> </w:t>
      </w:r>
      <w:r>
        <w:rPr>
          <w:w w:val="105"/>
        </w:rPr>
        <w:t>way</w:t>
      </w:r>
      <w:r>
        <w:rPr>
          <w:spacing w:val="-11"/>
          <w:w w:val="105"/>
        </w:rPr>
        <w:t> </w:t>
      </w:r>
      <w:r>
        <w:rPr>
          <w:w w:val="105"/>
        </w:rPr>
        <w:t>that</w:t>
      </w:r>
      <w:r>
        <w:rPr>
          <w:spacing w:val="-11"/>
          <w:w w:val="105"/>
        </w:rPr>
        <w:t> </w:t>
      </w:r>
      <w:r>
        <w:rPr>
          <w:w w:val="105"/>
        </w:rPr>
        <w:t>members</w:t>
      </w:r>
      <w:r>
        <w:rPr>
          <w:spacing w:val="-11"/>
          <w:w w:val="105"/>
        </w:rPr>
        <w:t> </w:t>
      </w:r>
      <w:r>
        <w:rPr>
          <w:w w:val="105"/>
        </w:rPr>
        <w:t>of</w:t>
      </w:r>
      <w:r>
        <w:rPr>
          <w:spacing w:val="-11"/>
          <w:w w:val="105"/>
        </w:rPr>
        <w:t> </w:t>
      </w:r>
      <w:r>
        <w:rPr>
          <w:w w:val="105"/>
        </w:rPr>
        <w:t>the</w:t>
      </w:r>
      <w:r>
        <w:rPr>
          <w:spacing w:val="-11"/>
          <w:w w:val="105"/>
        </w:rPr>
        <w:t> </w:t>
      </w:r>
      <w:r>
        <w:rPr>
          <w:w w:val="105"/>
        </w:rPr>
        <w:t>public</w:t>
      </w:r>
      <w:r>
        <w:rPr>
          <w:spacing w:val="-11"/>
          <w:w w:val="105"/>
        </w:rPr>
        <w:t> </w:t>
      </w:r>
      <w:r>
        <w:rPr>
          <w:w w:val="105"/>
        </w:rPr>
        <w:t>may</w:t>
      </w:r>
      <w:r>
        <w:rPr>
          <w:spacing w:val="-11"/>
          <w:w w:val="105"/>
        </w:rPr>
        <w:t> </w:t>
      </w:r>
      <w:r>
        <w:rPr>
          <w:w w:val="105"/>
        </w:rPr>
        <w:t>access these Works from a place and at a place individually chosen by them; to perform the Work to the public by any means or process and the communication to the public of the performances of the Work, including by public</w:t>
      </w:r>
      <w:r>
        <w:rPr>
          <w:spacing w:val="-14"/>
          <w:w w:val="105"/>
        </w:rPr>
        <w:t> </w:t>
      </w:r>
      <w:r>
        <w:rPr>
          <w:w w:val="105"/>
        </w:rPr>
        <w:t>digital</w:t>
      </w:r>
      <w:r>
        <w:rPr>
          <w:spacing w:val="-14"/>
          <w:w w:val="105"/>
        </w:rPr>
        <w:t> </w:t>
      </w:r>
      <w:r>
        <w:rPr>
          <w:w w:val="105"/>
        </w:rPr>
        <w:t>performance;</w:t>
      </w:r>
      <w:r>
        <w:rPr>
          <w:spacing w:val="-14"/>
          <w:w w:val="105"/>
        </w:rPr>
        <w:t> </w:t>
      </w:r>
      <w:r>
        <w:rPr>
          <w:w w:val="105"/>
        </w:rPr>
        <w:t>to</w:t>
      </w:r>
      <w:r>
        <w:rPr>
          <w:spacing w:val="-14"/>
          <w:w w:val="105"/>
        </w:rPr>
        <w:t> </w:t>
      </w:r>
      <w:r>
        <w:rPr>
          <w:w w:val="105"/>
        </w:rPr>
        <w:t>broadcast</w:t>
      </w:r>
      <w:r>
        <w:rPr>
          <w:spacing w:val="-14"/>
          <w:w w:val="105"/>
        </w:rPr>
        <w:t> </w:t>
      </w:r>
      <w:r>
        <w:rPr>
          <w:w w:val="105"/>
        </w:rPr>
        <w:t>and</w:t>
      </w:r>
      <w:r>
        <w:rPr>
          <w:spacing w:val="-14"/>
          <w:w w:val="105"/>
        </w:rPr>
        <w:t> </w:t>
      </w:r>
      <w:r>
        <w:rPr>
          <w:w w:val="105"/>
        </w:rPr>
        <w:t>rebroadcast</w:t>
      </w:r>
      <w:r>
        <w:rPr>
          <w:spacing w:val="-14"/>
          <w:w w:val="105"/>
        </w:rPr>
        <w:t> </w:t>
      </w:r>
      <w:r>
        <w:rPr>
          <w:w w:val="105"/>
        </w:rPr>
        <w:t>the</w:t>
      </w:r>
      <w:r>
        <w:rPr>
          <w:spacing w:val="-14"/>
          <w:w w:val="105"/>
        </w:rPr>
        <w:t> </w:t>
      </w:r>
      <w:r>
        <w:rPr>
          <w:w w:val="105"/>
        </w:rPr>
        <w:t>Work</w:t>
      </w:r>
      <w:r>
        <w:rPr>
          <w:spacing w:val="-14"/>
          <w:w w:val="105"/>
        </w:rPr>
        <w:t> </w:t>
      </w:r>
      <w:r>
        <w:rPr>
          <w:w w:val="105"/>
        </w:rPr>
        <w:t>by</w:t>
      </w:r>
      <w:r>
        <w:rPr>
          <w:spacing w:val="-14"/>
          <w:w w:val="105"/>
        </w:rPr>
        <w:t> </w:t>
      </w:r>
      <w:r>
        <w:rPr>
          <w:w w:val="105"/>
        </w:rPr>
        <w:t>any</w:t>
      </w:r>
      <w:r>
        <w:rPr>
          <w:spacing w:val="-14"/>
          <w:w w:val="105"/>
        </w:rPr>
        <w:t> </w:t>
      </w:r>
      <w:r>
        <w:rPr>
          <w:w w:val="105"/>
        </w:rPr>
        <w:t>means</w:t>
      </w:r>
      <w:r>
        <w:rPr>
          <w:spacing w:val="-14"/>
          <w:w w:val="105"/>
        </w:rPr>
        <w:t> </w:t>
      </w:r>
      <w:r>
        <w:rPr>
          <w:w w:val="105"/>
        </w:rPr>
        <w:t>including</w:t>
      </w:r>
      <w:r>
        <w:rPr>
          <w:spacing w:val="-14"/>
          <w:w w:val="105"/>
        </w:rPr>
        <w:t> </w:t>
      </w:r>
      <w:r>
        <w:rPr>
          <w:w w:val="105"/>
        </w:rPr>
        <w:t>signs,</w:t>
      </w:r>
      <w:r>
        <w:rPr>
          <w:spacing w:val="-14"/>
          <w:w w:val="105"/>
        </w:rPr>
        <w:t> </w:t>
      </w:r>
      <w:r>
        <w:rPr>
          <w:w w:val="105"/>
        </w:rPr>
        <w:t>sounds</w:t>
      </w:r>
      <w:r>
        <w:rPr>
          <w:spacing w:val="-14"/>
          <w:w w:val="105"/>
        </w:rPr>
        <w:t> </w:t>
      </w:r>
      <w:r>
        <w:rPr>
          <w:w w:val="105"/>
        </w:rPr>
        <w:t>or images.</w:t>
      </w:r>
    </w:p>
    <w:p>
      <w:pPr>
        <w:pStyle w:val="BodyText"/>
        <w:spacing w:line="256" w:lineRule="auto"/>
        <w:ind w:left="805" w:right="516" w:hanging="219"/>
      </w:pPr>
      <w:r>
        <w:rPr>
          <w:w w:val="105"/>
          <w:sz w:val="24"/>
        </w:rPr>
        <w:t>i.</w:t>
      </w:r>
      <w:r>
        <w:rPr>
          <w:spacing w:val="4"/>
          <w:w w:val="105"/>
          <w:sz w:val="24"/>
        </w:rPr>
        <w:t> </w:t>
      </w:r>
      <w:r>
        <w:rPr>
          <w:b/>
          <w:w w:val="105"/>
          <w:sz w:val="20"/>
        </w:rPr>
        <w:t>"Reproduce"</w:t>
      </w:r>
      <w:r>
        <w:rPr>
          <w:b/>
          <w:spacing w:val="-18"/>
          <w:w w:val="105"/>
          <w:sz w:val="20"/>
        </w:rPr>
        <w:t> </w:t>
      </w:r>
      <w:r>
        <w:rPr>
          <w:w w:val="105"/>
        </w:rPr>
        <w:t>means</w:t>
      </w:r>
      <w:r>
        <w:rPr>
          <w:spacing w:val="-15"/>
          <w:w w:val="105"/>
        </w:rPr>
        <w:t> </w:t>
      </w:r>
      <w:r>
        <w:rPr>
          <w:w w:val="105"/>
        </w:rPr>
        <w:t>to</w:t>
      </w:r>
      <w:r>
        <w:rPr>
          <w:spacing w:val="-15"/>
          <w:w w:val="105"/>
        </w:rPr>
        <w:t> </w:t>
      </w:r>
      <w:r>
        <w:rPr>
          <w:w w:val="105"/>
        </w:rPr>
        <w:t>make</w:t>
      </w:r>
      <w:r>
        <w:rPr>
          <w:spacing w:val="-15"/>
          <w:w w:val="105"/>
        </w:rPr>
        <w:t> </w:t>
      </w:r>
      <w:r>
        <w:rPr>
          <w:w w:val="105"/>
        </w:rPr>
        <w:t>copies</w:t>
      </w:r>
      <w:r>
        <w:rPr>
          <w:spacing w:val="-15"/>
          <w:w w:val="105"/>
        </w:rPr>
        <w:t> </w:t>
      </w:r>
      <w:r>
        <w:rPr>
          <w:w w:val="105"/>
        </w:rPr>
        <w:t>of</w:t>
      </w:r>
      <w:r>
        <w:rPr>
          <w:spacing w:val="-15"/>
          <w:w w:val="105"/>
        </w:rPr>
        <w:t> </w:t>
      </w:r>
      <w:r>
        <w:rPr>
          <w:w w:val="105"/>
        </w:rPr>
        <w:t>the</w:t>
      </w:r>
      <w:r>
        <w:rPr>
          <w:spacing w:val="-15"/>
          <w:w w:val="105"/>
        </w:rPr>
        <w:t> </w:t>
      </w:r>
      <w:r>
        <w:rPr>
          <w:w w:val="105"/>
        </w:rPr>
        <w:t>Work</w:t>
      </w:r>
      <w:r>
        <w:rPr>
          <w:spacing w:val="-15"/>
          <w:w w:val="105"/>
        </w:rPr>
        <w:t> </w:t>
      </w:r>
      <w:r>
        <w:rPr>
          <w:w w:val="105"/>
        </w:rPr>
        <w:t>by</w:t>
      </w:r>
      <w:r>
        <w:rPr>
          <w:spacing w:val="-15"/>
          <w:w w:val="105"/>
        </w:rPr>
        <w:t> </w:t>
      </w:r>
      <w:r>
        <w:rPr>
          <w:w w:val="105"/>
        </w:rPr>
        <w:t>any</w:t>
      </w:r>
      <w:r>
        <w:rPr>
          <w:spacing w:val="-15"/>
          <w:w w:val="105"/>
        </w:rPr>
        <w:t> </w:t>
      </w:r>
      <w:r>
        <w:rPr>
          <w:w w:val="105"/>
        </w:rPr>
        <w:t>means</w:t>
      </w:r>
      <w:r>
        <w:rPr>
          <w:spacing w:val="-15"/>
          <w:w w:val="105"/>
        </w:rPr>
        <w:t> </w:t>
      </w:r>
      <w:r>
        <w:rPr>
          <w:w w:val="105"/>
        </w:rPr>
        <w:t>including</w:t>
      </w:r>
      <w:r>
        <w:rPr>
          <w:spacing w:val="-15"/>
          <w:w w:val="105"/>
        </w:rPr>
        <w:t> </w:t>
      </w:r>
      <w:r>
        <w:rPr>
          <w:w w:val="105"/>
        </w:rPr>
        <w:t>without</w:t>
      </w:r>
      <w:r>
        <w:rPr>
          <w:spacing w:val="-15"/>
          <w:w w:val="105"/>
        </w:rPr>
        <w:t> </w:t>
      </w:r>
      <w:r>
        <w:rPr>
          <w:w w:val="105"/>
        </w:rPr>
        <w:t>limitation</w:t>
      </w:r>
      <w:r>
        <w:rPr>
          <w:spacing w:val="-15"/>
          <w:w w:val="105"/>
        </w:rPr>
        <w:t> </w:t>
      </w:r>
      <w:r>
        <w:rPr>
          <w:w w:val="105"/>
        </w:rPr>
        <w:t>by</w:t>
      </w:r>
      <w:r>
        <w:rPr>
          <w:spacing w:val="-15"/>
          <w:w w:val="105"/>
        </w:rPr>
        <w:t> </w:t>
      </w:r>
      <w:r>
        <w:rPr>
          <w:w w:val="105"/>
        </w:rPr>
        <w:t>sound</w:t>
      </w:r>
      <w:r>
        <w:rPr>
          <w:spacing w:val="-15"/>
          <w:w w:val="105"/>
        </w:rPr>
        <w:t> </w:t>
      </w:r>
      <w:r>
        <w:rPr>
          <w:w w:val="105"/>
        </w:rPr>
        <w:t>or visual recordings and the right of fixation and reproducing fixations of the Work, including storage of a protected</w:t>
      </w:r>
      <w:r>
        <w:rPr>
          <w:spacing w:val="-17"/>
          <w:w w:val="105"/>
        </w:rPr>
        <w:t> </w:t>
      </w:r>
      <w:r>
        <w:rPr>
          <w:w w:val="105"/>
        </w:rPr>
        <w:t>performance</w:t>
      </w:r>
      <w:r>
        <w:rPr>
          <w:spacing w:val="-17"/>
          <w:w w:val="105"/>
        </w:rPr>
        <w:t> </w:t>
      </w:r>
      <w:r>
        <w:rPr>
          <w:w w:val="105"/>
        </w:rPr>
        <w:t>or</w:t>
      </w:r>
      <w:r>
        <w:rPr>
          <w:spacing w:val="-17"/>
          <w:w w:val="105"/>
        </w:rPr>
        <w:t> </w:t>
      </w:r>
      <w:r>
        <w:rPr>
          <w:w w:val="105"/>
        </w:rPr>
        <w:t>phonogram</w:t>
      </w:r>
      <w:r>
        <w:rPr>
          <w:spacing w:val="-17"/>
          <w:w w:val="105"/>
        </w:rPr>
        <w:t> </w:t>
      </w:r>
      <w:r>
        <w:rPr>
          <w:w w:val="105"/>
        </w:rPr>
        <w:t>in</w:t>
      </w:r>
      <w:r>
        <w:rPr>
          <w:spacing w:val="-17"/>
          <w:w w:val="105"/>
        </w:rPr>
        <w:t> </w:t>
      </w:r>
      <w:r>
        <w:rPr>
          <w:w w:val="105"/>
        </w:rPr>
        <w:t>digital</w:t>
      </w:r>
      <w:r>
        <w:rPr>
          <w:spacing w:val="-17"/>
          <w:w w:val="105"/>
        </w:rPr>
        <w:t> </w:t>
      </w:r>
      <w:r>
        <w:rPr>
          <w:w w:val="105"/>
        </w:rPr>
        <w:t>form</w:t>
      </w:r>
      <w:r>
        <w:rPr>
          <w:spacing w:val="-17"/>
          <w:w w:val="105"/>
        </w:rPr>
        <w:t> </w:t>
      </w:r>
      <w:r>
        <w:rPr>
          <w:w w:val="105"/>
        </w:rPr>
        <w:t>or</w:t>
      </w:r>
      <w:r>
        <w:rPr>
          <w:spacing w:val="-17"/>
          <w:w w:val="105"/>
        </w:rPr>
        <w:t> </w:t>
      </w:r>
      <w:r>
        <w:rPr>
          <w:w w:val="105"/>
        </w:rPr>
        <w:t>other</w:t>
      </w:r>
      <w:r>
        <w:rPr>
          <w:spacing w:val="-17"/>
          <w:w w:val="105"/>
        </w:rPr>
        <w:t> </w:t>
      </w:r>
      <w:r>
        <w:rPr>
          <w:w w:val="105"/>
        </w:rPr>
        <w:t>electronic</w:t>
      </w:r>
      <w:r>
        <w:rPr>
          <w:spacing w:val="-17"/>
          <w:w w:val="105"/>
        </w:rPr>
        <w:t> </w:t>
      </w:r>
      <w:r>
        <w:rPr>
          <w:w w:val="105"/>
        </w:rPr>
        <w:t>medium.</w:t>
      </w:r>
    </w:p>
    <w:p>
      <w:pPr>
        <w:pStyle w:val="BodyText"/>
        <w:spacing w:before="6"/>
        <w:rPr>
          <w:sz w:val="24"/>
        </w:rPr>
      </w:pPr>
    </w:p>
    <w:p>
      <w:pPr>
        <w:pStyle w:val="ListParagraph"/>
        <w:numPr>
          <w:ilvl w:val="0"/>
          <w:numId w:val="40"/>
        </w:numPr>
        <w:tabs>
          <w:tab w:pos="323" w:val="left" w:leader="none"/>
        </w:tabs>
        <w:spacing w:line="261" w:lineRule="auto" w:before="0" w:after="0"/>
        <w:ind w:left="100" w:right="227" w:firstLine="0"/>
        <w:jc w:val="left"/>
        <w:rPr>
          <w:sz w:val="19"/>
        </w:rPr>
      </w:pPr>
      <w:r>
        <w:rPr>
          <w:b/>
          <w:sz w:val="20"/>
        </w:rPr>
        <w:t>Fair Dealing Rights. </w:t>
      </w:r>
      <w:r>
        <w:rPr>
          <w:sz w:val="19"/>
        </w:rPr>
        <w:t>Nothing in this License is intended to reduce, limit, or restrict any uses free from copyright   or rights arising from limitations or exceptions that are provided for in connection with the copyright protection under copyright law or other applicable </w:t>
      </w:r>
      <w:r>
        <w:rPr>
          <w:spacing w:val="29"/>
          <w:sz w:val="19"/>
        </w:rPr>
        <w:t> </w:t>
      </w:r>
      <w:r>
        <w:rPr>
          <w:sz w:val="19"/>
        </w:rPr>
        <w:t>laws.</w:t>
      </w:r>
    </w:p>
    <w:p>
      <w:pPr>
        <w:pStyle w:val="BodyText"/>
        <w:spacing w:before="1"/>
        <w:rPr>
          <w:sz w:val="24"/>
        </w:rPr>
      </w:pPr>
    </w:p>
    <w:p>
      <w:pPr>
        <w:pStyle w:val="ListParagraph"/>
        <w:numPr>
          <w:ilvl w:val="0"/>
          <w:numId w:val="40"/>
        </w:numPr>
        <w:tabs>
          <w:tab w:pos="323" w:val="left" w:leader="none"/>
        </w:tabs>
        <w:spacing w:line="261" w:lineRule="auto" w:before="1" w:after="0"/>
        <w:ind w:left="100" w:right="119" w:firstLine="0"/>
        <w:jc w:val="left"/>
        <w:rPr>
          <w:sz w:val="19"/>
        </w:rPr>
      </w:pPr>
      <w:r>
        <w:rPr>
          <w:b/>
          <w:sz w:val="20"/>
        </w:rPr>
        <w:t>License Grant. </w:t>
      </w:r>
      <w:r>
        <w:rPr>
          <w:sz w:val="19"/>
        </w:rPr>
        <w:t>Subject to the terms and conditions of this License, Licensor hereby grants You a worldwide, royalty­free, non­exclusive, perpetual (for the duration of the applicable copyright) license to exercise the rights in the Work as stated</w:t>
      </w:r>
      <w:r>
        <w:rPr>
          <w:spacing w:val="48"/>
          <w:sz w:val="19"/>
        </w:rPr>
        <w:t> </w:t>
      </w:r>
      <w:r>
        <w:rPr>
          <w:sz w:val="19"/>
        </w:rPr>
        <w:t>below:</w:t>
      </w:r>
    </w:p>
    <w:p>
      <w:pPr>
        <w:pStyle w:val="BodyText"/>
        <w:spacing w:before="9"/>
        <w:rPr>
          <w:sz w:val="24"/>
        </w:rPr>
      </w:pPr>
    </w:p>
    <w:p>
      <w:pPr>
        <w:pStyle w:val="BodyText"/>
        <w:spacing w:line="249" w:lineRule="auto"/>
        <w:ind w:left="805" w:right="281" w:hanging="219"/>
      </w:pPr>
      <w:r>
        <w:rPr>
          <w:spacing w:val="4"/>
          <w:w w:val="105"/>
          <w:sz w:val="24"/>
        </w:rPr>
        <w:t>a.</w:t>
      </w:r>
      <w:r>
        <w:rPr>
          <w:spacing w:val="4"/>
          <w:w w:val="105"/>
        </w:rPr>
        <w:t>to</w:t>
      </w:r>
      <w:r>
        <w:rPr>
          <w:spacing w:val="-14"/>
          <w:w w:val="105"/>
        </w:rPr>
        <w:t> </w:t>
      </w:r>
      <w:r>
        <w:rPr>
          <w:w w:val="105"/>
        </w:rPr>
        <w:t>Reproduce</w:t>
      </w:r>
      <w:r>
        <w:rPr>
          <w:spacing w:val="-14"/>
          <w:w w:val="105"/>
        </w:rPr>
        <w:t> </w:t>
      </w:r>
      <w:r>
        <w:rPr>
          <w:w w:val="105"/>
        </w:rPr>
        <w:t>the</w:t>
      </w:r>
      <w:r>
        <w:rPr>
          <w:spacing w:val="-14"/>
          <w:w w:val="105"/>
        </w:rPr>
        <w:t> </w:t>
      </w:r>
      <w:r>
        <w:rPr>
          <w:w w:val="105"/>
        </w:rPr>
        <w:t>Work,</w:t>
      </w:r>
      <w:r>
        <w:rPr>
          <w:spacing w:val="-14"/>
          <w:w w:val="105"/>
        </w:rPr>
        <w:t> </w:t>
      </w:r>
      <w:r>
        <w:rPr>
          <w:w w:val="105"/>
        </w:rPr>
        <w:t>to</w:t>
      </w:r>
      <w:r>
        <w:rPr>
          <w:spacing w:val="-14"/>
          <w:w w:val="105"/>
        </w:rPr>
        <w:t> </w:t>
      </w:r>
      <w:r>
        <w:rPr>
          <w:w w:val="105"/>
        </w:rPr>
        <w:t>incorporate</w:t>
      </w:r>
      <w:r>
        <w:rPr>
          <w:spacing w:val="-14"/>
          <w:w w:val="105"/>
        </w:rPr>
        <w:t> </w:t>
      </w:r>
      <w:r>
        <w:rPr>
          <w:w w:val="105"/>
        </w:rPr>
        <w:t>the</w:t>
      </w:r>
      <w:r>
        <w:rPr>
          <w:spacing w:val="-14"/>
          <w:w w:val="105"/>
        </w:rPr>
        <w:t> </w:t>
      </w:r>
      <w:r>
        <w:rPr>
          <w:w w:val="105"/>
        </w:rPr>
        <w:t>Work</w:t>
      </w:r>
      <w:r>
        <w:rPr>
          <w:spacing w:val="-14"/>
          <w:w w:val="105"/>
        </w:rPr>
        <w:t> </w:t>
      </w:r>
      <w:r>
        <w:rPr>
          <w:w w:val="105"/>
        </w:rPr>
        <w:t>into</w:t>
      </w:r>
      <w:r>
        <w:rPr>
          <w:spacing w:val="-14"/>
          <w:w w:val="105"/>
        </w:rPr>
        <w:t> </w:t>
      </w:r>
      <w:r>
        <w:rPr>
          <w:w w:val="105"/>
        </w:rPr>
        <w:t>one</w:t>
      </w:r>
      <w:r>
        <w:rPr>
          <w:spacing w:val="-14"/>
          <w:w w:val="105"/>
        </w:rPr>
        <w:t> </w:t>
      </w:r>
      <w:r>
        <w:rPr>
          <w:w w:val="105"/>
        </w:rPr>
        <w:t>or</w:t>
      </w:r>
      <w:r>
        <w:rPr>
          <w:spacing w:val="-14"/>
          <w:w w:val="105"/>
        </w:rPr>
        <w:t> </w:t>
      </w:r>
      <w:r>
        <w:rPr>
          <w:w w:val="105"/>
        </w:rPr>
        <w:t>more</w:t>
      </w:r>
      <w:r>
        <w:rPr>
          <w:spacing w:val="-14"/>
          <w:w w:val="105"/>
        </w:rPr>
        <w:t> </w:t>
      </w:r>
      <w:r>
        <w:rPr>
          <w:w w:val="105"/>
        </w:rPr>
        <w:t>Collections,</w:t>
      </w:r>
      <w:r>
        <w:rPr>
          <w:spacing w:val="-14"/>
          <w:w w:val="105"/>
        </w:rPr>
        <w:t> </w:t>
      </w:r>
      <w:r>
        <w:rPr>
          <w:w w:val="105"/>
        </w:rPr>
        <w:t>and</w:t>
      </w:r>
      <w:r>
        <w:rPr>
          <w:spacing w:val="-14"/>
          <w:w w:val="105"/>
        </w:rPr>
        <w:t> </w:t>
      </w:r>
      <w:r>
        <w:rPr>
          <w:w w:val="105"/>
        </w:rPr>
        <w:t>to</w:t>
      </w:r>
      <w:r>
        <w:rPr>
          <w:spacing w:val="-14"/>
          <w:w w:val="105"/>
        </w:rPr>
        <w:t> </w:t>
      </w:r>
      <w:r>
        <w:rPr>
          <w:w w:val="105"/>
        </w:rPr>
        <w:t>Reproduce</w:t>
      </w:r>
      <w:r>
        <w:rPr>
          <w:spacing w:val="-14"/>
          <w:w w:val="105"/>
        </w:rPr>
        <w:t> </w:t>
      </w:r>
      <w:r>
        <w:rPr>
          <w:w w:val="105"/>
        </w:rPr>
        <w:t>the</w:t>
      </w:r>
      <w:r>
        <w:rPr>
          <w:spacing w:val="-14"/>
          <w:w w:val="105"/>
        </w:rPr>
        <w:t> </w:t>
      </w:r>
      <w:r>
        <w:rPr>
          <w:w w:val="105"/>
        </w:rPr>
        <w:t>Work as</w:t>
      </w:r>
      <w:r>
        <w:rPr>
          <w:spacing w:val="-18"/>
          <w:w w:val="105"/>
        </w:rPr>
        <w:t> </w:t>
      </w:r>
      <w:r>
        <w:rPr>
          <w:w w:val="105"/>
        </w:rPr>
        <w:t>incorporated</w:t>
      </w:r>
      <w:r>
        <w:rPr>
          <w:spacing w:val="-18"/>
          <w:w w:val="105"/>
        </w:rPr>
        <w:t> </w:t>
      </w:r>
      <w:r>
        <w:rPr>
          <w:w w:val="105"/>
        </w:rPr>
        <w:t>in</w:t>
      </w:r>
      <w:r>
        <w:rPr>
          <w:spacing w:val="-18"/>
          <w:w w:val="105"/>
        </w:rPr>
        <w:t> </w:t>
      </w:r>
      <w:r>
        <w:rPr>
          <w:w w:val="105"/>
        </w:rPr>
        <w:t>the</w:t>
      </w:r>
      <w:r>
        <w:rPr>
          <w:spacing w:val="-18"/>
          <w:w w:val="105"/>
        </w:rPr>
        <w:t> </w:t>
      </w:r>
      <w:r>
        <w:rPr>
          <w:w w:val="105"/>
        </w:rPr>
        <w:t>Collections;</w:t>
      </w:r>
    </w:p>
    <w:p>
      <w:pPr>
        <w:pStyle w:val="BodyText"/>
        <w:spacing w:line="259" w:lineRule="auto" w:before="10"/>
        <w:ind w:left="805" w:right="132" w:hanging="219"/>
      </w:pPr>
      <w:r>
        <w:rPr>
          <w:spacing w:val="4"/>
          <w:w w:val="105"/>
          <w:sz w:val="24"/>
        </w:rPr>
        <w:t>b.</w:t>
      </w:r>
      <w:r>
        <w:rPr>
          <w:spacing w:val="4"/>
          <w:w w:val="105"/>
        </w:rPr>
        <w:t>to </w:t>
      </w:r>
      <w:r>
        <w:rPr>
          <w:w w:val="105"/>
        </w:rPr>
        <w:t>create and Reproduce Adaptations provided that any such Adaptation, including any translation in any medium,</w:t>
      </w:r>
      <w:r>
        <w:rPr>
          <w:spacing w:val="-15"/>
          <w:w w:val="105"/>
        </w:rPr>
        <w:t> </w:t>
      </w:r>
      <w:r>
        <w:rPr>
          <w:w w:val="105"/>
        </w:rPr>
        <w:t>takes</w:t>
      </w:r>
      <w:r>
        <w:rPr>
          <w:spacing w:val="-15"/>
          <w:w w:val="105"/>
        </w:rPr>
        <w:t> </w:t>
      </w:r>
      <w:r>
        <w:rPr>
          <w:w w:val="105"/>
        </w:rPr>
        <w:t>reasonable</w:t>
      </w:r>
      <w:r>
        <w:rPr>
          <w:spacing w:val="-15"/>
          <w:w w:val="105"/>
        </w:rPr>
        <w:t> </w:t>
      </w:r>
      <w:r>
        <w:rPr>
          <w:w w:val="105"/>
        </w:rPr>
        <w:t>steps</w:t>
      </w:r>
      <w:r>
        <w:rPr>
          <w:spacing w:val="-15"/>
          <w:w w:val="105"/>
        </w:rPr>
        <w:t> </w:t>
      </w:r>
      <w:r>
        <w:rPr>
          <w:w w:val="105"/>
        </w:rPr>
        <w:t>to</w:t>
      </w:r>
      <w:r>
        <w:rPr>
          <w:spacing w:val="-15"/>
          <w:w w:val="105"/>
        </w:rPr>
        <w:t> </w:t>
      </w:r>
      <w:r>
        <w:rPr>
          <w:w w:val="105"/>
        </w:rPr>
        <w:t>clearly</w:t>
      </w:r>
      <w:r>
        <w:rPr>
          <w:spacing w:val="-15"/>
          <w:w w:val="105"/>
        </w:rPr>
        <w:t> </w:t>
      </w:r>
      <w:r>
        <w:rPr>
          <w:w w:val="105"/>
        </w:rPr>
        <w:t>label,</w:t>
      </w:r>
      <w:r>
        <w:rPr>
          <w:spacing w:val="-15"/>
          <w:w w:val="105"/>
        </w:rPr>
        <w:t> </w:t>
      </w:r>
      <w:r>
        <w:rPr>
          <w:w w:val="105"/>
        </w:rPr>
        <w:t>demarcate</w:t>
      </w:r>
      <w:r>
        <w:rPr>
          <w:spacing w:val="-15"/>
          <w:w w:val="105"/>
        </w:rPr>
        <w:t> </w:t>
      </w:r>
      <w:r>
        <w:rPr>
          <w:w w:val="105"/>
        </w:rPr>
        <w:t>or</w:t>
      </w:r>
      <w:r>
        <w:rPr>
          <w:spacing w:val="-15"/>
          <w:w w:val="105"/>
        </w:rPr>
        <w:t> </w:t>
      </w:r>
      <w:r>
        <w:rPr>
          <w:w w:val="105"/>
        </w:rPr>
        <w:t>otherwise</w:t>
      </w:r>
      <w:r>
        <w:rPr>
          <w:spacing w:val="-15"/>
          <w:w w:val="105"/>
        </w:rPr>
        <w:t> </w:t>
      </w:r>
      <w:r>
        <w:rPr>
          <w:w w:val="105"/>
        </w:rPr>
        <w:t>identify</w:t>
      </w:r>
      <w:r>
        <w:rPr>
          <w:spacing w:val="-15"/>
          <w:w w:val="105"/>
        </w:rPr>
        <w:t> </w:t>
      </w:r>
      <w:r>
        <w:rPr>
          <w:w w:val="105"/>
        </w:rPr>
        <w:t>that</w:t>
      </w:r>
      <w:r>
        <w:rPr>
          <w:spacing w:val="-15"/>
          <w:w w:val="105"/>
        </w:rPr>
        <w:t> </w:t>
      </w:r>
      <w:r>
        <w:rPr>
          <w:w w:val="105"/>
        </w:rPr>
        <w:t>changes</w:t>
      </w:r>
      <w:r>
        <w:rPr>
          <w:spacing w:val="-15"/>
          <w:w w:val="105"/>
        </w:rPr>
        <w:t> </w:t>
      </w:r>
      <w:r>
        <w:rPr>
          <w:w w:val="105"/>
        </w:rPr>
        <w:t>were</w:t>
      </w:r>
      <w:r>
        <w:rPr>
          <w:spacing w:val="-15"/>
          <w:w w:val="105"/>
        </w:rPr>
        <w:t> </w:t>
      </w:r>
      <w:r>
        <w:rPr>
          <w:w w:val="105"/>
        </w:rPr>
        <w:t>made</w:t>
      </w:r>
      <w:r>
        <w:rPr>
          <w:spacing w:val="-15"/>
          <w:w w:val="105"/>
        </w:rPr>
        <w:t> </w:t>
      </w:r>
      <w:r>
        <w:rPr>
          <w:w w:val="105"/>
        </w:rPr>
        <w:t>to the original Work. For example, a translation could be marked "The original work was translated from English</w:t>
      </w:r>
      <w:r>
        <w:rPr>
          <w:spacing w:val="-15"/>
          <w:w w:val="105"/>
        </w:rPr>
        <w:t> </w:t>
      </w:r>
      <w:r>
        <w:rPr>
          <w:w w:val="105"/>
        </w:rPr>
        <w:t>to</w:t>
      </w:r>
      <w:r>
        <w:rPr>
          <w:spacing w:val="-15"/>
          <w:w w:val="105"/>
        </w:rPr>
        <w:t> </w:t>
      </w:r>
      <w:r>
        <w:rPr>
          <w:w w:val="105"/>
        </w:rPr>
        <w:t>Spanish,"</w:t>
      </w:r>
      <w:r>
        <w:rPr>
          <w:spacing w:val="-15"/>
          <w:w w:val="105"/>
        </w:rPr>
        <w:t> </w:t>
      </w:r>
      <w:r>
        <w:rPr>
          <w:w w:val="105"/>
        </w:rPr>
        <w:t>or</w:t>
      </w:r>
      <w:r>
        <w:rPr>
          <w:spacing w:val="-15"/>
          <w:w w:val="105"/>
        </w:rPr>
        <w:t> </w:t>
      </w:r>
      <w:r>
        <w:rPr>
          <w:w w:val="105"/>
        </w:rPr>
        <w:t>a</w:t>
      </w:r>
      <w:r>
        <w:rPr>
          <w:spacing w:val="-15"/>
          <w:w w:val="105"/>
        </w:rPr>
        <w:t> </w:t>
      </w:r>
      <w:r>
        <w:rPr>
          <w:w w:val="105"/>
        </w:rPr>
        <w:t>modification</w:t>
      </w:r>
      <w:r>
        <w:rPr>
          <w:spacing w:val="-15"/>
          <w:w w:val="105"/>
        </w:rPr>
        <w:t> </w:t>
      </w:r>
      <w:r>
        <w:rPr>
          <w:w w:val="105"/>
        </w:rPr>
        <w:t>could</w:t>
      </w:r>
      <w:r>
        <w:rPr>
          <w:spacing w:val="-15"/>
          <w:w w:val="105"/>
        </w:rPr>
        <w:t> </w:t>
      </w:r>
      <w:r>
        <w:rPr>
          <w:w w:val="105"/>
        </w:rPr>
        <w:t>indicate</w:t>
      </w:r>
      <w:r>
        <w:rPr>
          <w:spacing w:val="-15"/>
          <w:w w:val="105"/>
        </w:rPr>
        <w:t> </w:t>
      </w:r>
      <w:r>
        <w:rPr>
          <w:w w:val="105"/>
        </w:rPr>
        <w:t>"The</w:t>
      </w:r>
      <w:r>
        <w:rPr>
          <w:spacing w:val="-15"/>
          <w:w w:val="105"/>
        </w:rPr>
        <w:t> </w:t>
      </w:r>
      <w:r>
        <w:rPr>
          <w:w w:val="105"/>
        </w:rPr>
        <w:t>original</w:t>
      </w:r>
      <w:r>
        <w:rPr>
          <w:spacing w:val="-15"/>
          <w:w w:val="105"/>
        </w:rPr>
        <w:t> </w:t>
      </w:r>
      <w:r>
        <w:rPr>
          <w:w w:val="105"/>
        </w:rPr>
        <w:t>work</w:t>
      </w:r>
      <w:r>
        <w:rPr>
          <w:spacing w:val="-15"/>
          <w:w w:val="105"/>
        </w:rPr>
        <w:t> </w:t>
      </w:r>
      <w:r>
        <w:rPr>
          <w:w w:val="105"/>
        </w:rPr>
        <w:t>has</w:t>
      </w:r>
      <w:r>
        <w:rPr>
          <w:spacing w:val="-15"/>
          <w:w w:val="105"/>
        </w:rPr>
        <w:t> </w:t>
      </w:r>
      <w:r>
        <w:rPr>
          <w:w w:val="105"/>
        </w:rPr>
        <w:t>been</w:t>
      </w:r>
      <w:r>
        <w:rPr>
          <w:spacing w:val="-15"/>
          <w:w w:val="105"/>
        </w:rPr>
        <w:t> </w:t>
      </w:r>
      <w:r>
        <w:rPr>
          <w:w w:val="105"/>
        </w:rPr>
        <w:t>modified.";</w:t>
      </w:r>
    </w:p>
    <w:p>
      <w:pPr>
        <w:pStyle w:val="BodyText"/>
        <w:spacing w:before="2"/>
        <w:ind w:left="586"/>
      </w:pPr>
      <w:r>
        <w:rPr>
          <w:sz w:val="24"/>
        </w:rPr>
        <w:t>c. </w:t>
      </w:r>
      <w:r>
        <w:rPr/>
        <w:t>to Distribute and Publicly Perform the Work including as incorporated in Collections;   and,</w:t>
      </w:r>
    </w:p>
    <w:p>
      <w:pPr>
        <w:pStyle w:val="BodyText"/>
        <w:spacing w:before="9"/>
        <w:ind w:left="586"/>
      </w:pPr>
      <w:r>
        <w:rPr>
          <w:sz w:val="24"/>
        </w:rPr>
        <w:t>d.</w:t>
      </w:r>
      <w:r>
        <w:rPr/>
        <w:t>to Distribute and Publicly Perform  Adaptations.</w:t>
      </w:r>
    </w:p>
    <w:p>
      <w:pPr>
        <w:pStyle w:val="ListParagraph"/>
        <w:numPr>
          <w:ilvl w:val="0"/>
          <w:numId w:val="41"/>
        </w:numPr>
        <w:tabs>
          <w:tab w:pos="805" w:val="left" w:leader="none"/>
        </w:tabs>
        <w:spacing w:line="240" w:lineRule="auto" w:before="9" w:after="0"/>
        <w:ind w:left="805" w:right="0" w:hanging="219"/>
        <w:jc w:val="left"/>
        <w:rPr>
          <w:sz w:val="19"/>
        </w:rPr>
      </w:pPr>
      <w:r>
        <w:rPr>
          <w:w w:val="105"/>
          <w:sz w:val="19"/>
        </w:rPr>
        <w:t>For</w:t>
      </w:r>
      <w:r>
        <w:rPr>
          <w:spacing w:val="-15"/>
          <w:w w:val="105"/>
          <w:sz w:val="19"/>
        </w:rPr>
        <w:t> </w:t>
      </w:r>
      <w:r>
        <w:rPr>
          <w:w w:val="105"/>
          <w:sz w:val="19"/>
        </w:rPr>
        <w:t>the</w:t>
      </w:r>
      <w:r>
        <w:rPr>
          <w:spacing w:val="-15"/>
          <w:w w:val="105"/>
          <w:sz w:val="19"/>
        </w:rPr>
        <w:t> </w:t>
      </w:r>
      <w:r>
        <w:rPr>
          <w:w w:val="105"/>
          <w:sz w:val="19"/>
        </w:rPr>
        <w:t>avoidance</w:t>
      </w:r>
      <w:r>
        <w:rPr>
          <w:spacing w:val="-15"/>
          <w:w w:val="105"/>
          <w:sz w:val="19"/>
        </w:rPr>
        <w:t> </w:t>
      </w:r>
      <w:r>
        <w:rPr>
          <w:w w:val="105"/>
          <w:sz w:val="19"/>
        </w:rPr>
        <w:t>of</w:t>
      </w:r>
      <w:r>
        <w:rPr>
          <w:spacing w:val="-15"/>
          <w:w w:val="105"/>
          <w:sz w:val="19"/>
        </w:rPr>
        <w:t> </w:t>
      </w:r>
      <w:r>
        <w:rPr>
          <w:w w:val="105"/>
          <w:sz w:val="19"/>
        </w:rPr>
        <w:t>doubt:</w:t>
      </w:r>
    </w:p>
    <w:p>
      <w:pPr>
        <w:pStyle w:val="BodyText"/>
        <w:spacing w:before="6"/>
        <w:rPr>
          <w:sz w:val="25"/>
        </w:rPr>
      </w:pPr>
    </w:p>
    <w:p>
      <w:pPr>
        <w:pStyle w:val="ListParagraph"/>
        <w:numPr>
          <w:ilvl w:val="1"/>
          <w:numId w:val="41"/>
        </w:numPr>
        <w:tabs>
          <w:tab w:pos="1510" w:val="left" w:leader="none"/>
        </w:tabs>
        <w:spacing w:line="259" w:lineRule="auto" w:before="0" w:after="0"/>
        <w:ind w:left="1510" w:right="307" w:hanging="219"/>
        <w:jc w:val="left"/>
        <w:rPr>
          <w:sz w:val="19"/>
        </w:rPr>
      </w:pPr>
      <w:r>
        <w:rPr>
          <w:b/>
          <w:sz w:val="20"/>
        </w:rPr>
        <w:t>Non­waivable Compulsory License Schemes</w:t>
      </w:r>
      <w:r>
        <w:rPr>
          <w:sz w:val="19"/>
        </w:rPr>
        <w:t>. In those jurisdictions in which the right to collect royalties through any statutory or compulsory licensing scheme cannot be waived, the Licensor reserves the exclusive right to collect such royalties for any exercise by You of the rights granted under this</w:t>
      </w:r>
      <w:r>
        <w:rPr>
          <w:spacing w:val="41"/>
          <w:sz w:val="19"/>
        </w:rPr>
        <w:t> </w:t>
      </w:r>
      <w:r>
        <w:rPr>
          <w:sz w:val="19"/>
        </w:rPr>
        <w:t>License;</w:t>
      </w:r>
    </w:p>
    <w:p>
      <w:pPr>
        <w:pStyle w:val="ListParagraph"/>
        <w:numPr>
          <w:ilvl w:val="1"/>
          <w:numId w:val="41"/>
        </w:numPr>
        <w:tabs>
          <w:tab w:pos="1510" w:val="left" w:leader="none"/>
        </w:tabs>
        <w:spacing w:line="259" w:lineRule="auto" w:before="2" w:after="0"/>
        <w:ind w:left="1510" w:right="205" w:hanging="219"/>
        <w:jc w:val="left"/>
        <w:rPr>
          <w:sz w:val="19"/>
        </w:rPr>
      </w:pPr>
      <w:r>
        <w:rPr>
          <w:b/>
          <w:sz w:val="20"/>
        </w:rPr>
        <w:t>Waivable Compulsory License Schemes</w:t>
      </w:r>
      <w:r>
        <w:rPr>
          <w:sz w:val="19"/>
        </w:rPr>
        <w:t>. In those jurisdictions in which the right to collect royalties through any statutory or compulsory licensing scheme can be waived, the Licensor waives the exclusive right to collect such royalties for any exercise by You of the rights granted under this License;</w:t>
      </w:r>
      <w:r>
        <w:rPr>
          <w:spacing w:val="29"/>
          <w:sz w:val="19"/>
        </w:rPr>
        <w:t> </w:t>
      </w:r>
      <w:r>
        <w:rPr>
          <w:sz w:val="19"/>
        </w:rPr>
        <w:t>and,</w:t>
      </w:r>
    </w:p>
    <w:p>
      <w:pPr>
        <w:pStyle w:val="ListParagraph"/>
        <w:numPr>
          <w:ilvl w:val="1"/>
          <w:numId w:val="41"/>
        </w:numPr>
        <w:tabs>
          <w:tab w:pos="1540" w:val="left" w:leader="none"/>
        </w:tabs>
        <w:spacing w:line="259" w:lineRule="auto" w:before="2" w:after="0"/>
        <w:ind w:left="1510" w:right="281" w:hanging="219"/>
        <w:jc w:val="left"/>
        <w:rPr>
          <w:sz w:val="19"/>
        </w:rPr>
      </w:pPr>
      <w:r>
        <w:rPr>
          <w:b/>
          <w:sz w:val="20"/>
        </w:rPr>
        <w:t>Voluntary License Schemes</w:t>
      </w:r>
      <w:r>
        <w:rPr>
          <w:sz w:val="19"/>
        </w:rPr>
        <w:t>. The Licensor waives the right to collect royalties, whether individually or, in the event that the Licensor is a member of a collecting society that administers voluntary licensing schemes, via that society, from any exercise by You of the rights granted under this</w:t>
      </w:r>
      <w:r>
        <w:rPr>
          <w:spacing w:val="27"/>
          <w:sz w:val="19"/>
        </w:rPr>
        <w:t> </w:t>
      </w:r>
      <w:r>
        <w:rPr>
          <w:sz w:val="19"/>
        </w:rPr>
        <w:t>License.</w:t>
      </w:r>
    </w:p>
    <w:p>
      <w:pPr>
        <w:spacing w:after="0" w:line="259" w:lineRule="auto"/>
        <w:jc w:val="left"/>
        <w:rPr>
          <w:sz w:val="19"/>
        </w:rPr>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4" w:lineRule="auto" w:before="1"/>
        <w:ind w:left="100"/>
      </w:pPr>
      <w:r>
        <w:rPr>
          <w:w w:val="105"/>
        </w:rPr>
        <w:t>The</w:t>
      </w:r>
      <w:r>
        <w:rPr>
          <w:spacing w:val="-11"/>
          <w:w w:val="105"/>
        </w:rPr>
        <w:t> </w:t>
      </w:r>
      <w:r>
        <w:rPr>
          <w:w w:val="105"/>
        </w:rPr>
        <w:t>above</w:t>
      </w:r>
      <w:r>
        <w:rPr>
          <w:spacing w:val="-11"/>
          <w:w w:val="105"/>
        </w:rPr>
        <w:t> </w:t>
      </w:r>
      <w:r>
        <w:rPr>
          <w:w w:val="105"/>
        </w:rPr>
        <w:t>rights</w:t>
      </w:r>
      <w:r>
        <w:rPr>
          <w:spacing w:val="-11"/>
          <w:w w:val="105"/>
        </w:rPr>
        <w:t> </w:t>
      </w:r>
      <w:r>
        <w:rPr>
          <w:w w:val="105"/>
        </w:rPr>
        <w:t>may</w:t>
      </w:r>
      <w:r>
        <w:rPr>
          <w:spacing w:val="-11"/>
          <w:w w:val="105"/>
        </w:rPr>
        <w:t> </w:t>
      </w:r>
      <w:r>
        <w:rPr>
          <w:w w:val="105"/>
        </w:rPr>
        <w:t>be</w:t>
      </w:r>
      <w:r>
        <w:rPr>
          <w:spacing w:val="-11"/>
          <w:w w:val="105"/>
        </w:rPr>
        <w:t> </w:t>
      </w:r>
      <w:r>
        <w:rPr>
          <w:w w:val="105"/>
        </w:rPr>
        <w:t>exercised</w:t>
      </w:r>
      <w:r>
        <w:rPr>
          <w:spacing w:val="-11"/>
          <w:w w:val="105"/>
        </w:rPr>
        <w:t> </w:t>
      </w:r>
      <w:r>
        <w:rPr>
          <w:w w:val="105"/>
        </w:rPr>
        <w:t>in</w:t>
      </w:r>
      <w:r>
        <w:rPr>
          <w:spacing w:val="-11"/>
          <w:w w:val="105"/>
        </w:rPr>
        <w:t> </w:t>
      </w:r>
      <w:r>
        <w:rPr>
          <w:w w:val="105"/>
        </w:rPr>
        <w:t>all</w:t>
      </w:r>
      <w:r>
        <w:rPr>
          <w:spacing w:val="-11"/>
          <w:w w:val="105"/>
        </w:rPr>
        <w:t> </w:t>
      </w:r>
      <w:r>
        <w:rPr>
          <w:w w:val="105"/>
        </w:rPr>
        <w:t>media</w:t>
      </w:r>
      <w:r>
        <w:rPr>
          <w:spacing w:val="-11"/>
          <w:w w:val="105"/>
        </w:rPr>
        <w:t> </w:t>
      </w:r>
      <w:r>
        <w:rPr>
          <w:w w:val="105"/>
        </w:rPr>
        <w:t>and</w:t>
      </w:r>
      <w:r>
        <w:rPr>
          <w:spacing w:val="-11"/>
          <w:w w:val="105"/>
        </w:rPr>
        <w:t> </w:t>
      </w:r>
      <w:r>
        <w:rPr>
          <w:w w:val="105"/>
        </w:rPr>
        <w:t>formats</w:t>
      </w:r>
      <w:r>
        <w:rPr>
          <w:spacing w:val="-11"/>
          <w:w w:val="105"/>
        </w:rPr>
        <w:t> </w:t>
      </w:r>
      <w:r>
        <w:rPr>
          <w:w w:val="105"/>
        </w:rPr>
        <w:t>whether</w:t>
      </w:r>
      <w:r>
        <w:rPr>
          <w:spacing w:val="-11"/>
          <w:w w:val="105"/>
        </w:rPr>
        <w:t> </w:t>
      </w:r>
      <w:r>
        <w:rPr>
          <w:w w:val="105"/>
        </w:rPr>
        <w:t>now</w:t>
      </w:r>
      <w:r>
        <w:rPr>
          <w:spacing w:val="-11"/>
          <w:w w:val="105"/>
        </w:rPr>
        <w:t> </w:t>
      </w:r>
      <w:r>
        <w:rPr>
          <w:w w:val="105"/>
        </w:rPr>
        <w:t>known</w:t>
      </w:r>
      <w:r>
        <w:rPr>
          <w:spacing w:val="-11"/>
          <w:w w:val="105"/>
        </w:rPr>
        <w:t> </w:t>
      </w:r>
      <w:r>
        <w:rPr>
          <w:w w:val="105"/>
        </w:rPr>
        <w:t>or</w:t>
      </w:r>
      <w:r>
        <w:rPr>
          <w:spacing w:val="-11"/>
          <w:w w:val="105"/>
        </w:rPr>
        <w:t> </w:t>
      </w:r>
      <w:r>
        <w:rPr>
          <w:w w:val="105"/>
        </w:rPr>
        <w:t>hereafter</w:t>
      </w:r>
      <w:r>
        <w:rPr>
          <w:spacing w:val="-11"/>
          <w:w w:val="105"/>
        </w:rPr>
        <w:t> </w:t>
      </w:r>
      <w:r>
        <w:rPr>
          <w:w w:val="105"/>
        </w:rPr>
        <w:t>devised.</w:t>
      </w:r>
      <w:r>
        <w:rPr>
          <w:spacing w:val="-11"/>
          <w:w w:val="105"/>
        </w:rPr>
        <w:t> </w:t>
      </w:r>
      <w:r>
        <w:rPr>
          <w:w w:val="105"/>
        </w:rPr>
        <w:t>The</w:t>
      </w:r>
      <w:r>
        <w:rPr>
          <w:spacing w:val="-11"/>
          <w:w w:val="105"/>
        </w:rPr>
        <w:t> </w:t>
      </w:r>
      <w:r>
        <w:rPr>
          <w:w w:val="105"/>
        </w:rPr>
        <w:t>above rights</w:t>
      </w:r>
      <w:r>
        <w:rPr>
          <w:spacing w:val="-14"/>
          <w:w w:val="105"/>
        </w:rPr>
        <w:t> </w:t>
      </w:r>
      <w:r>
        <w:rPr>
          <w:w w:val="105"/>
        </w:rPr>
        <w:t>include</w:t>
      </w:r>
      <w:r>
        <w:rPr>
          <w:spacing w:val="-14"/>
          <w:w w:val="105"/>
        </w:rPr>
        <w:t> </w:t>
      </w:r>
      <w:r>
        <w:rPr>
          <w:w w:val="105"/>
        </w:rPr>
        <w:t>the</w:t>
      </w:r>
      <w:r>
        <w:rPr>
          <w:spacing w:val="-14"/>
          <w:w w:val="105"/>
        </w:rPr>
        <w:t> </w:t>
      </w:r>
      <w:r>
        <w:rPr>
          <w:w w:val="105"/>
        </w:rPr>
        <w:t>right</w:t>
      </w:r>
      <w:r>
        <w:rPr>
          <w:spacing w:val="-14"/>
          <w:w w:val="105"/>
        </w:rPr>
        <w:t> </w:t>
      </w:r>
      <w:r>
        <w:rPr>
          <w:w w:val="105"/>
        </w:rPr>
        <w:t>to</w:t>
      </w:r>
      <w:r>
        <w:rPr>
          <w:spacing w:val="-14"/>
          <w:w w:val="105"/>
        </w:rPr>
        <w:t> </w:t>
      </w:r>
      <w:r>
        <w:rPr>
          <w:w w:val="105"/>
        </w:rPr>
        <w:t>make</w:t>
      </w:r>
      <w:r>
        <w:rPr>
          <w:spacing w:val="-14"/>
          <w:w w:val="105"/>
        </w:rPr>
        <w:t> </w:t>
      </w:r>
      <w:r>
        <w:rPr>
          <w:w w:val="105"/>
        </w:rPr>
        <w:t>such</w:t>
      </w:r>
      <w:r>
        <w:rPr>
          <w:spacing w:val="-14"/>
          <w:w w:val="105"/>
        </w:rPr>
        <w:t> </w:t>
      </w:r>
      <w:r>
        <w:rPr>
          <w:w w:val="105"/>
        </w:rPr>
        <w:t>modifications</w:t>
      </w:r>
      <w:r>
        <w:rPr>
          <w:spacing w:val="-14"/>
          <w:w w:val="105"/>
        </w:rPr>
        <w:t> </w:t>
      </w:r>
      <w:r>
        <w:rPr>
          <w:w w:val="105"/>
        </w:rPr>
        <w:t>as</w:t>
      </w:r>
      <w:r>
        <w:rPr>
          <w:spacing w:val="-14"/>
          <w:w w:val="105"/>
        </w:rPr>
        <w:t> </w:t>
      </w:r>
      <w:r>
        <w:rPr>
          <w:w w:val="105"/>
        </w:rPr>
        <w:t>are</w:t>
      </w:r>
      <w:r>
        <w:rPr>
          <w:spacing w:val="-14"/>
          <w:w w:val="105"/>
        </w:rPr>
        <w:t> </w:t>
      </w:r>
      <w:r>
        <w:rPr>
          <w:w w:val="105"/>
        </w:rPr>
        <w:t>technically</w:t>
      </w:r>
      <w:r>
        <w:rPr>
          <w:spacing w:val="-14"/>
          <w:w w:val="105"/>
        </w:rPr>
        <w:t> </w:t>
      </w:r>
      <w:r>
        <w:rPr>
          <w:w w:val="105"/>
        </w:rPr>
        <w:t>necessary</w:t>
      </w:r>
      <w:r>
        <w:rPr>
          <w:spacing w:val="-14"/>
          <w:w w:val="105"/>
        </w:rPr>
        <w:t> </w:t>
      </w:r>
      <w:r>
        <w:rPr>
          <w:w w:val="105"/>
        </w:rPr>
        <w:t>to</w:t>
      </w:r>
      <w:r>
        <w:rPr>
          <w:spacing w:val="-14"/>
          <w:w w:val="105"/>
        </w:rPr>
        <w:t> </w:t>
      </w:r>
      <w:r>
        <w:rPr>
          <w:w w:val="105"/>
        </w:rPr>
        <w:t>exercise</w:t>
      </w:r>
      <w:r>
        <w:rPr>
          <w:spacing w:val="-14"/>
          <w:w w:val="105"/>
        </w:rPr>
        <w:t> </w:t>
      </w:r>
      <w:r>
        <w:rPr>
          <w:w w:val="105"/>
        </w:rPr>
        <w:t>the</w:t>
      </w:r>
      <w:r>
        <w:rPr>
          <w:spacing w:val="-14"/>
          <w:w w:val="105"/>
        </w:rPr>
        <w:t> </w:t>
      </w:r>
      <w:r>
        <w:rPr>
          <w:w w:val="105"/>
        </w:rPr>
        <w:t>rights</w:t>
      </w:r>
      <w:r>
        <w:rPr>
          <w:spacing w:val="-14"/>
          <w:w w:val="105"/>
        </w:rPr>
        <w:t> </w:t>
      </w:r>
      <w:r>
        <w:rPr>
          <w:w w:val="105"/>
        </w:rPr>
        <w:t>in</w:t>
      </w:r>
      <w:r>
        <w:rPr>
          <w:spacing w:val="-14"/>
          <w:w w:val="105"/>
        </w:rPr>
        <w:t> </w:t>
      </w:r>
      <w:r>
        <w:rPr>
          <w:w w:val="105"/>
        </w:rPr>
        <w:t>other</w:t>
      </w:r>
      <w:r>
        <w:rPr>
          <w:spacing w:val="-14"/>
          <w:w w:val="105"/>
        </w:rPr>
        <w:t> </w:t>
      </w:r>
      <w:r>
        <w:rPr>
          <w:w w:val="105"/>
        </w:rPr>
        <w:t>media and</w:t>
      </w:r>
      <w:r>
        <w:rPr>
          <w:spacing w:val="-14"/>
          <w:w w:val="105"/>
        </w:rPr>
        <w:t> </w:t>
      </w:r>
      <w:r>
        <w:rPr>
          <w:w w:val="105"/>
        </w:rPr>
        <w:t>formats.</w:t>
      </w:r>
      <w:r>
        <w:rPr>
          <w:spacing w:val="-14"/>
          <w:w w:val="105"/>
        </w:rPr>
        <w:t> </w:t>
      </w:r>
      <w:r>
        <w:rPr>
          <w:w w:val="105"/>
        </w:rPr>
        <w:t>Subject</w:t>
      </w:r>
      <w:r>
        <w:rPr>
          <w:spacing w:val="-14"/>
          <w:w w:val="105"/>
        </w:rPr>
        <w:t> </w:t>
      </w:r>
      <w:r>
        <w:rPr>
          <w:w w:val="105"/>
        </w:rPr>
        <w:t>to</w:t>
      </w:r>
      <w:r>
        <w:rPr>
          <w:spacing w:val="-14"/>
          <w:w w:val="105"/>
        </w:rPr>
        <w:t> </w:t>
      </w:r>
      <w:r>
        <w:rPr>
          <w:w w:val="105"/>
        </w:rPr>
        <w:t>Section</w:t>
      </w:r>
      <w:r>
        <w:rPr>
          <w:spacing w:val="-14"/>
          <w:w w:val="105"/>
        </w:rPr>
        <w:t> </w:t>
      </w:r>
      <w:r>
        <w:rPr>
          <w:w w:val="105"/>
        </w:rPr>
        <w:t>8(f),</w:t>
      </w:r>
      <w:r>
        <w:rPr>
          <w:spacing w:val="-14"/>
          <w:w w:val="105"/>
        </w:rPr>
        <w:t> </w:t>
      </w:r>
      <w:r>
        <w:rPr>
          <w:w w:val="105"/>
        </w:rPr>
        <w:t>all</w:t>
      </w:r>
      <w:r>
        <w:rPr>
          <w:spacing w:val="-14"/>
          <w:w w:val="105"/>
        </w:rPr>
        <w:t> </w:t>
      </w:r>
      <w:r>
        <w:rPr>
          <w:w w:val="105"/>
        </w:rPr>
        <w:t>rights</w:t>
      </w:r>
      <w:r>
        <w:rPr>
          <w:spacing w:val="-14"/>
          <w:w w:val="105"/>
        </w:rPr>
        <w:t> </w:t>
      </w:r>
      <w:r>
        <w:rPr>
          <w:w w:val="105"/>
        </w:rPr>
        <w:t>not</w:t>
      </w:r>
      <w:r>
        <w:rPr>
          <w:spacing w:val="-14"/>
          <w:w w:val="105"/>
        </w:rPr>
        <w:t> </w:t>
      </w:r>
      <w:r>
        <w:rPr>
          <w:w w:val="105"/>
        </w:rPr>
        <w:t>expressly</w:t>
      </w:r>
      <w:r>
        <w:rPr>
          <w:spacing w:val="-14"/>
          <w:w w:val="105"/>
        </w:rPr>
        <w:t> </w:t>
      </w:r>
      <w:r>
        <w:rPr>
          <w:w w:val="105"/>
        </w:rPr>
        <w:t>granted</w:t>
      </w:r>
      <w:r>
        <w:rPr>
          <w:spacing w:val="-14"/>
          <w:w w:val="105"/>
        </w:rPr>
        <w:t> </w:t>
      </w:r>
      <w:r>
        <w:rPr>
          <w:w w:val="105"/>
        </w:rPr>
        <w:t>by</w:t>
      </w:r>
      <w:r>
        <w:rPr>
          <w:spacing w:val="-14"/>
          <w:w w:val="105"/>
        </w:rPr>
        <w:t> </w:t>
      </w:r>
      <w:r>
        <w:rPr>
          <w:w w:val="105"/>
        </w:rPr>
        <w:t>Licensor</w:t>
      </w:r>
      <w:r>
        <w:rPr>
          <w:spacing w:val="-14"/>
          <w:w w:val="105"/>
        </w:rPr>
        <w:t> </w:t>
      </w:r>
      <w:r>
        <w:rPr>
          <w:w w:val="105"/>
        </w:rPr>
        <w:t>are</w:t>
      </w:r>
      <w:r>
        <w:rPr>
          <w:spacing w:val="-14"/>
          <w:w w:val="105"/>
        </w:rPr>
        <w:t> </w:t>
      </w:r>
      <w:r>
        <w:rPr>
          <w:w w:val="105"/>
        </w:rPr>
        <w:t>hereby</w:t>
      </w:r>
      <w:r>
        <w:rPr>
          <w:spacing w:val="-14"/>
          <w:w w:val="105"/>
        </w:rPr>
        <w:t> </w:t>
      </w:r>
      <w:r>
        <w:rPr>
          <w:w w:val="105"/>
        </w:rPr>
        <w:t>reserved.</w:t>
      </w:r>
    </w:p>
    <w:p>
      <w:pPr>
        <w:pStyle w:val="BodyText"/>
        <w:spacing w:before="11"/>
        <w:rPr>
          <w:sz w:val="23"/>
        </w:rPr>
      </w:pPr>
    </w:p>
    <w:p>
      <w:pPr>
        <w:pStyle w:val="ListParagraph"/>
        <w:numPr>
          <w:ilvl w:val="0"/>
          <w:numId w:val="40"/>
        </w:numPr>
        <w:tabs>
          <w:tab w:pos="323" w:val="left" w:leader="none"/>
        </w:tabs>
        <w:spacing w:line="259" w:lineRule="auto" w:before="0" w:after="0"/>
        <w:ind w:left="100" w:right="420" w:firstLine="0"/>
        <w:jc w:val="left"/>
        <w:rPr>
          <w:sz w:val="19"/>
        </w:rPr>
      </w:pPr>
      <w:r>
        <w:rPr>
          <w:b/>
          <w:sz w:val="20"/>
        </w:rPr>
        <w:t>Restrictions. </w:t>
      </w:r>
      <w:r>
        <w:rPr>
          <w:sz w:val="19"/>
        </w:rPr>
        <w:t>The license granted in Section 3 above is expressly made subject to and limited by the following restrictions:</w:t>
      </w:r>
    </w:p>
    <w:p>
      <w:pPr>
        <w:pStyle w:val="BodyText"/>
        <w:spacing w:before="11"/>
        <w:rPr>
          <w:sz w:val="24"/>
        </w:rPr>
      </w:pPr>
    </w:p>
    <w:p>
      <w:pPr>
        <w:pStyle w:val="ListParagraph"/>
        <w:numPr>
          <w:ilvl w:val="1"/>
          <w:numId w:val="40"/>
        </w:numPr>
        <w:tabs>
          <w:tab w:pos="805" w:val="left" w:leader="none"/>
        </w:tabs>
        <w:spacing w:line="261" w:lineRule="auto" w:before="0" w:after="0"/>
        <w:ind w:left="805" w:right="141" w:hanging="219"/>
        <w:jc w:val="left"/>
        <w:rPr>
          <w:sz w:val="19"/>
        </w:rPr>
      </w:pPr>
      <w:r>
        <w:rPr>
          <w:w w:val="105"/>
          <w:sz w:val="19"/>
        </w:rPr>
        <w:t>You may Distribute or Publicly Perform the Work only under the terms of this License. You must include a copy</w:t>
      </w:r>
      <w:r>
        <w:rPr>
          <w:spacing w:val="-13"/>
          <w:w w:val="105"/>
          <w:sz w:val="19"/>
        </w:rPr>
        <w:t> </w:t>
      </w:r>
      <w:r>
        <w:rPr>
          <w:w w:val="105"/>
          <w:sz w:val="19"/>
        </w:rPr>
        <w:t>of,</w:t>
      </w:r>
      <w:r>
        <w:rPr>
          <w:spacing w:val="-13"/>
          <w:w w:val="105"/>
          <w:sz w:val="19"/>
        </w:rPr>
        <w:t> </w:t>
      </w:r>
      <w:r>
        <w:rPr>
          <w:w w:val="105"/>
          <w:sz w:val="19"/>
        </w:rPr>
        <w:t>or</w:t>
      </w:r>
      <w:r>
        <w:rPr>
          <w:spacing w:val="-13"/>
          <w:w w:val="105"/>
          <w:sz w:val="19"/>
        </w:rPr>
        <w:t> </w:t>
      </w:r>
      <w:r>
        <w:rPr>
          <w:w w:val="105"/>
          <w:sz w:val="19"/>
        </w:rPr>
        <w:t>the</w:t>
      </w:r>
      <w:r>
        <w:rPr>
          <w:spacing w:val="-13"/>
          <w:w w:val="105"/>
          <w:sz w:val="19"/>
        </w:rPr>
        <w:t> </w:t>
      </w:r>
      <w:r>
        <w:rPr>
          <w:w w:val="105"/>
          <w:sz w:val="19"/>
        </w:rPr>
        <w:t>Uniform</w:t>
      </w:r>
      <w:r>
        <w:rPr>
          <w:spacing w:val="-13"/>
          <w:w w:val="105"/>
          <w:sz w:val="19"/>
        </w:rPr>
        <w:t> </w:t>
      </w:r>
      <w:r>
        <w:rPr>
          <w:w w:val="105"/>
          <w:sz w:val="19"/>
        </w:rPr>
        <w:t>Resource</w:t>
      </w:r>
      <w:r>
        <w:rPr>
          <w:spacing w:val="-13"/>
          <w:w w:val="105"/>
          <w:sz w:val="19"/>
        </w:rPr>
        <w:t> </w:t>
      </w:r>
      <w:r>
        <w:rPr>
          <w:w w:val="105"/>
          <w:sz w:val="19"/>
        </w:rPr>
        <w:t>Identifier</w:t>
      </w:r>
      <w:r>
        <w:rPr>
          <w:spacing w:val="-13"/>
          <w:w w:val="105"/>
          <w:sz w:val="19"/>
        </w:rPr>
        <w:t> </w:t>
      </w:r>
      <w:r>
        <w:rPr>
          <w:w w:val="105"/>
          <w:sz w:val="19"/>
        </w:rPr>
        <w:t>(URI)</w:t>
      </w:r>
      <w:r>
        <w:rPr>
          <w:spacing w:val="-13"/>
          <w:w w:val="105"/>
          <w:sz w:val="19"/>
        </w:rPr>
        <w:t> </w:t>
      </w:r>
      <w:r>
        <w:rPr>
          <w:w w:val="105"/>
          <w:sz w:val="19"/>
        </w:rPr>
        <w:t>for,</w:t>
      </w:r>
      <w:r>
        <w:rPr>
          <w:spacing w:val="-13"/>
          <w:w w:val="105"/>
          <w:sz w:val="19"/>
        </w:rPr>
        <w:t> </w:t>
      </w:r>
      <w:r>
        <w:rPr>
          <w:w w:val="105"/>
          <w:sz w:val="19"/>
        </w:rPr>
        <w:t>this</w:t>
      </w:r>
      <w:r>
        <w:rPr>
          <w:spacing w:val="-13"/>
          <w:w w:val="105"/>
          <w:sz w:val="19"/>
        </w:rPr>
        <w:t> </w:t>
      </w:r>
      <w:r>
        <w:rPr>
          <w:w w:val="105"/>
          <w:sz w:val="19"/>
        </w:rPr>
        <w:t>License</w:t>
      </w:r>
      <w:r>
        <w:rPr>
          <w:spacing w:val="-13"/>
          <w:w w:val="105"/>
          <w:sz w:val="19"/>
        </w:rPr>
        <w:t> </w:t>
      </w:r>
      <w:r>
        <w:rPr>
          <w:w w:val="105"/>
          <w:sz w:val="19"/>
        </w:rPr>
        <w:t>with</w:t>
      </w:r>
      <w:r>
        <w:rPr>
          <w:spacing w:val="-13"/>
          <w:w w:val="105"/>
          <w:sz w:val="19"/>
        </w:rPr>
        <w:t> </w:t>
      </w:r>
      <w:r>
        <w:rPr>
          <w:w w:val="105"/>
          <w:sz w:val="19"/>
        </w:rPr>
        <w:t>every</w:t>
      </w:r>
      <w:r>
        <w:rPr>
          <w:spacing w:val="-13"/>
          <w:w w:val="105"/>
          <w:sz w:val="19"/>
        </w:rPr>
        <w:t> </w:t>
      </w:r>
      <w:r>
        <w:rPr>
          <w:w w:val="105"/>
          <w:sz w:val="19"/>
        </w:rPr>
        <w:t>copy</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Work</w:t>
      </w:r>
      <w:r>
        <w:rPr>
          <w:spacing w:val="-13"/>
          <w:w w:val="105"/>
          <w:sz w:val="19"/>
        </w:rPr>
        <w:t> </w:t>
      </w:r>
      <w:r>
        <w:rPr>
          <w:w w:val="105"/>
          <w:sz w:val="19"/>
        </w:rPr>
        <w:t>You</w:t>
      </w:r>
      <w:r>
        <w:rPr>
          <w:spacing w:val="-13"/>
          <w:w w:val="105"/>
          <w:sz w:val="19"/>
        </w:rPr>
        <w:t> </w:t>
      </w:r>
      <w:r>
        <w:rPr>
          <w:w w:val="105"/>
          <w:sz w:val="19"/>
        </w:rPr>
        <w:t>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w:t>
      </w:r>
      <w:r>
        <w:rPr>
          <w:spacing w:val="-12"/>
          <w:w w:val="105"/>
          <w:sz w:val="19"/>
        </w:rPr>
        <w:t> </w:t>
      </w:r>
      <w:r>
        <w:rPr>
          <w:w w:val="105"/>
          <w:sz w:val="19"/>
        </w:rPr>
        <w:t>and</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disclaimer</w:t>
      </w:r>
      <w:r>
        <w:rPr>
          <w:spacing w:val="-12"/>
          <w:w w:val="105"/>
          <w:sz w:val="19"/>
        </w:rPr>
        <w:t> </w:t>
      </w:r>
      <w:r>
        <w:rPr>
          <w:w w:val="105"/>
          <w:sz w:val="19"/>
        </w:rPr>
        <w:t>of</w:t>
      </w:r>
      <w:r>
        <w:rPr>
          <w:spacing w:val="-12"/>
          <w:w w:val="105"/>
          <w:sz w:val="19"/>
        </w:rPr>
        <w:t> </w:t>
      </w:r>
      <w:r>
        <w:rPr>
          <w:w w:val="105"/>
          <w:sz w:val="19"/>
        </w:rPr>
        <w:t>warranties</w:t>
      </w:r>
      <w:r>
        <w:rPr>
          <w:spacing w:val="-12"/>
          <w:w w:val="105"/>
          <w:sz w:val="19"/>
        </w:rPr>
        <w:t> </w:t>
      </w:r>
      <w:r>
        <w:rPr>
          <w:w w:val="105"/>
          <w:sz w:val="19"/>
        </w:rPr>
        <w:t>with</w:t>
      </w:r>
      <w:r>
        <w:rPr>
          <w:spacing w:val="-12"/>
          <w:w w:val="105"/>
          <w:sz w:val="19"/>
        </w:rPr>
        <w:t> </w:t>
      </w:r>
      <w:r>
        <w:rPr>
          <w:w w:val="105"/>
          <w:sz w:val="19"/>
        </w:rPr>
        <w:t>every</w:t>
      </w:r>
      <w:r>
        <w:rPr>
          <w:spacing w:val="-12"/>
          <w:w w:val="105"/>
          <w:sz w:val="19"/>
        </w:rPr>
        <w:t> </w:t>
      </w:r>
      <w:r>
        <w:rPr>
          <w:w w:val="105"/>
          <w:sz w:val="19"/>
        </w:rPr>
        <w:t>copy</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Work</w:t>
      </w:r>
      <w:r>
        <w:rPr>
          <w:spacing w:val="-12"/>
          <w:w w:val="105"/>
          <w:sz w:val="19"/>
        </w:rPr>
        <w:t> </w:t>
      </w:r>
      <w:r>
        <w:rPr>
          <w:w w:val="105"/>
          <w:sz w:val="19"/>
        </w:rPr>
        <w:t>You</w:t>
      </w:r>
      <w:r>
        <w:rPr>
          <w:spacing w:val="-12"/>
          <w:w w:val="105"/>
          <w:sz w:val="19"/>
        </w:rPr>
        <w:t> </w:t>
      </w:r>
      <w:r>
        <w:rPr>
          <w:w w:val="105"/>
          <w:sz w:val="19"/>
        </w:rPr>
        <w:t>Distribute</w:t>
      </w:r>
      <w:r>
        <w:rPr>
          <w:spacing w:val="-12"/>
          <w:w w:val="105"/>
          <w:sz w:val="19"/>
        </w:rPr>
        <w:t> </w:t>
      </w:r>
      <w:r>
        <w:rPr>
          <w:w w:val="105"/>
          <w:sz w:val="19"/>
        </w:rPr>
        <w:t>or</w:t>
      </w:r>
      <w:r>
        <w:rPr>
          <w:spacing w:val="-12"/>
          <w:w w:val="105"/>
          <w:sz w:val="19"/>
        </w:rPr>
        <w:t> </w:t>
      </w:r>
      <w:r>
        <w:rPr>
          <w:w w:val="105"/>
          <w:sz w:val="19"/>
        </w:rPr>
        <w:t>Publicly</w:t>
      </w:r>
      <w:r>
        <w:rPr>
          <w:spacing w:val="-12"/>
          <w:w w:val="105"/>
          <w:sz w:val="19"/>
        </w:rPr>
        <w:t> </w:t>
      </w:r>
      <w:r>
        <w:rPr>
          <w:w w:val="105"/>
          <w:sz w:val="19"/>
        </w:rPr>
        <w:t>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terms</w:t>
      </w:r>
      <w:r>
        <w:rPr>
          <w:spacing w:val="-11"/>
          <w:w w:val="105"/>
          <w:sz w:val="19"/>
        </w:rPr>
        <w:t> </w:t>
      </w:r>
      <w:r>
        <w:rPr>
          <w:w w:val="105"/>
          <w:sz w:val="19"/>
        </w:rPr>
        <w:t>of</w:t>
      </w:r>
      <w:r>
        <w:rPr>
          <w:spacing w:val="-11"/>
          <w:w w:val="105"/>
          <w:sz w:val="19"/>
        </w:rPr>
        <w:t> </w:t>
      </w:r>
      <w:r>
        <w:rPr>
          <w:w w:val="105"/>
          <w:sz w:val="19"/>
        </w:rPr>
        <w:t>this</w:t>
      </w:r>
      <w:r>
        <w:rPr>
          <w:spacing w:val="-11"/>
          <w:w w:val="105"/>
          <w:sz w:val="19"/>
        </w:rPr>
        <w:t> </w:t>
      </w:r>
      <w:r>
        <w:rPr>
          <w:w w:val="105"/>
          <w:sz w:val="19"/>
        </w:rPr>
        <w:t>License.</w:t>
      </w:r>
      <w:r>
        <w:rPr>
          <w:spacing w:val="-11"/>
          <w:w w:val="105"/>
          <w:sz w:val="19"/>
        </w:rPr>
        <w:t> </w:t>
      </w:r>
      <w:r>
        <w:rPr>
          <w:w w:val="105"/>
          <w:sz w:val="19"/>
        </w:rPr>
        <w:t>If</w:t>
      </w:r>
      <w:r>
        <w:rPr>
          <w:spacing w:val="-11"/>
          <w:w w:val="105"/>
          <w:sz w:val="19"/>
        </w:rPr>
        <w:t> </w:t>
      </w:r>
      <w:r>
        <w:rPr>
          <w:w w:val="105"/>
          <w:sz w:val="19"/>
        </w:rPr>
        <w:t>You</w:t>
      </w:r>
      <w:r>
        <w:rPr>
          <w:spacing w:val="-11"/>
          <w:w w:val="105"/>
          <w:sz w:val="19"/>
        </w:rPr>
        <w:t> </w:t>
      </w:r>
      <w:r>
        <w:rPr>
          <w:w w:val="105"/>
          <w:sz w:val="19"/>
        </w:rPr>
        <w:t>create</w:t>
      </w:r>
      <w:r>
        <w:rPr>
          <w:spacing w:val="-11"/>
          <w:w w:val="105"/>
          <w:sz w:val="19"/>
        </w:rPr>
        <w:t> </w:t>
      </w:r>
      <w:r>
        <w:rPr>
          <w:w w:val="105"/>
          <w:sz w:val="19"/>
        </w:rPr>
        <w:t>a</w:t>
      </w:r>
      <w:r>
        <w:rPr>
          <w:spacing w:val="-11"/>
          <w:w w:val="105"/>
          <w:sz w:val="19"/>
        </w:rPr>
        <w:t> </w:t>
      </w:r>
      <w:r>
        <w:rPr>
          <w:w w:val="105"/>
          <w:sz w:val="19"/>
        </w:rPr>
        <w:t>Collection,</w:t>
      </w:r>
      <w:r>
        <w:rPr>
          <w:spacing w:val="-11"/>
          <w:w w:val="105"/>
          <w:sz w:val="19"/>
        </w:rPr>
        <w:t> </w:t>
      </w:r>
      <w:r>
        <w:rPr>
          <w:w w:val="105"/>
          <w:sz w:val="19"/>
        </w:rPr>
        <w:t>upon</w:t>
      </w:r>
      <w:r>
        <w:rPr>
          <w:spacing w:val="-11"/>
          <w:w w:val="105"/>
          <w:sz w:val="19"/>
        </w:rPr>
        <w:t> </w:t>
      </w:r>
      <w:r>
        <w:rPr>
          <w:w w:val="105"/>
          <w:sz w:val="19"/>
        </w:rPr>
        <w:t>notice</w:t>
      </w:r>
      <w:r>
        <w:rPr>
          <w:spacing w:val="-11"/>
          <w:w w:val="105"/>
          <w:sz w:val="19"/>
        </w:rPr>
        <w:t> </w:t>
      </w:r>
      <w:r>
        <w:rPr>
          <w:w w:val="105"/>
          <w:sz w:val="19"/>
        </w:rPr>
        <w:t>from</w:t>
      </w:r>
      <w:r>
        <w:rPr>
          <w:spacing w:val="-11"/>
          <w:w w:val="105"/>
          <w:sz w:val="19"/>
        </w:rPr>
        <w:t> </w:t>
      </w:r>
      <w:r>
        <w:rPr>
          <w:w w:val="105"/>
          <w:sz w:val="19"/>
        </w:rPr>
        <w:t>any</w:t>
      </w:r>
      <w:r>
        <w:rPr>
          <w:spacing w:val="-11"/>
          <w:w w:val="105"/>
          <w:sz w:val="19"/>
        </w:rPr>
        <w:t> </w:t>
      </w:r>
      <w:r>
        <w:rPr>
          <w:w w:val="105"/>
          <w:sz w:val="19"/>
        </w:rPr>
        <w:t>Licensor</w:t>
      </w:r>
      <w:r>
        <w:rPr>
          <w:spacing w:val="-11"/>
          <w:w w:val="105"/>
          <w:sz w:val="19"/>
        </w:rPr>
        <w:t> </w:t>
      </w:r>
      <w:r>
        <w:rPr>
          <w:w w:val="105"/>
          <w:sz w:val="19"/>
        </w:rPr>
        <w:t>You</w:t>
      </w:r>
      <w:r>
        <w:rPr>
          <w:spacing w:val="-11"/>
          <w:w w:val="105"/>
          <w:sz w:val="19"/>
        </w:rPr>
        <w:t> </w:t>
      </w:r>
      <w:r>
        <w:rPr>
          <w:w w:val="105"/>
          <w:sz w:val="19"/>
        </w:rPr>
        <w:t>must,</w:t>
      </w:r>
      <w:r>
        <w:rPr>
          <w:spacing w:val="-11"/>
          <w:w w:val="105"/>
          <w:sz w:val="19"/>
        </w:rPr>
        <w:t> </w:t>
      </w:r>
      <w:r>
        <w:rPr>
          <w:w w:val="105"/>
          <w:sz w:val="19"/>
        </w:rPr>
        <w:t>to the extent practicable, remove from the Collection any credit as required by Section 4(b), as requested. If You</w:t>
      </w:r>
      <w:r>
        <w:rPr>
          <w:spacing w:val="-12"/>
          <w:w w:val="105"/>
          <w:sz w:val="19"/>
        </w:rPr>
        <w:t> </w:t>
      </w:r>
      <w:r>
        <w:rPr>
          <w:w w:val="105"/>
          <w:sz w:val="19"/>
        </w:rPr>
        <w:t>create</w:t>
      </w:r>
      <w:r>
        <w:rPr>
          <w:spacing w:val="-12"/>
          <w:w w:val="105"/>
          <w:sz w:val="19"/>
        </w:rPr>
        <w:t> </w:t>
      </w:r>
      <w:r>
        <w:rPr>
          <w:w w:val="105"/>
          <w:sz w:val="19"/>
        </w:rPr>
        <w:t>an</w:t>
      </w:r>
      <w:r>
        <w:rPr>
          <w:spacing w:val="-12"/>
          <w:w w:val="105"/>
          <w:sz w:val="19"/>
        </w:rPr>
        <w:t> </w:t>
      </w:r>
      <w:r>
        <w:rPr>
          <w:w w:val="105"/>
          <w:sz w:val="19"/>
        </w:rPr>
        <w:t>Adaptation,</w:t>
      </w:r>
      <w:r>
        <w:rPr>
          <w:spacing w:val="-12"/>
          <w:w w:val="105"/>
          <w:sz w:val="19"/>
        </w:rPr>
        <w:t> </w:t>
      </w:r>
      <w:r>
        <w:rPr>
          <w:w w:val="105"/>
          <w:sz w:val="19"/>
        </w:rPr>
        <w:t>upon</w:t>
      </w:r>
      <w:r>
        <w:rPr>
          <w:spacing w:val="-12"/>
          <w:w w:val="105"/>
          <w:sz w:val="19"/>
        </w:rPr>
        <w:t> </w:t>
      </w:r>
      <w:r>
        <w:rPr>
          <w:w w:val="105"/>
          <w:sz w:val="19"/>
        </w:rPr>
        <w:t>notice</w:t>
      </w:r>
      <w:r>
        <w:rPr>
          <w:spacing w:val="-12"/>
          <w:w w:val="105"/>
          <w:sz w:val="19"/>
        </w:rPr>
        <w:t> </w:t>
      </w:r>
      <w:r>
        <w:rPr>
          <w:w w:val="105"/>
          <w:sz w:val="19"/>
        </w:rPr>
        <w:t>from</w:t>
      </w:r>
      <w:r>
        <w:rPr>
          <w:spacing w:val="-12"/>
          <w:w w:val="105"/>
          <w:sz w:val="19"/>
        </w:rPr>
        <w:t> </w:t>
      </w:r>
      <w:r>
        <w:rPr>
          <w:w w:val="105"/>
          <w:sz w:val="19"/>
        </w:rPr>
        <w:t>any</w:t>
      </w:r>
      <w:r>
        <w:rPr>
          <w:spacing w:val="-12"/>
          <w:w w:val="105"/>
          <w:sz w:val="19"/>
        </w:rPr>
        <w:t> </w:t>
      </w:r>
      <w:r>
        <w:rPr>
          <w:w w:val="105"/>
          <w:sz w:val="19"/>
        </w:rPr>
        <w:t>Licensor</w:t>
      </w:r>
      <w:r>
        <w:rPr>
          <w:spacing w:val="-12"/>
          <w:w w:val="105"/>
          <w:sz w:val="19"/>
        </w:rPr>
        <w:t> </w:t>
      </w:r>
      <w:r>
        <w:rPr>
          <w:w w:val="105"/>
          <w:sz w:val="19"/>
        </w:rPr>
        <w:t>You</w:t>
      </w:r>
      <w:r>
        <w:rPr>
          <w:spacing w:val="-12"/>
          <w:w w:val="105"/>
          <w:sz w:val="19"/>
        </w:rPr>
        <w:t> </w:t>
      </w:r>
      <w:r>
        <w:rPr>
          <w:w w:val="105"/>
          <w:sz w:val="19"/>
        </w:rPr>
        <w:t>must,</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extent</w:t>
      </w:r>
      <w:r>
        <w:rPr>
          <w:spacing w:val="-12"/>
          <w:w w:val="105"/>
          <w:sz w:val="19"/>
        </w:rPr>
        <w:t> </w:t>
      </w:r>
      <w:r>
        <w:rPr>
          <w:w w:val="105"/>
          <w:sz w:val="19"/>
        </w:rPr>
        <w:t>practicable,</w:t>
      </w:r>
      <w:r>
        <w:rPr>
          <w:spacing w:val="-12"/>
          <w:w w:val="105"/>
          <w:sz w:val="19"/>
        </w:rPr>
        <w:t> </w:t>
      </w:r>
      <w:r>
        <w:rPr>
          <w:w w:val="105"/>
          <w:sz w:val="19"/>
        </w:rPr>
        <w:t>remove</w:t>
      </w:r>
      <w:r>
        <w:rPr>
          <w:spacing w:val="-12"/>
          <w:w w:val="105"/>
          <w:sz w:val="19"/>
        </w:rPr>
        <w:t> </w:t>
      </w:r>
      <w:r>
        <w:rPr>
          <w:w w:val="105"/>
          <w:sz w:val="19"/>
        </w:rPr>
        <w:t>from the</w:t>
      </w:r>
      <w:r>
        <w:rPr>
          <w:spacing w:val="-14"/>
          <w:w w:val="105"/>
          <w:sz w:val="19"/>
        </w:rPr>
        <w:t> </w:t>
      </w:r>
      <w:r>
        <w:rPr>
          <w:w w:val="105"/>
          <w:sz w:val="19"/>
        </w:rPr>
        <w:t>Adaptation</w:t>
      </w:r>
      <w:r>
        <w:rPr>
          <w:spacing w:val="-14"/>
          <w:w w:val="105"/>
          <w:sz w:val="19"/>
        </w:rPr>
        <w:t> </w:t>
      </w:r>
      <w:r>
        <w:rPr>
          <w:w w:val="105"/>
          <w:sz w:val="19"/>
        </w:rPr>
        <w:t>any</w:t>
      </w:r>
      <w:r>
        <w:rPr>
          <w:spacing w:val="-14"/>
          <w:w w:val="105"/>
          <w:sz w:val="19"/>
        </w:rPr>
        <w:t> </w:t>
      </w:r>
      <w:r>
        <w:rPr>
          <w:w w:val="105"/>
          <w:sz w:val="19"/>
        </w:rPr>
        <w:t>credit</w:t>
      </w:r>
      <w:r>
        <w:rPr>
          <w:spacing w:val="-14"/>
          <w:w w:val="105"/>
          <w:sz w:val="19"/>
        </w:rPr>
        <w:t> </w:t>
      </w:r>
      <w:r>
        <w:rPr>
          <w:w w:val="105"/>
          <w:sz w:val="19"/>
        </w:rPr>
        <w:t>as</w:t>
      </w:r>
      <w:r>
        <w:rPr>
          <w:spacing w:val="-14"/>
          <w:w w:val="105"/>
          <w:sz w:val="19"/>
        </w:rPr>
        <w:t> </w:t>
      </w:r>
      <w:r>
        <w:rPr>
          <w:w w:val="105"/>
          <w:sz w:val="19"/>
        </w:rPr>
        <w:t>required</w:t>
      </w:r>
      <w:r>
        <w:rPr>
          <w:spacing w:val="-14"/>
          <w:w w:val="105"/>
          <w:sz w:val="19"/>
        </w:rPr>
        <w:t> </w:t>
      </w:r>
      <w:r>
        <w:rPr>
          <w:w w:val="105"/>
          <w:sz w:val="19"/>
        </w:rPr>
        <w:t>by</w:t>
      </w:r>
      <w:r>
        <w:rPr>
          <w:spacing w:val="-14"/>
          <w:w w:val="105"/>
          <w:sz w:val="19"/>
        </w:rPr>
        <w:t> </w:t>
      </w:r>
      <w:r>
        <w:rPr>
          <w:w w:val="105"/>
          <w:sz w:val="19"/>
        </w:rPr>
        <w:t>Section</w:t>
      </w:r>
      <w:r>
        <w:rPr>
          <w:spacing w:val="-14"/>
          <w:w w:val="105"/>
          <w:sz w:val="19"/>
        </w:rPr>
        <w:t> </w:t>
      </w:r>
      <w:r>
        <w:rPr>
          <w:w w:val="105"/>
          <w:sz w:val="19"/>
        </w:rPr>
        <w:t>4(b),</w:t>
      </w:r>
      <w:r>
        <w:rPr>
          <w:spacing w:val="-14"/>
          <w:w w:val="105"/>
          <w:sz w:val="19"/>
        </w:rPr>
        <w:t> </w:t>
      </w:r>
      <w:r>
        <w:rPr>
          <w:w w:val="105"/>
          <w:sz w:val="19"/>
        </w:rPr>
        <w:t>as</w:t>
      </w:r>
      <w:r>
        <w:rPr>
          <w:spacing w:val="-14"/>
          <w:w w:val="105"/>
          <w:sz w:val="19"/>
        </w:rPr>
        <w:t> </w:t>
      </w:r>
      <w:r>
        <w:rPr>
          <w:w w:val="105"/>
          <w:sz w:val="19"/>
        </w:rPr>
        <w:t>requested.</w:t>
      </w:r>
    </w:p>
    <w:p>
      <w:pPr>
        <w:pStyle w:val="ListParagraph"/>
        <w:numPr>
          <w:ilvl w:val="1"/>
          <w:numId w:val="40"/>
        </w:numPr>
        <w:tabs>
          <w:tab w:pos="805" w:val="left" w:leader="none"/>
        </w:tabs>
        <w:spacing w:line="261" w:lineRule="auto" w:before="0" w:after="0"/>
        <w:ind w:left="805" w:right="108" w:hanging="219"/>
        <w:jc w:val="left"/>
        <w:rPr>
          <w:sz w:val="19"/>
        </w:rPr>
      </w:pPr>
      <w:r>
        <w:rPr>
          <w:w w:val="105"/>
          <w:sz w:val="19"/>
        </w:rPr>
        <w:t>If</w:t>
      </w:r>
      <w:r>
        <w:rPr>
          <w:spacing w:val="-13"/>
          <w:w w:val="105"/>
          <w:sz w:val="19"/>
        </w:rPr>
        <w:t> </w:t>
      </w:r>
      <w:r>
        <w:rPr>
          <w:w w:val="105"/>
          <w:sz w:val="19"/>
        </w:rPr>
        <w:t>You</w:t>
      </w:r>
      <w:r>
        <w:rPr>
          <w:spacing w:val="-13"/>
          <w:w w:val="105"/>
          <w:sz w:val="19"/>
        </w:rPr>
        <w:t> </w:t>
      </w:r>
      <w:r>
        <w:rPr>
          <w:w w:val="105"/>
          <w:sz w:val="19"/>
        </w:rPr>
        <w:t>Distribute,</w:t>
      </w:r>
      <w:r>
        <w:rPr>
          <w:spacing w:val="-13"/>
          <w:w w:val="105"/>
          <w:sz w:val="19"/>
        </w:rPr>
        <w:t> </w:t>
      </w:r>
      <w:r>
        <w:rPr>
          <w:w w:val="105"/>
          <w:sz w:val="19"/>
        </w:rPr>
        <w:t>or</w:t>
      </w:r>
      <w:r>
        <w:rPr>
          <w:spacing w:val="-13"/>
          <w:w w:val="105"/>
          <w:sz w:val="19"/>
        </w:rPr>
        <w:t> </w:t>
      </w:r>
      <w:r>
        <w:rPr>
          <w:w w:val="105"/>
          <w:sz w:val="19"/>
        </w:rPr>
        <w:t>Publicly</w:t>
      </w:r>
      <w:r>
        <w:rPr>
          <w:spacing w:val="-13"/>
          <w:w w:val="105"/>
          <w:sz w:val="19"/>
        </w:rPr>
        <w:t> </w:t>
      </w:r>
      <w:r>
        <w:rPr>
          <w:w w:val="105"/>
          <w:sz w:val="19"/>
        </w:rPr>
        <w:t>Perform</w:t>
      </w:r>
      <w:r>
        <w:rPr>
          <w:spacing w:val="-13"/>
          <w:w w:val="105"/>
          <w:sz w:val="19"/>
        </w:rPr>
        <w:t> </w:t>
      </w:r>
      <w:r>
        <w:rPr>
          <w:w w:val="105"/>
          <w:sz w:val="19"/>
        </w:rPr>
        <w:t>the</w:t>
      </w:r>
      <w:r>
        <w:rPr>
          <w:spacing w:val="-13"/>
          <w:w w:val="105"/>
          <w:sz w:val="19"/>
        </w:rPr>
        <w:t> </w:t>
      </w:r>
      <w:r>
        <w:rPr>
          <w:w w:val="105"/>
          <w:sz w:val="19"/>
        </w:rPr>
        <w:t>Work</w:t>
      </w:r>
      <w:r>
        <w:rPr>
          <w:spacing w:val="-13"/>
          <w:w w:val="105"/>
          <w:sz w:val="19"/>
        </w:rPr>
        <w:t> </w:t>
      </w:r>
      <w:r>
        <w:rPr>
          <w:w w:val="105"/>
          <w:sz w:val="19"/>
        </w:rPr>
        <w:t>or</w:t>
      </w:r>
      <w:r>
        <w:rPr>
          <w:spacing w:val="-13"/>
          <w:w w:val="105"/>
          <w:sz w:val="19"/>
        </w:rPr>
        <w:t> </w:t>
      </w:r>
      <w:r>
        <w:rPr>
          <w:w w:val="105"/>
          <w:sz w:val="19"/>
        </w:rPr>
        <w:t>any</w:t>
      </w:r>
      <w:r>
        <w:rPr>
          <w:spacing w:val="-13"/>
          <w:w w:val="105"/>
          <w:sz w:val="19"/>
        </w:rPr>
        <w:t> </w:t>
      </w:r>
      <w:r>
        <w:rPr>
          <w:w w:val="105"/>
          <w:sz w:val="19"/>
        </w:rPr>
        <w:t>Adaptations</w:t>
      </w:r>
      <w:r>
        <w:rPr>
          <w:spacing w:val="-13"/>
          <w:w w:val="105"/>
          <w:sz w:val="19"/>
        </w:rPr>
        <w:t> </w:t>
      </w:r>
      <w:r>
        <w:rPr>
          <w:w w:val="105"/>
          <w:sz w:val="19"/>
        </w:rPr>
        <w:t>or</w:t>
      </w:r>
      <w:r>
        <w:rPr>
          <w:spacing w:val="-13"/>
          <w:w w:val="105"/>
          <w:sz w:val="19"/>
        </w:rPr>
        <w:t> </w:t>
      </w:r>
      <w:r>
        <w:rPr>
          <w:w w:val="105"/>
          <w:sz w:val="19"/>
        </w:rPr>
        <w:t>Collections,</w:t>
      </w:r>
      <w:r>
        <w:rPr>
          <w:spacing w:val="-13"/>
          <w:w w:val="105"/>
          <w:sz w:val="19"/>
        </w:rPr>
        <w:t> </w:t>
      </w:r>
      <w:r>
        <w:rPr>
          <w:w w:val="105"/>
          <w:sz w:val="19"/>
        </w:rPr>
        <w:t>You</w:t>
      </w:r>
      <w:r>
        <w:rPr>
          <w:spacing w:val="-13"/>
          <w:w w:val="105"/>
          <w:sz w:val="19"/>
        </w:rPr>
        <w:t> </w:t>
      </w:r>
      <w:r>
        <w:rPr>
          <w:w w:val="105"/>
          <w:sz w:val="19"/>
        </w:rPr>
        <w:t>must,</w:t>
      </w:r>
      <w:r>
        <w:rPr>
          <w:spacing w:val="-13"/>
          <w:w w:val="105"/>
          <w:sz w:val="19"/>
        </w:rPr>
        <w:t> </w:t>
      </w:r>
      <w:r>
        <w:rPr>
          <w:w w:val="105"/>
          <w:sz w:val="19"/>
        </w:rPr>
        <w:t>unless</w:t>
      </w:r>
      <w:r>
        <w:rPr>
          <w:spacing w:val="-13"/>
          <w:w w:val="105"/>
          <w:sz w:val="19"/>
        </w:rPr>
        <w:t> </w:t>
      </w:r>
      <w:r>
        <w:rPr>
          <w:w w:val="105"/>
          <w:sz w:val="19"/>
        </w:rPr>
        <w:t>a</w:t>
      </w:r>
      <w:r>
        <w:rPr>
          <w:spacing w:val="-13"/>
          <w:w w:val="105"/>
          <w:sz w:val="19"/>
        </w:rPr>
        <w:t> </w:t>
      </w:r>
      <w:r>
        <w:rPr>
          <w:w w:val="105"/>
          <w:sz w:val="19"/>
        </w:rPr>
        <w:t>request has been made pursuant to Section 4(a), keep intact all copyright notices for the Work and provide, reasonable</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medium</w:t>
      </w:r>
      <w:r>
        <w:rPr>
          <w:spacing w:val="-11"/>
          <w:w w:val="105"/>
          <w:sz w:val="19"/>
        </w:rPr>
        <w:t> </w:t>
      </w:r>
      <w:r>
        <w:rPr>
          <w:w w:val="105"/>
          <w:sz w:val="19"/>
        </w:rPr>
        <w:t>or</w:t>
      </w:r>
      <w:r>
        <w:rPr>
          <w:spacing w:val="-11"/>
          <w:w w:val="105"/>
          <w:sz w:val="19"/>
        </w:rPr>
        <w:t> </w:t>
      </w:r>
      <w:r>
        <w:rPr>
          <w:w w:val="105"/>
          <w:sz w:val="19"/>
        </w:rPr>
        <w:t>means</w:t>
      </w:r>
      <w:r>
        <w:rPr>
          <w:spacing w:val="-11"/>
          <w:w w:val="105"/>
          <w:sz w:val="19"/>
        </w:rPr>
        <w:t> </w:t>
      </w:r>
      <w:r>
        <w:rPr>
          <w:w w:val="105"/>
          <w:sz w:val="19"/>
        </w:rPr>
        <w:t>You</w:t>
      </w:r>
      <w:r>
        <w:rPr>
          <w:spacing w:val="-11"/>
          <w:w w:val="105"/>
          <w:sz w:val="19"/>
        </w:rPr>
        <w:t> </w:t>
      </w:r>
      <w:r>
        <w:rPr>
          <w:w w:val="105"/>
          <w:sz w:val="19"/>
        </w:rPr>
        <w:t>are</w:t>
      </w:r>
      <w:r>
        <w:rPr>
          <w:spacing w:val="-11"/>
          <w:w w:val="105"/>
          <w:sz w:val="19"/>
        </w:rPr>
        <w:t> </w:t>
      </w:r>
      <w:r>
        <w:rPr>
          <w:w w:val="105"/>
          <w:sz w:val="19"/>
        </w:rPr>
        <w:t>utilizing:</w:t>
      </w:r>
      <w:r>
        <w:rPr>
          <w:spacing w:val="-11"/>
          <w:w w:val="105"/>
          <w:sz w:val="19"/>
        </w:rPr>
        <w:t> </w:t>
      </w:r>
      <w:r>
        <w:rPr>
          <w:w w:val="105"/>
          <w:sz w:val="19"/>
        </w:rPr>
        <w:t>(i)</w:t>
      </w:r>
      <w:r>
        <w:rPr>
          <w:spacing w:val="-11"/>
          <w:w w:val="105"/>
          <w:sz w:val="19"/>
        </w:rPr>
        <w:t> </w:t>
      </w:r>
      <w:r>
        <w:rPr>
          <w:w w:val="105"/>
          <w:sz w:val="19"/>
        </w:rPr>
        <w:t>the</w:t>
      </w:r>
      <w:r>
        <w:rPr>
          <w:spacing w:val="-11"/>
          <w:w w:val="105"/>
          <w:sz w:val="19"/>
        </w:rPr>
        <w:t> </w:t>
      </w:r>
      <w:r>
        <w:rPr>
          <w:w w:val="105"/>
          <w:sz w:val="19"/>
        </w:rPr>
        <w:t>name</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Original</w:t>
      </w:r>
      <w:r>
        <w:rPr>
          <w:spacing w:val="-11"/>
          <w:w w:val="105"/>
          <w:sz w:val="19"/>
        </w:rPr>
        <w:t> </w:t>
      </w:r>
      <w:r>
        <w:rPr>
          <w:w w:val="105"/>
          <w:sz w:val="19"/>
        </w:rPr>
        <w:t>Author</w:t>
      </w:r>
      <w:r>
        <w:rPr>
          <w:spacing w:val="-11"/>
          <w:w w:val="105"/>
          <w:sz w:val="19"/>
        </w:rPr>
        <w:t> </w:t>
      </w:r>
      <w:r>
        <w:rPr>
          <w:w w:val="105"/>
          <w:sz w:val="19"/>
        </w:rPr>
        <w:t>(or</w:t>
      </w:r>
      <w:r>
        <w:rPr>
          <w:spacing w:val="-11"/>
          <w:w w:val="105"/>
          <w:sz w:val="19"/>
        </w:rPr>
        <w:t> </w:t>
      </w:r>
      <w:r>
        <w:rPr>
          <w:w w:val="105"/>
          <w:sz w:val="19"/>
        </w:rPr>
        <w:t>pseudonym,</w:t>
      </w:r>
      <w:r>
        <w:rPr>
          <w:spacing w:val="-11"/>
          <w:w w:val="105"/>
          <w:sz w:val="19"/>
        </w:rPr>
        <w:t> </w:t>
      </w:r>
      <w:r>
        <w:rPr>
          <w:w w:val="105"/>
          <w:sz w:val="19"/>
        </w:rPr>
        <w:t>if applicable)</w:t>
      </w:r>
      <w:r>
        <w:rPr>
          <w:spacing w:val="-13"/>
          <w:w w:val="105"/>
          <w:sz w:val="19"/>
        </w:rPr>
        <w:t> </w:t>
      </w:r>
      <w:r>
        <w:rPr>
          <w:w w:val="105"/>
          <w:sz w:val="19"/>
        </w:rPr>
        <w:t>if</w:t>
      </w:r>
      <w:r>
        <w:rPr>
          <w:spacing w:val="-13"/>
          <w:w w:val="105"/>
          <w:sz w:val="19"/>
        </w:rPr>
        <w:t> </w:t>
      </w:r>
      <w:r>
        <w:rPr>
          <w:w w:val="105"/>
          <w:sz w:val="19"/>
        </w:rPr>
        <w:t>supplied,</w:t>
      </w:r>
      <w:r>
        <w:rPr>
          <w:spacing w:val="-13"/>
          <w:w w:val="105"/>
          <w:sz w:val="19"/>
        </w:rPr>
        <w:t> </w:t>
      </w:r>
      <w:r>
        <w:rPr>
          <w:w w:val="105"/>
          <w:sz w:val="19"/>
        </w:rPr>
        <w:t>and/or</w:t>
      </w:r>
      <w:r>
        <w:rPr>
          <w:spacing w:val="-13"/>
          <w:w w:val="105"/>
          <w:sz w:val="19"/>
        </w:rPr>
        <w:t> </w:t>
      </w:r>
      <w:r>
        <w:rPr>
          <w:w w:val="105"/>
          <w:sz w:val="19"/>
        </w:rPr>
        <w:t>if</w:t>
      </w:r>
      <w:r>
        <w:rPr>
          <w:spacing w:val="-13"/>
          <w:w w:val="105"/>
          <w:sz w:val="19"/>
        </w:rPr>
        <w:t> </w:t>
      </w:r>
      <w:r>
        <w:rPr>
          <w:w w:val="105"/>
          <w:sz w:val="19"/>
        </w:rPr>
        <w:t>the</w:t>
      </w:r>
      <w:r>
        <w:rPr>
          <w:spacing w:val="-13"/>
          <w:w w:val="105"/>
          <w:sz w:val="19"/>
        </w:rPr>
        <w:t> </w:t>
      </w:r>
      <w:r>
        <w:rPr>
          <w:w w:val="105"/>
          <w:sz w:val="19"/>
        </w:rPr>
        <w:t>Original</w:t>
      </w:r>
      <w:r>
        <w:rPr>
          <w:spacing w:val="-13"/>
          <w:w w:val="105"/>
          <w:sz w:val="19"/>
        </w:rPr>
        <w:t> </w:t>
      </w:r>
      <w:r>
        <w:rPr>
          <w:w w:val="105"/>
          <w:sz w:val="19"/>
        </w:rPr>
        <w:t>Author</w:t>
      </w:r>
      <w:r>
        <w:rPr>
          <w:spacing w:val="-13"/>
          <w:w w:val="105"/>
          <w:sz w:val="19"/>
        </w:rPr>
        <w:t> </w:t>
      </w:r>
      <w:r>
        <w:rPr>
          <w:w w:val="105"/>
          <w:sz w:val="19"/>
        </w:rPr>
        <w:t>and/or</w:t>
      </w:r>
      <w:r>
        <w:rPr>
          <w:spacing w:val="-13"/>
          <w:w w:val="105"/>
          <w:sz w:val="19"/>
        </w:rPr>
        <w:t> </w:t>
      </w:r>
      <w:r>
        <w:rPr>
          <w:w w:val="105"/>
          <w:sz w:val="19"/>
        </w:rPr>
        <w:t>Licensor</w:t>
      </w:r>
      <w:r>
        <w:rPr>
          <w:spacing w:val="-13"/>
          <w:w w:val="105"/>
          <w:sz w:val="19"/>
        </w:rPr>
        <w:t> </w:t>
      </w:r>
      <w:r>
        <w:rPr>
          <w:w w:val="105"/>
          <w:sz w:val="19"/>
        </w:rPr>
        <w:t>designate</w:t>
      </w:r>
      <w:r>
        <w:rPr>
          <w:spacing w:val="-13"/>
          <w:w w:val="105"/>
          <w:sz w:val="19"/>
        </w:rPr>
        <w:t> </w:t>
      </w:r>
      <w:r>
        <w:rPr>
          <w:w w:val="105"/>
          <w:sz w:val="19"/>
        </w:rPr>
        <w:t>another</w:t>
      </w:r>
      <w:r>
        <w:rPr>
          <w:spacing w:val="-13"/>
          <w:w w:val="105"/>
          <w:sz w:val="19"/>
        </w:rPr>
        <w:t> </w:t>
      </w:r>
      <w:r>
        <w:rPr>
          <w:w w:val="105"/>
          <w:sz w:val="19"/>
        </w:rPr>
        <w:t>party</w:t>
      </w:r>
      <w:r>
        <w:rPr>
          <w:spacing w:val="-13"/>
          <w:w w:val="105"/>
          <w:sz w:val="19"/>
        </w:rPr>
        <w:t> </w:t>
      </w:r>
      <w:r>
        <w:rPr>
          <w:w w:val="105"/>
          <w:sz w:val="19"/>
        </w:rPr>
        <w:t>or</w:t>
      </w:r>
      <w:r>
        <w:rPr>
          <w:spacing w:val="-13"/>
          <w:w w:val="105"/>
          <w:sz w:val="19"/>
        </w:rPr>
        <w:t> </w:t>
      </w:r>
      <w:r>
        <w:rPr>
          <w:w w:val="105"/>
          <w:sz w:val="19"/>
        </w:rPr>
        <w:t>parties</w:t>
      </w:r>
      <w:r>
        <w:rPr>
          <w:spacing w:val="-13"/>
          <w:w w:val="105"/>
          <w:sz w:val="19"/>
        </w:rPr>
        <w:t> </w:t>
      </w:r>
      <w:r>
        <w:rPr>
          <w:w w:val="105"/>
          <w:sz w:val="19"/>
        </w:rPr>
        <w:t>(e.g., a sponsor institute, publishing entity, journal) for attribution ("Attribution Parties") in Licensor's copyright notice,</w:t>
      </w:r>
      <w:r>
        <w:rPr>
          <w:spacing w:val="-10"/>
          <w:w w:val="105"/>
          <w:sz w:val="19"/>
        </w:rPr>
        <w:t> </w:t>
      </w:r>
      <w:r>
        <w:rPr>
          <w:w w:val="105"/>
          <w:sz w:val="19"/>
        </w:rPr>
        <w:t>terms</w:t>
      </w:r>
      <w:r>
        <w:rPr>
          <w:spacing w:val="-10"/>
          <w:w w:val="105"/>
          <w:sz w:val="19"/>
        </w:rPr>
        <w:t> </w:t>
      </w:r>
      <w:r>
        <w:rPr>
          <w:w w:val="105"/>
          <w:sz w:val="19"/>
        </w:rPr>
        <w:t>of</w:t>
      </w:r>
      <w:r>
        <w:rPr>
          <w:spacing w:val="-10"/>
          <w:w w:val="105"/>
          <w:sz w:val="19"/>
        </w:rPr>
        <w:t> </w:t>
      </w:r>
      <w:r>
        <w:rPr>
          <w:w w:val="105"/>
          <w:sz w:val="19"/>
        </w:rPr>
        <w:t>service</w:t>
      </w:r>
      <w:r>
        <w:rPr>
          <w:spacing w:val="-10"/>
          <w:w w:val="105"/>
          <w:sz w:val="19"/>
        </w:rPr>
        <w:t> </w:t>
      </w:r>
      <w:r>
        <w:rPr>
          <w:w w:val="105"/>
          <w:sz w:val="19"/>
        </w:rPr>
        <w:t>or</w:t>
      </w:r>
      <w:r>
        <w:rPr>
          <w:spacing w:val="-10"/>
          <w:w w:val="105"/>
          <w:sz w:val="19"/>
        </w:rPr>
        <w:t> </w:t>
      </w:r>
      <w:r>
        <w:rPr>
          <w:w w:val="105"/>
          <w:sz w:val="19"/>
        </w:rPr>
        <w:t>by</w:t>
      </w:r>
      <w:r>
        <w:rPr>
          <w:spacing w:val="-10"/>
          <w:w w:val="105"/>
          <w:sz w:val="19"/>
        </w:rPr>
        <w:t> </w:t>
      </w:r>
      <w:r>
        <w:rPr>
          <w:w w:val="105"/>
          <w:sz w:val="19"/>
        </w:rPr>
        <w:t>other</w:t>
      </w:r>
      <w:r>
        <w:rPr>
          <w:spacing w:val="-10"/>
          <w:w w:val="105"/>
          <w:sz w:val="19"/>
        </w:rPr>
        <w:t> </w:t>
      </w:r>
      <w:r>
        <w:rPr>
          <w:w w:val="105"/>
          <w:sz w:val="19"/>
        </w:rPr>
        <w:t>reasonable</w:t>
      </w:r>
      <w:r>
        <w:rPr>
          <w:spacing w:val="-10"/>
          <w:w w:val="105"/>
          <w:sz w:val="19"/>
        </w:rPr>
        <w:t> </w:t>
      </w:r>
      <w:r>
        <w:rPr>
          <w:w w:val="105"/>
          <w:sz w:val="19"/>
        </w:rPr>
        <w:t>means,</w:t>
      </w:r>
      <w:r>
        <w:rPr>
          <w:spacing w:val="-10"/>
          <w:w w:val="105"/>
          <w:sz w:val="19"/>
        </w:rPr>
        <w:t> </w:t>
      </w:r>
      <w:r>
        <w:rPr>
          <w:w w:val="105"/>
          <w:sz w:val="19"/>
        </w:rPr>
        <w:t>the</w:t>
      </w:r>
      <w:r>
        <w:rPr>
          <w:spacing w:val="-10"/>
          <w:w w:val="105"/>
          <w:sz w:val="19"/>
        </w:rPr>
        <w:t> </w:t>
      </w:r>
      <w:r>
        <w:rPr>
          <w:w w:val="105"/>
          <w:sz w:val="19"/>
        </w:rPr>
        <w:t>name</w:t>
      </w:r>
      <w:r>
        <w:rPr>
          <w:spacing w:val="-10"/>
          <w:w w:val="105"/>
          <w:sz w:val="19"/>
        </w:rPr>
        <w:t> </w:t>
      </w:r>
      <w:r>
        <w:rPr>
          <w:w w:val="105"/>
          <w:sz w:val="19"/>
        </w:rPr>
        <w:t>of</w:t>
      </w:r>
      <w:r>
        <w:rPr>
          <w:spacing w:val="-10"/>
          <w:w w:val="105"/>
          <w:sz w:val="19"/>
        </w:rPr>
        <w:t> </w:t>
      </w:r>
      <w:r>
        <w:rPr>
          <w:w w:val="105"/>
          <w:sz w:val="19"/>
        </w:rPr>
        <w:t>such</w:t>
      </w:r>
      <w:r>
        <w:rPr>
          <w:spacing w:val="-10"/>
          <w:w w:val="105"/>
          <w:sz w:val="19"/>
        </w:rPr>
        <w:t> </w:t>
      </w:r>
      <w:r>
        <w:rPr>
          <w:w w:val="105"/>
          <w:sz w:val="19"/>
        </w:rPr>
        <w:t>party</w:t>
      </w:r>
      <w:r>
        <w:rPr>
          <w:spacing w:val="-10"/>
          <w:w w:val="105"/>
          <w:sz w:val="19"/>
        </w:rPr>
        <w:t> </w:t>
      </w:r>
      <w:r>
        <w:rPr>
          <w:w w:val="105"/>
          <w:sz w:val="19"/>
        </w:rPr>
        <w:t>or</w:t>
      </w:r>
      <w:r>
        <w:rPr>
          <w:spacing w:val="-10"/>
          <w:w w:val="105"/>
          <w:sz w:val="19"/>
        </w:rPr>
        <w:t> </w:t>
      </w:r>
      <w:r>
        <w:rPr>
          <w:w w:val="105"/>
          <w:sz w:val="19"/>
        </w:rPr>
        <w:t>parties;</w:t>
      </w:r>
      <w:r>
        <w:rPr>
          <w:spacing w:val="-10"/>
          <w:w w:val="105"/>
          <w:sz w:val="19"/>
        </w:rPr>
        <w:t> </w:t>
      </w:r>
      <w:r>
        <w:rPr>
          <w:w w:val="105"/>
          <w:sz w:val="19"/>
        </w:rPr>
        <w:t>(ii)</w:t>
      </w:r>
      <w:r>
        <w:rPr>
          <w:spacing w:val="-10"/>
          <w:w w:val="105"/>
          <w:sz w:val="19"/>
        </w:rPr>
        <w:t> </w:t>
      </w:r>
      <w:r>
        <w:rPr>
          <w:w w:val="105"/>
          <w:sz w:val="19"/>
        </w:rPr>
        <w:t>the</w:t>
      </w:r>
      <w:r>
        <w:rPr>
          <w:spacing w:val="-10"/>
          <w:w w:val="105"/>
          <w:sz w:val="19"/>
        </w:rPr>
        <w:t> </w:t>
      </w:r>
      <w:r>
        <w:rPr>
          <w:w w:val="105"/>
          <w:sz w:val="19"/>
        </w:rPr>
        <w:t>title</w:t>
      </w:r>
      <w:r>
        <w:rPr>
          <w:spacing w:val="-10"/>
          <w:w w:val="105"/>
          <w:sz w:val="19"/>
        </w:rPr>
        <w:t> </w:t>
      </w:r>
      <w:r>
        <w:rPr>
          <w:w w:val="105"/>
          <w:sz w:val="19"/>
        </w:rPr>
        <w:t>of</w:t>
      </w:r>
      <w:r>
        <w:rPr>
          <w:spacing w:val="-10"/>
          <w:w w:val="105"/>
          <w:sz w:val="19"/>
        </w:rPr>
        <w:t> </w:t>
      </w:r>
      <w:r>
        <w:rPr>
          <w:w w:val="105"/>
          <w:sz w:val="19"/>
        </w:rPr>
        <w:t>the Work if supplied; (iii) to the extent reasonably practicable, the URI, if any, that Licensor specifies to be associated</w:t>
      </w:r>
      <w:r>
        <w:rPr>
          <w:spacing w:val="-12"/>
          <w:w w:val="105"/>
          <w:sz w:val="19"/>
        </w:rPr>
        <w:t> </w:t>
      </w:r>
      <w:r>
        <w:rPr>
          <w:w w:val="105"/>
          <w:sz w:val="19"/>
        </w:rPr>
        <w:t>with</w:t>
      </w:r>
      <w:r>
        <w:rPr>
          <w:spacing w:val="-12"/>
          <w:w w:val="105"/>
          <w:sz w:val="19"/>
        </w:rPr>
        <w:t> </w:t>
      </w:r>
      <w:r>
        <w:rPr>
          <w:w w:val="105"/>
          <w:sz w:val="19"/>
        </w:rPr>
        <w:t>the</w:t>
      </w:r>
      <w:r>
        <w:rPr>
          <w:spacing w:val="-12"/>
          <w:w w:val="105"/>
          <w:sz w:val="19"/>
        </w:rPr>
        <w:t> </w:t>
      </w:r>
      <w:r>
        <w:rPr>
          <w:w w:val="105"/>
          <w:sz w:val="19"/>
        </w:rPr>
        <w:t>Work,</w:t>
      </w:r>
      <w:r>
        <w:rPr>
          <w:spacing w:val="-12"/>
          <w:w w:val="105"/>
          <w:sz w:val="19"/>
        </w:rPr>
        <w:t> </w:t>
      </w:r>
      <w:r>
        <w:rPr>
          <w:w w:val="105"/>
          <w:sz w:val="19"/>
        </w:rPr>
        <w:t>unless</w:t>
      </w:r>
      <w:r>
        <w:rPr>
          <w:spacing w:val="-12"/>
          <w:w w:val="105"/>
          <w:sz w:val="19"/>
        </w:rPr>
        <w:t> </w:t>
      </w:r>
      <w:r>
        <w:rPr>
          <w:w w:val="105"/>
          <w:sz w:val="19"/>
        </w:rPr>
        <w:t>such</w:t>
      </w:r>
      <w:r>
        <w:rPr>
          <w:spacing w:val="-12"/>
          <w:w w:val="105"/>
          <w:sz w:val="19"/>
        </w:rPr>
        <w:t> </w:t>
      </w:r>
      <w:r>
        <w:rPr>
          <w:w w:val="105"/>
          <w:sz w:val="19"/>
        </w:rPr>
        <w:t>URI</w:t>
      </w:r>
      <w:r>
        <w:rPr>
          <w:spacing w:val="-12"/>
          <w:w w:val="105"/>
          <w:sz w:val="19"/>
        </w:rPr>
        <w:t> </w:t>
      </w:r>
      <w:r>
        <w:rPr>
          <w:w w:val="105"/>
          <w:sz w:val="19"/>
        </w:rPr>
        <w:t>does</w:t>
      </w:r>
      <w:r>
        <w:rPr>
          <w:spacing w:val="-12"/>
          <w:w w:val="105"/>
          <w:sz w:val="19"/>
        </w:rPr>
        <w:t> </w:t>
      </w:r>
      <w:r>
        <w:rPr>
          <w:w w:val="105"/>
          <w:sz w:val="19"/>
        </w:rPr>
        <w:t>not</w:t>
      </w:r>
      <w:r>
        <w:rPr>
          <w:spacing w:val="-12"/>
          <w:w w:val="105"/>
          <w:sz w:val="19"/>
        </w:rPr>
        <w:t> </w:t>
      </w:r>
      <w:r>
        <w:rPr>
          <w:w w:val="105"/>
          <w:sz w:val="19"/>
        </w:rPr>
        <w:t>refer</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copyright</w:t>
      </w:r>
      <w:r>
        <w:rPr>
          <w:spacing w:val="-12"/>
          <w:w w:val="105"/>
          <w:sz w:val="19"/>
        </w:rPr>
        <w:t> </w:t>
      </w:r>
      <w:r>
        <w:rPr>
          <w:w w:val="105"/>
          <w:sz w:val="19"/>
        </w:rPr>
        <w:t>notice</w:t>
      </w:r>
      <w:r>
        <w:rPr>
          <w:spacing w:val="-12"/>
          <w:w w:val="105"/>
          <w:sz w:val="19"/>
        </w:rPr>
        <w:t> </w:t>
      </w:r>
      <w:r>
        <w:rPr>
          <w:w w:val="105"/>
          <w:sz w:val="19"/>
        </w:rPr>
        <w:t>or</w:t>
      </w:r>
      <w:r>
        <w:rPr>
          <w:spacing w:val="-12"/>
          <w:w w:val="105"/>
          <w:sz w:val="19"/>
        </w:rPr>
        <w:t> </w:t>
      </w:r>
      <w:r>
        <w:rPr>
          <w:w w:val="105"/>
          <w:sz w:val="19"/>
        </w:rPr>
        <w:t>licensing</w:t>
      </w:r>
      <w:r>
        <w:rPr>
          <w:spacing w:val="-12"/>
          <w:w w:val="105"/>
          <w:sz w:val="19"/>
        </w:rPr>
        <w:t> </w:t>
      </w:r>
      <w:r>
        <w:rPr>
          <w:w w:val="105"/>
          <w:sz w:val="19"/>
        </w:rPr>
        <w:t>information</w:t>
      </w:r>
      <w:r>
        <w:rPr>
          <w:spacing w:val="-12"/>
          <w:w w:val="105"/>
          <w:sz w:val="19"/>
        </w:rPr>
        <w:t> </w:t>
      </w:r>
      <w:r>
        <w:rPr>
          <w:w w:val="105"/>
          <w:sz w:val="19"/>
        </w:rPr>
        <w:t>for the</w:t>
      </w:r>
      <w:r>
        <w:rPr>
          <w:spacing w:val="-10"/>
          <w:w w:val="105"/>
          <w:sz w:val="19"/>
        </w:rPr>
        <w:t> </w:t>
      </w:r>
      <w:r>
        <w:rPr>
          <w:w w:val="105"/>
          <w:sz w:val="19"/>
        </w:rPr>
        <w:t>Work;</w:t>
      </w:r>
      <w:r>
        <w:rPr>
          <w:spacing w:val="-10"/>
          <w:w w:val="105"/>
          <w:sz w:val="19"/>
        </w:rPr>
        <w:t> </w:t>
      </w:r>
      <w:r>
        <w:rPr>
          <w:w w:val="105"/>
          <w:sz w:val="19"/>
        </w:rPr>
        <w:t>and</w:t>
      </w:r>
      <w:r>
        <w:rPr>
          <w:spacing w:val="-10"/>
          <w:w w:val="105"/>
          <w:sz w:val="19"/>
        </w:rPr>
        <w:t> </w:t>
      </w:r>
      <w:r>
        <w:rPr>
          <w:w w:val="105"/>
          <w:sz w:val="19"/>
        </w:rPr>
        <w:t>(iv)</w:t>
      </w:r>
      <w:r>
        <w:rPr>
          <w:spacing w:val="-10"/>
          <w:w w:val="105"/>
          <w:sz w:val="19"/>
        </w:rPr>
        <w:t> </w:t>
      </w:r>
      <w:r>
        <w:rPr>
          <w:w w:val="105"/>
          <w:sz w:val="19"/>
        </w:rPr>
        <w:t>,</w:t>
      </w:r>
      <w:r>
        <w:rPr>
          <w:spacing w:val="-10"/>
          <w:w w:val="105"/>
          <w:sz w:val="19"/>
        </w:rPr>
        <w:t> </w:t>
      </w:r>
      <w:r>
        <w:rPr>
          <w:w w:val="105"/>
          <w:sz w:val="19"/>
        </w:rPr>
        <w:t>consistent</w:t>
      </w:r>
      <w:r>
        <w:rPr>
          <w:spacing w:val="-10"/>
          <w:w w:val="105"/>
          <w:sz w:val="19"/>
        </w:rPr>
        <w:t> </w:t>
      </w:r>
      <w:r>
        <w:rPr>
          <w:w w:val="105"/>
          <w:sz w:val="19"/>
        </w:rPr>
        <w:t>with</w:t>
      </w:r>
      <w:r>
        <w:rPr>
          <w:spacing w:val="-10"/>
          <w:w w:val="105"/>
          <w:sz w:val="19"/>
        </w:rPr>
        <w:t> </w:t>
      </w:r>
      <w:r>
        <w:rPr>
          <w:w w:val="105"/>
          <w:sz w:val="19"/>
        </w:rPr>
        <w:t>Section</w:t>
      </w:r>
      <w:r>
        <w:rPr>
          <w:spacing w:val="-10"/>
          <w:w w:val="105"/>
          <w:sz w:val="19"/>
        </w:rPr>
        <w:t> </w:t>
      </w:r>
      <w:r>
        <w:rPr>
          <w:w w:val="105"/>
          <w:sz w:val="19"/>
        </w:rPr>
        <w:t>3(b),</w:t>
      </w:r>
      <w:r>
        <w:rPr>
          <w:spacing w:val="-10"/>
          <w:w w:val="105"/>
          <w:sz w:val="19"/>
        </w:rPr>
        <w:t> </w:t>
      </w:r>
      <w:r>
        <w:rPr>
          <w:w w:val="105"/>
          <w:sz w:val="19"/>
        </w:rPr>
        <w:t>in</w:t>
      </w:r>
      <w:r>
        <w:rPr>
          <w:spacing w:val="-10"/>
          <w:w w:val="105"/>
          <w:sz w:val="19"/>
        </w:rPr>
        <w:t> </w:t>
      </w:r>
      <w:r>
        <w:rPr>
          <w:w w:val="105"/>
          <w:sz w:val="19"/>
        </w:rPr>
        <w:t>the</w:t>
      </w:r>
      <w:r>
        <w:rPr>
          <w:spacing w:val="-10"/>
          <w:w w:val="105"/>
          <w:sz w:val="19"/>
        </w:rPr>
        <w:t> </w:t>
      </w:r>
      <w:r>
        <w:rPr>
          <w:w w:val="105"/>
          <w:sz w:val="19"/>
        </w:rPr>
        <w:t>case</w:t>
      </w:r>
      <w:r>
        <w:rPr>
          <w:spacing w:val="-10"/>
          <w:w w:val="105"/>
          <w:sz w:val="19"/>
        </w:rPr>
        <w:t> </w:t>
      </w:r>
      <w:r>
        <w:rPr>
          <w:w w:val="105"/>
          <w:sz w:val="19"/>
        </w:rPr>
        <w:t>of</w:t>
      </w:r>
      <w:r>
        <w:rPr>
          <w:spacing w:val="-10"/>
          <w:w w:val="105"/>
          <w:sz w:val="19"/>
        </w:rPr>
        <w:t> </w:t>
      </w:r>
      <w:r>
        <w:rPr>
          <w:w w:val="105"/>
          <w:sz w:val="19"/>
        </w:rPr>
        <w:t>an</w:t>
      </w:r>
      <w:r>
        <w:rPr>
          <w:spacing w:val="-10"/>
          <w:w w:val="105"/>
          <w:sz w:val="19"/>
        </w:rPr>
        <w:t> </w:t>
      </w:r>
      <w:r>
        <w:rPr>
          <w:w w:val="105"/>
          <w:sz w:val="19"/>
        </w:rPr>
        <w:t>Adaptation,</w:t>
      </w:r>
      <w:r>
        <w:rPr>
          <w:spacing w:val="-10"/>
          <w:w w:val="105"/>
          <w:sz w:val="19"/>
        </w:rPr>
        <w:t> </w:t>
      </w:r>
      <w:r>
        <w:rPr>
          <w:w w:val="105"/>
          <w:sz w:val="19"/>
        </w:rPr>
        <w:t>a</w:t>
      </w:r>
      <w:r>
        <w:rPr>
          <w:spacing w:val="-10"/>
          <w:w w:val="105"/>
          <w:sz w:val="19"/>
        </w:rPr>
        <w:t> </w:t>
      </w:r>
      <w:r>
        <w:rPr>
          <w:w w:val="105"/>
          <w:sz w:val="19"/>
        </w:rPr>
        <w:t>credit</w:t>
      </w:r>
      <w:r>
        <w:rPr>
          <w:spacing w:val="-10"/>
          <w:w w:val="105"/>
          <w:sz w:val="19"/>
        </w:rPr>
        <w:t> </w:t>
      </w:r>
      <w:r>
        <w:rPr>
          <w:w w:val="105"/>
          <w:sz w:val="19"/>
        </w:rPr>
        <w:t>identifying</w:t>
      </w:r>
      <w:r>
        <w:rPr>
          <w:spacing w:val="-10"/>
          <w:w w:val="105"/>
          <w:sz w:val="19"/>
        </w:rPr>
        <w:t> </w:t>
      </w:r>
      <w:r>
        <w:rPr>
          <w:w w:val="105"/>
          <w:sz w:val="19"/>
        </w:rPr>
        <w:t>the</w:t>
      </w:r>
      <w:r>
        <w:rPr>
          <w:spacing w:val="-10"/>
          <w:w w:val="105"/>
          <w:sz w:val="19"/>
        </w:rPr>
        <w:t> </w:t>
      </w:r>
      <w:r>
        <w:rPr>
          <w:w w:val="105"/>
          <w:sz w:val="19"/>
        </w:rPr>
        <w:t>use</w:t>
      </w:r>
      <w:r>
        <w:rPr>
          <w:spacing w:val="-10"/>
          <w:w w:val="105"/>
          <w:sz w:val="19"/>
        </w:rPr>
        <w:t> </w:t>
      </w:r>
      <w:r>
        <w:rPr>
          <w:w w:val="105"/>
          <w:sz w:val="19"/>
        </w:rPr>
        <w:t>of the</w:t>
      </w:r>
      <w:r>
        <w:rPr>
          <w:spacing w:val="-12"/>
          <w:w w:val="105"/>
          <w:sz w:val="19"/>
        </w:rPr>
        <w:t> </w:t>
      </w:r>
      <w:r>
        <w:rPr>
          <w:w w:val="105"/>
          <w:sz w:val="19"/>
        </w:rPr>
        <w:t>Work</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Adaptation</w:t>
      </w:r>
      <w:r>
        <w:rPr>
          <w:spacing w:val="-12"/>
          <w:w w:val="105"/>
          <w:sz w:val="19"/>
        </w:rPr>
        <w:t> </w:t>
      </w:r>
      <w:r>
        <w:rPr>
          <w:w w:val="105"/>
          <w:sz w:val="19"/>
        </w:rPr>
        <w:t>(e.g.,</w:t>
      </w:r>
      <w:r>
        <w:rPr>
          <w:spacing w:val="-12"/>
          <w:w w:val="105"/>
          <w:sz w:val="19"/>
        </w:rPr>
        <w:t> </w:t>
      </w:r>
      <w:r>
        <w:rPr>
          <w:w w:val="105"/>
          <w:sz w:val="19"/>
        </w:rPr>
        <w:t>"French</w:t>
      </w:r>
      <w:r>
        <w:rPr>
          <w:spacing w:val="-12"/>
          <w:w w:val="105"/>
          <w:sz w:val="19"/>
        </w:rPr>
        <w:t> </w:t>
      </w:r>
      <w:r>
        <w:rPr>
          <w:w w:val="105"/>
          <w:sz w:val="19"/>
        </w:rPr>
        <w:t>translation</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Work</w:t>
      </w:r>
      <w:r>
        <w:rPr>
          <w:spacing w:val="-12"/>
          <w:w w:val="105"/>
          <w:sz w:val="19"/>
        </w:rPr>
        <w:t> </w:t>
      </w:r>
      <w:r>
        <w:rPr>
          <w:w w:val="105"/>
          <w:sz w:val="19"/>
        </w:rPr>
        <w:t>by</w:t>
      </w:r>
      <w:r>
        <w:rPr>
          <w:spacing w:val="-12"/>
          <w:w w:val="105"/>
          <w:sz w:val="19"/>
        </w:rPr>
        <w:t> </w:t>
      </w:r>
      <w:r>
        <w:rPr>
          <w:w w:val="105"/>
          <w:sz w:val="19"/>
        </w:rPr>
        <w:t>Original</w:t>
      </w:r>
      <w:r>
        <w:rPr>
          <w:spacing w:val="-12"/>
          <w:w w:val="105"/>
          <w:sz w:val="19"/>
        </w:rPr>
        <w:t> </w:t>
      </w:r>
      <w:r>
        <w:rPr>
          <w:w w:val="105"/>
          <w:sz w:val="19"/>
        </w:rPr>
        <w:t>Author,"</w:t>
      </w:r>
      <w:r>
        <w:rPr>
          <w:spacing w:val="-12"/>
          <w:w w:val="105"/>
          <w:sz w:val="19"/>
        </w:rPr>
        <w:t> </w:t>
      </w:r>
      <w:r>
        <w:rPr>
          <w:w w:val="105"/>
          <w:sz w:val="19"/>
        </w:rPr>
        <w:t>or</w:t>
      </w:r>
      <w:r>
        <w:rPr>
          <w:spacing w:val="-12"/>
          <w:w w:val="105"/>
          <w:sz w:val="19"/>
        </w:rPr>
        <w:t> </w:t>
      </w:r>
      <w:r>
        <w:rPr>
          <w:w w:val="105"/>
          <w:sz w:val="19"/>
        </w:rPr>
        <w:t>"Screenplay</w:t>
      </w:r>
      <w:r>
        <w:rPr>
          <w:spacing w:val="-12"/>
          <w:w w:val="105"/>
          <w:sz w:val="19"/>
        </w:rPr>
        <w:t> </w:t>
      </w:r>
      <w:r>
        <w:rPr>
          <w:w w:val="105"/>
          <w:sz w:val="19"/>
        </w:rPr>
        <w:t>based on original Work by Original Author"). The credit required by this Section 4 (b) may be implemented in any reasonable manner; provided, however, that in the case of a Adaptation or Collection, at a minimum such credit</w:t>
      </w:r>
      <w:r>
        <w:rPr>
          <w:spacing w:val="-11"/>
          <w:w w:val="105"/>
          <w:sz w:val="19"/>
        </w:rPr>
        <w:t> </w:t>
      </w:r>
      <w:r>
        <w:rPr>
          <w:w w:val="105"/>
          <w:sz w:val="19"/>
        </w:rPr>
        <w:t>will</w:t>
      </w:r>
      <w:r>
        <w:rPr>
          <w:spacing w:val="-11"/>
          <w:w w:val="105"/>
          <w:sz w:val="19"/>
        </w:rPr>
        <w:t> </w:t>
      </w:r>
      <w:r>
        <w:rPr>
          <w:w w:val="105"/>
          <w:sz w:val="19"/>
        </w:rPr>
        <w:t>appear,</w:t>
      </w:r>
      <w:r>
        <w:rPr>
          <w:spacing w:val="-11"/>
          <w:w w:val="105"/>
          <w:sz w:val="19"/>
        </w:rPr>
        <w:t> </w:t>
      </w:r>
      <w:r>
        <w:rPr>
          <w:w w:val="105"/>
          <w:sz w:val="19"/>
        </w:rPr>
        <w:t>if</w:t>
      </w:r>
      <w:r>
        <w:rPr>
          <w:spacing w:val="-11"/>
          <w:w w:val="105"/>
          <w:sz w:val="19"/>
        </w:rPr>
        <w:t> </w:t>
      </w:r>
      <w:r>
        <w:rPr>
          <w:w w:val="105"/>
          <w:sz w:val="19"/>
        </w:rPr>
        <w:t>a</w:t>
      </w:r>
      <w:r>
        <w:rPr>
          <w:spacing w:val="-11"/>
          <w:w w:val="105"/>
          <w:sz w:val="19"/>
        </w:rPr>
        <w:t> </w:t>
      </w:r>
      <w:r>
        <w:rPr>
          <w:w w:val="105"/>
          <w:sz w:val="19"/>
        </w:rPr>
        <w:t>credit</w:t>
      </w:r>
      <w:r>
        <w:rPr>
          <w:spacing w:val="-11"/>
          <w:w w:val="105"/>
          <w:sz w:val="19"/>
        </w:rPr>
        <w:t> </w:t>
      </w:r>
      <w:r>
        <w:rPr>
          <w:w w:val="105"/>
          <w:sz w:val="19"/>
        </w:rPr>
        <w:t>for</w:t>
      </w:r>
      <w:r>
        <w:rPr>
          <w:spacing w:val="-11"/>
          <w:w w:val="105"/>
          <w:sz w:val="19"/>
        </w:rPr>
        <w:t> </w:t>
      </w:r>
      <w:r>
        <w:rPr>
          <w:w w:val="105"/>
          <w:sz w:val="19"/>
        </w:rPr>
        <w:t>all</w:t>
      </w:r>
      <w:r>
        <w:rPr>
          <w:spacing w:val="-11"/>
          <w:w w:val="105"/>
          <w:sz w:val="19"/>
        </w:rPr>
        <w:t> </w:t>
      </w:r>
      <w:r>
        <w:rPr>
          <w:w w:val="105"/>
          <w:sz w:val="19"/>
        </w:rPr>
        <w:t>contributing</w:t>
      </w:r>
      <w:r>
        <w:rPr>
          <w:spacing w:val="-11"/>
          <w:w w:val="105"/>
          <w:sz w:val="19"/>
        </w:rPr>
        <w:t> </w:t>
      </w:r>
      <w:r>
        <w:rPr>
          <w:w w:val="105"/>
          <w:sz w:val="19"/>
        </w:rPr>
        <w:t>authors</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Adaptation</w:t>
      </w:r>
      <w:r>
        <w:rPr>
          <w:spacing w:val="-11"/>
          <w:w w:val="105"/>
          <w:sz w:val="19"/>
        </w:rPr>
        <w:t> </w:t>
      </w:r>
      <w:r>
        <w:rPr>
          <w:w w:val="105"/>
          <w:sz w:val="19"/>
        </w:rPr>
        <w:t>or</w:t>
      </w:r>
      <w:r>
        <w:rPr>
          <w:spacing w:val="-11"/>
          <w:w w:val="105"/>
          <w:sz w:val="19"/>
        </w:rPr>
        <w:t> </w:t>
      </w:r>
      <w:r>
        <w:rPr>
          <w:w w:val="105"/>
          <w:sz w:val="19"/>
        </w:rPr>
        <w:t>Collection</w:t>
      </w:r>
      <w:r>
        <w:rPr>
          <w:spacing w:val="-11"/>
          <w:w w:val="105"/>
          <w:sz w:val="19"/>
        </w:rPr>
        <w:t> </w:t>
      </w:r>
      <w:r>
        <w:rPr>
          <w:w w:val="105"/>
          <w:sz w:val="19"/>
        </w:rPr>
        <w:t>appears,</w:t>
      </w:r>
      <w:r>
        <w:rPr>
          <w:spacing w:val="-11"/>
          <w:w w:val="105"/>
          <w:sz w:val="19"/>
        </w:rPr>
        <w:t> </w:t>
      </w:r>
      <w:r>
        <w:rPr>
          <w:w w:val="105"/>
          <w:sz w:val="19"/>
        </w:rPr>
        <w:t>then</w:t>
      </w:r>
      <w:r>
        <w:rPr>
          <w:spacing w:val="-11"/>
          <w:w w:val="105"/>
          <w:sz w:val="19"/>
        </w:rPr>
        <w:t> </w:t>
      </w:r>
      <w:r>
        <w:rPr>
          <w:w w:val="105"/>
          <w:sz w:val="19"/>
        </w:rPr>
        <w:t>as</w:t>
      </w:r>
      <w:r>
        <w:rPr>
          <w:spacing w:val="-11"/>
          <w:w w:val="105"/>
          <w:sz w:val="19"/>
        </w:rPr>
        <w:t> </w:t>
      </w:r>
      <w:r>
        <w:rPr>
          <w:w w:val="105"/>
          <w:sz w:val="19"/>
        </w:rPr>
        <w:t>part of these credits and in a manner at least as prominent as the credits for the other contributing authors. For the</w:t>
      </w:r>
      <w:r>
        <w:rPr>
          <w:spacing w:val="-11"/>
          <w:w w:val="105"/>
          <w:sz w:val="19"/>
        </w:rPr>
        <w:t> </w:t>
      </w:r>
      <w:r>
        <w:rPr>
          <w:w w:val="105"/>
          <w:sz w:val="19"/>
        </w:rPr>
        <w:t>avoidance</w:t>
      </w:r>
      <w:r>
        <w:rPr>
          <w:spacing w:val="-11"/>
          <w:w w:val="105"/>
          <w:sz w:val="19"/>
        </w:rPr>
        <w:t> </w:t>
      </w:r>
      <w:r>
        <w:rPr>
          <w:w w:val="105"/>
          <w:sz w:val="19"/>
        </w:rPr>
        <w:t>of</w:t>
      </w:r>
      <w:r>
        <w:rPr>
          <w:spacing w:val="-11"/>
          <w:w w:val="105"/>
          <w:sz w:val="19"/>
        </w:rPr>
        <w:t> </w:t>
      </w:r>
      <w:r>
        <w:rPr>
          <w:w w:val="105"/>
          <w:sz w:val="19"/>
        </w:rPr>
        <w:t>doubt,</w:t>
      </w:r>
      <w:r>
        <w:rPr>
          <w:spacing w:val="-11"/>
          <w:w w:val="105"/>
          <w:sz w:val="19"/>
        </w:rPr>
        <w:t> </w:t>
      </w:r>
      <w:r>
        <w:rPr>
          <w:w w:val="105"/>
          <w:sz w:val="19"/>
        </w:rPr>
        <w:t>You</w:t>
      </w:r>
      <w:r>
        <w:rPr>
          <w:spacing w:val="-11"/>
          <w:w w:val="105"/>
          <w:sz w:val="19"/>
        </w:rPr>
        <w:t> </w:t>
      </w:r>
      <w:r>
        <w:rPr>
          <w:w w:val="105"/>
          <w:sz w:val="19"/>
        </w:rPr>
        <w:t>may</w:t>
      </w:r>
      <w:r>
        <w:rPr>
          <w:spacing w:val="-11"/>
          <w:w w:val="105"/>
          <w:sz w:val="19"/>
        </w:rPr>
        <w:t> </w:t>
      </w:r>
      <w:r>
        <w:rPr>
          <w:w w:val="105"/>
          <w:sz w:val="19"/>
        </w:rPr>
        <w:t>only</w:t>
      </w:r>
      <w:r>
        <w:rPr>
          <w:spacing w:val="-11"/>
          <w:w w:val="105"/>
          <w:sz w:val="19"/>
        </w:rPr>
        <w:t> </w:t>
      </w:r>
      <w:r>
        <w:rPr>
          <w:w w:val="105"/>
          <w:sz w:val="19"/>
        </w:rPr>
        <w:t>use</w:t>
      </w:r>
      <w:r>
        <w:rPr>
          <w:spacing w:val="-11"/>
          <w:w w:val="105"/>
          <w:sz w:val="19"/>
        </w:rPr>
        <w:t> </w:t>
      </w:r>
      <w:r>
        <w:rPr>
          <w:w w:val="105"/>
          <w:sz w:val="19"/>
        </w:rPr>
        <w:t>the</w:t>
      </w:r>
      <w:r>
        <w:rPr>
          <w:spacing w:val="-11"/>
          <w:w w:val="105"/>
          <w:sz w:val="19"/>
        </w:rPr>
        <w:t> </w:t>
      </w:r>
      <w:r>
        <w:rPr>
          <w:w w:val="105"/>
          <w:sz w:val="19"/>
        </w:rPr>
        <w:t>credit</w:t>
      </w:r>
      <w:r>
        <w:rPr>
          <w:spacing w:val="-11"/>
          <w:w w:val="105"/>
          <w:sz w:val="19"/>
        </w:rPr>
        <w:t> </w:t>
      </w:r>
      <w:r>
        <w:rPr>
          <w:w w:val="105"/>
          <w:sz w:val="19"/>
        </w:rPr>
        <w:t>required</w:t>
      </w:r>
      <w:r>
        <w:rPr>
          <w:spacing w:val="-11"/>
          <w:w w:val="105"/>
          <w:sz w:val="19"/>
        </w:rPr>
        <w:t> </w:t>
      </w:r>
      <w:r>
        <w:rPr>
          <w:w w:val="105"/>
          <w:sz w:val="19"/>
        </w:rPr>
        <w:t>by</w:t>
      </w:r>
      <w:r>
        <w:rPr>
          <w:spacing w:val="-11"/>
          <w:w w:val="105"/>
          <w:sz w:val="19"/>
        </w:rPr>
        <w:t> </w:t>
      </w:r>
      <w:r>
        <w:rPr>
          <w:w w:val="105"/>
          <w:sz w:val="19"/>
        </w:rPr>
        <w:t>this</w:t>
      </w:r>
      <w:r>
        <w:rPr>
          <w:spacing w:val="-11"/>
          <w:w w:val="105"/>
          <w:sz w:val="19"/>
        </w:rPr>
        <w:t> </w:t>
      </w:r>
      <w:r>
        <w:rPr>
          <w:w w:val="105"/>
          <w:sz w:val="19"/>
        </w:rPr>
        <w:t>Section</w:t>
      </w:r>
      <w:r>
        <w:rPr>
          <w:spacing w:val="-11"/>
          <w:w w:val="105"/>
          <w:sz w:val="19"/>
        </w:rPr>
        <w:t> </w:t>
      </w:r>
      <w:r>
        <w:rPr>
          <w:w w:val="105"/>
          <w:sz w:val="19"/>
        </w:rPr>
        <w:t>for</w:t>
      </w:r>
      <w:r>
        <w:rPr>
          <w:spacing w:val="-11"/>
          <w:w w:val="105"/>
          <w:sz w:val="19"/>
        </w:rPr>
        <w:t> </w:t>
      </w:r>
      <w:r>
        <w:rPr>
          <w:w w:val="105"/>
          <w:sz w:val="19"/>
        </w:rPr>
        <w:t>the</w:t>
      </w:r>
      <w:r>
        <w:rPr>
          <w:spacing w:val="-11"/>
          <w:w w:val="105"/>
          <w:sz w:val="19"/>
        </w:rPr>
        <w:t> </w:t>
      </w:r>
      <w:r>
        <w:rPr>
          <w:w w:val="105"/>
          <w:sz w:val="19"/>
        </w:rPr>
        <w:t>purpose</w:t>
      </w:r>
      <w:r>
        <w:rPr>
          <w:spacing w:val="-11"/>
          <w:w w:val="105"/>
          <w:sz w:val="19"/>
        </w:rPr>
        <w:t> </w:t>
      </w:r>
      <w:r>
        <w:rPr>
          <w:w w:val="105"/>
          <w:sz w:val="19"/>
        </w:rPr>
        <w:t>of</w:t>
      </w:r>
      <w:r>
        <w:rPr>
          <w:spacing w:val="-11"/>
          <w:w w:val="105"/>
          <w:sz w:val="19"/>
        </w:rPr>
        <w:t> </w:t>
      </w:r>
      <w:r>
        <w:rPr>
          <w:w w:val="105"/>
          <w:sz w:val="19"/>
        </w:rPr>
        <w:t>attribution</w:t>
      </w:r>
      <w:r>
        <w:rPr>
          <w:spacing w:val="-11"/>
          <w:w w:val="105"/>
          <w:sz w:val="19"/>
        </w:rPr>
        <w:t> </w:t>
      </w:r>
      <w:r>
        <w:rPr>
          <w:w w:val="105"/>
          <w:sz w:val="19"/>
        </w:rPr>
        <w:t>in the manner set out above and, by exercising Your rights under this License, You may not implicitly or explicitly</w:t>
      </w:r>
      <w:r>
        <w:rPr>
          <w:spacing w:val="-13"/>
          <w:w w:val="105"/>
          <w:sz w:val="19"/>
        </w:rPr>
        <w:t> </w:t>
      </w:r>
      <w:r>
        <w:rPr>
          <w:w w:val="105"/>
          <w:sz w:val="19"/>
        </w:rPr>
        <w:t>assert</w:t>
      </w:r>
      <w:r>
        <w:rPr>
          <w:spacing w:val="-13"/>
          <w:w w:val="105"/>
          <w:sz w:val="19"/>
        </w:rPr>
        <w:t> </w:t>
      </w:r>
      <w:r>
        <w:rPr>
          <w:w w:val="105"/>
          <w:sz w:val="19"/>
        </w:rPr>
        <w:t>or</w:t>
      </w:r>
      <w:r>
        <w:rPr>
          <w:spacing w:val="-13"/>
          <w:w w:val="105"/>
          <w:sz w:val="19"/>
        </w:rPr>
        <w:t> </w:t>
      </w:r>
      <w:r>
        <w:rPr>
          <w:w w:val="105"/>
          <w:sz w:val="19"/>
        </w:rPr>
        <w:t>imply</w:t>
      </w:r>
      <w:r>
        <w:rPr>
          <w:spacing w:val="-13"/>
          <w:w w:val="105"/>
          <w:sz w:val="19"/>
        </w:rPr>
        <w:t> </w:t>
      </w:r>
      <w:r>
        <w:rPr>
          <w:w w:val="105"/>
          <w:sz w:val="19"/>
        </w:rPr>
        <w:t>any</w:t>
      </w:r>
      <w:r>
        <w:rPr>
          <w:spacing w:val="-13"/>
          <w:w w:val="105"/>
          <w:sz w:val="19"/>
        </w:rPr>
        <w:t> </w:t>
      </w:r>
      <w:r>
        <w:rPr>
          <w:w w:val="105"/>
          <w:sz w:val="19"/>
        </w:rPr>
        <w:t>connection</w:t>
      </w:r>
      <w:r>
        <w:rPr>
          <w:spacing w:val="-13"/>
          <w:w w:val="105"/>
          <w:sz w:val="19"/>
        </w:rPr>
        <w:t> </w:t>
      </w:r>
      <w:r>
        <w:rPr>
          <w:w w:val="105"/>
          <w:sz w:val="19"/>
        </w:rPr>
        <w:t>with,</w:t>
      </w:r>
      <w:r>
        <w:rPr>
          <w:spacing w:val="-13"/>
          <w:w w:val="105"/>
          <w:sz w:val="19"/>
        </w:rPr>
        <w:t> </w:t>
      </w:r>
      <w:r>
        <w:rPr>
          <w:w w:val="105"/>
          <w:sz w:val="19"/>
        </w:rPr>
        <w:t>sponsorship</w:t>
      </w:r>
      <w:r>
        <w:rPr>
          <w:spacing w:val="-13"/>
          <w:w w:val="105"/>
          <w:sz w:val="19"/>
        </w:rPr>
        <w:t> </w:t>
      </w:r>
      <w:r>
        <w:rPr>
          <w:w w:val="105"/>
          <w:sz w:val="19"/>
        </w:rPr>
        <w:t>or</w:t>
      </w:r>
      <w:r>
        <w:rPr>
          <w:spacing w:val="-13"/>
          <w:w w:val="105"/>
          <w:sz w:val="19"/>
        </w:rPr>
        <w:t> </w:t>
      </w:r>
      <w:r>
        <w:rPr>
          <w:w w:val="105"/>
          <w:sz w:val="19"/>
        </w:rPr>
        <w:t>endorsement</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Original</w:t>
      </w:r>
      <w:r>
        <w:rPr>
          <w:spacing w:val="-13"/>
          <w:w w:val="105"/>
          <w:sz w:val="19"/>
        </w:rPr>
        <w:t> </w:t>
      </w:r>
      <w:r>
        <w:rPr>
          <w:w w:val="105"/>
          <w:sz w:val="19"/>
        </w:rPr>
        <w:t>Author,</w:t>
      </w:r>
      <w:r>
        <w:rPr>
          <w:spacing w:val="-13"/>
          <w:w w:val="105"/>
          <w:sz w:val="19"/>
        </w:rPr>
        <w:t> </w:t>
      </w:r>
      <w:r>
        <w:rPr>
          <w:w w:val="105"/>
          <w:sz w:val="19"/>
        </w:rPr>
        <w:t>Licensor and/or Attribution Parties, as appropriate, of You or Your use of the Work, without the separate, express prior</w:t>
      </w:r>
      <w:r>
        <w:rPr>
          <w:spacing w:val="-17"/>
          <w:w w:val="105"/>
          <w:sz w:val="19"/>
        </w:rPr>
        <w:t> </w:t>
      </w:r>
      <w:r>
        <w:rPr>
          <w:w w:val="105"/>
          <w:sz w:val="19"/>
        </w:rPr>
        <w:t>written</w:t>
      </w:r>
      <w:r>
        <w:rPr>
          <w:spacing w:val="-17"/>
          <w:w w:val="105"/>
          <w:sz w:val="19"/>
        </w:rPr>
        <w:t> </w:t>
      </w:r>
      <w:r>
        <w:rPr>
          <w:w w:val="105"/>
          <w:sz w:val="19"/>
        </w:rPr>
        <w:t>permission</w:t>
      </w:r>
      <w:r>
        <w:rPr>
          <w:spacing w:val="-17"/>
          <w:w w:val="105"/>
          <w:sz w:val="19"/>
        </w:rPr>
        <w:t> </w:t>
      </w:r>
      <w:r>
        <w:rPr>
          <w:w w:val="105"/>
          <w:sz w:val="19"/>
        </w:rPr>
        <w:t>of</w:t>
      </w:r>
      <w:r>
        <w:rPr>
          <w:spacing w:val="-17"/>
          <w:w w:val="105"/>
          <w:sz w:val="19"/>
        </w:rPr>
        <w:t> </w:t>
      </w:r>
      <w:r>
        <w:rPr>
          <w:w w:val="105"/>
          <w:sz w:val="19"/>
        </w:rPr>
        <w:t>the</w:t>
      </w:r>
      <w:r>
        <w:rPr>
          <w:spacing w:val="-17"/>
          <w:w w:val="105"/>
          <w:sz w:val="19"/>
        </w:rPr>
        <w:t> </w:t>
      </w:r>
      <w:r>
        <w:rPr>
          <w:w w:val="105"/>
          <w:sz w:val="19"/>
        </w:rPr>
        <w:t>Original</w:t>
      </w:r>
      <w:r>
        <w:rPr>
          <w:spacing w:val="-17"/>
          <w:w w:val="105"/>
          <w:sz w:val="19"/>
        </w:rPr>
        <w:t> </w:t>
      </w:r>
      <w:r>
        <w:rPr>
          <w:w w:val="105"/>
          <w:sz w:val="19"/>
        </w:rPr>
        <w:t>Author,</w:t>
      </w:r>
      <w:r>
        <w:rPr>
          <w:spacing w:val="-17"/>
          <w:w w:val="105"/>
          <w:sz w:val="19"/>
        </w:rPr>
        <w:t> </w:t>
      </w:r>
      <w:r>
        <w:rPr>
          <w:w w:val="105"/>
          <w:sz w:val="19"/>
        </w:rPr>
        <w:t>Licensor</w:t>
      </w:r>
      <w:r>
        <w:rPr>
          <w:spacing w:val="-17"/>
          <w:w w:val="105"/>
          <w:sz w:val="19"/>
        </w:rPr>
        <w:t> </w:t>
      </w:r>
      <w:r>
        <w:rPr>
          <w:w w:val="105"/>
          <w:sz w:val="19"/>
        </w:rPr>
        <w:t>and/or</w:t>
      </w:r>
      <w:r>
        <w:rPr>
          <w:spacing w:val="-17"/>
          <w:w w:val="105"/>
          <w:sz w:val="19"/>
        </w:rPr>
        <w:t> </w:t>
      </w:r>
      <w:r>
        <w:rPr>
          <w:w w:val="105"/>
          <w:sz w:val="19"/>
        </w:rPr>
        <w:t>Attribution</w:t>
      </w:r>
      <w:r>
        <w:rPr>
          <w:spacing w:val="-17"/>
          <w:w w:val="105"/>
          <w:sz w:val="19"/>
        </w:rPr>
        <w:t> </w:t>
      </w:r>
      <w:r>
        <w:rPr>
          <w:w w:val="105"/>
          <w:sz w:val="19"/>
        </w:rPr>
        <w:t>Parties.</w:t>
      </w:r>
    </w:p>
    <w:p>
      <w:pPr>
        <w:pStyle w:val="ListParagraph"/>
        <w:numPr>
          <w:ilvl w:val="1"/>
          <w:numId w:val="40"/>
        </w:numPr>
        <w:tabs>
          <w:tab w:pos="805" w:val="left" w:leader="none"/>
        </w:tabs>
        <w:spacing w:line="261" w:lineRule="auto" w:before="0" w:after="0"/>
        <w:ind w:left="805" w:right="113" w:hanging="219"/>
        <w:jc w:val="left"/>
        <w:rPr>
          <w:sz w:val="19"/>
        </w:rPr>
      </w:pPr>
      <w:r>
        <w:rPr>
          <w:w w:val="105"/>
          <w:sz w:val="19"/>
        </w:rPr>
        <w:t>Except</w:t>
      </w:r>
      <w:r>
        <w:rPr>
          <w:spacing w:val="-12"/>
          <w:w w:val="105"/>
          <w:sz w:val="19"/>
        </w:rPr>
        <w:t> </w:t>
      </w:r>
      <w:r>
        <w:rPr>
          <w:w w:val="105"/>
          <w:sz w:val="19"/>
        </w:rPr>
        <w:t>as</w:t>
      </w:r>
      <w:r>
        <w:rPr>
          <w:spacing w:val="-12"/>
          <w:w w:val="105"/>
          <w:sz w:val="19"/>
        </w:rPr>
        <w:t> </w:t>
      </w:r>
      <w:r>
        <w:rPr>
          <w:w w:val="105"/>
          <w:sz w:val="19"/>
        </w:rPr>
        <w:t>otherwise</w:t>
      </w:r>
      <w:r>
        <w:rPr>
          <w:spacing w:val="-12"/>
          <w:w w:val="105"/>
          <w:sz w:val="19"/>
        </w:rPr>
        <w:t> </w:t>
      </w:r>
      <w:r>
        <w:rPr>
          <w:w w:val="105"/>
          <w:sz w:val="19"/>
        </w:rPr>
        <w:t>agreed</w:t>
      </w:r>
      <w:r>
        <w:rPr>
          <w:spacing w:val="-12"/>
          <w:w w:val="105"/>
          <w:sz w:val="19"/>
        </w:rPr>
        <w:t> </w:t>
      </w:r>
      <w:r>
        <w:rPr>
          <w:w w:val="105"/>
          <w:sz w:val="19"/>
        </w:rPr>
        <w:t>in</w:t>
      </w:r>
      <w:r>
        <w:rPr>
          <w:spacing w:val="-12"/>
          <w:w w:val="105"/>
          <w:sz w:val="19"/>
        </w:rPr>
        <w:t> </w:t>
      </w:r>
      <w:r>
        <w:rPr>
          <w:w w:val="105"/>
          <w:sz w:val="19"/>
        </w:rPr>
        <w:t>writing</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Licensor</w:t>
      </w:r>
      <w:r>
        <w:rPr>
          <w:spacing w:val="-12"/>
          <w:w w:val="105"/>
          <w:sz w:val="19"/>
        </w:rPr>
        <w:t> </w:t>
      </w:r>
      <w:r>
        <w:rPr>
          <w:w w:val="105"/>
          <w:sz w:val="19"/>
        </w:rPr>
        <w:t>or</w:t>
      </w:r>
      <w:r>
        <w:rPr>
          <w:spacing w:val="-12"/>
          <w:w w:val="105"/>
          <w:sz w:val="19"/>
        </w:rPr>
        <w:t> </w:t>
      </w:r>
      <w:r>
        <w:rPr>
          <w:w w:val="105"/>
          <w:sz w:val="19"/>
        </w:rPr>
        <w:t>as</w:t>
      </w:r>
      <w:r>
        <w:rPr>
          <w:spacing w:val="-12"/>
          <w:w w:val="105"/>
          <w:sz w:val="19"/>
        </w:rPr>
        <w:t> </w:t>
      </w:r>
      <w:r>
        <w:rPr>
          <w:w w:val="105"/>
          <w:sz w:val="19"/>
        </w:rPr>
        <w:t>may</w:t>
      </w:r>
      <w:r>
        <w:rPr>
          <w:spacing w:val="-12"/>
          <w:w w:val="105"/>
          <w:sz w:val="19"/>
        </w:rPr>
        <w:t> </w:t>
      </w:r>
      <w:r>
        <w:rPr>
          <w:w w:val="105"/>
          <w:sz w:val="19"/>
        </w:rPr>
        <w:t>be</w:t>
      </w:r>
      <w:r>
        <w:rPr>
          <w:spacing w:val="-12"/>
          <w:w w:val="105"/>
          <w:sz w:val="19"/>
        </w:rPr>
        <w:t> </w:t>
      </w:r>
      <w:r>
        <w:rPr>
          <w:w w:val="105"/>
          <w:sz w:val="19"/>
        </w:rPr>
        <w:t>otherwise</w:t>
      </w:r>
      <w:r>
        <w:rPr>
          <w:spacing w:val="-12"/>
          <w:w w:val="105"/>
          <w:sz w:val="19"/>
        </w:rPr>
        <w:t> </w:t>
      </w:r>
      <w:r>
        <w:rPr>
          <w:w w:val="105"/>
          <w:sz w:val="19"/>
        </w:rPr>
        <w:t>permitted</w:t>
      </w:r>
      <w:r>
        <w:rPr>
          <w:spacing w:val="-12"/>
          <w:w w:val="105"/>
          <w:sz w:val="19"/>
        </w:rPr>
        <w:t> </w:t>
      </w:r>
      <w:r>
        <w:rPr>
          <w:w w:val="105"/>
          <w:sz w:val="19"/>
        </w:rPr>
        <w:t>by</w:t>
      </w:r>
      <w:r>
        <w:rPr>
          <w:spacing w:val="-12"/>
          <w:w w:val="105"/>
          <w:sz w:val="19"/>
        </w:rPr>
        <w:t> </w:t>
      </w:r>
      <w:r>
        <w:rPr>
          <w:w w:val="105"/>
          <w:sz w:val="19"/>
        </w:rPr>
        <w:t>applicable</w:t>
      </w:r>
      <w:r>
        <w:rPr>
          <w:spacing w:val="-12"/>
          <w:w w:val="105"/>
          <w:sz w:val="19"/>
        </w:rPr>
        <w:t> </w:t>
      </w:r>
      <w:r>
        <w:rPr>
          <w:w w:val="105"/>
          <w:sz w:val="19"/>
        </w:rPr>
        <w:t>law,</w:t>
      </w:r>
      <w:r>
        <w:rPr>
          <w:spacing w:val="-12"/>
          <w:w w:val="105"/>
          <w:sz w:val="19"/>
        </w:rPr>
        <w:t> </w:t>
      </w:r>
      <w:r>
        <w:rPr>
          <w:w w:val="105"/>
          <w:sz w:val="19"/>
        </w:rPr>
        <w:t>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w:t>
      </w:r>
      <w:r>
        <w:rPr>
          <w:spacing w:val="-11"/>
          <w:w w:val="105"/>
          <w:sz w:val="19"/>
        </w:rPr>
        <w:t> </w:t>
      </w:r>
      <w:r>
        <w:rPr>
          <w:w w:val="105"/>
          <w:sz w:val="19"/>
        </w:rPr>
        <w:t>(e.g.</w:t>
      </w:r>
      <w:r>
        <w:rPr>
          <w:spacing w:val="-11"/>
          <w:w w:val="105"/>
          <w:sz w:val="19"/>
        </w:rPr>
        <w:t> </w:t>
      </w:r>
      <w:r>
        <w:rPr>
          <w:w w:val="105"/>
          <w:sz w:val="19"/>
        </w:rPr>
        <w:t>Japan),</w:t>
      </w:r>
      <w:r>
        <w:rPr>
          <w:spacing w:val="-11"/>
          <w:w w:val="105"/>
          <w:sz w:val="19"/>
        </w:rPr>
        <w:t> </w:t>
      </w:r>
      <w:r>
        <w:rPr>
          <w:w w:val="105"/>
          <w:sz w:val="19"/>
        </w:rPr>
        <w:t>in</w:t>
      </w:r>
      <w:r>
        <w:rPr>
          <w:spacing w:val="-11"/>
          <w:w w:val="105"/>
          <w:sz w:val="19"/>
        </w:rPr>
        <w:t> </w:t>
      </w:r>
      <w:r>
        <w:rPr>
          <w:w w:val="105"/>
          <w:sz w:val="19"/>
        </w:rPr>
        <w:t>which</w:t>
      </w:r>
      <w:r>
        <w:rPr>
          <w:spacing w:val="-11"/>
          <w:w w:val="105"/>
          <w:sz w:val="19"/>
        </w:rPr>
        <w:t> </w:t>
      </w:r>
      <w:r>
        <w:rPr>
          <w:w w:val="105"/>
          <w:sz w:val="19"/>
        </w:rPr>
        <w:t>any</w:t>
      </w:r>
      <w:r>
        <w:rPr>
          <w:spacing w:val="-11"/>
          <w:w w:val="105"/>
          <w:sz w:val="19"/>
        </w:rPr>
        <w:t> </w:t>
      </w:r>
      <w:r>
        <w:rPr>
          <w:w w:val="105"/>
          <w:sz w:val="19"/>
        </w:rPr>
        <w:t>exercise</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right</w:t>
      </w:r>
      <w:r>
        <w:rPr>
          <w:spacing w:val="-11"/>
          <w:w w:val="105"/>
          <w:sz w:val="19"/>
        </w:rPr>
        <w:t> </w:t>
      </w:r>
      <w:r>
        <w:rPr>
          <w:w w:val="105"/>
          <w:sz w:val="19"/>
        </w:rPr>
        <w:t>granted</w:t>
      </w:r>
      <w:r>
        <w:rPr>
          <w:spacing w:val="-11"/>
          <w:w w:val="105"/>
          <w:sz w:val="19"/>
        </w:rPr>
        <w:t> </w:t>
      </w:r>
      <w:r>
        <w:rPr>
          <w:w w:val="105"/>
          <w:sz w:val="19"/>
        </w:rPr>
        <w:t>in</w:t>
      </w:r>
      <w:r>
        <w:rPr>
          <w:spacing w:val="-11"/>
          <w:w w:val="105"/>
          <w:sz w:val="19"/>
        </w:rPr>
        <w:t> </w:t>
      </w:r>
      <w:r>
        <w:rPr>
          <w:w w:val="105"/>
          <w:sz w:val="19"/>
        </w:rPr>
        <w:t>Section</w:t>
      </w:r>
      <w:r>
        <w:rPr>
          <w:spacing w:val="-11"/>
          <w:w w:val="105"/>
          <w:sz w:val="19"/>
        </w:rPr>
        <w:t> </w:t>
      </w:r>
      <w:r>
        <w:rPr>
          <w:w w:val="105"/>
          <w:sz w:val="19"/>
        </w:rPr>
        <w:t>3(b)</w:t>
      </w:r>
      <w:r>
        <w:rPr>
          <w:spacing w:val="-11"/>
          <w:w w:val="105"/>
          <w:sz w:val="19"/>
        </w:rPr>
        <w:t> </w:t>
      </w:r>
      <w:r>
        <w:rPr>
          <w:w w:val="105"/>
          <w:sz w:val="19"/>
        </w:rPr>
        <w:t>of</w:t>
      </w:r>
      <w:r>
        <w:rPr>
          <w:spacing w:val="-11"/>
          <w:w w:val="105"/>
          <w:sz w:val="19"/>
        </w:rPr>
        <w:t> </w:t>
      </w:r>
      <w:r>
        <w:rPr>
          <w:w w:val="105"/>
          <w:sz w:val="19"/>
        </w:rPr>
        <w:t>this</w:t>
      </w:r>
      <w:r>
        <w:rPr>
          <w:spacing w:val="-11"/>
          <w:w w:val="105"/>
          <w:sz w:val="19"/>
        </w:rPr>
        <w:t> </w:t>
      </w:r>
      <w:r>
        <w:rPr>
          <w:w w:val="105"/>
          <w:sz w:val="19"/>
        </w:rPr>
        <w:t>License</w:t>
      </w:r>
      <w:r>
        <w:rPr>
          <w:spacing w:val="-11"/>
          <w:w w:val="105"/>
          <w:sz w:val="19"/>
        </w:rPr>
        <w:t> </w:t>
      </w:r>
      <w:r>
        <w:rPr>
          <w:w w:val="105"/>
          <w:sz w:val="19"/>
        </w:rPr>
        <w:t>(the</w:t>
      </w:r>
      <w:r>
        <w:rPr>
          <w:spacing w:val="-11"/>
          <w:w w:val="105"/>
          <w:sz w:val="19"/>
        </w:rPr>
        <w:t> </w:t>
      </w:r>
      <w:r>
        <w:rPr>
          <w:w w:val="105"/>
          <w:sz w:val="19"/>
        </w:rPr>
        <w:t>right to</w:t>
      </w:r>
      <w:r>
        <w:rPr>
          <w:spacing w:val="-14"/>
          <w:w w:val="105"/>
          <w:sz w:val="19"/>
        </w:rPr>
        <w:t> </w:t>
      </w:r>
      <w:r>
        <w:rPr>
          <w:w w:val="105"/>
          <w:sz w:val="19"/>
        </w:rPr>
        <w:t>make</w:t>
      </w:r>
      <w:r>
        <w:rPr>
          <w:spacing w:val="-14"/>
          <w:w w:val="105"/>
          <w:sz w:val="19"/>
        </w:rPr>
        <w:t> </w:t>
      </w:r>
      <w:r>
        <w:rPr>
          <w:w w:val="105"/>
          <w:sz w:val="19"/>
        </w:rPr>
        <w:t>Adaptations)</w:t>
      </w:r>
      <w:r>
        <w:rPr>
          <w:spacing w:val="-14"/>
          <w:w w:val="105"/>
          <w:sz w:val="19"/>
        </w:rPr>
        <w:t> </w:t>
      </w:r>
      <w:r>
        <w:rPr>
          <w:w w:val="105"/>
          <w:sz w:val="19"/>
        </w:rPr>
        <w:t>would</w:t>
      </w:r>
      <w:r>
        <w:rPr>
          <w:spacing w:val="-14"/>
          <w:w w:val="105"/>
          <w:sz w:val="19"/>
        </w:rPr>
        <w:t> </w:t>
      </w:r>
      <w:r>
        <w:rPr>
          <w:w w:val="105"/>
          <w:sz w:val="19"/>
        </w:rPr>
        <w:t>be</w:t>
      </w:r>
      <w:r>
        <w:rPr>
          <w:spacing w:val="-14"/>
          <w:w w:val="105"/>
          <w:sz w:val="19"/>
        </w:rPr>
        <w:t> </w:t>
      </w:r>
      <w:r>
        <w:rPr>
          <w:w w:val="105"/>
          <w:sz w:val="19"/>
        </w:rPr>
        <w:t>deemed</w:t>
      </w:r>
      <w:r>
        <w:rPr>
          <w:spacing w:val="-14"/>
          <w:w w:val="105"/>
          <w:sz w:val="19"/>
        </w:rPr>
        <w:t> </w:t>
      </w:r>
      <w:r>
        <w:rPr>
          <w:w w:val="105"/>
          <w:sz w:val="19"/>
        </w:rPr>
        <w:t>to</w:t>
      </w:r>
      <w:r>
        <w:rPr>
          <w:spacing w:val="-14"/>
          <w:w w:val="105"/>
          <w:sz w:val="19"/>
        </w:rPr>
        <w:t> </w:t>
      </w:r>
      <w:r>
        <w:rPr>
          <w:w w:val="105"/>
          <w:sz w:val="19"/>
        </w:rPr>
        <w:t>be</w:t>
      </w:r>
      <w:r>
        <w:rPr>
          <w:spacing w:val="-14"/>
          <w:w w:val="105"/>
          <w:sz w:val="19"/>
        </w:rPr>
        <w:t> </w:t>
      </w:r>
      <w:r>
        <w:rPr>
          <w:w w:val="105"/>
          <w:sz w:val="19"/>
        </w:rPr>
        <w:t>a</w:t>
      </w:r>
      <w:r>
        <w:rPr>
          <w:spacing w:val="-14"/>
          <w:w w:val="105"/>
          <w:sz w:val="19"/>
        </w:rPr>
        <w:t> </w:t>
      </w:r>
      <w:r>
        <w:rPr>
          <w:w w:val="105"/>
          <w:sz w:val="19"/>
        </w:rPr>
        <w:t>distortion,</w:t>
      </w:r>
      <w:r>
        <w:rPr>
          <w:spacing w:val="-14"/>
          <w:w w:val="105"/>
          <w:sz w:val="19"/>
        </w:rPr>
        <w:t> </w:t>
      </w:r>
      <w:r>
        <w:rPr>
          <w:w w:val="105"/>
          <w:sz w:val="19"/>
        </w:rPr>
        <w:t>mutilation,</w:t>
      </w:r>
      <w:r>
        <w:rPr>
          <w:spacing w:val="-14"/>
          <w:w w:val="105"/>
          <w:sz w:val="19"/>
        </w:rPr>
        <w:t> </w:t>
      </w:r>
      <w:r>
        <w:rPr>
          <w:w w:val="105"/>
          <w:sz w:val="19"/>
        </w:rPr>
        <w:t>modification</w:t>
      </w:r>
      <w:r>
        <w:rPr>
          <w:spacing w:val="-14"/>
          <w:w w:val="105"/>
          <w:sz w:val="19"/>
        </w:rPr>
        <w:t> </w:t>
      </w:r>
      <w:r>
        <w:rPr>
          <w:w w:val="105"/>
          <w:sz w:val="19"/>
        </w:rPr>
        <w:t>or</w:t>
      </w:r>
      <w:r>
        <w:rPr>
          <w:spacing w:val="-14"/>
          <w:w w:val="105"/>
          <w:sz w:val="19"/>
        </w:rPr>
        <w:t> </w:t>
      </w:r>
      <w:r>
        <w:rPr>
          <w:w w:val="105"/>
          <w:sz w:val="19"/>
        </w:rPr>
        <w:t>other</w:t>
      </w:r>
      <w:r>
        <w:rPr>
          <w:spacing w:val="-14"/>
          <w:w w:val="105"/>
          <w:sz w:val="19"/>
        </w:rPr>
        <w:t> </w:t>
      </w:r>
      <w:r>
        <w:rPr>
          <w:w w:val="105"/>
          <w:sz w:val="19"/>
        </w:rPr>
        <w:t>derogatory</w:t>
      </w:r>
      <w:r>
        <w:rPr>
          <w:spacing w:val="-14"/>
          <w:w w:val="105"/>
          <w:sz w:val="19"/>
        </w:rPr>
        <w:t> </w:t>
      </w:r>
      <w:r>
        <w:rPr>
          <w:w w:val="105"/>
          <w:sz w:val="19"/>
        </w:rPr>
        <w:t>action prejudicial</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Original</w:t>
      </w:r>
      <w:r>
        <w:rPr>
          <w:spacing w:val="-14"/>
          <w:w w:val="105"/>
          <w:sz w:val="19"/>
        </w:rPr>
        <w:t> </w:t>
      </w:r>
      <w:r>
        <w:rPr>
          <w:w w:val="105"/>
          <w:sz w:val="19"/>
        </w:rPr>
        <w:t>Author's</w:t>
      </w:r>
      <w:r>
        <w:rPr>
          <w:spacing w:val="-14"/>
          <w:w w:val="105"/>
          <w:sz w:val="19"/>
        </w:rPr>
        <w:t> </w:t>
      </w:r>
      <w:r>
        <w:rPr>
          <w:w w:val="105"/>
          <w:sz w:val="19"/>
        </w:rPr>
        <w:t>honor</w:t>
      </w:r>
      <w:r>
        <w:rPr>
          <w:spacing w:val="-14"/>
          <w:w w:val="105"/>
          <w:sz w:val="19"/>
        </w:rPr>
        <w:t> </w:t>
      </w:r>
      <w:r>
        <w:rPr>
          <w:w w:val="105"/>
          <w:sz w:val="19"/>
        </w:rPr>
        <w:t>and</w:t>
      </w:r>
      <w:r>
        <w:rPr>
          <w:spacing w:val="-14"/>
          <w:w w:val="105"/>
          <w:sz w:val="19"/>
        </w:rPr>
        <w:t> </w:t>
      </w:r>
      <w:r>
        <w:rPr>
          <w:w w:val="105"/>
          <w:sz w:val="19"/>
        </w:rPr>
        <w:t>reputation,</w:t>
      </w:r>
      <w:r>
        <w:rPr>
          <w:spacing w:val="-14"/>
          <w:w w:val="105"/>
          <w:sz w:val="19"/>
        </w:rPr>
        <w:t> </w:t>
      </w:r>
      <w:r>
        <w:rPr>
          <w:w w:val="105"/>
          <w:sz w:val="19"/>
        </w:rPr>
        <w:t>the</w:t>
      </w:r>
      <w:r>
        <w:rPr>
          <w:spacing w:val="-14"/>
          <w:w w:val="105"/>
          <w:sz w:val="19"/>
        </w:rPr>
        <w:t> </w:t>
      </w:r>
      <w:r>
        <w:rPr>
          <w:w w:val="105"/>
          <w:sz w:val="19"/>
        </w:rPr>
        <w:t>Licensor</w:t>
      </w:r>
      <w:r>
        <w:rPr>
          <w:spacing w:val="-14"/>
          <w:w w:val="105"/>
          <w:sz w:val="19"/>
        </w:rPr>
        <w:t> </w:t>
      </w:r>
      <w:r>
        <w:rPr>
          <w:w w:val="105"/>
          <w:sz w:val="19"/>
        </w:rPr>
        <w:t>will</w:t>
      </w:r>
      <w:r>
        <w:rPr>
          <w:spacing w:val="-14"/>
          <w:w w:val="105"/>
          <w:sz w:val="19"/>
        </w:rPr>
        <w:t> </w:t>
      </w:r>
      <w:r>
        <w:rPr>
          <w:w w:val="105"/>
          <w:sz w:val="19"/>
        </w:rPr>
        <w:t>waive</w:t>
      </w:r>
      <w:r>
        <w:rPr>
          <w:spacing w:val="-14"/>
          <w:w w:val="105"/>
          <w:sz w:val="19"/>
        </w:rPr>
        <w:t> </w:t>
      </w:r>
      <w:r>
        <w:rPr>
          <w:w w:val="105"/>
          <w:sz w:val="19"/>
        </w:rPr>
        <w:t>or</w:t>
      </w:r>
      <w:r>
        <w:rPr>
          <w:spacing w:val="-14"/>
          <w:w w:val="105"/>
          <w:sz w:val="19"/>
        </w:rPr>
        <w:t> </w:t>
      </w:r>
      <w:r>
        <w:rPr>
          <w:w w:val="105"/>
          <w:sz w:val="19"/>
        </w:rPr>
        <w:t>not</w:t>
      </w:r>
      <w:r>
        <w:rPr>
          <w:spacing w:val="-14"/>
          <w:w w:val="105"/>
          <w:sz w:val="19"/>
        </w:rPr>
        <w:t> </w:t>
      </w:r>
      <w:r>
        <w:rPr>
          <w:w w:val="105"/>
          <w:sz w:val="19"/>
        </w:rPr>
        <w:t>assert,</w:t>
      </w:r>
      <w:r>
        <w:rPr>
          <w:spacing w:val="-14"/>
          <w:w w:val="105"/>
          <w:sz w:val="19"/>
        </w:rPr>
        <w:t> </w:t>
      </w:r>
      <w:r>
        <w:rPr>
          <w:w w:val="105"/>
          <w:sz w:val="19"/>
        </w:rPr>
        <w:t>as</w:t>
      </w:r>
      <w:r>
        <w:rPr>
          <w:spacing w:val="-14"/>
          <w:w w:val="105"/>
          <w:sz w:val="19"/>
        </w:rPr>
        <w:t> </w:t>
      </w:r>
      <w:r>
        <w:rPr>
          <w:w w:val="105"/>
          <w:sz w:val="19"/>
        </w:rPr>
        <w:t>appropriate, this Section, to the fullest extent permitted by the applicable national law, to enable You to reasonably exercise</w:t>
      </w:r>
      <w:r>
        <w:rPr>
          <w:spacing w:val="-14"/>
          <w:w w:val="105"/>
          <w:sz w:val="19"/>
        </w:rPr>
        <w:t> </w:t>
      </w:r>
      <w:r>
        <w:rPr>
          <w:w w:val="105"/>
          <w:sz w:val="19"/>
        </w:rPr>
        <w:t>Your</w:t>
      </w:r>
      <w:r>
        <w:rPr>
          <w:spacing w:val="-14"/>
          <w:w w:val="105"/>
          <w:sz w:val="19"/>
        </w:rPr>
        <w:t> </w:t>
      </w:r>
      <w:r>
        <w:rPr>
          <w:w w:val="105"/>
          <w:sz w:val="19"/>
        </w:rPr>
        <w:t>right</w:t>
      </w:r>
      <w:r>
        <w:rPr>
          <w:spacing w:val="-14"/>
          <w:w w:val="105"/>
          <w:sz w:val="19"/>
        </w:rPr>
        <w:t> </w:t>
      </w:r>
      <w:r>
        <w:rPr>
          <w:w w:val="105"/>
          <w:sz w:val="19"/>
        </w:rPr>
        <w:t>under</w:t>
      </w:r>
      <w:r>
        <w:rPr>
          <w:spacing w:val="-14"/>
          <w:w w:val="105"/>
          <w:sz w:val="19"/>
        </w:rPr>
        <w:t> </w:t>
      </w:r>
      <w:r>
        <w:rPr>
          <w:w w:val="105"/>
          <w:sz w:val="19"/>
        </w:rPr>
        <w:t>Section</w:t>
      </w:r>
      <w:r>
        <w:rPr>
          <w:spacing w:val="-14"/>
          <w:w w:val="105"/>
          <w:sz w:val="19"/>
        </w:rPr>
        <w:t> </w:t>
      </w:r>
      <w:r>
        <w:rPr>
          <w:w w:val="105"/>
          <w:sz w:val="19"/>
        </w:rPr>
        <w:t>3(b)</w:t>
      </w:r>
      <w:r>
        <w:rPr>
          <w:spacing w:val="-14"/>
          <w:w w:val="105"/>
          <w:sz w:val="19"/>
        </w:rPr>
        <w:t> </w:t>
      </w:r>
      <w:r>
        <w:rPr>
          <w:w w:val="105"/>
          <w:sz w:val="19"/>
        </w:rPr>
        <w:t>of</w:t>
      </w:r>
      <w:r>
        <w:rPr>
          <w:spacing w:val="-14"/>
          <w:w w:val="105"/>
          <w:sz w:val="19"/>
        </w:rPr>
        <w:t> </w:t>
      </w:r>
      <w:r>
        <w:rPr>
          <w:w w:val="105"/>
          <w:sz w:val="19"/>
        </w:rPr>
        <w:t>this</w:t>
      </w:r>
      <w:r>
        <w:rPr>
          <w:spacing w:val="-14"/>
          <w:w w:val="105"/>
          <w:sz w:val="19"/>
        </w:rPr>
        <w:t> </w:t>
      </w:r>
      <w:r>
        <w:rPr>
          <w:w w:val="105"/>
          <w:sz w:val="19"/>
        </w:rPr>
        <w:t>License</w:t>
      </w:r>
      <w:r>
        <w:rPr>
          <w:spacing w:val="-14"/>
          <w:w w:val="105"/>
          <w:sz w:val="19"/>
        </w:rPr>
        <w:t> </w:t>
      </w:r>
      <w:r>
        <w:rPr>
          <w:w w:val="105"/>
          <w:sz w:val="19"/>
        </w:rPr>
        <w:t>(right</w:t>
      </w:r>
      <w:r>
        <w:rPr>
          <w:spacing w:val="-14"/>
          <w:w w:val="105"/>
          <w:sz w:val="19"/>
        </w:rPr>
        <w:t> </w:t>
      </w:r>
      <w:r>
        <w:rPr>
          <w:w w:val="105"/>
          <w:sz w:val="19"/>
        </w:rPr>
        <w:t>to</w:t>
      </w:r>
      <w:r>
        <w:rPr>
          <w:spacing w:val="-14"/>
          <w:w w:val="105"/>
          <w:sz w:val="19"/>
        </w:rPr>
        <w:t> </w:t>
      </w:r>
      <w:r>
        <w:rPr>
          <w:w w:val="105"/>
          <w:sz w:val="19"/>
        </w:rPr>
        <w:t>make</w:t>
      </w:r>
      <w:r>
        <w:rPr>
          <w:spacing w:val="-14"/>
          <w:w w:val="105"/>
          <w:sz w:val="19"/>
        </w:rPr>
        <w:t> </w:t>
      </w:r>
      <w:r>
        <w:rPr>
          <w:w w:val="105"/>
          <w:sz w:val="19"/>
        </w:rPr>
        <w:t>Adaptations)</w:t>
      </w:r>
      <w:r>
        <w:rPr>
          <w:spacing w:val="-14"/>
          <w:w w:val="105"/>
          <w:sz w:val="19"/>
        </w:rPr>
        <w:t> </w:t>
      </w:r>
      <w:r>
        <w:rPr>
          <w:w w:val="105"/>
          <w:sz w:val="19"/>
        </w:rPr>
        <w:t>but</w:t>
      </w:r>
      <w:r>
        <w:rPr>
          <w:spacing w:val="-14"/>
          <w:w w:val="105"/>
          <w:sz w:val="19"/>
        </w:rPr>
        <w:t> </w:t>
      </w:r>
      <w:r>
        <w:rPr>
          <w:w w:val="105"/>
          <w:sz w:val="19"/>
        </w:rPr>
        <w:t>not</w:t>
      </w:r>
      <w:r>
        <w:rPr>
          <w:spacing w:val="-14"/>
          <w:w w:val="105"/>
          <w:sz w:val="19"/>
        </w:rPr>
        <w:t> </w:t>
      </w:r>
      <w:r>
        <w:rPr>
          <w:w w:val="105"/>
          <w:sz w:val="19"/>
        </w:rPr>
        <w:t>otherwise.</w:t>
      </w:r>
    </w:p>
    <w:p>
      <w:pPr>
        <w:pStyle w:val="BodyText"/>
        <w:spacing w:before="1"/>
        <w:rPr>
          <w:sz w:val="24"/>
        </w:rPr>
      </w:pPr>
    </w:p>
    <w:p>
      <w:pPr>
        <w:pStyle w:val="Heading5"/>
        <w:numPr>
          <w:ilvl w:val="0"/>
          <w:numId w:val="40"/>
        </w:numPr>
        <w:tabs>
          <w:tab w:pos="323" w:val="left" w:leader="none"/>
        </w:tabs>
        <w:spacing w:line="240" w:lineRule="auto" w:before="1" w:after="0"/>
        <w:ind w:left="322" w:right="0" w:hanging="222"/>
        <w:jc w:val="left"/>
      </w:pPr>
      <w:r>
        <w:rPr/>
        <w:t>Representations, Warranties and</w:t>
      </w:r>
      <w:r>
        <w:rPr>
          <w:spacing w:val="-8"/>
        </w:rPr>
        <w:t> </w:t>
      </w:r>
      <w:r>
        <w:rPr/>
        <w:t>Disclaimer</w:t>
      </w:r>
    </w:p>
    <w:p>
      <w:pPr>
        <w:spacing w:after="0" w:line="240" w:lineRule="auto"/>
        <w:jc w:val="left"/>
        <w:sectPr>
          <w:pgSz w:w="12240" w:h="15840"/>
          <w:pgMar w:header="112" w:footer="905" w:top="300" w:bottom="1100" w:left="9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BodyText"/>
        <w:spacing w:line="264" w:lineRule="auto" w:before="1"/>
        <w:ind w:left="100" w:right="124"/>
      </w:pPr>
      <w:r>
        <w:rPr>
          <w:w w:val="105"/>
        </w:rPr>
        <w:t>UNLESS OTHERWISE MUTUALLY AGREED TO BY THE PARTIES IN WRITING, LICENSOR OFFERS THE WORK AS­IS AND MAKES NO REPRESENTATIONS OR WARRANTIES OF ANY KIND CONCERNING THE WORK, EXPRESS, IMPLIED, STATUTORY OR OTHERWISE, INCLUDING, WITHOUT LIMITATION, WARRANTIES</w:t>
      </w:r>
      <w:r>
        <w:rPr>
          <w:spacing w:val="-26"/>
          <w:w w:val="105"/>
        </w:rPr>
        <w:t> </w:t>
      </w:r>
      <w:r>
        <w:rPr>
          <w:w w:val="105"/>
        </w:rPr>
        <w:t>OF</w:t>
      </w:r>
      <w:r>
        <w:rPr>
          <w:spacing w:val="-26"/>
          <w:w w:val="105"/>
        </w:rPr>
        <w:t> </w:t>
      </w:r>
      <w:r>
        <w:rPr>
          <w:w w:val="105"/>
        </w:rPr>
        <w:t>TITLE,</w:t>
      </w:r>
      <w:r>
        <w:rPr>
          <w:spacing w:val="-26"/>
          <w:w w:val="105"/>
        </w:rPr>
        <w:t> </w:t>
      </w:r>
      <w:r>
        <w:rPr>
          <w:w w:val="105"/>
        </w:rPr>
        <w:t>MERCHANTIBILITY,</w:t>
      </w:r>
      <w:r>
        <w:rPr>
          <w:spacing w:val="-26"/>
          <w:w w:val="105"/>
        </w:rPr>
        <w:t> </w:t>
      </w:r>
      <w:r>
        <w:rPr>
          <w:w w:val="105"/>
        </w:rPr>
        <w:t>FITNESS</w:t>
      </w:r>
      <w:r>
        <w:rPr>
          <w:spacing w:val="-26"/>
          <w:w w:val="105"/>
        </w:rPr>
        <w:t> </w:t>
      </w:r>
      <w:r>
        <w:rPr>
          <w:w w:val="105"/>
        </w:rPr>
        <w:t>FOR</w:t>
      </w:r>
      <w:r>
        <w:rPr>
          <w:spacing w:val="-26"/>
          <w:w w:val="105"/>
        </w:rPr>
        <w:t> </w:t>
      </w:r>
      <w:r>
        <w:rPr>
          <w:w w:val="105"/>
        </w:rPr>
        <w:t>A</w:t>
      </w:r>
      <w:r>
        <w:rPr>
          <w:spacing w:val="-26"/>
          <w:w w:val="105"/>
        </w:rPr>
        <w:t> </w:t>
      </w:r>
      <w:r>
        <w:rPr>
          <w:w w:val="105"/>
        </w:rPr>
        <w:t>PARTICULAR</w:t>
      </w:r>
      <w:r>
        <w:rPr>
          <w:spacing w:val="-26"/>
          <w:w w:val="105"/>
        </w:rPr>
        <w:t> </w:t>
      </w:r>
      <w:r>
        <w:rPr>
          <w:w w:val="105"/>
        </w:rPr>
        <w:t>PURPOSE,</w:t>
      </w:r>
      <w:r>
        <w:rPr>
          <w:spacing w:val="-26"/>
          <w:w w:val="105"/>
        </w:rPr>
        <w:t> </w:t>
      </w:r>
      <w:r>
        <w:rPr>
          <w:w w:val="105"/>
        </w:rPr>
        <w:t>NONINFRINGEMENT, OR THE ABSENCE OF LATENT OR OTHER DEFECTS, ACCURACY, OR THE PRESENCE OF ABSENCE OF ERRORS,</w:t>
      </w:r>
      <w:r>
        <w:rPr>
          <w:spacing w:val="-20"/>
          <w:w w:val="105"/>
        </w:rPr>
        <w:t> </w:t>
      </w:r>
      <w:r>
        <w:rPr>
          <w:w w:val="105"/>
        </w:rPr>
        <w:t>WHETHER</w:t>
      </w:r>
      <w:r>
        <w:rPr>
          <w:spacing w:val="-20"/>
          <w:w w:val="105"/>
        </w:rPr>
        <w:t> </w:t>
      </w:r>
      <w:r>
        <w:rPr>
          <w:w w:val="105"/>
        </w:rPr>
        <w:t>OR</w:t>
      </w:r>
      <w:r>
        <w:rPr>
          <w:spacing w:val="-20"/>
          <w:w w:val="105"/>
        </w:rPr>
        <w:t> </w:t>
      </w:r>
      <w:r>
        <w:rPr>
          <w:w w:val="105"/>
        </w:rPr>
        <w:t>NOT</w:t>
      </w:r>
      <w:r>
        <w:rPr>
          <w:spacing w:val="-20"/>
          <w:w w:val="105"/>
        </w:rPr>
        <w:t> </w:t>
      </w:r>
      <w:r>
        <w:rPr>
          <w:w w:val="105"/>
        </w:rPr>
        <w:t>DISCOVERABLE.</w:t>
      </w:r>
      <w:r>
        <w:rPr>
          <w:spacing w:val="-20"/>
          <w:w w:val="105"/>
        </w:rPr>
        <w:t> </w:t>
      </w:r>
      <w:r>
        <w:rPr>
          <w:w w:val="105"/>
        </w:rPr>
        <w:t>SOME</w:t>
      </w:r>
      <w:r>
        <w:rPr>
          <w:spacing w:val="-20"/>
          <w:w w:val="105"/>
        </w:rPr>
        <w:t> </w:t>
      </w:r>
      <w:r>
        <w:rPr>
          <w:w w:val="105"/>
        </w:rPr>
        <w:t>JURISDICTIONS</w:t>
      </w:r>
      <w:r>
        <w:rPr>
          <w:spacing w:val="-20"/>
          <w:w w:val="105"/>
        </w:rPr>
        <w:t> </w:t>
      </w:r>
      <w:r>
        <w:rPr>
          <w:w w:val="105"/>
        </w:rPr>
        <w:t>DO</w:t>
      </w:r>
      <w:r>
        <w:rPr>
          <w:spacing w:val="-20"/>
          <w:w w:val="105"/>
        </w:rPr>
        <w:t> </w:t>
      </w:r>
      <w:r>
        <w:rPr>
          <w:w w:val="105"/>
        </w:rPr>
        <w:t>NOT</w:t>
      </w:r>
      <w:r>
        <w:rPr>
          <w:spacing w:val="-20"/>
          <w:w w:val="105"/>
        </w:rPr>
        <w:t> </w:t>
      </w:r>
      <w:r>
        <w:rPr>
          <w:w w:val="105"/>
        </w:rPr>
        <w:t>ALLOW</w:t>
      </w:r>
      <w:r>
        <w:rPr>
          <w:spacing w:val="-20"/>
          <w:w w:val="105"/>
        </w:rPr>
        <w:t> </w:t>
      </w:r>
      <w:r>
        <w:rPr>
          <w:w w:val="105"/>
        </w:rPr>
        <w:t>THE</w:t>
      </w:r>
      <w:r>
        <w:rPr>
          <w:spacing w:val="-20"/>
          <w:w w:val="105"/>
        </w:rPr>
        <w:t> </w:t>
      </w:r>
      <w:r>
        <w:rPr>
          <w:w w:val="105"/>
        </w:rPr>
        <w:t>EXCLUSION</w:t>
      </w:r>
      <w:r>
        <w:rPr>
          <w:spacing w:val="-20"/>
          <w:w w:val="105"/>
        </w:rPr>
        <w:t> </w:t>
      </w:r>
      <w:r>
        <w:rPr>
          <w:w w:val="105"/>
        </w:rPr>
        <w:t>OF IMPLIED</w:t>
      </w:r>
      <w:r>
        <w:rPr>
          <w:spacing w:val="-18"/>
          <w:w w:val="105"/>
        </w:rPr>
        <w:t> </w:t>
      </w:r>
      <w:r>
        <w:rPr>
          <w:w w:val="105"/>
        </w:rPr>
        <w:t>WARRANTIES,</w:t>
      </w:r>
      <w:r>
        <w:rPr>
          <w:spacing w:val="-18"/>
          <w:w w:val="105"/>
        </w:rPr>
        <w:t> </w:t>
      </w:r>
      <w:r>
        <w:rPr>
          <w:w w:val="105"/>
        </w:rPr>
        <w:t>SO</w:t>
      </w:r>
      <w:r>
        <w:rPr>
          <w:spacing w:val="-18"/>
          <w:w w:val="105"/>
        </w:rPr>
        <w:t> </w:t>
      </w:r>
      <w:r>
        <w:rPr>
          <w:w w:val="105"/>
        </w:rPr>
        <w:t>SUCH</w:t>
      </w:r>
      <w:r>
        <w:rPr>
          <w:spacing w:val="-18"/>
          <w:w w:val="105"/>
        </w:rPr>
        <w:t> </w:t>
      </w:r>
      <w:r>
        <w:rPr>
          <w:w w:val="105"/>
        </w:rPr>
        <w:t>EXCLUSION</w:t>
      </w:r>
      <w:r>
        <w:rPr>
          <w:spacing w:val="-18"/>
          <w:w w:val="105"/>
        </w:rPr>
        <w:t> </w:t>
      </w:r>
      <w:r>
        <w:rPr>
          <w:w w:val="105"/>
        </w:rPr>
        <w:t>MAY</w:t>
      </w:r>
      <w:r>
        <w:rPr>
          <w:spacing w:val="-18"/>
          <w:w w:val="105"/>
        </w:rPr>
        <w:t> </w:t>
      </w:r>
      <w:r>
        <w:rPr>
          <w:w w:val="105"/>
        </w:rPr>
        <w:t>NOT</w:t>
      </w:r>
      <w:r>
        <w:rPr>
          <w:spacing w:val="-18"/>
          <w:w w:val="105"/>
        </w:rPr>
        <w:t> </w:t>
      </w:r>
      <w:r>
        <w:rPr>
          <w:w w:val="105"/>
        </w:rPr>
        <w:t>APPLY</w:t>
      </w:r>
      <w:r>
        <w:rPr>
          <w:spacing w:val="-18"/>
          <w:w w:val="105"/>
        </w:rPr>
        <w:t> </w:t>
      </w:r>
      <w:r>
        <w:rPr>
          <w:w w:val="105"/>
        </w:rPr>
        <w:t>TO</w:t>
      </w:r>
      <w:r>
        <w:rPr>
          <w:spacing w:val="-18"/>
          <w:w w:val="105"/>
        </w:rPr>
        <w:t> </w:t>
      </w:r>
      <w:r>
        <w:rPr>
          <w:w w:val="105"/>
        </w:rPr>
        <w:t>YOU.</w:t>
      </w:r>
    </w:p>
    <w:p>
      <w:pPr>
        <w:pStyle w:val="BodyText"/>
        <w:spacing w:before="11"/>
        <w:rPr>
          <w:sz w:val="23"/>
        </w:rPr>
      </w:pPr>
    </w:p>
    <w:p>
      <w:pPr>
        <w:pStyle w:val="ListParagraph"/>
        <w:numPr>
          <w:ilvl w:val="0"/>
          <w:numId w:val="40"/>
        </w:numPr>
        <w:tabs>
          <w:tab w:pos="323" w:val="left" w:leader="none"/>
        </w:tabs>
        <w:spacing w:line="261" w:lineRule="auto" w:before="0" w:after="0"/>
        <w:ind w:left="100" w:right="100" w:firstLine="0"/>
        <w:jc w:val="left"/>
        <w:rPr>
          <w:sz w:val="19"/>
        </w:rPr>
      </w:pPr>
      <w:r>
        <w:rPr>
          <w:b/>
          <w:sz w:val="20"/>
        </w:rPr>
        <w:t>Limitation on Liability. </w:t>
      </w:r>
      <w:r>
        <w:rPr>
          <w:sz w:val="19"/>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w:t>
      </w:r>
      <w:r>
        <w:rPr>
          <w:spacing w:val="22"/>
          <w:sz w:val="19"/>
        </w:rPr>
        <w:t> </w:t>
      </w:r>
      <w:r>
        <w:rPr>
          <w:sz w:val="19"/>
        </w:rPr>
        <w:t>DAMAGES.</w:t>
      </w:r>
    </w:p>
    <w:p>
      <w:pPr>
        <w:pStyle w:val="BodyText"/>
        <w:spacing w:before="1"/>
        <w:rPr>
          <w:sz w:val="24"/>
        </w:rPr>
      </w:pPr>
    </w:p>
    <w:p>
      <w:pPr>
        <w:pStyle w:val="Heading5"/>
        <w:numPr>
          <w:ilvl w:val="0"/>
          <w:numId w:val="40"/>
        </w:numPr>
        <w:tabs>
          <w:tab w:pos="323" w:val="left" w:leader="none"/>
        </w:tabs>
        <w:spacing w:line="240" w:lineRule="auto" w:before="0" w:after="0"/>
        <w:ind w:left="322" w:right="0" w:hanging="222"/>
        <w:jc w:val="left"/>
      </w:pPr>
      <w:r>
        <w:rPr/>
        <w:t>Termination</w:t>
      </w:r>
    </w:p>
    <w:p>
      <w:pPr>
        <w:pStyle w:val="BodyText"/>
        <w:spacing w:before="2"/>
        <w:rPr>
          <w:b/>
          <w:sz w:val="26"/>
        </w:rPr>
      </w:pPr>
    </w:p>
    <w:p>
      <w:pPr>
        <w:pStyle w:val="ListParagraph"/>
        <w:numPr>
          <w:ilvl w:val="1"/>
          <w:numId w:val="40"/>
        </w:numPr>
        <w:tabs>
          <w:tab w:pos="805" w:val="left" w:leader="none"/>
        </w:tabs>
        <w:spacing w:line="259" w:lineRule="auto" w:before="1" w:after="0"/>
        <w:ind w:left="805" w:right="260" w:hanging="219"/>
        <w:jc w:val="left"/>
        <w:rPr>
          <w:sz w:val="19"/>
        </w:rPr>
      </w:pPr>
      <w:r>
        <w:rPr>
          <w:w w:val="105"/>
          <w:sz w:val="19"/>
        </w:rPr>
        <w:t>This</w:t>
      </w:r>
      <w:r>
        <w:rPr>
          <w:spacing w:val="-12"/>
          <w:w w:val="105"/>
          <w:sz w:val="19"/>
        </w:rPr>
        <w:t> </w:t>
      </w:r>
      <w:r>
        <w:rPr>
          <w:w w:val="105"/>
          <w:sz w:val="19"/>
        </w:rPr>
        <w:t>License</w:t>
      </w:r>
      <w:r>
        <w:rPr>
          <w:spacing w:val="-12"/>
          <w:w w:val="105"/>
          <w:sz w:val="19"/>
        </w:rPr>
        <w:t> </w:t>
      </w:r>
      <w:r>
        <w:rPr>
          <w:w w:val="105"/>
          <w:sz w:val="19"/>
        </w:rPr>
        <w:t>and</w:t>
      </w:r>
      <w:r>
        <w:rPr>
          <w:spacing w:val="-12"/>
          <w:w w:val="105"/>
          <w:sz w:val="19"/>
        </w:rPr>
        <w:t> </w:t>
      </w:r>
      <w:r>
        <w:rPr>
          <w:w w:val="105"/>
          <w:sz w:val="19"/>
        </w:rPr>
        <w:t>the</w:t>
      </w:r>
      <w:r>
        <w:rPr>
          <w:spacing w:val="-12"/>
          <w:w w:val="105"/>
          <w:sz w:val="19"/>
        </w:rPr>
        <w:t> </w:t>
      </w:r>
      <w:r>
        <w:rPr>
          <w:w w:val="105"/>
          <w:sz w:val="19"/>
        </w:rPr>
        <w:t>rights</w:t>
      </w:r>
      <w:r>
        <w:rPr>
          <w:spacing w:val="-12"/>
          <w:w w:val="105"/>
          <w:sz w:val="19"/>
        </w:rPr>
        <w:t> </w:t>
      </w:r>
      <w:r>
        <w:rPr>
          <w:w w:val="105"/>
          <w:sz w:val="19"/>
        </w:rPr>
        <w:t>granted</w:t>
      </w:r>
      <w:r>
        <w:rPr>
          <w:spacing w:val="-12"/>
          <w:w w:val="105"/>
          <w:sz w:val="19"/>
        </w:rPr>
        <w:t> </w:t>
      </w:r>
      <w:r>
        <w:rPr>
          <w:w w:val="105"/>
          <w:sz w:val="19"/>
        </w:rPr>
        <w:t>hereunder</w:t>
      </w:r>
      <w:r>
        <w:rPr>
          <w:spacing w:val="-12"/>
          <w:w w:val="105"/>
          <w:sz w:val="19"/>
        </w:rPr>
        <w:t> </w:t>
      </w:r>
      <w:r>
        <w:rPr>
          <w:w w:val="105"/>
          <w:sz w:val="19"/>
        </w:rPr>
        <w:t>will</w:t>
      </w:r>
      <w:r>
        <w:rPr>
          <w:spacing w:val="-12"/>
          <w:w w:val="105"/>
          <w:sz w:val="19"/>
        </w:rPr>
        <w:t> </w:t>
      </w:r>
      <w:r>
        <w:rPr>
          <w:w w:val="105"/>
          <w:sz w:val="19"/>
        </w:rPr>
        <w:t>terminate</w:t>
      </w:r>
      <w:r>
        <w:rPr>
          <w:spacing w:val="-12"/>
          <w:w w:val="105"/>
          <w:sz w:val="19"/>
        </w:rPr>
        <w:t> </w:t>
      </w:r>
      <w:r>
        <w:rPr>
          <w:w w:val="105"/>
          <w:sz w:val="19"/>
        </w:rPr>
        <w:t>automatically</w:t>
      </w:r>
      <w:r>
        <w:rPr>
          <w:spacing w:val="-12"/>
          <w:w w:val="105"/>
          <w:sz w:val="19"/>
        </w:rPr>
        <w:t> </w:t>
      </w:r>
      <w:r>
        <w:rPr>
          <w:w w:val="105"/>
          <w:sz w:val="19"/>
        </w:rPr>
        <w:t>upon</w:t>
      </w:r>
      <w:r>
        <w:rPr>
          <w:spacing w:val="-12"/>
          <w:w w:val="105"/>
          <w:sz w:val="19"/>
        </w:rPr>
        <w:t> </w:t>
      </w:r>
      <w:r>
        <w:rPr>
          <w:w w:val="105"/>
          <w:sz w:val="19"/>
        </w:rPr>
        <w:t>any</w:t>
      </w:r>
      <w:r>
        <w:rPr>
          <w:spacing w:val="-12"/>
          <w:w w:val="105"/>
          <w:sz w:val="19"/>
        </w:rPr>
        <w:t> </w:t>
      </w:r>
      <w:r>
        <w:rPr>
          <w:w w:val="105"/>
          <w:sz w:val="19"/>
        </w:rPr>
        <w:t>breach</w:t>
      </w:r>
      <w:r>
        <w:rPr>
          <w:spacing w:val="-12"/>
          <w:w w:val="105"/>
          <w:sz w:val="19"/>
        </w:rPr>
        <w:t> </w:t>
      </w:r>
      <w:r>
        <w:rPr>
          <w:w w:val="105"/>
          <w:sz w:val="19"/>
        </w:rPr>
        <w:t>by</w:t>
      </w:r>
      <w:r>
        <w:rPr>
          <w:spacing w:val="-12"/>
          <w:w w:val="105"/>
          <w:sz w:val="19"/>
        </w:rPr>
        <w:t> </w:t>
      </w:r>
      <w:r>
        <w:rPr>
          <w:w w:val="105"/>
          <w:sz w:val="19"/>
        </w:rPr>
        <w:t>You</w:t>
      </w:r>
      <w:r>
        <w:rPr>
          <w:spacing w:val="-12"/>
          <w:w w:val="105"/>
          <w:sz w:val="19"/>
        </w:rPr>
        <w:t> </w:t>
      </w:r>
      <w:r>
        <w:rPr>
          <w:w w:val="105"/>
          <w:sz w:val="19"/>
        </w:rPr>
        <w:t>of</w:t>
      </w:r>
      <w:r>
        <w:rPr>
          <w:spacing w:val="-12"/>
          <w:w w:val="105"/>
          <w:sz w:val="19"/>
        </w:rPr>
        <w:t> </w:t>
      </w:r>
      <w:r>
        <w:rPr>
          <w:w w:val="105"/>
          <w:sz w:val="19"/>
        </w:rPr>
        <w:t>the terms</w:t>
      </w:r>
      <w:r>
        <w:rPr>
          <w:spacing w:val="-13"/>
          <w:w w:val="105"/>
          <w:sz w:val="19"/>
        </w:rPr>
        <w:t> </w:t>
      </w:r>
      <w:r>
        <w:rPr>
          <w:w w:val="105"/>
          <w:sz w:val="19"/>
        </w:rPr>
        <w:t>of</w:t>
      </w:r>
      <w:r>
        <w:rPr>
          <w:spacing w:val="-13"/>
          <w:w w:val="105"/>
          <w:sz w:val="19"/>
        </w:rPr>
        <w:t> </w:t>
      </w:r>
      <w:r>
        <w:rPr>
          <w:w w:val="105"/>
          <w:sz w:val="19"/>
        </w:rPr>
        <w:t>this</w:t>
      </w:r>
      <w:r>
        <w:rPr>
          <w:spacing w:val="-13"/>
          <w:w w:val="105"/>
          <w:sz w:val="19"/>
        </w:rPr>
        <w:t> </w:t>
      </w:r>
      <w:r>
        <w:rPr>
          <w:w w:val="105"/>
          <w:sz w:val="19"/>
        </w:rPr>
        <w:t>License.</w:t>
      </w:r>
      <w:r>
        <w:rPr>
          <w:spacing w:val="-13"/>
          <w:w w:val="105"/>
          <w:sz w:val="19"/>
        </w:rPr>
        <w:t> </w:t>
      </w:r>
      <w:r>
        <w:rPr>
          <w:w w:val="105"/>
          <w:sz w:val="19"/>
        </w:rPr>
        <w:t>Individuals</w:t>
      </w:r>
      <w:r>
        <w:rPr>
          <w:spacing w:val="-13"/>
          <w:w w:val="105"/>
          <w:sz w:val="19"/>
        </w:rPr>
        <w:t> </w:t>
      </w:r>
      <w:r>
        <w:rPr>
          <w:w w:val="105"/>
          <w:sz w:val="19"/>
        </w:rPr>
        <w:t>or</w:t>
      </w:r>
      <w:r>
        <w:rPr>
          <w:spacing w:val="-13"/>
          <w:w w:val="105"/>
          <w:sz w:val="19"/>
        </w:rPr>
        <w:t> </w:t>
      </w:r>
      <w:r>
        <w:rPr>
          <w:w w:val="105"/>
          <w:sz w:val="19"/>
        </w:rPr>
        <w:t>entities</w:t>
      </w:r>
      <w:r>
        <w:rPr>
          <w:spacing w:val="-13"/>
          <w:w w:val="105"/>
          <w:sz w:val="19"/>
        </w:rPr>
        <w:t> </w:t>
      </w:r>
      <w:r>
        <w:rPr>
          <w:w w:val="105"/>
          <w:sz w:val="19"/>
        </w:rPr>
        <w:t>who</w:t>
      </w:r>
      <w:r>
        <w:rPr>
          <w:spacing w:val="-13"/>
          <w:w w:val="105"/>
          <w:sz w:val="19"/>
        </w:rPr>
        <w:t> </w:t>
      </w:r>
      <w:r>
        <w:rPr>
          <w:w w:val="105"/>
          <w:sz w:val="19"/>
        </w:rPr>
        <w:t>have</w:t>
      </w:r>
      <w:r>
        <w:rPr>
          <w:spacing w:val="-13"/>
          <w:w w:val="105"/>
          <w:sz w:val="19"/>
        </w:rPr>
        <w:t> </w:t>
      </w:r>
      <w:r>
        <w:rPr>
          <w:w w:val="105"/>
          <w:sz w:val="19"/>
        </w:rPr>
        <w:t>received</w:t>
      </w:r>
      <w:r>
        <w:rPr>
          <w:spacing w:val="-13"/>
          <w:w w:val="105"/>
          <w:sz w:val="19"/>
        </w:rPr>
        <w:t> </w:t>
      </w:r>
      <w:r>
        <w:rPr>
          <w:w w:val="105"/>
          <w:sz w:val="19"/>
        </w:rPr>
        <w:t>Adaptations</w:t>
      </w:r>
      <w:r>
        <w:rPr>
          <w:spacing w:val="-13"/>
          <w:w w:val="105"/>
          <w:sz w:val="19"/>
        </w:rPr>
        <w:t> </w:t>
      </w:r>
      <w:r>
        <w:rPr>
          <w:w w:val="105"/>
          <w:sz w:val="19"/>
        </w:rPr>
        <w:t>or</w:t>
      </w:r>
      <w:r>
        <w:rPr>
          <w:spacing w:val="-13"/>
          <w:w w:val="105"/>
          <w:sz w:val="19"/>
        </w:rPr>
        <w:t> </w:t>
      </w:r>
      <w:r>
        <w:rPr>
          <w:w w:val="105"/>
          <w:sz w:val="19"/>
        </w:rPr>
        <w:t>Collections</w:t>
      </w:r>
      <w:r>
        <w:rPr>
          <w:spacing w:val="-13"/>
          <w:w w:val="105"/>
          <w:sz w:val="19"/>
        </w:rPr>
        <w:t> </w:t>
      </w:r>
      <w:r>
        <w:rPr>
          <w:w w:val="105"/>
          <w:sz w:val="19"/>
        </w:rPr>
        <w:t>from</w:t>
      </w:r>
      <w:r>
        <w:rPr>
          <w:spacing w:val="-13"/>
          <w:w w:val="105"/>
          <w:sz w:val="19"/>
        </w:rPr>
        <w:t> </w:t>
      </w:r>
      <w:r>
        <w:rPr>
          <w:w w:val="105"/>
          <w:sz w:val="19"/>
        </w:rPr>
        <w:t>You</w:t>
      </w:r>
      <w:r>
        <w:rPr>
          <w:spacing w:val="-13"/>
          <w:w w:val="105"/>
          <w:sz w:val="19"/>
        </w:rPr>
        <w:t> </w:t>
      </w:r>
      <w:r>
        <w:rPr>
          <w:w w:val="105"/>
          <w:sz w:val="19"/>
        </w:rPr>
        <w:t>under this</w:t>
      </w:r>
      <w:r>
        <w:rPr>
          <w:spacing w:val="-15"/>
          <w:w w:val="105"/>
          <w:sz w:val="19"/>
        </w:rPr>
        <w:t> </w:t>
      </w:r>
      <w:r>
        <w:rPr>
          <w:w w:val="105"/>
          <w:sz w:val="19"/>
        </w:rPr>
        <w:t>License,</w:t>
      </w:r>
      <w:r>
        <w:rPr>
          <w:spacing w:val="-15"/>
          <w:w w:val="105"/>
          <w:sz w:val="19"/>
        </w:rPr>
        <w:t> </w:t>
      </w:r>
      <w:r>
        <w:rPr>
          <w:w w:val="105"/>
          <w:sz w:val="19"/>
        </w:rPr>
        <w:t>however,</w:t>
      </w:r>
      <w:r>
        <w:rPr>
          <w:spacing w:val="-15"/>
          <w:w w:val="105"/>
          <w:sz w:val="19"/>
        </w:rPr>
        <w:t> </w:t>
      </w:r>
      <w:r>
        <w:rPr>
          <w:w w:val="105"/>
          <w:sz w:val="19"/>
        </w:rPr>
        <w:t>will</w:t>
      </w:r>
      <w:r>
        <w:rPr>
          <w:spacing w:val="-15"/>
          <w:w w:val="105"/>
          <w:sz w:val="19"/>
        </w:rPr>
        <w:t> </w:t>
      </w:r>
      <w:r>
        <w:rPr>
          <w:w w:val="105"/>
          <w:sz w:val="19"/>
        </w:rPr>
        <w:t>not</w:t>
      </w:r>
      <w:r>
        <w:rPr>
          <w:spacing w:val="-15"/>
          <w:w w:val="105"/>
          <w:sz w:val="19"/>
        </w:rPr>
        <w:t> </w:t>
      </w:r>
      <w:r>
        <w:rPr>
          <w:w w:val="105"/>
          <w:sz w:val="19"/>
        </w:rPr>
        <w:t>have</w:t>
      </w:r>
      <w:r>
        <w:rPr>
          <w:spacing w:val="-15"/>
          <w:w w:val="105"/>
          <w:sz w:val="19"/>
        </w:rPr>
        <w:t> </w:t>
      </w:r>
      <w:r>
        <w:rPr>
          <w:w w:val="105"/>
          <w:sz w:val="19"/>
        </w:rPr>
        <w:t>their</w:t>
      </w:r>
      <w:r>
        <w:rPr>
          <w:spacing w:val="-15"/>
          <w:w w:val="105"/>
          <w:sz w:val="19"/>
        </w:rPr>
        <w:t> </w:t>
      </w:r>
      <w:r>
        <w:rPr>
          <w:w w:val="105"/>
          <w:sz w:val="19"/>
        </w:rPr>
        <w:t>licenses</w:t>
      </w:r>
      <w:r>
        <w:rPr>
          <w:spacing w:val="-15"/>
          <w:w w:val="105"/>
          <w:sz w:val="19"/>
        </w:rPr>
        <w:t> </w:t>
      </w:r>
      <w:r>
        <w:rPr>
          <w:w w:val="105"/>
          <w:sz w:val="19"/>
        </w:rPr>
        <w:t>terminated</w:t>
      </w:r>
      <w:r>
        <w:rPr>
          <w:spacing w:val="-15"/>
          <w:w w:val="105"/>
          <w:sz w:val="19"/>
        </w:rPr>
        <w:t> </w:t>
      </w:r>
      <w:r>
        <w:rPr>
          <w:w w:val="105"/>
          <w:sz w:val="19"/>
        </w:rPr>
        <w:t>provided</w:t>
      </w:r>
      <w:r>
        <w:rPr>
          <w:spacing w:val="-15"/>
          <w:w w:val="105"/>
          <w:sz w:val="19"/>
        </w:rPr>
        <w:t> </w:t>
      </w:r>
      <w:r>
        <w:rPr>
          <w:w w:val="105"/>
          <w:sz w:val="19"/>
        </w:rPr>
        <w:t>such</w:t>
      </w:r>
      <w:r>
        <w:rPr>
          <w:spacing w:val="-15"/>
          <w:w w:val="105"/>
          <w:sz w:val="19"/>
        </w:rPr>
        <w:t> </w:t>
      </w:r>
      <w:r>
        <w:rPr>
          <w:w w:val="105"/>
          <w:sz w:val="19"/>
        </w:rPr>
        <w:t>individuals</w:t>
      </w:r>
      <w:r>
        <w:rPr>
          <w:spacing w:val="-15"/>
          <w:w w:val="105"/>
          <w:sz w:val="19"/>
        </w:rPr>
        <w:t> </w:t>
      </w:r>
      <w:r>
        <w:rPr>
          <w:w w:val="105"/>
          <w:sz w:val="19"/>
        </w:rPr>
        <w:t>or</w:t>
      </w:r>
      <w:r>
        <w:rPr>
          <w:spacing w:val="-15"/>
          <w:w w:val="105"/>
          <w:sz w:val="19"/>
        </w:rPr>
        <w:t> </w:t>
      </w:r>
      <w:r>
        <w:rPr>
          <w:w w:val="105"/>
          <w:sz w:val="19"/>
        </w:rPr>
        <w:t>entities</w:t>
      </w:r>
      <w:r>
        <w:rPr>
          <w:spacing w:val="-15"/>
          <w:w w:val="105"/>
          <w:sz w:val="19"/>
        </w:rPr>
        <w:t> </w:t>
      </w:r>
      <w:r>
        <w:rPr>
          <w:w w:val="105"/>
          <w:sz w:val="19"/>
        </w:rPr>
        <w:t>remain</w:t>
      </w:r>
      <w:r>
        <w:rPr>
          <w:spacing w:val="-15"/>
          <w:w w:val="105"/>
          <w:sz w:val="19"/>
        </w:rPr>
        <w:t> </w:t>
      </w:r>
      <w:r>
        <w:rPr>
          <w:w w:val="105"/>
          <w:sz w:val="19"/>
        </w:rPr>
        <w:t>in full</w:t>
      </w:r>
      <w:r>
        <w:rPr>
          <w:spacing w:val="-12"/>
          <w:w w:val="105"/>
          <w:sz w:val="19"/>
        </w:rPr>
        <w:t> </w:t>
      </w:r>
      <w:r>
        <w:rPr>
          <w:w w:val="105"/>
          <w:sz w:val="19"/>
        </w:rPr>
        <w:t>compliance</w:t>
      </w:r>
      <w:r>
        <w:rPr>
          <w:spacing w:val="-12"/>
          <w:w w:val="105"/>
          <w:sz w:val="19"/>
        </w:rPr>
        <w:t> </w:t>
      </w:r>
      <w:r>
        <w:rPr>
          <w:w w:val="105"/>
          <w:sz w:val="19"/>
        </w:rPr>
        <w:t>with</w:t>
      </w:r>
      <w:r>
        <w:rPr>
          <w:spacing w:val="-12"/>
          <w:w w:val="105"/>
          <w:sz w:val="19"/>
        </w:rPr>
        <w:t> </w:t>
      </w:r>
      <w:r>
        <w:rPr>
          <w:w w:val="105"/>
          <w:sz w:val="19"/>
        </w:rPr>
        <w:t>those</w:t>
      </w:r>
      <w:r>
        <w:rPr>
          <w:spacing w:val="-12"/>
          <w:w w:val="105"/>
          <w:sz w:val="19"/>
        </w:rPr>
        <w:t> </w:t>
      </w:r>
      <w:r>
        <w:rPr>
          <w:w w:val="105"/>
          <w:sz w:val="19"/>
        </w:rPr>
        <w:t>licenses.</w:t>
      </w:r>
      <w:r>
        <w:rPr>
          <w:spacing w:val="-12"/>
          <w:w w:val="105"/>
          <w:sz w:val="19"/>
        </w:rPr>
        <w:t> </w:t>
      </w:r>
      <w:r>
        <w:rPr>
          <w:w w:val="105"/>
          <w:sz w:val="19"/>
        </w:rPr>
        <w:t>Sections</w:t>
      </w:r>
      <w:r>
        <w:rPr>
          <w:spacing w:val="-12"/>
          <w:w w:val="105"/>
          <w:sz w:val="19"/>
        </w:rPr>
        <w:t> </w:t>
      </w:r>
      <w:r>
        <w:rPr>
          <w:w w:val="105"/>
          <w:sz w:val="19"/>
        </w:rPr>
        <w:t>1,</w:t>
      </w:r>
      <w:r>
        <w:rPr>
          <w:spacing w:val="-12"/>
          <w:w w:val="105"/>
          <w:sz w:val="19"/>
        </w:rPr>
        <w:t> </w:t>
      </w:r>
      <w:r>
        <w:rPr>
          <w:w w:val="105"/>
          <w:sz w:val="19"/>
        </w:rPr>
        <w:t>2,</w:t>
      </w:r>
      <w:r>
        <w:rPr>
          <w:spacing w:val="-12"/>
          <w:w w:val="105"/>
          <w:sz w:val="19"/>
        </w:rPr>
        <w:t> </w:t>
      </w:r>
      <w:r>
        <w:rPr>
          <w:w w:val="105"/>
          <w:sz w:val="19"/>
        </w:rPr>
        <w:t>5,</w:t>
      </w:r>
      <w:r>
        <w:rPr>
          <w:spacing w:val="-12"/>
          <w:w w:val="105"/>
          <w:sz w:val="19"/>
        </w:rPr>
        <w:t> </w:t>
      </w:r>
      <w:r>
        <w:rPr>
          <w:w w:val="105"/>
          <w:sz w:val="19"/>
        </w:rPr>
        <w:t>6,</w:t>
      </w:r>
      <w:r>
        <w:rPr>
          <w:spacing w:val="-12"/>
          <w:w w:val="105"/>
          <w:sz w:val="19"/>
        </w:rPr>
        <w:t> </w:t>
      </w:r>
      <w:r>
        <w:rPr>
          <w:w w:val="105"/>
          <w:sz w:val="19"/>
        </w:rPr>
        <w:t>7,</w:t>
      </w:r>
      <w:r>
        <w:rPr>
          <w:spacing w:val="-12"/>
          <w:w w:val="105"/>
          <w:sz w:val="19"/>
        </w:rPr>
        <w:t> </w:t>
      </w:r>
      <w:r>
        <w:rPr>
          <w:w w:val="105"/>
          <w:sz w:val="19"/>
        </w:rPr>
        <w:t>and</w:t>
      </w:r>
      <w:r>
        <w:rPr>
          <w:spacing w:val="-12"/>
          <w:w w:val="105"/>
          <w:sz w:val="19"/>
        </w:rPr>
        <w:t> </w:t>
      </w:r>
      <w:r>
        <w:rPr>
          <w:w w:val="105"/>
          <w:sz w:val="19"/>
        </w:rPr>
        <w:t>8</w:t>
      </w:r>
      <w:r>
        <w:rPr>
          <w:spacing w:val="-12"/>
          <w:w w:val="105"/>
          <w:sz w:val="19"/>
        </w:rPr>
        <w:t> </w:t>
      </w:r>
      <w:r>
        <w:rPr>
          <w:w w:val="105"/>
          <w:sz w:val="19"/>
        </w:rPr>
        <w:t>will</w:t>
      </w:r>
      <w:r>
        <w:rPr>
          <w:spacing w:val="-12"/>
          <w:w w:val="105"/>
          <w:sz w:val="19"/>
        </w:rPr>
        <w:t> </w:t>
      </w:r>
      <w:r>
        <w:rPr>
          <w:w w:val="105"/>
          <w:sz w:val="19"/>
        </w:rPr>
        <w:t>survive</w:t>
      </w:r>
      <w:r>
        <w:rPr>
          <w:spacing w:val="-12"/>
          <w:w w:val="105"/>
          <w:sz w:val="19"/>
        </w:rPr>
        <w:t> </w:t>
      </w:r>
      <w:r>
        <w:rPr>
          <w:w w:val="105"/>
          <w:sz w:val="19"/>
        </w:rPr>
        <w:t>any</w:t>
      </w:r>
      <w:r>
        <w:rPr>
          <w:spacing w:val="-12"/>
          <w:w w:val="105"/>
          <w:sz w:val="19"/>
        </w:rPr>
        <w:t> </w:t>
      </w:r>
      <w:r>
        <w:rPr>
          <w:w w:val="105"/>
          <w:sz w:val="19"/>
        </w:rPr>
        <w:t>termination</w:t>
      </w:r>
      <w:r>
        <w:rPr>
          <w:spacing w:val="-12"/>
          <w:w w:val="105"/>
          <w:sz w:val="19"/>
        </w:rPr>
        <w:t> </w:t>
      </w:r>
      <w:r>
        <w:rPr>
          <w:w w:val="105"/>
          <w:sz w:val="19"/>
        </w:rPr>
        <w:t>of</w:t>
      </w:r>
      <w:r>
        <w:rPr>
          <w:spacing w:val="-12"/>
          <w:w w:val="105"/>
          <w:sz w:val="19"/>
        </w:rPr>
        <w:t> </w:t>
      </w:r>
      <w:r>
        <w:rPr>
          <w:w w:val="105"/>
          <w:sz w:val="19"/>
        </w:rPr>
        <w:t>this</w:t>
      </w:r>
      <w:r>
        <w:rPr>
          <w:spacing w:val="-12"/>
          <w:w w:val="105"/>
          <w:sz w:val="19"/>
        </w:rPr>
        <w:t> </w:t>
      </w:r>
      <w:r>
        <w:rPr>
          <w:w w:val="105"/>
          <w:sz w:val="19"/>
        </w:rPr>
        <w:t>License.</w:t>
      </w:r>
    </w:p>
    <w:p>
      <w:pPr>
        <w:pStyle w:val="ListParagraph"/>
        <w:numPr>
          <w:ilvl w:val="1"/>
          <w:numId w:val="40"/>
        </w:numPr>
        <w:tabs>
          <w:tab w:pos="805" w:val="left" w:leader="none"/>
        </w:tabs>
        <w:spacing w:line="259" w:lineRule="auto" w:before="2" w:after="0"/>
        <w:ind w:left="805" w:right="183" w:hanging="219"/>
        <w:jc w:val="left"/>
        <w:rPr>
          <w:sz w:val="19"/>
        </w:rPr>
      </w:pPr>
      <w:r>
        <w:rPr>
          <w:w w:val="105"/>
          <w:sz w:val="19"/>
        </w:rPr>
        <w:t>Subject to the above terms and conditions, the license granted here is perpetual (for the duration of the applicable copyright in the Work). Notwithstanding the above, Licensor reserves the right to release the Work</w:t>
      </w:r>
      <w:r>
        <w:rPr>
          <w:spacing w:val="-11"/>
          <w:w w:val="105"/>
          <w:sz w:val="19"/>
        </w:rPr>
        <w:t> </w:t>
      </w:r>
      <w:r>
        <w:rPr>
          <w:w w:val="105"/>
          <w:sz w:val="19"/>
        </w:rPr>
        <w:t>under</w:t>
      </w:r>
      <w:r>
        <w:rPr>
          <w:spacing w:val="-11"/>
          <w:w w:val="105"/>
          <w:sz w:val="19"/>
        </w:rPr>
        <w:t> </w:t>
      </w:r>
      <w:r>
        <w:rPr>
          <w:w w:val="105"/>
          <w:sz w:val="19"/>
        </w:rPr>
        <w:t>different</w:t>
      </w:r>
      <w:r>
        <w:rPr>
          <w:spacing w:val="-11"/>
          <w:w w:val="105"/>
          <w:sz w:val="19"/>
        </w:rPr>
        <w:t> </w:t>
      </w:r>
      <w:r>
        <w:rPr>
          <w:w w:val="105"/>
          <w:sz w:val="19"/>
        </w:rPr>
        <w:t>license</w:t>
      </w:r>
      <w:r>
        <w:rPr>
          <w:spacing w:val="-11"/>
          <w:w w:val="105"/>
          <w:sz w:val="19"/>
        </w:rPr>
        <w:t> </w:t>
      </w:r>
      <w:r>
        <w:rPr>
          <w:w w:val="105"/>
          <w:sz w:val="19"/>
        </w:rPr>
        <w:t>terms</w:t>
      </w:r>
      <w:r>
        <w:rPr>
          <w:spacing w:val="-11"/>
          <w:w w:val="105"/>
          <w:sz w:val="19"/>
        </w:rPr>
        <w:t> </w:t>
      </w:r>
      <w:r>
        <w:rPr>
          <w:w w:val="105"/>
          <w:sz w:val="19"/>
        </w:rPr>
        <w:t>or</w:t>
      </w:r>
      <w:r>
        <w:rPr>
          <w:spacing w:val="-11"/>
          <w:w w:val="105"/>
          <w:sz w:val="19"/>
        </w:rPr>
        <w:t> </w:t>
      </w:r>
      <w:r>
        <w:rPr>
          <w:w w:val="105"/>
          <w:sz w:val="19"/>
        </w:rPr>
        <w:t>to</w:t>
      </w:r>
      <w:r>
        <w:rPr>
          <w:spacing w:val="-11"/>
          <w:w w:val="105"/>
          <w:sz w:val="19"/>
        </w:rPr>
        <w:t> </w:t>
      </w:r>
      <w:r>
        <w:rPr>
          <w:w w:val="105"/>
          <w:sz w:val="19"/>
        </w:rPr>
        <w:t>stop</w:t>
      </w:r>
      <w:r>
        <w:rPr>
          <w:spacing w:val="-11"/>
          <w:w w:val="105"/>
          <w:sz w:val="19"/>
        </w:rPr>
        <w:t> </w:t>
      </w:r>
      <w:r>
        <w:rPr>
          <w:w w:val="105"/>
          <w:sz w:val="19"/>
        </w:rPr>
        <w:t>distributing</w:t>
      </w:r>
      <w:r>
        <w:rPr>
          <w:spacing w:val="-11"/>
          <w:w w:val="105"/>
          <w:sz w:val="19"/>
        </w:rPr>
        <w:t> </w:t>
      </w:r>
      <w:r>
        <w:rPr>
          <w:w w:val="105"/>
          <w:sz w:val="19"/>
        </w:rPr>
        <w:t>the</w:t>
      </w:r>
      <w:r>
        <w:rPr>
          <w:spacing w:val="-11"/>
          <w:w w:val="105"/>
          <w:sz w:val="19"/>
        </w:rPr>
        <w:t> </w:t>
      </w:r>
      <w:r>
        <w:rPr>
          <w:w w:val="105"/>
          <w:sz w:val="19"/>
        </w:rPr>
        <w:t>Work</w:t>
      </w:r>
      <w:r>
        <w:rPr>
          <w:spacing w:val="-11"/>
          <w:w w:val="105"/>
          <w:sz w:val="19"/>
        </w:rPr>
        <w:t> </w:t>
      </w:r>
      <w:r>
        <w:rPr>
          <w:w w:val="105"/>
          <w:sz w:val="19"/>
        </w:rPr>
        <w:t>at</w:t>
      </w:r>
      <w:r>
        <w:rPr>
          <w:spacing w:val="-11"/>
          <w:w w:val="105"/>
          <w:sz w:val="19"/>
        </w:rPr>
        <w:t> </w:t>
      </w:r>
      <w:r>
        <w:rPr>
          <w:w w:val="105"/>
          <w:sz w:val="19"/>
        </w:rPr>
        <w:t>any</w:t>
      </w:r>
      <w:r>
        <w:rPr>
          <w:spacing w:val="-11"/>
          <w:w w:val="105"/>
          <w:sz w:val="19"/>
        </w:rPr>
        <w:t> </w:t>
      </w:r>
      <w:r>
        <w:rPr>
          <w:w w:val="105"/>
          <w:sz w:val="19"/>
        </w:rPr>
        <w:t>time;</w:t>
      </w:r>
      <w:r>
        <w:rPr>
          <w:spacing w:val="-11"/>
          <w:w w:val="105"/>
          <w:sz w:val="19"/>
        </w:rPr>
        <w:t> </w:t>
      </w:r>
      <w:r>
        <w:rPr>
          <w:w w:val="105"/>
          <w:sz w:val="19"/>
        </w:rPr>
        <w:t>provided,</w:t>
      </w:r>
      <w:r>
        <w:rPr>
          <w:spacing w:val="-11"/>
          <w:w w:val="105"/>
          <w:sz w:val="19"/>
        </w:rPr>
        <w:t> </w:t>
      </w:r>
      <w:r>
        <w:rPr>
          <w:w w:val="105"/>
          <w:sz w:val="19"/>
        </w:rPr>
        <w:t>however</w:t>
      </w:r>
      <w:r>
        <w:rPr>
          <w:spacing w:val="-11"/>
          <w:w w:val="105"/>
          <w:sz w:val="19"/>
        </w:rPr>
        <w:t> </w:t>
      </w:r>
      <w:r>
        <w:rPr>
          <w:w w:val="105"/>
          <w:sz w:val="19"/>
        </w:rPr>
        <w:t>that</w:t>
      </w:r>
      <w:r>
        <w:rPr>
          <w:spacing w:val="-11"/>
          <w:w w:val="105"/>
          <w:sz w:val="19"/>
        </w:rPr>
        <w:t> </w:t>
      </w:r>
      <w:r>
        <w:rPr>
          <w:w w:val="105"/>
          <w:sz w:val="19"/>
        </w:rPr>
        <w:t>any such</w:t>
      </w:r>
      <w:r>
        <w:rPr>
          <w:spacing w:val="-11"/>
          <w:w w:val="105"/>
          <w:sz w:val="19"/>
        </w:rPr>
        <w:t> </w:t>
      </w:r>
      <w:r>
        <w:rPr>
          <w:w w:val="105"/>
          <w:sz w:val="19"/>
        </w:rPr>
        <w:t>election</w:t>
      </w:r>
      <w:r>
        <w:rPr>
          <w:spacing w:val="-11"/>
          <w:w w:val="105"/>
          <w:sz w:val="19"/>
        </w:rPr>
        <w:t> </w:t>
      </w:r>
      <w:r>
        <w:rPr>
          <w:w w:val="105"/>
          <w:sz w:val="19"/>
        </w:rPr>
        <w:t>will</w:t>
      </w:r>
      <w:r>
        <w:rPr>
          <w:spacing w:val="-11"/>
          <w:w w:val="105"/>
          <w:sz w:val="19"/>
        </w:rPr>
        <w:t> </w:t>
      </w:r>
      <w:r>
        <w:rPr>
          <w:w w:val="105"/>
          <w:sz w:val="19"/>
        </w:rPr>
        <w:t>not</w:t>
      </w:r>
      <w:r>
        <w:rPr>
          <w:spacing w:val="-11"/>
          <w:w w:val="105"/>
          <w:sz w:val="19"/>
        </w:rPr>
        <w:t> </w:t>
      </w:r>
      <w:r>
        <w:rPr>
          <w:w w:val="105"/>
          <w:sz w:val="19"/>
        </w:rPr>
        <w:t>serve</w:t>
      </w:r>
      <w:r>
        <w:rPr>
          <w:spacing w:val="-11"/>
          <w:w w:val="105"/>
          <w:sz w:val="19"/>
        </w:rPr>
        <w:t> </w:t>
      </w:r>
      <w:r>
        <w:rPr>
          <w:w w:val="105"/>
          <w:sz w:val="19"/>
        </w:rPr>
        <w:t>to</w:t>
      </w:r>
      <w:r>
        <w:rPr>
          <w:spacing w:val="-11"/>
          <w:w w:val="105"/>
          <w:sz w:val="19"/>
        </w:rPr>
        <w:t> </w:t>
      </w:r>
      <w:r>
        <w:rPr>
          <w:w w:val="105"/>
          <w:sz w:val="19"/>
        </w:rPr>
        <w:t>withdraw</w:t>
      </w:r>
      <w:r>
        <w:rPr>
          <w:spacing w:val="-11"/>
          <w:w w:val="105"/>
          <w:sz w:val="19"/>
        </w:rPr>
        <w:t> </w:t>
      </w:r>
      <w:r>
        <w:rPr>
          <w:w w:val="105"/>
          <w:sz w:val="19"/>
        </w:rPr>
        <w:t>this</w:t>
      </w:r>
      <w:r>
        <w:rPr>
          <w:spacing w:val="-11"/>
          <w:w w:val="105"/>
          <w:sz w:val="19"/>
        </w:rPr>
        <w:t> </w:t>
      </w:r>
      <w:r>
        <w:rPr>
          <w:w w:val="105"/>
          <w:sz w:val="19"/>
        </w:rPr>
        <w:t>License</w:t>
      </w:r>
      <w:r>
        <w:rPr>
          <w:spacing w:val="-11"/>
          <w:w w:val="105"/>
          <w:sz w:val="19"/>
        </w:rPr>
        <w:t> </w:t>
      </w:r>
      <w:r>
        <w:rPr>
          <w:w w:val="105"/>
          <w:sz w:val="19"/>
        </w:rPr>
        <w:t>(or</w:t>
      </w:r>
      <w:r>
        <w:rPr>
          <w:spacing w:val="-11"/>
          <w:w w:val="105"/>
          <w:sz w:val="19"/>
        </w:rPr>
        <w:t> </w:t>
      </w:r>
      <w:r>
        <w:rPr>
          <w:w w:val="105"/>
          <w:sz w:val="19"/>
        </w:rPr>
        <w:t>any</w:t>
      </w:r>
      <w:r>
        <w:rPr>
          <w:spacing w:val="-11"/>
          <w:w w:val="105"/>
          <w:sz w:val="19"/>
        </w:rPr>
        <w:t> </w:t>
      </w:r>
      <w:r>
        <w:rPr>
          <w:w w:val="105"/>
          <w:sz w:val="19"/>
        </w:rPr>
        <w:t>other</w:t>
      </w:r>
      <w:r>
        <w:rPr>
          <w:spacing w:val="-11"/>
          <w:w w:val="105"/>
          <w:sz w:val="19"/>
        </w:rPr>
        <w:t> </w:t>
      </w:r>
      <w:r>
        <w:rPr>
          <w:w w:val="105"/>
          <w:sz w:val="19"/>
        </w:rPr>
        <w:t>license</w:t>
      </w:r>
      <w:r>
        <w:rPr>
          <w:spacing w:val="-11"/>
          <w:w w:val="105"/>
          <w:sz w:val="19"/>
        </w:rPr>
        <w:t> </w:t>
      </w:r>
      <w:r>
        <w:rPr>
          <w:w w:val="105"/>
          <w:sz w:val="19"/>
        </w:rPr>
        <w:t>that</w:t>
      </w:r>
      <w:r>
        <w:rPr>
          <w:spacing w:val="-11"/>
          <w:w w:val="105"/>
          <w:sz w:val="19"/>
        </w:rPr>
        <w:t> </w:t>
      </w:r>
      <w:r>
        <w:rPr>
          <w:w w:val="105"/>
          <w:sz w:val="19"/>
        </w:rPr>
        <w:t>has</w:t>
      </w:r>
      <w:r>
        <w:rPr>
          <w:spacing w:val="-11"/>
          <w:w w:val="105"/>
          <w:sz w:val="19"/>
        </w:rPr>
        <w:t> </w:t>
      </w:r>
      <w:r>
        <w:rPr>
          <w:w w:val="105"/>
          <w:sz w:val="19"/>
        </w:rPr>
        <w:t>been,</w:t>
      </w:r>
      <w:r>
        <w:rPr>
          <w:spacing w:val="-11"/>
          <w:w w:val="105"/>
          <w:sz w:val="19"/>
        </w:rPr>
        <w:t> </w:t>
      </w:r>
      <w:r>
        <w:rPr>
          <w:w w:val="105"/>
          <w:sz w:val="19"/>
        </w:rPr>
        <w:t>or</w:t>
      </w:r>
      <w:r>
        <w:rPr>
          <w:spacing w:val="-11"/>
          <w:w w:val="105"/>
          <w:sz w:val="19"/>
        </w:rPr>
        <w:t> </w:t>
      </w:r>
      <w:r>
        <w:rPr>
          <w:w w:val="105"/>
          <w:sz w:val="19"/>
        </w:rPr>
        <w:t>is</w:t>
      </w:r>
      <w:r>
        <w:rPr>
          <w:spacing w:val="-11"/>
          <w:w w:val="105"/>
          <w:sz w:val="19"/>
        </w:rPr>
        <w:t> </w:t>
      </w:r>
      <w:r>
        <w:rPr>
          <w:w w:val="105"/>
          <w:sz w:val="19"/>
        </w:rPr>
        <w:t>required</w:t>
      </w:r>
      <w:r>
        <w:rPr>
          <w:spacing w:val="-11"/>
          <w:w w:val="105"/>
          <w:sz w:val="19"/>
        </w:rPr>
        <w:t> </w:t>
      </w:r>
      <w:r>
        <w:rPr>
          <w:w w:val="105"/>
          <w:sz w:val="19"/>
        </w:rPr>
        <w:t>to</w:t>
      </w:r>
      <w:r>
        <w:rPr>
          <w:spacing w:val="-11"/>
          <w:w w:val="105"/>
          <w:sz w:val="19"/>
        </w:rPr>
        <w:t> </w:t>
      </w:r>
      <w:r>
        <w:rPr>
          <w:w w:val="105"/>
          <w:sz w:val="19"/>
        </w:rPr>
        <w:t>be, granted under the terms of this License), and this License will continue in full force and effect unless terminated</w:t>
      </w:r>
      <w:r>
        <w:rPr>
          <w:spacing w:val="-19"/>
          <w:w w:val="105"/>
          <w:sz w:val="19"/>
        </w:rPr>
        <w:t> </w:t>
      </w:r>
      <w:r>
        <w:rPr>
          <w:w w:val="105"/>
          <w:sz w:val="19"/>
        </w:rPr>
        <w:t>as</w:t>
      </w:r>
      <w:r>
        <w:rPr>
          <w:spacing w:val="-19"/>
          <w:w w:val="105"/>
          <w:sz w:val="19"/>
        </w:rPr>
        <w:t> </w:t>
      </w:r>
      <w:r>
        <w:rPr>
          <w:w w:val="105"/>
          <w:sz w:val="19"/>
        </w:rPr>
        <w:t>stated</w:t>
      </w:r>
      <w:r>
        <w:rPr>
          <w:spacing w:val="-19"/>
          <w:w w:val="105"/>
          <w:sz w:val="19"/>
        </w:rPr>
        <w:t> </w:t>
      </w:r>
      <w:r>
        <w:rPr>
          <w:w w:val="105"/>
          <w:sz w:val="19"/>
        </w:rPr>
        <w:t>above.</w:t>
      </w:r>
    </w:p>
    <w:p>
      <w:pPr>
        <w:pStyle w:val="BodyText"/>
        <w:spacing w:before="3"/>
        <w:rPr>
          <w:sz w:val="24"/>
        </w:rPr>
      </w:pPr>
    </w:p>
    <w:p>
      <w:pPr>
        <w:pStyle w:val="Heading5"/>
        <w:numPr>
          <w:ilvl w:val="0"/>
          <w:numId w:val="40"/>
        </w:numPr>
        <w:tabs>
          <w:tab w:pos="323" w:val="left" w:leader="none"/>
        </w:tabs>
        <w:spacing w:line="240" w:lineRule="auto" w:before="0" w:after="0"/>
        <w:ind w:left="322" w:right="0" w:hanging="222"/>
        <w:jc w:val="left"/>
      </w:pPr>
      <w:r>
        <w:rPr/>
        <w:t>Miscellaneous</w:t>
      </w:r>
    </w:p>
    <w:p>
      <w:pPr>
        <w:pStyle w:val="BodyText"/>
        <w:spacing w:before="3"/>
        <w:rPr>
          <w:b/>
          <w:sz w:val="26"/>
        </w:rPr>
      </w:pPr>
    </w:p>
    <w:p>
      <w:pPr>
        <w:pStyle w:val="ListParagraph"/>
        <w:numPr>
          <w:ilvl w:val="1"/>
          <w:numId w:val="40"/>
        </w:numPr>
        <w:tabs>
          <w:tab w:pos="805" w:val="left" w:leader="none"/>
        </w:tabs>
        <w:spacing w:line="249" w:lineRule="auto" w:before="0" w:after="0"/>
        <w:ind w:left="805" w:right="282" w:hanging="219"/>
        <w:jc w:val="left"/>
        <w:rPr>
          <w:sz w:val="19"/>
        </w:rPr>
      </w:pPr>
      <w:r>
        <w:rPr>
          <w:w w:val="105"/>
          <w:sz w:val="19"/>
        </w:rPr>
        <w:t>Each</w:t>
      </w:r>
      <w:r>
        <w:rPr>
          <w:spacing w:val="-13"/>
          <w:w w:val="105"/>
          <w:sz w:val="19"/>
        </w:rPr>
        <w:t> </w:t>
      </w:r>
      <w:r>
        <w:rPr>
          <w:w w:val="105"/>
          <w:sz w:val="19"/>
        </w:rPr>
        <w:t>time</w:t>
      </w:r>
      <w:r>
        <w:rPr>
          <w:spacing w:val="-13"/>
          <w:w w:val="105"/>
          <w:sz w:val="19"/>
        </w:rPr>
        <w:t> </w:t>
      </w:r>
      <w:r>
        <w:rPr>
          <w:w w:val="105"/>
          <w:sz w:val="19"/>
        </w:rPr>
        <w:t>You</w:t>
      </w:r>
      <w:r>
        <w:rPr>
          <w:spacing w:val="-13"/>
          <w:w w:val="105"/>
          <w:sz w:val="19"/>
        </w:rPr>
        <w:t> </w:t>
      </w:r>
      <w:r>
        <w:rPr>
          <w:w w:val="105"/>
          <w:sz w:val="19"/>
        </w:rPr>
        <w:t>Distribute</w:t>
      </w:r>
      <w:r>
        <w:rPr>
          <w:spacing w:val="-13"/>
          <w:w w:val="105"/>
          <w:sz w:val="19"/>
        </w:rPr>
        <w:t> </w:t>
      </w:r>
      <w:r>
        <w:rPr>
          <w:w w:val="105"/>
          <w:sz w:val="19"/>
        </w:rPr>
        <w:t>or</w:t>
      </w:r>
      <w:r>
        <w:rPr>
          <w:spacing w:val="-13"/>
          <w:w w:val="105"/>
          <w:sz w:val="19"/>
        </w:rPr>
        <w:t> </w:t>
      </w:r>
      <w:r>
        <w:rPr>
          <w:w w:val="105"/>
          <w:sz w:val="19"/>
        </w:rPr>
        <w:t>Publicly</w:t>
      </w:r>
      <w:r>
        <w:rPr>
          <w:spacing w:val="-13"/>
          <w:w w:val="105"/>
          <w:sz w:val="19"/>
        </w:rPr>
        <w:t> </w:t>
      </w:r>
      <w:r>
        <w:rPr>
          <w:w w:val="105"/>
          <w:sz w:val="19"/>
        </w:rPr>
        <w:t>Perform</w:t>
      </w:r>
      <w:r>
        <w:rPr>
          <w:spacing w:val="-13"/>
          <w:w w:val="105"/>
          <w:sz w:val="19"/>
        </w:rPr>
        <w:t> </w:t>
      </w:r>
      <w:r>
        <w:rPr>
          <w:w w:val="105"/>
          <w:sz w:val="19"/>
        </w:rPr>
        <w:t>the</w:t>
      </w:r>
      <w:r>
        <w:rPr>
          <w:spacing w:val="-13"/>
          <w:w w:val="105"/>
          <w:sz w:val="19"/>
        </w:rPr>
        <w:t> </w:t>
      </w:r>
      <w:r>
        <w:rPr>
          <w:w w:val="105"/>
          <w:sz w:val="19"/>
        </w:rPr>
        <w:t>Work</w:t>
      </w:r>
      <w:r>
        <w:rPr>
          <w:spacing w:val="-13"/>
          <w:w w:val="105"/>
          <w:sz w:val="19"/>
        </w:rPr>
        <w:t> </w:t>
      </w:r>
      <w:r>
        <w:rPr>
          <w:w w:val="105"/>
          <w:sz w:val="19"/>
        </w:rPr>
        <w:t>or</w:t>
      </w:r>
      <w:r>
        <w:rPr>
          <w:spacing w:val="-13"/>
          <w:w w:val="105"/>
          <w:sz w:val="19"/>
        </w:rPr>
        <w:t> </w:t>
      </w:r>
      <w:r>
        <w:rPr>
          <w:w w:val="105"/>
          <w:sz w:val="19"/>
        </w:rPr>
        <w:t>a</w:t>
      </w:r>
      <w:r>
        <w:rPr>
          <w:spacing w:val="-13"/>
          <w:w w:val="105"/>
          <w:sz w:val="19"/>
        </w:rPr>
        <w:t> </w:t>
      </w:r>
      <w:r>
        <w:rPr>
          <w:w w:val="105"/>
          <w:sz w:val="19"/>
        </w:rPr>
        <w:t>Collection,</w:t>
      </w:r>
      <w:r>
        <w:rPr>
          <w:spacing w:val="-13"/>
          <w:w w:val="105"/>
          <w:sz w:val="19"/>
        </w:rPr>
        <w:t> </w:t>
      </w:r>
      <w:r>
        <w:rPr>
          <w:w w:val="105"/>
          <w:sz w:val="19"/>
        </w:rPr>
        <w:t>the</w:t>
      </w:r>
      <w:r>
        <w:rPr>
          <w:spacing w:val="-13"/>
          <w:w w:val="105"/>
          <w:sz w:val="19"/>
        </w:rPr>
        <w:t> </w:t>
      </w:r>
      <w:r>
        <w:rPr>
          <w:w w:val="105"/>
          <w:sz w:val="19"/>
        </w:rPr>
        <w:t>Licensor</w:t>
      </w:r>
      <w:r>
        <w:rPr>
          <w:spacing w:val="-13"/>
          <w:w w:val="105"/>
          <w:sz w:val="19"/>
        </w:rPr>
        <w:t> </w:t>
      </w:r>
      <w:r>
        <w:rPr>
          <w:w w:val="105"/>
          <w:sz w:val="19"/>
        </w:rPr>
        <w:t>offers</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recipient</w:t>
      </w:r>
      <w:r>
        <w:rPr>
          <w:spacing w:val="-13"/>
          <w:w w:val="105"/>
          <w:sz w:val="19"/>
        </w:rPr>
        <w:t> </w:t>
      </w:r>
      <w:r>
        <w:rPr>
          <w:w w:val="105"/>
          <w:sz w:val="19"/>
        </w:rPr>
        <w:t>a license</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Work</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same</w:t>
      </w:r>
      <w:r>
        <w:rPr>
          <w:spacing w:val="-12"/>
          <w:w w:val="105"/>
          <w:sz w:val="19"/>
        </w:rPr>
        <w:t> </w:t>
      </w:r>
      <w:r>
        <w:rPr>
          <w:w w:val="105"/>
          <w:sz w:val="19"/>
        </w:rPr>
        <w:t>terms</w:t>
      </w:r>
      <w:r>
        <w:rPr>
          <w:spacing w:val="-12"/>
          <w:w w:val="105"/>
          <w:sz w:val="19"/>
        </w:rPr>
        <w:t> </w:t>
      </w:r>
      <w:r>
        <w:rPr>
          <w:w w:val="105"/>
          <w:sz w:val="19"/>
        </w:rPr>
        <w:t>and</w:t>
      </w:r>
      <w:r>
        <w:rPr>
          <w:spacing w:val="-12"/>
          <w:w w:val="105"/>
          <w:sz w:val="19"/>
        </w:rPr>
        <w:t> </w:t>
      </w:r>
      <w:r>
        <w:rPr>
          <w:w w:val="105"/>
          <w:sz w:val="19"/>
        </w:rPr>
        <w:t>conditions</w:t>
      </w:r>
      <w:r>
        <w:rPr>
          <w:spacing w:val="-12"/>
          <w:w w:val="105"/>
          <w:sz w:val="19"/>
        </w:rPr>
        <w:t> </w:t>
      </w:r>
      <w:r>
        <w:rPr>
          <w:w w:val="105"/>
          <w:sz w:val="19"/>
        </w:rPr>
        <w:t>as</w:t>
      </w:r>
      <w:r>
        <w:rPr>
          <w:spacing w:val="-12"/>
          <w:w w:val="105"/>
          <w:sz w:val="19"/>
        </w:rPr>
        <w:t> </w:t>
      </w:r>
      <w:r>
        <w:rPr>
          <w:w w:val="105"/>
          <w:sz w:val="19"/>
        </w:rPr>
        <w:t>the</w:t>
      </w:r>
      <w:r>
        <w:rPr>
          <w:spacing w:val="-12"/>
          <w:w w:val="105"/>
          <w:sz w:val="19"/>
        </w:rPr>
        <w:t> </w:t>
      </w:r>
      <w:r>
        <w:rPr>
          <w:w w:val="105"/>
          <w:sz w:val="19"/>
        </w:rPr>
        <w:t>license</w:t>
      </w:r>
      <w:r>
        <w:rPr>
          <w:spacing w:val="-12"/>
          <w:w w:val="105"/>
          <w:sz w:val="19"/>
        </w:rPr>
        <w:t> </w:t>
      </w:r>
      <w:r>
        <w:rPr>
          <w:w w:val="105"/>
          <w:sz w:val="19"/>
        </w:rPr>
        <w:t>granted</w:t>
      </w:r>
      <w:r>
        <w:rPr>
          <w:spacing w:val="-12"/>
          <w:w w:val="105"/>
          <w:sz w:val="19"/>
        </w:rPr>
        <w:t> </w:t>
      </w:r>
      <w:r>
        <w:rPr>
          <w:w w:val="105"/>
          <w:sz w:val="19"/>
        </w:rPr>
        <w:t>to</w:t>
      </w:r>
      <w:r>
        <w:rPr>
          <w:spacing w:val="-12"/>
          <w:w w:val="105"/>
          <w:sz w:val="19"/>
        </w:rPr>
        <w:t> </w:t>
      </w:r>
      <w:r>
        <w:rPr>
          <w:w w:val="105"/>
          <w:sz w:val="19"/>
        </w:rPr>
        <w:t>You</w:t>
      </w:r>
      <w:r>
        <w:rPr>
          <w:spacing w:val="-12"/>
          <w:w w:val="105"/>
          <w:sz w:val="19"/>
        </w:rPr>
        <w:t> </w:t>
      </w:r>
      <w:r>
        <w:rPr>
          <w:w w:val="105"/>
          <w:sz w:val="19"/>
        </w:rPr>
        <w:t>under</w:t>
      </w:r>
      <w:r>
        <w:rPr>
          <w:spacing w:val="-12"/>
          <w:w w:val="105"/>
          <w:sz w:val="19"/>
        </w:rPr>
        <w:t> </w:t>
      </w:r>
      <w:r>
        <w:rPr>
          <w:w w:val="105"/>
          <w:sz w:val="19"/>
        </w:rPr>
        <w:t>this</w:t>
      </w:r>
      <w:r>
        <w:rPr>
          <w:spacing w:val="-12"/>
          <w:w w:val="105"/>
          <w:sz w:val="19"/>
        </w:rPr>
        <w:t> </w:t>
      </w:r>
      <w:r>
        <w:rPr>
          <w:w w:val="105"/>
          <w:sz w:val="19"/>
        </w:rPr>
        <w:t>License.</w:t>
      </w:r>
    </w:p>
    <w:p>
      <w:pPr>
        <w:pStyle w:val="ListParagraph"/>
        <w:numPr>
          <w:ilvl w:val="1"/>
          <w:numId w:val="40"/>
        </w:numPr>
        <w:tabs>
          <w:tab w:pos="805" w:val="left" w:leader="none"/>
        </w:tabs>
        <w:spacing w:line="249" w:lineRule="auto" w:before="11" w:after="0"/>
        <w:ind w:left="805" w:right="281" w:hanging="219"/>
        <w:jc w:val="left"/>
        <w:rPr>
          <w:sz w:val="19"/>
        </w:rPr>
      </w:pPr>
      <w:r>
        <w:rPr>
          <w:w w:val="105"/>
          <w:sz w:val="19"/>
        </w:rPr>
        <w:t>Each</w:t>
      </w:r>
      <w:r>
        <w:rPr>
          <w:spacing w:val="-13"/>
          <w:w w:val="105"/>
          <w:sz w:val="19"/>
        </w:rPr>
        <w:t> </w:t>
      </w:r>
      <w:r>
        <w:rPr>
          <w:w w:val="105"/>
          <w:sz w:val="19"/>
        </w:rPr>
        <w:t>time</w:t>
      </w:r>
      <w:r>
        <w:rPr>
          <w:spacing w:val="-13"/>
          <w:w w:val="105"/>
          <w:sz w:val="19"/>
        </w:rPr>
        <w:t> </w:t>
      </w:r>
      <w:r>
        <w:rPr>
          <w:w w:val="105"/>
          <w:sz w:val="19"/>
        </w:rPr>
        <w:t>You</w:t>
      </w:r>
      <w:r>
        <w:rPr>
          <w:spacing w:val="-13"/>
          <w:w w:val="105"/>
          <w:sz w:val="19"/>
        </w:rPr>
        <w:t> </w:t>
      </w:r>
      <w:r>
        <w:rPr>
          <w:w w:val="105"/>
          <w:sz w:val="19"/>
        </w:rPr>
        <w:t>Distribute</w:t>
      </w:r>
      <w:r>
        <w:rPr>
          <w:spacing w:val="-13"/>
          <w:w w:val="105"/>
          <w:sz w:val="19"/>
        </w:rPr>
        <w:t> </w:t>
      </w:r>
      <w:r>
        <w:rPr>
          <w:w w:val="105"/>
          <w:sz w:val="19"/>
        </w:rPr>
        <w:t>or</w:t>
      </w:r>
      <w:r>
        <w:rPr>
          <w:spacing w:val="-13"/>
          <w:w w:val="105"/>
          <w:sz w:val="19"/>
        </w:rPr>
        <w:t> </w:t>
      </w:r>
      <w:r>
        <w:rPr>
          <w:w w:val="105"/>
          <w:sz w:val="19"/>
        </w:rPr>
        <w:t>Publicly</w:t>
      </w:r>
      <w:r>
        <w:rPr>
          <w:spacing w:val="-13"/>
          <w:w w:val="105"/>
          <w:sz w:val="19"/>
        </w:rPr>
        <w:t> </w:t>
      </w:r>
      <w:r>
        <w:rPr>
          <w:w w:val="105"/>
          <w:sz w:val="19"/>
        </w:rPr>
        <w:t>Perform</w:t>
      </w:r>
      <w:r>
        <w:rPr>
          <w:spacing w:val="-13"/>
          <w:w w:val="105"/>
          <w:sz w:val="19"/>
        </w:rPr>
        <w:t> </w:t>
      </w:r>
      <w:r>
        <w:rPr>
          <w:w w:val="105"/>
          <w:sz w:val="19"/>
        </w:rPr>
        <w:t>an</w:t>
      </w:r>
      <w:r>
        <w:rPr>
          <w:spacing w:val="-13"/>
          <w:w w:val="105"/>
          <w:sz w:val="19"/>
        </w:rPr>
        <w:t> </w:t>
      </w:r>
      <w:r>
        <w:rPr>
          <w:w w:val="105"/>
          <w:sz w:val="19"/>
        </w:rPr>
        <w:t>Adaptation,</w:t>
      </w:r>
      <w:r>
        <w:rPr>
          <w:spacing w:val="-13"/>
          <w:w w:val="105"/>
          <w:sz w:val="19"/>
        </w:rPr>
        <w:t> </w:t>
      </w:r>
      <w:r>
        <w:rPr>
          <w:w w:val="105"/>
          <w:sz w:val="19"/>
        </w:rPr>
        <w:t>Licensor</w:t>
      </w:r>
      <w:r>
        <w:rPr>
          <w:spacing w:val="-13"/>
          <w:w w:val="105"/>
          <w:sz w:val="19"/>
        </w:rPr>
        <w:t> </w:t>
      </w:r>
      <w:r>
        <w:rPr>
          <w:w w:val="105"/>
          <w:sz w:val="19"/>
        </w:rPr>
        <w:t>offers</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recipient</w:t>
      </w:r>
      <w:r>
        <w:rPr>
          <w:spacing w:val="-13"/>
          <w:w w:val="105"/>
          <w:sz w:val="19"/>
        </w:rPr>
        <w:t> </w:t>
      </w:r>
      <w:r>
        <w:rPr>
          <w:w w:val="105"/>
          <w:sz w:val="19"/>
        </w:rPr>
        <w:t>a</w:t>
      </w:r>
      <w:r>
        <w:rPr>
          <w:spacing w:val="-13"/>
          <w:w w:val="105"/>
          <w:sz w:val="19"/>
        </w:rPr>
        <w:t> </w:t>
      </w:r>
      <w:r>
        <w:rPr>
          <w:w w:val="105"/>
          <w:sz w:val="19"/>
        </w:rPr>
        <w:t>license</w:t>
      </w:r>
      <w:r>
        <w:rPr>
          <w:spacing w:val="-13"/>
          <w:w w:val="105"/>
          <w:sz w:val="19"/>
        </w:rPr>
        <w:t> </w:t>
      </w:r>
      <w:r>
        <w:rPr>
          <w:w w:val="105"/>
          <w:sz w:val="19"/>
        </w:rPr>
        <w:t>to</w:t>
      </w:r>
      <w:r>
        <w:rPr>
          <w:spacing w:val="-13"/>
          <w:w w:val="105"/>
          <w:sz w:val="19"/>
        </w:rPr>
        <w:t> </w:t>
      </w:r>
      <w:r>
        <w:rPr>
          <w:w w:val="105"/>
          <w:sz w:val="19"/>
        </w:rPr>
        <w:t>the original</w:t>
      </w:r>
      <w:r>
        <w:rPr>
          <w:spacing w:val="-13"/>
          <w:w w:val="105"/>
          <w:sz w:val="19"/>
        </w:rPr>
        <w:t> </w:t>
      </w:r>
      <w:r>
        <w:rPr>
          <w:w w:val="105"/>
          <w:sz w:val="19"/>
        </w:rPr>
        <w:t>Work</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same</w:t>
      </w:r>
      <w:r>
        <w:rPr>
          <w:spacing w:val="-13"/>
          <w:w w:val="105"/>
          <w:sz w:val="19"/>
        </w:rPr>
        <w:t> </w:t>
      </w:r>
      <w:r>
        <w:rPr>
          <w:w w:val="105"/>
          <w:sz w:val="19"/>
        </w:rPr>
        <w:t>terms</w:t>
      </w:r>
      <w:r>
        <w:rPr>
          <w:spacing w:val="-13"/>
          <w:w w:val="105"/>
          <w:sz w:val="19"/>
        </w:rPr>
        <w:t> </w:t>
      </w:r>
      <w:r>
        <w:rPr>
          <w:w w:val="105"/>
          <w:sz w:val="19"/>
        </w:rPr>
        <w:t>and</w:t>
      </w:r>
      <w:r>
        <w:rPr>
          <w:spacing w:val="-13"/>
          <w:w w:val="105"/>
          <w:sz w:val="19"/>
        </w:rPr>
        <w:t> </w:t>
      </w:r>
      <w:r>
        <w:rPr>
          <w:w w:val="105"/>
          <w:sz w:val="19"/>
        </w:rPr>
        <w:t>conditions</w:t>
      </w:r>
      <w:r>
        <w:rPr>
          <w:spacing w:val="-13"/>
          <w:w w:val="105"/>
          <w:sz w:val="19"/>
        </w:rPr>
        <w:t> </w:t>
      </w:r>
      <w:r>
        <w:rPr>
          <w:w w:val="105"/>
          <w:sz w:val="19"/>
        </w:rPr>
        <w:t>as</w:t>
      </w:r>
      <w:r>
        <w:rPr>
          <w:spacing w:val="-13"/>
          <w:w w:val="105"/>
          <w:sz w:val="19"/>
        </w:rPr>
        <w:t> </w:t>
      </w:r>
      <w:r>
        <w:rPr>
          <w:w w:val="105"/>
          <w:sz w:val="19"/>
        </w:rPr>
        <w:t>the</w:t>
      </w:r>
      <w:r>
        <w:rPr>
          <w:spacing w:val="-13"/>
          <w:w w:val="105"/>
          <w:sz w:val="19"/>
        </w:rPr>
        <w:t> </w:t>
      </w:r>
      <w:r>
        <w:rPr>
          <w:w w:val="105"/>
          <w:sz w:val="19"/>
        </w:rPr>
        <w:t>license</w:t>
      </w:r>
      <w:r>
        <w:rPr>
          <w:spacing w:val="-13"/>
          <w:w w:val="105"/>
          <w:sz w:val="19"/>
        </w:rPr>
        <w:t> </w:t>
      </w:r>
      <w:r>
        <w:rPr>
          <w:w w:val="105"/>
          <w:sz w:val="19"/>
        </w:rPr>
        <w:t>granted</w:t>
      </w:r>
      <w:r>
        <w:rPr>
          <w:spacing w:val="-13"/>
          <w:w w:val="105"/>
          <w:sz w:val="19"/>
        </w:rPr>
        <w:t> </w:t>
      </w:r>
      <w:r>
        <w:rPr>
          <w:w w:val="105"/>
          <w:sz w:val="19"/>
        </w:rPr>
        <w:t>to</w:t>
      </w:r>
      <w:r>
        <w:rPr>
          <w:spacing w:val="-13"/>
          <w:w w:val="105"/>
          <w:sz w:val="19"/>
        </w:rPr>
        <w:t> </w:t>
      </w:r>
      <w:r>
        <w:rPr>
          <w:w w:val="105"/>
          <w:sz w:val="19"/>
        </w:rPr>
        <w:t>You</w:t>
      </w:r>
      <w:r>
        <w:rPr>
          <w:spacing w:val="-13"/>
          <w:w w:val="105"/>
          <w:sz w:val="19"/>
        </w:rPr>
        <w:t> </w:t>
      </w:r>
      <w:r>
        <w:rPr>
          <w:w w:val="105"/>
          <w:sz w:val="19"/>
        </w:rPr>
        <w:t>under</w:t>
      </w:r>
      <w:r>
        <w:rPr>
          <w:spacing w:val="-13"/>
          <w:w w:val="105"/>
          <w:sz w:val="19"/>
        </w:rPr>
        <w:t> </w:t>
      </w:r>
      <w:r>
        <w:rPr>
          <w:w w:val="105"/>
          <w:sz w:val="19"/>
        </w:rPr>
        <w:t>this</w:t>
      </w:r>
      <w:r>
        <w:rPr>
          <w:spacing w:val="-13"/>
          <w:w w:val="105"/>
          <w:sz w:val="19"/>
        </w:rPr>
        <w:t> </w:t>
      </w:r>
      <w:r>
        <w:rPr>
          <w:w w:val="105"/>
          <w:sz w:val="19"/>
        </w:rPr>
        <w:t>License.</w:t>
      </w:r>
    </w:p>
    <w:p>
      <w:pPr>
        <w:pStyle w:val="ListParagraph"/>
        <w:numPr>
          <w:ilvl w:val="1"/>
          <w:numId w:val="40"/>
        </w:numPr>
        <w:tabs>
          <w:tab w:pos="805" w:val="left" w:leader="none"/>
        </w:tabs>
        <w:spacing w:line="259" w:lineRule="auto" w:before="11" w:after="0"/>
        <w:ind w:left="805" w:right="140" w:hanging="219"/>
        <w:jc w:val="left"/>
        <w:rPr>
          <w:sz w:val="19"/>
        </w:rPr>
      </w:pPr>
      <w:r>
        <w:rPr>
          <w:w w:val="105"/>
          <w:sz w:val="19"/>
        </w:rPr>
        <w:t>If</w:t>
      </w:r>
      <w:r>
        <w:rPr>
          <w:spacing w:val="-12"/>
          <w:w w:val="105"/>
          <w:sz w:val="19"/>
        </w:rPr>
        <w:t> </w:t>
      </w:r>
      <w:r>
        <w:rPr>
          <w:w w:val="105"/>
          <w:sz w:val="19"/>
        </w:rPr>
        <w:t>any</w:t>
      </w:r>
      <w:r>
        <w:rPr>
          <w:spacing w:val="-12"/>
          <w:w w:val="105"/>
          <w:sz w:val="19"/>
        </w:rPr>
        <w:t> </w:t>
      </w:r>
      <w:r>
        <w:rPr>
          <w:w w:val="105"/>
          <w:sz w:val="19"/>
        </w:rPr>
        <w:t>provision</w:t>
      </w:r>
      <w:r>
        <w:rPr>
          <w:spacing w:val="-12"/>
          <w:w w:val="105"/>
          <w:sz w:val="19"/>
        </w:rPr>
        <w:t> </w:t>
      </w:r>
      <w:r>
        <w:rPr>
          <w:w w:val="105"/>
          <w:sz w:val="19"/>
        </w:rPr>
        <w:t>of</w:t>
      </w:r>
      <w:r>
        <w:rPr>
          <w:spacing w:val="-12"/>
          <w:w w:val="105"/>
          <w:sz w:val="19"/>
        </w:rPr>
        <w:t> </w:t>
      </w:r>
      <w:r>
        <w:rPr>
          <w:w w:val="105"/>
          <w:sz w:val="19"/>
        </w:rPr>
        <w:t>this</w:t>
      </w:r>
      <w:r>
        <w:rPr>
          <w:spacing w:val="-12"/>
          <w:w w:val="105"/>
          <w:sz w:val="19"/>
        </w:rPr>
        <w:t> </w:t>
      </w:r>
      <w:r>
        <w:rPr>
          <w:w w:val="105"/>
          <w:sz w:val="19"/>
        </w:rPr>
        <w:t>License</w:t>
      </w:r>
      <w:r>
        <w:rPr>
          <w:spacing w:val="-12"/>
          <w:w w:val="105"/>
          <w:sz w:val="19"/>
        </w:rPr>
        <w:t> </w:t>
      </w:r>
      <w:r>
        <w:rPr>
          <w:w w:val="105"/>
          <w:sz w:val="19"/>
        </w:rPr>
        <w:t>is</w:t>
      </w:r>
      <w:r>
        <w:rPr>
          <w:spacing w:val="-12"/>
          <w:w w:val="105"/>
          <w:sz w:val="19"/>
        </w:rPr>
        <w:t> </w:t>
      </w:r>
      <w:r>
        <w:rPr>
          <w:w w:val="105"/>
          <w:sz w:val="19"/>
        </w:rPr>
        <w:t>invalid</w:t>
      </w:r>
      <w:r>
        <w:rPr>
          <w:spacing w:val="-12"/>
          <w:w w:val="105"/>
          <w:sz w:val="19"/>
        </w:rPr>
        <w:t> </w:t>
      </w:r>
      <w:r>
        <w:rPr>
          <w:w w:val="105"/>
          <w:sz w:val="19"/>
        </w:rPr>
        <w:t>or</w:t>
      </w:r>
      <w:r>
        <w:rPr>
          <w:spacing w:val="-12"/>
          <w:w w:val="105"/>
          <w:sz w:val="19"/>
        </w:rPr>
        <w:t> </w:t>
      </w:r>
      <w:r>
        <w:rPr>
          <w:w w:val="105"/>
          <w:sz w:val="19"/>
        </w:rPr>
        <w:t>unenforceable</w:t>
      </w:r>
      <w:r>
        <w:rPr>
          <w:spacing w:val="-12"/>
          <w:w w:val="105"/>
          <w:sz w:val="19"/>
        </w:rPr>
        <w:t> </w:t>
      </w:r>
      <w:r>
        <w:rPr>
          <w:w w:val="105"/>
          <w:sz w:val="19"/>
        </w:rPr>
        <w:t>under</w:t>
      </w:r>
      <w:r>
        <w:rPr>
          <w:spacing w:val="-12"/>
          <w:w w:val="105"/>
          <w:sz w:val="19"/>
        </w:rPr>
        <w:t> </w:t>
      </w:r>
      <w:r>
        <w:rPr>
          <w:w w:val="105"/>
          <w:sz w:val="19"/>
        </w:rPr>
        <w:t>applicable</w:t>
      </w:r>
      <w:r>
        <w:rPr>
          <w:spacing w:val="-12"/>
          <w:w w:val="105"/>
          <w:sz w:val="19"/>
        </w:rPr>
        <w:t> </w:t>
      </w:r>
      <w:r>
        <w:rPr>
          <w:w w:val="105"/>
          <w:sz w:val="19"/>
        </w:rPr>
        <w:t>law,</w:t>
      </w:r>
      <w:r>
        <w:rPr>
          <w:spacing w:val="-12"/>
          <w:w w:val="105"/>
          <w:sz w:val="19"/>
        </w:rPr>
        <w:t> </w:t>
      </w:r>
      <w:r>
        <w:rPr>
          <w:w w:val="105"/>
          <w:sz w:val="19"/>
        </w:rPr>
        <w:t>it</w:t>
      </w:r>
      <w:r>
        <w:rPr>
          <w:spacing w:val="-12"/>
          <w:w w:val="105"/>
          <w:sz w:val="19"/>
        </w:rPr>
        <w:t> </w:t>
      </w:r>
      <w:r>
        <w:rPr>
          <w:w w:val="105"/>
          <w:sz w:val="19"/>
        </w:rPr>
        <w:t>shall</w:t>
      </w:r>
      <w:r>
        <w:rPr>
          <w:spacing w:val="-12"/>
          <w:w w:val="105"/>
          <w:sz w:val="19"/>
        </w:rPr>
        <w:t> </w:t>
      </w:r>
      <w:r>
        <w:rPr>
          <w:w w:val="105"/>
          <w:sz w:val="19"/>
        </w:rPr>
        <w:t>not</w:t>
      </w:r>
      <w:r>
        <w:rPr>
          <w:spacing w:val="-12"/>
          <w:w w:val="105"/>
          <w:sz w:val="19"/>
        </w:rPr>
        <w:t> </w:t>
      </w:r>
      <w:r>
        <w:rPr>
          <w:w w:val="105"/>
          <w:sz w:val="19"/>
        </w:rPr>
        <w:t>affect</w:t>
      </w:r>
      <w:r>
        <w:rPr>
          <w:spacing w:val="-12"/>
          <w:w w:val="105"/>
          <w:sz w:val="19"/>
        </w:rPr>
        <w:t> </w:t>
      </w:r>
      <w:r>
        <w:rPr>
          <w:w w:val="105"/>
          <w:sz w:val="19"/>
        </w:rPr>
        <w:t>the</w:t>
      </w:r>
      <w:r>
        <w:rPr>
          <w:spacing w:val="-12"/>
          <w:w w:val="105"/>
          <w:sz w:val="19"/>
        </w:rPr>
        <w:t> </w:t>
      </w:r>
      <w:r>
        <w:rPr>
          <w:w w:val="105"/>
          <w:sz w:val="19"/>
        </w:rPr>
        <w:t>validity or</w:t>
      </w:r>
      <w:r>
        <w:rPr>
          <w:spacing w:val="-12"/>
          <w:w w:val="105"/>
          <w:sz w:val="19"/>
        </w:rPr>
        <w:t> </w:t>
      </w:r>
      <w:r>
        <w:rPr>
          <w:w w:val="105"/>
          <w:sz w:val="19"/>
        </w:rPr>
        <w:t>enforceability</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remainder</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terms</w:t>
      </w:r>
      <w:r>
        <w:rPr>
          <w:spacing w:val="-12"/>
          <w:w w:val="105"/>
          <w:sz w:val="19"/>
        </w:rPr>
        <w:t> </w:t>
      </w:r>
      <w:r>
        <w:rPr>
          <w:w w:val="105"/>
          <w:sz w:val="19"/>
        </w:rPr>
        <w:t>of</w:t>
      </w:r>
      <w:r>
        <w:rPr>
          <w:spacing w:val="-12"/>
          <w:w w:val="105"/>
          <w:sz w:val="19"/>
        </w:rPr>
        <w:t> </w:t>
      </w:r>
      <w:r>
        <w:rPr>
          <w:w w:val="105"/>
          <w:sz w:val="19"/>
        </w:rPr>
        <w:t>this</w:t>
      </w:r>
      <w:r>
        <w:rPr>
          <w:spacing w:val="-12"/>
          <w:w w:val="105"/>
          <w:sz w:val="19"/>
        </w:rPr>
        <w:t> </w:t>
      </w:r>
      <w:r>
        <w:rPr>
          <w:w w:val="105"/>
          <w:sz w:val="19"/>
        </w:rPr>
        <w:t>License,</w:t>
      </w:r>
      <w:r>
        <w:rPr>
          <w:spacing w:val="-12"/>
          <w:w w:val="105"/>
          <w:sz w:val="19"/>
        </w:rPr>
        <w:t> </w:t>
      </w:r>
      <w:r>
        <w:rPr>
          <w:w w:val="105"/>
          <w:sz w:val="19"/>
        </w:rPr>
        <w:t>and</w:t>
      </w:r>
      <w:r>
        <w:rPr>
          <w:spacing w:val="-12"/>
          <w:w w:val="105"/>
          <w:sz w:val="19"/>
        </w:rPr>
        <w:t> </w:t>
      </w:r>
      <w:r>
        <w:rPr>
          <w:w w:val="105"/>
          <w:sz w:val="19"/>
        </w:rPr>
        <w:t>without</w:t>
      </w:r>
      <w:r>
        <w:rPr>
          <w:spacing w:val="-12"/>
          <w:w w:val="105"/>
          <w:sz w:val="19"/>
        </w:rPr>
        <w:t> </w:t>
      </w:r>
      <w:r>
        <w:rPr>
          <w:w w:val="105"/>
          <w:sz w:val="19"/>
        </w:rPr>
        <w:t>further</w:t>
      </w:r>
      <w:r>
        <w:rPr>
          <w:spacing w:val="-12"/>
          <w:w w:val="105"/>
          <w:sz w:val="19"/>
        </w:rPr>
        <w:t> </w:t>
      </w:r>
      <w:r>
        <w:rPr>
          <w:w w:val="105"/>
          <w:sz w:val="19"/>
        </w:rPr>
        <w:t>action</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parties</w:t>
      </w:r>
      <w:r>
        <w:rPr>
          <w:spacing w:val="-12"/>
          <w:w w:val="105"/>
          <w:sz w:val="19"/>
        </w:rPr>
        <w:t> </w:t>
      </w:r>
      <w:r>
        <w:rPr>
          <w:w w:val="105"/>
          <w:sz w:val="19"/>
        </w:rPr>
        <w:t>to</w:t>
      </w:r>
      <w:r>
        <w:rPr>
          <w:spacing w:val="-12"/>
          <w:w w:val="105"/>
          <w:sz w:val="19"/>
        </w:rPr>
        <w:t> </w:t>
      </w:r>
      <w:r>
        <w:rPr>
          <w:w w:val="105"/>
          <w:sz w:val="19"/>
        </w:rPr>
        <w:t>this agreement,</w:t>
      </w:r>
      <w:r>
        <w:rPr>
          <w:spacing w:val="-14"/>
          <w:w w:val="105"/>
          <w:sz w:val="19"/>
        </w:rPr>
        <w:t> </w:t>
      </w:r>
      <w:r>
        <w:rPr>
          <w:w w:val="105"/>
          <w:sz w:val="19"/>
        </w:rPr>
        <w:t>such</w:t>
      </w:r>
      <w:r>
        <w:rPr>
          <w:spacing w:val="-14"/>
          <w:w w:val="105"/>
          <w:sz w:val="19"/>
        </w:rPr>
        <w:t> </w:t>
      </w:r>
      <w:r>
        <w:rPr>
          <w:w w:val="105"/>
          <w:sz w:val="19"/>
        </w:rPr>
        <w:t>provision</w:t>
      </w:r>
      <w:r>
        <w:rPr>
          <w:spacing w:val="-14"/>
          <w:w w:val="105"/>
          <w:sz w:val="19"/>
        </w:rPr>
        <w:t> </w:t>
      </w:r>
      <w:r>
        <w:rPr>
          <w:w w:val="105"/>
          <w:sz w:val="19"/>
        </w:rPr>
        <w:t>shall</w:t>
      </w:r>
      <w:r>
        <w:rPr>
          <w:spacing w:val="-14"/>
          <w:w w:val="105"/>
          <w:sz w:val="19"/>
        </w:rPr>
        <w:t> </w:t>
      </w:r>
      <w:r>
        <w:rPr>
          <w:w w:val="105"/>
          <w:sz w:val="19"/>
        </w:rPr>
        <w:t>be</w:t>
      </w:r>
      <w:r>
        <w:rPr>
          <w:spacing w:val="-14"/>
          <w:w w:val="105"/>
          <w:sz w:val="19"/>
        </w:rPr>
        <w:t> </w:t>
      </w:r>
      <w:r>
        <w:rPr>
          <w:w w:val="105"/>
          <w:sz w:val="19"/>
        </w:rPr>
        <w:t>reformed</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minimum</w:t>
      </w:r>
      <w:r>
        <w:rPr>
          <w:spacing w:val="-14"/>
          <w:w w:val="105"/>
          <w:sz w:val="19"/>
        </w:rPr>
        <w:t> </w:t>
      </w:r>
      <w:r>
        <w:rPr>
          <w:w w:val="105"/>
          <w:sz w:val="19"/>
        </w:rPr>
        <w:t>extent</w:t>
      </w:r>
      <w:r>
        <w:rPr>
          <w:spacing w:val="-14"/>
          <w:w w:val="105"/>
          <w:sz w:val="19"/>
        </w:rPr>
        <w:t> </w:t>
      </w:r>
      <w:r>
        <w:rPr>
          <w:w w:val="105"/>
          <w:sz w:val="19"/>
        </w:rPr>
        <w:t>necessary</w:t>
      </w:r>
      <w:r>
        <w:rPr>
          <w:spacing w:val="-14"/>
          <w:w w:val="105"/>
          <w:sz w:val="19"/>
        </w:rPr>
        <w:t> </w:t>
      </w:r>
      <w:r>
        <w:rPr>
          <w:w w:val="105"/>
          <w:sz w:val="19"/>
        </w:rPr>
        <w:t>to</w:t>
      </w:r>
      <w:r>
        <w:rPr>
          <w:spacing w:val="-14"/>
          <w:w w:val="105"/>
          <w:sz w:val="19"/>
        </w:rPr>
        <w:t> </w:t>
      </w:r>
      <w:r>
        <w:rPr>
          <w:w w:val="105"/>
          <w:sz w:val="19"/>
        </w:rPr>
        <w:t>make</w:t>
      </w:r>
      <w:r>
        <w:rPr>
          <w:spacing w:val="-14"/>
          <w:w w:val="105"/>
          <w:sz w:val="19"/>
        </w:rPr>
        <w:t> </w:t>
      </w:r>
      <w:r>
        <w:rPr>
          <w:w w:val="105"/>
          <w:sz w:val="19"/>
        </w:rPr>
        <w:t>such</w:t>
      </w:r>
      <w:r>
        <w:rPr>
          <w:spacing w:val="-14"/>
          <w:w w:val="105"/>
          <w:sz w:val="19"/>
        </w:rPr>
        <w:t> </w:t>
      </w:r>
      <w:r>
        <w:rPr>
          <w:w w:val="105"/>
          <w:sz w:val="19"/>
        </w:rPr>
        <w:t>provision</w:t>
      </w:r>
      <w:r>
        <w:rPr>
          <w:spacing w:val="-14"/>
          <w:w w:val="105"/>
          <w:sz w:val="19"/>
        </w:rPr>
        <w:t> </w:t>
      </w:r>
      <w:r>
        <w:rPr>
          <w:w w:val="105"/>
          <w:sz w:val="19"/>
        </w:rPr>
        <w:t>valid and</w:t>
      </w:r>
      <w:r>
        <w:rPr>
          <w:spacing w:val="-34"/>
          <w:w w:val="105"/>
          <w:sz w:val="19"/>
        </w:rPr>
        <w:t> </w:t>
      </w:r>
      <w:r>
        <w:rPr>
          <w:w w:val="105"/>
          <w:sz w:val="19"/>
        </w:rPr>
        <w:t>enforceable.</w:t>
      </w:r>
    </w:p>
    <w:p>
      <w:pPr>
        <w:pStyle w:val="ListParagraph"/>
        <w:numPr>
          <w:ilvl w:val="1"/>
          <w:numId w:val="40"/>
        </w:numPr>
        <w:tabs>
          <w:tab w:pos="805" w:val="left" w:leader="none"/>
        </w:tabs>
        <w:spacing w:line="249" w:lineRule="auto" w:before="2" w:after="0"/>
        <w:ind w:left="805" w:right="563" w:hanging="219"/>
        <w:jc w:val="left"/>
        <w:rPr>
          <w:sz w:val="19"/>
        </w:rPr>
      </w:pPr>
      <w:r>
        <w:rPr>
          <w:w w:val="105"/>
          <w:sz w:val="19"/>
        </w:rPr>
        <w:t>No</w:t>
      </w:r>
      <w:r>
        <w:rPr>
          <w:spacing w:val="-11"/>
          <w:w w:val="105"/>
          <w:sz w:val="19"/>
        </w:rPr>
        <w:t> </w:t>
      </w:r>
      <w:r>
        <w:rPr>
          <w:w w:val="105"/>
          <w:sz w:val="19"/>
        </w:rPr>
        <w:t>term</w:t>
      </w:r>
      <w:r>
        <w:rPr>
          <w:spacing w:val="-11"/>
          <w:w w:val="105"/>
          <w:sz w:val="19"/>
        </w:rPr>
        <w:t> </w:t>
      </w:r>
      <w:r>
        <w:rPr>
          <w:w w:val="105"/>
          <w:sz w:val="19"/>
        </w:rPr>
        <w:t>or</w:t>
      </w:r>
      <w:r>
        <w:rPr>
          <w:spacing w:val="-11"/>
          <w:w w:val="105"/>
          <w:sz w:val="19"/>
        </w:rPr>
        <w:t> </w:t>
      </w:r>
      <w:r>
        <w:rPr>
          <w:w w:val="105"/>
          <w:sz w:val="19"/>
        </w:rPr>
        <w:t>provision</w:t>
      </w:r>
      <w:r>
        <w:rPr>
          <w:spacing w:val="-11"/>
          <w:w w:val="105"/>
          <w:sz w:val="19"/>
        </w:rPr>
        <w:t> </w:t>
      </w:r>
      <w:r>
        <w:rPr>
          <w:w w:val="105"/>
          <w:sz w:val="19"/>
        </w:rPr>
        <w:t>of</w:t>
      </w:r>
      <w:r>
        <w:rPr>
          <w:spacing w:val="-11"/>
          <w:w w:val="105"/>
          <w:sz w:val="19"/>
        </w:rPr>
        <w:t> </w:t>
      </w:r>
      <w:r>
        <w:rPr>
          <w:w w:val="105"/>
          <w:sz w:val="19"/>
        </w:rPr>
        <w:t>this</w:t>
      </w:r>
      <w:r>
        <w:rPr>
          <w:spacing w:val="-11"/>
          <w:w w:val="105"/>
          <w:sz w:val="19"/>
        </w:rPr>
        <w:t> </w:t>
      </w:r>
      <w:r>
        <w:rPr>
          <w:w w:val="105"/>
          <w:sz w:val="19"/>
        </w:rPr>
        <w:t>License</w:t>
      </w:r>
      <w:r>
        <w:rPr>
          <w:spacing w:val="-11"/>
          <w:w w:val="105"/>
          <w:sz w:val="19"/>
        </w:rPr>
        <w:t> </w:t>
      </w:r>
      <w:r>
        <w:rPr>
          <w:w w:val="105"/>
          <w:sz w:val="19"/>
        </w:rPr>
        <w:t>shall</w:t>
      </w:r>
      <w:r>
        <w:rPr>
          <w:spacing w:val="-11"/>
          <w:w w:val="105"/>
          <w:sz w:val="19"/>
        </w:rPr>
        <w:t> </w:t>
      </w:r>
      <w:r>
        <w:rPr>
          <w:w w:val="105"/>
          <w:sz w:val="19"/>
        </w:rPr>
        <w:t>be</w:t>
      </w:r>
      <w:r>
        <w:rPr>
          <w:spacing w:val="-11"/>
          <w:w w:val="105"/>
          <w:sz w:val="19"/>
        </w:rPr>
        <w:t> </w:t>
      </w:r>
      <w:r>
        <w:rPr>
          <w:w w:val="105"/>
          <w:sz w:val="19"/>
        </w:rPr>
        <w:t>deemed</w:t>
      </w:r>
      <w:r>
        <w:rPr>
          <w:spacing w:val="-11"/>
          <w:w w:val="105"/>
          <w:sz w:val="19"/>
        </w:rPr>
        <w:t> </w:t>
      </w:r>
      <w:r>
        <w:rPr>
          <w:w w:val="105"/>
          <w:sz w:val="19"/>
        </w:rPr>
        <w:t>waived</w:t>
      </w:r>
      <w:r>
        <w:rPr>
          <w:spacing w:val="-11"/>
          <w:w w:val="105"/>
          <w:sz w:val="19"/>
        </w:rPr>
        <w:t> </w:t>
      </w:r>
      <w:r>
        <w:rPr>
          <w:w w:val="105"/>
          <w:sz w:val="19"/>
        </w:rPr>
        <w:t>and</w:t>
      </w:r>
      <w:r>
        <w:rPr>
          <w:spacing w:val="-11"/>
          <w:w w:val="105"/>
          <w:sz w:val="19"/>
        </w:rPr>
        <w:t> </w:t>
      </w:r>
      <w:r>
        <w:rPr>
          <w:w w:val="105"/>
          <w:sz w:val="19"/>
        </w:rPr>
        <w:t>no</w:t>
      </w:r>
      <w:r>
        <w:rPr>
          <w:spacing w:val="-11"/>
          <w:w w:val="105"/>
          <w:sz w:val="19"/>
        </w:rPr>
        <w:t> </w:t>
      </w:r>
      <w:r>
        <w:rPr>
          <w:w w:val="105"/>
          <w:sz w:val="19"/>
        </w:rPr>
        <w:t>breach</w:t>
      </w:r>
      <w:r>
        <w:rPr>
          <w:spacing w:val="-11"/>
          <w:w w:val="105"/>
          <w:sz w:val="19"/>
        </w:rPr>
        <w:t> </w:t>
      </w:r>
      <w:r>
        <w:rPr>
          <w:w w:val="105"/>
          <w:sz w:val="19"/>
        </w:rPr>
        <w:t>consented</w:t>
      </w:r>
      <w:r>
        <w:rPr>
          <w:spacing w:val="-11"/>
          <w:w w:val="105"/>
          <w:sz w:val="19"/>
        </w:rPr>
        <w:t> </w:t>
      </w:r>
      <w:r>
        <w:rPr>
          <w:w w:val="105"/>
          <w:sz w:val="19"/>
        </w:rPr>
        <w:t>to</w:t>
      </w:r>
      <w:r>
        <w:rPr>
          <w:spacing w:val="-11"/>
          <w:w w:val="105"/>
          <w:sz w:val="19"/>
        </w:rPr>
        <w:t> </w:t>
      </w:r>
      <w:r>
        <w:rPr>
          <w:w w:val="105"/>
          <w:sz w:val="19"/>
        </w:rPr>
        <w:t>unless</w:t>
      </w:r>
      <w:r>
        <w:rPr>
          <w:spacing w:val="-11"/>
          <w:w w:val="105"/>
          <w:sz w:val="19"/>
        </w:rPr>
        <w:t> </w:t>
      </w:r>
      <w:r>
        <w:rPr>
          <w:w w:val="105"/>
          <w:sz w:val="19"/>
        </w:rPr>
        <w:t>such waiver</w:t>
      </w:r>
      <w:r>
        <w:rPr>
          <w:spacing w:val="-12"/>
          <w:w w:val="105"/>
          <w:sz w:val="19"/>
        </w:rPr>
        <w:t> </w:t>
      </w:r>
      <w:r>
        <w:rPr>
          <w:w w:val="105"/>
          <w:sz w:val="19"/>
        </w:rPr>
        <w:t>or</w:t>
      </w:r>
      <w:r>
        <w:rPr>
          <w:spacing w:val="-12"/>
          <w:w w:val="105"/>
          <w:sz w:val="19"/>
        </w:rPr>
        <w:t> </w:t>
      </w:r>
      <w:r>
        <w:rPr>
          <w:w w:val="105"/>
          <w:sz w:val="19"/>
        </w:rPr>
        <w:t>consent</w:t>
      </w:r>
      <w:r>
        <w:rPr>
          <w:spacing w:val="-12"/>
          <w:w w:val="105"/>
          <w:sz w:val="19"/>
        </w:rPr>
        <w:t> </w:t>
      </w:r>
      <w:r>
        <w:rPr>
          <w:w w:val="105"/>
          <w:sz w:val="19"/>
        </w:rPr>
        <w:t>shall</w:t>
      </w:r>
      <w:r>
        <w:rPr>
          <w:spacing w:val="-12"/>
          <w:w w:val="105"/>
          <w:sz w:val="19"/>
        </w:rPr>
        <w:t> </w:t>
      </w:r>
      <w:r>
        <w:rPr>
          <w:w w:val="105"/>
          <w:sz w:val="19"/>
        </w:rPr>
        <w:t>be</w:t>
      </w:r>
      <w:r>
        <w:rPr>
          <w:spacing w:val="-12"/>
          <w:w w:val="105"/>
          <w:sz w:val="19"/>
        </w:rPr>
        <w:t> </w:t>
      </w:r>
      <w:r>
        <w:rPr>
          <w:w w:val="105"/>
          <w:sz w:val="19"/>
        </w:rPr>
        <w:t>in</w:t>
      </w:r>
      <w:r>
        <w:rPr>
          <w:spacing w:val="-12"/>
          <w:w w:val="105"/>
          <w:sz w:val="19"/>
        </w:rPr>
        <w:t> </w:t>
      </w:r>
      <w:r>
        <w:rPr>
          <w:w w:val="105"/>
          <w:sz w:val="19"/>
        </w:rPr>
        <w:t>writing</w:t>
      </w:r>
      <w:r>
        <w:rPr>
          <w:spacing w:val="-12"/>
          <w:w w:val="105"/>
          <w:sz w:val="19"/>
        </w:rPr>
        <w:t> </w:t>
      </w:r>
      <w:r>
        <w:rPr>
          <w:w w:val="105"/>
          <w:sz w:val="19"/>
        </w:rPr>
        <w:t>and</w:t>
      </w:r>
      <w:r>
        <w:rPr>
          <w:spacing w:val="-12"/>
          <w:w w:val="105"/>
          <w:sz w:val="19"/>
        </w:rPr>
        <w:t> </w:t>
      </w:r>
      <w:r>
        <w:rPr>
          <w:w w:val="105"/>
          <w:sz w:val="19"/>
        </w:rPr>
        <w:t>signed</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party</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charged</w:t>
      </w:r>
      <w:r>
        <w:rPr>
          <w:spacing w:val="-12"/>
          <w:w w:val="105"/>
          <w:sz w:val="19"/>
        </w:rPr>
        <w:t> </w:t>
      </w:r>
      <w:r>
        <w:rPr>
          <w:w w:val="105"/>
          <w:sz w:val="19"/>
        </w:rPr>
        <w:t>with</w:t>
      </w:r>
      <w:r>
        <w:rPr>
          <w:spacing w:val="-12"/>
          <w:w w:val="105"/>
          <w:sz w:val="19"/>
        </w:rPr>
        <w:t> </w:t>
      </w:r>
      <w:r>
        <w:rPr>
          <w:w w:val="105"/>
          <w:sz w:val="19"/>
        </w:rPr>
        <w:t>such</w:t>
      </w:r>
      <w:r>
        <w:rPr>
          <w:spacing w:val="-12"/>
          <w:w w:val="105"/>
          <w:sz w:val="19"/>
        </w:rPr>
        <w:t> </w:t>
      </w:r>
      <w:r>
        <w:rPr>
          <w:w w:val="105"/>
          <w:sz w:val="19"/>
        </w:rPr>
        <w:t>waiver</w:t>
      </w:r>
      <w:r>
        <w:rPr>
          <w:spacing w:val="-12"/>
          <w:w w:val="105"/>
          <w:sz w:val="19"/>
        </w:rPr>
        <w:t> </w:t>
      </w:r>
      <w:r>
        <w:rPr>
          <w:w w:val="105"/>
          <w:sz w:val="19"/>
        </w:rPr>
        <w:t>or</w:t>
      </w:r>
      <w:r>
        <w:rPr>
          <w:spacing w:val="-12"/>
          <w:w w:val="105"/>
          <w:sz w:val="19"/>
        </w:rPr>
        <w:t> </w:t>
      </w:r>
      <w:r>
        <w:rPr>
          <w:w w:val="105"/>
          <w:sz w:val="19"/>
        </w:rPr>
        <w:t>consent.</w:t>
      </w:r>
    </w:p>
    <w:p>
      <w:pPr>
        <w:pStyle w:val="ListParagraph"/>
        <w:numPr>
          <w:ilvl w:val="1"/>
          <w:numId w:val="40"/>
        </w:numPr>
        <w:tabs>
          <w:tab w:pos="805" w:val="left" w:leader="none"/>
        </w:tabs>
        <w:spacing w:line="259" w:lineRule="auto" w:before="10" w:after="0"/>
        <w:ind w:left="805" w:right="335" w:hanging="219"/>
        <w:jc w:val="both"/>
        <w:rPr>
          <w:sz w:val="19"/>
        </w:rPr>
      </w:pPr>
      <w:r>
        <w:rPr>
          <w:w w:val="105"/>
          <w:sz w:val="19"/>
        </w:rPr>
        <w:t>This</w:t>
      </w:r>
      <w:r>
        <w:rPr>
          <w:spacing w:val="-14"/>
          <w:w w:val="105"/>
          <w:sz w:val="19"/>
        </w:rPr>
        <w:t> </w:t>
      </w:r>
      <w:r>
        <w:rPr>
          <w:w w:val="105"/>
          <w:sz w:val="19"/>
        </w:rPr>
        <w:t>License</w:t>
      </w:r>
      <w:r>
        <w:rPr>
          <w:spacing w:val="-14"/>
          <w:w w:val="105"/>
          <w:sz w:val="19"/>
        </w:rPr>
        <w:t> </w:t>
      </w:r>
      <w:r>
        <w:rPr>
          <w:w w:val="105"/>
          <w:sz w:val="19"/>
        </w:rPr>
        <w:t>constitutes</w:t>
      </w:r>
      <w:r>
        <w:rPr>
          <w:spacing w:val="-14"/>
          <w:w w:val="105"/>
          <w:sz w:val="19"/>
        </w:rPr>
        <w:t> </w:t>
      </w:r>
      <w:r>
        <w:rPr>
          <w:w w:val="105"/>
          <w:sz w:val="19"/>
        </w:rPr>
        <w:t>the</w:t>
      </w:r>
      <w:r>
        <w:rPr>
          <w:spacing w:val="-14"/>
          <w:w w:val="105"/>
          <w:sz w:val="19"/>
        </w:rPr>
        <w:t> </w:t>
      </w:r>
      <w:r>
        <w:rPr>
          <w:w w:val="105"/>
          <w:sz w:val="19"/>
        </w:rPr>
        <w:t>entire</w:t>
      </w:r>
      <w:r>
        <w:rPr>
          <w:spacing w:val="-14"/>
          <w:w w:val="105"/>
          <w:sz w:val="19"/>
        </w:rPr>
        <w:t> </w:t>
      </w:r>
      <w:r>
        <w:rPr>
          <w:w w:val="105"/>
          <w:sz w:val="19"/>
        </w:rPr>
        <w:t>agreement</w:t>
      </w:r>
      <w:r>
        <w:rPr>
          <w:spacing w:val="-14"/>
          <w:w w:val="105"/>
          <w:sz w:val="19"/>
        </w:rPr>
        <w:t> </w:t>
      </w:r>
      <w:r>
        <w:rPr>
          <w:w w:val="105"/>
          <w:sz w:val="19"/>
        </w:rPr>
        <w:t>between</w:t>
      </w:r>
      <w:r>
        <w:rPr>
          <w:spacing w:val="-14"/>
          <w:w w:val="105"/>
          <w:sz w:val="19"/>
        </w:rPr>
        <w:t> </w:t>
      </w:r>
      <w:r>
        <w:rPr>
          <w:w w:val="105"/>
          <w:sz w:val="19"/>
        </w:rPr>
        <w:t>the</w:t>
      </w:r>
      <w:r>
        <w:rPr>
          <w:spacing w:val="-14"/>
          <w:w w:val="105"/>
          <w:sz w:val="19"/>
        </w:rPr>
        <w:t> </w:t>
      </w:r>
      <w:r>
        <w:rPr>
          <w:w w:val="105"/>
          <w:sz w:val="19"/>
        </w:rPr>
        <w:t>parties</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Work</w:t>
      </w:r>
      <w:r>
        <w:rPr>
          <w:spacing w:val="-14"/>
          <w:w w:val="105"/>
          <w:sz w:val="19"/>
        </w:rPr>
        <w:t> </w:t>
      </w:r>
      <w:r>
        <w:rPr>
          <w:w w:val="105"/>
          <w:sz w:val="19"/>
        </w:rPr>
        <w:t>licensed</w:t>
      </w:r>
      <w:r>
        <w:rPr>
          <w:spacing w:val="-14"/>
          <w:w w:val="105"/>
          <w:sz w:val="19"/>
        </w:rPr>
        <w:t> </w:t>
      </w:r>
      <w:r>
        <w:rPr>
          <w:w w:val="105"/>
          <w:sz w:val="19"/>
        </w:rPr>
        <w:t>here. There</w:t>
      </w:r>
      <w:r>
        <w:rPr>
          <w:spacing w:val="-14"/>
          <w:w w:val="105"/>
          <w:sz w:val="19"/>
        </w:rPr>
        <w:t> </w:t>
      </w:r>
      <w:r>
        <w:rPr>
          <w:w w:val="105"/>
          <w:sz w:val="19"/>
        </w:rPr>
        <w:t>are</w:t>
      </w:r>
      <w:r>
        <w:rPr>
          <w:spacing w:val="-14"/>
          <w:w w:val="105"/>
          <w:sz w:val="19"/>
        </w:rPr>
        <w:t> </w:t>
      </w:r>
      <w:r>
        <w:rPr>
          <w:w w:val="105"/>
          <w:sz w:val="19"/>
        </w:rPr>
        <w:t>no</w:t>
      </w:r>
      <w:r>
        <w:rPr>
          <w:spacing w:val="-14"/>
          <w:w w:val="105"/>
          <w:sz w:val="19"/>
        </w:rPr>
        <w:t> </w:t>
      </w:r>
      <w:r>
        <w:rPr>
          <w:w w:val="105"/>
          <w:sz w:val="19"/>
        </w:rPr>
        <w:t>understandings,</w:t>
      </w:r>
      <w:r>
        <w:rPr>
          <w:spacing w:val="-14"/>
          <w:w w:val="105"/>
          <w:sz w:val="19"/>
        </w:rPr>
        <w:t> </w:t>
      </w:r>
      <w:r>
        <w:rPr>
          <w:w w:val="105"/>
          <w:sz w:val="19"/>
        </w:rPr>
        <w:t>agreements</w:t>
      </w:r>
      <w:r>
        <w:rPr>
          <w:spacing w:val="-14"/>
          <w:w w:val="105"/>
          <w:sz w:val="19"/>
        </w:rPr>
        <w:t> </w:t>
      </w:r>
      <w:r>
        <w:rPr>
          <w:w w:val="105"/>
          <w:sz w:val="19"/>
        </w:rPr>
        <w:t>or</w:t>
      </w:r>
      <w:r>
        <w:rPr>
          <w:spacing w:val="-14"/>
          <w:w w:val="105"/>
          <w:sz w:val="19"/>
        </w:rPr>
        <w:t> </w:t>
      </w:r>
      <w:r>
        <w:rPr>
          <w:w w:val="105"/>
          <w:sz w:val="19"/>
        </w:rPr>
        <w:t>representations</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Work</w:t>
      </w:r>
      <w:r>
        <w:rPr>
          <w:spacing w:val="-14"/>
          <w:w w:val="105"/>
          <w:sz w:val="19"/>
        </w:rPr>
        <w:t> </w:t>
      </w:r>
      <w:r>
        <w:rPr>
          <w:w w:val="105"/>
          <w:sz w:val="19"/>
        </w:rPr>
        <w:t>not</w:t>
      </w:r>
      <w:r>
        <w:rPr>
          <w:spacing w:val="-14"/>
          <w:w w:val="105"/>
          <w:sz w:val="19"/>
        </w:rPr>
        <w:t> </w:t>
      </w:r>
      <w:r>
        <w:rPr>
          <w:w w:val="105"/>
          <w:sz w:val="19"/>
        </w:rPr>
        <w:t>specified</w:t>
      </w:r>
      <w:r>
        <w:rPr>
          <w:spacing w:val="-14"/>
          <w:w w:val="105"/>
          <w:sz w:val="19"/>
        </w:rPr>
        <w:t> </w:t>
      </w:r>
      <w:r>
        <w:rPr>
          <w:w w:val="105"/>
          <w:sz w:val="19"/>
        </w:rPr>
        <w:t>here. Licensor</w:t>
      </w:r>
      <w:r>
        <w:rPr>
          <w:spacing w:val="-14"/>
          <w:w w:val="105"/>
          <w:sz w:val="19"/>
        </w:rPr>
        <w:t> </w:t>
      </w:r>
      <w:r>
        <w:rPr>
          <w:w w:val="105"/>
          <w:sz w:val="19"/>
        </w:rPr>
        <w:t>shall</w:t>
      </w:r>
      <w:r>
        <w:rPr>
          <w:spacing w:val="-14"/>
          <w:w w:val="105"/>
          <w:sz w:val="19"/>
        </w:rPr>
        <w:t> </w:t>
      </w:r>
      <w:r>
        <w:rPr>
          <w:w w:val="105"/>
          <w:sz w:val="19"/>
        </w:rPr>
        <w:t>not</w:t>
      </w:r>
      <w:r>
        <w:rPr>
          <w:spacing w:val="-14"/>
          <w:w w:val="105"/>
          <w:sz w:val="19"/>
        </w:rPr>
        <w:t> </w:t>
      </w:r>
      <w:r>
        <w:rPr>
          <w:w w:val="105"/>
          <w:sz w:val="19"/>
        </w:rPr>
        <w:t>be</w:t>
      </w:r>
      <w:r>
        <w:rPr>
          <w:spacing w:val="-14"/>
          <w:w w:val="105"/>
          <w:sz w:val="19"/>
        </w:rPr>
        <w:t> </w:t>
      </w:r>
      <w:r>
        <w:rPr>
          <w:w w:val="105"/>
          <w:sz w:val="19"/>
        </w:rPr>
        <w:t>bound</w:t>
      </w:r>
      <w:r>
        <w:rPr>
          <w:spacing w:val="-14"/>
          <w:w w:val="105"/>
          <w:sz w:val="19"/>
        </w:rPr>
        <w:t> </w:t>
      </w:r>
      <w:r>
        <w:rPr>
          <w:w w:val="105"/>
          <w:sz w:val="19"/>
        </w:rPr>
        <w:t>by</w:t>
      </w:r>
      <w:r>
        <w:rPr>
          <w:spacing w:val="-14"/>
          <w:w w:val="105"/>
          <w:sz w:val="19"/>
        </w:rPr>
        <w:t> </w:t>
      </w:r>
      <w:r>
        <w:rPr>
          <w:w w:val="105"/>
          <w:sz w:val="19"/>
        </w:rPr>
        <w:t>any</w:t>
      </w:r>
      <w:r>
        <w:rPr>
          <w:spacing w:val="-14"/>
          <w:w w:val="105"/>
          <w:sz w:val="19"/>
        </w:rPr>
        <w:t> </w:t>
      </w:r>
      <w:r>
        <w:rPr>
          <w:w w:val="105"/>
          <w:sz w:val="19"/>
        </w:rPr>
        <w:t>additional</w:t>
      </w:r>
      <w:r>
        <w:rPr>
          <w:spacing w:val="-14"/>
          <w:w w:val="105"/>
          <w:sz w:val="19"/>
        </w:rPr>
        <w:t> </w:t>
      </w:r>
      <w:r>
        <w:rPr>
          <w:w w:val="105"/>
          <w:sz w:val="19"/>
        </w:rPr>
        <w:t>provisions</w:t>
      </w:r>
      <w:r>
        <w:rPr>
          <w:spacing w:val="-14"/>
          <w:w w:val="105"/>
          <w:sz w:val="19"/>
        </w:rPr>
        <w:t> </w:t>
      </w:r>
      <w:r>
        <w:rPr>
          <w:w w:val="105"/>
          <w:sz w:val="19"/>
        </w:rPr>
        <w:t>that</w:t>
      </w:r>
      <w:r>
        <w:rPr>
          <w:spacing w:val="-14"/>
          <w:w w:val="105"/>
          <w:sz w:val="19"/>
        </w:rPr>
        <w:t> </w:t>
      </w:r>
      <w:r>
        <w:rPr>
          <w:w w:val="105"/>
          <w:sz w:val="19"/>
        </w:rPr>
        <w:t>may</w:t>
      </w:r>
      <w:r>
        <w:rPr>
          <w:spacing w:val="-14"/>
          <w:w w:val="105"/>
          <w:sz w:val="19"/>
        </w:rPr>
        <w:t> </w:t>
      </w:r>
      <w:r>
        <w:rPr>
          <w:w w:val="105"/>
          <w:sz w:val="19"/>
        </w:rPr>
        <w:t>appear</w:t>
      </w:r>
      <w:r>
        <w:rPr>
          <w:spacing w:val="-14"/>
          <w:w w:val="105"/>
          <w:sz w:val="19"/>
        </w:rPr>
        <w:t> </w:t>
      </w:r>
      <w:r>
        <w:rPr>
          <w:w w:val="105"/>
          <w:sz w:val="19"/>
        </w:rPr>
        <w:t>in</w:t>
      </w:r>
      <w:r>
        <w:rPr>
          <w:spacing w:val="-14"/>
          <w:w w:val="105"/>
          <w:sz w:val="19"/>
        </w:rPr>
        <w:t> </w:t>
      </w:r>
      <w:r>
        <w:rPr>
          <w:w w:val="105"/>
          <w:sz w:val="19"/>
        </w:rPr>
        <w:t>any</w:t>
      </w:r>
      <w:r>
        <w:rPr>
          <w:spacing w:val="-14"/>
          <w:w w:val="105"/>
          <w:sz w:val="19"/>
        </w:rPr>
        <w:t> </w:t>
      </w:r>
      <w:r>
        <w:rPr>
          <w:w w:val="105"/>
          <w:sz w:val="19"/>
        </w:rPr>
        <w:t>communication</w:t>
      </w:r>
      <w:r>
        <w:rPr>
          <w:spacing w:val="-14"/>
          <w:w w:val="105"/>
          <w:sz w:val="19"/>
        </w:rPr>
        <w:t> </w:t>
      </w:r>
      <w:r>
        <w:rPr>
          <w:w w:val="105"/>
          <w:sz w:val="19"/>
        </w:rPr>
        <w:t>from</w:t>
      </w:r>
      <w:r>
        <w:rPr>
          <w:spacing w:val="-14"/>
          <w:w w:val="105"/>
          <w:sz w:val="19"/>
        </w:rPr>
        <w:t> </w:t>
      </w:r>
      <w:r>
        <w:rPr>
          <w:w w:val="105"/>
          <w:sz w:val="19"/>
        </w:rPr>
        <w:t>You. This</w:t>
      </w:r>
      <w:r>
        <w:rPr>
          <w:spacing w:val="-14"/>
          <w:w w:val="105"/>
          <w:sz w:val="19"/>
        </w:rPr>
        <w:t> </w:t>
      </w:r>
      <w:r>
        <w:rPr>
          <w:w w:val="105"/>
          <w:sz w:val="19"/>
        </w:rPr>
        <w:t>License</w:t>
      </w:r>
      <w:r>
        <w:rPr>
          <w:spacing w:val="-14"/>
          <w:w w:val="105"/>
          <w:sz w:val="19"/>
        </w:rPr>
        <w:t> </w:t>
      </w:r>
      <w:r>
        <w:rPr>
          <w:w w:val="105"/>
          <w:sz w:val="19"/>
        </w:rPr>
        <w:t>may</w:t>
      </w:r>
      <w:r>
        <w:rPr>
          <w:spacing w:val="-14"/>
          <w:w w:val="105"/>
          <w:sz w:val="19"/>
        </w:rPr>
        <w:t> </w:t>
      </w:r>
      <w:r>
        <w:rPr>
          <w:w w:val="105"/>
          <w:sz w:val="19"/>
        </w:rPr>
        <w:t>not</w:t>
      </w:r>
      <w:r>
        <w:rPr>
          <w:spacing w:val="-14"/>
          <w:w w:val="105"/>
          <w:sz w:val="19"/>
        </w:rPr>
        <w:t> </w:t>
      </w:r>
      <w:r>
        <w:rPr>
          <w:w w:val="105"/>
          <w:sz w:val="19"/>
        </w:rPr>
        <w:t>be</w:t>
      </w:r>
      <w:r>
        <w:rPr>
          <w:spacing w:val="-14"/>
          <w:w w:val="105"/>
          <w:sz w:val="19"/>
        </w:rPr>
        <w:t> </w:t>
      </w:r>
      <w:r>
        <w:rPr>
          <w:w w:val="105"/>
          <w:sz w:val="19"/>
        </w:rPr>
        <w:t>modified</w:t>
      </w:r>
      <w:r>
        <w:rPr>
          <w:spacing w:val="-14"/>
          <w:w w:val="105"/>
          <w:sz w:val="19"/>
        </w:rPr>
        <w:t> </w:t>
      </w:r>
      <w:r>
        <w:rPr>
          <w:w w:val="105"/>
          <w:sz w:val="19"/>
        </w:rPr>
        <w:t>without</w:t>
      </w:r>
      <w:r>
        <w:rPr>
          <w:spacing w:val="-14"/>
          <w:w w:val="105"/>
          <w:sz w:val="19"/>
        </w:rPr>
        <w:t> </w:t>
      </w:r>
      <w:r>
        <w:rPr>
          <w:w w:val="105"/>
          <w:sz w:val="19"/>
        </w:rPr>
        <w:t>the</w:t>
      </w:r>
      <w:r>
        <w:rPr>
          <w:spacing w:val="-14"/>
          <w:w w:val="105"/>
          <w:sz w:val="19"/>
        </w:rPr>
        <w:t> </w:t>
      </w:r>
      <w:r>
        <w:rPr>
          <w:w w:val="105"/>
          <w:sz w:val="19"/>
        </w:rPr>
        <w:t>mutual</w:t>
      </w:r>
      <w:r>
        <w:rPr>
          <w:spacing w:val="-14"/>
          <w:w w:val="105"/>
          <w:sz w:val="19"/>
        </w:rPr>
        <w:t> </w:t>
      </w:r>
      <w:r>
        <w:rPr>
          <w:w w:val="105"/>
          <w:sz w:val="19"/>
        </w:rPr>
        <w:t>written</w:t>
      </w:r>
      <w:r>
        <w:rPr>
          <w:spacing w:val="-14"/>
          <w:w w:val="105"/>
          <w:sz w:val="19"/>
        </w:rPr>
        <w:t> </w:t>
      </w:r>
      <w:r>
        <w:rPr>
          <w:w w:val="105"/>
          <w:sz w:val="19"/>
        </w:rPr>
        <w:t>agreement</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Licensor</w:t>
      </w:r>
      <w:r>
        <w:rPr>
          <w:spacing w:val="-14"/>
          <w:w w:val="105"/>
          <w:sz w:val="19"/>
        </w:rPr>
        <w:t> </w:t>
      </w:r>
      <w:r>
        <w:rPr>
          <w:w w:val="105"/>
          <w:sz w:val="19"/>
        </w:rPr>
        <w:t>and</w:t>
      </w:r>
      <w:r>
        <w:rPr>
          <w:spacing w:val="-14"/>
          <w:w w:val="105"/>
          <w:sz w:val="19"/>
        </w:rPr>
        <w:t> </w:t>
      </w:r>
      <w:r>
        <w:rPr>
          <w:w w:val="105"/>
          <w:sz w:val="19"/>
        </w:rPr>
        <w:t>You.</w:t>
      </w:r>
    </w:p>
    <w:p>
      <w:pPr>
        <w:pStyle w:val="ListParagraph"/>
        <w:numPr>
          <w:ilvl w:val="1"/>
          <w:numId w:val="40"/>
        </w:numPr>
        <w:tabs>
          <w:tab w:pos="805" w:val="left" w:leader="none"/>
        </w:tabs>
        <w:spacing w:line="261" w:lineRule="auto" w:before="2" w:after="0"/>
        <w:ind w:left="805" w:right="227" w:hanging="219"/>
        <w:jc w:val="left"/>
        <w:rPr>
          <w:sz w:val="19"/>
        </w:rPr>
      </w:pPr>
      <w:r>
        <w:rPr>
          <w:w w:val="105"/>
          <w:sz w:val="19"/>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w:t>
      </w:r>
      <w:r>
        <w:rPr>
          <w:spacing w:val="-16"/>
          <w:w w:val="105"/>
          <w:sz w:val="19"/>
        </w:rPr>
        <w:t> </w:t>
      </w:r>
      <w:r>
        <w:rPr>
          <w:w w:val="105"/>
          <w:sz w:val="19"/>
        </w:rPr>
        <w:t>and</w:t>
      </w:r>
      <w:r>
        <w:rPr>
          <w:spacing w:val="-16"/>
          <w:w w:val="105"/>
          <w:sz w:val="19"/>
        </w:rPr>
        <w:t> </w:t>
      </w:r>
      <w:r>
        <w:rPr>
          <w:w w:val="105"/>
          <w:sz w:val="19"/>
        </w:rPr>
        <w:t>Phonograms</w:t>
      </w:r>
      <w:r>
        <w:rPr>
          <w:spacing w:val="-16"/>
          <w:w w:val="105"/>
          <w:sz w:val="19"/>
        </w:rPr>
        <w:t> </w:t>
      </w:r>
      <w:r>
        <w:rPr>
          <w:w w:val="105"/>
          <w:sz w:val="19"/>
        </w:rPr>
        <w:t>Treaty</w:t>
      </w:r>
      <w:r>
        <w:rPr>
          <w:spacing w:val="-16"/>
          <w:w w:val="105"/>
          <w:sz w:val="19"/>
        </w:rPr>
        <w:t> </w:t>
      </w:r>
      <w:r>
        <w:rPr>
          <w:w w:val="105"/>
          <w:sz w:val="19"/>
        </w:rPr>
        <w:t>of</w:t>
      </w:r>
      <w:r>
        <w:rPr>
          <w:spacing w:val="-16"/>
          <w:w w:val="105"/>
          <w:sz w:val="19"/>
        </w:rPr>
        <w:t> </w:t>
      </w:r>
      <w:r>
        <w:rPr>
          <w:w w:val="105"/>
          <w:sz w:val="19"/>
        </w:rPr>
        <w:t>1996</w:t>
      </w:r>
      <w:r>
        <w:rPr>
          <w:spacing w:val="-16"/>
          <w:w w:val="105"/>
          <w:sz w:val="19"/>
        </w:rPr>
        <w:t> </w:t>
      </w:r>
      <w:r>
        <w:rPr>
          <w:w w:val="105"/>
          <w:sz w:val="19"/>
        </w:rPr>
        <w:t>and</w:t>
      </w:r>
      <w:r>
        <w:rPr>
          <w:spacing w:val="-16"/>
          <w:w w:val="105"/>
          <w:sz w:val="19"/>
        </w:rPr>
        <w:t> </w:t>
      </w:r>
      <w:r>
        <w:rPr>
          <w:w w:val="105"/>
          <w:sz w:val="19"/>
        </w:rPr>
        <w:t>the</w:t>
      </w:r>
      <w:r>
        <w:rPr>
          <w:spacing w:val="-16"/>
          <w:w w:val="105"/>
          <w:sz w:val="19"/>
        </w:rPr>
        <w:t> </w:t>
      </w:r>
      <w:r>
        <w:rPr>
          <w:w w:val="105"/>
          <w:sz w:val="19"/>
        </w:rPr>
        <w:t>Universal</w:t>
      </w:r>
      <w:r>
        <w:rPr>
          <w:spacing w:val="-16"/>
          <w:w w:val="105"/>
          <w:sz w:val="19"/>
        </w:rPr>
        <w:t> </w:t>
      </w:r>
      <w:r>
        <w:rPr>
          <w:w w:val="105"/>
          <w:sz w:val="19"/>
        </w:rPr>
        <w:t>Copyright</w:t>
      </w:r>
      <w:r>
        <w:rPr>
          <w:spacing w:val="-16"/>
          <w:w w:val="105"/>
          <w:sz w:val="19"/>
        </w:rPr>
        <w:t> </w:t>
      </w:r>
      <w:r>
        <w:rPr>
          <w:w w:val="105"/>
          <w:sz w:val="19"/>
        </w:rPr>
        <w:t>Convention</w:t>
      </w:r>
      <w:r>
        <w:rPr>
          <w:spacing w:val="-16"/>
          <w:w w:val="105"/>
          <w:sz w:val="19"/>
        </w:rPr>
        <w:t> </w:t>
      </w:r>
      <w:r>
        <w:rPr>
          <w:w w:val="105"/>
          <w:sz w:val="19"/>
        </w:rPr>
        <w:t>(as</w:t>
      </w:r>
      <w:r>
        <w:rPr>
          <w:spacing w:val="-16"/>
          <w:w w:val="105"/>
          <w:sz w:val="19"/>
        </w:rPr>
        <w:t> </w:t>
      </w:r>
      <w:r>
        <w:rPr>
          <w:w w:val="105"/>
          <w:sz w:val="19"/>
        </w:rPr>
        <w:t>revised</w:t>
      </w:r>
      <w:r>
        <w:rPr>
          <w:spacing w:val="-16"/>
          <w:w w:val="105"/>
          <w:sz w:val="19"/>
        </w:rPr>
        <w:t> </w:t>
      </w:r>
      <w:r>
        <w:rPr>
          <w:w w:val="105"/>
          <w:sz w:val="19"/>
        </w:rPr>
        <w:t>on</w:t>
      </w:r>
      <w:r>
        <w:rPr>
          <w:spacing w:val="-16"/>
          <w:w w:val="105"/>
          <w:sz w:val="19"/>
        </w:rPr>
        <w:t> </w:t>
      </w:r>
      <w:r>
        <w:rPr>
          <w:w w:val="105"/>
          <w:sz w:val="19"/>
        </w:rPr>
        <w:t>July 24,</w:t>
      </w:r>
      <w:r>
        <w:rPr>
          <w:spacing w:val="-13"/>
          <w:w w:val="105"/>
          <w:sz w:val="19"/>
        </w:rPr>
        <w:t> </w:t>
      </w:r>
      <w:r>
        <w:rPr>
          <w:w w:val="105"/>
          <w:sz w:val="19"/>
        </w:rPr>
        <w:t>1971).</w:t>
      </w:r>
      <w:r>
        <w:rPr>
          <w:spacing w:val="-13"/>
          <w:w w:val="105"/>
          <w:sz w:val="19"/>
        </w:rPr>
        <w:t> </w:t>
      </w:r>
      <w:r>
        <w:rPr>
          <w:w w:val="105"/>
          <w:sz w:val="19"/>
        </w:rPr>
        <w:t>These</w:t>
      </w:r>
      <w:r>
        <w:rPr>
          <w:spacing w:val="-13"/>
          <w:w w:val="105"/>
          <w:sz w:val="19"/>
        </w:rPr>
        <w:t> </w:t>
      </w:r>
      <w:r>
        <w:rPr>
          <w:w w:val="105"/>
          <w:sz w:val="19"/>
        </w:rPr>
        <w:t>rights</w:t>
      </w:r>
      <w:r>
        <w:rPr>
          <w:spacing w:val="-13"/>
          <w:w w:val="105"/>
          <w:sz w:val="19"/>
        </w:rPr>
        <w:t> </w:t>
      </w:r>
      <w:r>
        <w:rPr>
          <w:w w:val="105"/>
          <w:sz w:val="19"/>
        </w:rPr>
        <w:t>and</w:t>
      </w:r>
      <w:r>
        <w:rPr>
          <w:spacing w:val="-13"/>
          <w:w w:val="105"/>
          <w:sz w:val="19"/>
        </w:rPr>
        <w:t> </w:t>
      </w:r>
      <w:r>
        <w:rPr>
          <w:w w:val="105"/>
          <w:sz w:val="19"/>
        </w:rPr>
        <w:t>subject</w:t>
      </w:r>
      <w:r>
        <w:rPr>
          <w:spacing w:val="-13"/>
          <w:w w:val="105"/>
          <w:sz w:val="19"/>
        </w:rPr>
        <w:t> </w:t>
      </w:r>
      <w:r>
        <w:rPr>
          <w:w w:val="105"/>
          <w:sz w:val="19"/>
        </w:rPr>
        <w:t>matter</w:t>
      </w:r>
      <w:r>
        <w:rPr>
          <w:spacing w:val="-13"/>
          <w:w w:val="105"/>
          <w:sz w:val="19"/>
        </w:rPr>
        <w:t> </w:t>
      </w:r>
      <w:r>
        <w:rPr>
          <w:w w:val="105"/>
          <w:sz w:val="19"/>
        </w:rPr>
        <w:t>take</w:t>
      </w:r>
      <w:r>
        <w:rPr>
          <w:spacing w:val="-13"/>
          <w:w w:val="105"/>
          <w:sz w:val="19"/>
        </w:rPr>
        <w:t> </w:t>
      </w:r>
      <w:r>
        <w:rPr>
          <w:w w:val="105"/>
          <w:sz w:val="19"/>
        </w:rPr>
        <w:t>effect</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relevant</w:t>
      </w:r>
      <w:r>
        <w:rPr>
          <w:spacing w:val="-13"/>
          <w:w w:val="105"/>
          <w:sz w:val="19"/>
        </w:rPr>
        <w:t> </w:t>
      </w:r>
      <w:r>
        <w:rPr>
          <w:w w:val="105"/>
          <w:sz w:val="19"/>
        </w:rPr>
        <w:t>jurisdiction</w:t>
      </w:r>
      <w:r>
        <w:rPr>
          <w:spacing w:val="-13"/>
          <w:w w:val="105"/>
          <w:sz w:val="19"/>
        </w:rPr>
        <w:t> </w:t>
      </w:r>
      <w:r>
        <w:rPr>
          <w:w w:val="105"/>
          <w:sz w:val="19"/>
        </w:rPr>
        <w:t>in</w:t>
      </w:r>
      <w:r>
        <w:rPr>
          <w:spacing w:val="-13"/>
          <w:w w:val="105"/>
          <w:sz w:val="19"/>
        </w:rPr>
        <w:t> </w:t>
      </w:r>
      <w:r>
        <w:rPr>
          <w:w w:val="105"/>
          <w:sz w:val="19"/>
        </w:rPr>
        <w:t>which</w:t>
      </w:r>
      <w:r>
        <w:rPr>
          <w:spacing w:val="-13"/>
          <w:w w:val="105"/>
          <w:sz w:val="19"/>
        </w:rPr>
        <w:t> </w:t>
      </w:r>
      <w:r>
        <w:rPr>
          <w:w w:val="105"/>
          <w:sz w:val="19"/>
        </w:rPr>
        <w:t>the</w:t>
      </w:r>
      <w:r>
        <w:rPr>
          <w:spacing w:val="-13"/>
          <w:w w:val="105"/>
          <w:sz w:val="19"/>
        </w:rPr>
        <w:t> </w:t>
      </w:r>
      <w:r>
        <w:rPr>
          <w:w w:val="105"/>
          <w:sz w:val="19"/>
        </w:rPr>
        <w:t>License</w:t>
      </w:r>
      <w:r>
        <w:rPr>
          <w:spacing w:val="-13"/>
          <w:w w:val="105"/>
          <w:sz w:val="19"/>
        </w:rPr>
        <w:t> </w:t>
      </w:r>
      <w:r>
        <w:rPr>
          <w:w w:val="105"/>
          <w:sz w:val="19"/>
        </w:rPr>
        <w:t>terms are</w:t>
      </w:r>
      <w:r>
        <w:rPr>
          <w:spacing w:val="-13"/>
          <w:w w:val="105"/>
          <w:sz w:val="19"/>
        </w:rPr>
        <w:t> </w:t>
      </w:r>
      <w:r>
        <w:rPr>
          <w:w w:val="105"/>
          <w:sz w:val="19"/>
        </w:rPr>
        <w:t>sought</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enforced</w:t>
      </w:r>
      <w:r>
        <w:rPr>
          <w:spacing w:val="-13"/>
          <w:w w:val="105"/>
          <w:sz w:val="19"/>
        </w:rPr>
        <w:t> </w:t>
      </w:r>
      <w:r>
        <w:rPr>
          <w:w w:val="105"/>
          <w:sz w:val="19"/>
        </w:rPr>
        <w:t>according</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corresponding</w:t>
      </w:r>
      <w:r>
        <w:rPr>
          <w:spacing w:val="-13"/>
          <w:w w:val="105"/>
          <w:sz w:val="19"/>
        </w:rPr>
        <w:t> </w:t>
      </w:r>
      <w:r>
        <w:rPr>
          <w:w w:val="105"/>
          <w:sz w:val="19"/>
        </w:rPr>
        <w:t>provisions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implementation</w:t>
      </w:r>
      <w:r>
        <w:rPr>
          <w:spacing w:val="-13"/>
          <w:w w:val="105"/>
          <w:sz w:val="19"/>
        </w:rPr>
        <w:t> </w:t>
      </w:r>
      <w:r>
        <w:rPr>
          <w:w w:val="105"/>
          <w:sz w:val="19"/>
        </w:rPr>
        <w:t>of</w:t>
      </w:r>
      <w:r>
        <w:rPr>
          <w:spacing w:val="-13"/>
          <w:w w:val="105"/>
          <w:sz w:val="19"/>
        </w:rPr>
        <w:t> </w:t>
      </w:r>
      <w:r>
        <w:rPr>
          <w:w w:val="105"/>
          <w:sz w:val="19"/>
        </w:rPr>
        <w:t>those</w:t>
      </w:r>
      <w:r>
        <w:rPr>
          <w:spacing w:val="-13"/>
          <w:w w:val="105"/>
          <w:sz w:val="19"/>
        </w:rPr>
        <w:t> </w:t>
      </w:r>
      <w:r>
        <w:rPr>
          <w:w w:val="105"/>
          <w:sz w:val="19"/>
        </w:rPr>
        <w:t>treaty provisions</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applicable</w:t>
      </w:r>
      <w:r>
        <w:rPr>
          <w:spacing w:val="-12"/>
          <w:w w:val="105"/>
          <w:sz w:val="19"/>
        </w:rPr>
        <w:t> </w:t>
      </w:r>
      <w:r>
        <w:rPr>
          <w:w w:val="105"/>
          <w:sz w:val="19"/>
        </w:rPr>
        <w:t>national</w:t>
      </w:r>
      <w:r>
        <w:rPr>
          <w:spacing w:val="-12"/>
          <w:w w:val="105"/>
          <w:sz w:val="19"/>
        </w:rPr>
        <w:t> </w:t>
      </w:r>
      <w:r>
        <w:rPr>
          <w:w w:val="105"/>
          <w:sz w:val="19"/>
        </w:rPr>
        <w:t>law.</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standard</w:t>
      </w:r>
      <w:r>
        <w:rPr>
          <w:spacing w:val="-12"/>
          <w:w w:val="105"/>
          <w:sz w:val="19"/>
        </w:rPr>
        <w:t> </w:t>
      </w:r>
      <w:r>
        <w:rPr>
          <w:w w:val="105"/>
          <w:sz w:val="19"/>
        </w:rPr>
        <w:t>suite</w:t>
      </w:r>
      <w:r>
        <w:rPr>
          <w:spacing w:val="-12"/>
          <w:w w:val="105"/>
          <w:sz w:val="19"/>
        </w:rPr>
        <w:t> </w:t>
      </w:r>
      <w:r>
        <w:rPr>
          <w:w w:val="105"/>
          <w:sz w:val="19"/>
        </w:rPr>
        <w:t>of</w:t>
      </w:r>
      <w:r>
        <w:rPr>
          <w:spacing w:val="-12"/>
          <w:w w:val="105"/>
          <w:sz w:val="19"/>
        </w:rPr>
        <w:t> </w:t>
      </w:r>
      <w:r>
        <w:rPr>
          <w:w w:val="105"/>
          <w:sz w:val="19"/>
        </w:rPr>
        <w:t>rights</w:t>
      </w:r>
      <w:r>
        <w:rPr>
          <w:spacing w:val="-12"/>
          <w:w w:val="105"/>
          <w:sz w:val="19"/>
        </w:rPr>
        <w:t> </w:t>
      </w:r>
      <w:r>
        <w:rPr>
          <w:w w:val="105"/>
          <w:sz w:val="19"/>
        </w:rPr>
        <w:t>granted</w:t>
      </w:r>
      <w:r>
        <w:rPr>
          <w:spacing w:val="-12"/>
          <w:w w:val="105"/>
          <w:sz w:val="19"/>
        </w:rPr>
        <w:t> </w:t>
      </w:r>
      <w:r>
        <w:rPr>
          <w:w w:val="105"/>
          <w:sz w:val="19"/>
        </w:rPr>
        <w:t>under</w:t>
      </w:r>
      <w:r>
        <w:rPr>
          <w:spacing w:val="-12"/>
          <w:w w:val="105"/>
          <w:sz w:val="19"/>
        </w:rPr>
        <w:t> </w:t>
      </w:r>
      <w:r>
        <w:rPr>
          <w:w w:val="105"/>
          <w:sz w:val="19"/>
        </w:rPr>
        <w:t>applicable</w:t>
      </w:r>
      <w:r>
        <w:rPr>
          <w:spacing w:val="-12"/>
          <w:w w:val="105"/>
          <w:sz w:val="19"/>
        </w:rPr>
        <w:t> </w:t>
      </w:r>
      <w:r>
        <w:rPr>
          <w:w w:val="105"/>
          <w:sz w:val="19"/>
        </w:rPr>
        <w:t>copyright law</w:t>
      </w:r>
      <w:r>
        <w:rPr>
          <w:spacing w:val="-14"/>
          <w:w w:val="105"/>
          <w:sz w:val="19"/>
        </w:rPr>
        <w:t> </w:t>
      </w:r>
      <w:r>
        <w:rPr>
          <w:w w:val="105"/>
          <w:sz w:val="19"/>
        </w:rPr>
        <w:t>includes</w:t>
      </w:r>
      <w:r>
        <w:rPr>
          <w:spacing w:val="-14"/>
          <w:w w:val="105"/>
          <w:sz w:val="19"/>
        </w:rPr>
        <w:t> </w:t>
      </w:r>
      <w:r>
        <w:rPr>
          <w:w w:val="105"/>
          <w:sz w:val="19"/>
        </w:rPr>
        <w:t>additional</w:t>
      </w:r>
      <w:r>
        <w:rPr>
          <w:spacing w:val="-14"/>
          <w:w w:val="105"/>
          <w:sz w:val="19"/>
        </w:rPr>
        <w:t> </w:t>
      </w:r>
      <w:r>
        <w:rPr>
          <w:w w:val="105"/>
          <w:sz w:val="19"/>
        </w:rPr>
        <w:t>rights</w:t>
      </w:r>
      <w:r>
        <w:rPr>
          <w:spacing w:val="-14"/>
          <w:w w:val="105"/>
          <w:sz w:val="19"/>
        </w:rPr>
        <w:t> </w:t>
      </w:r>
      <w:r>
        <w:rPr>
          <w:w w:val="105"/>
          <w:sz w:val="19"/>
        </w:rPr>
        <w:t>not</w:t>
      </w:r>
      <w:r>
        <w:rPr>
          <w:spacing w:val="-14"/>
          <w:w w:val="105"/>
          <w:sz w:val="19"/>
        </w:rPr>
        <w:t> </w:t>
      </w:r>
      <w:r>
        <w:rPr>
          <w:w w:val="105"/>
          <w:sz w:val="19"/>
        </w:rPr>
        <w:t>granted</w:t>
      </w:r>
      <w:r>
        <w:rPr>
          <w:spacing w:val="-14"/>
          <w:w w:val="105"/>
          <w:sz w:val="19"/>
        </w:rPr>
        <w:t> </w:t>
      </w:r>
      <w:r>
        <w:rPr>
          <w:w w:val="105"/>
          <w:sz w:val="19"/>
        </w:rPr>
        <w:t>under</w:t>
      </w:r>
      <w:r>
        <w:rPr>
          <w:spacing w:val="-14"/>
          <w:w w:val="105"/>
          <w:sz w:val="19"/>
        </w:rPr>
        <w:t> </w:t>
      </w:r>
      <w:r>
        <w:rPr>
          <w:w w:val="105"/>
          <w:sz w:val="19"/>
        </w:rPr>
        <w:t>this</w:t>
      </w:r>
      <w:r>
        <w:rPr>
          <w:spacing w:val="-14"/>
          <w:w w:val="105"/>
          <w:sz w:val="19"/>
        </w:rPr>
        <w:t> </w:t>
      </w:r>
      <w:r>
        <w:rPr>
          <w:w w:val="105"/>
          <w:sz w:val="19"/>
        </w:rPr>
        <w:t>License,</w:t>
      </w:r>
      <w:r>
        <w:rPr>
          <w:spacing w:val="-14"/>
          <w:w w:val="105"/>
          <w:sz w:val="19"/>
        </w:rPr>
        <w:t> </w:t>
      </w:r>
      <w:r>
        <w:rPr>
          <w:w w:val="105"/>
          <w:sz w:val="19"/>
        </w:rPr>
        <w:t>such</w:t>
      </w:r>
      <w:r>
        <w:rPr>
          <w:spacing w:val="-14"/>
          <w:w w:val="105"/>
          <w:sz w:val="19"/>
        </w:rPr>
        <w:t> </w:t>
      </w:r>
      <w:r>
        <w:rPr>
          <w:w w:val="105"/>
          <w:sz w:val="19"/>
        </w:rPr>
        <w:t>additional</w:t>
      </w:r>
      <w:r>
        <w:rPr>
          <w:spacing w:val="-14"/>
          <w:w w:val="105"/>
          <w:sz w:val="19"/>
        </w:rPr>
        <w:t> </w:t>
      </w:r>
      <w:r>
        <w:rPr>
          <w:w w:val="105"/>
          <w:sz w:val="19"/>
        </w:rPr>
        <w:t>rights</w:t>
      </w:r>
      <w:r>
        <w:rPr>
          <w:spacing w:val="-14"/>
          <w:w w:val="105"/>
          <w:sz w:val="19"/>
        </w:rPr>
        <w:t> </w:t>
      </w:r>
      <w:r>
        <w:rPr>
          <w:w w:val="105"/>
          <w:sz w:val="19"/>
        </w:rPr>
        <w:t>are</w:t>
      </w:r>
      <w:r>
        <w:rPr>
          <w:spacing w:val="-14"/>
          <w:w w:val="105"/>
          <w:sz w:val="19"/>
        </w:rPr>
        <w:t> </w:t>
      </w:r>
      <w:r>
        <w:rPr>
          <w:w w:val="105"/>
          <w:sz w:val="19"/>
        </w:rPr>
        <w:t>deemed</w:t>
      </w:r>
      <w:r>
        <w:rPr>
          <w:spacing w:val="-14"/>
          <w:w w:val="105"/>
          <w:sz w:val="19"/>
        </w:rPr>
        <w:t> </w:t>
      </w:r>
      <w:r>
        <w:rPr>
          <w:w w:val="105"/>
          <w:sz w:val="19"/>
        </w:rPr>
        <w:t>to</w:t>
      </w:r>
      <w:r>
        <w:rPr>
          <w:spacing w:val="-14"/>
          <w:w w:val="105"/>
          <w:sz w:val="19"/>
        </w:rPr>
        <w:t> </w:t>
      </w:r>
      <w:r>
        <w:rPr>
          <w:w w:val="105"/>
          <w:sz w:val="19"/>
        </w:rPr>
        <w:t>be</w:t>
      </w:r>
    </w:p>
    <w:p>
      <w:pPr>
        <w:spacing w:after="0" w:line="261" w:lineRule="auto"/>
        <w:jc w:val="left"/>
        <w:rPr>
          <w:sz w:val="19"/>
        </w:rPr>
        <w:sectPr>
          <w:pgSz w:w="12240" w:h="15840"/>
          <w:pgMar w:header="112" w:footer="905" w:top="300" w:bottom="1100" w:left="9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1"/>
        <w:ind w:left="105"/>
      </w:pPr>
      <w:r>
        <w:rPr>
          <w:w w:val="105"/>
        </w:rPr>
        <w:t>included</w:t>
      </w:r>
      <w:r>
        <w:rPr>
          <w:spacing w:val="-13"/>
          <w:w w:val="105"/>
        </w:rPr>
        <w:t> </w:t>
      </w:r>
      <w:r>
        <w:rPr>
          <w:w w:val="105"/>
        </w:rPr>
        <w:t>in</w:t>
      </w:r>
      <w:r>
        <w:rPr>
          <w:spacing w:val="-13"/>
          <w:w w:val="105"/>
        </w:rPr>
        <w:t> </w:t>
      </w:r>
      <w:r>
        <w:rPr>
          <w:w w:val="105"/>
        </w:rPr>
        <w:t>the</w:t>
      </w:r>
      <w:r>
        <w:rPr>
          <w:spacing w:val="-13"/>
          <w:w w:val="105"/>
        </w:rPr>
        <w:t> </w:t>
      </w:r>
      <w:r>
        <w:rPr>
          <w:w w:val="105"/>
        </w:rPr>
        <w:t>License;</w:t>
      </w:r>
      <w:r>
        <w:rPr>
          <w:spacing w:val="-13"/>
          <w:w w:val="105"/>
        </w:rPr>
        <w:t> </w:t>
      </w:r>
      <w:r>
        <w:rPr>
          <w:w w:val="105"/>
        </w:rPr>
        <w:t>this</w:t>
      </w:r>
      <w:r>
        <w:rPr>
          <w:spacing w:val="-13"/>
          <w:w w:val="105"/>
        </w:rPr>
        <w:t> </w:t>
      </w:r>
      <w:r>
        <w:rPr>
          <w:w w:val="105"/>
        </w:rPr>
        <w:t>License</w:t>
      </w:r>
      <w:r>
        <w:rPr>
          <w:spacing w:val="-13"/>
          <w:w w:val="105"/>
        </w:rPr>
        <w:t> </w:t>
      </w:r>
      <w:r>
        <w:rPr>
          <w:w w:val="105"/>
        </w:rPr>
        <w:t>is</w:t>
      </w:r>
      <w:r>
        <w:rPr>
          <w:spacing w:val="-13"/>
          <w:w w:val="105"/>
        </w:rPr>
        <w:t> </w:t>
      </w:r>
      <w:r>
        <w:rPr>
          <w:w w:val="105"/>
        </w:rPr>
        <w:t>not</w:t>
      </w:r>
      <w:r>
        <w:rPr>
          <w:spacing w:val="-13"/>
          <w:w w:val="105"/>
        </w:rPr>
        <w:t> </w:t>
      </w:r>
      <w:r>
        <w:rPr>
          <w:w w:val="105"/>
        </w:rPr>
        <w:t>intended</w:t>
      </w:r>
      <w:r>
        <w:rPr>
          <w:spacing w:val="-13"/>
          <w:w w:val="105"/>
        </w:rPr>
        <w:t> </w:t>
      </w:r>
      <w:r>
        <w:rPr>
          <w:w w:val="105"/>
        </w:rPr>
        <w:t>to</w:t>
      </w:r>
      <w:r>
        <w:rPr>
          <w:spacing w:val="-13"/>
          <w:w w:val="105"/>
        </w:rPr>
        <w:t> </w:t>
      </w:r>
      <w:r>
        <w:rPr>
          <w:w w:val="105"/>
        </w:rPr>
        <w:t>restrict</w:t>
      </w:r>
      <w:r>
        <w:rPr>
          <w:spacing w:val="-13"/>
          <w:w w:val="105"/>
        </w:rPr>
        <w:t> </w:t>
      </w:r>
      <w:r>
        <w:rPr>
          <w:w w:val="105"/>
        </w:rPr>
        <w:t>the</w:t>
      </w:r>
      <w:r>
        <w:rPr>
          <w:spacing w:val="-13"/>
          <w:w w:val="105"/>
        </w:rPr>
        <w:t> </w:t>
      </w:r>
      <w:r>
        <w:rPr>
          <w:w w:val="105"/>
        </w:rPr>
        <w:t>license</w:t>
      </w:r>
      <w:r>
        <w:rPr>
          <w:spacing w:val="-13"/>
          <w:w w:val="105"/>
        </w:rPr>
        <w:t> </w:t>
      </w:r>
      <w:r>
        <w:rPr>
          <w:w w:val="105"/>
        </w:rPr>
        <w:t>of</w:t>
      </w:r>
      <w:r>
        <w:rPr>
          <w:spacing w:val="-13"/>
          <w:w w:val="105"/>
        </w:rPr>
        <w:t> </w:t>
      </w:r>
      <w:r>
        <w:rPr>
          <w:w w:val="105"/>
        </w:rPr>
        <w:t>any</w:t>
      </w:r>
      <w:r>
        <w:rPr>
          <w:spacing w:val="-13"/>
          <w:w w:val="105"/>
        </w:rPr>
        <w:t> </w:t>
      </w:r>
      <w:r>
        <w:rPr>
          <w:w w:val="105"/>
        </w:rPr>
        <w:t>rights</w:t>
      </w:r>
      <w:r>
        <w:rPr>
          <w:spacing w:val="-13"/>
          <w:w w:val="105"/>
        </w:rPr>
        <w:t> </w:t>
      </w:r>
      <w:r>
        <w:rPr>
          <w:w w:val="105"/>
        </w:rPr>
        <w:t>under</w:t>
      </w:r>
      <w:r>
        <w:rPr>
          <w:spacing w:val="-13"/>
          <w:w w:val="105"/>
        </w:rPr>
        <w:t> </w:t>
      </w:r>
      <w:r>
        <w:rPr>
          <w:w w:val="105"/>
        </w:rPr>
        <w:t>applicable</w:t>
      </w:r>
      <w:r>
        <w:rPr>
          <w:spacing w:val="-13"/>
          <w:w w:val="105"/>
        </w:rPr>
        <w:t> </w:t>
      </w:r>
      <w:r>
        <w:rPr>
          <w:w w:val="105"/>
        </w:rPr>
        <w:t>law.</w:t>
      </w:r>
    </w:p>
    <w:sectPr>
      <w:pgSz w:w="12240" w:h="15840"/>
      <w:pgMar w:header="112" w:footer="905" w:top="300" w:bottom="1100" w:left="16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Consolas">
    <w:altName w:val="Consolas"/>
    <w:charset w:val="0"/>
    <w:family w:val="modern"/>
    <w:pitch w:val="fixed"/>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5088"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8" w:firstLine="0"/>
                  <w:jc w:val="center"/>
                  <w:rPr>
                    <w:b/>
                    <w:sz w:val="16"/>
                  </w:rPr>
                </w:pPr>
                <w:r>
                  <w:rPr>
                    <w:sz w:val="16"/>
                  </w:rPr>
                  <w:t>Page </w:t>
                </w:r>
                <w:r>
                  <w:rPr/>
                  <w:fldChar w:fldCharType="begin"/>
                </w:r>
                <w:r>
                  <w:rPr>
                    <w:b/>
                    <w:sz w:val="16"/>
                  </w:rPr>
                  <w:instrText> PAGE </w:instrText>
                </w:r>
                <w:r>
                  <w:rPr/>
                  <w:fldChar w:fldCharType="separate"/>
                </w:r>
                <w:r>
                  <w:rPr/>
                  <w:t>2</w:t>
                </w:r>
                <w:r>
                  <w:rPr/>
                  <w:fldChar w:fldCharType="end"/>
                </w:r>
                <w:r>
                  <w:rPr>
                    <w:b/>
                    <w:sz w:val="16"/>
                  </w:rPr>
                  <w:t> </w:t>
                </w:r>
                <w:r>
                  <w:rPr>
                    <w:sz w:val="16"/>
                  </w:rPr>
                  <w:t>of </w:t>
                </w:r>
                <w:r>
                  <w:rPr>
                    <w:b/>
                    <w:sz w:val="16"/>
                  </w:rPr>
                  <w:t>109</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4872"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90</w:t>
                </w:r>
                <w:r>
                  <w:rPr/>
                  <w:fldChar w:fldCharType="end"/>
                </w:r>
                <w:r>
                  <w:rPr>
                    <w:b/>
                    <w:sz w:val="16"/>
                  </w:rPr>
                  <w:t> </w:t>
                </w:r>
                <w:r>
                  <w:rPr>
                    <w:sz w:val="16"/>
                  </w:rPr>
                  <w:t>of </w:t>
                </w:r>
                <w:r>
                  <w:rPr>
                    <w:b/>
                    <w:sz w:val="16"/>
                  </w:rPr>
                  <w:t>109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4848"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20" w:firstLine="0"/>
                  <w:jc w:val="center"/>
                  <w:rPr>
                    <w:b/>
                    <w:sz w:val="16"/>
                  </w:rPr>
                </w:pPr>
                <w:r>
                  <w:rPr>
                    <w:sz w:val="16"/>
                  </w:rPr>
                  <w:t>Page </w:t>
                </w:r>
                <w:r>
                  <w:rPr/>
                  <w:fldChar w:fldCharType="begin"/>
                </w:r>
                <w:r>
                  <w:rPr>
                    <w:b/>
                    <w:sz w:val="16"/>
                  </w:rPr>
                  <w:instrText> PAGE </w:instrText>
                </w:r>
                <w:r>
                  <w:rPr/>
                  <w:fldChar w:fldCharType="separate"/>
                </w:r>
                <w:r>
                  <w:rPr/>
                  <w:t>100</w:t>
                </w:r>
                <w:r>
                  <w:rPr/>
                  <w:fldChar w:fldCharType="end"/>
                </w:r>
                <w:r>
                  <w:rPr>
                    <w:b/>
                    <w:sz w:val="16"/>
                  </w:rPr>
                  <w:t> </w:t>
                </w:r>
                <w:r>
                  <w:rPr>
                    <w:sz w:val="16"/>
                  </w:rPr>
                  <w:t>of </w:t>
                </w:r>
                <w:r>
                  <w:rPr>
                    <w:b/>
                    <w:sz w:val="16"/>
                  </w:rPr>
                  <w:t>109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5064"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10</w:t>
                </w:r>
                <w:r>
                  <w:rPr/>
                  <w:fldChar w:fldCharType="end"/>
                </w:r>
                <w:r>
                  <w:rPr>
                    <w:b/>
                    <w:sz w:val="16"/>
                  </w:rPr>
                  <w:t> </w:t>
                </w:r>
                <w:r>
                  <w:rPr>
                    <w:sz w:val="16"/>
                  </w:rPr>
                  <w:t>of </w:t>
                </w:r>
                <w:r>
                  <w:rPr>
                    <w:b/>
                    <w:sz w:val="16"/>
                  </w:rPr>
                  <w:t>109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5040"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20</w:t>
                </w:r>
                <w:r>
                  <w:rPr/>
                  <w:fldChar w:fldCharType="end"/>
                </w:r>
                <w:r>
                  <w:rPr>
                    <w:b/>
                    <w:sz w:val="16"/>
                  </w:rPr>
                  <w:t> </w:t>
                </w:r>
                <w:r>
                  <w:rPr>
                    <w:sz w:val="16"/>
                  </w:rPr>
                  <w:t>of </w:t>
                </w:r>
                <w:r>
                  <w:rPr>
                    <w:b/>
                    <w:sz w:val="16"/>
                  </w:rPr>
                  <w:t>109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5016"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30</w:t>
                </w:r>
                <w:r>
                  <w:rPr/>
                  <w:fldChar w:fldCharType="end"/>
                </w:r>
                <w:r>
                  <w:rPr>
                    <w:b/>
                    <w:sz w:val="16"/>
                  </w:rPr>
                  <w:t> </w:t>
                </w:r>
                <w:r>
                  <w:rPr>
                    <w:sz w:val="16"/>
                  </w:rPr>
                  <w:t>of </w:t>
                </w:r>
                <w:r>
                  <w:rPr>
                    <w:b/>
                    <w:sz w:val="16"/>
                  </w:rPr>
                  <w:t>109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4992"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40</w:t>
                </w:r>
                <w:r>
                  <w:rPr/>
                  <w:fldChar w:fldCharType="end"/>
                </w:r>
                <w:r>
                  <w:rPr>
                    <w:b/>
                    <w:sz w:val="16"/>
                  </w:rPr>
                  <w:t> </w:t>
                </w:r>
                <w:r>
                  <w:rPr>
                    <w:sz w:val="16"/>
                  </w:rPr>
                  <w:t>of </w:t>
                </w:r>
                <w:r>
                  <w:rPr>
                    <w:b/>
                    <w:sz w:val="16"/>
                  </w:rPr>
                  <w:t>109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4968"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50</w:t>
                </w:r>
                <w:r>
                  <w:rPr/>
                  <w:fldChar w:fldCharType="end"/>
                </w:r>
                <w:r>
                  <w:rPr>
                    <w:b/>
                    <w:sz w:val="16"/>
                  </w:rPr>
                  <w:t> </w:t>
                </w:r>
                <w:r>
                  <w:rPr>
                    <w:sz w:val="16"/>
                  </w:rPr>
                  <w:t>of </w:t>
                </w:r>
                <w:r>
                  <w:rPr>
                    <w:b/>
                    <w:sz w:val="16"/>
                  </w:rPr>
                  <w:t>109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4944"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60</w:t>
                </w:r>
                <w:r>
                  <w:rPr/>
                  <w:fldChar w:fldCharType="end"/>
                </w:r>
                <w:r>
                  <w:rPr>
                    <w:b/>
                    <w:sz w:val="16"/>
                  </w:rPr>
                  <w:t> </w:t>
                </w:r>
                <w:r>
                  <w:rPr>
                    <w:sz w:val="16"/>
                  </w:rPr>
                  <w:t>of </w:t>
                </w:r>
                <w:r>
                  <w:rPr>
                    <w:b/>
                    <w:sz w:val="16"/>
                  </w:rPr>
                  <w:t>109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4920"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70</w:t>
                </w:r>
                <w:r>
                  <w:rPr/>
                  <w:fldChar w:fldCharType="end"/>
                </w:r>
                <w:r>
                  <w:rPr>
                    <w:b/>
                    <w:sz w:val="16"/>
                  </w:rPr>
                  <w:t> </w:t>
                </w:r>
                <w:r>
                  <w:rPr>
                    <w:sz w:val="16"/>
                  </w:rPr>
                  <w:t>of </w:t>
                </w:r>
                <w:r>
                  <w:rPr>
                    <w:b/>
                    <w:sz w:val="16"/>
                  </w:rPr>
                  <w:t>109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735.757813pt;width:397.85pt;height:40.2pt;mso-position-horizontal-relative:page;mso-position-vertical-relative:page;z-index:-194896" type="#_x0000_t202" filled="false" stroked="false">
          <v:textbox inset="0,0,0,0">
            <w:txbxContent>
              <w:p>
                <w:pPr>
                  <w:spacing w:before="14"/>
                  <w:ind w:left="0" w:right="19" w:firstLine="0"/>
                  <w:jc w:val="center"/>
                  <w:rPr>
                    <w:sz w:val="16"/>
                  </w:rPr>
                </w:pPr>
                <w:r>
                  <w:rPr>
                    <w:sz w:val="16"/>
                  </w:rPr>
                  <w:t>Copyright © 2010­2016 Linux Foundation and its Contributors.</w:t>
                </w:r>
              </w:p>
              <w:p>
                <w:pPr>
                  <w:spacing w:before="10"/>
                  <w:ind w:left="0" w:right="0" w:firstLine="0"/>
                  <w:jc w:val="center"/>
                  <w:rPr>
                    <w:sz w:val="16"/>
                  </w:rPr>
                </w:pPr>
                <w:r>
                  <w:rPr>
                    <w:sz w:val="16"/>
                  </w:rPr>
                  <w:t>Licensed under the Creative Commons Attribution License 3.0 Unported. All other rights are expressly reserved.</w:t>
                </w:r>
              </w:p>
              <w:p>
                <w:pPr>
                  <w:spacing w:before="10"/>
                  <w:ind w:left="0" w:right="9" w:firstLine="0"/>
                  <w:jc w:val="center"/>
                  <w:rPr>
                    <w:sz w:val="16"/>
                  </w:rPr>
                </w:pPr>
                <w:r>
                  <w:rPr>
                    <w:sz w:val="16"/>
                  </w:rPr>
                  <w:t>.</w:t>
                </w:r>
              </w:p>
              <w:p>
                <w:pPr>
                  <w:spacing w:before="10"/>
                  <w:ind w:left="0" w:right="19" w:firstLine="0"/>
                  <w:jc w:val="center"/>
                  <w:rPr>
                    <w:b/>
                    <w:sz w:val="16"/>
                  </w:rPr>
                </w:pPr>
                <w:r>
                  <w:rPr>
                    <w:sz w:val="16"/>
                  </w:rPr>
                  <w:t>Page </w:t>
                </w:r>
                <w:r>
                  <w:rPr/>
                  <w:fldChar w:fldCharType="begin"/>
                </w:r>
                <w:r>
                  <w:rPr>
                    <w:b/>
                    <w:sz w:val="16"/>
                  </w:rPr>
                  <w:instrText> PAGE </w:instrText>
                </w:r>
                <w:r>
                  <w:rPr/>
                  <w:fldChar w:fldCharType="separate"/>
                </w:r>
                <w:r>
                  <w:rPr/>
                  <w:t>80</w:t>
                </w:r>
                <w:r>
                  <w:rPr/>
                  <w:fldChar w:fldCharType="end"/>
                </w:r>
                <w:r>
                  <w:rPr>
                    <w:b/>
                    <w:sz w:val="16"/>
                  </w:rPr>
                  <w:t> </w:t>
                </w:r>
                <w:r>
                  <w:rPr>
                    <w:sz w:val="16"/>
                  </w:rPr>
                  <w:t>of </w:t>
                </w:r>
                <w:r>
                  <w:rPr>
                    <w:b/>
                    <w:sz w:val="16"/>
                  </w:rPr>
                  <w:t>109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pt;margin-top:4.611524pt;width:253.9pt;height:12.35pt;mso-position-horizontal-relative:page;mso-position-vertical-relative:page;z-index:-195112" type="#_x0000_t202" filled="false" stroked="false">
          <v:textbox inset="0,0,0,0">
            <w:txbxContent>
              <w:p>
                <w:pPr>
                  <w:spacing w:before="29"/>
                  <w:ind w:left="20" w:right="0" w:firstLine="0"/>
                  <w:jc w:val="left"/>
                  <w:rPr>
                    <w:sz w:val="16"/>
                  </w:rPr>
                </w:pPr>
                <w:r>
                  <w:rPr>
                    <w:sz w:val="16"/>
                  </w:rPr>
                  <w:t>Software Package Data Exchange (SPDX</w:t>
                </w:r>
                <w:r>
                  <w:rPr>
                    <w:color w:val="393935"/>
                    <w:position w:val="7"/>
                    <w:sz w:val="10"/>
                  </w:rPr>
                  <w:t>®</w:t>
                </w:r>
                <w:r>
                  <w:rPr>
                    <w:color w:val="393935"/>
                    <w:sz w:val="16"/>
                  </w:rPr>
                  <w:t>) </w:t>
                </w:r>
                <w:r>
                  <w:rPr>
                    <w:sz w:val="16"/>
                  </w:rPr>
                  <w:t>Specification – Version 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5"/>
      <w:numFmt w:val="lowerLetter"/>
      <w:lvlText w:val="%1."/>
      <w:lvlJc w:val="left"/>
      <w:pPr>
        <w:ind w:left="805" w:hanging="219"/>
        <w:jc w:val="left"/>
      </w:pPr>
      <w:rPr>
        <w:rFonts w:hint="default" w:ascii="Arial" w:hAnsi="Arial" w:eastAsia="Arial" w:cs="Arial"/>
        <w:w w:val="100"/>
        <w:sz w:val="24"/>
        <w:szCs w:val="24"/>
      </w:rPr>
    </w:lvl>
    <w:lvl w:ilvl="1">
      <w:start w:val="1"/>
      <w:numFmt w:val="lowerRoman"/>
      <w:lvlText w:val="%2."/>
      <w:lvlJc w:val="left"/>
      <w:pPr>
        <w:ind w:left="1510" w:hanging="219"/>
        <w:jc w:val="left"/>
      </w:pPr>
      <w:rPr>
        <w:rFonts w:hint="default" w:ascii="Arial" w:hAnsi="Arial" w:eastAsia="Arial" w:cs="Arial"/>
        <w:w w:val="100"/>
        <w:sz w:val="24"/>
        <w:szCs w:val="24"/>
      </w:rPr>
    </w:lvl>
    <w:lvl w:ilvl="2">
      <w:start w:val="0"/>
      <w:numFmt w:val="bullet"/>
      <w:lvlText w:val="•"/>
      <w:lvlJc w:val="left"/>
      <w:pPr>
        <w:ind w:left="2493" w:hanging="219"/>
      </w:pPr>
      <w:rPr>
        <w:rFonts w:hint="default"/>
      </w:rPr>
    </w:lvl>
    <w:lvl w:ilvl="3">
      <w:start w:val="0"/>
      <w:numFmt w:val="bullet"/>
      <w:lvlText w:val="•"/>
      <w:lvlJc w:val="left"/>
      <w:pPr>
        <w:ind w:left="3466" w:hanging="219"/>
      </w:pPr>
      <w:rPr>
        <w:rFonts w:hint="default"/>
      </w:rPr>
    </w:lvl>
    <w:lvl w:ilvl="4">
      <w:start w:val="0"/>
      <w:numFmt w:val="bullet"/>
      <w:lvlText w:val="•"/>
      <w:lvlJc w:val="left"/>
      <w:pPr>
        <w:ind w:left="4440" w:hanging="219"/>
      </w:pPr>
      <w:rPr>
        <w:rFonts w:hint="default"/>
      </w:rPr>
    </w:lvl>
    <w:lvl w:ilvl="5">
      <w:start w:val="0"/>
      <w:numFmt w:val="bullet"/>
      <w:lvlText w:val="•"/>
      <w:lvlJc w:val="left"/>
      <w:pPr>
        <w:ind w:left="5413" w:hanging="219"/>
      </w:pPr>
      <w:rPr>
        <w:rFonts w:hint="default"/>
      </w:rPr>
    </w:lvl>
    <w:lvl w:ilvl="6">
      <w:start w:val="0"/>
      <w:numFmt w:val="bullet"/>
      <w:lvlText w:val="•"/>
      <w:lvlJc w:val="left"/>
      <w:pPr>
        <w:ind w:left="6386" w:hanging="219"/>
      </w:pPr>
      <w:rPr>
        <w:rFonts w:hint="default"/>
      </w:rPr>
    </w:lvl>
    <w:lvl w:ilvl="7">
      <w:start w:val="0"/>
      <w:numFmt w:val="bullet"/>
      <w:lvlText w:val="•"/>
      <w:lvlJc w:val="left"/>
      <w:pPr>
        <w:ind w:left="7360" w:hanging="219"/>
      </w:pPr>
      <w:rPr>
        <w:rFonts w:hint="default"/>
      </w:rPr>
    </w:lvl>
    <w:lvl w:ilvl="8">
      <w:start w:val="0"/>
      <w:numFmt w:val="bullet"/>
      <w:lvlText w:val="•"/>
      <w:lvlJc w:val="left"/>
      <w:pPr>
        <w:ind w:left="8333" w:hanging="219"/>
      </w:pPr>
      <w:rPr>
        <w:rFonts w:hint="default"/>
      </w:rPr>
    </w:lvl>
  </w:abstractNum>
  <w:abstractNum w:abstractNumId="39">
    <w:multiLevelType w:val="hybridMultilevel"/>
    <w:lvl w:ilvl="0">
      <w:start w:val="1"/>
      <w:numFmt w:val="decimal"/>
      <w:lvlText w:val="%1."/>
      <w:lvlJc w:val="left"/>
      <w:pPr>
        <w:ind w:left="100" w:hanging="223"/>
        <w:jc w:val="left"/>
      </w:pPr>
      <w:rPr>
        <w:rFonts w:hint="default" w:ascii="Arial" w:hAnsi="Arial" w:eastAsia="Arial" w:cs="Arial"/>
        <w:b/>
        <w:bCs/>
        <w:w w:val="100"/>
        <w:sz w:val="20"/>
        <w:szCs w:val="20"/>
      </w:rPr>
    </w:lvl>
    <w:lvl w:ilvl="1">
      <w:start w:val="1"/>
      <w:numFmt w:val="lowerLetter"/>
      <w:lvlText w:val="%2."/>
      <w:lvlJc w:val="left"/>
      <w:pPr>
        <w:ind w:left="805" w:hanging="219"/>
        <w:jc w:val="left"/>
      </w:pPr>
      <w:rPr>
        <w:rFonts w:hint="default" w:ascii="Arial" w:hAnsi="Arial" w:eastAsia="Arial" w:cs="Arial"/>
        <w:w w:val="100"/>
        <w:sz w:val="24"/>
        <w:szCs w:val="24"/>
      </w:rPr>
    </w:lvl>
    <w:lvl w:ilvl="2">
      <w:start w:val="0"/>
      <w:numFmt w:val="bullet"/>
      <w:lvlText w:val="•"/>
      <w:lvlJc w:val="left"/>
      <w:pPr>
        <w:ind w:left="1853" w:hanging="219"/>
      </w:pPr>
      <w:rPr>
        <w:rFonts w:hint="default"/>
      </w:rPr>
    </w:lvl>
    <w:lvl w:ilvl="3">
      <w:start w:val="0"/>
      <w:numFmt w:val="bullet"/>
      <w:lvlText w:val="•"/>
      <w:lvlJc w:val="left"/>
      <w:pPr>
        <w:ind w:left="2906" w:hanging="219"/>
      </w:pPr>
      <w:rPr>
        <w:rFonts w:hint="default"/>
      </w:rPr>
    </w:lvl>
    <w:lvl w:ilvl="4">
      <w:start w:val="0"/>
      <w:numFmt w:val="bullet"/>
      <w:lvlText w:val="•"/>
      <w:lvlJc w:val="left"/>
      <w:pPr>
        <w:ind w:left="3960" w:hanging="219"/>
      </w:pPr>
      <w:rPr>
        <w:rFonts w:hint="default"/>
      </w:rPr>
    </w:lvl>
    <w:lvl w:ilvl="5">
      <w:start w:val="0"/>
      <w:numFmt w:val="bullet"/>
      <w:lvlText w:val="•"/>
      <w:lvlJc w:val="left"/>
      <w:pPr>
        <w:ind w:left="5013" w:hanging="219"/>
      </w:pPr>
      <w:rPr>
        <w:rFonts w:hint="default"/>
      </w:rPr>
    </w:lvl>
    <w:lvl w:ilvl="6">
      <w:start w:val="0"/>
      <w:numFmt w:val="bullet"/>
      <w:lvlText w:val="•"/>
      <w:lvlJc w:val="left"/>
      <w:pPr>
        <w:ind w:left="6066" w:hanging="219"/>
      </w:pPr>
      <w:rPr>
        <w:rFonts w:hint="default"/>
      </w:rPr>
    </w:lvl>
    <w:lvl w:ilvl="7">
      <w:start w:val="0"/>
      <w:numFmt w:val="bullet"/>
      <w:lvlText w:val="•"/>
      <w:lvlJc w:val="left"/>
      <w:pPr>
        <w:ind w:left="7120" w:hanging="219"/>
      </w:pPr>
      <w:rPr>
        <w:rFonts w:hint="default"/>
      </w:rPr>
    </w:lvl>
    <w:lvl w:ilvl="8">
      <w:start w:val="0"/>
      <w:numFmt w:val="bullet"/>
      <w:lvlText w:val="•"/>
      <w:lvlJc w:val="left"/>
      <w:pPr>
        <w:ind w:left="8173" w:hanging="219"/>
      </w:pPr>
      <w:rPr>
        <w:rFonts w:hint="default"/>
      </w:rPr>
    </w:lvl>
  </w:abstractNum>
  <w:abstractNum w:abstractNumId="38">
    <w:multiLevelType w:val="hybridMultilevel"/>
    <w:lvl w:ilvl="0">
      <w:start w:val="1"/>
      <w:numFmt w:val="decimal"/>
      <w:lvlText w:val="%1)"/>
      <w:lvlJc w:val="left"/>
      <w:pPr>
        <w:ind w:left="820" w:hanging="387"/>
        <w:jc w:val="right"/>
      </w:pPr>
      <w:rPr>
        <w:rFonts w:hint="default" w:ascii="Arial" w:hAnsi="Arial" w:eastAsia="Arial" w:cs="Arial"/>
        <w:b/>
        <w:bCs/>
        <w:spacing w:val="-27"/>
        <w:w w:val="100"/>
        <w:sz w:val="24"/>
        <w:szCs w:val="24"/>
      </w:rPr>
    </w:lvl>
    <w:lvl w:ilvl="1">
      <w:start w:val="1"/>
      <w:numFmt w:val="decimal"/>
      <w:lvlText w:val="%2."/>
      <w:lvlJc w:val="left"/>
      <w:pPr>
        <w:ind w:left="820" w:hanging="360"/>
        <w:jc w:val="left"/>
      </w:pPr>
      <w:rPr>
        <w:rFonts w:hint="default"/>
        <w:w w:val="100"/>
      </w:rPr>
    </w:lvl>
    <w:lvl w:ilvl="2">
      <w:start w:val="0"/>
      <w:numFmt w:val="bullet"/>
      <w:lvlText w:val="●"/>
      <w:lvlJc w:val="left"/>
      <w:pPr>
        <w:ind w:left="1495" w:hanging="360"/>
      </w:pPr>
      <w:rPr>
        <w:rFonts w:hint="default" w:ascii="Arial" w:hAnsi="Arial" w:eastAsia="Arial" w:cs="Arial"/>
        <w:color w:val="242424"/>
        <w:w w:val="100"/>
        <w:sz w:val="21"/>
        <w:szCs w:val="21"/>
      </w:rPr>
    </w:lvl>
    <w:lvl w:ilvl="3">
      <w:start w:val="0"/>
      <w:numFmt w:val="bullet"/>
      <w:lvlText w:val="•"/>
      <w:lvlJc w:val="left"/>
      <w:pPr>
        <w:ind w:left="3451" w:hanging="360"/>
      </w:pPr>
      <w:rPr>
        <w:rFonts w:hint="default"/>
      </w:rPr>
    </w:lvl>
    <w:lvl w:ilvl="4">
      <w:start w:val="0"/>
      <w:numFmt w:val="bullet"/>
      <w:lvlText w:val="•"/>
      <w:lvlJc w:val="left"/>
      <w:pPr>
        <w:ind w:left="4426" w:hanging="360"/>
      </w:pPr>
      <w:rPr>
        <w:rFonts w:hint="default"/>
      </w:rPr>
    </w:lvl>
    <w:lvl w:ilvl="5">
      <w:start w:val="0"/>
      <w:numFmt w:val="bullet"/>
      <w:lvlText w:val="•"/>
      <w:lvlJc w:val="left"/>
      <w:pPr>
        <w:ind w:left="5402" w:hanging="360"/>
      </w:pPr>
      <w:rPr>
        <w:rFonts w:hint="default"/>
      </w:rPr>
    </w:lvl>
    <w:lvl w:ilvl="6">
      <w:start w:val="0"/>
      <w:numFmt w:val="bullet"/>
      <w:lvlText w:val="•"/>
      <w:lvlJc w:val="left"/>
      <w:pPr>
        <w:ind w:left="6377" w:hanging="360"/>
      </w:pPr>
      <w:rPr>
        <w:rFonts w:hint="default"/>
      </w:rPr>
    </w:lvl>
    <w:lvl w:ilvl="7">
      <w:start w:val="0"/>
      <w:numFmt w:val="bullet"/>
      <w:lvlText w:val="•"/>
      <w:lvlJc w:val="left"/>
      <w:pPr>
        <w:ind w:left="7353" w:hanging="360"/>
      </w:pPr>
      <w:rPr>
        <w:rFonts w:hint="default"/>
      </w:rPr>
    </w:lvl>
    <w:lvl w:ilvl="8">
      <w:start w:val="0"/>
      <w:numFmt w:val="bullet"/>
      <w:lvlText w:val="•"/>
      <w:lvlJc w:val="left"/>
      <w:pPr>
        <w:ind w:left="8328" w:hanging="360"/>
      </w:pPr>
      <w:rPr>
        <w:rFonts w:hint="default"/>
      </w:rPr>
    </w:lvl>
  </w:abstractNum>
  <w:abstractNum w:abstractNumId="37">
    <w:multiLevelType w:val="hybridMultilevel"/>
    <w:lvl w:ilvl="0">
      <w:start w:val="0"/>
      <w:numFmt w:val="bullet"/>
      <w:lvlText w:val="●"/>
      <w:lvlJc w:val="left"/>
      <w:pPr>
        <w:ind w:left="820" w:hanging="360"/>
      </w:pPr>
      <w:rPr>
        <w:rFonts w:hint="default"/>
        <w:w w:val="102"/>
      </w:rPr>
    </w:lvl>
    <w:lvl w:ilvl="1">
      <w:start w:val="0"/>
      <w:numFmt w:val="bullet"/>
      <w:lvlText w:val="●"/>
      <w:lvlJc w:val="left"/>
      <w:pPr>
        <w:ind w:left="1180" w:hanging="360"/>
      </w:pPr>
      <w:rPr>
        <w:rFonts w:hint="default" w:ascii="Arial" w:hAnsi="Arial" w:eastAsia="Arial" w:cs="Arial"/>
        <w:color w:val="242424"/>
        <w:w w:val="100"/>
        <w:sz w:val="21"/>
        <w:szCs w:val="21"/>
      </w:rPr>
    </w:lvl>
    <w:lvl w:ilvl="2">
      <w:start w:val="0"/>
      <w:numFmt w:val="bullet"/>
      <w:lvlText w:val="●"/>
      <w:lvlJc w:val="left"/>
      <w:pPr>
        <w:ind w:left="1495" w:hanging="360"/>
      </w:pPr>
      <w:rPr>
        <w:rFonts w:hint="default" w:ascii="Arial" w:hAnsi="Arial" w:eastAsia="Arial" w:cs="Arial"/>
        <w:color w:val="242424"/>
        <w:w w:val="100"/>
        <w:sz w:val="21"/>
        <w:szCs w:val="21"/>
      </w:rPr>
    </w:lvl>
    <w:lvl w:ilvl="3">
      <w:start w:val="0"/>
      <w:numFmt w:val="bullet"/>
      <w:lvlText w:val="•"/>
      <w:lvlJc w:val="left"/>
      <w:pPr>
        <w:ind w:left="2597" w:hanging="360"/>
      </w:pPr>
      <w:rPr>
        <w:rFonts w:hint="default"/>
      </w:rPr>
    </w:lvl>
    <w:lvl w:ilvl="4">
      <w:start w:val="0"/>
      <w:numFmt w:val="bullet"/>
      <w:lvlText w:val="•"/>
      <w:lvlJc w:val="left"/>
      <w:pPr>
        <w:ind w:left="369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890" w:hanging="360"/>
      </w:pPr>
      <w:rPr>
        <w:rFonts w:hint="default"/>
      </w:rPr>
    </w:lvl>
    <w:lvl w:ilvl="7">
      <w:start w:val="0"/>
      <w:numFmt w:val="bullet"/>
      <w:lvlText w:val="•"/>
      <w:lvlJc w:val="left"/>
      <w:pPr>
        <w:ind w:left="6987" w:hanging="360"/>
      </w:pPr>
      <w:rPr>
        <w:rFonts w:hint="default"/>
      </w:rPr>
    </w:lvl>
    <w:lvl w:ilvl="8">
      <w:start w:val="0"/>
      <w:numFmt w:val="bullet"/>
      <w:lvlText w:val="•"/>
      <w:lvlJc w:val="left"/>
      <w:pPr>
        <w:ind w:left="8085" w:hanging="360"/>
      </w:pPr>
      <w:rPr>
        <w:rFonts w:hint="default"/>
      </w:rPr>
    </w:lvl>
  </w:abstractNum>
  <w:abstractNum w:abstractNumId="36">
    <w:multiLevelType w:val="hybridMultilevel"/>
    <w:lvl w:ilvl="0">
      <w:start w:val="1"/>
      <w:numFmt w:val="lowerRoman"/>
      <w:lvlText w:val="(%1)"/>
      <w:lvlJc w:val="left"/>
      <w:pPr>
        <w:ind w:left="820" w:hanging="228"/>
        <w:jc w:val="left"/>
      </w:pPr>
      <w:rPr>
        <w:rFonts w:hint="default" w:ascii="Arial" w:hAnsi="Arial" w:eastAsia="Arial" w:cs="Arial"/>
        <w:w w:val="102"/>
        <w:sz w:val="19"/>
        <w:szCs w:val="19"/>
      </w:rPr>
    </w:lvl>
    <w:lvl w:ilvl="1">
      <w:start w:val="0"/>
      <w:numFmt w:val="bullet"/>
      <w:lvlText w:val="•"/>
      <w:lvlJc w:val="left"/>
      <w:pPr>
        <w:ind w:left="1766" w:hanging="228"/>
      </w:pPr>
      <w:rPr>
        <w:rFonts w:hint="default"/>
      </w:rPr>
    </w:lvl>
    <w:lvl w:ilvl="2">
      <w:start w:val="0"/>
      <w:numFmt w:val="bullet"/>
      <w:lvlText w:val="•"/>
      <w:lvlJc w:val="left"/>
      <w:pPr>
        <w:ind w:left="2712" w:hanging="228"/>
      </w:pPr>
      <w:rPr>
        <w:rFonts w:hint="default"/>
      </w:rPr>
    </w:lvl>
    <w:lvl w:ilvl="3">
      <w:start w:val="0"/>
      <w:numFmt w:val="bullet"/>
      <w:lvlText w:val="•"/>
      <w:lvlJc w:val="left"/>
      <w:pPr>
        <w:ind w:left="3658" w:hanging="228"/>
      </w:pPr>
      <w:rPr>
        <w:rFonts w:hint="default"/>
      </w:rPr>
    </w:lvl>
    <w:lvl w:ilvl="4">
      <w:start w:val="0"/>
      <w:numFmt w:val="bullet"/>
      <w:lvlText w:val="•"/>
      <w:lvlJc w:val="left"/>
      <w:pPr>
        <w:ind w:left="4604" w:hanging="228"/>
      </w:pPr>
      <w:rPr>
        <w:rFonts w:hint="default"/>
      </w:rPr>
    </w:lvl>
    <w:lvl w:ilvl="5">
      <w:start w:val="0"/>
      <w:numFmt w:val="bullet"/>
      <w:lvlText w:val="•"/>
      <w:lvlJc w:val="left"/>
      <w:pPr>
        <w:ind w:left="5550" w:hanging="228"/>
      </w:pPr>
      <w:rPr>
        <w:rFonts w:hint="default"/>
      </w:rPr>
    </w:lvl>
    <w:lvl w:ilvl="6">
      <w:start w:val="0"/>
      <w:numFmt w:val="bullet"/>
      <w:lvlText w:val="•"/>
      <w:lvlJc w:val="left"/>
      <w:pPr>
        <w:ind w:left="6496" w:hanging="228"/>
      </w:pPr>
      <w:rPr>
        <w:rFonts w:hint="default"/>
      </w:rPr>
    </w:lvl>
    <w:lvl w:ilvl="7">
      <w:start w:val="0"/>
      <w:numFmt w:val="bullet"/>
      <w:lvlText w:val="•"/>
      <w:lvlJc w:val="left"/>
      <w:pPr>
        <w:ind w:left="7442" w:hanging="228"/>
      </w:pPr>
      <w:rPr>
        <w:rFonts w:hint="default"/>
      </w:rPr>
    </w:lvl>
    <w:lvl w:ilvl="8">
      <w:start w:val="0"/>
      <w:numFmt w:val="bullet"/>
      <w:lvlText w:val="•"/>
      <w:lvlJc w:val="left"/>
      <w:pPr>
        <w:ind w:left="8388" w:hanging="228"/>
      </w:pPr>
      <w:rPr>
        <w:rFonts w:hint="default"/>
      </w:rPr>
    </w:lvl>
  </w:abstractNum>
  <w:abstractNum w:abstractNumId="35">
    <w:multiLevelType w:val="hybridMultilevel"/>
    <w:lvl w:ilvl="0">
      <w:start w:val="1"/>
      <w:numFmt w:val="upperRoman"/>
      <w:lvlText w:val="%1"/>
      <w:lvlJc w:val="left"/>
      <w:pPr>
        <w:ind w:left="820" w:hanging="435"/>
        <w:jc w:val="left"/>
      </w:pPr>
      <w:rPr>
        <w:rFonts w:hint="default"/>
      </w:rPr>
    </w:lvl>
    <w:lvl w:ilvl="1">
      <w:start w:val="1"/>
      <w:numFmt w:val="decimal"/>
      <w:lvlText w:val="%1.%2"/>
      <w:lvlJc w:val="left"/>
      <w:pPr>
        <w:ind w:left="820" w:hanging="435"/>
        <w:jc w:val="right"/>
      </w:pPr>
      <w:rPr>
        <w:rFonts w:hint="default" w:ascii="Arial" w:hAnsi="Arial" w:eastAsia="Arial" w:cs="Arial"/>
        <w:b/>
        <w:bCs/>
        <w:spacing w:val="-32"/>
        <w:w w:val="100"/>
        <w:sz w:val="24"/>
        <w:szCs w:val="24"/>
      </w:rPr>
    </w:lvl>
    <w:lvl w:ilvl="2">
      <w:start w:val="0"/>
      <w:numFmt w:val="bullet"/>
      <w:lvlText w:val="■"/>
      <w:lvlJc w:val="left"/>
      <w:pPr>
        <w:ind w:left="2260" w:hanging="360"/>
      </w:pPr>
      <w:rPr>
        <w:rFonts w:hint="default" w:ascii="Arial" w:hAnsi="Arial" w:eastAsia="Arial" w:cs="Arial"/>
        <w:w w:val="102"/>
        <w:sz w:val="19"/>
        <w:szCs w:val="19"/>
      </w:rPr>
    </w:lvl>
    <w:lvl w:ilvl="3">
      <w:start w:val="0"/>
      <w:numFmt w:val="bullet"/>
      <w:lvlText w:val="●"/>
      <w:lvlJc w:val="left"/>
      <w:pPr>
        <w:ind w:left="2980" w:hanging="360"/>
      </w:pPr>
      <w:rPr>
        <w:rFonts w:hint="default" w:ascii="Arial" w:hAnsi="Arial" w:eastAsia="Arial" w:cs="Arial"/>
        <w:w w:val="102"/>
        <w:sz w:val="19"/>
        <w:szCs w:val="19"/>
      </w:rPr>
    </w:lvl>
    <w:lvl w:ilvl="4">
      <w:start w:val="0"/>
      <w:numFmt w:val="bullet"/>
      <w:lvlText w:val="•"/>
      <w:lvlJc w:val="left"/>
      <w:pPr>
        <w:ind w:left="4805" w:hanging="360"/>
      </w:pPr>
      <w:rPr>
        <w:rFonts w:hint="default"/>
      </w:rPr>
    </w:lvl>
    <w:lvl w:ilvl="5">
      <w:start w:val="0"/>
      <w:numFmt w:val="bullet"/>
      <w:lvlText w:val="•"/>
      <w:lvlJc w:val="left"/>
      <w:pPr>
        <w:ind w:left="5717" w:hanging="360"/>
      </w:pPr>
      <w:rPr>
        <w:rFonts w:hint="default"/>
      </w:rPr>
    </w:lvl>
    <w:lvl w:ilvl="6">
      <w:start w:val="0"/>
      <w:numFmt w:val="bullet"/>
      <w:lvlText w:val="•"/>
      <w:lvlJc w:val="left"/>
      <w:pPr>
        <w:ind w:left="6630" w:hanging="360"/>
      </w:pPr>
      <w:rPr>
        <w:rFonts w:hint="default"/>
      </w:rPr>
    </w:lvl>
    <w:lvl w:ilvl="7">
      <w:start w:val="0"/>
      <w:numFmt w:val="bullet"/>
      <w:lvlText w:val="•"/>
      <w:lvlJc w:val="left"/>
      <w:pPr>
        <w:ind w:left="7542" w:hanging="360"/>
      </w:pPr>
      <w:rPr>
        <w:rFonts w:hint="default"/>
      </w:rPr>
    </w:lvl>
    <w:lvl w:ilvl="8">
      <w:start w:val="0"/>
      <w:numFmt w:val="bullet"/>
      <w:lvlText w:val="•"/>
      <w:lvlJc w:val="left"/>
      <w:pPr>
        <w:ind w:left="8455" w:hanging="360"/>
      </w:pPr>
      <w:rPr>
        <w:rFonts w:hint="default"/>
      </w:rPr>
    </w:lvl>
  </w:abstractNum>
  <w:abstractNum w:abstractNumId="34">
    <w:multiLevelType w:val="hybridMultilevel"/>
    <w:lvl w:ilvl="0">
      <w:start w:val="0"/>
      <w:numFmt w:val="bullet"/>
      <w:lvlText w:val="■"/>
      <w:lvlJc w:val="left"/>
      <w:pPr>
        <w:ind w:left="985" w:hanging="360"/>
      </w:pPr>
      <w:rPr>
        <w:rFonts w:hint="default" w:ascii="Arial" w:hAnsi="Arial" w:eastAsia="Arial" w:cs="Arial"/>
        <w:color w:val="4D4D4D"/>
        <w:w w:val="102"/>
        <w:sz w:val="19"/>
        <w:szCs w:val="19"/>
      </w:rPr>
    </w:lvl>
    <w:lvl w:ilvl="1">
      <w:start w:val="0"/>
      <w:numFmt w:val="bullet"/>
      <w:lvlText w:val="•"/>
      <w:lvlJc w:val="left"/>
      <w:pPr>
        <w:ind w:left="1914" w:hanging="360"/>
      </w:pPr>
      <w:rPr>
        <w:rFonts w:hint="default"/>
      </w:rPr>
    </w:lvl>
    <w:lvl w:ilvl="2">
      <w:start w:val="0"/>
      <w:numFmt w:val="bullet"/>
      <w:lvlText w:val="•"/>
      <w:lvlJc w:val="left"/>
      <w:pPr>
        <w:ind w:left="2848" w:hanging="360"/>
      </w:pPr>
      <w:rPr>
        <w:rFonts w:hint="default"/>
      </w:rPr>
    </w:lvl>
    <w:lvl w:ilvl="3">
      <w:start w:val="0"/>
      <w:numFmt w:val="bullet"/>
      <w:lvlText w:val="•"/>
      <w:lvlJc w:val="left"/>
      <w:pPr>
        <w:ind w:left="3782" w:hanging="360"/>
      </w:pPr>
      <w:rPr>
        <w:rFonts w:hint="default"/>
      </w:rPr>
    </w:lvl>
    <w:lvl w:ilvl="4">
      <w:start w:val="0"/>
      <w:numFmt w:val="bullet"/>
      <w:lvlText w:val="•"/>
      <w:lvlJc w:val="left"/>
      <w:pPr>
        <w:ind w:left="4716" w:hanging="360"/>
      </w:pPr>
      <w:rPr>
        <w:rFonts w:hint="default"/>
      </w:rPr>
    </w:lvl>
    <w:lvl w:ilvl="5">
      <w:start w:val="0"/>
      <w:numFmt w:val="bullet"/>
      <w:lvlText w:val="•"/>
      <w:lvlJc w:val="left"/>
      <w:pPr>
        <w:ind w:left="5650" w:hanging="360"/>
      </w:pPr>
      <w:rPr>
        <w:rFonts w:hint="default"/>
      </w:rPr>
    </w:lvl>
    <w:lvl w:ilvl="6">
      <w:start w:val="0"/>
      <w:numFmt w:val="bullet"/>
      <w:lvlText w:val="•"/>
      <w:lvlJc w:val="left"/>
      <w:pPr>
        <w:ind w:left="6584" w:hanging="360"/>
      </w:pPr>
      <w:rPr>
        <w:rFonts w:hint="default"/>
      </w:rPr>
    </w:lvl>
    <w:lvl w:ilvl="7">
      <w:start w:val="0"/>
      <w:numFmt w:val="bullet"/>
      <w:lvlText w:val="•"/>
      <w:lvlJc w:val="left"/>
      <w:pPr>
        <w:ind w:left="7518" w:hanging="360"/>
      </w:pPr>
      <w:rPr>
        <w:rFonts w:hint="default"/>
      </w:rPr>
    </w:lvl>
    <w:lvl w:ilvl="8">
      <w:start w:val="0"/>
      <w:numFmt w:val="bullet"/>
      <w:lvlText w:val="•"/>
      <w:lvlJc w:val="left"/>
      <w:pPr>
        <w:ind w:left="8452" w:hanging="360"/>
      </w:pPr>
      <w:rPr>
        <w:rFonts w:hint="default"/>
      </w:rPr>
    </w:lvl>
  </w:abstractNum>
  <w:abstractNum w:abstractNumId="33">
    <w:multiLevelType w:val="hybridMultilevel"/>
    <w:lvl w:ilvl="0">
      <w:start w:val="0"/>
      <w:numFmt w:val="bullet"/>
      <w:lvlText w:val="●"/>
      <w:lvlJc w:val="left"/>
      <w:pPr>
        <w:ind w:left="2700" w:hanging="360"/>
      </w:pPr>
      <w:rPr>
        <w:rFonts w:hint="default" w:ascii="Arial" w:hAnsi="Arial" w:eastAsia="Arial" w:cs="Arial"/>
        <w:w w:val="102"/>
        <w:sz w:val="19"/>
        <w:szCs w:val="19"/>
      </w:rPr>
    </w:lvl>
    <w:lvl w:ilvl="1">
      <w:start w:val="0"/>
      <w:numFmt w:val="bullet"/>
      <w:lvlText w:val="•"/>
      <w:lvlJc w:val="left"/>
      <w:pPr>
        <w:ind w:left="3430" w:hanging="360"/>
      </w:pPr>
      <w:rPr>
        <w:rFonts w:hint="default"/>
      </w:rPr>
    </w:lvl>
    <w:lvl w:ilvl="2">
      <w:start w:val="0"/>
      <w:numFmt w:val="bullet"/>
      <w:lvlText w:val="•"/>
      <w:lvlJc w:val="left"/>
      <w:pPr>
        <w:ind w:left="4160" w:hanging="360"/>
      </w:pPr>
      <w:rPr>
        <w:rFonts w:hint="default"/>
      </w:rPr>
    </w:lvl>
    <w:lvl w:ilvl="3">
      <w:start w:val="0"/>
      <w:numFmt w:val="bullet"/>
      <w:lvlText w:val="•"/>
      <w:lvlJc w:val="left"/>
      <w:pPr>
        <w:ind w:left="4890" w:hanging="360"/>
      </w:pPr>
      <w:rPr>
        <w:rFonts w:hint="default"/>
      </w:rPr>
    </w:lvl>
    <w:lvl w:ilvl="4">
      <w:start w:val="0"/>
      <w:numFmt w:val="bullet"/>
      <w:lvlText w:val="•"/>
      <w:lvlJc w:val="left"/>
      <w:pPr>
        <w:ind w:left="5620" w:hanging="360"/>
      </w:pPr>
      <w:rPr>
        <w:rFonts w:hint="default"/>
      </w:rPr>
    </w:lvl>
    <w:lvl w:ilvl="5">
      <w:start w:val="0"/>
      <w:numFmt w:val="bullet"/>
      <w:lvlText w:val="•"/>
      <w:lvlJc w:val="left"/>
      <w:pPr>
        <w:ind w:left="6350" w:hanging="360"/>
      </w:pPr>
      <w:rPr>
        <w:rFonts w:hint="default"/>
      </w:rPr>
    </w:lvl>
    <w:lvl w:ilvl="6">
      <w:start w:val="0"/>
      <w:numFmt w:val="bullet"/>
      <w:lvlText w:val="•"/>
      <w:lvlJc w:val="left"/>
      <w:pPr>
        <w:ind w:left="7080" w:hanging="360"/>
      </w:pPr>
      <w:rPr>
        <w:rFonts w:hint="default"/>
      </w:rPr>
    </w:lvl>
    <w:lvl w:ilvl="7">
      <w:start w:val="0"/>
      <w:numFmt w:val="bullet"/>
      <w:lvlText w:val="•"/>
      <w:lvlJc w:val="left"/>
      <w:pPr>
        <w:ind w:left="7810" w:hanging="360"/>
      </w:pPr>
      <w:rPr>
        <w:rFonts w:hint="default"/>
      </w:rPr>
    </w:lvl>
    <w:lvl w:ilvl="8">
      <w:start w:val="0"/>
      <w:numFmt w:val="bullet"/>
      <w:lvlText w:val="•"/>
      <w:lvlJc w:val="left"/>
      <w:pPr>
        <w:ind w:left="8540" w:hanging="360"/>
      </w:pPr>
      <w:rPr>
        <w:rFonts w:hint="default"/>
      </w:rPr>
    </w:lvl>
  </w:abstractNum>
  <w:abstractNum w:abstractNumId="32">
    <w:multiLevelType w:val="hybridMultilevel"/>
    <w:lvl w:ilvl="0">
      <w:start w:val="0"/>
      <w:numFmt w:val="bullet"/>
      <w:lvlText w:val="●"/>
      <w:lvlJc w:val="left"/>
      <w:pPr>
        <w:ind w:left="1980" w:hanging="360"/>
      </w:pPr>
      <w:rPr>
        <w:rFonts w:hint="default" w:ascii="Arial" w:hAnsi="Arial" w:eastAsia="Arial" w:cs="Arial"/>
        <w:w w:val="102"/>
        <w:sz w:val="19"/>
        <w:szCs w:val="19"/>
      </w:rPr>
    </w:lvl>
    <w:lvl w:ilvl="1">
      <w:start w:val="0"/>
      <w:numFmt w:val="bullet"/>
      <w:lvlText w:val="•"/>
      <w:lvlJc w:val="left"/>
      <w:pPr>
        <w:ind w:left="2782" w:hanging="360"/>
      </w:pPr>
      <w:rPr>
        <w:rFonts w:hint="default"/>
      </w:rPr>
    </w:lvl>
    <w:lvl w:ilvl="2">
      <w:start w:val="0"/>
      <w:numFmt w:val="bullet"/>
      <w:lvlText w:val="•"/>
      <w:lvlJc w:val="left"/>
      <w:pPr>
        <w:ind w:left="3584" w:hanging="360"/>
      </w:pPr>
      <w:rPr>
        <w:rFonts w:hint="default"/>
      </w:rPr>
    </w:lvl>
    <w:lvl w:ilvl="3">
      <w:start w:val="0"/>
      <w:numFmt w:val="bullet"/>
      <w:lvlText w:val="•"/>
      <w:lvlJc w:val="left"/>
      <w:pPr>
        <w:ind w:left="4386" w:hanging="360"/>
      </w:pPr>
      <w:rPr>
        <w:rFonts w:hint="default"/>
      </w:rPr>
    </w:lvl>
    <w:lvl w:ilvl="4">
      <w:start w:val="0"/>
      <w:numFmt w:val="bullet"/>
      <w:lvlText w:val="•"/>
      <w:lvlJc w:val="left"/>
      <w:pPr>
        <w:ind w:left="5188" w:hanging="360"/>
      </w:pPr>
      <w:rPr>
        <w:rFonts w:hint="default"/>
      </w:rPr>
    </w:lvl>
    <w:lvl w:ilvl="5">
      <w:start w:val="0"/>
      <w:numFmt w:val="bullet"/>
      <w:lvlText w:val="•"/>
      <w:lvlJc w:val="left"/>
      <w:pPr>
        <w:ind w:left="5990" w:hanging="360"/>
      </w:pPr>
      <w:rPr>
        <w:rFonts w:hint="default"/>
      </w:rPr>
    </w:lvl>
    <w:lvl w:ilvl="6">
      <w:start w:val="0"/>
      <w:numFmt w:val="bullet"/>
      <w:lvlText w:val="•"/>
      <w:lvlJc w:val="left"/>
      <w:pPr>
        <w:ind w:left="6792" w:hanging="360"/>
      </w:pPr>
      <w:rPr>
        <w:rFonts w:hint="default"/>
      </w:rPr>
    </w:lvl>
    <w:lvl w:ilvl="7">
      <w:start w:val="0"/>
      <w:numFmt w:val="bullet"/>
      <w:lvlText w:val="•"/>
      <w:lvlJc w:val="left"/>
      <w:pPr>
        <w:ind w:left="7594" w:hanging="360"/>
      </w:pPr>
      <w:rPr>
        <w:rFonts w:hint="default"/>
      </w:rPr>
    </w:lvl>
    <w:lvl w:ilvl="8">
      <w:start w:val="0"/>
      <w:numFmt w:val="bullet"/>
      <w:lvlText w:val="•"/>
      <w:lvlJc w:val="left"/>
      <w:pPr>
        <w:ind w:left="8396" w:hanging="360"/>
      </w:pPr>
      <w:rPr>
        <w:rFonts w:hint="default"/>
      </w:rPr>
    </w:lvl>
  </w:abstractNum>
  <w:abstractNum w:abstractNumId="31">
    <w:multiLevelType w:val="hybridMultilevel"/>
    <w:lvl w:ilvl="0">
      <w:start w:val="1"/>
      <w:numFmt w:val="lowerRoman"/>
      <w:lvlText w:val="(%1)"/>
      <w:lvlJc w:val="left"/>
      <w:pPr>
        <w:ind w:left="1350" w:hanging="228"/>
        <w:jc w:val="left"/>
      </w:pPr>
      <w:rPr>
        <w:rFonts w:hint="default" w:ascii="Arial" w:hAnsi="Arial" w:eastAsia="Arial" w:cs="Arial"/>
        <w:w w:val="102"/>
        <w:sz w:val="19"/>
        <w:szCs w:val="19"/>
      </w:rPr>
    </w:lvl>
    <w:lvl w:ilvl="1">
      <w:start w:val="0"/>
      <w:numFmt w:val="bullet"/>
      <w:lvlText w:val="•"/>
      <w:lvlJc w:val="left"/>
      <w:pPr>
        <w:ind w:left="2224" w:hanging="228"/>
      </w:pPr>
      <w:rPr>
        <w:rFonts w:hint="default"/>
      </w:rPr>
    </w:lvl>
    <w:lvl w:ilvl="2">
      <w:start w:val="0"/>
      <w:numFmt w:val="bullet"/>
      <w:lvlText w:val="•"/>
      <w:lvlJc w:val="left"/>
      <w:pPr>
        <w:ind w:left="3088" w:hanging="228"/>
      </w:pPr>
      <w:rPr>
        <w:rFonts w:hint="default"/>
      </w:rPr>
    </w:lvl>
    <w:lvl w:ilvl="3">
      <w:start w:val="0"/>
      <w:numFmt w:val="bullet"/>
      <w:lvlText w:val="•"/>
      <w:lvlJc w:val="left"/>
      <w:pPr>
        <w:ind w:left="3952" w:hanging="228"/>
      </w:pPr>
      <w:rPr>
        <w:rFonts w:hint="default"/>
      </w:rPr>
    </w:lvl>
    <w:lvl w:ilvl="4">
      <w:start w:val="0"/>
      <w:numFmt w:val="bullet"/>
      <w:lvlText w:val="•"/>
      <w:lvlJc w:val="left"/>
      <w:pPr>
        <w:ind w:left="4816" w:hanging="228"/>
      </w:pPr>
      <w:rPr>
        <w:rFonts w:hint="default"/>
      </w:rPr>
    </w:lvl>
    <w:lvl w:ilvl="5">
      <w:start w:val="0"/>
      <w:numFmt w:val="bullet"/>
      <w:lvlText w:val="•"/>
      <w:lvlJc w:val="left"/>
      <w:pPr>
        <w:ind w:left="5680" w:hanging="228"/>
      </w:pPr>
      <w:rPr>
        <w:rFonts w:hint="default"/>
      </w:rPr>
    </w:lvl>
    <w:lvl w:ilvl="6">
      <w:start w:val="0"/>
      <w:numFmt w:val="bullet"/>
      <w:lvlText w:val="•"/>
      <w:lvlJc w:val="left"/>
      <w:pPr>
        <w:ind w:left="6544" w:hanging="228"/>
      </w:pPr>
      <w:rPr>
        <w:rFonts w:hint="default"/>
      </w:rPr>
    </w:lvl>
    <w:lvl w:ilvl="7">
      <w:start w:val="0"/>
      <w:numFmt w:val="bullet"/>
      <w:lvlText w:val="•"/>
      <w:lvlJc w:val="left"/>
      <w:pPr>
        <w:ind w:left="7408" w:hanging="228"/>
      </w:pPr>
      <w:rPr>
        <w:rFonts w:hint="default"/>
      </w:rPr>
    </w:lvl>
    <w:lvl w:ilvl="8">
      <w:start w:val="0"/>
      <w:numFmt w:val="bullet"/>
      <w:lvlText w:val="•"/>
      <w:lvlJc w:val="left"/>
      <w:pPr>
        <w:ind w:left="8272" w:hanging="228"/>
      </w:pPr>
      <w:rPr>
        <w:rFonts w:hint="default"/>
      </w:rPr>
    </w:lvl>
  </w:abstractNum>
  <w:abstractNum w:abstractNumId="30">
    <w:multiLevelType w:val="hybridMultilevel"/>
    <w:lvl w:ilvl="0">
      <w:start w:val="0"/>
      <w:numFmt w:val="bullet"/>
      <w:lvlText w:val="●"/>
      <w:lvlJc w:val="left"/>
      <w:pPr>
        <w:ind w:left="1350" w:hanging="270"/>
      </w:pPr>
      <w:rPr>
        <w:rFonts w:hint="default" w:ascii="Arial" w:hAnsi="Arial" w:eastAsia="Arial" w:cs="Arial"/>
        <w:w w:val="102"/>
        <w:sz w:val="19"/>
        <w:szCs w:val="19"/>
      </w:rPr>
    </w:lvl>
    <w:lvl w:ilvl="1">
      <w:start w:val="0"/>
      <w:numFmt w:val="bullet"/>
      <w:lvlText w:val="•"/>
      <w:lvlJc w:val="left"/>
      <w:pPr>
        <w:ind w:left="2224" w:hanging="270"/>
      </w:pPr>
      <w:rPr>
        <w:rFonts w:hint="default"/>
      </w:rPr>
    </w:lvl>
    <w:lvl w:ilvl="2">
      <w:start w:val="0"/>
      <w:numFmt w:val="bullet"/>
      <w:lvlText w:val="•"/>
      <w:lvlJc w:val="left"/>
      <w:pPr>
        <w:ind w:left="3088" w:hanging="270"/>
      </w:pPr>
      <w:rPr>
        <w:rFonts w:hint="default"/>
      </w:rPr>
    </w:lvl>
    <w:lvl w:ilvl="3">
      <w:start w:val="0"/>
      <w:numFmt w:val="bullet"/>
      <w:lvlText w:val="•"/>
      <w:lvlJc w:val="left"/>
      <w:pPr>
        <w:ind w:left="3952" w:hanging="270"/>
      </w:pPr>
      <w:rPr>
        <w:rFonts w:hint="default"/>
      </w:rPr>
    </w:lvl>
    <w:lvl w:ilvl="4">
      <w:start w:val="0"/>
      <w:numFmt w:val="bullet"/>
      <w:lvlText w:val="•"/>
      <w:lvlJc w:val="left"/>
      <w:pPr>
        <w:ind w:left="4816" w:hanging="270"/>
      </w:pPr>
      <w:rPr>
        <w:rFonts w:hint="default"/>
      </w:rPr>
    </w:lvl>
    <w:lvl w:ilvl="5">
      <w:start w:val="0"/>
      <w:numFmt w:val="bullet"/>
      <w:lvlText w:val="•"/>
      <w:lvlJc w:val="left"/>
      <w:pPr>
        <w:ind w:left="5680" w:hanging="270"/>
      </w:pPr>
      <w:rPr>
        <w:rFonts w:hint="default"/>
      </w:rPr>
    </w:lvl>
    <w:lvl w:ilvl="6">
      <w:start w:val="0"/>
      <w:numFmt w:val="bullet"/>
      <w:lvlText w:val="•"/>
      <w:lvlJc w:val="left"/>
      <w:pPr>
        <w:ind w:left="6544" w:hanging="270"/>
      </w:pPr>
      <w:rPr>
        <w:rFonts w:hint="default"/>
      </w:rPr>
    </w:lvl>
    <w:lvl w:ilvl="7">
      <w:start w:val="0"/>
      <w:numFmt w:val="bullet"/>
      <w:lvlText w:val="•"/>
      <w:lvlJc w:val="left"/>
      <w:pPr>
        <w:ind w:left="7408" w:hanging="270"/>
      </w:pPr>
      <w:rPr>
        <w:rFonts w:hint="default"/>
      </w:rPr>
    </w:lvl>
    <w:lvl w:ilvl="8">
      <w:start w:val="0"/>
      <w:numFmt w:val="bullet"/>
      <w:lvlText w:val="•"/>
      <w:lvlJc w:val="left"/>
      <w:pPr>
        <w:ind w:left="8272" w:hanging="270"/>
      </w:pPr>
      <w:rPr>
        <w:rFonts w:hint="default"/>
      </w:rPr>
    </w:lvl>
  </w:abstractNum>
  <w:abstractNum w:abstractNumId="29">
    <w:multiLevelType w:val="hybridMultilevel"/>
    <w:lvl w:ilvl="0">
      <w:start w:val="1"/>
      <w:numFmt w:val="lowerRoman"/>
      <w:lvlText w:val="(%1)"/>
      <w:lvlJc w:val="left"/>
      <w:pPr>
        <w:ind w:left="1980" w:hanging="228"/>
        <w:jc w:val="left"/>
      </w:pPr>
      <w:rPr>
        <w:rFonts w:hint="default" w:ascii="Arial" w:hAnsi="Arial" w:eastAsia="Arial" w:cs="Arial"/>
        <w:w w:val="102"/>
        <w:sz w:val="19"/>
        <w:szCs w:val="19"/>
      </w:rPr>
    </w:lvl>
    <w:lvl w:ilvl="1">
      <w:start w:val="0"/>
      <w:numFmt w:val="bullet"/>
      <w:lvlText w:val="•"/>
      <w:lvlJc w:val="left"/>
      <w:pPr>
        <w:ind w:left="2782" w:hanging="228"/>
      </w:pPr>
      <w:rPr>
        <w:rFonts w:hint="default"/>
      </w:rPr>
    </w:lvl>
    <w:lvl w:ilvl="2">
      <w:start w:val="0"/>
      <w:numFmt w:val="bullet"/>
      <w:lvlText w:val="•"/>
      <w:lvlJc w:val="left"/>
      <w:pPr>
        <w:ind w:left="3584" w:hanging="228"/>
      </w:pPr>
      <w:rPr>
        <w:rFonts w:hint="default"/>
      </w:rPr>
    </w:lvl>
    <w:lvl w:ilvl="3">
      <w:start w:val="0"/>
      <w:numFmt w:val="bullet"/>
      <w:lvlText w:val="•"/>
      <w:lvlJc w:val="left"/>
      <w:pPr>
        <w:ind w:left="4386" w:hanging="228"/>
      </w:pPr>
      <w:rPr>
        <w:rFonts w:hint="default"/>
      </w:rPr>
    </w:lvl>
    <w:lvl w:ilvl="4">
      <w:start w:val="0"/>
      <w:numFmt w:val="bullet"/>
      <w:lvlText w:val="•"/>
      <w:lvlJc w:val="left"/>
      <w:pPr>
        <w:ind w:left="5188" w:hanging="228"/>
      </w:pPr>
      <w:rPr>
        <w:rFonts w:hint="default"/>
      </w:rPr>
    </w:lvl>
    <w:lvl w:ilvl="5">
      <w:start w:val="0"/>
      <w:numFmt w:val="bullet"/>
      <w:lvlText w:val="•"/>
      <w:lvlJc w:val="left"/>
      <w:pPr>
        <w:ind w:left="5990" w:hanging="228"/>
      </w:pPr>
      <w:rPr>
        <w:rFonts w:hint="default"/>
      </w:rPr>
    </w:lvl>
    <w:lvl w:ilvl="6">
      <w:start w:val="0"/>
      <w:numFmt w:val="bullet"/>
      <w:lvlText w:val="•"/>
      <w:lvlJc w:val="left"/>
      <w:pPr>
        <w:ind w:left="6792" w:hanging="228"/>
      </w:pPr>
      <w:rPr>
        <w:rFonts w:hint="default"/>
      </w:rPr>
    </w:lvl>
    <w:lvl w:ilvl="7">
      <w:start w:val="0"/>
      <w:numFmt w:val="bullet"/>
      <w:lvlText w:val="•"/>
      <w:lvlJc w:val="left"/>
      <w:pPr>
        <w:ind w:left="7594" w:hanging="228"/>
      </w:pPr>
      <w:rPr>
        <w:rFonts w:hint="default"/>
      </w:rPr>
    </w:lvl>
    <w:lvl w:ilvl="8">
      <w:start w:val="0"/>
      <w:numFmt w:val="bullet"/>
      <w:lvlText w:val="•"/>
      <w:lvlJc w:val="left"/>
      <w:pPr>
        <w:ind w:left="8396" w:hanging="228"/>
      </w:pPr>
      <w:rPr>
        <w:rFonts w:hint="default"/>
      </w:rPr>
    </w:lvl>
  </w:abstractNum>
  <w:abstractNum w:abstractNumId="28">
    <w:multiLevelType w:val="hybridMultilevel"/>
    <w:lvl w:ilvl="0">
      <w:start w:val="0"/>
      <w:numFmt w:val="bullet"/>
      <w:lvlText w:val="●"/>
      <w:lvlJc w:val="left"/>
      <w:pPr>
        <w:ind w:left="1980" w:hanging="360"/>
      </w:pPr>
      <w:rPr>
        <w:rFonts w:hint="default" w:ascii="Arial" w:hAnsi="Arial" w:eastAsia="Arial" w:cs="Arial"/>
        <w:w w:val="102"/>
        <w:sz w:val="19"/>
        <w:szCs w:val="19"/>
      </w:rPr>
    </w:lvl>
    <w:lvl w:ilvl="1">
      <w:start w:val="0"/>
      <w:numFmt w:val="bullet"/>
      <w:lvlText w:val="•"/>
      <w:lvlJc w:val="left"/>
      <w:pPr>
        <w:ind w:left="2782" w:hanging="360"/>
      </w:pPr>
      <w:rPr>
        <w:rFonts w:hint="default"/>
      </w:rPr>
    </w:lvl>
    <w:lvl w:ilvl="2">
      <w:start w:val="0"/>
      <w:numFmt w:val="bullet"/>
      <w:lvlText w:val="•"/>
      <w:lvlJc w:val="left"/>
      <w:pPr>
        <w:ind w:left="3584" w:hanging="360"/>
      </w:pPr>
      <w:rPr>
        <w:rFonts w:hint="default"/>
      </w:rPr>
    </w:lvl>
    <w:lvl w:ilvl="3">
      <w:start w:val="0"/>
      <w:numFmt w:val="bullet"/>
      <w:lvlText w:val="•"/>
      <w:lvlJc w:val="left"/>
      <w:pPr>
        <w:ind w:left="4386" w:hanging="360"/>
      </w:pPr>
      <w:rPr>
        <w:rFonts w:hint="default"/>
      </w:rPr>
    </w:lvl>
    <w:lvl w:ilvl="4">
      <w:start w:val="0"/>
      <w:numFmt w:val="bullet"/>
      <w:lvlText w:val="•"/>
      <w:lvlJc w:val="left"/>
      <w:pPr>
        <w:ind w:left="5188" w:hanging="360"/>
      </w:pPr>
      <w:rPr>
        <w:rFonts w:hint="default"/>
      </w:rPr>
    </w:lvl>
    <w:lvl w:ilvl="5">
      <w:start w:val="0"/>
      <w:numFmt w:val="bullet"/>
      <w:lvlText w:val="•"/>
      <w:lvlJc w:val="left"/>
      <w:pPr>
        <w:ind w:left="5990" w:hanging="360"/>
      </w:pPr>
      <w:rPr>
        <w:rFonts w:hint="default"/>
      </w:rPr>
    </w:lvl>
    <w:lvl w:ilvl="6">
      <w:start w:val="0"/>
      <w:numFmt w:val="bullet"/>
      <w:lvlText w:val="•"/>
      <w:lvlJc w:val="left"/>
      <w:pPr>
        <w:ind w:left="6792" w:hanging="360"/>
      </w:pPr>
      <w:rPr>
        <w:rFonts w:hint="default"/>
      </w:rPr>
    </w:lvl>
    <w:lvl w:ilvl="7">
      <w:start w:val="0"/>
      <w:numFmt w:val="bullet"/>
      <w:lvlText w:val="•"/>
      <w:lvlJc w:val="left"/>
      <w:pPr>
        <w:ind w:left="7594" w:hanging="360"/>
      </w:pPr>
      <w:rPr>
        <w:rFonts w:hint="default"/>
      </w:rPr>
    </w:lvl>
    <w:lvl w:ilvl="8">
      <w:start w:val="0"/>
      <w:numFmt w:val="bullet"/>
      <w:lvlText w:val="•"/>
      <w:lvlJc w:val="left"/>
      <w:pPr>
        <w:ind w:left="8396" w:hanging="360"/>
      </w:pPr>
      <w:rPr>
        <w:rFonts w:hint="default"/>
      </w:rPr>
    </w:lvl>
  </w:abstractNum>
  <w:abstractNum w:abstractNumId="27">
    <w:multiLevelType w:val="hybridMultilevel"/>
    <w:lvl w:ilvl="0">
      <w:start w:val="0"/>
      <w:numFmt w:val="bullet"/>
      <w:lvlText w:val="●"/>
      <w:lvlJc w:val="left"/>
      <w:pPr>
        <w:ind w:left="1980" w:hanging="360"/>
      </w:pPr>
      <w:rPr>
        <w:rFonts w:hint="default" w:ascii="Arial" w:hAnsi="Arial" w:eastAsia="Arial" w:cs="Arial"/>
        <w:w w:val="102"/>
        <w:sz w:val="19"/>
        <w:szCs w:val="19"/>
      </w:rPr>
    </w:lvl>
    <w:lvl w:ilvl="1">
      <w:start w:val="0"/>
      <w:numFmt w:val="bullet"/>
      <w:lvlText w:val="•"/>
      <w:lvlJc w:val="left"/>
      <w:pPr>
        <w:ind w:left="2782" w:hanging="360"/>
      </w:pPr>
      <w:rPr>
        <w:rFonts w:hint="default"/>
      </w:rPr>
    </w:lvl>
    <w:lvl w:ilvl="2">
      <w:start w:val="0"/>
      <w:numFmt w:val="bullet"/>
      <w:lvlText w:val="•"/>
      <w:lvlJc w:val="left"/>
      <w:pPr>
        <w:ind w:left="3584" w:hanging="360"/>
      </w:pPr>
      <w:rPr>
        <w:rFonts w:hint="default"/>
      </w:rPr>
    </w:lvl>
    <w:lvl w:ilvl="3">
      <w:start w:val="0"/>
      <w:numFmt w:val="bullet"/>
      <w:lvlText w:val="•"/>
      <w:lvlJc w:val="left"/>
      <w:pPr>
        <w:ind w:left="4386" w:hanging="360"/>
      </w:pPr>
      <w:rPr>
        <w:rFonts w:hint="default"/>
      </w:rPr>
    </w:lvl>
    <w:lvl w:ilvl="4">
      <w:start w:val="0"/>
      <w:numFmt w:val="bullet"/>
      <w:lvlText w:val="•"/>
      <w:lvlJc w:val="left"/>
      <w:pPr>
        <w:ind w:left="5188" w:hanging="360"/>
      </w:pPr>
      <w:rPr>
        <w:rFonts w:hint="default"/>
      </w:rPr>
    </w:lvl>
    <w:lvl w:ilvl="5">
      <w:start w:val="0"/>
      <w:numFmt w:val="bullet"/>
      <w:lvlText w:val="•"/>
      <w:lvlJc w:val="left"/>
      <w:pPr>
        <w:ind w:left="5990" w:hanging="360"/>
      </w:pPr>
      <w:rPr>
        <w:rFonts w:hint="default"/>
      </w:rPr>
    </w:lvl>
    <w:lvl w:ilvl="6">
      <w:start w:val="0"/>
      <w:numFmt w:val="bullet"/>
      <w:lvlText w:val="•"/>
      <w:lvlJc w:val="left"/>
      <w:pPr>
        <w:ind w:left="6792" w:hanging="360"/>
      </w:pPr>
      <w:rPr>
        <w:rFonts w:hint="default"/>
      </w:rPr>
    </w:lvl>
    <w:lvl w:ilvl="7">
      <w:start w:val="0"/>
      <w:numFmt w:val="bullet"/>
      <w:lvlText w:val="•"/>
      <w:lvlJc w:val="left"/>
      <w:pPr>
        <w:ind w:left="7594" w:hanging="360"/>
      </w:pPr>
      <w:rPr>
        <w:rFonts w:hint="default"/>
      </w:rPr>
    </w:lvl>
    <w:lvl w:ilvl="8">
      <w:start w:val="0"/>
      <w:numFmt w:val="bullet"/>
      <w:lvlText w:val="•"/>
      <w:lvlJc w:val="left"/>
      <w:pPr>
        <w:ind w:left="8396" w:hanging="360"/>
      </w:pPr>
      <w:rPr>
        <w:rFonts w:hint="default"/>
      </w:rPr>
    </w:lvl>
  </w:abstractNum>
  <w:abstractNum w:abstractNumId="26">
    <w:multiLevelType w:val="hybridMultilevel"/>
    <w:lvl w:ilvl="0">
      <w:start w:val="0"/>
      <w:numFmt w:val="bullet"/>
      <w:lvlText w:val="●"/>
      <w:lvlJc w:val="left"/>
      <w:pPr>
        <w:ind w:left="1980" w:hanging="360"/>
      </w:pPr>
      <w:rPr>
        <w:rFonts w:hint="default" w:ascii="Arial" w:hAnsi="Arial" w:eastAsia="Arial" w:cs="Arial"/>
        <w:w w:val="102"/>
        <w:sz w:val="19"/>
        <w:szCs w:val="19"/>
      </w:rPr>
    </w:lvl>
    <w:lvl w:ilvl="1">
      <w:start w:val="0"/>
      <w:numFmt w:val="bullet"/>
      <w:lvlText w:val="•"/>
      <w:lvlJc w:val="left"/>
      <w:pPr>
        <w:ind w:left="2782" w:hanging="360"/>
      </w:pPr>
      <w:rPr>
        <w:rFonts w:hint="default"/>
      </w:rPr>
    </w:lvl>
    <w:lvl w:ilvl="2">
      <w:start w:val="0"/>
      <w:numFmt w:val="bullet"/>
      <w:lvlText w:val="•"/>
      <w:lvlJc w:val="left"/>
      <w:pPr>
        <w:ind w:left="3584" w:hanging="360"/>
      </w:pPr>
      <w:rPr>
        <w:rFonts w:hint="default"/>
      </w:rPr>
    </w:lvl>
    <w:lvl w:ilvl="3">
      <w:start w:val="0"/>
      <w:numFmt w:val="bullet"/>
      <w:lvlText w:val="•"/>
      <w:lvlJc w:val="left"/>
      <w:pPr>
        <w:ind w:left="4386" w:hanging="360"/>
      </w:pPr>
      <w:rPr>
        <w:rFonts w:hint="default"/>
      </w:rPr>
    </w:lvl>
    <w:lvl w:ilvl="4">
      <w:start w:val="0"/>
      <w:numFmt w:val="bullet"/>
      <w:lvlText w:val="•"/>
      <w:lvlJc w:val="left"/>
      <w:pPr>
        <w:ind w:left="5188" w:hanging="360"/>
      </w:pPr>
      <w:rPr>
        <w:rFonts w:hint="default"/>
      </w:rPr>
    </w:lvl>
    <w:lvl w:ilvl="5">
      <w:start w:val="0"/>
      <w:numFmt w:val="bullet"/>
      <w:lvlText w:val="•"/>
      <w:lvlJc w:val="left"/>
      <w:pPr>
        <w:ind w:left="5990" w:hanging="360"/>
      </w:pPr>
      <w:rPr>
        <w:rFonts w:hint="default"/>
      </w:rPr>
    </w:lvl>
    <w:lvl w:ilvl="6">
      <w:start w:val="0"/>
      <w:numFmt w:val="bullet"/>
      <w:lvlText w:val="•"/>
      <w:lvlJc w:val="left"/>
      <w:pPr>
        <w:ind w:left="6792" w:hanging="360"/>
      </w:pPr>
      <w:rPr>
        <w:rFonts w:hint="default"/>
      </w:rPr>
    </w:lvl>
    <w:lvl w:ilvl="7">
      <w:start w:val="0"/>
      <w:numFmt w:val="bullet"/>
      <w:lvlText w:val="•"/>
      <w:lvlJc w:val="left"/>
      <w:pPr>
        <w:ind w:left="7594" w:hanging="360"/>
      </w:pPr>
      <w:rPr>
        <w:rFonts w:hint="default"/>
      </w:rPr>
    </w:lvl>
    <w:lvl w:ilvl="8">
      <w:start w:val="0"/>
      <w:numFmt w:val="bullet"/>
      <w:lvlText w:val="•"/>
      <w:lvlJc w:val="left"/>
      <w:pPr>
        <w:ind w:left="8396" w:hanging="360"/>
      </w:pPr>
      <w:rPr>
        <w:rFonts w:hint="default"/>
      </w:rPr>
    </w:lvl>
  </w:abstractNum>
  <w:abstractNum w:abstractNumId="25">
    <w:multiLevelType w:val="hybridMultilevel"/>
    <w:lvl w:ilvl="0">
      <w:start w:val="0"/>
      <w:numFmt w:val="bullet"/>
      <w:lvlText w:val="●"/>
      <w:lvlJc w:val="left"/>
      <w:pPr>
        <w:ind w:left="1540" w:hanging="360"/>
      </w:pPr>
      <w:rPr>
        <w:rFonts w:hint="default" w:ascii="Arial" w:hAnsi="Arial" w:eastAsia="Arial" w:cs="Arial"/>
        <w:w w:val="102"/>
        <w:sz w:val="19"/>
        <w:szCs w:val="19"/>
      </w:rPr>
    </w:lvl>
    <w:lvl w:ilvl="1">
      <w:start w:val="0"/>
      <w:numFmt w:val="bullet"/>
      <w:lvlText w:val="•"/>
      <w:lvlJc w:val="left"/>
      <w:pPr>
        <w:ind w:left="2414" w:hanging="360"/>
      </w:pPr>
      <w:rPr>
        <w:rFonts w:hint="default"/>
      </w:rPr>
    </w:lvl>
    <w:lvl w:ilvl="2">
      <w:start w:val="0"/>
      <w:numFmt w:val="bullet"/>
      <w:lvlText w:val="•"/>
      <w:lvlJc w:val="left"/>
      <w:pPr>
        <w:ind w:left="3288" w:hanging="360"/>
      </w:pPr>
      <w:rPr>
        <w:rFonts w:hint="default"/>
      </w:rPr>
    </w:lvl>
    <w:lvl w:ilvl="3">
      <w:start w:val="0"/>
      <w:numFmt w:val="bullet"/>
      <w:lvlText w:val="•"/>
      <w:lvlJc w:val="left"/>
      <w:pPr>
        <w:ind w:left="4162" w:hanging="360"/>
      </w:pPr>
      <w:rPr>
        <w:rFonts w:hint="default"/>
      </w:rPr>
    </w:lvl>
    <w:lvl w:ilvl="4">
      <w:start w:val="0"/>
      <w:numFmt w:val="bullet"/>
      <w:lvlText w:val="•"/>
      <w:lvlJc w:val="left"/>
      <w:pPr>
        <w:ind w:left="5036" w:hanging="360"/>
      </w:pPr>
      <w:rPr>
        <w:rFonts w:hint="default"/>
      </w:rPr>
    </w:lvl>
    <w:lvl w:ilvl="5">
      <w:start w:val="0"/>
      <w:numFmt w:val="bullet"/>
      <w:lvlText w:val="•"/>
      <w:lvlJc w:val="left"/>
      <w:pPr>
        <w:ind w:left="5910" w:hanging="360"/>
      </w:pPr>
      <w:rPr>
        <w:rFonts w:hint="default"/>
      </w:rPr>
    </w:lvl>
    <w:lvl w:ilvl="6">
      <w:start w:val="0"/>
      <w:numFmt w:val="bullet"/>
      <w:lvlText w:val="•"/>
      <w:lvlJc w:val="left"/>
      <w:pPr>
        <w:ind w:left="6784" w:hanging="360"/>
      </w:pPr>
      <w:rPr>
        <w:rFonts w:hint="default"/>
      </w:rPr>
    </w:lvl>
    <w:lvl w:ilvl="7">
      <w:start w:val="0"/>
      <w:numFmt w:val="bullet"/>
      <w:lvlText w:val="•"/>
      <w:lvlJc w:val="left"/>
      <w:pPr>
        <w:ind w:left="7658" w:hanging="360"/>
      </w:pPr>
      <w:rPr>
        <w:rFonts w:hint="default"/>
      </w:rPr>
    </w:lvl>
    <w:lvl w:ilvl="8">
      <w:start w:val="0"/>
      <w:numFmt w:val="bullet"/>
      <w:lvlText w:val="•"/>
      <w:lvlJc w:val="left"/>
      <w:pPr>
        <w:ind w:left="8532" w:hanging="360"/>
      </w:pPr>
      <w:rPr>
        <w:rFonts w:hint="default"/>
      </w:rPr>
    </w:lvl>
  </w:abstractNum>
  <w:abstractNum w:abstractNumId="24">
    <w:multiLevelType w:val="hybridMultilevel"/>
    <w:lvl w:ilvl="0">
      <w:start w:val="1"/>
      <w:numFmt w:val="lowerRoman"/>
      <w:lvlText w:val="(%1)"/>
      <w:lvlJc w:val="left"/>
      <w:pPr>
        <w:ind w:left="1350" w:hanging="228"/>
        <w:jc w:val="left"/>
      </w:pPr>
      <w:rPr>
        <w:rFonts w:hint="default" w:ascii="Arial" w:hAnsi="Arial" w:eastAsia="Arial" w:cs="Arial"/>
        <w:w w:val="102"/>
        <w:sz w:val="19"/>
        <w:szCs w:val="19"/>
      </w:rPr>
    </w:lvl>
    <w:lvl w:ilvl="1">
      <w:start w:val="0"/>
      <w:numFmt w:val="bullet"/>
      <w:lvlText w:val="•"/>
      <w:lvlJc w:val="left"/>
      <w:pPr>
        <w:ind w:left="2224" w:hanging="228"/>
      </w:pPr>
      <w:rPr>
        <w:rFonts w:hint="default"/>
      </w:rPr>
    </w:lvl>
    <w:lvl w:ilvl="2">
      <w:start w:val="0"/>
      <w:numFmt w:val="bullet"/>
      <w:lvlText w:val="•"/>
      <w:lvlJc w:val="left"/>
      <w:pPr>
        <w:ind w:left="3088" w:hanging="228"/>
      </w:pPr>
      <w:rPr>
        <w:rFonts w:hint="default"/>
      </w:rPr>
    </w:lvl>
    <w:lvl w:ilvl="3">
      <w:start w:val="0"/>
      <w:numFmt w:val="bullet"/>
      <w:lvlText w:val="•"/>
      <w:lvlJc w:val="left"/>
      <w:pPr>
        <w:ind w:left="3952" w:hanging="228"/>
      </w:pPr>
      <w:rPr>
        <w:rFonts w:hint="default"/>
      </w:rPr>
    </w:lvl>
    <w:lvl w:ilvl="4">
      <w:start w:val="0"/>
      <w:numFmt w:val="bullet"/>
      <w:lvlText w:val="•"/>
      <w:lvlJc w:val="left"/>
      <w:pPr>
        <w:ind w:left="4816" w:hanging="228"/>
      </w:pPr>
      <w:rPr>
        <w:rFonts w:hint="default"/>
      </w:rPr>
    </w:lvl>
    <w:lvl w:ilvl="5">
      <w:start w:val="0"/>
      <w:numFmt w:val="bullet"/>
      <w:lvlText w:val="•"/>
      <w:lvlJc w:val="left"/>
      <w:pPr>
        <w:ind w:left="5680" w:hanging="228"/>
      </w:pPr>
      <w:rPr>
        <w:rFonts w:hint="default"/>
      </w:rPr>
    </w:lvl>
    <w:lvl w:ilvl="6">
      <w:start w:val="0"/>
      <w:numFmt w:val="bullet"/>
      <w:lvlText w:val="•"/>
      <w:lvlJc w:val="left"/>
      <w:pPr>
        <w:ind w:left="6544" w:hanging="228"/>
      </w:pPr>
      <w:rPr>
        <w:rFonts w:hint="default"/>
      </w:rPr>
    </w:lvl>
    <w:lvl w:ilvl="7">
      <w:start w:val="0"/>
      <w:numFmt w:val="bullet"/>
      <w:lvlText w:val="•"/>
      <w:lvlJc w:val="left"/>
      <w:pPr>
        <w:ind w:left="7408" w:hanging="228"/>
      </w:pPr>
      <w:rPr>
        <w:rFonts w:hint="default"/>
      </w:rPr>
    </w:lvl>
    <w:lvl w:ilvl="8">
      <w:start w:val="0"/>
      <w:numFmt w:val="bullet"/>
      <w:lvlText w:val="•"/>
      <w:lvlJc w:val="left"/>
      <w:pPr>
        <w:ind w:left="8272" w:hanging="228"/>
      </w:pPr>
      <w:rPr>
        <w:rFonts w:hint="default"/>
      </w:rPr>
    </w:lvl>
  </w:abstractNum>
  <w:abstractNum w:abstractNumId="23">
    <w:multiLevelType w:val="hybridMultilevel"/>
    <w:lvl w:ilvl="0">
      <w:start w:val="0"/>
      <w:numFmt w:val="bullet"/>
      <w:lvlText w:val="●"/>
      <w:lvlJc w:val="left"/>
      <w:pPr>
        <w:ind w:left="1350" w:hanging="270"/>
      </w:pPr>
      <w:rPr>
        <w:rFonts w:hint="default" w:ascii="Arial" w:hAnsi="Arial" w:eastAsia="Arial" w:cs="Arial"/>
        <w:w w:val="102"/>
        <w:sz w:val="19"/>
        <w:szCs w:val="19"/>
      </w:rPr>
    </w:lvl>
    <w:lvl w:ilvl="1">
      <w:start w:val="0"/>
      <w:numFmt w:val="bullet"/>
      <w:lvlText w:val="•"/>
      <w:lvlJc w:val="left"/>
      <w:pPr>
        <w:ind w:left="2224" w:hanging="270"/>
      </w:pPr>
      <w:rPr>
        <w:rFonts w:hint="default"/>
      </w:rPr>
    </w:lvl>
    <w:lvl w:ilvl="2">
      <w:start w:val="0"/>
      <w:numFmt w:val="bullet"/>
      <w:lvlText w:val="•"/>
      <w:lvlJc w:val="left"/>
      <w:pPr>
        <w:ind w:left="3088" w:hanging="270"/>
      </w:pPr>
      <w:rPr>
        <w:rFonts w:hint="default"/>
      </w:rPr>
    </w:lvl>
    <w:lvl w:ilvl="3">
      <w:start w:val="0"/>
      <w:numFmt w:val="bullet"/>
      <w:lvlText w:val="•"/>
      <w:lvlJc w:val="left"/>
      <w:pPr>
        <w:ind w:left="3952" w:hanging="270"/>
      </w:pPr>
      <w:rPr>
        <w:rFonts w:hint="default"/>
      </w:rPr>
    </w:lvl>
    <w:lvl w:ilvl="4">
      <w:start w:val="0"/>
      <w:numFmt w:val="bullet"/>
      <w:lvlText w:val="•"/>
      <w:lvlJc w:val="left"/>
      <w:pPr>
        <w:ind w:left="4816" w:hanging="270"/>
      </w:pPr>
      <w:rPr>
        <w:rFonts w:hint="default"/>
      </w:rPr>
    </w:lvl>
    <w:lvl w:ilvl="5">
      <w:start w:val="0"/>
      <w:numFmt w:val="bullet"/>
      <w:lvlText w:val="•"/>
      <w:lvlJc w:val="left"/>
      <w:pPr>
        <w:ind w:left="5680" w:hanging="270"/>
      </w:pPr>
      <w:rPr>
        <w:rFonts w:hint="default"/>
      </w:rPr>
    </w:lvl>
    <w:lvl w:ilvl="6">
      <w:start w:val="0"/>
      <w:numFmt w:val="bullet"/>
      <w:lvlText w:val="•"/>
      <w:lvlJc w:val="left"/>
      <w:pPr>
        <w:ind w:left="6544" w:hanging="270"/>
      </w:pPr>
      <w:rPr>
        <w:rFonts w:hint="default"/>
      </w:rPr>
    </w:lvl>
    <w:lvl w:ilvl="7">
      <w:start w:val="0"/>
      <w:numFmt w:val="bullet"/>
      <w:lvlText w:val="•"/>
      <w:lvlJc w:val="left"/>
      <w:pPr>
        <w:ind w:left="7408" w:hanging="270"/>
      </w:pPr>
      <w:rPr>
        <w:rFonts w:hint="default"/>
      </w:rPr>
    </w:lvl>
    <w:lvl w:ilvl="8">
      <w:start w:val="0"/>
      <w:numFmt w:val="bullet"/>
      <w:lvlText w:val="•"/>
      <w:lvlJc w:val="left"/>
      <w:pPr>
        <w:ind w:left="8272" w:hanging="270"/>
      </w:pPr>
      <w:rPr>
        <w:rFonts w:hint="default"/>
      </w:rPr>
    </w:lvl>
  </w:abstractNum>
  <w:abstractNum w:abstractNumId="22">
    <w:multiLevelType w:val="hybridMultilevel"/>
    <w:lvl w:ilvl="0">
      <w:start w:val="1"/>
      <w:numFmt w:val="lowerRoman"/>
      <w:lvlText w:val="(%1)"/>
      <w:lvlJc w:val="left"/>
      <w:pPr>
        <w:ind w:left="1350" w:hanging="228"/>
        <w:jc w:val="left"/>
      </w:pPr>
      <w:rPr>
        <w:rFonts w:hint="default" w:ascii="Arial" w:hAnsi="Arial" w:eastAsia="Arial" w:cs="Arial"/>
        <w:w w:val="102"/>
        <w:sz w:val="19"/>
        <w:szCs w:val="19"/>
      </w:rPr>
    </w:lvl>
    <w:lvl w:ilvl="1">
      <w:start w:val="0"/>
      <w:numFmt w:val="bullet"/>
      <w:lvlText w:val="•"/>
      <w:lvlJc w:val="left"/>
      <w:pPr>
        <w:ind w:left="2224" w:hanging="228"/>
      </w:pPr>
      <w:rPr>
        <w:rFonts w:hint="default"/>
      </w:rPr>
    </w:lvl>
    <w:lvl w:ilvl="2">
      <w:start w:val="0"/>
      <w:numFmt w:val="bullet"/>
      <w:lvlText w:val="•"/>
      <w:lvlJc w:val="left"/>
      <w:pPr>
        <w:ind w:left="3088" w:hanging="228"/>
      </w:pPr>
      <w:rPr>
        <w:rFonts w:hint="default"/>
      </w:rPr>
    </w:lvl>
    <w:lvl w:ilvl="3">
      <w:start w:val="0"/>
      <w:numFmt w:val="bullet"/>
      <w:lvlText w:val="•"/>
      <w:lvlJc w:val="left"/>
      <w:pPr>
        <w:ind w:left="3952" w:hanging="228"/>
      </w:pPr>
      <w:rPr>
        <w:rFonts w:hint="default"/>
      </w:rPr>
    </w:lvl>
    <w:lvl w:ilvl="4">
      <w:start w:val="0"/>
      <w:numFmt w:val="bullet"/>
      <w:lvlText w:val="•"/>
      <w:lvlJc w:val="left"/>
      <w:pPr>
        <w:ind w:left="4816" w:hanging="228"/>
      </w:pPr>
      <w:rPr>
        <w:rFonts w:hint="default"/>
      </w:rPr>
    </w:lvl>
    <w:lvl w:ilvl="5">
      <w:start w:val="0"/>
      <w:numFmt w:val="bullet"/>
      <w:lvlText w:val="•"/>
      <w:lvlJc w:val="left"/>
      <w:pPr>
        <w:ind w:left="5680" w:hanging="228"/>
      </w:pPr>
      <w:rPr>
        <w:rFonts w:hint="default"/>
      </w:rPr>
    </w:lvl>
    <w:lvl w:ilvl="6">
      <w:start w:val="0"/>
      <w:numFmt w:val="bullet"/>
      <w:lvlText w:val="•"/>
      <w:lvlJc w:val="left"/>
      <w:pPr>
        <w:ind w:left="6544" w:hanging="228"/>
      </w:pPr>
      <w:rPr>
        <w:rFonts w:hint="default"/>
      </w:rPr>
    </w:lvl>
    <w:lvl w:ilvl="7">
      <w:start w:val="0"/>
      <w:numFmt w:val="bullet"/>
      <w:lvlText w:val="•"/>
      <w:lvlJc w:val="left"/>
      <w:pPr>
        <w:ind w:left="7408" w:hanging="228"/>
      </w:pPr>
      <w:rPr>
        <w:rFonts w:hint="default"/>
      </w:rPr>
    </w:lvl>
    <w:lvl w:ilvl="8">
      <w:start w:val="0"/>
      <w:numFmt w:val="bullet"/>
      <w:lvlText w:val="•"/>
      <w:lvlJc w:val="left"/>
      <w:pPr>
        <w:ind w:left="8272" w:hanging="228"/>
      </w:pPr>
      <w:rPr>
        <w:rFonts w:hint="default"/>
      </w:rPr>
    </w:lvl>
  </w:abstractNum>
  <w:abstractNum w:abstractNumId="21">
    <w:multiLevelType w:val="hybridMultilevel"/>
    <w:lvl w:ilvl="0">
      <w:start w:val="0"/>
      <w:numFmt w:val="bullet"/>
      <w:lvlText w:val="●"/>
      <w:lvlJc w:val="left"/>
      <w:pPr>
        <w:ind w:left="1350" w:hanging="270"/>
      </w:pPr>
      <w:rPr>
        <w:rFonts w:hint="default" w:ascii="Arial" w:hAnsi="Arial" w:eastAsia="Arial" w:cs="Arial"/>
        <w:w w:val="102"/>
        <w:sz w:val="19"/>
        <w:szCs w:val="19"/>
      </w:rPr>
    </w:lvl>
    <w:lvl w:ilvl="1">
      <w:start w:val="0"/>
      <w:numFmt w:val="bullet"/>
      <w:lvlText w:val="•"/>
      <w:lvlJc w:val="left"/>
      <w:pPr>
        <w:ind w:left="2224" w:hanging="270"/>
      </w:pPr>
      <w:rPr>
        <w:rFonts w:hint="default"/>
      </w:rPr>
    </w:lvl>
    <w:lvl w:ilvl="2">
      <w:start w:val="0"/>
      <w:numFmt w:val="bullet"/>
      <w:lvlText w:val="•"/>
      <w:lvlJc w:val="left"/>
      <w:pPr>
        <w:ind w:left="3088" w:hanging="270"/>
      </w:pPr>
      <w:rPr>
        <w:rFonts w:hint="default"/>
      </w:rPr>
    </w:lvl>
    <w:lvl w:ilvl="3">
      <w:start w:val="0"/>
      <w:numFmt w:val="bullet"/>
      <w:lvlText w:val="•"/>
      <w:lvlJc w:val="left"/>
      <w:pPr>
        <w:ind w:left="3952" w:hanging="270"/>
      </w:pPr>
      <w:rPr>
        <w:rFonts w:hint="default"/>
      </w:rPr>
    </w:lvl>
    <w:lvl w:ilvl="4">
      <w:start w:val="0"/>
      <w:numFmt w:val="bullet"/>
      <w:lvlText w:val="•"/>
      <w:lvlJc w:val="left"/>
      <w:pPr>
        <w:ind w:left="4816" w:hanging="270"/>
      </w:pPr>
      <w:rPr>
        <w:rFonts w:hint="default"/>
      </w:rPr>
    </w:lvl>
    <w:lvl w:ilvl="5">
      <w:start w:val="0"/>
      <w:numFmt w:val="bullet"/>
      <w:lvlText w:val="•"/>
      <w:lvlJc w:val="left"/>
      <w:pPr>
        <w:ind w:left="5680" w:hanging="270"/>
      </w:pPr>
      <w:rPr>
        <w:rFonts w:hint="default"/>
      </w:rPr>
    </w:lvl>
    <w:lvl w:ilvl="6">
      <w:start w:val="0"/>
      <w:numFmt w:val="bullet"/>
      <w:lvlText w:val="•"/>
      <w:lvlJc w:val="left"/>
      <w:pPr>
        <w:ind w:left="6544" w:hanging="270"/>
      </w:pPr>
      <w:rPr>
        <w:rFonts w:hint="default"/>
      </w:rPr>
    </w:lvl>
    <w:lvl w:ilvl="7">
      <w:start w:val="0"/>
      <w:numFmt w:val="bullet"/>
      <w:lvlText w:val="•"/>
      <w:lvlJc w:val="left"/>
      <w:pPr>
        <w:ind w:left="7408" w:hanging="270"/>
      </w:pPr>
      <w:rPr>
        <w:rFonts w:hint="default"/>
      </w:rPr>
    </w:lvl>
    <w:lvl w:ilvl="8">
      <w:start w:val="0"/>
      <w:numFmt w:val="bullet"/>
      <w:lvlText w:val="•"/>
      <w:lvlJc w:val="left"/>
      <w:pPr>
        <w:ind w:left="8272" w:hanging="270"/>
      </w:pPr>
      <w:rPr>
        <w:rFonts w:hint="default"/>
      </w:rPr>
    </w:lvl>
  </w:abstractNum>
  <w:abstractNum w:abstractNumId="20">
    <w:multiLevelType w:val="hybridMultilevel"/>
    <w:lvl w:ilvl="0">
      <w:start w:val="1"/>
      <w:numFmt w:val="lowerRoman"/>
      <w:lvlText w:val="(%1)"/>
      <w:lvlJc w:val="left"/>
      <w:pPr>
        <w:ind w:left="1350" w:hanging="228"/>
        <w:jc w:val="left"/>
      </w:pPr>
      <w:rPr>
        <w:rFonts w:hint="default" w:ascii="Arial" w:hAnsi="Arial" w:eastAsia="Arial" w:cs="Arial"/>
        <w:w w:val="102"/>
        <w:sz w:val="19"/>
        <w:szCs w:val="19"/>
      </w:rPr>
    </w:lvl>
    <w:lvl w:ilvl="1">
      <w:start w:val="0"/>
      <w:numFmt w:val="bullet"/>
      <w:lvlText w:val="•"/>
      <w:lvlJc w:val="left"/>
      <w:pPr>
        <w:ind w:left="2224" w:hanging="228"/>
      </w:pPr>
      <w:rPr>
        <w:rFonts w:hint="default"/>
      </w:rPr>
    </w:lvl>
    <w:lvl w:ilvl="2">
      <w:start w:val="0"/>
      <w:numFmt w:val="bullet"/>
      <w:lvlText w:val="•"/>
      <w:lvlJc w:val="left"/>
      <w:pPr>
        <w:ind w:left="3088" w:hanging="228"/>
      </w:pPr>
      <w:rPr>
        <w:rFonts w:hint="default"/>
      </w:rPr>
    </w:lvl>
    <w:lvl w:ilvl="3">
      <w:start w:val="0"/>
      <w:numFmt w:val="bullet"/>
      <w:lvlText w:val="•"/>
      <w:lvlJc w:val="left"/>
      <w:pPr>
        <w:ind w:left="3952" w:hanging="228"/>
      </w:pPr>
      <w:rPr>
        <w:rFonts w:hint="default"/>
      </w:rPr>
    </w:lvl>
    <w:lvl w:ilvl="4">
      <w:start w:val="0"/>
      <w:numFmt w:val="bullet"/>
      <w:lvlText w:val="•"/>
      <w:lvlJc w:val="left"/>
      <w:pPr>
        <w:ind w:left="4816" w:hanging="228"/>
      </w:pPr>
      <w:rPr>
        <w:rFonts w:hint="default"/>
      </w:rPr>
    </w:lvl>
    <w:lvl w:ilvl="5">
      <w:start w:val="0"/>
      <w:numFmt w:val="bullet"/>
      <w:lvlText w:val="•"/>
      <w:lvlJc w:val="left"/>
      <w:pPr>
        <w:ind w:left="5680" w:hanging="228"/>
      </w:pPr>
      <w:rPr>
        <w:rFonts w:hint="default"/>
      </w:rPr>
    </w:lvl>
    <w:lvl w:ilvl="6">
      <w:start w:val="0"/>
      <w:numFmt w:val="bullet"/>
      <w:lvlText w:val="•"/>
      <w:lvlJc w:val="left"/>
      <w:pPr>
        <w:ind w:left="6544" w:hanging="228"/>
      </w:pPr>
      <w:rPr>
        <w:rFonts w:hint="default"/>
      </w:rPr>
    </w:lvl>
    <w:lvl w:ilvl="7">
      <w:start w:val="0"/>
      <w:numFmt w:val="bullet"/>
      <w:lvlText w:val="•"/>
      <w:lvlJc w:val="left"/>
      <w:pPr>
        <w:ind w:left="7408" w:hanging="228"/>
      </w:pPr>
      <w:rPr>
        <w:rFonts w:hint="default"/>
      </w:rPr>
    </w:lvl>
    <w:lvl w:ilvl="8">
      <w:start w:val="0"/>
      <w:numFmt w:val="bullet"/>
      <w:lvlText w:val="•"/>
      <w:lvlJc w:val="left"/>
      <w:pPr>
        <w:ind w:left="8272" w:hanging="228"/>
      </w:pPr>
      <w:rPr>
        <w:rFonts w:hint="default"/>
      </w:rPr>
    </w:lvl>
  </w:abstractNum>
  <w:abstractNum w:abstractNumId="19">
    <w:multiLevelType w:val="hybridMultilevel"/>
    <w:lvl w:ilvl="0">
      <w:start w:val="0"/>
      <w:numFmt w:val="bullet"/>
      <w:lvlText w:val="●"/>
      <w:lvlJc w:val="left"/>
      <w:pPr>
        <w:ind w:left="1350" w:hanging="270"/>
      </w:pPr>
      <w:rPr>
        <w:rFonts w:hint="default" w:ascii="Arial" w:hAnsi="Arial" w:eastAsia="Arial" w:cs="Arial"/>
        <w:w w:val="102"/>
        <w:sz w:val="19"/>
        <w:szCs w:val="19"/>
      </w:rPr>
    </w:lvl>
    <w:lvl w:ilvl="1">
      <w:start w:val="0"/>
      <w:numFmt w:val="bullet"/>
      <w:lvlText w:val="•"/>
      <w:lvlJc w:val="left"/>
      <w:pPr>
        <w:ind w:left="2224" w:hanging="270"/>
      </w:pPr>
      <w:rPr>
        <w:rFonts w:hint="default"/>
      </w:rPr>
    </w:lvl>
    <w:lvl w:ilvl="2">
      <w:start w:val="0"/>
      <w:numFmt w:val="bullet"/>
      <w:lvlText w:val="•"/>
      <w:lvlJc w:val="left"/>
      <w:pPr>
        <w:ind w:left="3088" w:hanging="270"/>
      </w:pPr>
      <w:rPr>
        <w:rFonts w:hint="default"/>
      </w:rPr>
    </w:lvl>
    <w:lvl w:ilvl="3">
      <w:start w:val="0"/>
      <w:numFmt w:val="bullet"/>
      <w:lvlText w:val="•"/>
      <w:lvlJc w:val="left"/>
      <w:pPr>
        <w:ind w:left="3952" w:hanging="270"/>
      </w:pPr>
      <w:rPr>
        <w:rFonts w:hint="default"/>
      </w:rPr>
    </w:lvl>
    <w:lvl w:ilvl="4">
      <w:start w:val="0"/>
      <w:numFmt w:val="bullet"/>
      <w:lvlText w:val="•"/>
      <w:lvlJc w:val="left"/>
      <w:pPr>
        <w:ind w:left="4816" w:hanging="270"/>
      </w:pPr>
      <w:rPr>
        <w:rFonts w:hint="default"/>
      </w:rPr>
    </w:lvl>
    <w:lvl w:ilvl="5">
      <w:start w:val="0"/>
      <w:numFmt w:val="bullet"/>
      <w:lvlText w:val="•"/>
      <w:lvlJc w:val="left"/>
      <w:pPr>
        <w:ind w:left="5680" w:hanging="270"/>
      </w:pPr>
      <w:rPr>
        <w:rFonts w:hint="default"/>
      </w:rPr>
    </w:lvl>
    <w:lvl w:ilvl="6">
      <w:start w:val="0"/>
      <w:numFmt w:val="bullet"/>
      <w:lvlText w:val="•"/>
      <w:lvlJc w:val="left"/>
      <w:pPr>
        <w:ind w:left="6544" w:hanging="270"/>
      </w:pPr>
      <w:rPr>
        <w:rFonts w:hint="default"/>
      </w:rPr>
    </w:lvl>
    <w:lvl w:ilvl="7">
      <w:start w:val="0"/>
      <w:numFmt w:val="bullet"/>
      <w:lvlText w:val="•"/>
      <w:lvlJc w:val="left"/>
      <w:pPr>
        <w:ind w:left="7408" w:hanging="270"/>
      </w:pPr>
      <w:rPr>
        <w:rFonts w:hint="default"/>
      </w:rPr>
    </w:lvl>
    <w:lvl w:ilvl="8">
      <w:start w:val="0"/>
      <w:numFmt w:val="bullet"/>
      <w:lvlText w:val="•"/>
      <w:lvlJc w:val="left"/>
      <w:pPr>
        <w:ind w:left="8272" w:hanging="270"/>
      </w:pPr>
      <w:rPr>
        <w:rFonts w:hint="default"/>
      </w:rPr>
    </w:lvl>
  </w:abstractNum>
  <w:abstractNum w:abstractNumId="18">
    <w:multiLevelType w:val="hybridMultilevel"/>
    <w:lvl w:ilvl="0">
      <w:start w:val="4"/>
      <w:numFmt w:val="decimal"/>
      <w:lvlText w:val="%1"/>
      <w:lvlJc w:val="left"/>
      <w:pPr>
        <w:ind w:left="820" w:hanging="435"/>
        <w:jc w:val="right"/>
      </w:pPr>
      <w:rPr>
        <w:rFonts w:hint="default"/>
      </w:rPr>
    </w:lvl>
    <w:lvl w:ilvl="1">
      <w:start w:val="1"/>
      <w:numFmt w:val="decimal"/>
      <w:lvlText w:val="%1.%2"/>
      <w:lvlJc w:val="left"/>
      <w:pPr>
        <w:ind w:left="820" w:hanging="720"/>
        <w:jc w:val="left"/>
      </w:pPr>
      <w:rPr>
        <w:rFonts w:hint="default"/>
        <w:b/>
        <w:bCs/>
        <w:w w:val="100"/>
      </w:rPr>
    </w:lvl>
    <w:lvl w:ilvl="2">
      <w:start w:val="1"/>
      <w:numFmt w:val="decimal"/>
      <w:lvlText w:val="%1.%2.%3"/>
      <w:lvlJc w:val="left"/>
      <w:pPr>
        <w:ind w:left="1330" w:hanging="930"/>
        <w:jc w:val="right"/>
      </w:pPr>
      <w:rPr>
        <w:rFonts w:hint="default"/>
        <w:b/>
        <w:bCs/>
        <w:spacing w:val="-2"/>
        <w:w w:val="100"/>
      </w:rPr>
    </w:lvl>
    <w:lvl w:ilvl="3">
      <w:start w:val="1"/>
      <w:numFmt w:val="lowerLetter"/>
      <w:lvlText w:val="%4)"/>
      <w:lvlJc w:val="left"/>
      <w:pPr>
        <w:ind w:left="2385" w:hanging="930"/>
        <w:jc w:val="left"/>
      </w:pPr>
      <w:rPr>
        <w:rFonts w:hint="default" w:ascii="Arial" w:hAnsi="Arial" w:eastAsia="Arial" w:cs="Arial"/>
        <w:w w:val="102"/>
        <w:sz w:val="19"/>
        <w:szCs w:val="19"/>
      </w:rPr>
    </w:lvl>
    <w:lvl w:ilvl="4">
      <w:start w:val="0"/>
      <w:numFmt w:val="bullet"/>
      <w:lvlText w:val="•"/>
      <w:lvlJc w:val="left"/>
      <w:pPr>
        <w:ind w:left="1040" w:hanging="930"/>
      </w:pPr>
      <w:rPr>
        <w:rFonts w:hint="default"/>
      </w:rPr>
    </w:lvl>
    <w:lvl w:ilvl="5">
      <w:start w:val="0"/>
      <w:numFmt w:val="bullet"/>
      <w:lvlText w:val="•"/>
      <w:lvlJc w:val="left"/>
      <w:pPr>
        <w:ind w:left="1060" w:hanging="930"/>
      </w:pPr>
      <w:rPr>
        <w:rFonts w:hint="default"/>
      </w:rPr>
    </w:lvl>
    <w:lvl w:ilvl="6">
      <w:start w:val="0"/>
      <w:numFmt w:val="bullet"/>
      <w:lvlText w:val="•"/>
      <w:lvlJc w:val="left"/>
      <w:pPr>
        <w:ind w:left="1340" w:hanging="930"/>
      </w:pPr>
      <w:rPr>
        <w:rFonts w:hint="default"/>
      </w:rPr>
    </w:lvl>
    <w:lvl w:ilvl="7">
      <w:start w:val="0"/>
      <w:numFmt w:val="bullet"/>
      <w:lvlText w:val="•"/>
      <w:lvlJc w:val="left"/>
      <w:pPr>
        <w:ind w:left="2380" w:hanging="930"/>
      </w:pPr>
      <w:rPr>
        <w:rFonts w:hint="default"/>
      </w:rPr>
    </w:lvl>
    <w:lvl w:ilvl="8">
      <w:start w:val="0"/>
      <w:numFmt w:val="bullet"/>
      <w:lvlText w:val="•"/>
      <w:lvlJc w:val="left"/>
      <w:pPr>
        <w:ind w:left="4900" w:hanging="930"/>
      </w:pPr>
      <w:rPr>
        <w:rFonts w:hint="default"/>
      </w:rPr>
    </w:lvl>
  </w:abstractNum>
  <w:abstractNum w:abstractNumId="17">
    <w:multiLevelType w:val="hybridMultilevel"/>
    <w:lvl w:ilvl="0">
      <w:start w:val="0"/>
      <w:numFmt w:val="bullet"/>
      <w:lvlText w:val="●"/>
      <w:lvlJc w:val="left"/>
      <w:pPr>
        <w:ind w:left="1290" w:hanging="270"/>
      </w:pPr>
      <w:rPr>
        <w:rFonts w:hint="default" w:ascii="Arial" w:hAnsi="Arial" w:eastAsia="Arial" w:cs="Arial"/>
        <w:w w:val="102"/>
        <w:sz w:val="19"/>
        <w:szCs w:val="19"/>
      </w:rPr>
    </w:lvl>
    <w:lvl w:ilvl="1">
      <w:start w:val="0"/>
      <w:numFmt w:val="bullet"/>
      <w:lvlText w:val="•"/>
      <w:lvlJc w:val="left"/>
      <w:pPr>
        <w:ind w:left="2164" w:hanging="270"/>
      </w:pPr>
      <w:rPr>
        <w:rFonts w:hint="default"/>
      </w:rPr>
    </w:lvl>
    <w:lvl w:ilvl="2">
      <w:start w:val="0"/>
      <w:numFmt w:val="bullet"/>
      <w:lvlText w:val="•"/>
      <w:lvlJc w:val="left"/>
      <w:pPr>
        <w:ind w:left="3028" w:hanging="270"/>
      </w:pPr>
      <w:rPr>
        <w:rFonts w:hint="default"/>
      </w:rPr>
    </w:lvl>
    <w:lvl w:ilvl="3">
      <w:start w:val="0"/>
      <w:numFmt w:val="bullet"/>
      <w:lvlText w:val="•"/>
      <w:lvlJc w:val="left"/>
      <w:pPr>
        <w:ind w:left="3892" w:hanging="270"/>
      </w:pPr>
      <w:rPr>
        <w:rFonts w:hint="default"/>
      </w:rPr>
    </w:lvl>
    <w:lvl w:ilvl="4">
      <w:start w:val="0"/>
      <w:numFmt w:val="bullet"/>
      <w:lvlText w:val="•"/>
      <w:lvlJc w:val="left"/>
      <w:pPr>
        <w:ind w:left="4756" w:hanging="270"/>
      </w:pPr>
      <w:rPr>
        <w:rFonts w:hint="default"/>
      </w:rPr>
    </w:lvl>
    <w:lvl w:ilvl="5">
      <w:start w:val="0"/>
      <w:numFmt w:val="bullet"/>
      <w:lvlText w:val="•"/>
      <w:lvlJc w:val="left"/>
      <w:pPr>
        <w:ind w:left="5620" w:hanging="270"/>
      </w:pPr>
      <w:rPr>
        <w:rFonts w:hint="default"/>
      </w:rPr>
    </w:lvl>
    <w:lvl w:ilvl="6">
      <w:start w:val="0"/>
      <w:numFmt w:val="bullet"/>
      <w:lvlText w:val="•"/>
      <w:lvlJc w:val="left"/>
      <w:pPr>
        <w:ind w:left="6484" w:hanging="270"/>
      </w:pPr>
      <w:rPr>
        <w:rFonts w:hint="default"/>
      </w:rPr>
    </w:lvl>
    <w:lvl w:ilvl="7">
      <w:start w:val="0"/>
      <w:numFmt w:val="bullet"/>
      <w:lvlText w:val="•"/>
      <w:lvlJc w:val="left"/>
      <w:pPr>
        <w:ind w:left="7348" w:hanging="270"/>
      </w:pPr>
      <w:rPr>
        <w:rFonts w:hint="default"/>
      </w:rPr>
    </w:lvl>
    <w:lvl w:ilvl="8">
      <w:start w:val="0"/>
      <w:numFmt w:val="bullet"/>
      <w:lvlText w:val="•"/>
      <w:lvlJc w:val="left"/>
      <w:pPr>
        <w:ind w:left="8212" w:hanging="270"/>
      </w:pPr>
      <w:rPr>
        <w:rFonts w:hint="default"/>
      </w:rPr>
    </w:lvl>
  </w:abstractNum>
  <w:abstractNum w:abstractNumId="16">
    <w:multiLevelType w:val="hybridMultilevel"/>
    <w:lvl w:ilvl="0">
      <w:start w:val="1"/>
      <w:numFmt w:val="lowerRoman"/>
      <w:lvlText w:val="(%1)"/>
      <w:lvlJc w:val="left"/>
      <w:pPr>
        <w:ind w:left="1290" w:hanging="228"/>
        <w:jc w:val="left"/>
      </w:pPr>
      <w:rPr>
        <w:rFonts w:hint="default" w:ascii="Arial" w:hAnsi="Arial" w:eastAsia="Arial" w:cs="Arial"/>
        <w:w w:val="102"/>
        <w:sz w:val="19"/>
        <w:szCs w:val="19"/>
      </w:rPr>
    </w:lvl>
    <w:lvl w:ilvl="1">
      <w:start w:val="0"/>
      <w:numFmt w:val="bullet"/>
      <w:lvlText w:val="•"/>
      <w:lvlJc w:val="left"/>
      <w:pPr>
        <w:ind w:left="2164" w:hanging="228"/>
      </w:pPr>
      <w:rPr>
        <w:rFonts w:hint="default"/>
      </w:rPr>
    </w:lvl>
    <w:lvl w:ilvl="2">
      <w:start w:val="0"/>
      <w:numFmt w:val="bullet"/>
      <w:lvlText w:val="•"/>
      <w:lvlJc w:val="left"/>
      <w:pPr>
        <w:ind w:left="3028" w:hanging="228"/>
      </w:pPr>
      <w:rPr>
        <w:rFonts w:hint="default"/>
      </w:rPr>
    </w:lvl>
    <w:lvl w:ilvl="3">
      <w:start w:val="0"/>
      <w:numFmt w:val="bullet"/>
      <w:lvlText w:val="•"/>
      <w:lvlJc w:val="left"/>
      <w:pPr>
        <w:ind w:left="3892" w:hanging="228"/>
      </w:pPr>
      <w:rPr>
        <w:rFonts w:hint="default"/>
      </w:rPr>
    </w:lvl>
    <w:lvl w:ilvl="4">
      <w:start w:val="0"/>
      <w:numFmt w:val="bullet"/>
      <w:lvlText w:val="•"/>
      <w:lvlJc w:val="left"/>
      <w:pPr>
        <w:ind w:left="4756" w:hanging="228"/>
      </w:pPr>
      <w:rPr>
        <w:rFonts w:hint="default"/>
      </w:rPr>
    </w:lvl>
    <w:lvl w:ilvl="5">
      <w:start w:val="0"/>
      <w:numFmt w:val="bullet"/>
      <w:lvlText w:val="•"/>
      <w:lvlJc w:val="left"/>
      <w:pPr>
        <w:ind w:left="5620" w:hanging="228"/>
      </w:pPr>
      <w:rPr>
        <w:rFonts w:hint="default"/>
      </w:rPr>
    </w:lvl>
    <w:lvl w:ilvl="6">
      <w:start w:val="0"/>
      <w:numFmt w:val="bullet"/>
      <w:lvlText w:val="•"/>
      <w:lvlJc w:val="left"/>
      <w:pPr>
        <w:ind w:left="6484" w:hanging="228"/>
      </w:pPr>
      <w:rPr>
        <w:rFonts w:hint="default"/>
      </w:rPr>
    </w:lvl>
    <w:lvl w:ilvl="7">
      <w:start w:val="0"/>
      <w:numFmt w:val="bullet"/>
      <w:lvlText w:val="•"/>
      <w:lvlJc w:val="left"/>
      <w:pPr>
        <w:ind w:left="7348" w:hanging="228"/>
      </w:pPr>
      <w:rPr>
        <w:rFonts w:hint="default"/>
      </w:rPr>
    </w:lvl>
    <w:lvl w:ilvl="8">
      <w:start w:val="0"/>
      <w:numFmt w:val="bullet"/>
      <w:lvlText w:val="•"/>
      <w:lvlJc w:val="left"/>
      <w:pPr>
        <w:ind w:left="8212" w:hanging="228"/>
      </w:pPr>
      <w:rPr>
        <w:rFonts w:hint="default"/>
      </w:rPr>
    </w:lvl>
  </w:abstractNum>
  <w:abstractNum w:abstractNumId="15">
    <w:multiLevelType w:val="hybridMultilevel"/>
    <w:lvl w:ilvl="0">
      <w:start w:val="0"/>
      <w:numFmt w:val="bullet"/>
      <w:lvlText w:val="●"/>
      <w:lvlJc w:val="left"/>
      <w:pPr>
        <w:ind w:left="1630" w:hanging="270"/>
      </w:pPr>
      <w:rPr>
        <w:rFonts w:hint="default" w:ascii="Arial" w:hAnsi="Arial" w:eastAsia="Arial" w:cs="Arial"/>
        <w:w w:val="102"/>
        <w:sz w:val="19"/>
        <w:szCs w:val="19"/>
      </w:rPr>
    </w:lvl>
    <w:lvl w:ilvl="1">
      <w:start w:val="0"/>
      <w:numFmt w:val="bullet"/>
      <w:lvlText w:val="•"/>
      <w:lvlJc w:val="left"/>
      <w:pPr>
        <w:ind w:left="2504" w:hanging="270"/>
      </w:pPr>
      <w:rPr>
        <w:rFonts w:hint="default"/>
      </w:rPr>
    </w:lvl>
    <w:lvl w:ilvl="2">
      <w:start w:val="0"/>
      <w:numFmt w:val="bullet"/>
      <w:lvlText w:val="•"/>
      <w:lvlJc w:val="left"/>
      <w:pPr>
        <w:ind w:left="3368" w:hanging="270"/>
      </w:pPr>
      <w:rPr>
        <w:rFonts w:hint="default"/>
      </w:rPr>
    </w:lvl>
    <w:lvl w:ilvl="3">
      <w:start w:val="0"/>
      <w:numFmt w:val="bullet"/>
      <w:lvlText w:val="•"/>
      <w:lvlJc w:val="left"/>
      <w:pPr>
        <w:ind w:left="4232" w:hanging="270"/>
      </w:pPr>
      <w:rPr>
        <w:rFonts w:hint="default"/>
      </w:rPr>
    </w:lvl>
    <w:lvl w:ilvl="4">
      <w:start w:val="0"/>
      <w:numFmt w:val="bullet"/>
      <w:lvlText w:val="•"/>
      <w:lvlJc w:val="left"/>
      <w:pPr>
        <w:ind w:left="5096" w:hanging="270"/>
      </w:pPr>
      <w:rPr>
        <w:rFonts w:hint="default"/>
      </w:rPr>
    </w:lvl>
    <w:lvl w:ilvl="5">
      <w:start w:val="0"/>
      <w:numFmt w:val="bullet"/>
      <w:lvlText w:val="•"/>
      <w:lvlJc w:val="left"/>
      <w:pPr>
        <w:ind w:left="5960" w:hanging="270"/>
      </w:pPr>
      <w:rPr>
        <w:rFonts w:hint="default"/>
      </w:rPr>
    </w:lvl>
    <w:lvl w:ilvl="6">
      <w:start w:val="0"/>
      <w:numFmt w:val="bullet"/>
      <w:lvlText w:val="•"/>
      <w:lvlJc w:val="left"/>
      <w:pPr>
        <w:ind w:left="6824" w:hanging="270"/>
      </w:pPr>
      <w:rPr>
        <w:rFonts w:hint="default"/>
      </w:rPr>
    </w:lvl>
    <w:lvl w:ilvl="7">
      <w:start w:val="0"/>
      <w:numFmt w:val="bullet"/>
      <w:lvlText w:val="•"/>
      <w:lvlJc w:val="left"/>
      <w:pPr>
        <w:ind w:left="7688" w:hanging="270"/>
      </w:pPr>
      <w:rPr>
        <w:rFonts w:hint="default"/>
      </w:rPr>
    </w:lvl>
    <w:lvl w:ilvl="8">
      <w:start w:val="0"/>
      <w:numFmt w:val="bullet"/>
      <w:lvlText w:val="•"/>
      <w:lvlJc w:val="left"/>
      <w:pPr>
        <w:ind w:left="8552" w:hanging="270"/>
      </w:pPr>
      <w:rPr>
        <w:rFonts w:hint="default"/>
      </w:rPr>
    </w:lvl>
  </w:abstractNum>
  <w:abstractNum w:abstractNumId="14">
    <w:multiLevelType w:val="hybridMultilevel"/>
    <w:lvl w:ilvl="0">
      <w:start w:val="3"/>
      <w:numFmt w:val="decimal"/>
      <w:lvlText w:val="%1"/>
      <w:lvlJc w:val="left"/>
      <w:pPr>
        <w:ind w:left="1050" w:hanging="930"/>
        <w:jc w:val="right"/>
      </w:pPr>
      <w:rPr>
        <w:rFonts w:hint="default"/>
      </w:rPr>
    </w:lvl>
    <w:lvl w:ilvl="1">
      <w:start w:val="9"/>
      <w:numFmt w:val="decimal"/>
      <w:lvlText w:val="%1.%2"/>
      <w:lvlJc w:val="left"/>
      <w:pPr>
        <w:ind w:left="1050" w:hanging="930"/>
        <w:jc w:val="right"/>
      </w:pPr>
      <w:rPr>
        <w:rFonts w:hint="default"/>
      </w:rPr>
    </w:lvl>
    <w:lvl w:ilvl="2">
      <w:start w:val="1"/>
      <w:numFmt w:val="decimal"/>
      <w:lvlText w:val="%1.%2.%3"/>
      <w:lvlJc w:val="left"/>
      <w:pPr>
        <w:ind w:left="1050" w:hanging="930"/>
        <w:jc w:val="right"/>
      </w:pPr>
      <w:rPr>
        <w:rFonts w:hint="default" w:ascii="Arial" w:hAnsi="Arial" w:eastAsia="Arial" w:cs="Arial"/>
        <w:b/>
        <w:bCs/>
        <w:spacing w:val="-2"/>
        <w:w w:val="100"/>
        <w:sz w:val="20"/>
        <w:szCs w:val="20"/>
      </w:rPr>
    </w:lvl>
    <w:lvl w:ilvl="3">
      <w:start w:val="1"/>
      <w:numFmt w:val="lowerRoman"/>
      <w:lvlText w:val="(%4)"/>
      <w:lvlJc w:val="left"/>
      <w:pPr>
        <w:ind w:left="1290" w:hanging="228"/>
        <w:jc w:val="left"/>
      </w:pPr>
      <w:rPr>
        <w:rFonts w:hint="default" w:ascii="Arial" w:hAnsi="Arial" w:eastAsia="Arial" w:cs="Arial"/>
        <w:w w:val="102"/>
        <w:sz w:val="19"/>
        <w:szCs w:val="19"/>
      </w:rPr>
    </w:lvl>
    <w:lvl w:ilvl="4">
      <w:start w:val="0"/>
      <w:numFmt w:val="bullet"/>
      <w:lvlText w:val="•"/>
      <w:lvlJc w:val="left"/>
      <w:pPr>
        <w:ind w:left="1340" w:hanging="228"/>
      </w:pPr>
      <w:rPr>
        <w:rFonts w:hint="default"/>
      </w:rPr>
    </w:lvl>
    <w:lvl w:ilvl="5">
      <w:start w:val="0"/>
      <w:numFmt w:val="bullet"/>
      <w:lvlText w:val="•"/>
      <w:lvlJc w:val="left"/>
      <w:pPr>
        <w:ind w:left="2773" w:hanging="228"/>
      </w:pPr>
      <w:rPr>
        <w:rFonts w:hint="default"/>
      </w:rPr>
    </w:lvl>
    <w:lvl w:ilvl="6">
      <w:start w:val="0"/>
      <w:numFmt w:val="bullet"/>
      <w:lvlText w:val="•"/>
      <w:lvlJc w:val="left"/>
      <w:pPr>
        <w:ind w:left="4206" w:hanging="228"/>
      </w:pPr>
      <w:rPr>
        <w:rFonts w:hint="default"/>
      </w:rPr>
    </w:lvl>
    <w:lvl w:ilvl="7">
      <w:start w:val="0"/>
      <w:numFmt w:val="bullet"/>
      <w:lvlText w:val="•"/>
      <w:lvlJc w:val="left"/>
      <w:pPr>
        <w:ind w:left="5640" w:hanging="228"/>
      </w:pPr>
      <w:rPr>
        <w:rFonts w:hint="default"/>
      </w:rPr>
    </w:lvl>
    <w:lvl w:ilvl="8">
      <w:start w:val="0"/>
      <w:numFmt w:val="bullet"/>
      <w:lvlText w:val="•"/>
      <w:lvlJc w:val="left"/>
      <w:pPr>
        <w:ind w:left="7073" w:hanging="228"/>
      </w:pPr>
      <w:rPr>
        <w:rFonts w:hint="default"/>
      </w:rPr>
    </w:lvl>
  </w:abstractNum>
  <w:abstractNum w:abstractNumId="13">
    <w:multiLevelType w:val="hybridMultilevel"/>
    <w:lvl w:ilvl="0">
      <w:start w:val="3"/>
      <w:numFmt w:val="decimal"/>
      <w:lvlText w:val="%1"/>
      <w:lvlJc w:val="left"/>
      <w:pPr>
        <w:ind w:left="1980" w:hanging="930"/>
        <w:jc w:val="left"/>
      </w:pPr>
      <w:rPr>
        <w:rFonts w:hint="default"/>
      </w:rPr>
    </w:lvl>
    <w:lvl w:ilvl="1">
      <w:start w:val="8"/>
      <w:numFmt w:val="decimal"/>
      <w:lvlText w:val="%1.%2"/>
      <w:lvlJc w:val="left"/>
      <w:pPr>
        <w:ind w:left="1980" w:hanging="930"/>
        <w:jc w:val="right"/>
      </w:pPr>
      <w:rPr>
        <w:rFonts w:hint="default"/>
      </w:rPr>
    </w:lvl>
    <w:lvl w:ilvl="2">
      <w:start w:val="4"/>
      <w:numFmt w:val="decimal"/>
      <w:lvlText w:val="%1.%2.%3."/>
      <w:lvlJc w:val="left"/>
      <w:pPr>
        <w:ind w:left="1980" w:hanging="930"/>
        <w:jc w:val="left"/>
      </w:pPr>
      <w:rPr>
        <w:rFonts w:hint="default" w:ascii="Arial" w:hAnsi="Arial" w:eastAsia="Arial" w:cs="Arial"/>
        <w:b/>
        <w:bCs/>
        <w:spacing w:val="-1"/>
        <w:w w:val="100"/>
        <w:sz w:val="20"/>
        <w:szCs w:val="20"/>
      </w:rPr>
    </w:lvl>
    <w:lvl w:ilvl="3">
      <w:start w:val="0"/>
      <w:numFmt w:val="bullet"/>
      <w:lvlText w:val="•"/>
      <w:lvlJc w:val="left"/>
      <w:pPr>
        <w:ind w:left="4386" w:hanging="930"/>
      </w:pPr>
      <w:rPr>
        <w:rFonts w:hint="default"/>
      </w:rPr>
    </w:lvl>
    <w:lvl w:ilvl="4">
      <w:start w:val="0"/>
      <w:numFmt w:val="bullet"/>
      <w:lvlText w:val="•"/>
      <w:lvlJc w:val="left"/>
      <w:pPr>
        <w:ind w:left="5188" w:hanging="930"/>
      </w:pPr>
      <w:rPr>
        <w:rFonts w:hint="default"/>
      </w:rPr>
    </w:lvl>
    <w:lvl w:ilvl="5">
      <w:start w:val="0"/>
      <w:numFmt w:val="bullet"/>
      <w:lvlText w:val="•"/>
      <w:lvlJc w:val="left"/>
      <w:pPr>
        <w:ind w:left="5990" w:hanging="930"/>
      </w:pPr>
      <w:rPr>
        <w:rFonts w:hint="default"/>
      </w:rPr>
    </w:lvl>
    <w:lvl w:ilvl="6">
      <w:start w:val="0"/>
      <w:numFmt w:val="bullet"/>
      <w:lvlText w:val="•"/>
      <w:lvlJc w:val="left"/>
      <w:pPr>
        <w:ind w:left="6792" w:hanging="930"/>
      </w:pPr>
      <w:rPr>
        <w:rFonts w:hint="default"/>
      </w:rPr>
    </w:lvl>
    <w:lvl w:ilvl="7">
      <w:start w:val="0"/>
      <w:numFmt w:val="bullet"/>
      <w:lvlText w:val="•"/>
      <w:lvlJc w:val="left"/>
      <w:pPr>
        <w:ind w:left="7594" w:hanging="930"/>
      </w:pPr>
      <w:rPr>
        <w:rFonts w:hint="default"/>
      </w:rPr>
    </w:lvl>
    <w:lvl w:ilvl="8">
      <w:start w:val="0"/>
      <w:numFmt w:val="bullet"/>
      <w:lvlText w:val="•"/>
      <w:lvlJc w:val="left"/>
      <w:pPr>
        <w:ind w:left="8396" w:hanging="930"/>
      </w:pPr>
      <w:rPr>
        <w:rFonts w:hint="default"/>
      </w:rPr>
    </w:lvl>
  </w:abstractNum>
  <w:abstractNum w:abstractNumId="12">
    <w:multiLevelType w:val="hybridMultilevel"/>
    <w:lvl w:ilvl="0">
      <w:start w:val="1"/>
      <w:numFmt w:val="decimal"/>
      <w:lvlText w:val="%1."/>
      <w:lvlJc w:val="left"/>
      <w:pPr>
        <w:ind w:left="1980" w:hanging="270"/>
        <w:jc w:val="left"/>
      </w:pPr>
      <w:rPr>
        <w:rFonts w:hint="default" w:ascii="Arial" w:hAnsi="Arial" w:eastAsia="Arial" w:cs="Arial"/>
        <w:w w:val="102"/>
        <w:sz w:val="19"/>
        <w:szCs w:val="19"/>
      </w:rPr>
    </w:lvl>
    <w:lvl w:ilvl="1">
      <w:start w:val="2"/>
      <w:numFmt w:val="decimal"/>
      <w:lvlText w:val="%2."/>
      <w:lvlJc w:val="left"/>
      <w:pPr>
        <w:ind w:left="2260" w:hanging="360"/>
        <w:jc w:val="left"/>
      </w:pPr>
      <w:rPr>
        <w:rFonts w:hint="default" w:ascii="Courier New" w:hAnsi="Courier New" w:eastAsia="Courier New" w:cs="Courier New"/>
        <w:w w:val="100"/>
        <w:sz w:val="20"/>
        <w:szCs w:val="20"/>
      </w:rPr>
    </w:lvl>
    <w:lvl w:ilvl="2">
      <w:start w:val="0"/>
      <w:numFmt w:val="bullet"/>
      <w:lvlText w:val="•"/>
      <w:lvlJc w:val="left"/>
      <w:pPr>
        <w:ind w:left="3120" w:hanging="360"/>
      </w:pPr>
      <w:rPr>
        <w:rFonts w:hint="default"/>
      </w:rPr>
    </w:lvl>
    <w:lvl w:ilvl="3">
      <w:start w:val="0"/>
      <w:numFmt w:val="bullet"/>
      <w:lvlText w:val="•"/>
      <w:lvlJc w:val="left"/>
      <w:pPr>
        <w:ind w:left="3980" w:hanging="360"/>
      </w:pPr>
      <w:rPr>
        <w:rFonts w:hint="default"/>
      </w:rPr>
    </w:lvl>
    <w:lvl w:ilvl="4">
      <w:start w:val="0"/>
      <w:numFmt w:val="bullet"/>
      <w:lvlText w:val="•"/>
      <w:lvlJc w:val="left"/>
      <w:pPr>
        <w:ind w:left="484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560" w:hanging="360"/>
      </w:pPr>
      <w:rPr>
        <w:rFonts w:hint="default"/>
      </w:rPr>
    </w:lvl>
    <w:lvl w:ilvl="7">
      <w:start w:val="0"/>
      <w:numFmt w:val="bullet"/>
      <w:lvlText w:val="•"/>
      <w:lvlJc w:val="left"/>
      <w:pPr>
        <w:ind w:left="7420" w:hanging="360"/>
      </w:pPr>
      <w:rPr>
        <w:rFonts w:hint="default"/>
      </w:rPr>
    </w:lvl>
    <w:lvl w:ilvl="8">
      <w:start w:val="0"/>
      <w:numFmt w:val="bullet"/>
      <w:lvlText w:val="•"/>
      <w:lvlJc w:val="left"/>
      <w:pPr>
        <w:ind w:left="8280" w:hanging="360"/>
      </w:pPr>
      <w:rPr>
        <w:rFonts w:hint="default"/>
      </w:rPr>
    </w:lvl>
  </w:abstractNum>
  <w:abstractNum w:abstractNumId="11">
    <w:multiLevelType w:val="hybridMultilevel"/>
    <w:lvl w:ilvl="0">
      <w:start w:val="1"/>
      <w:numFmt w:val="lowerRoman"/>
      <w:lvlText w:val="(%1)"/>
      <w:lvlJc w:val="left"/>
      <w:pPr>
        <w:ind w:left="1350" w:hanging="228"/>
        <w:jc w:val="left"/>
      </w:pPr>
      <w:rPr>
        <w:rFonts w:hint="default" w:ascii="Arial" w:hAnsi="Arial" w:eastAsia="Arial" w:cs="Arial"/>
        <w:w w:val="102"/>
        <w:sz w:val="19"/>
        <w:szCs w:val="19"/>
      </w:rPr>
    </w:lvl>
    <w:lvl w:ilvl="1">
      <w:start w:val="0"/>
      <w:numFmt w:val="bullet"/>
      <w:lvlText w:val="•"/>
      <w:lvlJc w:val="left"/>
      <w:pPr>
        <w:ind w:left="2224" w:hanging="228"/>
      </w:pPr>
      <w:rPr>
        <w:rFonts w:hint="default"/>
      </w:rPr>
    </w:lvl>
    <w:lvl w:ilvl="2">
      <w:start w:val="0"/>
      <w:numFmt w:val="bullet"/>
      <w:lvlText w:val="•"/>
      <w:lvlJc w:val="left"/>
      <w:pPr>
        <w:ind w:left="3088" w:hanging="228"/>
      </w:pPr>
      <w:rPr>
        <w:rFonts w:hint="default"/>
      </w:rPr>
    </w:lvl>
    <w:lvl w:ilvl="3">
      <w:start w:val="0"/>
      <w:numFmt w:val="bullet"/>
      <w:lvlText w:val="•"/>
      <w:lvlJc w:val="left"/>
      <w:pPr>
        <w:ind w:left="3952" w:hanging="228"/>
      </w:pPr>
      <w:rPr>
        <w:rFonts w:hint="default"/>
      </w:rPr>
    </w:lvl>
    <w:lvl w:ilvl="4">
      <w:start w:val="0"/>
      <w:numFmt w:val="bullet"/>
      <w:lvlText w:val="•"/>
      <w:lvlJc w:val="left"/>
      <w:pPr>
        <w:ind w:left="4816" w:hanging="228"/>
      </w:pPr>
      <w:rPr>
        <w:rFonts w:hint="default"/>
      </w:rPr>
    </w:lvl>
    <w:lvl w:ilvl="5">
      <w:start w:val="0"/>
      <w:numFmt w:val="bullet"/>
      <w:lvlText w:val="•"/>
      <w:lvlJc w:val="left"/>
      <w:pPr>
        <w:ind w:left="5680" w:hanging="228"/>
      </w:pPr>
      <w:rPr>
        <w:rFonts w:hint="default"/>
      </w:rPr>
    </w:lvl>
    <w:lvl w:ilvl="6">
      <w:start w:val="0"/>
      <w:numFmt w:val="bullet"/>
      <w:lvlText w:val="•"/>
      <w:lvlJc w:val="left"/>
      <w:pPr>
        <w:ind w:left="6544" w:hanging="228"/>
      </w:pPr>
      <w:rPr>
        <w:rFonts w:hint="default"/>
      </w:rPr>
    </w:lvl>
    <w:lvl w:ilvl="7">
      <w:start w:val="0"/>
      <w:numFmt w:val="bullet"/>
      <w:lvlText w:val="•"/>
      <w:lvlJc w:val="left"/>
      <w:pPr>
        <w:ind w:left="7408" w:hanging="228"/>
      </w:pPr>
      <w:rPr>
        <w:rFonts w:hint="default"/>
      </w:rPr>
    </w:lvl>
    <w:lvl w:ilvl="8">
      <w:start w:val="0"/>
      <w:numFmt w:val="bullet"/>
      <w:lvlText w:val="•"/>
      <w:lvlJc w:val="left"/>
      <w:pPr>
        <w:ind w:left="8272" w:hanging="228"/>
      </w:pPr>
      <w:rPr>
        <w:rFonts w:hint="default"/>
      </w:rPr>
    </w:lvl>
  </w:abstractNum>
  <w:abstractNum w:abstractNumId="10">
    <w:multiLevelType w:val="hybridMultilevel"/>
    <w:lvl w:ilvl="0">
      <w:start w:val="0"/>
      <w:numFmt w:val="bullet"/>
      <w:lvlText w:val="●"/>
      <w:lvlJc w:val="left"/>
      <w:pPr>
        <w:ind w:left="1350" w:hanging="270"/>
      </w:pPr>
      <w:rPr>
        <w:rFonts w:hint="default" w:ascii="Arial" w:hAnsi="Arial" w:eastAsia="Arial" w:cs="Arial"/>
        <w:w w:val="102"/>
        <w:sz w:val="19"/>
        <w:szCs w:val="19"/>
      </w:rPr>
    </w:lvl>
    <w:lvl w:ilvl="1">
      <w:start w:val="0"/>
      <w:numFmt w:val="bullet"/>
      <w:lvlText w:val="•"/>
      <w:lvlJc w:val="left"/>
      <w:pPr>
        <w:ind w:left="2224" w:hanging="270"/>
      </w:pPr>
      <w:rPr>
        <w:rFonts w:hint="default"/>
      </w:rPr>
    </w:lvl>
    <w:lvl w:ilvl="2">
      <w:start w:val="0"/>
      <w:numFmt w:val="bullet"/>
      <w:lvlText w:val="•"/>
      <w:lvlJc w:val="left"/>
      <w:pPr>
        <w:ind w:left="3088" w:hanging="270"/>
      </w:pPr>
      <w:rPr>
        <w:rFonts w:hint="default"/>
      </w:rPr>
    </w:lvl>
    <w:lvl w:ilvl="3">
      <w:start w:val="0"/>
      <w:numFmt w:val="bullet"/>
      <w:lvlText w:val="•"/>
      <w:lvlJc w:val="left"/>
      <w:pPr>
        <w:ind w:left="3952" w:hanging="270"/>
      </w:pPr>
      <w:rPr>
        <w:rFonts w:hint="default"/>
      </w:rPr>
    </w:lvl>
    <w:lvl w:ilvl="4">
      <w:start w:val="0"/>
      <w:numFmt w:val="bullet"/>
      <w:lvlText w:val="•"/>
      <w:lvlJc w:val="left"/>
      <w:pPr>
        <w:ind w:left="4816" w:hanging="270"/>
      </w:pPr>
      <w:rPr>
        <w:rFonts w:hint="default"/>
      </w:rPr>
    </w:lvl>
    <w:lvl w:ilvl="5">
      <w:start w:val="0"/>
      <w:numFmt w:val="bullet"/>
      <w:lvlText w:val="•"/>
      <w:lvlJc w:val="left"/>
      <w:pPr>
        <w:ind w:left="5680" w:hanging="270"/>
      </w:pPr>
      <w:rPr>
        <w:rFonts w:hint="default"/>
      </w:rPr>
    </w:lvl>
    <w:lvl w:ilvl="6">
      <w:start w:val="0"/>
      <w:numFmt w:val="bullet"/>
      <w:lvlText w:val="•"/>
      <w:lvlJc w:val="left"/>
      <w:pPr>
        <w:ind w:left="6544" w:hanging="270"/>
      </w:pPr>
      <w:rPr>
        <w:rFonts w:hint="default"/>
      </w:rPr>
    </w:lvl>
    <w:lvl w:ilvl="7">
      <w:start w:val="0"/>
      <w:numFmt w:val="bullet"/>
      <w:lvlText w:val="•"/>
      <w:lvlJc w:val="left"/>
      <w:pPr>
        <w:ind w:left="7408" w:hanging="270"/>
      </w:pPr>
      <w:rPr>
        <w:rFonts w:hint="default"/>
      </w:rPr>
    </w:lvl>
    <w:lvl w:ilvl="8">
      <w:start w:val="0"/>
      <w:numFmt w:val="bullet"/>
      <w:lvlText w:val="•"/>
      <w:lvlJc w:val="left"/>
      <w:pPr>
        <w:ind w:left="8272" w:hanging="270"/>
      </w:pPr>
      <w:rPr>
        <w:rFonts w:hint="default"/>
      </w:rPr>
    </w:lvl>
  </w:abstractNum>
  <w:abstractNum w:abstractNumId="9">
    <w:multiLevelType w:val="hybridMultilevel"/>
    <w:lvl w:ilvl="0">
      <w:start w:val="1"/>
      <w:numFmt w:val="lowerRoman"/>
      <w:lvlText w:val="(%1)"/>
      <w:lvlJc w:val="left"/>
      <w:pPr>
        <w:ind w:left="1350" w:hanging="228"/>
        <w:jc w:val="left"/>
      </w:pPr>
      <w:rPr>
        <w:rFonts w:hint="default" w:ascii="Arial" w:hAnsi="Arial" w:eastAsia="Arial" w:cs="Arial"/>
        <w:w w:val="102"/>
        <w:sz w:val="19"/>
        <w:szCs w:val="19"/>
      </w:rPr>
    </w:lvl>
    <w:lvl w:ilvl="1">
      <w:start w:val="0"/>
      <w:numFmt w:val="bullet"/>
      <w:lvlText w:val="•"/>
      <w:lvlJc w:val="left"/>
      <w:pPr>
        <w:ind w:left="2224" w:hanging="228"/>
      </w:pPr>
      <w:rPr>
        <w:rFonts w:hint="default"/>
      </w:rPr>
    </w:lvl>
    <w:lvl w:ilvl="2">
      <w:start w:val="0"/>
      <w:numFmt w:val="bullet"/>
      <w:lvlText w:val="•"/>
      <w:lvlJc w:val="left"/>
      <w:pPr>
        <w:ind w:left="3088" w:hanging="228"/>
      </w:pPr>
      <w:rPr>
        <w:rFonts w:hint="default"/>
      </w:rPr>
    </w:lvl>
    <w:lvl w:ilvl="3">
      <w:start w:val="0"/>
      <w:numFmt w:val="bullet"/>
      <w:lvlText w:val="•"/>
      <w:lvlJc w:val="left"/>
      <w:pPr>
        <w:ind w:left="3952" w:hanging="228"/>
      </w:pPr>
      <w:rPr>
        <w:rFonts w:hint="default"/>
      </w:rPr>
    </w:lvl>
    <w:lvl w:ilvl="4">
      <w:start w:val="0"/>
      <w:numFmt w:val="bullet"/>
      <w:lvlText w:val="•"/>
      <w:lvlJc w:val="left"/>
      <w:pPr>
        <w:ind w:left="4816" w:hanging="228"/>
      </w:pPr>
      <w:rPr>
        <w:rFonts w:hint="default"/>
      </w:rPr>
    </w:lvl>
    <w:lvl w:ilvl="5">
      <w:start w:val="0"/>
      <w:numFmt w:val="bullet"/>
      <w:lvlText w:val="•"/>
      <w:lvlJc w:val="left"/>
      <w:pPr>
        <w:ind w:left="5680" w:hanging="228"/>
      </w:pPr>
      <w:rPr>
        <w:rFonts w:hint="default"/>
      </w:rPr>
    </w:lvl>
    <w:lvl w:ilvl="6">
      <w:start w:val="0"/>
      <w:numFmt w:val="bullet"/>
      <w:lvlText w:val="•"/>
      <w:lvlJc w:val="left"/>
      <w:pPr>
        <w:ind w:left="6544" w:hanging="228"/>
      </w:pPr>
      <w:rPr>
        <w:rFonts w:hint="default"/>
      </w:rPr>
    </w:lvl>
    <w:lvl w:ilvl="7">
      <w:start w:val="0"/>
      <w:numFmt w:val="bullet"/>
      <w:lvlText w:val="•"/>
      <w:lvlJc w:val="left"/>
      <w:pPr>
        <w:ind w:left="7408" w:hanging="228"/>
      </w:pPr>
      <w:rPr>
        <w:rFonts w:hint="default"/>
      </w:rPr>
    </w:lvl>
    <w:lvl w:ilvl="8">
      <w:start w:val="0"/>
      <w:numFmt w:val="bullet"/>
      <w:lvlText w:val="•"/>
      <w:lvlJc w:val="left"/>
      <w:pPr>
        <w:ind w:left="8272" w:hanging="228"/>
      </w:pPr>
      <w:rPr>
        <w:rFonts w:hint="default"/>
      </w:rPr>
    </w:lvl>
  </w:abstractNum>
  <w:abstractNum w:abstractNumId="8">
    <w:multiLevelType w:val="hybridMultilevel"/>
    <w:lvl w:ilvl="0">
      <w:start w:val="0"/>
      <w:numFmt w:val="bullet"/>
      <w:lvlText w:val="●"/>
      <w:lvlJc w:val="left"/>
      <w:pPr>
        <w:ind w:left="1350" w:hanging="270"/>
      </w:pPr>
      <w:rPr>
        <w:rFonts w:hint="default" w:ascii="Arial" w:hAnsi="Arial" w:eastAsia="Arial" w:cs="Arial"/>
        <w:w w:val="102"/>
        <w:sz w:val="19"/>
        <w:szCs w:val="19"/>
      </w:rPr>
    </w:lvl>
    <w:lvl w:ilvl="1">
      <w:start w:val="0"/>
      <w:numFmt w:val="bullet"/>
      <w:lvlText w:val="•"/>
      <w:lvlJc w:val="left"/>
      <w:pPr>
        <w:ind w:left="2224" w:hanging="270"/>
      </w:pPr>
      <w:rPr>
        <w:rFonts w:hint="default"/>
      </w:rPr>
    </w:lvl>
    <w:lvl w:ilvl="2">
      <w:start w:val="0"/>
      <w:numFmt w:val="bullet"/>
      <w:lvlText w:val="•"/>
      <w:lvlJc w:val="left"/>
      <w:pPr>
        <w:ind w:left="3088" w:hanging="270"/>
      </w:pPr>
      <w:rPr>
        <w:rFonts w:hint="default"/>
      </w:rPr>
    </w:lvl>
    <w:lvl w:ilvl="3">
      <w:start w:val="0"/>
      <w:numFmt w:val="bullet"/>
      <w:lvlText w:val="•"/>
      <w:lvlJc w:val="left"/>
      <w:pPr>
        <w:ind w:left="3952" w:hanging="270"/>
      </w:pPr>
      <w:rPr>
        <w:rFonts w:hint="default"/>
      </w:rPr>
    </w:lvl>
    <w:lvl w:ilvl="4">
      <w:start w:val="0"/>
      <w:numFmt w:val="bullet"/>
      <w:lvlText w:val="•"/>
      <w:lvlJc w:val="left"/>
      <w:pPr>
        <w:ind w:left="4816" w:hanging="270"/>
      </w:pPr>
      <w:rPr>
        <w:rFonts w:hint="default"/>
      </w:rPr>
    </w:lvl>
    <w:lvl w:ilvl="5">
      <w:start w:val="0"/>
      <w:numFmt w:val="bullet"/>
      <w:lvlText w:val="•"/>
      <w:lvlJc w:val="left"/>
      <w:pPr>
        <w:ind w:left="5680" w:hanging="270"/>
      </w:pPr>
      <w:rPr>
        <w:rFonts w:hint="default"/>
      </w:rPr>
    </w:lvl>
    <w:lvl w:ilvl="6">
      <w:start w:val="0"/>
      <w:numFmt w:val="bullet"/>
      <w:lvlText w:val="•"/>
      <w:lvlJc w:val="left"/>
      <w:pPr>
        <w:ind w:left="6544" w:hanging="270"/>
      </w:pPr>
      <w:rPr>
        <w:rFonts w:hint="default"/>
      </w:rPr>
    </w:lvl>
    <w:lvl w:ilvl="7">
      <w:start w:val="0"/>
      <w:numFmt w:val="bullet"/>
      <w:lvlText w:val="•"/>
      <w:lvlJc w:val="left"/>
      <w:pPr>
        <w:ind w:left="7408" w:hanging="270"/>
      </w:pPr>
      <w:rPr>
        <w:rFonts w:hint="default"/>
      </w:rPr>
    </w:lvl>
    <w:lvl w:ilvl="8">
      <w:start w:val="0"/>
      <w:numFmt w:val="bullet"/>
      <w:lvlText w:val="•"/>
      <w:lvlJc w:val="left"/>
      <w:pPr>
        <w:ind w:left="8272" w:hanging="270"/>
      </w:pPr>
      <w:rPr>
        <w:rFonts w:hint="default"/>
      </w:rPr>
    </w:lvl>
  </w:abstractNum>
  <w:abstractNum w:abstractNumId="7">
    <w:multiLevelType w:val="hybridMultilevel"/>
    <w:lvl w:ilvl="0">
      <w:start w:val="1"/>
      <w:numFmt w:val="lowerRoman"/>
      <w:lvlText w:val="(%1)"/>
      <w:lvlJc w:val="left"/>
      <w:pPr>
        <w:ind w:left="1350" w:hanging="228"/>
        <w:jc w:val="left"/>
      </w:pPr>
      <w:rPr>
        <w:rFonts w:hint="default" w:ascii="Arial" w:hAnsi="Arial" w:eastAsia="Arial" w:cs="Arial"/>
        <w:w w:val="102"/>
        <w:sz w:val="19"/>
        <w:szCs w:val="19"/>
      </w:rPr>
    </w:lvl>
    <w:lvl w:ilvl="1">
      <w:start w:val="0"/>
      <w:numFmt w:val="bullet"/>
      <w:lvlText w:val="•"/>
      <w:lvlJc w:val="left"/>
      <w:pPr>
        <w:ind w:left="2224" w:hanging="228"/>
      </w:pPr>
      <w:rPr>
        <w:rFonts w:hint="default"/>
      </w:rPr>
    </w:lvl>
    <w:lvl w:ilvl="2">
      <w:start w:val="0"/>
      <w:numFmt w:val="bullet"/>
      <w:lvlText w:val="•"/>
      <w:lvlJc w:val="left"/>
      <w:pPr>
        <w:ind w:left="3088" w:hanging="228"/>
      </w:pPr>
      <w:rPr>
        <w:rFonts w:hint="default"/>
      </w:rPr>
    </w:lvl>
    <w:lvl w:ilvl="3">
      <w:start w:val="0"/>
      <w:numFmt w:val="bullet"/>
      <w:lvlText w:val="•"/>
      <w:lvlJc w:val="left"/>
      <w:pPr>
        <w:ind w:left="3952" w:hanging="228"/>
      </w:pPr>
      <w:rPr>
        <w:rFonts w:hint="default"/>
      </w:rPr>
    </w:lvl>
    <w:lvl w:ilvl="4">
      <w:start w:val="0"/>
      <w:numFmt w:val="bullet"/>
      <w:lvlText w:val="•"/>
      <w:lvlJc w:val="left"/>
      <w:pPr>
        <w:ind w:left="4816" w:hanging="228"/>
      </w:pPr>
      <w:rPr>
        <w:rFonts w:hint="default"/>
      </w:rPr>
    </w:lvl>
    <w:lvl w:ilvl="5">
      <w:start w:val="0"/>
      <w:numFmt w:val="bullet"/>
      <w:lvlText w:val="•"/>
      <w:lvlJc w:val="left"/>
      <w:pPr>
        <w:ind w:left="5680" w:hanging="228"/>
      </w:pPr>
      <w:rPr>
        <w:rFonts w:hint="default"/>
      </w:rPr>
    </w:lvl>
    <w:lvl w:ilvl="6">
      <w:start w:val="0"/>
      <w:numFmt w:val="bullet"/>
      <w:lvlText w:val="•"/>
      <w:lvlJc w:val="left"/>
      <w:pPr>
        <w:ind w:left="6544" w:hanging="228"/>
      </w:pPr>
      <w:rPr>
        <w:rFonts w:hint="default"/>
      </w:rPr>
    </w:lvl>
    <w:lvl w:ilvl="7">
      <w:start w:val="0"/>
      <w:numFmt w:val="bullet"/>
      <w:lvlText w:val="•"/>
      <w:lvlJc w:val="left"/>
      <w:pPr>
        <w:ind w:left="7408" w:hanging="228"/>
      </w:pPr>
      <w:rPr>
        <w:rFonts w:hint="default"/>
      </w:rPr>
    </w:lvl>
    <w:lvl w:ilvl="8">
      <w:start w:val="0"/>
      <w:numFmt w:val="bullet"/>
      <w:lvlText w:val="•"/>
      <w:lvlJc w:val="left"/>
      <w:pPr>
        <w:ind w:left="8272" w:hanging="228"/>
      </w:pPr>
      <w:rPr>
        <w:rFonts w:hint="default"/>
      </w:rPr>
    </w:lvl>
  </w:abstractNum>
  <w:abstractNum w:abstractNumId="6">
    <w:multiLevelType w:val="hybridMultilevel"/>
    <w:lvl w:ilvl="0">
      <w:start w:val="0"/>
      <w:numFmt w:val="bullet"/>
      <w:lvlText w:val="●"/>
      <w:lvlJc w:val="left"/>
      <w:pPr>
        <w:ind w:left="1350" w:hanging="270"/>
      </w:pPr>
      <w:rPr>
        <w:rFonts w:hint="default" w:ascii="Arial" w:hAnsi="Arial" w:eastAsia="Arial" w:cs="Arial"/>
        <w:w w:val="102"/>
        <w:sz w:val="19"/>
        <w:szCs w:val="19"/>
      </w:rPr>
    </w:lvl>
    <w:lvl w:ilvl="1">
      <w:start w:val="0"/>
      <w:numFmt w:val="bullet"/>
      <w:lvlText w:val="•"/>
      <w:lvlJc w:val="left"/>
      <w:pPr>
        <w:ind w:left="2224" w:hanging="270"/>
      </w:pPr>
      <w:rPr>
        <w:rFonts w:hint="default"/>
      </w:rPr>
    </w:lvl>
    <w:lvl w:ilvl="2">
      <w:start w:val="0"/>
      <w:numFmt w:val="bullet"/>
      <w:lvlText w:val="•"/>
      <w:lvlJc w:val="left"/>
      <w:pPr>
        <w:ind w:left="3088" w:hanging="270"/>
      </w:pPr>
      <w:rPr>
        <w:rFonts w:hint="default"/>
      </w:rPr>
    </w:lvl>
    <w:lvl w:ilvl="3">
      <w:start w:val="0"/>
      <w:numFmt w:val="bullet"/>
      <w:lvlText w:val="•"/>
      <w:lvlJc w:val="left"/>
      <w:pPr>
        <w:ind w:left="3952" w:hanging="270"/>
      </w:pPr>
      <w:rPr>
        <w:rFonts w:hint="default"/>
      </w:rPr>
    </w:lvl>
    <w:lvl w:ilvl="4">
      <w:start w:val="0"/>
      <w:numFmt w:val="bullet"/>
      <w:lvlText w:val="•"/>
      <w:lvlJc w:val="left"/>
      <w:pPr>
        <w:ind w:left="4816" w:hanging="270"/>
      </w:pPr>
      <w:rPr>
        <w:rFonts w:hint="default"/>
      </w:rPr>
    </w:lvl>
    <w:lvl w:ilvl="5">
      <w:start w:val="0"/>
      <w:numFmt w:val="bullet"/>
      <w:lvlText w:val="•"/>
      <w:lvlJc w:val="left"/>
      <w:pPr>
        <w:ind w:left="5680" w:hanging="270"/>
      </w:pPr>
      <w:rPr>
        <w:rFonts w:hint="default"/>
      </w:rPr>
    </w:lvl>
    <w:lvl w:ilvl="6">
      <w:start w:val="0"/>
      <w:numFmt w:val="bullet"/>
      <w:lvlText w:val="•"/>
      <w:lvlJc w:val="left"/>
      <w:pPr>
        <w:ind w:left="6544" w:hanging="270"/>
      </w:pPr>
      <w:rPr>
        <w:rFonts w:hint="default"/>
      </w:rPr>
    </w:lvl>
    <w:lvl w:ilvl="7">
      <w:start w:val="0"/>
      <w:numFmt w:val="bullet"/>
      <w:lvlText w:val="•"/>
      <w:lvlJc w:val="left"/>
      <w:pPr>
        <w:ind w:left="7408" w:hanging="270"/>
      </w:pPr>
      <w:rPr>
        <w:rFonts w:hint="default"/>
      </w:rPr>
    </w:lvl>
    <w:lvl w:ilvl="8">
      <w:start w:val="0"/>
      <w:numFmt w:val="bullet"/>
      <w:lvlText w:val="•"/>
      <w:lvlJc w:val="left"/>
      <w:pPr>
        <w:ind w:left="8272" w:hanging="270"/>
      </w:pPr>
      <w:rPr>
        <w:rFonts w:hint="default"/>
      </w:rPr>
    </w:lvl>
  </w:abstractNum>
  <w:abstractNum w:abstractNumId="5">
    <w:multiLevelType w:val="hybridMultilevel"/>
    <w:lvl w:ilvl="0">
      <w:start w:val="0"/>
      <w:numFmt w:val="bullet"/>
      <w:lvlText w:val="●"/>
      <w:lvlJc w:val="left"/>
      <w:pPr>
        <w:ind w:left="820" w:hanging="360"/>
      </w:pPr>
      <w:rPr>
        <w:rFonts w:hint="default" w:ascii="Arial" w:hAnsi="Arial" w:eastAsia="Arial" w:cs="Arial"/>
        <w:w w:val="102"/>
        <w:sz w:val="19"/>
        <w:szCs w:val="19"/>
      </w:rPr>
    </w:lvl>
    <w:lvl w:ilvl="1">
      <w:start w:val="0"/>
      <w:numFmt w:val="bullet"/>
      <w:lvlText w:val="•"/>
      <w:lvlJc w:val="left"/>
      <w:pPr>
        <w:ind w:left="1766" w:hanging="360"/>
      </w:pPr>
      <w:rPr>
        <w:rFonts w:hint="default"/>
      </w:rPr>
    </w:lvl>
    <w:lvl w:ilvl="2">
      <w:start w:val="0"/>
      <w:numFmt w:val="bullet"/>
      <w:lvlText w:val="•"/>
      <w:lvlJc w:val="left"/>
      <w:pPr>
        <w:ind w:left="2712" w:hanging="360"/>
      </w:pPr>
      <w:rPr>
        <w:rFonts w:hint="default"/>
      </w:rPr>
    </w:lvl>
    <w:lvl w:ilvl="3">
      <w:start w:val="0"/>
      <w:numFmt w:val="bullet"/>
      <w:lvlText w:val="•"/>
      <w:lvlJc w:val="left"/>
      <w:pPr>
        <w:ind w:left="3658" w:hanging="360"/>
      </w:pPr>
      <w:rPr>
        <w:rFonts w:hint="default"/>
      </w:rPr>
    </w:lvl>
    <w:lvl w:ilvl="4">
      <w:start w:val="0"/>
      <w:numFmt w:val="bullet"/>
      <w:lvlText w:val="•"/>
      <w:lvlJc w:val="left"/>
      <w:pPr>
        <w:ind w:left="4604"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496" w:hanging="360"/>
      </w:pPr>
      <w:rPr>
        <w:rFonts w:hint="default"/>
      </w:rPr>
    </w:lvl>
    <w:lvl w:ilvl="7">
      <w:start w:val="0"/>
      <w:numFmt w:val="bullet"/>
      <w:lvlText w:val="•"/>
      <w:lvlJc w:val="left"/>
      <w:pPr>
        <w:ind w:left="7442" w:hanging="360"/>
      </w:pPr>
      <w:rPr>
        <w:rFonts w:hint="default"/>
      </w:rPr>
    </w:lvl>
    <w:lvl w:ilvl="8">
      <w:start w:val="0"/>
      <w:numFmt w:val="bullet"/>
      <w:lvlText w:val="•"/>
      <w:lvlJc w:val="left"/>
      <w:pPr>
        <w:ind w:left="8388" w:hanging="360"/>
      </w:pPr>
      <w:rPr>
        <w:rFonts w:hint="default"/>
      </w:rPr>
    </w:lvl>
  </w:abstractNum>
  <w:abstractNum w:abstractNumId="4">
    <w:multiLevelType w:val="hybridMultilevel"/>
    <w:lvl w:ilvl="0">
      <w:start w:val="0"/>
      <w:numFmt w:val="bullet"/>
      <w:lvlText w:val="●"/>
      <w:lvlJc w:val="left"/>
      <w:pPr>
        <w:ind w:left="1520" w:hanging="360"/>
      </w:pPr>
      <w:rPr>
        <w:rFonts w:hint="default" w:ascii="Arial" w:hAnsi="Arial" w:eastAsia="Arial" w:cs="Arial"/>
        <w:w w:val="102"/>
        <w:sz w:val="19"/>
        <w:szCs w:val="19"/>
      </w:rPr>
    </w:lvl>
    <w:lvl w:ilvl="1">
      <w:start w:val="0"/>
      <w:numFmt w:val="bullet"/>
      <w:lvlText w:val="•"/>
      <w:lvlJc w:val="left"/>
      <w:pPr>
        <w:ind w:left="2322" w:hanging="360"/>
      </w:pPr>
      <w:rPr>
        <w:rFonts w:hint="default"/>
      </w:rPr>
    </w:lvl>
    <w:lvl w:ilvl="2">
      <w:start w:val="0"/>
      <w:numFmt w:val="bullet"/>
      <w:lvlText w:val="•"/>
      <w:lvlJc w:val="left"/>
      <w:pPr>
        <w:ind w:left="3124" w:hanging="360"/>
      </w:pPr>
      <w:rPr>
        <w:rFonts w:hint="default"/>
      </w:rPr>
    </w:lvl>
    <w:lvl w:ilvl="3">
      <w:start w:val="0"/>
      <w:numFmt w:val="bullet"/>
      <w:lvlText w:val="•"/>
      <w:lvlJc w:val="left"/>
      <w:pPr>
        <w:ind w:left="3926" w:hanging="360"/>
      </w:pPr>
      <w:rPr>
        <w:rFonts w:hint="default"/>
      </w:rPr>
    </w:lvl>
    <w:lvl w:ilvl="4">
      <w:start w:val="0"/>
      <w:numFmt w:val="bullet"/>
      <w:lvlText w:val="•"/>
      <w:lvlJc w:val="left"/>
      <w:pPr>
        <w:ind w:left="4728" w:hanging="360"/>
      </w:pPr>
      <w:rPr>
        <w:rFonts w:hint="default"/>
      </w:rPr>
    </w:lvl>
    <w:lvl w:ilvl="5">
      <w:start w:val="0"/>
      <w:numFmt w:val="bullet"/>
      <w:lvlText w:val="•"/>
      <w:lvlJc w:val="left"/>
      <w:pPr>
        <w:ind w:left="5530" w:hanging="360"/>
      </w:pPr>
      <w:rPr>
        <w:rFonts w:hint="default"/>
      </w:rPr>
    </w:lvl>
    <w:lvl w:ilvl="6">
      <w:start w:val="0"/>
      <w:numFmt w:val="bullet"/>
      <w:lvlText w:val="•"/>
      <w:lvlJc w:val="left"/>
      <w:pPr>
        <w:ind w:left="6332" w:hanging="360"/>
      </w:pPr>
      <w:rPr>
        <w:rFonts w:hint="default"/>
      </w:rPr>
    </w:lvl>
    <w:lvl w:ilvl="7">
      <w:start w:val="0"/>
      <w:numFmt w:val="bullet"/>
      <w:lvlText w:val="•"/>
      <w:lvlJc w:val="left"/>
      <w:pPr>
        <w:ind w:left="7134" w:hanging="360"/>
      </w:pPr>
      <w:rPr>
        <w:rFonts w:hint="default"/>
      </w:rPr>
    </w:lvl>
    <w:lvl w:ilvl="8">
      <w:start w:val="0"/>
      <w:numFmt w:val="bullet"/>
      <w:lvlText w:val="•"/>
      <w:lvlJc w:val="left"/>
      <w:pPr>
        <w:ind w:left="7936" w:hanging="360"/>
      </w:pPr>
      <w:rPr>
        <w:rFonts w:hint="default"/>
      </w:rPr>
    </w:lvl>
  </w:abstractNum>
  <w:abstractNum w:abstractNumId="3">
    <w:multiLevelType w:val="hybridMultilevel"/>
    <w:lvl w:ilvl="0">
      <w:start w:val="0"/>
      <w:numFmt w:val="bullet"/>
      <w:lvlText w:val="-"/>
      <w:lvlJc w:val="left"/>
      <w:pPr>
        <w:ind w:left="1520" w:hanging="360"/>
      </w:pPr>
      <w:rPr>
        <w:rFonts w:hint="default" w:ascii="Arial" w:hAnsi="Arial" w:eastAsia="Arial" w:cs="Arial"/>
        <w:w w:val="102"/>
        <w:sz w:val="19"/>
        <w:szCs w:val="19"/>
      </w:rPr>
    </w:lvl>
    <w:lvl w:ilvl="1">
      <w:start w:val="0"/>
      <w:numFmt w:val="bullet"/>
      <w:lvlText w:val="•"/>
      <w:lvlJc w:val="left"/>
      <w:pPr>
        <w:ind w:left="2322" w:hanging="360"/>
      </w:pPr>
      <w:rPr>
        <w:rFonts w:hint="default"/>
      </w:rPr>
    </w:lvl>
    <w:lvl w:ilvl="2">
      <w:start w:val="0"/>
      <w:numFmt w:val="bullet"/>
      <w:lvlText w:val="•"/>
      <w:lvlJc w:val="left"/>
      <w:pPr>
        <w:ind w:left="3124" w:hanging="360"/>
      </w:pPr>
      <w:rPr>
        <w:rFonts w:hint="default"/>
      </w:rPr>
    </w:lvl>
    <w:lvl w:ilvl="3">
      <w:start w:val="0"/>
      <w:numFmt w:val="bullet"/>
      <w:lvlText w:val="•"/>
      <w:lvlJc w:val="left"/>
      <w:pPr>
        <w:ind w:left="3926" w:hanging="360"/>
      </w:pPr>
      <w:rPr>
        <w:rFonts w:hint="default"/>
      </w:rPr>
    </w:lvl>
    <w:lvl w:ilvl="4">
      <w:start w:val="0"/>
      <w:numFmt w:val="bullet"/>
      <w:lvlText w:val="•"/>
      <w:lvlJc w:val="left"/>
      <w:pPr>
        <w:ind w:left="4728" w:hanging="360"/>
      </w:pPr>
      <w:rPr>
        <w:rFonts w:hint="default"/>
      </w:rPr>
    </w:lvl>
    <w:lvl w:ilvl="5">
      <w:start w:val="0"/>
      <w:numFmt w:val="bullet"/>
      <w:lvlText w:val="•"/>
      <w:lvlJc w:val="left"/>
      <w:pPr>
        <w:ind w:left="5530" w:hanging="360"/>
      </w:pPr>
      <w:rPr>
        <w:rFonts w:hint="default"/>
      </w:rPr>
    </w:lvl>
    <w:lvl w:ilvl="6">
      <w:start w:val="0"/>
      <w:numFmt w:val="bullet"/>
      <w:lvlText w:val="•"/>
      <w:lvlJc w:val="left"/>
      <w:pPr>
        <w:ind w:left="6332" w:hanging="360"/>
      </w:pPr>
      <w:rPr>
        <w:rFonts w:hint="default"/>
      </w:rPr>
    </w:lvl>
    <w:lvl w:ilvl="7">
      <w:start w:val="0"/>
      <w:numFmt w:val="bullet"/>
      <w:lvlText w:val="•"/>
      <w:lvlJc w:val="left"/>
      <w:pPr>
        <w:ind w:left="7134" w:hanging="360"/>
      </w:pPr>
      <w:rPr>
        <w:rFonts w:hint="default"/>
      </w:rPr>
    </w:lvl>
    <w:lvl w:ilvl="8">
      <w:start w:val="0"/>
      <w:numFmt w:val="bullet"/>
      <w:lvlText w:val="•"/>
      <w:lvlJc w:val="left"/>
      <w:pPr>
        <w:ind w:left="7936" w:hanging="360"/>
      </w:pPr>
      <w:rPr>
        <w:rFonts w:hint="default"/>
      </w:rPr>
    </w:lvl>
  </w:abstractNum>
  <w:abstractNum w:abstractNumId="2">
    <w:multiLevelType w:val="hybridMultilevel"/>
    <w:lvl w:ilvl="0">
      <w:start w:val="1"/>
      <w:numFmt w:val="decimal"/>
      <w:lvlText w:val="%1"/>
      <w:lvlJc w:val="left"/>
      <w:pPr>
        <w:ind w:left="820" w:hanging="720"/>
        <w:jc w:val="left"/>
      </w:pPr>
      <w:rPr>
        <w:rFonts w:hint="default" w:ascii="Arial" w:hAnsi="Arial" w:eastAsia="Arial" w:cs="Arial"/>
        <w:b/>
        <w:bCs/>
        <w:color w:val="385C85"/>
        <w:w w:val="100"/>
        <w:sz w:val="28"/>
        <w:szCs w:val="28"/>
      </w:rPr>
    </w:lvl>
    <w:lvl w:ilvl="1">
      <w:start w:val="1"/>
      <w:numFmt w:val="decimal"/>
      <w:lvlText w:val="%1.%2"/>
      <w:lvlJc w:val="left"/>
      <w:pPr>
        <w:ind w:left="820" w:hanging="435"/>
        <w:jc w:val="right"/>
      </w:pPr>
      <w:rPr>
        <w:rFonts w:hint="default" w:ascii="Arial" w:hAnsi="Arial" w:eastAsia="Arial" w:cs="Arial"/>
        <w:b/>
        <w:bCs/>
        <w:spacing w:val="-32"/>
        <w:w w:val="100"/>
        <w:sz w:val="24"/>
        <w:szCs w:val="24"/>
      </w:rPr>
    </w:lvl>
    <w:lvl w:ilvl="2">
      <w:start w:val="1"/>
      <w:numFmt w:val="decimal"/>
      <w:lvlText w:val="%1.%2.%3"/>
      <w:lvlJc w:val="left"/>
      <w:pPr>
        <w:ind w:left="1050" w:hanging="876"/>
        <w:jc w:val="left"/>
      </w:pPr>
      <w:rPr>
        <w:rFonts w:hint="default"/>
        <w:b/>
        <w:bCs/>
        <w:spacing w:val="-2"/>
        <w:w w:val="100"/>
      </w:rPr>
    </w:lvl>
    <w:lvl w:ilvl="3">
      <w:start w:val="0"/>
      <w:numFmt w:val="bullet"/>
      <w:lvlText w:val="●"/>
      <w:lvlJc w:val="left"/>
      <w:pPr>
        <w:ind w:left="2700" w:hanging="876"/>
      </w:pPr>
      <w:rPr>
        <w:rFonts w:hint="default" w:ascii="Arial" w:hAnsi="Arial" w:eastAsia="Arial" w:cs="Arial"/>
        <w:w w:val="102"/>
        <w:sz w:val="19"/>
        <w:szCs w:val="19"/>
      </w:rPr>
    </w:lvl>
    <w:lvl w:ilvl="4">
      <w:start w:val="0"/>
      <w:numFmt w:val="bullet"/>
      <w:lvlText w:val="•"/>
      <w:lvlJc w:val="left"/>
      <w:pPr>
        <w:ind w:left="1260" w:hanging="876"/>
      </w:pPr>
      <w:rPr>
        <w:rFonts w:hint="default"/>
      </w:rPr>
    </w:lvl>
    <w:lvl w:ilvl="5">
      <w:start w:val="0"/>
      <w:numFmt w:val="bullet"/>
      <w:lvlText w:val="•"/>
      <w:lvlJc w:val="left"/>
      <w:pPr>
        <w:ind w:left="1280" w:hanging="876"/>
      </w:pPr>
      <w:rPr>
        <w:rFonts w:hint="default"/>
      </w:rPr>
    </w:lvl>
    <w:lvl w:ilvl="6">
      <w:start w:val="0"/>
      <w:numFmt w:val="bullet"/>
      <w:lvlText w:val="•"/>
      <w:lvlJc w:val="left"/>
      <w:pPr>
        <w:ind w:left="1340" w:hanging="876"/>
      </w:pPr>
      <w:rPr>
        <w:rFonts w:hint="default"/>
      </w:rPr>
    </w:lvl>
    <w:lvl w:ilvl="7">
      <w:start w:val="0"/>
      <w:numFmt w:val="bullet"/>
      <w:lvlText w:val="•"/>
      <w:lvlJc w:val="left"/>
      <w:pPr>
        <w:ind w:left="2700" w:hanging="876"/>
      </w:pPr>
      <w:rPr>
        <w:rFonts w:hint="default"/>
      </w:rPr>
    </w:lvl>
    <w:lvl w:ilvl="8">
      <w:start w:val="0"/>
      <w:numFmt w:val="bullet"/>
      <w:lvlText w:val="•"/>
      <w:lvlJc w:val="left"/>
      <w:pPr>
        <w:ind w:left="5113" w:hanging="876"/>
      </w:pPr>
      <w:rPr>
        <w:rFonts w:hint="default"/>
      </w:rPr>
    </w:lvl>
  </w:abstractNum>
  <w:abstractNum w:abstractNumId="1">
    <w:multiLevelType w:val="hybridMultilevel"/>
    <w:lvl w:ilvl="0">
      <w:start w:val="1"/>
      <w:numFmt w:val="upperRoman"/>
      <w:lvlText w:val="%1"/>
      <w:lvlJc w:val="left"/>
      <w:pPr>
        <w:ind w:left="1180" w:hanging="720"/>
        <w:jc w:val="left"/>
      </w:pPr>
      <w:rPr>
        <w:rFonts w:hint="default"/>
      </w:rPr>
    </w:lvl>
    <w:lvl w:ilvl="1">
      <w:start w:val="1"/>
      <w:numFmt w:val="decimal"/>
      <w:lvlText w:val="%1.%2"/>
      <w:lvlJc w:val="left"/>
      <w:pPr>
        <w:ind w:left="100" w:hanging="720"/>
        <w:jc w:val="left"/>
      </w:pPr>
      <w:rPr>
        <w:rFonts w:hint="default"/>
        <w:w w:val="102"/>
        <w:u w:val="single" w:color="1154CC"/>
      </w:rPr>
    </w:lvl>
    <w:lvl w:ilvl="2">
      <w:start w:val="0"/>
      <w:numFmt w:val="bullet"/>
      <w:lvlText w:val="•"/>
      <w:lvlJc w:val="left"/>
      <w:pPr>
        <w:ind w:left="2151" w:hanging="720"/>
      </w:pPr>
      <w:rPr>
        <w:rFonts w:hint="default"/>
      </w:rPr>
    </w:lvl>
    <w:lvl w:ilvl="3">
      <w:start w:val="0"/>
      <w:numFmt w:val="bullet"/>
      <w:lvlText w:val="•"/>
      <w:lvlJc w:val="left"/>
      <w:pPr>
        <w:ind w:left="3122" w:hanging="720"/>
      </w:pPr>
      <w:rPr>
        <w:rFonts w:hint="default"/>
      </w:rPr>
    </w:lvl>
    <w:lvl w:ilvl="4">
      <w:start w:val="0"/>
      <w:numFmt w:val="bullet"/>
      <w:lvlText w:val="•"/>
      <w:lvlJc w:val="left"/>
      <w:pPr>
        <w:ind w:left="4093" w:hanging="720"/>
      </w:pPr>
      <w:rPr>
        <w:rFonts w:hint="default"/>
      </w:rPr>
    </w:lvl>
    <w:lvl w:ilvl="5">
      <w:start w:val="0"/>
      <w:numFmt w:val="bullet"/>
      <w:lvlText w:val="•"/>
      <w:lvlJc w:val="left"/>
      <w:pPr>
        <w:ind w:left="5064"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7006" w:hanging="720"/>
      </w:pPr>
      <w:rPr>
        <w:rFonts w:hint="default"/>
      </w:rPr>
    </w:lvl>
    <w:lvl w:ilvl="8">
      <w:start w:val="0"/>
      <w:numFmt w:val="bullet"/>
      <w:lvlText w:val="•"/>
      <w:lvlJc w:val="left"/>
      <w:pPr>
        <w:ind w:left="7977" w:hanging="720"/>
      </w:pPr>
      <w:rPr>
        <w:rFonts w:hint="default"/>
      </w:rPr>
    </w:lvl>
  </w:abstractNum>
  <w:abstractNum w:abstractNumId="0">
    <w:multiLevelType w:val="hybridMultilevel"/>
    <w:lvl w:ilvl="0">
      <w:start w:val="1"/>
      <w:numFmt w:val="decimal"/>
      <w:lvlText w:val="%1"/>
      <w:lvlJc w:val="left"/>
      <w:pPr>
        <w:ind w:left="460" w:hanging="360"/>
        <w:jc w:val="left"/>
      </w:pPr>
      <w:rPr>
        <w:rFonts w:hint="default"/>
        <w:w w:val="102"/>
        <w:u w:val="single" w:color="1154CC"/>
      </w:rPr>
    </w:lvl>
    <w:lvl w:ilvl="1">
      <w:start w:val="1"/>
      <w:numFmt w:val="decimal"/>
      <w:lvlText w:val="%1.%2"/>
      <w:lvlJc w:val="left"/>
      <w:pPr>
        <w:ind w:left="100" w:hanging="720"/>
        <w:jc w:val="left"/>
      </w:pPr>
      <w:rPr>
        <w:rFonts w:hint="default"/>
        <w:w w:val="102"/>
        <w:u w:val="single" w:color="1154CC"/>
      </w:rPr>
    </w:lvl>
    <w:lvl w:ilvl="2">
      <w:start w:val="0"/>
      <w:numFmt w:val="bullet"/>
      <w:lvlText w:val="•"/>
      <w:lvlJc w:val="left"/>
      <w:pPr>
        <w:ind w:left="1180" w:hanging="720"/>
      </w:pPr>
      <w:rPr>
        <w:rFonts w:hint="default"/>
      </w:rPr>
    </w:lvl>
    <w:lvl w:ilvl="3">
      <w:start w:val="0"/>
      <w:numFmt w:val="bullet"/>
      <w:lvlText w:val="•"/>
      <w:lvlJc w:val="left"/>
      <w:pPr>
        <w:ind w:left="2272" w:hanging="720"/>
      </w:pPr>
      <w:rPr>
        <w:rFonts w:hint="default"/>
      </w:rPr>
    </w:lvl>
    <w:lvl w:ilvl="4">
      <w:start w:val="0"/>
      <w:numFmt w:val="bullet"/>
      <w:lvlText w:val="•"/>
      <w:lvlJc w:val="left"/>
      <w:pPr>
        <w:ind w:left="3365" w:hanging="720"/>
      </w:pPr>
      <w:rPr>
        <w:rFonts w:hint="default"/>
      </w:rPr>
    </w:lvl>
    <w:lvl w:ilvl="5">
      <w:start w:val="0"/>
      <w:numFmt w:val="bullet"/>
      <w:lvlText w:val="•"/>
      <w:lvlJc w:val="left"/>
      <w:pPr>
        <w:ind w:left="4457" w:hanging="720"/>
      </w:pPr>
      <w:rPr>
        <w:rFonts w:hint="default"/>
      </w:rPr>
    </w:lvl>
    <w:lvl w:ilvl="6">
      <w:start w:val="0"/>
      <w:numFmt w:val="bullet"/>
      <w:lvlText w:val="•"/>
      <w:lvlJc w:val="left"/>
      <w:pPr>
        <w:ind w:left="5550" w:hanging="720"/>
      </w:pPr>
      <w:rPr>
        <w:rFonts w:hint="default"/>
      </w:rPr>
    </w:lvl>
    <w:lvl w:ilvl="7">
      <w:start w:val="0"/>
      <w:numFmt w:val="bullet"/>
      <w:lvlText w:val="•"/>
      <w:lvlJc w:val="left"/>
      <w:pPr>
        <w:ind w:left="6642" w:hanging="720"/>
      </w:pPr>
      <w:rPr>
        <w:rFonts w:hint="default"/>
      </w:rPr>
    </w:lvl>
    <w:lvl w:ilvl="8">
      <w:start w:val="0"/>
      <w:numFmt w:val="bullet"/>
      <w:lvlText w:val="•"/>
      <w:lvlJc w:val="left"/>
      <w:pPr>
        <w:ind w:left="7735" w:hanging="720"/>
      </w:pPr>
      <w:rPr>
        <w:rFonts w:hint="default"/>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228"/>
      <w:ind w:left="820" w:hanging="720"/>
      <w:outlineLvl w:val="1"/>
    </w:pPr>
    <w:rPr>
      <w:rFonts w:ascii="Arial" w:hAnsi="Arial" w:eastAsia="Arial" w:cs="Arial"/>
      <w:b/>
      <w:bCs/>
      <w:sz w:val="28"/>
      <w:szCs w:val="28"/>
    </w:rPr>
  </w:style>
  <w:style w:styleId="Heading2" w:type="paragraph">
    <w:name w:val="Heading 2"/>
    <w:basedOn w:val="Normal"/>
    <w:uiPriority w:val="1"/>
    <w:qFormat/>
    <w:pPr>
      <w:ind w:left="540" w:hanging="435"/>
      <w:outlineLvl w:val="2"/>
    </w:pPr>
    <w:rPr>
      <w:rFonts w:ascii="Arial" w:hAnsi="Arial" w:eastAsia="Arial" w:cs="Arial"/>
      <w:b/>
      <w:bCs/>
      <w:sz w:val="24"/>
      <w:szCs w:val="24"/>
    </w:rPr>
  </w:style>
  <w:style w:styleId="Heading3" w:type="paragraph">
    <w:name w:val="Heading 3"/>
    <w:basedOn w:val="Normal"/>
    <w:uiPriority w:val="1"/>
    <w:qFormat/>
    <w:pPr>
      <w:ind w:left="100"/>
      <w:outlineLvl w:val="3"/>
    </w:pPr>
    <w:rPr>
      <w:rFonts w:ascii="Arial" w:hAnsi="Arial" w:eastAsia="Arial" w:cs="Arial"/>
      <w:b/>
      <w:bCs/>
      <w:sz w:val="22"/>
      <w:szCs w:val="22"/>
    </w:rPr>
  </w:style>
  <w:style w:styleId="Heading4" w:type="paragraph">
    <w:name w:val="Heading 4"/>
    <w:basedOn w:val="Normal"/>
    <w:uiPriority w:val="1"/>
    <w:qFormat/>
    <w:pPr>
      <w:ind w:left="240" w:hanging="360"/>
      <w:outlineLvl w:val="4"/>
    </w:pPr>
    <w:rPr>
      <w:rFonts w:ascii="Arial" w:hAnsi="Arial" w:eastAsia="Arial" w:cs="Arial"/>
      <w:sz w:val="22"/>
      <w:szCs w:val="22"/>
    </w:rPr>
  </w:style>
  <w:style w:styleId="Heading5" w:type="paragraph">
    <w:name w:val="Heading 5"/>
    <w:basedOn w:val="Normal"/>
    <w:uiPriority w:val="1"/>
    <w:qFormat/>
    <w:pPr>
      <w:ind w:left="1980"/>
      <w:outlineLvl w:val="5"/>
    </w:pPr>
    <w:rPr>
      <w:rFonts w:ascii="Arial" w:hAnsi="Arial" w:eastAsia="Arial" w:cs="Arial"/>
      <w:b/>
      <w:bCs/>
      <w:sz w:val="20"/>
      <w:szCs w:val="20"/>
    </w:rPr>
  </w:style>
  <w:style w:styleId="Heading6" w:type="paragraph">
    <w:name w:val="Heading 6"/>
    <w:basedOn w:val="Normal"/>
    <w:uiPriority w:val="1"/>
    <w:qFormat/>
    <w:pPr>
      <w:spacing w:before="13"/>
      <w:ind w:left="100"/>
      <w:outlineLvl w:val="6"/>
    </w:pPr>
    <w:rPr>
      <w:rFonts w:ascii="Courier New" w:hAnsi="Courier New" w:eastAsia="Courier New" w:cs="Courier New"/>
      <w:sz w:val="20"/>
      <w:szCs w:val="20"/>
    </w:rPr>
  </w:style>
  <w:style w:styleId="ListParagraph" w:type="paragraph">
    <w:name w:val="List Paragraph"/>
    <w:basedOn w:val="Normal"/>
    <w:uiPriority w:val="1"/>
    <w:qFormat/>
    <w:pPr>
      <w:ind w:left="1980" w:hanging="930"/>
    </w:pPr>
    <w:rPr>
      <w:rFonts w:ascii="Arial" w:hAnsi="Arial" w:eastAsia="Arial" w:cs="Arial"/>
    </w:rPr>
  </w:style>
  <w:style w:styleId="TableParagraph" w:type="paragraph">
    <w:name w:val="Table Paragraph"/>
    <w:basedOn w:val="Normal"/>
    <w:uiPriority w:val="1"/>
    <w:qFormat/>
    <w:pPr>
      <w:spacing w:before="121"/>
      <w:ind w:left="10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hyperlink" Target="http://spdx.org/trademark/" TargetMode="External"/><Relationship Id="rId10" Type="http://schemas.openxmlformats.org/officeDocument/2006/relationships/hyperlink" Target="http://spdx.org/licenses/" TargetMode="External"/><Relationship Id="rId11" Type="http://schemas.openxmlformats.org/officeDocument/2006/relationships/footer" Target="footer2.xml"/><Relationship Id="rId12" Type="http://schemas.openxmlformats.org/officeDocument/2006/relationships/hyperlink" Target="http://spdx.org/licenses/CC0" TargetMode="External"/><Relationship Id="rId13" Type="http://schemas.openxmlformats.org/officeDocument/2006/relationships/hyperlink" Target="http://spdx.org/spdxdocs/spdx" TargetMode="External"/><Relationship Id="rId14" Type="http://schemas.openxmlformats.org/officeDocument/2006/relationships/hyperlink" Target="http://en.wikipedia.org/wiki/Uniform_resource_identifier" TargetMode="External"/><Relationship Id="rId15" Type="http://schemas.openxmlformats.org/officeDocument/2006/relationships/hyperlink" Target="http://tools.ietf.org/html/rfc3986" TargetMode="External"/><Relationship Id="rId16" Type="http://schemas.openxmlformats.org/officeDocument/2006/relationships/hyperlink" Target="http://en.wikipedia.org/wiki/Universally_unique_identifier" TargetMode="External"/><Relationship Id="rId17" Type="http://schemas.openxmlformats.org/officeDocument/2006/relationships/hyperlink" Target="https://www.uuidgenerator.net/" TargetMode="External"/><Relationship Id="rId18" Type="http://schemas.openxmlformats.org/officeDocument/2006/relationships/hyperlink" Target="http://acme.com/spdxdocs/acmeproj/v1.2/1BE2A4FF" TargetMode="External"/><Relationship Id="rId19" Type="http://schemas.openxmlformats.org/officeDocument/2006/relationships/footer" Target="footer3.xml"/><Relationship Id="rId20" Type="http://schemas.openxmlformats.org/officeDocument/2006/relationships/hyperlink" Target="http://www.ietf.org/rfc/rfc3986.txt" TargetMode="External"/><Relationship Id="rId21" Type="http://schemas.openxmlformats.org/officeDocument/2006/relationships/hyperlink" Target="http://sourceforge.net/projects/bridge/" TargetMode="External"/><Relationship Id="rId22" Type="http://schemas.openxmlformats.org/officeDocument/2006/relationships/hyperlink" Target="https://pip.pypa.io/en/latest/reference/pip_install.html#vcs-support" TargetMode="External"/><Relationship Id="rId23" Type="http://schemas.openxmlformats.org/officeDocument/2006/relationships/hyperlink" Target="http://ftp.gnu.org/gnu/glibc/glibc-ports-2.15.tar.gz" TargetMode="External"/><Relationship Id="rId24" Type="http://schemas.openxmlformats.org/officeDocument/2006/relationships/hyperlink" Target="http://git.myproject.org/MyProject" TargetMode="External"/><Relationship Id="rId25" Type="http://schemas.openxmlformats.org/officeDocument/2006/relationships/hyperlink" Target="mailto:git.myproject.org/MyProject.git@v1.0" TargetMode="External"/><Relationship Id="rId26" Type="http://schemas.openxmlformats.org/officeDocument/2006/relationships/hyperlink" Target="http://hg.myproject.org/MyProject" TargetMode="External"/><Relationship Id="rId27" Type="http://schemas.openxmlformats.org/officeDocument/2006/relationships/hyperlink" Target="mailto:hg.myproject.org/MyProject@v1.0" TargetMode="External"/><Relationship Id="rId28" Type="http://schemas.openxmlformats.org/officeDocument/2006/relationships/hyperlink" Target="http://svn.myproject.org/svn/MyProject/trunk" TargetMode="External"/><Relationship Id="rId29" Type="http://schemas.openxmlformats.org/officeDocument/2006/relationships/hyperlink" Target="http://bzr.myproject.org/MyProject/trunk" TargetMode="External"/><Relationship Id="rId30" Type="http://schemas.openxmlformats.org/officeDocument/2006/relationships/hyperlink" Target="http://bzr.myproject.org/MyProject/trunk%40v1.0" TargetMode="External"/><Relationship Id="rId31" Type="http://schemas.openxmlformats.org/officeDocument/2006/relationships/hyperlink" Target="https://bzr.myproject.org/MyProject/trunk%402019%23src/somefile.c" TargetMode="External"/><Relationship Id="rId32" Type="http://schemas.openxmlformats.org/officeDocument/2006/relationships/hyperlink" Target="http://ftp.gnu.org/gnu/glibc/glibc" TargetMode="External"/><Relationship Id="rId33" Type="http://schemas.openxmlformats.org/officeDocument/2006/relationships/hyperlink" Target="http://spdx.org/rdf/terms#noassertion" TargetMode="External"/><Relationship Id="rId34" Type="http://schemas.openxmlformats.org/officeDocument/2006/relationships/hyperlink" Target="http://spdx.org/rdf/terms#none" TargetMode="External"/><Relationship Id="rId35" Type="http://schemas.openxmlformats.org/officeDocument/2006/relationships/hyperlink" Target="http://spdx.org/rdf/terms#checksumAlgorithm_sha1" TargetMode="External"/><Relationship Id="rId36" Type="http://schemas.openxmlformats.org/officeDocument/2006/relationships/hyperlink" Target="http://spdx.org/rdf/terms#checksumAlgorithm_sha256" TargetMode="External"/><Relationship Id="rId37" Type="http://schemas.openxmlformats.org/officeDocument/2006/relationships/hyperlink" Target="http://spdx.org/rdf/terms#checksumAlgorithm_md5" TargetMode="External"/><Relationship Id="rId38" Type="http://schemas.openxmlformats.org/officeDocument/2006/relationships/hyperlink" Target="http://ftp.gnu.org/gnu/glibc" TargetMode="External"/><Relationship Id="rId39" Type="http://schemas.openxmlformats.org/officeDocument/2006/relationships/hyperlink" Target="http://ftp.gnu.org/gnu/glibc/" TargetMode="External"/><Relationship Id="rId40" Type="http://schemas.openxmlformats.org/officeDocument/2006/relationships/footer" Target="footer4.xml"/><Relationship Id="rId41" Type="http://schemas.openxmlformats.org/officeDocument/2006/relationships/hyperlink" Target="http://spdx.org/licenses/LGPL" TargetMode="External"/><Relationship Id="rId42" Type="http://schemas.openxmlformats.org/officeDocument/2006/relationships/hyperlink" Target="http://spdx.org/licenses/GPL" TargetMode="External"/><Relationship Id="rId43" Type="http://schemas.openxmlformats.org/officeDocument/2006/relationships/hyperlink" Target="http://spdx.org/rdf/terms#referenceCategory_packageManager" TargetMode="External"/><Relationship Id="rId44" Type="http://schemas.openxmlformats.org/officeDocument/2006/relationships/hyperlink" Target="http://spdx.org/rdf/refeferences/maven" TargetMode="External"/><Relationship Id="rId45" Type="http://schemas.openxmlformats.org/officeDocument/2006/relationships/hyperlink" Target="http://spdx.org/rdf/terms#referenceCategory_other" TargetMode="External"/><Relationship Id="rId46" Type="http://schemas.openxmlformats.org/officeDocument/2006/relationships/footer" Target="footer5.xml"/><Relationship Id="rId47" Type="http://schemas.openxmlformats.org/officeDocument/2006/relationships/hyperlink" Target="http://acme.com/spdxdocs/acmeproj/v1.2/1BE2A4FF-5F1A-48D3-8483-28A9B0349A1B" TargetMode="External"/><Relationship Id="rId48" Type="http://schemas.openxmlformats.org/officeDocument/2006/relationships/hyperlink" Target="http://spdx.org/rdf/terms#ileType_text" TargetMode="External"/><Relationship Id="rId49" Type="http://schemas.openxmlformats.org/officeDocument/2006/relationships/hyperlink" Target="http://spdx.org/rdf/terms#ileType_documentation" TargetMode="External"/><Relationship Id="rId50" Type="http://schemas.openxmlformats.org/officeDocument/2006/relationships/hyperlink" Target="http://www.openjena.org/" TargetMode="External"/><Relationship Id="rId51" Type="http://schemas.openxmlformats.org/officeDocument/2006/relationships/hyperlink" Target="http://subversion.apache.org/doap.rdf" TargetMode="External"/><Relationship Id="rId52" Type="http://schemas.openxmlformats.org/officeDocument/2006/relationships/hyperlink" Target="http://subversion.apache.org/" TargetMode="External"/><Relationship Id="rId53" Type="http://schemas.openxmlformats.org/officeDocument/2006/relationships/hyperlink" Target="mailto:lethal@linux-sh.org" TargetMode="External"/><Relationship Id="rId54" Type="http://schemas.openxmlformats.org/officeDocument/2006/relationships/footer" Target="footer6.xml"/><Relationship Id="rId55" Type="http://schemas.openxmlformats.org/officeDocument/2006/relationships/hyperlink" Target="http://foo.org/ExternalDocument1#SPDXRef" TargetMode="External"/><Relationship Id="rId56" Type="http://schemas.openxmlformats.org/officeDocument/2006/relationships/hyperlink" Target="http://www.w3.org/TR/Pointers-in-RDF10/" TargetMode="External"/><Relationship Id="rId57" Type="http://schemas.openxmlformats.org/officeDocument/2006/relationships/hyperlink" Target="http://www.w3.org/2009/pointers" TargetMode="External"/><Relationship Id="rId58" Type="http://schemas.openxmlformats.org/officeDocument/2006/relationships/footer" Target="footer7.xml"/><Relationship Id="rId59" Type="http://schemas.openxmlformats.org/officeDocument/2006/relationships/hyperlink" Target="mailto:whiskeyfan@example.com" TargetMode="External"/><Relationship Id="rId60" Type="http://schemas.openxmlformats.org/officeDocument/2006/relationships/hyperlink" Target="http://people.freebsd.org/%7Ephk/" TargetMode="External"/><Relationship Id="rId61" Type="http://schemas.openxmlformats.org/officeDocument/2006/relationships/hyperlink" Target="http://spdx.org/rdf/terms#relationshipType_contains" TargetMode="External"/><Relationship Id="rId62" Type="http://schemas.openxmlformats.org/officeDocument/2006/relationships/footer" Target="footer8.xml"/><Relationship Id="rId63" Type="http://schemas.openxmlformats.org/officeDocument/2006/relationships/hyperlink" Target="http://spdx.org/rdf/terms#annotationType_other" TargetMode="External"/><Relationship Id="rId64" Type="http://schemas.openxmlformats.org/officeDocument/2006/relationships/hyperlink" Target="http://spdx.org/licenses/exceptions-index.html" TargetMode="External"/><Relationship Id="rId65" Type="http://schemas.openxmlformats.org/officeDocument/2006/relationships/hyperlink" Target="http://spdx.org/SPDX-specifications/spdx-version-2.0" TargetMode="External"/><Relationship Id="rId66" Type="http://schemas.openxmlformats.org/officeDocument/2006/relationships/hyperlink" Target="http://git.spdx.org/?p=license-list.git%3Ba%3Dsummary" TargetMode="External"/><Relationship Id="rId67" Type="http://schemas.openxmlformats.org/officeDocument/2006/relationships/hyperlink" Target="http://spdx.org/spdx-license-list/license-list-overview" TargetMode="External"/><Relationship Id="rId68" Type="http://schemas.openxmlformats.org/officeDocument/2006/relationships/hyperlink" Target="http://spdx.org/spdx-license-list/matching-guidelines" TargetMode="External"/><Relationship Id="rId69" Type="http://schemas.openxmlformats.org/officeDocument/2006/relationships/hyperlink" Target="http://spdx.org/spdx-license-list/request-new-license" TargetMode="External"/><Relationship Id="rId70" Type="http://schemas.openxmlformats.org/officeDocument/2006/relationships/hyperlink" Target="http://spdx.org/licenses/0BSD.html" TargetMode="External"/><Relationship Id="rId71" Type="http://schemas.openxmlformats.org/officeDocument/2006/relationships/hyperlink" Target="http://spdx.org/licenses/AAL" TargetMode="External"/><Relationship Id="rId72" Type="http://schemas.openxmlformats.org/officeDocument/2006/relationships/hyperlink" Target="http://spdx.org/licenses/Abstyles" TargetMode="External"/><Relationship Id="rId73" Type="http://schemas.openxmlformats.org/officeDocument/2006/relationships/hyperlink" Target="http://spdx.org/licenses/Adobe-2006" TargetMode="External"/><Relationship Id="rId74" Type="http://schemas.openxmlformats.org/officeDocument/2006/relationships/hyperlink" Target="http://spdx.org/licenses/Adobe-Glyph" TargetMode="External"/><Relationship Id="rId75" Type="http://schemas.openxmlformats.org/officeDocument/2006/relationships/hyperlink" Target="http://spdx.org/licenses/ADSL" TargetMode="External"/><Relationship Id="rId76" Type="http://schemas.openxmlformats.org/officeDocument/2006/relationships/hyperlink" Target="http://spdx.org/licenses/AFL-1.1" TargetMode="External"/><Relationship Id="rId77" Type="http://schemas.openxmlformats.org/officeDocument/2006/relationships/hyperlink" Target="http://spdx.org/licenses/AFL-1.2" TargetMode="External"/><Relationship Id="rId78" Type="http://schemas.openxmlformats.org/officeDocument/2006/relationships/hyperlink" Target="http://spdx.org/licenses/AFL-2.0" TargetMode="External"/><Relationship Id="rId79" Type="http://schemas.openxmlformats.org/officeDocument/2006/relationships/hyperlink" Target="http://spdx.org/licenses/AFL-2.1" TargetMode="External"/><Relationship Id="rId80" Type="http://schemas.openxmlformats.org/officeDocument/2006/relationships/hyperlink" Target="http://spdx.org/licenses/AFL-3.0" TargetMode="External"/><Relationship Id="rId81" Type="http://schemas.openxmlformats.org/officeDocument/2006/relationships/hyperlink" Target="http://spdx.org/licenses/Afmparse" TargetMode="External"/><Relationship Id="rId82" Type="http://schemas.openxmlformats.org/officeDocument/2006/relationships/hyperlink" Target="http://spdx.org/licenses/AGPL-1.0" TargetMode="External"/><Relationship Id="rId83" Type="http://schemas.openxmlformats.org/officeDocument/2006/relationships/hyperlink" Target="http://spdx.org/licenses/AGPL-3.0" TargetMode="External"/><Relationship Id="rId84" Type="http://schemas.openxmlformats.org/officeDocument/2006/relationships/hyperlink" Target="http://spdx.org/licenses/Aladdin" TargetMode="External"/><Relationship Id="rId85" Type="http://schemas.openxmlformats.org/officeDocument/2006/relationships/hyperlink" Target="http://spdx.org/licenses/AMDPLPA" TargetMode="External"/><Relationship Id="rId86" Type="http://schemas.openxmlformats.org/officeDocument/2006/relationships/hyperlink" Target="http://spdx.org/licenses/AML" TargetMode="External"/><Relationship Id="rId87" Type="http://schemas.openxmlformats.org/officeDocument/2006/relationships/hyperlink" Target="http://spdx.org/licenses/AMPAS" TargetMode="External"/><Relationship Id="rId88" Type="http://schemas.openxmlformats.org/officeDocument/2006/relationships/hyperlink" Target="http://spdx.org/licenses/ANTLR-PD" TargetMode="External"/><Relationship Id="rId89" Type="http://schemas.openxmlformats.org/officeDocument/2006/relationships/hyperlink" Target="http://spdx.org/licenses/Apache-1.0" TargetMode="External"/><Relationship Id="rId90" Type="http://schemas.openxmlformats.org/officeDocument/2006/relationships/hyperlink" Target="http://spdx.org/licenses/Apache-1.1" TargetMode="External"/><Relationship Id="rId91" Type="http://schemas.openxmlformats.org/officeDocument/2006/relationships/hyperlink" Target="http://spdx.org/licenses/Apache-2.0" TargetMode="External"/><Relationship Id="rId92" Type="http://schemas.openxmlformats.org/officeDocument/2006/relationships/hyperlink" Target="http://spdx.org/licenses/APAFML" TargetMode="External"/><Relationship Id="rId93" Type="http://schemas.openxmlformats.org/officeDocument/2006/relationships/hyperlink" Target="http://spdx.org/licenses/APL-1.0" TargetMode="External"/><Relationship Id="rId94" Type="http://schemas.openxmlformats.org/officeDocument/2006/relationships/hyperlink" Target="http://spdx.org/licenses/APSL-1.0" TargetMode="External"/><Relationship Id="rId95" Type="http://schemas.openxmlformats.org/officeDocument/2006/relationships/hyperlink" Target="http://spdx.org/licenses/APSL-1.1" TargetMode="External"/><Relationship Id="rId96" Type="http://schemas.openxmlformats.org/officeDocument/2006/relationships/hyperlink" Target="http://spdx.org/licenses/APSL-1.2" TargetMode="External"/><Relationship Id="rId97" Type="http://schemas.openxmlformats.org/officeDocument/2006/relationships/hyperlink" Target="http://spdx.org/licenses/APSL-2.0" TargetMode="External"/><Relationship Id="rId98" Type="http://schemas.openxmlformats.org/officeDocument/2006/relationships/hyperlink" Target="http://spdx.org/licenses/Artistic-1.0" TargetMode="External"/><Relationship Id="rId99" Type="http://schemas.openxmlformats.org/officeDocument/2006/relationships/hyperlink" Target="http://spdx.org/licenses/Artistic-1.0-cl8" TargetMode="External"/><Relationship Id="rId100" Type="http://schemas.openxmlformats.org/officeDocument/2006/relationships/hyperlink" Target="http://spdx.org/licenses/Artistic-1.0-Perl" TargetMode="External"/><Relationship Id="rId101" Type="http://schemas.openxmlformats.org/officeDocument/2006/relationships/hyperlink" Target="http://spdx.org/licenses/Artistic-2.0" TargetMode="External"/><Relationship Id="rId102" Type="http://schemas.openxmlformats.org/officeDocument/2006/relationships/hyperlink" Target="http://spdx.org/licenses/Bahyph" TargetMode="External"/><Relationship Id="rId103" Type="http://schemas.openxmlformats.org/officeDocument/2006/relationships/hyperlink" Target="http://spdx.org/licenses/Barr" TargetMode="External"/><Relationship Id="rId104" Type="http://schemas.openxmlformats.org/officeDocument/2006/relationships/hyperlink" Target="http://spdx.org/licenses/Beerware" TargetMode="External"/><Relationship Id="rId105" Type="http://schemas.openxmlformats.org/officeDocument/2006/relationships/hyperlink" Target="http://spdx.org/licenses/BitTorrent-1.0" TargetMode="External"/><Relationship Id="rId106" Type="http://schemas.openxmlformats.org/officeDocument/2006/relationships/hyperlink" Target="http://spdx.org/licenses/BitTorrent-1.1" TargetMode="External"/><Relationship Id="rId107" Type="http://schemas.openxmlformats.org/officeDocument/2006/relationships/hyperlink" Target="http://spdx.org/licenses/Borceux" TargetMode="External"/><Relationship Id="rId108" Type="http://schemas.openxmlformats.org/officeDocument/2006/relationships/hyperlink" Target="http://spdx.org/licenses/BSD-2-Clause" TargetMode="External"/><Relationship Id="rId109" Type="http://schemas.openxmlformats.org/officeDocument/2006/relationships/hyperlink" Target="http://spdx.org/licenses/BSD-2-Clause-FreeBSD" TargetMode="External"/><Relationship Id="rId110" Type="http://schemas.openxmlformats.org/officeDocument/2006/relationships/hyperlink" Target="http://spdx.org/licenses/BSD-2-Clause-NetBSD" TargetMode="External"/><Relationship Id="rId111" Type="http://schemas.openxmlformats.org/officeDocument/2006/relationships/hyperlink" Target="http://spdx.org/licenses/BSD-3-Clause" TargetMode="External"/><Relationship Id="rId112" Type="http://schemas.openxmlformats.org/officeDocument/2006/relationships/hyperlink" Target="http://spdx.org/licenses/BSD-3-Clause-Attribution" TargetMode="External"/><Relationship Id="rId113" Type="http://schemas.openxmlformats.org/officeDocument/2006/relationships/hyperlink" Target="http://spdx.org/licenses/BSD-3-Clause-Clear" TargetMode="External"/><Relationship Id="rId114" Type="http://schemas.openxmlformats.org/officeDocument/2006/relationships/hyperlink" Target="http://spdx.org/licenses/BSD-3-Clause-LBNL" TargetMode="External"/><Relationship Id="rId115" Type="http://schemas.openxmlformats.org/officeDocument/2006/relationships/hyperlink" Target="http://spdx.org/licenses/BSD-3-Clause-No-Nuclear-License.html" TargetMode="External"/><Relationship Id="rId116" Type="http://schemas.openxmlformats.org/officeDocument/2006/relationships/hyperlink" Target="http://spdx.org/licenses/BSD-3-Clause-No-Nuclear-License-2014.html" TargetMode="External"/><Relationship Id="rId117" Type="http://schemas.openxmlformats.org/officeDocument/2006/relationships/hyperlink" Target="http://spdx.org/licenses/BSD-3-Clause-No-Nuclear-Warranty.html" TargetMode="External"/><Relationship Id="rId118" Type="http://schemas.openxmlformats.org/officeDocument/2006/relationships/hyperlink" Target="http://spdx.org/licenses/BSD-4-Clause" TargetMode="External"/><Relationship Id="rId119" Type="http://schemas.openxmlformats.org/officeDocument/2006/relationships/hyperlink" Target="http://spdx.org/licenses/BSD-4-Clause-UC" TargetMode="External"/><Relationship Id="rId120" Type="http://schemas.openxmlformats.org/officeDocument/2006/relationships/hyperlink" Target="http://spdx.org/licenses/BSD-Protection" TargetMode="External"/><Relationship Id="rId121" Type="http://schemas.openxmlformats.org/officeDocument/2006/relationships/hyperlink" Target="http://spdx.org/licenses/BSD-Source-Code.html" TargetMode="External"/><Relationship Id="rId122" Type="http://schemas.openxmlformats.org/officeDocument/2006/relationships/hyperlink" Target="http://spdx.org/licenses/BSL-1.0" TargetMode="External"/><Relationship Id="rId123" Type="http://schemas.openxmlformats.org/officeDocument/2006/relationships/hyperlink" Target="http://spdx.org/licenses/bzip2-1.0.5" TargetMode="External"/><Relationship Id="rId124" Type="http://schemas.openxmlformats.org/officeDocument/2006/relationships/hyperlink" Target="http://spdx.org/licenses/bzip2-1.0.6" TargetMode="External"/><Relationship Id="rId125" Type="http://schemas.openxmlformats.org/officeDocument/2006/relationships/hyperlink" Target="http://spdx.org/licenses/Caldera" TargetMode="External"/><Relationship Id="rId126" Type="http://schemas.openxmlformats.org/officeDocument/2006/relationships/hyperlink" Target="http://spdx.org/licenses/CATOSL-1.1" TargetMode="External"/><Relationship Id="rId127" Type="http://schemas.openxmlformats.org/officeDocument/2006/relationships/hyperlink" Target="http://spdx.org/licenses/CC-BY-1.0" TargetMode="External"/><Relationship Id="rId128" Type="http://schemas.openxmlformats.org/officeDocument/2006/relationships/hyperlink" Target="http://spdx.org/licenses/CC-BY-2.0" TargetMode="External"/><Relationship Id="rId129" Type="http://schemas.openxmlformats.org/officeDocument/2006/relationships/hyperlink" Target="http://spdx.org/licenses/CC-BY-2.5" TargetMode="External"/><Relationship Id="rId130" Type="http://schemas.openxmlformats.org/officeDocument/2006/relationships/hyperlink" Target="http://spdx.org/licenses/CC-BY-3.0" TargetMode="External"/><Relationship Id="rId131" Type="http://schemas.openxmlformats.org/officeDocument/2006/relationships/hyperlink" Target="http://spdx.org/licenses/CC-BY-4.0" TargetMode="External"/><Relationship Id="rId132" Type="http://schemas.openxmlformats.org/officeDocument/2006/relationships/hyperlink" Target="http://spdx.org/licenses/CC-BY-NC-1.0" TargetMode="External"/><Relationship Id="rId133" Type="http://schemas.openxmlformats.org/officeDocument/2006/relationships/hyperlink" Target="http://spdx.org/licenses/CC-BY-NC-2.0" TargetMode="External"/><Relationship Id="rId134" Type="http://schemas.openxmlformats.org/officeDocument/2006/relationships/hyperlink" Target="http://spdx.org/licenses/CC-BY-NC-2.5" TargetMode="External"/><Relationship Id="rId135" Type="http://schemas.openxmlformats.org/officeDocument/2006/relationships/hyperlink" Target="http://spdx.org/licenses/CC-BY-NC-3.0" TargetMode="External"/><Relationship Id="rId136" Type="http://schemas.openxmlformats.org/officeDocument/2006/relationships/hyperlink" Target="http://spdx.org/licenses/CC-BY-NC-4.0" TargetMode="External"/><Relationship Id="rId137" Type="http://schemas.openxmlformats.org/officeDocument/2006/relationships/hyperlink" Target="http://spdx.org/licenses/CC-BY-NC-ND-1.0" TargetMode="External"/><Relationship Id="rId138" Type="http://schemas.openxmlformats.org/officeDocument/2006/relationships/hyperlink" Target="http://spdx.org/licenses/CC-BY-NC-ND-2.0" TargetMode="External"/><Relationship Id="rId139" Type="http://schemas.openxmlformats.org/officeDocument/2006/relationships/hyperlink" Target="http://spdx.org/licenses/CC-BY-NC-ND-2.5" TargetMode="External"/><Relationship Id="rId140" Type="http://schemas.openxmlformats.org/officeDocument/2006/relationships/hyperlink" Target="http://spdx.org/licenses/CC-BY-NC-ND-3.0" TargetMode="External"/><Relationship Id="rId141" Type="http://schemas.openxmlformats.org/officeDocument/2006/relationships/hyperlink" Target="http://spdx.org/licenses/CC-BY-NC-ND-4.0" TargetMode="External"/><Relationship Id="rId142" Type="http://schemas.openxmlformats.org/officeDocument/2006/relationships/hyperlink" Target="http://spdx.org/licenses/CC-BY-NC-SA-1.0" TargetMode="External"/><Relationship Id="rId143" Type="http://schemas.openxmlformats.org/officeDocument/2006/relationships/hyperlink" Target="http://spdx.org/licenses/CC-BY-NC-SA-2.0" TargetMode="External"/><Relationship Id="rId144" Type="http://schemas.openxmlformats.org/officeDocument/2006/relationships/hyperlink" Target="http://spdx.org/licenses/CC-BY-NC-SA-2.5" TargetMode="External"/><Relationship Id="rId145" Type="http://schemas.openxmlformats.org/officeDocument/2006/relationships/hyperlink" Target="http://spdx.org/licenses/CC-BY-NC-SA-3.0" TargetMode="External"/><Relationship Id="rId146" Type="http://schemas.openxmlformats.org/officeDocument/2006/relationships/footer" Target="footer9.xml"/><Relationship Id="rId147" Type="http://schemas.openxmlformats.org/officeDocument/2006/relationships/hyperlink" Target="http://spdx.org/licenses/CC-BY-NC-SA-4.0" TargetMode="External"/><Relationship Id="rId148" Type="http://schemas.openxmlformats.org/officeDocument/2006/relationships/hyperlink" Target="http://spdx.org/licenses/CC-BY-ND-1.0" TargetMode="External"/><Relationship Id="rId149" Type="http://schemas.openxmlformats.org/officeDocument/2006/relationships/hyperlink" Target="http://spdx.org/licenses/CC-BY-ND-2.0" TargetMode="External"/><Relationship Id="rId150" Type="http://schemas.openxmlformats.org/officeDocument/2006/relationships/hyperlink" Target="http://spdx.org/licenses/CC-BY-ND-2.5" TargetMode="External"/><Relationship Id="rId151" Type="http://schemas.openxmlformats.org/officeDocument/2006/relationships/hyperlink" Target="http://spdx.org/licenses/CC-BY-ND-3.0" TargetMode="External"/><Relationship Id="rId152" Type="http://schemas.openxmlformats.org/officeDocument/2006/relationships/hyperlink" Target="http://spdx.org/licenses/CC-BY-ND-4.0" TargetMode="External"/><Relationship Id="rId153" Type="http://schemas.openxmlformats.org/officeDocument/2006/relationships/hyperlink" Target="http://spdx.org/licenses/CC-BY-SA-1.0" TargetMode="External"/><Relationship Id="rId154" Type="http://schemas.openxmlformats.org/officeDocument/2006/relationships/hyperlink" Target="http://spdx.org/licenses/CC-BY-SA-2.0" TargetMode="External"/><Relationship Id="rId155" Type="http://schemas.openxmlformats.org/officeDocument/2006/relationships/hyperlink" Target="http://spdx.org/licenses/CC-BY-SA-2.5" TargetMode="External"/><Relationship Id="rId156" Type="http://schemas.openxmlformats.org/officeDocument/2006/relationships/hyperlink" Target="http://spdx.org/licenses/CC-BY-SA-3.0" TargetMode="External"/><Relationship Id="rId157" Type="http://schemas.openxmlformats.org/officeDocument/2006/relationships/hyperlink" Target="http://spdx.org/licenses/CC-BY-SA-4.0" TargetMode="External"/><Relationship Id="rId158" Type="http://schemas.openxmlformats.org/officeDocument/2006/relationships/hyperlink" Target="http://spdx.org/licenses/CC0-1.0" TargetMode="External"/><Relationship Id="rId159" Type="http://schemas.openxmlformats.org/officeDocument/2006/relationships/hyperlink" Target="http://spdx.org/licenses/CDDL-1.0" TargetMode="External"/><Relationship Id="rId160" Type="http://schemas.openxmlformats.org/officeDocument/2006/relationships/hyperlink" Target="http://spdx.org/licenses/CDDL-1.1" TargetMode="External"/><Relationship Id="rId161" Type="http://schemas.openxmlformats.org/officeDocument/2006/relationships/hyperlink" Target="http://spdx.org/licenses/CECILL-1.0" TargetMode="External"/><Relationship Id="rId162" Type="http://schemas.openxmlformats.org/officeDocument/2006/relationships/hyperlink" Target="http://spdx.org/licenses/CECILL-1.1" TargetMode="External"/><Relationship Id="rId163" Type="http://schemas.openxmlformats.org/officeDocument/2006/relationships/hyperlink" Target="http://spdx.org/licenses/CECILL-2.0" TargetMode="External"/><Relationship Id="rId164" Type="http://schemas.openxmlformats.org/officeDocument/2006/relationships/hyperlink" Target="http://spdx.org/licenses/CECILL-2.1" TargetMode="External"/><Relationship Id="rId165" Type="http://schemas.openxmlformats.org/officeDocument/2006/relationships/hyperlink" Target="http://spdx.org/licenses/CECILL-B" TargetMode="External"/><Relationship Id="rId166" Type="http://schemas.openxmlformats.org/officeDocument/2006/relationships/hyperlink" Target="http://spdx.org/licenses/CECILL-C" TargetMode="External"/><Relationship Id="rId167" Type="http://schemas.openxmlformats.org/officeDocument/2006/relationships/hyperlink" Target="http://spdx.org/licenses/ClArtistic" TargetMode="External"/><Relationship Id="rId168" Type="http://schemas.openxmlformats.org/officeDocument/2006/relationships/hyperlink" Target="http://spdx.org/licenses/CNRI-Jython" TargetMode="External"/><Relationship Id="rId169" Type="http://schemas.openxmlformats.org/officeDocument/2006/relationships/hyperlink" Target="http://spdx.org/licenses/CNRI-Python" TargetMode="External"/><Relationship Id="rId170" Type="http://schemas.openxmlformats.org/officeDocument/2006/relationships/hyperlink" Target="http://spdx.org/licenses/CNRI-Python-GPL-Compatible" TargetMode="External"/><Relationship Id="rId171" Type="http://schemas.openxmlformats.org/officeDocument/2006/relationships/hyperlink" Target="http://spdx.org/licenses/Condor-1.1" TargetMode="External"/><Relationship Id="rId172" Type="http://schemas.openxmlformats.org/officeDocument/2006/relationships/hyperlink" Target="http://spdx.org/licenses/CPAL-1.0" TargetMode="External"/><Relationship Id="rId173" Type="http://schemas.openxmlformats.org/officeDocument/2006/relationships/hyperlink" Target="http://spdx.org/licenses/CPL-1.0" TargetMode="External"/><Relationship Id="rId174" Type="http://schemas.openxmlformats.org/officeDocument/2006/relationships/hyperlink" Target="http://spdx.org/licenses/CPOL-1.02" TargetMode="External"/><Relationship Id="rId175" Type="http://schemas.openxmlformats.org/officeDocument/2006/relationships/hyperlink" Target="http://spdx.org/licenses/Crossword" TargetMode="External"/><Relationship Id="rId176" Type="http://schemas.openxmlformats.org/officeDocument/2006/relationships/hyperlink" Target="http://spdx.org/licenses/CrystalStacker" TargetMode="External"/><Relationship Id="rId177" Type="http://schemas.openxmlformats.org/officeDocument/2006/relationships/hyperlink" Target="http://spdx.org/licenses/CUA-OPL-1.0" TargetMode="External"/><Relationship Id="rId178" Type="http://schemas.openxmlformats.org/officeDocument/2006/relationships/hyperlink" Target="http://spdx.org/licenses/Cube" TargetMode="External"/><Relationship Id="rId179" Type="http://schemas.openxmlformats.org/officeDocument/2006/relationships/hyperlink" Target="http://spdx.org/licenses/curl" TargetMode="External"/><Relationship Id="rId180" Type="http://schemas.openxmlformats.org/officeDocument/2006/relationships/hyperlink" Target="http://spdx.org/licenses/D-FSL-1.0" TargetMode="External"/><Relationship Id="rId181" Type="http://schemas.openxmlformats.org/officeDocument/2006/relationships/hyperlink" Target="http://spdx.org/licenses/diffmark" TargetMode="External"/><Relationship Id="rId182" Type="http://schemas.openxmlformats.org/officeDocument/2006/relationships/hyperlink" Target="http://spdx.org/licenses/DOC" TargetMode="External"/><Relationship Id="rId183" Type="http://schemas.openxmlformats.org/officeDocument/2006/relationships/hyperlink" Target="http://spdx.org/licenses/Dotseqn" TargetMode="External"/><Relationship Id="rId184" Type="http://schemas.openxmlformats.org/officeDocument/2006/relationships/hyperlink" Target="http://spdx.org/licenses/DSDP" TargetMode="External"/><Relationship Id="rId185" Type="http://schemas.openxmlformats.org/officeDocument/2006/relationships/hyperlink" Target="http://spdx.org/licenses/dvipdfm" TargetMode="External"/><Relationship Id="rId186" Type="http://schemas.openxmlformats.org/officeDocument/2006/relationships/hyperlink" Target="http://spdx.org/licenses/ECL-1.0" TargetMode="External"/><Relationship Id="rId187" Type="http://schemas.openxmlformats.org/officeDocument/2006/relationships/hyperlink" Target="http://spdx.org/licenses/ECL-2.0" TargetMode="External"/><Relationship Id="rId188" Type="http://schemas.openxmlformats.org/officeDocument/2006/relationships/hyperlink" Target="http://spdx.org/licenses/EFL-1.0" TargetMode="External"/><Relationship Id="rId189" Type="http://schemas.openxmlformats.org/officeDocument/2006/relationships/hyperlink" Target="http://spdx.org/licenses/EFL-2.0" TargetMode="External"/><Relationship Id="rId190" Type="http://schemas.openxmlformats.org/officeDocument/2006/relationships/hyperlink" Target="http://spdx.org/licenses/eGenix" TargetMode="External"/><Relationship Id="rId191" Type="http://schemas.openxmlformats.org/officeDocument/2006/relationships/hyperlink" Target="http://spdx.org/licenses/Entessa" TargetMode="External"/><Relationship Id="rId192" Type="http://schemas.openxmlformats.org/officeDocument/2006/relationships/hyperlink" Target="http://spdx.org/licenses/EPL-1.0" TargetMode="External"/><Relationship Id="rId193" Type="http://schemas.openxmlformats.org/officeDocument/2006/relationships/hyperlink" Target="http://spdx.org/licenses/ErlPL-1.1" TargetMode="External"/><Relationship Id="rId194" Type="http://schemas.openxmlformats.org/officeDocument/2006/relationships/hyperlink" Target="http://spdx.org/licenses/EUDatagrid" TargetMode="External"/><Relationship Id="rId195" Type="http://schemas.openxmlformats.org/officeDocument/2006/relationships/hyperlink" Target="http://spdx.org/licenses/EUPL-1.0" TargetMode="External"/><Relationship Id="rId196" Type="http://schemas.openxmlformats.org/officeDocument/2006/relationships/hyperlink" Target="http://spdx.org/licenses/EUPL-1.1" TargetMode="External"/><Relationship Id="rId197" Type="http://schemas.openxmlformats.org/officeDocument/2006/relationships/hyperlink" Target="http://spdx.org/licenses/Eurosym" TargetMode="External"/><Relationship Id="rId198" Type="http://schemas.openxmlformats.org/officeDocument/2006/relationships/hyperlink" Target="http://spdx.org/licenses/Fair" TargetMode="External"/><Relationship Id="rId199" Type="http://schemas.openxmlformats.org/officeDocument/2006/relationships/hyperlink" Target="http://spdx.org/licenses/Frameworx-1.0" TargetMode="External"/><Relationship Id="rId200" Type="http://schemas.openxmlformats.org/officeDocument/2006/relationships/hyperlink" Target="http://spdx.org/licenses/FreeImage" TargetMode="External"/><Relationship Id="rId201" Type="http://schemas.openxmlformats.org/officeDocument/2006/relationships/hyperlink" Target="http://spdx.org/licenses/FSFAP" TargetMode="External"/><Relationship Id="rId202" Type="http://schemas.openxmlformats.org/officeDocument/2006/relationships/hyperlink" Target="http://spdx.org/licenses/FSFUL" TargetMode="External"/><Relationship Id="rId203" Type="http://schemas.openxmlformats.org/officeDocument/2006/relationships/hyperlink" Target="http://spdx.org/licenses/FSFULLR" TargetMode="External"/><Relationship Id="rId204" Type="http://schemas.openxmlformats.org/officeDocument/2006/relationships/hyperlink" Target="http://spdx.org/licenses/FTL" TargetMode="External"/><Relationship Id="rId205" Type="http://schemas.openxmlformats.org/officeDocument/2006/relationships/hyperlink" Target="http://spdx.org/licenses/GFDL-1.1" TargetMode="External"/><Relationship Id="rId206" Type="http://schemas.openxmlformats.org/officeDocument/2006/relationships/hyperlink" Target="http://spdx.org/licenses/GFDL-1.2" TargetMode="External"/><Relationship Id="rId207" Type="http://schemas.openxmlformats.org/officeDocument/2006/relationships/hyperlink" Target="http://spdx.org/licenses/GFDL-1.3" TargetMode="External"/><Relationship Id="rId208" Type="http://schemas.openxmlformats.org/officeDocument/2006/relationships/hyperlink" Target="http://spdx.org/licenses/Giftware" TargetMode="External"/><Relationship Id="rId209" Type="http://schemas.openxmlformats.org/officeDocument/2006/relationships/hyperlink" Target="http://spdx.org/licenses/GL2PS" TargetMode="External"/><Relationship Id="rId210" Type="http://schemas.openxmlformats.org/officeDocument/2006/relationships/hyperlink" Target="http://spdx.org/licenses/Glide" TargetMode="External"/><Relationship Id="rId211" Type="http://schemas.openxmlformats.org/officeDocument/2006/relationships/hyperlink" Target="http://spdx.org/licenses/Glulxe" TargetMode="External"/><Relationship Id="rId212" Type="http://schemas.openxmlformats.org/officeDocument/2006/relationships/hyperlink" Target="http://spdx.org/licenses/gnuplot" TargetMode="External"/><Relationship Id="rId213" Type="http://schemas.openxmlformats.org/officeDocument/2006/relationships/hyperlink" Target="http://spdx.org/licenses/GPL-1.0" TargetMode="External"/><Relationship Id="rId214" Type="http://schemas.openxmlformats.org/officeDocument/2006/relationships/hyperlink" Target="http://spdx.org/licenses/GPL-2.0" TargetMode="External"/><Relationship Id="rId215" Type="http://schemas.openxmlformats.org/officeDocument/2006/relationships/hyperlink" Target="http://spdx.org/licenses/GPL-3.0" TargetMode="External"/><Relationship Id="rId216" Type="http://schemas.openxmlformats.org/officeDocument/2006/relationships/hyperlink" Target="http://spdx.org/licenses/gSOAP-1.3b" TargetMode="External"/><Relationship Id="rId217" Type="http://schemas.openxmlformats.org/officeDocument/2006/relationships/hyperlink" Target="http://spdx.org/licenses/HaskellReport" TargetMode="External"/><Relationship Id="rId218" Type="http://schemas.openxmlformats.org/officeDocument/2006/relationships/hyperlink" Target="http://spdx.org/licenses/HPND" TargetMode="External"/><Relationship Id="rId219" Type="http://schemas.openxmlformats.org/officeDocument/2006/relationships/hyperlink" Target="http://spdx.org/licenses/IBM-pibs" TargetMode="External"/><Relationship Id="rId220" Type="http://schemas.openxmlformats.org/officeDocument/2006/relationships/hyperlink" Target="http://spdx.org/licenses/ICU" TargetMode="External"/><Relationship Id="rId221" Type="http://schemas.openxmlformats.org/officeDocument/2006/relationships/hyperlink" Target="http://spdx.org/licenses/IJG" TargetMode="External"/><Relationship Id="rId222" Type="http://schemas.openxmlformats.org/officeDocument/2006/relationships/hyperlink" Target="http://spdx.org/licenses/ImageMagick" TargetMode="External"/><Relationship Id="rId223" Type="http://schemas.openxmlformats.org/officeDocument/2006/relationships/hyperlink" Target="http://spdx.org/licenses/iMatix" TargetMode="External"/><Relationship Id="rId224" Type="http://schemas.openxmlformats.org/officeDocument/2006/relationships/hyperlink" Target="http://spdx.org/licenses/Imlib2" TargetMode="External"/><Relationship Id="rId225" Type="http://schemas.openxmlformats.org/officeDocument/2006/relationships/hyperlink" Target="http://spdx.org/licenses/Info-ZIP" TargetMode="External"/><Relationship Id="rId226" Type="http://schemas.openxmlformats.org/officeDocument/2006/relationships/hyperlink" Target="http://spdx.org/licenses/Intel" TargetMode="External"/><Relationship Id="rId227" Type="http://schemas.openxmlformats.org/officeDocument/2006/relationships/hyperlink" Target="http://spdx.org/licenses/Intel-ACPI" TargetMode="External"/><Relationship Id="rId228" Type="http://schemas.openxmlformats.org/officeDocument/2006/relationships/hyperlink" Target="http://spdx.org/licenses/Interbase-1.0" TargetMode="External"/><Relationship Id="rId229" Type="http://schemas.openxmlformats.org/officeDocument/2006/relationships/hyperlink" Target="http://spdx.org/licenses/IPA" TargetMode="External"/><Relationship Id="rId230" Type="http://schemas.openxmlformats.org/officeDocument/2006/relationships/hyperlink" Target="http://spdx.org/licenses/IPL-1.0" TargetMode="External"/><Relationship Id="rId231" Type="http://schemas.openxmlformats.org/officeDocument/2006/relationships/hyperlink" Target="http://spdx.org/licenses/ISC" TargetMode="External"/><Relationship Id="rId232" Type="http://schemas.openxmlformats.org/officeDocument/2006/relationships/hyperlink" Target="http://spdx.org/licenses/JasPer-2.0" TargetMode="External"/><Relationship Id="rId233" Type="http://schemas.openxmlformats.org/officeDocument/2006/relationships/hyperlink" Target="http://spdx.org/licenses/JSON" TargetMode="External"/><Relationship Id="rId234" Type="http://schemas.openxmlformats.org/officeDocument/2006/relationships/hyperlink" Target="http://spdx.org/licenses/LAL-1.2" TargetMode="External"/><Relationship Id="rId235" Type="http://schemas.openxmlformats.org/officeDocument/2006/relationships/hyperlink" Target="http://spdx.org/licenses/LAL-1.3" TargetMode="External"/><Relationship Id="rId236" Type="http://schemas.openxmlformats.org/officeDocument/2006/relationships/hyperlink" Target="http://spdx.org/licenses/Latex2e" TargetMode="External"/><Relationship Id="rId237" Type="http://schemas.openxmlformats.org/officeDocument/2006/relationships/hyperlink" Target="http://spdx.org/licenses/Leptonica" TargetMode="External"/><Relationship Id="rId238" Type="http://schemas.openxmlformats.org/officeDocument/2006/relationships/hyperlink" Target="http://spdx.org/licenses/LGPL-2.0" TargetMode="External"/><Relationship Id="rId239" Type="http://schemas.openxmlformats.org/officeDocument/2006/relationships/hyperlink" Target="http://spdx.org/licenses/LGPL-2.1" TargetMode="External"/><Relationship Id="rId240" Type="http://schemas.openxmlformats.org/officeDocument/2006/relationships/hyperlink" Target="http://spdx.org/licenses/LGPL-3.0" TargetMode="External"/><Relationship Id="rId241" Type="http://schemas.openxmlformats.org/officeDocument/2006/relationships/hyperlink" Target="http://spdx.org/licenses/LGPLLR" TargetMode="External"/><Relationship Id="rId242" Type="http://schemas.openxmlformats.org/officeDocument/2006/relationships/hyperlink" Target="http://spdx.org/licenses/Libpng" TargetMode="External"/><Relationship Id="rId243" Type="http://schemas.openxmlformats.org/officeDocument/2006/relationships/hyperlink" Target="http://spdx.org/licenses/libtiff" TargetMode="External"/><Relationship Id="rId244" Type="http://schemas.openxmlformats.org/officeDocument/2006/relationships/hyperlink" Target="http://spdx.org/licenses/LiLiQ-P-1.1" TargetMode="External"/><Relationship Id="rId245" Type="http://schemas.openxmlformats.org/officeDocument/2006/relationships/hyperlink" Target="http://spdx.org/licenses/LiLiQ-R-1.1" TargetMode="External"/><Relationship Id="rId246" Type="http://schemas.openxmlformats.org/officeDocument/2006/relationships/hyperlink" Target="http://spdx.org/licenses/LiLiQ-Rplus-1.1" TargetMode="External"/><Relationship Id="rId247" Type="http://schemas.openxmlformats.org/officeDocument/2006/relationships/hyperlink" Target="http://spdx.org/licenses/LPL-1.0" TargetMode="External"/><Relationship Id="rId248" Type="http://schemas.openxmlformats.org/officeDocument/2006/relationships/hyperlink" Target="http://spdx.org/licenses/LPL-1.02" TargetMode="External"/><Relationship Id="rId249" Type="http://schemas.openxmlformats.org/officeDocument/2006/relationships/hyperlink" Target="http://spdx.org/licenses/LPPL-1.0" TargetMode="External"/><Relationship Id="rId250" Type="http://schemas.openxmlformats.org/officeDocument/2006/relationships/hyperlink" Target="http://spdx.org/licenses/LPPL-1.1" TargetMode="External"/><Relationship Id="rId251" Type="http://schemas.openxmlformats.org/officeDocument/2006/relationships/hyperlink" Target="http://spdx.org/licenses/LPPL-1.2" TargetMode="External"/><Relationship Id="rId252" Type="http://schemas.openxmlformats.org/officeDocument/2006/relationships/hyperlink" Target="http://spdx.org/licenses/LPPL-1.3a" TargetMode="External"/><Relationship Id="rId253" Type="http://schemas.openxmlformats.org/officeDocument/2006/relationships/hyperlink" Target="http://spdx.org/licenses/LPPL-1.3c" TargetMode="External"/><Relationship Id="rId254" Type="http://schemas.openxmlformats.org/officeDocument/2006/relationships/hyperlink" Target="http://spdx.org/licenses/MakeIndex" TargetMode="External"/><Relationship Id="rId255" Type="http://schemas.openxmlformats.org/officeDocument/2006/relationships/hyperlink" Target="http://spdx.org/licenses/MirOS" TargetMode="External"/><Relationship Id="rId256" Type="http://schemas.openxmlformats.org/officeDocument/2006/relationships/hyperlink" Target="http://spdx.org/licenses/MIT" TargetMode="External"/><Relationship Id="rId257" Type="http://schemas.openxmlformats.org/officeDocument/2006/relationships/hyperlink" Target="http://spdx.org/licenses/MIT-advertising" TargetMode="External"/><Relationship Id="rId258" Type="http://schemas.openxmlformats.org/officeDocument/2006/relationships/hyperlink" Target="http://spdx.org/licenses/MIT-CMU" TargetMode="External"/><Relationship Id="rId259" Type="http://schemas.openxmlformats.org/officeDocument/2006/relationships/hyperlink" Target="http://spdx.org/licenses/MIT-enna" TargetMode="External"/><Relationship Id="rId260" Type="http://schemas.openxmlformats.org/officeDocument/2006/relationships/hyperlink" Target="http://spdx.org/licenses/MIT-feh" TargetMode="External"/><Relationship Id="rId261" Type="http://schemas.openxmlformats.org/officeDocument/2006/relationships/hyperlink" Target="http://spdx.org/licenses/MITNFA" TargetMode="External"/><Relationship Id="rId262" Type="http://schemas.openxmlformats.org/officeDocument/2006/relationships/hyperlink" Target="http://spdx.org/licenses/Motosoto" TargetMode="External"/><Relationship Id="rId263" Type="http://schemas.openxmlformats.org/officeDocument/2006/relationships/hyperlink" Target="http://spdx.org/licenses/mpich2" TargetMode="External"/><Relationship Id="rId264" Type="http://schemas.openxmlformats.org/officeDocument/2006/relationships/hyperlink" Target="http://spdx.org/licenses/MPL-1.0" TargetMode="External"/><Relationship Id="rId265" Type="http://schemas.openxmlformats.org/officeDocument/2006/relationships/hyperlink" Target="http://spdx.org/licenses/MPL-1.1" TargetMode="External"/><Relationship Id="rId266" Type="http://schemas.openxmlformats.org/officeDocument/2006/relationships/hyperlink" Target="http://spdx.org/licenses/MPL-2.0" TargetMode="External"/><Relationship Id="rId267" Type="http://schemas.openxmlformats.org/officeDocument/2006/relationships/hyperlink" Target="http://spdx.org/licenses/MPL-2.0-no-copyleft-exception" TargetMode="External"/><Relationship Id="rId268" Type="http://schemas.openxmlformats.org/officeDocument/2006/relationships/hyperlink" Target="http://spdx.org/licenses/MS-PL" TargetMode="External"/><Relationship Id="rId269" Type="http://schemas.openxmlformats.org/officeDocument/2006/relationships/hyperlink" Target="http://spdx.org/licenses/MS-RL" TargetMode="External"/><Relationship Id="rId270" Type="http://schemas.openxmlformats.org/officeDocument/2006/relationships/hyperlink" Target="http://spdx.org/licenses/MTLL" TargetMode="External"/><Relationship Id="rId271" Type="http://schemas.openxmlformats.org/officeDocument/2006/relationships/hyperlink" Target="http://spdx.org/licenses/Multics" TargetMode="External"/><Relationship Id="rId272" Type="http://schemas.openxmlformats.org/officeDocument/2006/relationships/hyperlink" Target="http://spdx.org/licenses/Mup" TargetMode="External"/><Relationship Id="rId273" Type="http://schemas.openxmlformats.org/officeDocument/2006/relationships/hyperlink" Target="http://spdx.org/licenses/NASA-1.3" TargetMode="External"/><Relationship Id="rId274" Type="http://schemas.openxmlformats.org/officeDocument/2006/relationships/hyperlink" Target="http://spdx.org/licenses/Naumen" TargetMode="External"/><Relationship Id="rId275" Type="http://schemas.openxmlformats.org/officeDocument/2006/relationships/hyperlink" Target="http://spdx.org/licenses/NBPL-1.0" TargetMode="External"/><Relationship Id="rId276" Type="http://schemas.openxmlformats.org/officeDocument/2006/relationships/hyperlink" Target="http://spdx.org/licenses/NCSA" TargetMode="External"/><Relationship Id="rId277" Type="http://schemas.openxmlformats.org/officeDocument/2006/relationships/hyperlink" Target="http://spdx.org/licenses/NetCDF" TargetMode="External"/><Relationship Id="rId278" Type="http://schemas.openxmlformats.org/officeDocument/2006/relationships/hyperlink" Target="http://spdx.org/licenses/Newsletr" TargetMode="External"/><Relationship Id="rId279" Type="http://schemas.openxmlformats.org/officeDocument/2006/relationships/hyperlink" Target="http://spdx.org/licenses/NGPL" TargetMode="External"/><Relationship Id="rId280" Type="http://schemas.openxmlformats.org/officeDocument/2006/relationships/hyperlink" Target="http://spdx.org/licenses/NLOD-1.0" TargetMode="External"/><Relationship Id="rId281" Type="http://schemas.openxmlformats.org/officeDocument/2006/relationships/hyperlink" Target="http://spdx.org/licenses/NLPL" TargetMode="External"/><Relationship Id="rId282" Type="http://schemas.openxmlformats.org/officeDocument/2006/relationships/hyperlink" Target="http://spdx.org/licenses/Nokia" TargetMode="External"/><Relationship Id="rId283" Type="http://schemas.openxmlformats.org/officeDocument/2006/relationships/hyperlink" Target="http://spdx.org/licenses/NOSL" TargetMode="External"/><Relationship Id="rId284" Type="http://schemas.openxmlformats.org/officeDocument/2006/relationships/hyperlink" Target="http://spdx.org/licenses/Noweb" TargetMode="External"/><Relationship Id="rId285" Type="http://schemas.openxmlformats.org/officeDocument/2006/relationships/hyperlink" Target="http://spdx.org/licenses/NPL-1.0" TargetMode="External"/><Relationship Id="rId286" Type="http://schemas.openxmlformats.org/officeDocument/2006/relationships/hyperlink" Target="http://spdx.org/licenses/NPL-1.1" TargetMode="External"/><Relationship Id="rId287" Type="http://schemas.openxmlformats.org/officeDocument/2006/relationships/hyperlink" Target="http://spdx.org/licenses/NPOSL-3.0" TargetMode="External"/><Relationship Id="rId288" Type="http://schemas.openxmlformats.org/officeDocument/2006/relationships/hyperlink" Target="http://spdx.org/licenses/NRL" TargetMode="External"/><Relationship Id="rId289" Type="http://schemas.openxmlformats.org/officeDocument/2006/relationships/hyperlink" Target="http://spdx.org/licenses/NTP" TargetMode="External"/><Relationship Id="rId290" Type="http://schemas.openxmlformats.org/officeDocument/2006/relationships/hyperlink" Target="http://spdx.org/licenses/Nunit" TargetMode="External"/><Relationship Id="rId291" Type="http://schemas.openxmlformats.org/officeDocument/2006/relationships/hyperlink" Target="http://spdx.org/licenses/OCCT-PL" TargetMode="External"/><Relationship Id="rId292" Type="http://schemas.openxmlformats.org/officeDocument/2006/relationships/hyperlink" Target="http://spdx.org/licenses/OCLC-2.0" TargetMode="External"/><Relationship Id="rId293" Type="http://schemas.openxmlformats.org/officeDocument/2006/relationships/hyperlink" Target="http://spdx.org/licenses/ODbL-1.0" TargetMode="External"/><Relationship Id="rId294" Type="http://schemas.openxmlformats.org/officeDocument/2006/relationships/hyperlink" Target="http://spdx.org/licenses/OFL-1.0" TargetMode="External"/><Relationship Id="rId295" Type="http://schemas.openxmlformats.org/officeDocument/2006/relationships/hyperlink" Target="http://spdx.org/licenses/OFL-1.1" TargetMode="External"/><Relationship Id="rId296" Type="http://schemas.openxmlformats.org/officeDocument/2006/relationships/hyperlink" Target="http://spdx.org/licenses/OGTSL" TargetMode="External"/><Relationship Id="rId297" Type="http://schemas.openxmlformats.org/officeDocument/2006/relationships/hyperlink" Target="http://spdx.org/licenses/OLDAP-1.1" TargetMode="External"/><Relationship Id="rId298" Type="http://schemas.openxmlformats.org/officeDocument/2006/relationships/hyperlink" Target="http://spdx.org/licenses/OLDAP-1.2" TargetMode="External"/><Relationship Id="rId299" Type="http://schemas.openxmlformats.org/officeDocument/2006/relationships/hyperlink" Target="http://spdx.org/licenses/OLDAP-1.3" TargetMode="External"/><Relationship Id="rId300" Type="http://schemas.openxmlformats.org/officeDocument/2006/relationships/hyperlink" Target="http://spdx.org/licenses/OLDAP-1.4" TargetMode="External"/><Relationship Id="rId301" Type="http://schemas.openxmlformats.org/officeDocument/2006/relationships/hyperlink" Target="http://spdx.org/licenses/OLDAP-2.0" TargetMode="External"/><Relationship Id="rId302" Type="http://schemas.openxmlformats.org/officeDocument/2006/relationships/hyperlink" Target="http://spdx.org/licenses/OLDAP-2.0.1" TargetMode="External"/><Relationship Id="rId303" Type="http://schemas.openxmlformats.org/officeDocument/2006/relationships/hyperlink" Target="http://spdx.org/licenses/OLDAP-2.1" TargetMode="External"/><Relationship Id="rId304" Type="http://schemas.openxmlformats.org/officeDocument/2006/relationships/hyperlink" Target="http://spdx.org/licenses/OLDAP-2.2" TargetMode="External"/><Relationship Id="rId305" Type="http://schemas.openxmlformats.org/officeDocument/2006/relationships/hyperlink" Target="http://spdx.org/licenses/OLDAP-2.2.1" TargetMode="External"/><Relationship Id="rId306" Type="http://schemas.openxmlformats.org/officeDocument/2006/relationships/hyperlink" Target="http://spdx.org/licenses/OLDAP-2.2.2" TargetMode="External"/><Relationship Id="rId307" Type="http://schemas.openxmlformats.org/officeDocument/2006/relationships/hyperlink" Target="http://spdx.org/licenses/OLDAP-2.3" TargetMode="External"/><Relationship Id="rId308" Type="http://schemas.openxmlformats.org/officeDocument/2006/relationships/hyperlink" Target="http://spdx.org/licenses/OLDAP-2.4" TargetMode="External"/><Relationship Id="rId309" Type="http://schemas.openxmlformats.org/officeDocument/2006/relationships/hyperlink" Target="http://spdx.org/licenses/OLDAP-2.5" TargetMode="External"/><Relationship Id="rId310" Type="http://schemas.openxmlformats.org/officeDocument/2006/relationships/hyperlink" Target="http://spdx.org/licenses/OLDAP-2.6" TargetMode="External"/><Relationship Id="rId311" Type="http://schemas.openxmlformats.org/officeDocument/2006/relationships/hyperlink" Target="http://spdx.org/licenses/OLDAP-2.7" TargetMode="External"/><Relationship Id="rId312" Type="http://schemas.openxmlformats.org/officeDocument/2006/relationships/hyperlink" Target="http://spdx.org/licenses/OLDAP-2.8" TargetMode="External"/><Relationship Id="rId313" Type="http://schemas.openxmlformats.org/officeDocument/2006/relationships/hyperlink" Target="http://spdx.org/licenses/OML" TargetMode="External"/><Relationship Id="rId314" Type="http://schemas.openxmlformats.org/officeDocument/2006/relationships/hyperlink" Target="http://spdx.org/licenses/OpenSSL" TargetMode="External"/><Relationship Id="rId315" Type="http://schemas.openxmlformats.org/officeDocument/2006/relationships/hyperlink" Target="http://spdx.org/licenses/OPL-1.0" TargetMode="External"/><Relationship Id="rId316" Type="http://schemas.openxmlformats.org/officeDocument/2006/relationships/hyperlink" Target="http://spdx.org/licenses/OSET-PL-2.1" TargetMode="External"/><Relationship Id="rId317" Type="http://schemas.openxmlformats.org/officeDocument/2006/relationships/hyperlink" Target="http://spdx.org/licenses/OSL-1.0" TargetMode="External"/><Relationship Id="rId318" Type="http://schemas.openxmlformats.org/officeDocument/2006/relationships/hyperlink" Target="http://spdx.org/licenses/OSL-1.1" TargetMode="External"/><Relationship Id="rId319" Type="http://schemas.openxmlformats.org/officeDocument/2006/relationships/hyperlink" Target="http://spdx.org/licenses/OSL-2.0" TargetMode="External"/><Relationship Id="rId320" Type="http://schemas.openxmlformats.org/officeDocument/2006/relationships/hyperlink" Target="http://spdx.org/licenses/OSL-2.1" TargetMode="External"/><Relationship Id="rId321" Type="http://schemas.openxmlformats.org/officeDocument/2006/relationships/hyperlink" Target="http://spdx.org/licenses/OSL-3.0" TargetMode="External"/><Relationship Id="rId322" Type="http://schemas.openxmlformats.org/officeDocument/2006/relationships/hyperlink" Target="http://spdx.org/licenses/PDDL-1.0" TargetMode="External"/><Relationship Id="rId323" Type="http://schemas.openxmlformats.org/officeDocument/2006/relationships/hyperlink" Target="http://spdx.org/licenses/PHP-3.0" TargetMode="External"/><Relationship Id="rId324" Type="http://schemas.openxmlformats.org/officeDocument/2006/relationships/hyperlink" Target="http://spdx.org/licenses/PHP-3.01" TargetMode="External"/><Relationship Id="rId325" Type="http://schemas.openxmlformats.org/officeDocument/2006/relationships/hyperlink" Target="http://spdx.org/licenses/Plexus" TargetMode="External"/><Relationship Id="rId326" Type="http://schemas.openxmlformats.org/officeDocument/2006/relationships/hyperlink" Target="http://spdx.org/licenses/PostgreSQL" TargetMode="External"/><Relationship Id="rId327" Type="http://schemas.openxmlformats.org/officeDocument/2006/relationships/hyperlink" Target="http://spdx.org/licenses/psfrag" TargetMode="External"/><Relationship Id="rId328" Type="http://schemas.openxmlformats.org/officeDocument/2006/relationships/hyperlink" Target="http://spdx.org/licenses/psutils" TargetMode="External"/><Relationship Id="rId329" Type="http://schemas.openxmlformats.org/officeDocument/2006/relationships/hyperlink" Target="http://spdx.org/licenses/Python-2.0" TargetMode="External"/><Relationship Id="rId330" Type="http://schemas.openxmlformats.org/officeDocument/2006/relationships/hyperlink" Target="http://spdx.org/licenses/Qhull" TargetMode="External"/><Relationship Id="rId331" Type="http://schemas.openxmlformats.org/officeDocument/2006/relationships/hyperlink" Target="http://spdx.org/licenses/QPL-1.0" TargetMode="External"/><Relationship Id="rId332" Type="http://schemas.openxmlformats.org/officeDocument/2006/relationships/hyperlink" Target="http://spdx.org/licenses/Rdisc" TargetMode="External"/><Relationship Id="rId333" Type="http://schemas.openxmlformats.org/officeDocument/2006/relationships/hyperlink" Target="http://spdx.org/licenses/RHeCos-1.1" TargetMode="External"/><Relationship Id="rId334" Type="http://schemas.openxmlformats.org/officeDocument/2006/relationships/hyperlink" Target="http://spdx.org/licenses/RPL-1.1" TargetMode="External"/><Relationship Id="rId335" Type="http://schemas.openxmlformats.org/officeDocument/2006/relationships/hyperlink" Target="http://spdx.org/licenses/RPL-1.5" TargetMode="External"/><Relationship Id="rId336" Type="http://schemas.openxmlformats.org/officeDocument/2006/relationships/hyperlink" Target="http://spdx.org/licenses/RPSL-1.0" TargetMode="External"/><Relationship Id="rId337" Type="http://schemas.openxmlformats.org/officeDocument/2006/relationships/hyperlink" Target="http://spdx.org/licenses/RSA-MD" TargetMode="External"/><Relationship Id="rId338" Type="http://schemas.openxmlformats.org/officeDocument/2006/relationships/hyperlink" Target="http://spdx.org/licenses/RSCPL" TargetMode="External"/><Relationship Id="rId339" Type="http://schemas.openxmlformats.org/officeDocument/2006/relationships/hyperlink" Target="http://spdx.org/licenses/Ruby" TargetMode="External"/><Relationship Id="rId340" Type="http://schemas.openxmlformats.org/officeDocument/2006/relationships/hyperlink" Target="http://spdx.org/licenses/SAX-PD" TargetMode="External"/><Relationship Id="rId341" Type="http://schemas.openxmlformats.org/officeDocument/2006/relationships/hyperlink" Target="http://spdx.org/licenses/Saxpath" TargetMode="External"/><Relationship Id="rId342" Type="http://schemas.openxmlformats.org/officeDocument/2006/relationships/hyperlink" Target="http://spdx.org/licenses/SCEA" TargetMode="External"/><Relationship Id="rId343" Type="http://schemas.openxmlformats.org/officeDocument/2006/relationships/hyperlink" Target="http://spdx.org/licenses/Sendmail" TargetMode="External"/><Relationship Id="rId344" Type="http://schemas.openxmlformats.org/officeDocument/2006/relationships/hyperlink" Target="http://spdx.org/licenses/SGI-B-1.0" TargetMode="External"/><Relationship Id="rId345" Type="http://schemas.openxmlformats.org/officeDocument/2006/relationships/hyperlink" Target="http://spdx.org/licenses/SGI-B-1.1" TargetMode="External"/><Relationship Id="rId346" Type="http://schemas.openxmlformats.org/officeDocument/2006/relationships/hyperlink" Target="http://spdx.org/licenses/SGI-B-2.0" TargetMode="External"/><Relationship Id="rId347" Type="http://schemas.openxmlformats.org/officeDocument/2006/relationships/hyperlink" Target="http://spdx.org/licenses/SimPL-2.0" TargetMode="External"/><Relationship Id="rId348" Type="http://schemas.openxmlformats.org/officeDocument/2006/relationships/hyperlink" Target="http://spdx.org/licenses/SISSL" TargetMode="External"/><Relationship Id="rId349" Type="http://schemas.openxmlformats.org/officeDocument/2006/relationships/hyperlink" Target="http://spdx.org/licenses/SISSL-1.2" TargetMode="External"/><Relationship Id="rId350" Type="http://schemas.openxmlformats.org/officeDocument/2006/relationships/hyperlink" Target="http://spdx.org/licenses/Sleepycat" TargetMode="External"/><Relationship Id="rId351" Type="http://schemas.openxmlformats.org/officeDocument/2006/relationships/hyperlink" Target="http://spdx.org/licenses/SMLNJ" TargetMode="External"/><Relationship Id="rId352" Type="http://schemas.openxmlformats.org/officeDocument/2006/relationships/hyperlink" Target="http://spdx.org/licenses/SMPPL" TargetMode="External"/><Relationship Id="rId353" Type="http://schemas.openxmlformats.org/officeDocument/2006/relationships/hyperlink" Target="http://spdx.org/licenses/SNIA" TargetMode="External"/><Relationship Id="rId354" Type="http://schemas.openxmlformats.org/officeDocument/2006/relationships/hyperlink" Target="http://spdx.org/licenses/Spencer-86" TargetMode="External"/><Relationship Id="rId355" Type="http://schemas.openxmlformats.org/officeDocument/2006/relationships/hyperlink" Target="http://spdx.org/licenses/Spencer-94" TargetMode="External"/><Relationship Id="rId356" Type="http://schemas.openxmlformats.org/officeDocument/2006/relationships/hyperlink" Target="http://spdx.org/licenses/Spencer-99" TargetMode="External"/><Relationship Id="rId357" Type="http://schemas.openxmlformats.org/officeDocument/2006/relationships/hyperlink" Target="http://spdx.org/licenses/SPL-1.0" TargetMode="External"/><Relationship Id="rId358" Type="http://schemas.openxmlformats.org/officeDocument/2006/relationships/hyperlink" Target="http://spdx.org/licenses/SugarCRM-1.1.3" TargetMode="External"/><Relationship Id="rId359" Type="http://schemas.openxmlformats.org/officeDocument/2006/relationships/hyperlink" Target="http://spdx.org/licenses/SWL" TargetMode="External"/><Relationship Id="rId360" Type="http://schemas.openxmlformats.org/officeDocument/2006/relationships/hyperlink" Target="http://spdx.org/licenses/TCL" TargetMode="External"/><Relationship Id="rId361" Type="http://schemas.openxmlformats.org/officeDocument/2006/relationships/hyperlink" Target="http://spdx.org/licenses/TMate" TargetMode="External"/><Relationship Id="rId362" Type="http://schemas.openxmlformats.org/officeDocument/2006/relationships/hyperlink" Target="http://spdx.org/licenses/TORQUE-1.1" TargetMode="External"/><Relationship Id="rId363" Type="http://schemas.openxmlformats.org/officeDocument/2006/relationships/hyperlink" Target="http://spdx.org/licenses/TOSL" TargetMode="External"/><Relationship Id="rId364" Type="http://schemas.openxmlformats.org/officeDocument/2006/relationships/hyperlink" Target="http://spdx.org/licenses/Unicode-TOU" TargetMode="External"/><Relationship Id="rId365" Type="http://schemas.openxmlformats.org/officeDocument/2006/relationships/hyperlink" Target="http://spdx.org/licenses/Unlicense" TargetMode="External"/><Relationship Id="rId366" Type="http://schemas.openxmlformats.org/officeDocument/2006/relationships/hyperlink" Target="http://spdx.org/licenses/UPL-1.0" TargetMode="External"/><Relationship Id="rId367" Type="http://schemas.openxmlformats.org/officeDocument/2006/relationships/hyperlink" Target="http://spdx.org/licenses/Vim" TargetMode="External"/><Relationship Id="rId368" Type="http://schemas.openxmlformats.org/officeDocument/2006/relationships/hyperlink" Target="http://spdx.org/licenses/VOSTROM" TargetMode="External"/><Relationship Id="rId369" Type="http://schemas.openxmlformats.org/officeDocument/2006/relationships/hyperlink" Target="http://spdx.org/licenses/VSL-1.0" TargetMode="External"/><Relationship Id="rId370" Type="http://schemas.openxmlformats.org/officeDocument/2006/relationships/hyperlink" Target="http://spdx.org/licenses/W3C" TargetMode="External"/><Relationship Id="rId371" Type="http://schemas.openxmlformats.org/officeDocument/2006/relationships/hyperlink" Target="http://spdx.org/licenses/W3C-19980720" TargetMode="External"/><Relationship Id="rId372" Type="http://schemas.openxmlformats.org/officeDocument/2006/relationships/hyperlink" Target="http://spdx.org/licenses/Watcom-1.0" TargetMode="External"/><Relationship Id="rId373" Type="http://schemas.openxmlformats.org/officeDocument/2006/relationships/hyperlink" Target="http://spdx.org/licenses/Wsuipa" TargetMode="External"/><Relationship Id="rId374" Type="http://schemas.openxmlformats.org/officeDocument/2006/relationships/hyperlink" Target="http://spdx.org/licenses/WTFPL" TargetMode="External"/><Relationship Id="rId375" Type="http://schemas.openxmlformats.org/officeDocument/2006/relationships/hyperlink" Target="http://spdx.org/licenses/X11" TargetMode="External"/><Relationship Id="rId376" Type="http://schemas.openxmlformats.org/officeDocument/2006/relationships/hyperlink" Target="http://spdx.org/licenses/Xerox" TargetMode="External"/><Relationship Id="rId377" Type="http://schemas.openxmlformats.org/officeDocument/2006/relationships/hyperlink" Target="http://spdx.org/licenses/XFree86-1.1" TargetMode="External"/><Relationship Id="rId378" Type="http://schemas.openxmlformats.org/officeDocument/2006/relationships/hyperlink" Target="http://spdx.org/licenses/xinetd" TargetMode="External"/><Relationship Id="rId379" Type="http://schemas.openxmlformats.org/officeDocument/2006/relationships/hyperlink" Target="http://spdx.org/licenses/Xnet" TargetMode="External"/><Relationship Id="rId380" Type="http://schemas.openxmlformats.org/officeDocument/2006/relationships/hyperlink" Target="http://spdx.org/licenses/xpp" TargetMode="External"/><Relationship Id="rId381" Type="http://schemas.openxmlformats.org/officeDocument/2006/relationships/hyperlink" Target="http://spdx.org/licenses/XSkat" TargetMode="External"/><Relationship Id="rId382" Type="http://schemas.openxmlformats.org/officeDocument/2006/relationships/hyperlink" Target="http://spdx.org/licenses/YPL-1.0" TargetMode="External"/><Relationship Id="rId383" Type="http://schemas.openxmlformats.org/officeDocument/2006/relationships/hyperlink" Target="http://spdx.org/licenses/YPL-1.1" TargetMode="External"/><Relationship Id="rId384" Type="http://schemas.openxmlformats.org/officeDocument/2006/relationships/hyperlink" Target="http://spdx.org/licenses/Zed" TargetMode="External"/><Relationship Id="rId385" Type="http://schemas.openxmlformats.org/officeDocument/2006/relationships/hyperlink" Target="http://spdx.org/licenses/Zend-2.0" TargetMode="External"/><Relationship Id="rId386" Type="http://schemas.openxmlformats.org/officeDocument/2006/relationships/hyperlink" Target="http://spdx.org/licenses/Zimbra-1.3" TargetMode="External"/><Relationship Id="rId387" Type="http://schemas.openxmlformats.org/officeDocument/2006/relationships/hyperlink" Target="http://spdx.org/licenses/Zimbra-1.4" TargetMode="External"/><Relationship Id="rId388" Type="http://schemas.openxmlformats.org/officeDocument/2006/relationships/hyperlink" Target="http://spdx.org/licenses/Zlib" TargetMode="External"/><Relationship Id="rId389" Type="http://schemas.openxmlformats.org/officeDocument/2006/relationships/hyperlink" Target="http://spdx.org/licenses/zlib-acknowledgement" TargetMode="External"/><Relationship Id="rId390" Type="http://schemas.openxmlformats.org/officeDocument/2006/relationships/hyperlink" Target="http://spdx.org/licenses/ZPL-1.1" TargetMode="External"/><Relationship Id="rId391" Type="http://schemas.openxmlformats.org/officeDocument/2006/relationships/hyperlink" Target="http://spdx.org/licenses/ZPL-2.0" TargetMode="External"/><Relationship Id="rId392" Type="http://schemas.openxmlformats.org/officeDocument/2006/relationships/hyperlink" Target="http://spdx.org/licenses/ZPL-2.1" TargetMode="External"/><Relationship Id="rId393" Type="http://schemas.openxmlformats.org/officeDocument/2006/relationships/footer" Target="footer10.xml"/><Relationship Id="rId394" Type="http://schemas.openxmlformats.org/officeDocument/2006/relationships/hyperlink" Target="http://spdx.org/licenses/389-exception.html" TargetMode="External"/><Relationship Id="rId395" Type="http://schemas.openxmlformats.org/officeDocument/2006/relationships/hyperlink" Target="http://spdx.org/licenses/Autoconf-exception-2.0.html" TargetMode="External"/><Relationship Id="rId396" Type="http://schemas.openxmlformats.org/officeDocument/2006/relationships/hyperlink" Target="http://spdx.org/licenses/Autoconf-exception-3.0.html" TargetMode="External"/><Relationship Id="rId397" Type="http://schemas.openxmlformats.org/officeDocument/2006/relationships/hyperlink" Target="http://spdx.org/licenses/Bison-exception-2.2.html" TargetMode="External"/><Relationship Id="rId398" Type="http://schemas.openxmlformats.org/officeDocument/2006/relationships/hyperlink" Target="http://spdx.org/licenses/Classpath-exception-2.0.html" TargetMode="External"/><Relationship Id="rId399" Type="http://schemas.openxmlformats.org/officeDocument/2006/relationships/hyperlink" Target="http://spdx.org/licenses/CLISP-exception-2.0.html" TargetMode="External"/><Relationship Id="rId400" Type="http://schemas.openxmlformats.org/officeDocument/2006/relationships/hyperlink" Target="http://spdx.org/licenses/DigiRule-FOSS-exception.html" TargetMode="External"/><Relationship Id="rId401" Type="http://schemas.openxmlformats.org/officeDocument/2006/relationships/hyperlink" Target="http://spdx.org/licenses/eCos-exception-2.0.html" TargetMode="External"/><Relationship Id="rId402" Type="http://schemas.openxmlformats.org/officeDocument/2006/relationships/hyperlink" Target="http://spdx.org/licenses/Fawkes-Runtime-exception.html" TargetMode="External"/><Relationship Id="rId403" Type="http://schemas.openxmlformats.org/officeDocument/2006/relationships/hyperlink" Target="http://spdx.org/licenses/FLTK-exception.html" TargetMode="External"/><Relationship Id="rId404" Type="http://schemas.openxmlformats.org/officeDocument/2006/relationships/hyperlink" Target="http://spdx.org/licenses/Font-exception-2.0.html" TargetMode="External"/><Relationship Id="rId405" Type="http://schemas.openxmlformats.org/officeDocument/2006/relationships/hyperlink" Target="http://spdx.org/licenses/freertos-exception-2.0.html" TargetMode="External"/><Relationship Id="rId406" Type="http://schemas.openxmlformats.org/officeDocument/2006/relationships/hyperlink" Target="http://spdx.org/licenses/GCC-exception-2.0.html" TargetMode="External"/><Relationship Id="rId407" Type="http://schemas.openxmlformats.org/officeDocument/2006/relationships/hyperlink" Target="http://spdx.org/licenses/GCC-exception-3.1.html" TargetMode="External"/><Relationship Id="rId408" Type="http://schemas.openxmlformats.org/officeDocument/2006/relationships/hyperlink" Target="http://spdx.org/licenses/gnu-javamail-exception.html" TargetMode="External"/><Relationship Id="rId409" Type="http://schemas.openxmlformats.org/officeDocument/2006/relationships/hyperlink" Target="http://spdx.org/licenses/i2p-gpl-java-exception.html" TargetMode="External"/><Relationship Id="rId410" Type="http://schemas.openxmlformats.org/officeDocument/2006/relationships/hyperlink" Target="http://spdx.org/licenses/Libtool-exception.html" TargetMode="External"/><Relationship Id="rId411" Type="http://schemas.openxmlformats.org/officeDocument/2006/relationships/hyperlink" Target="http://spdx.org/licenses/LZMA-exception.html" TargetMode="External"/><Relationship Id="rId412" Type="http://schemas.openxmlformats.org/officeDocument/2006/relationships/hyperlink" Target="http://spdx.org/licenses/mif-exception.html" TargetMode="External"/><Relationship Id="rId413" Type="http://schemas.openxmlformats.org/officeDocument/2006/relationships/hyperlink" Target="http://spdx.org/licenses/Nokia-Qt-exception-1.1.html" TargetMode="External"/><Relationship Id="rId414" Type="http://schemas.openxmlformats.org/officeDocument/2006/relationships/hyperlink" Target="http://spdx.org/licenses/OCCT-exception-1.0.html" TargetMode="External"/><Relationship Id="rId415" Type="http://schemas.openxmlformats.org/officeDocument/2006/relationships/hyperlink" Target="http://spdx.org/licenses/openvpn-openssl-exception.html" TargetMode="External"/><Relationship Id="rId416" Type="http://schemas.openxmlformats.org/officeDocument/2006/relationships/hyperlink" Target="http://spdx.org/licenses/Qwt-exception-1.0.html" TargetMode="External"/><Relationship Id="rId417" Type="http://schemas.openxmlformats.org/officeDocument/2006/relationships/hyperlink" Target="http://spdx.org/licenses/u-boot-exception-2.0.html" TargetMode="External"/><Relationship Id="rId418" Type="http://schemas.openxmlformats.org/officeDocument/2006/relationships/hyperlink" Target="http://spdx.org/licenses/WxWindows-exception-3.1.html" TargetMode="External"/><Relationship Id="rId419" Type="http://schemas.openxmlformats.org/officeDocument/2006/relationships/hyperlink" Target="http://spdx.org/licenses/eCos-2.0" TargetMode="External"/><Relationship Id="rId420" Type="http://schemas.openxmlformats.org/officeDocument/2006/relationships/hyperlink" Target="http://spdx.org/licenses/GPL-1.0%2B" TargetMode="External"/><Relationship Id="rId421" Type="http://schemas.openxmlformats.org/officeDocument/2006/relationships/hyperlink" Target="http://spdx.org/licenses/GPL-2.0%2B" TargetMode="External"/><Relationship Id="rId422" Type="http://schemas.openxmlformats.org/officeDocument/2006/relationships/hyperlink" Target="http://spdx.org/licenses/GPL-2.0-with-autoconf-exception" TargetMode="External"/><Relationship Id="rId423" Type="http://schemas.openxmlformats.org/officeDocument/2006/relationships/hyperlink" Target="http://spdx.org/licenses/GPL-2.0-with-bison-exception" TargetMode="External"/><Relationship Id="rId424" Type="http://schemas.openxmlformats.org/officeDocument/2006/relationships/hyperlink" Target="http://spdx.org/licenses/GPL-2.0-with-classpath-exception" TargetMode="External"/><Relationship Id="rId425" Type="http://schemas.openxmlformats.org/officeDocument/2006/relationships/hyperlink" Target="http://spdx.org/licenses/GPL-2.0-with-font-exception" TargetMode="External"/><Relationship Id="rId426" Type="http://schemas.openxmlformats.org/officeDocument/2006/relationships/hyperlink" Target="http://spdx.org/licenses/GPL-2.0-with-GCC-exception" TargetMode="External"/><Relationship Id="rId427" Type="http://schemas.openxmlformats.org/officeDocument/2006/relationships/hyperlink" Target="http://spdx.org/licenses/GPL-3.0%2B" TargetMode="External"/><Relationship Id="rId428" Type="http://schemas.openxmlformats.org/officeDocument/2006/relationships/hyperlink" Target="http://spdx.org/licenses/GPL-3.0-with-autoconf-exception" TargetMode="External"/><Relationship Id="rId429" Type="http://schemas.openxmlformats.org/officeDocument/2006/relationships/hyperlink" Target="http://spdx.org/licenses/GPL-3.0-with-GCC-exception" TargetMode="External"/><Relationship Id="rId430" Type="http://schemas.openxmlformats.org/officeDocument/2006/relationships/hyperlink" Target="http://spdx.org/licenses/LGPL-2.1%2B" TargetMode="External"/><Relationship Id="rId431" Type="http://schemas.openxmlformats.org/officeDocument/2006/relationships/hyperlink" Target="http://spdx.org/licenses/LGPL-3.0%2B" TargetMode="External"/><Relationship Id="rId432" Type="http://schemas.openxmlformats.org/officeDocument/2006/relationships/hyperlink" Target="http://spdx.org/licenses/LGPL-2.0%2B" TargetMode="External"/><Relationship Id="rId433" Type="http://schemas.openxmlformats.org/officeDocument/2006/relationships/hyperlink" Target="http://spdx.org/licenses/StandardML-NJ" TargetMode="External"/><Relationship Id="rId434" Type="http://schemas.openxmlformats.org/officeDocument/2006/relationships/hyperlink" Target="http://spdx.org/licenses/WXwindows" TargetMode="External"/><Relationship Id="rId435" Type="http://schemas.openxmlformats.org/officeDocument/2006/relationships/hyperlink" Target="http://pubs.opengroup.org/onlinepubs/9699919799/" TargetMode="External"/><Relationship Id="rId436" Type="http://schemas.openxmlformats.org/officeDocument/2006/relationships/hyperlink" Target="http://spdx.org/rdf/ontology/spdx-2-1" TargetMode="External"/><Relationship Id="rId437" Type="http://schemas.openxmlformats.org/officeDocument/2006/relationships/image" Target="media/image3.jpeg"/><Relationship Id="rId438" Type="http://schemas.openxmlformats.org/officeDocument/2006/relationships/hyperlink" Target="http://creativecommons.org/licenses/by/3.0/" TargetMode="External"/><Relationship Id="rId439" Type="http://schemas.openxmlformats.org/officeDocument/2006/relationships/hyperlink" Target="http://tools.ietf.org/html/rfc5234" TargetMode="External"/><Relationship Id="rId440" Type="http://schemas.openxmlformats.org/officeDocument/2006/relationships/hyperlink" Target="https://docs.google.com/a/s.sfusd.edu/document/d/1wE_zvLU4c291ACi9wIJmQoE4ltKRW4rzM1TYiIvEVOs/edit?pli=1&amp;amp;heading=h.luq9dgcle9mo" TargetMode="External"/><Relationship Id="rId441" Type="http://schemas.openxmlformats.org/officeDocument/2006/relationships/hyperlink" Target="https://docs.google.com/a/s.sfusd.edu/document/d/1wE_zvLU4c291ACi9wIJmQoE4ltKRW4rzM1TYiIvEVOs/edit?pli=1&amp;amp;heading=h.ruv3yl8g6czd" TargetMode="External"/><Relationship Id="rId442" Type="http://schemas.openxmlformats.org/officeDocument/2006/relationships/hyperlink" Target="http://example.org/#LicenseRef" TargetMode="External"/><Relationship Id="rId443" Type="http://schemas.openxmlformats.org/officeDocument/2006/relationships/hyperlink" Target="http://example.org/#SPDXRef" TargetMode="External"/><Relationship Id="rId444" Type="http://schemas.openxmlformats.org/officeDocument/2006/relationships/hyperlink" Target="http://dilbert.com/strip/1997" TargetMode="External"/><Relationship Id="rId445" Type="http://schemas.openxmlformats.org/officeDocument/2006/relationships/hyperlink" Target="http://spdx.org/rdf/terms#LicenseException" TargetMode="External"/><Relationship Id="rId446" Type="http://schemas.openxmlformats.org/officeDocument/2006/relationships/footer" Target="footer11.xml"/><Relationship Id="rId447" Type="http://schemas.openxmlformats.org/officeDocument/2006/relationships/hyperlink" Target="http://wiki.spdx.org/view/Technical_Team/SPDX_Meta_Tags#Examples" TargetMode="External"/><Relationship Id="rId448" Type="http://schemas.openxmlformats.org/officeDocument/2006/relationships/hyperlink" Target="http://spdx.org/sites/spdx/files/SPDX-2.1.pdf" TargetMode="External"/><Relationship Id="rId449" Type="http://schemas.openxmlformats.org/officeDocument/2006/relationships/hyperlink" Target="http://spdx.org/spdx-license-list/request-new-license-or-exception" TargetMode="External"/><Relationship Id="rId450" Type="http://schemas.openxmlformats.org/officeDocument/2006/relationships/hyperlink" Target="https://nvd.nist.gov/cpe" TargetMode="External"/><Relationship Id="rId451" Type="http://schemas.openxmlformats.org/officeDocument/2006/relationships/hyperlink" Target="http://csrc.nist.gov/publications/nistir/ir7695/NISTIR-7695-CPE-Naming.pdf" TargetMode="External"/><Relationship Id="rId452" Type="http://schemas.openxmlformats.org/officeDocument/2006/relationships/hyperlink" Target="https://web.nvd.nist.gov/view/cpe/detail?keyword=ubuntu&amp;amp;status=FINAL&amp;amp;orderBy=CPEURI&amp;amp;namingFormat=2.2&amp;amp;cpeId=131442" TargetMode="External"/><Relationship Id="rId453" Type="http://schemas.openxmlformats.org/officeDocument/2006/relationships/hyperlink" Target="https://cpe.mitre.org/files/cpe-specification_2.2.pdf" TargetMode="External"/><Relationship Id="rId454" Type="http://schemas.openxmlformats.org/officeDocument/2006/relationships/hyperlink" Target="http://scap.nist.gov/schema/cpe/2.3/cpe-naming_2.3.xsd" TargetMode="External"/><Relationship Id="rId455" Type="http://schemas.openxmlformats.org/officeDocument/2006/relationships/hyperlink" Target="http://repo1.maven.org/maven2/" TargetMode="External"/><Relationship Id="rId456" Type="http://schemas.openxmlformats.org/officeDocument/2006/relationships/hyperlink" Target="https://maven.apache.org/" TargetMode="External"/><Relationship Id="rId457" Type="http://schemas.openxmlformats.org/officeDocument/2006/relationships/hyperlink" Target="mailto:server@0.3.0" TargetMode="External"/><Relationship Id="rId458" Type="http://schemas.openxmlformats.org/officeDocument/2006/relationships/hyperlink" Target="https://www.npmjs.com/" TargetMode="External"/><Relationship Id="rId459" Type="http://schemas.openxmlformats.org/officeDocument/2006/relationships/hyperlink" Target="https://docs.npmjs.com/files/package.json" TargetMode="External"/><Relationship Id="rId460" Type="http://schemas.openxmlformats.org/officeDocument/2006/relationships/hyperlink" Target="https://www.nuget.org/" TargetMode="External"/><Relationship Id="rId461" Type="http://schemas.openxmlformats.org/officeDocument/2006/relationships/hyperlink" Target="https://docs.nuget.org/" TargetMode="External"/><Relationship Id="rId462" Type="http://schemas.openxmlformats.org/officeDocument/2006/relationships/hyperlink" Target="http://bower.io/" TargetMode="External"/><Relationship Id="rId463" Type="http://schemas.openxmlformats.org/officeDocument/2006/relationships/hyperlink" Target="http://bower.io/docs/api/#install" TargetMode="External"/><Relationship Id="rId4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2018-07-18T10:23:11Z</dcterms:created>
  <dcterms:modified xsi:type="dcterms:W3CDTF">2018-07-18T10:23:11Z</dcterms:modified>
</cp:coreProperties>
</file>