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5D4C46">
      <w:pPr>
        <w:jc w:val="left"/>
        <w:rPr>
          <w:rFonts w:hint="eastAsia"/>
          <w:b/>
          <w:bCs/>
          <w:sz w:val="52"/>
          <w:szCs w:val="48"/>
        </w:rPr>
      </w:pPr>
    </w:p>
    <w:p w14:paraId="55696340">
      <w:pPr>
        <w:jc w:val="left"/>
        <w:rPr>
          <w:b/>
          <w:bCs/>
          <w:sz w:val="52"/>
          <w:szCs w:val="48"/>
        </w:rPr>
      </w:pPr>
    </w:p>
    <w:p w14:paraId="00D3378B">
      <w:pPr>
        <w:jc w:val="left"/>
        <w:rPr>
          <w:b/>
          <w:bCs/>
          <w:sz w:val="52"/>
          <w:szCs w:val="48"/>
        </w:rPr>
      </w:pPr>
    </w:p>
    <w:p w14:paraId="0C435A02">
      <w:pPr>
        <w:jc w:val="left"/>
        <w:rPr>
          <w:b/>
          <w:bCs/>
          <w:sz w:val="52"/>
          <w:szCs w:val="48"/>
        </w:rPr>
      </w:pPr>
    </w:p>
    <w:p w14:paraId="5DB6BFD6">
      <w:pPr>
        <w:jc w:val="left"/>
        <w:rPr>
          <w:b/>
          <w:bCs/>
          <w:sz w:val="52"/>
          <w:szCs w:val="48"/>
        </w:rPr>
      </w:pPr>
    </w:p>
    <w:p w14:paraId="2825A129">
      <w:pPr>
        <w:jc w:val="left"/>
        <w:rPr>
          <w:b/>
          <w:bCs/>
          <w:sz w:val="52"/>
          <w:szCs w:val="48"/>
        </w:rPr>
      </w:pPr>
    </w:p>
    <w:p w14:paraId="2E5CB648">
      <w:pPr>
        <w:jc w:val="left"/>
        <w:rPr>
          <w:b/>
          <w:bCs/>
          <w:sz w:val="52"/>
          <w:szCs w:val="48"/>
        </w:rPr>
      </w:pPr>
    </w:p>
    <w:p w14:paraId="168BF7AD">
      <w:pPr>
        <w:jc w:val="left"/>
        <w:rPr>
          <w:b/>
          <w:bCs/>
          <w:sz w:val="52"/>
          <w:szCs w:val="48"/>
        </w:rPr>
      </w:pPr>
    </w:p>
    <w:p w14:paraId="0785C0CB">
      <w:pPr>
        <w:jc w:val="left"/>
        <w:rPr>
          <w:b/>
          <w:bCs/>
          <w:sz w:val="52"/>
          <w:szCs w:val="48"/>
        </w:rPr>
      </w:pPr>
    </w:p>
    <w:p w14:paraId="4534B55D">
      <w:pPr>
        <w:jc w:val="left"/>
        <w:rPr>
          <w:b/>
          <w:bCs/>
          <w:sz w:val="52"/>
          <w:szCs w:val="48"/>
        </w:rPr>
      </w:pPr>
    </w:p>
    <w:p w14:paraId="3A28DD3E">
      <w:pPr>
        <w:jc w:val="left"/>
        <w:rPr>
          <w:b/>
          <w:bCs/>
          <w:sz w:val="52"/>
          <w:szCs w:val="48"/>
        </w:rPr>
      </w:pPr>
    </w:p>
    <w:p w14:paraId="751B0AAD">
      <w:pPr>
        <w:jc w:val="left"/>
        <w:rPr>
          <w:b/>
          <w:bCs/>
          <w:sz w:val="52"/>
          <w:szCs w:val="48"/>
        </w:rPr>
      </w:pPr>
    </w:p>
    <w:p w14:paraId="1D513F3B">
      <w:pPr>
        <w:jc w:val="left"/>
        <w:rPr>
          <w:b/>
          <w:bCs/>
          <w:sz w:val="52"/>
          <w:szCs w:val="48"/>
        </w:rPr>
      </w:pPr>
    </w:p>
    <w:p w14:paraId="2955CC95">
      <w:pPr>
        <w:jc w:val="left"/>
        <w:rPr>
          <w:b/>
          <w:bCs/>
          <w:sz w:val="52"/>
          <w:szCs w:val="48"/>
        </w:rPr>
      </w:pPr>
    </w:p>
    <w:p w14:paraId="2ABE1906">
      <w:pPr>
        <w:jc w:val="left"/>
        <w:rPr>
          <w:b/>
          <w:bCs/>
          <w:sz w:val="52"/>
          <w:szCs w:val="48"/>
        </w:rPr>
      </w:pPr>
    </w:p>
    <w:p w14:paraId="06A2253F">
      <w:pPr>
        <w:jc w:val="left"/>
        <w:rPr>
          <w:b/>
          <w:bCs/>
          <w:sz w:val="52"/>
          <w:szCs w:val="48"/>
        </w:rPr>
      </w:pPr>
    </w:p>
    <w:p w14:paraId="3E9CDF4C">
      <w:pPr>
        <w:jc w:val="left"/>
        <w:rPr>
          <w:b/>
          <w:bCs/>
          <w:sz w:val="52"/>
          <w:szCs w:val="48"/>
        </w:rPr>
      </w:pPr>
    </w:p>
    <w:p w14:paraId="2CB10E93">
      <w:pPr>
        <w:jc w:val="left"/>
        <w:rPr>
          <w:b/>
          <w:bCs/>
          <w:sz w:val="52"/>
          <w:szCs w:val="48"/>
        </w:rPr>
      </w:pPr>
    </w:p>
    <w:p w14:paraId="612C1D9A">
      <w:pPr>
        <w:jc w:val="left"/>
        <w:rPr>
          <w:b/>
          <w:bCs/>
          <w:sz w:val="52"/>
          <w:szCs w:val="48"/>
        </w:rPr>
      </w:pPr>
    </w:p>
    <w:p w14:paraId="51937397">
      <w:pPr>
        <w:jc w:val="left"/>
        <w:rPr>
          <w:b/>
          <w:bCs/>
          <w:sz w:val="52"/>
          <w:szCs w:val="48"/>
        </w:rPr>
      </w:pPr>
    </w:p>
    <w:p w14:paraId="703DA20F">
      <w:pPr>
        <w:jc w:val="left"/>
        <w:rPr>
          <w:rFonts w:hint="eastAsia"/>
          <w:b/>
          <w:bCs/>
          <w:sz w:val="52"/>
          <w:szCs w:val="48"/>
        </w:rPr>
      </w:pPr>
    </w:p>
    <w:tbl>
      <w:tblPr>
        <w:tblStyle w:val="23"/>
        <w:tblW w:w="87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7"/>
        <w:gridCol w:w="2475"/>
        <w:gridCol w:w="245"/>
        <w:gridCol w:w="1035"/>
        <w:gridCol w:w="269"/>
        <w:gridCol w:w="3019"/>
      </w:tblGrid>
      <w:tr w14:paraId="109B6381">
        <w:trPr>
          <w:trHeight w:val="480" w:hRule="atLeast"/>
        </w:trPr>
        <w:tc>
          <w:tcPr>
            <w:tcW w:w="1677" w:type="dxa"/>
            <w:vAlign w:val="center"/>
          </w:tcPr>
          <w:p w14:paraId="61088BDF">
            <w:pPr>
              <w:spacing w:line="400" w:lineRule="exact"/>
              <w:jc w:val="center"/>
              <w:rPr>
                <w:sz w:val="24"/>
              </w:rPr>
            </w:pPr>
            <w:bookmarkStart w:id="0" w:name="_GoBack"/>
            <w:bookmarkEnd w:id="0"/>
            <w:r>
              <w:rPr>
                <w:rFonts w:hint="eastAsia"/>
                <w:sz w:val="24"/>
              </w:rPr>
              <w:t>论文题目</w:t>
            </w:r>
          </w:p>
        </w:tc>
        <w:tc>
          <w:tcPr>
            <w:tcW w:w="7043" w:type="dxa"/>
            <w:gridSpan w:val="5"/>
            <w:vAlign w:val="center"/>
          </w:tcPr>
          <w:p w14:paraId="1FEADFE0">
            <w:pPr>
              <w:spacing w:line="400" w:lineRule="exact"/>
              <w:jc w:val="center"/>
              <w:rPr>
                <w:sz w:val="24"/>
              </w:rPr>
            </w:pPr>
            <w:r>
              <w:t>基于KAN的可解释净负荷预测：自回归捷径竞争机制与结构化分解方案</w:t>
            </w:r>
          </w:p>
        </w:tc>
      </w:tr>
      <w:tr w14:paraId="5174024D">
        <w:trPr>
          <w:trHeight w:val="480" w:hRule="atLeast"/>
        </w:trPr>
        <w:tc>
          <w:tcPr>
            <w:tcW w:w="1677" w:type="dxa"/>
            <w:vAlign w:val="center"/>
          </w:tcPr>
          <w:p w14:paraId="3444F826">
            <w:pPr>
              <w:spacing w:line="40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学</w:t>
            </w:r>
            <w:r>
              <w:rPr>
                <w:rFonts w:hint="eastAsia"/>
                <w:sz w:val="24"/>
              </w:rPr>
              <w:t xml:space="preserve">    </w:t>
            </w:r>
            <w:r>
              <w:rPr>
                <w:sz w:val="24"/>
              </w:rPr>
              <w:t>号</w:t>
            </w:r>
          </w:p>
        </w:tc>
        <w:tc>
          <w:tcPr>
            <w:tcW w:w="2720" w:type="dxa"/>
            <w:gridSpan w:val="2"/>
            <w:vAlign w:val="center"/>
          </w:tcPr>
          <w:p w14:paraId="54F08AB1">
            <w:pPr>
              <w:spacing w:line="400" w:lineRule="exact"/>
              <w:jc w:val="center"/>
              <w:rPr>
                <w:sz w:val="24"/>
              </w:rPr>
            </w:pPr>
          </w:p>
        </w:tc>
        <w:tc>
          <w:tcPr>
            <w:tcW w:w="1304" w:type="dxa"/>
            <w:gridSpan w:val="2"/>
            <w:vAlign w:val="center"/>
          </w:tcPr>
          <w:p w14:paraId="2B058DAE">
            <w:pPr>
              <w:spacing w:line="40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姓</w:t>
            </w:r>
            <w:r>
              <w:rPr>
                <w:rFonts w:hint="eastAsia"/>
                <w:sz w:val="24"/>
              </w:rPr>
              <w:t xml:space="preserve">    </w:t>
            </w:r>
            <w:r>
              <w:rPr>
                <w:sz w:val="24"/>
              </w:rPr>
              <w:t>名</w:t>
            </w:r>
          </w:p>
        </w:tc>
        <w:tc>
          <w:tcPr>
            <w:tcW w:w="3019" w:type="dxa"/>
            <w:vAlign w:val="center"/>
          </w:tcPr>
          <w:p w14:paraId="0F191CD6">
            <w:pPr>
              <w:spacing w:line="400" w:lineRule="exact"/>
              <w:jc w:val="center"/>
              <w:rPr>
                <w:sz w:val="24"/>
              </w:rPr>
            </w:pPr>
          </w:p>
        </w:tc>
      </w:tr>
      <w:tr w14:paraId="11FAFC85">
        <w:trPr>
          <w:trHeight w:val="480" w:hRule="atLeast"/>
        </w:trPr>
        <w:tc>
          <w:tcPr>
            <w:tcW w:w="1677" w:type="dxa"/>
            <w:vAlign w:val="center"/>
          </w:tcPr>
          <w:p w14:paraId="6A892587">
            <w:pPr>
              <w:spacing w:line="40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班    级</w:t>
            </w:r>
          </w:p>
        </w:tc>
        <w:tc>
          <w:tcPr>
            <w:tcW w:w="2720" w:type="dxa"/>
            <w:gridSpan w:val="2"/>
            <w:vAlign w:val="center"/>
          </w:tcPr>
          <w:p w14:paraId="2A7198EA">
            <w:pPr>
              <w:spacing w:line="400" w:lineRule="exact"/>
              <w:jc w:val="center"/>
              <w:rPr>
                <w:sz w:val="24"/>
              </w:rPr>
            </w:pPr>
          </w:p>
        </w:tc>
        <w:tc>
          <w:tcPr>
            <w:tcW w:w="1304" w:type="dxa"/>
            <w:gridSpan w:val="2"/>
            <w:vAlign w:val="center"/>
          </w:tcPr>
          <w:p w14:paraId="63041FEC">
            <w:pPr>
              <w:spacing w:line="40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指导教师</w:t>
            </w:r>
          </w:p>
        </w:tc>
        <w:tc>
          <w:tcPr>
            <w:tcW w:w="3019" w:type="dxa"/>
            <w:vAlign w:val="center"/>
          </w:tcPr>
          <w:p w14:paraId="3049958D">
            <w:pPr>
              <w:spacing w:line="400" w:lineRule="exact"/>
              <w:jc w:val="center"/>
              <w:rPr>
                <w:sz w:val="24"/>
              </w:rPr>
            </w:pPr>
          </w:p>
        </w:tc>
      </w:tr>
      <w:tr w14:paraId="2BB84B5D">
        <w:trPr>
          <w:trHeight w:val="2908" w:hRule="atLeast"/>
        </w:trPr>
        <w:tc>
          <w:tcPr>
            <w:tcW w:w="8720" w:type="dxa"/>
            <w:gridSpan w:val="6"/>
            <w:vAlign w:val="center"/>
          </w:tcPr>
          <w:p w14:paraId="64B639EE">
            <w:pPr>
              <w:spacing w:before="161" w:beforeLines="50" w:after="161" w:afterLines="50" w:line="440" w:lineRule="exact"/>
              <w:jc w:val="left"/>
              <w:rPr>
                <w:rFonts w:hint="eastAsia"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工作进度和存在的问题：</w:t>
            </w:r>
            <w:r>
              <w:rPr>
                <w:rFonts w:hint="eastAsia"/>
                <w:b/>
                <w:bCs/>
                <w:sz w:val="24"/>
              </w:rPr>
            </w:r>
            <w:r>
              <w:rPr>
                <w:rFonts w:hint="eastAsia" w:ascii="宋体" w:hAnsi="宋体"/>
                <w:b/>
                <w:bCs/>
                <w:sz w:val="24"/>
              </w:rPr>
            </w:r>
          </w:p>
          <w:p w14:paraId="3DD94178">
            <w:pPr>
              <w:numPr>
                <w:ilvl w:val="0"/>
                <w:numId w:val="1"/>
              </w:numPr>
              <w:spacing w:line="400" w:lineRule="exact"/>
              <w:jc w:val="left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</w:r>
          </w:p>
          <w:p w14:paraId="52B1628C">
            <w:pPr>
              <w:numPr>
                <w:ilvl w:val="0"/>
                <w:numId w:val="1"/>
              </w:numPr>
              <w:spacing w:line="400" w:lineRule="exact"/>
              <w:jc w:val="left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</w:r>
          </w:p>
          <w:p w14:paraId="7A1E7969">
            <w:pPr>
              <w:numPr>
                <w:ilvl w:val="0"/>
                <w:numId w:val="1"/>
              </w:numPr>
              <w:spacing w:line="400" w:lineRule="exact"/>
              <w:jc w:val="left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</w:r>
          </w:p>
          <w:p w14:paraId="7E24A834">
            <w:pPr>
              <w:spacing w:line="400" w:lineRule="exact"/>
              <w:jc w:val="center"/>
              <w:rPr>
                <w:rFonts w:hint="eastAsia" w:ascii="宋体" w:hAnsi="宋体"/>
                <w:sz w:val="24"/>
              </w:rPr>
            </w:pPr>
          </w:p>
          <w:p w14:paraId="5F55C4DB">
            <w:pPr>
              <w:spacing w:line="400" w:lineRule="exact"/>
              <w:jc w:val="center"/>
              <w:rPr>
                <w:rFonts w:hint="eastAsia" w:ascii="宋体" w:hAnsi="宋体"/>
                <w:sz w:val="24"/>
              </w:rPr>
            </w:pPr>
          </w:p>
          <w:p w14:paraId="786DEA09">
            <w:pPr>
              <w:spacing w:line="400" w:lineRule="exact"/>
              <w:jc w:val="center"/>
              <w:rPr>
                <w:sz w:val="24"/>
                <w:szCs w:val="21"/>
              </w:rPr>
            </w:pPr>
          </w:p>
          <w:p/>
          <w:p>
            <w:r>
              <w:rPr>
                <w:sz w:val="24"/>
              </w:rPr>
              <w:t>一、当前工作的进展</w:t>
            </w:r>
          </w:p>
          <w:p/>
          <w:p>
            <w:r>
              <w:rPr>
                <w:sz w:val="24"/>
              </w:rPr>
              <w:t>1. 数据管线已完成：基于ARPA-E PERFORM数据集，构建了包含5分钟采样净负荷数据的完整预处理管线，实现了26维特征（周期编码、太阳几何、气象物理、自回归滞后）的工程化构造，完成了60/20/20三段式数据划分和Z-score标准化。</w:t>
            </w:r>
          </w:p>
          <w:p/>
          <w:p>
            <w:r>
              <w:rPr>
                <w:sz w:val="24"/>
              </w:rPr>
              <w:t>2. KAN教师-符号提取管线已完成：实现了预热-稀疏化（L1+熵正则化）-剪枝-符号拟合的四阶段训练流程。KAN教师模型的技能分数（skill score）达到0.453，显著优于参数对齐MLP基线（0.430，p=0.0005）和PySR（0.076）。</w:t>
            </w:r>
          </w:p>
          <w:p/>
          <w:p>
            <w:r>
              <w:rPr>
                <w:sz w:val="24"/>
              </w:rPr>
              <w:t>3. 公式坍缩现象已系统记录：在直接净负荷目标上，以3×3网格搜索（3种候选函数库×3种R²阈值），9种符号配置全部坍缩为仅含负荷滞后项的极简公式，VER(any_physical)=0/9。</w:t>
            </w:r>
          </w:p>
          <w:p/>
          <w:p>
            <w:r>
              <w:rPr>
                <w:sz w:val="24"/>
              </w:rPr>
              <w:t>4. S2自回归阻断干预实验已完成：设计并执行了Case 3（聚焦风电任务）和Case 4（直接净负荷任务）的阻断/非阻断对比实验。Case 3 ΔVER=+0.60（95% CI=[0.20, 1.00]）；Case 4 ΔVER=+0.80（95% CI=[0.40, 1.00]），置信区间均不含零，确认了自回归捷径竞争是物理变量被剪除的主要机制。</w:t>
            </w:r>
          </w:p>
          <w:p/>
          <w:p>
            <w:r>
              <w:rPr>
                <w:sz w:val="24"/>
              </w:rPr>
              <w:t>5. S3结构化分解方案已完成：将净负荷分解为负荷、风电、光伏三个子任务。组合模型RMSE=1407.35（skill=0.456），与直接KAN教师持平，同时三个子任务FAR均为3/3，实现了精度与可解释性的统一。</w:t>
            </w:r>
          </w:p>
          <w:p/>
          <w:p>
            <w:r>
              <w:rPr>
                <w:sz w:val="24"/>
              </w:rPr>
              <w:t>二、存在的问题</w:t>
            </w:r>
          </w:p>
          <w:p/>
          <w:p>
            <w:r>
              <w:rPr>
                <w:sz w:val="24"/>
              </w:rPr>
              <w:t>1. 论文撰写尚未完成：毕业论文的Word版本尚在整理中，需要按照学校模板要求完成最终排版。</w:t>
            </w:r>
          </w:p>
          <w:p>
            <w:r>
              <w:rPr>
                <w:sz w:val="24"/>
              </w:rPr>
              <w:t>2. 实验种子数量有限：当前使用5个随机种子，统计功效有限，置信区间较宽。</w:t>
            </w:r>
          </w:p>
          <w:p>
            <w:r>
              <w:rPr>
                <w:sz w:val="24"/>
              </w:rPr>
              <w:t>3. 单一数据集局限性：全部实验基于ERCOT区域数据，跨区域泛化性有待验证。</w:t>
            </w:r>
          </w:p>
          <w:p/>
          <w:p>
            <w:r>
              <w:rPr>
                <w:sz w:val="24"/>
              </w:rPr>
              <w:t>三、后期工作及计划</w:t>
            </w:r>
          </w:p>
          <w:p/>
          <w:p>
            <w:r>
              <w:rPr>
                <w:sz w:val="24"/>
              </w:rPr>
              <w:t>1. 完成毕业论文的撰写和排版，按学校格式要求定稿。</w:t>
            </w:r>
          </w:p>
          <w:p>
            <w:r>
              <w:rPr>
                <w:sz w:val="24"/>
              </w:rPr>
              <w:t>2. 补充实验图表，完善论文中的可视化内容。</w:t>
            </w:r>
          </w:p>
          <w:p>
            <w:r>
              <w:rPr>
                <w:sz w:val="24"/>
              </w:rPr>
              <w:t>3. 准备答辩材料和演示文稿。</w:t>
            </w:r>
          </w:p>
        </w:tc>
      </w:tr>
      <w:tr w14:paraId="51914F23">
        <w:trPr>
          <w:trHeight w:val="480" w:hRule="atLeast"/>
        </w:trPr>
        <w:tc>
          <w:tcPr>
            <w:tcW w:w="1677" w:type="dxa"/>
            <w:vAlign w:val="center"/>
          </w:tcPr>
          <w:p w14:paraId="582FFE6F">
            <w:pPr>
              <w:spacing w:line="400" w:lineRule="exact"/>
              <w:jc w:val="center"/>
              <w:rPr>
                <w:sz w:val="24"/>
                <w:szCs w:val="21"/>
              </w:rPr>
            </w:pPr>
            <w:r>
              <w:rPr>
                <w:rFonts w:hint="eastAsia"/>
                <w:sz w:val="24"/>
                <w:szCs w:val="21"/>
              </w:rPr>
              <w:t>学生</w:t>
            </w:r>
            <w:r>
              <w:rPr>
                <w:sz w:val="24"/>
                <w:szCs w:val="21"/>
              </w:rPr>
              <w:t>签名</w:t>
            </w:r>
          </w:p>
        </w:tc>
        <w:tc>
          <w:tcPr>
            <w:tcW w:w="2475" w:type="dxa"/>
            <w:vAlign w:val="center"/>
          </w:tcPr>
          <w:p w14:paraId="4440C563">
            <w:pPr>
              <w:spacing w:line="400" w:lineRule="exact"/>
              <w:jc w:val="center"/>
              <w:rPr>
                <w:sz w:val="24"/>
                <w:szCs w:val="21"/>
              </w:rPr>
            </w:pPr>
          </w:p>
        </w:tc>
        <w:tc>
          <w:tcPr>
            <w:tcW w:w="1280" w:type="dxa"/>
            <w:gridSpan w:val="2"/>
            <w:vAlign w:val="center"/>
          </w:tcPr>
          <w:p w14:paraId="03E1315F">
            <w:pPr>
              <w:spacing w:line="400" w:lineRule="exact"/>
              <w:jc w:val="center"/>
              <w:rPr>
                <w:sz w:val="24"/>
                <w:szCs w:val="21"/>
              </w:rPr>
            </w:pPr>
            <w:r>
              <w:rPr>
                <w:rFonts w:hint="eastAsia"/>
                <w:sz w:val="24"/>
                <w:szCs w:val="21"/>
              </w:rPr>
              <w:t>日   期</w:t>
            </w:r>
          </w:p>
        </w:tc>
        <w:tc>
          <w:tcPr>
            <w:tcW w:w="3288" w:type="dxa"/>
            <w:gridSpan w:val="2"/>
            <w:vAlign w:val="center"/>
          </w:tcPr>
          <w:p w14:paraId="712FCB25">
            <w:pPr>
              <w:spacing w:line="400" w:lineRule="exact"/>
              <w:jc w:val="center"/>
              <w:rPr>
                <w:sz w:val="24"/>
                <w:szCs w:val="21"/>
              </w:rPr>
            </w:pPr>
            <w:r>
              <w:rPr>
                <w:sz w:val="24"/>
                <w:szCs w:val="21"/>
              </w:rPr>
              <w:t>年　　月　　日</w:t>
            </w:r>
          </w:p>
        </w:tc>
      </w:tr>
      <w:tr w14:paraId="33257F7C">
        <w:trPr>
          <w:trHeight w:val="1110" w:hRule="atLeast"/>
        </w:trPr>
        <w:tc>
          <w:tcPr>
            <w:tcW w:w="8720" w:type="dxa"/>
            <w:gridSpan w:val="6"/>
            <w:vAlign w:val="center"/>
          </w:tcPr>
          <w:p w14:paraId="4E95E5EE">
            <w:pPr>
              <w:spacing w:before="161" w:beforeLines="50" w:after="161" w:afterLines="50" w:line="440" w:lineRule="exact"/>
              <w:jc w:val="left"/>
              <w:rPr>
                <w:rFonts w:hint="eastAsia"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指导教师评语：</w:t>
            </w:r>
          </w:p>
          <w:p w14:paraId="67A2AABC">
            <w:pPr>
              <w:numPr>
                <w:ilvl w:val="255"/>
                <w:numId w:val="0"/>
              </w:numPr>
              <w:spacing w:line="400" w:lineRule="exact"/>
              <w:jc w:val="left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对学生的态度、主动接受指导情况、已完成的工作进行表述，并给出建议，字数不少于100字。</w:t>
            </w:r>
          </w:p>
          <w:p w14:paraId="667CCEE1">
            <w:pPr>
              <w:spacing w:line="400" w:lineRule="exact"/>
              <w:jc w:val="center"/>
              <w:rPr>
                <w:sz w:val="24"/>
                <w:szCs w:val="21"/>
              </w:rPr>
            </w:pPr>
          </w:p>
          <w:p w14:paraId="5D196CBF">
            <w:pPr>
              <w:spacing w:line="400" w:lineRule="exact"/>
              <w:jc w:val="center"/>
              <w:rPr>
                <w:sz w:val="24"/>
                <w:szCs w:val="21"/>
              </w:rPr>
            </w:pPr>
          </w:p>
          <w:p w14:paraId="336DC184">
            <w:pPr>
              <w:spacing w:line="400" w:lineRule="exact"/>
              <w:jc w:val="center"/>
              <w:rPr>
                <w:sz w:val="24"/>
                <w:szCs w:val="21"/>
              </w:rPr>
            </w:pPr>
          </w:p>
          <w:p w14:paraId="14A5AE89">
            <w:pPr>
              <w:spacing w:line="400" w:lineRule="exact"/>
              <w:jc w:val="center"/>
              <w:rPr>
                <w:sz w:val="28"/>
                <w:szCs w:val="28"/>
              </w:rPr>
            </w:pPr>
          </w:p>
        </w:tc>
      </w:tr>
      <w:tr w14:paraId="69E7B88D">
        <w:trPr>
          <w:trHeight w:val="480" w:hRule="atLeast"/>
        </w:trPr>
        <w:tc>
          <w:tcPr>
            <w:tcW w:w="1677" w:type="dxa"/>
            <w:vAlign w:val="center"/>
          </w:tcPr>
          <w:p w14:paraId="409876FD">
            <w:pPr>
              <w:spacing w:line="400" w:lineRule="exact"/>
              <w:jc w:val="center"/>
              <w:rPr>
                <w:sz w:val="24"/>
                <w:szCs w:val="21"/>
              </w:rPr>
            </w:pPr>
            <w:r>
              <w:rPr>
                <w:rFonts w:hint="eastAsia"/>
                <w:sz w:val="24"/>
                <w:szCs w:val="21"/>
              </w:rPr>
              <w:t>指导教师</w:t>
            </w:r>
            <w:r>
              <w:rPr>
                <w:sz w:val="24"/>
                <w:szCs w:val="21"/>
              </w:rPr>
              <w:t>签名</w:t>
            </w:r>
          </w:p>
        </w:tc>
        <w:tc>
          <w:tcPr>
            <w:tcW w:w="2475" w:type="dxa"/>
            <w:vAlign w:val="center"/>
          </w:tcPr>
          <w:p w14:paraId="34199191">
            <w:pPr>
              <w:spacing w:line="400" w:lineRule="exact"/>
              <w:jc w:val="center"/>
              <w:rPr>
                <w:sz w:val="24"/>
                <w:szCs w:val="21"/>
              </w:rPr>
            </w:pPr>
          </w:p>
        </w:tc>
        <w:tc>
          <w:tcPr>
            <w:tcW w:w="1280" w:type="dxa"/>
            <w:gridSpan w:val="2"/>
            <w:vAlign w:val="center"/>
          </w:tcPr>
          <w:p w14:paraId="53F2305B">
            <w:pPr>
              <w:spacing w:line="400" w:lineRule="exact"/>
              <w:jc w:val="center"/>
              <w:rPr>
                <w:sz w:val="24"/>
                <w:szCs w:val="21"/>
              </w:rPr>
            </w:pPr>
            <w:r>
              <w:rPr>
                <w:rFonts w:hint="eastAsia"/>
                <w:sz w:val="24"/>
                <w:szCs w:val="21"/>
              </w:rPr>
              <w:t>日   期</w:t>
            </w:r>
          </w:p>
        </w:tc>
        <w:tc>
          <w:tcPr>
            <w:tcW w:w="3288" w:type="dxa"/>
            <w:gridSpan w:val="2"/>
            <w:vAlign w:val="center"/>
          </w:tcPr>
          <w:p w14:paraId="0D35F43E">
            <w:pPr>
              <w:spacing w:line="400" w:lineRule="exact"/>
              <w:jc w:val="center"/>
              <w:rPr>
                <w:sz w:val="24"/>
                <w:szCs w:val="21"/>
              </w:rPr>
            </w:pPr>
            <w:r>
              <w:rPr>
                <w:sz w:val="24"/>
                <w:szCs w:val="21"/>
              </w:rPr>
              <w:t>年　　月　　日</w:t>
            </w:r>
          </w:p>
        </w:tc>
      </w:tr>
      <w:tr w14:paraId="1F106925">
        <w:trPr>
          <w:trHeight w:val="480" w:hRule="atLeast"/>
        </w:trPr>
        <w:tc>
          <w:tcPr>
            <w:tcW w:w="8720" w:type="dxa"/>
            <w:gridSpan w:val="6"/>
            <w:vAlign w:val="center"/>
          </w:tcPr>
          <w:p w14:paraId="799FE4BE">
            <w:pPr>
              <w:spacing w:before="161" w:beforeLines="50" w:after="161" w:afterLines="50" w:line="440" w:lineRule="exact"/>
              <w:jc w:val="left"/>
              <w:rPr>
                <w:rFonts w:hint="eastAsia"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指导小组评语：</w:t>
            </w:r>
          </w:p>
          <w:p w14:paraId="06173FF8">
            <w:pPr>
              <w:spacing w:line="400" w:lineRule="exact"/>
              <w:jc w:val="left"/>
              <w:rPr>
                <w:color w:val="FF0000"/>
                <w:sz w:val="24"/>
                <w:szCs w:val="21"/>
              </w:rPr>
            </w:pPr>
            <w:r>
              <w:rPr>
                <w:rFonts w:hint="eastAsia"/>
                <w:color w:val="FF0000"/>
                <w:sz w:val="24"/>
              </w:rPr>
              <w:t>该生针对某某问题已完成了哪些工作，结合答辩情况，通过中期检查。</w:t>
            </w:r>
          </w:p>
          <w:p w14:paraId="44FDB2C8">
            <w:pPr>
              <w:spacing w:line="400" w:lineRule="exact"/>
              <w:jc w:val="center"/>
              <w:rPr>
                <w:sz w:val="24"/>
                <w:szCs w:val="21"/>
              </w:rPr>
            </w:pPr>
          </w:p>
          <w:p w14:paraId="53C08A82">
            <w:pPr>
              <w:spacing w:line="400" w:lineRule="exact"/>
              <w:jc w:val="center"/>
              <w:rPr>
                <w:sz w:val="24"/>
                <w:szCs w:val="21"/>
              </w:rPr>
            </w:pPr>
          </w:p>
          <w:p w14:paraId="1C8E6DA1">
            <w:pPr>
              <w:spacing w:line="400" w:lineRule="exact"/>
              <w:jc w:val="center"/>
              <w:rPr>
                <w:sz w:val="24"/>
                <w:szCs w:val="21"/>
              </w:rPr>
            </w:pPr>
          </w:p>
        </w:tc>
      </w:tr>
      <w:tr w14:paraId="0A18F0F2">
        <w:trPr>
          <w:trHeight w:val="480" w:hRule="atLeast"/>
        </w:trPr>
        <w:tc>
          <w:tcPr>
            <w:tcW w:w="1677" w:type="dxa"/>
            <w:vAlign w:val="center"/>
          </w:tcPr>
          <w:p w14:paraId="539E77FF">
            <w:pPr>
              <w:spacing w:line="400" w:lineRule="exact"/>
              <w:jc w:val="center"/>
              <w:rPr>
                <w:sz w:val="24"/>
                <w:szCs w:val="21"/>
              </w:rPr>
            </w:pPr>
            <w:r>
              <w:rPr>
                <w:rFonts w:hint="eastAsia"/>
                <w:sz w:val="24"/>
                <w:szCs w:val="21"/>
              </w:rPr>
              <w:t>组长</w:t>
            </w:r>
            <w:r>
              <w:rPr>
                <w:sz w:val="24"/>
                <w:szCs w:val="21"/>
              </w:rPr>
              <w:t>签名</w:t>
            </w:r>
          </w:p>
        </w:tc>
        <w:tc>
          <w:tcPr>
            <w:tcW w:w="2475" w:type="dxa"/>
            <w:vAlign w:val="center"/>
          </w:tcPr>
          <w:p w14:paraId="016E5D63">
            <w:pPr>
              <w:spacing w:line="400" w:lineRule="exact"/>
              <w:jc w:val="center"/>
              <w:rPr>
                <w:sz w:val="24"/>
                <w:szCs w:val="21"/>
              </w:rPr>
            </w:pPr>
          </w:p>
        </w:tc>
        <w:tc>
          <w:tcPr>
            <w:tcW w:w="1280" w:type="dxa"/>
            <w:gridSpan w:val="2"/>
            <w:vAlign w:val="center"/>
          </w:tcPr>
          <w:p w14:paraId="02015A16">
            <w:pPr>
              <w:spacing w:line="400" w:lineRule="exact"/>
              <w:jc w:val="center"/>
              <w:rPr>
                <w:sz w:val="24"/>
                <w:szCs w:val="21"/>
              </w:rPr>
            </w:pPr>
            <w:r>
              <w:rPr>
                <w:rFonts w:hint="eastAsia"/>
                <w:sz w:val="24"/>
                <w:szCs w:val="21"/>
              </w:rPr>
              <w:t>日   期</w:t>
            </w:r>
          </w:p>
        </w:tc>
        <w:tc>
          <w:tcPr>
            <w:tcW w:w="3288" w:type="dxa"/>
            <w:gridSpan w:val="2"/>
            <w:vAlign w:val="center"/>
          </w:tcPr>
          <w:p w14:paraId="08E9BD89">
            <w:pPr>
              <w:spacing w:line="400" w:lineRule="exact"/>
              <w:jc w:val="center"/>
              <w:rPr>
                <w:sz w:val="24"/>
                <w:szCs w:val="21"/>
              </w:rPr>
            </w:pPr>
            <w:r>
              <w:rPr>
                <w:sz w:val="24"/>
                <w:szCs w:val="21"/>
              </w:rPr>
              <w:t>年　　月　　日</w:t>
            </w:r>
          </w:p>
        </w:tc>
      </w:tr>
    </w:tbl>
    <w:p w14:paraId="340F1349">
      <w:pPr>
        <w:rPr>
          <w:rFonts w:hint="eastAsia"/>
        </w:rPr>
      </w:pPr>
    </w:p>
    <w:sectPr>
      <w:headerReference r:id="rId3" w:type="default"/>
      <w:footerReference r:id="rId4" w:type="default"/>
      <w:footnotePr>
        <w:numFmt w:val="decimalEnclosedCircleChinese"/>
        <w:numRestart w:val="eachPage"/>
      </w:footnotePr>
      <w:pgSz w:w="11906" w:h="16838"/>
      <w:pgMar w:top="1701" w:right="1134" w:bottom="1418" w:left="1701" w:header="851" w:footer="992" w:gutter="0"/>
      <w:pgNumType w:fmt="upperRoman"/>
      <w:cols w:space="720" w:num="1"/>
      <w:docGrid w:type="lines" w:linePitch="32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楷体_GB2312">
    <w:altName w:val="汉仪楷体简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Palatino Linotype">
    <w:altName w:val="苹方-简"/>
    <w:panose1 w:val="02040502050505030304"/>
    <w:charset w:val="00"/>
    <w:family w:val="roman"/>
    <w:pitch w:val="default"/>
    <w:sig w:usb0="00000000" w:usb1="00000000" w:usb2="00000000" w:usb3="00000000" w:csb0="0000019F" w:csb1="00000000"/>
  </w:font>
  <w:font w:name="方正大标宋简体">
    <w:altName w:val="宋体-简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E2CF23">
    <w:pPr>
      <w:pStyle w:val="1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594FAA">
    <w:pPr>
      <w:pStyle w:val="15"/>
      <w:pBdr>
        <w:bottom w:val="none" w:color="auto" w:sz="0" w:space="1"/>
      </w:pBdr>
      <w:rPr>
        <w:snapToGrid w:val="0"/>
        <w:sz w:val="21"/>
        <w:szCs w:val="21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BD5C963"/>
    <w:multiLevelType w:val="singleLevel"/>
    <w:tmpl w:val="DBD5C96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NotTrackMoves/>
  <w:documentProtection w:enforcement="0"/>
  <w:defaultTabStop w:val="420"/>
  <w:drawingGridHorizontalSpacing w:val="0"/>
  <w:drawingGridVerticalSpacing w:val="161"/>
  <w:noPunctuationKerning w:val="1"/>
  <w:characterSpacingControl w:val="compressPunctuation"/>
  <w:footnotePr>
    <w:numFmt w:val="decimalEnclosedCircleChinese"/>
    <w:numRestart w:val="eachPage"/>
  </w:foot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EwNTM5NzYwMDRjMzkwZTVkZjY2ODkwMGIxNGU0OTUifQ=="/>
  </w:docVars>
  <w:rsids>
    <w:rsidRoot w:val="00306574"/>
    <w:rsid w:val="0010564B"/>
    <w:rsid w:val="001563A9"/>
    <w:rsid w:val="00306574"/>
    <w:rsid w:val="004D1CE9"/>
    <w:rsid w:val="00886603"/>
    <w:rsid w:val="00B90D1D"/>
    <w:rsid w:val="00DF7BDB"/>
    <w:rsid w:val="02E96D59"/>
    <w:rsid w:val="03F8459D"/>
    <w:rsid w:val="04F55E74"/>
    <w:rsid w:val="06D3561E"/>
    <w:rsid w:val="08F46B6F"/>
    <w:rsid w:val="0A8565D3"/>
    <w:rsid w:val="0DFA638C"/>
    <w:rsid w:val="103A1754"/>
    <w:rsid w:val="104A13A0"/>
    <w:rsid w:val="14355152"/>
    <w:rsid w:val="1AD71978"/>
    <w:rsid w:val="1ADD03C2"/>
    <w:rsid w:val="1B261841"/>
    <w:rsid w:val="1FD00A52"/>
    <w:rsid w:val="21804B3A"/>
    <w:rsid w:val="226610FA"/>
    <w:rsid w:val="2339343A"/>
    <w:rsid w:val="27E35D14"/>
    <w:rsid w:val="306357E2"/>
    <w:rsid w:val="337678F8"/>
    <w:rsid w:val="35214AA0"/>
    <w:rsid w:val="381E409C"/>
    <w:rsid w:val="3A284700"/>
    <w:rsid w:val="3AEC3141"/>
    <w:rsid w:val="3BFB1E94"/>
    <w:rsid w:val="3D687818"/>
    <w:rsid w:val="3E4475A8"/>
    <w:rsid w:val="44660041"/>
    <w:rsid w:val="452B7DF8"/>
    <w:rsid w:val="47431D24"/>
    <w:rsid w:val="4CE724B2"/>
    <w:rsid w:val="4D93478D"/>
    <w:rsid w:val="52077FA0"/>
    <w:rsid w:val="52AF249C"/>
    <w:rsid w:val="54622C31"/>
    <w:rsid w:val="584F1EA0"/>
    <w:rsid w:val="587739AD"/>
    <w:rsid w:val="5CCA580E"/>
    <w:rsid w:val="5D25151A"/>
    <w:rsid w:val="60556D7C"/>
    <w:rsid w:val="6284659C"/>
    <w:rsid w:val="649E0BD2"/>
    <w:rsid w:val="6B513865"/>
    <w:rsid w:val="6FB9D980"/>
    <w:rsid w:val="71C130F1"/>
    <w:rsid w:val="72D07765"/>
    <w:rsid w:val="73EB5410"/>
    <w:rsid w:val="7CC373E3"/>
    <w:rsid w:val="7D990594"/>
    <w:rsid w:val="7F400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qFormat="1"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3"/>
    <w:next w:val="1"/>
    <w:link w:val="42"/>
    <w:qFormat/>
    <w:uiPriority w:val="0"/>
    <w:pPr>
      <w:pageBreakBefore/>
      <w:tabs>
        <w:tab w:val="right" w:leader="dot" w:pos="9071"/>
      </w:tabs>
      <w:spacing w:before="480" w:after="360" w:line="400" w:lineRule="exact"/>
      <w:outlineLvl w:val="0"/>
    </w:pPr>
    <w:rPr>
      <w:b/>
      <w:bCs/>
      <w:color w:val="000000"/>
      <w:kern w:val="2"/>
      <w:sz w:val="32"/>
      <w:szCs w:val="32"/>
      <w:shd w:val="clear" w:color="auto" w:fill="FFFFFF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480" w:after="360" w:line="400" w:lineRule="exact"/>
      <w:outlineLvl w:val="2"/>
    </w:pPr>
    <w:rPr>
      <w:b/>
      <w:bCs/>
      <w:sz w:val="32"/>
      <w:szCs w:val="32"/>
      <w:shd w:val="clear" w:color="auto" w:fill="FFFFFF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280" w:after="29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6"/>
    <w:basedOn w:val="1"/>
    <w:next w:val="1"/>
    <w:qFormat/>
    <w:uiPriority w:val="0"/>
    <w:pPr>
      <w:keepNext/>
      <w:spacing w:line="360" w:lineRule="auto"/>
      <w:ind w:firstLine="600"/>
      <w:jc w:val="center"/>
      <w:outlineLvl w:val="5"/>
    </w:pPr>
    <w:rPr>
      <w:rFonts w:eastAsia="黑体"/>
      <w:color w:val="000000"/>
      <w:sz w:val="32"/>
    </w:rPr>
  </w:style>
  <w:style w:type="character" w:default="1" w:styleId="25">
    <w:name w:val="Default Paragraph Font"/>
    <w:semiHidden/>
    <w:unhideWhenUsed/>
    <w:uiPriority w:val="1"/>
  </w:style>
  <w:style w:type="table" w:default="1" w:styleId="2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oc 1"/>
    <w:basedOn w:val="1"/>
    <w:next w:val="1"/>
    <w:link w:val="38"/>
    <w:autoRedefine/>
    <w:qFormat/>
    <w:uiPriority w:val="39"/>
    <w:pPr>
      <w:spacing w:line="360" w:lineRule="auto"/>
    </w:pPr>
    <w:rPr>
      <w:kern w:val="0"/>
      <w:sz w:val="28"/>
      <w:szCs w:val="20"/>
    </w:rPr>
  </w:style>
  <w:style w:type="paragraph" w:styleId="7">
    <w:name w:val="annotation text"/>
    <w:basedOn w:val="1"/>
    <w:link w:val="37"/>
    <w:autoRedefine/>
    <w:qFormat/>
    <w:uiPriority w:val="0"/>
    <w:pPr>
      <w:jc w:val="left"/>
    </w:pPr>
  </w:style>
  <w:style w:type="paragraph" w:styleId="8">
    <w:name w:val="Body Text"/>
    <w:basedOn w:val="1"/>
    <w:qFormat/>
    <w:uiPriority w:val="0"/>
    <w:pPr>
      <w:jc w:val="center"/>
    </w:pPr>
    <w:rPr>
      <w:rFonts w:eastAsia="黑体"/>
      <w:sz w:val="52"/>
    </w:rPr>
  </w:style>
  <w:style w:type="paragraph" w:styleId="9">
    <w:name w:val="Body Text Indent"/>
    <w:basedOn w:val="1"/>
    <w:autoRedefine/>
    <w:qFormat/>
    <w:uiPriority w:val="0"/>
    <w:pPr>
      <w:widowControl/>
      <w:spacing w:after="120"/>
      <w:ind w:left="420" w:leftChars="200"/>
      <w:jc w:val="left"/>
    </w:pPr>
    <w:rPr>
      <w:kern w:val="0"/>
      <w:sz w:val="24"/>
    </w:rPr>
  </w:style>
  <w:style w:type="paragraph" w:styleId="10">
    <w:name w:val="toc 3"/>
    <w:basedOn w:val="1"/>
    <w:next w:val="1"/>
    <w:qFormat/>
    <w:uiPriority w:val="39"/>
    <w:pPr>
      <w:spacing w:line="360" w:lineRule="auto"/>
      <w:ind w:left="840" w:leftChars="400"/>
    </w:pPr>
    <w:rPr>
      <w:sz w:val="24"/>
    </w:rPr>
  </w:style>
  <w:style w:type="paragraph" w:styleId="11">
    <w:name w:val="Plain Text"/>
    <w:basedOn w:val="1"/>
    <w:qFormat/>
    <w:uiPriority w:val="0"/>
    <w:rPr>
      <w:rFonts w:ascii="宋体" w:hAnsi="Courier New"/>
      <w:szCs w:val="20"/>
    </w:rPr>
  </w:style>
  <w:style w:type="paragraph" w:styleId="12">
    <w:name w:val="Body Text Indent 2"/>
    <w:basedOn w:val="1"/>
    <w:qFormat/>
    <w:uiPriority w:val="0"/>
    <w:pPr>
      <w:spacing w:after="120" w:line="480" w:lineRule="auto"/>
      <w:ind w:left="420" w:leftChars="200"/>
    </w:pPr>
    <w:rPr>
      <w:szCs w:val="21"/>
    </w:rPr>
  </w:style>
  <w:style w:type="paragraph" w:styleId="13">
    <w:name w:val="Balloon Text"/>
    <w:basedOn w:val="1"/>
    <w:autoRedefine/>
    <w:qFormat/>
    <w:uiPriority w:val="0"/>
    <w:rPr>
      <w:sz w:val="18"/>
      <w:szCs w:val="18"/>
    </w:rPr>
  </w:style>
  <w:style w:type="paragraph" w:styleId="14">
    <w:name w:val="footer"/>
    <w:basedOn w:val="1"/>
    <w:link w:val="41"/>
    <w:autoRedefine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toc 4"/>
    <w:basedOn w:val="1"/>
    <w:next w:val="1"/>
    <w:qFormat/>
    <w:uiPriority w:val="0"/>
    <w:pPr>
      <w:ind w:left="1260" w:leftChars="600"/>
    </w:pPr>
  </w:style>
  <w:style w:type="paragraph" w:styleId="17">
    <w:name w:val="footnote text"/>
    <w:basedOn w:val="1"/>
    <w:qFormat/>
    <w:uiPriority w:val="0"/>
    <w:pPr>
      <w:snapToGrid w:val="0"/>
      <w:jc w:val="left"/>
    </w:pPr>
    <w:rPr>
      <w:sz w:val="18"/>
    </w:rPr>
  </w:style>
  <w:style w:type="paragraph" w:styleId="18">
    <w:name w:val="Body Text Indent 3"/>
    <w:basedOn w:val="1"/>
    <w:qFormat/>
    <w:uiPriority w:val="0"/>
    <w:pPr>
      <w:adjustRightInd w:val="0"/>
      <w:snapToGrid w:val="0"/>
      <w:spacing w:line="300" w:lineRule="auto"/>
      <w:ind w:firstLine="540"/>
    </w:pPr>
    <w:rPr>
      <w:rFonts w:ascii="楷体_GB2312" w:eastAsia="楷体_GB2312"/>
      <w:bCs/>
      <w:sz w:val="28"/>
    </w:rPr>
  </w:style>
  <w:style w:type="paragraph" w:styleId="19">
    <w:name w:val="toc 2"/>
    <w:basedOn w:val="1"/>
    <w:next w:val="1"/>
    <w:autoRedefine/>
    <w:qFormat/>
    <w:uiPriority w:val="39"/>
    <w:pPr>
      <w:spacing w:line="360" w:lineRule="auto"/>
      <w:ind w:left="420" w:leftChars="200"/>
    </w:pPr>
    <w:rPr>
      <w:sz w:val="24"/>
    </w:rPr>
  </w:style>
  <w:style w:type="paragraph" w:styleId="20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/>
      <w:color w:val="000000"/>
      <w:kern w:val="0"/>
      <w:sz w:val="24"/>
    </w:rPr>
  </w:style>
  <w:style w:type="paragraph" w:styleId="21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22">
    <w:name w:val="annotation subject"/>
    <w:basedOn w:val="7"/>
    <w:next w:val="7"/>
    <w:link w:val="39"/>
    <w:qFormat/>
    <w:uiPriority w:val="0"/>
    <w:rPr>
      <w:b/>
      <w:bCs/>
    </w:rPr>
  </w:style>
  <w:style w:type="table" w:styleId="24">
    <w:name w:val="Table Grid"/>
    <w:basedOn w:val="23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6">
    <w:name w:val="page number"/>
    <w:basedOn w:val="25"/>
    <w:autoRedefine/>
    <w:qFormat/>
    <w:uiPriority w:val="0"/>
  </w:style>
  <w:style w:type="character" w:styleId="27">
    <w:name w:val="Hyperlink"/>
    <w:qFormat/>
    <w:uiPriority w:val="99"/>
    <w:rPr>
      <w:color w:val="0000FF"/>
      <w:u w:val="single"/>
    </w:rPr>
  </w:style>
  <w:style w:type="character" w:styleId="28">
    <w:name w:val="annotation reference"/>
    <w:qFormat/>
    <w:uiPriority w:val="0"/>
    <w:rPr>
      <w:sz w:val="21"/>
      <w:szCs w:val="21"/>
    </w:rPr>
  </w:style>
  <w:style w:type="character" w:styleId="29">
    <w:name w:val="footnote reference"/>
    <w:qFormat/>
    <w:uiPriority w:val="0"/>
    <w:rPr>
      <w:vertAlign w:val="superscript"/>
    </w:rPr>
  </w:style>
  <w:style w:type="paragraph" w:customStyle="1" w:styleId="30">
    <w:name w:val="缩写表"/>
    <w:basedOn w:val="3"/>
    <w:qFormat/>
    <w:uiPriority w:val="0"/>
    <w:pPr>
      <w:adjustRightInd w:val="0"/>
      <w:spacing w:after="120" w:line="400" w:lineRule="exact"/>
      <w:jc w:val="left"/>
      <w:textAlignment w:val="baseline"/>
    </w:pPr>
    <w:rPr>
      <w:spacing w:val="10"/>
      <w:sz w:val="24"/>
    </w:rPr>
  </w:style>
  <w:style w:type="paragraph" w:customStyle="1" w:styleId="31">
    <w:name w:val="Char"/>
    <w:basedOn w:val="1"/>
    <w:qFormat/>
    <w:uiPriority w:val="0"/>
  </w:style>
  <w:style w:type="paragraph" w:customStyle="1" w:styleId="32">
    <w:name w:val="标题1"/>
    <w:basedOn w:val="21"/>
    <w:qFormat/>
    <w:uiPriority w:val="0"/>
    <w:pPr>
      <w:widowControl/>
      <w:adjustRightInd w:val="0"/>
      <w:spacing w:after="360" w:line="420" w:lineRule="exact"/>
      <w:textAlignment w:val="baseline"/>
      <w:outlineLvl w:val="9"/>
    </w:pPr>
    <w:rPr>
      <w:rFonts w:cs="Times New Roman"/>
      <w:b w:val="0"/>
      <w:bCs w:val="0"/>
      <w:kern w:val="0"/>
      <w:sz w:val="30"/>
      <w:szCs w:val="20"/>
    </w:rPr>
  </w:style>
  <w:style w:type="paragraph" w:customStyle="1" w:styleId="33">
    <w:name w:val="MDPI_5.1_figure_caption"/>
    <w:basedOn w:val="1"/>
    <w:qFormat/>
    <w:uiPriority w:val="0"/>
    <w:pPr>
      <w:widowControl/>
      <w:adjustRightInd w:val="0"/>
      <w:snapToGrid w:val="0"/>
      <w:spacing w:before="120" w:after="240" w:line="260" w:lineRule="atLeast"/>
      <w:ind w:left="425" w:right="425"/>
    </w:pPr>
    <w:rPr>
      <w:rFonts w:ascii="Palatino Linotype" w:hAnsi="Palatino Linotype" w:eastAsia="Times New Roman"/>
      <w:color w:val="000000"/>
      <w:kern w:val="0"/>
      <w:sz w:val="18"/>
      <w:szCs w:val="20"/>
      <w:lang w:bidi="en-US"/>
    </w:rPr>
  </w:style>
  <w:style w:type="paragraph" w:customStyle="1" w:styleId="34">
    <w:name w:val="_Style 2"/>
    <w:basedOn w:val="1"/>
    <w:qFormat/>
    <w:uiPriority w:val="99"/>
    <w:pPr>
      <w:spacing w:line="400" w:lineRule="exact"/>
      <w:ind w:firstLine="420" w:firstLineChars="200"/>
    </w:pPr>
    <w:rPr>
      <w:sz w:val="24"/>
    </w:rPr>
  </w:style>
  <w:style w:type="paragraph" w:customStyle="1" w:styleId="35">
    <w:name w:val="xl36"/>
    <w:basedOn w:val="1"/>
    <w:qFormat/>
    <w:uiPriority w:val="0"/>
    <w:pPr>
      <w:widowControl/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top"/>
    </w:pPr>
    <w:rPr>
      <w:rFonts w:ascii="Calibri" w:hAnsi="Calibri"/>
      <w:kern w:val="0"/>
      <w:sz w:val="24"/>
    </w:rPr>
  </w:style>
  <w:style w:type="paragraph" w:customStyle="1" w:styleId="36">
    <w:name w:val="一级标题"/>
    <w:basedOn w:val="2"/>
    <w:next w:val="1"/>
    <w:qFormat/>
    <w:uiPriority w:val="0"/>
    <w:pPr>
      <w:adjustRightInd w:val="0"/>
      <w:spacing w:beforeLines="150" w:afterLines="150" w:line="320" w:lineRule="atLeast"/>
    </w:pPr>
    <w:rPr>
      <w:rFonts w:ascii="方正大标宋简体" w:hAnsi="方正大标宋简体"/>
      <w:kern w:val="36"/>
      <w:szCs w:val="20"/>
    </w:rPr>
  </w:style>
  <w:style w:type="character" w:customStyle="1" w:styleId="37">
    <w:name w:val="批注文字 字符"/>
    <w:link w:val="7"/>
    <w:qFormat/>
    <w:uiPriority w:val="0"/>
    <w:rPr>
      <w:kern w:val="2"/>
      <w:sz w:val="21"/>
      <w:szCs w:val="24"/>
    </w:rPr>
  </w:style>
  <w:style w:type="character" w:customStyle="1" w:styleId="38">
    <w:name w:val="TOC 1 字符"/>
    <w:link w:val="3"/>
    <w:qFormat/>
    <w:uiPriority w:val="39"/>
    <w:rPr>
      <w:rFonts w:ascii="Times New Roman" w:hAnsi="Times New Roman" w:eastAsia="宋体"/>
      <w:sz w:val="28"/>
    </w:rPr>
  </w:style>
  <w:style w:type="character" w:customStyle="1" w:styleId="39">
    <w:name w:val="批注主题 字符"/>
    <w:link w:val="22"/>
    <w:qFormat/>
    <w:uiPriority w:val="0"/>
    <w:rPr>
      <w:b/>
      <w:bCs/>
      <w:kern w:val="2"/>
      <w:sz w:val="21"/>
      <w:szCs w:val="24"/>
    </w:rPr>
  </w:style>
  <w:style w:type="character" w:customStyle="1" w:styleId="40">
    <w:name w:val="占位符文本1"/>
    <w:semiHidden/>
    <w:qFormat/>
    <w:uiPriority w:val="99"/>
    <w:rPr>
      <w:color w:val="808080"/>
    </w:rPr>
  </w:style>
  <w:style w:type="character" w:customStyle="1" w:styleId="41">
    <w:name w:val="页脚 字符"/>
    <w:link w:val="14"/>
    <w:qFormat/>
    <w:uiPriority w:val="99"/>
    <w:rPr>
      <w:kern w:val="2"/>
      <w:sz w:val="18"/>
      <w:szCs w:val="18"/>
    </w:rPr>
  </w:style>
  <w:style w:type="character" w:customStyle="1" w:styleId="42">
    <w:name w:val="标题 1 字符"/>
    <w:link w:val="2"/>
    <w:qFormat/>
    <w:uiPriority w:val="0"/>
    <w:rPr>
      <w:b/>
      <w:bCs/>
      <w:color w:val="000000"/>
      <w:kern w:val="2"/>
      <w:sz w:val="32"/>
      <w:szCs w:val="32"/>
      <w:shd w:val="clear" w:color="auto" w:fill="FFFFFF"/>
    </w:rPr>
  </w:style>
  <w:style w:type="paragraph" w:customStyle="1" w:styleId="43">
    <w:name w:val="毕设章标题"/>
    <w:basedOn w:val="1"/>
    <w:qFormat/>
    <w:uiPriority w:val="0"/>
    <w:pPr>
      <w:adjustRightInd w:val="0"/>
      <w:snapToGrid w:val="0"/>
      <w:spacing w:before="156" w:beforeLines="50" w:after="156" w:afterLines="50" w:line="400" w:lineRule="exact"/>
      <w:ind w:firstLine="200" w:firstLineChars="200"/>
      <w:jc w:val="center"/>
    </w:pPr>
    <w:rPr>
      <w:rFonts w:eastAsia="黑体"/>
      <w:b/>
      <w:sz w:val="32"/>
      <w:szCs w:val="32"/>
    </w:rPr>
  </w:style>
  <w:style w:type="table" w:customStyle="1" w:styleId="44">
    <w:name w:val="网格型4"/>
    <w:basedOn w:val="23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ICBCOA</Company>
  <Pages>2</Pages>
  <Words>137</Words>
  <Characters>165</Characters>
  <Lines>13</Lines>
  <Paragraphs>12</Paragraphs>
  <TotalTime>12</TotalTime>
  <ScaleCrop>false</ScaleCrop>
  <LinksUpToDate>false</LinksUpToDate>
  <CharactersWithSpaces>290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2025-10-28T08:14:00Z</dcterms:created>
  <dc:creator>ICBC</dc:creator>
  <cp:lastModifiedBy>WPS_1775834091</cp:lastModifiedBy>
  <cp:lastPrinted>2025-10-28T08:45:00Z</cp:lastPrinted>
  <dcterms:modified xsi:type="dcterms:W3CDTF">2026-04-10T23:15:49Z</dcterms:modified>
  <dc:title>_x0001_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2052-12.1.23155.23155</vt:lpwstr>
  </property>
  <property fmtid="{D5CDD505-2E9C-101B-9397-08002B2CF9AE}" pid="3" name="KSORubyTemplateID">
    <vt:lpwstr>6</vt:lpwstr>
  </property>
  <property fmtid="{D5CDD505-2E9C-101B-9397-08002B2CF9AE}" pid="4" name="ICV">
    <vt:lpwstr>2EC1A2F5BC0F4F82B975523778261579_13</vt:lpwstr>
  </property>
  <property fmtid="{D5CDD505-2E9C-101B-9397-08002B2CF9AE}" pid="5" name="KSOTemplateDocerSaveRecord">
    <vt:lpwstr>eyJoZGlkIjoiMWNiN2YyY2Q5MzZhMjNkNTc4ZTg0NjQ2ZTlkMTVkM2MiLCJ1c2VySWQiOiIyNDM1MjQzMTMifQ==</vt:lpwstr>
  </property>
</Properties>
</file>