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另有100nF/104及可用数量待核。4.7nF实际介质/耐压仍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