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635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ab4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ab44"/>
          <w:sz w:val="28"/>
          <w:szCs w:val="28"/>
          <w:u w:val="none"/>
          <w:shd w:fill="auto" w:val="clear"/>
          <w:vertAlign w:val="baseline"/>
          <w:rtl w:val="0"/>
        </w:rPr>
        <w:t xml:space="preserve">2020/1  Orientação a Objetos - TP2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Faculdade UnB Gama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Profa. Fabiana Freitas Mendes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63500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rFonts w:ascii="Bahnschrift" w:cs="Bahnschrift" w:eastAsia="Bahnschrift" w:hAnsi="Bahnschrift"/>
        </w:rPr>
      </w:pPr>
      <w:bookmarkStart w:colFirst="0" w:colLast="0" w:name="_gjdgxs" w:id="0"/>
      <w:bookmarkEnd w:id="0"/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Pastelaria</w:t>
      </w:r>
    </w:p>
    <w:p w:rsidR="00000000" w:rsidDel="00000000" w:rsidP="00000000" w:rsidRDefault="00000000" w:rsidRPr="00000000" w14:paraId="00000007">
      <w:pPr>
        <w:pStyle w:val="Subtitle"/>
        <w:rPr>
          <w:rFonts w:ascii="Bahnschrift" w:cs="Bahnschrift" w:eastAsia="Bahnschrift" w:hAnsi="Bahnschrift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Grupo T11.6</w:t>
      </w:r>
    </w:p>
    <w:p w:rsidR="00000000" w:rsidDel="00000000" w:rsidP="00000000" w:rsidRDefault="00000000" w:rsidRPr="00000000" w14:paraId="00000008">
      <w:pPr>
        <w:pStyle w:val="Heading1"/>
        <w:rPr>
          <w:rFonts w:ascii="Bahnschrift" w:cs="Bahnschrift" w:eastAsia="Bahnschrift" w:hAnsi="Bahnschrift"/>
        </w:rPr>
      </w:pPr>
      <w:bookmarkStart w:colFirst="0" w:colLast="0" w:name="_1fob9te" w:id="2"/>
      <w:bookmarkEnd w:id="2"/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1. LISTA DE OBJETOS, ATRIBUTOS E MÉTODOS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1"/>
        </w:numPr>
        <w:ind w:left="357" w:hanging="357"/>
        <w:rPr>
          <w:rFonts w:ascii="Bahnschrift" w:cs="Bahnschrift" w:eastAsia="Bahnschrift" w:hAnsi="Bahnschrift"/>
        </w:rPr>
      </w:pPr>
      <w:bookmarkStart w:colFirst="0" w:colLast="0" w:name="_3znysh7" w:id="3"/>
      <w:bookmarkEnd w:id="3"/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Cliente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14" w:right="0" w:hanging="357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1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Atributos 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 CPF, telefone, pontuação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14" w:right="0" w:hanging="357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1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Métodos 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: gets e sets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"/>
        </w:numPr>
        <w:ind w:left="357" w:hanging="357"/>
        <w:rPr>
          <w:rFonts w:ascii="Bahnschrift" w:cs="Bahnschrift" w:eastAsia="Bahnschrift" w:hAnsi="Bahnschrift"/>
        </w:rPr>
      </w:pPr>
      <w:bookmarkStart w:colFirst="0" w:colLast="0" w:name="_2et92p0" w:id="4"/>
      <w:bookmarkEnd w:id="4"/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Cardápio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14" w:right="0" w:hanging="357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1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Atributos: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  pastéis, bebidas,combos, descrição pastéis, descrição bebidas, descrição combos,preço pastéis, preço bebidas, preço combos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Bahnschrift" w:cs="Bahnschrift" w:eastAsia="Bahnschrift" w:hAnsi="Bahnschrift"/>
          <w:b w:val="1"/>
          <w:i w:val="1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Métodos: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  gets e sets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1"/>
        </w:numPr>
        <w:ind w:left="357" w:hanging="357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Pastel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14" w:right="0" w:hanging="357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1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Atributos: 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sabor, estoque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14" w:right="0" w:hanging="357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1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Métodos: 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gets e sets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ind w:left="357" w:hanging="360"/>
        <w:rPr>
          <w:rFonts w:ascii="Bahnschrift" w:cs="Bahnschrift" w:eastAsia="Bahnschrift" w:hAnsi="Bahnschrift"/>
        </w:rPr>
      </w:pPr>
      <w:bookmarkStart w:colFirst="0" w:colLast="0" w:name="_3dy6vkm" w:id="6"/>
      <w:bookmarkEnd w:id="6"/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Bebida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14" w:right="0" w:hanging="357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1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Atributos: 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sabor,estoque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14" w:right="0" w:hanging="357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1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Métodos: 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gets e sets</w:t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1"/>
        </w:numPr>
        <w:ind w:left="357" w:hanging="357"/>
        <w:rPr>
          <w:rFonts w:ascii="Bahnschrift" w:cs="Bahnschrift" w:eastAsia="Bahnschrift" w:hAnsi="Bahnschrift"/>
        </w:rPr>
      </w:pPr>
      <w:bookmarkStart w:colFirst="0" w:colLast="0" w:name="_1t3h5sf" w:id="7"/>
      <w:bookmarkEnd w:id="7"/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Colaborador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14" w:right="0" w:hanging="357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1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Atributos: 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ID,Data de entrada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14" w:right="0" w:hanging="357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1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Métodos: 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gets e sets</w:t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1"/>
        </w:numPr>
        <w:ind w:left="357" w:hanging="357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Venda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14" w:right="0" w:hanging="357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1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Atributos: 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produto pedido, quantidade do produto, bebida pedida, quantidade da bebida, forma de pagamento, valor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14" w:right="0" w:hanging="357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1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Métodos: 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gets e sets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Bahnschrift" w:cs="Bahnschrift" w:eastAsia="Bahnschrift" w:hAnsi="Bahnschrift"/>
        </w:rPr>
      </w:pPr>
      <w:bookmarkStart w:colFirst="0" w:colLast="0" w:name="_4d34og8" w:id="8"/>
      <w:bookmarkEnd w:id="8"/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2. LISTA DE FUNCIONALIDADES DO SOFTWARE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ab4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ab44"/>
          <w:sz w:val="28"/>
          <w:szCs w:val="28"/>
          <w:u w:val="none"/>
          <w:shd w:fill="auto" w:val="clear"/>
          <w:vertAlign w:val="baseline"/>
          <w:rtl w:val="0"/>
        </w:rPr>
        <w:t xml:space="preserve">2.1 Requisitos Funcionais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RF1: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 Deve ser possível realizar CRUD¹ de Cliente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RF2: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 Deve ser possível realizar CRUD de Pastel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RF3: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 Deve ser possível realizar CRUD de Bebida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RF4: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 Deve ser possível realizar CRUD de Cardápio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RF5: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 Deve ser possível realizar CRUD de Funcionário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RF6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 Deve ser possível buscar pelo nome do cliente na lista de clientes cadastrados no software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RF7: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 Deve ser possível buscar pelo nome do produto na lista de produtos cadastrados no software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RF</w:t>
      </w: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8</w:t>
      </w: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 O software deve possuir um conjunto de dados pré-cadastrados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RF</w:t>
      </w: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9</w:t>
      </w: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Deve ser possível visualizar o histórico de vendas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ab4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ab44"/>
          <w:sz w:val="28"/>
          <w:szCs w:val="28"/>
          <w:u w:val="none"/>
          <w:shd w:fill="auto" w:val="clear"/>
          <w:vertAlign w:val="baseline"/>
          <w:rtl w:val="0"/>
        </w:rPr>
        <w:t xml:space="preserve">2.2 Requisitos Não Funcionais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RNF1: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 O software deve ser desenvolvido em Java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RNF2: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 O software deve ser desenvolvido utilizando o paradigma orientado a objetos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RNF3: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 A interação com o usuário deverá ser feita por meio de interface gráfica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RNF4: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 O software desenvolvido será para ambiente Desktop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ab4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ab44"/>
          <w:sz w:val="28"/>
          <w:szCs w:val="28"/>
          <w:u w:val="none"/>
          <w:shd w:fill="auto" w:val="clear"/>
          <w:vertAlign w:val="baseline"/>
          <w:rtl w:val="0"/>
        </w:rPr>
        <w:t xml:space="preserve">2.3 Prioridade dos Requisitos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2"/>
        <w:gridCol w:w="4782"/>
        <w:tblGridChange w:id="0">
          <w:tblGrid>
            <w:gridCol w:w="4782"/>
            <w:gridCol w:w="4782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shd w:fill="dbf9cf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12" w:lineRule="auto"/>
              <w:ind w:left="0" w:right="0" w:firstLine="0"/>
              <w:jc w:val="center"/>
              <w:rPr>
                <w:rFonts w:ascii="Bahnschrift" w:cs="Bahnschrift" w:eastAsia="Bahnschrift" w:hAnsi="Bahnschrift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</w:p>
        </w:tc>
        <w:tc>
          <w:tcPr>
            <w:shd w:fill="dbf9cf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12" w:lineRule="auto"/>
              <w:ind w:left="0" w:right="0" w:firstLine="0"/>
              <w:jc w:val="center"/>
              <w:rPr>
                <w:rFonts w:ascii="Bahnschrift" w:cs="Bahnschrift" w:eastAsia="Bahnschrift" w:hAnsi="Bahnschrift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Requisitos</w:t>
            </w:r>
          </w:p>
        </w:tc>
      </w:tr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rFonts w:ascii="Bahnschrift" w:cs="Bahnschrift" w:eastAsia="Bahnschrift" w:hAnsi="Bahnschrift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rFonts w:ascii="Bahnschrift" w:cs="Bahnschrift" w:eastAsia="Bahnschrift" w:hAnsi="Bahnschrif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RF1, RF2, RF3,RF4,RF5,RF6,RF7, RNF1, RNF2, RNF3, RNF4</w:t>
            </w:r>
          </w:p>
        </w:tc>
      </w:tr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rFonts w:ascii="Bahnschrift" w:cs="Bahnschrift" w:eastAsia="Bahnschrift" w:hAnsi="Bahnschrift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rFonts w:ascii="Bahnschrift" w:cs="Bahnschrift" w:eastAsia="Bahnschrift" w:hAnsi="Bahnschrif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Fonts w:ascii="Bahnschrift" w:cs="Bahnschrift" w:eastAsia="Bahnschrift" w:hAnsi="Bahnschrift"/>
                <w:b w:val="1"/>
                <w:color w:val="00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Bahnschrift" w:cs="Bahnschrift" w:eastAsia="Bahnschrift" w:hAnsi="Bahnschrif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RF</w:t>
            </w:r>
            <w:r w:rsidDel="00000000" w:rsidR="00000000" w:rsidRPr="00000000">
              <w:rPr>
                <w:rFonts w:ascii="Bahnschrift" w:cs="Bahnschrift" w:eastAsia="Bahnschrift" w:hAnsi="Bahnschrift"/>
                <w:b w:val="1"/>
                <w:color w:val="00000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6"/>
          <w:szCs w:val="26"/>
          <w:u w:val="none"/>
          <w:shd w:fill="auto" w:val="clear"/>
          <w:vertAlign w:val="baseline"/>
          <w:rtl w:val="0"/>
        </w:rPr>
        <w:t xml:space="preserve">____________________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jc w:val="left"/>
        <w:rPr>
          <w:rFonts w:ascii="Bahnschrift" w:cs="Bahnschrift" w:eastAsia="Bahnschrift" w:hAnsi="Bahnschrift"/>
          <w:b w:val="0"/>
          <w:i w:val="1"/>
          <w:smallCaps w:val="0"/>
          <w:strike w:val="0"/>
          <w:color w:val="35374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353744"/>
          <w:sz w:val="26"/>
          <w:szCs w:val="26"/>
          <w:u w:val="none"/>
          <w:shd w:fill="auto" w:val="clear"/>
          <w:vertAlign w:val="baseline"/>
          <w:rtl w:val="0"/>
        </w:rPr>
        <w:t xml:space="preserve">¹ CRUD: </w:t>
      </w:r>
      <w:r w:rsidDel="00000000" w:rsidR="00000000" w:rsidRPr="00000000">
        <w:rPr>
          <w:rFonts w:ascii="Bahnschrift" w:cs="Bahnschrift" w:eastAsia="Bahnschrift" w:hAnsi="Bahnschrift"/>
          <w:b w:val="0"/>
          <w:i w:val="1"/>
          <w:smallCaps w:val="0"/>
          <w:strike w:val="0"/>
          <w:color w:val="353744"/>
          <w:sz w:val="26"/>
          <w:szCs w:val="26"/>
          <w:u w:val="none"/>
          <w:shd w:fill="auto" w:val="clear"/>
          <w:vertAlign w:val="baseline"/>
          <w:rtl w:val="0"/>
        </w:rPr>
        <w:t xml:space="preserve">Create, read, update and delete</w:t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hnschrif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312" w:lineRule="auto"/>
      <w:ind w:left="0" w:right="0" w:firstLine="0"/>
      <w:jc w:val="left"/>
      <w:rPr>
        <w:rFonts w:ascii="Proxima Nova" w:cs="Proxima Nova" w:eastAsia="Proxima Nova" w:hAnsi="Proxima Nova"/>
        <w:b w:val="0"/>
        <w:i w:val="0"/>
        <w:smallCaps w:val="0"/>
        <w:strike w:val="0"/>
        <w:color w:val="35374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312" w:lineRule="auto"/>
      <w:ind w:left="0" w:right="0" w:firstLine="0"/>
      <w:jc w:val="left"/>
      <w:rPr>
        <w:rFonts w:ascii="Proxima Nova" w:cs="Proxima Nova" w:eastAsia="Proxima Nova" w:hAnsi="Proxima Nova"/>
        <w:b w:val="0"/>
        <w:i w:val="0"/>
        <w:smallCaps w:val="0"/>
        <w:strike w:val="0"/>
        <w:color w:val="35374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0" w:line="312" w:lineRule="auto"/>
      <w:ind w:left="0" w:right="0" w:firstLine="0"/>
      <w:jc w:val="left"/>
      <w:rPr>
        <w:rFonts w:ascii="Proxima Nova" w:cs="Proxima Nova" w:eastAsia="Proxima Nova" w:hAnsi="Proxima Nova"/>
        <w:b w:val="0"/>
        <w:i w:val="0"/>
        <w:smallCaps w:val="0"/>
        <w:strike w:val="0"/>
        <w:color w:val="35374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12" w:lineRule="auto"/>
      <w:ind w:left="0" w:right="0" w:firstLine="0"/>
      <w:jc w:val="left"/>
      <w:rPr>
        <w:rFonts w:ascii="Proxima Nova" w:cs="Proxima Nova" w:eastAsia="Proxima Nova" w:hAnsi="Proxima Nova"/>
        <w:b w:val="0"/>
        <w:i w:val="0"/>
        <w:smallCaps w:val="0"/>
        <w:strike w:val="0"/>
        <w:color w:val="35374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Proxima Nova" w:cs="Proxima Nova" w:eastAsia="Proxima Nova" w:hAnsi="Proxima Nova"/>
        <w:b w:val="0"/>
        <w:i w:val="0"/>
        <w:smallCaps w:val="0"/>
        <w:strike w:val="0"/>
        <w:color w:val="353744"/>
        <w:sz w:val="22"/>
        <w:szCs w:val="22"/>
        <w:u w:val="none"/>
        <w:shd w:fill="auto" w:val="clear"/>
        <w:vertAlign w:val="baseline"/>
      </w:rPr>
      <w:drawing>
        <wp:inline distB="114300" distT="114300" distL="114300" distR="114300">
          <wp:extent cx="5943600" cy="38100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pt-B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0" w:right="0" w:firstLine="0"/>
      <w:jc w:val="left"/>
    </w:pPr>
    <w:rPr>
      <w:rFonts w:ascii="Proxima Nova" w:cs="Proxima Nova" w:eastAsia="Proxima Nova" w:hAnsi="Proxima Nova"/>
      <w:b w:val="1"/>
      <w:i w:val="0"/>
      <w:smallCaps w:val="0"/>
      <w:strike w:val="0"/>
      <w:color w:val="353744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20" w:line="240" w:lineRule="auto"/>
      <w:ind w:left="0" w:right="0" w:firstLine="0"/>
      <w:jc w:val="left"/>
    </w:pPr>
    <w:rPr>
      <w:rFonts w:ascii="Proxima Nova" w:cs="Proxima Nova" w:eastAsia="Proxima Nova" w:hAnsi="Proxima Nova"/>
      <w:b w:val="1"/>
      <w:i w:val="0"/>
      <w:smallCaps w:val="0"/>
      <w:strike w:val="0"/>
      <w:color w:val="00ab44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Proxima Nova" w:cs="Proxima Nova" w:eastAsia="Proxima Nova" w:hAnsi="Proxima Nova"/>
      <w:b w:val="0"/>
      <w:i w:val="0"/>
      <w:smallCaps w:val="0"/>
      <w:strike w:val="0"/>
      <w:color w:val="353744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312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312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312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20" w:line="240" w:lineRule="auto"/>
      <w:ind w:left="0" w:right="0" w:firstLine="0"/>
      <w:jc w:val="left"/>
    </w:pPr>
    <w:rPr>
      <w:rFonts w:ascii="Proxima Nova" w:cs="Proxima Nova" w:eastAsia="Proxima Nova" w:hAnsi="Proxima Nova"/>
      <w:b w:val="0"/>
      <w:i w:val="0"/>
      <w:smallCaps w:val="0"/>
      <w:strike w:val="0"/>
      <w:color w:val="353744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Proxima Nova" w:cs="Proxima Nova" w:eastAsia="Proxima Nova" w:hAnsi="Proxima Nova"/>
      <w:b w:val="0"/>
      <w:i w:val="0"/>
      <w:smallCaps w:val="0"/>
      <w:strike w:val="0"/>
      <w:color w:val="666666"/>
      <w:sz w:val="26"/>
      <w:szCs w:val="26"/>
      <w:u w:val="none"/>
      <w:shd w:fill="auto" w:val="clear"/>
      <w:vertAlign w:val="baseline"/>
    </w:rPr>
  </w:style>
  <w:style w:type="table" w:styleId="Table1">
    <w:basedOn w:val="TableNormal"/>
    <w:pPr>
      <w:spacing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