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7C18" w14:textId="77777777" w:rsidR="003F479B" w:rsidRDefault="003F479B">
      <w:pPr>
        <w:spacing w:after="0"/>
        <w:ind w:left="-1440" w:right="14400"/>
      </w:pPr>
    </w:p>
    <w:tbl>
      <w:tblPr>
        <w:tblStyle w:val="TableGrid"/>
        <w:tblW w:w="14750" w:type="dxa"/>
        <w:tblInd w:w="-807" w:type="dxa"/>
        <w:tblCellMar>
          <w:top w:w="54" w:type="dxa"/>
          <w:left w:w="226" w:type="dxa"/>
          <w:bottom w:w="0" w:type="dxa"/>
          <w:right w:w="115" w:type="dxa"/>
        </w:tblCellMar>
        <w:tblLook w:val="04A0" w:firstRow="1" w:lastRow="0" w:firstColumn="1" w:lastColumn="0" w:noHBand="0" w:noVBand="1"/>
      </w:tblPr>
      <w:tblGrid>
        <w:gridCol w:w="2112"/>
        <w:gridCol w:w="6022"/>
        <w:gridCol w:w="5203"/>
        <w:gridCol w:w="1413"/>
      </w:tblGrid>
      <w:tr w:rsidR="003F479B" w14:paraId="796186F1"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1C6537A" w14:textId="77777777" w:rsidR="003F479B" w:rsidRDefault="00000000">
            <w:pPr>
              <w:spacing w:after="0"/>
              <w:ind w:left="432"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307D2FFC" w14:textId="77777777" w:rsidR="003F479B" w:rsidRDefault="00000000">
            <w:pPr>
              <w:spacing w:after="0"/>
              <w:ind w:right="132"/>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DA6B285" w14:textId="77777777" w:rsidR="003F479B" w:rsidRDefault="00000000">
            <w:pPr>
              <w:spacing w:after="0"/>
              <w:ind w:right="114"/>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0F1B6CF4" w14:textId="77777777" w:rsidR="003F479B" w:rsidRDefault="00000000">
            <w:pPr>
              <w:spacing w:after="87"/>
            </w:pPr>
            <w:r>
              <w:rPr>
                <w:rFonts w:ascii="Arial" w:eastAsia="Arial" w:hAnsi="Arial" w:cs="Arial"/>
                <w:b/>
                <w:sz w:val="28"/>
              </w:rPr>
              <w:t xml:space="preserve">Review </w:t>
            </w:r>
          </w:p>
          <w:p w14:paraId="2A2F7328" w14:textId="77777777" w:rsidR="003F479B" w:rsidRDefault="00000000">
            <w:pPr>
              <w:spacing w:after="0"/>
              <w:ind w:right="107"/>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5A28515" w14:textId="77777777">
        <w:trPr>
          <w:trHeight w:val="839"/>
        </w:trPr>
        <w:tc>
          <w:tcPr>
            <w:tcW w:w="2112" w:type="dxa"/>
            <w:tcBorders>
              <w:top w:val="single" w:sz="12" w:space="0" w:color="618299"/>
              <w:left w:val="single" w:sz="12" w:space="0" w:color="618299"/>
              <w:bottom w:val="single" w:sz="12" w:space="0" w:color="618299"/>
              <w:right w:val="single" w:sz="12" w:space="0" w:color="618299"/>
            </w:tcBorders>
          </w:tcPr>
          <w:p w14:paraId="2D82BB58" w14:textId="77777777" w:rsidR="003F479B" w:rsidRDefault="00000000">
            <w:pPr>
              <w:spacing w:after="0"/>
              <w:ind w:right="118"/>
              <w:jc w:val="center"/>
            </w:pPr>
            <w:r>
              <w:rPr>
                <w:b/>
              </w:rPr>
              <w:t xml:space="preserve">ANTI-INFECTIVES: </w:t>
            </w:r>
          </w:p>
          <w:p w14:paraId="0B59F91C" w14:textId="77777777" w:rsidR="003F479B" w:rsidRDefault="00000000">
            <w:pPr>
              <w:spacing w:after="0"/>
              <w:ind w:right="116"/>
              <w:jc w:val="center"/>
            </w:pPr>
            <w:r>
              <w:rPr>
                <w:b/>
              </w:rPr>
              <w:t xml:space="preserve">Antifungals for </w:t>
            </w:r>
          </w:p>
          <w:p w14:paraId="15B66E5B" w14:textId="77777777" w:rsidR="003F479B" w:rsidRDefault="00000000">
            <w:pPr>
              <w:spacing w:after="0"/>
              <w:ind w:right="116"/>
              <w:jc w:val="center"/>
            </w:pPr>
            <w:r>
              <w:rPr>
                <w:b/>
              </w:rPr>
              <w:t xml:space="preserve">Onychomycosis </w:t>
            </w:r>
          </w:p>
        </w:tc>
        <w:tc>
          <w:tcPr>
            <w:tcW w:w="6022" w:type="dxa"/>
            <w:tcBorders>
              <w:top w:val="single" w:sz="12" w:space="0" w:color="618299"/>
              <w:left w:val="single" w:sz="12" w:space="0" w:color="618299"/>
              <w:bottom w:val="single" w:sz="12" w:space="0" w:color="618299"/>
              <w:right w:val="single" w:sz="12" w:space="0" w:color="618299"/>
            </w:tcBorders>
          </w:tcPr>
          <w:p w14:paraId="12B461F8" w14:textId="77777777" w:rsidR="003F479B" w:rsidRDefault="00000000">
            <w:pPr>
              <w:spacing w:after="0"/>
              <w:ind w:left="1467" w:right="1531"/>
              <w:jc w:val="center"/>
            </w:pPr>
            <w:r>
              <w:rPr>
                <w:b/>
              </w:rPr>
              <w:t xml:space="preserve">Griseofulvin Susp Terbinafine Tabs </w:t>
            </w:r>
          </w:p>
        </w:tc>
        <w:tc>
          <w:tcPr>
            <w:tcW w:w="5203" w:type="dxa"/>
            <w:tcBorders>
              <w:top w:val="single" w:sz="12" w:space="0" w:color="618299"/>
              <w:left w:val="single" w:sz="12" w:space="0" w:color="618299"/>
              <w:bottom w:val="single" w:sz="12" w:space="0" w:color="618299"/>
              <w:right w:val="single" w:sz="12" w:space="0" w:color="618299"/>
            </w:tcBorders>
          </w:tcPr>
          <w:p w14:paraId="2D1F1075" w14:textId="77777777" w:rsidR="003F479B" w:rsidRDefault="00000000">
            <w:pPr>
              <w:spacing w:after="18" w:line="240" w:lineRule="auto"/>
              <w:ind w:left="286" w:right="352"/>
              <w:jc w:val="center"/>
            </w:pPr>
            <w:r>
              <w:rPr>
                <w:sz w:val="20"/>
              </w:rPr>
              <w:t xml:space="preserve">Griseofulvin Micro/Ultramicrosize Tabs Itraconazole  </w:t>
            </w:r>
          </w:p>
          <w:p w14:paraId="1BC7162C" w14:textId="77777777" w:rsidR="003F479B" w:rsidRDefault="00000000">
            <w:pPr>
              <w:spacing w:after="0"/>
              <w:ind w:right="111"/>
              <w:jc w:val="center"/>
            </w:pPr>
            <w:r>
              <w:rPr>
                <w:sz w:val="20"/>
              </w:rPr>
              <w:t xml:space="preserve">Sporanox®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FAA5C44" w14:textId="77777777" w:rsidR="003F479B" w:rsidRDefault="00000000">
            <w:pPr>
              <w:spacing w:after="0"/>
              <w:ind w:right="107"/>
              <w:jc w:val="center"/>
            </w:pPr>
            <w:r>
              <w:rPr>
                <w:b/>
              </w:rPr>
              <w:t xml:space="preserve">April </w:t>
            </w:r>
          </w:p>
        </w:tc>
      </w:tr>
      <w:tr w:rsidR="003F479B" w14:paraId="63D2774B" w14:textId="77777777">
        <w:trPr>
          <w:trHeight w:val="840"/>
        </w:trPr>
        <w:tc>
          <w:tcPr>
            <w:tcW w:w="2112" w:type="dxa"/>
            <w:tcBorders>
              <w:top w:val="single" w:sz="12" w:space="0" w:color="618299"/>
              <w:left w:val="single" w:sz="12" w:space="0" w:color="618299"/>
              <w:bottom w:val="single" w:sz="12" w:space="0" w:color="618299"/>
              <w:right w:val="single" w:sz="12" w:space="0" w:color="618299"/>
            </w:tcBorders>
          </w:tcPr>
          <w:p w14:paraId="46D82B14" w14:textId="77777777" w:rsidR="003F479B" w:rsidRDefault="00000000">
            <w:pPr>
              <w:spacing w:after="0"/>
              <w:ind w:right="118"/>
              <w:jc w:val="center"/>
            </w:pPr>
            <w:r>
              <w:rPr>
                <w:b/>
              </w:rPr>
              <w:t xml:space="preserve">ANTI-INFECTIVES: </w:t>
            </w:r>
          </w:p>
          <w:p w14:paraId="6DF97DCC" w14:textId="77777777" w:rsidR="003F479B" w:rsidRDefault="00000000">
            <w:pPr>
              <w:spacing w:after="0"/>
              <w:jc w:val="center"/>
            </w:pPr>
            <w:r>
              <w:rPr>
                <w:b/>
              </w:rPr>
              <w:t xml:space="preserve">Antifungals for Thrush </w:t>
            </w:r>
          </w:p>
        </w:tc>
        <w:tc>
          <w:tcPr>
            <w:tcW w:w="6022" w:type="dxa"/>
            <w:tcBorders>
              <w:top w:val="single" w:sz="12" w:space="0" w:color="618299"/>
              <w:left w:val="single" w:sz="12" w:space="0" w:color="618299"/>
              <w:bottom w:val="single" w:sz="12" w:space="0" w:color="618299"/>
              <w:right w:val="single" w:sz="12" w:space="0" w:color="618299"/>
            </w:tcBorders>
          </w:tcPr>
          <w:p w14:paraId="175BEBA8" w14:textId="77777777" w:rsidR="003F479B" w:rsidRDefault="00000000">
            <w:pPr>
              <w:spacing w:after="0"/>
              <w:ind w:right="114"/>
              <w:jc w:val="center"/>
            </w:pPr>
            <w:r>
              <w:rPr>
                <w:b/>
              </w:rPr>
              <w:t xml:space="preserve">Clotrimazole Troche </w:t>
            </w:r>
          </w:p>
          <w:p w14:paraId="3C6C38EA" w14:textId="77777777" w:rsidR="003F479B" w:rsidRDefault="00000000">
            <w:pPr>
              <w:spacing w:after="0"/>
              <w:ind w:left="1361" w:right="1424"/>
              <w:jc w:val="center"/>
            </w:pPr>
            <w:r>
              <w:rPr>
                <w:b/>
              </w:rPr>
              <w:t xml:space="preserve">Fluconazole Susp/Tabs Nystatin Susp/Tabs </w:t>
            </w:r>
          </w:p>
        </w:tc>
        <w:tc>
          <w:tcPr>
            <w:tcW w:w="5203" w:type="dxa"/>
            <w:tcBorders>
              <w:top w:val="single" w:sz="12" w:space="0" w:color="618299"/>
              <w:left w:val="single" w:sz="12" w:space="0" w:color="618299"/>
              <w:bottom w:val="single" w:sz="12" w:space="0" w:color="618299"/>
              <w:right w:val="single" w:sz="12" w:space="0" w:color="618299"/>
            </w:tcBorders>
          </w:tcPr>
          <w:p w14:paraId="1ED03B48" w14:textId="77777777" w:rsidR="003F479B" w:rsidRDefault="00000000">
            <w:pPr>
              <w:spacing w:after="0"/>
              <w:ind w:left="1675" w:right="1742"/>
              <w:jc w:val="center"/>
            </w:pPr>
            <w:r>
              <w:rPr>
                <w:sz w:val="20"/>
              </w:rPr>
              <w:t xml:space="preserve">Diflucan® Oravig®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57EFD91" w14:textId="77777777" w:rsidR="003F479B" w:rsidRDefault="00000000">
            <w:pPr>
              <w:spacing w:after="0"/>
              <w:ind w:right="107"/>
              <w:jc w:val="center"/>
            </w:pPr>
            <w:r>
              <w:rPr>
                <w:b/>
              </w:rPr>
              <w:t xml:space="preserve">April </w:t>
            </w:r>
          </w:p>
        </w:tc>
      </w:tr>
      <w:tr w:rsidR="003F479B" w14:paraId="6F363D63" w14:textId="77777777">
        <w:trPr>
          <w:trHeight w:val="290"/>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1C376D5D" w14:textId="77777777" w:rsidR="003F479B" w:rsidRDefault="00000000">
            <w:pPr>
              <w:spacing w:after="0"/>
              <w:ind w:right="118"/>
              <w:jc w:val="center"/>
            </w:pPr>
            <w:r>
              <w:rPr>
                <w:b/>
              </w:rPr>
              <w:t xml:space="preserve">ANTI-INFECTIVES: </w:t>
            </w:r>
          </w:p>
          <w:p w14:paraId="156B3898" w14:textId="77777777" w:rsidR="003F479B" w:rsidRDefault="00000000">
            <w:pPr>
              <w:spacing w:after="0"/>
              <w:ind w:right="116"/>
              <w:jc w:val="center"/>
            </w:pPr>
            <w:r>
              <w:rPr>
                <w:b/>
              </w:rPr>
              <w:t xml:space="preserve">Antiretroviral </w:t>
            </w:r>
          </w:p>
          <w:p w14:paraId="4D66CE59" w14:textId="77777777" w:rsidR="003F479B" w:rsidRDefault="00000000">
            <w:pPr>
              <w:spacing w:after="0"/>
              <w:ind w:right="116"/>
              <w:jc w:val="center"/>
            </w:pPr>
            <w:r>
              <w:rPr>
                <w:b/>
              </w:rPr>
              <w:t xml:space="preserve">Therapy (ART) </w:t>
            </w:r>
          </w:p>
        </w:tc>
        <w:tc>
          <w:tcPr>
            <w:tcW w:w="11225"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7C070FD5" w14:textId="77777777" w:rsidR="003F479B" w:rsidRDefault="00000000">
            <w:pPr>
              <w:spacing w:after="0"/>
              <w:ind w:right="114"/>
              <w:jc w:val="center"/>
            </w:pPr>
            <w:r>
              <w:rPr>
                <w:b/>
              </w:rPr>
              <w:t xml:space="preserve">Group A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35F766F9" w14:textId="77777777" w:rsidR="003F479B" w:rsidRDefault="00000000">
            <w:pPr>
              <w:spacing w:after="0"/>
              <w:ind w:right="108"/>
              <w:jc w:val="center"/>
            </w:pPr>
            <w:r>
              <w:rPr>
                <w:b/>
              </w:rPr>
              <w:t xml:space="preserve">January </w:t>
            </w:r>
          </w:p>
        </w:tc>
      </w:tr>
      <w:tr w:rsidR="003F479B" w14:paraId="47FD02B8" w14:textId="77777777">
        <w:trPr>
          <w:trHeight w:val="1649"/>
        </w:trPr>
        <w:tc>
          <w:tcPr>
            <w:tcW w:w="0" w:type="auto"/>
            <w:vMerge/>
            <w:tcBorders>
              <w:top w:val="nil"/>
              <w:left w:val="single" w:sz="12" w:space="0" w:color="618299"/>
              <w:bottom w:val="nil"/>
              <w:right w:val="single" w:sz="12" w:space="0" w:color="618299"/>
            </w:tcBorders>
          </w:tcPr>
          <w:p w14:paraId="0EDE047E"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765EFD42" w14:textId="77777777" w:rsidR="003F479B" w:rsidRDefault="00000000">
            <w:pPr>
              <w:spacing w:after="0"/>
              <w:ind w:right="114"/>
              <w:jc w:val="center"/>
            </w:pPr>
            <w:r>
              <w:rPr>
                <w:b/>
              </w:rPr>
              <w:t xml:space="preserve">Biktarvy® </w:t>
            </w:r>
          </w:p>
          <w:p w14:paraId="3526C29D" w14:textId="77777777" w:rsidR="003F479B" w:rsidRDefault="00000000">
            <w:pPr>
              <w:spacing w:after="0"/>
              <w:ind w:right="114"/>
              <w:jc w:val="center"/>
            </w:pPr>
            <w:r>
              <w:rPr>
                <w:b/>
              </w:rPr>
              <w:t xml:space="preserve">Odefsey® </w:t>
            </w:r>
          </w:p>
          <w:p w14:paraId="2B04E1C5" w14:textId="77777777" w:rsidR="003F479B" w:rsidRDefault="00000000">
            <w:pPr>
              <w:spacing w:after="0"/>
              <w:ind w:right="114"/>
              <w:jc w:val="center"/>
            </w:pPr>
            <w:r>
              <w:rPr>
                <w:b/>
              </w:rPr>
              <w:t xml:space="preserve">Tivicay® </w:t>
            </w:r>
          </w:p>
          <w:p w14:paraId="75560925" w14:textId="77777777" w:rsidR="003F479B" w:rsidRDefault="00000000">
            <w:pPr>
              <w:spacing w:after="0"/>
              <w:ind w:right="115"/>
              <w:jc w:val="center"/>
            </w:pPr>
            <w:r>
              <w:rPr>
                <w:b/>
              </w:rPr>
              <w:t xml:space="preserve">Tivicay PD® </w:t>
            </w:r>
          </w:p>
          <w:p w14:paraId="00A9D4B2" w14:textId="77777777" w:rsidR="003F479B" w:rsidRDefault="00000000">
            <w:pPr>
              <w:spacing w:after="0"/>
              <w:ind w:right="114"/>
              <w:jc w:val="center"/>
            </w:pPr>
            <w:r>
              <w:rPr>
                <w:b/>
              </w:rPr>
              <w:t xml:space="preserve">Triumeq® </w:t>
            </w:r>
          </w:p>
          <w:p w14:paraId="0E5154B5" w14:textId="77777777" w:rsidR="003F479B" w:rsidRDefault="00000000">
            <w:pPr>
              <w:spacing w:after="0"/>
              <w:ind w:right="115"/>
              <w:jc w:val="center"/>
            </w:pPr>
            <w:r>
              <w:rPr>
                <w:b/>
              </w:rPr>
              <w:t>Triumeq PD®</w:t>
            </w:r>
            <w: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612B6564" w14:textId="77777777" w:rsidR="003F479B" w:rsidRDefault="00000000">
            <w:pPr>
              <w:spacing w:after="0"/>
              <w:ind w:right="67"/>
              <w:jc w:val="center"/>
            </w:pPr>
            <w:r>
              <w:rPr>
                <w:sz w:val="20"/>
              </w:rPr>
              <w:t xml:space="preserve"> </w:t>
            </w:r>
          </w:p>
        </w:tc>
        <w:tc>
          <w:tcPr>
            <w:tcW w:w="0" w:type="auto"/>
            <w:vMerge/>
            <w:tcBorders>
              <w:top w:val="nil"/>
              <w:left w:val="single" w:sz="12" w:space="0" w:color="618299"/>
              <w:bottom w:val="nil"/>
              <w:right w:val="single" w:sz="12" w:space="0" w:color="618299"/>
            </w:tcBorders>
          </w:tcPr>
          <w:p w14:paraId="58DD972A" w14:textId="77777777" w:rsidR="003F479B" w:rsidRDefault="003F479B"/>
        </w:tc>
      </w:tr>
      <w:tr w:rsidR="003F479B" w14:paraId="1EA08DE0" w14:textId="77777777">
        <w:trPr>
          <w:trHeight w:val="560"/>
        </w:trPr>
        <w:tc>
          <w:tcPr>
            <w:tcW w:w="0" w:type="auto"/>
            <w:vMerge/>
            <w:tcBorders>
              <w:top w:val="nil"/>
              <w:left w:val="single" w:sz="12" w:space="0" w:color="618299"/>
              <w:bottom w:val="nil"/>
              <w:right w:val="single" w:sz="12" w:space="0" w:color="618299"/>
            </w:tcBorders>
          </w:tcPr>
          <w:p w14:paraId="505E2C3A"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47D38FAD" w14:textId="77777777" w:rsidR="003F479B" w:rsidRDefault="00000000">
            <w:pPr>
              <w:spacing w:after="0"/>
              <w:ind w:right="114"/>
              <w:jc w:val="center"/>
            </w:pPr>
            <w:r>
              <w:rPr>
                <w:b/>
              </w:rPr>
              <w:t xml:space="preserve">Group B </w:t>
            </w:r>
          </w:p>
          <w:p w14:paraId="1A3BBB30" w14:textId="77777777" w:rsidR="003F479B" w:rsidRDefault="00000000">
            <w:pPr>
              <w:spacing w:after="0"/>
              <w:ind w:right="113"/>
              <w:jc w:val="center"/>
            </w:pPr>
            <w:r>
              <w:rPr>
                <w:b/>
              </w:rPr>
              <w:t>(Single Tablet Regimens)</w:t>
            </w:r>
            <w:r>
              <w:rPr>
                <w:b/>
                <w:sz w:val="20"/>
              </w:rPr>
              <w:t xml:space="preserve"> </w:t>
            </w:r>
          </w:p>
        </w:tc>
        <w:tc>
          <w:tcPr>
            <w:tcW w:w="0" w:type="auto"/>
            <w:vMerge/>
            <w:tcBorders>
              <w:top w:val="nil"/>
              <w:left w:val="single" w:sz="12" w:space="0" w:color="618299"/>
              <w:bottom w:val="nil"/>
              <w:right w:val="single" w:sz="12" w:space="0" w:color="618299"/>
            </w:tcBorders>
          </w:tcPr>
          <w:p w14:paraId="0088E407" w14:textId="77777777" w:rsidR="003F479B" w:rsidRDefault="003F479B"/>
        </w:tc>
      </w:tr>
      <w:tr w:rsidR="003F479B" w14:paraId="33D89245" w14:textId="77777777">
        <w:trPr>
          <w:trHeight w:val="2186"/>
        </w:trPr>
        <w:tc>
          <w:tcPr>
            <w:tcW w:w="0" w:type="auto"/>
            <w:vMerge/>
            <w:tcBorders>
              <w:top w:val="nil"/>
              <w:left w:val="single" w:sz="12" w:space="0" w:color="618299"/>
              <w:bottom w:val="nil"/>
              <w:right w:val="single" w:sz="12" w:space="0" w:color="618299"/>
            </w:tcBorders>
          </w:tcPr>
          <w:p w14:paraId="106FA019"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55D9645" w14:textId="77777777" w:rsidR="003F479B" w:rsidRDefault="00000000">
            <w:pPr>
              <w:spacing w:after="0"/>
              <w:ind w:right="115"/>
              <w:jc w:val="center"/>
            </w:pPr>
            <w:r>
              <w:rPr>
                <w:b/>
              </w:rPr>
              <w:t>Complera®</w:t>
            </w:r>
            <w:r>
              <w:t xml:space="preserve"> </w:t>
            </w:r>
          </w:p>
          <w:p w14:paraId="125A9339" w14:textId="77777777" w:rsidR="003F479B" w:rsidRDefault="00000000">
            <w:pPr>
              <w:spacing w:after="0"/>
              <w:ind w:right="114"/>
              <w:jc w:val="center"/>
            </w:pPr>
            <w:r>
              <w:rPr>
                <w:b/>
              </w:rPr>
              <w:t>Delstrigo®</w:t>
            </w:r>
            <w:r>
              <w:t xml:space="preserve"> </w:t>
            </w:r>
          </w:p>
          <w:p w14:paraId="37CEABBD" w14:textId="77777777" w:rsidR="003F479B" w:rsidRDefault="00000000">
            <w:pPr>
              <w:spacing w:after="0"/>
              <w:ind w:right="114"/>
              <w:jc w:val="center"/>
            </w:pPr>
            <w:r>
              <w:rPr>
                <w:b/>
              </w:rPr>
              <w:t>Dovato®</w:t>
            </w:r>
            <w:r>
              <w:t xml:space="preserve"> </w:t>
            </w:r>
          </w:p>
          <w:p w14:paraId="0E9F526F" w14:textId="77777777" w:rsidR="003F479B" w:rsidRDefault="00000000">
            <w:pPr>
              <w:spacing w:after="0"/>
              <w:ind w:right="114"/>
              <w:jc w:val="center"/>
            </w:pPr>
            <w:r>
              <w:rPr>
                <w:b/>
              </w:rPr>
              <w:t>Efavirenz/Emtricitabine/Tenofovir disoproxil (gen Atripla®</w:t>
            </w:r>
            <w:r>
              <w:t xml:space="preserve">) </w:t>
            </w:r>
          </w:p>
          <w:p w14:paraId="112A232D" w14:textId="77777777" w:rsidR="003F479B" w:rsidRDefault="00000000">
            <w:pPr>
              <w:spacing w:after="0"/>
              <w:ind w:right="115"/>
              <w:jc w:val="center"/>
            </w:pPr>
            <w:r>
              <w:rPr>
                <w:b/>
              </w:rPr>
              <w:t xml:space="preserve">Genvoya® </w:t>
            </w:r>
          </w:p>
          <w:p w14:paraId="18942754" w14:textId="77777777" w:rsidR="003F479B" w:rsidRDefault="00000000">
            <w:pPr>
              <w:spacing w:after="0"/>
              <w:ind w:right="114"/>
              <w:jc w:val="center"/>
            </w:pPr>
            <w:r>
              <w:rPr>
                <w:b/>
              </w:rPr>
              <w:t xml:space="preserve">Stribild® </w:t>
            </w:r>
          </w:p>
          <w:p w14:paraId="06B57AEA" w14:textId="77777777" w:rsidR="003F479B" w:rsidRDefault="00000000">
            <w:pPr>
              <w:spacing w:after="0"/>
              <w:ind w:right="114"/>
              <w:jc w:val="center"/>
            </w:pPr>
            <w:r>
              <w:rPr>
                <w:b/>
              </w:rPr>
              <w:t xml:space="preserve">Symfi® </w:t>
            </w:r>
          </w:p>
          <w:p w14:paraId="7B391BBA" w14:textId="77777777" w:rsidR="003F479B" w:rsidRDefault="00000000">
            <w:pPr>
              <w:spacing w:after="0"/>
              <w:ind w:right="114"/>
              <w:jc w:val="center"/>
            </w:pPr>
            <w:r>
              <w:rPr>
                <w:b/>
              </w:rPr>
              <w:t>Symfi Lo®</w:t>
            </w:r>
            <w: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8E99BAA" w14:textId="77777777" w:rsidR="003F479B" w:rsidRDefault="00000000">
            <w:pPr>
              <w:spacing w:after="0"/>
              <w:ind w:right="111"/>
              <w:jc w:val="center"/>
            </w:pPr>
            <w:r>
              <w:rPr>
                <w:sz w:val="20"/>
              </w:rPr>
              <w:t xml:space="preserve">Abacavir/Lamivudine/Zidovudine (gen Trizivir®) </w:t>
            </w:r>
          </w:p>
          <w:p w14:paraId="1505B495" w14:textId="77777777" w:rsidR="003F479B" w:rsidRDefault="00000000">
            <w:pPr>
              <w:spacing w:after="0"/>
              <w:ind w:right="110"/>
              <w:jc w:val="center"/>
            </w:pPr>
            <w:r>
              <w:rPr>
                <w:sz w:val="20"/>
              </w:rPr>
              <w:t xml:space="preserve">Efavirenz/Tenofovir disoproxil/Lamivudine (gen Symfi Lo®) </w:t>
            </w:r>
          </w:p>
          <w:p w14:paraId="16ED7A38" w14:textId="77777777" w:rsidR="003F479B" w:rsidRDefault="00000000">
            <w:pPr>
              <w:spacing w:after="1" w:line="239" w:lineRule="auto"/>
              <w:jc w:val="center"/>
            </w:pPr>
            <w:r>
              <w:rPr>
                <w:sz w:val="20"/>
              </w:rPr>
              <w:t xml:space="preserve">Efavirenz/Tenofovir disoproxil/Lamivudine (gen Symfi®) Juluca® </w:t>
            </w:r>
          </w:p>
          <w:p w14:paraId="2F7671C3" w14:textId="77777777" w:rsidR="003F479B" w:rsidRDefault="00000000">
            <w:pPr>
              <w:spacing w:after="0"/>
              <w:ind w:right="110"/>
              <w:jc w:val="center"/>
            </w:pPr>
            <w:r>
              <w:rPr>
                <w:sz w:val="20"/>
              </w:rPr>
              <w:t xml:space="preserve">Symtuza® </w:t>
            </w:r>
          </w:p>
          <w:p w14:paraId="6DF72140" w14:textId="77777777" w:rsidR="003F479B" w:rsidRDefault="00000000">
            <w:pPr>
              <w:spacing w:after="0"/>
              <w:ind w:right="67"/>
              <w:jc w:val="center"/>
            </w:pPr>
            <w:r>
              <w:rPr>
                <w:sz w:val="20"/>
              </w:rPr>
              <w:t xml:space="preserve"> </w:t>
            </w:r>
          </w:p>
        </w:tc>
        <w:tc>
          <w:tcPr>
            <w:tcW w:w="0" w:type="auto"/>
            <w:vMerge/>
            <w:tcBorders>
              <w:top w:val="nil"/>
              <w:left w:val="single" w:sz="12" w:space="0" w:color="618299"/>
              <w:bottom w:val="nil"/>
              <w:right w:val="single" w:sz="12" w:space="0" w:color="618299"/>
            </w:tcBorders>
          </w:tcPr>
          <w:p w14:paraId="3CC3852B" w14:textId="77777777" w:rsidR="003F479B" w:rsidRDefault="003F479B"/>
        </w:tc>
      </w:tr>
      <w:tr w:rsidR="003F479B" w14:paraId="47ABEAF9" w14:textId="77777777">
        <w:trPr>
          <w:trHeight w:val="560"/>
        </w:trPr>
        <w:tc>
          <w:tcPr>
            <w:tcW w:w="0" w:type="auto"/>
            <w:vMerge/>
            <w:tcBorders>
              <w:top w:val="nil"/>
              <w:left w:val="single" w:sz="12" w:space="0" w:color="618299"/>
              <w:bottom w:val="nil"/>
              <w:right w:val="single" w:sz="12" w:space="0" w:color="618299"/>
            </w:tcBorders>
          </w:tcPr>
          <w:p w14:paraId="16703E21"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6B0C4264" w14:textId="77777777" w:rsidR="003F479B" w:rsidRDefault="00000000">
            <w:pPr>
              <w:spacing w:after="0"/>
              <w:ind w:right="114"/>
              <w:jc w:val="center"/>
            </w:pPr>
            <w:r>
              <w:rPr>
                <w:b/>
              </w:rPr>
              <w:t xml:space="preserve">Group B  </w:t>
            </w:r>
          </w:p>
          <w:p w14:paraId="505BDE54" w14:textId="77777777" w:rsidR="003F479B" w:rsidRDefault="00000000">
            <w:pPr>
              <w:spacing w:after="0"/>
              <w:ind w:right="113"/>
              <w:jc w:val="center"/>
            </w:pPr>
            <w:r>
              <w:rPr>
                <w:b/>
              </w:rPr>
              <w:t>(Non-Single Tablet Regimens)</w:t>
            </w:r>
            <w:r>
              <w:rPr>
                <w:b/>
                <w:sz w:val="20"/>
              </w:rPr>
              <w:t xml:space="preserve"> </w:t>
            </w:r>
          </w:p>
        </w:tc>
        <w:tc>
          <w:tcPr>
            <w:tcW w:w="0" w:type="auto"/>
            <w:vMerge/>
            <w:tcBorders>
              <w:top w:val="nil"/>
              <w:left w:val="single" w:sz="12" w:space="0" w:color="618299"/>
              <w:bottom w:val="nil"/>
              <w:right w:val="single" w:sz="12" w:space="0" w:color="618299"/>
            </w:tcBorders>
          </w:tcPr>
          <w:p w14:paraId="6F6D1AD9" w14:textId="77777777" w:rsidR="003F479B" w:rsidRDefault="003F479B"/>
        </w:tc>
      </w:tr>
      <w:tr w:rsidR="003F479B" w14:paraId="4E468CAD" w14:textId="77777777">
        <w:trPr>
          <w:trHeight w:val="2475"/>
        </w:trPr>
        <w:tc>
          <w:tcPr>
            <w:tcW w:w="0" w:type="auto"/>
            <w:vMerge/>
            <w:tcBorders>
              <w:top w:val="nil"/>
              <w:left w:val="single" w:sz="12" w:space="0" w:color="618299"/>
              <w:bottom w:val="single" w:sz="12" w:space="0" w:color="618299"/>
              <w:right w:val="single" w:sz="12" w:space="0" w:color="618299"/>
            </w:tcBorders>
          </w:tcPr>
          <w:p w14:paraId="29621AE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3AF4F49" w14:textId="77777777" w:rsidR="003F479B" w:rsidRDefault="00000000">
            <w:pPr>
              <w:spacing w:after="0"/>
              <w:ind w:right="113"/>
              <w:jc w:val="center"/>
            </w:pPr>
            <w:r>
              <w:rPr>
                <w:b/>
              </w:rPr>
              <w:t xml:space="preserve">Abacavir </w:t>
            </w:r>
          </w:p>
          <w:p w14:paraId="678179E9" w14:textId="77777777" w:rsidR="003F479B" w:rsidRDefault="00000000">
            <w:pPr>
              <w:spacing w:after="0"/>
              <w:ind w:right="113"/>
              <w:jc w:val="center"/>
            </w:pPr>
            <w:r>
              <w:rPr>
                <w:b/>
              </w:rPr>
              <w:t xml:space="preserve">Abacavir/Lamivudine (gen Epzicom®) </w:t>
            </w:r>
          </w:p>
          <w:p w14:paraId="6D2ECA0A" w14:textId="77777777" w:rsidR="003F479B" w:rsidRDefault="00000000">
            <w:pPr>
              <w:spacing w:after="0"/>
              <w:ind w:right="115"/>
              <w:jc w:val="center"/>
            </w:pPr>
            <w:r>
              <w:rPr>
                <w:b/>
              </w:rPr>
              <w:t xml:space="preserve">Atazanavir Caps </w:t>
            </w:r>
          </w:p>
          <w:p w14:paraId="3709DF23" w14:textId="77777777" w:rsidR="003F479B" w:rsidRDefault="00000000">
            <w:pPr>
              <w:spacing w:after="0"/>
              <w:ind w:right="114"/>
              <w:jc w:val="center"/>
            </w:pPr>
            <w:r>
              <w:rPr>
                <w:b/>
              </w:rPr>
              <w:t xml:space="preserve">Cimduo® </w:t>
            </w:r>
          </w:p>
          <w:p w14:paraId="10C22526" w14:textId="77777777" w:rsidR="003F479B" w:rsidRDefault="00000000">
            <w:pPr>
              <w:spacing w:after="0"/>
              <w:ind w:right="115"/>
              <w:jc w:val="center"/>
            </w:pPr>
            <w:r>
              <w:rPr>
                <w:b/>
              </w:rPr>
              <w:t xml:space="preserve">Darunavir </w:t>
            </w:r>
          </w:p>
          <w:p w14:paraId="0317D7B5" w14:textId="77777777" w:rsidR="003F479B" w:rsidRDefault="00000000">
            <w:pPr>
              <w:spacing w:after="0"/>
              <w:ind w:right="115"/>
              <w:jc w:val="center"/>
            </w:pPr>
            <w:r>
              <w:rPr>
                <w:b/>
              </w:rPr>
              <w:t xml:space="preserve">Edurant® </w:t>
            </w:r>
          </w:p>
          <w:p w14:paraId="44BAF75F" w14:textId="77777777" w:rsidR="003F479B" w:rsidRDefault="00000000">
            <w:pPr>
              <w:spacing w:after="0"/>
              <w:ind w:right="113"/>
              <w:jc w:val="center"/>
            </w:pPr>
            <w:r>
              <w:rPr>
                <w:b/>
              </w:rPr>
              <w:t xml:space="preserve">Efavirenz </w:t>
            </w:r>
          </w:p>
          <w:p w14:paraId="53B0CF54" w14:textId="77777777" w:rsidR="003F479B" w:rsidRDefault="00000000">
            <w:pPr>
              <w:spacing w:after="0"/>
              <w:ind w:left="1522" w:right="1584"/>
              <w:jc w:val="center"/>
            </w:pPr>
            <w:r>
              <w:rPr>
                <w:b/>
              </w:rPr>
              <w:t xml:space="preserve">Emtricitabine Caps Emtriva® Soln </w:t>
            </w:r>
          </w:p>
        </w:tc>
        <w:tc>
          <w:tcPr>
            <w:tcW w:w="5203" w:type="dxa"/>
            <w:tcBorders>
              <w:top w:val="single" w:sz="12" w:space="0" w:color="618299"/>
              <w:left w:val="single" w:sz="12" w:space="0" w:color="618299"/>
              <w:bottom w:val="single" w:sz="12" w:space="0" w:color="618299"/>
              <w:right w:val="single" w:sz="12" w:space="0" w:color="618299"/>
            </w:tcBorders>
          </w:tcPr>
          <w:p w14:paraId="410EB5DD" w14:textId="77777777" w:rsidR="003F479B" w:rsidRDefault="00000000">
            <w:pPr>
              <w:spacing w:after="0"/>
              <w:ind w:right="110"/>
              <w:jc w:val="center"/>
            </w:pPr>
            <w:r>
              <w:rPr>
                <w:sz w:val="20"/>
              </w:rPr>
              <w:t xml:space="preserve">Aptivus® </w:t>
            </w:r>
          </w:p>
          <w:p w14:paraId="6C63ABC9" w14:textId="77777777" w:rsidR="003F479B" w:rsidRDefault="00000000">
            <w:pPr>
              <w:spacing w:after="0"/>
              <w:ind w:right="111"/>
              <w:jc w:val="center"/>
            </w:pPr>
            <w:r>
              <w:rPr>
                <w:sz w:val="20"/>
              </w:rPr>
              <w:t xml:space="preserve">Cabenuva® </w:t>
            </w:r>
          </w:p>
          <w:p w14:paraId="46C22951" w14:textId="77777777" w:rsidR="003F479B" w:rsidRDefault="00000000">
            <w:pPr>
              <w:spacing w:after="0"/>
              <w:ind w:right="113"/>
              <w:jc w:val="center"/>
            </w:pPr>
            <w:r>
              <w:rPr>
                <w:sz w:val="20"/>
              </w:rPr>
              <w:t xml:space="preserve">Combivir® </w:t>
            </w:r>
          </w:p>
          <w:p w14:paraId="21B7E677" w14:textId="77777777" w:rsidR="003F479B" w:rsidRDefault="00000000">
            <w:pPr>
              <w:spacing w:after="0"/>
              <w:ind w:right="109"/>
              <w:jc w:val="center"/>
            </w:pPr>
            <w:r>
              <w:rPr>
                <w:sz w:val="20"/>
              </w:rPr>
              <w:t xml:space="preserve">Didanosine DR Caps </w:t>
            </w:r>
          </w:p>
          <w:p w14:paraId="27111522" w14:textId="77777777" w:rsidR="003F479B" w:rsidRDefault="00000000">
            <w:pPr>
              <w:spacing w:after="0"/>
              <w:ind w:right="109"/>
              <w:jc w:val="center"/>
            </w:pPr>
            <w:r>
              <w:rPr>
                <w:sz w:val="20"/>
              </w:rPr>
              <w:t xml:space="preserve">Emtriva® Caps </w:t>
            </w:r>
          </w:p>
          <w:p w14:paraId="55649224" w14:textId="77777777" w:rsidR="003F479B" w:rsidRDefault="00000000">
            <w:pPr>
              <w:spacing w:after="0"/>
              <w:ind w:right="110"/>
              <w:jc w:val="center"/>
            </w:pPr>
            <w:r>
              <w:rPr>
                <w:sz w:val="20"/>
              </w:rPr>
              <w:t xml:space="preserve">Epivir® </w:t>
            </w:r>
          </w:p>
          <w:p w14:paraId="0E475249" w14:textId="77777777" w:rsidR="003F479B" w:rsidRDefault="00000000">
            <w:pPr>
              <w:spacing w:after="0"/>
              <w:ind w:right="110"/>
              <w:jc w:val="center"/>
            </w:pPr>
            <w:r>
              <w:rPr>
                <w:sz w:val="20"/>
              </w:rPr>
              <w:t xml:space="preserve">Epzicom® </w:t>
            </w:r>
          </w:p>
          <w:p w14:paraId="612C80E0" w14:textId="77777777" w:rsidR="003F479B" w:rsidRDefault="00000000">
            <w:pPr>
              <w:spacing w:after="0"/>
              <w:ind w:right="109"/>
              <w:jc w:val="center"/>
            </w:pPr>
            <w:r>
              <w:rPr>
                <w:sz w:val="20"/>
              </w:rPr>
              <w:t xml:space="preserve">Etravirine Tabs </w:t>
            </w:r>
          </w:p>
          <w:p w14:paraId="035900B9" w14:textId="77777777" w:rsidR="003F479B" w:rsidRDefault="00000000">
            <w:pPr>
              <w:spacing w:after="0"/>
              <w:ind w:left="1215" w:right="1280"/>
              <w:jc w:val="center"/>
            </w:pPr>
            <w:r>
              <w:rPr>
                <w:sz w:val="20"/>
              </w:rPr>
              <w:t xml:space="preserve">Fosamprenavir Tabs Fuzeon® </w:t>
            </w:r>
          </w:p>
        </w:tc>
        <w:tc>
          <w:tcPr>
            <w:tcW w:w="0" w:type="auto"/>
            <w:vMerge/>
            <w:tcBorders>
              <w:top w:val="nil"/>
              <w:left w:val="single" w:sz="12" w:space="0" w:color="618299"/>
              <w:bottom w:val="single" w:sz="12" w:space="0" w:color="618299"/>
              <w:right w:val="single" w:sz="12" w:space="0" w:color="618299"/>
            </w:tcBorders>
          </w:tcPr>
          <w:p w14:paraId="087D698A" w14:textId="77777777" w:rsidR="003F479B" w:rsidRDefault="003F479B"/>
        </w:tc>
      </w:tr>
    </w:tbl>
    <w:p w14:paraId="038FB5DF" w14:textId="77777777" w:rsidR="003F479B" w:rsidRDefault="003F479B">
      <w:pPr>
        <w:spacing w:after="0"/>
        <w:ind w:left="-1440" w:right="14400"/>
      </w:pPr>
    </w:p>
    <w:tbl>
      <w:tblPr>
        <w:tblStyle w:val="TableGrid"/>
        <w:tblW w:w="14750" w:type="dxa"/>
        <w:tblInd w:w="-807" w:type="dxa"/>
        <w:tblCellMar>
          <w:top w:w="54" w:type="dxa"/>
          <w:left w:w="107" w:type="dxa"/>
          <w:bottom w:w="0" w:type="dxa"/>
          <w:right w:w="115" w:type="dxa"/>
        </w:tblCellMar>
        <w:tblLook w:val="04A0" w:firstRow="1" w:lastRow="0" w:firstColumn="1" w:lastColumn="0" w:noHBand="0" w:noVBand="1"/>
      </w:tblPr>
      <w:tblGrid>
        <w:gridCol w:w="2112"/>
        <w:gridCol w:w="6022"/>
        <w:gridCol w:w="5203"/>
        <w:gridCol w:w="1413"/>
      </w:tblGrid>
      <w:tr w:rsidR="003F479B" w14:paraId="133912FA"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3B40EA81"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44711D12" w14:textId="77777777" w:rsidR="003F479B" w:rsidRDefault="00000000">
            <w:pPr>
              <w:spacing w:after="0"/>
              <w:ind w:right="13"/>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2751CF2" w14:textId="77777777" w:rsidR="003F479B" w:rsidRDefault="00000000">
            <w:pPr>
              <w:spacing w:after="0"/>
              <w:ind w:left="5"/>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21E44EDA" w14:textId="77777777" w:rsidR="003F479B" w:rsidRDefault="00000000">
            <w:pPr>
              <w:spacing w:after="87"/>
              <w:ind w:left="119"/>
            </w:pPr>
            <w:r>
              <w:rPr>
                <w:rFonts w:ascii="Arial" w:eastAsia="Arial" w:hAnsi="Arial" w:cs="Arial"/>
                <w:b/>
                <w:sz w:val="28"/>
              </w:rPr>
              <w:t xml:space="preserve">Review </w:t>
            </w:r>
          </w:p>
          <w:p w14:paraId="4EB1B9FE" w14:textId="77777777" w:rsidR="003F479B" w:rsidRDefault="00000000">
            <w:pPr>
              <w:spacing w:after="0"/>
              <w:ind w:left="12"/>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54F0C64D" w14:textId="77777777">
        <w:trPr>
          <w:trHeight w:val="4677"/>
        </w:trPr>
        <w:tc>
          <w:tcPr>
            <w:tcW w:w="2112" w:type="dxa"/>
            <w:vMerge w:val="restart"/>
            <w:tcBorders>
              <w:top w:val="single" w:sz="12" w:space="0" w:color="618299"/>
              <w:left w:val="single" w:sz="12" w:space="0" w:color="618299"/>
              <w:bottom w:val="single" w:sz="12" w:space="0" w:color="618299"/>
              <w:right w:val="single" w:sz="12" w:space="0" w:color="618299"/>
            </w:tcBorders>
          </w:tcPr>
          <w:p w14:paraId="0F99C229"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8BA615C" w14:textId="77777777" w:rsidR="003F479B" w:rsidRDefault="00000000">
            <w:pPr>
              <w:spacing w:after="0"/>
              <w:ind w:left="4"/>
              <w:jc w:val="center"/>
            </w:pPr>
            <w:r>
              <w:rPr>
                <w:b/>
              </w:rPr>
              <w:t xml:space="preserve">Evotaz® </w:t>
            </w:r>
          </w:p>
          <w:p w14:paraId="4135BE52" w14:textId="77777777" w:rsidR="003F479B" w:rsidRDefault="00000000">
            <w:pPr>
              <w:spacing w:after="0"/>
              <w:ind w:left="4"/>
              <w:jc w:val="center"/>
            </w:pPr>
            <w:r>
              <w:rPr>
                <w:b/>
              </w:rPr>
              <w:t xml:space="preserve">Isentress® </w:t>
            </w:r>
          </w:p>
          <w:p w14:paraId="45D31699" w14:textId="77777777" w:rsidR="003F479B" w:rsidRDefault="00000000">
            <w:pPr>
              <w:spacing w:after="0"/>
              <w:ind w:left="4"/>
              <w:jc w:val="center"/>
            </w:pPr>
            <w:r>
              <w:rPr>
                <w:b/>
              </w:rPr>
              <w:t xml:space="preserve">Lamivudine </w:t>
            </w:r>
          </w:p>
          <w:p w14:paraId="4E16B802" w14:textId="77777777" w:rsidR="003F479B" w:rsidRDefault="00000000">
            <w:pPr>
              <w:spacing w:after="0"/>
              <w:ind w:left="5"/>
              <w:jc w:val="center"/>
            </w:pPr>
            <w:r>
              <w:rPr>
                <w:b/>
              </w:rPr>
              <w:t xml:space="preserve">Lamivudine/Zidovudine (gen Combivir®) </w:t>
            </w:r>
          </w:p>
          <w:p w14:paraId="589E090E" w14:textId="77777777" w:rsidR="003F479B" w:rsidRDefault="00000000">
            <w:pPr>
              <w:spacing w:after="0"/>
              <w:ind w:left="6"/>
              <w:jc w:val="center"/>
            </w:pPr>
            <w:r>
              <w:rPr>
                <w:b/>
              </w:rPr>
              <w:t xml:space="preserve">Norvir® powder packet </w:t>
            </w:r>
          </w:p>
          <w:p w14:paraId="41CE403E" w14:textId="77777777" w:rsidR="003F479B" w:rsidRDefault="00000000">
            <w:pPr>
              <w:spacing w:after="0"/>
              <w:ind w:left="5"/>
              <w:jc w:val="center"/>
            </w:pPr>
            <w:r>
              <w:rPr>
                <w:b/>
              </w:rPr>
              <w:t xml:space="preserve">Pifeltro® </w:t>
            </w:r>
          </w:p>
          <w:p w14:paraId="2083626B" w14:textId="77777777" w:rsidR="003F479B" w:rsidRDefault="00000000">
            <w:pPr>
              <w:spacing w:after="0"/>
              <w:ind w:left="5"/>
              <w:jc w:val="center"/>
            </w:pPr>
            <w:r>
              <w:rPr>
                <w:b/>
              </w:rPr>
              <w:t xml:space="preserve">Prezcobix® </w:t>
            </w:r>
          </w:p>
          <w:p w14:paraId="6B6358D1" w14:textId="77777777" w:rsidR="003F479B" w:rsidRDefault="00000000">
            <w:pPr>
              <w:spacing w:after="0"/>
              <w:ind w:left="4"/>
              <w:jc w:val="center"/>
            </w:pPr>
            <w:r>
              <w:rPr>
                <w:b/>
              </w:rPr>
              <w:t xml:space="preserve">Prezista® Susp/75 mg, 150 mg Tabs </w:t>
            </w:r>
          </w:p>
          <w:p w14:paraId="5D5341BC" w14:textId="77777777" w:rsidR="003F479B" w:rsidRDefault="00000000">
            <w:pPr>
              <w:spacing w:after="0"/>
              <w:ind w:left="6"/>
              <w:jc w:val="center"/>
            </w:pPr>
            <w:r>
              <w:rPr>
                <w:b/>
              </w:rPr>
              <w:t xml:space="preserve">Ritonavir Tabs </w:t>
            </w:r>
          </w:p>
          <w:p w14:paraId="5E0DB438" w14:textId="77777777" w:rsidR="003F479B" w:rsidRDefault="00000000">
            <w:pPr>
              <w:spacing w:after="0"/>
              <w:ind w:left="5"/>
              <w:jc w:val="center"/>
            </w:pPr>
            <w:r>
              <w:rPr>
                <w:b/>
              </w:rPr>
              <w:t xml:space="preserve">Tenofovir Tabs </w:t>
            </w:r>
          </w:p>
          <w:p w14:paraId="4EC7A9E6" w14:textId="77777777" w:rsidR="003F479B" w:rsidRDefault="00000000">
            <w:pPr>
              <w:spacing w:after="0"/>
              <w:ind w:left="4"/>
              <w:jc w:val="center"/>
            </w:pPr>
            <w:r>
              <w:rPr>
                <w:b/>
              </w:rPr>
              <w:t xml:space="preserve">Tybost® </w:t>
            </w:r>
          </w:p>
          <w:p w14:paraId="5CCDC96D" w14:textId="77777777" w:rsidR="003F479B" w:rsidRDefault="00000000">
            <w:pPr>
              <w:spacing w:after="0"/>
              <w:ind w:left="4"/>
              <w:jc w:val="center"/>
            </w:pPr>
            <w:r>
              <w:rPr>
                <w:b/>
              </w:rPr>
              <w:t xml:space="preserve">Viread® Pwd </w:t>
            </w:r>
          </w:p>
          <w:p w14:paraId="5DB53183" w14:textId="77777777" w:rsidR="003F479B" w:rsidRDefault="00000000">
            <w:pPr>
              <w:spacing w:after="0"/>
              <w:ind w:left="56"/>
              <w:jc w:val="center"/>
            </w:pPr>
            <w:r>
              <w:rPr>
                <w:b/>
              </w:rPr>
              <w:t xml:space="preserve"> </w:t>
            </w:r>
          </w:p>
          <w:p w14:paraId="0B396368" w14:textId="77777777" w:rsidR="003F479B" w:rsidRDefault="00000000">
            <w:pPr>
              <w:spacing w:after="0"/>
              <w:ind w:left="56"/>
              <w:jc w:val="center"/>
            </w:pPr>
            <w:r>
              <w:rPr>
                <w:b/>
              </w:rPr>
              <w:t xml:space="preserve"> </w:t>
            </w:r>
          </w:p>
          <w:p w14:paraId="33A74714" w14:textId="77777777" w:rsidR="003F479B" w:rsidRDefault="00000000">
            <w:pPr>
              <w:spacing w:after="0"/>
              <w:ind w:left="56"/>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35E89E1" w14:textId="77777777" w:rsidR="003F479B" w:rsidRDefault="00000000">
            <w:pPr>
              <w:spacing w:after="0"/>
              <w:ind w:left="9"/>
              <w:jc w:val="center"/>
            </w:pPr>
            <w:r>
              <w:rPr>
                <w:sz w:val="20"/>
              </w:rPr>
              <w:t xml:space="preserve">Intelence® </w:t>
            </w:r>
          </w:p>
          <w:p w14:paraId="4CDC5EBE" w14:textId="77777777" w:rsidR="003F479B" w:rsidRDefault="00000000">
            <w:pPr>
              <w:spacing w:after="0"/>
              <w:ind w:left="7"/>
              <w:jc w:val="center"/>
            </w:pPr>
            <w:r>
              <w:rPr>
                <w:sz w:val="20"/>
              </w:rPr>
              <w:t xml:space="preserve">Kaletra® </w:t>
            </w:r>
          </w:p>
          <w:p w14:paraId="3D2B8F57" w14:textId="77777777" w:rsidR="003F479B" w:rsidRDefault="00000000">
            <w:pPr>
              <w:spacing w:after="0"/>
              <w:ind w:left="7"/>
              <w:jc w:val="center"/>
            </w:pPr>
            <w:r>
              <w:rPr>
                <w:sz w:val="20"/>
              </w:rPr>
              <w:t xml:space="preserve">Lopinavir/Ritonavir (gen Kaletra®) </w:t>
            </w:r>
          </w:p>
          <w:p w14:paraId="4B26E129" w14:textId="77777777" w:rsidR="003F479B" w:rsidRDefault="00000000">
            <w:pPr>
              <w:spacing w:after="0"/>
              <w:ind w:left="7"/>
              <w:jc w:val="center"/>
            </w:pPr>
            <w:r>
              <w:rPr>
                <w:sz w:val="20"/>
              </w:rPr>
              <w:t xml:space="preserve">Maraviroc </w:t>
            </w:r>
          </w:p>
          <w:p w14:paraId="2D98B298" w14:textId="77777777" w:rsidR="003F479B" w:rsidRDefault="00000000">
            <w:pPr>
              <w:spacing w:after="0"/>
              <w:ind w:left="8"/>
              <w:jc w:val="center"/>
            </w:pPr>
            <w:r>
              <w:rPr>
                <w:sz w:val="20"/>
              </w:rPr>
              <w:t xml:space="preserve">Nevirapine </w:t>
            </w:r>
          </w:p>
          <w:p w14:paraId="56083CBF" w14:textId="77777777" w:rsidR="003F479B" w:rsidRDefault="00000000">
            <w:pPr>
              <w:spacing w:after="0"/>
              <w:ind w:left="10"/>
              <w:jc w:val="center"/>
            </w:pPr>
            <w:r>
              <w:rPr>
                <w:sz w:val="20"/>
              </w:rPr>
              <w:t xml:space="preserve">Norvir® Tabs </w:t>
            </w:r>
          </w:p>
          <w:p w14:paraId="150F48D3" w14:textId="77777777" w:rsidR="003F479B" w:rsidRDefault="00000000">
            <w:pPr>
              <w:spacing w:after="0"/>
              <w:ind w:left="7"/>
              <w:jc w:val="center"/>
            </w:pPr>
            <w:r>
              <w:rPr>
                <w:sz w:val="20"/>
              </w:rPr>
              <w:t xml:space="preserve">Prezista® 600 mg, 800 mg Tabs </w:t>
            </w:r>
          </w:p>
          <w:p w14:paraId="06698D8A" w14:textId="77777777" w:rsidR="003F479B" w:rsidRDefault="00000000">
            <w:pPr>
              <w:spacing w:after="0"/>
              <w:ind w:left="9"/>
              <w:jc w:val="center"/>
            </w:pPr>
            <w:r>
              <w:rPr>
                <w:sz w:val="20"/>
              </w:rPr>
              <w:t xml:space="preserve">Retrovir® </w:t>
            </w:r>
          </w:p>
          <w:p w14:paraId="1A67942B" w14:textId="77777777" w:rsidR="003F479B" w:rsidRDefault="00000000">
            <w:pPr>
              <w:spacing w:after="0"/>
              <w:ind w:left="8"/>
              <w:jc w:val="center"/>
            </w:pPr>
            <w:r>
              <w:rPr>
                <w:sz w:val="20"/>
              </w:rPr>
              <w:t xml:space="preserve">Reyataz® </w:t>
            </w:r>
          </w:p>
          <w:p w14:paraId="12ABEF78" w14:textId="77777777" w:rsidR="003F479B" w:rsidRDefault="00000000">
            <w:pPr>
              <w:spacing w:after="0"/>
              <w:ind w:left="7"/>
              <w:jc w:val="center"/>
            </w:pPr>
            <w:r>
              <w:rPr>
                <w:sz w:val="20"/>
              </w:rPr>
              <w:t xml:space="preserve">Rukobia® </w:t>
            </w:r>
          </w:p>
          <w:p w14:paraId="690E8AC2" w14:textId="77777777" w:rsidR="003F479B" w:rsidRDefault="00000000">
            <w:pPr>
              <w:spacing w:after="0"/>
              <w:ind w:left="7"/>
              <w:jc w:val="center"/>
            </w:pPr>
            <w:r>
              <w:rPr>
                <w:sz w:val="20"/>
              </w:rPr>
              <w:t xml:space="preserve">Selzentry® </w:t>
            </w:r>
          </w:p>
          <w:p w14:paraId="6DEE2F35" w14:textId="77777777" w:rsidR="003F479B" w:rsidRDefault="00000000">
            <w:pPr>
              <w:spacing w:after="0"/>
              <w:ind w:left="7"/>
              <w:jc w:val="center"/>
            </w:pPr>
            <w:r>
              <w:rPr>
                <w:sz w:val="20"/>
              </w:rPr>
              <w:t xml:space="preserve">Stavudine Caps </w:t>
            </w:r>
          </w:p>
          <w:p w14:paraId="6595F252" w14:textId="77777777" w:rsidR="003F479B" w:rsidRDefault="00000000">
            <w:pPr>
              <w:spacing w:after="0"/>
              <w:ind w:left="8"/>
              <w:jc w:val="center"/>
            </w:pPr>
            <w:r>
              <w:rPr>
                <w:sz w:val="20"/>
              </w:rPr>
              <w:t xml:space="preserve">Sunlenca® </w:t>
            </w:r>
          </w:p>
          <w:p w14:paraId="447E2D8C" w14:textId="77777777" w:rsidR="003F479B" w:rsidRDefault="00000000">
            <w:pPr>
              <w:spacing w:after="0"/>
              <w:ind w:left="7"/>
              <w:jc w:val="center"/>
            </w:pPr>
            <w:r>
              <w:rPr>
                <w:sz w:val="20"/>
              </w:rPr>
              <w:t xml:space="preserve">Trogarzo® </w:t>
            </w:r>
          </w:p>
          <w:p w14:paraId="37A63411" w14:textId="77777777" w:rsidR="003F479B" w:rsidRDefault="00000000">
            <w:pPr>
              <w:spacing w:after="0"/>
              <w:ind w:left="7"/>
              <w:jc w:val="center"/>
            </w:pPr>
            <w:r>
              <w:rPr>
                <w:sz w:val="20"/>
              </w:rPr>
              <w:t xml:space="preserve">Viracept® </w:t>
            </w:r>
          </w:p>
          <w:p w14:paraId="7E2852B4" w14:textId="77777777" w:rsidR="003F479B" w:rsidRDefault="00000000">
            <w:pPr>
              <w:spacing w:after="0"/>
              <w:ind w:left="7"/>
              <w:jc w:val="center"/>
            </w:pPr>
            <w:r>
              <w:rPr>
                <w:sz w:val="20"/>
              </w:rPr>
              <w:t xml:space="preserve">Viramune® </w:t>
            </w:r>
          </w:p>
          <w:p w14:paraId="6BF9BE1F" w14:textId="77777777" w:rsidR="003F479B" w:rsidRDefault="00000000">
            <w:pPr>
              <w:spacing w:after="0"/>
              <w:ind w:left="9"/>
              <w:jc w:val="center"/>
            </w:pPr>
            <w:r>
              <w:rPr>
                <w:sz w:val="20"/>
              </w:rPr>
              <w:t xml:space="preserve">Viread® Tabs </w:t>
            </w:r>
          </w:p>
          <w:p w14:paraId="66FF997B" w14:textId="77777777" w:rsidR="003F479B" w:rsidRDefault="00000000">
            <w:pPr>
              <w:spacing w:after="0"/>
              <w:ind w:left="7"/>
              <w:jc w:val="center"/>
            </w:pPr>
            <w:r>
              <w:rPr>
                <w:sz w:val="20"/>
              </w:rPr>
              <w:t xml:space="preserve">Ziagen® </w:t>
            </w:r>
          </w:p>
          <w:p w14:paraId="76AFE503" w14:textId="77777777" w:rsidR="003F479B" w:rsidRDefault="00000000">
            <w:pPr>
              <w:spacing w:after="0"/>
              <w:ind w:left="9"/>
              <w:jc w:val="center"/>
            </w:pPr>
            <w:r>
              <w:rPr>
                <w:sz w:val="20"/>
              </w:rPr>
              <w:t xml:space="preserve">Zidovudine </w:t>
            </w:r>
          </w:p>
        </w:tc>
        <w:tc>
          <w:tcPr>
            <w:tcW w:w="1413" w:type="dxa"/>
            <w:vMerge w:val="restart"/>
            <w:tcBorders>
              <w:top w:val="single" w:sz="12" w:space="0" w:color="618299"/>
              <w:left w:val="single" w:sz="12" w:space="0" w:color="618299"/>
              <w:bottom w:val="single" w:sz="12" w:space="0" w:color="618299"/>
              <w:right w:val="single" w:sz="12" w:space="0" w:color="618299"/>
            </w:tcBorders>
          </w:tcPr>
          <w:p w14:paraId="54F1A26B" w14:textId="77777777" w:rsidR="003F479B" w:rsidRDefault="003F479B"/>
        </w:tc>
      </w:tr>
      <w:tr w:rsidR="003F479B" w14:paraId="26F74884" w14:textId="77777777">
        <w:trPr>
          <w:trHeight w:val="290"/>
        </w:trPr>
        <w:tc>
          <w:tcPr>
            <w:tcW w:w="0" w:type="auto"/>
            <w:vMerge/>
            <w:tcBorders>
              <w:top w:val="nil"/>
              <w:left w:val="single" w:sz="12" w:space="0" w:color="618299"/>
              <w:bottom w:val="nil"/>
              <w:right w:val="single" w:sz="12" w:space="0" w:color="618299"/>
            </w:tcBorders>
          </w:tcPr>
          <w:p w14:paraId="33F4533D"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3F2A07C7" w14:textId="77777777" w:rsidR="003F479B" w:rsidRDefault="00000000">
            <w:pPr>
              <w:spacing w:after="0"/>
              <w:ind w:left="5"/>
              <w:jc w:val="center"/>
            </w:pPr>
            <w:r>
              <w:rPr>
                <w:b/>
              </w:rPr>
              <w:t xml:space="preserve">Group C </w:t>
            </w:r>
          </w:p>
        </w:tc>
        <w:tc>
          <w:tcPr>
            <w:tcW w:w="0" w:type="auto"/>
            <w:vMerge/>
            <w:tcBorders>
              <w:top w:val="nil"/>
              <w:left w:val="single" w:sz="12" w:space="0" w:color="618299"/>
              <w:bottom w:val="nil"/>
              <w:right w:val="single" w:sz="12" w:space="0" w:color="618299"/>
            </w:tcBorders>
          </w:tcPr>
          <w:p w14:paraId="4A79351C" w14:textId="77777777" w:rsidR="003F479B" w:rsidRDefault="003F479B"/>
        </w:tc>
      </w:tr>
      <w:tr w:rsidR="003F479B" w14:paraId="4871BBA2" w14:textId="77777777">
        <w:trPr>
          <w:trHeight w:val="767"/>
        </w:trPr>
        <w:tc>
          <w:tcPr>
            <w:tcW w:w="0" w:type="auto"/>
            <w:vMerge/>
            <w:tcBorders>
              <w:top w:val="nil"/>
              <w:left w:val="single" w:sz="12" w:space="0" w:color="618299"/>
              <w:bottom w:val="single" w:sz="12" w:space="0" w:color="618299"/>
              <w:right w:val="single" w:sz="12" w:space="0" w:color="618299"/>
            </w:tcBorders>
          </w:tcPr>
          <w:p w14:paraId="77A5C585"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D9769CA" w14:textId="77777777" w:rsidR="003F479B" w:rsidRDefault="00000000">
            <w:pPr>
              <w:spacing w:after="0"/>
              <w:ind w:left="4"/>
              <w:jc w:val="center"/>
            </w:pPr>
            <w:r>
              <w:rPr>
                <w:b/>
              </w:rPr>
              <w:t>Emtricitabine/Tenofovir disoproxil (gen Truvada®)</w:t>
            </w:r>
            <w: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4C24892" w14:textId="77777777" w:rsidR="003F479B" w:rsidRDefault="00000000">
            <w:pPr>
              <w:spacing w:after="0"/>
              <w:ind w:left="9"/>
              <w:jc w:val="center"/>
            </w:pPr>
            <w:r>
              <w:rPr>
                <w:sz w:val="20"/>
              </w:rPr>
              <w:t xml:space="preserve">Apretude </w:t>
            </w:r>
          </w:p>
          <w:p w14:paraId="4C66C8E1" w14:textId="77777777" w:rsidR="003F479B" w:rsidRDefault="00000000">
            <w:pPr>
              <w:spacing w:after="0"/>
              <w:ind w:left="7"/>
              <w:jc w:val="center"/>
            </w:pPr>
            <w:r>
              <w:rPr>
                <w:sz w:val="20"/>
              </w:rPr>
              <w:t xml:space="preserve">Descovy® </w:t>
            </w:r>
          </w:p>
          <w:p w14:paraId="1E35304A" w14:textId="77777777" w:rsidR="003F479B" w:rsidRDefault="00000000">
            <w:pPr>
              <w:spacing w:after="0"/>
              <w:ind w:left="7"/>
              <w:jc w:val="center"/>
            </w:pPr>
            <w:r>
              <w:rPr>
                <w:sz w:val="20"/>
              </w:rPr>
              <w:t xml:space="preserve">Truvada® </w:t>
            </w:r>
          </w:p>
        </w:tc>
        <w:tc>
          <w:tcPr>
            <w:tcW w:w="0" w:type="auto"/>
            <w:vMerge/>
            <w:tcBorders>
              <w:top w:val="nil"/>
              <w:left w:val="single" w:sz="12" w:space="0" w:color="618299"/>
              <w:bottom w:val="single" w:sz="12" w:space="0" w:color="618299"/>
              <w:right w:val="single" w:sz="12" w:space="0" w:color="618299"/>
            </w:tcBorders>
          </w:tcPr>
          <w:p w14:paraId="798A4478" w14:textId="77777777" w:rsidR="003F479B" w:rsidRDefault="003F479B"/>
        </w:tc>
      </w:tr>
      <w:tr w:rsidR="003F479B" w14:paraId="3EED2947" w14:textId="77777777">
        <w:trPr>
          <w:trHeight w:val="1982"/>
        </w:trPr>
        <w:tc>
          <w:tcPr>
            <w:tcW w:w="2112" w:type="dxa"/>
            <w:tcBorders>
              <w:top w:val="single" w:sz="12" w:space="0" w:color="618299"/>
              <w:left w:val="single" w:sz="12" w:space="0" w:color="618299"/>
              <w:bottom w:val="single" w:sz="12" w:space="0" w:color="618299"/>
              <w:right w:val="single" w:sz="12" w:space="0" w:color="618299"/>
            </w:tcBorders>
            <w:vAlign w:val="center"/>
          </w:tcPr>
          <w:p w14:paraId="4E38226C" w14:textId="77777777" w:rsidR="003F479B" w:rsidRDefault="00000000">
            <w:pPr>
              <w:spacing w:after="0"/>
              <w:ind w:left="1"/>
              <w:jc w:val="center"/>
            </w:pPr>
            <w:r>
              <w:rPr>
                <w:b/>
              </w:rPr>
              <w:t xml:space="preserve">ANTI-INFECTIVES: </w:t>
            </w:r>
          </w:p>
          <w:p w14:paraId="5A8D6AA4" w14:textId="77777777" w:rsidR="003F479B" w:rsidRDefault="00000000">
            <w:pPr>
              <w:spacing w:after="0"/>
              <w:jc w:val="center"/>
            </w:pPr>
            <w:r>
              <w:rPr>
                <w:b/>
              </w:rPr>
              <w:t xml:space="preserve">Fluoroquinolones, Oral </w:t>
            </w:r>
          </w:p>
        </w:tc>
        <w:tc>
          <w:tcPr>
            <w:tcW w:w="6022" w:type="dxa"/>
            <w:tcBorders>
              <w:top w:val="single" w:sz="12" w:space="0" w:color="618299"/>
              <w:left w:val="single" w:sz="12" w:space="0" w:color="618299"/>
              <w:bottom w:val="single" w:sz="12" w:space="0" w:color="618299"/>
              <w:right w:val="single" w:sz="12" w:space="0" w:color="618299"/>
            </w:tcBorders>
          </w:tcPr>
          <w:p w14:paraId="7E40F482" w14:textId="77777777" w:rsidR="003F479B" w:rsidRDefault="00000000">
            <w:pPr>
              <w:spacing w:after="0"/>
              <w:ind w:left="1494" w:right="1439"/>
              <w:jc w:val="center"/>
            </w:pPr>
            <w:r>
              <w:rPr>
                <w:b/>
              </w:rPr>
              <w:t xml:space="preserve">Ciprofloxacin Tabs Levofloxacin Tabs </w:t>
            </w:r>
            <w:r>
              <w:rPr>
                <w:b/>
                <w:color w:val="2B3A44"/>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CF124C0" w14:textId="77777777" w:rsidR="003F479B" w:rsidRDefault="00000000">
            <w:pPr>
              <w:spacing w:after="1" w:line="239" w:lineRule="auto"/>
              <w:ind w:left="1857" w:right="1805"/>
              <w:jc w:val="center"/>
            </w:pPr>
            <w:r>
              <w:rPr>
                <w:sz w:val="20"/>
              </w:rPr>
              <w:t xml:space="preserve">Baxdela® Cipro®  </w:t>
            </w:r>
          </w:p>
          <w:p w14:paraId="6A1BA799" w14:textId="77777777" w:rsidR="003F479B" w:rsidRDefault="00000000">
            <w:pPr>
              <w:spacing w:after="0"/>
              <w:ind w:left="7"/>
              <w:jc w:val="center"/>
            </w:pPr>
            <w:r>
              <w:rPr>
                <w:sz w:val="20"/>
              </w:rPr>
              <w:t xml:space="preserve">Cipro XR® </w:t>
            </w:r>
          </w:p>
          <w:p w14:paraId="41F98E38" w14:textId="77777777" w:rsidR="003F479B" w:rsidRDefault="00000000">
            <w:pPr>
              <w:spacing w:after="0"/>
              <w:ind w:left="7"/>
              <w:jc w:val="center"/>
            </w:pPr>
            <w:r>
              <w:rPr>
                <w:sz w:val="20"/>
              </w:rPr>
              <w:t xml:space="preserve">Ciprofloxacin Susp </w:t>
            </w:r>
          </w:p>
          <w:p w14:paraId="1DD1DAEE" w14:textId="77777777" w:rsidR="003F479B" w:rsidRDefault="00000000">
            <w:pPr>
              <w:spacing w:after="0"/>
              <w:ind w:left="8"/>
              <w:jc w:val="center"/>
            </w:pPr>
            <w:r>
              <w:rPr>
                <w:sz w:val="20"/>
              </w:rPr>
              <w:t xml:space="preserve">Ciprofloxacin ER </w:t>
            </w:r>
          </w:p>
          <w:p w14:paraId="16C8951C" w14:textId="77777777" w:rsidR="003F479B" w:rsidRDefault="00000000">
            <w:pPr>
              <w:spacing w:after="0"/>
              <w:ind w:left="6"/>
              <w:jc w:val="center"/>
            </w:pPr>
            <w:r>
              <w:rPr>
                <w:sz w:val="20"/>
              </w:rPr>
              <w:t xml:space="preserve">Levofloxacin Soln </w:t>
            </w:r>
          </w:p>
          <w:p w14:paraId="280D12F0" w14:textId="77777777" w:rsidR="003F479B" w:rsidRDefault="00000000">
            <w:pPr>
              <w:spacing w:after="0"/>
              <w:ind w:left="1381" w:right="1329"/>
              <w:jc w:val="center"/>
            </w:pPr>
            <w:r>
              <w:rPr>
                <w:sz w:val="20"/>
              </w:rPr>
              <w:t xml:space="preserve">Moxifloxacin Tabs Ofloxacin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89C4AC5" w14:textId="77777777" w:rsidR="003F479B" w:rsidRDefault="00000000">
            <w:pPr>
              <w:spacing w:after="0"/>
              <w:ind w:left="11"/>
              <w:jc w:val="center"/>
            </w:pPr>
            <w:r>
              <w:rPr>
                <w:b/>
              </w:rPr>
              <w:t xml:space="preserve">January </w:t>
            </w:r>
          </w:p>
        </w:tc>
      </w:tr>
      <w:tr w:rsidR="003F479B" w14:paraId="50F764CF"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2B556E19" w14:textId="77777777" w:rsidR="003F479B" w:rsidRDefault="00000000">
            <w:pPr>
              <w:spacing w:after="0"/>
              <w:ind w:left="41"/>
              <w:jc w:val="center"/>
            </w:pPr>
            <w:r>
              <w:rPr>
                <w:b/>
              </w:rPr>
              <w:t xml:space="preserve">ANTI-INFECTIVES:  GI Antibiotics </w:t>
            </w:r>
          </w:p>
        </w:tc>
        <w:tc>
          <w:tcPr>
            <w:tcW w:w="6022" w:type="dxa"/>
            <w:tcBorders>
              <w:top w:val="single" w:sz="12" w:space="0" w:color="618299"/>
              <w:left w:val="single" w:sz="12" w:space="0" w:color="618299"/>
              <w:bottom w:val="single" w:sz="12" w:space="0" w:color="618299"/>
              <w:right w:val="single" w:sz="12" w:space="0" w:color="618299"/>
            </w:tcBorders>
          </w:tcPr>
          <w:p w14:paraId="076D7EBE" w14:textId="77777777" w:rsidR="003F479B" w:rsidRDefault="00000000">
            <w:pPr>
              <w:spacing w:after="0"/>
              <w:ind w:left="5"/>
              <w:jc w:val="center"/>
            </w:pPr>
            <w:r>
              <w:rPr>
                <w:b/>
              </w:rPr>
              <w:t xml:space="preserve">Metronidazole 250, 500 mg Tabs </w:t>
            </w:r>
          </w:p>
          <w:p w14:paraId="0EA3E158" w14:textId="77777777" w:rsidR="003F479B" w:rsidRDefault="00000000">
            <w:pPr>
              <w:spacing w:after="0"/>
              <w:ind w:left="6"/>
              <w:jc w:val="center"/>
            </w:pPr>
            <w:r>
              <w:rPr>
                <w:b/>
              </w:rPr>
              <w:t xml:space="preserve">Neomycin </w:t>
            </w:r>
          </w:p>
          <w:p w14:paraId="4008A7CA" w14:textId="77777777" w:rsidR="003F479B" w:rsidRDefault="00000000">
            <w:pPr>
              <w:spacing w:after="0"/>
              <w:ind w:left="4"/>
              <w:jc w:val="center"/>
            </w:pPr>
            <w:r>
              <w:rPr>
                <w:b/>
              </w:rPr>
              <w:t xml:space="preserve">Vancomycin Caps </w:t>
            </w:r>
          </w:p>
          <w:p w14:paraId="2719BA6A" w14:textId="77777777" w:rsidR="003F479B" w:rsidRDefault="00000000">
            <w:pPr>
              <w:spacing w:after="42"/>
            </w:pPr>
            <w:r>
              <w:t xml:space="preserve"> </w:t>
            </w:r>
          </w:p>
          <w:p w14:paraId="211139AB" w14:textId="77777777" w:rsidR="003F479B" w:rsidRDefault="00000000">
            <w:pPr>
              <w:spacing w:after="0"/>
            </w:pPr>
            <w:r>
              <w:rPr>
                <w:b/>
              </w:rPr>
              <w:t xml:space="preserve"> </w:t>
            </w:r>
            <w:r>
              <w:rPr>
                <w:b/>
              </w:rPr>
              <w:tab/>
            </w:r>
            <w: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CDE21B3" w14:textId="77777777" w:rsidR="003F479B" w:rsidRDefault="00000000">
            <w:pPr>
              <w:spacing w:after="0"/>
              <w:ind w:left="9"/>
              <w:jc w:val="center"/>
            </w:pPr>
            <w:r>
              <w:rPr>
                <w:sz w:val="20"/>
              </w:rPr>
              <w:t xml:space="preserve">Aemcolo® </w:t>
            </w:r>
          </w:p>
          <w:p w14:paraId="60BF9BEE" w14:textId="77777777" w:rsidR="003F479B" w:rsidRDefault="00000000">
            <w:pPr>
              <w:spacing w:after="0"/>
              <w:ind w:left="8"/>
              <w:jc w:val="center"/>
            </w:pPr>
            <w:r>
              <w:rPr>
                <w:sz w:val="20"/>
              </w:rPr>
              <w:t xml:space="preserve">Dificid®  </w:t>
            </w:r>
          </w:p>
          <w:p w14:paraId="31CDD360" w14:textId="77777777" w:rsidR="003F479B" w:rsidRDefault="00000000">
            <w:pPr>
              <w:spacing w:after="0"/>
              <w:ind w:left="7"/>
              <w:jc w:val="center"/>
            </w:pPr>
            <w:r>
              <w:rPr>
                <w:sz w:val="20"/>
              </w:rPr>
              <w:t xml:space="preserve">Firvanq® </w:t>
            </w:r>
          </w:p>
          <w:p w14:paraId="4032E284" w14:textId="77777777" w:rsidR="003F479B" w:rsidRDefault="00000000">
            <w:pPr>
              <w:spacing w:after="0"/>
              <w:ind w:left="6"/>
              <w:jc w:val="center"/>
            </w:pPr>
            <w:r>
              <w:rPr>
                <w:sz w:val="20"/>
              </w:rPr>
              <w:t xml:space="preserve">Flagyl®  </w:t>
            </w:r>
          </w:p>
          <w:p w14:paraId="7B28B738" w14:textId="77777777" w:rsidR="003F479B" w:rsidRDefault="00000000">
            <w:pPr>
              <w:spacing w:after="0"/>
              <w:ind w:left="8"/>
              <w:jc w:val="center"/>
            </w:pPr>
            <w:r>
              <w:rPr>
                <w:sz w:val="20"/>
              </w:rPr>
              <w:t xml:space="preserve">Likmez™ </w:t>
            </w:r>
          </w:p>
          <w:p w14:paraId="6409D44E" w14:textId="77777777" w:rsidR="003F479B" w:rsidRDefault="00000000">
            <w:pPr>
              <w:spacing w:after="0"/>
              <w:ind w:left="8"/>
              <w:jc w:val="center"/>
            </w:pPr>
            <w:r>
              <w:rPr>
                <w:sz w:val="20"/>
              </w:rPr>
              <w:t xml:space="preserve">Metronidazole Caps </w:t>
            </w:r>
          </w:p>
          <w:p w14:paraId="6822A301" w14:textId="77777777" w:rsidR="003F479B" w:rsidRDefault="00000000">
            <w:pPr>
              <w:spacing w:after="0"/>
              <w:ind w:left="9"/>
              <w:jc w:val="center"/>
            </w:pPr>
            <w:r>
              <w:rPr>
                <w:sz w:val="20"/>
              </w:rPr>
              <w:t xml:space="preserve">Metronidazole 125 mg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3D44212" w14:textId="77777777" w:rsidR="003F479B" w:rsidRDefault="00000000">
            <w:pPr>
              <w:spacing w:after="0"/>
              <w:ind w:left="11"/>
              <w:jc w:val="center"/>
            </w:pPr>
            <w:r>
              <w:rPr>
                <w:b/>
              </w:rPr>
              <w:t xml:space="preserve">January </w:t>
            </w:r>
          </w:p>
        </w:tc>
      </w:tr>
    </w:tbl>
    <w:p w14:paraId="3DE342D9" w14:textId="77777777" w:rsidR="003F479B" w:rsidRDefault="003F479B">
      <w:pPr>
        <w:spacing w:after="0"/>
        <w:ind w:left="-1440" w:right="14400"/>
      </w:pPr>
    </w:p>
    <w:tbl>
      <w:tblPr>
        <w:tblStyle w:val="TableGrid"/>
        <w:tblW w:w="14750" w:type="dxa"/>
        <w:tblInd w:w="-807" w:type="dxa"/>
        <w:tblCellMar>
          <w:top w:w="54" w:type="dxa"/>
          <w:left w:w="124" w:type="dxa"/>
          <w:bottom w:w="0" w:type="dxa"/>
          <w:right w:w="79" w:type="dxa"/>
        </w:tblCellMar>
        <w:tblLook w:val="04A0" w:firstRow="1" w:lastRow="0" w:firstColumn="1" w:lastColumn="0" w:noHBand="0" w:noVBand="1"/>
      </w:tblPr>
      <w:tblGrid>
        <w:gridCol w:w="2112"/>
        <w:gridCol w:w="6022"/>
        <w:gridCol w:w="5203"/>
        <w:gridCol w:w="1413"/>
      </w:tblGrid>
      <w:tr w:rsidR="003F479B" w14:paraId="3EC784D0"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52885D04" w14:textId="77777777" w:rsidR="003F479B" w:rsidRDefault="00000000">
            <w:pPr>
              <w:spacing w:after="0"/>
              <w:ind w:left="534"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46548A8"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CA12594"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5D2B82B8" w14:textId="77777777" w:rsidR="003F479B" w:rsidRDefault="00000000">
            <w:pPr>
              <w:spacing w:after="87"/>
              <w:ind w:left="102"/>
            </w:pPr>
            <w:r>
              <w:rPr>
                <w:rFonts w:ascii="Arial" w:eastAsia="Arial" w:hAnsi="Arial" w:cs="Arial"/>
                <w:b/>
                <w:sz w:val="28"/>
              </w:rPr>
              <w:t xml:space="preserve">Review </w:t>
            </w:r>
          </w:p>
          <w:p w14:paraId="6942B285"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FCAB496" w14:textId="77777777">
        <w:trPr>
          <w:trHeight w:val="1518"/>
        </w:trPr>
        <w:tc>
          <w:tcPr>
            <w:tcW w:w="2112" w:type="dxa"/>
            <w:tcBorders>
              <w:top w:val="single" w:sz="12" w:space="0" w:color="618299"/>
              <w:left w:val="single" w:sz="12" w:space="0" w:color="618299"/>
              <w:bottom w:val="single" w:sz="12" w:space="0" w:color="618299"/>
              <w:right w:val="single" w:sz="12" w:space="0" w:color="618299"/>
            </w:tcBorders>
          </w:tcPr>
          <w:p w14:paraId="073EFA01"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609B50F"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0D73B8E0" w14:textId="77777777" w:rsidR="003F479B" w:rsidRDefault="00000000">
            <w:pPr>
              <w:spacing w:after="0"/>
              <w:ind w:right="45"/>
              <w:jc w:val="center"/>
            </w:pPr>
            <w:r>
              <w:rPr>
                <w:sz w:val="20"/>
              </w:rPr>
              <w:t xml:space="preserve">Nitazoxanide </w:t>
            </w:r>
          </w:p>
          <w:p w14:paraId="2B88143C" w14:textId="77777777" w:rsidR="003F479B" w:rsidRDefault="00000000">
            <w:pPr>
              <w:spacing w:after="0"/>
              <w:ind w:right="45"/>
              <w:jc w:val="center"/>
            </w:pPr>
            <w:r>
              <w:rPr>
                <w:sz w:val="20"/>
              </w:rPr>
              <w:t xml:space="preserve">Paromomycin </w:t>
            </w:r>
          </w:p>
          <w:p w14:paraId="1E7D17BE" w14:textId="77777777" w:rsidR="003F479B" w:rsidRDefault="00000000">
            <w:pPr>
              <w:spacing w:after="0"/>
              <w:ind w:right="46"/>
              <w:jc w:val="center"/>
            </w:pPr>
            <w:r>
              <w:rPr>
                <w:sz w:val="20"/>
              </w:rPr>
              <w:t xml:space="preserve">Tinidazole </w:t>
            </w:r>
          </w:p>
          <w:p w14:paraId="4004949D" w14:textId="77777777" w:rsidR="003F479B" w:rsidRDefault="00000000">
            <w:pPr>
              <w:spacing w:after="0"/>
              <w:ind w:right="44"/>
              <w:jc w:val="center"/>
            </w:pPr>
            <w:r>
              <w:rPr>
                <w:sz w:val="20"/>
              </w:rPr>
              <w:t xml:space="preserve">Vancocin® </w:t>
            </w:r>
          </w:p>
          <w:p w14:paraId="0AC6148B" w14:textId="77777777" w:rsidR="003F479B" w:rsidRDefault="00000000">
            <w:pPr>
              <w:spacing w:after="0"/>
              <w:ind w:left="1438" w:right="1437"/>
              <w:jc w:val="center"/>
            </w:pPr>
            <w:r>
              <w:rPr>
                <w:sz w:val="20"/>
              </w:rPr>
              <w:t xml:space="preserve">Vancomycin Soln Xifaxan® </w:t>
            </w:r>
          </w:p>
        </w:tc>
        <w:tc>
          <w:tcPr>
            <w:tcW w:w="1413" w:type="dxa"/>
            <w:tcBorders>
              <w:top w:val="single" w:sz="12" w:space="0" w:color="618299"/>
              <w:left w:val="single" w:sz="12" w:space="0" w:color="618299"/>
              <w:bottom w:val="single" w:sz="12" w:space="0" w:color="618299"/>
              <w:right w:val="single" w:sz="12" w:space="0" w:color="618299"/>
            </w:tcBorders>
          </w:tcPr>
          <w:p w14:paraId="6C0ED33D" w14:textId="77777777" w:rsidR="003F479B" w:rsidRDefault="003F479B"/>
        </w:tc>
      </w:tr>
      <w:tr w:rsidR="003F479B" w14:paraId="658828AF" w14:textId="77777777">
        <w:trPr>
          <w:trHeight w:val="566"/>
        </w:trPr>
        <w:tc>
          <w:tcPr>
            <w:tcW w:w="2112" w:type="dxa"/>
            <w:tcBorders>
              <w:top w:val="single" w:sz="12" w:space="0" w:color="618299"/>
              <w:left w:val="single" w:sz="12" w:space="0" w:color="618299"/>
              <w:bottom w:val="single" w:sz="12" w:space="0" w:color="618299"/>
              <w:right w:val="single" w:sz="12" w:space="0" w:color="618299"/>
            </w:tcBorders>
          </w:tcPr>
          <w:p w14:paraId="6E7EA7D8" w14:textId="77777777" w:rsidR="003F479B" w:rsidRDefault="00000000">
            <w:pPr>
              <w:spacing w:after="0"/>
              <w:jc w:val="center"/>
            </w:pPr>
            <w:r>
              <w:rPr>
                <w:b/>
              </w:rPr>
              <w:t xml:space="preserve">ANTI-INFECTIVES: COVID Antivirals </w:t>
            </w:r>
          </w:p>
        </w:tc>
        <w:tc>
          <w:tcPr>
            <w:tcW w:w="6022" w:type="dxa"/>
            <w:tcBorders>
              <w:top w:val="single" w:sz="12" w:space="0" w:color="618299"/>
              <w:left w:val="single" w:sz="12" w:space="0" w:color="618299"/>
              <w:bottom w:val="single" w:sz="12" w:space="0" w:color="618299"/>
              <w:right w:val="single" w:sz="12" w:space="0" w:color="618299"/>
            </w:tcBorders>
          </w:tcPr>
          <w:p w14:paraId="0BFA0302" w14:textId="77777777" w:rsidR="003F479B" w:rsidRDefault="00000000">
            <w:pPr>
              <w:spacing w:after="0"/>
              <w:ind w:right="48"/>
              <w:jc w:val="center"/>
            </w:pPr>
            <w:r>
              <w:rPr>
                <w:b/>
              </w:rPr>
              <w:t>Paxlovid</w:t>
            </w:r>
            <w:r>
              <w:t xml:space="preserve">™ </w:t>
            </w:r>
          </w:p>
          <w:p w14:paraId="115208D2" w14:textId="77777777" w:rsidR="003F479B" w:rsidRDefault="00000000">
            <w:pPr>
              <w:spacing w:after="0"/>
              <w:ind w:right="49"/>
              <w:jc w:val="center"/>
            </w:pPr>
            <w:r>
              <w:rPr>
                <w:b/>
              </w:rPr>
              <w:t xml:space="preserve">Lagevrio™ </w:t>
            </w:r>
          </w:p>
        </w:tc>
        <w:tc>
          <w:tcPr>
            <w:tcW w:w="5203" w:type="dxa"/>
            <w:tcBorders>
              <w:top w:val="single" w:sz="12" w:space="0" w:color="618299"/>
              <w:left w:val="single" w:sz="12" w:space="0" w:color="618299"/>
              <w:bottom w:val="single" w:sz="12" w:space="0" w:color="618299"/>
              <w:right w:val="single" w:sz="12" w:space="0" w:color="618299"/>
            </w:tcBorders>
          </w:tcPr>
          <w:p w14:paraId="13291065" w14:textId="77777777" w:rsidR="003F479B" w:rsidRDefault="00000000">
            <w:pPr>
              <w:spacing w:after="0"/>
              <w:ind w:right="1"/>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966BDB2" w14:textId="77777777" w:rsidR="003F479B" w:rsidRDefault="00000000">
            <w:pPr>
              <w:spacing w:after="0"/>
              <w:ind w:right="41"/>
              <w:jc w:val="center"/>
            </w:pPr>
            <w:r>
              <w:rPr>
                <w:b/>
              </w:rPr>
              <w:t xml:space="preserve">April </w:t>
            </w:r>
          </w:p>
        </w:tc>
      </w:tr>
      <w:tr w:rsidR="003F479B" w14:paraId="6D2C92BD" w14:textId="77777777">
        <w:trPr>
          <w:trHeight w:val="1740"/>
        </w:trPr>
        <w:tc>
          <w:tcPr>
            <w:tcW w:w="2112" w:type="dxa"/>
            <w:tcBorders>
              <w:top w:val="single" w:sz="12" w:space="0" w:color="618299"/>
              <w:left w:val="single" w:sz="12" w:space="0" w:color="618299"/>
              <w:bottom w:val="single" w:sz="12" w:space="0" w:color="618299"/>
              <w:right w:val="single" w:sz="12" w:space="0" w:color="618299"/>
            </w:tcBorders>
            <w:vAlign w:val="center"/>
          </w:tcPr>
          <w:p w14:paraId="338DA54E" w14:textId="77777777" w:rsidR="003F479B" w:rsidRDefault="00000000">
            <w:pPr>
              <w:spacing w:after="0"/>
              <w:ind w:right="51"/>
              <w:jc w:val="center"/>
            </w:pPr>
            <w:r>
              <w:rPr>
                <w:b/>
              </w:rPr>
              <w:t xml:space="preserve">ANTI-INFECTIVES: </w:t>
            </w:r>
          </w:p>
          <w:p w14:paraId="5C0B721B" w14:textId="77777777" w:rsidR="003F479B" w:rsidRDefault="00000000">
            <w:pPr>
              <w:spacing w:after="0"/>
              <w:ind w:right="49"/>
              <w:jc w:val="center"/>
            </w:pPr>
            <w:r>
              <w:rPr>
                <w:b/>
              </w:rPr>
              <w:t xml:space="preserve">Hepatitis C Agents, </w:t>
            </w:r>
          </w:p>
          <w:p w14:paraId="3E256EAB" w14:textId="77777777" w:rsidR="003F479B" w:rsidRDefault="00000000">
            <w:pPr>
              <w:spacing w:after="0"/>
              <w:jc w:val="center"/>
            </w:pPr>
            <w:r>
              <w:rPr>
                <w:b/>
              </w:rPr>
              <w:t>Oral Direct Acting Antivirals</w:t>
            </w:r>
            <w:r>
              <w:rPr>
                <w:b/>
                <w:sz w:val="18"/>
              </w:rPr>
              <w:t xml:space="preserve"> </w:t>
            </w:r>
          </w:p>
        </w:tc>
        <w:tc>
          <w:tcPr>
            <w:tcW w:w="6022" w:type="dxa"/>
            <w:tcBorders>
              <w:top w:val="single" w:sz="12" w:space="0" w:color="618299"/>
              <w:left w:val="single" w:sz="12" w:space="0" w:color="618299"/>
              <w:bottom w:val="single" w:sz="12" w:space="0" w:color="618299"/>
              <w:right w:val="single" w:sz="12" w:space="0" w:color="618299"/>
            </w:tcBorders>
          </w:tcPr>
          <w:p w14:paraId="3D136F70" w14:textId="77777777" w:rsidR="003F479B" w:rsidRDefault="00000000">
            <w:pPr>
              <w:tabs>
                <w:tab w:val="center" w:pos="2830"/>
                <w:tab w:val="center" w:pos="3272"/>
              </w:tabs>
              <w:spacing w:after="0"/>
            </w:pPr>
            <w:r>
              <w:tab/>
            </w:r>
            <w:r>
              <w:rPr>
                <w:b/>
              </w:rPr>
              <w:t>Mavyret</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DA6E2F2" w14:textId="77777777" w:rsidR="003F479B" w:rsidRDefault="00000000">
            <w:pPr>
              <w:spacing w:after="0"/>
              <w:ind w:right="44"/>
              <w:jc w:val="center"/>
            </w:pPr>
            <w:r>
              <w:rPr>
                <w:sz w:val="20"/>
              </w:rPr>
              <w:t xml:space="preserve">Epclusa® </w:t>
            </w:r>
          </w:p>
          <w:p w14:paraId="765D2DC9" w14:textId="77777777" w:rsidR="003F479B" w:rsidRDefault="00000000">
            <w:pPr>
              <w:spacing w:after="0"/>
              <w:ind w:right="44"/>
              <w:jc w:val="center"/>
            </w:pPr>
            <w:r>
              <w:rPr>
                <w:sz w:val="20"/>
              </w:rPr>
              <w:t xml:space="preserve">Harvoni® </w:t>
            </w:r>
          </w:p>
          <w:p w14:paraId="6FB269FC" w14:textId="77777777" w:rsidR="003F479B" w:rsidRDefault="00000000">
            <w:pPr>
              <w:spacing w:after="0"/>
              <w:ind w:right="45"/>
              <w:jc w:val="center"/>
            </w:pPr>
            <w:r>
              <w:rPr>
                <w:sz w:val="20"/>
              </w:rPr>
              <w:t xml:space="preserve">Ledipasvir-Sofosbuvir </w:t>
            </w:r>
          </w:p>
          <w:p w14:paraId="2A98CD07" w14:textId="77777777" w:rsidR="003F479B" w:rsidRDefault="00000000">
            <w:pPr>
              <w:spacing w:after="0"/>
              <w:ind w:right="46"/>
              <w:jc w:val="center"/>
            </w:pPr>
            <w:r>
              <w:rPr>
                <w:sz w:val="20"/>
              </w:rPr>
              <w:t xml:space="preserve">Sofosbuvir-Velpatasvir </w:t>
            </w:r>
          </w:p>
          <w:p w14:paraId="42FE4F59" w14:textId="77777777" w:rsidR="003F479B" w:rsidRDefault="00000000">
            <w:pPr>
              <w:spacing w:after="0"/>
              <w:ind w:right="46"/>
              <w:jc w:val="center"/>
            </w:pPr>
            <w:r>
              <w:rPr>
                <w:sz w:val="20"/>
              </w:rPr>
              <w:t xml:space="preserve">Sovaldi® </w:t>
            </w:r>
          </w:p>
          <w:p w14:paraId="3136DFF3" w14:textId="77777777" w:rsidR="003F479B" w:rsidRDefault="00000000">
            <w:pPr>
              <w:spacing w:after="0"/>
              <w:ind w:right="45"/>
              <w:jc w:val="center"/>
            </w:pPr>
            <w:r>
              <w:rPr>
                <w:sz w:val="20"/>
              </w:rPr>
              <w:t xml:space="preserve">Vosevi® </w:t>
            </w:r>
          </w:p>
          <w:p w14:paraId="213A4638" w14:textId="77777777" w:rsidR="003F479B" w:rsidRDefault="00000000">
            <w:pPr>
              <w:spacing w:after="0"/>
              <w:ind w:right="45"/>
              <w:jc w:val="center"/>
            </w:pPr>
            <w:r>
              <w:rPr>
                <w:sz w:val="20"/>
              </w:rPr>
              <w:lastRenderedPageBreak/>
              <w:t xml:space="preserve">Zepatier®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3A49D1F" w14:textId="77777777" w:rsidR="003F479B" w:rsidRDefault="00000000">
            <w:pPr>
              <w:spacing w:after="0"/>
              <w:ind w:right="41"/>
              <w:jc w:val="center"/>
            </w:pPr>
            <w:r>
              <w:rPr>
                <w:b/>
              </w:rPr>
              <w:lastRenderedPageBreak/>
              <w:t xml:space="preserve">April </w:t>
            </w:r>
          </w:p>
        </w:tc>
      </w:tr>
      <w:tr w:rsidR="003F479B" w14:paraId="2A217801" w14:textId="77777777">
        <w:trPr>
          <w:trHeight w:val="1513"/>
        </w:trPr>
        <w:tc>
          <w:tcPr>
            <w:tcW w:w="2112" w:type="dxa"/>
            <w:tcBorders>
              <w:top w:val="single" w:sz="12" w:space="0" w:color="618299"/>
              <w:left w:val="single" w:sz="12" w:space="0" w:color="618299"/>
              <w:bottom w:val="single" w:sz="12" w:space="0" w:color="618299"/>
              <w:right w:val="single" w:sz="12" w:space="0" w:color="618299"/>
            </w:tcBorders>
            <w:vAlign w:val="center"/>
          </w:tcPr>
          <w:p w14:paraId="62064CC0" w14:textId="77777777" w:rsidR="003F479B" w:rsidRDefault="00000000">
            <w:pPr>
              <w:spacing w:after="0"/>
              <w:jc w:val="center"/>
            </w:pPr>
            <w:r>
              <w:rPr>
                <w:b/>
              </w:rPr>
              <w:t xml:space="preserve">ANTI-INFECTIVES: Inhaled Antibiotics </w:t>
            </w:r>
          </w:p>
        </w:tc>
        <w:tc>
          <w:tcPr>
            <w:tcW w:w="6022" w:type="dxa"/>
            <w:tcBorders>
              <w:top w:val="single" w:sz="12" w:space="0" w:color="618299"/>
              <w:left w:val="single" w:sz="12" w:space="0" w:color="618299"/>
              <w:bottom w:val="single" w:sz="12" w:space="0" w:color="618299"/>
              <w:right w:val="single" w:sz="12" w:space="0" w:color="618299"/>
            </w:tcBorders>
          </w:tcPr>
          <w:p w14:paraId="26BB57C4" w14:textId="77777777" w:rsidR="003F479B" w:rsidRDefault="00000000">
            <w:pPr>
              <w:spacing w:after="0"/>
              <w:ind w:right="47"/>
              <w:jc w:val="center"/>
            </w:pPr>
            <w:r>
              <w:rPr>
                <w:b/>
              </w:rPr>
              <w:t xml:space="preserve">Bethkis® </w:t>
            </w:r>
          </w:p>
          <w:p w14:paraId="7C22B0E6" w14:textId="77777777" w:rsidR="003F479B" w:rsidRDefault="00000000">
            <w:pPr>
              <w:spacing w:after="0"/>
              <w:ind w:right="47"/>
              <w:jc w:val="center"/>
            </w:pPr>
            <w:r>
              <w:rPr>
                <w:b/>
              </w:rPr>
              <w:t xml:space="preserve">Kitabis® Pak </w:t>
            </w:r>
          </w:p>
          <w:p w14:paraId="59E95852" w14:textId="77777777" w:rsidR="003F479B" w:rsidRDefault="00000000">
            <w:pPr>
              <w:spacing w:after="0"/>
              <w:ind w:right="46"/>
              <w:jc w:val="center"/>
            </w:pPr>
            <w:r>
              <w:rPr>
                <w:b/>
              </w:rPr>
              <w:t xml:space="preserve">Tobramycin Amp (gen TOBI®) </w:t>
            </w:r>
          </w:p>
        </w:tc>
        <w:tc>
          <w:tcPr>
            <w:tcW w:w="5203" w:type="dxa"/>
            <w:tcBorders>
              <w:top w:val="single" w:sz="12" w:space="0" w:color="618299"/>
              <w:left w:val="single" w:sz="12" w:space="0" w:color="618299"/>
              <w:bottom w:val="single" w:sz="12" w:space="0" w:color="618299"/>
              <w:right w:val="single" w:sz="12" w:space="0" w:color="618299"/>
            </w:tcBorders>
          </w:tcPr>
          <w:p w14:paraId="67EE29DD" w14:textId="77777777" w:rsidR="003F479B" w:rsidRDefault="00000000">
            <w:pPr>
              <w:spacing w:after="0"/>
              <w:ind w:right="45"/>
              <w:jc w:val="center"/>
            </w:pPr>
            <w:r>
              <w:rPr>
                <w:sz w:val="20"/>
              </w:rPr>
              <w:t xml:space="preserve">Arikayce® </w:t>
            </w:r>
          </w:p>
          <w:p w14:paraId="36C8E897" w14:textId="77777777" w:rsidR="003F479B" w:rsidRDefault="00000000">
            <w:pPr>
              <w:spacing w:after="0"/>
              <w:ind w:right="44"/>
              <w:jc w:val="center"/>
            </w:pPr>
            <w:r>
              <w:rPr>
                <w:sz w:val="20"/>
              </w:rPr>
              <w:t xml:space="preserve">Cayston® </w:t>
            </w:r>
          </w:p>
          <w:p w14:paraId="548FB282" w14:textId="77777777" w:rsidR="003F479B" w:rsidRDefault="00000000">
            <w:pPr>
              <w:spacing w:after="0"/>
              <w:ind w:right="46"/>
              <w:jc w:val="center"/>
            </w:pPr>
            <w:r>
              <w:rPr>
                <w:sz w:val="20"/>
              </w:rPr>
              <w:t>TOBI®</w:t>
            </w:r>
            <w:r>
              <w:rPr>
                <w:b/>
              </w:rPr>
              <w:t xml:space="preserve">  </w:t>
            </w:r>
          </w:p>
          <w:p w14:paraId="27C01446" w14:textId="77777777" w:rsidR="003F479B" w:rsidRDefault="00000000">
            <w:pPr>
              <w:spacing w:after="0"/>
              <w:ind w:right="45"/>
              <w:jc w:val="center"/>
            </w:pPr>
            <w:r>
              <w:rPr>
                <w:sz w:val="20"/>
              </w:rPr>
              <w:t xml:space="preserve">TOBI® Podhaler® </w:t>
            </w:r>
          </w:p>
          <w:p w14:paraId="0ED67C40" w14:textId="77777777" w:rsidR="003F479B" w:rsidRDefault="00000000">
            <w:pPr>
              <w:spacing w:after="0"/>
              <w:ind w:right="45"/>
              <w:jc w:val="center"/>
            </w:pPr>
            <w:r>
              <w:rPr>
                <w:sz w:val="20"/>
              </w:rPr>
              <w:t xml:space="preserve">Tobramycin Amp (gen Bethkis®) </w:t>
            </w:r>
          </w:p>
          <w:p w14:paraId="55696D47" w14:textId="77777777" w:rsidR="003F479B" w:rsidRDefault="00000000">
            <w:pPr>
              <w:spacing w:after="0"/>
              <w:ind w:right="45"/>
              <w:jc w:val="center"/>
            </w:pPr>
            <w:r>
              <w:rPr>
                <w:sz w:val="20"/>
              </w:rPr>
              <w:t xml:space="preserve">Tobramycin Pak (gen Kitabis® Pak)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8922851" w14:textId="77777777" w:rsidR="003F479B" w:rsidRDefault="00000000">
            <w:pPr>
              <w:spacing w:after="0"/>
              <w:ind w:right="41"/>
              <w:jc w:val="center"/>
            </w:pPr>
            <w:r>
              <w:rPr>
                <w:b/>
              </w:rPr>
              <w:t xml:space="preserve">April </w:t>
            </w:r>
          </w:p>
        </w:tc>
      </w:tr>
      <w:tr w:rsidR="003F479B" w14:paraId="45C60285" w14:textId="77777777">
        <w:trPr>
          <w:trHeight w:val="568"/>
        </w:trPr>
        <w:tc>
          <w:tcPr>
            <w:tcW w:w="2112" w:type="dxa"/>
            <w:tcBorders>
              <w:top w:val="single" w:sz="12" w:space="0" w:color="618299"/>
              <w:left w:val="single" w:sz="12" w:space="0" w:color="618299"/>
              <w:bottom w:val="single" w:sz="12" w:space="0" w:color="618299"/>
              <w:right w:val="single" w:sz="12" w:space="0" w:color="618299"/>
            </w:tcBorders>
          </w:tcPr>
          <w:p w14:paraId="61058A44" w14:textId="77777777" w:rsidR="003F479B" w:rsidRDefault="00000000">
            <w:pPr>
              <w:spacing w:after="0"/>
              <w:jc w:val="center"/>
            </w:pPr>
            <w:r>
              <w:rPr>
                <w:b/>
              </w:rPr>
              <w:t xml:space="preserve">ANTI-INFECTIVES: Antivirals, General </w:t>
            </w:r>
          </w:p>
        </w:tc>
        <w:tc>
          <w:tcPr>
            <w:tcW w:w="6022" w:type="dxa"/>
            <w:tcBorders>
              <w:top w:val="single" w:sz="12" w:space="0" w:color="618299"/>
              <w:left w:val="single" w:sz="12" w:space="0" w:color="618299"/>
              <w:bottom w:val="single" w:sz="12" w:space="0" w:color="618299"/>
              <w:right w:val="single" w:sz="12" w:space="0" w:color="618299"/>
            </w:tcBorders>
          </w:tcPr>
          <w:p w14:paraId="2C962C9E" w14:textId="77777777" w:rsidR="003F479B" w:rsidRDefault="00000000">
            <w:pPr>
              <w:spacing w:after="0"/>
              <w:ind w:left="1162" w:right="1159"/>
              <w:jc w:val="center"/>
            </w:pPr>
            <w:r>
              <w:rPr>
                <w:b/>
              </w:rPr>
              <w:t xml:space="preserve">Acyclovir Caps/Susp/Tabs Valacyclovir </w:t>
            </w:r>
          </w:p>
        </w:tc>
        <w:tc>
          <w:tcPr>
            <w:tcW w:w="5203" w:type="dxa"/>
            <w:tcBorders>
              <w:top w:val="single" w:sz="12" w:space="0" w:color="618299"/>
              <w:left w:val="single" w:sz="12" w:space="0" w:color="618299"/>
              <w:bottom w:val="single" w:sz="12" w:space="0" w:color="618299"/>
              <w:right w:val="single" w:sz="12" w:space="0" w:color="618299"/>
            </w:tcBorders>
          </w:tcPr>
          <w:p w14:paraId="183A820B" w14:textId="77777777" w:rsidR="003F479B" w:rsidRDefault="00000000">
            <w:pPr>
              <w:spacing w:after="0"/>
              <w:ind w:left="1677" w:right="1678"/>
              <w:jc w:val="center"/>
            </w:pPr>
            <w:r>
              <w:rPr>
                <w:sz w:val="20"/>
              </w:rPr>
              <w:t xml:space="preserve">Famciclovir Valtrex®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79B8EE7" w14:textId="77777777" w:rsidR="003F479B" w:rsidRDefault="00000000">
            <w:pPr>
              <w:spacing w:after="0"/>
              <w:ind w:right="41"/>
              <w:jc w:val="center"/>
            </w:pPr>
            <w:r>
              <w:rPr>
                <w:b/>
              </w:rPr>
              <w:t xml:space="preserve">April </w:t>
            </w:r>
          </w:p>
        </w:tc>
      </w:tr>
      <w:tr w:rsidR="003F479B" w14:paraId="2B803E9D"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vAlign w:val="center"/>
          </w:tcPr>
          <w:p w14:paraId="585B708C" w14:textId="77777777" w:rsidR="003F479B" w:rsidRDefault="00000000">
            <w:pPr>
              <w:spacing w:after="0"/>
              <w:jc w:val="center"/>
            </w:pPr>
            <w:r>
              <w:rPr>
                <w:b/>
              </w:rPr>
              <w:t xml:space="preserve">ANTI-INFECTIVES: Vaginal Antibiotics </w:t>
            </w:r>
          </w:p>
        </w:tc>
        <w:tc>
          <w:tcPr>
            <w:tcW w:w="6022" w:type="dxa"/>
            <w:tcBorders>
              <w:top w:val="single" w:sz="12" w:space="0" w:color="618299"/>
              <w:left w:val="single" w:sz="12" w:space="0" w:color="618299"/>
              <w:bottom w:val="single" w:sz="12" w:space="0" w:color="618299"/>
              <w:right w:val="single" w:sz="12" w:space="0" w:color="618299"/>
            </w:tcBorders>
          </w:tcPr>
          <w:p w14:paraId="46F98898" w14:textId="77777777" w:rsidR="003F479B" w:rsidRDefault="00000000">
            <w:pPr>
              <w:spacing w:after="0"/>
              <w:ind w:right="48"/>
              <w:jc w:val="center"/>
            </w:pPr>
            <w:r>
              <w:rPr>
                <w:b/>
              </w:rPr>
              <w:t xml:space="preserve">Cleocin® Vaginal Ovules </w:t>
            </w:r>
          </w:p>
          <w:p w14:paraId="6DFA11F9" w14:textId="77777777" w:rsidR="003F479B" w:rsidRDefault="00000000">
            <w:pPr>
              <w:spacing w:after="0"/>
              <w:ind w:right="49"/>
              <w:jc w:val="center"/>
            </w:pPr>
            <w:r>
              <w:rPr>
                <w:b/>
              </w:rPr>
              <w:t xml:space="preserve">Metronidazole 0.75% Vaginal Gel (gen Metrogel Vaginal) </w:t>
            </w:r>
          </w:p>
          <w:p w14:paraId="2D9066BC" w14:textId="77777777" w:rsidR="003F479B" w:rsidRDefault="00000000">
            <w:pPr>
              <w:spacing w:after="0"/>
              <w:ind w:right="49"/>
              <w:jc w:val="center"/>
            </w:pPr>
            <w:r>
              <w:rPr>
                <w:b/>
              </w:rPr>
              <w:t xml:space="preserve">Nuvessa® Vaginal Gel </w:t>
            </w:r>
          </w:p>
          <w:p w14:paraId="17C1F5B8" w14:textId="77777777" w:rsidR="003F479B" w:rsidRDefault="00000000">
            <w:pPr>
              <w:spacing w:after="0"/>
              <w:ind w:right="49"/>
              <w:jc w:val="center"/>
            </w:pPr>
            <w:r>
              <w:rPr>
                <w:b/>
              </w:rPr>
              <w:t xml:space="preserve">Vandazole® Vaginal Gel </w:t>
            </w:r>
          </w:p>
        </w:tc>
        <w:tc>
          <w:tcPr>
            <w:tcW w:w="5203" w:type="dxa"/>
            <w:tcBorders>
              <w:top w:val="single" w:sz="12" w:space="0" w:color="618299"/>
              <w:left w:val="single" w:sz="12" w:space="0" w:color="618299"/>
              <w:bottom w:val="single" w:sz="12" w:space="0" w:color="618299"/>
              <w:right w:val="single" w:sz="12" w:space="0" w:color="618299"/>
            </w:tcBorders>
          </w:tcPr>
          <w:p w14:paraId="06FC48E6" w14:textId="77777777" w:rsidR="003F479B" w:rsidRDefault="00000000">
            <w:pPr>
              <w:spacing w:after="0"/>
              <w:ind w:right="44"/>
              <w:jc w:val="center"/>
            </w:pPr>
            <w:r>
              <w:rPr>
                <w:sz w:val="20"/>
              </w:rPr>
              <w:t xml:space="preserve">Cleocin® Vaginal Crm </w:t>
            </w:r>
          </w:p>
          <w:p w14:paraId="178543BF" w14:textId="77777777" w:rsidR="003F479B" w:rsidRDefault="00000000">
            <w:pPr>
              <w:spacing w:after="0"/>
              <w:ind w:right="43"/>
              <w:jc w:val="center"/>
            </w:pPr>
            <w:r>
              <w:rPr>
                <w:sz w:val="20"/>
              </w:rPr>
              <w:t xml:space="preserve">Clindamycin Vaginal Crm </w:t>
            </w:r>
          </w:p>
          <w:p w14:paraId="6E84C5F5" w14:textId="77777777" w:rsidR="003F479B" w:rsidRDefault="00000000">
            <w:pPr>
              <w:spacing w:after="0"/>
              <w:ind w:right="44"/>
              <w:jc w:val="center"/>
            </w:pPr>
            <w:r>
              <w:rPr>
                <w:sz w:val="20"/>
              </w:rPr>
              <w:t xml:space="preserve">Clindesse® </w:t>
            </w:r>
          </w:p>
          <w:p w14:paraId="76AB4475" w14:textId="77777777" w:rsidR="003F479B" w:rsidRDefault="00000000">
            <w:pPr>
              <w:spacing w:after="0"/>
              <w:ind w:right="44"/>
              <w:jc w:val="center"/>
            </w:pPr>
            <w:r>
              <w:rPr>
                <w:sz w:val="20"/>
              </w:rPr>
              <w:t xml:space="preserve">Metronidazole 1.3% Vaginal Gel (gen Nuvessa®) </w:t>
            </w:r>
          </w:p>
          <w:p w14:paraId="236E3178" w14:textId="77777777" w:rsidR="003F479B" w:rsidRDefault="00000000">
            <w:pPr>
              <w:spacing w:after="0"/>
              <w:ind w:right="45"/>
              <w:jc w:val="center"/>
            </w:pPr>
            <w:r>
              <w:rPr>
                <w:sz w:val="20"/>
              </w:rPr>
              <w:t xml:space="preserve">Solosec® </w:t>
            </w:r>
          </w:p>
          <w:p w14:paraId="556C90E6" w14:textId="77777777" w:rsidR="003F479B" w:rsidRDefault="00000000">
            <w:pPr>
              <w:spacing w:after="0"/>
              <w:ind w:right="45"/>
              <w:jc w:val="center"/>
            </w:pPr>
            <w:r>
              <w:rPr>
                <w:sz w:val="20"/>
              </w:rPr>
              <w:t xml:space="preserve">Xaciato™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0FFAC42" w14:textId="77777777" w:rsidR="003F479B" w:rsidRDefault="00000000">
            <w:pPr>
              <w:spacing w:after="0"/>
              <w:ind w:right="41"/>
              <w:jc w:val="center"/>
            </w:pPr>
            <w:r>
              <w:rPr>
                <w:b/>
              </w:rPr>
              <w:t xml:space="preserve">January </w:t>
            </w:r>
          </w:p>
        </w:tc>
      </w:tr>
      <w:tr w:rsidR="003F479B" w14:paraId="2CA4CD34"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71EED051" w14:textId="77777777" w:rsidR="003F479B" w:rsidRDefault="00000000">
            <w:pPr>
              <w:spacing w:after="0"/>
              <w:ind w:right="51"/>
              <w:jc w:val="center"/>
            </w:pPr>
            <w:r>
              <w:rPr>
                <w:b/>
              </w:rPr>
              <w:t xml:space="preserve">ANTI-INFECTIVES: </w:t>
            </w:r>
          </w:p>
          <w:p w14:paraId="71BAB7F9" w14:textId="77777777" w:rsidR="003F479B" w:rsidRDefault="00000000">
            <w:pPr>
              <w:spacing w:after="0"/>
              <w:jc w:val="center"/>
            </w:pPr>
            <w:r>
              <w:rPr>
                <w:b/>
              </w:rPr>
              <w:t xml:space="preserve">Cephalosporins, 1st Generation </w:t>
            </w:r>
          </w:p>
        </w:tc>
        <w:tc>
          <w:tcPr>
            <w:tcW w:w="6022" w:type="dxa"/>
            <w:tcBorders>
              <w:top w:val="single" w:sz="12" w:space="0" w:color="618299"/>
              <w:left w:val="single" w:sz="12" w:space="0" w:color="618299"/>
              <w:bottom w:val="single" w:sz="12" w:space="0" w:color="618299"/>
              <w:right w:val="single" w:sz="12" w:space="0" w:color="618299"/>
            </w:tcBorders>
          </w:tcPr>
          <w:p w14:paraId="2330B1BC" w14:textId="77777777" w:rsidR="003F479B" w:rsidRDefault="00000000">
            <w:pPr>
              <w:spacing w:after="0"/>
              <w:ind w:left="1676" w:right="1673"/>
              <w:jc w:val="center"/>
            </w:pPr>
            <w:r>
              <w:rPr>
                <w:b/>
              </w:rPr>
              <w:t xml:space="preserve">Cefadroxil Caps Cephalexin Caps/Susp </w:t>
            </w:r>
          </w:p>
        </w:tc>
        <w:tc>
          <w:tcPr>
            <w:tcW w:w="5203" w:type="dxa"/>
            <w:tcBorders>
              <w:top w:val="single" w:sz="12" w:space="0" w:color="618299"/>
              <w:left w:val="single" w:sz="12" w:space="0" w:color="618299"/>
              <w:bottom w:val="single" w:sz="12" w:space="0" w:color="618299"/>
              <w:right w:val="single" w:sz="12" w:space="0" w:color="618299"/>
            </w:tcBorders>
          </w:tcPr>
          <w:p w14:paraId="1E1F50E4" w14:textId="77777777" w:rsidR="003F479B" w:rsidRDefault="00000000">
            <w:pPr>
              <w:spacing w:after="0"/>
              <w:ind w:right="44"/>
              <w:jc w:val="center"/>
            </w:pPr>
            <w:r>
              <w:rPr>
                <w:sz w:val="20"/>
              </w:rPr>
              <w:t xml:space="preserve">Cefadroxil Susp/Tabs </w:t>
            </w:r>
          </w:p>
          <w:p w14:paraId="326EFB45" w14:textId="77777777" w:rsidR="003F479B" w:rsidRDefault="00000000">
            <w:pPr>
              <w:spacing w:after="0"/>
              <w:ind w:left="1519" w:right="1520"/>
              <w:jc w:val="center"/>
            </w:pPr>
            <w:r>
              <w:rPr>
                <w:sz w:val="20"/>
              </w:rPr>
              <w:t xml:space="preserve">Cephalexin Tabs Keflex®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6AA41A2" w14:textId="77777777" w:rsidR="003F479B" w:rsidRDefault="00000000">
            <w:pPr>
              <w:spacing w:after="0"/>
              <w:ind w:right="41"/>
              <w:jc w:val="center"/>
            </w:pPr>
            <w:r>
              <w:rPr>
                <w:b/>
              </w:rPr>
              <w:t xml:space="preserve">January </w:t>
            </w:r>
          </w:p>
        </w:tc>
      </w:tr>
      <w:tr w:rsidR="003F479B" w14:paraId="00C5BE82"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49610634" w14:textId="77777777" w:rsidR="003F479B" w:rsidRDefault="00000000">
            <w:pPr>
              <w:spacing w:after="0"/>
              <w:ind w:right="51"/>
              <w:jc w:val="center"/>
            </w:pPr>
            <w:r>
              <w:rPr>
                <w:b/>
              </w:rPr>
              <w:t xml:space="preserve">ANTI-INFECTIVES: </w:t>
            </w:r>
          </w:p>
          <w:p w14:paraId="2A37C937" w14:textId="77777777" w:rsidR="003F479B" w:rsidRDefault="00000000">
            <w:pPr>
              <w:spacing w:after="0"/>
              <w:jc w:val="center"/>
            </w:pPr>
            <w:r>
              <w:rPr>
                <w:b/>
              </w:rPr>
              <w:t xml:space="preserve">Cephalosporins, 2nd Generation </w:t>
            </w:r>
          </w:p>
        </w:tc>
        <w:tc>
          <w:tcPr>
            <w:tcW w:w="6022" w:type="dxa"/>
            <w:tcBorders>
              <w:top w:val="single" w:sz="12" w:space="0" w:color="618299"/>
              <w:left w:val="single" w:sz="12" w:space="0" w:color="618299"/>
              <w:bottom w:val="single" w:sz="12" w:space="0" w:color="618299"/>
              <w:right w:val="single" w:sz="12" w:space="0" w:color="618299"/>
            </w:tcBorders>
          </w:tcPr>
          <w:p w14:paraId="392F1208" w14:textId="77777777" w:rsidR="003F479B" w:rsidRDefault="00000000">
            <w:pPr>
              <w:spacing w:after="0"/>
              <w:ind w:left="1458" w:right="1454"/>
              <w:jc w:val="center"/>
            </w:pPr>
            <w:r>
              <w:rPr>
                <w:b/>
              </w:rPr>
              <w:t xml:space="preserve">Cefprozil Susp/Tabs Cefuroxime Tabs </w:t>
            </w:r>
          </w:p>
        </w:tc>
        <w:tc>
          <w:tcPr>
            <w:tcW w:w="5203" w:type="dxa"/>
            <w:tcBorders>
              <w:top w:val="single" w:sz="12" w:space="0" w:color="618299"/>
              <w:left w:val="single" w:sz="12" w:space="0" w:color="618299"/>
              <w:bottom w:val="single" w:sz="12" w:space="0" w:color="618299"/>
              <w:right w:val="single" w:sz="12" w:space="0" w:color="618299"/>
            </w:tcBorders>
          </w:tcPr>
          <w:p w14:paraId="5DD38895" w14:textId="77777777" w:rsidR="003F479B" w:rsidRDefault="00000000">
            <w:pPr>
              <w:spacing w:after="0"/>
              <w:ind w:left="1363" w:right="1364"/>
              <w:jc w:val="center"/>
            </w:pPr>
            <w:r>
              <w:rPr>
                <w:sz w:val="20"/>
              </w:rPr>
              <w:t xml:space="preserve">Cefaclor Caps/Susp Cefaclor ER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72BA781" w14:textId="77777777" w:rsidR="003F479B" w:rsidRDefault="00000000">
            <w:pPr>
              <w:spacing w:after="0"/>
              <w:ind w:right="41"/>
              <w:jc w:val="center"/>
            </w:pPr>
            <w:r>
              <w:rPr>
                <w:b/>
              </w:rPr>
              <w:t xml:space="preserve">January </w:t>
            </w:r>
          </w:p>
        </w:tc>
      </w:tr>
    </w:tbl>
    <w:p w14:paraId="3D2A2F02" w14:textId="77777777" w:rsidR="003F479B" w:rsidRDefault="003F479B">
      <w:pPr>
        <w:spacing w:after="0"/>
        <w:ind w:left="-1440" w:right="14400"/>
      </w:pPr>
    </w:p>
    <w:tbl>
      <w:tblPr>
        <w:tblStyle w:val="TableGrid"/>
        <w:tblW w:w="14750" w:type="dxa"/>
        <w:tblInd w:w="-807" w:type="dxa"/>
        <w:tblCellMar>
          <w:top w:w="54" w:type="dxa"/>
          <w:left w:w="143" w:type="dxa"/>
          <w:bottom w:w="0" w:type="dxa"/>
          <w:right w:w="100" w:type="dxa"/>
        </w:tblCellMar>
        <w:tblLook w:val="04A0" w:firstRow="1" w:lastRow="0" w:firstColumn="1" w:lastColumn="0" w:noHBand="0" w:noVBand="1"/>
      </w:tblPr>
      <w:tblGrid>
        <w:gridCol w:w="2112"/>
        <w:gridCol w:w="6022"/>
        <w:gridCol w:w="5203"/>
        <w:gridCol w:w="1413"/>
      </w:tblGrid>
      <w:tr w:rsidR="003F479B" w14:paraId="2D40198B"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65A38E5" w14:textId="77777777" w:rsidR="003F479B" w:rsidRDefault="00000000">
            <w:pPr>
              <w:spacing w:after="0"/>
              <w:ind w:left="515"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E456DFA"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898DFEB"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BD31AE1" w14:textId="77777777" w:rsidR="003F479B" w:rsidRDefault="00000000">
            <w:pPr>
              <w:spacing w:after="87"/>
              <w:ind w:left="83"/>
            </w:pPr>
            <w:r>
              <w:rPr>
                <w:rFonts w:ascii="Arial" w:eastAsia="Arial" w:hAnsi="Arial" w:cs="Arial"/>
                <w:b/>
                <w:sz w:val="28"/>
              </w:rPr>
              <w:t xml:space="preserve">Review </w:t>
            </w:r>
          </w:p>
          <w:p w14:paraId="7CBB01C7"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5E129DF" w14:textId="77777777">
        <w:trPr>
          <w:trHeight w:val="839"/>
        </w:trPr>
        <w:tc>
          <w:tcPr>
            <w:tcW w:w="2112" w:type="dxa"/>
            <w:tcBorders>
              <w:top w:val="single" w:sz="12" w:space="0" w:color="618299"/>
              <w:left w:val="single" w:sz="12" w:space="0" w:color="618299"/>
              <w:bottom w:val="single" w:sz="12" w:space="0" w:color="618299"/>
              <w:right w:val="single" w:sz="12" w:space="0" w:color="618299"/>
            </w:tcBorders>
          </w:tcPr>
          <w:p w14:paraId="0F20B2DB" w14:textId="77777777" w:rsidR="003F479B" w:rsidRDefault="00000000">
            <w:pPr>
              <w:spacing w:after="0"/>
              <w:ind w:right="50"/>
              <w:jc w:val="center"/>
            </w:pPr>
            <w:r>
              <w:rPr>
                <w:b/>
              </w:rPr>
              <w:t xml:space="preserve">ANTI-INFECTIVES: </w:t>
            </w:r>
          </w:p>
          <w:p w14:paraId="747A285D" w14:textId="77777777" w:rsidR="003F479B" w:rsidRDefault="00000000">
            <w:pPr>
              <w:spacing w:after="0"/>
              <w:jc w:val="center"/>
            </w:pPr>
            <w:r>
              <w:rPr>
                <w:b/>
              </w:rPr>
              <w:t xml:space="preserve">Cephalosporins, 3rd Generation </w:t>
            </w:r>
          </w:p>
        </w:tc>
        <w:tc>
          <w:tcPr>
            <w:tcW w:w="6022" w:type="dxa"/>
            <w:tcBorders>
              <w:top w:val="single" w:sz="12" w:space="0" w:color="618299"/>
              <w:left w:val="single" w:sz="12" w:space="0" w:color="618299"/>
              <w:bottom w:val="single" w:sz="12" w:space="0" w:color="618299"/>
              <w:right w:val="single" w:sz="12" w:space="0" w:color="618299"/>
            </w:tcBorders>
          </w:tcPr>
          <w:p w14:paraId="0D6B6974" w14:textId="77777777" w:rsidR="003F479B" w:rsidRDefault="00000000">
            <w:pPr>
              <w:tabs>
                <w:tab w:val="center" w:pos="2867"/>
                <w:tab w:val="center" w:pos="3727"/>
              </w:tabs>
              <w:spacing w:after="0"/>
            </w:pPr>
            <w:r>
              <w:tab/>
            </w:r>
            <w:r>
              <w:rPr>
                <w:b/>
              </w:rPr>
              <w:t>Cefdinir Caps/Susp</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6CB94FBE" w14:textId="77777777" w:rsidR="003F479B" w:rsidRDefault="00000000">
            <w:pPr>
              <w:spacing w:after="0"/>
              <w:ind w:right="44"/>
              <w:jc w:val="center"/>
            </w:pPr>
            <w:r>
              <w:rPr>
                <w:sz w:val="20"/>
              </w:rPr>
              <w:t xml:space="preserve">Cefixime Caps/Susp </w:t>
            </w:r>
          </w:p>
          <w:p w14:paraId="1C352C9A" w14:textId="77777777" w:rsidR="003F479B" w:rsidRDefault="00000000">
            <w:pPr>
              <w:spacing w:after="0"/>
              <w:ind w:left="1151" w:right="1150"/>
              <w:jc w:val="center"/>
            </w:pPr>
            <w:r>
              <w:rPr>
                <w:sz w:val="20"/>
              </w:rPr>
              <w:t xml:space="preserve">Cefpodoxime Susp/Tabs Suprax®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EFCDE19" w14:textId="77777777" w:rsidR="003F479B" w:rsidRDefault="00000000">
            <w:pPr>
              <w:spacing w:after="0"/>
              <w:ind w:right="40"/>
              <w:jc w:val="center"/>
            </w:pPr>
            <w:r>
              <w:rPr>
                <w:b/>
              </w:rPr>
              <w:t xml:space="preserve">January </w:t>
            </w:r>
          </w:p>
        </w:tc>
      </w:tr>
      <w:tr w:rsidR="003F479B" w14:paraId="56DF74F8" w14:textId="77777777">
        <w:trPr>
          <w:trHeight w:val="1740"/>
        </w:trPr>
        <w:tc>
          <w:tcPr>
            <w:tcW w:w="2112" w:type="dxa"/>
            <w:tcBorders>
              <w:top w:val="single" w:sz="12" w:space="0" w:color="618299"/>
              <w:left w:val="single" w:sz="12" w:space="0" w:color="618299"/>
              <w:bottom w:val="single" w:sz="12" w:space="0" w:color="618299"/>
              <w:right w:val="single" w:sz="12" w:space="0" w:color="618299"/>
            </w:tcBorders>
            <w:vAlign w:val="center"/>
          </w:tcPr>
          <w:p w14:paraId="2A0FF9C0" w14:textId="77777777" w:rsidR="003F479B" w:rsidRDefault="00000000">
            <w:pPr>
              <w:spacing w:after="0"/>
              <w:jc w:val="center"/>
            </w:pPr>
            <w:r>
              <w:rPr>
                <w:b/>
              </w:rPr>
              <w:lastRenderedPageBreak/>
              <w:t xml:space="preserve">ANTI-INFECTIVES: Macrolides </w:t>
            </w:r>
          </w:p>
        </w:tc>
        <w:tc>
          <w:tcPr>
            <w:tcW w:w="6022" w:type="dxa"/>
            <w:tcBorders>
              <w:top w:val="single" w:sz="12" w:space="0" w:color="618299"/>
              <w:left w:val="single" w:sz="12" w:space="0" w:color="618299"/>
              <w:bottom w:val="single" w:sz="12" w:space="0" w:color="618299"/>
              <w:right w:val="single" w:sz="12" w:space="0" w:color="618299"/>
            </w:tcBorders>
          </w:tcPr>
          <w:p w14:paraId="41ECF4E5" w14:textId="77777777" w:rsidR="003F479B" w:rsidRDefault="00000000">
            <w:pPr>
              <w:spacing w:after="0"/>
              <w:ind w:right="46"/>
              <w:jc w:val="center"/>
            </w:pPr>
            <w:r>
              <w:rPr>
                <w:b/>
              </w:rPr>
              <w:t xml:space="preserve">Azithromycin Pwd Packet/Susp/Tabs </w:t>
            </w:r>
          </w:p>
          <w:p w14:paraId="3A7BCD3C" w14:textId="77777777" w:rsidR="003F479B" w:rsidRDefault="00000000">
            <w:pPr>
              <w:spacing w:after="0"/>
              <w:ind w:right="46"/>
              <w:jc w:val="center"/>
            </w:pPr>
            <w:r>
              <w:rPr>
                <w:b/>
              </w:rPr>
              <w:t xml:space="preserve">Clarithromycin Susp/Tabs </w:t>
            </w:r>
          </w:p>
          <w:p w14:paraId="3A7D3AAF" w14:textId="77777777" w:rsidR="003F479B" w:rsidRDefault="00000000">
            <w:pPr>
              <w:spacing w:after="0"/>
              <w:ind w:right="45"/>
              <w:jc w:val="center"/>
            </w:pPr>
            <w:r>
              <w:rPr>
                <w:b/>
              </w:rPr>
              <w:t xml:space="preserve">Erythromycin Base DR Caps </w:t>
            </w:r>
          </w:p>
          <w:p w14:paraId="714114C7" w14:textId="77777777" w:rsidR="003F479B" w:rsidRDefault="00000000">
            <w:pPr>
              <w:spacing w:after="0"/>
              <w:ind w:right="46"/>
              <w:jc w:val="center"/>
            </w:pPr>
            <w:r>
              <w:rPr>
                <w:b/>
              </w:rPr>
              <w:t xml:space="preserve">Erythromycin Ethylsuccinate </w:t>
            </w:r>
          </w:p>
        </w:tc>
        <w:tc>
          <w:tcPr>
            <w:tcW w:w="5203" w:type="dxa"/>
            <w:tcBorders>
              <w:top w:val="single" w:sz="12" w:space="0" w:color="618299"/>
              <w:left w:val="single" w:sz="12" w:space="0" w:color="618299"/>
              <w:bottom w:val="single" w:sz="12" w:space="0" w:color="618299"/>
              <w:right w:val="single" w:sz="12" w:space="0" w:color="618299"/>
            </w:tcBorders>
          </w:tcPr>
          <w:p w14:paraId="68C701E3" w14:textId="77777777" w:rsidR="003F479B" w:rsidRDefault="00000000">
            <w:pPr>
              <w:spacing w:after="0"/>
              <w:ind w:right="44"/>
              <w:jc w:val="center"/>
            </w:pPr>
            <w:r>
              <w:rPr>
                <w:sz w:val="20"/>
              </w:rPr>
              <w:t xml:space="preserve">Clarithromycin ER  </w:t>
            </w:r>
          </w:p>
          <w:p w14:paraId="35A05B60" w14:textId="77777777" w:rsidR="003F479B" w:rsidRDefault="00000000">
            <w:pPr>
              <w:spacing w:after="0"/>
              <w:ind w:right="44"/>
              <w:jc w:val="center"/>
            </w:pPr>
            <w:r>
              <w:rPr>
                <w:sz w:val="20"/>
              </w:rPr>
              <w:t xml:space="preserve">E.E.S.® </w:t>
            </w:r>
          </w:p>
          <w:p w14:paraId="63DE39A8" w14:textId="77777777" w:rsidR="003F479B" w:rsidRDefault="00000000">
            <w:pPr>
              <w:spacing w:after="0"/>
              <w:ind w:right="44"/>
              <w:jc w:val="center"/>
            </w:pPr>
            <w:r>
              <w:rPr>
                <w:sz w:val="20"/>
              </w:rPr>
              <w:t xml:space="preserve">EryPed® </w:t>
            </w:r>
          </w:p>
          <w:p w14:paraId="5F56BC51" w14:textId="77777777" w:rsidR="003F479B" w:rsidRDefault="00000000">
            <w:pPr>
              <w:spacing w:after="0"/>
              <w:ind w:right="43"/>
              <w:jc w:val="center"/>
            </w:pPr>
            <w:r>
              <w:rPr>
                <w:sz w:val="20"/>
              </w:rPr>
              <w:t xml:space="preserve">Ery-Tab® </w:t>
            </w:r>
          </w:p>
          <w:p w14:paraId="1D836AE9" w14:textId="77777777" w:rsidR="003F479B" w:rsidRDefault="00000000">
            <w:pPr>
              <w:spacing w:after="0"/>
              <w:ind w:right="42"/>
              <w:jc w:val="center"/>
            </w:pPr>
            <w:r>
              <w:rPr>
                <w:sz w:val="20"/>
              </w:rPr>
              <w:t xml:space="preserve">Erythromycin Base Tabs </w:t>
            </w:r>
          </w:p>
          <w:p w14:paraId="55A92D4F" w14:textId="77777777" w:rsidR="003F479B" w:rsidRDefault="00000000">
            <w:pPr>
              <w:spacing w:after="0"/>
              <w:ind w:left="884" w:right="839"/>
              <w:jc w:val="center"/>
            </w:pPr>
            <w:r>
              <w:rPr>
                <w:sz w:val="20"/>
              </w:rPr>
              <w:t xml:space="preserve">Erythromycin Base DR Tabs  Zithromax®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63C002C" w14:textId="77777777" w:rsidR="003F479B" w:rsidRDefault="00000000">
            <w:pPr>
              <w:spacing w:after="0"/>
              <w:ind w:right="40"/>
              <w:jc w:val="center"/>
            </w:pPr>
            <w:r>
              <w:rPr>
                <w:b/>
              </w:rPr>
              <w:t xml:space="preserve">January </w:t>
            </w:r>
          </w:p>
        </w:tc>
      </w:tr>
      <w:tr w:rsidR="003F479B" w14:paraId="0D720111"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vAlign w:val="center"/>
          </w:tcPr>
          <w:p w14:paraId="559737E4" w14:textId="77777777" w:rsidR="003F479B" w:rsidRDefault="00000000">
            <w:pPr>
              <w:spacing w:after="0"/>
              <w:jc w:val="center"/>
            </w:pPr>
            <w:r>
              <w:rPr>
                <w:b/>
              </w:rPr>
              <w:t xml:space="preserve">ANTI-INFECTIVES: Penicillins </w:t>
            </w:r>
          </w:p>
        </w:tc>
        <w:tc>
          <w:tcPr>
            <w:tcW w:w="6022" w:type="dxa"/>
            <w:tcBorders>
              <w:top w:val="single" w:sz="12" w:space="0" w:color="618299"/>
              <w:left w:val="single" w:sz="12" w:space="0" w:color="618299"/>
              <w:bottom w:val="single" w:sz="12" w:space="0" w:color="618299"/>
              <w:right w:val="single" w:sz="12" w:space="0" w:color="618299"/>
            </w:tcBorders>
          </w:tcPr>
          <w:p w14:paraId="254811F4" w14:textId="77777777" w:rsidR="003F479B" w:rsidRDefault="00000000">
            <w:pPr>
              <w:spacing w:after="0"/>
              <w:ind w:right="47"/>
              <w:jc w:val="center"/>
            </w:pPr>
            <w:r>
              <w:rPr>
                <w:b/>
              </w:rPr>
              <w:t xml:space="preserve">Amoxicillin  </w:t>
            </w:r>
          </w:p>
          <w:p w14:paraId="58E5753C" w14:textId="77777777" w:rsidR="003F479B" w:rsidRDefault="00000000">
            <w:pPr>
              <w:spacing w:after="0"/>
              <w:ind w:right="46"/>
              <w:jc w:val="center"/>
            </w:pPr>
            <w:r>
              <w:rPr>
                <w:b/>
              </w:rPr>
              <w:t xml:space="preserve">Amox/Clav Susp/Tabs </w:t>
            </w:r>
          </w:p>
          <w:p w14:paraId="75CF7674" w14:textId="77777777" w:rsidR="003F479B" w:rsidRDefault="00000000">
            <w:pPr>
              <w:spacing w:after="0"/>
              <w:ind w:right="46"/>
              <w:jc w:val="center"/>
            </w:pPr>
            <w:r>
              <w:rPr>
                <w:b/>
              </w:rPr>
              <w:t xml:space="preserve">Ampicillin </w:t>
            </w:r>
          </w:p>
          <w:p w14:paraId="3300436B" w14:textId="77777777" w:rsidR="003F479B" w:rsidRDefault="00000000">
            <w:pPr>
              <w:spacing w:after="0"/>
              <w:ind w:right="44"/>
              <w:jc w:val="center"/>
            </w:pPr>
            <w:r>
              <w:rPr>
                <w:b/>
              </w:rPr>
              <w:t xml:space="preserve">Dicloxacillin  </w:t>
            </w:r>
          </w:p>
          <w:p w14:paraId="2C271C57" w14:textId="77777777" w:rsidR="003F479B" w:rsidRDefault="00000000">
            <w:pPr>
              <w:spacing w:after="0"/>
              <w:ind w:right="47"/>
              <w:jc w:val="center"/>
            </w:pPr>
            <w:r>
              <w:rPr>
                <w:b/>
              </w:rPr>
              <w:t xml:space="preserve">Penicillin VK </w:t>
            </w:r>
          </w:p>
        </w:tc>
        <w:tc>
          <w:tcPr>
            <w:tcW w:w="5203" w:type="dxa"/>
            <w:tcBorders>
              <w:top w:val="single" w:sz="12" w:space="0" w:color="618299"/>
              <w:left w:val="single" w:sz="12" w:space="0" w:color="618299"/>
              <w:bottom w:val="single" w:sz="12" w:space="0" w:color="618299"/>
              <w:right w:val="single" w:sz="12" w:space="0" w:color="618299"/>
            </w:tcBorders>
          </w:tcPr>
          <w:p w14:paraId="7376FF7B" w14:textId="77777777" w:rsidR="003F479B" w:rsidRDefault="00000000">
            <w:pPr>
              <w:spacing w:after="0"/>
              <w:ind w:right="44"/>
              <w:jc w:val="center"/>
            </w:pPr>
            <w:r>
              <w:rPr>
                <w:sz w:val="20"/>
              </w:rPr>
              <w:t xml:space="preserve">Amox/Clav Chew Tabs </w:t>
            </w:r>
          </w:p>
          <w:p w14:paraId="373415A2" w14:textId="77777777" w:rsidR="003F479B" w:rsidRDefault="00000000">
            <w:pPr>
              <w:spacing w:after="0"/>
              <w:ind w:right="43"/>
              <w:jc w:val="center"/>
            </w:pPr>
            <w:r>
              <w:rPr>
                <w:sz w:val="20"/>
              </w:rPr>
              <w:t xml:space="preserve">Amox/Clav XR Tabs </w:t>
            </w:r>
          </w:p>
          <w:p w14:paraId="642EBCBE" w14:textId="77777777" w:rsidR="003F479B" w:rsidRDefault="00000000">
            <w:pPr>
              <w:spacing w:after="0"/>
              <w:ind w:left="1297" w:right="1296"/>
              <w:jc w:val="center"/>
            </w:pPr>
            <w:r>
              <w:rPr>
                <w:sz w:val="20"/>
              </w:rPr>
              <w:t xml:space="preserve">Augmentin® Susp Augmentin XR®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00BBD81" w14:textId="77777777" w:rsidR="003F479B" w:rsidRDefault="00000000">
            <w:pPr>
              <w:spacing w:after="0"/>
              <w:ind w:right="40"/>
              <w:jc w:val="center"/>
            </w:pPr>
            <w:r>
              <w:rPr>
                <w:b/>
              </w:rPr>
              <w:t xml:space="preserve">January </w:t>
            </w:r>
          </w:p>
        </w:tc>
      </w:tr>
      <w:tr w:rsidR="003F479B" w14:paraId="6DD83DBE" w14:textId="77777777">
        <w:trPr>
          <w:trHeight w:val="4913"/>
        </w:trPr>
        <w:tc>
          <w:tcPr>
            <w:tcW w:w="2112" w:type="dxa"/>
            <w:tcBorders>
              <w:top w:val="single" w:sz="12" w:space="0" w:color="618299"/>
              <w:left w:val="single" w:sz="12" w:space="0" w:color="618299"/>
              <w:bottom w:val="single" w:sz="12" w:space="0" w:color="618299"/>
              <w:right w:val="single" w:sz="12" w:space="0" w:color="618299"/>
            </w:tcBorders>
            <w:vAlign w:val="center"/>
          </w:tcPr>
          <w:p w14:paraId="699F9EBF" w14:textId="77777777" w:rsidR="003F479B" w:rsidRDefault="00000000">
            <w:pPr>
              <w:spacing w:after="0"/>
              <w:jc w:val="center"/>
            </w:pPr>
            <w:r>
              <w:rPr>
                <w:b/>
              </w:rPr>
              <w:t xml:space="preserve">ANTI-INFECTIVES: Tetracyclines </w:t>
            </w:r>
          </w:p>
        </w:tc>
        <w:tc>
          <w:tcPr>
            <w:tcW w:w="6022" w:type="dxa"/>
            <w:tcBorders>
              <w:top w:val="single" w:sz="12" w:space="0" w:color="618299"/>
              <w:left w:val="single" w:sz="12" w:space="0" w:color="618299"/>
              <w:bottom w:val="single" w:sz="12" w:space="0" w:color="618299"/>
              <w:right w:val="single" w:sz="12" w:space="0" w:color="618299"/>
            </w:tcBorders>
          </w:tcPr>
          <w:p w14:paraId="2B9A00B8" w14:textId="77777777" w:rsidR="003F479B" w:rsidRDefault="00000000">
            <w:pPr>
              <w:spacing w:after="0"/>
              <w:ind w:right="47"/>
              <w:jc w:val="center"/>
            </w:pPr>
            <w:r>
              <w:rPr>
                <w:b/>
              </w:rPr>
              <w:t xml:space="preserve">Doxycycline Hyclate Caps </w:t>
            </w:r>
          </w:p>
          <w:p w14:paraId="4E1A6BEF" w14:textId="77777777" w:rsidR="003F479B" w:rsidRDefault="00000000">
            <w:pPr>
              <w:spacing w:after="0"/>
              <w:ind w:right="46"/>
              <w:jc w:val="center"/>
            </w:pPr>
            <w:r>
              <w:rPr>
                <w:b/>
              </w:rPr>
              <w:t xml:space="preserve">Doxycycline Hyclate Tabs (gen Vibra-Tabs®, Periostat®) </w:t>
            </w:r>
          </w:p>
          <w:p w14:paraId="66AB888A" w14:textId="77777777" w:rsidR="003F479B" w:rsidRDefault="00000000">
            <w:pPr>
              <w:spacing w:after="0"/>
              <w:ind w:left="1233" w:right="1228"/>
              <w:jc w:val="center"/>
            </w:pPr>
            <w:r>
              <w:rPr>
                <w:b/>
              </w:rPr>
              <w:t xml:space="preserve">Doxycycline Mono Susp Minocycline Caps  </w:t>
            </w:r>
          </w:p>
        </w:tc>
        <w:tc>
          <w:tcPr>
            <w:tcW w:w="5203" w:type="dxa"/>
            <w:tcBorders>
              <w:top w:val="single" w:sz="12" w:space="0" w:color="618299"/>
              <w:left w:val="single" w:sz="12" w:space="0" w:color="618299"/>
              <w:bottom w:val="single" w:sz="12" w:space="0" w:color="618299"/>
              <w:right w:val="single" w:sz="12" w:space="0" w:color="618299"/>
            </w:tcBorders>
          </w:tcPr>
          <w:p w14:paraId="5DA1F25E" w14:textId="77777777" w:rsidR="003F479B" w:rsidRDefault="00000000">
            <w:pPr>
              <w:spacing w:after="0"/>
              <w:ind w:right="45"/>
              <w:jc w:val="center"/>
            </w:pPr>
            <w:r>
              <w:rPr>
                <w:sz w:val="20"/>
              </w:rPr>
              <w:t xml:space="preserve">Demeclocycline </w:t>
            </w:r>
          </w:p>
          <w:p w14:paraId="28DBF0FE" w14:textId="77777777" w:rsidR="003F479B" w:rsidRDefault="00000000">
            <w:pPr>
              <w:spacing w:after="0"/>
              <w:ind w:right="43"/>
              <w:jc w:val="center"/>
            </w:pPr>
            <w:r>
              <w:rPr>
                <w:sz w:val="20"/>
              </w:rPr>
              <w:t xml:space="preserve">Doryx® </w:t>
            </w:r>
          </w:p>
          <w:p w14:paraId="18B908E2" w14:textId="77777777" w:rsidR="003F479B" w:rsidRDefault="00000000">
            <w:pPr>
              <w:spacing w:after="0"/>
              <w:ind w:right="44"/>
              <w:jc w:val="center"/>
            </w:pPr>
            <w:r>
              <w:rPr>
                <w:sz w:val="20"/>
              </w:rPr>
              <w:t xml:space="preserve">Doryx® MPC </w:t>
            </w:r>
          </w:p>
          <w:p w14:paraId="0D9679F5" w14:textId="77777777" w:rsidR="003F479B" w:rsidRDefault="00000000">
            <w:pPr>
              <w:spacing w:after="0"/>
              <w:ind w:right="43"/>
              <w:jc w:val="center"/>
            </w:pPr>
            <w:r>
              <w:rPr>
                <w:sz w:val="20"/>
              </w:rPr>
              <w:t xml:space="preserve">Doxycycline Hyclate Tabs (gen Acticlate®) </w:t>
            </w:r>
          </w:p>
          <w:p w14:paraId="60D153CA" w14:textId="77777777" w:rsidR="003F479B" w:rsidRDefault="00000000">
            <w:pPr>
              <w:spacing w:after="0"/>
              <w:ind w:right="44"/>
              <w:jc w:val="center"/>
            </w:pPr>
            <w:r>
              <w:rPr>
                <w:sz w:val="20"/>
              </w:rPr>
              <w:t xml:space="preserve">Doxycycline Hyclate Tab (gen Targadox®) </w:t>
            </w:r>
          </w:p>
          <w:p w14:paraId="59885787" w14:textId="77777777" w:rsidR="003F479B" w:rsidRDefault="00000000">
            <w:pPr>
              <w:spacing w:after="0"/>
              <w:ind w:right="44"/>
              <w:jc w:val="center"/>
            </w:pPr>
            <w:r>
              <w:rPr>
                <w:sz w:val="20"/>
              </w:rPr>
              <w:t xml:space="preserve">Doxycycline Hyclate DR </w:t>
            </w:r>
          </w:p>
          <w:p w14:paraId="5E92CC81" w14:textId="77777777" w:rsidR="003F479B" w:rsidRDefault="00000000">
            <w:pPr>
              <w:spacing w:after="0"/>
              <w:ind w:right="43"/>
              <w:jc w:val="center"/>
            </w:pPr>
            <w:r>
              <w:rPr>
                <w:sz w:val="20"/>
              </w:rPr>
              <w:t xml:space="preserve">Doxycycline Mono Caps/Tabs </w:t>
            </w:r>
          </w:p>
          <w:p w14:paraId="40BC515F" w14:textId="77777777" w:rsidR="003F479B" w:rsidRDefault="00000000">
            <w:pPr>
              <w:spacing w:after="0"/>
              <w:ind w:right="44"/>
              <w:jc w:val="center"/>
            </w:pPr>
            <w:r>
              <w:rPr>
                <w:sz w:val="20"/>
              </w:rPr>
              <w:t xml:space="preserve">Doxycycline Mono IR-DR </w:t>
            </w:r>
          </w:p>
          <w:p w14:paraId="138A818E" w14:textId="77777777" w:rsidR="003F479B" w:rsidRDefault="00000000">
            <w:pPr>
              <w:spacing w:after="0"/>
              <w:ind w:right="43"/>
              <w:jc w:val="center"/>
            </w:pPr>
            <w:r>
              <w:rPr>
                <w:sz w:val="20"/>
              </w:rPr>
              <w:t xml:space="preserve">LymePak™ </w:t>
            </w:r>
          </w:p>
          <w:p w14:paraId="4398E879" w14:textId="77777777" w:rsidR="003F479B" w:rsidRDefault="00000000">
            <w:pPr>
              <w:spacing w:after="0"/>
              <w:ind w:right="43"/>
              <w:jc w:val="center"/>
            </w:pPr>
            <w:r>
              <w:rPr>
                <w:sz w:val="20"/>
              </w:rPr>
              <w:t xml:space="preserve">Minocin® </w:t>
            </w:r>
          </w:p>
          <w:p w14:paraId="5C1B3329" w14:textId="77777777" w:rsidR="003F479B" w:rsidRDefault="00000000">
            <w:pPr>
              <w:spacing w:after="0"/>
              <w:ind w:right="43"/>
              <w:jc w:val="center"/>
            </w:pPr>
            <w:r>
              <w:rPr>
                <w:sz w:val="20"/>
              </w:rPr>
              <w:t xml:space="preserve">Minocycline ER </w:t>
            </w:r>
          </w:p>
          <w:p w14:paraId="1A86977F" w14:textId="77777777" w:rsidR="003F479B" w:rsidRDefault="00000000">
            <w:pPr>
              <w:spacing w:after="0" w:line="240" w:lineRule="auto"/>
              <w:ind w:left="1342" w:right="1341"/>
              <w:jc w:val="center"/>
            </w:pPr>
            <w:r>
              <w:rPr>
                <w:sz w:val="20"/>
              </w:rPr>
              <w:t xml:space="preserve">Minocycline Tabs Minolira™ </w:t>
            </w:r>
          </w:p>
          <w:p w14:paraId="386E9052" w14:textId="77777777" w:rsidR="003F479B" w:rsidRDefault="00000000">
            <w:pPr>
              <w:spacing w:after="0"/>
              <w:ind w:right="43"/>
              <w:jc w:val="center"/>
            </w:pPr>
            <w:r>
              <w:rPr>
                <w:sz w:val="20"/>
              </w:rPr>
              <w:t xml:space="preserve">Mondoxyne™ NL </w:t>
            </w:r>
          </w:p>
          <w:p w14:paraId="04A36193" w14:textId="77777777" w:rsidR="003F479B" w:rsidRDefault="00000000">
            <w:pPr>
              <w:spacing w:after="0"/>
              <w:ind w:right="45"/>
              <w:jc w:val="center"/>
            </w:pPr>
            <w:r>
              <w:rPr>
                <w:sz w:val="20"/>
              </w:rPr>
              <w:t xml:space="preserve">Morgidox®  </w:t>
            </w:r>
          </w:p>
          <w:p w14:paraId="0AE2F855" w14:textId="77777777" w:rsidR="003F479B" w:rsidRDefault="00000000">
            <w:pPr>
              <w:spacing w:after="0"/>
              <w:ind w:right="43"/>
              <w:jc w:val="center"/>
            </w:pPr>
            <w:r>
              <w:rPr>
                <w:sz w:val="20"/>
              </w:rPr>
              <w:t xml:space="preserve">Nuzyra®  </w:t>
            </w:r>
          </w:p>
          <w:p w14:paraId="405D83A2" w14:textId="77777777" w:rsidR="003F479B" w:rsidRDefault="00000000">
            <w:pPr>
              <w:spacing w:after="0"/>
              <w:ind w:right="44"/>
              <w:jc w:val="center"/>
            </w:pPr>
            <w:r>
              <w:rPr>
                <w:sz w:val="20"/>
              </w:rPr>
              <w:t xml:space="preserve">Oracea® </w:t>
            </w:r>
          </w:p>
          <w:p w14:paraId="5E8FC4E0" w14:textId="77777777" w:rsidR="003F479B" w:rsidRDefault="00000000">
            <w:pPr>
              <w:spacing w:after="0"/>
              <w:ind w:right="44"/>
              <w:jc w:val="center"/>
            </w:pPr>
            <w:r>
              <w:rPr>
                <w:sz w:val="20"/>
              </w:rPr>
              <w:t xml:space="preserve">Solodyn® </w:t>
            </w:r>
          </w:p>
          <w:p w14:paraId="4C80BC36" w14:textId="77777777" w:rsidR="003F479B" w:rsidRDefault="00000000">
            <w:pPr>
              <w:spacing w:after="0"/>
              <w:ind w:left="1618" w:right="1615"/>
              <w:jc w:val="center"/>
            </w:pPr>
            <w:r>
              <w:rPr>
                <w:sz w:val="20"/>
              </w:rPr>
              <w:t xml:space="preserve">Tetracycline Xerava™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C1409B" w14:textId="77777777" w:rsidR="003F479B" w:rsidRDefault="00000000">
            <w:pPr>
              <w:spacing w:after="0"/>
              <w:ind w:right="40"/>
              <w:jc w:val="center"/>
            </w:pPr>
            <w:r>
              <w:rPr>
                <w:b/>
              </w:rPr>
              <w:t xml:space="preserve">January </w:t>
            </w:r>
          </w:p>
        </w:tc>
      </w:tr>
      <w:tr w:rsidR="003F479B" w14:paraId="2955CD69" w14:textId="77777777">
        <w:trPr>
          <w:trHeight w:val="566"/>
        </w:trPr>
        <w:tc>
          <w:tcPr>
            <w:tcW w:w="2112" w:type="dxa"/>
            <w:tcBorders>
              <w:top w:val="single" w:sz="12" w:space="0" w:color="618299"/>
              <w:left w:val="single" w:sz="12" w:space="0" w:color="618299"/>
              <w:bottom w:val="single" w:sz="12" w:space="0" w:color="618299"/>
              <w:right w:val="single" w:sz="12" w:space="0" w:color="618299"/>
            </w:tcBorders>
          </w:tcPr>
          <w:p w14:paraId="1BC58E26" w14:textId="77777777" w:rsidR="003F479B" w:rsidRDefault="00000000">
            <w:pPr>
              <w:spacing w:after="0"/>
              <w:jc w:val="center"/>
            </w:pPr>
            <w:r>
              <w:rPr>
                <w:b/>
              </w:rPr>
              <w:t xml:space="preserve">CARDIOVASCULAR: Angiotensin </w:t>
            </w:r>
          </w:p>
        </w:tc>
        <w:tc>
          <w:tcPr>
            <w:tcW w:w="6022" w:type="dxa"/>
            <w:tcBorders>
              <w:top w:val="single" w:sz="12" w:space="0" w:color="618299"/>
              <w:left w:val="single" w:sz="12" w:space="0" w:color="618299"/>
              <w:bottom w:val="single" w:sz="12" w:space="0" w:color="618299"/>
              <w:right w:val="single" w:sz="12" w:space="0" w:color="618299"/>
            </w:tcBorders>
          </w:tcPr>
          <w:p w14:paraId="04EB1669" w14:textId="77777777" w:rsidR="003F479B" w:rsidRDefault="00000000">
            <w:pPr>
              <w:spacing w:after="0"/>
              <w:ind w:left="1985" w:right="1981"/>
              <w:jc w:val="center"/>
            </w:pPr>
            <w:r>
              <w:rPr>
                <w:b/>
              </w:rPr>
              <w:t xml:space="preserve">Benazepril Enalapril Tabs </w:t>
            </w:r>
          </w:p>
        </w:tc>
        <w:tc>
          <w:tcPr>
            <w:tcW w:w="5203" w:type="dxa"/>
            <w:tcBorders>
              <w:top w:val="single" w:sz="12" w:space="0" w:color="618299"/>
              <w:left w:val="single" w:sz="12" w:space="0" w:color="618299"/>
              <w:bottom w:val="single" w:sz="12" w:space="0" w:color="618299"/>
              <w:right w:val="single" w:sz="12" w:space="0" w:color="618299"/>
            </w:tcBorders>
          </w:tcPr>
          <w:p w14:paraId="49C75C03" w14:textId="77777777" w:rsidR="003F479B" w:rsidRDefault="00000000">
            <w:pPr>
              <w:spacing w:after="0"/>
              <w:ind w:left="1773" w:right="1773"/>
              <w:jc w:val="center"/>
            </w:pPr>
            <w:r>
              <w:rPr>
                <w:sz w:val="20"/>
              </w:rPr>
              <w:t xml:space="preserve">Accupril® Altace®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021BCD4" w14:textId="77777777" w:rsidR="003F479B" w:rsidRDefault="00000000">
            <w:pPr>
              <w:spacing w:after="0"/>
              <w:ind w:right="40"/>
              <w:jc w:val="center"/>
            </w:pPr>
            <w:r>
              <w:rPr>
                <w:b/>
              </w:rPr>
              <w:t xml:space="preserve">October </w:t>
            </w:r>
          </w:p>
        </w:tc>
      </w:tr>
    </w:tbl>
    <w:p w14:paraId="5BB5F80E" w14:textId="77777777" w:rsidR="003F479B" w:rsidRDefault="003F479B">
      <w:pPr>
        <w:spacing w:after="0"/>
        <w:ind w:left="-1440" w:right="14400"/>
      </w:pPr>
    </w:p>
    <w:tbl>
      <w:tblPr>
        <w:tblStyle w:val="TableGrid"/>
        <w:tblW w:w="14750" w:type="dxa"/>
        <w:tblInd w:w="-807" w:type="dxa"/>
        <w:tblCellMar>
          <w:top w:w="54" w:type="dxa"/>
          <w:left w:w="123" w:type="dxa"/>
          <w:bottom w:w="0" w:type="dxa"/>
          <w:right w:w="79" w:type="dxa"/>
        </w:tblCellMar>
        <w:tblLook w:val="04A0" w:firstRow="1" w:lastRow="0" w:firstColumn="1" w:lastColumn="0" w:noHBand="0" w:noVBand="1"/>
      </w:tblPr>
      <w:tblGrid>
        <w:gridCol w:w="2112"/>
        <w:gridCol w:w="6022"/>
        <w:gridCol w:w="5203"/>
        <w:gridCol w:w="1413"/>
      </w:tblGrid>
      <w:tr w:rsidR="003F479B" w14:paraId="56E40DD4"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EFA212D" w14:textId="77777777" w:rsidR="003F479B" w:rsidRDefault="00000000">
            <w:pPr>
              <w:spacing w:after="0"/>
              <w:ind w:left="535"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CD7B15D"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9BBF38F"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A7B8652" w14:textId="77777777" w:rsidR="003F479B" w:rsidRDefault="00000000">
            <w:pPr>
              <w:spacing w:after="87"/>
              <w:ind w:left="103"/>
            </w:pPr>
            <w:r>
              <w:rPr>
                <w:rFonts w:ascii="Arial" w:eastAsia="Arial" w:hAnsi="Arial" w:cs="Arial"/>
                <w:b/>
                <w:sz w:val="28"/>
              </w:rPr>
              <w:t xml:space="preserve">Review </w:t>
            </w:r>
          </w:p>
          <w:p w14:paraId="7FDCDBAA"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238429D6" w14:textId="77777777">
        <w:trPr>
          <w:trHeight w:val="2719"/>
        </w:trPr>
        <w:tc>
          <w:tcPr>
            <w:tcW w:w="2112" w:type="dxa"/>
            <w:tcBorders>
              <w:top w:val="single" w:sz="12" w:space="0" w:color="618299"/>
              <w:left w:val="single" w:sz="12" w:space="0" w:color="618299"/>
              <w:bottom w:val="single" w:sz="12" w:space="0" w:color="618299"/>
              <w:right w:val="single" w:sz="12" w:space="0" w:color="618299"/>
            </w:tcBorders>
          </w:tcPr>
          <w:p w14:paraId="05F36EA3" w14:textId="77777777" w:rsidR="003F479B" w:rsidRDefault="00000000">
            <w:pPr>
              <w:spacing w:after="0"/>
              <w:jc w:val="center"/>
            </w:pPr>
            <w:r>
              <w:rPr>
                <w:b/>
              </w:rPr>
              <w:t xml:space="preserve">Converting Enzyme Inhibitors (ACEIs) </w:t>
            </w:r>
          </w:p>
        </w:tc>
        <w:tc>
          <w:tcPr>
            <w:tcW w:w="6022" w:type="dxa"/>
            <w:tcBorders>
              <w:top w:val="single" w:sz="12" w:space="0" w:color="618299"/>
              <w:left w:val="single" w:sz="12" w:space="0" w:color="618299"/>
              <w:bottom w:val="single" w:sz="12" w:space="0" w:color="618299"/>
              <w:right w:val="single" w:sz="12" w:space="0" w:color="618299"/>
            </w:tcBorders>
          </w:tcPr>
          <w:p w14:paraId="66E816EA" w14:textId="77777777" w:rsidR="003F479B" w:rsidRDefault="00000000">
            <w:pPr>
              <w:spacing w:after="0"/>
              <w:ind w:right="47"/>
              <w:jc w:val="center"/>
            </w:pPr>
            <w:r>
              <w:rPr>
                <w:b/>
              </w:rPr>
              <w:t xml:space="preserve">Fosinopril </w:t>
            </w:r>
          </w:p>
          <w:p w14:paraId="70C3F595" w14:textId="77777777" w:rsidR="003F479B" w:rsidRDefault="00000000">
            <w:pPr>
              <w:spacing w:after="0"/>
              <w:ind w:right="47"/>
              <w:jc w:val="center"/>
            </w:pPr>
            <w:r>
              <w:rPr>
                <w:b/>
              </w:rPr>
              <w:t xml:space="preserve">Lisinopril </w:t>
            </w:r>
          </w:p>
          <w:p w14:paraId="28B14885" w14:textId="77777777" w:rsidR="003F479B" w:rsidRDefault="00000000">
            <w:pPr>
              <w:spacing w:after="0"/>
              <w:ind w:right="46"/>
              <w:jc w:val="center"/>
            </w:pPr>
            <w:r>
              <w:rPr>
                <w:b/>
              </w:rPr>
              <w:t xml:space="preserve">Quinapril </w:t>
            </w:r>
          </w:p>
          <w:p w14:paraId="3437E5AB" w14:textId="77777777" w:rsidR="003F479B" w:rsidRDefault="00000000">
            <w:pPr>
              <w:spacing w:after="0"/>
              <w:ind w:right="47"/>
              <w:jc w:val="center"/>
            </w:pPr>
            <w:r>
              <w:rPr>
                <w:b/>
              </w:rPr>
              <w:t xml:space="preserve">Ramipril </w:t>
            </w:r>
          </w:p>
        </w:tc>
        <w:tc>
          <w:tcPr>
            <w:tcW w:w="5203" w:type="dxa"/>
            <w:tcBorders>
              <w:top w:val="single" w:sz="12" w:space="0" w:color="618299"/>
              <w:left w:val="single" w:sz="12" w:space="0" w:color="618299"/>
              <w:bottom w:val="single" w:sz="12" w:space="0" w:color="618299"/>
              <w:right w:val="single" w:sz="12" w:space="0" w:color="618299"/>
            </w:tcBorders>
          </w:tcPr>
          <w:p w14:paraId="5F72924F" w14:textId="77777777" w:rsidR="003F479B" w:rsidRDefault="00000000">
            <w:pPr>
              <w:spacing w:after="0"/>
              <w:ind w:right="43"/>
              <w:jc w:val="center"/>
            </w:pPr>
            <w:r>
              <w:rPr>
                <w:sz w:val="20"/>
              </w:rPr>
              <w:t xml:space="preserve">Captopril </w:t>
            </w:r>
          </w:p>
          <w:p w14:paraId="4963BB96" w14:textId="77777777" w:rsidR="003F479B" w:rsidRDefault="00000000">
            <w:pPr>
              <w:spacing w:after="0"/>
              <w:ind w:right="43"/>
              <w:jc w:val="center"/>
            </w:pPr>
            <w:r>
              <w:rPr>
                <w:sz w:val="20"/>
              </w:rPr>
              <w:t xml:space="preserve">Enalapril Soln </w:t>
            </w:r>
          </w:p>
          <w:p w14:paraId="12204FFF" w14:textId="77777777" w:rsidR="003F479B" w:rsidRDefault="00000000">
            <w:pPr>
              <w:spacing w:after="0"/>
              <w:ind w:right="43"/>
              <w:jc w:val="center"/>
            </w:pPr>
            <w:r>
              <w:rPr>
                <w:sz w:val="20"/>
              </w:rPr>
              <w:t xml:space="preserve">Epaned® </w:t>
            </w:r>
          </w:p>
          <w:p w14:paraId="7CA9AFB1" w14:textId="77777777" w:rsidR="003F479B" w:rsidRDefault="00000000">
            <w:pPr>
              <w:spacing w:after="0"/>
              <w:ind w:right="44"/>
              <w:jc w:val="center"/>
            </w:pPr>
            <w:r>
              <w:rPr>
                <w:sz w:val="20"/>
              </w:rPr>
              <w:t xml:space="preserve">Lotensin® </w:t>
            </w:r>
          </w:p>
          <w:p w14:paraId="14C61323" w14:textId="77777777" w:rsidR="003F479B" w:rsidRDefault="00000000">
            <w:pPr>
              <w:spacing w:after="0"/>
              <w:ind w:right="45"/>
              <w:jc w:val="center"/>
            </w:pPr>
            <w:r>
              <w:rPr>
                <w:sz w:val="20"/>
              </w:rPr>
              <w:t xml:space="preserve">Moexipril </w:t>
            </w:r>
          </w:p>
          <w:p w14:paraId="0DD8E6AE" w14:textId="77777777" w:rsidR="003F479B" w:rsidRDefault="00000000">
            <w:pPr>
              <w:spacing w:after="0"/>
              <w:ind w:right="44"/>
              <w:jc w:val="center"/>
            </w:pPr>
            <w:r>
              <w:rPr>
                <w:sz w:val="20"/>
              </w:rPr>
              <w:t xml:space="preserve">Perindopril </w:t>
            </w:r>
          </w:p>
          <w:p w14:paraId="55166731" w14:textId="77777777" w:rsidR="003F479B" w:rsidRDefault="00000000">
            <w:pPr>
              <w:spacing w:after="0"/>
              <w:ind w:right="46"/>
              <w:jc w:val="center"/>
            </w:pPr>
            <w:r>
              <w:rPr>
                <w:sz w:val="20"/>
              </w:rPr>
              <w:t xml:space="preserve">Prinivil® </w:t>
            </w:r>
          </w:p>
          <w:p w14:paraId="5781B5AA" w14:textId="77777777" w:rsidR="003F479B" w:rsidRDefault="00000000">
            <w:pPr>
              <w:spacing w:after="0"/>
              <w:ind w:right="44"/>
              <w:jc w:val="center"/>
            </w:pPr>
            <w:r>
              <w:rPr>
                <w:sz w:val="20"/>
              </w:rPr>
              <w:t xml:space="preserve">Qbrelis® </w:t>
            </w:r>
          </w:p>
          <w:p w14:paraId="2623260F" w14:textId="77777777" w:rsidR="003F479B" w:rsidRDefault="00000000">
            <w:pPr>
              <w:spacing w:after="0"/>
              <w:ind w:right="44"/>
              <w:jc w:val="center"/>
            </w:pPr>
            <w:r>
              <w:rPr>
                <w:sz w:val="20"/>
              </w:rPr>
              <w:t xml:space="preserve">Trandolapril </w:t>
            </w:r>
          </w:p>
          <w:p w14:paraId="2D77C51F" w14:textId="77777777" w:rsidR="003F479B" w:rsidRDefault="00000000">
            <w:pPr>
              <w:spacing w:after="0"/>
              <w:ind w:left="1806" w:right="1804"/>
              <w:jc w:val="center"/>
            </w:pPr>
            <w:r>
              <w:rPr>
                <w:sz w:val="20"/>
              </w:rPr>
              <w:t xml:space="preserve">Vasotec® Zestril® </w:t>
            </w:r>
          </w:p>
        </w:tc>
        <w:tc>
          <w:tcPr>
            <w:tcW w:w="1413" w:type="dxa"/>
            <w:tcBorders>
              <w:top w:val="single" w:sz="12" w:space="0" w:color="618299"/>
              <w:left w:val="single" w:sz="12" w:space="0" w:color="618299"/>
              <w:bottom w:val="single" w:sz="12" w:space="0" w:color="618299"/>
              <w:right w:val="single" w:sz="12" w:space="0" w:color="618299"/>
            </w:tcBorders>
          </w:tcPr>
          <w:p w14:paraId="66D20E86" w14:textId="77777777" w:rsidR="003F479B" w:rsidRDefault="003F479B"/>
        </w:tc>
      </w:tr>
      <w:tr w:rsidR="003F479B" w14:paraId="08FDA3BA"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2045B396" w14:textId="77777777" w:rsidR="003F479B" w:rsidRDefault="00000000">
            <w:pPr>
              <w:spacing w:after="0"/>
              <w:ind w:left="52"/>
            </w:pPr>
            <w:r>
              <w:rPr>
                <w:b/>
              </w:rPr>
              <w:t xml:space="preserve">CARDIOVASCULAR: </w:t>
            </w:r>
          </w:p>
          <w:p w14:paraId="2D0747DA" w14:textId="77777777" w:rsidR="003F479B" w:rsidRDefault="00000000">
            <w:pPr>
              <w:spacing w:after="0"/>
              <w:ind w:right="50"/>
              <w:jc w:val="center"/>
            </w:pPr>
            <w:r>
              <w:rPr>
                <w:b/>
              </w:rPr>
              <w:t xml:space="preserve">ACEIs/Diuretic </w:t>
            </w:r>
          </w:p>
          <w:p w14:paraId="0B5C3F2E" w14:textId="77777777" w:rsidR="003F479B" w:rsidRDefault="00000000">
            <w:pPr>
              <w:spacing w:after="0"/>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6CF0780A" w14:textId="77777777" w:rsidR="003F479B" w:rsidRDefault="00000000">
            <w:pPr>
              <w:spacing w:after="0"/>
              <w:ind w:right="44"/>
              <w:jc w:val="center"/>
            </w:pPr>
            <w:r>
              <w:rPr>
                <w:b/>
              </w:rPr>
              <w:t xml:space="preserve">Benazepril/HCTZ </w:t>
            </w:r>
          </w:p>
          <w:p w14:paraId="6039F78A" w14:textId="77777777" w:rsidR="003F479B" w:rsidRDefault="00000000">
            <w:pPr>
              <w:spacing w:after="0"/>
              <w:ind w:right="46"/>
              <w:jc w:val="center"/>
            </w:pPr>
            <w:r>
              <w:rPr>
                <w:b/>
              </w:rPr>
              <w:t xml:space="preserve">Enalapril/HCTZ </w:t>
            </w:r>
          </w:p>
          <w:p w14:paraId="2ADA5628" w14:textId="77777777" w:rsidR="003F479B" w:rsidRDefault="00000000">
            <w:pPr>
              <w:spacing w:after="0"/>
              <w:ind w:right="46"/>
              <w:jc w:val="center"/>
            </w:pPr>
            <w:r>
              <w:rPr>
                <w:b/>
              </w:rPr>
              <w:t xml:space="preserve">Lisinopril/HCTZ </w:t>
            </w:r>
          </w:p>
        </w:tc>
        <w:tc>
          <w:tcPr>
            <w:tcW w:w="5203" w:type="dxa"/>
            <w:tcBorders>
              <w:top w:val="single" w:sz="12" w:space="0" w:color="618299"/>
              <w:left w:val="single" w:sz="12" w:space="0" w:color="618299"/>
              <w:bottom w:val="single" w:sz="12" w:space="0" w:color="618299"/>
              <w:right w:val="single" w:sz="12" w:space="0" w:color="618299"/>
            </w:tcBorders>
          </w:tcPr>
          <w:p w14:paraId="1527FB06" w14:textId="77777777" w:rsidR="003F479B" w:rsidRDefault="00000000">
            <w:pPr>
              <w:spacing w:after="0"/>
              <w:ind w:right="43"/>
              <w:jc w:val="center"/>
            </w:pPr>
            <w:r>
              <w:rPr>
                <w:sz w:val="20"/>
              </w:rPr>
              <w:t xml:space="preserve">Accuretic® </w:t>
            </w:r>
          </w:p>
          <w:p w14:paraId="39D5DB63" w14:textId="77777777" w:rsidR="003F479B" w:rsidRDefault="00000000">
            <w:pPr>
              <w:spacing w:after="0"/>
              <w:ind w:right="45"/>
              <w:jc w:val="center"/>
            </w:pPr>
            <w:r>
              <w:rPr>
                <w:sz w:val="20"/>
              </w:rPr>
              <w:t xml:space="preserve">Captopril/HCTZ </w:t>
            </w:r>
          </w:p>
          <w:p w14:paraId="5C4E465F" w14:textId="77777777" w:rsidR="003F479B" w:rsidRDefault="00000000">
            <w:pPr>
              <w:spacing w:after="0"/>
              <w:ind w:right="45"/>
              <w:jc w:val="center"/>
            </w:pPr>
            <w:r>
              <w:rPr>
                <w:sz w:val="20"/>
              </w:rPr>
              <w:t xml:space="preserve">Fosinopril/HCTZ </w:t>
            </w:r>
          </w:p>
          <w:p w14:paraId="41EE8972" w14:textId="77777777" w:rsidR="003F479B" w:rsidRDefault="00000000">
            <w:pPr>
              <w:spacing w:after="0"/>
              <w:ind w:right="43"/>
              <w:jc w:val="center"/>
            </w:pPr>
            <w:r>
              <w:rPr>
                <w:sz w:val="20"/>
              </w:rPr>
              <w:t xml:space="preserve">Lotensin HCT® </w:t>
            </w:r>
          </w:p>
          <w:p w14:paraId="771BB992" w14:textId="77777777" w:rsidR="003F479B" w:rsidRDefault="00000000">
            <w:pPr>
              <w:spacing w:after="0"/>
              <w:ind w:right="45"/>
              <w:jc w:val="center"/>
            </w:pPr>
            <w:r>
              <w:rPr>
                <w:sz w:val="20"/>
              </w:rPr>
              <w:t xml:space="preserve">Quinapril/HCTZ </w:t>
            </w:r>
          </w:p>
          <w:p w14:paraId="7DAB0A19" w14:textId="77777777" w:rsidR="003F479B" w:rsidRDefault="00000000">
            <w:pPr>
              <w:spacing w:after="0"/>
              <w:ind w:right="43"/>
              <w:jc w:val="center"/>
            </w:pPr>
            <w:r>
              <w:rPr>
                <w:sz w:val="20"/>
              </w:rPr>
              <w:t xml:space="preserve">Vaseretic® </w:t>
            </w:r>
          </w:p>
          <w:p w14:paraId="25AF6F39" w14:textId="77777777" w:rsidR="003F479B" w:rsidRDefault="00000000">
            <w:pPr>
              <w:spacing w:after="0"/>
              <w:ind w:right="44"/>
              <w:jc w:val="center"/>
            </w:pPr>
            <w:r>
              <w:rPr>
                <w:sz w:val="20"/>
              </w:rPr>
              <w:t xml:space="preserve">Zestoretic®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64AA736" w14:textId="77777777" w:rsidR="003F479B" w:rsidRDefault="00000000">
            <w:pPr>
              <w:spacing w:after="0"/>
              <w:ind w:right="40"/>
              <w:jc w:val="center"/>
            </w:pPr>
            <w:r>
              <w:rPr>
                <w:b/>
              </w:rPr>
              <w:t xml:space="preserve">October </w:t>
            </w:r>
          </w:p>
        </w:tc>
      </w:tr>
      <w:tr w:rsidR="003F479B" w14:paraId="262CFF94"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057ED9A3" w14:textId="77777777" w:rsidR="003F479B" w:rsidRDefault="00000000">
            <w:pPr>
              <w:spacing w:after="0"/>
              <w:ind w:left="52"/>
            </w:pPr>
            <w:r>
              <w:rPr>
                <w:b/>
              </w:rPr>
              <w:t xml:space="preserve">CARDIOVASCULAR: </w:t>
            </w:r>
          </w:p>
          <w:p w14:paraId="6E6FE521" w14:textId="77777777" w:rsidR="003F479B" w:rsidRDefault="00000000">
            <w:pPr>
              <w:spacing w:after="0"/>
              <w:ind w:right="50"/>
              <w:jc w:val="center"/>
            </w:pPr>
            <w:r>
              <w:rPr>
                <w:b/>
              </w:rPr>
              <w:t xml:space="preserve">ACEIs/Calcium </w:t>
            </w:r>
          </w:p>
          <w:p w14:paraId="55B6158D" w14:textId="77777777" w:rsidR="003F479B" w:rsidRDefault="00000000">
            <w:pPr>
              <w:spacing w:after="0"/>
              <w:ind w:right="49"/>
              <w:jc w:val="center"/>
            </w:pPr>
            <w:r>
              <w:rPr>
                <w:b/>
              </w:rPr>
              <w:t xml:space="preserve">Channel Blocker </w:t>
            </w:r>
          </w:p>
          <w:p w14:paraId="4565B816" w14:textId="77777777" w:rsidR="003F479B" w:rsidRDefault="00000000">
            <w:pPr>
              <w:spacing w:after="0"/>
              <w:jc w:val="center"/>
            </w:pPr>
            <w:r>
              <w:rPr>
                <w:b/>
              </w:rPr>
              <w:t xml:space="preserve">(CCB) 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6A53F31D" w14:textId="77777777" w:rsidR="003F479B" w:rsidRDefault="00000000">
            <w:pPr>
              <w:tabs>
                <w:tab w:val="center" w:pos="2886"/>
                <w:tab w:val="center" w:pos="3945"/>
              </w:tabs>
              <w:spacing w:after="0"/>
            </w:pPr>
            <w:r>
              <w:tab/>
            </w:r>
            <w:r>
              <w:rPr>
                <w:b/>
              </w:rPr>
              <w:t>Amlodipine/Benazepril</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1A2988C" w14:textId="77777777" w:rsidR="003F479B" w:rsidRDefault="00000000">
            <w:pPr>
              <w:spacing w:after="0"/>
              <w:ind w:right="45"/>
              <w:jc w:val="center"/>
            </w:pPr>
            <w:r>
              <w:rPr>
                <w:sz w:val="20"/>
              </w:rPr>
              <w:t xml:space="preserve">Lotrel® </w:t>
            </w:r>
          </w:p>
          <w:p w14:paraId="45C2F3BF" w14:textId="77777777" w:rsidR="003F479B" w:rsidRDefault="00000000">
            <w:pPr>
              <w:spacing w:after="0"/>
              <w:ind w:right="43"/>
              <w:jc w:val="center"/>
            </w:pPr>
            <w:r>
              <w:rPr>
                <w:sz w:val="20"/>
              </w:rPr>
              <w:t xml:space="preserve">Tarka® </w:t>
            </w:r>
          </w:p>
          <w:p w14:paraId="630DCBC3" w14:textId="77777777" w:rsidR="003F479B" w:rsidRDefault="00000000">
            <w:pPr>
              <w:spacing w:after="0"/>
              <w:ind w:right="44"/>
              <w:jc w:val="center"/>
            </w:pPr>
            <w:r>
              <w:rPr>
                <w:sz w:val="20"/>
              </w:rPr>
              <w:t xml:space="preserve">Trandolapril/Verapamil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34EEED4" w14:textId="77777777" w:rsidR="003F479B" w:rsidRDefault="00000000">
            <w:pPr>
              <w:spacing w:after="0"/>
              <w:ind w:right="40"/>
              <w:jc w:val="center"/>
            </w:pPr>
            <w:r>
              <w:rPr>
                <w:b/>
              </w:rPr>
              <w:t xml:space="preserve">October </w:t>
            </w:r>
          </w:p>
        </w:tc>
      </w:tr>
      <w:tr w:rsidR="003F479B" w14:paraId="7D5302BD" w14:textId="77777777">
        <w:trPr>
          <w:trHeight w:val="2716"/>
        </w:trPr>
        <w:tc>
          <w:tcPr>
            <w:tcW w:w="2112" w:type="dxa"/>
            <w:tcBorders>
              <w:top w:val="single" w:sz="12" w:space="0" w:color="618299"/>
              <w:left w:val="single" w:sz="12" w:space="0" w:color="618299"/>
              <w:bottom w:val="single" w:sz="12" w:space="0" w:color="618299"/>
              <w:right w:val="single" w:sz="12" w:space="0" w:color="618299"/>
            </w:tcBorders>
            <w:vAlign w:val="center"/>
          </w:tcPr>
          <w:p w14:paraId="27558BF6" w14:textId="77777777" w:rsidR="003F479B" w:rsidRDefault="00000000">
            <w:pPr>
              <w:spacing w:after="0"/>
              <w:ind w:left="52"/>
            </w:pPr>
            <w:r>
              <w:rPr>
                <w:b/>
              </w:rPr>
              <w:t xml:space="preserve">CARDIOVASCULAR: </w:t>
            </w:r>
          </w:p>
          <w:p w14:paraId="17E722E1" w14:textId="77777777" w:rsidR="003F479B" w:rsidRDefault="00000000">
            <w:pPr>
              <w:spacing w:after="0"/>
              <w:ind w:right="49"/>
              <w:jc w:val="center"/>
            </w:pPr>
            <w:r>
              <w:rPr>
                <w:b/>
              </w:rPr>
              <w:t xml:space="preserve">Angiotensin </w:t>
            </w:r>
          </w:p>
          <w:p w14:paraId="1931C24B" w14:textId="77777777" w:rsidR="003F479B" w:rsidRDefault="00000000">
            <w:pPr>
              <w:spacing w:after="0"/>
              <w:jc w:val="center"/>
            </w:pPr>
            <w:r>
              <w:rPr>
                <w:b/>
              </w:rPr>
              <w:t xml:space="preserve">Receptor Blockers (ARBs) </w:t>
            </w:r>
          </w:p>
        </w:tc>
        <w:tc>
          <w:tcPr>
            <w:tcW w:w="6022" w:type="dxa"/>
            <w:tcBorders>
              <w:top w:val="single" w:sz="12" w:space="0" w:color="618299"/>
              <w:left w:val="single" w:sz="12" w:space="0" w:color="618299"/>
              <w:bottom w:val="single" w:sz="12" w:space="0" w:color="618299"/>
              <w:right w:val="single" w:sz="12" w:space="0" w:color="618299"/>
            </w:tcBorders>
          </w:tcPr>
          <w:p w14:paraId="24F785B3" w14:textId="77777777" w:rsidR="003F479B" w:rsidRDefault="00000000">
            <w:pPr>
              <w:spacing w:after="0"/>
              <w:ind w:right="46"/>
              <w:jc w:val="center"/>
            </w:pPr>
            <w:r>
              <w:rPr>
                <w:b/>
              </w:rPr>
              <w:t xml:space="preserve">Irbesartan </w:t>
            </w:r>
          </w:p>
          <w:p w14:paraId="46D0DE52" w14:textId="77777777" w:rsidR="003F479B" w:rsidRDefault="00000000">
            <w:pPr>
              <w:spacing w:after="0"/>
              <w:ind w:right="47"/>
              <w:jc w:val="center"/>
            </w:pPr>
            <w:r>
              <w:rPr>
                <w:b/>
              </w:rPr>
              <w:t xml:space="preserve">Losartan </w:t>
            </w:r>
          </w:p>
          <w:p w14:paraId="55EDD5C4" w14:textId="77777777" w:rsidR="003F479B" w:rsidRDefault="00000000">
            <w:pPr>
              <w:spacing w:after="0"/>
              <w:ind w:right="47"/>
              <w:jc w:val="center"/>
            </w:pPr>
            <w:r>
              <w:rPr>
                <w:b/>
              </w:rPr>
              <w:t xml:space="preserve">Telmisartan  </w:t>
            </w:r>
          </w:p>
          <w:p w14:paraId="202EA236" w14:textId="77777777" w:rsidR="003F479B" w:rsidRDefault="00000000">
            <w:pPr>
              <w:spacing w:after="0"/>
              <w:ind w:right="46"/>
              <w:jc w:val="center"/>
            </w:pPr>
            <w:r>
              <w:rPr>
                <w:b/>
              </w:rPr>
              <w:t xml:space="preserve">Valsartan Tabs </w:t>
            </w:r>
          </w:p>
        </w:tc>
        <w:tc>
          <w:tcPr>
            <w:tcW w:w="5203" w:type="dxa"/>
            <w:tcBorders>
              <w:top w:val="single" w:sz="12" w:space="0" w:color="618299"/>
              <w:left w:val="single" w:sz="12" w:space="0" w:color="618299"/>
              <w:bottom w:val="single" w:sz="12" w:space="0" w:color="618299"/>
              <w:right w:val="single" w:sz="12" w:space="0" w:color="618299"/>
            </w:tcBorders>
          </w:tcPr>
          <w:p w14:paraId="3811BB92" w14:textId="77777777" w:rsidR="003F479B" w:rsidRDefault="00000000">
            <w:pPr>
              <w:spacing w:after="0"/>
              <w:ind w:right="44"/>
              <w:jc w:val="center"/>
            </w:pPr>
            <w:r>
              <w:rPr>
                <w:sz w:val="20"/>
              </w:rPr>
              <w:t xml:space="preserve">Atacand® </w:t>
            </w:r>
          </w:p>
          <w:p w14:paraId="1B55B498" w14:textId="77777777" w:rsidR="003F479B" w:rsidRDefault="00000000">
            <w:pPr>
              <w:spacing w:after="0"/>
              <w:ind w:right="44"/>
              <w:jc w:val="center"/>
            </w:pPr>
            <w:r>
              <w:rPr>
                <w:sz w:val="20"/>
              </w:rPr>
              <w:t xml:space="preserve">Avapro® </w:t>
            </w:r>
          </w:p>
          <w:p w14:paraId="41FDFBEB" w14:textId="77777777" w:rsidR="003F479B" w:rsidRDefault="00000000">
            <w:pPr>
              <w:spacing w:after="0"/>
              <w:ind w:right="44"/>
              <w:jc w:val="center"/>
            </w:pPr>
            <w:r>
              <w:rPr>
                <w:sz w:val="20"/>
              </w:rPr>
              <w:t xml:space="preserve">Benicar® </w:t>
            </w:r>
          </w:p>
          <w:p w14:paraId="47B631E6" w14:textId="77777777" w:rsidR="003F479B" w:rsidRDefault="00000000">
            <w:pPr>
              <w:spacing w:after="0"/>
              <w:ind w:right="43"/>
              <w:jc w:val="center"/>
            </w:pPr>
            <w:r>
              <w:rPr>
                <w:sz w:val="20"/>
              </w:rPr>
              <w:t xml:space="preserve">Candesartan </w:t>
            </w:r>
          </w:p>
          <w:p w14:paraId="33A521FE" w14:textId="77777777" w:rsidR="003F479B" w:rsidRDefault="00000000">
            <w:pPr>
              <w:spacing w:after="0"/>
              <w:ind w:right="43"/>
              <w:jc w:val="center"/>
            </w:pPr>
            <w:r>
              <w:rPr>
                <w:sz w:val="20"/>
              </w:rPr>
              <w:t xml:space="preserve">Cozaar® </w:t>
            </w:r>
          </w:p>
          <w:p w14:paraId="6115D427" w14:textId="77777777" w:rsidR="003F479B" w:rsidRDefault="00000000">
            <w:pPr>
              <w:spacing w:after="0"/>
              <w:ind w:right="44"/>
              <w:jc w:val="center"/>
            </w:pPr>
            <w:r>
              <w:rPr>
                <w:sz w:val="20"/>
              </w:rPr>
              <w:t xml:space="preserve">Diovan® </w:t>
            </w:r>
          </w:p>
          <w:p w14:paraId="1D78D5EE" w14:textId="77777777" w:rsidR="003F479B" w:rsidRDefault="00000000">
            <w:pPr>
              <w:spacing w:after="0"/>
              <w:ind w:right="43"/>
              <w:jc w:val="center"/>
            </w:pPr>
            <w:r>
              <w:rPr>
                <w:sz w:val="20"/>
              </w:rPr>
              <w:t xml:space="preserve">Edarbi® </w:t>
            </w:r>
          </w:p>
          <w:p w14:paraId="3FB3C54E" w14:textId="77777777" w:rsidR="003F479B" w:rsidRDefault="00000000">
            <w:pPr>
              <w:spacing w:after="0" w:line="240" w:lineRule="auto"/>
              <w:ind w:left="1635" w:right="1633"/>
              <w:jc w:val="center"/>
            </w:pPr>
            <w:r>
              <w:rPr>
                <w:sz w:val="20"/>
              </w:rPr>
              <w:t xml:space="preserve">Eprosartan Micardis® </w:t>
            </w:r>
          </w:p>
          <w:p w14:paraId="6EA523DD" w14:textId="77777777" w:rsidR="003F479B" w:rsidRDefault="00000000">
            <w:pPr>
              <w:spacing w:after="0"/>
              <w:ind w:right="43"/>
              <w:jc w:val="center"/>
            </w:pPr>
            <w:r>
              <w:rPr>
                <w:sz w:val="20"/>
              </w:rPr>
              <w:t xml:space="preserve">Olmesartan </w:t>
            </w:r>
          </w:p>
          <w:p w14:paraId="505DD004" w14:textId="77777777" w:rsidR="003F479B" w:rsidRDefault="00000000">
            <w:pPr>
              <w:spacing w:after="0"/>
              <w:ind w:right="43"/>
              <w:jc w:val="center"/>
            </w:pPr>
            <w:r>
              <w:rPr>
                <w:sz w:val="20"/>
              </w:rPr>
              <w:t xml:space="preserve">Valsartan Soln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A0217AC" w14:textId="77777777" w:rsidR="003F479B" w:rsidRDefault="00000000">
            <w:pPr>
              <w:spacing w:after="0"/>
              <w:ind w:right="40"/>
              <w:jc w:val="center"/>
            </w:pPr>
            <w:r>
              <w:rPr>
                <w:b/>
              </w:rPr>
              <w:t xml:space="preserve">October </w:t>
            </w:r>
          </w:p>
        </w:tc>
      </w:tr>
      <w:tr w:rsidR="003F479B" w14:paraId="22CC2736"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749D0405" w14:textId="77777777" w:rsidR="003F479B" w:rsidRDefault="00000000">
            <w:pPr>
              <w:spacing w:after="0"/>
              <w:ind w:left="52"/>
            </w:pPr>
            <w:r>
              <w:rPr>
                <w:b/>
              </w:rPr>
              <w:lastRenderedPageBreak/>
              <w:t xml:space="preserve">CARDIOVASCULAR: </w:t>
            </w:r>
          </w:p>
          <w:p w14:paraId="46B01B4B" w14:textId="77777777" w:rsidR="003F479B" w:rsidRDefault="00000000">
            <w:pPr>
              <w:spacing w:after="0"/>
              <w:ind w:right="51"/>
              <w:jc w:val="center"/>
            </w:pPr>
            <w:r>
              <w:rPr>
                <w:b/>
              </w:rPr>
              <w:t xml:space="preserve">ARB/Diuretic </w:t>
            </w:r>
          </w:p>
          <w:p w14:paraId="6D13E03D" w14:textId="77777777" w:rsidR="003F479B" w:rsidRDefault="00000000">
            <w:pPr>
              <w:spacing w:after="0"/>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2E8E75C1" w14:textId="77777777" w:rsidR="003F479B" w:rsidRDefault="00000000">
            <w:pPr>
              <w:spacing w:after="0"/>
              <w:ind w:right="46"/>
              <w:jc w:val="center"/>
            </w:pPr>
            <w:r>
              <w:rPr>
                <w:b/>
              </w:rPr>
              <w:t xml:space="preserve">Irbesartan/HCTZ </w:t>
            </w:r>
          </w:p>
          <w:p w14:paraId="2A482EAD" w14:textId="77777777" w:rsidR="003F479B" w:rsidRDefault="00000000">
            <w:pPr>
              <w:spacing w:after="0"/>
              <w:ind w:right="47"/>
              <w:jc w:val="center"/>
            </w:pPr>
            <w:r>
              <w:rPr>
                <w:b/>
              </w:rPr>
              <w:t>Losartan/ HCTZ</w:t>
            </w:r>
            <w:r>
              <w:rPr>
                <w:b/>
                <w:sz w:val="20"/>
              </w:rPr>
              <w:t xml:space="preserve">  </w:t>
            </w:r>
          </w:p>
          <w:p w14:paraId="2E337A37" w14:textId="77777777" w:rsidR="003F479B" w:rsidRDefault="00000000">
            <w:pPr>
              <w:spacing w:after="0"/>
              <w:ind w:right="47"/>
              <w:jc w:val="center"/>
            </w:pPr>
            <w:r>
              <w:rPr>
                <w:b/>
              </w:rPr>
              <w:t xml:space="preserve">Telmisartan/HCTZ </w:t>
            </w:r>
          </w:p>
        </w:tc>
        <w:tc>
          <w:tcPr>
            <w:tcW w:w="5203" w:type="dxa"/>
            <w:tcBorders>
              <w:top w:val="single" w:sz="12" w:space="0" w:color="618299"/>
              <w:left w:val="single" w:sz="12" w:space="0" w:color="618299"/>
              <w:bottom w:val="single" w:sz="12" w:space="0" w:color="618299"/>
              <w:right w:val="single" w:sz="12" w:space="0" w:color="618299"/>
            </w:tcBorders>
          </w:tcPr>
          <w:p w14:paraId="07E461E1" w14:textId="77777777" w:rsidR="003F479B" w:rsidRDefault="00000000">
            <w:pPr>
              <w:spacing w:after="0" w:line="240" w:lineRule="auto"/>
              <w:ind w:left="1556" w:right="1555"/>
              <w:jc w:val="center"/>
            </w:pPr>
            <w:r>
              <w:rPr>
                <w:sz w:val="20"/>
              </w:rPr>
              <w:t xml:space="preserve">Atacand HCT® Avalide® </w:t>
            </w:r>
          </w:p>
          <w:p w14:paraId="5F8BBCAB" w14:textId="77777777" w:rsidR="003F479B" w:rsidRDefault="00000000">
            <w:pPr>
              <w:spacing w:after="0"/>
              <w:ind w:right="44"/>
              <w:jc w:val="center"/>
            </w:pPr>
            <w:r>
              <w:rPr>
                <w:sz w:val="20"/>
              </w:rPr>
              <w:t xml:space="preserve">Benicar HCT®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ED1D45A" w14:textId="77777777" w:rsidR="003F479B" w:rsidRDefault="00000000">
            <w:pPr>
              <w:spacing w:after="0"/>
              <w:ind w:right="40"/>
              <w:jc w:val="center"/>
            </w:pPr>
            <w:r>
              <w:rPr>
                <w:b/>
              </w:rPr>
              <w:t xml:space="preserve">October </w:t>
            </w:r>
          </w:p>
        </w:tc>
      </w:tr>
    </w:tbl>
    <w:p w14:paraId="0D090408" w14:textId="77777777" w:rsidR="003F479B" w:rsidRDefault="003F479B">
      <w:pPr>
        <w:spacing w:after="0"/>
        <w:ind w:left="-1440" w:right="14400"/>
      </w:pPr>
    </w:p>
    <w:tbl>
      <w:tblPr>
        <w:tblStyle w:val="TableGrid"/>
        <w:tblW w:w="14750" w:type="dxa"/>
        <w:tblInd w:w="-807" w:type="dxa"/>
        <w:tblCellMar>
          <w:top w:w="54" w:type="dxa"/>
          <w:left w:w="122" w:type="dxa"/>
          <w:bottom w:w="0" w:type="dxa"/>
          <w:right w:w="77" w:type="dxa"/>
        </w:tblCellMar>
        <w:tblLook w:val="04A0" w:firstRow="1" w:lastRow="0" w:firstColumn="1" w:lastColumn="0" w:noHBand="0" w:noVBand="1"/>
      </w:tblPr>
      <w:tblGrid>
        <w:gridCol w:w="2112"/>
        <w:gridCol w:w="6022"/>
        <w:gridCol w:w="5203"/>
        <w:gridCol w:w="1413"/>
      </w:tblGrid>
      <w:tr w:rsidR="003F479B" w14:paraId="21350D31"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2DEC7056" w14:textId="77777777" w:rsidR="003F479B" w:rsidRDefault="00000000">
            <w:pPr>
              <w:spacing w:after="0"/>
              <w:ind w:left="536"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629E6D61"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72D70FC8"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F855AED" w14:textId="77777777" w:rsidR="003F479B" w:rsidRDefault="00000000">
            <w:pPr>
              <w:spacing w:after="87"/>
              <w:ind w:left="104"/>
            </w:pPr>
            <w:r>
              <w:rPr>
                <w:rFonts w:ascii="Arial" w:eastAsia="Arial" w:hAnsi="Arial" w:cs="Arial"/>
                <w:b/>
                <w:sz w:val="28"/>
              </w:rPr>
              <w:t xml:space="preserve">Review </w:t>
            </w:r>
          </w:p>
          <w:p w14:paraId="79FE05E5"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3448E086" w14:textId="77777777">
        <w:trPr>
          <w:trHeight w:val="1518"/>
        </w:trPr>
        <w:tc>
          <w:tcPr>
            <w:tcW w:w="2112" w:type="dxa"/>
            <w:tcBorders>
              <w:top w:val="single" w:sz="12" w:space="0" w:color="618299"/>
              <w:left w:val="single" w:sz="12" w:space="0" w:color="618299"/>
              <w:bottom w:val="single" w:sz="12" w:space="0" w:color="618299"/>
              <w:right w:val="single" w:sz="12" w:space="0" w:color="618299"/>
            </w:tcBorders>
          </w:tcPr>
          <w:p w14:paraId="0B47D2F7"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D75101E" w14:textId="77777777" w:rsidR="003F479B" w:rsidRDefault="00000000">
            <w:pPr>
              <w:spacing w:after="0"/>
              <w:ind w:right="47"/>
              <w:jc w:val="center"/>
            </w:pPr>
            <w:r>
              <w:rPr>
                <w:b/>
              </w:rPr>
              <w:t xml:space="preserve">Valsartan/HCTZ </w:t>
            </w:r>
          </w:p>
        </w:tc>
        <w:tc>
          <w:tcPr>
            <w:tcW w:w="5203" w:type="dxa"/>
            <w:tcBorders>
              <w:top w:val="single" w:sz="12" w:space="0" w:color="618299"/>
              <w:left w:val="single" w:sz="12" w:space="0" w:color="618299"/>
              <w:bottom w:val="single" w:sz="12" w:space="0" w:color="618299"/>
              <w:right w:val="single" w:sz="12" w:space="0" w:color="618299"/>
            </w:tcBorders>
          </w:tcPr>
          <w:p w14:paraId="6EF82630" w14:textId="77777777" w:rsidR="003F479B" w:rsidRDefault="00000000">
            <w:pPr>
              <w:spacing w:after="0"/>
              <w:ind w:right="45"/>
              <w:jc w:val="center"/>
            </w:pPr>
            <w:r>
              <w:rPr>
                <w:sz w:val="20"/>
              </w:rPr>
              <w:t xml:space="preserve">Candesartan/HCTZ </w:t>
            </w:r>
          </w:p>
          <w:p w14:paraId="40DDF0BB" w14:textId="77777777" w:rsidR="003F479B" w:rsidRDefault="00000000">
            <w:pPr>
              <w:spacing w:after="0"/>
              <w:ind w:right="44"/>
              <w:jc w:val="center"/>
            </w:pPr>
            <w:r>
              <w:rPr>
                <w:sz w:val="20"/>
              </w:rPr>
              <w:t xml:space="preserve">Diovan HCT® </w:t>
            </w:r>
          </w:p>
          <w:p w14:paraId="1D6901FD" w14:textId="77777777" w:rsidR="003F479B" w:rsidRDefault="00000000">
            <w:pPr>
              <w:spacing w:after="0"/>
              <w:ind w:right="44"/>
              <w:jc w:val="center"/>
            </w:pPr>
            <w:r>
              <w:rPr>
                <w:sz w:val="20"/>
              </w:rPr>
              <w:t xml:space="preserve">Edarbyclor® </w:t>
            </w:r>
          </w:p>
          <w:p w14:paraId="607E0865" w14:textId="77777777" w:rsidR="003F479B" w:rsidRDefault="00000000">
            <w:pPr>
              <w:spacing w:after="0"/>
              <w:ind w:right="44"/>
              <w:jc w:val="center"/>
            </w:pPr>
            <w:r>
              <w:rPr>
                <w:sz w:val="20"/>
              </w:rPr>
              <w:t xml:space="preserve">Hyzaar® </w:t>
            </w:r>
          </w:p>
          <w:p w14:paraId="5E150174" w14:textId="77777777" w:rsidR="003F479B" w:rsidRDefault="00000000">
            <w:pPr>
              <w:spacing w:after="0"/>
              <w:ind w:right="45"/>
              <w:jc w:val="center"/>
            </w:pPr>
            <w:r>
              <w:rPr>
                <w:sz w:val="20"/>
              </w:rPr>
              <w:t>Micardis HCT</w:t>
            </w:r>
            <w:r>
              <w:rPr>
                <w:sz w:val="18"/>
              </w:rPr>
              <w:t>®</w:t>
            </w:r>
            <w:r>
              <w:rPr>
                <w:sz w:val="20"/>
              </w:rPr>
              <w:t xml:space="preserve"> </w:t>
            </w:r>
          </w:p>
          <w:p w14:paraId="66E59528" w14:textId="77777777" w:rsidR="003F479B" w:rsidRDefault="00000000">
            <w:pPr>
              <w:spacing w:after="0"/>
              <w:ind w:right="45"/>
              <w:jc w:val="center"/>
            </w:pPr>
            <w:r>
              <w:rPr>
                <w:sz w:val="20"/>
              </w:rPr>
              <w:t xml:space="preserve">Olmesartan/HCTZ </w:t>
            </w:r>
          </w:p>
        </w:tc>
        <w:tc>
          <w:tcPr>
            <w:tcW w:w="1413" w:type="dxa"/>
            <w:tcBorders>
              <w:top w:val="single" w:sz="12" w:space="0" w:color="618299"/>
              <w:left w:val="single" w:sz="12" w:space="0" w:color="618299"/>
              <w:bottom w:val="single" w:sz="12" w:space="0" w:color="618299"/>
              <w:right w:val="single" w:sz="12" w:space="0" w:color="618299"/>
            </w:tcBorders>
          </w:tcPr>
          <w:p w14:paraId="10980D74" w14:textId="77777777" w:rsidR="003F479B" w:rsidRDefault="003F479B"/>
        </w:tc>
      </w:tr>
      <w:tr w:rsidR="003F479B" w14:paraId="392614F6" w14:textId="77777777">
        <w:trPr>
          <w:trHeight w:val="1026"/>
        </w:trPr>
        <w:tc>
          <w:tcPr>
            <w:tcW w:w="2112" w:type="dxa"/>
            <w:tcBorders>
              <w:top w:val="single" w:sz="12" w:space="0" w:color="618299"/>
              <w:left w:val="single" w:sz="12" w:space="0" w:color="618299"/>
              <w:bottom w:val="single" w:sz="12" w:space="0" w:color="618299"/>
              <w:right w:val="single" w:sz="12" w:space="0" w:color="618299"/>
            </w:tcBorders>
            <w:vAlign w:val="center"/>
          </w:tcPr>
          <w:p w14:paraId="6ADA5629" w14:textId="77777777" w:rsidR="003F479B" w:rsidRDefault="00000000">
            <w:pPr>
              <w:spacing w:after="0"/>
              <w:ind w:left="53"/>
            </w:pPr>
            <w:r>
              <w:rPr>
                <w:b/>
              </w:rPr>
              <w:t xml:space="preserve">CARDIOVASCULAR: </w:t>
            </w:r>
          </w:p>
          <w:p w14:paraId="552848CC" w14:textId="77777777" w:rsidR="003F479B" w:rsidRDefault="00000000">
            <w:pPr>
              <w:spacing w:after="0"/>
              <w:ind w:right="50"/>
              <w:jc w:val="center"/>
            </w:pPr>
            <w:r>
              <w:rPr>
                <w:b/>
              </w:rPr>
              <w:t xml:space="preserve">ARB/CCB </w:t>
            </w:r>
          </w:p>
          <w:p w14:paraId="057D9527" w14:textId="77777777" w:rsidR="003F479B" w:rsidRDefault="00000000">
            <w:pPr>
              <w:spacing w:after="0"/>
              <w:ind w:left="1"/>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3DCFA0E1" w14:textId="77777777" w:rsidR="003F479B" w:rsidRDefault="00000000">
            <w:pPr>
              <w:spacing w:after="526"/>
              <w:ind w:right="48"/>
              <w:jc w:val="center"/>
            </w:pPr>
            <w:r>
              <w:rPr>
                <w:b/>
              </w:rPr>
              <w:t xml:space="preserve">Valsartan/Amlodipine </w:t>
            </w:r>
          </w:p>
          <w:p w14:paraId="615BBBEA"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744FA98" w14:textId="77777777" w:rsidR="003F479B" w:rsidRDefault="00000000">
            <w:pPr>
              <w:spacing w:after="0"/>
              <w:ind w:right="44"/>
              <w:jc w:val="center"/>
            </w:pPr>
            <w:r>
              <w:rPr>
                <w:sz w:val="20"/>
              </w:rPr>
              <w:t xml:space="preserve">Azor® </w:t>
            </w:r>
          </w:p>
          <w:p w14:paraId="4C4E52FD" w14:textId="77777777" w:rsidR="003F479B" w:rsidRDefault="00000000">
            <w:pPr>
              <w:spacing w:after="0"/>
              <w:ind w:right="45"/>
              <w:jc w:val="center"/>
            </w:pPr>
            <w:r>
              <w:rPr>
                <w:sz w:val="20"/>
              </w:rPr>
              <w:t xml:space="preserve">Exforge® </w:t>
            </w:r>
          </w:p>
          <w:p w14:paraId="73D28F78" w14:textId="77777777" w:rsidR="003F479B" w:rsidRDefault="00000000">
            <w:pPr>
              <w:spacing w:after="26"/>
              <w:ind w:right="44"/>
              <w:jc w:val="center"/>
            </w:pPr>
            <w:r>
              <w:rPr>
                <w:sz w:val="20"/>
              </w:rPr>
              <w:t xml:space="preserve">Olmesartan/Amlodipine </w:t>
            </w:r>
          </w:p>
          <w:p w14:paraId="6FD6ED72" w14:textId="77777777" w:rsidR="003F479B" w:rsidRDefault="00000000">
            <w:pPr>
              <w:tabs>
                <w:tab w:val="center" w:pos="2480"/>
                <w:tab w:val="center" w:pos="3464"/>
              </w:tabs>
              <w:spacing w:after="0"/>
            </w:pPr>
            <w:r>
              <w:tab/>
            </w:r>
            <w:r>
              <w:rPr>
                <w:sz w:val="20"/>
              </w:rPr>
              <w:t>Telmisartan/Amlodipine</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3601C30" w14:textId="77777777" w:rsidR="003F479B" w:rsidRDefault="00000000">
            <w:pPr>
              <w:spacing w:after="0"/>
              <w:ind w:right="41"/>
              <w:jc w:val="center"/>
            </w:pPr>
            <w:r>
              <w:rPr>
                <w:b/>
              </w:rPr>
              <w:t xml:space="preserve">October </w:t>
            </w:r>
          </w:p>
        </w:tc>
      </w:tr>
      <w:tr w:rsidR="003F479B" w14:paraId="7DAF0E2A" w14:textId="77777777">
        <w:trPr>
          <w:trHeight w:val="1007"/>
        </w:trPr>
        <w:tc>
          <w:tcPr>
            <w:tcW w:w="2112" w:type="dxa"/>
            <w:tcBorders>
              <w:top w:val="single" w:sz="12" w:space="0" w:color="618299"/>
              <w:left w:val="single" w:sz="12" w:space="0" w:color="618299"/>
              <w:bottom w:val="single" w:sz="12" w:space="0" w:color="618299"/>
              <w:right w:val="single" w:sz="12" w:space="0" w:color="618299"/>
            </w:tcBorders>
            <w:vAlign w:val="center"/>
          </w:tcPr>
          <w:p w14:paraId="04FEEBB3" w14:textId="77777777" w:rsidR="003F479B" w:rsidRDefault="00000000">
            <w:pPr>
              <w:spacing w:after="0"/>
              <w:ind w:left="53"/>
            </w:pPr>
            <w:r>
              <w:rPr>
                <w:b/>
              </w:rPr>
              <w:t xml:space="preserve">CARDIOVASCULAR: </w:t>
            </w:r>
          </w:p>
          <w:p w14:paraId="42A4ECB2" w14:textId="77777777" w:rsidR="003F479B" w:rsidRDefault="00000000">
            <w:pPr>
              <w:spacing w:after="0"/>
              <w:ind w:right="51"/>
              <w:jc w:val="center"/>
            </w:pPr>
            <w:r>
              <w:rPr>
                <w:b/>
              </w:rPr>
              <w:t xml:space="preserve">ARB/CCB/Thiazide </w:t>
            </w:r>
          </w:p>
          <w:p w14:paraId="4C194B1F" w14:textId="77777777" w:rsidR="003F479B" w:rsidRDefault="00000000">
            <w:pPr>
              <w:spacing w:after="0"/>
              <w:ind w:left="1"/>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0163B1AB"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68A39295" w14:textId="77777777" w:rsidR="003F479B" w:rsidRDefault="00000000">
            <w:pPr>
              <w:spacing w:after="0"/>
              <w:ind w:right="44"/>
              <w:jc w:val="center"/>
            </w:pPr>
            <w:r>
              <w:rPr>
                <w:sz w:val="20"/>
              </w:rPr>
              <w:t xml:space="preserve">Exforge® HCT </w:t>
            </w:r>
          </w:p>
          <w:p w14:paraId="663B5770" w14:textId="77777777" w:rsidR="003F479B" w:rsidRDefault="00000000">
            <w:pPr>
              <w:spacing w:after="0"/>
              <w:ind w:right="46"/>
              <w:jc w:val="center"/>
            </w:pPr>
            <w:r>
              <w:rPr>
                <w:sz w:val="20"/>
              </w:rPr>
              <w:t xml:space="preserve">Olmesartan/Amlodipine/HCTZ </w:t>
            </w:r>
          </w:p>
          <w:p w14:paraId="0D964BEB" w14:textId="77777777" w:rsidR="003F479B" w:rsidRDefault="00000000">
            <w:pPr>
              <w:spacing w:after="0"/>
              <w:ind w:right="45"/>
              <w:jc w:val="center"/>
            </w:pPr>
            <w:r>
              <w:rPr>
                <w:sz w:val="20"/>
              </w:rPr>
              <w:t xml:space="preserve">Tribenzor® </w:t>
            </w:r>
          </w:p>
          <w:p w14:paraId="59EB1CE2" w14:textId="77777777" w:rsidR="003F479B" w:rsidRDefault="00000000">
            <w:pPr>
              <w:spacing w:after="0"/>
              <w:ind w:right="43"/>
              <w:jc w:val="center"/>
            </w:pPr>
            <w:r>
              <w:rPr>
                <w:sz w:val="20"/>
              </w:rPr>
              <w:t xml:space="preserve">Valsartan/Amlodipine/HCTZ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BBFF1E1" w14:textId="77777777" w:rsidR="003F479B" w:rsidRDefault="00000000">
            <w:pPr>
              <w:spacing w:after="0"/>
              <w:ind w:right="41"/>
              <w:jc w:val="center"/>
            </w:pPr>
            <w:r>
              <w:rPr>
                <w:b/>
              </w:rPr>
              <w:t xml:space="preserve">October </w:t>
            </w:r>
          </w:p>
        </w:tc>
      </w:tr>
      <w:tr w:rsidR="003F479B" w14:paraId="5D9CC406"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3FBF61C3" w14:textId="77777777" w:rsidR="003F479B" w:rsidRDefault="00000000">
            <w:pPr>
              <w:spacing w:after="0"/>
              <w:ind w:left="53"/>
            </w:pPr>
            <w:r>
              <w:rPr>
                <w:b/>
              </w:rPr>
              <w:t xml:space="preserve">CARDIOVASCULAR: </w:t>
            </w:r>
          </w:p>
          <w:p w14:paraId="2C163D19" w14:textId="77777777" w:rsidR="003F479B" w:rsidRDefault="00000000">
            <w:pPr>
              <w:spacing w:after="0"/>
              <w:ind w:right="49"/>
              <w:jc w:val="center"/>
            </w:pPr>
            <w:r>
              <w:rPr>
                <w:b/>
              </w:rPr>
              <w:t xml:space="preserve">ARB/Neprilysin </w:t>
            </w:r>
          </w:p>
          <w:p w14:paraId="6C32B7F4" w14:textId="77777777" w:rsidR="003F479B" w:rsidRDefault="00000000">
            <w:pPr>
              <w:spacing w:after="0"/>
              <w:ind w:right="51"/>
              <w:jc w:val="center"/>
            </w:pPr>
            <w:r>
              <w:rPr>
                <w:b/>
              </w:rPr>
              <w:t xml:space="preserve">Inhibitor </w:t>
            </w:r>
          </w:p>
          <w:p w14:paraId="70C7FD9B" w14:textId="77777777" w:rsidR="003F479B" w:rsidRDefault="00000000">
            <w:pPr>
              <w:spacing w:after="0"/>
              <w:ind w:left="1"/>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435907CA" w14:textId="77777777" w:rsidR="003F479B" w:rsidRDefault="00000000">
            <w:pPr>
              <w:spacing w:after="0"/>
              <w:ind w:right="47"/>
              <w:jc w:val="center"/>
            </w:pPr>
            <w:r>
              <w:rPr>
                <w:b/>
              </w:rPr>
              <w:t xml:space="preserve">Entresto® Tabs </w:t>
            </w:r>
          </w:p>
        </w:tc>
        <w:tc>
          <w:tcPr>
            <w:tcW w:w="5203" w:type="dxa"/>
            <w:tcBorders>
              <w:top w:val="single" w:sz="12" w:space="0" w:color="618299"/>
              <w:left w:val="single" w:sz="12" w:space="0" w:color="618299"/>
              <w:bottom w:val="single" w:sz="12" w:space="0" w:color="618299"/>
              <w:right w:val="single" w:sz="12" w:space="0" w:color="618299"/>
            </w:tcBorders>
          </w:tcPr>
          <w:p w14:paraId="498C9A30" w14:textId="77777777" w:rsidR="003F479B" w:rsidRDefault="00000000">
            <w:pPr>
              <w:spacing w:after="0"/>
              <w:ind w:left="329" w:right="328"/>
              <w:jc w:val="center"/>
            </w:pPr>
            <w:r>
              <w:rPr>
                <w:sz w:val="20"/>
              </w:rPr>
              <w:t xml:space="preserve">Entresto® Sprinkle Pellets in Caps Sacubitril/Valsartan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203FA0E" w14:textId="77777777" w:rsidR="003F479B" w:rsidRDefault="00000000">
            <w:pPr>
              <w:spacing w:after="0"/>
              <w:ind w:right="41"/>
              <w:jc w:val="center"/>
            </w:pPr>
            <w:r>
              <w:rPr>
                <w:b/>
              </w:rPr>
              <w:t xml:space="preserve">October </w:t>
            </w:r>
          </w:p>
        </w:tc>
      </w:tr>
      <w:tr w:rsidR="003F479B" w14:paraId="78F9207A" w14:textId="77777777">
        <w:trPr>
          <w:trHeight w:val="1982"/>
        </w:trPr>
        <w:tc>
          <w:tcPr>
            <w:tcW w:w="2112" w:type="dxa"/>
            <w:tcBorders>
              <w:top w:val="single" w:sz="12" w:space="0" w:color="618299"/>
              <w:left w:val="single" w:sz="12" w:space="0" w:color="618299"/>
              <w:bottom w:val="single" w:sz="12" w:space="0" w:color="618299"/>
              <w:right w:val="single" w:sz="12" w:space="0" w:color="618299"/>
            </w:tcBorders>
            <w:vAlign w:val="center"/>
          </w:tcPr>
          <w:p w14:paraId="62190B52" w14:textId="77777777" w:rsidR="003F479B" w:rsidRDefault="00000000">
            <w:pPr>
              <w:spacing w:after="0"/>
              <w:ind w:left="53"/>
            </w:pPr>
            <w:r>
              <w:rPr>
                <w:b/>
              </w:rPr>
              <w:t xml:space="preserve">CARDIOVASCULAR: </w:t>
            </w:r>
          </w:p>
          <w:p w14:paraId="75D42D44" w14:textId="77777777" w:rsidR="003F479B" w:rsidRDefault="00000000">
            <w:pPr>
              <w:spacing w:after="0"/>
            </w:pPr>
            <w:r>
              <w:rPr>
                <w:b/>
              </w:rPr>
              <w:t xml:space="preserve">Anticoagulants, Oral </w:t>
            </w:r>
          </w:p>
        </w:tc>
        <w:tc>
          <w:tcPr>
            <w:tcW w:w="6022" w:type="dxa"/>
            <w:tcBorders>
              <w:top w:val="single" w:sz="12" w:space="0" w:color="618299"/>
              <w:left w:val="single" w:sz="12" w:space="0" w:color="618299"/>
              <w:bottom w:val="single" w:sz="12" w:space="0" w:color="618299"/>
              <w:right w:val="single" w:sz="12" w:space="0" w:color="618299"/>
            </w:tcBorders>
          </w:tcPr>
          <w:p w14:paraId="67D979CB" w14:textId="77777777" w:rsidR="003F479B" w:rsidRDefault="00000000">
            <w:pPr>
              <w:spacing w:after="1" w:line="240" w:lineRule="auto"/>
              <w:ind w:left="676" w:right="672"/>
              <w:jc w:val="center"/>
            </w:pPr>
            <w:r>
              <w:rPr>
                <w:b/>
              </w:rPr>
              <w:t xml:space="preserve">Dabigatran Etexilate 75 mg, 150 mg Caps Eliquis® </w:t>
            </w:r>
          </w:p>
          <w:p w14:paraId="1D2256C3" w14:textId="77777777" w:rsidR="003F479B" w:rsidRDefault="00000000">
            <w:pPr>
              <w:spacing w:after="0"/>
              <w:ind w:right="47"/>
              <w:jc w:val="center"/>
            </w:pPr>
            <w:r>
              <w:rPr>
                <w:b/>
              </w:rPr>
              <w:t xml:space="preserve">Jantoven® </w:t>
            </w:r>
          </w:p>
          <w:p w14:paraId="49672D8A" w14:textId="77777777" w:rsidR="003F479B" w:rsidRDefault="00000000">
            <w:pPr>
              <w:spacing w:after="0"/>
              <w:ind w:right="48"/>
              <w:jc w:val="center"/>
            </w:pPr>
            <w:r>
              <w:rPr>
                <w:b/>
              </w:rPr>
              <w:t xml:space="preserve">Warfarin </w:t>
            </w:r>
          </w:p>
          <w:p w14:paraId="164AD18A" w14:textId="77777777" w:rsidR="003F479B" w:rsidRDefault="00000000">
            <w:pPr>
              <w:spacing w:after="0"/>
              <w:ind w:left="1241" w:right="1238"/>
              <w:jc w:val="center"/>
            </w:pPr>
            <w:r>
              <w:rPr>
                <w:b/>
              </w:rPr>
              <w:t xml:space="preserve">Xarelto® 10, 15, 20 mg Tabs Xarelto® Starter Pack </w:t>
            </w:r>
          </w:p>
        </w:tc>
        <w:tc>
          <w:tcPr>
            <w:tcW w:w="5203" w:type="dxa"/>
            <w:tcBorders>
              <w:top w:val="single" w:sz="12" w:space="0" w:color="618299"/>
              <w:left w:val="single" w:sz="12" w:space="0" w:color="618299"/>
              <w:bottom w:val="single" w:sz="12" w:space="0" w:color="618299"/>
              <w:right w:val="single" w:sz="12" w:space="0" w:color="618299"/>
            </w:tcBorders>
          </w:tcPr>
          <w:p w14:paraId="4F555CC5" w14:textId="77777777" w:rsidR="003F479B" w:rsidRDefault="00000000">
            <w:pPr>
              <w:spacing w:after="0"/>
              <w:ind w:right="44"/>
              <w:jc w:val="center"/>
            </w:pPr>
            <w:r>
              <w:rPr>
                <w:sz w:val="20"/>
              </w:rPr>
              <w:t xml:space="preserve">Bevyxxa® </w:t>
            </w:r>
          </w:p>
          <w:p w14:paraId="18D4CFE7" w14:textId="77777777" w:rsidR="003F479B" w:rsidRDefault="00000000">
            <w:pPr>
              <w:spacing w:after="0"/>
              <w:ind w:right="44"/>
              <w:jc w:val="center"/>
            </w:pPr>
            <w:r>
              <w:rPr>
                <w:sz w:val="20"/>
              </w:rPr>
              <w:t xml:space="preserve">Coumadin® </w:t>
            </w:r>
          </w:p>
          <w:p w14:paraId="37389EB2" w14:textId="77777777" w:rsidR="003F479B" w:rsidRDefault="00000000">
            <w:pPr>
              <w:spacing w:after="0"/>
              <w:ind w:right="44"/>
              <w:jc w:val="center"/>
            </w:pPr>
            <w:r>
              <w:rPr>
                <w:sz w:val="20"/>
              </w:rPr>
              <w:t xml:space="preserve">Dabigatran Etexilate 110 mg Caps </w:t>
            </w:r>
          </w:p>
          <w:p w14:paraId="122CDAF9" w14:textId="77777777" w:rsidR="003F479B" w:rsidRDefault="00000000">
            <w:pPr>
              <w:spacing w:after="0"/>
              <w:ind w:right="45"/>
              <w:jc w:val="center"/>
            </w:pPr>
            <w:r>
              <w:rPr>
                <w:sz w:val="20"/>
              </w:rPr>
              <w:t xml:space="preserve">Pradaxa® </w:t>
            </w:r>
          </w:p>
          <w:p w14:paraId="5DD940CC" w14:textId="77777777" w:rsidR="003F479B" w:rsidRDefault="00000000">
            <w:pPr>
              <w:spacing w:after="0"/>
              <w:ind w:right="44"/>
              <w:jc w:val="center"/>
            </w:pPr>
            <w:r>
              <w:rPr>
                <w:sz w:val="20"/>
              </w:rPr>
              <w:t xml:space="preserve">Rivaroxaban </w:t>
            </w:r>
          </w:p>
          <w:p w14:paraId="7297B0BE" w14:textId="77777777" w:rsidR="003F479B" w:rsidRDefault="00000000">
            <w:pPr>
              <w:spacing w:after="0"/>
              <w:ind w:right="45"/>
              <w:jc w:val="center"/>
            </w:pPr>
            <w:r>
              <w:rPr>
                <w:sz w:val="20"/>
              </w:rPr>
              <w:t xml:space="preserve">Savaysa® </w:t>
            </w:r>
          </w:p>
          <w:p w14:paraId="406452AC" w14:textId="77777777" w:rsidR="003F479B" w:rsidRDefault="00000000">
            <w:pPr>
              <w:spacing w:after="0"/>
              <w:ind w:right="43"/>
              <w:jc w:val="center"/>
            </w:pPr>
            <w:r>
              <w:rPr>
                <w:sz w:val="20"/>
              </w:rPr>
              <w:t xml:space="preserve">Xarelto® 2.5 mg Tabs </w:t>
            </w:r>
          </w:p>
          <w:p w14:paraId="63C46ED1" w14:textId="77777777" w:rsidR="003F479B" w:rsidRDefault="00000000">
            <w:pPr>
              <w:spacing w:after="0"/>
              <w:ind w:right="45"/>
              <w:jc w:val="center"/>
            </w:pPr>
            <w:r>
              <w:rPr>
                <w:sz w:val="20"/>
              </w:rPr>
              <w:t xml:space="preserve">Xarelto® Susp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DC3C12" w14:textId="77777777" w:rsidR="003F479B" w:rsidRDefault="00000000">
            <w:pPr>
              <w:spacing w:after="0"/>
              <w:ind w:right="41"/>
              <w:jc w:val="center"/>
            </w:pPr>
            <w:r>
              <w:rPr>
                <w:b/>
              </w:rPr>
              <w:t xml:space="preserve">October </w:t>
            </w:r>
          </w:p>
        </w:tc>
      </w:tr>
      <w:tr w:rsidR="003F479B" w14:paraId="5184F2E9" w14:textId="77777777">
        <w:trPr>
          <w:trHeight w:val="836"/>
        </w:trPr>
        <w:tc>
          <w:tcPr>
            <w:tcW w:w="2112" w:type="dxa"/>
            <w:tcBorders>
              <w:top w:val="single" w:sz="12" w:space="0" w:color="618299"/>
              <w:left w:val="single" w:sz="12" w:space="0" w:color="618299"/>
              <w:bottom w:val="single" w:sz="12" w:space="0" w:color="618299"/>
              <w:right w:val="single" w:sz="12" w:space="0" w:color="618299"/>
            </w:tcBorders>
          </w:tcPr>
          <w:p w14:paraId="085FF365" w14:textId="77777777" w:rsidR="003F479B" w:rsidRDefault="00000000">
            <w:pPr>
              <w:spacing w:after="0"/>
              <w:ind w:left="53"/>
            </w:pPr>
            <w:r>
              <w:rPr>
                <w:b/>
              </w:rPr>
              <w:lastRenderedPageBreak/>
              <w:t xml:space="preserve">CARDIOVASCULAR: </w:t>
            </w:r>
          </w:p>
          <w:p w14:paraId="640912AD" w14:textId="77777777" w:rsidR="003F479B" w:rsidRDefault="00000000">
            <w:pPr>
              <w:spacing w:after="0"/>
              <w:jc w:val="center"/>
            </w:pPr>
            <w:r>
              <w:rPr>
                <w:b/>
              </w:rPr>
              <w:t xml:space="preserve">Anticoagulants, Injectables </w:t>
            </w:r>
          </w:p>
        </w:tc>
        <w:tc>
          <w:tcPr>
            <w:tcW w:w="6022" w:type="dxa"/>
            <w:tcBorders>
              <w:top w:val="single" w:sz="12" w:space="0" w:color="618299"/>
              <w:left w:val="single" w:sz="12" w:space="0" w:color="618299"/>
              <w:bottom w:val="single" w:sz="12" w:space="0" w:color="618299"/>
              <w:right w:val="single" w:sz="12" w:space="0" w:color="618299"/>
            </w:tcBorders>
          </w:tcPr>
          <w:p w14:paraId="4B1E5E66" w14:textId="77777777" w:rsidR="003F479B" w:rsidRDefault="00000000">
            <w:pPr>
              <w:spacing w:after="0"/>
              <w:ind w:left="1946" w:right="1944"/>
              <w:jc w:val="center"/>
            </w:pPr>
            <w:r>
              <w:rPr>
                <w:b/>
              </w:rPr>
              <w:t xml:space="preserve">Enoxaparin Fragmin®  </w:t>
            </w:r>
          </w:p>
        </w:tc>
        <w:tc>
          <w:tcPr>
            <w:tcW w:w="5203" w:type="dxa"/>
            <w:tcBorders>
              <w:top w:val="single" w:sz="12" w:space="0" w:color="618299"/>
              <w:left w:val="single" w:sz="12" w:space="0" w:color="618299"/>
              <w:bottom w:val="single" w:sz="12" w:space="0" w:color="618299"/>
              <w:right w:val="single" w:sz="12" w:space="0" w:color="618299"/>
            </w:tcBorders>
          </w:tcPr>
          <w:p w14:paraId="671849F1" w14:textId="77777777" w:rsidR="003F479B" w:rsidRDefault="00000000">
            <w:pPr>
              <w:spacing w:after="0"/>
              <w:ind w:right="44"/>
              <w:jc w:val="center"/>
            </w:pPr>
            <w:r>
              <w:rPr>
                <w:sz w:val="20"/>
              </w:rPr>
              <w:t xml:space="preserve">Arixtra® </w:t>
            </w:r>
          </w:p>
          <w:p w14:paraId="29D9890E" w14:textId="77777777" w:rsidR="003F479B" w:rsidRDefault="00000000">
            <w:pPr>
              <w:spacing w:after="0"/>
              <w:ind w:left="1532" w:right="1533"/>
              <w:jc w:val="center"/>
            </w:pPr>
            <w:r>
              <w:rPr>
                <w:sz w:val="20"/>
              </w:rPr>
              <w:t xml:space="preserve">Fondaparinux Lovenox®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96BA426" w14:textId="77777777" w:rsidR="003F479B" w:rsidRDefault="00000000">
            <w:pPr>
              <w:spacing w:after="0"/>
              <w:ind w:right="41"/>
              <w:jc w:val="center"/>
            </w:pPr>
            <w:r>
              <w:rPr>
                <w:b/>
              </w:rPr>
              <w:t xml:space="preserve">October </w:t>
            </w:r>
          </w:p>
        </w:tc>
      </w:tr>
      <w:tr w:rsidR="003F479B" w14:paraId="56AEF356"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7467BBD1" w14:textId="77777777" w:rsidR="003F479B" w:rsidRDefault="00000000">
            <w:pPr>
              <w:spacing w:after="0"/>
              <w:ind w:left="53"/>
            </w:pPr>
            <w:r>
              <w:rPr>
                <w:b/>
              </w:rPr>
              <w:t xml:space="preserve">CARDIOVASCULAR: </w:t>
            </w:r>
          </w:p>
          <w:p w14:paraId="4A9D45B3" w14:textId="77777777" w:rsidR="003F479B" w:rsidRDefault="00000000">
            <w:pPr>
              <w:spacing w:after="0"/>
              <w:ind w:right="52"/>
              <w:jc w:val="center"/>
            </w:pPr>
            <w:r>
              <w:rPr>
                <w:b/>
              </w:rPr>
              <w:t xml:space="preserve">Antiplatelets </w:t>
            </w:r>
          </w:p>
        </w:tc>
        <w:tc>
          <w:tcPr>
            <w:tcW w:w="6022" w:type="dxa"/>
            <w:tcBorders>
              <w:top w:val="single" w:sz="12" w:space="0" w:color="618299"/>
              <w:left w:val="single" w:sz="12" w:space="0" w:color="618299"/>
              <w:bottom w:val="single" w:sz="12" w:space="0" w:color="618299"/>
              <w:right w:val="single" w:sz="12" w:space="0" w:color="618299"/>
            </w:tcBorders>
          </w:tcPr>
          <w:p w14:paraId="0E87B8C6" w14:textId="77777777" w:rsidR="003F479B" w:rsidRDefault="00000000">
            <w:pPr>
              <w:spacing w:after="0"/>
              <w:ind w:right="48"/>
              <w:jc w:val="center"/>
            </w:pPr>
            <w:r>
              <w:rPr>
                <w:b/>
              </w:rPr>
              <w:t xml:space="preserve">Aspirin/Dipyridamole </w:t>
            </w:r>
          </w:p>
          <w:p w14:paraId="07C8481E" w14:textId="77777777" w:rsidR="003F479B" w:rsidRDefault="00000000">
            <w:pPr>
              <w:spacing w:after="0"/>
              <w:ind w:right="47"/>
              <w:jc w:val="center"/>
            </w:pPr>
            <w:r>
              <w:rPr>
                <w:b/>
              </w:rPr>
              <w:t xml:space="preserve">Brilinta® </w:t>
            </w:r>
          </w:p>
          <w:p w14:paraId="2983659D" w14:textId="77777777" w:rsidR="003F479B" w:rsidRDefault="00000000">
            <w:pPr>
              <w:spacing w:after="0"/>
              <w:ind w:right="47"/>
              <w:jc w:val="center"/>
            </w:pPr>
            <w:r>
              <w:rPr>
                <w:b/>
              </w:rPr>
              <w:t xml:space="preserve">Clopidogrel </w:t>
            </w:r>
          </w:p>
          <w:p w14:paraId="30DE1326" w14:textId="77777777" w:rsidR="003F479B" w:rsidRDefault="00000000">
            <w:pPr>
              <w:spacing w:after="0"/>
              <w:ind w:left="1843" w:right="1839"/>
              <w:jc w:val="center"/>
            </w:pPr>
            <w:r>
              <w:rPr>
                <w:b/>
              </w:rPr>
              <w:t xml:space="preserve">Dipyridamole Prasugrel </w:t>
            </w:r>
          </w:p>
        </w:tc>
        <w:tc>
          <w:tcPr>
            <w:tcW w:w="5203" w:type="dxa"/>
            <w:tcBorders>
              <w:top w:val="single" w:sz="12" w:space="0" w:color="618299"/>
              <w:left w:val="single" w:sz="12" w:space="0" w:color="618299"/>
              <w:bottom w:val="single" w:sz="12" w:space="0" w:color="618299"/>
              <w:right w:val="single" w:sz="12" w:space="0" w:color="618299"/>
            </w:tcBorders>
          </w:tcPr>
          <w:p w14:paraId="52916DD9" w14:textId="77777777" w:rsidR="003F479B" w:rsidRDefault="00000000">
            <w:pPr>
              <w:spacing w:after="0"/>
              <w:ind w:right="45"/>
              <w:jc w:val="center"/>
            </w:pPr>
            <w:r>
              <w:rPr>
                <w:sz w:val="20"/>
              </w:rPr>
              <w:t xml:space="preserve">Aggrenox® </w:t>
            </w:r>
          </w:p>
          <w:p w14:paraId="302FFDE4" w14:textId="77777777" w:rsidR="003F479B" w:rsidRDefault="00000000">
            <w:pPr>
              <w:spacing w:after="0"/>
              <w:ind w:right="45"/>
              <w:jc w:val="center"/>
            </w:pPr>
            <w:r>
              <w:rPr>
                <w:sz w:val="20"/>
              </w:rPr>
              <w:t xml:space="preserve">Aspirin/Omeprazole </w:t>
            </w:r>
          </w:p>
          <w:p w14:paraId="3C2BE86C" w14:textId="77777777" w:rsidR="003F479B" w:rsidRDefault="00000000">
            <w:pPr>
              <w:spacing w:after="0"/>
              <w:ind w:right="46"/>
              <w:jc w:val="center"/>
            </w:pPr>
            <w:r>
              <w:rPr>
                <w:sz w:val="20"/>
              </w:rPr>
              <w:t xml:space="preserve">Cilostazol </w:t>
            </w:r>
          </w:p>
          <w:p w14:paraId="7B8053D8" w14:textId="77777777" w:rsidR="003F479B" w:rsidRDefault="00000000">
            <w:pPr>
              <w:spacing w:after="0"/>
              <w:ind w:right="45"/>
              <w:jc w:val="center"/>
            </w:pPr>
            <w:r>
              <w:rPr>
                <w:sz w:val="20"/>
              </w:rPr>
              <w:t xml:space="preserve">Effient® </w:t>
            </w:r>
          </w:p>
          <w:p w14:paraId="051D72CB" w14:textId="77777777" w:rsidR="003F479B" w:rsidRDefault="00000000">
            <w:pPr>
              <w:spacing w:after="0"/>
              <w:ind w:right="46"/>
              <w:jc w:val="center"/>
            </w:pPr>
            <w:r>
              <w:rPr>
                <w:sz w:val="20"/>
              </w:rPr>
              <w:t xml:space="preserve">Plavix® </w:t>
            </w:r>
          </w:p>
          <w:p w14:paraId="55C989D2" w14:textId="77777777" w:rsidR="003F479B" w:rsidRDefault="00000000">
            <w:pPr>
              <w:spacing w:after="0"/>
              <w:ind w:right="43"/>
              <w:jc w:val="center"/>
            </w:pPr>
            <w:r>
              <w:rPr>
                <w:sz w:val="20"/>
              </w:rPr>
              <w:t xml:space="preserve">Ticagrelor </w:t>
            </w:r>
          </w:p>
          <w:p w14:paraId="2FB92058" w14:textId="77777777" w:rsidR="003F479B" w:rsidRDefault="00000000">
            <w:pPr>
              <w:spacing w:after="0"/>
              <w:ind w:right="45"/>
              <w:jc w:val="center"/>
            </w:pPr>
            <w:r>
              <w:rPr>
                <w:sz w:val="20"/>
              </w:rPr>
              <w:t xml:space="preserve">Yosprala®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C1AAEC0" w14:textId="77777777" w:rsidR="003F479B" w:rsidRDefault="00000000">
            <w:pPr>
              <w:spacing w:after="0"/>
              <w:ind w:right="41"/>
              <w:jc w:val="center"/>
            </w:pPr>
            <w:r>
              <w:rPr>
                <w:b/>
              </w:rPr>
              <w:t xml:space="preserve">October </w:t>
            </w:r>
          </w:p>
        </w:tc>
      </w:tr>
    </w:tbl>
    <w:p w14:paraId="10BA0030" w14:textId="77777777" w:rsidR="003F479B" w:rsidRDefault="003F479B">
      <w:pPr>
        <w:spacing w:after="0"/>
        <w:ind w:left="-1440" w:right="14400"/>
      </w:pPr>
    </w:p>
    <w:tbl>
      <w:tblPr>
        <w:tblStyle w:val="TableGrid"/>
        <w:tblW w:w="14750" w:type="dxa"/>
        <w:tblInd w:w="-807" w:type="dxa"/>
        <w:tblCellMar>
          <w:top w:w="54" w:type="dxa"/>
          <w:left w:w="123" w:type="dxa"/>
          <w:bottom w:w="0" w:type="dxa"/>
          <w:right w:w="79" w:type="dxa"/>
        </w:tblCellMar>
        <w:tblLook w:val="04A0" w:firstRow="1" w:lastRow="0" w:firstColumn="1" w:lastColumn="0" w:noHBand="0" w:noVBand="1"/>
      </w:tblPr>
      <w:tblGrid>
        <w:gridCol w:w="2112"/>
        <w:gridCol w:w="6022"/>
        <w:gridCol w:w="5203"/>
        <w:gridCol w:w="1413"/>
      </w:tblGrid>
      <w:tr w:rsidR="003F479B" w14:paraId="4C007644"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4AA5F206" w14:textId="77777777" w:rsidR="003F479B" w:rsidRDefault="00000000">
            <w:pPr>
              <w:spacing w:after="0"/>
              <w:ind w:left="535"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B42C00C"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2ACE6D78"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C4A57A7" w14:textId="77777777" w:rsidR="003F479B" w:rsidRDefault="00000000">
            <w:pPr>
              <w:spacing w:after="87"/>
              <w:ind w:left="103"/>
            </w:pPr>
            <w:r>
              <w:rPr>
                <w:rFonts w:ascii="Arial" w:eastAsia="Arial" w:hAnsi="Arial" w:cs="Arial"/>
                <w:b/>
                <w:sz w:val="28"/>
              </w:rPr>
              <w:t xml:space="preserve">Review </w:t>
            </w:r>
          </w:p>
          <w:p w14:paraId="5B11914F"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A5CBCF9" w14:textId="77777777">
        <w:trPr>
          <w:trHeight w:val="4673"/>
        </w:trPr>
        <w:tc>
          <w:tcPr>
            <w:tcW w:w="2112" w:type="dxa"/>
            <w:tcBorders>
              <w:top w:val="single" w:sz="12" w:space="0" w:color="618299"/>
              <w:left w:val="single" w:sz="12" w:space="0" w:color="618299"/>
              <w:bottom w:val="single" w:sz="12" w:space="0" w:color="618299"/>
              <w:right w:val="single" w:sz="12" w:space="0" w:color="618299"/>
            </w:tcBorders>
            <w:vAlign w:val="center"/>
          </w:tcPr>
          <w:p w14:paraId="48C5DE20" w14:textId="77777777" w:rsidR="003F479B" w:rsidRDefault="00000000">
            <w:pPr>
              <w:spacing w:after="0"/>
              <w:jc w:val="center"/>
            </w:pPr>
            <w:r>
              <w:rPr>
                <w:b/>
              </w:rPr>
              <w:t xml:space="preserve">CARDIOVASCULAR: Beta-Blockers </w:t>
            </w:r>
          </w:p>
        </w:tc>
        <w:tc>
          <w:tcPr>
            <w:tcW w:w="6022" w:type="dxa"/>
            <w:tcBorders>
              <w:top w:val="single" w:sz="12" w:space="0" w:color="618299"/>
              <w:left w:val="single" w:sz="12" w:space="0" w:color="618299"/>
              <w:bottom w:val="single" w:sz="12" w:space="0" w:color="618299"/>
              <w:right w:val="single" w:sz="12" w:space="0" w:color="618299"/>
            </w:tcBorders>
          </w:tcPr>
          <w:p w14:paraId="69E76024" w14:textId="77777777" w:rsidR="003F479B" w:rsidRDefault="00000000">
            <w:pPr>
              <w:spacing w:after="0"/>
              <w:ind w:right="46"/>
              <w:jc w:val="center"/>
            </w:pPr>
            <w:r>
              <w:rPr>
                <w:b/>
              </w:rPr>
              <w:t xml:space="preserve">Acebutolol </w:t>
            </w:r>
          </w:p>
          <w:p w14:paraId="6C604235" w14:textId="77777777" w:rsidR="003F479B" w:rsidRDefault="00000000">
            <w:pPr>
              <w:spacing w:after="0"/>
              <w:ind w:right="46"/>
              <w:jc w:val="center"/>
            </w:pPr>
            <w:r>
              <w:rPr>
                <w:b/>
              </w:rPr>
              <w:t xml:space="preserve">Atenolol </w:t>
            </w:r>
          </w:p>
          <w:p w14:paraId="43D8D221" w14:textId="77777777" w:rsidR="003F479B" w:rsidRDefault="00000000">
            <w:pPr>
              <w:spacing w:after="0"/>
              <w:ind w:right="46"/>
              <w:jc w:val="center"/>
            </w:pPr>
            <w:r>
              <w:rPr>
                <w:b/>
              </w:rPr>
              <w:t xml:space="preserve">Bisoprolol 5 mg, 10 mg </w:t>
            </w:r>
          </w:p>
          <w:p w14:paraId="700224F6" w14:textId="77777777" w:rsidR="003F479B" w:rsidRDefault="00000000">
            <w:pPr>
              <w:spacing w:after="0"/>
              <w:ind w:right="45"/>
              <w:jc w:val="center"/>
            </w:pPr>
            <w:r>
              <w:rPr>
                <w:b/>
              </w:rPr>
              <w:t xml:space="preserve">Carvedilol </w:t>
            </w:r>
          </w:p>
          <w:p w14:paraId="1D50DD91" w14:textId="77777777" w:rsidR="003F479B" w:rsidRDefault="00000000">
            <w:pPr>
              <w:spacing w:after="0"/>
              <w:ind w:right="46"/>
              <w:jc w:val="center"/>
            </w:pPr>
            <w:r>
              <w:rPr>
                <w:b/>
              </w:rPr>
              <w:t xml:space="preserve">Hemangeol® </w:t>
            </w:r>
          </w:p>
          <w:p w14:paraId="4250C23E" w14:textId="77777777" w:rsidR="003F479B" w:rsidRDefault="00000000">
            <w:pPr>
              <w:spacing w:after="0"/>
              <w:ind w:right="46"/>
              <w:jc w:val="center"/>
            </w:pPr>
            <w:r>
              <w:rPr>
                <w:b/>
              </w:rPr>
              <w:t xml:space="preserve">Labetalol 100 mg, 200 mg, 300 mg Tabs </w:t>
            </w:r>
          </w:p>
          <w:p w14:paraId="2F3891B3" w14:textId="77777777" w:rsidR="003F479B" w:rsidRDefault="00000000">
            <w:pPr>
              <w:spacing w:after="0"/>
              <w:ind w:right="46"/>
              <w:jc w:val="center"/>
            </w:pPr>
            <w:r>
              <w:rPr>
                <w:b/>
              </w:rPr>
              <w:t xml:space="preserve">Metoprolol Succinate </w:t>
            </w:r>
          </w:p>
          <w:p w14:paraId="283A5D51" w14:textId="77777777" w:rsidR="003F479B" w:rsidRDefault="00000000">
            <w:pPr>
              <w:spacing w:after="0"/>
              <w:ind w:right="46"/>
              <w:jc w:val="center"/>
            </w:pPr>
            <w:r>
              <w:rPr>
                <w:b/>
              </w:rPr>
              <w:t xml:space="preserve">Metoprolol Tartrate </w:t>
            </w:r>
          </w:p>
          <w:p w14:paraId="621AA55F" w14:textId="77777777" w:rsidR="003F479B" w:rsidRDefault="00000000">
            <w:pPr>
              <w:spacing w:after="0"/>
              <w:ind w:right="46"/>
              <w:jc w:val="center"/>
            </w:pPr>
            <w:r>
              <w:rPr>
                <w:b/>
              </w:rPr>
              <w:t xml:space="preserve">Nadolol </w:t>
            </w:r>
          </w:p>
          <w:p w14:paraId="33470926" w14:textId="77777777" w:rsidR="003F479B" w:rsidRDefault="00000000">
            <w:pPr>
              <w:spacing w:after="0"/>
              <w:ind w:right="45"/>
              <w:jc w:val="center"/>
            </w:pPr>
            <w:r>
              <w:rPr>
                <w:b/>
              </w:rPr>
              <w:t xml:space="preserve">Propranolol Soln/Tabs </w:t>
            </w:r>
          </w:p>
          <w:p w14:paraId="4736D643" w14:textId="77777777" w:rsidR="003F479B" w:rsidRDefault="00000000">
            <w:pPr>
              <w:spacing w:after="0"/>
              <w:ind w:right="47"/>
              <w:jc w:val="center"/>
            </w:pPr>
            <w:r>
              <w:rPr>
                <w:b/>
              </w:rPr>
              <w:t xml:space="preserve">Sorine® </w:t>
            </w:r>
          </w:p>
          <w:p w14:paraId="1DC6B1EB" w14:textId="77777777" w:rsidR="003F479B" w:rsidRDefault="00000000">
            <w:pPr>
              <w:spacing w:after="0"/>
              <w:ind w:right="45"/>
              <w:jc w:val="center"/>
            </w:pPr>
            <w:r>
              <w:rPr>
                <w:b/>
              </w:rPr>
              <w:t xml:space="preserve">Sotalol </w:t>
            </w:r>
          </w:p>
          <w:p w14:paraId="6AA43539" w14:textId="77777777" w:rsidR="003F479B" w:rsidRDefault="00000000">
            <w:pPr>
              <w:spacing w:after="0"/>
              <w:ind w:right="47"/>
              <w:jc w:val="center"/>
            </w:pPr>
            <w:r>
              <w:rPr>
                <w:b/>
              </w:rPr>
              <w:t xml:space="preserve">Sotalol AF </w:t>
            </w:r>
          </w:p>
        </w:tc>
        <w:tc>
          <w:tcPr>
            <w:tcW w:w="5203" w:type="dxa"/>
            <w:tcBorders>
              <w:top w:val="single" w:sz="12" w:space="0" w:color="618299"/>
              <w:left w:val="single" w:sz="12" w:space="0" w:color="618299"/>
              <w:bottom w:val="single" w:sz="12" w:space="0" w:color="618299"/>
              <w:right w:val="single" w:sz="12" w:space="0" w:color="618299"/>
            </w:tcBorders>
          </w:tcPr>
          <w:p w14:paraId="389AB608" w14:textId="77777777" w:rsidR="003F479B" w:rsidRDefault="00000000">
            <w:pPr>
              <w:spacing w:after="0"/>
              <w:ind w:right="44"/>
              <w:jc w:val="center"/>
            </w:pPr>
            <w:r>
              <w:rPr>
                <w:sz w:val="20"/>
              </w:rPr>
              <w:t xml:space="preserve">Betapace® </w:t>
            </w:r>
          </w:p>
          <w:p w14:paraId="22462115" w14:textId="77777777" w:rsidR="003F479B" w:rsidRDefault="00000000">
            <w:pPr>
              <w:spacing w:after="0"/>
              <w:ind w:right="43"/>
              <w:jc w:val="center"/>
            </w:pPr>
            <w:r>
              <w:rPr>
                <w:sz w:val="20"/>
              </w:rPr>
              <w:t xml:space="preserve">Betapace AF® </w:t>
            </w:r>
          </w:p>
          <w:p w14:paraId="776FE3BD" w14:textId="77777777" w:rsidR="003F479B" w:rsidRDefault="00000000">
            <w:pPr>
              <w:spacing w:after="0"/>
              <w:ind w:right="45"/>
              <w:jc w:val="center"/>
            </w:pPr>
            <w:r>
              <w:rPr>
                <w:sz w:val="20"/>
              </w:rPr>
              <w:t xml:space="preserve">Betaxolol </w:t>
            </w:r>
          </w:p>
          <w:p w14:paraId="1A80C3F2" w14:textId="77777777" w:rsidR="003F479B" w:rsidRDefault="00000000">
            <w:pPr>
              <w:spacing w:after="0"/>
              <w:ind w:right="46"/>
              <w:jc w:val="center"/>
            </w:pPr>
            <w:r>
              <w:rPr>
                <w:sz w:val="20"/>
              </w:rPr>
              <w:t xml:space="preserve">Bisoprolol 2.5 mg </w:t>
            </w:r>
          </w:p>
          <w:p w14:paraId="58E9DF2C" w14:textId="77777777" w:rsidR="003F479B" w:rsidRDefault="00000000">
            <w:pPr>
              <w:spacing w:after="0"/>
              <w:ind w:right="44"/>
              <w:jc w:val="center"/>
            </w:pPr>
            <w:r>
              <w:rPr>
                <w:sz w:val="20"/>
              </w:rPr>
              <w:t xml:space="preserve">Bystolic® </w:t>
            </w:r>
          </w:p>
          <w:p w14:paraId="1F238709" w14:textId="77777777" w:rsidR="003F479B" w:rsidRDefault="00000000">
            <w:pPr>
              <w:spacing w:after="0"/>
              <w:ind w:right="43"/>
              <w:jc w:val="center"/>
            </w:pPr>
            <w:r>
              <w:rPr>
                <w:sz w:val="20"/>
              </w:rPr>
              <w:t xml:space="preserve">Carvedilol ER </w:t>
            </w:r>
          </w:p>
          <w:p w14:paraId="310014E6" w14:textId="77777777" w:rsidR="003F479B" w:rsidRDefault="00000000">
            <w:pPr>
              <w:spacing w:after="0"/>
              <w:ind w:right="43"/>
              <w:jc w:val="center"/>
            </w:pPr>
            <w:r>
              <w:rPr>
                <w:sz w:val="20"/>
              </w:rPr>
              <w:t xml:space="preserve">Inderal LA® </w:t>
            </w:r>
          </w:p>
          <w:p w14:paraId="6B2E90F8" w14:textId="77777777" w:rsidR="003F479B" w:rsidRDefault="00000000">
            <w:pPr>
              <w:spacing w:after="0"/>
              <w:ind w:right="43"/>
              <w:jc w:val="center"/>
            </w:pPr>
            <w:r>
              <w:rPr>
                <w:sz w:val="20"/>
              </w:rPr>
              <w:t xml:space="preserve">Inderal XL® </w:t>
            </w:r>
          </w:p>
          <w:p w14:paraId="747C7CFE" w14:textId="77777777" w:rsidR="003F479B" w:rsidRDefault="00000000">
            <w:pPr>
              <w:spacing w:after="0"/>
              <w:ind w:right="43"/>
              <w:jc w:val="center"/>
            </w:pPr>
            <w:r>
              <w:rPr>
                <w:sz w:val="20"/>
              </w:rPr>
              <w:t xml:space="preserve">InnoPran XL® </w:t>
            </w:r>
          </w:p>
          <w:p w14:paraId="66D402B3" w14:textId="77777777" w:rsidR="003F479B" w:rsidRDefault="00000000">
            <w:pPr>
              <w:spacing w:after="0"/>
              <w:ind w:right="42"/>
              <w:jc w:val="center"/>
            </w:pPr>
            <w:r>
              <w:rPr>
                <w:sz w:val="20"/>
              </w:rPr>
              <w:t xml:space="preserve">Kapspargo® Sprinkle Caps </w:t>
            </w:r>
          </w:p>
          <w:p w14:paraId="6E78728D" w14:textId="77777777" w:rsidR="003F479B" w:rsidRDefault="00000000">
            <w:pPr>
              <w:spacing w:after="0"/>
              <w:ind w:right="43"/>
              <w:jc w:val="center"/>
            </w:pPr>
            <w:r>
              <w:rPr>
                <w:sz w:val="20"/>
              </w:rPr>
              <w:t xml:space="preserve">Labetalol 400 mg Tabs </w:t>
            </w:r>
          </w:p>
          <w:p w14:paraId="1DCF9026" w14:textId="77777777" w:rsidR="003F479B" w:rsidRDefault="00000000">
            <w:pPr>
              <w:spacing w:after="0"/>
              <w:ind w:right="43"/>
              <w:jc w:val="center"/>
            </w:pPr>
            <w:r>
              <w:rPr>
                <w:sz w:val="20"/>
              </w:rPr>
              <w:t xml:space="preserve">Lopressor </w:t>
            </w:r>
          </w:p>
          <w:p w14:paraId="3ED9BE46" w14:textId="77777777" w:rsidR="003F479B" w:rsidRDefault="00000000">
            <w:pPr>
              <w:spacing w:after="0"/>
              <w:ind w:right="45"/>
              <w:jc w:val="center"/>
            </w:pPr>
            <w:r>
              <w:rPr>
                <w:sz w:val="20"/>
              </w:rPr>
              <w:t xml:space="preserve">Nebivolol </w:t>
            </w:r>
          </w:p>
          <w:p w14:paraId="42654D4F" w14:textId="77777777" w:rsidR="003F479B" w:rsidRDefault="00000000">
            <w:pPr>
              <w:spacing w:after="0"/>
              <w:ind w:right="45"/>
              <w:jc w:val="center"/>
            </w:pPr>
            <w:r>
              <w:rPr>
                <w:sz w:val="20"/>
              </w:rPr>
              <w:t xml:space="preserve">Pindolol </w:t>
            </w:r>
          </w:p>
          <w:p w14:paraId="4353AD49" w14:textId="77777777" w:rsidR="003F479B" w:rsidRDefault="00000000">
            <w:pPr>
              <w:spacing w:after="0"/>
              <w:ind w:right="44"/>
              <w:jc w:val="center"/>
            </w:pPr>
            <w:r>
              <w:rPr>
                <w:sz w:val="20"/>
              </w:rPr>
              <w:t xml:space="preserve">Propranolol LA  </w:t>
            </w:r>
          </w:p>
          <w:p w14:paraId="7C2B9E56" w14:textId="77777777" w:rsidR="003F479B" w:rsidRDefault="00000000">
            <w:pPr>
              <w:spacing w:after="0"/>
              <w:ind w:right="43"/>
              <w:jc w:val="center"/>
            </w:pPr>
            <w:r>
              <w:rPr>
                <w:sz w:val="20"/>
              </w:rPr>
              <w:t xml:space="preserve">Sotylize® </w:t>
            </w:r>
          </w:p>
          <w:p w14:paraId="30663AC3" w14:textId="77777777" w:rsidR="003F479B" w:rsidRDefault="00000000">
            <w:pPr>
              <w:spacing w:after="0"/>
              <w:ind w:right="43"/>
              <w:jc w:val="center"/>
            </w:pPr>
            <w:r>
              <w:rPr>
                <w:sz w:val="20"/>
              </w:rPr>
              <w:t xml:space="preserve">Tenormin® </w:t>
            </w:r>
          </w:p>
          <w:p w14:paraId="5CE90582" w14:textId="77777777" w:rsidR="003F479B" w:rsidRDefault="00000000">
            <w:pPr>
              <w:spacing w:after="0"/>
              <w:ind w:left="1551" w:right="1549"/>
              <w:jc w:val="center"/>
            </w:pPr>
            <w:r>
              <w:rPr>
                <w:sz w:val="20"/>
              </w:rPr>
              <w:t xml:space="preserve">Timolol Maleate Toprol XL®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2852EAE" w14:textId="77777777" w:rsidR="003F479B" w:rsidRDefault="00000000">
            <w:pPr>
              <w:spacing w:after="0"/>
              <w:ind w:right="40"/>
              <w:jc w:val="center"/>
            </w:pPr>
            <w:r>
              <w:rPr>
                <w:b/>
              </w:rPr>
              <w:t xml:space="preserve">October </w:t>
            </w:r>
          </w:p>
        </w:tc>
      </w:tr>
      <w:tr w:rsidR="003F479B" w14:paraId="3052C24D"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52CA8EB9" w14:textId="77777777" w:rsidR="003F479B" w:rsidRDefault="00000000">
            <w:pPr>
              <w:spacing w:after="0"/>
              <w:ind w:left="52"/>
            </w:pPr>
            <w:r>
              <w:rPr>
                <w:b/>
              </w:rPr>
              <w:lastRenderedPageBreak/>
              <w:t xml:space="preserve">CARDIOVASCULAR: </w:t>
            </w:r>
          </w:p>
          <w:p w14:paraId="3FD22932" w14:textId="77777777" w:rsidR="003F479B" w:rsidRDefault="00000000">
            <w:pPr>
              <w:spacing w:after="0"/>
              <w:ind w:right="50"/>
              <w:jc w:val="center"/>
            </w:pPr>
            <w:r>
              <w:rPr>
                <w:b/>
              </w:rPr>
              <w:t>Beta-</w:t>
            </w:r>
          </w:p>
          <w:p w14:paraId="7C8342C5" w14:textId="77777777" w:rsidR="003F479B" w:rsidRDefault="00000000">
            <w:pPr>
              <w:spacing w:after="0"/>
              <w:ind w:right="50"/>
              <w:jc w:val="center"/>
            </w:pPr>
            <w:r>
              <w:rPr>
                <w:b/>
              </w:rPr>
              <w:t xml:space="preserve">Blocker/Diuretic </w:t>
            </w:r>
          </w:p>
          <w:p w14:paraId="52A57714" w14:textId="77777777" w:rsidR="003F479B" w:rsidRDefault="00000000">
            <w:pPr>
              <w:spacing w:after="0"/>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30D60951" w14:textId="77777777" w:rsidR="003F479B" w:rsidRDefault="00000000">
            <w:pPr>
              <w:spacing w:after="0"/>
              <w:ind w:right="46"/>
              <w:jc w:val="center"/>
            </w:pPr>
            <w:r>
              <w:rPr>
                <w:b/>
              </w:rPr>
              <w:t xml:space="preserve">Atenolol/Chlorthalidone </w:t>
            </w:r>
          </w:p>
          <w:p w14:paraId="1E30341B" w14:textId="77777777" w:rsidR="003F479B" w:rsidRDefault="00000000">
            <w:pPr>
              <w:spacing w:after="0"/>
              <w:ind w:right="44"/>
              <w:jc w:val="center"/>
            </w:pPr>
            <w:r>
              <w:rPr>
                <w:b/>
              </w:rPr>
              <w:t xml:space="preserve">Bisoprolol/HCTZ </w:t>
            </w:r>
          </w:p>
          <w:p w14:paraId="3A4BB4D1" w14:textId="77777777" w:rsidR="003F479B" w:rsidRDefault="00000000">
            <w:pPr>
              <w:spacing w:after="0"/>
              <w:ind w:right="46"/>
              <w:jc w:val="center"/>
            </w:pPr>
            <w:r>
              <w:rPr>
                <w:b/>
              </w:rPr>
              <w:t xml:space="preserve">Metoprolol/HCTZ </w:t>
            </w:r>
          </w:p>
          <w:p w14:paraId="05649AEF" w14:textId="77777777" w:rsidR="003F479B" w:rsidRDefault="00000000">
            <w:pPr>
              <w:spacing w:after="0"/>
              <w:ind w:right="47"/>
              <w:jc w:val="center"/>
            </w:pPr>
            <w:r>
              <w:rPr>
                <w:b/>
              </w:rPr>
              <w:t xml:space="preserve">Propranolol/HCTZ </w:t>
            </w:r>
          </w:p>
        </w:tc>
        <w:tc>
          <w:tcPr>
            <w:tcW w:w="5203" w:type="dxa"/>
            <w:tcBorders>
              <w:top w:val="single" w:sz="12" w:space="0" w:color="618299"/>
              <w:left w:val="single" w:sz="12" w:space="0" w:color="618299"/>
              <w:bottom w:val="single" w:sz="12" w:space="0" w:color="618299"/>
              <w:right w:val="single" w:sz="12" w:space="0" w:color="618299"/>
            </w:tcBorders>
          </w:tcPr>
          <w:p w14:paraId="7F98709A" w14:textId="77777777" w:rsidR="003F479B" w:rsidRDefault="00000000">
            <w:pPr>
              <w:spacing w:after="0"/>
              <w:ind w:right="44"/>
              <w:jc w:val="center"/>
            </w:pPr>
            <w:r>
              <w:rPr>
                <w:sz w:val="20"/>
              </w:rPr>
              <w:t xml:space="preserve">Lopressor HCT® </w:t>
            </w:r>
          </w:p>
          <w:p w14:paraId="1624C37A" w14:textId="77777777" w:rsidR="003F479B" w:rsidRDefault="00000000">
            <w:pPr>
              <w:spacing w:after="0"/>
              <w:ind w:right="42"/>
              <w:jc w:val="center"/>
            </w:pPr>
            <w:r>
              <w:rPr>
                <w:sz w:val="20"/>
              </w:rPr>
              <w:t xml:space="preserve">Nadolol/Bendroflumethiazide </w:t>
            </w:r>
          </w:p>
          <w:p w14:paraId="1B6BD8CB" w14:textId="77777777" w:rsidR="003F479B" w:rsidRDefault="00000000">
            <w:pPr>
              <w:spacing w:after="0"/>
              <w:ind w:left="1829" w:right="1829"/>
              <w:jc w:val="center"/>
            </w:pPr>
            <w:r>
              <w:rPr>
                <w:sz w:val="20"/>
              </w:rPr>
              <w:t xml:space="preserve">Tenoretic® Ziac®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368A370" w14:textId="77777777" w:rsidR="003F479B" w:rsidRDefault="00000000">
            <w:pPr>
              <w:spacing w:after="0"/>
              <w:ind w:right="40"/>
              <w:jc w:val="center"/>
            </w:pPr>
            <w:r>
              <w:rPr>
                <w:b/>
              </w:rPr>
              <w:t xml:space="preserve">October </w:t>
            </w:r>
          </w:p>
        </w:tc>
      </w:tr>
      <w:tr w:rsidR="003F479B" w14:paraId="158C91A5" w14:textId="77777777">
        <w:trPr>
          <w:trHeight w:val="3223"/>
        </w:trPr>
        <w:tc>
          <w:tcPr>
            <w:tcW w:w="2112" w:type="dxa"/>
            <w:tcBorders>
              <w:top w:val="single" w:sz="12" w:space="0" w:color="618299"/>
              <w:left w:val="single" w:sz="12" w:space="0" w:color="618299"/>
              <w:bottom w:val="single" w:sz="12" w:space="0" w:color="618299"/>
              <w:right w:val="single" w:sz="12" w:space="0" w:color="618299"/>
            </w:tcBorders>
            <w:vAlign w:val="center"/>
          </w:tcPr>
          <w:p w14:paraId="71F4C9CE" w14:textId="77777777" w:rsidR="003F479B" w:rsidRDefault="00000000">
            <w:pPr>
              <w:spacing w:after="0"/>
              <w:ind w:left="52"/>
            </w:pPr>
            <w:r>
              <w:rPr>
                <w:b/>
              </w:rPr>
              <w:t xml:space="preserve">CARDIOVASCULAR: </w:t>
            </w:r>
          </w:p>
          <w:p w14:paraId="56EEC8C3" w14:textId="77777777" w:rsidR="003F479B" w:rsidRDefault="00000000">
            <w:pPr>
              <w:spacing w:after="0"/>
              <w:ind w:right="49"/>
              <w:jc w:val="center"/>
            </w:pPr>
            <w:r>
              <w:rPr>
                <w:b/>
              </w:rPr>
              <w:t xml:space="preserve">CCB, </w:t>
            </w:r>
          </w:p>
          <w:p w14:paraId="2198D475" w14:textId="77777777" w:rsidR="003F479B" w:rsidRDefault="00000000">
            <w:pPr>
              <w:spacing w:after="0"/>
              <w:ind w:right="49"/>
              <w:jc w:val="center"/>
            </w:pPr>
            <w:r>
              <w:rPr>
                <w:b/>
              </w:rPr>
              <w:t xml:space="preserve">Dihydropyridines </w:t>
            </w:r>
          </w:p>
        </w:tc>
        <w:tc>
          <w:tcPr>
            <w:tcW w:w="6022" w:type="dxa"/>
            <w:tcBorders>
              <w:top w:val="single" w:sz="12" w:space="0" w:color="618299"/>
              <w:left w:val="single" w:sz="12" w:space="0" w:color="618299"/>
              <w:bottom w:val="single" w:sz="12" w:space="0" w:color="618299"/>
              <w:right w:val="single" w:sz="12" w:space="0" w:color="618299"/>
            </w:tcBorders>
          </w:tcPr>
          <w:p w14:paraId="7F1B4A64" w14:textId="77777777" w:rsidR="003F479B" w:rsidRDefault="00000000">
            <w:pPr>
              <w:spacing w:after="0"/>
              <w:ind w:right="47"/>
              <w:jc w:val="center"/>
            </w:pPr>
            <w:r>
              <w:rPr>
                <w:b/>
              </w:rPr>
              <w:t xml:space="preserve">Amlodipine </w:t>
            </w:r>
          </w:p>
          <w:p w14:paraId="5501DFE1" w14:textId="77777777" w:rsidR="003F479B" w:rsidRDefault="00000000">
            <w:pPr>
              <w:spacing w:after="0"/>
              <w:ind w:right="46"/>
              <w:jc w:val="center"/>
            </w:pPr>
            <w:r>
              <w:rPr>
                <w:b/>
              </w:rPr>
              <w:t xml:space="preserve">Felodipine ER </w:t>
            </w:r>
          </w:p>
          <w:p w14:paraId="43F696D3" w14:textId="77777777" w:rsidR="003F479B" w:rsidRDefault="00000000">
            <w:pPr>
              <w:spacing w:after="0"/>
              <w:ind w:right="46"/>
              <w:jc w:val="center"/>
            </w:pPr>
            <w:r>
              <w:rPr>
                <w:b/>
              </w:rPr>
              <w:t xml:space="preserve">Nifedipine ER </w:t>
            </w:r>
          </w:p>
          <w:p w14:paraId="6604FF8E" w14:textId="77777777" w:rsidR="003F479B" w:rsidRDefault="00000000">
            <w:pPr>
              <w:spacing w:after="0"/>
              <w:ind w:right="47"/>
              <w:jc w:val="center"/>
            </w:pPr>
            <w:r>
              <w:rPr>
                <w:b/>
              </w:rPr>
              <w:t xml:space="preserve">Nifedipine IR </w:t>
            </w:r>
          </w:p>
        </w:tc>
        <w:tc>
          <w:tcPr>
            <w:tcW w:w="5203" w:type="dxa"/>
            <w:tcBorders>
              <w:top w:val="single" w:sz="12" w:space="0" w:color="618299"/>
              <w:left w:val="single" w:sz="12" w:space="0" w:color="618299"/>
              <w:bottom w:val="single" w:sz="12" w:space="0" w:color="618299"/>
              <w:right w:val="single" w:sz="12" w:space="0" w:color="618299"/>
            </w:tcBorders>
          </w:tcPr>
          <w:p w14:paraId="68CCE1CB" w14:textId="77777777" w:rsidR="003F479B" w:rsidRDefault="00000000">
            <w:pPr>
              <w:spacing w:after="0"/>
              <w:ind w:right="44"/>
              <w:jc w:val="center"/>
            </w:pPr>
            <w:r>
              <w:rPr>
                <w:sz w:val="20"/>
              </w:rPr>
              <w:t xml:space="preserve">Adalat CC® </w:t>
            </w:r>
          </w:p>
          <w:p w14:paraId="16FF2894" w14:textId="77777777" w:rsidR="003F479B" w:rsidRDefault="00000000">
            <w:pPr>
              <w:spacing w:after="0"/>
              <w:ind w:right="42"/>
              <w:jc w:val="center"/>
            </w:pPr>
            <w:r>
              <w:rPr>
                <w:sz w:val="20"/>
              </w:rPr>
              <w:t xml:space="preserve">Isradipine </w:t>
            </w:r>
          </w:p>
          <w:p w14:paraId="55C46498" w14:textId="77777777" w:rsidR="003F479B" w:rsidRDefault="00000000">
            <w:pPr>
              <w:spacing w:after="0"/>
              <w:ind w:right="44"/>
              <w:jc w:val="center"/>
            </w:pPr>
            <w:r>
              <w:rPr>
                <w:sz w:val="20"/>
              </w:rPr>
              <w:t xml:space="preserve">Katerzia® </w:t>
            </w:r>
          </w:p>
          <w:p w14:paraId="6A540936" w14:textId="77777777" w:rsidR="003F479B" w:rsidRDefault="00000000">
            <w:pPr>
              <w:spacing w:after="0"/>
              <w:ind w:right="42"/>
              <w:jc w:val="center"/>
            </w:pPr>
            <w:r>
              <w:rPr>
                <w:sz w:val="20"/>
              </w:rPr>
              <w:t xml:space="preserve">Levamlodipine </w:t>
            </w:r>
          </w:p>
          <w:p w14:paraId="34F24F55" w14:textId="77777777" w:rsidR="003F479B" w:rsidRDefault="00000000">
            <w:pPr>
              <w:spacing w:after="0"/>
              <w:ind w:right="43"/>
              <w:jc w:val="center"/>
            </w:pPr>
            <w:r>
              <w:rPr>
                <w:sz w:val="20"/>
              </w:rPr>
              <w:t xml:space="preserve">Nicardipine </w:t>
            </w:r>
          </w:p>
          <w:p w14:paraId="4EDA4D3D" w14:textId="77777777" w:rsidR="003F479B" w:rsidRDefault="00000000">
            <w:pPr>
              <w:spacing w:after="0"/>
              <w:ind w:right="42"/>
              <w:jc w:val="center"/>
            </w:pPr>
            <w:r>
              <w:rPr>
                <w:sz w:val="20"/>
              </w:rPr>
              <w:t xml:space="preserve">Nimodipine </w:t>
            </w:r>
          </w:p>
          <w:p w14:paraId="27D20370" w14:textId="77777777" w:rsidR="003F479B" w:rsidRDefault="00000000">
            <w:pPr>
              <w:spacing w:after="0"/>
              <w:ind w:right="42"/>
              <w:jc w:val="center"/>
            </w:pPr>
            <w:r>
              <w:rPr>
                <w:sz w:val="20"/>
              </w:rPr>
              <w:t xml:space="preserve">Nisoldipine ER </w:t>
            </w:r>
          </w:p>
          <w:p w14:paraId="3EDAB734" w14:textId="77777777" w:rsidR="003F479B" w:rsidRDefault="00000000">
            <w:pPr>
              <w:spacing w:after="0"/>
              <w:ind w:right="42"/>
              <w:jc w:val="center"/>
            </w:pPr>
            <w:r>
              <w:rPr>
                <w:sz w:val="20"/>
              </w:rPr>
              <w:t xml:space="preserve">Norliqva® </w:t>
            </w:r>
          </w:p>
          <w:p w14:paraId="67B325B9" w14:textId="77777777" w:rsidR="003F479B" w:rsidRDefault="00000000">
            <w:pPr>
              <w:spacing w:after="0"/>
              <w:ind w:right="42"/>
              <w:jc w:val="center"/>
            </w:pPr>
            <w:r>
              <w:rPr>
                <w:sz w:val="20"/>
              </w:rPr>
              <w:t xml:space="preserve">Norvasc® </w:t>
            </w:r>
          </w:p>
          <w:p w14:paraId="5EBB1042" w14:textId="77777777" w:rsidR="003F479B" w:rsidRDefault="00000000">
            <w:pPr>
              <w:spacing w:after="0"/>
              <w:ind w:right="44"/>
              <w:jc w:val="center"/>
            </w:pPr>
            <w:r>
              <w:rPr>
                <w:sz w:val="20"/>
              </w:rPr>
              <w:t xml:space="preserve">Nymalize® </w:t>
            </w:r>
          </w:p>
          <w:p w14:paraId="496B9CF3" w14:textId="77777777" w:rsidR="003F479B" w:rsidRDefault="00000000">
            <w:pPr>
              <w:spacing w:after="0"/>
              <w:ind w:right="42"/>
              <w:jc w:val="center"/>
            </w:pPr>
            <w:r>
              <w:rPr>
                <w:sz w:val="20"/>
              </w:rPr>
              <w:t xml:space="preserve">Procardia® </w:t>
            </w:r>
          </w:p>
          <w:p w14:paraId="40710279" w14:textId="77777777" w:rsidR="003F479B" w:rsidRDefault="00000000">
            <w:pPr>
              <w:spacing w:after="0"/>
              <w:ind w:left="1669" w:right="1666"/>
              <w:jc w:val="center"/>
            </w:pPr>
            <w:r>
              <w:rPr>
                <w:sz w:val="20"/>
              </w:rPr>
              <w:t xml:space="preserve">Procardia XL® Sular®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A78C0E3" w14:textId="77777777" w:rsidR="003F479B" w:rsidRDefault="00000000">
            <w:pPr>
              <w:spacing w:after="0"/>
              <w:ind w:right="40"/>
              <w:jc w:val="center"/>
            </w:pPr>
            <w:r>
              <w:rPr>
                <w:b/>
              </w:rPr>
              <w:t xml:space="preserve">October </w:t>
            </w:r>
          </w:p>
        </w:tc>
      </w:tr>
    </w:tbl>
    <w:p w14:paraId="4CBC1DDD" w14:textId="77777777" w:rsidR="003F479B" w:rsidRDefault="003F479B">
      <w:pPr>
        <w:spacing w:after="0"/>
        <w:ind w:left="-1440" w:right="14400"/>
      </w:pPr>
    </w:p>
    <w:tbl>
      <w:tblPr>
        <w:tblStyle w:val="TableGrid"/>
        <w:tblW w:w="14750" w:type="dxa"/>
        <w:tblInd w:w="-807" w:type="dxa"/>
        <w:tblCellMar>
          <w:top w:w="54" w:type="dxa"/>
          <w:left w:w="123" w:type="dxa"/>
          <w:bottom w:w="0" w:type="dxa"/>
          <w:right w:w="79" w:type="dxa"/>
        </w:tblCellMar>
        <w:tblLook w:val="04A0" w:firstRow="1" w:lastRow="0" w:firstColumn="1" w:lastColumn="0" w:noHBand="0" w:noVBand="1"/>
      </w:tblPr>
      <w:tblGrid>
        <w:gridCol w:w="2212"/>
        <w:gridCol w:w="5967"/>
        <w:gridCol w:w="5167"/>
        <w:gridCol w:w="1404"/>
      </w:tblGrid>
      <w:tr w:rsidR="003F479B" w14:paraId="1AFA13CD"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7D28698" w14:textId="77777777" w:rsidR="003F479B" w:rsidRDefault="00000000">
            <w:pPr>
              <w:spacing w:after="0"/>
              <w:ind w:left="535"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28250DC"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2C64C105"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04DA007" w14:textId="77777777" w:rsidR="003F479B" w:rsidRDefault="00000000">
            <w:pPr>
              <w:spacing w:after="87"/>
              <w:ind w:left="103"/>
            </w:pPr>
            <w:r>
              <w:rPr>
                <w:rFonts w:ascii="Arial" w:eastAsia="Arial" w:hAnsi="Arial" w:cs="Arial"/>
                <w:b/>
                <w:sz w:val="28"/>
              </w:rPr>
              <w:t xml:space="preserve">Review </w:t>
            </w:r>
          </w:p>
          <w:p w14:paraId="2D0103C3"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08219D8" w14:textId="77777777">
        <w:trPr>
          <w:trHeight w:val="2719"/>
        </w:trPr>
        <w:tc>
          <w:tcPr>
            <w:tcW w:w="2112" w:type="dxa"/>
            <w:tcBorders>
              <w:top w:val="single" w:sz="12" w:space="0" w:color="618299"/>
              <w:left w:val="single" w:sz="12" w:space="0" w:color="618299"/>
              <w:bottom w:val="single" w:sz="12" w:space="0" w:color="618299"/>
              <w:right w:val="single" w:sz="12" w:space="0" w:color="618299"/>
            </w:tcBorders>
            <w:vAlign w:val="center"/>
          </w:tcPr>
          <w:p w14:paraId="06D66FA6" w14:textId="77777777" w:rsidR="003F479B" w:rsidRDefault="00000000">
            <w:pPr>
              <w:spacing w:after="0"/>
              <w:ind w:left="52"/>
            </w:pPr>
            <w:r>
              <w:rPr>
                <w:b/>
              </w:rPr>
              <w:t xml:space="preserve">CARDIOVASCULAR: </w:t>
            </w:r>
          </w:p>
          <w:p w14:paraId="6B85F46A" w14:textId="77777777" w:rsidR="003F479B" w:rsidRDefault="00000000">
            <w:pPr>
              <w:spacing w:after="0"/>
              <w:jc w:val="center"/>
            </w:pPr>
            <w:r>
              <w:rPr>
                <w:b/>
              </w:rPr>
              <w:t xml:space="preserve">CCB, NonDihydropyridines </w:t>
            </w:r>
          </w:p>
        </w:tc>
        <w:tc>
          <w:tcPr>
            <w:tcW w:w="6022" w:type="dxa"/>
            <w:tcBorders>
              <w:top w:val="single" w:sz="12" w:space="0" w:color="618299"/>
              <w:left w:val="single" w:sz="12" w:space="0" w:color="618299"/>
              <w:bottom w:val="single" w:sz="12" w:space="0" w:color="618299"/>
              <w:right w:val="single" w:sz="12" w:space="0" w:color="618299"/>
            </w:tcBorders>
          </w:tcPr>
          <w:p w14:paraId="0CFE80CB" w14:textId="77777777" w:rsidR="003F479B" w:rsidRDefault="00000000">
            <w:pPr>
              <w:spacing w:after="0"/>
              <w:ind w:right="46"/>
              <w:jc w:val="center"/>
            </w:pPr>
            <w:r>
              <w:rPr>
                <w:b/>
              </w:rPr>
              <w:t xml:space="preserve">Cartia XT® </w:t>
            </w:r>
          </w:p>
          <w:p w14:paraId="1A9FB002" w14:textId="77777777" w:rsidR="003F479B" w:rsidRDefault="00000000">
            <w:pPr>
              <w:spacing w:after="0"/>
              <w:ind w:right="47"/>
              <w:jc w:val="center"/>
            </w:pPr>
            <w:r>
              <w:rPr>
                <w:b/>
              </w:rPr>
              <w:t xml:space="preserve">Dilt-XR </w:t>
            </w:r>
          </w:p>
          <w:p w14:paraId="7B300268" w14:textId="77777777" w:rsidR="003F479B" w:rsidRDefault="00000000">
            <w:pPr>
              <w:spacing w:after="0"/>
              <w:ind w:right="45"/>
              <w:jc w:val="center"/>
            </w:pPr>
            <w:r>
              <w:rPr>
                <w:b/>
              </w:rPr>
              <w:t xml:space="preserve">Diltiazem CD  </w:t>
            </w:r>
          </w:p>
          <w:p w14:paraId="7BD94D22" w14:textId="77777777" w:rsidR="003F479B" w:rsidRDefault="00000000">
            <w:pPr>
              <w:spacing w:after="0"/>
              <w:ind w:right="47"/>
              <w:jc w:val="center"/>
            </w:pPr>
            <w:r>
              <w:rPr>
                <w:b/>
              </w:rPr>
              <w:t xml:space="preserve">Diltiazem ER Caps </w:t>
            </w:r>
          </w:p>
          <w:p w14:paraId="5A710D35" w14:textId="77777777" w:rsidR="003F479B" w:rsidRDefault="00000000">
            <w:pPr>
              <w:spacing w:after="0"/>
              <w:ind w:right="46"/>
              <w:jc w:val="center"/>
            </w:pPr>
            <w:r>
              <w:rPr>
                <w:b/>
              </w:rPr>
              <w:t xml:space="preserve">Diltiazem HCl </w:t>
            </w:r>
          </w:p>
          <w:p w14:paraId="3E148DD6" w14:textId="77777777" w:rsidR="003F479B" w:rsidRDefault="00000000">
            <w:pPr>
              <w:spacing w:after="0"/>
              <w:ind w:right="48"/>
              <w:jc w:val="center"/>
            </w:pPr>
            <w:r>
              <w:rPr>
                <w:b/>
              </w:rPr>
              <w:t xml:space="preserve">Diltiazem XR </w:t>
            </w:r>
          </w:p>
          <w:p w14:paraId="35920D94" w14:textId="77777777" w:rsidR="003F479B" w:rsidRDefault="00000000">
            <w:pPr>
              <w:spacing w:after="0"/>
              <w:ind w:right="48"/>
              <w:jc w:val="center"/>
            </w:pPr>
            <w:r>
              <w:rPr>
                <w:b/>
              </w:rPr>
              <w:t xml:space="preserve">Tiadylt® ER </w:t>
            </w:r>
          </w:p>
          <w:p w14:paraId="3F1FC181" w14:textId="77777777" w:rsidR="003F479B" w:rsidRDefault="00000000">
            <w:pPr>
              <w:spacing w:after="0"/>
              <w:ind w:right="45"/>
              <w:jc w:val="center"/>
            </w:pPr>
            <w:r>
              <w:rPr>
                <w:b/>
              </w:rPr>
              <w:t xml:space="preserve">Verapamil HCl </w:t>
            </w:r>
          </w:p>
          <w:p w14:paraId="404F4A6E" w14:textId="77777777" w:rsidR="003F479B" w:rsidRDefault="00000000">
            <w:pPr>
              <w:spacing w:after="0"/>
              <w:ind w:left="1307" w:right="1303"/>
              <w:jc w:val="center"/>
            </w:pPr>
            <w:r>
              <w:rPr>
                <w:b/>
              </w:rPr>
              <w:t xml:space="preserve">Verapamil ER Caps/Tabs Verapamil SR  </w:t>
            </w:r>
          </w:p>
        </w:tc>
        <w:tc>
          <w:tcPr>
            <w:tcW w:w="5203" w:type="dxa"/>
            <w:tcBorders>
              <w:top w:val="single" w:sz="12" w:space="0" w:color="618299"/>
              <w:left w:val="single" w:sz="12" w:space="0" w:color="618299"/>
              <w:bottom w:val="single" w:sz="12" w:space="0" w:color="618299"/>
              <w:right w:val="single" w:sz="12" w:space="0" w:color="618299"/>
            </w:tcBorders>
          </w:tcPr>
          <w:p w14:paraId="3CE72C43" w14:textId="77777777" w:rsidR="003F479B" w:rsidRDefault="00000000">
            <w:pPr>
              <w:spacing w:after="0"/>
              <w:ind w:right="43"/>
              <w:jc w:val="center"/>
            </w:pPr>
            <w:r>
              <w:rPr>
                <w:sz w:val="20"/>
              </w:rPr>
              <w:t xml:space="preserve">Calan® </w:t>
            </w:r>
          </w:p>
          <w:p w14:paraId="0B99D910" w14:textId="77777777" w:rsidR="003F479B" w:rsidRDefault="00000000">
            <w:pPr>
              <w:spacing w:after="0"/>
              <w:ind w:right="44"/>
              <w:jc w:val="center"/>
            </w:pPr>
            <w:r>
              <w:rPr>
                <w:sz w:val="20"/>
              </w:rPr>
              <w:t xml:space="preserve">Calan SR® </w:t>
            </w:r>
          </w:p>
          <w:p w14:paraId="282902AC" w14:textId="77777777" w:rsidR="003F479B" w:rsidRDefault="00000000">
            <w:pPr>
              <w:spacing w:after="0"/>
              <w:ind w:right="43"/>
              <w:jc w:val="center"/>
            </w:pPr>
            <w:r>
              <w:rPr>
                <w:sz w:val="20"/>
              </w:rPr>
              <w:t xml:space="preserve">Cardizem </w:t>
            </w:r>
          </w:p>
          <w:p w14:paraId="48583B61" w14:textId="77777777" w:rsidR="003F479B" w:rsidRDefault="00000000">
            <w:pPr>
              <w:spacing w:after="0"/>
              <w:ind w:right="44"/>
              <w:jc w:val="center"/>
            </w:pPr>
            <w:r>
              <w:rPr>
                <w:sz w:val="20"/>
              </w:rPr>
              <w:t xml:space="preserve">Cardizem CD® </w:t>
            </w:r>
          </w:p>
          <w:p w14:paraId="7BEAC93C" w14:textId="77777777" w:rsidR="003F479B" w:rsidRDefault="00000000">
            <w:pPr>
              <w:spacing w:after="0"/>
              <w:ind w:right="43"/>
              <w:jc w:val="center"/>
            </w:pPr>
            <w:r>
              <w:rPr>
                <w:sz w:val="20"/>
              </w:rPr>
              <w:t xml:space="preserve">Cardizem LA® </w:t>
            </w:r>
          </w:p>
          <w:p w14:paraId="7936EA32" w14:textId="77777777" w:rsidR="003F479B" w:rsidRDefault="00000000">
            <w:pPr>
              <w:spacing w:after="0"/>
              <w:ind w:right="44"/>
              <w:jc w:val="center"/>
            </w:pPr>
            <w:r>
              <w:rPr>
                <w:sz w:val="20"/>
              </w:rPr>
              <w:t xml:space="preserve">Diltiazem LA Tabs </w:t>
            </w:r>
          </w:p>
          <w:p w14:paraId="4AC3737A" w14:textId="77777777" w:rsidR="003F479B" w:rsidRDefault="00000000">
            <w:pPr>
              <w:spacing w:after="0"/>
              <w:ind w:right="44"/>
              <w:jc w:val="center"/>
            </w:pPr>
            <w:r>
              <w:rPr>
                <w:sz w:val="20"/>
              </w:rPr>
              <w:t xml:space="preserve">Matzim LA® </w:t>
            </w:r>
          </w:p>
          <w:p w14:paraId="4731FE24" w14:textId="77777777" w:rsidR="003F479B" w:rsidRDefault="00000000">
            <w:pPr>
              <w:spacing w:after="0"/>
              <w:ind w:right="44"/>
              <w:jc w:val="center"/>
            </w:pPr>
            <w:r>
              <w:rPr>
                <w:sz w:val="20"/>
              </w:rPr>
              <w:t xml:space="preserve">Tiazac® </w:t>
            </w:r>
          </w:p>
          <w:p w14:paraId="63EF775A" w14:textId="77777777" w:rsidR="003F479B" w:rsidRDefault="00000000">
            <w:pPr>
              <w:spacing w:after="0"/>
              <w:ind w:right="44"/>
              <w:jc w:val="center"/>
            </w:pPr>
            <w:r>
              <w:rPr>
                <w:sz w:val="20"/>
              </w:rPr>
              <w:t xml:space="preserve">Verapamil ER PM </w:t>
            </w:r>
          </w:p>
          <w:p w14:paraId="74C2B473" w14:textId="77777777" w:rsidR="003F479B" w:rsidRDefault="00000000">
            <w:pPr>
              <w:spacing w:after="0"/>
              <w:ind w:right="43"/>
              <w:jc w:val="center"/>
            </w:pPr>
            <w:r>
              <w:rPr>
                <w:sz w:val="20"/>
              </w:rPr>
              <w:t xml:space="preserve">Verelan® </w:t>
            </w:r>
          </w:p>
          <w:p w14:paraId="6C918A2C" w14:textId="77777777" w:rsidR="003F479B" w:rsidRDefault="00000000">
            <w:pPr>
              <w:spacing w:after="0"/>
              <w:ind w:right="43"/>
              <w:jc w:val="center"/>
            </w:pPr>
            <w:r>
              <w:rPr>
                <w:sz w:val="20"/>
              </w:rPr>
              <w:t xml:space="preserve">Verelan PM®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66EB77E" w14:textId="77777777" w:rsidR="003F479B" w:rsidRDefault="00000000">
            <w:pPr>
              <w:spacing w:after="0"/>
              <w:ind w:right="40"/>
              <w:jc w:val="center"/>
            </w:pPr>
            <w:r>
              <w:rPr>
                <w:b/>
              </w:rPr>
              <w:t xml:space="preserve">October </w:t>
            </w:r>
          </w:p>
        </w:tc>
      </w:tr>
      <w:tr w:rsidR="003F479B" w14:paraId="2D100042"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1A26285F" w14:textId="77777777" w:rsidR="003F479B" w:rsidRDefault="00000000">
            <w:pPr>
              <w:spacing w:after="0"/>
              <w:ind w:left="52"/>
            </w:pPr>
            <w:r>
              <w:rPr>
                <w:b/>
              </w:rPr>
              <w:t xml:space="preserve">CARDIOVASCULAR: </w:t>
            </w:r>
          </w:p>
          <w:p w14:paraId="44E78121" w14:textId="77777777" w:rsidR="003F479B" w:rsidRDefault="00000000">
            <w:pPr>
              <w:spacing w:after="0"/>
              <w:ind w:right="49"/>
              <w:jc w:val="center"/>
            </w:pPr>
            <w:r>
              <w:rPr>
                <w:b/>
              </w:rPr>
              <w:t xml:space="preserve">Direct Renin </w:t>
            </w:r>
          </w:p>
          <w:p w14:paraId="0051B24F" w14:textId="77777777" w:rsidR="003F479B" w:rsidRDefault="00000000">
            <w:pPr>
              <w:spacing w:after="0"/>
              <w:ind w:right="50"/>
              <w:jc w:val="center"/>
            </w:pPr>
            <w:r>
              <w:rPr>
                <w:b/>
              </w:rPr>
              <w:t xml:space="preserve">Inhibitors &amp; </w:t>
            </w:r>
          </w:p>
          <w:p w14:paraId="59323E4A" w14:textId="77777777" w:rsidR="003F479B" w:rsidRDefault="00000000">
            <w:pPr>
              <w:spacing w:after="0"/>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778C828F" w14:textId="77777777" w:rsidR="003F479B" w:rsidRDefault="00000000">
            <w:pPr>
              <w:spacing w:after="0"/>
              <w:ind w:left="2077" w:right="2074"/>
              <w:jc w:val="center"/>
            </w:pPr>
            <w:r>
              <w:rPr>
                <w:b/>
              </w:rPr>
              <w:t xml:space="preserve">Aliskiren Tekturna HCT® </w:t>
            </w:r>
          </w:p>
        </w:tc>
        <w:tc>
          <w:tcPr>
            <w:tcW w:w="5203" w:type="dxa"/>
            <w:tcBorders>
              <w:top w:val="single" w:sz="12" w:space="0" w:color="618299"/>
              <w:left w:val="single" w:sz="12" w:space="0" w:color="618299"/>
              <w:bottom w:val="single" w:sz="12" w:space="0" w:color="618299"/>
              <w:right w:val="single" w:sz="12" w:space="0" w:color="618299"/>
            </w:tcBorders>
          </w:tcPr>
          <w:p w14:paraId="6479A2D4" w14:textId="77777777" w:rsidR="003F479B" w:rsidRDefault="00000000">
            <w:pPr>
              <w:spacing w:after="0"/>
              <w:ind w:right="43"/>
              <w:jc w:val="center"/>
            </w:pPr>
            <w:r>
              <w:rPr>
                <w:sz w:val="20"/>
              </w:rPr>
              <w:t xml:space="preserve">Tekturna®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9689B06" w14:textId="77777777" w:rsidR="003F479B" w:rsidRDefault="00000000">
            <w:pPr>
              <w:spacing w:after="0"/>
              <w:ind w:right="40"/>
              <w:jc w:val="center"/>
            </w:pPr>
            <w:r>
              <w:rPr>
                <w:b/>
              </w:rPr>
              <w:t xml:space="preserve">October </w:t>
            </w:r>
          </w:p>
        </w:tc>
      </w:tr>
      <w:tr w:rsidR="003F479B" w14:paraId="25B34877" w14:textId="77777777">
        <w:trPr>
          <w:trHeight w:val="836"/>
        </w:trPr>
        <w:tc>
          <w:tcPr>
            <w:tcW w:w="2112" w:type="dxa"/>
            <w:tcBorders>
              <w:top w:val="single" w:sz="12" w:space="0" w:color="618299"/>
              <w:left w:val="single" w:sz="12" w:space="0" w:color="618299"/>
              <w:bottom w:val="single" w:sz="12" w:space="0" w:color="618299"/>
              <w:right w:val="single" w:sz="12" w:space="0" w:color="618299"/>
            </w:tcBorders>
          </w:tcPr>
          <w:p w14:paraId="59E6BDF7" w14:textId="77777777" w:rsidR="003F479B" w:rsidRDefault="00000000">
            <w:pPr>
              <w:spacing w:after="0"/>
              <w:ind w:left="52"/>
            </w:pPr>
            <w:r>
              <w:rPr>
                <w:b/>
              </w:rPr>
              <w:lastRenderedPageBreak/>
              <w:t xml:space="preserve">CARDIOVASCULAR: </w:t>
            </w:r>
          </w:p>
          <w:p w14:paraId="04128C58" w14:textId="77777777" w:rsidR="003F479B" w:rsidRDefault="00000000">
            <w:pPr>
              <w:spacing w:after="0"/>
              <w:ind w:right="50"/>
              <w:jc w:val="center"/>
            </w:pPr>
            <w:r>
              <w:rPr>
                <w:b/>
              </w:rPr>
              <w:t xml:space="preserve">Lipotropics, </w:t>
            </w:r>
          </w:p>
          <w:p w14:paraId="569EB6C0" w14:textId="77777777" w:rsidR="003F479B" w:rsidRDefault="00000000">
            <w:pPr>
              <w:spacing w:after="0"/>
              <w:ind w:right="51"/>
              <w:jc w:val="center"/>
            </w:pPr>
            <w:r>
              <w:rPr>
                <w:b/>
              </w:rPr>
              <w:t xml:space="preserve">Alternative Agents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21D5D917" w14:textId="77777777" w:rsidR="003F479B" w:rsidRDefault="00000000">
            <w:pPr>
              <w:spacing w:after="383"/>
              <w:ind w:right="44"/>
              <w:jc w:val="center"/>
            </w:pPr>
            <w:r>
              <w:rPr>
                <w:b/>
                <w:sz w:val="20"/>
              </w:rPr>
              <w:t xml:space="preserve">Ezetimibe </w:t>
            </w:r>
          </w:p>
          <w:p w14:paraId="23F60C11" w14:textId="77777777" w:rsidR="003F479B" w:rsidRDefault="00000000">
            <w:pPr>
              <w:spacing w:after="0"/>
              <w:jc w:val="center"/>
            </w:pPr>
            <w:r>
              <w:rPr>
                <w:b/>
                <w:sz w:val="20"/>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139B14F" w14:textId="77777777" w:rsidR="003F479B" w:rsidRDefault="00000000">
            <w:pPr>
              <w:spacing w:after="0"/>
              <w:ind w:right="44"/>
              <w:jc w:val="center"/>
            </w:pPr>
            <w:r>
              <w:rPr>
                <w:sz w:val="20"/>
              </w:rPr>
              <w:t xml:space="preserve">Nexletol® </w:t>
            </w:r>
          </w:p>
          <w:p w14:paraId="0D53E1F8" w14:textId="77777777" w:rsidR="003F479B" w:rsidRDefault="00000000">
            <w:pPr>
              <w:spacing w:after="0"/>
              <w:ind w:left="1850" w:right="1849"/>
              <w:jc w:val="center"/>
            </w:pPr>
            <w:r>
              <w:rPr>
                <w:sz w:val="20"/>
              </w:rPr>
              <w:t xml:space="preserve">Nexlizet® Zetia®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6109865" w14:textId="77777777" w:rsidR="003F479B" w:rsidRDefault="00000000">
            <w:pPr>
              <w:spacing w:after="0"/>
              <w:ind w:right="40"/>
              <w:jc w:val="center"/>
            </w:pPr>
            <w:r>
              <w:rPr>
                <w:b/>
              </w:rPr>
              <w:t xml:space="preserve">October </w:t>
            </w:r>
          </w:p>
        </w:tc>
      </w:tr>
      <w:tr w:rsidR="003F479B" w14:paraId="7F38FDD5" w14:textId="77777777">
        <w:trPr>
          <w:trHeight w:val="1640"/>
        </w:trPr>
        <w:tc>
          <w:tcPr>
            <w:tcW w:w="2112" w:type="dxa"/>
            <w:tcBorders>
              <w:top w:val="single" w:sz="12" w:space="0" w:color="618299"/>
              <w:left w:val="single" w:sz="12" w:space="0" w:color="618299"/>
              <w:bottom w:val="single" w:sz="12" w:space="0" w:color="618299"/>
              <w:right w:val="single" w:sz="12" w:space="0" w:color="618299"/>
            </w:tcBorders>
          </w:tcPr>
          <w:p w14:paraId="69EFB4AD" w14:textId="77777777" w:rsidR="003F479B" w:rsidRDefault="00000000">
            <w:pPr>
              <w:spacing w:after="0"/>
              <w:ind w:left="52"/>
            </w:pPr>
            <w:r>
              <w:rPr>
                <w:b/>
              </w:rPr>
              <w:t xml:space="preserve">CARDIOVASCULAR: </w:t>
            </w:r>
          </w:p>
          <w:p w14:paraId="2BF33A93" w14:textId="77777777" w:rsidR="003F479B" w:rsidRDefault="00000000">
            <w:pPr>
              <w:spacing w:after="0"/>
              <w:ind w:right="50"/>
              <w:jc w:val="center"/>
            </w:pPr>
            <w:r>
              <w:rPr>
                <w:b/>
              </w:rPr>
              <w:t xml:space="preserve">Lipotropics, </w:t>
            </w:r>
          </w:p>
          <w:p w14:paraId="2D1AD832" w14:textId="77777777" w:rsidR="003F479B" w:rsidRDefault="00000000">
            <w:pPr>
              <w:spacing w:after="0"/>
              <w:ind w:right="50"/>
              <w:jc w:val="center"/>
            </w:pPr>
            <w:r>
              <w:rPr>
                <w:b/>
              </w:rPr>
              <w:t xml:space="preserve">Homozygous </w:t>
            </w:r>
          </w:p>
          <w:p w14:paraId="79E4B1E1" w14:textId="77777777" w:rsidR="003F479B" w:rsidRDefault="00000000">
            <w:pPr>
              <w:spacing w:after="0"/>
              <w:ind w:right="51"/>
              <w:jc w:val="center"/>
            </w:pPr>
            <w:r>
              <w:rPr>
                <w:b/>
              </w:rPr>
              <w:t xml:space="preserve">Familial </w:t>
            </w:r>
          </w:p>
          <w:p w14:paraId="5588FC06" w14:textId="77777777" w:rsidR="003F479B" w:rsidRDefault="00000000">
            <w:pPr>
              <w:spacing w:after="0"/>
              <w:jc w:val="center"/>
            </w:pPr>
            <w:r>
              <w:rPr>
                <w:b/>
              </w:rPr>
              <w:t xml:space="preserve">Hypercholesterolemia (HoFH) Agents </w:t>
            </w:r>
          </w:p>
        </w:tc>
        <w:tc>
          <w:tcPr>
            <w:tcW w:w="6022" w:type="dxa"/>
            <w:tcBorders>
              <w:top w:val="single" w:sz="12" w:space="0" w:color="618299"/>
              <w:left w:val="single" w:sz="12" w:space="0" w:color="618299"/>
              <w:bottom w:val="single" w:sz="12" w:space="0" w:color="618299"/>
              <w:right w:val="single" w:sz="12" w:space="0" w:color="618299"/>
            </w:tcBorders>
          </w:tcPr>
          <w:p w14:paraId="0339529E"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923221B" w14:textId="77777777" w:rsidR="003F479B" w:rsidRDefault="00000000">
            <w:pPr>
              <w:spacing w:after="0"/>
              <w:ind w:right="44"/>
              <w:jc w:val="center"/>
            </w:pPr>
            <w:r>
              <w:rPr>
                <w:sz w:val="20"/>
              </w:rPr>
              <w:t>Evkeeza®</w:t>
            </w:r>
            <w:r>
              <w:rPr>
                <w:rFonts w:ascii="Tahoma" w:eastAsia="Tahoma" w:hAnsi="Tahoma" w:cs="Tahoma"/>
                <w:sz w:val="20"/>
              </w:rPr>
              <w:t xml:space="preserve"> </w:t>
            </w:r>
          </w:p>
          <w:p w14:paraId="63E0542E" w14:textId="77777777" w:rsidR="003F479B" w:rsidRDefault="00000000">
            <w:pPr>
              <w:spacing w:after="35"/>
              <w:ind w:right="44"/>
              <w:jc w:val="center"/>
            </w:pPr>
            <w:r>
              <w:rPr>
                <w:sz w:val="20"/>
              </w:rPr>
              <w:t xml:space="preserve">Juxtapid® </w:t>
            </w:r>
          </w:p>
          <w:p w14:paraId="300A488C" w14:textId="77777777" w:rsidR="003F479B" w:rsidRDefault="00000000">
            <w:pPr>
              <w:spacing w:after="0"/>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58DE28D" w14:textId="77777777" w:rsidR="003F479B" w:rsidRDefault="00000000">
            <w:pPr>
              <w:spacing w:after="0"/>
              <w:ind w:right="40"/>
              <w:jc w:val="center"/>
            </w:pPr>
            <w:r>
              <w:rPr>
                <w:b/>
              </w:rPr>
              <w:t xml:space="preserve">October </w:t>
            </w:r>
          </w:p>
        </w:tc>
      </w:tr>
      <w:tr w:rsidR="003F479B" w14:paraId="1A23718F" w14:textId="77777777">
        <w:trPr>
          <w:trHeight w:val="836"/>
        </w:trPr>
        <w:tc>
          <w:tcPr>
            <w:tcW w:w="2112" w:type="dxa"/>
            <w:tcBorders>
              <w:top w:val="single" w:sz="12" w:space="0" w:color="618299"/>
              <w:left w:val="single" w:sz="12" w:space="0" w:color="618299"/>
              <w:bottom w:val="single" w:sz="12" w:space="0" w:color="618299"/>
              <w:right w:val="single" w:sz="12" w:space="0" w:color="618299"/>
            </w:tcBorders>
          </w:tcPr>
          <w:p w14:paraId="486EC093" w14:textId="77777777" w:rsidR="003F479B" w:rsidRDefault="00000000">
            <w:pPr>
              <w:spacing w:after="0"/>
              <w:ind w:left="52"/>
            </w:pPr>
            <w:r>
              <w:rPr>
                <w:b/>
              </w:rPr>
              <w:t xml:space="preserve">CARDIOVASCULAR: </w:t>
            </w:r>
          </w:p>
          <w:p w14:paraId="5BDEAC54" w14:textId="77777777" w:rsidR="003F479B" w:rsidRDefault="00000000">
            <w:pPr>
              <w:spacing w:after="0"/>
              <w:jc w:val="center"/>
            </w:pPr>
            <w:r>
              <w:rPr>
                <w:b/>
              </w:rPr>
              <w:t xml:space="preserve">Lipotropics, PCSK9 Inhibitors </w:t>
            </w:r>
          </w:p>
        </w:tc>
        <w:tc>
          <w:tcPr>
            <w:tcW w:w="6022" w:type="dxa"/>
            <w:tcBorders>
              <w:top w:val="single" w:sz="12" w:space="0" w:color="618299"/>
              <w:left w:val="single" w:sz="12" w:space="0" w:color="618299"/>
              <w:bottom w:val="single" w:sz="12" w:space="0" w:color="618299"/>
              <w:right w:val="single" w:sz="12" w:space="0" w:color="618299"/>
            </w:tcBorders>
          </w:tcPr>
          <w:p w14:paraId="0886060F" w14:textId="77777777" w:rsidR="003F479B" w:rsidRDefault="00000000">
            <w:pPr>
              <w:spacing w:after="0"/>
              <w:ind w:right="46"/>
              <w:jc w:val="center"/>
            </w:pPr>
            <w:r>
              <w:rPr>
                <w:b/>
              </w:rPr>
              <w:t xml:space="preserve">Praluent® </w:t>
            </w:r>
          </w:p>
          <w:p w14:paraId="18A32460" w14:textId="77777777" w:rsidR="003F479B" w:rsidRDefault="00000000">
            <w:pPr>
              <w:spacing w:after="0"/>
              <w:ind w:right="47"/>
              <w:jc w:val="center"/>
            </w:pPr>
            <w:r>
              <w:rPr>
                <w:b/>
              </w:rPr>
              <w:t xml:space="preserve">Repatha® (Amgen USA Mft) </w:t>
            </w:r>
          </w:p>
        </w:tc>
        <w:tc>
          <w:tcPr>
            <w:tcW w:w="5203" w:type="dxa"/>
            <w:tcBorders>
              <w:top w:val="single" w:sz="12" w:space="0" w:color="618299"/>
              <w:left w:val="single" w:sz="12" w:space="0" w:color="618299"/>
              <w:bottom w:val="single" w:sz="12" w:space="0" w:color="618299"/>
              <w:right w:val="single" w:sz="12" w:space="0" w:color="618299"/>
            </w:tcBorders>
          </w:tcPr>
          <w:p w14:paraId="45B72FD2" w14:textId="77777777" w:rsidR="003F479B" w:rsidRDefault="00000000">
            <w:pPr>
              <w:spacing w:after="0"/>
              <w:ind w:right="44"/>
              <w:jc w:val="center"/>
            </w:pPr>
            <w:r>
              <w:rPr>
                <w:sz w:val="20"/>
              </w:rPr>
              <w:t xml:space="preserve">Leqvio®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FB266EE" w14:textId="77777777" w:rsidR="003F479B" w:rsidRDefault="00000000">
            <w:pPr>
              <w:spacing w:after="0"/>
              <w:ind w:right="40"/>
              <w:jc w:val="center"/>
            </w:pPr>
            <w:r>
              <w:rPr>
                <w:b/>
              </w:rPr>
              <w:t xml:space="preserve">October </w:t>
            </w:r>
          </w:p>
        </w:tc>
      </w:tr>
      <w:tr w:rsidR="003F479B" w14:paraId="52A03596" w14:textId="77777777">
        <w:trPr>
          <w:trHeight w:val="2227"/>
        </w:trPr>
        <w:tc>
          <w:tcPr>
            <w:tcW w:w="2112" w:type="dxa"/>
            <w:tcBorders>
              <w:top w:val="single" w:sz="12" w:space="0" w:color="618299"/>
              <w:left w:val="single" w:sz="12" w:space="0" w:color="618299"/>
              <w:bottom w:val="single" w:sz="12" w:space="0" w:color="618299"/>
              <w:right w:val="single" w:sz="12" w:space="0" w:color="618299"/>
            </w:tcBorders>
            <w:vAlign w:val="center"/>
          </w:tcPr>
          <w:p w14:paraId="5CC83E29" w14:textId="77777777" w:rsidR="003F479B" w:rsidRDefault="00000000">
            <w:pPr>
              <w:spacing w:after="0"/>
              <w:ind w:left="52"/>
            </w:pPr>
            <w:r>
              <w:rPr>
                <w:b/>
              </w:rPr>
              <w:t xml:space="preserve">CARDIOVASCULAR: </w:t>
            </w:r>
          </w:p>
          <w:p w14:paraId="0905821D" w14:textId="77777777" w:rsidR="003F479B" w:rsidRDefault="00000000">
            <w:pPr>
              <w:spacing w:after="0"/>
              <w:ind w:right="50"/>
              <w:jc w:val="center"/>
            </w:pPr>
            <w:r>
              <w:rPr>
                <w:b/>
              </w:rPr>
              <w:t xml:space="preserve">Lipotropics, Statins </w:t>
            </w:r>
          </w:p>
          <w:p w14:paraId="335D567F" w14:textId="77777777" w:rsidR="003F479B" w:rsidRDefault="00000000">
            <w:pPr>
              <w:spacing w:after="0"/>
              <w:ind w:right="50"/>
              <w:jc w:val="center"/>
            </w:pPr>
            <w:r>
              <w:rPr>
                <w:b/>
              </w:rPr>
              <w:t xml:space="preserve">(HMG-CoA </w:t>
            </w:r>
          </w:p>
          <w:p w14:paraId="1ECC1650" w14:textId="77777777" w:rsidR="003F479B" w:rsidRDefault="00000000">
            <w:pPr>
              <w:spacing w:after="0"/>
              <w:ind w:right="51"/>
              <w:jc w:val="center"/>
            </w:pPr>
            <w:r>
              <w:rPr>
                <w:b/>
              </w:rPr>
              <w:t xml:space="preserve">Reductase </w:t>
            </w:r>
          </w:p>
          <w:p w14:paraId="1680BC2E" w14:textId="77777777" w:rsidR="003F479B" w:rsidRDefault="00000000">
            <w:pPr>
              <w:spacing w:after="0"/>
              <w:ind w:right="50"/>
              <w:jc w:val="center"/>
            </w:pPr>
            <w:r>
              <w:rPr>
                <w:b/>
              </w:rPr>
              <w:t xml:space="preserve">Inhibitors) &amp; </w:t>
            </w:r>
          </w:p>
          <w:p w14:paraId="63BFDE44" w14:textId="77777777" w:rsidR="003F479B" w:rsidRDefault="00000000">
            <w:pPr>
              <w:spacing w:after="0"/>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52BEC153" w14:textId="77777777" w:rsidR="003F479B" w:rsidRDefault="00000000">
            <w:pPr>
              <w:spacing w:after="0"/>
              <w:ind w:right="46"/>
              <w:jc w:val="center"/>
            </w:pPr>
            <w:r>
              <w:rPr>
                <w:b/>
              </w:rPr>
              <w:t xml:space="preserve">Atorvastatin </w:t>
            </w:r>
          </w:p>
          <w:p w14:paraId="7B0B7932" w14:textId="77777777" w:rsidR="003F479B" w:rsidRDefault="00000000">
            <w:pPr>
              <w:spacing w:after="0"/>
              <w:ind w:right="47"/>
              <w:jc w:val="center"/>
            </w:pPr>
            <w:r>
              <w:rPr>
                <w:b/>
              </w:rPr>
              <w:t xml:space="preserve">Lovastatin </w:t>
            </w:r>
          </w:p>
          <w:p w14:paraId="02357086" w14:textId="77777777" w:rsidR="003F479B" w:rsidRDefault="00000000">
            <w:pPr>
              <w:spacing w:after="0"/>
              <w:ind w:right="47"/>
              <w:jc w:val="center"/>
            </w:pPr>
            <w:r>
              <w:rPr>
                <w:b/>
              </w:rPr>
              <w:t xml:space="preserve">Pravastatin </w:t>
            </w:r>
          </w:p>
          <w:p w14:paraId="572A73CF" w14:textId="77777777" w:rsidR="003F479B" w:rsidRDefault="00000000">
            <w:pPr>
              <w:spacing w:after="0"/>
              <w:ind w:right="47"/>
              <w:jc w:val="center"/>
            </w:pPr>
            <w:r>
              <w:rPr>
                <w:b/>
              </w:rPr>
              <w:t xml:space="preserve">Rosuvastatin </w:t>
            </w:r>
          </w:p>
          <w:p w14:paraId="12A9AFB6" w14:textId="77777777" w:rsidR="003F479B" w:rsidRDefault="00000000">
            <w:pPr>
              <w:spacing w:after="0"/>
              <w:ind w:right="46"/>
              <w:jc w:val="center"/>
            </w:pPr>
            <w:r>
              <w:rPr>
                <w:b/>
              </w:rPr>
              <w:t xml:space="preserve">Simvastatin </w:t>
            </w:r>
          </w:p>
        </w:tc>
        <w:tc>
          <w:tcPr>
            <w:tcW w:w="5203" w:type="dxa"/>
            <w:tcBorders>
              <w:top w:val="single" w:sz="12" w:space="0" w:color="618299"/>
              <w:left w:val="single" w:sz="12" w:space="0" w:color="618299"/>
              <w:bottom w:val="single" w:sz="12" w:space="0" w:color="618299"/>
              <w:right w:val="single" w:sz="12" w:space="0" w:color="618299"/>
            </w:tcBorders>
          </w:tcPr>
          <w:p w14:paraId="12C685A1" w14:textId="77777777" w:rsidR="003F479B" w:rsidRDefault="00000000">
            <w:pPr>
              <w:spacing w:after="0"/>
              <w:ind w:right="43"/>
              <w:jc w:val="center"/>
            </w:pPr>
            <w:r>
              <w:rPr>
                <w:sz w:val="20"/>
              </w:rPr>
              <w:t xml:space="preserve">Altoprev® </w:t>
            </w:r>
          </w:p>
          <w:p w14:paraId="650120EA" w14:textId="77777777" w:rsidR="003F479B" w:rsidRDefault="00000000">
            <w:pPr>
              <w:spacing w:after="0"/>
              <w:ind w:right="46"/>
              <w:jc w:val="center"/>
            </w:pPr>
            <w:r>
              <w:rPr>
                <w:sz w:val="20"/>
              </w:rPr>
              <w:t xml:space="preserve">Amlodipine/Atorvastatin </w:t>
            </w:r>
          </w:p>
          <w:p w14:paraId="7758B062" w14:textId="77777777" w:rsidR="003F479B" w:rsidRDefault="00000000">
            <w:pPr>
              <w:spacing w:after="0"/>
              <w:ind w:right="44"/>
              <w:jc w:val="center"/>
            </w:pPr>
            <w:r>
              <w:rPr>
                <w:sz w:val="20"/>
              </w:rPr>
              <w:t xml:space="preserve">Atorvaliq® </w:t>
            </w:r>
          </w:p>
          <w:p w14:paraId="207397B7" w14:textId="77777777" w:rsidR="003F479B" w:rsidRDefault="00000000">
            <w:pPr>
              <w:spacing w:after="0"/>
              <w:ind w:right="43"/>
              <w:jc w:val="center"/>
            </w:pPr>
            <w:r>
              <w:rPr>
                <w:sz w:val="20"/>
              </w:rPr>
              <w:t xml:space="preserve">Caduet® </w:t>
            </w:r>
          </w:p>
          <w:p w14:paraId="0D90018E" w14:textId="77777777" w:rsidR="003F479B" w:rsidRDefault="00000000">
            <w:pPr>
              <w:spacing w:after="0"/>
              <w:ind w:right="46"/>
              <w:jc w:val="center"/>
            </w:pPr>
            <w:r>
              <w:rPr>
                <w:sz w:val="20"/>
              </w:rPr>
              <w:t>Ezallor Sprinkle</w:t>
            </w:r>
            <w:r>
              <w:rPr>
                <w:sz w:val="19"/>
              </w:rPr>
              <w:t>™</w:t>
            </w:r>
            <w:r>
              <w:rPr>
                <w:sz w:val="20"/>
              </w:rPr>
              <w:t xml:space="preserve"> </w:t>
            </w:r>
          </w:p>
          <w:p w14:paraId="68984F4B" w14:textId="77777777" w:rsidR="003F479B" w:rsidRDefault="00000000">
            <w:pPr>
              <w:spacing w:after="0"/>
              <w:ind w:right="45"/>
              <w:jc w:val="center"/>
            </w:pPr>
            <w:r>
              <w:rPr>
                <w:sz w:val="20"/>
              </w:rPr>
              <w:t xml:space="preserve">Ezetimibe/Simvastatin </w:t>
            </w:r>
          </w:p>
          <w:p w14:paraId="3626DE9E" w14:textId="77777777" w:rsidR="003F479B" w:rsidRDefault="00000000">
            <w:pPr>
              <w:spacing w:after="0"/>
              <w:ind w:right="44"/>
              <w:jc w:val="center"/>
            </w:pPr>
            <w:r>
              <w:rPr>
                <w:sz w:val="20"/>
              </w:rPr>
              <w:t xml:space="preserve">Fluvastatin </w:t>
            </w:r>
          </w:p>
          <w:p w14:paraId="0C371C3B" w14:textId="77777777" w:rsidR="003F479B" w:rsidRDefault="00000000">
            <w:pPr>
              <w:spacing w:after="0"/>
              <w:ind w:left="1659" w:right="1658"/>
              <w:jc w:val="center"/>
            </w:pPr>
            <w:r>
              <w:rPr>
                <w:sz w:val="20"/>
              </w:rPr>
              <w:t xml:space="preserve">Fluvastatin ER Lescol XL®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942CC31" w14:textId="77777777" w:rsidR="003F479B" w:rsidRDefault="00000000">
            <w:pPr>
              <w:spacing w:after="0"/>
              <w:ind w:right="40"/>
              <w:jc w:val="center"/>
            </w:pPr>
            <w:r>
              <w:rPr>
                <w:b/>
              </w:rPr>
              <w:t xml:space="preserve">October </w:t>
            </w:r>
          </w:p>
        </w:tc>
      </w:tr>
    </w:tbl>
    <w:p w14:paraId="6734A7C3" w14:textId="77777777" w:rsidR="003F479B" w:rsidRDefault="003F479B">
      <w:pPr>
        <w:spacing w:after="0"/>
        <w:ind w:left="-1440" w:right="14400"/>
      </w:pPr>
    </w:p>
    <w:tbl>
      <w:tblPr>
        <w:tblStyle w:val="TableGrid"/>
        <w:tblW w:w="14750" w:type="dxa"/>
        <w:tblInd w:w="-807" w:type="dxa"/>
        <w:tblCellMar>
          <w:top w:w="54" w:type="dxa"/>
          <w:left w:w="164" w:type="dxa"/>
          <w:bottom w:w="0" w:type="dxa"/>
          <w:right w:w="115" w:type="dxa"/>
        </w:tblCellMar>
        <w:tblLook w:val="04A0" w:firstRow="1" w:lastRow="0" w:firstColumn="1" w:lastColumn="0" w:noHBand="0" w:noVBand="1"/>
      </w:tblPr>
      <w:tblGrid>
        <w:gridCol w:w="2112"/>
        <w:gridCol w:w="6022"/>
        <w:gridCol w:w="5203"/>
        <w:gridCol w:w="1413"/>
      </w:tblGrid>
      <w:tr w:rsidR="003F479B" w14:paraId="1064538C"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A14CFBC" w14:textId="77777777" w:rsidR="003F479B" w:rsidRDefault="00000000">
            <w:pPr>
              <w:spacing w:after="0"/>
              <w:ind w:left="494"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3B724EB7" w14:textId="77777777" w:rsidR="003F479B" w:rsidRDefault="00000000">
            <w:pPr>
              <w:spacing w:after="0"/>
              <w:ind w:right="70"/>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2B42A024" w14:textId="77777777" w:rsidR="003F479B" w:rsidRDefault="00000000">
            <w:pPr>
              <w:spacing w:after="0"/>
              <w:ind w:right="51"/>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60660DE" w14:textId="77777777" w:rsidR="003F479B" w:rsidRDefault="00000000">
            <w:pPr>
              <w:spacing w:after="87"/>
              <w:ind w:left="63"/>
            </w:pPr>
            <w:r>
              <w:rPr>
                <w:rFonts w:ascii="Arial" w:eastAsia="Arial" w:hAnsi="Arial" w:cs="Arial"/>
                <w:b/>
                <w:sz w:val="28"/>
              </w:rPr>
              <w:t xml:space="preserve">Review </w:t>
            </w:r>
          </w:p>
          <w:p w14:paraId="2DBEEBAF" w14:textId="77777777" w:rsidR="003F479B" w:rsidRDefault="00000000">
            <w:pPr>
              <w:spacing w:after="0"/>
              <w:ind w:right="44"/>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8D1A1E7" w14:textId="77777777">
        <w:trPr>
          <w:trHeight w:val="1743"/>
        </w:trPr>
        <w:tc>
          <w:tcPr>
            <w:tcW w:w="2112" w:type="dxa"/>
            <w:tcBorders>
              <w:top w:val="single" w:sz="12" w:space="0" w:color="618299"/>
              <w:left w:val="single" w:sz="12" w:space="0" w:color="618299"/>
              <w:bottom w:val="single" w:sz="12" w:space="0" w:color="618299"/>
              <w:right w:val="single" w:sz="12" w:space="0" w:color="618299"/>
            </w:tcBorders>
          </w:tcPr>
          <w:p w14:paraId="73E5D376"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2EE3925"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18133435" w14:textId="77777777" w:rsidR="003F479B" w:rsidRDefault="00000000">
            <w:pPr>
              <w:spacing w:after="0"/>
              <w:ind w:right="49"/>
              <w:jc w:val="center"/>
            </w:pPr>
            <w:r>
              <w:rPr>
                <w:sz w:val="20"/>
              </w:rPr>
              <w:t xml:space="preserve">Lipitor® </w:t>
            </w:r>
          </w:p>
          <w:p w14:paraId="33C6A115" w14:textId="77777777" w:rsidR="003F479B" w:rsidRDefault="00000000">
            <w:pPr>
              <w:spacing w:after="0"/>
              <w:ind w:right="50"/>
              <w:jc w:val="center"/>
            </w:pPr>
            <w:r>
              <w:rPr>
                <w:sz w:val="20"/>
              </w:rPr>
              <w:t xml:space="preserve">Livalo® </w:t>
            </w:r>
          </w:p>
          <w:p w14:paraId="661E7593" w14:textId="77777777" w:rsidR="003F479B" w:rsidRDefault="00000000">
            <w:pPr>
              <w:spacing w:after="0"/>
              <w:ind w:right="50"/>
              <w:jc w:val="center"/>
            </w:pPr>
            <w:r>
              <w:rPr>
                <w:sz w:val="20"/>
              </w:rPr>
              <w:t xml:space="preserve">Pitavastatin </w:t>
            </w:r>
          </w:p>
          <w:p w14:paraId="3991652A" w14:textId="77777777" w:rsidR="003F479B" w:rsidRDefault="00000000">
            <w:pPr>
              <w:spacing w:after="0"/>
              <w:ind w:right="49"/>
              <w:jc w:val="center"/>
            </w:pPr>
            <w:r>
              <w:rPr>
                <w:sz w:val="20"/>
              </w:rPr>
              <w:t xml:space="preserve">Pravachol® </w:t>
            </w:r>
          </w:p>
          <w:p w14:paraId="19E2D127" w14:textId="77777777" w:rsidR="003F479B" w:rsidRDefault="00000000">
            <w:pPr>
              <w:spacing w:after="0"/>
              <w:ind w:right="49"/>
              <w:jc w:val="center"/>
            </w:pPr>
            <w:r>
              <w:rPr>
                <w:sz w:val="20"/>
              </w:rPr>
              <w:t xml:space="preserve">Vytorin® </w:t>
            </w:r>
          </w:p>
          <w:p w14:paraId="2D7E974A" w14:textId="77777777" w:rsidR="003F479B" w:rsidRDefault="00000000">
            <w:pPr>
              <w:spacing w:after="0"/>
              <w:ind w:right="48"/>
              <w:jc w:val="center"/>
            </w:pPr>
            <w:r>
              <w:rPr>
                <w:sz w:val="20"/>
              </w:rPr>
              <w:t xml:space="preserve">Zocor® </w:t>
            </w:r>
          </w:p>
          <w:p w14:paraId="6C7ECEB7" w14:textId="77777777" w:rsidR="003F479B" w:rsidRDefault="00000000">
            <w:pPr>
              <w:spacing w:after="0"/>
              <w:ind w:right="48"/>
              <w:jc w:val="center"/>
            </w:pPr>
            <w:r>
              <w:rPr>
                <w:sz w:val="20"/>
              </w:rPr>
              <w:t xml:space="preserve">Zypitamag® </w:t>
            </w:r>
          </w:p>
        </w:tc>
        <w:tc>
          <w:tcPr>
            <w:tcW w:w="1413" w:type="dxa"/>
            <w:tcBorders>
              <w:top w:val="single" w:sz="12" w:space="0" w:color="618299"/>
              <w:left w:val="single" w:sz="12" w:space="0" w:color="618299"/>
              <w:bottom w:val="single" w:sz="12" w:space="0" w:color="618299"/>
              <w:right w:val="single" w:sz="12" w:space="0" w:color="618299"/>
            </w:tcBorders>
          </w:tcPr>
          <w:p w14:paraId="57CD44B4" w14:textId="77777777" w:rsidR="003F479B" w:rsidRDefault="003F479B"/>
        </w:tc>
      </w:tr>
      <w:tr w:rsidR="003F479B" w14:paraId="328E91F4" w14:textId="77777777">
        <w:trPr>
          <w:trHeight w:val="3692"/>
        </w:trPr>
        <w:tc>
          <w:tcPr>
            <w:tcW w:w="2112" w:type="dxa"/>
            <w:tcBorders>
              <w:top w:val="single" w:sz="12" w:space="0" w:color="618299"/>
              <w:left w:val="single" w:sz="12" w:space="0" w:color="618299"/>
              <w:bottom w:val="single" w:sz="12" w:space="0" w:color="618299"/>
              <w:right w:val="single" w:sz="12" w:space="0" w:color="618299"/>
            </w:tcBorders>
            <w:vAlign w:val="center"/>
          </w:tcPr>
          <w:p w14:paraId="1D3D0611" w14:textId="77777777" w:rsidR="003F479B" w:rsidRDefault="00000000">
            <w:pPr>
              <w:spacing w:after="0"/>
              <w:ind w:left="11"/>
            </w:pPr>
            <w:r>
              <w:rPr>
                <w:b/>
              </w:rPr>
              <w:lastRenderedPageBreak/>
              <w:t xml:space="preserve">CARDIOVASCULAR: </w:t>
            </w:r>
          </w:p>
          <w:p w14:paraId="491E8A6C" w14:textId="77777777" w:rsidR="003F479B" w:rsidRDefault="00000000">
            <w:pPr>
              <w:spacing w:after="0"/>
              <w:ind w:right="55"/>
              <w:jc w:val="center"/>
            </w:pPr>
            <w:r>
              <w:rPr>
                <w:b/>
              </w:rPr>
              <w:t xml:space="preserve">Lipotropics, </w:t>
            </w:r>
          </w:p>
          <w:p w14:paraId="33B13FAE" w14:textId="77777777" w:rsidR="003F479B" w:rsidRDefault="00000000">
            <w:pPr>
              <w:spacing w:after="0"/>
              <w:ind w:right="53"/>
              <w:jc w:val="center"/>
            </w:pPr>
            <w:r>
              <w:rPr>
                <w:b/>
              </w:rPr>
              <w:t xml:space="preserve">Triglyceride </w:t>
            </w:r>
          </w:p>
          <w:p w14:paraId="31E4C603" w14:textId="77777777" w:rsidR="003F479B" w:rsidRDefault="00000000">
            <w:pPr>
              <w:spacing w:after="0"/>
              <w:ind w:right="54"/>
              <w:jc w:val="center"/>
            </w:pPr>
            <w:r>
              <w:rPr>
                <w:b/>
              </w:rPr>
              <w:t xml:space="preserve">Lowering Agents </w:t>
            </w:r>
          </w:p>
        </w:tc>
        <w:tc>
          <w:tcPr>
            <w:tcW w:w="6022" w:type="dxa"/>
            <w:tcBorders>
              <w:top w:val="single" w:sz="12" w:space="0" w:color="618299"/>
              <w:left w:val="single" w:sz="12" w:space="0" w:color="618299"/>
              <w:bottom w:val="single" w:sz="12" w:space="0" w:color="618299"/>
              <w:right w:val="single" w:sz="12" w:space="0" w:color="618299"/>
            </w:tcBorders>
          </w:tcPr>
          <w:p w14:paraId="308D25BA" w14:textId="77777777" w:rsidR="003F479B" w:rsidRDefault="00000000">
            <w:pPr>
              <w:spacing w:after="0"/>
              <w:ind w:right="52"/>
              <w:jc w:val="center"/>
            </w:pPr>
            <w:r>
              <w:rPr>
                <w:b/>
              </w:rPr>
              <w:t xml:space="preserve">Fenofibrate 54, 67, 134, 160, 200 mg (gen Lofibra®) </w:t>
            </w:r>
          </w:p>
          <w:p w14:paraId="31ED12BC" w14:textId="77777777" w:rsidR="003F479B" w:rsidRDefault="00000000">
            <w:pPr>
              <w:spacing w:after="0"/>
              <w:ind w:right="51"/>
              <w:jc w:val="center"/>
            </w:pPr>
            <w:r>
              <w:rPr>
                <w:b/>
              </w:rPr>
              <w:t xml:space="preserve">Fenofibrate 48, 145 mg (gen Tricor®) </w:t>
            </w:r>
          </w:p>
          <w:p w14:paraId="6EF478AE" w14:textId="77777777" w:rsidR="003F479B" w:rsidRDefault="00000000">
            <w:pPr>
              <w:spacing w:after="37"/>
              <w:ind w:right="51"/>
              <w:jc w:val="center"/>
            </w:pPr>
            <w:r>
              <w:rPr>
                <w:b/>
              </w:rPr>
              <w:t xml:space="preserve">Gemfibrozil </w:t>
            </w:r>
          </w:p>
          <w:p w14:paraId="33C6A8DE" w14:textId="77777777" w:rsidR="003F479B" w:rsidRDefault="00000000">
            <w:pPr>
              <w:spacing w:after="0"/>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674917A6" w14:textId="77777777" w:rsidR="003F479B" w:rsidRDefault="00000000">
            <w:pPr>
              <w:spacing w:after="0"/>
              <w:ind w:right="49"/>
              <w:jc w:val="center"/>
            </w:pPr>
            <w:r>
              <w:rPr>
                <w:sz w:val="20"/>
              </w:rPr>
              <w:t xml:space="preserve">Antara® </w:t>
            </w:r>
          </w:p>
          <w:p w14:paraId="7A1D34AF" w14:textId="77777777" w:rsidR="003F479B" w:rsidRDefault="00000000">
            <w:pPr>
              <w:spacing w:after="0"/>
              <w:ind w:right="49"/>
              <w:jc w:val="center"/>
            </w:pPr>
            <w:r>
              <w:rPr>
                <w:sz w:val="20"/>
              </w:rPr>
              <w:t xml:space="preserve">Fenofibrate (gen Antara®) </w:t>
            </w:r>
          </w:p>
          <w:p w14:paraId="4D7B27AB" w14:textId="77777777" w:rsidR="003F479B" w:rsidRDefault="00000000">
            <w:pPr>
              <w:spacing w:after="0"/>
              <w:ind w:right="48"/>
              <w:jc w:val="center"/>
            </w:pPr>
            <w:r>
              <w:rPr>
                <w:sz w:val="20"/>
              </w:rPr>
              <w:t xml:space="preserve">Fenofibrate (gen Fenoglide®) </w:t>
            </w:r>
          </w:p>
          <w:p w14:paraId="08AD9BF9" w14:textId="77777777" w:rsidR="003F479B" w:rsidRDefault="00000000">
            <w:pPr>
              <w:spacing w:after="0"/>
              <w:ind w:right="47"/>
              <w:jc w:val="center"/>
            </w:pPr>
            <w:r>
              <w:rPr>
                <w:sz w:val="20"/>
              </w:rPr>
              <w:t xml:space="preserve">Fenofibrate (gen Lipofen®) </w:t>
            </w:r>
          </w:p>
          <w:p w14:paraId="07455290" w14:textId="77777777" w:rsidR="003F479B" w:rsidRDefault="00000000">
            <w:pPr>
              <w:spacing w:after="0"/>
              <w:ind w:right="47"/>
              <w:jc w:val="center"/>
            </w:pPr>
            <w:r>
              <w:rPr>
                <w:sz w:val="20"/>
              </w:rPr>
              <w:t xml:space="preserve">Fenofibrate (gen Triglide®) </w:t>
            </w:r>
          </w:p>
          <w:p w14:paraId="097D0D25" w14:textId="77777777" w:rsidR="003F479B" w:rsidRDefault="00000000">
            <w:pPr>
              <w:spacing w:after="0"/>
              <w:ind w:right="50"/>
              <w:jc w:val="center"/>
            </w:pPr>
            <w:r>
              <w:rPr>
                <w:sz w:val="20"/>
              </w:rPr>
              <w:t xml:space="preserve">Fenofibric Acid (gen Fibricor®) </w:t>
            </w:r>
          </w:p>
          <w:p w14:paraId="1D6E0C13" w14:textId="77777777" w:rsidR="003F479B" w:rsidRDefault="00000000">
            <w:pPr>
              <w:spacing w:after="0"/>
              <w:ind w:right="48"/>
              <w:jc w:val="center"/>
            </w:pPr>
            <w:r>
              <w:rPr>
                <w:sz w:val="20"/>
              </w:rPr>
              <w:t xml:space="preserve">Fenofibric Acid (gen Trilipix®) </w:t>
            </w:r>
          </w:p>
          <w:p w14:paraId="21D20142" w14:textId="77777777" w:rsidR="003F479B" w:rsidRDefault="00000000">
            <w:pPr>
              <w:spacing w:after="0"/>
              <w:ind w:right="48"/>
              <w:jc w:val="center"/>
            </w:pPr>
            <w:r>
              <w:rPr>
                <w:sz w:val="20"/>
              </w:rPr>
              <w:t xml:space="preserve">Fenoglide® </w:t>
            </w:r>
          </w:p>
          <w:p w14:paraId="1086F7FA" w14:textId="77777777" w:rsidR="003F479B" w:rsidRDefault="00000000">
            <w:pPr>
              <w:spacing w:after="0"/>
              <w:ind w:right="49"/>
              <w:jc w:val="center"/>
            </w:pPr>
            <w:r>
              <w:rPr>
                <w:sz w:val="20"/>
              </w:rPr>
              <w:t xml:space="preserve">Fibricor® </w:t>
            </w:r>
          </w:p>
          <w:p w14:paraId="24E3F1BC" w14:textId="77777777" w:rsidR="003F479B" w:rsidRDefault="00000000">
            <w:pPr>
              <w:spacing w:after="0"/>
              <w:ind w:right="48"/>
              <w:jc w:val="center"/>
            </w:pPr>
            <w:r>
              <w:rPr>
                <w:sz w:val="20"/>
              </w:rPr>
              <w:t xml:space="preserve">Icosapent Ethyl (gen Vascepa®) </w:t>
            </w:r>
          </w:p>
          <w:p w14:paraId="57BD90D0" w14:textId="77777777" w:rsidR="003F479B" w:rsidRDefault="00000000">
            <w:pPr>
              <w:spacing w:after="0"/>
              <w:ind w:right="49"/>
              <w:jc w:val="center"/>
            </w:pPr>
            <w:r>
              <w:rPr>
                <w:sz w:val="20"/>
              </w:rPr>
              <w:t xml:space="preserve">Lipofen® </w:t>
            </w:r>
          </w:p>
          <w:p w14:paraId="1E695B66" w14:textId="77777777" w:rsidR="003F479B" w:rsidRDefault="00000000">
            <w:pPr>
              <w:spacing w:after="0"/>
              <w:ind w:right="49"/>
              <w:jc w:val="center"/>
            </w:pPr>
            <w:r>
              <w:rPr>
                <w:sz w:val="20"/>
              </w:rPr>
              <w:t xml:space="preserve">Lopid® </w:t>
            </w:r>
          </w:p>
          <w:p w14:paraId="4AE417BE" w14:textId="77777777" w:rsidR="003F479B" w:rsidRDefault="00000000">
            <w:pPr>
              <w:spacing w:after="0"/>
              <w:ind w:right="49"/>
              <w:jc w:val="center"/>
            </w:pPr>
            <w:r>
              <w:rPr>
                <w:sz w:val="20"/>
              </w:rPr>
              <w:t xml:space="preserve">Omega-3 Acid Ethyl Esters </w:t>
            </w:r>
          </w:p>
          <w:p w14:paraId="2B6FBD00" w14:textId="77777777" w:rsidR="003F479B" w:rsidRDefault="00000000">
            <w:pPr>
              <w:spacing w:after="9"/>
              <w:ind w:right="50"/>
              <w:jc w:val="center"/>
            </w:pPr>
            <w:r>
              <w:rPr>
                <w:sz w:val="20"/>
              </w:rPr>
              <w:t xml:space="preserve">Tricor® </w:t>
            </w:r>
          </w:p>
          <w:p w14:paraId="78B26ED4" w14:textId="77777777" w:rsidR="003F479B" w:rsidRDefault="00000000">
            <w:pPr>
              <w:tabs>
                <w:tab w:val="center" w:pos="2437"/>
                <w:tab w:val="center" w:pos="2760"/>
              </w:tabs>
              <w:spacing w:after="0"/>
            </w:pPr>
            <w:r>
              <w:tab/>
            </w:r>
            <w:r>
              <w:rPr>
                <w:sz w:val="20"/>
              </w:rPr>
              <w:t>Trilipix®</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052C64E" w14:textId="77777777" w:rsidR="003F479B" w:rsidRDefault="00000000">
            <w:pPr>
              <w:spacing w:after="0"/>
              <w:ind w:right="45"/>
              <w:jc w:val="center"/>
            </w:pPr>
            <w:r>
              <w:rPr>
                <w:b/>
              </w:rPr>
              <w:t xml:space="preserve">October </w:t>
            </w:r>
          </w:p>
        </w:tc>
      </w:tr>
      <w:tr w:rsidR="003F479B" w14:paraId="32E64DAC"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2281FB9C" w14:textId="77777777" w:rsidR="003F479B" w:rsidRDefault="00000000">
            <w:pPr>
              <w:spacing w:after="0"/>
              <w:ind w:left="11"/>
            </w:pPr>
            <w:r>
              <w:rPr>
                <w:b/>
              </w:rPr>
              <w:t xml:space="preserve">CARDIOVASCULAR: </w:t>
            </w:r>
          </w:p>
          <w:p w14:paraId="6F9E4B76" w14:textId="77777777" w:rsidR="003F479B" w:rsidRDefault="00000000">
            <w:pPr>
              <w:spacing w:after="0"/>
              <w:ind w:right="54"/>
              <w:jc w:val="center"/>
            </w:pPr>
            <w:r>
              <w:rPr>
                <w:b/>
              </w:rPr>
              <w:t xml:space="preserve">Sympatholytic </w:t>
            </w:r>
          </w:p>
          <w:p w14:paraId="26C1EC20" w14:textId="77777777" w:rsidR="003F479B" w:rsidRDefault="00000000">
            <w:pPr>
              <w:spacing w:after="0"/>
              <w:ind w:right="55"/>
              <w:jc w:val="center"/>
            </w:pPr>
            <w:r>
              <w:rPr>
                <w:b/>
              </w:rPr>
              <w:t xml:space="preserve">Agents </w:t>
            </w:r>
          </w:p>
        </w:tc>
        <w:tc>
          <w:tcPr>
            <w:tcW w:w="6022" w:type="dxa"/>
            <w:tcBorders>
              <w:top w:val="single" w:sz="12" w:space="0" w:color="618299"/>
              <w:left w:val="single" w:sz="12" w:space="0" w:color="618299"/>
              <w:bottom w:val="single" w:sz="12" w:space="0" w:color="618299"/>
              <w:right w:val="single" w:sz="12" w:space="0" w:color="618299"/>
            </w:tcBorders>
          </w:tcPr>
          <w:p w14:paraId="788C3DA5" w14:textId="77777777" w:rsidR="003F479B" w:rsidRDefault="00000000">
            <w:pPr>
              <w:spacing w:after="0"/>
              <w:ind w:right="49"/>
              <w:jc w:val="center"/>
            </w:pPr>
            <w:r>
              <w:rPr>
                <w:b/>
              </w:rPr>
              <w:t xml:space="preserve">Clonidine Patch </w:t>
            </w:r>
          </w:p>
          <w:p w14:paraId="3725E1B9" w14:textId="77777777" w:rsidR="003F479B" w:rsidRDefault="00000000">
            <w:pPr>
              <w:spacing w:after="0"/>
              <w:ind w:right="52"/>
              <w:jc w:val="center"/>
            </w:pPr>
            <w:r>
              <w:rPr>
                <w:b/>
              </w:rPr>
              <w:t xml:space="preserve">Clonidine Tabs </w:t>
            </w:r>
          </w:p>
          <w:p w14:paraId="43513692" w14:textId="77777777" w:rsidR="003F479B" w:rsidRDefault="00000000">
            <w:pPr>
              <w:spacing w:after="0"/>
              <w:ind w:right="52"/>
              <w:jc w:val="center"/>
            </w:pPr>
            <w:r>
              <w:rPr>
                <w:b/>
              </w:rPr>
              <w:t xml:space="preserve">Guanfacine </w:t>
            </w:r>
          </w:p>
          <w:p w14:paraId="1DA75A01" w14:textId="77777777" w:rsidR="003F479B" w:rsidRDefault="00000000">
            <w:pPr>
              <w:spacing w:after="0"/>
              <w:ind w:right="50"/>
              <w:jc w:val="center"/>
            </w:pPr>
            <w:r>
              <w:rPr>
                <w:b/>
              </w:rPr>
              <w:t xml:space="preserve">Methyldopa </w:t>
            </w:r>
          </w:p>
        </w:tc>
        <w:tc>
          <w:tcPr>
            <w:tcW w:w="5203" w:type="dxa"/>
            <w:tcBorders>
              <w:top w:val="single" w:sz="12" w:space="0" w:color="618299"/>
              <w:left w:val="single" w:sz="12" w:space="0" w:color="618299"/>
              <w:bottom w:val="single" w:sz="12" w:space="0" w:color="618299"/>
              <w:right w:val="single" w:sz="12" w:space="0" w:color="618299"/>
            </w:tcBorders>
          </w:tcPr>
          <w:p w14:paraId="38349F79" w14:textId="77777777" w:rsidR="003F479B" w:rsidRDefault="00000000">
            <w:pPr>
              <w:spacing w:after="0"/>
              <w:ind w:right="49"/>
              <w:jc w:val="center"/>
            </w:pPr>
            <w:r>
              <w:rPr>
                <w:sz w:val="20"/>
              </w:rPr>
              <w:t xml:space="preserve">Catapres® Tabs </w:t>
            </w:r>
          </w:p>
          <w:p w14:paraId="55D6A6E5" w14:textId="77777777" w:rsidR="003F479B" w:rsidRDefault="00000000">
            <w:pPr>
              <w:spacing w:after="0"/>
              <w:ind w:right="49"/>
              <w:jc w:val="center"/>
            </w:pPr>
            <w:r>
              <w:rPr>
                <w:sz w:val="20"/>
              </w:rPr>
              <w:t xml:space="preserve">Catapres-TTS® Patch </w:t>
            </w:r>
          </w:p>
          <w:p w14:paraId="26CD730A" w14:textId="77777777" w:rsidR="003F479B" w:rsidRDefault="00000000">
            <w:pPr>
              <w:spacing w:after="0"/>
              <w:ind w:right="48"/>
              <w:jc w:val="center"/>
            </w:pPr>
            <w:r>
              <w:rPr>
                <w:sz w:val="20"/>
              </w:rPr>
              <w:t xml:space="preserve">Clonidine ER 0.17 mg tabs (gen Nexiclon™) </w:t>
            </w:r>
          </w:p>
          <w:p w14:paraId="32C303ED" w14:textId="77777777" w:rsidR="003F479B" w:rsidRDefault="00000000">
            <w:pPr>
              <w:spacing w:after="0"/>
              <w:ind w:right="48"/>
              <w:jc w:val="center"/>
            </w:pPr>
            <w:r>
              <w:rPr>
                <w:sz w:val="20"/>
              </w:rPr>
              <w:t xml:space="preserve">Lofexidine </w:t>
            </w:r>
          </w:p>
          <w:p w14:paraId="7E7A64E6" w14:textId="77777777" w:rsidR="003F479B" w:rsidRDefault="00000000">
            <w:pPr>
              <w:spacing w:after="0"/>
              <w:ind w:right="49"/>
              <w:jc w:val="center"/>
            </w:pPr>
            <w:r>
              <w:rPr>
                <w:sz w:val="20"/>
              </w:rPr>
              <w:t xml:space="preserve">Lucemyra® </w:t>
            </w:r>
          </w:p>
          <w:p w14:paraId="387DC889" w14:textId="77777777" w:rsidR="003F479B" w:rsidRDefault="00000000">
            <w:pPr>
              <w:spacing w:after="0"/>
              <w:ind w:right="49"/>
              <w:jc w:val="center"/>
            </w:pPr>
            <w:r>
              <w:rPr>
                <w:sz w:val="20"/>
              </w:rPr>
              <w:t xml:space="preserve">Methyldopa/HCTZ </w:t>
            </w:r>
          </w:p>
          <w:p w14:paraId="4C8308B5" w14:textId="77777777" w:rsidR="003F479B" w:rsidRDefault="00000000">
            <w:pPr>
              <w:spacing w:after="0"/>
              <w:ind w:right="48"/>
              <w:jc w:val="center"/>
            </w:pPr>
            <w:r>
              <w:rPr>
                <w:sz w:val="20"/>
              </w:rPr>
              <w:t>Nexiclon™</w:t>
            </w:r>
            <w: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9F1F8E5" w14:textId="77777777" w:rsidR="003F479B" w:rsidRDefault="00000000">
            <w:pPr>
              <w:spacing w:after="0"/>
              <w:ind w:right="45"/>
              <w:jc w:val="center"/>
            </w:pPr>
            <w:r>
              <w:rPr>
                <w:b/>
              </w:rPr>
              <w:t xml:space="preserve">October </w:t>
            </w:r>
          </w:p>
        </w:tc>
      </w:tr>
      <w:tr w:rsidR="003F479B" w14:paraId="353FF61C" w14:textId="77777777">
        <w:trPr>
          <w:trHeight w:val="2227"/>
        </w:trPr>
        <w:tc>
          <w:tcPr>
            <w:tcW w:w="2112" w:type="dxa"/>
            <w:tcBorders>
              <w:top w:val="single" w:sz="12" w:space="0" w:color="618299"/>
              <w:left w:val="single" w:sz="12" w:space="0" w:color="618299"/>
              <w:bottom w:val="single" w:sz="12" w:space="0" w:color="618299"/>
              <w:right w:val="single" w:sz="12" w:space="0" w:color="618299"/>
            </w:tcBorders>
            <w:vAlign w:val="center"/>
          </w:tcPr>
          <w:p w14:paraId="483E8937" w14:textId="77777777" w:rsidR="003F479B" w:rsidRDefault="00000000">
            <w:pPr>
              <w:spacing w:after="0" w:line="241" w:lineRule="auto"/>
              <w:jc w:val="center"/>
            </w:pPr>
            <w:r>
              <w:rPr>
                <w:b/>
              </w:rPr>
              <w:t xml:space="preserve">CENTRAL NERVOUS SYSTEM: ADHD, </w:t>
            </w:r>
          </w:p>
          <w:p w14:paraId="2222D2A2" w14:textId="77777777" w:rsidR="003F479B" w:rsidRDefault="00000000">
            <w:pPr>
              <w:spacing w:after="0"/>
              <w:ind w:left="22"/>
            </w:pPr>
            <w:r>
              <w:rPr>
                <w:b/>
              </w:rPr>
              <w:t xml:space="preserve">Amphetamine like, </w:t>
            </w:r>
          </w:p>
          <w:p w14:paraId="2CF7478D" w14:textId="77777777" w:rsidR="003F479B" w:rsidRDefault="00000000">
            <w:pPr>
              <w:spacing w:after="0"/>
              <w:ind w:right="55"/>
              <w:jc w:val="center"/>
            </w:pPr>
            <w:r>
              <w:rPr>
                <w:b/>
              </w:rPr>
              <w:t xml:space="preserve">Long Acting </w:t>
            </w:r>
          </w:p>
        </w:tc>
        <w:tc>
          <w:tcPr>
            <w:tcW w:w="6022" w:type="dxa"/>
            <w:tcBorders>
              <w:top w:val="single" w:sz="12" w:space="0" w:color="618299"/>
              <w:left w:val="single" w:sz="12" w:space="0" w:color="618299"/>
              <w:bottom w:val="single" w:sz="12" w:space="0" w:color="618299"/>
              <w:right w:val="single" w:sz="12" w:space="0" w:color="618299"/>
            </w:tcBorders>
          </w:tcPr>
          <w:p w14:paraId="2580B6A1" w14:textId="77777777" w:rsidR="003F479B" w:rsidRDefault="00000000">
            <w:pPr>
              <w:spacing w:after="0"/>
              <w:ind w:right="51"/>
              <w:jc w:val="center"/>
            </w:pPr>
            <w:r>
              <w:rPr>
                <w:b/>
              </w:rPr>
              <w:t xml:space="preserve">Dextroamphetamine/Amphetamine ER (gen Adderall XR) </w:t>
            </w:r>
          </w:p>
          <w:p w14:paraId="55EB0020" w14:textId="77777777" w:rsidR="003F479B" w:rsidRDefault="00000000">
            <w:pPr>
              <w:spacing w:after="0"/>
              <w:ind w:right="51"/>
              <w:jc w:val="center"/>
            </w:pPr>
            <w:r>
              <w:rPr>
                <w:b/>
              </w:rPr>
              <w:t xml:space="preserve">Vyvanse® Caps </w:t>
            </w:r>
          </w:p>
          <w:p w14:paraId="3370A9F6" w14:textId="77777777" w:rsidR="003F479B" w:rsidRDefault="00000000">
            <w:pPr>
              <w:spacing w:after="0"/>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04351026" w14:textId="77777777" w:rsidR="003F479B" w:rsidRDefault="00000000">
            <w:pPr>
              <w:spacing w:after="0"/>
              <w:ind w:right="49"/>
              <w:jc w:val="center"/>
            </w:pPr>
            <w:r>
              <w:rPr>
                <w:sz w:val="20"/>
              </w:rPr>
              <w:t xml:space="preserve">Adderall XR® </w:t>
            </w:r>
          </w:p>
          <w:p w14:paraId="02B923C0" w14:textId="77777777" w:rsidR="003F479B" w:rsidRDefault="00000000">
            <w:pPr>
              <w:spacing w:after="0"/>
              <w:ind w:right="49"/>
              <w:jc w:val="center"/>
            </w:pPr>
            <w:r>
              <w:rPr>
                <w:sz w:val="20"/>
              </w:rPr>
              <w:t xml:space="preserve">Adzenys XR ODT® </w:t>
            </w:r>
          </w:p>
          <w:p w14:paraId="139D3B18" w14:textId="77777777" w:rsidR="003F479B" w:rsidRDefault="00000000">
            <w:pPr>
              <w:spacing w:after="0"/>
              <w:ind w:right="48"/>
              <w:jc w:val="center"/>
            </w:pPr>
            <w:r>
              <w:rPr>
                <w:sz w:val="20"/>
              </w:rPr>
              <w:t xml:space="preserve">Dexedrine® Spansule </w:t>
            </w:r>
          </w:p>
          <w:p w14:paraId="11F0BFFF" w14:textId="77777777" w:rsidR="003F479B" w:rsidRDefault="00000000">
            <w:pPr>
              <w:spacing w:after="0"/>
              <w:ind w:right="47"/>
              <w:jc w:val="center"/>
            </w:pPr>
            <w:r>
              <w:rPr>
                <w:sz w:val="20"/>
              </w:rPr>
              <w:t xml:space="preserve">Dextroamphetamine ER </w:t>
            </w:r>
          </w:p>
          <w:p w14:paraId="5C024D90" w14:textId="77777777" w:rsidR="003F479B" w:rsidRDefault="00000000">
            <w:pPr>
              <w:spacing w:after="1" w:line="239" w:lineRule="auto"/>
              <w:jc w:val="center"/>
            </w:pPr>
            <w:r>
              <w:rPr>
                <w:sz w:val="20"/>
              </w:rPr>
              <w:t xml:space="preserve">Dextroamphetamine/Amphetamine ER (gen Mydayis) Dyanavel® XR </w:t>
            </w:r>
          </w:p>
          <w:p w14:paraId="5F66626E" w14:textId="77777777" w:rsidR="003F479B" w:rsidRDefault="00000000">
            <w:pPr>
              <w:spacing w:after="0"/>
              <w:ind w:right="48"/>
              <w:jc w:val="center"/>
            </w:pPr>
            <w:r>
              <w:rPr>
                <w:sz w:val="20"/>
              </w:rPr>
              <w:t xml:space="preserve">Lisdexamfetamine </w:t>
            </w:r>
          </w:p>
          <w:p w14:paraId="75DAFCFC" w14:textId="77777777" w:rsidR="003F479B" w:rsidRDefault="00000000">
            <w:pPr>
              <w:spacing w:after="0"/>
              <w:ind w:right="49"/>
              <w:jc w:val="center"/>
            </w:pPr>
            <w:r>
              <w:rPr>
                <w:sz w:val="20"/>
              </w:rPr>
              <w:t xml:space="preserve">Mydayis® ER Caps </w:t>
            </w:r>
          </w:p>
          <w:p w14:paraId="6D284661" w14:textId="77777777" w:rsidR="003F479B" w:rsidRDefault="00000000">
            <w:pPr>
              <w:spacing w:after="0"/>
              <w:ind w:right="48"/>
              <w:jc w:val="center"/>
            </w:pPr>
            <w:r>
              <w:rPr>
                <w:sz w:val="20"/>
              </w:rPr>
              <w:t xml:space="preserve">Vyvanse® Chew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D20FABD" w14:textId="77777777" w:rsidR="003F479B" w:rsidRDefault="00000000">
            <w:pPr>
              <w:spacing w:after="0"/>
              <w:ind w:right="45"/>
              <w:jc w:val="center"/>
            </w:pPr>
            <w:r>
              <w:rPr>
                <w:b/>
              </w:rPr>
              <w:t xml:space="preserve">October </w:t>
            </w:r>
          </w:p>
        </w:tc>
      </w:tr>
    </w:tbl>
    <w:p w14:paraId="71D154A7" w14:textId="77777777" w:rsidR="003F479B" w:rsidRDefault="003F479B">
      <w:pPr>
        <w:sectPr w:rsidR="003F479B">
          <w:headerReference w:type="even" r:id="rId6"/>
          <w:headerReference w:type="default" r:id="rId7"/>
          <w:footerReference w:type="even" r:id="rId8"/>
          <w:footerReference w:type="default" r:id="rId9"/>
          <w:headerReference w:type="first" r:id="rId10"/>
          <w:footerReference w:type="first" r:id="rId11"/>
          <w:pgSz w:w="15840" w:h="12240" w:orient="landscape"/>
          <w:pgMar w:top="1088" w:right="1440" w:bottom="790" w:left="1440" w:header="144" w:footer="144" w:gutter="0"/>
          <w:cols w:space="720"/>
        </w:sectPr>
      </w:pPr>
    </w:p>
    <w:p w14:paraId="06A98BA0" w14:textId="77777777" w:rsidR="003F479B" w:rsidRDefault="003F479B">
      <w:pPr>
        <w:spacing w:after="0"/>
        <w:ind w:left="-720" w:right="15109"/>
      </w:pPr>
    </w:p>
    <w:tbl>
      <w:tblPr>
        <w:tblStyle w:val="TableGrid"/>
        <w:tblW w:w="14750" w:type="dxa"/>
        <w:tblInd w:w="-87" w:type="dxa"/>
        <w:tblCellMar>
          <w:top w:w="54" w:type="dxa"/>
          <w:left w:w="105" w:type="dxa"/>
          <w:bottom w:w="0" w:type="dxa"/>
          <w:right w:w="62" w:type="dxa"/>
        </w:tblCellMar>
        <w:tblLook w:val="04A0" w:firstRow="1" w:lastRow="0" w:firstColumn="1" w:lastColumn="0" w:noHBand="0" w:noVBand="1"/>
      </w:tblPr>
      <w:tblGrid>
        <w:gridCol w:w="2112"/>
        <w:gridCol w:w="6022"/>
        <w:gridCol w:w="5203"/>
        <w:gridCol w:w="1413"/>
      </w:tblGrid>
      <w:tr w:rsidR="003F479B" w14:paraId="07BA04C6"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315E1D77" w14:textId="77777777" w:rsidR="003F479B" w:rsidRDefault="00000000">
            <w:pPr>
              <w:spacing w:after="0"/>
              <w:ind w:left="553"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29D3BBF" w14:textId="77777777" w:rsidR="003F479B" w:rsidRDefault="00000000">
            <w:pPr>
              <w:spacing w:after="0"/>
              <w:ind w:right="64"/>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509B5DF"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09321A7" w14:textId="77777777" w:rsidR="003F479B" w:rsidRDefault="00000000">
            <w:pPr>
              <w:spacing w:after="87"/>
              <w:ind w:left="121"/>
            </w:pPr>
            <w:r>
              <w:rPr>
                <w:rFonts w:ascii="Arial" w:eastAsia="Arial" w:hAnsi="Arial" w:cs="Arial"/>
                <w:b/>
                <w:sz w:val="28"/>
              </w:rPr>
              <w:t xml:space="preserve">Review </w:t>
            </w:r>
          </w:p>
          <w:p w14:paraId="677ED4E3"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3D67F82E" w14:textId="77777777">
        <w:trPr>
          <w:trHeight w:val="277"/>
        </w:trPr>
        <w:tc>
          <w:tcPr>
            <w:tcW w:w="2112" w:type="dxa"/>
            <w:tcBorders>
              <w:top w:val="single" w:sz="12" w:space="0" w:color="618299"/>
              <w:left w:val="single" w:sz="12" w:space="0" w:color="618299"/>
              <w:bottom w:val="single" w:sz="12" w:space="0" w:color="618299"/>
              <w:right w:val="single" w:sz="12" w:space="0" w:color="618299"/>
            </w:tcBorders>
          </w:tcPr>
          <w:p w14:paraId="0655E086"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79317D3"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105B465" w14:textId="77777777" w:rsidR="003F479B" w:rsidRDefault="00000000">
            <w:pPr>
              <w:spacing w:after="0"/>
              <w:ind w:right="42"/>
              <w:jc w:val="center"/>
            </w:pPr>
            <w:r>
              <w:rPr>
                <w:sz w:val="20"/>
              </w:rPr>
              <w:t xml:space="preserve">Xelstrym™ </w:t>
            </w:r>
          </w:p>
        </w:tc>
        <w:tc>
          <w:tcPr>
            <w:tcW w:w="1413" w:type="dxa"/>
            <w:tcBorders>
              <w:top w:val="single" w:sz="12" w:space="0" w:color="618299"/>
              <w:left w:val="single" w:sz="12" w:space="0" w:color="618299"/>
              <w:bottom w:val="single" w:sz="12" w:space="0" w:color="618299"/>
              <w:right w:val="single" w:sz="12" w:space="0" w:color="618299"/>
            </w:tcBorders>
          </w:tcPr>
          <w:p w14:paraId="62E6701D" w14:textId="77777777" w:rsidR="003F479B" w:rsidRDefault="003F479B"/>
        </w:tc>
      </w:tr>
      <w:tr w:rsidR="003F479B" w14:paraId="4ED84CB6" w14:textId="77777777">
        <w:trPr>
          <w:trHeight w:val="2228"/>
        </w:trPr>
        <w:tc>
          <w:tcPr>
            <w:tcW w:w="2112" w:type="dxa"/>
            <w:tcBorders>
              <w:top w:val="single" w:sz="12" w:space="0" w:color="618299"/>
              <w:left w:val="single" w:sz="12" w:space="0" w:color="618299"/>
              <w:bottom w:val="single" w:sz="12" w:space="0" w:color="618299"/>
              <w:right w:val="single" w:sz="12" w:space="0" w:color="618299"/>
            </w:tcBorders>
            <w:vAlign w:val="center"/>
          </w:tcPr>
          <w:p w14:paraId="58A8C8E9" w14:textId="77777777" w:rsidR="003F479B" w:rsidRDefault="00000000">
            <w:pPr>
              <w:spacing w:after="0" w:line="241" w:lineRule="auto"/>
              <w:jc w:val="center"/>
            </w:pPr>
            <w:r>
              <w:rPr>
                <w:b/>
              </w:rPr>
              <w:t xml:space="preserve">CENTRAL NERVOUS SYSTEM: ADHD, </w:t>
            </w:r>
          </w:p>
          <w:p w14:paraId="5E30886E" w14:textId="77777777" w:rsidR="003F479B" w:rsidRDefault="00000000">
            <w:pPr>
              <w:spacing w:after="0"/>
              <w:ind w:left="80"/>
            </w:pPr>
            <w:r>
              <w:rPr>
                <w:b/>
              </w:rPr>
              <w:t xml:space="preserve">Amphetamine like, </w:t>
            </w:r>
          </w:p>
          <w:p w14:paraId="06EED27C" w14:textId="77777777" w:rsidR="003F479B" w:rsidRDefault="00000000">
            <w:pPr>
              <w:spacing w:after="0"/>
              <w:ind w:right="48"/>
              <w:jc w:val="center"/>
            </w:pPr>
            <w:r>
              <w:rPr>
                <w:b/>
              </w:rPr>
              <w:t>Short Acting</w:t>
            </w:r>
            <w:r>
              <w:t xml:space="preserve"> </w:t>
            </w:r>
          </w:p>
        </w:tc>
        <w:tc>
          <w:tcPr>
            <w:tcW w:w="6022" w:type="dxa"/>
            <w:tcBorders>
              <w:top w:val="single" w:sz="12" w:space="0" w:color="618299"/>
              <w:left w:val="single" w:sz="12" w:space="0" w:color="618299"/>
              <w:bottom w:val="single" w:sz="12" w:space="0" w:color="618299"/>
              <w:right w:val="single" w:sz="12" w:space="0" w:color="618299"/>
            </w:tcBorders>
          </w:tcPr>
          <w:p w14:paraId="130D8F74" w14:textId="77777777" w:rsidR="003F479B" w:rsidRDefault="00000000">
            <w:pPr>
              <w:spacing w:after="0"/>
              <w:ind w:right="46"/>
              <w:jc w:val="center"/>
            </w:pPr>
            <w:r>
              <w:rPr>
                <w:b/>
              </w:rPr>
              <w:t xml:space="preserve">Dextroamphetamine 5, 10 mg Tabs (gen Dextrostat®) </w:t>
            </w:r>
          </w:p>
          <w:p w14:paraId="0A4515A8" w14:textId="77777777" w:rsidR="003F479B" w:rsidRDefault="00000000">
            <w:pPr>
              <w:spacing w:after="0"/>
              <w:ind w:right="46"/>
              <w:jc w:val="center"/>
            </w:pPr>
            <w:r>
              <w:rPr>
                <w:b/>
              </w:rPr>
              <w:t xml:space="preserve">Dextroamphetamine/Amphetamine </w:t>
            </w:r>
          </w:p>
          <w:p w14:paraId="175C9092" w14:textId="77777777" w:rsidR="003F479B" w:rsidRDefault="00000000">
            <w:pPr>
              <w:spacing w:after="0"/>
              <w:ind w:right="46"/>
              <w:jc w:val="center"/>
            </w:pPr>
            <w:r>
              <w:rPr>
                <w:b/>
              </w:rPr>
              <w:t xml:space="preserve">Procentra® Soln (&lt; 10 years of age) </w:t>
            </w:r>
          </w:p>
        </w:tc>
        <w:tc>
          <w:tcPr>
            <w:tcW w:w="5203" w:type="dxa"/>
            <w:tcBorders>
              <w:top w:val="single" w:sz="12" w:space="0" w:color="618299"/>
              <w:left w:val="single" w:sz="12" w:space="0" w:color="618299"/>
              <w:bottom w:val="single" w:sz="12" w:space="0" w:color="618299"/>
              <w:right w:val="single" w:sz="12" w:space="0" w:color="618299"/>
            </w:tcBorders>
          </w:tcPr>
          <w:p w14:paraId="5522EFE7" w14:textId="77777777" w:rsidR="003F479B" w:rsidRDefault="00000000">
            <w:pPr>
              <w:spacing w:after="0"/>
              <w:ind w:right="42"/>
              <w:jc w:val="center"/>
            </w:pPr>
            <w:r>
              <w:rPr>
                <w:sz w:val="20"/>
              </w:rPr>
              <w:t xml:space="preserve">Adderall® </w:t>
            </w:r>
          </w:p>
          <w:p w14:paraId="385A59F8" w14:textId="77777777" w:rsidR="003F479B" w:rsidRDefault="00000000">
            <w:pPr>
              <w:spacing w:after="1" w:line="239" w:lineRule="auto"/>
              <w:jc w:val="center"/>
            </w:pPr>
            <w:r>
              <w:rPr>
                <w:sz w:val="20"/>
              </w:rPr>
              <w:t xml:space="preserve">Amphetamine Sulfate Tabs (gen Evekeo®) Dextroamphetamine Soln </w:t>
            </w:r>
          </w:p>
          <w:p w14:paraId="7D3A4BE4" w14:textId="77777777" w:rsidR="003F479B" w:rsidRDefault="00000000">
            <w:pPr>
              <w:spacing w:after="0"/>
              <w:ind w:left="812"/>
            </w:pPr>
            <w:r>
              <w:rPr>
                <w:sz w:val="20"/>
              </w:rPr>
              <w:t xml:space="preserve">Dextroamphetamine 2.5, 5, 7.5, 10, 15, 20, 30 mg </w:t>
            </w:r>
          </w:p>
          <w:p w14:paraId="407E7100" w14:textId="77777777" w:rsidR="003F479B" w:rsidRDefault="00000000">
            <w:pPr>
              <w:spacing w:after="0"/>
              <w:ind w:left="613"/>
              <w:jc w:val="center"/>
            </w:pPr>
            <w:r>
              <w:rPr>
                <w:sz w:val="20"/>
              </w:rPr>
              <w:t xml:space="preserve">Tabs (gen Zenzedi®) </w:t>
            </w:r>
          </w:p>
          <w:p w14:paraId="4DC1DA8D" w14:textId="77777777" w:rsidR="003F479B" w:rsidRDefault="00000000">
            <w:pPr>
              <w:spacing w:after="0"/>
              <w:ind w:right="43"/>
              <w:jc w:val="center"/>
            </w:pPr>
            <w:r>
              <w:rPr>
                <w:sz w:val="20"/>
              </w:rPr>
              <w:t xml:space="preserve">Evekeo® </w:t>
            </w:r>
          </w:p>
          <w:p w14:paraId="20EA2CFD" w14:textId="77777777" w:rsidR="003F479B" w:rsidRDefault="00000000">
            <w:pPr>
              <w:spacing w:after="0"/>
              <w:ind w:right="43"/>
              <w:jc w:val="center"/>
            </w:pPr>
            <w:r>
              <w:rPr>
                <w:sz w:val="20"/>
              </w:rPr>
              <w:t xml:space="preserve">Methamphetamine Tabs </w:t>
            </w:r>
          </w:p>
          <w:p w14:paraId="52CCB09D" w14:textId="77777777" w:rsidR="003F479B" w:rsidRDefault="00000000">
            <w:pPr>
              <w:spacing w:after="0"/>
              <w:ind w:left="648" w:right="647"/>
              <w:jc w:val="center"/>
            </w:pPr>
            <w:r>
              <w:rPr>
                <w:sz w:val="20"/>
              </w:rPr>
              <w:t xml:space="preserve">Procentra® Soln (&gt;/=10 years of age) Zenzedi®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1A0548C" w14:textId="77777777" w:rsidR="003F479B" w:rsidRDefault="00000000">
            <w:pPr>
              <w:spacing w:after="0"/>
              <w:ind w:right="39"/>
              <w:jc w:val="center"/>
            </w:pPr>
            <w:r>
              <w:rPr>
                <w:b/>
              </w:rPr>
              <w:t xml:space="preserve">October </w:t>
            </w:r>
          </w:p>
        </w:tc>
      </w:tr>
      <w:tr w:rsidR="003F479B" w14:paraId="77FB9333" w14:textId="77777777">
        <w:trPr>
          <w:trHeight w:val="3448"/>
        </w:trPr>
        <w:tc>
          <w:tcPr>
            <w:tcW w:w="2112" w:type="dxa"/>
            <w:tcBorders>
              <w:top w:val="single" w:sz="12" w:space="0" w:color="618299"/>
              <w:left w:val="single" w:sz="12" w:space="0" w:color="618299"/>
              <w:bottom w:val="single" w:sz="12" w:space="0" w:color="618299"/>
              <w:right w:val="single" w:sz="12" w:space="0" w:color="618299"/>
            </w:tcBorders>
            <w:vAlign w:val="center"/>
          </w:tcPr>
          <w:p w14:paraId="5B03B164" w14:textId="77777777" w:rsidR="003F479B" w:rsidRDefault="00000000">
            <w:pPr>
              <w:spacing w:after="0"/>
              <w:ind w:left="59"/>
            </w:pPr>
            <w:r>
              <w:rPr>
                <w:b/>
              </w:rPr>
              <w:t xml:space="preserve">CENTRAL NERVOUS </w:t>
            </w:r>
          </w:p>
          <w:p w14:paraId="37B929E9" w14:textId="77777777" w:rsidR="003F479B" w:rsidRDefault="00000000">
            <w:pPr>
              <w:spacing w:after="0"/>
              <w:ind w:right="50"/>
              <w:jc w:val="center"/>
            </w:pPr>
            <w:r>
              <w:rPr>
                <w:b/>
              </w:rPr>
              <w:t xml:space="preserve">SYSTEM: ADHD, </w:t>
            </w:r>
          </w:p>
          <w:p w14:paraId="5589AEA7" w14:textId="77777777" w:rsidR="003F479B" w:rsidRDefault="00000000">
            <w:pPr>
              <w:spacing w:after="0"/>
              <w:jc w:val="center"/>
            </w:pPr>
            <w:r>
              <w:rPr>
                <w:b/>
              </w:rPr>
              <w:t xml:space="preserve">Methylphenidate, Long Acting </w:t>
            </w:r>
          </w:p>
        </w:tc>
        <w:tc>
          <w:tcPr>
            <w:tcW w:w="6022" w:type="dxa"/>
            <w:tcBorders>
              <w:top w:val="single" w:sz="12" w:space="0" w:color="618299"/>
              <w:left w:val="single" w:sz="12" w:space="0" w:color="618299"/>
              <w:bottom w:val="single" w:sz="12" w:space="0" w:color="618299"/>
              <w:right w:val="single" w:sz="12" w:space="0" w:color="618299"/>
            </w:tcBorders>
          </w:tcPr>
          <w:p w14:paraId="1DFE22CC" w14:textId="77777777" w:rsidR="003F479B" w:rsidRDefault="00000000">
            <w:pPr>
              <w:spacing w:after="0"/>
              <w:ind w:right="47"/>
              <w:jc w:val="center"/>
            </w:pPr>
            <w:r>
              <w:rPr>
                <w:b/>
              </w:rPr>
              <w:t xml:space="preserve">Concerta® </w:t>
            </w:r>
          </w:p>
          <w:p w14:paraId="3989B5B1" w14:textId="77777777" w:rsidR="003F479B" w:rsidRDefault="00000000">
            <w:pPr>
              <w:spacing w:after="0"/>
              <w:ind w:right="46"/>
              <w:jc w:val="center"/>
            </w:pPr>
            <w:r>
              <w:rPr>
                <w:b/>
              </w:rPr>
              <w:t xml:space="preserve">Daytrana® </w:t>
            </w:r>
          </w:p>
          <w:p w14:paraId="730C0903" w14:textId="77777777" w:rsidR="003F479B" w:rsidRDefault="00000000">
            <w:pPr>
              <w:spacing w:after="0"/>
              <w:ind w:right="45"/>
              <w:jc w:val="center"/>
            </w:pPr>
            <w:r>
              <w:rPr>
                <w:b/>
              </w:rPr>
              <w:t xml:space="preserve">Dexmethylphenidate XR </w:t>
            </w:r>
          </w:p>
          <w:p w14:paraId="2FC29D65" w14:textId="77777777" w:rsidR="003F479B" w:rsidRDefault="00000000">
            <w:pPr>
              <w:spacing w:after="0"/>
              <w:ind w:right="45"/>
              <w:jc w:val="center"/>
            </w:pPr>
            <w:r>
              <w:rPr>
                <w:b/>
              </w:rPr>
              <w:t xml:space="preserve">Methylphenidate ER Tabs (gen Concerta®) </w:t>
            </w:r>
          </w:p>
          <w:p w14:paraId="581CF558" w14:textId="77777777" w:rsidR="003F479B" w:rsidRDefault="00000000">
            <w:pPr>
              <w:spacing w:after="0"/>
              <w:ind w:left="1526" w:right="1522"/>
              <w:jc w:val="center"/>
            </w:pPr>
            <w:r>
              <w:rPr>
                <w:b/>
              </w:rPr>
              <w:t xml:space="preserve">Methylphenidate SR Quillivant XR® </w:t>
            </w:r>
          </w:p>
        </w:tc>
        <w:tc>
          <w:tcPr>
            <w:tcW w:w="5203" w:type="dxa"/>
            <w:tcBorders>
              <w:top w:val="single" w:sz="12" w:space="0" w:color="618299"/>
              <w:left w:val="single" w:sz="12" w:space="0" w:color="618299"/>
              <w:bottom w:val="single" w:sz="12" w:space="0" w:color="618299"/>
              <w:right w:val="single" w:sz="12" w:space="0" w:color="618299"/>
            </w:tcBorders>
          </w:tcPr>
          <w:p w14:paraId="69FD2003" w14:textId="77777777" w:rsidR="003F479B" w:rsidRDefault="00000000">
            <w:pPr>
              <w:spacing w:after="0"/>
              <w:ind w:right="42"/>
              <w:jc w:val="center"/>
            </w:pPr>
            <w:r>
              <w:rPr>
                <w:sz w:val="20"/>
              </w:rPr>
              <w:t xml:space="preserve">Aptensio XR® </w:t>
            </w:r>
          </w:p>
          <w:p w14:paraId="2EC1F446" w14:textId="77777777" w:rsidR="003F479B" w:rsidRDefault="00000000">
            <w:pPr>
              <w:spacing w:after="0"/>
              <w:ind w:right="42"/>
              <w:jc w:val="center"/>
            </w:pPr>
            <w:r>
              <w:rPr>
                <w:sz w:val="20"/>
              </w:rPr>
              <w:t xml:space="preserve">Azstarys™ </w:t>
            </w:r>
          </w:p>
          <w:p w14:paraId="61C4EB75" w14:textId="77777777" w:rsidR="003F479B" w:rsidRDefault="00000000">
            <w:pPr>
              <w:spacing w:after="0"/>
              <w:ind w:right="42"/>
              <w:jc w:val="center"/>
            </w:pPr>
            <w:r>
              <w:rPr>
                <w:sz w:val="20"/>
              </w:rPr>
              <w:t xml:space="preserve">Cotempla XR ODT® </w:t>
            </w:r>
          </w:p>
          <w:p w14:paraId="5A89D306" w14:textId="77777777" w:rsidR="003F479B" w:rsidRDefault="00000000">
            <w:pPr>
              <w:spacing w:after="0"/>
              <w:ind w:right="43"/>
              <w:jc w:val="center"/>
            </w:pPr>
            <w:r>
              <w:rPr>
                <w:sz w:val="20"/>
              </w:rPr>
              <w:t xml:space="preserve">Focalin XR® </w:t>
            </w:r>
          </w:p>
          <w:p w14:paraId="7471801E" w14:textId="77777777" w:rsidR="003F479B" w:rsidRDefault="00000000">
            <w:pPr>
              <w:spacing w:after="0"/>
              <w:ind w:right="42"/>
              <w:jc w:val="center"/>
            </w:pPr>
            <w:r>
              <w:rPr>
                <w:sz w:val="20"/>
              </w:rPr>
              <w:t xml:space="preserve">Jornay PM® </w:t>
            </w:r>
          </w:p>
          <w:p w14:paraId="414CF12A" w14:textId="77777777" w:rsidR="003F479B" w:rsidRDefault="00000000">
            <w:pPr>
              <w:spacing w:after="0"/>
              <w:ind w:right="43"/>
              <w:jc w:val="center"/>
            </w:pPr>
            <w:r>
              <w:rPr>
                <w:sz w:val="20"/>
              </w:rPr>
              <w:t xml:space="preserve">Methylphenidate CD </w:t>
            </w:r>
          </w:p>
          <w:p w14:paraId="3FCCB23F" w14:textId="77777777" w:rsidR="003F479B" w:rsidRDefault="00000000">
            <w:pPr>
              <w:spacing w:after="0"/>
              <w:ind w:right="42"/>
              <w:jc w:val="center"/>
            </w:pPr>
            <w:r>
              <w:rPr>
                <w:sz w:val="20"/>
              </w:rPr>
              <w:t xml:space="preserve">Methylphenidate ER Caps (gen Aptensio XR®) </w:t>
            </w:r>
          </w:p>
          <w:p w14:paraId="2ADEFA7F" w14:textId="77777777" w:rsidR="003F479B" w:rsidRDefault="00000000">
            <w:pPr>
              <w:spacing w:after="0"/>
              <w:ind w:right="45"/>
              <w:jc w:val="center"/>
            </w:pPr>
            <w:r>
              <w:rPr>
                <w:sz w:val="20"/>
              </w:rPr>
              <w:t xml:space="preserve">Methylphenidate ER 45 mg, 63 mg, 72 mg Tabs (gen </w:t>
            </w:r>
          </w:p>
          <w:p w14:paraId="473CAB49" w14:textId="77777777" w:rsidR="003F479B" w:rsidRDefault="00000000">
            <w:pPr>
              <w:spacing w:after="0"/>
              <w:ind w:right="44"/>
              <w:jc w:val="center"/>
            </w:pPr>
            <w:r>
              <w:rPr>
                <w:sz w:val="20"/>
              </w:rPr>
              <w:t xml:space="preserve">Relexxii™ ER Tabs) </w:t>
            </w:r>
          </w:p>
          <w:p w14:paraId="7D83DE7E" w14:textId="77777777" w:rsidR="003F479B" w:rsidRDefault="00000000">
            <w:pPr>
              <w:spacing w:after="0"/>
              <w:ind w:right="42"/>
              <w:jc w:val="center"/>
            </w:pPr>
            <w:r>
              <w:rPr>
                <w:sz w:val="20"/>
              </w:rPr>
              <w:t xml:space="preserve">Methylphenidate LA </w:t>
            </w:r>
          </w:p>
          <w:p w14:paraId="46FB72D9" w14:textId="77777777" w:rsidR="003F479B" w:rsidRDefault="00000000">
            <w:pPr>
              <w:spacing w:after="0"/>
              <w:ind w:right="42"/>
              <w:jc w:val="center"/>
            </w:pPr>
            <w:r>
              <w:rPr>
                <w:sz w:val="20"/>
              </w:rPr>
              <w:t xml:space="preserve">Methylphenidate Patches </w:t>
            </w:r>
          </w:p>
          <w:p w14:paraId="3771B80A" w14:textId="77777777" w:rsidR="003F479B" w:rsidRDefault="00000000">
            <w:pPr>
              <w:spacing w:after="0"/>
              <w:ind w:right="42"/>
              <w:jc w:val="center"/>
            </w:pPr>
            <w:r>
              <w:rPr>
                <w:sz w:val="20"/>
              </w:rPr>
              <w:t xml:space="preserve">Quillichew ER® </w:t>
            </w:r>
          </w:p>
          <w:p w14:paraId="20AE1CDE" w14:textId="77777777" w:rsidR="003F479B" w:rsidRDefault="00000000">
            <w:pPr>
              <w:spacing w:after="0"/>
              <w:ind w:right="42"/>
              <w:jc w:val="center"/>
            </w:pPr>
            <w:r>
              <w:rPr>
                <w:sz w:val="20"/>
              </w:rPr>
              <w:t xml:space="preserve">Relexxii® ER Tabs </w:t>
            </w:r>
          </w:p>
          <w:p w14:paraId="52964431" w14:textId="77777777" w:rsidR="003F479B" w:rsidRDefault="00000000">
            <w:pPr>
              <w:spacing w:after="0"/>
              <w:ind w:right="42"/>
              <w:jc w:val="center"/>
            </w:pPr>
            <w:r>
              <w:rPr>
                <w:sz w:val="20"/>
              </w:rPr>
              <w:t xml:space="preserve">Ritalin LA®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9C2F9F1" w14:textId="77777777" w:rsidR="003F479B" w:rsidRDefault="00000000">
            <w:pPr>
              <w:spacing w:after="0"/>
              <w:ind w:right="39"/>
              <w:jc w:val="center"/>
            </w:pPr>
            <w:r>
              <w:rPr>
                <w:b/>
              </w:rPr>
              <w:t xml:space="preserve">October </w:t>
            </w:r>
          </w:p>
        </w:tc>
      </w:tr>
      <w:tr w:rsidR="003F479B" w14:paraId="66F2B426"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094B0703" w14:textId="77777777" w:rsidR="003F479B" w:rsidRDefault="00000000">
            <w:pPr>
              <w:spacing w:after="0"/>
              <w:ind w:left="59"/>
            </w:pPr>
            <w:r>
              <w:rPr>
                <w:b/>
              </w:rPr>
              <w:t xml:space="preserve">CENTRAL NERVOUS </w:t>
            </w:r>
          </w:p>
          <w:p w14:paraId="1E58BEC1" w14:textId="77777777" w:rsidR="003F479B" w:rsidRDefault="00000000">
            <w:pPr>
              <w:spacing w:after="0"/>
              <w:ind w:right="50"/>
              <w:jc w:val="center"/>
            </w:pPr>
            <w:r>
              <w:rPr>
                <w:b/>
              </w:rPr>
              <w:t xml:space="preserve">SYSTEM: ADHD, </w:t>
            </w:r>
          </w:p>
          <w:p w14:paraId="4D9AC296" w14:textId="77777777" w:rsidR="003F479B" w:rsidRDefault="00000000">
            <w:pPr>
              <w:spacing w:after="0"/>
              <w:jc w:val="center"/>
            </w:pPr>
            <w:r>
              <w:rPr>
                <w:b/>
              </w:rPr>
              <w:t xml:space="preserve">Methylphenidate, Short Acting </w:t>
            </w:r>
          </w:p>
        </w:tc>
        <w:tc>
          <w:tcPr>
            <w:tcW w:w="6022" w:type="dxa"/>
            <w:tcBorders>
              <w:top w:val="single" w:sz="12" w:space="0" w:color="618299"/>
              <w:left w:val="single" w:sz="12" w:space="0" w:color="618299"/>
              <w:bottom w:val="single" w:sz="12" w:space="0" w:color="618299"/>
              <w:right w:val="single" w:sz="12" w:space="0" w:color="618299"/>
            </w:tcBorders>
          </w:tcPr>
          <w:p w14:paraId="4527D17A" w14:textId="77777777" w:rsidR="003F479B" w:rsidRDefault="00000000">
            <w:pPr>
              <w:spacing w:after="0"/>
              <w:ind w:right="47"/>
              <w:jc w:val="center"/>
            </w:pPr>
            <w:r>
              <w:rPr>
                <w:b/>
              </w:rPr>
              <w:t xml:space="preserve">Dexmethylphenidate </w:t>
            </w:r>
          </w:p>
          <w:p w14:paraId="239C1F1F" w14:textId="77777777" w:rsidR="003F479B" w:rsidRDefault="00000000">
            <w:pPr>
              <w:spacing w:after="0"/>
              <w:ind w:right="46"/>
              <w:jc w:val="center"/>
            </w:pPr>
            <w:r>
              <w:rPr>
                <w:b/>
              </w:rPr>
              <w:t xml:space="preserve">Methylphenidate Soln/Tabs </w:t>
            </w:r>
          </w:p>
          <w:p w14:paraId="3762AE05" w14:textId="77777777" w:rsidR="003F479B" w:rsidRDefault="00000000">
            <w:pPr>
              <w:spacing w:after="0"/>
              <w:ind w:left="5"/>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FBAD3C6" w14:textId="77777777" w:rsidR="003F479B" w:rsidRDefault="00000000">
            <w:pPr>
              <w:spacing w:after="0"/>
              <w:ind w:right="42"/>
              <w:jc w:val="center"/>
            </w:pPr>
            <w:r>
              <w:rPr>
                <w:sz w:val="20"/>
              </w:rPr>
              <w:t xml:space="preserve">Focalin® </w:t>
            </w:r>
          </w:p>
          <w:p w14:paraId="1D5B4A98" w14:textId="77777777" w:rsidR="003F479B" w:rsidRDefault="00000000">
            <w:pPr>
              <w:spacing w:after="0"/>
              <w:ind w:right="41"/>
              <w:jc w:val="center"/>
            </w:pPr>
            <w:r>
              <w:rPr>
                <w:sz w:val="20"/>
              </w:rPr>
              <w:t xml:space="preserve">Methylphenidate Chew </w:t>
            </w:r>
          </w:p>
          <w:p w14:paraId="52495FC4" w14:textId="77777777" w:rsidR="003F479B" w:rsidRDefault="00000000">
            <w:pPr>
              <w:spacing w:after="0"/>
              <w:ind w:left="1773" w:right="1771"/>
              <w:jc w:val="center"/>
            </w:pPr>
            <w:r>
              <w:rPr>
                <w:sz w:val="20"/>
              </w:rPr>
              <w:t>Methylin® Ritalin®</w:t>
            </w:r>
            <w: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3EBC508" w14:textId="77777777" w:rsidR="003F479B" w:rsidRDefault="00000000">
            <w:pPr>
              <w:spacing w:after="0"/>
              <w:ind w:right="39"/>
              <w:jc w:val="center"/>
            </w:pPr>
            <w:r>
              <w:rPr>
                <w:b/>
              </w:rPr>
              <w:t xml:space="preserve">October </w:t>
            </w:r>
          </w:p>
        </w:tc>
      </w:tr>
      <w:tr w:rsidR="003F479B" w14:paraId="07626E88" w14:textId="77777777">
        <w:trPr>
          <w:trHeight w:val="1007"/>
        </w:trPr>
        <w:tc>
          <w:tcPr>
            <w:tcW w:w="2112" w:type="dxa"/>
            <w:tcBorders>
              <w:top w:val="single" w:sz="12" w:space="0" w:color="618299"/>
              <w:left w:val="single" w:sz="12" w:space="0" w:color="618299"/>
              <w:bottom w:val="single" w:sz="12" w:space="0" w:color="618299"/>
              <w:right w:val="single" w:sz="12" w:space="0" w:color="618299"/>
            </w:tcBorders>
            <w:vAlign w:val="center"/>
          </w:tcPr>
          <w:p w14:paraId="07F5F365" w14:textId="77777777" w:rsidR="003F479B" w:rsidRDefault="00000000">
            <w:pPr>
              <w:spacing w:after="0"/>
              <w:ind w:left="59"/>
            </w:pPr>
            <w:r>
              <w:rPr>
                <w:b/>
              </w:rPr>
              <w:t xml:space="preserve">CENTRAL NERVOUS </w:t>
            </w:r>
          </w:p>
          <w:p w14:paraId="01871827" w14:textId="77777777" w:rsidR="003F479B" w:rsidRDefault="00000000">
            <w:pPr>
              <w:spacing w:after="0"/>
              <w:ind w:right="49"/>
              <w:jc w:val="center"/>
            </w:pPr>
            <w:r>
              <w:rPr>
                <w:b/>
              </w:rPr>
              <w:t xml:space="preserve">SYSTEM:  ADHD, </w:t>
            </w:r>
          </w:p>
          <w:p w14:paraId="36B634F5" w14:textId="77777777" w:rsidR="003F479B" w:rsidRDefault="00000000">
            <w:pPr>
              <w:spacing w:after="0"/>
              <w:ind w:right="49"/>
              <w:jc w:val="center"/>
            </w:pPr>
            <w:r>
              <w:rPr>
                <w:b/>
              </w:rPr>
              <w:t xml:space="preserve">Non-Stimulants </w:t>
            </w:r>
          </w:p>
        </w:tc>
        <w:tc>
          <w:tcPr>
            <w:tcW w:w="6022" w:type="dxa"/>
            <w:tcBorders>
              <w:top w:val="single" w:sz="12" w:space="0" w:color="618299"/>
              <w:left w:val="single" w:sz="12" w:space="0" w:color="618299"/>
              <w:bottom w:val="single" w:sz="12" w:space="0" w:color="618299"/>
              <w:right w:val="single" w:sz="12" w:space="0" w:color="618299"/>
            </w:tcBorders>
          </w:tcPr>
          <w:p w14:paraId="071A7BF7" w14:textId="77777777" w:rsidR="003F479B" w:rsidRDefault="00000000">
            <w:pPr>
              <w:spacing w:after="0"/>
              <w:ind w:right="47"/>
              <w:jc w:val="center"/>
            </w:pPr>
            <w:r>
              <w:rPr>
                <w:b/>
              </w:rPr>
              <w:t xml:space="preserve">Atomoxetine </w:t>
            </w:r>
          </w:p>
          <w:p w14:paraId="1E127352" w14:textId="77777777" w:rsidR="003F479B" w:rsidRDefault="00000000">
            <w:pPr>
              <w:spacing w:after="0"/>
              <w:ind w:left="567" w:right="562"/>
              <w:jc w:val="center"/>
            </w:pPr>
            <w:r>
              <w:rPr>
                <w:b/>
              </w:rPr>
              <w:t xml:space="preserve">Clonidine ER 0.1 mg tabs (gen Kapvay™) Guanfacine ER </w:t>
            </w:r>
          </w:p>
        </w:tc>
        <w:tc>
          <w:tcPr>
            <w:tcW w:w="5203" w:type="dxa"/>
            <w:tcBorders>
              <w:top w:val="single" w:sz="12" w:space="0" w:color="618299"/>
              <w:left w:val="single" w:sz="12" w:space="0" w:color="618299"/>
              <w:bottom w:val="single" w:sz="12" w:space="0" w:color="618299"/>
              <w:right w:val="single" w:sz="12" w:space="0" w:color="618299"/>
            </w:tcBorders>
          </w:tcPr>
          <w:p w14:paraId="44DEDA4B" w14:textId="77777777" w:rsidR="003F479B" w:rsidRDefault="00000000">
            <w:pPr>
              <w:spacing w:after="0"/>
              <w:ind w:right="43"/>
              <w:jc w:val="center"/>
            </w:pPr>
            <w:r>
              <w:rPr>
                <w:sz w:val="20"/>
              </w:rPr>
              <w:t xml:space="preserve">Intuniv® </w:t>
            </w:r>
          </w:p>
          <w:p w14:paraId="3469505B" w14:textId="77777777" w:rsidR="003F479B" w:rsidRDefault="00000000">
            <w:pPr>
              <w:spacing w:after="0"/>
              <w:ind w:right="42"/>
              <w:jc w:val="center"/>
            </w:pPr>
            <w:r>
              <w:rPr>
                <w:sz w:val="20"/>
              </w:rPr>
              <w:t xml:space="preserve">Onyda™ XR </w:t>
            </w:r>
          </w:p>
          <w:p w14:paraId="473C761F" w14:textId="77777777" w:rsidR="003F479B" w:rsidRDefault="00000000">
            <w:pPr>
              <w:spacing w:after="0"/>
              <w:ind w:right="43"/>
              <w:jc w:val="center"/>
            </w:pPr>
            <w:r>
              <w:rPr>
                <w:sz w:val="20"/>
              </w:rPr>
              <w:t>Qelbree™</w:t>
            </w:r>
            <w:r>
              <w:rPr>
                <w:rFonts w:ascii="Tahoma" w:eastAsia="Tahoma" w:hAnsi="Tahoma" w:cs="Tahoma"/>
                <w:sz w:val="16"/>
              </w:rPr>
              <w:t xml:space="preserve"> </w:t>
            </w:r>
          </w:p>
          <w:p w14:paraId="758C4C8A" w14:textId="77777777" w:rsidR="003F479B" w:rsidRDefault="00000000">
            <w:pPr>
              <w:spacing w:after="0"/>
              <w:ind w:right="42"/>
              <w:jc w:val="center"/>
            </w:pPr>
            <w:r>
              <w:rPr>
                <w:sz w:val="20"/>
              </w:rPr>
              <w:t xml:space="preserve">Strattera®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2613CB3" w14:textId="77777777" w:rsidR="003F479B" w:rsidRDefault="00000000">
            <w:pPr>
              <w:spacing w:after="0"/>
              <w:ind w:right="39"/>
              <w:jc w:val="center"/>
            </w:pPr>
            <w:r>
              <w:rPr>
                <w:b/>
              </w:rPr>
              <w:t xml:space="preserve">October </w:t>
            </w:r>
          </w:p>
        </w:tc>
      </w:tr>
      <w:tr w:rsidR="003F479B" w14:paraId="5DE5B4CC"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6637002A" w14:textId="77777777" w:rsidR="003F479B" w:rsidRDefault="00000000">
            <w:pPr>
              <w:spacing w:after="1" w:line="240" w:lineRule="auto"/>
              <w:jc w:val="center"/>
            </w:pPr>
            <w:r>
              <w:rPr>
                <w:b/>
              </w:rPr>
              <w:lastRenderedPageBreak/>
              <w:t xml:space="preserve">CENTRAL NERVOUS SYSTEM: </w:t>
            </w:r>
          </w:p>
          <w:p w14:paraId="670E4444" w14:textId="77777777" w:rsidR="003F479B" w:rsidRDefault="00000000">
            <w:pPr>
              <w:spacing w:after="0"/>
              <w:ind w:left="46"/>
            </w:pPr>
            <w:r>
              <w:rPr>
                <w:b/>
              </w:rPr>
              <w:t xml:space="preserve">Alzheimer’s Agents, </w:t>
            </w:r>
          </w:p>
          <w:p w14:paraId="295DCBF5" w14:textId="77777777" w:rsidR="003F479B" w:rsidRDefault="00000000">
            <w:pPr>
              <w:spacing w:after="0"/>
              <w:jc w:val="center"/>
            </w:pPr>
            <w:r>
              <w:rPr>
                <w:b/>
              </w:rPr>
              <w:t>Acetylcholinesterase Inhibitors, N-</w:t>
            </w:r>
          </w:p>
        </w:tc>
        <w:tc>
          <w:tcPr>
            <w:tcW w:w="6022" w:type="dxa"/>
            <w:tcBorders>
              <w:top w:val="single" w:sz="12" w:space="0" w:color="618299"/>
              <w:left w:val="single" w:sz="12" w:space="0" w:color="618299"/>
              <w:bottom w:val="single" w:sz="12" w:space="0" w:color="618299"/>
              <w:right w:val="single" w:sz="12" w:space="0" w:color="618299"/>
            </w:tcBorders>
          </w:tcPr>
          <w:p w14:paraId="0E663506" w14:textId="77777777" w:rsidR="003F479B" w:rsidRDefault="00000000">
            <w:pPr>
              <w:spacing w:after="0"/>
              <w:ind w:right="45"/>
              <w:jc w:val="center"/>
            </w:pPr>
            <w:r>
              <w:rPr>
                <w:b/>
              </w:rPr>
              <w:t xml:space="preserve">Donepezil ODT </w:t>
            </w:r>
          </w:p>
          <w:p w14:paraId="020CD171" w14:textId="77777777" w:rsidR="003F479B" w:rsidRDefault="00000000">
            <w:pPr>
              <w:spacing w:after="0"/>
              <w:ind w:right="47"/>
              <w:jc w:val="center"/>
            </w:pPr>
            <w:r>
              <w:rPr>
                <w:b/>
              </w:rPr>
              <w:t xml:space="preserve">Donepezil 5, 10 mg Tabs </w:t>
            </w:r>
          </w:p>
          <w:p w14:paraId="40CBA09C" w14:textId="77777777" w:rsidR="003F479B" w:rsidRDefault="00000000">
            <w:pPr>
              <w:spacing w:after="0"/>
              <w:ind w:right="45"/>
              <w:jc w:val="center"/>
            </w:pPr>
            <w:r>
              <w:rPr>
                <w:b/>
              </w:rPr>
              <w:t xml:space="preserve">Memantine Tabs </w:t>
            </w:r>
          </w:p>
          <w:p w14:paraId="5EDD623B" w14:textId="77777777" w:rsidR="003F479B" w:rsidRDefault="00000000">
            <w:pPr>
              <w:spacing w:after="0"/>
              <w:ind w:right="47"/>
              <w:jc w:val="center"/>
            </w:pPr>
            <w:r>
              <w:rPr>
                <w:b/>
              </w:rPr>
              <w:t xml:space="preserve">Rivastigmine Patch </w:t>
            </w:r>
          </w:p>
        </w:tc>
        <w:tc>
          <w:tcPr>
            <w:tcW w:w="5203" w:type="dxa"/>
            <w:tcBorders>
              <w:top w:val="single" w:sz="12" w:space="0" w:color="618299"/>
              <w:left w:val="single" w:sz="12" w:space="0" w:color="618299"/>
              <w:bottom w:val="single" w:sz="12" w:space="0" w:color="618299"/>
              <w:right w:val="single" w:sz="12" w:space="0" w:color="618299"/>
            </w:tcBorders>
          </w:tcPr>
          <w:p w14:paraId="6E0E4EF1" w14:textId="77777777" w:rsidR="003F479B" w:rsidRDefault="00000000">
            <w:pPr>
              <w:spacing w:after="0"/>
              <w:ind w:right="43"/>
              <w:jc w:val="center"/>
            </w:pPr>
            <w:r>
              <w:rPr>
                <w:sz w:val="20"/>
              </w:rPr>
              <w:t xml:space="preserve">Adlarity® </w:t>
            </w:r>
          </w:p>
          <w:p w14:paraId="35F767C4" w14:textId="77777777" w:rsidR="003F479B" w:rsidRDefault="00000000">
            <w:pPr>
              <w:spacing w:after="0"/>
              <w:ind w:right="43"/>
              <w:jc w:val="center"/>
            </w:pPr>
            <w:r>
              <w:rPr>
                <w:sz w:val="20"/>
              </w:rPr>
              <w:t xml:space="preserve">Aricept® </w:t>
            </w:r>
          </w:p>
          <w:p w14:paraId="6F54998D" w14:textId="77777777" w:rsidR="003F479B" w:rsidRDefault="00000000">
            <w:pPr>
              <w:spacing w:after="0"/>
              <w:ind w:right="42"/>
              <w:jc w:val="center"/>
            </w:pPr>
            <w:r>
              <w:rPr>
                <w:sz w:val="20"/>
              </w:rPr>
              <w:t xml:space="preserve">Donepezil 23 mg Tabs </w:t>
            </w:r>
          </w:p>
          <w:p w14:paraId="1B939DC7" w14:textId="77777777" w:rsidR="003F479B" w:rsidRDefault="00000000">
            <w:pPr>
              <w:spacing w:after="0"/>
              <w:ind w:right="44"/>
              <w:jc w:val="center"/>
            </w:pPr>
            <w:r>
              <w:rPr>
                <w:sz w:val="20"/>
              </w:rPr>
              <w:t xml:space="preserve">Exelon® Patch </w:t>
            </w:r>
          </w:p>
          <w:p w14:paraId="09188FF9" w14:textId="77777777" w:rsidR="003F479B" w:rsidRDefault="00000000">
            <w:pPr>
              <w:spacing w:after="0"/>
              <w:ind w:right="43"/>
              <w:jc w:val="center"/>
            </w:pPr>
            <w:r>
              <w:rPr>
                <w:sz w:val="20"/>
              </w:rPr>
              <w:t xml:space="preserve">Galantamine Soln/Tabs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E57EB2C" w14:textId="77777777" w:rsidR="003F479B" w:rsidRDefault="00000000">
            <w:pPr>
              <w:spacing w:after="0"/>
              <w:ind w:right="40"/>
              <w:jc w:val="center"/>
            </w:pPr>
            <w:r>
              <w:rPr>
                <w:b/>
              </w:rPr>
              <w:t xml:space="preserve">January </w:t>
            </w:r>
          </w:p>
        </w:tc>
      </w:tr>
    </w:tbl>
    <w:p w14:paraId="5055F0B1" w14:textId="77777777" w:rsidR="003F479B" w:rsidRDefault="003F479B">
      <w:pPr>
        <w:spacing w:after="0"/>
        <w:ind w:left="-720" w:right="15109"/>
      </w:pPr>
    </w:p>
    <w:tbl>
      <w:tblPr>
        <w:tblStyle w:val="TableGrid"/>
        <w:tblW w:w="14750" w:type="dxa"/>
        <w:tblInd w:w="-87" w:type="dxa"/>
        <w:tblCellMar>
          <w:top w:w="54" w:type="dxa"/>
          <w:left w:w="126" w:type="dxa"/>
          <w:bottom w:w="0" w:type="dxa"/>
          <w:right w:w="83" w:type="dxa"/>
        </w:tblCellMar>
        <w:tblLook w:val="04A0" w:firstRow="1" w:lastRow="0" w:firstColumn="1" w:lastColumn="0" w:noHBand="0" w:noVBand="1"/>
      </w:tblPr>
      <w:tblGrid>
        <w:gridCol w:w="2112"/>
        <w:gridCol w:w="6022"/>
        <w:gridCol w:w="5203"/>
        <w:gridCol w:w="1413"/>
      </w:tblGrid>
      <w:tr w:rsidR="003F479B" w14:paraId="04D4CA7A"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BFF9670" w14:textId="77777777" w:rsidR="003F479B" w:rsidRDefault="00000000">
            <w:pPr>
              <w:spacing w:after="0"/>
              <w:ind w:left="532"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673AFBE2"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5CDE0BF4"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D7D7D56" w14:textId="77777777" w:rsidR="003F479B" w:rsidRDefault="00000000">
            <w:pPr>
              <w:spacing w:after="87"/>
              <w:ind w:left="100"/>
            </w:pPr>
            <w:r>
              <w:rPr>
                <w:rFonts w:ascii="Arial" w:eastAsia="Arial" w:hAnsi="Arial" w:cs="Arial"/>
                <w:b/>
                <w:sz w:val="28"/>
              </w:rPr>
              <w:t xml:space="preserve">Review </w:t>
            </w:r>
          </w:p>
          <w:p w14:paraId="623E2315"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3992638" w14:textId="77777777">
        <w:trPr>
          <w:trHeight w:val="2007"/>
        </w:trPr>
        <w:tc>
          <w:tcPr>
            <w:tcW w:w="2112" w:type="dxa"/>
            <w:tcBorders>
              <w:top w:val="single" w:sz="12" w:space="0" w:color="618299"/>
              <w:left w:val="single" w:sz="12" w:space="0" w:color="618299"/>
              <w:bottom w:val="single" w:sz="12" w:space="0" w:color="618299"/>
              <w:right w:val="single" w:sz="12" w:space="0" w:color="618299"/>
            </w:tcBorders>
          </w:tcPr>
          <w:p w14:paraId="726868BC" w14:textId="77777777" w:rsidR="003F479B" w:rsidRDefault="00000000">
            <w:pPr>
              <w:spacing w:after="0"/>
              <w:ind w:left="14"/>
            </w:pPr>
            <w:r>
              <w:rPr>
                <w:b/>
              </w:rPr>
              <w:t xml:space="preserve">Methyl-D-Aspartate </w:t>
            </w:r>
          </w:p>
          <w:p w14:paraId="2A86D9E7" w14:textId="77777777" w:rsidR="003F479B" w:rsidRDefault="00000000">
            <w:pPr>
              <w:spacing w:after="0"/>
              <w:ind w:right="51"/>
              <w:jc w:val="center"/>
            </w:pPr>
            <w:r>
              <w:rPr>
                <w:b/>
              </w:rPr>
              <w:t xml:space="preserve">Receptor </w:t>
            </w:r>
          </w:p>
          <w:p w14:paraId="12623216" w14:textId="77777777" w:rsidR="003F479B" w:rsidRDefault="00000000">
            <w:pPr>
              <w:spacing w:after="0"/>
              <w:jc w:val="center"/>
            </w:pPr>
            <w:r>
              <w:rPr>
                <w:b/>
              </w:rPr>
              <w:t xml:space="preserve">Antagonists and Combinations </w:t>
            </w:r>
          </w:p>
        </w:tc>
        <w:tc>
          <w:tcPr>
            <w:tcW w:w="6022" w:type="dxa"/>
            <w:tcBorders>
              <w:top w:val="single" w:sz="12" w:space="0" w:color="618299"/>
              <w:left w:val="single" w:sz="12" w:space="0" w:color="618299"/>
              <w:bottom w:val="single" w:sz="12" w:space="0" w:color="618299"/>
              <w:right w:val="single" w:sz="12" w:space="0" w:color="618299"/>
            </w:tcBorders>
          </w:tcPr>
          <w:p w14:paraId="5C282E30"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0C80CA1F" w14:textId="77777777" w:rsidR="003F479B" w:rsidRDefault="00000000">
            <w:pPr>
              <w:spacing w:after="0"/>
              <w:ind w:right="43"/>
              <w:jc w:val="center"/>
            </w:pPr>
            <w:r>
              <w:rPr>
                <w:sz w:val="20"/>
              </w:rPr>
              <w:t xml:space="preserve">Galantamine ER </w:t>
            </w:r>
          </w:p>
          <w:p w14:paraId="43D6C334" w14:textId="77777777" w:rsidR="003F479B" w:rsidRDefault="00000000">
            <w:pPr>
              <w:spacing w:after="0"/>
              <w:ind w:right="44"/>
              <w:jc w:val="center"/>
            </w:pPr>
            <w:r>
              <w:rPr>
                <w:sz w:val="20"/>
              </w:rPr>
              <w:t xml:space="preserve">Memantine Soln </w:t>
            </w:r>
          </w:p>
          <w:p w14:paraId="210B87B8" w14:textId="77777777" w:rsidR="003F479B" w:rsidRDefault="00000000">
            <w:pPr>
              <w:spacing w:after="0"/>
              <w:ind w:right="44"/>
              <w:jc w:val="center"/>
            </w:pPr>
            <w:r>
              <w:rPr>
                <w:sz w:val="20"/>
              </w:rPr>
              <w:t xml:space="preserve">Memantine ER </w:t>
            </w:r>
          </w:p>
          <w:p w14:paraId="526271EA" w14:textId="77777777" w:rsidR="003F479B" w:rsidRDefault="00000000">
            <w:pPr>
              <w:spacing w:after="0"/>
              <w:ind w:right="43"/>
              <w:jc w:val="center"/>
            </w:pPr>
            <w:r>
              <w:rPr>
                <w:sz w:val="20"/>
              </w:rPr>
              <w:t xml:space="preserve">Memantine/Donepezil </w:t>
            </w:r>
          </w:p>
          <w:p w14:paraId="25B8F035" w14:textId="77777777" w:rsidR="003F479B" w:rsidRDefault="00000000">
            <w:pPr>
              <w:spacing w:after="0"/>
              <w:ind w:right="44"/>
              <w:jc w:val="center"/>
            </w:pPr>
            <w:r>
              <w:rPr>
                <w:sz w:val="20"/>
              </w:rPr>
              <w:t xml:space="preserve">Namenda XR® </w:t>
            </w:r>
          </w:p>
          <w:p w14:paraId="42E3DEB2" w14:textId="77777777" w:rsidR="003F479B" w:rsidRDefault="00000000">
            <w:pPr>
              <w:spacing w:after="0"/>
              <w:ind w:right="44"/>
              <w:jc w:val="center"/>
            </w:pPr>
            <w:r>
              <w:rPr>
                <w:sz w:val="20"/>
              </w:rPr>
              <w:t xml:space="preserve">Namzaric® </w:t>
            </w:r>
          </w:p>
          <w:p w14:paraId="3AE32A68" w14:textId="77777777" w:rsidR="003F479B" w:rsidRDefault="00000000">
            <w:pPr>
              <w:spacing w:after="0"/>
              <w:ind w:left="1375" w:right="1373"/>
              <w:jc w:val="center"/>
            </w:pPr>
            <w:r>
              <w:rPr>
                <w:sz w:val="20"/>
              </w:rPr>
              <w:t xml:space="preserve">Rivastigmine Caps Zunveyl® </w:t>
            </w:r>
          </w:p>
        </w:tc>
        <w:tc>
          <w:tcPr>
            <w:tcW w:w="1413" w:type="dxa"/>
            <w:tcBorders>
              <w:top w:val="single" w:sz="12" w:space="0" w:color="618299"/>
              <w:left w:val="single" w:sz="12" w:space="0" w:color="618299"/>
              <w:bottom w:val="single" w:sz="12" w:space="0" w:color="618299"/>
              <w:right w:val="single" w:sz="12" w:space="0" w:color="618299"/>
            </w:tcBorders>
          </w:tcPr>
          <w:p w14:paraId="37DEA628" w14:textId="77777777" w:rsidR="003F479B" w:rsidRDefault="003F479B"/>
        </w:tc>
      </w:tr>
      <w:tr w:rsidR="003F479B" w14:paraId="1E89601D"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555C1C71" w14:textId="77777777" w:rsidR="003F479B" w:rsidRDefault="00000000">
            <w:pPr>
              <w:spacing w:after="0"/>
              <w:ind w:left="37"/>
            </w:pPr>
            <w:r>
              <w:rPr>
                <w:b/>
              </w:rPr>
              <w:t xml:space="preserve">CENTRAL NERVOUS </w:t>
            </w:r>
          </w:p>
          <w:p w14:paraId="49BBFCAF" w14:textId="77777777" w:rsidR="003F479B" w:rsidRDefault="00000000">
            <w:pPr>
              <w:spacing w:after="0"/>
              <w:ind w:right="49"/>
              <w:jc w:val="center"/>
            </w:pPr>
            <w:r>
              <w:rPr>
                <w:b/>
              </w:rPr>
              <w:t>SYSTEM: Anti-</w:t>
            </w:r>
          </w:p>
          <w:p w14:paraId="4BD9930D" w14:textId="77777777" w:rsidR="003F479B" w:rsidRDefault="00000000">
            <w:pPr>
              <w:spacing w:after="0"/>
              <w:ind w:right="51"/>
              <w:jc w:val="center"/>
            </w:pPr>
            <w:r>
              <w:rPr>
                <w:b/>
              </w:rPr>
              <w:t xml:space="preserve">Parkinsonism </w:t>
            </w:r>
          </w:p>
          <w:p w14:paraId="74EB2C84" w14:textId="77777777" w:rsidR="003F479B" w:rsidRDefault="00000000">
            <w:pPr>
              <w:spacing w:after="0"/>
            </w:pPr>
            <w:r>
              <w:rPr>
                <w:b/>
              </w:rPr>
              <w:t xml:space="preserve">Agents, Monoamine </w:t>
            </w:r>
          </w:p>
          <w:p w14:paraId="7D17B923" w14:textId="77777777" w:rsidR="003F479B" w:rsidRDefault="00000000">
            <w:pPr>
              <w:spacing w:after="0"/>
              <w:ind w:left="11"/>
            </w:pPr>
            <w:r>
              <w:rPr>
                <w:b/>
              </w:rPr>
              <w:t xml:space="preserve">Oxidase B Inhibitors </w:t>
            </w:r>
          </w:p>
        </w:tc>
        <w:tc>
          <w:tcPr>
            <w:tcW w:w="6022" w:type="dxa"/>
            <w:tcBorders>
              <w:top w:val="single" w:sz="12" w:space="0" w:color="618299"/>
              <w:left w:val="single" w:sz="12" w:space="0" w:color="618299"/>
              <w:bottom w:val="single" w:sz="12" w:space="0" w:color="618299"/>
              <w:right w:val="single" w:sz="12" w:space="0" w:color="618299"/>
            </w:tcBorders>
          </w:tcPr>
          <w:p w14:paraId="12267738" w14:textId="77777777" w:rsidR="003F479B" w:rsidRDefault="00000000">
            <w:pPr>
              <w:spacing w:after="0"/>
              <w:ind w:right="47"/>
              <w:jc w:val="center"/>
            </w:pPr>
            <w:r>
              <w:rPr>
                <w:b/>
              </w:rPr>
              <w:t xml:space="preserve">Selegiline </w:t>
            </w:r>
          </w:p>
        </w:tc>
        <w:tc>
          <w:tcPr>
            <w:tcW w:w="5203" w:type="dxa"/>
            <w:tcBorders>
              <w:top w:val="single" w:sz="12" w:space="0" w:color="618299"/>
              <w:left w:val="single" w:sz="12" w:space="0" w:color="618299"/>
              <w:bottom w:val="single" w:sz="12" w:space="0" w:color="618299"/>
              <w:right w:val="single" w:sz="12" w:space="0" w:color="618299"/>
            </w:tcBorders>
          </w:tcPr>
          <w:p w14:paraId="68B84A6D" w14:textId="77777777" w:rsidR="003F479B" w:rsidRDefault="00000000">
            <w:pPr>
              <w:spacing w:after="0"/>
              <w:ind w:right="44"/>
              <w:jc w:val="center"/>
            </w:pPr>
            <w:r>
              <w:rPr>
                <w:sz w:val="20"/>
              </w:rPr>
              <w:t xml:space="preserve">Azilect® </w:t>
            </w:r>
          </w:p>
          <w:p w14:paraId="010C2273" w14:textId="77777777" w:rsidR="003F479B" w:rsidRDefault="00000000">
            <w:pPr>
              <w:spacing w:after="0"/>
              <w:ind w:right="43"/>
              <w:jc w:val="center"/>
            </w:pPr>
            <w:r>
              <w:rPr>
                <w:sz w:val="20"/>
              </w:rPr>
              <w:t xml:space="preserve">Rasagiline </w:t>
            </w:r>
          </w:p>
          <w:p w14:paraId="49924A01" w14:textId="77777777" w:rsidR="003F479B" w:rsidRDefault="00000000">
            <w:pPr>
              <w:spacing w:after="0"/>
              <w:ind w:right="43"/>
              <w:jc w:val="center"/>
            </w:pPr>
            <w:r>
              <w:rPr>
                <w:sz w:val="20"/>
              </w:rPr>
              <w:t xml:space="preserve">Xadago® </w:t>
            </w:r>
          </w:p>
          <w:p w14:paraId="0C2DD2FF" w14:textId="77777777" w:rsidR="003F479B" w:rsidRDefault="00000000">
            <w:pPr>
              <w:spacing w:after="0"/>
              <w:ind w:right="45"/>
              <w:jc w:val="center"/>
            </w:pPr>
            <w:r>
              <w:rPr>
                <w:sz w:val="20"/>
              </w:rPr>
              <w:t xml:space="preserve">Zelapar®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5043C47" w14:textId="77777777" w:rsidR="003F479B" w:rsidRDefault="00000000">
            <w:pPr>
              <w:spacing w:after="0"/>
              <w:ind w:right="40"/>
              <w:jc w:val="center"/>
            </w:pPr>
            <w:r>
              <w:rPr>
                <w:b/>
              </w:rPr>
              <w:t xml:space="preserve">January </w:t>
            </w:r>
          </w:p>
        </w:tc>
      </w:tr>
      <w:tr w:rsidR="003F479B" w14:paraId="7FBBEF8A" w14:textId="77777777">
        <w:trPr>
          <w:trHeight w:val="2490"/>
        </w:trPr>
        <w:tc>
          <w:tcPr>
            <w:tcW w:w="2112" w:type="dxa"/>
            <w:tcBorders>
              <w:top w:val="single" w:sz="12" w:space="0" w:color="618299"/>
              <w:left w:val="single" w:sz="12" w:space="0" w:color="618299"/>
              <w:bottom w:val="single" w:sz="12" w:space="0" w:color="618299"/>
              <w:right w:val="single" w:sz="12" w:space="0" w:color="618299"/>
            </w:tcBorders>
            <w:vAlign w:val="center"/>
          </w:tcPr>
          <w:p w14:paraId="1738F6BA" w14:textId="77777777" w:rsidR="003F479B" w:rsidRDefault="00000000">
            <w:pPr>
              <w:spacing w:after="0"/>
              <w:ind w:left="37"/>
            </w:pPr>
            <w:r>
              <w:rPr>
                <w:b/>
              </w:rPr>
              <w:t xml:space="preserve">CENTRAL NERVOUS </w:t>
            </w:r>
          </w:p>
          <w:p w14:paraId="7F5E0E44" w14:textId="77777777" w:rsidR="003F479B" w:rsidRDefault="00000000">
            <w:pPr>
              <w:spacing w:after="0"/>
              <w:ind w:right="48"/>
              <w:jc w:val="center"/>
            </w:pPr>
            <w:r>
              <w:rPr>
                <w:b/>
              </w:rPr>
              <w:t>SYSTEM: Anti-</w:t>
            </w:r>
          </w:p>
          <w:p w14:paraId="56563898" w14:textId="77777777" w:rsidR="003F479B" w:rsidRDefault="00000000">
            <w:pPr>
              <w:spacing w:after="0"/>
              <w:ind w:right="51"/>
              <w:jc w:val="center"/>
            </w:pPr>
            <w:r>
              <w:rPr>
                <w:b/>
              </w:rPr>
              <w:t xml:space="preserve">Parkinsonism </w:t>
            </w:r>
          </w:p>
          <w:p w14:paraId="44C5FCA8" w14:textId="77777777" w:rsidR="003F479B" w:rsidRDefault="00000000">
            <w:pPr>
              <w:spacing w:after="0"/>
              <w:ind w:right="48"/>
              <w:jc w:val="center"/>
            </w:pPr>
            <w:r>
              <w:rPr>
                <w:b/>
              </w:rPr>
              <w:t xml:space="preserve">Agents, Non-Ergot </w:t>
            </w:r>
          </w:p>
          <w:p w14:paraId="7A7A7FE9" w14:textId="77777777" w:rsidR="003F479B" w:rsidRDefault="00000000">
            <w:pPr>
              <w:spacing w:after="0"/>
              <w:ind w:left="40"/>
            </w:pPr>
            <w:r>
              <w:rPr>
                <w:b/>
              </w:rPr>
              <w:t xml:space="preserve">Dopamine Agonists </w:t>
            </w:r>
          </w:p>
        </w:tc>
        <w:tc>
          <w:tcPr>
            <w:tcW w:w="6022" w:type="dxa"/>
            <w:tcBorders>
              <w:top w:val="single" w:sz="12" w:space="0" w:color="618299"/>
              <w:left w:val="single" w:sz="12" w:space="0" w:color="618299"/>
              <w:bottom w:val="single" w:sz="12" w:space="0" w:color="618299"/>
              <w:right w:val="single" w:sz="12" w:space="0" w:color="618299"/>
            </w:tcBorders>
          </w:tcPr>
          <w:p w14:paraId="488A0767" w14:textId="77777777" w:rsidR="003F479B" w:rsidRDefault="00000000">
            <w:pPr>
              <w:spacing w:after="0"/>
              <w:ind w:right="47"/>
              <w:jc w:val="center"/>
            </w:pPr>
            <w:r>
              <w:rPr>
                <w:b/>
              </w:rPr>
              <w:t xml:space="preserve">Amantadine </w:t>
            </w:r>
          </w:p>
          <w:p w14:paraId="724ADAB3" w14:textId="77777777" w:rsidR="003F479B" w:rsidRDefault="00000000">
            <w:pPr>
              <w:spacing w:after="0"/>
              <w:ind w:left="1835" w:right="1831"/>
              <w:jc w:val="center"/>
            </w:pPr>
            <w:r>
              <w:rPr>
                <w:b/>
              </w:rPr>
              <w:t xml:space="preserve">Pramipexole Ropinirole </w:t>
            </w:r>
          </w:p>
        </w:tc>
        <w:tc>
          <w:tcPr>
            <w:tcW w:w="5203" w:type="dxa"/>
            <w:tcBorders>
              <w:top w:val="single" w:sz="12" w:space="0" w:color="618299"/>
              <w:left w:val="single" w:sz="12" w:space="0" w:color="618299"/>
              <w:bottom w:val="single" w:sz="12" w:space="0" w:color="618299"/>
              <w:right w:val="single" w:sz="12" w:space="0" w:color="618299"/>
            </w:tcBorders>
          </w:tcPr>
          <w:p w14:paraId="3CB4EE87" w14:textId="77777777" w:rsidR="003F479B" w:rsidRDefault="00000000">
            <w:pPr>
              <w:spacing w:after="0"/>
              <w:ind w:right="43"/>
              <w:jc w:val="center"/>
            </w:pPr>
            <w:r>
              <w:rPr>
                <w:sz w:val="20"/>
              </w:rPr>
              <w:t xml:space="preserve">Apokyn® </w:t>
            </w:r>
          </w:p>
          <w:p w14:paraId="042F814C" w14:textId="77777777" w:rsidR="003F479B" w:rsidRDefault="00000000">
            <w:pPr>
              <w:spacing w:after="0"/>
              <w:ind w:right="42"/>
              <w:jc w:val="center"/>
            </w:pPr>
            <w:r>
              <w:rPr>
                <w:sz w:val="20"/>
              </w:rPr>
              <w:t xml:space="preserve">Apomorphine </w:t>
            </w:r>
          </w:p>
          <w:p w14:paraId="2D7FE254" w14:textId="77777777" w:rsidR="003F479B" w:rsidRDefault="00000000">
            <w:pPr>
              <w:spacing w:after="0"/>
              <w:ind w:right="43"/>
              <w:jc w:val="center"/>
            </w:pPr>
            <w:r>
              <w:rPr>
                <w:sz w:val="20"/>
              </w:rPr>
              <w:t xml:space="preserve">Gocovri® </w:t>
            </w:r>
          </w:p>
          <w:p w14:paraId="1E1A8051" w14:textId="77777777" w:rsidR="003F479B" w:rsidRDefault="00000000">
            <w:pPr>
              <w:spacing w:after="1" w:line="239" w:lineRule="auto"/>
              <w:ind w:left="1604" w:right="1602"/>
              <w:jc w:val="center"/>
            </w:pPr>
            <w:r>
              <w:rPr>
                <w:sz w:val="20"/>
              </w:rPr>
              <w:t xml:space="preserve">Mirapex ER® Neupro® </w:t>
            </w:r>
          </w:p>
          <w:p w14:paraId="79B9680F" w14:textId="77777777" w:rsidR="003F479B" w:rsidRDefault="00000000">
            <w:pPr>
              <w:spacing w:after="0"/>
              <w:ind w:right="43"/>
              <w:jc w:val="center"/>
            </w:pPr>
            <w:r>
              <w:rPr>
                <w:sz w:val="20"/>
              </w:rPr>
              <w:t xml:space="preserve">Osmolex® ER </w:t>
            </w:r>
          </w:p>
          <w:p w14:paraId="58D9EFF9" w14:textId="77777777" w:rsidR="003F479B" w:rsidRDefault="00000000">
            <w:pPr>
              <w:spacing w:after="0"/>
              <w:ind w:right="43"/>
              <w:jc w:val="center"/>
            </w:pPr>
            <w:r>
              <w:rPr>
                <w:sz w:val="20"/>
              </w:rPr>
              <w:t xml:space="preserve">Pramipexole ER </w:t>
            </w:r>
          </w:p>
          <w:p w14:paraId="3BD80C48" w14:textId="77777777" w:rsidR="003F479B" w:rsidRDefault="00000000">
            <w:pPr>
              <w:spacing w:after="0"/>
              <w:ind w:right="42"/>
              <w:jc w:val="center"/>
            </w:pPr>
            <w:r>
              <w:rPr>
                <w:sz w:val="20"/>
              </w:rPr>
              <w:t xml:space="preserve">Requip® </w:t>
            </w:r>
          </w:p>
          <w:p w14:paraId="6A5C046A" w14:textId="77777777" w:rsidR="003F479B" w:rsidRDefault="00000000">
            <w:pPr>
              <w:spacing w:after="0"/>
              <w:ind w:right="42"/>
              <w:jc w:val="center"/>
            </w:pPr>
            <w:r>
              <w:rPr>
                <w:sz w:val="20"/>
              </w:rPr>
              <w:t xml:space="preserve">Requip XL® </w:t>
            </w:r>
          </w:p>
          <w:p w14:paraId="672243AD" w14:textId="77777777" w:rsidR="003F479B" w:rsidRDefault="00000000">
            <w:pPr>
              <w:spacing w:after="0"/>
              <w:ind w:right="43"/>
              <w:jc w:val="center"/>
            </w:pPr>
            <w:r>
              <w:rPr>
                <w:sz w:val="20"/>
              </w:rPr>
              <w:t xml:space="preserve">Ropinirole ER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88B36A4" w14:textId="77777777" w:rsidR="003F479B" w:rsidRDefault="00000000">
            <w:pPr>
              <w:spacing w:after="0"/>
              <w:ind w:right="40"/>
              <w:jc w:val="center"/>
            </w:pPr>
            <w:r>
              <w:rPr>
                <w:b/>
              </w:rPr>
              <w:t xml:space="preserve">January </w:t>
            </w:r>
          </w:p>
        </w:tc>
      </w:tr>
      <w:tr w:rsidR="003F479B" w14:paraId="6DB73470" w14:textId="77777777">
        <w:trPr>
          <w:trHeight w:val="3449"/>
        </w:trPr>
        <w:tc>
          <w:tcPr>
            <w:tcW w:w="2112" w:type="dxa"/>
            <w:tcBorders>
              <w:top w:val="single" w:sz="12" w:space="0" w:color="618299"/>
              <w:left w:val="single" w:sz="12" w:space="0" w:color="618299"/>
              <w:bottom w:val="single" w:sz="12" w:space="0" w:color="618299"/>
              <w:right w:val="single" w:sz="12" w:space="0" w:color="618299"/>
            </w:tcBorders>
            <w:vAlign w:val="center"/>
          </w:tcPr>
          <w:p w14:paraId="67E189A6" w14:textId="77777777" w:rsidR="003F479B" w:rsidRDefault="00000000">
            <w:pPr>
              <w:spacing w:after="0"/>
              <w:ind w:left="37"/>
            </w:pPr>
            <w:r>
              <w:rPr>
                <w:b/>
              </w:rPr>
              <w:lastRenderedPageBreak/>
              <w:t xml:space="preserve">CENTRAL NERVOUS </w:t>
            </w:r>
          </w:p>
          <w:p w14:paraId="526AA3B5" w14:textId="77777777" w:rsidR="003F479B" w:rsidRDefault="00000000">
            <w:pPr>
              <w:spacing w:after="0"/>
              <w:jc w:val="center"/>
            </w:pPr>
            <w:r>
              <w:rPr>
                <w:b/>
              </w:rPr>
              <w:t xml:space="preserve">SYSTEM: Analgesics, NSAIDS </w:t>
            </w:r>
          </w:p>
        </w:tc>
        <w:tc>
          <w:tcPr>
            <w:tcW w:w="6022" w:type="dxa"/>
            <w:tcBorders>
              <w:top w:val="single" w:sz="12" w:space="0" w:color="618299"/>
              <w:left w:val="single" w:sz="12" w:space="0" w:color="618299"/>
              <w:bottom w:val="single" w:sz="12" w:space="0" w:color="618299"/>
              <w:right w:val="single" w:sz="12" w:space="0" w:color="618299"/>
            </w:tcBorders>
          </w:tcPr>
          <w:p w14:paraId="60174100" w14:textId="77777777" w:rsidR="003F479B" w:rsidRDefault="00000000">
            <w:pPr>
              <w:spacing w:after="0"/>
              <w:ind w:right="46"/>
              <w:jc w:val="center"/>
            </w:pPr>
            <w:r>
              <w:rPr>
                <w:b/>
              </w:rPr>
              <w:t xml:space="preserve">Celecoxib </w:t>
            </w:r>
          </w:p>
          <w:p w14:paraId="77258C91" w14:textId="77777777" w:rsidR="003F479B" w:rsidRDefault="00000000">
            <w:pPr>
              <w:spacing w:after="0"/>
              <w:ind w:right="46"/>
              <w:jc w:val="center"/>
            </w:pPr>
            <w:r>
              <w:rPr>
                <w:b/>
              </w:rPr>
              <w:t xml:space="preserve">Diclofenac 1% Gel OTC </w:t>
            </w:r>
          </w:p>
          <w:p w14:paraId="768E8245" w14:textId="77777777" w:rsidR="003F479B" w:rsidRDefault="00000000">
            <w:pPr>
              <w:spacing w:after="0"/>
              <w:ind w:right="46"/>
              <w:jc w:val="center"/>
            </w:pPr>
            <w:r>
              <w:rPr>
                <w:b/>
              </w:rPr>
              <w:t xml:space="preserve">Diclofenac Sodium DR/EC Tabs </w:t>
            </w:r>
          </w:p>
          <w:p w14:paraId="54288AF9" w14:textId="77777777" w:rsidR="003F479B" w:rsidRDefault="00000000">
            <w:pPr>
              <w:spacing w:after="0"/>
              <w:ind w:right="46"/>
              <w:jc w:val="center"/>
            </w:pPr>
            <w:r>
              <w:rPr>
                <w:b/>
              </w:rPr>
              <w:t xml:space="preserve">Ibuprofen </w:t>
            </w:r>
          </w:p>
          <w:p w14:paraId="326860AD" w14:textId="77777777" w:rsidR="003F479B" w:rsidRDefault="00000000">
            <w:pPr>
              <w:spacing w:after="0"/>
              <w:ind w:right="47"/>
              <w:jc w:val="center"/>
            </w:pPr>
            <w:r>
              <w:rPr>
                <w:b/>
              </w:rPr>
              <w:t xml:space="preserve">Ketorolac Tabs </w:t>
            </w:r>
          </w:p>
          <w:p w14:paraId="6951AE1A" w14:textId="77777777" w:rsidR="003F479B" w:rsidRDefault="00000000">
            <w:pPr>
              <w:spacing w:after="0"/>
              <w:ind w:right="46"/>
              <w:jc w:val="center"/>
            </w:pPr>
            <w:r>
              <w:rPr>
                <w:b/>
              </w:rPr>
              <w:t xml:space="preserve">Meloxicam Tabs </w:t>
            </w:r>
          </w:p>
          <w:p w14:paraId="7D9112CD" w14:textId="77777777" w:rsidR="003F479B" w:rsidRDefault="00000000">
            <w:pPr>
              <w:spacing w:after="0"/>
              <w:ind w:right="46"/>
              <w:jc w:val="center"/>
            </w:pPr>
            <w:r>
              <w:rPr>
                <w:b/>
              </w:rPr>
              <w:t xml:space="preserve">Naproxen OTC </w:t>
            </w:r>
          </w:p>
          <w:p w14:paraId="418B503D" w14:textId="77777777" w:rsidR="003F479B" w:rsidRDefault="00000000">
            <w:pPr>
              <w:spacing w:after="0"/>
              <w:ind w:right="47"/>
              <w:jc w:val="center"/>
            </w:pPr>
            <w:r>
              <w:rPr>
                <w:b/>
              </w:rPr>
              <w:t xml:space="preserve">Naproxen Tabs Rx (gen Naprosyn®) </w:t>
            </w:r>
          </w:p>
        </w:tc>
        <w:tc>
          <w:tcPr>
            <w:tcW w:w="5203" w:type="dxa"/>
            <w:tcBorders>
              <w:top w:val="single" w:sz="12" w:space="0" w:color="618299"/>
              <w:left w:val="single" w:sz="12" w:space="0" w:color="618299"/>
              <w:bottom w:val="single" w:sz="12" w:space="0" w:color="618299"/>
              <w:right w:val="single" w:sz="12" w:space="0" w:color="618299"/>
            </w:tcBorders>
          </w:tcPr>
          <w:p w14:paraId="1892011D" w14:textId="77777777" w:rsidR="003F479B" w:rsidRDefault="00000000">
            <w:pPr>
              <w:spacing w:after="0"/>
              <w:ind w:right="44"/>
              <w:jc w:val="center"/>
            </w:pPr>
            <w:r>
              <w:rPr>
                <w:sz w:val="20"/>
              </w:rPr>
              <w:t xml:space="preserve">Arthrotec® </w:t>
            </w:r>
          </w:p>
          <w:p w14:paraId="34417DEB" w14:textId="77777777" w:rsidR="003F479B" w:rsidRDefault="00000000">
            <w:pPr>
              <w:spacing w:after="0"/>
              <w:ind w:right="43"/>
              <w:jc w:val="center"/>
            </w:pPr>
            <w:r>
              <w:rPr>
                <w:sz w:val="20"/>
              </w:rPr>
              <w:t xml:space="preserve">Cataflam® </w:t>
            </w:r>
          </w:p>
          <w:p w14:paraId="4F8865AE" w14:textId="77777777" w:rsidR="003F479B" w:rsidRDefault="00000000">
            <w:pPr>
              <w:spacing w:after="0"/>
              <w:ind w:right="44"/>
              <w:jc w:val="center"/>
            </w:pPr>
            <w:r>
              <w:rPr>
                <w:sz w:val="20"/>
              </w:rPr>
              <w:t xml:space="preserve">Celebrex® </w:t>
            </w:r>
          </w:p>
          <w:p w14:paraId="3EB19EBA" w14:textId="77777777" w:rsidR="003F479B" w:rsidRDefault="00000000">
            <w:pPr>
              <w:spacing w:after="0"/>
              <w:ind w:right="44"/>
              <w:jc w:val="center"/>
            </w:pPr>
            <w:r>
              <w:rPr>
                <w:sz w:val="20"/>
              </w:rPr>
              <w:t xml:space="preserve">Daypro® </w:t>
            </w:r>
          </w:p>
          <w:p w14:paraId="3F23093B" w14:textId="77777777" w:rsidR="003F479B" w:rsidRDefault="00000000">
            <w:pPr>
              <w:spacing w:after="0"/>
              <w:ind w:right="43"/>
              <w:jc w:val="center"/>
            </w:pPr>
            <w:r>
              <w:rPr>
                <w:sz w:val="20"/>
              </w:rPr>
              <w:t xml:space="preserve">Diclofenac 1% Gel Rx </w:t>
            </w:r>
          </w:p>
          <w:p w14:paraId="3E25F719" w14:textId="77777777" w:rsidR="003F479B" w:rsidRDefault="00000000">
            <w:pPr>
              <w:spacing w:after="0"/>
              <w:ind w:right="44"/>
              <w:jc w:val="center"/>
            </w:pPr>
            <w:r>
              <w:rPr>
                <w:sz w:val="20"/>
              </w:rPr>
              <w:t xml:space="preserve">Diclofenac 1.3% Patch (gen Flector®) </w:t>
            </w:r>
          </w:p>
          <w:p w14:paraId="51854BAE" w14:textId="77777777" w:rsidR="003F479B" w:rsidRDefault="00000000">
            <w:pPr>
              <w:spacing w:after="0"/>
              <w:ind w:right="44"/>
              <w:jc w:val="center"/>
            </w:pPr>
            <w:r>
              <w:rPr>
                <w:sz w:val="20"/>
              </w:rPr>
              <w:t xml:space="preserve">Diclofenac Topical Soln </w:t>
            </w:r>
          </w:p>
          <w:p w14:paraId="01B524A3" w14:textId="77777777" w:rsidR="003F479B" w:rsidRDefault="00000000">
            <w:pPr>
              <w:spacing w:after="0"/>
              <w:ind w:right="43"/>
              <w:jc w:val="center"/>
            </w:pPr>
            <w:r>
              <w:rPr>
                <w:sz w:val="20"/>
              </w:rPr>
              <w:t xml:space="preserve">Diclofenac Caps (gen Zorvolex®) </w:t>
            </w:r>
          </w:p>
          <w:p w14:paraId="1D4B2D33" w14:textId="77777777" w:rsidR="003F479B" w:rsidRDefault="00000000">
            <w:pPr>
              <w:spacing w:after="0"/>
              <w:ind w:right="45"/>
              <w:jc w:val="center"/>
            </w:pPr>
            <w:r>
              <w:rPr>
                <w:sz w:val="20"/>
              </w:rPr>
              <w:t xml:space="preserve">Diclofenac Potassium </w:t>
            </w:r>
          </w:p>
          <w:p w14:paraId="6811C8E8" w14:textId="77777777" w:rsidR="003F479B" w:rsidRDefault="00000000">
            <w:pPr>
              <w:spacing w:after="0"/>
              <w:ind w:right="43"/>
              <w:jc w:val="center"/>
            </w:pPr>
            <w:r>
              <w:rPr>
                <w:sz w:val="20"/>
              </w:rPr>
              <w:t xml:space="preserve">Diclofenac Sodium ER (gen Voltaren® XR) </w:t>
            </w:r>
          </w:p>
          <w:p w14:paraId="0D5552C9" w14:textId="77777777" w:rsidR="003F479B" w:rsidRDefault="00000000">
            <w:pPr>
              <w:spacing w:after="0"/>
              <w:ind w:right="44"/>
              <w:jc w:val="center"/>
            </w:pPr>
            <w:r>
              <w:rPr>
                <w:sz w:val="20"/>
              </w:rPr>
              <w:t xml:space="preserve">Diclofenac/Misoprostol </w:t>
            </w:r>
          </w:p>
          <w:p w14:paraId="1D55AF14" w14:textId="77777777" w:rsidR="003F479B" w:rsidRDefault="00000000">
            <w:pPr>
              <w:spacing w:after="0"/>
              <w:ind w:right="43"/>
              <w:jc w:val="center"/>
            </w:pPr>
            <w:r>
              <w:rPr>
                <w:sz w:val="20"/>
              </w:rPr>
              <w:t xml:space="preserve">Diflunisal </w:t>
            </w:r>
          </w:p>
          <w:p w14:paraId="7B2A65BC" w14:textId="77777777" w:rsidR="003F479B" w:rsidRDefault="00000000">
            <w:pPr>
              <w:spacing w:after="0"/>
              <w:ind w:left="1848" w:right="1847"/>
              <w:jc w:val="center"/>
            </w:pPr>
            <w:r>
              <w:rPr>
                <w:sz w:val="20"/>
              </w:rPr>
              <w:t xml:space="preserve">Dolobid® Elyxyb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48DC47A" w14:textId="77777777" w:rsidR="003F479B" w:rsidRDefault="00000000">
            <w:pPr>
              <w:spacing w:after="0"/>
              <w:ind w:right="40"/>
              <w:jc w:val="center"/>
            </w:pPr>
            <w:r>
              <w:rPr>
                <w:b/>
              </w:rPr>
              <w:t xml:space="preserve">January </w:t>
            </w:r>
          </w:p>
        </w:tc>
      </w:tr>
    </w:tbl>
    <w:p w14:paraId="2863AEC4" w14:textId="77777777" w:rsidR="003F479B" w:rsidRDefault="003F479B">
      <w:pPr>
        <w:spacing w:after="0"/>
        <w:ind w:left="-720" w:right="15109"/>
      </w:pPr>
    </w:p>
    <w:tbl>
      <w:tblPr>
        <w:tblStyle w:val="TableGrid"/>
        <w:tblW w:w="14750" w:type="dxa"/>
        <w:tblInd w:w="-87" w:type="dxa"/>
        <w:tblCellMar>
          <w:top w:w="58" w:type="dxa"/>
          <w:left w:w="226" w:type="dxa"/>
          <w:bottom w:w="0" w:type="dxa"/>
          <w:right w:w="115" w:type="dxa"/>
        </w:tblCellMar>
        <w:tblLook w:val="04A0" w:firstRow="1" w:lastRow="0" w:firstColumn="1" w:lastColumn="0" w:noHBand="0" w:noVBand="1"/>
      </w:tblPr>
      <w:tblGrid>
        <w:gridCol w:w="2112"/>
        <w:gridCol w:w="6022"/>
        <w:gridCol w:w="5203"/>
        <w:gridCol w:w="1413"/>
      </w:tblGrid>
      <w:tr w:rsidR="003F479B" w14:paraId="2182F9D7"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3345545" w14:textId="77777777" w:rsidR="003F479B" w:rsidRDefault="00000000">
            <w:pPr>
              <w:spacing w:after="0"/>
              <w:ind w:left="432"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9B7F728" w14:textId="77777777" w:rsidR="003F479B" w:rsidRDefault="00000000">
            <w:pPr>
              <w:spacing w:after="0"/>
              <w:ind w:right="132"/>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01919120" w14:textId="77777777" w:rsidR="003F479B" w:rsidRDefault="00000000">
            <w:pPr>
              <w:spacing w:after="0"/>
              <w:ind w:right="114"/>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8793910" w14:textId="77777777" w:rsidR="003F479B" w:rsidRDefault="00000000">
            <w:pPr>
              <w:spacing w:after="87"/>
            </w:pPr>
            <w:r>
              <w:rPr>
                <w:rFonts w:ascii="Arial" w:eastAsia="Arial" w:hAnsi="Arial" w:cs="Arial"/>
                <w:b/>
                <w:sz w:val="28"/>
              </w:rPr>
              <w:t xml:space="preserve">Review </w:t>
            </w:r>
          </w:p>
          <w:p w14:paraId="6D8EFCBE" w14:textId="77777777" w:rsidR="003F479B" w:rsidRDefault="00000000">
            <w:pPr>
              <w:spacing w:after="0"/>
              <w:ind w:right="107"/>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7FB7FDC" w14:textId="77777777">
        <w:trPr>
          <w:trHeight w:val="9067"/>
        </w:trPr>
        <w:tc>
          <w:tcPr>
            <w:tcW w:w="2112" w:type="dxa"/>
            <w:tcBorders>
              <w:top w:val="single" w:sz="12" w:space="0" w:color="618299"/>
              <w:left w:val="single" w:sz="12" w:space="0" w:color="618299"/>
              <w:bottom w:val="single" w:sz="12" w:space="0" w:color="618299"/>
              <w:right w:val="single" w:sz="12" w:space="0" w:color="618299"/>
            </w:tcBorders>
          </w:tcPr>
          <w:p w14:paraId="38B7677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6F0979E6"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99670CD" w14:textId="77777777" w:rsidR="003F479B" w:rsidRDefault="00000000">
            <w:pPr>
              <w:spacing w:after="0"/>
              <w:ind w:right="110"/>
              <w:jc w:val="center"/>
            </w:pPr>
            <w:r>
              <w:rPr>
                <w:sz w:val="20"/>
              </w:rPr>
              <w:t xml:space="preserve">Etodolac </w:t>
            </w:r>
          </w:p>
          <w:p w14:paraId="7B72593D" w14:textId="77777777" w:rsidR="003F479B" w:rsidRDefault="00000000">
            <w:pPr>
              <w:spacing w:after="0" w:line="240" w:lineRule="auto"/>
              <w:ind w:left="1522" w:right="1588"/>
              <w:jc w:val="center"/>
            </w:pPr>
            <w:r>
              <w:rPr>
                <w:sz w:val="20"/>
              </w:rPr>
              <w:t xml:space="preserve">Etodolac ER Feldene® </w:t>
            </w:r>
          </w:p>
          <w:p w14:paraId="6CD66129" w14:textId="77777777" w:rsidR="003F479B" w:rsidRDefault="00000000">
            <w:pPr>
              <w:spacing w:after="0"/>
              <w:ind w:right="111"/>
              <w:jc w:val="center"/>
            </w:pPr>
            <w:r>
              <w:rPr>
                <w:sz w:val="20"/>
              </w:rPr>
              <w:t xml:space="preserve">Fenoprofen </w:t>
            </w:r>
          </w:p>
          <w:p w14:paraId="775A403A" w14:textId="77777777" w:rsidR="003F479B" w:rsidRDefault="00000000">
            <w:pPr>
              <w:spacing w:after="0"/>
              <w:ind w:right="111"/>
              <w:jc w:val="center"/>
            </w:pPr>
            <w:r>
              <w:rPr>
                <w:sz w:val="20"/>
              </w:rPr>
              <w:t xml:space="preserve">Fenopron™ </w:t>
            </w:r>
          </w:p>
          <w:p w14:paraId="5C5EE548" w14:textId="77777777" w:rsidR="003F479B" w:rsidRDefault="00000000">
            <w:pPr>
              <w:spacing w:after="0"/>
              <w:ind w:right="110"/>
              <w:jc w:val="center"/>
            </w:pPr>
            <w:r>
              <w:rPr>
                <w:sz w:val="20"/>
              </w:rPr>
              <w:t xml:space="preserve">Flurbiprofen </w:t>
            </w:r>
          </w:p>
          <w:p w14:paraId="3F8EF0DE" w14:textId="77777777" w:rsidR="003F479B" w:rsidRDefault="00000000">
            <w:pPr>
              <w:spacing w:after="0"/>
              <w:ind w:right="110"/>
              <w:jc w:val="center"/>
            </w:pPr>
            <w:r>
              <w:rPr>
                <w:sz w:val="20"/>
              </w:rPr>
              <w:t xml:space="preserve">Ibuprofen/Famotidine  </w:t>
            </w:r>
          </w:p>
          <w:p w14:paraId="69BB5C32" w14:textId="77777777" w:rsidR="003F479B" w:rsidRDefault="00000000">
            <w:pPr>
              <w:spacing w:after="0"/>
              <w:ind w:right="111"/>
              <w:jc w:val="center"/>
            </w:pPr>
            <w:r>
              <w:rPr>
                <w:sz w:val="20"/>
              </w:rPr>
              <w:t xml:space="preserve">Indocin® </w:t>
            </w:r>
          </w:p>
          <w:p w14:paraId="53CCEB6A" w14:textId="77777777" w:rsidR="003F479B" w:rsidRDefault="00000000">
            <w:pPr>
              <w:spacing w:after="0"/>
              <w:ind w:right="110"/>
              <w:jc w:val="center"/>
            </w:pPr>
            <w:r>
              <w:rPr>
                <w:sz w:val="20"/>
              </w:rPr>
              <w:t xml:space="preserve">Indomethacin </w:t>
            </w:r>
          </w:p>
          <w:p w14:paraId="77702802" w14:textId="77777777" w:rsidR="003F479B" w:rsidRDefault="00000000">
            <w:pPr>
              <w:spacing w:after="0"/>
              <w:ind w:right="111"/>
              <w:jc w:val="center"/>
            </w:pPr>
            <w:r>
              <w:rPr>
                <w:sz w:val="20"/>
              </w:rPr>
              <w:t xml:space="preserve">Indomethacin ER </w:t>
            </w:r>
          </w:p>
          <w:p w14:paraId="24BBC126" w14:textId="77777777" w:rsidR="003F479B" w:rsidRDefault="00000000">
            <w:pPr>
              <w:spacing w:after="0"/>
              <w:ind w:right="111"/>
              <w:jc w:val="center"/>
            </w:pPr>
            <w:r>
              <w:rPr>
                <w:sz w:val="20"/>
              </w:rPr>
              <w:t xml:space="preserve">Ketoprofen </w:t>
            </w:r>
          </w:p>
          <w:p w14:paraId="51EDA259" w14:textId="77777777" w:rsidR="003F479B" w:rsidRDefault="00000000">
            <w:pPr>
              <w:spacing w:after="0"/>
              <w:ind w:right="111"/>
              <w:jc w:val="center"/>
            </w:pPr>
            <w:r>
              <w:rPr>
                <w:sz w:val="20"/>
              </w:rPr>
              <w:t xml:space="preserve">Ketoprofen ER </w:t>
            </w:r>
          </w:p>
          <w:p w14:paraId="247A1E7B" w14:textId="77777777" w:rsidR="003F479B" w:rsidRDefault="00000000">
            <w:pPr>
              <w:spacing w:after="0"/>
              <w:ind w:right="110"/>
              <w:jc w:val="center"/>
            </w:pPr>
            <w:r>
              <w:rPr>
                <w:sz w:val="20"/>
              </w:rPr>
              <w:t xml:space="preserve">Lofena™ </w:t>
            </w:r>
          </w:p>
          <w:p w14:paraId="7BF0089B" w14:textId="77777777" w:rsidR="003F479B" w:rsidRDefault="00000000">
            <w:pPr>
              <w:spacing w:after="0"/>
              <w:ind w:right="110"/>
              <w:jc w:val="center"/>
            </w:pPr>
            <w:r>
              <w:rPr>
                <w:sz w:val="20"/>
              </w:rPr>
              <w:t xml:space="preserve">Meclofenamate </w:t>
            </w:r>
          </w:p>
          <w:p w14:paraId="42871DCA" w14:textId="77777777" w:rsidR="003F479B" w:rsidRDefault="00000000">
            <w:pPr>
              <w:spacing w:after="0"/>
              <w:ind w:right="111"/>
              <w:jc w:val="center"/>
            </w:pPr>
            <w:r>
              <w:rPr>
                <w:sz w:val="20"/>
              </w:rPr>
              <w:t xml:space="preserve">Mefenamic Acid </w:t>
            </w:r>
          </w:p>
          <w:p w14:paraId="548EB569" w14:textId="77777777" w:rsidR="003F479B" w:rsidRDefault="00000000">
            <w:pPr>
              <w:spacing w:after="0"/>
              <w:ind w:right="110"/>
              <w:jc w:val="center"/>
            </w:pPr>
            <w:r>
              <w:rPr>
                <w:sz w:val="20"/>
              </w:rPr>
              <w:t xml:space="preserve">Meloxicam Caps </w:t>
            </w:r>
          </w:p>
          <w:p w14:paraId="01D24D9F" w14:textId="77777777" w:rsidR="003F479B" w:rsidRDefault="00000000">
            <w:pPr>
              <w:spacing w:after="0"/>
              <w:ind w:right="110"/>
              <w:jc w:val="center"/>
            </w:pPr>
            <w:r>
              <w:rPr>
                <w:sz w:val="20"/>
              </w:rPr>
              <w:t xml:space="preserve">Mobic® </w:t>
            </w:r>
          </w:p>
          <w:p w14:paraId="7BF88362" w14:textId="77777777" w:rsidR="003F479B" w:rsidRDefault="00000000">
            <w:pPr>
              <w:spacing w:after="0"/>
              <w:ind w:right="109"/>
              <w:jc w:val="center"/>
            </w:pPr>
            <w:r>
              <w:rPr>
                <w:sz w:val="20"/>
              </w:rPr>
              <w:t xml:space="preserve">Nabumetone </w:t>
            </w:r>
          </w:p>
          <w:p w14:paraId="07D53068" w14:textId="77777777" w:rsidR="003F479B" w:rsidRDefault="00000000">
            <w:pPr>
              <w:spacing w:after="0"/>
              <w:ind w:right="111"/>
              <w:jc w:val="center"/>
            </w:pPr>
            <w:r>
              <w:rPr>
                <w:sz w:val="20"/>
              </w:rPr>
              <w:t xml:space="preserve">Nalfon® </w:t>
            </w:r>
          </w:p>
          <w:p w14:paraId="18AEBC42" w14:textId="77777777" w:rsidR="003F479B" w:rsidRDefault="00000000">
            <w:pPr>
              <w:spacing w:after="0"/>
              <w:ind w:right="111"/>
              <w:jc w:val="center"/>
            </w:pPr>
            <w:r>
              <w:rPr>
                <w:sz w:val="20"/>
              </w:rPr>
              <w:t xml:space="preserve">Naprelan® </w:t>
            </w:r>
          </w:p>
          <w:p w14:paraId="0278E57B" w14:textId="77777777" w:rsidR="003F479B" w:rsidRDefault="00000000">
            <w:pPr>
              <w:spacing w:after="0"/>
              <w:ind w:right="111"/>
              <w:jc w:val="center"/>
            </w:pPr>
            <w:r>
              <w:rPr>
                <w:sz w:val="20"/>
              </w:rPr>
              <w:t xml:space="preserve">Naprosyn® </w:t>
            </w:r>
          </w:p>
          <w:p w14:paraId="73084751" w14:textId="77777777" w:rsidR="003F479B" w:rsidRDefault="00000000">
            <w:pPr>
              <w:spacing w:after="0"/>
              <w:ind w:right="111"/>
              <w:jc w:val="center"/>
            </w:pPr>
            <w:r>
              <w:rPr>
                <w:sz w:val="20"/>
              </w:rPr>
              <w:t xml:space="preserve">Naproxen CR (gen Naprelan®) </w:t>
            </w:r>
          </w:p>
          <w:p w14:paraId="1FA4F201" w14:textId="77777777" w:rsidR="003F479B" w:rsidRDefault="00000000">
            <w:pPr>
              <w:spacing w:after="0"/>
              <w:ind w:right="110"/>
              <w:jc w:val="center"/>
            </w:pPr>
            <w:r>
              <w:rPr>
                <w:sz w:val="20"/>
              </w:rPr>
              <w:t xml:space="preserve">Naproxen DS (gen Anaprox® DS) </w:t>
            </w:r>
          </w:p>
          <w:p w14:paraId="15E4D96C" w14:textId="77777777" w:rsidR="003F479B" w:rsidRDefault="00000000">
            <w:pPr>
              <w:spacing w:after="0"/>
              <w:ind w:right="111"/>
              <w:jc w:val="center"/>
            </w:pPr>
            <w:r>
              <w:rPr>
                <w:sz w:val="20"/>
              </w:rPr>
              <w:t xml:space="preserve">Naproxen EC (gen Naprosyn® EC) </w:t>
            </w:r>
          </w:p>
          <w:p w14:paraId="0775BB89" w14:textId="77777777" w:rsidR="003F479B" w:rsidRDefault="00000000">
            <w:pPr>
              <w:spacing w:after="0"/>
              <w:ind w:right="111"/>
              <w:jc w:val="center"/>
            </w:pPr>
            <w:r>
              <w:rPr>
                <w:sz w:val="20"/>
              </w:rPr>
              <w:t xml:space="preserve">Naproxen Sodium (gen Anaprox®) </w:t>
            </w:r>
          </w:p>
          <w:p w14:paraId="4AA82C31" w14:textId="77777777" w:rsidR="003F479B" w:rsidRDefault="00000000">
            <w:pPr>
              <w:spacing w:after="0"/>
              <w:ind w:right="111"/>
              <w:jc w:val="center"/>
            </w:pPr>
            <w:r>
              <w:rPr>
                <w:sz w:val="20"/>
              </w:rPr>
              <w:t xml:space="preserve">Naproxen Susp </w:t>
            </w:r>
          </w:p>
          <w:p w14:paraId="30B44133" w14:textId="77777777" w:rsidR="003F479B" w:rsidRDefault="00000000">
            <w:pPr>
              <w:spacing w:after="0"/>
              <w:ind w:right="111"/>
              <w:jc w:val="center"/>
            </w:pPr>
            <w:r>
              <w:rPr>
                <w:sz w:val="20"/>
              </w:rPr>
              <w:t xml:space="preserve">Naproxen/Esomeprazole </w:t>
            </w:r>
          </w:p>
          <w:p w14:paraId="0E35FC80" w14:textId="77777777" w:rsidR="003F479B" w:rsidRDefault="00000000">
            <w:pPr>
              <w:spacing w:after="0"/>
              <w:ind w:right="111"/>
              <w:jc w:val="center"/>
            </w:pPr>
            <w:r>
              <w:rPr>
                <w:sz w:val="20"/>
              </w:rPr>
              <w:t xml:space="preserve">Oxaprozin </w:t>
            </w:r>
          </w:p>
          <w:p w14:paraId="48246C1A" w14:textId="77777777" w:rsidR="003F479B" w:rsidRDefault="00000000">
            <w:pPr>
              <w:spacing w:after="0"/>
              <w:ind w:right="112"/>
              <w:jc w:val="center"/>
            </w:pPr>
            <w:r>
              <w:rPr>
                <w:sz w:val="20"/>
              </w:rPr>
              <w:t xml:space="preserve">Pennsaid®  </w:t>
            </w:r>
          </w:p>
          <w:p w14:paraId="385404BA" w14:textId="77777777" w:rsidR="003F479B" w:rsidRDefault="00000000">
            <w:pPr>
              <w:spacing w:after="0"/>
              <w:ind w:right="112"/>
              <w:jc w:val="center"/>
            </w:pPr>
            <w:r>
              <w:rPr>
                <w:sz w:val="20"/>
              </w:rPr>
              <w:t xml:space="preserve">Piroxicam </w:t>
            </w:r>
          </w:p>
          <w:p w14:paraId="0A4620E6" w14:textId="77777777" w:rsidR="003F479B" w:rsidRDefault="00000000">
            <w:pPr>
              <w:spacing w:after="0"/>
              <w:ind w:right="110"/>
              <w:jc w:val="center"/>
            </w:pPr>
            <w:r>
              <w:rPr>
                <w:sz w:val="20"/>
              </w:rPr>
              <w:t xml:space="preserve">Relafen® </w:t>
            </w:r>
          </w:p>
          <w:p w14:paraId="3F68DC6A" w14:textId="77777777" w:rsidR="003F479B" w:rsidRDefault="00000000">
            <w:pPr>
              <w:spacing w:after="0"/>
              <w:ind w:right="111"/>
              <w:jc w:val="center"/>
            </w:pPr>
            <w:r>
              <w:rPr>
                <w:sz w:val="20"/>
              </w:rPr>
              <w:t xml:space="preserve">Relafen® DS </w:t>
            </w:r>
          </w:p>
          <w:p w14:paraId="34DCA593" w14:textId="77777777" w:rsidR="003F479B" w:rsidRDefault="00000000">
            <w:pPr>
              <w:spacing w:after="0"/>
              <w:ind w:right="111"/>
              <w:jc w:val="center"/>
            </w:pPr>
            <w:r>
              <w:rPr>
                <w:sz w:val="20"/>
              </w:rPr>
              <w:t xml:space="preserve">Sulindac </w:t>
            </w:r>
          </w:p>
          <w:p w14:paraId="0FC8D4CB" w14:textId="77777777" w:rsidR="003F479B" w:rsidRDefault="00000000">
            <w:pPr>
              <w:spacing w:after="1" w:line="239" w:lineRule="auto"/>
              <w:ind w:left="1637" w:right="1702"/>
              <w:jc w:val="center"/>
            </w:pPr>
            <w:r>
              <w:rPr>
                <w:sz w:val="20"/>
              </w:rPr>
              <w:t xml:space="preserve">Tolectin® Tolmetin  </w:t>
            </w:r>
          </w:p>
          <w:p w14:paraId="269821CD" w14:textId="77777777" w:rsidR="003F479B" w:rsidRDefault="00000000">
            <w:pPr>
              <w:spacing w:after="7"/>
              <w:ind w:right="110"/>
              <w:jc w:val="center"/>
            </w:pPr>
            <w:r>
              <w:rPr>
                <w:sz w:val="20"/>
              </w:rPr>
              <w:t xml:space="preserve">Vimovo® </w:t>
            </w:r>
          </w:p>
          <w:p w14:paraId="355575D6" w14:textId="77777777" w:rsidR="003F479B" w:rsidRDefault="00000000">
            <w:pPr>
              <w:tabs>
                <w:tab w:val="center" w:pos="2375"/>
                <w:tab w:val="center" w:pos="2821"/>
              </w:tabs>
              <w:spacing w:after="0"/>
            </w:pPr>
            <w:r>
              <w:tab/>
            </w:r>
            <w:r>
              <w:rPr>
                <w:sz w:val="20"/>
              </w:rPr>
              <w:t xml:space="preserve">Voltaren® </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tcPr>
          <w:p w14:paraId="2A966DB5" w14:textId="77777777" w:rsidR="003F479B" w:rsidRDefault="003F479B"/>
        </w:tc>
      </w:tr>
    </w:tbl>
    <w:p w14:paraId="36650339" w14:textId="77777777" w:rsidR="003F479B" w:rsidRDefault="003F479B">
      <w:pPr>
        <w:spacing w:after="0"/>
        <w:ind w:left="-720" w:right="15109"/>
      </w:pPr>
    </w:p>
    <w:tbl>
      <w:tblPr>
        <w:tblStyle w:val="TableGrid"/>
        <w:tblW w:w="14750" w:type="dxa"/>
        <w:tblInd w:w="-87" w:type="dxa"/>
        <w:tblCellMar>
          <w:top w:w="54" w:type="dxa"/>
          <w:left w:w="112" w:type="dxa"/>
          <w:bottom w:w="0" w:type="dxa"/>
          <w:right w:w="67" w:type="dxa"/>
        </w:tblCellMar>
        <w:tblLook w:val="04A0" w:firstRow="1" w:lastRow="0" w:firstColumn="1" w:lastColumn="0" w:noHBand="0" w:noVBand="1"/>
      </w:tblPr>
      <w:tblGrid>
        <w:gridCol w:w="2112"/>
        <w:gridCol w:w="6022"/>
        <w:gridCol w:w="5203"/>
        <w:gridCol w:w="1413"/>
      </w:tblGrid>
      <w:tr w:rsidR="003F479B" w14:paraId="5A813D19"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5C39758D" w14:textId="77777777" w:rsidR="003F479B" w:rsidRDefault="00000000">
            <w:pPr>
              <w:spacing w:after="0"/>
              <w:ind w:left="546"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235F85E1"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229FD28B"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685CF51C" w14:textId="77777777" w:rsidR="003F479B" w:rsidRDefault="00000000">
            <w:pPr>
              <w:spacing w:after="87"/>
              <w:ind w:left="114"/>
            </w:pPr>
            <w:r>
              <w:rPr>
                <w:rFonts w:ascii="Arial" w:eastAsia="Arial" w:hAnsi="Arial" w:cs="Arial"/>
                <w:b/>
                <w:sz w:val="28"/>
              </w:rPr>
              <w:t xml:space="preserve">Review </w:t>
            </w:r>
          </w:p>
          <w:p w14:paraId="51343279"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0AC273A" w14:textId="77777777">
        <w:trPr>
          <w:trHeight w:val="3471"/>
        </w:trPr>
        <w:tc>
          <w:tcPr>
            <w:tcW w:w="2112" w:type="dxa"/>
            <w:tcBorders>
              <w:top w:val="single" w:sz="12" w:space="0" w:color="618299"/>
              <w:left w:val="single" w:sz="12" w:space="0" w:color="618299"/>
              <w:bottom w:val="single" w:sz="12" w:space="0" w:color="618299"/>
              <w:right w:val="single" w:sz="12" w:space="0" w:color="618299"/>
            </w:tcBorders>
            <w:vAlign w:val="center"/>
          </w:tcPr>
          <w:p w14:paraId="2B11CC90" w14:textId="77777777" w:rsidR="003F479B" w:rsidRDefault="00000000">
            <w:pPr>
              <w:spacing w:after="0"/>
              <w:ind w:left="52"/>
            </w:pPr>
            <w:r>
              <w:rPr>
                <w:b/>
              </w:rPr>
              <w:t xml:space="preserve">CENTRAL NERVOUS </w:t>
            </w:r>
          </w:p>
          <w:p w14:paraId="64E17A0A" w14:textId="77777777" w:rsidR="003F479B" w:rsidRDefault="00000000">
            <w:pPr>
              <w:spacing w:after="0"/>
              <w:ind w:left="17"/>
            </w:pPr>
            <w:r>
              <w:rPr>
                <w:b/>
              </w:rPr>
              <w:t xml:space="preserve">SYSTEM: Analgesics, </w:t>
            </w:r>
          </w:p>
          <w:p w14:paraId="3913C7A5" w14:textId="77777777" w:rsidR="003F479B" w:rsidRDefault="00000000">
            <w:pPr>
              <w:spacing w:after="0"/>
              <w:jc w:val="center"/>
            </w:pPr>
            <w:r>
              <w:rPr>
                <w:b/>
              </w:rPr>
              <w:t xml:space="preserve">Opioids, Long-acting Narcotics </w:t>
            </w:r>
          </w:p>
        </w:tc>
        <w:tc>
          <w:tcPr>
            <w:tcW w:w="6022" w:type="dxa"/>
            <w:tcBorders>
              <w:top w:val="single" w:sz="12" w:space="0" w:color="618299"/>
              <w:left w:val="single" w:sz="12" w:space="0" w:color="618299"/>
              <w:bottom w:val="single" w:sz="12" w:space="0" w:color="618299"/>
              <w:right w:val="single" w:sz="12" w:space="0" w:color="618299"/>
            </w:tcBorders>
          </w:tcPr>
          <w:p w14:paraId="46DEE201" w14:textId="77777777" w:rsidR="003F479B" w:rsidRDefault="00000000">
            <w:pPr>
              <w:spacing w:after="0"/>
              <w:ind w:right="48"/>
              <w:jc w:val="center"/>
            </w:pPr>
            <w:r>
              <w:rPr>
                <w:b/>
              </w:rPr>
              <w:t xml:space="preserve">Butrans® </w:t>
            </w:r>
          </w:p>
          <w:p w14:paraId="6F910AC4" w14:textId="77777777" w:rsidR="003F479B" w:rsidRDefault="00000000">
            <w:pPr>
              <w:spacing w:after="0"/>
              <w:ind w:right="47"/>
              <w:jc w:val="center"/>
            </w:pPr>
            <w:r>
              <w:rPr>
                <w:b/>
              </w:rPr>
              <w:t xml:space="preserve">Fentanyl Patch </w:t>
            </w:r>
          </w:p>
          <w:p w14:paraId="2A56E935" w14:textId="77777777" w:rsidR="003F479B" w:rsidRDefault="00000000">
            <w:pPr>
              <w:spacing w:after="9"/>
              <w:ind w:right="48"/>
              <w:jc w:val="center"/>
            </w:pPr>
            <w:r>
              <w:rPr>
                <w:b/>
              </w:rPr>
              <w:t xml:space="preserve">12, 25, 50, 75, 100mcg/hr </w:t>
            </w:r>
          </w:p>
          <w:p w14:paraId="633D4E39" w14:textId="77777777" w:rsidR="003F479B" w:rsidRDefault="00000000">
            <w:pPr>
              <w:spacing w:after="0"/>
              <w:ind w:right="47"/>
              <w:jc w:val="center"/>
            </w:pPr>
            <w:r>
              <w:rPr>
                <w:b/>
              </w:rPr>
              <w:t xml:space="preserve">Morphine Sulfate ER Tabs (gen MS Contin®)  </w:t>
            </w:r>
          </w:p>
        </w:tc>
        <w:tc>
          <w:tcPr>
            <w:tcW w:w="5203" w:type="dxa"/>
            <w:tcBorders>
              <w:top w:val="single" w:sz="12" w:space="0" w:color="618299"/>
              <w:left w:val="single" w:sz="12" w:space="0" w:color="618299"/>
              <w:bottom w:val="single" w:sz="12" w:space="0" w:color="618299"/>
              <w:right w:val="single" w:sz="12" w:space="0" w:color="618299"/>
            </w:tcBorders>
          </w:tcPr>
          <w:p w14:paraId="41EED4D9" w14:textId="77777777" w:rsidR="003F479B" w:rsidRDefault="00000000">
            <w:pPr>
              <w:spacing w:after="0"/>
              <w:ind w:right="45"/>
              <w:jc w:val="center"/>
            </w:pPr>
            <w:r>
              <w:rPr>
                <w:sz w:val="20"/>
              </w:rPr>
              <w:t xml:space="preserve">Belbuca®  </w:t>
            </w:r>
          </w:p>
          <w:p w14:paraId="02685124" w14:textId="77777777" w:rsidR="003F479B" w:rsidRDefault="00000000">
            <w:pPr>
              <w:spacing w:after="0"/>
              <w:ind w:right="45"/>
              <w:jc w:val="center"/>
            </w:pPr>
            <w:r>
              <w:rPr>
                <w:sz w:val="20"/>
              </w:rPr>
              <w:t xml:space="preserve">Buprenorphine Film/Patch </w:t>
            </w:r>
          </w:p>
          <w:p w14:paraId="76FD906A" w14:textId="77777777" w:rsidR="003F479B" w:rsidRDefault="00000000">
            <w:pPr>
              <w:spacing w:after="0"/>
              <w:ind w:right="45"/>
              <w:jc w:val="center"/>
            </w:pPr>
            <w:r>
              <w:rPr>
                <w:sz w:val="20"/>
              </w:rPr>
              <w:t xml:space="preserve">Duragesic® </w:t>
            </w:r>
          </w:p>
          <w:p w14:paraId="789A3781" w14:textId="77777777" w:rsidR="003F479B" w:rsidRDefault="00000000">
            <w:pPr>
              <w:spacing w:after="0"/>
              <w:ind w:right="46"/>
              <w:jc w:val="center"/>
            </w:pPr>
            <w:r>
              <w:rPr>
                <w:sz w:val="20"/>
              </w:rPr>
              <w:t xml:space="preserve">Fentanyl Patch 37.5, 62.5, 87.5mcg/hr </w:t>
            </w:r>
          </w:p>
          <w:p w14:paraId="4F505084" w14:textId="77777777" w:rsidR="003F479B" w:rsidRDefault="00000000">
            <w:pPr>
              <w:spacing w:after="0"/>
              <w:ind w:right="45"/>
              <w:jc w:val="center"/>
            </w:pPr>
            <w:r>
              <w:rPr>
                <w:sz w:val="20"/>
              </w:rPr>
              <w:t xml:space="preserve">Hydrocodone ER (gen Hysingla® ER and Zohydro® ER) </w:t>
            </w:r>
          </w:p>
          <w:p w14:paraId="572DAD25" w14:textId="77777777" w:rsidR="003F479B" w:rsidRDefault="00000000">
            <w:pPr>
              <w:spacing w:after="0"/>
              <w:ind w:right="44"/>
              <w:jc w:val="center"/>
            </w:pPr>
            <w:r>
              <w:rPr>
                <w:sz w:val="20"/>
              </w:rPr>
              <w:t xml:space="preserve">Hydromorphone ER </w:t>
            </w:r>
          </w:p>
          <w:p w14:paraId="0E585271" w14:textId="77777777" w:rsidR="003F479B" w:rsidRDefault="00000000">
            <w:pPr>
              <w:spacing w:after="0"/>
              <w:ind w:right="44"/>
              <w:jc w:val="center"/>
            </w:pPr>
            <w:r>
              <w:rPr>
                <w:sz w:val="20"/>
              </w:rPr>
              <w:t xml:space="preserve">Hysingla® ER </w:t>
            </w:r>
          </w:p>
          <w:p w14:paraId="6D5F5F09" w14:textId="77777777" w:rsidR="003F479B" w:rsidRDefault="00000000">
            <w:pPr>
              <w:spacing w:after="0"/>
              <w:ind w:right="45"/>
              <w:jc w:val="center"/>
            </w:pPr>
            <w:r>
              <w:rPr>
                <w:sz w:val="20"/>
              </w:rPr>
              <w:t xml:space="preserve">Kadian® </w:t>
            </w:r>
          </w:p>
          <w:p w14:paraId="7ECDDFFD" w14:textId="77777777" w:rsidR="003F479B" w:rsidRDefault="00000000">
            <w:pPr>
              <w:spacing w:after="0"/>
              <w:ind w:right="45"/>
              <w:jc w:val="center"/>
            </w:pPr>
            <w:r>
              <w:rPr>
                <w:sz w:val="20"/>
              </w:rPr>
              <w:t xml:space="preserve">Morphine ER Caps (gen Avinza®) </w:t>
            </w:r>
          </w:p>
          <w:p w14:paraId="3B16F9B3" w14:textId="77777777" w:rsidR="003F479B" w:rsidRDefault="00000000">
            <w:pPr>
              <w:spacing w:after="0"/>
              <w:ind w:right="46"/>
              <w:jc w:val="center"/>
            </w:pPr>
            <w:r>
              <w:rPr>
                <w:sz w:val="20"/>
              </w:rPr>
              <w:t xml:space="preserve">Morphine ER Caps (gen Kadian®) </w:t>
            </w:r>
          </w:p>
          <w:p w14:paraId="7B762D8D" w14:textId="77777777" w:rsidR="003F479B" w:rsidRDefault="00000000">
            <w:pPr>
              <w:spacing w:after="0"/>
              <w:ind w:right="44"/>
              <w:jc w:val="center"/>
            </w:pPr>
            <w:r>
              <w:rPr>
                <w:sz w:val="20"/>
              </w:rPr>
              <w:t xml:space="preserve">MS Contin® </w:t>
            </w:r>
          </w:p>
          <w:p w14:paraId="7FBE7F24" w14:textId="77777777" w:rsidR="003F479B" w:rsidRDefault="00000000">
            <w:pPr>
              <w:spacing w:after="0"/>
              <w:ind w:right="44"/>
              <w:jc w:val="center"/>
            </w:pPr>
            <w:r>
              <w:rPr>
                <w:sz w:val="20"/>
              </w:rPr>
              <w:t xml:space="preserve">Oxycodone ER Tabs </w:t>
            </w:r>
          </w:p>
          <w:p w14:paraId="4A209146" w14:textId="77777777" w:rsidR="003F479B" w:rsidRDefault="00000000">
            <w:pPr>
              <w:spacing w:after="0"/>
              <w:ind w:right="45"/>
              <w:jc w:val="center"/>
            </w:pPr>
            <w:r>
              <w:rPr>
                <w:sz w:val="20"/>
              </w:rPr>
              <w:t>OxyContin®</w:t>
            </w:r>
            <w:r>
              <w:rPr>
                <w:sz w:val="18"/>
              </w:rPr>
              <w:t xml:space="preserve"> </w:t>
            </w:r>
          </w:p>
          <w:p w14:paraId="5E71F462" w14:textId="77777777" w:rsidR="003F479B" w:rsidRDefault="00000000">
            <w:pPr>
              <w:spacing w:after="0"/>
              <w:ind w:right="45"/>
              <w:jc w:val="center"/>
            </w:pPr>
            <w:r>
              <w:rPr>
                <w:sz w:val="20"/>
              </w:rPr>
              <w:t xml:space="preserve">Oxymorphone ER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4B93828" w14:textId="77777777" w:rsidR="003F479B" w:rsidRDefault="00000000">
            <w:pPr>
              <w:spacing w:after="0"/>
              <w:ind w:right="41"/>
              <w:jc w:val="center"/>
            </w:pPr>
            <w:r>
              <w:rPr>
                <w:b/>
              </w:rPr>
              <w:t xml:space="preserve">January </w:t>
            </w:r>
          </w:p>
        </w:tc>
      </w:tr>
      <w:tr w:rsidR="003F479B" w14:paraId="24615D33" w14:textId="77777777">
        <w:trPr>
          <w:trHeight w:val="1910"/>
        </w:trPr>
        <w:tc>
          <w:tcPr>
            <w:tcW w:w="2112" w:type="dxa"/>
            <w:tcBorders>
              <w:top w:val="single" w:sz="12" w:space="0" w:color="618299"/>
              <w:left w:val="single" w:sz="12" w:space="0" w:color="618299"/>
              <w:bottom w:val="single" w:sz="12" w:space="0" w:color="618299"/>
              <w:right w:val="single" w:sz="12" w:space="0" w:color="618299"/>
            </w:tcBorders>
            <w:vAlign w:val="center"/>
          </w:tcPr>
          <w:p w14:paraId="4769CDF6" w14:textId="77777777" w:rsidR="003F479B" w:rsidRDefault="00000000">
            <w:pPr>
              <w:spacing w:after="0"/>
              <w:ind w:left="52"/>
            </w:pPr>
            <w:r>
              <w:rPr>
                <w:b/>
              </w:rPr>
              <w:t xml:space="preserve">CENTRAL NERVOUS </w:t>
            </w:r>
          </w:p>
          <w:p w14:paraId="410F33CE" w14:textId="77777777" w:rsidR="003F479B" w:rsidRDefault="00000000">
            <w:pPr>
              <w:spacing w:after="0" w:line="241" w:lineRule="auto"/>
              <w:jc w:val="center"/>
            </w:pPr>
            <w:r>
              <w:rPr>
                <w:b/>
              </w:rPr>
              <w:t xml:space="preserve">SYSTEM: Analgesics, Opioid and Select </w:t>
            </w:r>
          </w:p>
          <w:p w14:paraId="7F432CB7" w14:textId="77777777" w:rsidR="003F479B" w:rsidRDefault="00000000">
            <w:pPr>
              <w:spacing w:after="0"/>
              <w:jc w:val="center"/>
            </w:pPr>
            <w:r>
              <w:rPr>
                <w:b/>
              </w:rPr>
              <w:t xml:space="preserve">Alcohol Dependence Agents </w:t>
            </w:r>
          </w:p>
        </w:tc>
        <w:tc>
          <w:tcPr>
            <w:tcW w:w="6022" w:type="dxa"/>
            <w:tcBorders>
              <w:top w:val="single" w:sz="12" w:space="0" w:color="618299"/>
              <w:left w:val="single" w:sz="12" w:space="0" w:color="618299"/>
              <w:bottom w:val="single" w:sz="12" w:space="0" w:color="618299"/>
              <w:right w:val="single" w:sz="12" w:space="0" w:color="618299"/>
            </w:tcBorders>
          </w:tcPr>
          <w:p w14:paraId="4F17623D" w14:textId="77777777" w:rsidR="003F479B" w:rsidRDefault="00000000">
            <w:pPr>
              <w:spacing w:after="0"/>
              <w:ind w:right="49"/>
              <w:jc w:val="center"/>
            </w:pPr>
            <w:r>
              <w:rPr>
                <w:b/>
              </w:rPr>
              <w:t xml:space="preserve">Brixadi™ </w:t>
            </w:r>
          </w:p>
          <w:p w14:paraId="4F209E71" w14:textId="77777777" w:rsidR="003F479B" w:rsidRDefault="00000000">
            <w:pPr>
              <w:spacing w:after="0"/>
              <w:ind w:right="47"/>
              <w:jc w:val="center"/>
            </w:pPr>
            <w:r>
              <w:rPr>
                <w:b/>
              </w:rPr>
              <w:t xml:space="preserve">Buprenorphine SL Tabs </w:t>
            </w:r>
          </w:p>
          <w:p w14:paraId="316B3E8D" w14:textId="77777777" w:rsidR="003F479B" w:rsidRDefault="00000000">
            <w:pPr>
              <w:spacing w:after="0"/>
              <w:ind w:right="48"/>
              <w:jc w:val="center"/>
            </w:pPr>
            <w:r>
              <w:rPr>
                <w:b/>
              </w:rPr>
              <w:t xml:space="preserve">Buprenorphine/Naloxone SL Tabs </w:t>
            </w:r>
          </w:p>
          <w:p w14:paraId="7A4B7778" w14:textId="77777777" w:rsidR="003F479B" w:rsidRDefault="00000000">
            <w:pPr>
              <w:spacing w:after="1" w:line="240" w:lineRule="auto"/>
              <w:ind w:left="1625" w:right="1622"/>
              <w:jc w:val="center"/>
            </w:pPr>
            <w:r>
              <w:rPr>
                <w:b/>
              </w:rPr>
              <w:t xml:space="preserve">Naltrexone Tabs Sublocade® </w:t>
            </w:r>
          </w:p>
          <w:p w14:paraId="3C33250A" w14:textId="77777777" w:rsidR="003F479B" w:rsidRDefault="00000000">
            <w:pPr>
              <w:spacing w:after="0"/>
              <w:ind w:left="1781" w:right="1778"/>
              <w:jc w:val="center"/>
            </w:pPr>
            <w:r>
              <w:rPr>
                <w:b/>
              </w:rPr>
              <w:t xml:space="preserve">Suboxone® Film Vivitrol® </w:t>
            </w:r>
          </w:p>
        </w:tc>
        <w:tc>
          <w:tcPr>
            <w:tcW w:w="5203" w:type="dxa"/>
            <w:tcBorders>
              <w:top w:val="single" w:sz="12" w:space="0" w:color="618299"/>
              <w:left w:val="single" w:sz="12" w:space="0" w:color="618299"/>
              <w:bottom w:val="single" w:sz="12" w:space="0" w:color="618299"/>
              <w:right w:val="single" w:sz="12" w:space="0" w:color="618299"/>
            </w:tcBorders>
          </w:tcPr>
          <w:p w14:paraId="1120C096" w14:textId="77777777" w:rsidR="003F479B" w:rsidRDefault="00000000">
            <w:pPr>
              <w:spacing w:after="0"/>
              <w:ind w:right="45"/>
              <w:jc w:val="center"/>
            </w:pPr>
            <w:r>
              <w:rPr>
                <w:sz w:val="20"/>
              </w:rPr>
              <w:t xml:space="preserve">Buprenorphine/Naloxone SL Film </w:t>
            </w:r>
          </w:p>
          <w:p w14:paraId="3088E6B3" w14:textId="77777777" w:rsidR="003F479B" w:rsidRDefault="00000000">
            <w:pPr>
              <w:spacing w:after="0"/>
              <w:ind w:right="45"/>
              <w:jc w:val="center"/>
            </w:pPr>
            <w:r>
              <w:rPr>
                <w:sz w:val="20"/>
              </w:rPr>
              <w:t xml:space="preserve">Zubsolv®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F074150" w14:textId="77777777" w:rsidR="003F479B" w:rsidRDefault="00000000">
            <w:pPr>
              <w:spacing w:after="0"/>
              <w:ind w:right="41"/>
              <w:jc w:val="center"/>
            </w:pPr>
            <w:r>
              <w:rPr>
                <w:b/>
              </w:rPr>
              <w:t xml:space="preserve">January </w:t>
            </w:r>
          </w:p>
        </w:tc>
      </w:tr>
      <w:tr w:rsidR="003F479B" w14:paraId="17E0CF47"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tcPr>
          <w:p w14:paraId="46413DC7" w14:textId="77777777" w:rsidR="003F479B" w:rsidRDefault="00000000">
            <w:pPr>
              <w:spacing w:after="0"/>
              <w:ind w:left="52"/>
            </w:pPr>
            <w:r>
              <w:rPr>
                <w:b/>
              </w:rPr>
              <w:t xml:space="preserve">CENTRAL NERVOUS </w:t>
            </w:r>
          </w:p>
          <w:p w14:paraId="4FEBC360" w14:textId="77777777" w:rsidR="003F479B" w:rsidRDefault="00000000">
            <w:pPr>
              <w:spacing w:after="0"/>
              <w:ind w:left="17"/>
            </w:pPr>
            <w:r>
              <w:rPr>
                <w:b/>
              </w:rPr>
              <w:t xml:space="preserve">SYSTEM: Analgesics, </w:t>
            </w:r>
          </w:p>
          <w:p w14:paraId="22B309AD" w14:textId="77777777" w:rsidR="003F479B" w:rsidRDefault="00000000">
            <w:pPr>
              <w:spacing w:after="0"/>
              <w:jc w:val="center"/>
            </w:pPr>
            <w:r>
              <w:rPr>
                <w:b/>
              </w:rPr>
              <w:t xml:space="preserve">Opiate Emergency Reversal Agents </w:t>
            </w:r>
          </w:p>
        </w:tc>
        <w:tc>
          <w:tcPr>
            <w:tcW w:w="6022" w:type="dxa"/>
            <w:tcBorders>
              <w:top w:val="single" w:sz="12" w:space="0" w:color="618299"/>
              <w:left w:val="single" w:sz="12" w:space="0" w:color="618299"/>
              <w:bottom w:val="single" w:sz="12" w:space="0" w:color="618299"/>
              <w:right w:val="single" w:sz="12" w:space="0" w:color="618299"/>
            </w:tcBorders>
          </w:tcPr>
          <w:p w14:paraId="4986F67B" w14:textId="77777777" w:rsidR="003F479B" w:rsidRDefault="00000000">
            <w:pPr>
              <w:spacing w:after="0"/>
              <w:ind w:right="47"/>
              <w:jc w:val="center"/>
            </w:pPr>
            <w:r>
              <w:rPr>
                <w:b/>
              </w:rPr>
              <w:t xml:space="preserve">Kloxxado™ </w:t>
            </w:r>
          </w:p>
          <w:p w14:paraId="59AAB535" w14:textId="77777777" w:rsidR="003F479B" w:rsidRDefault="00000000">
            <w:pPr>
              <w:spacing w:after="0"/>
              <w:ind w:right="48"/>
              <w:jc w:val="center"/>
            </w:pPr>
            <w:r>
              <w:rPr>
                <w:b/>
              </w:rPr>
              <w:t xml:space="preserve">Naloxone 0.4 mg/mL, 2 mg/2 mL, 4 mg/10 mL Inj </w:t>
            </w:r>
          </w:p>
          <w:p w14:paraId="04F69B02" w14:textId="77777777" w:rsidR="003F479B" w:rsidRDefault="00000000">
            <w:pPr>
              <w:spacing w:after="0"/>
              <w:ind w:left="1511" w:right="1507"/>
              <w:jc w:val="center"/>
            </w:pPr>
            <w:r>
              <w:rPr>
                <w:b/>
              </w:rPr>
              <w:t xml:space="preserve">Narcan® NS Rx and OTC Zimhi®  </w:t>
            </w:r>
          </w:p>
        </w:tc>
        <w:tc>
          <w:tcPr>
            <w:tcW w:w="5203" w:type="dxa"/>
            <w:tcBorders>
              <w:top w:val="single" w:sz="12" w:space="0" w:color="618299"/>
              <w:left w:val="single" w:sz="12" w:space="0" w:color="618299"/>
              <w:bottom w:val="single" w:sz="12" w:space="0" w:color="618299"/>
              <w:right w:val="single" w:sz="12" w:space="0" w:color="618299"/>
            </w:tcBorders>
          </w:tcPr>
          <w:p w14:paraId="03A54CA9" w14:textId="77777777" w:rsidR="003F479B" w:rsidRDefault="00000000">
            <w:pPr>
              <w:spacing w:after="0"/>
              <w:ind w:right="45"/>
              <w:jc w:val="center"/>
            </w:pPr>
            <w:r>
              <w:rPr>
                <w:sz w:val="20"/>
              </w:rPr>
              <w:t xml:space="preserve">Nalmefene </w:t>
            </w:r>
          </w:p>
          <w:p w14:paraId="777A93F5" w14:textId="77777777" w:rsidR="003F479B" w:rsidRDefault="00000000">
            <w:pPr>
              <w:spacing w:after="0"/>
              <w:ind w:right="44"/>
              <w:jc w:val="center"/>
            </w:pPr>
            <w:r>
              <w:rPr>
                <w:sz w:val="20"/>
              </w:rPr>
              <w:t xml:space="preserve">Naloxone 4 mg NS  Rx and OTC </w:t>
            </w:r>
          </w:p>
          <w:p w14:paraId="348B106C" w14:textId="77777777" w:rsidR="003F479B" w:rsidRDefault="00000000">
            <w:pPr>
              <w:spacing w:after="0"/>
              <w:ind w:right="43"/>
              <w:jc w:val="center"/>
            </w:pPr>
            <w:r>
              <w:rPr>
                <w:sz w:val="20"/>
              </w:rPr>
              <w:t xml:space="preserve">Naloxone 10 mg Auto-inj </w:t>
            </w:r>
          </w:p>
          <w:p w14:paraId="5601C0CC" w14:textId="77777777" w:rsidR="003F479B" w:rsidRDefault="00000000">
            <w:pPr>
              <w:spacing w:after="0"/>
              <w:ind w:right="44"/>
              <w:jc w:val="center"/>
            </w:pPr>
            <w:r>
              <w:rPr>
                <w:sz w:val="20"/>
              </w:rPr>
              <w:t xml:space="preserve">Opvee® </w:t>
            </w:r>
          </w:p>
          <w:p w14:paraId="1C4E297A" w14:textId="77777777" w:rsidR="003F479B" w:rsidRDefault="00000000">
            <w:pPr>
              <w:spacing w:after="0"/>
              <w:ind w:right="45"/>
              <w:jc w:val="center"/>
            </w:pPr>
            <w:r>
              <w:rPr>
                <w:sz w:val="20"/>
              </w:rPr>
              <w:t xml:space="preserve">Rextovy™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D99FF37" w14:textId="77777777" w:rsidR="003F479B" w:rsidRDefault="00000000">
            <w:pPr>
              <w:spacing w:after="0"/>
              <w:ind w:right="41"/>
              <w:jc w:val="center"/>
            </w:pPr>
            <w:r>
              <w:rPr>
                <w:b/>
              </w:rPr>
              <w:t xml:space="preserve">January </w:t>
            </w:r>
          </w:p>
        </w:tc>
      </w:tr>
      <w:tr w:rsidR="003F479B" w14:paraId="45DCA2E5"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vAlign w:val="center"/>
          </w:tcPr>
          <w:p w14:paraId="267C98A8" w14:textId="77777777" w:rsidR="003F479B" w:rsidRDefault="00000000">
            <w:pPr>
              <w:spacing w:after="0"/>
              <w:ind w:left="52"/>
            </w:pPr>
            <w:r>
              <w:rPr>
                <w:b/>
              </w:rPr>
              <w:t xml:space="preserve">CENTRAL NERVOUS </w:t>
            </w:r>
          </w:p>
          <w:p w14:paraId="14F931E9" w14:textId="77777777" w:rsidR="003F479B" w:rsidRDefault="00000000">
            <w:pPr>
              <w:spacing w:after="0"/>
              <w:ind w:left="17"/>
            </w:pPr>
            <w:r>
              <w:rPr>
                <w:b/>
              </w:rPr>
              <w:t xml:space="preserve">SYSTEM: Analgesics, </w:t>
            </w:r>
          </w:p>
          <w:p w14:paraId="36FC790F" w14:textId="77777777" w:rsidR="003F479B" w:rsidRDefault="00000000">
            <w:pPr>
              <w:spacing w:after="0"/>
              <w:ind w:right="50"/>
              <w:jc w:val="center"/>
            </w:pPr>
            <w:r>
              <w:rPr>
                <w:b/>
              </w:rPr>
              <w:t xml:space="preserve">Tramadol-Like </w:t>
            </w:r>
          </w:p>
          <w:p w14:paraId="0EBCFDE2" w14:textId="77777777" w:rsidR="003F479B" w:rsidRDefault="00000000">
            <w:pPr>
              <w:spacing w:after="0"/>
              <w:ind w:right="51"/>
              <w:jc w:val="center"/>
            </w:pPr>
            <w:r>
              <w:rPr>
                <w:b/>
              </w:rPr>
              <w:t xml:space="preserve">Agents </w:t>
            </w:r>
          </w:p>
        </w:tc>
        <w:tc>
          <w:tcPr>
            <w:tcW w:w="6022" w:type="dxa"/>
            <w:tcBorders>
              <w:top w:val="single" w:sz="12" w:space="0" w:color="618299"/>
              <w:left w:val="single" w:sz="12" w:space="0" w:color="618299"/>
              <w:bottom w:val="single" w:sz="12" w:space="0" w:color="618299"/>
              <w:right w:val="single" w:sz="12" w:space="0" w:color="618299"/>
            </w:tcBorders>
          </w:tcPr>
          <w:p w14:paraId="03647AE2" w14:textId="77777777" w:rsidR="003F479B" w:rsidRDefault="00000000">
            <w:pPr>
              <w:spacing w:after="0"/>
              <w:ind w:right="47"/>
              <w:jc w:val="center"/>
            </w:pPr>
            <w:r>
              <w:rPr>
                <w:b/>
              </w:rPr>
              <w:t xml:space="preserve">Tramadol 50 mg (gen Ultram®) </w:t>
            </w:r>
          </w:p>
          <w:p w14:paraId="40CAD0EC" w14:textId="77777777" w:rsidR="003F479B" w:rsidRDefault="00000000">
            <w:pPr>
              <w:spacing w:after="0"/>
              <w:ind w:left="549" w:right="545"/>
              <w:jc w:val="center"/>
            </w:pPr>
            <w:r>
              <w:rPr>
                <w:b/>
              </w:rPr>
              <w:t xml:space="preserve">Tramadol ER Tabs (gen Ultram® ER) Tramadol/APAP </w:t>
            </w:r>
          </w:p>
        </w:tc>
        <w:tc>
          <w:tcPr>
            <w:tcW w:w="5203" w:type="dxa"/>
            <w:tcBorders>
              <w:top w:val="single" w:sz="12" w:space="0" w:color="618299"/>
              <w:left w:val="single" w:sz="12" w:space="0" w:color="618299"/>
              <w:bottom w:val="single" w:sz="12" w:space="0" w:color="618299"/>
              <w:right w:val="single" w:sz="12" w:space="0" w:color="618299"/>
            </w:tcBorders>
          </w:tcPr>
          <w:p w14:paraId="3FBDB6A4" w14:textId="77777777" w:rsidR="003F479B" w:rsidRDefault="00000000">
            <w:pPr>
              <w:spacing w:after="0"/>
              <w:ind w:right="44"/>
              <w:jc w:val="center"/>
            </w:pPr>
            <w:r>
              <w:rPr>
                <w:sz w:val="20"/>
              </w:rPr>
              <w:t xml:space="preserve">ConZip® </w:t>
            </w:r>
          </w:p>
          <w:p w14:paraId="6C14814D" w14:textId="77777777" w:rsidR="003F479B" w:rsidRDefault="00000000">
            <w:pPr>
              <w:spacing w:after="0"/>
              <w:ind w:right="45"/>
              <w:jc w:val="center"/>
            </w:pPr>
            <w:r>
              <w:rPr>
                <w:sz w:val="20"/>
              </w:rPr>
              <w:t xml:space="preserve">Seglentis® </w:t>
            </w:r>
          </w:p>
          <w:p w14:paraId="69B14B00" w14:textId="77777777" w:rsidR="003F479B" w:rsidRDefault="00000000">
            <w:pPr>
              <w:spacing w:after="0"/>
              <w:ind w:right="45"/>
              <w:jc w:val="center"/>
            </w:pPr>
            <w:r>
              <w:rPr>
                <w:sz w:val="20"/>
              </w:rPr>
              <w:t xml:space="preserve">Tramadol 25 mg, 75 mg, 100 mg </w:t>
            </w:r>
          </w:p>
          <w:p w14:paraId="51972BB8" w14:textId="77777777" w:rsidR="003F479B" w:rsidRDefault="00000000">
            <w:pPr>
              <w:spacing w:after="0"/>
              <w:ind w:right="44"/>
              <w:jc w:val="center"/>
            </w:pPr>
            <w:r>
              <w:rPr>
                <w:sz w:val="20"/>
              </w:rPr>
              <w:t xml:space="preserve">Tramadol ER Caps (gen ConZip®) </w:t>
            </w:r>
          </w:p>
          <w:p w14:paraId="2F752130" w14:textId="77777777" w:rsidR="003F479B" w:rsidRDefault="00000000">
            <w:pPr>
              <w:spacing w:after="0"/>
              <w:ind w:left="804" w:right="803"/>
              <w:jc w:val="center"/>
            </w:pPr>
            <w:r>
              <w:rPr>
                <w:sz w:val="20"/>
              </w:rPr>
              <w:t>Tramadol ER Tabs (gen Ryzolt™) Tramadol Soln</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B870521" w14:textId="77777777" w:rsidR="003F479B" w:rsidRDefault="00000000">
            <w:pPr>
              <w:spacing w:after="0"/>
              <w:ind w:right="41"/>
              <w:jc w:val="center"/>
            </w:pPr>
            <w:r>
              <w:rPr>
                <w:b/>
              </w:rPr>
              <w:t xml:space="preserve">January </w:t>
            </w:r>
          </w:p>
        </w:tc>
      </w:tr>
      <w:tr w:rsidR="003F479B" w14:paraId="13B6F4B1"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3C621836" w14:textId="77777777" w:rsidR="003F479B" w:rsidRDefault="00000000">
            <w:pPr>
              <w:spacing w:after="0"/>
              <w:ind w:left="52"/>
            </w:pPr>
            <w:r>
              <w:rPr>
                <w:b/>
              </w:rPr>
              <w:lastRenderedPageBreak/>
              <w:t xml:space="preserve">CENTRAL NERVOUS </w:t>
            </w:r>
          </w:p>
          <w:p w14:paraId="1A47B479" w14:textId="77777777" w:rsidR="003F479B" w:rsidRDefault="00000000">
            <w:pPr>
              <w:spacing w:after="0"/>
              <w:ind w:left="17"/>
            </w:pPr>
            <w:r>
              <w:rPr>
                <w:b/>
              </w:rPr>
              <w:t xml:space="preserve">SYSTEM: Analgesics, </w:t>
            </w:r>
          </w:p>
          <w:p w14:paraId="4BE34C2A" w14:textId="77777777" w:rsidR="003F479B" w:rsidRDefault="00000000">
            <w:pPr>
              <w:spacing w:after="0"/>
              <w:ind w:left="10"/>
            </w:pPr>
            <w:r>
              <w:rPr>
                <w:b/>
              </w:rPr>
              <w:t xml:space="preserve">Fibromyalgia Agents </w:t>
            </w:r>
          </w:p>
        </w:tc>
        <w:tc>
          <w:tcPr>
            <w:tcW w:w="6022" w:type="dxa"/>
            <w:tcBorders>
              <w:top w:val="single" w:sz="12" w:space="0" w:color="618299"/>
              <w:left w:val="single" w:sz="12" w:space="0" w:color="618299"/>
              <w:bottom w:val="single" w:sz="12" w:space="0" w:color="618299"/>
              <w:right w:val="single" w:sz="12" w:space="0" w:color="618299"/>
            </w:tcBorders>
          </w:tcPr>
          <w:p w14:paraId="69EDC8AA" w14:textId="77777777" w:rsidR="003F479B" w:rsidRDefault="00000000">
            <w:pPr>
              <w:spacing w:after="0"/>
              <w:ind w:left="1280" w:right="1277"/>
              <w:jc w:val="center"/>
            </w:pPr>
            <w:r>
              <w:rPr>
                <w:b/>
              </w:rPr>
              <w:t xml:space="preserve">Duloxetine 20, 30, 60 mg Pregabalin Caps </w:t>
            </w:r>
          </w:p>
        </w:tc>
        <w:tc>
          <w:tcPr>
            <w:tcW w:w="5203" w:type="dxa"/>
            <w:tcBorders>
              <w:top w:val="single" w:sz="12" w:space="0" w:color="618299"/>
              <w:left w:val="single" w:sz="12" w:space="0" w:color="618299"/>
              <w:bottom w:val="single" w:sz="12" w:space="0" w:color="618299"/>
              <w:right w:val="single" w:sz="12" w:space="0" w:color="618299"/>
            </w:tcBorders>
          </w:tcPr>
          <w:p w14:paraId="623800B1" w14:textId="77777777" w:rsidR="003F479B" w:rsidRDefault="00000000">
            <w:pPr>
              <w:spacing w:after="0"/>
              <w:ind w:right="44"/>
              <w:jc w:val="center"/>
            </w:pPr>
            <w:r>
              <w:rPr>
                <w:sz w:val="20"/>
              </w:rPr>
              <w:t xml:space="preserve">Cymbalta® </w:t>
            </w:r>
          </w:p>
          <w:p w14:paraId="197F6576" w14:textId="77777777" w:rsidR="003F479B" w:rsidRDefault="00000000">
            <w:pPr>
              <w:spacing w:after="0"/>
              <w:ind w:right="44"/>
              <w:jc w:val="center"/>
            </w:pPr>
            <w:r>
              <w:rPr>
                <w:sz w:val="20"/>
              </w:rPr>
              <w:t xml:space="preserve">Drizalma Sprinkle™ </w:t>
            </w:r>
          </w:p>
          <w:p w14:paraId="47642D91" w14:textId="77777777" w:rsidR="003F479B" w:rsidRDefault="00000000">
            <w:pPr>
              <w:spacing w:after="0"/>
              <w:ind w:right="46"/>
              <w:jc w:val="center"/>
            </w:pPr>
            <w:r>
              <w:rPr>
                <w:sz w:val="20"/>
              </w:rPr>
              <w:t xml:space="preserve">Duloxetine 40 mg </w:t>
            </w:r>
          </w:p>
          <w:p w14:paraId="6934FB60" w14:textId="77777777" w:rsidR="003F479B" w:rsidRDefault="00000000">
            <w:pPr>
              <w:spacing w:after="0"/>
              <w:ind w:right="44"/>
              <w:jc w:val="center"/>
            </w:pPr>
            <w:r>
              <w:rPr>
                <w:sz w:val="20"/>
              </w:rPr>
              <w:t xml:space="preserve">Lyrica®  </w:t>
            </w:r>
          </w:p>
          <w:p w14:paraId="309C7AB3" w14:textId="77777777" w:rsidR="003F479B" w:rsidRDefault="00000000">
            <w:pPr>
              <w:spacing w:after="0"/>
              <w:ind w:right="45"/>
              <w:jc w:val="center"/>
            </w:pPr>
            <w:r>
              <w:rPr>
                <w:sz w:val="20"/>
              </w:rPr>
              <w:t xml:space="preserve">Lyrica® CR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E1C0349" w14:textId="77777777" w:rsidR="003F479B" w:rsidRDefault="00000000">
            <w:pPr>
              <w:spacing w:after="0"/>
              <w:ind w:right="41"/>
              <w:jc w:val="center"/>
            </w:pPr>
            <w:r>
              <w:rPr>
                <w:b/>
              </w:rPr>
              <w:t xml:space="preserve">January </w:t>
            </w:r>
          </w:p>
        </w:tc>
      </w:tr>
    </w:tbl>
    <w:p w14:paraId="6CD5F6CD" w14:textId="77777777" w:rsidR="003F479B" w:rsidRDefault="003F479B">
      <w:pPr>
        <w:spacing w:after="0"/>
        <w:ind w:left="-720" w:right="15109"/>
      </w:pPr>
    </w:p>
    <w:tbl>
      <w:tblPr>
        <w:tblStyle w:val="TableGrid"/>
        <w:tblW w:w="14750" w:type="dxa"/>
        <w:tblInd w:w="-87" w:type="dxa"/>
        <w:tblCellMar>
          <w:top w:w="54" w:type="dxa"/>
          <w:left w:w="107" w:type="dxa"/>
          <w:bottom w:w="0" w:type="dxa"/>
          <w:right w:w="85" w:type="dxa"/>
        </w:tblCellMar>
        <w:tblLook w:val="04A0" w:firstRow="1" w:lastRow="0" w:firstColumn="1" w:lastColumn="0" w:noHBand="0" w:noVBand="1"/>
      </w:tblPr>
      <w:tblGrid>
        <w:gridCol w:w="2112"/>
        <w:gridCol w:w="6022"/>
        <w:gridCol w:w="5203"/>
        <w:gridCol w:w="1413"/>
      </w:tblGrid>
      <w:tr w:rsidR="003F479B" w14:paraId="725FF436"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76A01C5"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68D2C099" w14:textId="77777777" w:rsidR="003F479B" w:rsidRDefault="00000000">
            <w:pPr>
              <w:spacing w:after="0"/>
              <w:ind w:right="43"/>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7833AC35" w14:textId="77777777" w:rsidR="003F479B" w:rsidRDefault="00000000">
            <w:pPr>
              <w:spacing w:after="0"/>
              <w:ind w:right="25"/>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1626C68" w14:textId="77777777" w:rsidR="003F479B" w:rsidRDefault="00000000">
            <w:pPr>
              <w:spacing w:after="87"/>
              <w:ind w:left="119"/>
            </w:pPr>
            <w:r>
              <w:rPr>
                <w:rFonts w:ascii="Arial" w:eastAsia="Arial" w:hAnsi="Arial" w:cs="Arial"/>
                <w:b/>
                <w:sz w:val="28"/>
              </w:rPr>
              <w:t xml:space="preserve">Review </w:t>
            </w:r>
          </w:p>
          <w:p w14:paraId="67E5B50F" w14:textId="77777777" w:rsidR="003F479B" w:rsidRDefault="00000000">
            <w:pPr>
              <w:spacing w:after="0"/>
              <w:ind w:right="18"/>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4259A2DF" w14:textId="77777777">
        <w:trPr>
          <w:trHeight w:val="805"/>
        </w:trPr>
        <w:tc>
          <w:tcPr>
            <w:tcW w:w="2112" w:type="dxa"/>
            <w:tcBorders>
              <w:top w:val="single" w:sz="12" w:space="0" w:color="618299"/>
              <w:left w:val="single" w:sz="12" w:space="0" w:color="618299"/>
              <w:bottom w:val="single" w:sz="12" w:space="0" w:color="618299"/>
              <w:right w:val="single" w:sz="12" w:space="0" w:color="618299"/>
            </w:tcBorders>
          </w:tcPr>
          <w:p w14:paraId="6628ADCE"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41A0B125"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CB8B534" w14:textId="77777777" w:rsidR="003F479B" w:rsidRDefault="00000000">
            <w:pPr>
              <w:spacing w:after="0"/>
              <w:ind w:right="23"/>
              <w:jc w:val="center"/>
            </w:pPr>
            <w:r>
              <w:rPr>
                <w:sz w:val="20"/>
              </w:rPr>
              <w:t xml:space="preserve">Pregabalin CR  </w:t>
            </w:r>
          </w:p>
          <w:p w14:paraId="650C60C8" w14:textId="77777777" w:rsidR="003F479B" w:rsidRDefault="00000000">
            <w:pPr>
              <w:spacing w:after="0"/>
              <w:ind w:right="23"/>
              <w:jc w:val="center"/>
            </w:pPr>
            <w:r>
              <w:rPr>
                <w:sz w:val="20"/>
              </w:rPr>
              <w:t xml:space="preserve">Pregabalin Soln </w:t>
            </w:r>
          </w:p>
          <w:p w14:paraId="26E9D125" w14:textId="77777777" w:rsidR="003F479B" w:rsidRDefault="00000000">
            <w:pPr>
              <w:spacing w:after="0"/>
              <w:ind w:right="21"/>
              <w:jc w:val="center"/>
            </w:pPr>
            <w:r>
              <w:rPr>
                <w:sz w:val="20"/>
              </w:rPr>
              <w:t xml:space="preserve">Savella® </w:t>
            </w:r>
          </w:p>
        </w:tc>
        <w:tc>
          <w:tcPr>
            <w:tcW w:w="1413" w:type="dxa"/>
            <w:tcBorders>
              <w:top w:val="single" w:sz="12" w:space="0" w:color="618299"/>
              <w:left w:val="single" w:sz="12" w:space="0" w:color="618299"/>
              <w:bottom w:val="single" w:sz="12" w:space="0" w:color="618299"/>
              <w:right w:val="single" w:sz="12" w:space="0" w:color="618299"/>
            </w:tcBorders>
          </w:tcPr>
          <w:p w14:paraId="73092EE9" w14:textId="77777777" w:rsidR="003F479B" w:rsidRDefault="003F479B"/>
        </w:tc>
      </w:tr>
      <w:tr w:rsidR="003F479B" w14:paraId="3BBCAE1A"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03CA132A" w14:textId="77777777" w:rsidR="003F479B" w:rsidRDefault="00000000">
            <w:pPr>
              <w:spacing w:after="0"/>
              <w:ind w:left="56"/>
            </w:pPr>
            <w:r>
              <w:rPr>
                <w:b/>
              </w:rPr>
              <w:t xml:space="preserve">CENTRAL NERVOUS </w:t>
            </w:r>
          </w:p>
          <w:p w14:paraId="7A4DF70A" w14:textId="77777777" w:rsidR="003F479B" w:rsidRDefault="00000000">
            <w:pPr>
              <w:spacing w:after="0"/>
              <w:ind w:left="22"/>
            </w:pPr>
            <w:r>
              <w:rPr>
                <w:b/>
              </w:rPr>
              <w:t xml:space="preserve">SYSTEM: Analgesics, </w:t>
            </w:r>
          </w:p>
          <w:p w14:paraId="1C0B3119" w14:textId="77777777" w:rsidR="003F479B" w:rsidRDefault="00000000">
            <w:pPr>
              <w:spacing w:after="0"/>
              <w:jc w:val="center"/>
            </w:pPr>
            <w:r>
              <w:rPr>
                <w:b/>
              </w:rPr>
              <w:t xml:space="preserve">Neuropathic Pain Agents </w:t>
            </w:r>
          </w:p>
        </w:tc>
        <w:tc>
          <w:tcPr>
            <w:tcW w:w="6022" w:type="dxa"/>
            <w:tcBorders>
              <w:top w:val="single" w:sz="12" w:space="0" w:color="618299"/>
              <w:left w:val="single" w:sz="12" w:space="0" w:color="618299"/>
              <w:bottom w:val="single" w:sz="12" w:space="0" w:color="618299"/>
              <w:right w:val="single" w:sz="12" w:space="0" w:color="618299"/>
            </w:tcBorders>
          </w:tcPr>
          <w:p w14:paraId="7467464C" w14:textId="77777777" w:rsidR="003F479B" w:rsidRDefault="00000000">
            <w:pPr>
              <w:spacing w:after="0"/>
              <w:ind w:right="25"/>
              <w:jc w:val="center"/>
            </w:pPr>
            <w:r>
              <w:rPr>
                <w:b/>
              </w:rPr>
              <w:t xml:space="preserve">Gabapentin Caps/IR Tabs </w:t>
            </w:r>
          </w:p>
          <w:p w14:paraId="3900D6FC" w14:textId="77777777" w:rsidR="003F479B" w:rsidRDefault="00000000">
            <w:pPr>
              <w:spacing w:after="0"/>
              <w:ind w:left="1383" w:right="1358"/>
              <w:jc w:val="center"/>
            </w:pPr>
            <w:r>
              <w:rPr>
                <w:b/>
              </w:rPr>
              <w:t xml:space="preserve">Lidocaine 4% Patch OTC Lidocaine 5% Patch  </w:t>
            </w:r>
          </w:p>
        </w:tc>
        <w:tc>
          <w:tcPr>
            <w:tcW w:w="5203" w:type="dxa"/>
            <w:tcBorders>
              <w:top w:val="single" w:sz="12" w:space="0" w:color="618299"/>
              <w:left w:val="single" w:sz="12" w:space="0" w:color="618299"/>
              <w:bottom w:val="single" w:sz="12" w:space="0" w:color="618299"/>
              <w:right w:val="single" w:sz="12" w:space="0" w:color="618299"/>
            </w:tcBorders>
          </w:tcPr>
          <w:p w14:paraId="7044414F" w14:textId="77777777" w:rsidR="003F479B" w:rsidRDefault="00000000">
            <w:pPr>
              <w:spacing w:after="0"/>
              <w:ind w:right="23"/>
              <w:jc w:val="center"/>
            </w:pPr>
            <w:r>
              <w:rPr>
                <w:sz w:val="20"/>
              </w:rPr>
              <w:t xml:space="preserve">Gabapentin ER Tabs/Soln </w:t>
            </w:r>
          </w:p>
          <w:p w14:paraId="058A63A5" w14:textId="77777777" w:rsidR="003F479B" w:rsidRDefault="00000000">
            <w:pPr>
              <w:spacing w:after="0"/>
              <w:ind w:right="24"/>
              <w:jc w:val="center"/>
            </w:pPr>
            <w:r>
              <w:rPr>
                <w:sz w:val="20"/>
              </w:rPr>
              <w:t xml:space="preserve">Gralise® </w:t>
            </w:r>
          </w:p>
          <w:p w14:paraId="291D72CE" w14:textId="77777777" w:rsidR="003F479B" w:rsidRDefault="00000000">
            <w:pPr>
              <w:spacing w:after="0"/>
              <w:ind w:right="23"/>
              <w:jc w:val="center"/>
            </w:pPr>
            <w:r>
              <w:rPr>
                <w:sz w:val="20"/>
              </w:rPr>
              <w:t xml:space="preserve">Horizant® </w:t>
            </w:r>
          </w:p>
          <w:p w14:paraId="69CA15B6" w14:textId="77777777" w:rsidR="003F479B" w:rsidRDefault="00000000">
            <w:pPr>
              <w:spacing w:after="0"/>
              <w:ind w:right="22"/>
              <w:jc w:val="center"/>
            </w:pPr>
            <w:r>
              <w:rPr>
                <w:sz w:val="20"/>
              </w:rPr>
              <w:t xml:space="preserve">Lidoderm® 5% Patch </w:t>
            </w:r>
          </w:p>
          <w:p w14:paraId="08AFCEE6" w14:textId="77777777" w:rsidR="003F479B" w:rsidRDefault="00000000">
            <w:pPr>
              <w:spacing w:after="0"/>
              <w:ind w:right="23"/>
              <w:jc w:val="center"/>
            </w:pPr>
            <w:r>
              <w:rPr>
                <w:sz w:val="20"/>
              </w:rPr>
              <w:t xml:space="preserve">Neurontin® </w:t>
            </w:r>
          </w:p>
          <w:p w14:paraId="5BA0F09F" w14:textId="77777777" w:rsidR="003F479B" w:rsidRDefault="00000000">
            <w:pPr>
              <w:spacing w:after="0"/>
              <w:ind w:left="1817" w:right="1796"/>
              <w:jc w:val="center"/>
            </w:pPr>
            <w:r>
              <w:rPr>
                <w:sz w:val="20"/>
              </w:rPr>
              <w:t xml:space="preserve">Qutenza® Ztlido®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83BDDE6" w14:textId="77777777" w:rsidR="003F479B" w:rsidRDefault="00000000">
            <w:pPr>
              <w:spacing w:after="0"/>
              <w:ind w:right="19"/>
              <w:jc w:val="center"/>
            </w:pPr>
            <w:r>
              <w:rPr>
                <w:b/>
              </w:rPr>
              <w:t xml:space="preserve">January </w:t>
            </w:r>
          </w:p>
        </w:tc>
      </w:tr>
      <w:tr w:rsidR="003F479B" w14:paraId="73F4F9AB"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506FE45A" w14:textId="77777777" w:rsidR="003F479B" w:rsidRDefault="00000000">
            <w:pPr>
              <w:spacing w:after="1" w:line="240" w:lineRule="auto"/>
              <w:jc w:val="center"/>
            </w:pPr>
            <w:r>
              <w:rPr>
                <w:b/>
              </w:rPr>
              <w:t xml:space="preserve">CENTRAL NERVOUS SYSTEM: </w:t>
            </w:r>
          </w:p>
          <w:p w14:paraId="6F98206B" w14:textId="77777777" w:rsidR="003F479B" w:rsidRDefault="00000000">
            <w:pPr>
              <w:spacing w:after="0"/>
              <w:ind w:right="28"/>
              <w:jc w:val="center"/>
            </w:pPr>
            <w:r>
              <w:rPr>
                <w:b/>
              </w:rPr>
              <w:t xml:space="preserve">Anticonvulsants, </w:t>
            </w:r>
          </w:p>
          <w:p w14:paraId="3A208CE7" w14:textId="77777777" w:rsidR="003F479B" w:rsidRDefault="00000000">
            <w:pPr>
              <w:spacing w:after="0"/>
              <w:ind w:right="28"/>
              <w:jc w:val="center"/>
            </w:pPr>
            <w:r>
              <w:rPr>
                <w:b/>
              </w:rPr>
              <w:t xml:space="preserve">Dravet Syndrome </w:t>
            </w:r>
          </w:p>
        </w:tc>
        <w:tc>
          <w:tcPr>
            <w:tcW w:w="6022" w:type="dxa"/>
            <w:tcBorders>
              <w:top w:val="single" w:sz="12" w:space="0" w:color="618299"/>
              <w:left w:val="single" w:sz="12" w:space="0" w:color="618299"/>
              <w:bottom w:val="single" w:sz="12" w:space="0" w:color="618299"/>
              <w:right w:val="single" w:sz="12" w:space="0" w:color="618299"/>
            </w:tcBorders>
          </w:tcPr>
          <w:p w14:paraId="0DCA4047" w14:textId="77777777" w:rsidR="003F479B" w:rsidRDefault="00000000">
            <w:pPr>
              <w:spacing w:after="0"/>
              <w:ind w:right="26"/>
              <w:jc w:val="center"/>
            </w:pPr>
            <w:r>
              <w:rPr>
                <w:b/>
              </w:rPr>
              <w:t xml:space="preserve">Epidiolex® </w:t>
            </w:r>
          </w:p>
        </w:tc>
        <w:tc>
          <w:tcPr>
            <w:tcW w:w="5203" w:type="dxa"/>
            <w:tcBorders>
              <w:top w:val="single" w:sz="12" w:space="0" w:color="618299"/>
              <w:left w:val="single" w:sz="12" w:space="0" w:color="618299"/>
              <w:bottom w:val="single" w:sz="12" w:space="0" w:color="618299"/>
              <w:right w:val="single" w:sz="12" w:space="0" w:color="618299"/>
            </w:tcBorders>
          </w:tcPr>
          <w:p w14:paraId="2310ACC6" w14:textId="77777777" w:rsidR="003F479B" w:rsidRDefault="00000000">
            <w:pPr>
              <w:spacing w:after="0"/>
              <w:ind w:left="1701" w:right="1678"/>
              <w:jc w:val="center"/>
            </w:pPr>
            <w:r>
              <w:rPr>
                <w:sz w:val="20"/>
              </w:rPr>
              <w:t xml:space="preserve">Diacomit® Fintepla®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1C0FE9F" w14:textId="77777777" w:rsidR="003F479B" w:rsidRDefault="00000000">
            <w:pPr>
              <w:spacing w:after="0"/>
              <w:ind w:right="19"/>
              <w:jc w:val="center"/>
            </w:pPr>
            <w:r>
              <w:rPr>
                <w:b/>
              </w:rPr>
              <w:t xml:space="preserve">January </w:t>
            </w:r>
          </w:p>
        </w:tc>
      </w:tr>
      <w:tr w:rsidR="003F479B" w14:paraId="56161660"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181B0225" w14:textId="77777777" w:rsidR="003F479B" w:rsidRDefault="00000000">
            <w:pPr>
              <w:spacing w:after="1" w:line="240" w:lineRule="auto"/>
              <w:jc w:val="center"/>
            </w:pPr>
            <w:r>
              <w:rPr>
                <w:b/>
              </w:rPr>
              <w:t xml:space="preserve">CENTRAL NERVOUS SYSTEM: </w:t>
            </w:r>
          </w:p>
          <w:p w14:paraId="5F2E0401" w14:textId="77777777" w:rsidR="003F479B" w:rsidRDefault="00000000">
            <w:pPr>
              <w:spacing w:after="0"/>
              <w:jc w:val="center"/>
            </w:pPr>
            <w:r>
              <w:rPr>
                <w:b/>
              </w:rPr>
              <w:t xml:space="preserve">Anticonvulsants, Rescue Agents </w:t>
            </w:r>
          </w:p>
        </w:tc>
        <w:tc>
          <w:tcPr>
            <w:tcW w:w="6022" w:type="dxa"/>
            <w:tcBorders>
              <w:top w:val="single" w:sz="12" w:space="0" w:color="618299"/>
              <w:left w:val="single" w:sz="12" w:space="0" w:color="618299"/>
              <w:bottom w:val="single" w:sz="12" w:space="0" w:color="618299"/>
              <w:right w:val="single" w:sz="12" w:space="0" w:color="618299"/>
            </w:tcBorders>
          </w:tcPr>
          <w:p w14:paraId="035C8DE8" w14:textId="77777777" w:rsidR="003F479B" w:rsidRDefault="00000000">
            <w:pPr>
              <w:spacing w:after="0"/>
              <w:ind w:right="26"/>
              <w:jc w:val="center"/>
            </w:pPr>
            <w:r>
              <w:rPr>
                <w:b/>
              </w:rPr>
              <w:t xml:space="preserve">Diastat® </w:t>
            </w:r>
          </w:p>
          <w:p w14:paraId="10BCB435" w14:textId="77777777" w:rsidR="003F479B" w:rsidRDefault="00000000">
            <w:pPr>
              <w:spacing w:after="0"/>
              <w:ind w:right="26"/>
              <w:jc w:val="center"/>
            </w:pPr>
            <w:r>
              <w:rPr>
                <w:b/>
              </w:rPr>
              <w:t xml:space="preserve">Diazepam Rectal </w:t>
            </w:r>
          </w:p>
          <w:p w14:paraId="325A0E33" w14:textId="77777777" w:rsidR="003F479B" w:rsidRDefault="00000000">
            <w:pPr>
              <w:spacing w:after="0"/>
              <w:ind w:left="2023" w:right="1992"/>
              <w:jc w:val="center"/>
            </w:pPr>
            <w:r>
              <w:rPr>
                <w:b/>
              </w:rPr>
              <w:t>Nayzilam®</w:t>
            </w:r>
            <w:r>
              <w:rPr>
                <w:b/>
                <w:sz w:val="24"/>
              </w:rPr>
              <w:t xml:space="preserve"> </w:t>
            </w:r>
            <w:r>
              <w:rPr>
                <w:b/>
              </w:rPr>
              <w:t xml:space="preserve">Valtoco® </w:t>
            </w:r>
          </w:p>
        </w:tc>
        <w:tc>
          <w:tcPr>
            <w:tcW w:w="5203" w:type="dxa"/>
            <w:tcBorders>
              <w:top w:val="single" w:sz="12" w:space="0" w:color="618299"/>
              <w:left w:val="single" w:sz="12" w:space="0" w:color="618299"/>
              <w:bottom w:val="single" w:sz="12" w:space="0" w:color="618299"/>
              <w:right w:val="single" w:sz="12" w:space="0" w:color="618299"/>
            </w:tcBorders>
          </w:tcPr>
          <w:p w14:paraId="43DF962A" w14:textId="77777777" w:rsidR="003F479B" w:rsidRDefault="00000000">
            <w:pPr>
              <w:spacing w:after="0"/>
              <w:ind w:right="21"/>
              <w:jc w:val="center"/>
            </w:pPr>
            <w:r>
              <w:rPr>
                <w:sz w:val="20"/>
              </w:rPr>
              <w:t xml:space="preserve">Libervant™ </w:t>
            </w:r>
          </w:p>
          <w:p w14:paraId="7390A8B7" w14:textId="77777777" w:rsidR="003F479B" w:rsidRDefault="00000000">
            <w:pPr>
              <w:spacing w:after="0"/>
              <w:ind w:left="22"/>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FA55E0F" w14:textId="77777777" w:rsidR="003F479B" w:rsidRDefault="00000000">
            <w:pPr>
              <w:spacing w:after="0"/>
              <w:ind w:right="19"/>
              <w:jc w:val="center"/>
            </w:pPr>
            <w:r>
              <w:rPr>
                <w:b/>
              </w:rPr>
              <w:t xml:space="preserve">October </w:t>
            </w:r>
          </w:p>
        </w:tc>
      </w:tr>
      <w:tr w:rsidR="003F479B" w14:paraId="1EB4F82D" w14:textId="77777777">
        <w:trPr>
          <w:trHeight w:val="797"/>
        </w:trPr>
        <w:tc>
          <w:tcPr>
            <w:tcW w:w="2112" w:type="dxa"/>
            <w:vMerge w:val="restart"/>
            <w:tcBorders>
              <w:top w:val="single" w:sz="12" w:space="0" w:color="618299"/>
              <w:left w:val="single" w:sz="12" w:space="0" w:color="618299"/>
              <w:bottom w:val="single" w:sz="12" w:space="0" w:color="618299"/>
              <w:right w:val="single" w:sz="12" w:space="0" w:color="618299"/>
            </w:tcBorders>
          </w:tcPr>
          <w:p w14:paraId="2865522B" w14:textId="77777777" w:rsidR="003F479B" w:rsidRDefault="00000000">
            <w:pPr>
              <w:spacing w:after="0"/>
              <w:ind w:left="56"/>
            </w:pPr>
            <w:r>
              <w:rPr>
                <w:b/>
              </w:rPr>
              <w:t xml:space="preserve">CENTRAL NERVOUS </w:t>
            </w:r>
          </w:p>
          <w:p w14:paraId="520E07AC" w14:textId="77777777" w:rsidR="003F479B" w:rsidRDefault="00000000">
            <w:pPr>
              <w:spacing w:after="0"/>
              <w:ind w:right="28"/>
              <w:jc w:val="center"/>
            </w:pPr>
            <w:r>
              <w:rPr>
                <w:b/>
              </w:rPr>
              <w:t>SYSTEM:  Anti-</w:t>
            </w:r>
          </w:p>
          <w:p w14:paraId="7F493955" w14:textId="77777777" w:rsidR="003F479B" w:rsidRDefault="00000000">
            <w:pPr>
              <w:spacing w:after="0"/>
              <w:ind w:right="28"/>
              <w:jc w:val="center"/>
            </w:pPr>
            <w:r>
              <w:rPr>
                <w:b/>
              </w:rPr>
              <w:t xml:space="preserve">Migraine, </w:t>
            </w:r>
          </w:p>
          <w:p w14:paraId="372968A4" w14:textId="77777777" w:rsidR="003F479B" w:rsidRDefault="00000000">
            <w:pPr>
              <w:spacing w:after="0"/>
              <w:ind w:right="29"/>
              <w:jc w:val="center"/>
            </w:pPr>
            <w:r>
              <w:rPr>
                <w:b/>
              </w:rPr>
              <w:t xml:space="preserve">Alternative Agents </w:t>
            </w:r>
          </w:p>
        </w:tc>
        <w:tc>
          <w:tcPr>
            <w:tcW w:w="6022" w:type="dxa"/>
            <w:tcBorders>
              <w:top w:val="single" w:sz="12" w:space="0" w:color="618299"/>
              <w:left w:val="single" w:sz="12" w:space="0" w:color="618299"/>
              <w:bottom w:val="single" w:sz="2" w:space="0" w:color="618299"/>
              <w:right w:val="single" w:sz="12" w:space="0" w:color="618299"/>
            </w:tcBorders>
          </w:tcPr>
          <w:p w14:paraId="4AA031AC" w14:textId="77777777" w:rsidR="003F479B" w:rsidRDefault="00000000">
            <w:pPr>
              <w:spacing w:after="0"/>
              <w:ind w:right="25"/>
              <w:jc w:val="center"/>
            </w:pPr>
            <w:r>
              <w:rPr>
                <w:b/>
              </w:rPr>
              <w:t xml:space="preserve">Nurtec® ODT* </w:t>
            </w:r>
          </w:p>
          <w:p w14:paraId="7E9E6201" w14:textId="77777777" w:rsidR="003F479B" w:rsidRDefault="00000000">
            <w:pPr>
              <w:spacing w:after="0"/>
              <w:ind w:left="26"/>
              <w:jc w:val="center"/>
            </w:pPr>
            <w:r>
              <w:rPr>
                <w:b/>
              </w:rPr>
              <w:t xml:space="preserve"> </w:t>
            </w:r>
          </w:p>
        </w:tc>
        <w:tc>
          <w:tcPr>
            <w:tcW w:w="5203" w:type="dxa"/>
            <w:vMerge w:val="restart"/>
            <w:tcBorders>
              <w:top w:val="single" w:sz="12" w:space="0" w:color="618299"/>
              <w:left w:val="single" w:sz="12" w:space="0" w:color="618299"/>
              <w:bottom w:val="single" w:sz="12" w:space="0" w:color="618299"/>
              <w:right w:val="single" w:sz="12" w:space="0" w:color="618299"/>
            </w:tcBorders>
          </w:tcPr>
          <w:p w14:paraId="1D22CE5B" w14:textId="77777777" w:rsidR="003F479B" w:rsidRDefault="00000000">
            <w:pPr>
              <w:spacing w:after="0"/>
              <w:ind w:right="23"/>
              <w:jc w:val="center"/>
            </w:pPr>
            <w:r>
              <w:rPr>
                <w:sz w:val="20"/>
              </w:rPr>
              <w:t xml:space="preserve">Reyvow® </w:t>
            </w:r>
          </w:p>
          <w:p w14:paraId="5B5334A0" w14:textId="77777777" w:rsidR="003F479B" w:rsidRDefault="00000000">
            <w:pPr>
              <w:spacing w:after="0"/>
              <w:ind w:right="21"/>
              <w:jc w:val="center"/>
            </w:pPr>
            <w:r>
              <w:rPr>
                <w:sz w:val="20"/>
              </w:rPr>
              <w:t xml:space="preserve">Ubrelvy® </w:t>
            </w:r>
          </w:p>
          <w:p w14:paraId="2216C77A" w14:textId="77777777" w:rsidR="003F479B" w:rsidRDefault="00000000">
            <w:pPr>
              <w:spacing w:after="0"/>
              <w:ind w:right="21"/>
              <w:jc w:val="center"/>
            </w:pPr>
            <w:r>
              <w:rPr>
                <w:sz w:val="20"/>
              </w:rPr>
              <w:t xml:space="preserve">Zavzpret™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5EEF55A1" w14:textId="77777777" w:rsidR="003F479B" w:rsidRDefault="00000000">
            <w:pPr>
              <w:spacing w:after="0"/>
              <w:ind w:right="19"/>
              <w:jc w:val="center"/>
            </w:pPr>
            <w:r>
              <w:rPr>
                <w:b/>
              </w:rPr>
              <w:t xml:space="preserve">January </w:t>
            </w:r>
          </w:p>
        </w:tc>
      </w:tr>
      <w:tr w:rsidR="003F479B" w14:paraId="64BF50BF" w14:textId="77777777">
        <w:trPr>
          <w:trHeight w:val="307"/>
        </w:trPr>
        <w:tc>
          <w:tcPr>
            <w:tcW w:w="0" w:type="auto"/>
            <w:vMerge/>
            <w:tcBorders>
              <w:top w:val="nil"/>
              <w:left w:val="single" w:sz="12" w:space="0" w:color="618299"/>
              <w:bottom w:val="single" w:sz="12" w:space="0" w:color="618299"/>
              <w:right w:val="single" w:sz="12" w:space="0" w:color="618299"/>
            </w:tcBorders>
          </w:tcPr>
          <w:p w14:paraId="1FA1A566" w14:textId="77777777" w:rsidR="003F479B" w:rsidRDefault="003F479B"/>
        </w:tc>
        <w:tc>
          <w:tcPr>
            <w:tcW w:w="6022" w:type="dxa"/>
            <w:tcBorders>
              <w:top w:val="single" w:sz="2" w:space="0" w:color="618299"/>
              <w:left w:val="single" w:sz="12" w:space="0" w:color="618299"/>
              <w:bottom w:val="single" w:sz="12" w:space="0" w:color="618299"/>
              <w:right w:val="single" w:sz="12" w:space="0" w:color="618299"/>
            </w:tcBorders>
          </w:tcPr>
          <w:p w14:paraId="175305BC" w14:textId="77777777" w:rsidR="003F479B" w:rsidRDefault="00000000">
            <w:pPr>
              <w:spacing w:after="0"/>
            </w:pPr>
            <w:r>
              <w:rPr>
                <w:i/>
                <w:sz w:val="20"/>
              </w:rPr>
              <w:t xml:space="preserve">*Step therapy may apply </w:t>
            </w:r>
          </w:p>
        </w:tc>
        <w:tc>
          <w:tcPr>
            <w:tcW w:w="0" w:type="auto"/>
            <w:vMerge/>
            <w:tcBorders>
              <w:top w:val="nil"/>
              <w:left w:val="single" w:sz="12" w:space="0" w:color="618299"/>
              <w:bottom w:val="single" w:sz="12" w:space="0" w:color="618299"/>
              <w:right w:val="single" w:sz="12" w:space="0" w:color="618299"/>
            </w:tcBorders>
          </w:tcPr>
          <w:p w14:paraId="670FC24E" w14:textId="77777777" w:rsidR="003F479B" w:rsidRDefault="003F479B"/>
        </w:tc>
        <w:tc>
          <w:tcPr>
            <w:tcW w:w="0" w:type="auto"/>
            <w:vMerge/>
            <w:tcBorders>
              <w:top w:val="nil"/>
              <w:left w:val="single" w:sz="12" w:space="0" w:color="618299"/>
              <w:bottom w:val="single" w:sz="12" w:space="0" w:color="618299"/>
              <w:right w:val="single" w:sz="12" w:space="0" w:color="618299"/>
            </w:tcBorders>
          </w:tcPr>
          <w:p w14:paraId="629E0F56" w14:textId="77777777" w:rsidR="003F479B" w:rsidRDefault="003F479B"/>
        </w:tc>
      </w:tr>
      <w:tr w:rsidR="003F479B" w14:paraId="42A283B7"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1A89AEEB" w14:textId="77777777" w:rsidR="003F479B" w:rsidRDefault="00000000">
            <w:pPr>
              <w:spacing w:after="0"/>
              <w:ind w:left="56"/>
            </w:pPr>
            <w:r>
              <w:rPr>
                <w:b/>
              </w:rPr>
              <w:lastRenderedPageBreak/>
              <w:t xml:space="preserve">CENTRAL NERVOUS </w:t>
            </w:r>
          </w:p>
          <w:p w14:paraId="2F0826B1" w14:textId="77777777" w:rsidR="003F479B" w:rsidRDefault="00000000">
            <w:pPr>
              <w:spacing w:after="0"/>
              <w:ind w:left="45"/>
            </w:pPr>
            <w:r>
              <w:rPr>
                <w:b/>
              </w:rPr>
              <w:t xml:space="preserve">SYSTEM:  Calcitonin </w:t>
            </w:r>
          </w:p>
          <w:p w14:paraId="66C12C6A" w14:textId="77777777" w:rsidR="003F479B" w:rsidRDefault="00000000">
            <w:pPr>
              <w:spacing w:after="0"/>
              <w:ind w:right="27"/>
              <w:jc w:val="center"/>
            </w:pPr>
            <w:r>
              <w:rPr>
                <w:b/>
              </w:rPr>
              <w:t xml:space="preserve">Gene-Related </w:t>
            </w:r>
          </w:p>
          <w:p w14:paraId="1BD1CFBA" w14:textId="77777777" w:rsidR="003F479B" w:rsidRDefault="00000000">
            <w:pPr>
              <w:spacing w:after="0"/>
              <w:jc w:val="center"/>
            </w:pPr>
            <w:r>
              <w:rPr>
                <w:b/>
              </w:rPr>
              <w:t xml:space="preserve">Peptide (CGRP) Receptors </w:t>
            </w:r>
          </w:p>
        </w:tc>
        <w:tc>
          <w:tcPr>
            <w:tcW w:w="6022" w:type="dxa"/>
            <w:tcBorders>
              <w:top w:val="single" w:sz="12" w:space="0" w:color="618299"/>
              <w:left w:val="single" w:sz="12" w:space="0" w:color="618299"/>
              <w:bottom w:val="single" w:sz="12" w:space="0" w:color="618299"/>
              <w:right w:val="single" w:sz="12" w:space="0" w:color="618299"/>
            </w:tcBorders>
          </w:tcPr>
          <w:p w14:paraId="5B1AD7A7" w14:textId="77777777" w:rsidR="003F479B" w:rsidRDefault="00000000">
            <w:pPr>
              <w:spacing w:after="0"/>
              <w:ind w:left="1936" w:right="1960"/>
              <w:jc w:val="center"/>
            </w:pPr>
            <w:r>
              <w:rPr>
                <w:b/>
              </w:rPr>
              <w:t xml:space="preserve">Ajovy® Emgality® 120mg/mL </w:t>
            </w:r>
          </w:p>
        </w:tc>
        <w:tc>
          <w:tcPr>
            <w:tcW w:w="5203" w:type="dxa"/>
            <w:tcBorders>
              <w:top w:val="single" w:sz="12" w:space="0" w:color="618299"/>
              <w:left w:val="single" w:sz="12" w:space="0" w:color="618299"/>
              <w:bottom w:val="single" w:sz="12" w:space="0" w:color="618299"/>
              <w:right w:val="single" w:sz="12" w:space="0" w:color="618299"/>
            </w:tcBorders>
          </w:tcPr>
          <w:p w14:paraId="2FD00DA4" w14:textId="77777777" w:rsidR="003F479B" w:rsidRDefault="00000000">
            <w:pPr>
              <w:spacing w:after="0"/>
              <w:ind w:right="23"/>
              <w:jc w:val="center"/>
            </w:pPr>
            <w:r>
              <w:rPr>
                <w:sz w:val="20"/>
              </w:rPr>
              <w:t xml:space="preserve">Aimovig® </w:t>
            </w:r>
          </w:p>
          <w:p w14:paraId="5BA81C9A" w14:textId="77777777" w:rsidR="003F479B" w:rsidRDefault="00000000">
            <w:pPr>
              <w:spacing w:after="12"/>
              <w:ind w:right="21"/>
              <w:jc w:val="center"/>
            </w:pPr>
            <w:r>
              <w:rPr>
                <w:sz w:val="20"/>
              </w:rPr>
              <w:t xml:space="preserve">Emgality® 100mg/mL </w:t>
            </w:r>
          </w:p>
          <w:p w14:paraId="5B5E197C" w14:textId="77777777" w:rsidR="003F479B" w:rsidRDefault="00000000">
            <w:pPr>
              <w:spacing w:after="0"/>
              <w:ind w:right="22"/>
              <w:jc w:val="center"/>
            </w:pPr>
            <w:r>
              <w:rPr>
                <w:sz w:val="20"/>
              </w:rPr>
              <w:t>Qulipta</w:t>
            </w:r>
            <w:r>
              <w:rPr>
                <w:b/>
              </w:rPr>
              <w:t>®</w:t>
            </w:r>
            <w:r>
              <w:rPr>
                <w:sz w:val="20"/>
              </w:rPr>
              <w:t xml:space="preserve"> </w:t>
            </w:r>
          </w:p>
          <w:p w14:paraId="44048635" w14:textId="77777777" w:rsidR="003F479B" w:rsidRDefault="00000000">
            <w:pPr>
              <w:spacing w:after="0"/>
              <w:ind w:right="21"/>
              <w:jc w:val="center"/>
            </w:pPr>
            <w:r>
              <w:rPr>
                <w:sz w:val="20"/>
              </w:rPr>
              <w:t xml:space="preserve">Vyepti®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C9D8920" w14:textId="77777777" w:rsidR="003F479B" w:rsidRDefault="00000000">
            <w:pPr>
              <w:spacing w:after="0"/>
              <w:ind w:right="19"/>
              <w:jc w:val="center"/>
            </w:pPr>
            <w:r>
              <w:rPr>
                <w:b/>
              </w:rPr>
              <w:t xml:space="preserve">January </w:t>
            </w:r>
          </w:p>
        </w:tc>
      </w:tr>
      <w:tr w:rsidR="003F479B" w14:paraId="43599AFC" w14:textId="77777777">
        <w:trPr>
          <w:trHeight w:val="2227"/>
        </w:trPr>
        <w:tc>
          <w:tcPr>
            <w:tcW w:w="2112" w:type="dxa"/>
            <w:tcBorders>
              <w:top w:val="single" w:sz="12" w:space="0" w:color="618299"/>
              <w:left w:val="single" w:sz="12" w:space="0" w:color="618299"/>
              <w:bottom w:val="single" w:sz="12" w:space="0" w:color="618299"/>
              <w:right w:val="single" w:sz="12" w:space="0" w:color="618299"/>
            </w:tcBorders>
            <w:vAlign w:val="center"/>
          </w:tcPr>
          <w:p w14:paraId="6FA3DD51" w14:textId="77777777" w:rsidR="003F479B" w:rsidRDefault="00000000">
            <w:pPr>
              <w:spacing w:after="0" w:line="241" w:lineRule="auto"/>
              <w:jc w:val="center"/>
            </w:pPr>
            <w:r>
              <w:rPr>
                <w:b/>
              </w:rPr>
              <w:t>CENTRAL NERVOUS SYSTEM: Anti-</w:t>
            </w:r>
          </w:p>
          <w:p w14:paraId="7C6E6475" w14:textId="77777777" w:rsidR="003F479B" w:rsidRDefault="00000000">
            <w:pPr>
              <w:spacing w:after="0"/>
              <w:ind w:left="35"/>
            </w:pPr>
            <w:r>
              <w:rPr>
                <w:b/>
              </w:rPr>
              <w:t xml:space="preserve">Migraine, Serotonin </w:t>
            </w:r>
          </w:p>
          <w:p w14:paraId="3210DC68" w14:textId="77777777" w:rsidR="003F479B" w:rsidRDefault="00000000">
            <w:pPr>
              <w:spacing w:after="0"/>
              <w:jc w:val="center"/>
            </w:pPr>
            <w:r>
              <w:rPr>
                <w:b/>
              </w:rPr>
              <w:t xml:space="preserve">(5-HT1) Receptor Agonists </w:t>
            </w:r>
          </w:p>
        </w:tc>
        <w:tc>
          <w:tcPr>
            <w:tcW w:w="6022" w:type="dxa"/>
            <w:tcBorders>
              <w:top w:val="single" w:sz="12" w:space="0" w:color="618299"/>
              <w:left w:val="single" w:sz="12" w:space="0" w:color="618299"/>
              <w:bottom w:val="single" w:sz="12" w:space="0" w:color="618299"/>
              <w:right w:val="single" w:sz="12" w:space="0" w:color="618299"/>
            </w:tcBorders>
          </w:tcPr>
          <w:p w14:paraId="4BE45E04" w14:textId="77777777" w:rsidR="003F479B" w:rsidRDefault="00000000">
            <w:pPr>
              <w:spacing w:after="0"/>
              <w:ind w:left="1832" w:right="1756"/>
              <w:jc w:val="center"/>
            </w:pPr>
            <w:r>
              <w:rPr>
                <w:b/>
              </w:rPr>
              <w:t xml:space="preserve">Rizatriptan  Sumatriptan   </w:t>
            </w:r>
          </w:p>
        </w:tc>
        <w:tc>
          <w:tcPr>
            <w:tcW w:w="5203" w:type="dxa"/>
            <w:tcBorders>
              <w:top w:val="single" w:sz="12" w:space="0" w:color="618299"/>
              <w:left w:val="single" w:sz="12" w:space="0" w:color="618299"/>
              <w:bottom w:val="single" w:sz="12" w:space="0" w:color="618299"/>
              <w:right w:val="single" w:sz="12" w:space="0" w:color="618299"/>
            </w:tcBorders>
          </w:tcPr>
          <w:p w14:paraId="12F7B04C" w14:textId="77777777" w:rsidR="003F479B" w:rsidRDefault="00000000">
            <w:pPr>
              <w:spacing w:after="0"/>
              <w:ind w:right="22"/>
              <w:jc w:val="center"/>
            </w:pPr>
            <w:r>
              <w:rPr>
                <w:sz w:val="20"/>
              </w:rPr>
              <w:t xml:space="preserve">Almotriptan </w:t>
            </w:r>
          </w:p>
          <w:p w14:paraId="43331C37" w14:textId="77777777" w:rsidR="003F479B" w:rsidRDefault="00000000">
            <w:pPr>
              <w:spacing w:after="0"/>
              <w:ind w:right="23"/>
              <w:jc w:val="center"/>
            </w:pPr>
            <w:r>
              <w:rPr>
                <w:sz w:val="20"/>
              </w:rPr>
              <w:t xml:space="preserve">Eletriptan </w:t>
            </w:r>
          </w:p>
          <w:p w14:paraId="1ACE4432" w14:textId="77777777" w:rsidR="003F479B" w:rsidRDefault="00000000">
            <w:pPr>
              <w:spacing w:after="0"/>
              <w:ind w:right="22"/>
              <w:jc w:val="center"/>
            </w:pPr>
            <w:r>
              <w:rPr>
                <w:sz w:val="20"/>
              </w:rPr>
              <w:t xml:space="preserve">Frova® </w:t>
            </w:r>
          </w:p>
          <w:p w14:paraId="761B0050" w14:textId="77777777" w:rsidR="003F479B" w:rsidRDefault="00000000">
            <w:pPr>
              <w:spacing w:after="0"/>
              <w:ind w:right="22"/>
              <w:jc w:val="center"/>
            </w:pPr>
            <w:r>
              <w:rPr>
                <w:sz w:val="20"/>
              </w:rPr>
              <w:t xml:space="preserve">Frovatriptan </w:t>
            </w:r>
          </w:p>
          <w:p w14:paraId="04E7E837" w14:textId="77777777" w:rsidR="003F479B" w:rsidRDefault="00000000">
            <w:pPr>
              <w:spacing w:after="0"/>
              <w:ind w:right="23"/>
              <w:jc w:val="center"/>
            </w:pPr>
            <w:r>
              <w:rPr>
                <w:sz w:val="20"/>
              </w:rPr>
              <w:t xml:space="preserve">Imitrex®  </w:t>
            </w:r>
          </w:p>
          <w:p w14:paraId="4FC42FDD" w14:textId="77777777" w:rsidR="003F479B" w:rsidRDefault="00000000">
            <w:pPr>
              <w:spacing w:after="0"/>
              <w:ind w:right="22"/>
              <w:jc w:val="center"/>
            </w:pPr>
            <w:r>
              <w:rPr>
                <w:sz w:val="20"/>
              </w:rPr>
              <w:t xml:space="preserve">Maxalt® </w:t>
            </w:r>
          </w:p>
          <w:p w14:paraId="346D1FBB" w14:textId="77777777" w:rsidR="003F479B" w:rsidRDefault="00000000">
            <w:pPr>
              <w:spacing w:after="0"/>
              <w:ind w:right="23"/>
              <w:jc w:val="center"/>
            </w:pPr>
            <w:r>
              <w:rPr>
                <w:sz w:val="20"/>
              </w:rPr>
              <w:t xml:space="preserve">Maxalt-MLT® </w:t>
            </w:r>
          </w:p>
          <w:p w14:paraId="596718BB" w14:textId="77777777" w:rsidR="003F479B" w:rsidRDefault="00000000">
            <w:pPr>
              <w:spacing w:after="0"/>
              <w:ind w:left="1698" w:right="1677"/>
              <w:jc w:val="center"/>
            </w:pPr>
            <w:r>
              <w:rPr>
                <w:sz w:val="20"/>
              </w:rPr>
              <w:t xml:space="preserve">Naratriptan Relpax®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32CA8EE" w14:textId="77777777" w:rsidR="003F479B" w:rsidRDefault="00000000">
            <w:pPr>
              <w:spacing w:after="0"/>
              <w:ind w:right="19"/>
              <w:jc w:val="center"/>
            </w:pPr>
            <w:r>
              <w:rPr>
                <w:b/>
              </w:rPr>
              <w:t xml:space="preserve">January </w:t>
            </w:r>
          </w:p>
        </w:tc>
      </w:tr>
    </w:tbl>
    <w:p w14:paraId="5F9B9E4C" w14:textId="77777777" w:rsidR="003F479B" w:rsidRDefault="003F479B">
      <w:pPr>
        <w:spacing w:after="0"/>
        <w:ind w:left="-720" w:right="15109"/>
      </w:pPr>
    </w:p>
    <w:tbl>
      <w:tblPr>
        <w:tblStyle w:val="TableGrid"/>
        <w:tblW w:w="14750" w:type="dxa"/>
        <w:tblInd w:w="-87" w:type="dxa"/>
        <w:tblCellMar>
          <w:top w:w="54" w:type="dxa"/>
          <w:left w:w="0" w:type="dxa"/>
          <w:bottom w:w="0" w:type="dxa"/>
          <w:right w:w="112" w:type="dxa"/>
        </w:tblCellMar>
        <w:tblLook w:val="04A0" w:firstRow="1" w:lastRow="0" w:firstColumn="1" w:lastColumn="0" w:noHBand="0" w:noVBand="1"/>
      </w:tblPr>
      <w:tblGrid>
        <w:gridCol w:w="2112"/>
        <w:gridCol w:w="6022"/>
        <w:gridCol w:w="1216"/>
        <w:gridCol w:w="3987"/>
        <w:gridCol w:w="1413"/>
      </w:tblGrid>
      <w:tr w:rsidR="003F479B" w14:paraId="18A1E93A"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7014A0E6" w14:textId="77777777" w:rsidR="003F479B" w:rsidRDefault="00000000">
            <w:pPr>
              <w:spacing w:after="0"/>
              <w:ind w:left="658"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626D88D8" w14:textId="77777777" w:rsidR="003F479B" w:rsidRDefault="00000000">
            <w:pPr>
              <w:spacing w:after="0"/>
              <w:ind w:left="90"/>
              <w:jc w:val="center"/>
            </w:pPr>
            <w:r>
              <w:rPr>
                <w:rFonts w:ascii="Arial" w:eastAsia="Arial" w:hAnsi="Arial" w:cs="Arial"/>
                <w:b/>
                <w:sz w:val="28"/>
              </w:rPr>
              <w:t xml:space="preserve">Preferred Drugs </w:t>
            </w:r>
          </w:p>
        </w:tc>
        <w:tc>
          <w:tcPr>
            <w:tcW w:w="1216" w:type="dxa"/>
            <w:tcBorders>
              <w:top w:val="single" w:sz="12" w:space="0" w:color="618299"/>
              <w:left w:val="single" w:sz="12" w:space="0" w:color="618299"/>
              <w:bottom w:val="single" w:sz="12" w:space="0" w:color="618299"/>
              <w:right w:val="nil"/>
            </w:tcBorders>
            <w:shd w:val="clear" w:color="auto" w:fill="00EEAE"/>
          </w:tcPr>
          <w:p w14:paraId="1F27B8E3" w14:textId="77777777" w:rsidR="003F479B" w:rsidRDefault="003F479B"/>
        </w:tc>
        <w:tc>
          <w:tcPr>
            <w:tcW w:w="3987" w:type="dxa"/>
            <w:tcBorders>
              <w:top w:val="single" w:sz="12" w:space="0" w:color="618299"/>
              <w:left w:val="nil"/>
              <w:bottom w:val="single" w:sz="12" w:space="0" w:color="618299"/>
              <w:right w:val="single" w:sz="12" w:space="0" w:color="618299"/>
            </w:tcBorders>
            <w:shd w:val="clear" w:color="auto" w:fill="00EEAE"/>
          </w:tcPr>
          <w:p w14:paraId="51EC9DF4" w14:textId="77777777" w:rsidR="003F479B" w:rsidRDefault="00000000">
            <w:pPr>
              <w:spacing w:after="0"/>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D746A09" w14:textId="77777777" w:rsidR="003F479B" w:rsidRDefault="00000000">
            <w:pPr>
              <w:spacing w:after="87"/>
              <w:ind w:left="226"/>
            </w:pPr>
            <w:r>
              <w:rPr>
                <w:rFonts w:ascii="Arial" w:eastAsia="Arial" w:hAnsi="Arial" w:cs="Arial"/>
                <w:b/>
                <w:sz w:val="28"/>
              </w:rPr>
              <w:t xml:space="preserve">Review </w:t>
            </w:r>
          </w:p>
          <w:p w14:paraId="7614D7A6" w14:textId="77777777" w:rsidR="003F479B" w:rsidRDefault="00000000">
            <w:pPr>
              <w:spacing w:after="0"/>
              <w:ind w:left="116"/>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143E6E0C" w14:textId="77777777">
        <w:trPr>
          <w:trHeight w:val="1762"/>
        </w:trPr>
        <w:tc>
          <w:tcPr>
            <w:tcW w:w="2112" w:type="dxa"/>
            <w:tcBorders>
              <w:top w:val="single" w:sz="12" w:space="0" w:color="618299"/>
              <w:left w:val="single" w:sz="12" w:space="0" w:color="618299"/>
              <w:bottom w:val="single" w:sz="12" w:space="0" w:color="618299"/>
              <w:right w:val="single" w:sz="12" w:space="0" w:color="618299"/>
            </w:tcBorders>
          </w:tcPr>
          <w:p w14:paraId="167D1B88"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895F27E" w14:textId="77777777" w:rsidR="003F479B" w:rsidRDefault="003F479B"/>
        </w:tc>
        <w:tc>
          <w:tcPr>
            <w:tcW w:w="1216" w:type="dxa"/>
            <w:tcBorders>
              <w:top w:val="single" w:sz="12" w:space="0" w:color="618299"/>
              <w:left w:val="single" w:sz="12" w:space="0" w:color="618299"/>
              <w:bottom w:val="single" w:sz="12" w:space="0" w:color="618299"/>
              <w:right w:val="nil"/>
            </w:tcBorders>
          </w:tcPr>
          <w:p w14:paraId="0B84AD8F" w14:textId="77777777" w:rsidR="003F479B" w:rsidRDefault="003F479B"/>
        </w:tc>
        <w:tc>
          <w:tcPr>
            <w:tcW w:w="3987" w:type="dxa"/>
            <w:tcBorders>
              <w:top w:val="single" w:sz="12" w:space="0" w:color="618299"/>
              <w:left w:val="nil"/>
              <w:bottom w:val="single" w:sz="12" w:space="0" w:color="618299"/>
              <w:right w:val="single" w:sz="12" w:space="0" w:color="618299"/>
            </w:tcBorders>
          </w:tcPr>
          <w:p w14:paraId="7C02FBFF" w14:textId="77777777" w:rsidR="003F479B" w:rsidRDefault="00000000">
            <w:pPr>
              <w:spacing w:after="0"/>
              <w:ind w:left="444"/>
            </w:pPr>
            <w:r>
              <w:rPr>
                <w:sz w:val="20"/>
              </w:rPr>
              <w:t xml:space="preserve">Sumatriptan/Naproxen </w:t>
            </w:r>
          </w:p>
          <w:p w14:paraId="198A568E" w14:textId="77777777" w:rsidR="003F479B" w:rsidRDefault="00000000">
            <w:pPr>
              <w:spacing w:after="0"/>
              <w:ind w:left="930"/>
            </w:pPr>
            <w:r>
              <w:rPr>
                <w:sz w:val="20"/>
              </w:rPr>
              <w:t xml:space="preserve">Symbravo® </w:t>
            </w:r>
          </w:p>
          <w:p w14:paraId="6B27553B" w14:textId="77777777" w:rsidR="003F479B" w:rsidRDefault="00000000">
            <w:pPr>
              <w:spacing w:after="0"/>
              <w:ind w:left="987"/>
            </w:pPr>
            <w:r>
              <w:rPr>
                <w:sz w:val="20"/>
              </w:rPr>
              <w:t xml:space="preserve">Tosymra® </w:t>
            </w:r>
          </w:p>
          <w:p w14:paraId="5EFDBBDB" w14:textId="77777777" w:rsidR="003F479B" w:rsidRDefault="00000000">
            <w:pPr>
              <w:spacing w:after="0"/>
              <w:ind w:left="438"/>
            </w:pPr>
            <w:r>
              <w:rPr>
                <w:sz w:val="20"/>
              </w:rPr>
              <w:t xml:space="preserve">Zembrace® SymTouch® </w:t>
            </w:r>
          </w:p>
          <w:p w14:paraId="471CB17A" w14:textId="77777777" w:rsidR="003F479B" w:rsidRDefault="00000000">
            <w:pPr>
              <w:spacing w:after="0"/>
              <w:ind w:left="882"/>
            </w:pPr>
            <w:r>
              <w:rPr>
                <w:sz w:val="20"/>
              </w:rPr>
              <w:t xml:space="preserve">Zolmitriptan </w:t>
            </w:r>
          </w:p>
          <w:p w14:paraId="32D164E5" w14:textId="77777777" w:rsidR="003F479B" w:rsidRDefault="00000000">
            <w:pPr>
              <w:spacing w:after="0"/>
              <w:ind w:left="874" w:right="400" w:hanging="510"/>
            </w:pPr>
            <w:r>
              <w:rPr>
                <w:sz w:val="20"/>
              </w:rPr>
              <w:t xml:space="preserve">Zomig® Nasal Spray/Tabs Zomig-ZMT® </w:t>
            </w:r>
          </w:p>
        </w:tc>
        <w:tc>
          <w:tcPr>
            <w:tcW w:w="1413" w:type="dxa"/>
            <w:tcBorders>
              <w:top w:val="single" w:sz="12" w:space="0" w:color="618299"/>
              <w:left w:val="single" w:sz="12" w:space="0" w:color="618299"/>
              <w:bottom w:val="single" w:sz="12" w:space="0" w:color="618299"/>
              <w:right w:val="single" w:sz="12" w:space="0" w:color="618299"/>
            </w:tcBorders>
          </w:tcPr>
          <w:p w14:paraId="26187B49" w14:textId="77777777" w:rsidR="003F479B" w:rsidRDefault="003F479B"/>
        </w:tc>
      </w:tr>
      <w:tr w:rsidR="003F479B" w14:paraId="4515882D" w14:textId="77777777">
        <w:trPr>
          <w:trHeight w:val="3234"/>
        </w:trPr>
        <w:tc>
          <w:tcPr>
            <w:tcW w:w="2112" w:type="dxa"/>
            <w:tcBorders>
              <w:top w:val="single" w:sz="12" w:space="0" w:color="618299"/>
              <w:left w:val="single" w:sz="12" w:space="0" w:color="618299"/>
              <w:bottom w:val="single" w:sz="12" w:space="0" w:color="618299"/>
              <w:right w:val="single" w:sz="12" w:space="0" w:color="618299"/>
            </w:tcBorders>
            <w:vAlign w:val="center"/>
          </w:tcPr>
          <w:p w14:paraId="3A10839F" w14:textId="77777777" w:rsidR="003F479B" w:rsidRDefault="00000000">
            <w:pPr>
              <w:spacing w:after="0" w:line="241" w:lineRule="auto"/>
              <w:jc w:val="center"/>
            </w:pPr>
            <w:r>
              <w:rPr>
                <w:b/>
              </w:rPr>
              <w:lastRenderedPageBreak/>
              <w:t xml:space="preserve">CENTRAL NERVOUS SYSTEM: Multiple </w:t>
            </w:r>
          </w:p>
          <w:p w14:paraId="26964C9F" w14:textId="77777777" w:rsidR="003F479B" w:rsidRDefault="00000000">
            <w:pPr>
              <w:spacing w:after="0"/>
              <w:jc w:val="center"/>
            </w:pPr>
            <w:r>
              <w:rPr>
                <w:b/>
              </w:rPr>
              <w:t xml:space="preserve">Sclerosis, Injectable Agents </w:t>
            </w:r>
          </w:p>
        </w:tc>
        <w:tc>
          <w:tcPr>
            <w:tcW w:w="6022" w:type="dxa"/>
            <w:tcBorders>
              <w:top w:val="single" w:sz="12" w:space="0" w:color="618299"/>
              <w:left w:val="single" w:sz="12" w:space="0" w:color="618299"/>
              <w:bottom w:val="single" w:sz="12" w:space="0" w:color="618299"/>
              <w:right w:val="single" w:sz="12" w:space="0" w:color="618299"/>
            </w:tcBorders>
          </w:tcPr>
          <w:p w14:paraId="6F062BC7" w14:textId="77777777" w:rsidR="003F479B" w:rsidRDefault="00000000">
            <w:pPr>
              <w:spacing w:after="0"/>
              <w:ind w:left="109"/>
              <w:jc w:val="center"/>
            </w:pPr>
            <w:r>
              <w:rPr>
                <w:b/>
              </w:rPr>
              <w:t xml:space="preserve">Avonex® </w:t>
            </w:r>
          </w:p>
          <w:p w14:paraId="5ACA5E16" w14:textId="77777777" w:rsidR="003F479B" w:rsidRDefault="00000000">
            <w:pPr>
              <w:spacing w:after="0"/>
              <w:ind w:left="110"/>
              <w:jc w:val="center"/>
            </w:pPr>
            <w:r>
              <w:rPr>
                <w:b/>
              </w:rPr>
              <w:t xml:space="preserve">Briumvi™ </w:t>
            </w:r>
          </w:p>
          <w:p w14:paraId="2088684E" w14:textId="77777777" w:rsidR="003F479B" w:rsidRDefault="00000000">
            <w:pPr>
              <w:spacing w:after="0"/>
              <w:ind w:left="109"/>
              <w:jc w:val="center"/>
            </w:pPr>
            <w:r>
              <w:rPr>
                <w:b/>
              </w:rPr>
              <w:t xml:space="preserve">Copaxone® 20 mg Syringe </w:t>
            </w:r>
          </w:p>
          <w:p w14:paraId="2C164AE9" w14:textId="77777777" w:rsidR="003F479B" w:rsidRDefault="00000000">
            <w:pPr>
              <w:spacing w:after="0"/>
              <w:ind w:left="110"/>
              <w:jc w:val="center"/>
            </w:pPr>
            <w:r>
              <w:rPr>
                <w:b/>
              </w:rPr>
              <w:t xml:space="preserve">Glatiramer 40 mg </w:t>
            </w:r>
          </w:p>
          <w:p w14:paraId="6E448690" w14:textId="77777777" w:rsidR="003F479B" w:rsidRDefault="00000000">
            <w:pPr>
              <w:spacing w:after="0"/>
              <w:ind w:left="110"/>
              <w:jc w:val="center"/>
            </w:pPr>
            <w:r>
              <w:rPr>
                <w:b/>
              </w:rPr>
              <w:t xml:space="preserve">Glatopa 40 mg </w:t>
            </w:r>
          </w:p>
          <w:p w14:paraId="55EB2BCF" w14:textId="77777777" w:rsidR="003F479B" w:rsidRDefault="00000000">
            <w:pPr>
              <w:spacing w:after="0"/>
              <w:ind w:left="108"/>
              <w:jc w:val="center"/>
            </w:pPr>
            <w:r>
              <w:rPr>
                <w:b/>
              </w:rPr>
              <w:t xml:space="preserve">Kesimpta® </w:t>
            </w:r>
          </w:p>
          <w:p w14:paraId="39FC9AD0" w14:textId="77777777" w:rsidR="003F479B" w:rsidRDefault="00000000">
            <w:pPr>
              <w:spacing w:after="0"/>
              <w:ind w:left="109"/>
              <w:jc w:val="center"/>
            </w:pPr>
            <w:r>
              <w:rPr>
                <w:b/>
              </w:rPr>
              <w:t xml:space="preserve">Ocrevus® </w:t>
            </w:r>
          </w:p>
          <w:p w14:paraId="2ACBE5A5" w14:textId="77777777" w:rsidR="003F479B" w:rsidRDefault="00000000">
            <w:pPr>
              <w:spacing w:after="1" w:line="240" w:lineRule="auto"/>
              <w:ind w:left="1966" w:right="1808"/>
              <w:jc w:val="center"/>
            </w:pPr>
            <w:r>
              <w:rPr>
                <w:b/>
              </w:rPr>
              <w:t>Ocrevus Zunovo</w:t>
            </w:r>
            <w:r>
              <w:rPr>
                <w:sz w:val="20"/>
              </w:rPr>
              <w:t>™</w:t>
            </w:r>
            <w:r>
              <w:rPr>
                <w:b/>
              </w:rPr>
              <w:t xml:space="preserve"> Rebif ® </w:t>
            </w:r>
          </w:p>
          <w:p w14:paraId="6B35BABD" w14:textId="77777777" w:rsidR="003F479B" w:rsidRDefault="00000000">
            <w:pPr>
              <w:spacing w:after="0"/>
              <w:ind w:left="109"/>
              <w:jc w:val="center"/>
            </w:pPr>
            <w:r>
              <w:rPr>
                <w:b/>
              </w:rPr>
              <w:t xml:space="preserve">Rebif® Rebidose® </w:t>
            </w:r>
          </w:p>
          <w:p w14:paraId="0749CFA9" w14:textId="77777777" w:rsidR="003F479B" w:rsidRDefault="00000000">
            <w:pPr>
              <w:spacing w:after="0"/>
              <w:ind w:left="107"/>
            </w:pPr>
            <w:r>
              <w:rPr>
                <w:b/>
              </w:rPr>
              <w:t xml:space="preserve"> </w:t>
            </w:r>
          </w:p>
        </w:tc>
        <w:tc>
          <w:tcPr>
            <w:tcW w:w="1216" w:type="dxa"/>
            <w:tcBorders>
              <w:top w:val="single" w:sz="12" w:space="0" w:color="618299"/>
              <w:left w:val="single" w:sz="12" w:space="0" w:color="618299"/>
              <w:bottom w:val="single" w:sz="12" w:space="0" w:color="618299"/>
              <w:right w:val="nil"/>
            </w:tcBorders>
          </w:tcPr>
          <w:p w14:paraId="35B0488F" w14:textId="77777777" w:rsidR="003F479B" w:rsidRDefault="003F479B"/>
        </w:tc>
        <w:tc>
          <w:tcPr>
            <w:tcW w:w="3987" w:type="dxa"/>
            <w:tcBorders>
              <w:top w:val="single" w:sz="12" w:space="0" w:color="618299"/>
              <w:left w:val="nil"/>
              <w:bottom w:val="single" w:sz="12" w:space="0" w:color="618299"/>
              <w:right w:val="single" w:sz="12" w:space="0" w:color="618299"/>
            </w:tcBorders>
          </w:tcPr>
          <w:p w14:paraId="46DC5856" w14:textId="77777777" w:rsidR="003F479B" w:rsidRDefault="00000000">
            <w:pPr>
              <w:spacing w:after="0"/>
              <w:ind w:left="920"/>
            </w:pPr>
            <w:r>
              <w:rPr>
                <w:sz w:val="20"/>
              </w:rPr>
              <w:t xml:space="preserve">Betaseron® </w:t>
            </w:r>
          </w:p>
          <w:p w14:paraId="0E35B289" w14:textId="77777777" w:rsidR="003F479B" w:rsidRDefault="00000000">
            <w:pPr>
              <w:spacing w:after="0"/>
              <w:ind w:left="335"/>
            </w:pPr>
            <w:r>
              <w:rPr>
                <w:sz w:val="20"/>
              </w:rPr>
              <w:t xml:space="preserve">Copaxone® 40 mg Syringe </w:t>
            </w:r>
          </w:p>
          <w:p w14:paraId="3D0EFCB3" w14:textId="77777777" w:rsidR="003F479B" w:rsidRDefault="00000000">
            <w:pPr>
              <w:spacing w:after="0"/>
              <w:ind w:left="673"/>
            </w:pPr>
            <w:r>
              <w:rPr>
                <w:sz w:val="20"/>
              </w:rPr>
              <w:t xml:space="preserve">Glatiramer 20 mg </w:t>
            </w:r>
          </w:p>
          <w:p w14:paraId="03012B15" w14:textId="77777777" w:rsidR="003F479B" w:rsidRDefault="00000000">
            <w:pPr>
              <w:spacing w:after="0"/>
              <w:ind w:left="741"/>
            </w:pPr>
            <w:r>
              <w:rPr>
                <w:sz w:val="20"/>
              </w:rPr>
              <w:t xml:space="preserve">Glatopa® 20 mg </w:t>
            </w:r>
          </w:p>
          <w:p w14:paraId="5EDE861D" w14:textId="77777777" w:rsidR="003F479B" w:rsidRDefault="00000000">
            <w:pPr>
              <w:spacing w:after="0"/>
              <w:ind w:left="946"/>
            </w:pPr>
            <w:r>
              <w:rPr>
                <w:sz w:val="20"/>
              </w:rPr>
              <w:t xml:space="preserve">Lemtrada® </w:t>
            </w:r>
          </w:p>
          <w:p w14:paraId="19CBFD4D" w14:textId="77777777" w:rsidR="003F479B" w:rsidRDefault="00000000">
            <w:pPr>
              <w:spacing w:after="0"/>
              <w:ind w:left="1007"/>
            </w:pPr>
            <w:r>
              <w:rPr>
                <w:sz w:val="20"/>
              </w:rPr>
              <w:t xml:space="preserve">Plegridy® </w:t>
            </w:r>
          </w:p>
          <w:p w14:paraId="41C139A1" w14:textId="77777777" w:rsidR="003F479B" w:rsidRDefault="00000000">
            <w:pPr>
              <w:spacing w:after="0"/>
              <w:ind w:left="1043"/>
            </w:pPr>
            <w:r>
              <w:rPr>
                <w:sz w:val="20"/>
              </w:rPr>
              <w:t xml:space="preserve">Tysabri®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CCCBA58" w14:textId="77777777" w:rsidR="003F479B" w:rsidRDefault="00000000">
            <w:pPr>
              <w:spacing w:after="0"/>
              <w:ind w:left="116"/>
              <w:jc w:val="center"/>
            </w:pPr>
            <w:r>
              <w:rPr>
                <w:b/>
              </w:rPr>
              <w:t xml:space="preserve">July </w:t>
            </w:r>
          </w:p>
        </w:tc>
      </w:tr>
      <w:tr w:rsidR="003F479B" w14:paraId="11E117E1" w14:textId="77777777">
        <w:trPr>
          <w:trHeight w:val="3017"/>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661607C1" w14:textId="77777777" w:rsidR="003F479B" w:rsidRDefault="00000000">
            <w:pPr>
              <w:spacing w:after="0"/>
              <w:ind w:left="164"/>
            </w:pPr>
            <w:r>
              <w:rPr>
                <w:b/>
              </w:rPr>
              <w:t xml:space="preserve">CENTRAL NERVOUS </w:t>
            </w:r>
          </w:p>
          <w:p w14:paraId="7634560B" w14:textId="77777777" w:rsidR="003F479B" w:rsidRDefault="00000000">
            <w:pPr>
              <w:spacing w:after="0"/>
              <w:ind w:left="105"/>
              <w:jc w:val="center"/>
            </w:pPr>
            <w:r>
              <w:rPr>
                <w:b/>
              </w:rPr>
              <w:t xml:space="preserve">SYSTEM: Multiple </w:t>
            </w:r>
          </w:p>
          <w:p w14:paraId="50D5E985" w14:textId="77777777" w:rsidR="003F479B" w:rsidRDefault="00000000">
            <w:pPr>
              <w:spacing w:after="0"/>
              <w:ind w:left="98"/>
              <w:jc w:val="center"/>
            </w:pPr>
            <w:r>
              <w:rPr>
                <w:b/>
              </w:rPr>
              <w:t xml:space="preserve">Sclerosis, Oral Agents </w:t>
            </w:r>
          </w:p>
        </w:tc>
        <w:tc>
          <w:tcPr>
            <w:tcW w:w="6022" w:type="dxa"/>
            <w:tcBorders>
              <w:top w:val="single" w:sz="12" w:space="0" w:color="618299"/>
              <w:left w:val="single" w:sz="12" w:space="0" w:color="618299"/>
              <w:bottom w:val="single" w:sz="8" w:space="0" w:color="618299"/>
              <w:right w:val="single" w:sz="12" w:space="0" w:color="618299"/>
            </w:tcBorders>
          </w:tcPr>
          <w:p w14:paraId="396C612B" w14:textId="77777777" w:rsidR="003F479B" w:rsidRDefault="00000000">
            <w:pPr>
              <w:spacing w:after="0"/>
              <w:ind w:left="1634" w:right="1475"/>
              <w:jc w:val="center"/>
            </w:pPr>
            <w:r>
              <w:rPr>
                <w:b/>
              </w:rPr>
              <w:t xml:space="preserve">Dimethyl fumarate Fingolimod  </w:t>
            </w:r>
          </w:p>
        </w:tc>
        <w:tc>
          <w:tcPr>
            <w:tcW w:w="1216" w:type="dxa"/>
            <w:tcBorders>
              <w:top w:val="single" w:sz="12" w:space="0" w:color="618299"/>
              <w:left w:val="single" w:sz="12" w:space="0" w:color="618299"/>
              <w:bottom w:val="single" w:sz="8" w:space="0" w:color="618299"/>
              <w:right w:val="nil"/>
            </w:tcBorders>
          </w:tcPr>
          <w:p w14:paraId="0DD87DE6" w14:textId="77777777" w:rsidR="003F479B" w:rsidRDefault="003F479B"/>
        </w:tc>
        <w:tc>
          <w:tcPr>
            <w:tcW w:w="3987" w:type="dxa"/>
            <w:tcBorders>
              <w:top w:val="single" w:sz="12" w:space="0" w:color="618299"/>
              <w:left w:val="nil"/>
              <w:bottom w:val="single" w:sz="8" w:space="0" w:color="618299"/>
              <w:right w:val="single" w:sz="12" w:space="0" w:color="618299"/>
            </w:tcBorders>
          </w:tcPr>
          <w:p w14:paraId="45629AC6" w14:textId="77777777" w:rsidR="003F479B" w:rsidRDefault="00000000">
            <w:pPr>
              <w:spacing w:after="0"/>
              <w:ind w:left="1001"/>
            </w:pPr>
            <w:r>
              <w:rPr>
                <w:sz w:val="20"/>
              </w:rPr>
              <w:t xml:space="preserve">Aubagio® </w:t>
            </w:r>
          </w:p>
          <w:p w14:paraId="72D87CF0" w14:textId="77777777" w:rsidR="003F479B" w:rsidRDefault="00000000">
            <w:pPr>
              <w:spacing w:after="0"/>
              <w:ind w:left="932"/>
            </w:pPr>
            <w:r>
              <w:rPr>
                <w:sz w:val="20"/>
              </w:rPr>
              <w:t xml:space="preserve">Bafiertam® </w:t>
            </w:r>
          </w:p>
          <w:p w14:paraId="763DE950" w14:textId="77777777" w:rsidR="003F479B" w:rsidRDefault="00000000">
            <w:pPr>
              <w:spacing w:after="0"/>
              <w:ind w:left="630"/>
            </w:pPr>
            <w:r>
              <w:rPr>
                <w:sz w:val="20"/>
              </w:rPr>
              <w:t xml:space="preserve">Gilenya® 0.25 mg* </w:t>
            </w:r>
          </w:p>
          <w:p w14:paraId="402C9215" w14:textId="77777777" w:rsidR="003F479B" w:rsidRDefault="00000000">
            <w:pPr>
              <w:spacing w:after="0"/>
              <w:ind w:left="732"/>
            </w:pPr>
            <w:r>
              <w:rPr>
                <w:sz w:val="20"/>
              </w:rPr>
              <w:t xml:space="preserve">Gilenya® 0.5 mg </w:t>
            </w:r>
          </w:p>
          <w:p w14:paraId="08ECF863" w14:textId="77777777" w:rsidR="003F479B" w:rsidRDefault="00000000">
            <w:pPr>
              <w:spacing w:after="0"/>
              <w:ind w:left="888"/>
            </w:pPr>
            <w:r>
              <w:rPr>
                <w:sz w:val="20"/>
              </w:rPr>
              <w:t xml:space="preserve">Mavenclad® </w:t>
            </w:r>
          </w:p>
          <w:p w14:paraId="0601AFC1" w14:textId="77777777" w:rsidR="003F479B" w:rsidRDefault="00000000">
            <w:pPr>
              <w:spacing w:after="0"/>
              <w:ind w:left="980"/>
            </w:pPr>
            <w:r>
              <w:rPr>
                <w:sz w:val="20"/>
              </w:rPr>
              <w:t xml:space="preserve">Mayzent® </w:t>
            </w:r>
          </w:p>
          <w:p w14:paraId="09C04506" w14:textId="77777777" w:rsidR="003F479B" w:rsidRDefault="00000000">
            <w:pPr>
              <w:spacing w:after="13"/>
              <w:ind w:left="1000"/>
            </w:pPr>
            <w:r>
              <w:rPr>
                <w:sz w:val="20"/>
              </w:rPr>
              <w:t xml:space="preserve">Ponvory® </w:t>
            </w:r>
          </w:p>
          <w:p w14:paraId="3024BCB7" w14:textId="77777777" w:rsidR="003F479B" w:rsidRDefault="00000000">
            <w:pPr>
              <w:spacing w:after="0"/>
              <w:ind w:left="758"/>
            </w:pPr>
            <w:r>
              <w:rPr>
                <w:sz w:val="20"/>
              </w:rPr>
              <w:t>Tascenso ODT</w:t>
            </w:r>
            <w:r>
              <w:rPr>
                <w:b/>
              </w:rPr>
              <w:t>®</w:t>
            </w:r>
            <w:r>
              <w:rPr>
                <w:sz w:val="20"/>
              </w:rPr>
              <w:t xml:space="preserve"> </w:t>
            </w:r>
          </w:p>
          <w:p w14:paraId="0C68818A" w14:textId="77777777" w:rsidR="003F479B" w:rsidRDefault="00000000">
            <w:pPr>
              <w:spacing w:after="0"/>
              <w:ind w:left="955"/>
            </w:pPr>
            <w:r>
              <w:rPr>
                <w:sz w:val="20"/>
              </w:rPr>
              <w:t xml:space="preserve">Tecfidera® </w:t>
            </w:r>
          </w:p>
          <w:p w14:paraId="203E426F" w14:textId="77777777" w:rsidR="003F479B" w:rsidRDefault="00000000">
            <w:pPr>
              <w:spacing w:after="0"/>
              <w:ind w:left="812"/>
            </w:pPr>
            <w:r>
              <w:rPr>
                <w:sz w:val="20"/>
              </w:rPr>
              <w:t xml:space="preserve">Teriflunomide  </w:t>
            </w:r>
          </w:p>
          <w:p w14:paraId="0F8751C0" w14:textId="77777777" w:rsidR="003F479B" w:rsidRDefault="00000000">
            <w:pPr>
              <w:spacing w:after="0"/>
              <w:ind w:left="959"/>
            </w:pPr>
            <w:r>
              <w:rPr>
                <w:sz w:val="20"/>
              </w:rPr>
              <w:t xml:space="preserve">Vumerity® </w:t>
            </w:r>
          </w:p>
          <w:p w14:paraId="5557F9C8" w14:textId="77777777" w:rsidR="003F479B" w:rsidRDefault="00000000">
            <w:pPr>
              <w:spacing w:after="0"/>
              <w:ind w:left="1022"/>
            </w:pPr>
            <w:r>
              <w:rPr>
                <w:sz w:val="20"/>
              </w:rPr>
              <w:t xml:space="preserve">Zeposia®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2B164EFD" w14:textId="77777777" w:rsidR="003F479B" w:rsidRDefault="00000000">
            <w:pPr>
              <w:spacing w:after="0"/>
              <w:ind w:left="116"/>
              <w:jc w:val="center"/>
            </w:pPr>
            <w:r>
              <w:rPr>
                <w:b/>
              </w:rPr>
              <w:t xml:space="preserve">July </w:t>
            </w:r>
          </w:p>
        </w:tc>
      </w:tr>
      <w:tr w:rsidR="003F479B" w14:paraId="682D433E" w14:textId="77777777">
        <w:trPr>
          <w:trHeight w:val="280"/>
        </w:trPr>
        <w:tc>
          <w:tcPr>
            <w:tcW w:w="0" w:type="auto"/>
            <w:vMerge/>
            <w:tcBorders>
              <w:top w:val="nil"/>
              <w:left w:val="single" w:sz="12" w:space="0" w:color="618299"/>
              <w:bottom w:val="single" w:sz="12" w:space="0" w:color="618299"/>
              <w:right w:val="single" w:sz="12" w:space="0" w:color="618299"/>
            </w:tcBorders>
          </w:tcPr>
          <w:p w14:paraId="035DCFA9" w14:textId="77777777" w:rsidR="003F479B" w:rsidRDefault="003F479B"/>
        </w:tc>
        <w:tc>
          <w:tcPr>
            <w:tcW w:w="7238" w:type="dxa"/>
            <w:gridSpan w:val="2"/>
            <w:tcBorders>
              <w:top w:val="single" w:sz="8" w:space="0" w:color="618299"/>
              <w:left w:val="single" w:sz="12" w:space="0" w:color="618299"/>
              <w:bottom w:val="single" w:sz="12" w:space="0" w:color="618299"/>
              <w:right w:val="nil"/>
            </w:tcBorders>
          </w:tcPr>
          <w:p w14:paraId="40F42D5C" w14:textId="77777777" w:rsidR="003F479B" w:rsidRDefault="00000000">
            <w:pPr>
              <w:spacing w:after="0"/>
              <w:ind w:left="107"/>
            </w:pPr>
            <w:r>
              <w:rPr>
                <w:i/>
                <w:sz w:val="20"/>
              </w:rPr>
              <w:t>*Available to participants &lt; 18 years of age without any prerequisite therapy.</w:t>
            </w:r>
            <w:r>
              <w:rPr>
                <w:b/>
                <w:i/>
                <w:sz w:val="20"/>
              </w:rPr>
              <w:t xml:space="preserve"> </w:t>
            </w:r>
          </w:p>
        </w:tc>
        <w:tc>
          <w:tcPr>
            <w:tcW w:w="3987" w:type="dxa"/>
            <w:tcBorders>
              <w:top w:val="single" w:sz="8" w:space="0" w:color="618299"/>
              <w:left w:val="nil"/>
              <w:bottom w:val="single" w:sz="12" w:space="0" w:color="618299"/>
              <w:right w:val="single" w:sz="12" w:space="0" w:color="618299"/>
            </w:tcBorders>
          </w:tcPr>
          <w:p w14:paraId="727CE747" w14:textId="77777777" w:rsidR="003F479B" w:rsidRDefault="003F479B"/>
        </w:tc>
        <w:tc>
          <w:tcPr>
            <w:tcW w:w="0" w:type="auto"/>
            <w:vMerge/>
            <w:tcBorders>
              <w:top w:val="nil"/>
              <w:left w:val="single" w:sz="12" w:space="0" w:color="618299"/>
              <w:bottom w:val="single" w:sz="12" w:space="0" w:color="618299"/>
              <w:right w:val="single" w:sz="12" w:space="0" w:color="618299"/>
            </w:tcBorders>
          </w:tcPr>
          <w:p w14:paraId="3CC18C39" w14:textId="77777777" w:rsidR="003F479B" w:rsidRDefault="003F479B"/>
        </w:tc>
      </w:tr>
      <w:tr w:rsidR="003F479B" w14:paraId="495EDB08"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2B7987E1" w14:textId="77777777" w:rsidR="003F479B" w:rsidRDefault="00000000">
            <w:pPr>
              <w:spacing w:after="0"/>
              <w:ind w:left="164"/>
            </w:pPr>
            <w:r>
              <w:rPr>
                <w:b/>
              </w:rPr>
              <w:t xml:space="preserve">CENTRAL NERVOUS </w:t>
            </w:r>
          </w:p>
          <w:p w14:paraId="705E7ADB" w14:textId="77777777" w:rsidR="003F479B" w:rsidRDefault="00000000">
            <w:pPr>
              <w:spacing w:after="0"/>
              <w:ind w:left="104"/>
              <w:jc w:val="center"/>
            </w:pPr>
            <w:r>
              <w:rPr>
                <w:b/>
              </w:rPr>
              <w:t xml:space="preserve">SYSTEM: Sedative </w:t>
            </w:r>
          </w:p>
          <w:p w14:paraId="739C25A2" w14:textId="77777777" w:rsidR="003F479B" w:rsidRDefault="00000000">
            <w:pPr>
              <w:spacing w:after="0"/>
              <w:ind w:left="106"/>
              <w:jc w:val="center"/>
            </w:pPr>
            <w:r>
              <w:rPr>
                <w:b/>
              </w:rPr>
              <w:t xml:space="preserve">Hypnotics, </w:t>
            </w:r>
          </w:p>
          <w:p w14:paraId="485C9E47" w14:textId="77777777" w:rsidR="003F479B" w:rsidRDefault="00000000">
            <w:pPr>
              <w:spacing w:after="0"/>
              <w:ind w:left="105"/>
              <w:jc w:val="center"/>
            </w:pPr>
            <w:r>
              <w:rPr>
                <w:b/>
              </w:rPr>
              <w:t xml:space="preserve">Benzodiazepines </w:t>
            </w:r>
          </w:p>
        </w:tc>
        <w:tc>
          <w:tcPr>
            <w:tcW w:w="6022" w:type="dxa"/>
            <w:tcBorders>
              <w:top w:val="single" w:sz="12" w:space="0" w:color="618299"/>
              <w:left w:val="single" w:sz="12" w:space="0" w:color="618299"/>
              <w:bottom w:val="single" w:sz="12" w:space="0" w:color="618299"/>
              <w:right w:val="single" w:sz="12" w:space="0" w:color="618299"/>
            </w:tcBorders>
          </w:tcPr>
          <w:p w14:paraId="2430EF53" w14:textId="77777777" w:rsidR="003F479B" w:rsidRDefault="00000000">
            <w:pPr>
              <w:spacing w:after="0"/>
              <w:ind w:left="107"/>
              <w:jc w:val="center"/>
            </w:pPr>
            <w:r>
              <w:rPr>
                <w:b/>
              </w:rPr>
              <w:t xml:space="preserve">Temazepam 15, 30 mg </w:t>
            </w:r>
          </w:p>
        </w:tc>
        <w:tc>
          <w:tcPr>
            <w:tcW w:w="1216" w:type="dxa"/>
            <w:tcBorders>
              <w:top w:val="single" w:sz="12" w:space="0" w:color="618299"/>
              <w:left w:val="single" w:sz="12" w:space="0" w:color="618299"/>
              <w:bottom w:val="single" w:sz="12" w:space="0" w:color="618299"/>
              <w:right w:val="nil"/>
            </w:tcBorders>
          </w:tcPr>
          <w:p w14:paraId="0459FB5A" w14:textId="77777777" w:rsidR="003F479B" w:rsidRDefault="003F479B"/>
        </w:tc>
        <w:tc>
          <w:tcPr>
            <w:tcW w:w="3987" w:type="dxa"/>
            <w:tcBorders>
              <w:top w:val="single" w:sz="12" w:space="0" w:color="618299"/>
              <w:left w:val="nil"/>
              <w:bottom w:val="single" w:sz="12" w:space="0" w:color="618299"/>
              <w:right w:val="single" w:sz="12" w:space="0" w:color="618299"/>
            </w:tcBorders>
          </w:tcPr>
          <w:p w14:paraId="0B0C6804" w14:textId="77777777" w:rsidR="003F479B" w:rsidRDefault="00000000">
            <w:pPr>
              <w:spacing w:after="0"/>
              <w:ind w:left="1115"/>
            </w:pPr>
            <w:r>
              <w:rPr>
                <w:sz w:val="20"/>
              </w:rPr>
              <w:t xml:space="preserve">Doral® </w:t>
            </w:r>
          </w:p>
          <w:p w14:paraId="75FF1D65" w14:textId="77777777" w:rsidR="003F479B" w:rsidRDefault="00000000">
            <w:pPr>
              <w:spacing w:after="0"/>
              <w:ind w:left="973"/>
            </w:pPr>
            <w:r>
              <w:rPr>
                <w:sz w:val="20"/>
              </w:rPr>
              <w:t xml:space="preserve">Estazolam </w:t>
            </w:r>
          </w:p>
          <w:p w14:paraId="57179185" w14:textId="77777777" w:rsidR="003F479B" w:rsidRDefault="00000000">
            <w:pPr>
              <w:spacing w:after="0"/>
              <w:ind w:left="1031" w:right="1261" w:hanging="120"/>
            </w:pPr>
            <w:r>
              <w:rPr>
                <w:sz w:val="20"/>
              </w:rPr>
              <w:t xml:space="preserve">Flurazepam Halcion®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E366F76" w14:textId="77777777" w:rsidR="003F479B" w:rsidRDefault="00000000">
            <w:pPr>
              <w:spacing w:after="0"/>
              <w:ind w:left="115"/>
              <w:jc w:val="center"/>
            </w:pPr>
            <w:r>
              <w:rPr>
                <w:b/>
              </w:rPr>
              <w:t xml:space="preserve">January </w:t>
            </w:r>
          </w:p>
        </w:tc>
      </w:tr>
    </w:tbl>
    <w:p w14:paraId="5705A197" w14:textId="77777777" w:rsidR="003F479B" w:rsidRDefault="003F479B">
      <w:pPr>
        <w:spacing w:after="0"/>
        <w:ind w:left="-720" w:right="15109"/>
      </w:pPr>
    </w:p>
    <w:tbl>
      <w:tblPr>
        <w:tblStyle w:val="TableGrid"/>
        <w:tblW w:w="14750" w:type="dxa"/>
        <w:tblInd w:w="-87" w:type="dxa"/>
        <w:tblCellMar>
          <w:top w:w="54" w:type="dxa"/>
          <w:left w:w="140" w:type="dxa"/>
          <w:bottom w:w="0" w:type="dxa"/>
          <w:right w:w="95" w:type="dxa"/>
        </w:tblCellMar>
        <w:tblLook w:val="04A0" w:firstRow="1" w:lastRow="0" w:firstColumn="1" w:lastColumn="0" w:noHBand="0" w:noVBand="1"/>
      </w:tblPr>
      <w:tblGrid>
        <w:gridCol w:w="2134"/>
        <w:gridCol w:w="6004"/>
        <w:gridCol w:w="5200"/>
        <w:gridCol w:w="1412"/>
      </w:tblGrid>
      <w:tr w:rsidR="003F479B" w14:paraId="5877F9F2"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E14F5F9" w14:textId="77777777" w:rsidR="003F479B" w:rsidRDefault="00000000">
            <w:pPr>
              <w:spacing w:after="0"/>
              <w:ind w:left="518"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52D1C4F"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3EA3EE26"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1F3ED6A" w14:textId="77777777" w:rsidR="003F479B" w:rsidRDefault="00000000">
            <w:pPr>
              <w:spacing w:after="87"/>
              <w:ind w:left="86"/>
            </w:pPr>
            <w:r>
              <w:rPr>
                <w:rFonts w:ascii="Arial" w:eastAsia="Arial" w:hAnsi="Arial" w:cs="Arial"/>
                <w:b/>
                <w:sz w:val="28"/>
              </w:rPr>
              <w:t xml:space="preserve">Review </w:t>
            </w:r>
          </w:p>
          <w:p w14:paraId="75E7CB87"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572763C7" w14:textId="77777777">
        <w:trPr>
          <w:trHeight w:val="1254"/>
        </w:trPr>
        <w:tc>
          <w:tcPr>
            <w:tcW w:w="2112" w:type="dxa"/>
            <w:tcBorders>
              <w:top w:val="single" w:sz="12" w:space="0" w:color="618299"/>
              <w:left w:val="single" w:sz="12" w:space="0" w:color="618299"/>
              <w:bottom w:val="single" w:sz="12" w:space="0" w:color="618299"/>
              <w:right w:val="single" w:sz="12" w:space="0" w:color="618299"/>
            </w:tcBorders>
          </w:tcPr>
          <w:p w14:paraId="0DBC9527"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6B2C3A6"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63087FE9" w14:textId="77777777" w:rsidR="003F479B" w:rsidRDefault="00000000">
            <w:pPr>
              <w:spacing w:after="0"/>
              <w:ind w:right="45"/>
              <w:jc w:val="center"/>
            </w:pPr>
            <w:r>
              <w:rPr>
                <w:sz w:val="20"/>
              </w:rPr>
              <w:t xml:space="preserve">Midazolam Syrup </w:t>
            </w:r>
          </w:p>
          <w:p w14:paraId="581FE7DB" w14:textId="77777777" w:rsidR="003F479B" w:rsidRDefault="00000000">
            <w:pPr>
              <w:spacing w:after="0"/>
              <w:ind w:right="43"/>
              <w:jc w:val="center"/>
            </w:pPr>
            <w:r>
              <w:rPr>
                <w:sz w:val="20"/>
              </w:rPr>
              <w:t xml:space="preserve">Quazepam </w:t>
            </w:r>
          </w:p>
          <w:p w14:paraId="5B0EB112" w14:textId="77777777" w:rsidR="003F479B" w:rsidRDefault="00000000">
            <w:pPr>
              <w:spacing w:after="0"/>
              <w:ind w:right="45"/>
              <w:jc w:val="center"/>
            </w:pPr>
            <w:r>
              <w:rPr>
                <w:sz w:val="20"/>
              </w:rPr>
              <w:t xml:space="preserve">Restoril™ </w:t>
            </w:r>
          </w:p>
          <w:p w14:paraId="5DABEAAF" w14:textId="77777777" w:rsidR="003F479B" w:rsidRDefault="00000000">
            <w:pPr>
              <w:spacing w:after="0"/>
              <w:ind w:left="1045" w:right="1045"/>
              <w:jc w:val="center"/>
            </w:pPr>
            <w:r>
              <w:rPr>
                <w:sz w:val="20"/>
              </w:rPr>
              <w:t xml:space="preserve">Temazepam 7.5, 22.5 mg Triazolam </w:t>
            </w:r>
          </w:p>
        </w:tc>
        <w:tc>
          <w:tcPr>
            <w:tcW w:w="1413" w:type="dxa"/>
            <w:tcBorders>
              <w:top w:val="single" w:sz="12" w:space="0" w:color="618299"/>
              <w:left w:val="single" w:sz="12" w:space="0" w:color="618299"/>
              <w:bottom w:val="single" w:sz="12" w:space="0" w:color="618299"/>
              <w:right w:val="single" w:sz="12" w:space="0" w:color="618299"/>
            </w:tcBorders>
          </w:tcPr>
          <w:p w14:paraId="2757320A" w14:textId="77777777" w:rsidR="003F479B" w:rsidRDefault="003F479B"/>
        </w:tc>
      </w:tr>
      <w:tr w:rsidR="003F479B" w14:paraId="282D2454" w14:textId="77777777">
        <w:trPr>
          <w:trHeight w:val="2716"/>
        </w:trPr>
        <w:tc>
          <w:tcPr>
            <w:tcW w:w="2112" w:type="dxa"/>
            <w:tcBorders>
              <w:top w:val="single" w:sz="12" w:space="0" w:color="618299"/>
              <w:left w:val="single" w:sz="12" w:space="0" w:color="618299"/>
              <w:bottom w:val="single" w:sz="12" w:space="0" w:color="618299"/>
              <w:right w:val="single" w:sz="12" w:space="0" w:color="618299"/>
            </w:tcBorders>
            <w:vAlign w:val="center"/>
          </w:tcPr>
          <w:p w14:paraId="1D2BA156" w14:textId="77777777" w:rsidR="003F479B" w:rsidRDefault="00000000">
            <w:pPr>
              <w:spacing w:after="0"/>
              <w:ind w:left="24"/>
            </w:pPr>
            <w:r>
              <w:rPr>
                <w:b/>
              </w:rPr>
              <w:t xml:space="preserve">CENTRAL NERVOUS </w:t>
            </w:r>
          </w:p>
          <w:p w14:paraId="2DD92421" w14:textId="77777777" w:rsidR="003F479B" w:rsidRDefault="00000000">
            <w:pPr>
              <w:spacing w:after="0"/>
              <w:ind w:right="52"/>
              <w:jc w:val="center"/>
            </w:pPr>
            <w:r>
              <w:rPr>
                <w:b/>
              </w:rPr>
              <w:t xml:space="preserve">SYSTEM: Sedative </w:t>
            </w:r>
          </w:p>
          <w:p w14:paraId="7E4BCF31" w14:textId="77777777" w:rsidR="003F479B" w:rsidRDefault="00000000">
            <w:pPr>
              <w:spacing w:after="0"/>
              <w:jc w:val="center"/>
            </w:pPr>
            <w:r>
              <w:rPr>
                <w:b/>
              </w:rPr>
              <w:t xml:space="preserve">Hypnotics, NonBenzodiazepines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3D587666" w14:textId="77777777" w:rsidR="003F479B" w:rsidRDefault="00000000">
            <w:pPr>
              <w:spacing w:after="0"/>
              <w:ind w:right="48"/>
              <w:jc w:val="center"/>
            </w:pPr>
            <w:r>
              <w:rPr>
                <w:b/>
              </w:rPr>
              <w:t xml:space="preserve">Doxepin 10, 25, 50, 75, 100, 150 mg Caps </w:t>
            </w:r>
          </w:p>
          <w:p w14:paraId="05C2FA9B" w14:textId="77777777" w:rsidR="003F479B" w:rsidRDefault="00000000">
            <w:pPr>
              <w:spacing w:after="0"/>
              <w:ind w:right="47"/>
              <w:jc w:val="center"/>
            </w:pPr>
            <w:r>
              <w:rPr>
                <w:b/>
              </w:rPr>
              <w:t xml:space="preserve">Eszopiclone </w:t>
            </w:r>
          </w:p>
          <w:p w14:paraId="2414ADBB" w14:textId="77777777" w:rsidR="003F479B" w:rsidRDefault="00000000">
            <w:pPr>
              <w:spacing w:after="0"/>
              <w:ind w:right="47"/>
              <w:jc w:val="center"/>
            </w:pPr>
            <w:r>
              <w:rPr>
                <w:b/>
              </w:rPr>
              <w:t xml:space="preserve">Zaleplon </w:t>
            </w:r>
          </w:p>
          <w:p w14:paraId="485992DC" w14:textId="77777777" w:rsidR="003F479B" w:rsidRDefault="00000000">
            <w:pPr>
              <w:spacing w:after="1411"/>
              <w:ind w:right="49"/>
              <w:jc w:val="center"/>
            </w:pPr>
            <w:r>
              <w:rPr>
                <w:b/>
              </w:rPr>
              <w:t xml:space="preserve">Zolpidem Tabs </w:t>
            </w:r>
          </w:p>
          <w:p w14:paraId="2F63D70B" w14:textId="77777777" w:rsidR="003F479B" w:rsidRDefault="00000000">
            <w:pPr>
              <w:spacing w:after="0"/>
              <w:ind w:left="3"/>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43D81A9" w14:textId="77777777" w:rsidR="003F479B" w:rsidRDefault="00000000">
            <w:pPr>
              <w:spacing w:after="0"/>
              <w:ind w:right="45"/>
              <w:jc w:val="center"/>
            </w:pPr>
            <w:r>
              <w:rPr>
                <w:sz w:val="20"/>
              </w:rPr>
              <w:t xml:space="preserve">Ambien® </w:t>
            </w:r>
          </w:p>
          <w:p w14:paraId="66A400DE" w14:textId="77777777" w:rsidR="003F479B" w:rsidRDefault="00000000">
            <w:pPr>
              <w:spacing w:after="0"/>
              <w:ind w:right="44"/>
              <w:jc w:val="center"/>
            </w:pPr>
            <w:r>
              <w:rPr>
                <w:sz w:val="20"/>
              </w:rPr>
              <w:t xml:space="preserve">Ambien CR® </w:t>
            </w:r>
          </w:p>
          <w:p w14:paraId="3CC221A3" w14:textId="77777777" w:rsidR="003F479B" w:rsidRDefault="00000000">
            <w:pPr>
              <w:spacing w:after="0"/>
              <w:ind w:right="46"/>
              <w:jc w:val="center"/>
            </w:pPr>
            <w:r>
              <w:rPr>
                <w:sz w:val="20"/>
              </w:rPr>
              <w:t xml:space="preserve">Belsomra® </w:t>
            </w:r>
          </w:p>
          <w:p w14:paraId="7E912DA6" w14:textId="77777777" w:rsidR="003F479B" w:rsidRDefault="00000000">
            <w:pPr>
              <w:spacing w:after="0"/>
              <w:ind w:right="46"/>
              <w:jc w:val="center"/>
            </w:pPr>
            <w:r>
              <w:rPr>
                <w:sz w:val="20"/>
              </w:rPr>
              <w:t xml:space="preserve">Dayvigo® </w:t>
            </w:r>
          </w:p>
          <w:p w14:paraId="2291256E" w14:textId="77777777" w:rsidR="003F479B" w:rsidRDefault="00000000">
            <w:pPr>
              <w:spacing w:after="0"/>
              <w:ind w:right="45"/>
              <w:jc w:val="center"/>
            </w:pPr>
            <w:r>
              <w:rPr>
                <w:sz w:val="20"/>
              </w:rPr>
              <w:t xml:space="preserve">Doxepin 3, 6 mg Tabs </w:t>
            </w:r>
          </w:p>
          <w:p w14:paraId="3555A4A2" w14:textId="77777777" w:rsidR="003F479B" w:rsidRDefault="00000000">
            <w:pPr>
              <w:spacing w:after="0"/>
              <w:ind w:right="44"/>
              <w:jc w:val="center"/>
            </w:pPr>
            <w:r>
              <w:rPr>
                <w:sz w:val="20"/>
              </w:rPr>
              <w:t xml:space="preserve">Edluar® </w:t>
            </w:r>
          </w:p>
          <w:p w14:paraId="3199B31E" w14:textId="77777777" w:rsidR="003F479B" w:rsidRDefault="00000000">
            <w:pPr>
              <w:spacing w:after="0"/>
              <w:ind w:right="44"/>
              <w:jc w:val="center"/>
            </w:pPr>
            <w:r>
              <w:rPr>
                <w:sz w:val="20"/>
              </w:rPr>
              <w:t xml:space="preserve">Lunesta® </w:t>
            </w:r>
          </w:p>
          <w:p w14:paraId="70795EB0" w14:textId="77777777" w:rsidR="003F479B" w:rsidRDefault="00000000">
            <w:pPr>
              <w:spacing w:after="0"/>
              <w:ind w:right="46"/>
              <w:jc w:val="center"/>
            </w:pPr>
            <w:r>
              <w:rPr>
                <w:sz w:val="20"/>
              </w:rPr>
              <w:t xml:space="preserve">Quviviq™ </w:t>
            </w:r>
          </w:p>
          <w:p w14:paraId="7B326924" w14:textId="77777777" w:rsidR="003F479B" w:rsidRDefault="00000000">
            <w:pPr>
              <w:spacing w:after="0"/>
              <w:ind w:right="43"/>
              <w:jc w:val="center"/>
            </w:pPr>
            <w:r>
              <w:rPr>
                <w:sz w:val="20"/>
              </w:rPr>
              <w:t xml:space="preserve">Zolpidem Caps </w:t>
            </w:r>
          </w:p>
          <w:p w14:paraId="57F876CC" w14:textId="77777777" w:rsidR="003F479B" w:rsidRDefault="00000000">
            <w:pPr>
              <w:spacing w:after="0"/>
              <w:ind w:right="44"/>
              <w:jc w:val="center"/>
            </w:pPr>
            <w:r>
              <w:rPr>
                <w:sz w:val="20"/>
              </w:rPr>
              <w:t xml:space="preserve">Zolpidem ER </w:t>
            </w:r>
          </w:p>
          <w:p w14:paraId="71F25F86" w14:textId="77777777" w:rsidR="003F479B" w:rsidRDefault="00000000">
            <w:pPr>
              <w:spacing w:after="0"/>
              <w:ind w:right="45"/>
              <w:jc w:val="center"/>
            </w:pPr>
            <w:r>
              <w:rPr>
                <w:sz w:val="20"/>
              </w:rPr>
              <w:t xml:space="preserve">Zolpidem SL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A479BB3" w14:textId="77777777" w:rsidR="003F479B" w:rsidRDefault="00000000">
            <w:pPr>
              <w:spacing w:after="0"/>
              <w:ind w:right="41"/>
              <w:jc w:val="center"/>
            </w:pPr>
            <w:r>
              <w:rPr>
                <w:b/>
              </w:rPr>
              <w:t xml:space="preserve">January </w:t>
            </w:r>
          </w:p>
        </w:tc>
      </w:tr>
      <w:tr w:rsidR="003F479B" w14:paraId="19E98A5B" w14:textId="77777777">
        <w:trPr>
          <w:trHeight w:val="1910"/>
        </w:trPr>
        <w:tc>
          <w:tcPr>
            <w:tcW w:w="2112" w:type="dxa"/>
            <w:tcBorders>
              <w:top w:val="single" w:sz="12" w:space="0" w:color="618299"/>
              <w:left w:val="single" w:sz="12" w:space="0" w:color="618299"/>
              <w:bottom w:val="single" w:sz="12" w:space="0" w:color="618299"/>
              <w:right w:val="single" w:sz="12" w:space="0" w:color="618299"/>
            </w:tcBorders>
          </w:tcPr>
          <w:p w14:paraId="66D77F8F" w14:textId="77777777" w:rsidR="003F479B" w:rsidRDefault="00000000">
            <w:pPr>
              <w:spacing w:after="0"/>
              <w:ind w:left="24"/>
            </w:pPr>
            <w:r>
              <w:rPr>
                <w:b/>
              </w:rPr>
              <w:t xml:space="preserve">CENTRAL NERVOUS </w:t>
            </w:r>
          </w:p>
          <w:p w14:paraId="74457101" w14:textId="77777777" w:rsidR="003F479B" w:rsidRDefault="00000000">
            <w:pPr>
              <w:spacing w:after="0"/>
              <w:ind w:right="52"/>
              <w:jc w:val="center"/>
            </w:pPr>
            <w:r>
              <w:rPr>
                <w:b/>
              </w:rPr>
              <w:t xml:space="preserve">SYSTEM: Sedative </w:t>
            </w:r>
          </w:p>
          <w:p w14:paraId="270D2E53" w14:textId="77777777" w:rsidR="003F479B" w:rsidRDefault="00000000">
            <w:pPr>
              <w:spacing w:after="0"/>
              <w:ind w:right="51"/>
              <w:jc w:val="center"/>
            </w:pPr>
            <w:r>
              <w:rPr>
                <w:b/>
              </w:rPr>
              <w:t xml:space="preserve">Hypnotics, </w:t>
            </w:r>
          </w:p>
          <w:p w14:paraId="3FB6DC7A" w14:textId="77777777" w:rsidR="003F479B" w:rsidRDefault="00000000">
            <w:pPr>
              <w:spacing w:after="0"/>
              <w:ind w:right="52"/>
              <w:jc w:val="center"/>
            </w:pPr>
            <w:r>
              <w:rPr>
                <w:b/>
              </w:rPr>
              <w:t>Non-</w:t>
            </w:r>
          </w:p>
          <w:p w14:paraId="6535023E" w14:textId="77777777" w:rsidR="003F479B" w:rsidRDefault="00000000">
            <w:pPr>
              <w:spacing w:after="0"/>
              <w:ind w:right="52"/>
              <w:jc w:val="center"/>
            </w:pPr>
            <w:r>
              <w:rPr>
                <w:b/>
              </w:rPr>
              <w:t xml:space="preserve">Benzodiazepines, </w:t>
            </w:r>
          </w:p>
          <w:p w14:paraId="3DA40121" w14:textId="77777777" w:rsidR="003F479B" w:rsidRDefault="00000000">
            <w:pPr>
              <w:spacing w:after="0"/>
              <w:jc w:val="center"/>
            </w:pPr>
            <w:r>
              <w:rPr>
                <w:b/>
              </w:rPr>
              <w:t xml:space="preserve">Melatonin Receptor Agonists </w:t>
            </w:r>
          </w:p>
        </w:tc>
        <w:tc>
          <w:tcPr>
            <w:tcW w:w="6022" w:type="dxa"/>
            <w:tcBorders>
              <w:top w:val="single" w:sz="12" w:space="0" w:color="618299"/>
              <w:left w:val="single" w:sz="12" w:space="0" w:color="618299"/>
              <w:bottom w:val="single" w:sz="12" w:space="0" w:color="618299"/>
              <w:right w:val="single" w:sz="12" w:space="0" w:color="618299"/>
            </w:tcBorders>
          </w:tcPr>
          <w:p w14:paraId="57CC2B73"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EABBA29" w14:textId="77777777" w:rsidR="003F479B" w:rsidRDefault="00000000">
            <w:pPr>
              <w:spacing w:after="0"/>
              <w:ind w:right="44"/>
              <w:jc w:val="center"/>
            </w:pPr>
            <w:r>
              <w:rPr>
                <w:sz w:val="20"/>
              </w:rPr>
              <w:t xml:space="preserve">Hetlioz® </w:t>
            </w:r>
          </w:p>
          <w:p w14:paraId="2D119980" w14:textId="77777777" w:rsidR="003F479B" w:rsidRDefault="00000000">
            <w:pPr>
              <w:spacing w:after="0"/>
              <w:ind w:right="44"/>
              <w:jc w:val="center"/>
            </w:pPr>
            <w:r>
              <w:rPr>
                <w:sz w:val="20"/>
              </w:rPr>
              <w:t xml:space="preserve">Ramelteon </w:t>
            </w:r>
          </w:p>
          <w:p w14:paraId="173A9ED7" w14:textId="77777777" w:rsidR="003F479B" w:rsidRDefault="00000000">
            <w:pPr>
              <w:spacing w:after="0"/>
              <w:ind w:right="45"/>
              <w:jc w:val="center"/>
            </w:pPr>
            <w:r>
              <w:rPr>
                <w:sz w:val="20"/>
              </w:rPr>
              <w:t xml:space="preserve">Rozerem® </w:t>
            </w:r>
          </w:p>
          <w:p w14:paraId="3EEC61B1" w14:textId="77777777" w:rsidR="003F479B" w:rsidRDefault="00000000">
            <w:pPr>
              <w:spacing w:after="0"/>
              <w:ind w:right="45"/>
              <w:jc w:val="center"/>
            </w:pPr>
            <w:r>
              <w:rPr>
                <w:sz w:val="20"/>
              </w:rPr>
              <w:t xml:space="preserve">Tasimelteon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D6C9700" w14:textId="77777777" w:rsidR="003F479B" w:rsidRDefault="00000000">
            <w:pPr>
              <w:spacing w:after="0"/>
              <w:ind w:right="41"/>
              <w:jc w:val="center"/>
            </w:pPr>
            <w:r>
              <w:rPr>
                <w:b/>
              </w:rPr>
              <w:t xml:space="preserve">January </w:t>
            </w:r>
          </w:p>
        </w:tc>
      </w:tr>
      <w:tr w:rsidR="003F479B" w14:paraId="4D599C4F" w14:textId="77777777">
        <w:trPr>
          <w:trHeight w:val="3486"/>
        </w:trPr>
        <w:tc>
          <w:tcPr>
            <w:tcW w:w="2112" w:type="dxa"/>
            <w:tcBorders>
              <w:top w:val="single" w:sz="12" w:space="0" w:color="618299"/>
              <w:left w:val="single" w:sz="12" w:space="0" w:color="618299"/>
              <w:bottom w:val="single" w:sz="12" w:space="0" w:color="618299"/>
              <w:right w:val="single" w:sz="12" w:space="0" w:color="618299"/>
            </w:tcBorders>
            <w:vAlign w:val="center"/>
          </w:tcPr>
          <w:p w14:paraId="2F6D971B" w14:textId="77777777" w:rsidR="003F479B" w:rsidRDefault="00000000">
            <w:pPr>
              <w:spacing w:after="0"/>
              <w:ind w:left="24"/>
            </w:pPr>
            <w:r>
              <w:rPr>
                <w:b/>
              </w:rPr>
              <w:t xml:space="preserve">CENTRAL NERVOUS </w:t>
            </w:r>
          </w:p>
          <w:p w14:paraId="1A4ABCAE" w14:textId="77777777" w:rsidR="003F479B" w:rsidRDefault="00000000">
            <w:pPr>
              <w:spacing w:after="0"/>
              <w:ind w:right="52"/>
              <w:jc w:val="center"/>
            </w:pPr>
            <w:r>
              <w:rPr>
                <w:b/>
              </w:rPr>
              <w:t xml:space="preserve">SYSTEM: Skeletal </w:t>
            </w:r>
          </w:p>
          <w:p w14:paraId="403518D5" w14:textId="77777777" w:rsidR="003F479B" w:rsidRDefault="00000000">
            <w:pPr>
              <w:spacing w:after="0"/>
              <w:ind w:right="53"/>
              <w:jc w:val="center"/>
            </w:pPr>
            <w:r>
              <w:rPr>
                <w:b/>
              </w:rPr>
              <w:t xml:space="preserve">Muscle Relaxants </w:t>
            </w:r>
          </w:p>
        </w:tc>
        <w:tc>
          <w:tcPr>
            <w:tcW w:w="6022" w:type="dxa"/>
            <w:tcBorders>
              <w:top w:val="single" w:sz="12" w:space="0" w:color="618299"/>
              <w:left w:val="single" w:sz="12" w:space="0" w:color="618299"/>
              <w:bottom w:val="single" w:sz="12" w:space="0" w:color="618299"/>
              <w:right w:val="single" w:sz="12" w:space="0" w:color="618299"/>
            </w:tcBorders>
          </w:tcPr>
          <w:p w14:paraId="50067101" w14:textId="77777777" w:rsidR="003F479B" w:rsidRDefault="00000000">
            <w:pPr>
              <w:spacing w:after="0"/>
              <w:ind w:right="47"/>
              <w:jc w:val="center"/>
            </w:pPr>
            <w:r>
              <w:rPr>
                <w:b/>
              </w:rPr>
              <w:t xml:space="preserve">Baclofen 5, 10, 20 mg Tabs </w:t>
            </w:r>
          </w:p>
          <w:p w14:paraId="222A1419" w14:textId="77777777" w:rsidR="003F479B" w:rsidRDefault="00000000">
            <w:pPr>
              <w:spacing w:after="0"/>
              <w:ind w:right="48"/>
              <w:jc w:val="center"/>
            </w:pPr>
            <w:r>
              <w:rPr>
                <w:b/>
              </w:rPr>
              <w:t xml:space="preserve">Chlorzoxazone 500 mg </w:t>
            </w:r>
          </w:p>
          <w:p w14:paraId="4351C9AA" w14:textId="77777777" w:rsidR="003F479B" w:rsidRDefault="00000000">
            <w:pPr>
              <w:spacing w:after="0"/>
              <w:ind w:right="48"/>
              <w:jc w:val="center"/>
            </w:pPr>
            <w:r>
              <w:rPr>
                <w:b/>
              </w:rPr>
              <w:t xml:space="preserve">Cyclobenzaprine Tabs (gen Flexeril®) </w:t>
            </w:r>
          </w:p>
          <w:p w14:paraId="33B25CA5" w14:textId="77777777" w:rsidR="003F479B" w:rsidRDefault="00000000">
            <w:pPr>
              <w:spacing w:after="0"/>
              <w:ind w:right="47"/>
              <w:jc w:val="center"/>
            </w:pPr>
            <w:r>
              <w:rPr>
                <w:b/>
              </w:rPr>
              <w:t xml:space="preserve">Dantrolene </w:t>
            </w:r>
          </w:p>
          <w:p w14:paraId="5C98F045" w14:textId="77777777" w:rsidR="003F479B" w:rsidRDefault="00000000">
            <w:pPr>
              <w:spacing w:after="0"/>
              <w:ind w:right="49"/>
              <w:jc w:val="center"/>
            </w:pPr>
            <w:r>
              <w:rPr>
                <w:b/>
              </w:rPr>
              <w:t xml:space="preserve">Methocarbamol </w:t>
            </w:r>
          </w:p>
          <w:p w14:paraId="72466819" w14:textId="77777777" w:rsidR="003F479B" w:rsidRDefault="00000000">
            <w:pPr>
              <w:spacing w:after="0"/>
              <w:ind w:right="47"/>
              <w:jc w:val="center"/>
            </w:pPr>
            <w:r>
              <w:rPr>
                <w:b/>
              </w:rPr>
              <w:t xml:space="preserve">Orphenadrine ER </w:t>
            </w:r>
          </w:p>
          <w:p w14:paraId="1214698A" w14:textId="77777777" w:rsidR="003F479B" w:rsidRDefault="00000000">
            <w:pPr>
              <w:spacing w:after="0"/>
              <w:ind w:right="48"/>
              <w:jc w:val="center"/>
            </w:pPr>
            <w:r>
              <w:rPr>
                <w:b/>
              </w:rPr>
              <w:t xml:space="preserve">Tizanidine Tabs </w:t>
            </w:r>
          </w:p>
        </w:tc>
        <w:tc>
          <w:tcPr>
            <w:tcW w:w="5203" w:type="dxa"/>
            <w:tcBorders>
              <w:top w:val="single" w:sz="12" w:space="0" w:color="618299"/>
              <w:left w:val="single" w:sz="12" w:space="0" w:color="618299"/>
              <w:bottom w:val="single" w:sz="12" w:space="0" w:color="618299"/>
              <w:right w:val="single" w:sz="12" w:space="0" w:color="618299"/>
            </w:tcBorders>
          </w:tcPr>
          <w:p w14:paraId="3421A0AF" w14:textId="77777777" w:rsidR="003F479B" w:rsidRDefault="00000000">
            <w:pPr>
              <w:spacing w:after="0"/>
              <w:ind w:right="46"/>
              <w:jc w:val="center"/>
            </w:pPr>
            <w:r>
              <w:rPr>
                <w:sz w:val="20"/>
              </w:rPr>
              <w:t xml:space="preserve">Amrix® </w:t>
            </w:r>
          </w:p>
          <w:p w14:paraId="091E3358" w14:textId="77777777" w:rsidR="003F479B" w:rsidRDefault="00000000">
            <w:pPr>
              <w:spacing w:after="0"/>
              <w:ind w:right="46"/>
              <w:jc w:val="center"/>
            </w:pPr>
            <w:r>
              <w:rPr>
                <w:sz w:val="20"/>
              </w:rPr>
              <w:t xml:space="preserve">Baclofen Soln (gen Ozobax®) </w:t>
            </w:r>
          </w:p>
          <w:p w14:paraId="66A45B4F" w14:textId="77777777" w:rsidR="003F479B" w:rsidRDefault="00000000">
            <w:pPr>
              <w:spacing w:after="0"/>
              <w:ind w:right="47"/>
              <w:jc w:val="center"/>
            </w:pPr>
            <w:r>
              <w:rPr>
                <w:sz w:val="20"/>
              </w:rPr>
              <w:t xml:space="preserve">Baclofen Susp (gen Fleqsuvy®) </w:t>
            </w:r>
          </w:p>
          <w:p w14:paraId="4A4FC336" w14:textId="77777777" w:rsidR="003F479B" w:rsidRDefault="00000000">
            <w:pPr>
              <w:spacing w:after="0"/>
              <w:ind w:right="44"/>
              <w:jc w:val="center"/>
            </w:pPr>
            <w:r>
              <w:rPr>
                <w:sz w:val="20"/>
              </w:rPr>
              <w:t xml:space="preserve">Baclofen 15 mg Tabs </w:t>
            </w:r>
          </w:p>
          <w:p w14:paraId="7100BC77" w14:textId="77777777" w:rsidR="003F479B" w:rsidRDefault="00000000">
            <w:pPr>
              <w:spacing w:after="0"/>
              <w:ind w:right="43"/>
              <w:jc w:val="center"/>
            </w:pPr>
            <w:r>
              <w:rPr>
                <w:sz w:val="20"/>
              </w:rPr>
              <w:t xml:space="preserve">Carisoprodol </w:t>
            </w:r>
          </w:p>
          <w:p w14:paraId="444B16DE" w14:textId="77777777" w:rsidR="003F479B" w:rsidRDefault="00000000">
            <w:pPr>
              <w:spacing w:after="0"/>
              <w:ind w:right="44"/>
              <w:jc w:val="center"/>
            </w:pPr>
            <w:r>
              <w:rPr>
                <w:sz w:val="20"/>
              </w:rPr>
              <w:t xml:space="preserve">Carisoprodol/ASA </w:t>
            </w:r>
          </w:p>
          <w:p w14:paraId="0FB92362" w14:textId="77777777" w:rsidR="003F479B" w:rsidRDefault="00000000">
            <w:pPr>
              <w:spacing w:after="0"/>
              <w:ind w:right="44"/>
              <w:jc w:val="center"/>
            </w:pPr>
            <w:r>
              <w:rPr>
                <w:sz w:val="20"/>
              </w:rPr>
              <w:t xml:space="preserve">Carisoprodol/ASA/Codeine </w:t>
            </w:r>
          </w:p>
          <w:p w14:paraId="4C8F2D2F" w14:textId="77777777" w:rsidR="003F479B" w:rsidRDefault="00000000">
            <w:pPr>
              <w:spacing w:after="0"/>
              <w:ind w:right="45"/>
              <w:jc w:val="center"/>
            </w:pPr>
            <w:r>
              <w:rPr>
                <w:sz w:val="20"/>
              </w:rPr>
              <w:t xml:space="preserve">Chlorzoxazone 250, 375, 750 mg </w:t>
            </w:r>
          </w:p>
          <w:p w14:paraId="2BC541F6" w14:textId="77777777" w:rsidR="003F479B" w:rsidRDefault="00000000">
            <w:pPr>
              <w:spacing w:after="0"/>
              <w:ind w:right="44"/>
              <w:jc w:val="center"/>
            </w:pPr>
            <w:r>
              <w:rPr>
                <w:sz w:val="20"/>
              </w:rPr>
              <w:t xml:space="preserve">Cyclobenzaprine 7.5 mg Tabs (gen Fexmid®) </w:t>
            </w:r>
          </w:p>
          <w:p w14:paraId="498044B2" w14:textId="77777777" w:rsidR="003F479B" w:rsidRDefault="00000000">
            <w:pPr>
              <w:spacing w:after="0"/>
              <w:ind w:right="44"/>
              <w:jc w:val="center"/>
            </w:pPr>
            <w:r>
              <w:rPr>
                <w:sz w:val="20"/>
              </w:rPr>
              <w:t xml:space="preserve">Cyclobenzaprine ER </w:t>
            </w:r>
          </w:p>
          <w:p w14:paraId="58D841B2" w14:textId="77777777" w:rsidR="003F479B" w:rsidRDefault="00000000">
            <w:pPr>
              <w:spacing w:after="0" w:line="240" w:lineRule="auto"/>
              <w:ind w:left="1680" w:right="1680"/>
              <w:jc w:val="center"/>
            </w:pPr>
            <w:r>
              <w:rPr>
                <w:sz w:val="20"/>
              </w:rPr>
              <w:t xml:space="preserve">Dantrium® Fexmid® </w:t>
            </w:r>
          </w:p>
          <w:p w14:paraId="7B5D2C1E" w14:textId="77777777" w:rsidR="003F479B" w:rsidRDefault="00000000">
            <w:pPr>
              <w:spacing w:after="0"/>
              <w:ind w:right="45"/>
              <w:jc w:val="center"/>
            </w:pPr>
            <w:r>
              <w:rPr>
                <w:sz w:val="20"/>
              </w:rPr>
              <w:t xml:space="preserve">Fleqsuvy™ </w:t>
            </w:r>
          </w:p>
          <w:p w14:paraId="40726EAA" w14:textId="77777777" w:rsidR="003F479B" w:rsidRDefault="00000000">
            <w:pPr>
              <w:spacing w:after="0"/>
              <w:ind w:right="44"/>
              <w:jc w:val="center"/>
            </w:pPr>
            <w:r>
              <w:rPr>
                <w:sz w:val="20"/>
              </w:rPr>
              <w:t xml:space="preserve">Lorzone®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0C3BAA" w14:textId="77777777" w:rsidR="003F479B" w:rsidRDefault="00000000">
            <w:pPr>
              <w:spacing w:after="0"/>
              <w:ind w:right="41"/>
              <w:jc w:val="center"/>
            </w:pPr>
            <w:r>
              <w:rPr>
                <w:b/>
              </w:rPr>
              <w:t xml:space="preserve">January </w:t>
            </w:r>
          </w:p>
        </w:tc>
      </w:tr>
    </w:tbl>
    <w:p w14:paraId="01CE5B58" w14:textId="77777777" w:rsidR="003F479B" w:rsidRDefault="003F479B">
      <w:pPr>
        <w:spacing w:after="0"/>
        <w:ind w:left="-720" w:right="15109"/>
      </w:pPr>
    </w:p>
    <w:tbl>
      <w:tblPr>
        <w:tblStyle w:val="TableGrid"/>
        <w:tblW w:w="14750" w:type="dxa"/>
        <w:tblInd w:w="-87" w:type="dxa"/>
        <w:tblCellMar>
          <w:top w:w="54" w:type="dxa"/>
          <w:left w:w="144" w:type="dxa"/>
          <w:bottom w:w="0" w:type="dxa"/>
          <w:right w:w="101" w:type="dxa"/>
        </w:tblCellMar>
        <w:tblLook w:val="04A0" w:firstRow="1" w:lastRow="0" w:firstColumn="1" w:lastColumn="0" w:noHBand="0" w:noVBand="1"/>
      </w:tblPr>
      <w:tblGrid>
        <w:gridCol w:w="2112"/>
        <w:gridCol w:w="6022"/>
        <w:gridCol w:w="5203"/>
        <w:gridCol w:w="1413"/>
      </w:tblGrid>
      <w:tr w:rsidR="003F479B" w14:paraId="18325A57"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492F956" w14:textId="77777777" w:rsidR="003F479B" w:rsidRDefault="00000000">
            <w:pPr>
              <w:spacing w:after="0"/>
              <w:ind w:left="514"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75744530"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088F3754"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94A52C6" w14:textId="77777777" w:rsidR="003F479B" w:rsidRDefault="00000000">
            <w:pPr>
              <w:spacing w:after="87"/>
              <w:ind w:left="82"/>
            </w:pPr>
            <w:r>
              <w:rPr>
                <w:rFonts w:ascii="Arial" w:eastAsia="Arial" w:hAnsi="Arial" w:cs="Arial"/>
                <w:b/>
                <w:sz w:val="28"/>
              </w:rPr>
              <w:t xml:space="preserve">Review </w:t>
            </w:r>
          </w:p>
          <w:p w14:paraId="33567E27"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2CD57F02" w14:textId="77777777">
        <w:trPr>
          <w:trHeight w:val="1987"/>
        </w:trPr>
        <w:tc>
          <w:tcPr>
            <w:tcW w:w="2112" w:type="dxa"/>
            <w:tcBorders>
              <w:top w:val="single" w:sz="12" w:space="0" w:color="618299"/>
              <w:left w:val="single" w:sz="12" w:space="0" w:color="618299"/>
              <w:bottom w:val="single" w:sz="12" w:space="0" w:color="618299"/>
              <w:right w:val="single" w:sz="12" w:space="0" w:color="618299"/>
            </w:tcBorders>
          </w:tcPr>
          <w:p w14:paraId="5EC0699C"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6A073BF"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24851358" w14:textId="77777777" w:rsidR="003F479B" w:rsidRDefault="00000000">
            <w:pPr>
              <w:spacing w:after="0"/>
              <w:ind w:right="43"/>
              <w:jc w:val="center"/>
            </w:pPr>
            <w:r>
              <w:rPr>
                <w:sz w:val="20"/>
              </w:rPr>
              <w:t xml:space="preserve">Lyvispah™ </w:t>
            </w:r>
          </w:p>
          <w:p w14:paraId="2043F036" w14:textId="77777777" w:rsidR="003F479B" w:rsidRDefault="00000000">
            <w:pPr>
              <w:spacing w:after="0"/>
              <w:ind w:right="44"/>
              <w:jc w:val="center"/>
            </w:pPr>
            <w:r>
              <w:rPr>
                <w:sz w:val="20"/>
              </w:rPr>
              <w:t xml:space="preserve">Metaxalone </w:t>
            </w:r>
          </w:p>
          <w:p w14:paraId="696307E7" w14:textId="77777777" w:rsidR="003F479B" w:rsidRDefault="00000000">
            <w:pPr>
              <w:spacing w:after="0"/>
              <w:ind w:right="45"/>
              <w:jc w:val="center"/>
            </w:pPr>
            <w:r>
              <w:rPr>
                <w:sz w:val="20"/>
              </w:rPr>
              <w:t xml:space="preserve">Orphenadrine/ASA/Caffeine  </w:t>
            </w:r>
          </w:p>
          <w:p w14:paraId="17332347" w14:textId="77777777" w:rsidR="003F479B" w:rsidRDefault="00000000">
            <w:pPr>
              <w:spacing w:after="0"/>
              <w:ind w:right="44"/>
              <w:jc w:val="center"/>
            </w:pPr>
            <w:r>
              <w:rPr>
                <w:sz w:val="20"/>
              </w:rPr>
              <w:t xml:space="preserve">(Norgesic®, Norgesic® Forte, Orphengesic® Forte) </w:t>
            </w:r>
          </w:p>
          <w:p w14:paraId="1FDD2606" w14:textId="77777777" w:rsidR="003F479B" w:rsidRDefault="00000000">
            <w:pPr>
              <w:spacing w:after="0"/>
              <w:ind w:right="44"/>
              <w:jc w:val="center"/>
            </w:pPr>
            <w:r>
              <w:rPr>
                <w:sz w:val="20"/>
              </w:rPr>
              <w:t xml:space="preserve">Soma® </w:t>
            </w:r>
          </w:p>
          <w:p w14:paraId="020875BF" w14:textId="77777777" w:rsidR="003F479B" w:rsidRDefault="00000000">
            <w:pPr>
              <w:spacing w:after="0"/>
              <w:ind w:right="44"/>
              <w:jc w:val="center"/>
            </w:pPr>
            <w:r>
              <w:rPr>
                <w:sz w:val="20"/>
              </w:rPr>
              <w:t xml:space="preserve">Tanlor </w:t>
            </w:r>
          </w:p>
          <w:p w14:paraId="1999D164" w14:textId="77777777" w:rsidR="003F479B" w:rsidRDefault="00000000">
            <w:pPr>
              <w:spacing w:after="0"/>
              <w:ind w:left="1436" w:right="1436"/>
              <w:jc w:val="center"/>
            </w:pPr>
            <w:r>
              <w:rPr>
                <w:sz w:val="20"/>
              </w:rPr>
              <w:t xml:space="preserve">Tizanidine Caps Zanaflex® </w:t>
            </w:r>
          </w:p>
        </w:tc>
        <w:tc>
          <w:tcPr>
            <w:tcW w:w="1413" w:type="dxa"/>
            <w:tcBorders>
              <w:top w:val="single" w:sz="12" w:space="0" w:color="618299"/>
              <w:left w:val="single" w:sz="12" w:space="0" w:color="618299"/>
              <w:bottom w:val="single" w:sz="12" w:space="0" w:color="618299"/>
              <w:right w:val="single" w:sz="12" w:space="0" w:color="618299"/>
            </w:tcBorders>
          </w:tcPr>
          <w:p w14:paraId="3D02BB3A" w14:textId="77777777" w:rsidR="003F479B" w:rsidRDefault="003F479B"/>
        </w:tc>
      </w:tr>
      <w:tr w:rsidR="003F479B" w14:paraId="1DC1C309"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15762886" w14:textId="77777777" w:rsidR="003F479B" w:rsidRDefault="00000000">
            <w:pPr>
              <w:spacing w:after="0" w:line="241" w:lineRule="auto"/>
              <w:jc w:val="center"/>
            </w:pPr>
            <w:r>
              <w:rPr>
                <w:b/>
              </w:rPr>
              <w:t xml:space="preserve">CENTRAL NERVOUS SYSTEM: Gene </w:t>
            </w:r>
          </w:p>
          <w:p w14:paraId="70FD6A61" w14:textId="77777777" w:rsidR="003F479B" w:rsidRDefault="00000000">
            <w:pPr>
              <w:spacing w:after="0"/>
            </w:pPr>
            <w:r>
              <w:rPr>
                <w:b/>
              </w:rPr>
              <w:t xml:space="preserve">Therapies for Spinal </w:t>
            </w:r>
          </w:p>
          <w:p w14:paraId="44E6F2F0" w14:textId="77777777" w:rsidR="003F479B" w:rsidRDefault="00000000">
            <w:pPr>
              <w:spacing w:after="0"/>
              <w:ind w:right="50"/>
              <w:jc w:val="center"/>
            </w:pPr>
            <w:r>
              <w:rPr>
                <w:b/>
              </w:rPr>
              <w:t xml:space="preserve">Muscular Atrophy  </w:t>
            </w:r>
          </w:p>
        </w:tc>
        <w:tc>
          <w:tcPr>
            <w:tcW w:w="6022" w:type="dxa"/>
            <w:tcBorders>
              <w:top w:val="single" w:sz="12" w:space="0" w:color="618299"/>
              <w:left w:val="single" w:sz="12" w:space="0" w:color="618299"/>
              <w:bottom w:val="single" w:sz="12" w:space="0" w:color="618299"/>
              <w:right w:val="single" w:sz="12" w:space="0" w:color="618299"/>
            </w:tcBorders>
          </w:tcPr>
          <w:p w14:paraId="6B02CA03" w14:textId="77777777" w:rsidR="003F479B" w:rsidRDefault="00000000">
            <w:pPr>
              <w:spacing w:after="0"/>
              <w:ind w:right="45"/>
              <w:jc w:val="center"/>
            </w:pPr>
            <w:r>
              <w:rPr>
                <w:b/>
              </w:rPr>
              <w:t xml:space="preserve">Zolgensma® </w:t>
            </w:r>
          </w:p>
        </w:tc>
        <w:tc>
          <w:tcPr>
            <w:tcW w:w="5203" w:type="dxa"/>
            <w:tcBorders>
              <w:top w:val="single" w:sz="12" w:space="0" w:color="618299"/>
              <w:left w:val="single" w:sz="12" w:space="0" w:color="618299"/>
              <w:bottom w:val="single" w:sz="12" w:space="0" w:color="618299"/>
              <w:right w:val="single" w:sz="12" w:space="0" w:color="618299"/>
            </w:tcBorders>
          </w:tcPr>
          <w:p w14:paraId="650CB359" w14:textId="77777777" w:rsidR="003F479B" w:rsidRDefault="00000000">
            <w:pPr>
              <w:spacing w:after="0"/>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3494AA7" w14:textId="77777777" w:rsidR="003F479B" w:rsidRDefault="00000000">
            <w:pPr>
              <w:spacing w:after="0"/>
              <w:ind w:right="40"/>
              <w:jc w:val="center"/>
            </w:pPr>
            <w:r>
              <w:rPr>
                <w:b/>
              </w:rPr>
              <w:t xml:space="preserve">October </w:t>
            </w:r>
          </w:p>
        </w:tc>
      </w:tr>
      <w:tr w:rsidR="003F479B" w14:paraId="71461C48"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2D63E5FF" w14:textId="77777777" w:rsidR="003F479B" w:rsidRDefault="00000000">
            <w:pPr>
              <w:spacing w:after="0"/>
              <w:ind w:left="19"/>
            </w:pPr>
            <w:r>
              <w:rPr>
                <w:b/>
              </w:rPr>
              <w:t xml:space="preserve">CENTRAL NERVOUS </w:t>
            </w:r>
          </w:p>
          <w:p w14:paraId="6C7B242D" w14:textId="77777777" w:rsidR="003F479B" w:rsidRDefault="00000000">
            <w:pPr>
              <w:spacing w:after="0"/>
              <w:ind w:right="49"/>
              <w:jc w:val="center"/>
            </w:pPr>
            <w:r>
              <w:rPr>
                <w:b/>
              </w:rPr>
              <w:t xml:space="preserve">SYSTEM: Vesicular </w:t>
            </w:r>
          </w:p>
          <w:p w14:paraId="4B27C98F" w14:textId="77777777" w:rsidR="003F479B" w:rsidRDefault="00000000">
            <w:pPr>
              <w:spacing w:after="0"/>
              <w:ind w:right="50"/>
              <w:jc w:val="center"/>
            </w:pPr>
            <w:r>
              <w:rPr>
                <w:b/>
              </w:rPr>
              <w:t xml:space="preserve">Monoamine </w:t>
            </w:r>
          </w:p>
          <w:p w14:paraId="506C4C7D" w14:textId="77777777" w:rsidR="003F479B" w:rsidRDefault="00000000">
            <w:pPr>
              <w:spacing w:after="0"/>
              <w:ind w:right="50"/>
              <w:jc w:val="center"/>
            </w:pPr>
            <w:r>
              <w:rPr>
                <w:b/>
              </w:rPr>
              <w:t xml:space="preserve">Transporter 2 </w:t>
            </w:r>
          </w:p>
          <w:p w14:paraId="65BF3392" w14:textId="77777777" w:rsidR="003F479B" w:rsidRDefault="00000000">
            <w:pPr>
              <w:spacing w:after="0"/>
              <w:ind w:left="36"/>
            </w:pPr>
            <w:r>
              <w:rPr>
                <w:b/>
              </w:rPr>
              <w:t xml:space="preserve">(VMAT2) Inhibitors </w:t>
            </w:r>
          </w:p>
        </w:tc>
        <w:tc>
          <w:tcPr>
            <w:tcW w:w="6022" w:type="dxa"/>
            <w:tcBorders>
              <w:top w:val="single" w:sz="12" w:space="0" w:color="618299"/>
              <w:left w:val="single" w:sz="12" w:space="0" w:color="618299"/>
              <w:bottom w:val="single" w:sz="12" w:space="0" w:color="618299"/>
              <w:right w:val="single" w:sz="12" w:space="0" w:color="618299"/>
            </w:tcBorders>
          </w:tcPr>
          <w:p w14:paraId="732A51E9" w14:textId="77777777" w:rsidR="003F479B" w:rsidRDefault="00000000">
            <w:pPr>
              <w:spacing w:after="0"/>
              <w:ind w:left="1775" w:right="1770"/>
              <w:jc w:val="center"/>
            </w:pPr>
            <w:r>
              <w:rPr>
                <w:b/>
              </w:rPr>
              <w:t xml:space="preserve">Austedo® Tetrabenazine </w:t>
            </w:r>
          </w:p>
        </w:tc>
        <w:tc>
          <w:tcPr>
            <w:tcW w:w="5203" w:type="dxa"/>
            <w:tcBorders>
              <w:top w:val="single" w:sz="12" w:space="0" w:color="618299"/>
              <w:left w:val="single" w:sz="12" w:space="0" w:color="618299"/>
              <w:bottom w:val="single" w:sz="12" w:space="0" w:color="618299"/>
              <w:right w:val="single" w:sz="12" w:space="0" w:color="618299"/>
            </w:tcBorders>
          </w:tcPr>
          <w:p w14:paraId="39954ABC" w14:textId="77777777" w:rsidR="003F479B" w:rsidRDefault="00000000">
            <w:pPr>
              <w:spacing w:after="0"/>
              <w:ind w:right="43"/>
              <w:jc w:val="center"/>
            </w:pPr>
            <w:r>
              <w:rPr>
                <w:sz w:val="20"/>
              </w:rPr>
              <w:t xml:space="preserve">Austedo® XR </w:t>
            </w:r>
          </w:p>
          <w:p w14:paraId="2F60E823" w14:textId="77777777" w:rsidR="003F479B" w:rsidRDefault="00000000">
            <w:pPr>
              <w:spacing w:after="0"/>
              <w:ind w:right="43"/>
              <w:jc w:val="center"/>
            </w:pPr>
            <w:r>
              <w:rPr>
                <w:sz w:val="20"/>
              </w:rPr>
              <w:t xml:space="preserve">Ingrezza® </w:t>
            </w:r>
          </w:p>
          <w:p w14:paraId="33B65863" w14:textId="77777777" w:rsidR="003F479B" w:rsidRDefault="00000000">
            <w:pPr>
              <w:spacing w:after="0"/>
              <w:ind w:right="44"/>
              <w:jc w:val="center"/>
            </w:pPr>
            <w:r>
              <w:rPr>
                <w:sz w:val="20"/>
              </w:rPr>
              <w:t xml:space="preserve">Xenazine®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569A75A" w14:textId="77777777" w:rsidR="003F479B" w:rsidRDefault="00000000">
            <w:pPr>
              <w:spacing w:after="0"/>
              <w:ind w:right="40"/>
              <w:jc w:val="center"/>
            </w:pPr>
            <w:r>
              <w:rPr>
                <w:b/>
              </w:rPr>
              <w:t xml:space="preserve">January </w:t>
            </w:r>
          </w:p>
        </w:tc>
      </w:tr>
      <w:tr w:rsidR="003F479B" w14:paraId="50A2696F"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29B7E846" w14:textId="77777777" w:rsidR="003F479B" w:rsidRDefault="00000000">
            <w:pPr>
              <w:spacing w:after="0"/>
              <w:ind w:right="49"/>
              <w:jc w:val="center"/>
            </w:pPr>
            <w:r>
              <w:rPr>
                <w:b/>
              </w:rPr>
              <w:t xml:space="preserve">DERMATOLOGIC </w:t>
            </w:r>
          </w:p>
          <w:p w14:paraId="0F56917C" w14:textId="77777777" w:rsidR="003F479B" w:rsidRDefault="00000000">
            <w:pPr>
              <w:spacing w:after="0"/>
              <w:ind w:right="50"/>
              <w:jc w:val="center"/>
            </w:pPr>
            <w:r>
              <w:rPr>
                <w:b/>
              </w:rPr>
              <w:t xml:space="preserve">AGENTS: Oral </w:t>
            </w:r>
          </w:p>
          <w:p w14:paraId="0718038A" w14:textId="77777777" w:rsidR="003F479B" w:rsidRDefault="00000000">
            <w:pPr>
              <w:spacing w:after="0"/>
              <w:ind w:left="13"/>
            </w:pPr>
            <w:r>
              <w:rPr>
                <w:b/>
              </w:rPr>
              <w:t xml:space="preserve">Agents for Psoriasis </w:t>
            </w:r>
          </w:p>
        </w:tc>
        <w:tc>
          <w:tcPr>
            <w:tcW w:w="6022" w:type="dxa"/>
            <w:tcBorders>
              <w:top w:val="single" w:sz="12" w:space="0" w:color="618299"/>
              <w:left w:val="single" w:sz="12" w:space="0" w:color="618299"/>
              <w:bottom w:val="single" w:sz="12" w:space="0" w:color="618299"/>
              <w:right w:val="single" w:sz="12" w:space="0" w:color="618299"/>
            </w:tcBorders>
          </w:tcPr>
          <w:p w14:paraId="3F4C6F2B" w14:textId="77777777" w:rsidR="003F479B" w:rsidRDefault="00000000">
            <w:pPr>
              <w:spacing w:after="0"/>
              <w:ind w:right="47"/>
              <w:jc w:val="center"/>
            </w:pPr>
            <w:r>
              <w:rPr>
                <w:b/>
              </w:rPr>
              <w:t xml:space="preserve">Acitretin </w:t>
            </w:r>
          </w:p>
        </w:tc>
        <w:tc>
          <w:tcPr>
            <w:tcW w:w="5203" w:type="dxa"/>
            <w:tcBorders>
              <w:top w:val="single" w:sz="12" w:space="0" w:color="618299"/>
              <w:left w:val="single" w:sz="12" w:space="0" w:color="618299"/>
              <w:bottom w:val="single" w:sz="12" w:space="0" w:color="618299"/>
              <w:right w:val="single" w:sz="12" w:space="0" w:color="618299"/>
            </w:tcBorders>
          </w:tcPr>
          <w:p w14:paraId="72519AA3" w14:textId="77777777" w:rsidR="003F479B" w:rsidRDefault="00000000">
            <w:pPr>
              <w:spacing w:after="0"/>
              <w:ind w:right="43"/>
              <w:jc w:val="center"/>
            </w:pPr>
            <w:r>
              <w:rPr>
                <w:sz w:val="20"/>
              </w:rPr>
              <w:t xml:space="preserve">Methoxsalen </w:t>
            </w:r>
          </w:p>
          <w:p w14:paraId="3FA64D23" w14:textId="77777777" w:rsidR="003F479B" w:rsidRDefault="00000000">
            <w:pPr>
              <w:spacing w:after="0"/>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9E9FD2C" w14:textId="77777777" w:rsidR="003F479B" w:rsidRDefault="00000000">
            <w:pPr>
              <w:spacing w:after="0"/>
              <w:ind w:right="39"/>
              <w:jc w:val="center"/>
            </w:pPr>
            <w:r>
              <w:rPr>
                <w:b/>
              </w:rPr>
              <w:t xml:space="preserve">July </w:t>
            </w:r>
          </w:p>
        </w:tc>
      </w:tr>
      <w:tr w:rsidR="003F479B" w14:paraId="22DFEDC6" w14:textId="77777777">
        <w:trPr>
          <w:trHeight w:val="2754"/>
        </w:trPr>
        <w:tc>
          <w:tcPr>
            <w:tcW w:w="2112" w:type="dxa"/>
            <w:tcBorders>
              <w:top w:val="single" w:sz="12" w:space="0" w:color="618299"/>
              <w:left w:val="single" w:sz="12" w:space="0" w:color="618299"/>
              <w:bottom w:val="single" w:sz="12" w:space="0" w:color="618299"/>
              <w:right w:val="single" w:sz="12" w:space="0" w:color="618299"/>
            </w:tcBorders>
            <w:vAlign w:val="center"/>
          </w:tcPr>
          <w:p w14:paraId="01B3A91C" w14:textId="77777777" w:rsidR="003F479B" w:rsidRDefault="00000000">
            <w:pPr>
              <w:spacing w:after="0"/>
              <w:ind w:right="49"/>
              <w:jc w:val="center"/>
            </w:pPr>
            <w:r>
              <w:rPr>
                <w:b/>
              </w:rPr>
              <w:t xml:space="preserve">DERMATOLOGIC </w:t>
            </w:r>
          </w:p>
          <w:p w14:paraId="646B4C38" w14:textId="77777777" w:rsidR="003F479B" w:rsidRDefault="00000000">
            <w:pPr>
              <w:spacing w:after="0"/>
              <w:ind w:right="50"/>
              <w:jc w:val="center"/>
            </w:pPr>
            <w:r>
              <w:rPr>
                <w:b/>
              </w:rPr>
              <w:t xml:space="preserve">AGENTS: Topical </w:t>
            </w:r>
          </w:p>
          <w:p w14:paraId="0357F144" w14:textId="77777777" w:rsidR="003F479B" w:rsidRDefault="00000000">
            <w:pPr>
              <w:spacing w:after="0"/>
              <w:ind w:left="13"/>
            </w:pPr>
            <w:r>
              <w:rPr>
                <w:b/>
              </w:rPr>
              <w:t xml:space="preserve">Agents for Psoriasis </w:t>
            </w:r>
          </w:p>
        </w:tc>
        <w:tc>
          <w:tcPr>
            <w:tcW w:w="6022" w:type="dxa"/>
            <w:tcBorders>
              <w:top w:val="single" w:sz="12" w:space="0" w:color="618299"/>
              <w:left w:val="single" w:sz="12" w:space="0" w:color="618299"/>
              <w:bottom w:val="single" w:sz="12" w:space="0" w:color="618299"/>
              <w:right w:val="single" w:sz="12" w:space="0" w:color="618299"/>
            </w:tcBorders>
          </w:tcPr>
          <w:p w14:paraId="5FCF7DEA" w14:textId="77777777" w:rsidR="003F479B" w:rsidRDefault="00000000">
            <w:pPr>
              <w:tabs>
                <w:tab w:val="center" w:pos="2422"/>
                <w:tab w:val="center" w:pos="3729"/>
              </w:tabs>
              <w:spacing w:after="0"/>
            </w:pPr>
            <w:r>
              <w:tab/>
            </w:r>
            <w:r>
              <w:rPr>
                <w:b/>
              </w:rPr>
              <w:t>Calcipotriene Crm/</w:t>
            </w:r>
            <w:r>
              <w:rPr>
                <w:b/>
                <w:sz w:val="34"/>
                <w:vertAlign w:val="subscript"/>
              </w:rPr>
              <w:t xml:space="preserve"> </w:t>
            </w:r>
            <w:r>
              <w:rPr>
                <w:b/>
                <w:sz w:val="34"/>
                <w:vertAlign w:val="subscript"/>
              </w:rPr>
              <w:tab/>
            </w:r>
            <w:r>
              <w:rPr>
                <w:b/>
              </w:rPr>
              <w:t xml:space="preserve">Oint/Soln </w:t>
            </w:r>
          </w:p>
        </w:tc>
        <w:tc>
          <w:tcPr>
            <w:tcW w:w="5203" w:type="dxa"/>
            <w:tcBorders>
              <w:top w:val="single" w:sz="12" w:space="0" w:color="618299"/>
              <w:left w:val="single" w:sz="12" w:space="0" w:color="618299"/>
              <w:bottom w:val="single" w:sz="12" w:space="0" w:color="618299"/>
              <w:right w:val="single" w:sz="12" w:space="0" w:color="618299"/>
            </w:tcBorders>
          </w:tcPr>
          <w:p w14:paraId="361E6D66" w14:textId="77777777" w:rsidR="003F479B" w:rsidRDefault="00000000">
            <w:pPr>
              <w:spacing w:after="0"/>
              <w:ind w:right="44"/>
              <w:jc w:val="center"/>
            </w:pPr>
            <w:r>
              <w:rPr>
                <w:sz w:val="20"/>
              </w:rPr>
              <w:t xml:space="preserve">Calcipotriene Foam </w:t>
            </w:r>
          </w:p>
          <w:p w14:paraId="4857B167" w14:textId="77777777" w:rsidR="003F479B" w:rsidRDefault="00000000">
            <w:pPr>
              <w:spacing w:after="0"/>
              <w:ind w:right="44"/>
              <w:jc w:val="center"/>
            </w:pPr>
            <w:r>
              <w:rPr>
                <w:sz w:val="20"/>
              </w:rPr>
              <w:t xml:space="preserve">Calcipotriene/Betamethasone  </w:t>
            </w:r>
          </w:p>
          <w:p w14:paraId="673DA3F8" w14:textId="77777777" w:rsidR="003F479B" w:rsidRDefault="00000000">
            <w:pPr>
              <w:spacing w:after="0"/>
              <w:ind w:right="45"/>
              <w:jc w:val="center"/>
            </w:pPr>
            <w:r>
              <w:rPr>
                <w:sz w:val="20"/>
              </w:rPr>
              <w:t xml:space="preserve">Calcitriol </w:t>
            </w:r>
          </w:p>
          <w:p w14:paraId="42C83BFB" w14:textId="77777777" w:rsidR="003F479B" w:rsidRDefault="00000000">
            <w:pPr>
              <w:spacing w:after="0"/>
              <w:ind w:right="43"/>
              <w:jc w:val="center"/>
            </w:pPr>
            <w:r>
              <w:rPr>
                <w:sz w:val="20"/>
              </w:rPr>
              <w:t xml:space="preserve">Duobrii® </w:t>
            </w:r>
          </w:p>
          <w:p w14:paraId="16B1F2B0" w14:textId="77777777" w:rsidR="003F479B" w:rsidRDefault="00000000">
            <w:pPr>
              <w:spacing w:after="0"/>
              <w:ind w:right="43"/>
              <w:jc w:val="center"/>
            </w:pPr>
            <w:r>
              <w:rPr>
                <w:sz w:val="20"/>
              </w:rPr>
              <w:t xml:space="preserve">Enstilar® </w:t>
            </w:r>
          </w:p>
          <w:p w14:paraId="43B80FFF" w14:textId="77777777" w:rsidR="003F479B" w:rsidRDefault="00000000">
            <w:pPr>
              <w:spacing w:after="0"/>
              <w:ind w:right="45"/>
              <w:jc w:val="center"/>
            </w:pPr>
            <w:r>
              <w:rPr>
                <w:sz w:val="20"/>
              </w:rPr>
              <w:t xml:space="preserve">Sorilux®  </w:t>
            </w:r>
          </w:p>
          <w:p w14:paraId="074A7D1C" w14:textId="77777777" w:rsidR="003F479B" w:rsidRDefault="00000000">
            <w:pPr>
              <w:spacing w:after="0"/>
              <w:ind w:right="43"/>
              <w:jc w:val="center"/>
            </w:pPr>
            <w:r>
              <w:rPr>
                <w:sz w:val="20"/>
              </w:rPr>
              <w:t xml:space="preserve">Taclonex® </w:t>
            </w:r>
          </w:p>
          <w:p w14:paraId="4FAE5BFC" w14:textId="77777777" w:rsidR="003F479B" w:rsidRDefault="00000000">
            <w:pPr>
              <w:spacing w:after="0"/>
              <w:ind w:right="43"/>
              <w:jc w:val="center"/>
            </w:pPr>
            <w:r>
              <w:rPr>
                <w:sz w:val="20"/>
              </w:rPr>
              <w:t xml:space="preserve">Vectical® </w:t>
            </w:r>
          </w:p>
          <w:p w14:paraId="6F0BB0F4" w14:textId="77777777" w:rsidR="003F479B" w:rsidRDefault="00000000">
            <w:pPr>
              <w:spacing w:after="0"/>
              <w:ind w:right="44"/>
              <w:jc w:val="center"/>
            </w:pPr>
            <w:r>
              <w:rPr>
                <w:sz w:val="20"/>
              </w:rPr>
              <w:t xml:space="preserve">Vtama® </w:t>
            </w:r>
          </w:p>
          <w:p w14:paraId="2E907BC0" w14:textId="77777777" w:rsidR="003F479B" w:rsidRDefault="00000000">
            <w:pPr>
              <w:spacing w:after="0"/>
              <w:ind w:left="1394" w:right="1393"/>
              <w:jc w:val="center"/>
            </w:pPr>
            <w:r>
              <w:rPr>
                <w:sz w:val="20"/>
              </w:rPr>
              <w:t xml:space="preserve">Zoryve® 0.3% Crm Zoryve® Foam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7E83902" w14:textId="77777777" w:rsidR="003F479B" w:rsidRDefault="00000000">
            <w:pPr>
              <w:spacing w:after="0"/>
              <w:ind w:right="39"/>
              <w:jc w:val="center"/>
            </w:pPr>
            <w:r>
              <w:rPr>
                <w:b/>
              </w:rPr>
              <w:t xml:space="preserve">July </w:t>
            </w:r>
          </w:p>
        </w:tc>
      </w:tr>
      <w:tr w:rsidR="003F479B" w14:paraId="65C4A4D1" w14:textId="77777777">
        <w:trPr>
          <w:trHeight w:val="1252"/>
        </w:trPr>
        <w:tc>
          <w:tcPr>
            <w:tcW w:w="2112" w:type="dxa"/>
            <w:tcBorders>
              <w:top w:val="single" w:sz="12" w:space="0" w:color="618299"/>
              <w:left w:val="single" w:sz="12" w:space="0" w:color="618299"/>
              <w:bottom w:val="single" w:sz="12" w:space="0" w:color="618299"/>
              <w:right w:val="single" w:sz="12" w:space="0" w:color="618299"/>
            </w:tcBorders>
          </w:tcPr>
          <w:p w14:paraId="03B19C13" w14:textId="77777777" w:rsidR="003F479B" w:rsidRDefault="00000000">
            <w:pPr>
              <w:spacing w:after="0"/>
              <w:ind w:right="49"/>
              <w:jc w:val="center"/>
            </w:pPr>
            <w:r>
              <w:rPr>
                <w:b/>
              </w:rPr>
              <w:lastRenderedPageBreak/>
              <w:t xml:space="preserve">DERMATOLOGIC </w:t>
            </w:r>
          </w:p>
          <w:p w14:paraId="4FBD41E5" w14:textId="77777777" w:rsidR="003F479B" w:rsidRDefault="00000000">
            <w:pPr>
              <w:spacing w:after="0"/>
              <w:ind w:right="50"/>
              <w:jc w:val="center"/>
            </w:pPr>
            <w:r>
              <w:rPr>
                <w:b/>
              </w:rPr>
              <w:t xml:space="preserve">AGENTS: Topical </w:t>
            </w:r>
          </w:p>
          <w:p w14:paraId="2A95C27D" w14:textId="77777777" w:rsidR="003F479B" w:rsidRDefault="00000000">
            <w:pPr>
              <w:spacing w:after="0"/>
              <w:jc w:val="center"/>
            </w:pPr>
            <w:r>
              <w:rPr>
                <w:b/>
              </w:rPr>
              <w:t xml:space="preserve">Agents for Actinic Keratosis </w:t>
            </w:r>
          </w:p>
        </w:tc>
        <w:tc>
          <w:tcPr>
            <w:tcW w:w="6022" w:type="dxa"/>
            <w:tcBorders>
              <w:top w:val="single" w:sz="12" w:space="0" w:color="618299"/>
              <w:left w:val="single" w:sz="12" w:space="0" w:color="618299"/>
              <w:bottom w:val="single" w:sz="12" w:space="0" w:color="618299"/>
              <w:right w:val="single" w:sz="12" w:space="0" w:color="618299"/>
            </w:tcBorders>
          </w:tcPr>
          <w:p w14:paraId="4E52F626" w14:textId="77777777" w:rsidR="003F479B" w:rsidRDefault="00000000">
            <w:pPr>
              <w:spacing w:after="0"/>
              <w:ind w:right="46"/>
              <w:jc w:val="center"/>
            </w:pPr>
            <w:r>
              <w:rPr>
                <w:b/>
              </w:rPr>
              <w:t xml:space="preserve">Fluorouracil 5% Crm (gen Efudex®) </w:t>
            </w:r>
          </w:p>
          <w:p w14:paraId="5FB9E73F" w14:textId="77777777" w:rsidR="003F479B" w:rsidRDefault="00000000">
            <w:pPr>
              <w:spacing w:after="0"/>
              <w:ind w:right="47"/>
              <w:jc w:val="center"/>
            </w:pPr>
            <w:r>
              <w:rPr>
                <w:b/>
              </w:rPr>
              <w:t xml:space="preserve">Fluorouracil Soln </w:t>
            </w:r>
          </w:p>
          <w:p w14:paraId="79E934C0" w14:textId="77777777" w:rsidR="003F479B" w:rsidRDefault="00000000">
            <w:pPr>
              <w:spacing w:after="0"/>
              <w:ind w:right="47"/>
              <w:jc w:val="center"/>
            </w:pPr>
            <w:r>
              <w:rPr>
                <w:b/>
              </w:rPr>
              <w:t xml:space="preserve">Imiquimod 5% (gen Aldara®) </w:t>
            </w:r>
          </w:p>
        </w:tc>
        <w:tc>
          <w:tcPr>
            <w:tcW w:w="5203" w:type="dxa"/>
            <w:tcBorders>
              <w:top w:val="single" w:sz="12" w:space="0" w:color="618299"/>
              <w:left w:val="single" w:sz="12" w:space="0" w:color="618299"/>
              <w:bottom w:val="single" w:sz="12" w:space="0" w:color="618299"/>
              <w:right w:val="single" w:sz="12" w:space="0" w:color="618299"/>
            </w:tcBorders>
          </w:tcPr>
          <w:p w14:paraId="029993ED" w14:textId="77777777" w:rsidR="003F479B" w:rsidRDefault="00000000">
            <w:pPr>
              <w:spacing w:after="0"/>
              <w:ind w:right="44"/>
              <w:jc w:val="center"/>
            </w:pPr>
            <w:r>
              <w:rPr>
                <w:sz w:val="20"/>
              </w:rPr>
              <w:t xml:space="preserve">Aldara® </w:t>
            </w:r>
          </w:p>
          <w:p w14:paraId="58CCAD68" w14:textId="77777777" w:rsidR="003F479B" w:rsidRDefault="00000000">
            <w:pPr>
              <w:spacing w:after="0"/>
              <w:ind w:right="44"/>
              <w:jc w:val="center"/>
            </w:pPr>
            <w:r>
              <w:rPr>
                <w:sz w:val="20"/>
              </w:rPr>
              <w:t xml:space="preserve">Carac® </w:t>
            </w:r>
          </w:p>
          <w:p w14:paraId="3F256578" w14:textId="77777777" w:rsidR="003F479B" w:rsidRDefault="00000000">
            <w:pPr>
              <w:spacing w:after="0"/>
              <w:ind w:right="45"/>
              <w:jc w:val="center"/>
            </w:pPr>
            <w:r>
              <w:rPr>
                <w:sz w:val="20"/>
              </w:rPr>
              <w:t xml:space="preserve">Diclofenac 3% Gel </w:t>
            </w:r>
          </w:p>
          <w:p w14:paraId="18B292A6" w14:textId="77777777" w:rsidR="003F479B" w:rsidRDefault="00000000">
            <w:pPr>
              <w:spacing w:after="0"/>
              <w:ind w:right="45"/>
              <w:jc w:val="center"/>
            </w:pPr>
            <w:r>
              <w:rPr>
                <w:sz w:val="20"/>
              </w:rPr>
              <w:t xml:space="preserve">Efudex®  </w:t>
            </w:r>
          </w:p>
          <w:p w14:paraId="15B0ACEB" w14:textId="77777777" w:rsidR="003F479B" w:rsidRDefault="00000000">
            <w:pPr>
              <w:spacing w:after="0"/>
              <w:ind w:right="43"/>
              <w:jc w:val="center"/>
            </w:pPr>
            <w:r>
              <w:rPr>
                <w:sz w:val="20"/>
              </w:rPr>
              <w:t xml:space="preserve">Fluorouracil 0.5% Crm (gen Carac®)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5E67935" w14:textId="77777777" w:rsidR="003F479B" w:rsidRDefault="00000000">
            <w:pPr>
              <w:spacing w:after="0"/>
              <w:ind w:right="40"/>
              <w:jc w:val="center"/>
            </w:pPr>
            <w:r>
              <w:rPr>
                <w:b/>
              </w:rPr>
              <w:t xml:space="preserve">April </w:t>
            </w:r>
          </w:p>
        </w:tc>
      </w:tr>
    </w:tbl>
    <w:p w14:paraId="43F3D977" w14:textId="77777777" w:rsidR="003F479B" w:rsidRDefault="003F479B">
      <w:pPr>
        <w:spacing w:after="0"/>
        <w:ind w:left="-720" w:right="15109"/>
      </w:pPr>
    </w:p>
    <w:tbl>
      <w:tblPr>
        <w:tblStyle w:val="TableGrid"/>
        <w:tblW w:w="14750" w:type="dxa"/>
        <w:tblInd w:w="-87" w:type="dxa"/>
        <w:tblCellMar>
          <w:top w:w="54" w:type="dxa"/>
          <w:left w:w="201" w:type="dxa"/>
          <w:bottom w:w="0" w:type="dxa"/>
          <w:right w:w="115" w:type="dxa"/>
        </w:tblCellMar>
        <w:tblLook w:val="04A0" w:firstRow="1" w:lastRow="0" w:firstColumn="1" w:lastColumn="0" w:noHBand="0" w:noVBand="1"/>
      </w:tblPr>
      <w:tblGrid>
        <w:gridCol w:w="2112"/>
        <w:gridCol w:w="6022"/>
        <w:gridCol w:w="5203"/>
        <w:gridCol w:w="1413"/>
      </w:tblGrid>
      <w:tr w:rsidR="003F479B" w14:paraId="1411775E"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7CEA8783" w14:textId="77777777" w:rsidR="003F479B" w:rsidRDefault="00000000">
            <w:pPr>
              <w:spacing w:after="0"/>
              <w:ind w:left="457"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4C5DB243" w14:textId="77777777" w:rsidR="003F479B" w:rsidRDefault="00000000">
            <w:pPr>
              <w:spacing w:after="0"/>
              <w:ind w:right="107"/>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18C8FFA" w14:textId="77777777" w:rsidR="003F479B" w:rsidRDefault="00000000">
            <w:pPr>
              <w:spacing w:after="0"/>
              <w:ind w:right="8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87C4947" w14:textId="77777777" w:rsidR="003F479B" w:rsidRDefault="00000000">
            <w:pPr>
              <w:spacing w:after="87"/>
              <w:ind w:left="25"/>
            </w:pPr>
            <w:r>
              <w:rPr>
                <w:rFonts w:ascii="Arial" w:eastAsia="Arial" w:hAnsi="Arial" w:cs="Arial"/>
                <w:b/>
                <w:sz w:val="28"/>
              </w:rPr>
              <w:t xml:space="preserve">Review </w:t>
            </w:r>
          </w:p>
          <w:p w14:paraId="6314125D" w14:textId="77777777" w:rsidR="003F479B" w:rsidRDefault="00000000">
            <w:pPr>
              <w:spacing w:after="0"/>
              <w:ind w:right="8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3D8DCF5" w14:textId="77777777">
        <w:trPr>
          <w:trHeight w:val="522"/>
        </w:trPr>
        <w:tc>
          <w:tcPr>
            <w:tcW w:w="2112" w:type="dxa"/>
            <w:tcBorders>
              <w:top w:val="single" w:sz="12" w:space="0" w:color="618299"/>
              <w:left w:val="single" w:sz="12" w:space="0" w:color="618299"/>
              <w:bottom w:val="single" w:sz="12" w:space="0" w:color="618299"/>
              <w:right w:val="single" w:sz="12" w:space="0" w:color="618299"/>
            </w:tcBorders>
          </w:tcPr>
          <w:p w14:paraId="7D1D151B"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FBFA358"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5EA4E98" w14:textId="77777777" w:rsidR="003F479B" w:rsidRDefault="00000000">
            <w:pPr>
              <w:spacing w:after="0"/>
              <w:ind w:right="86"/>
              <w:jc w:val="center"/>
            </w:pPr>
            <w:r>
              <w:rPr>
                <w:sz w:val="20"/>
              </w:rPr>
              <w:t xml:space="preserve">Imiquimod 3.75% (gen Zyclara®) </w:t>
            </w:r>
          </w:p>
          <w:p w14:paraId="18D5FF14" w14:textId="77777777" w:rsidR="003F479B" w:rsidRDefault="00000000">
            <w:pPr>
              <w:spacing w:after="0"/>
              <w:ind w:right="86"/>
              <w:jc w:val="center"/>
            </w:pPr>
            <w:r>
              <w:rPr>
                <w:sz w:val="20"/>
              </w:rPr>
              <w:t xml:space="preserve">Zyclara® </w:t>
            </w:r>
          </w:p>
        </w:tc>
        <w:tc>
          <w:tcPr>
            <w:tcW w:w="1413" w:type="dxa"/>
            <w:tcBorders>
              <w:top w:val="single" w:sz="12" w:space="0" w:color="618299"/>
              <w:left w:val="single" w:sz="12" w:space="0" w:color="618299"/>
              <w:bottom w:val="single" w:sz="12" w:space="0" w:color="618299"/>
              <w:right w:val="single" w:sz="12" w:space="0" w:color="618299"/>
            </w:tcBorders>
          </w:tcPr>
          <w:p w14:paraId="64A75E48" w14:textId="77777777" w:rsidR="003F479B" w:rsidRDefault="003F479B"/>
        </w:tc>
      </w:tr>
      <w:tr w:rsidR="003F479B" w14:paraId="6FC0EFAD"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31A14C97" w14:textId="77777777" w:rsidR="003F479B" w:rsidRDefault="00000000">
            <w:pPr>
              <w:spacing w:after="0"/>
              <w:ind w:right="91"/>
              <w:jc w:val="center"/>
            </w:pPr>
            <w:r>
              <w:rPr>
                <w:b/>
              </w:rPr>
              <w:t xml:space="preserve">DERMATOLOGIC </w:t>
            </w:r>
          </w:p>
          <w:p w14:paraId="14040F6E" w14:textId="77777777" w:rsidR="003F479B" w:rsidRDefault="00000000">
            <w:pPr>
              <w:spacing w:after="0"/>
              <w:ind w:right="92"/>
              <w:jc w:val="center"/>
            </w:pPr>
            <w:r>
              <w:rPr>
                <w:b/>
              </w:rPr>
              <w:t xml:space="preserve">AGENTS: Topical </w:t>
            </w:r>
          </w:p>
          <w:p w14:paraId="7AD0A8E1" w14:textId="77777777" w:rsidR="003F479B" w:rsidRDefault="00000000">
            <w:pPr>
              <w:spacing w:after="0"/>
              <w:ind w:right="90"/>
              <w:jc w:val="center"/>
            </w:pPr>
            <w:r>
              <w:rPr>
                <w:b/>
              </w:rPr>
              <w:t xml:space="preserve">Antibiotics, </w:t>
            </w:r>
          </w:p>
          <w:p w14:paraId="31EBA93D" w14:textId="77777777" w:rsidR="003F479B" w:rsidRDefault="00000000">
            <w:pPr>
              <w:spacing w:after="0"/>
              <w:ind w:right="93"/>
              <w:jc w:val="center"/>
            </w:pPr>
            <w:r>
              <w:rPr>
                <w:b/>
              </w:rPr>
              <w:t xml:space="preserve">Mupirocin </w:t>
            </w:r>
          </w:p>
        </w:tc>
        <w:tc>
          <w:tcPr>
            <w:tcW w:w="6022" w:type="dxa"/>
            <w:tcBorders>
              <w:top w:val="single" w:sz="12" w:space="0" w:color="618299"/>
              <w:left w:val="single" w:sz="12" w:space="0" w:color="618299"/>
              <w:bottom w:val="single" w:sz="12" w:space="0" w:color="618299"/>
              <w:right w:val="single" w:sz="12" w:space="0" w:color="618299"/>
            </w:tcBorders>
          </w:tcPr>
          <w:p w14:paraId="38C85969" w14:textId="77777777" w:rsidR="003F479B" w:rsidRDefault="00000000">
            <w:pPr>
              <w:spacing w:after="0"/>
              <w:ind w:right="87"/>
              <w:jc w:val="center"/>
            </w:pPr>
            <w:r>
              <w:rPr>
                <w:b/>
              </w:rPr>
              <w:t xml:space="preserve">Mupirocin Oint </w:t>
            </w:r>
          </w:p>
        </w:tc>
        <w:tc>
          <w:tcPr>
            <w:tcW w:w="5203" w:type="dxa"/>
            <w:tcBorders>
              <w:top w:val="single" w:sz="12" w:space="0" w:color="618299"/>
              <w:left w:val="single" w:sz="12" w:space="0" w:color="618299"/>
              <w:bottom w:val="single" w:sz="12" w:space="0" w:color="618299"/>
              <w:right w:val="single" w:sz="12" w:space="0" w:color="618299"/>
            </w:tcBorders>
          </w:tcPr>
          <w:p w14:paraId="791AD939" w14:textId="77777777" w:rsidR="003F479B" w:rsidRDefault="00000000">
            <w:pPr>
              <w:spacing w:after="0"/>
              <w:ind w:right="86"/>
              <w:jc w:val="center"/>
            </w:pPr>
            <w:r>
              <w:rPr>
                <w:sz w:val="20"/>
              </w:rPr>
              <w:t xml:space="preserve">Centany® </w:t>
            </w:r>
          </w:p>
          <w:p w14:paraId="160C55DF" w14:textId="77777777" w:rsidR="003F479B" w:rsidRDefault="00000000">
            <w:pPr>
              <w:spacing w:after="0"/>
              <w:ind w:right="86"/>
              <w:jc w:val="center"/>
            </w:pPr>
            <w:r>
              <w:rPr>
                <w:sz w:val="20"/>
              </w:rPr>
              <w:t xml:space="preserve">Centany® AT Oint Kit </w:t>
            </w:r>
          </w:p>
          <w:p w14:paraId="724710B8" w14:textId="77777777" w:rsidR="003F479B" w:rsidRDefault="00000000">
            <w:pPr>
              <w:spacing w:after="0"/>
              <w:ind w:right="85"/>
              <w:jc w:val="center"/>
            </w:pPr>
            <w:r>
              <w:rPr>
                <w:sz w:val="20"/>
              </w:rPr>
              <w:t xml:space="preserve">Mupirocin Crm </w:t>
            </w:r>
          </w:p>
          <w:p w14:paraId="2B595257" w14:textId="77777777" w:rsidR="003F479B" w:rsidRDefault="00000000">
            <w:pPr>
              <w:spacing w:after="0"/>
              <w:ind w:right="41"/>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CB891E0" w14:textId="77777777" w:rsidR="003F479B" w:rsidRDefault="00000000">
            <w:pPr>
              <w:spacing w:after="0"/>
              <w:ind w:right="82"/>
              <w:jc w:val="center"/>
            </w:pPr>
            <w:r>
              <w:rPr>
                <w:b/>
              </w:rPr>
              <w:t xml:space="preserve">January </w:t>
            </w:r>
          </w:p>
        </w:tc>
      </w:tr>
      <w:tr w:rsidR="003F479B" w14:paraId="73359672" w14:textId="77777777">
        <w:trPr>
          <w:trHeight w:val="1984"/>
        </w:trPr>
        <w:tc>
          <w:tcPr>
            <w:tcW w:w="2112" w:type="dxa"/>
            <w:tcBorders>
              <w:top w:val="single" w:sz="12" w:space="0" w:color="618299"/>
              <w:left w:val="single" w:sz="12" w:space="0" w:color="618299"/>
              <w:bottom w:val="single" w:sz="12" w:space="0" w:color="618299"/>
              <w:right w:val="single" w:sz="12" w:space="0" w:color="618299"/>
            </w:tcBorders>
            <w:vAlign w:val="center"/>
          </w:tcPr>
          <w:p w14:paraId="57B7AD9E" w14:textId="77777777" w:rsidR="003F479B" w:rsidRDefault="00000000">
            <w:pPr>
              <w:spacing w:after="0"/>
              <w:ind w:right="91"/>
              <w:jc w:val="center"/>
            </w:pPr>
            <w:r>
              <w:rPr>
                <w:b/>
              </w:rPr>
              <w:t xml:space="preserve">DERMATOLOGIC </w:t>
            </w:r>
          </w:p>
          <w:p w14:paraId="3C8C6449" w14:textId="77777777" w:rsidR="003F479B" w:rsidRDefault="00000000">
            <w:pPr>
              <w:spacing w:after="0"/>
              <w:ind w:right="91"/>
              <w:jc w:val="center"/>
            </w:pPr>
            <w:r>
              <w:rPr>
                <w:b/>
              </w:rPr>
              <w:t xml:space="preserve">AGENTS:  Topical </w:t>
            </w:r>
          </w:p>
          <w:p w14:paraId="70F00ED9" w14:textId="77777777" w:rsidR="003F479B" w:rsidRDefault="00000000">
            <w:pPr>
              <w:spacing w:after="0"/>
              <w:jc w:val="center"/>
            </w:pPr>
            <w:r>
              <w:rPr>
                <w:b/>
              </w:rPr>
              <w:t xml:space="preserve">Antibiotic/Benzoyl Peroxide </w:t>
            </w:r>
          </w:p>
        </w:tc>
        <w:tc>
          <w:tcPr>
            <w:tcW w:w="6022" w:type="dxa"/>
            <w:tcBorders>
              <w:top w:val="single" w:sz="12" w:space="0" w:color="618299"/>
              <w:left w:val="single" w:sz="12" w:space="0" w:color="618299"/>
              <w:bottom w:val="single" w:sz="12" w:space="0" w:color="618299"/>
              <w:right w:val="single" w:sz="12" w:space="0" w:color="618299"/>
            </w:tcBorders>
          </w:tcPr>
          <w:p w14:paraId="44767BDD" w14:textId="77777777" w:rsidR="003F479B" w:rsidRDefault="00000000">
            <w:pPr>
              <w:spacing w:after="0"/>
              <w:ind w:right="88"/>
              <w:jc w:val="center"/>
            </w:pPr>
            <w:r>
              <w:rPr>
                <w:b/>
              </w:rPr>
              <w:t xml:space="preserve">Clindamycin/Benzoyl Peroxide 1.2%/5% (gen Duac®) </w:t>
            </w:r>
          </w:p>
        </w:tc>
        <w:tc>
          <w:tcPr>
            <w:tcW w:w="5203" w:type="dxa"/>
            <w:tcBorders>
              <w:top w:val="single" w:sz="12" w:space="0" w:color="618299"/>
              <w:left w:val="single" w:sz="12" w:space="0" w:color="618299"/>
              <w:bottom w:val="single" w:sz="12" w:space="0" w:color="618299"/>
              <w:right w:val="single" w:sz="12" w:space="0" w:color="618299"/>
            </w:tcBorders>
          </w:tcPr>
          <w:p w14:paraId="107AAFD2" w14:textId="77777777" w:rsidR="003F479B" w:rsidRDefault="00000000">
            <w:pPr>
              <w:spacing w:after="0"/>
              <w:ind w:right="86"/>
              <w:jc w:val="center"/>
            </w:pPr>
            <w:r>
              <w:rPr>
                <w:sz w:val="20"/>
              </w:rPr>
              <w:t xml:space="preserve">Acanya® </w:t>
            </w:r>
          </w:p>
          <w:p w14:paraId="4DB7B94B" w14:textId="77777777" w:rsidR="003F479B" w:rsidRDefault="00000000">
            <w:pPr>
              <w:spacing w:after="0"/>
              <w:ind w:right="86"/>
              <w:jc w:val="center"/>
            </w:pPr>
            <w:r>
              <w:rPr>
                <w:sz w:val="20"/>
              </w:rPr>
              <w:t xml:space="preserve">Benzamycin® </w:t>
            </w:r>
          </w:p>
          <w:p w14:paraId="1C4C6051" w14:textId="77777777" w:rsidR="003F479B" w:rsidRDefault="00000000">
            <w:pPr>
              <w:spacing w:after="0"/>
              <w:ind w:right="86"/>
              <w:jc w:val="center"/>
            </w:pPr>
            <w:r>
              <w:rPr>
                <w:sz w:val="20"/>
              </w:rPr>
              <w:t xml:space="preserve">Clindamycin/Benzoyl Peroxide 1.2%/2.5% (gen Acanya®) </w:t>
            </w:r>
          </w:p>
          <w:p w14:paraId="3917D6BF" w14:textId="77777777" w:rsidR="003F479B" w:rsidRDefault="00000000">
            <w:pPr>
              <w:spacing w:after="0"/>
              <w:ind w:right="85"/>
              <w:jc w:val="center"/>
            </w:pPr>
            <w:r>
              <w:rPr>
                <w:sz w:val="20"/>
              </w:rPr>
              <w:t xml:space="preserve">Clindamycin/Benzoyl Peroxide 1%/5% (gen BenzaClin®) </w:t>
            </w:r>
          </w:p>
          <w:p w14:paraId="629636A0" w14:textId="77777777" w:rsidR="003F479B" w:rsidRDefault="00000000">
            <w:pPr>
              <w:spacing w:after="0"/>
              <w:ind w:right="86"/>
              <w:jc w:val="center"/>
            </w:pPr>
            <w:r>
              <w:rPr>
                <w:sz w:val="20"/>
              </w:rPr>
              <w:t xml:space="preserve">Clindamycin/Benzoyl Peroxide 1.2%/3.75% (gen Onexton®) </w:t>
            </w:r>
          </w:p>
          <w:p w14:paraId="37BA7EC7" w14:textId="77777777" w:rsidR="003F479B" w:rsidRDefault="00000000">
            <w:pPr>
              <w:spacing w:after="0"/>
              <w:ind w:right="87"/>
              <w:jc w:val="center"/>
            </w:pPr>
            <w:r>
              <w:rPr>
                <w:sz w:val="20"/>
              </w:rPr>
              <w:t xml:space="preserve">Erythromycin/Benzoyl Peroxide (gen Benzamycin®) </w:t>
            </w:r>
          </w:p>
          <w:p w14:paraId="089E6C4B" w14:textId="77777777" w:rsidR="003F479B" w:rsidRDefault="00000000">
            <w:pPr>
              <w:spacing w:after="0"/>
              <w:ind w:right="88"/>
              <w:jc w:val="center"/>
            </w:pPr>
            <w:r>
              <w:rPr>
                <w:sz w:val="20"/>
              </w:rPr>
              <w:t xml:space="preserve">Neuac®  </w:t>
            </w:r>
          </w:p>
          <w:p w14:paraId="40AD1E1C" w14:textId="77777777" w:rsidR="003F479B" w:rsidRDefault="00000000">
            <w:pPr>
              <w:spacing w:after="0"/>
              <w:ind w:right="85"/>
              <w:jc w:val="center"/>
            </w:pPr>
            <w:r>
              <w:rPr>
                <w:sz w:val="20"/>
              </w:rPr>
              <w:t xml:space="preserve">Onexton®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C690019" w14:textId="77777777" w:rsidR="003F479B" w:rsidRDefault="00000000">
            <w:pPr>
              <w:spacing w:after="0"/>
              <w:ind w:right="82"/>
              <w:jc w:val="center"/>
            </w:pPr>
            <w:r>
              <w:rPr>
                <w:b/>
              </w:rPr>
              <w:t xml:space="preserve">April </w:t>
            </w:r>
          </w:p>
        </w:tc>
      </w:tr>
      <w:tr w:rsidR="003F479B" w14:paraId="283DDBBC" w14:textId="77777777">
        <w:trPr>
          <w:trHeight w:val="5664"/>
        </w:trPr>
        <w:tc>
          <w:tcPr>
            <w:tcW w:w="2112" w:type="dxa"/>
            <w:tcBorders>
              <w:top w:val="single" w:sz="12" w:space="0" w:color="618299"/>
              <w:left w:val="single" w:sz="12" w:space="0" w:color="618299"/>
              <w:bottom w:val="single" w:sz="12" w:space="0" w:color="618299"/>
              <w:right w:val="single" w:sz="12" w:space="0" w:color="618299"/>
            </w:tcBorders>
            <w:vAlign w:val="center"/>
          </w:tcPr>
          <w:p w14:paraId="69D98BAC" w14:textId="77777777" w:rsidR="003F479B" w:rsidRDefault="00000000">
            <w:pPr>
              <w:spacing w:after="0"/>
              <w:ind w:right="91"/>
              <w:jc w:val="center"/>
            </w:pPr>
            <w:r>
              <w:rPr>
                <w:b/>
              </w:rPr>
              <w:lastRenderedPageBreak/>
              <w:t xml:space="preserve">DERMATOLOGIC </w:t>
            </w:r>
          </w:p>
          <w:p w14:paraId="59D033DA" w14:textId="77777777" w:rsidR="003F479B" w:rsidRDefault="00000000">
            <w:pPr>
              <w:spacing w:after="0"/>
              <w:jc w:val="center"/>
            </w:pPr>
            <w:r>
              <w:rPr>
                <w:b/>
              </w:rPr>
              <w:t xml:space="preserve">AGENTS: Topical Antifungals </w:t>
            </w:r>
          </w:p>
        </w:tc>
        <w:tc>
          <w:tcPr>
            <w:tcW w:w="6022" w:type="dxa"/>
            <w:tcBorders>
              <w:top w:val="single" w:sz="12" w:space="0" w:color="618299"/>
              <w:left w:val="single" w:sz="12" w:space="0" w:color="618299"/>
              <w:bottom w:val="single" w:sz="12" w:space="0" w:color="618299"/>
              <w:right w:val="single" w:sz="12" w:space="0" w:color="618299"/>
            </w:tcBorders>
          </w:tcPr>
          <w:p w14:paraId="23622164" w14:textId="77777777" w:rsidR="003F479B" w:rsidRDefault="00000000">
            <w:pPr>
              <w:spacing w:after="0"/>
              <w:ind w:right="87"/>
              <w:jc w:val="center"/>
            </w:pPr>
            <w:r>
              <w:rPr>
                <w:b/>
              </w:rPr>
              <w:t xml:space="preserve">Alevazol® OTC </w:t>
            </w:r>
          </w:p>
          <w:p w14:paraId="06A7C216" w14:textId="77777777" w:rsidR="003F479B" w:rsidRDefault="00000000">
            <w:pPr>
              <w:spacing w:after="0"/>
              <w:ind w:right="88"/>
              <w:jc w:val="center"/>
            </w:pPr>
            <w:r>
              <w:rPr>
                <w:b/>
              </w:rPr>
              <w:t xml:space="preserve">Butenafine Crm OTC </w:t>
            </w:r>
          </w:p>
          <w:p w14:paraId="6CCD87C7" w14:textId="77777777" w:rsidR="003F479B" w:rsidRDefault="00000000">
            <w:pPr>
              <w:spacing w:after="0"/>
              <w:ind w:right="87"/>
              <w:jc w:val="center"/>
            </w:pPr>
            <w:r>
              <w:rPr>
                <w:b/>
              </w:rPr>
              <w:t xml:space="preserve">Ciclopirox 0.77% Crm/Susp </w:t>
            </w:r>
          </w:p>
          <w:p w14:paraId="23DEC991" w14:textId="77777777" w:rsidR="003F479B" w:rsidRDefault="00000000">
            <w:pPr>
              <w:spacing w:after="0"/>
              <w:ind w:right="90"/>
              <w:jc w:val="center"/>
            </w:pPr>
            <w:r>
              <w:rPr>
                <w:b/>
              </w:rPr>
              <w:t xml:space="preserve">Clotrimazole Crm OTC </w:t>
            </w:r>
          </w:p>
          <w:p w14:paraId="34E78549" w14:textId="77777777" w:rsidR="003F479B" w:rsidRDefault="00000000">
            <w:pPr>
              <w:spacing w:after="0"/>
              <w:ind w:right="90"/>
              <w:jc w:val="center"/>
            </w:pPr>
            <w:r>
              <w:rPr>
                <w:b/>
              </w:rPr>
              <w:t xml:space="preserve">Clotrimazole Soln Rx </w:t>
            </w:r>
          </w:p>
          <w:p w14:paraId="30F1118B" w14:textId="77777777" w:rsidR="003F479B" w:rsidRDefault="00000000">
            <w:pPr>
              <w:spacing w:after="0"/>
              <w:ind w:right="89"/>
              <w:jc w:val="center"/>
            </w:pPr>
            <w:r>
              <w:rPr>
                <w:b/>
              </w:rPr>
              <w:t xml:space="preserve">Clotrimazole/Betamethasone Crm </w:t>
            </w:r>
          </w:p>
          <w:p w14:paraId="2B3ADB09" w14:textId="77777777" w:rsidR="003F479B" w:rsidRDefault="00000000">
            <w:pPr>
              <w:spacing w:after="0"/>
              <w:ind w:right="88"/>
              <w:jc w:val="center"/>
            </w:pPr>
            <w:r>
              <w:rPr>
                <w:b/>
              </w:rPr>
              <w:t xml:space="preserve">Ketoconazole Crm/Shampoo </w:t>
            </w:r>
          </w:p>
          <w:p w14:paraId="0BF1C46F" w14:textId="77777777" w:rsidR="003F479B" w:rsidRDefault="00000000">
            <w:pPr>
              <w:spacing w:after="0"/>
              <w:ind w:right="90"/>
              <w:jc w:val="center"/>
            </w:pPr>
            <w:r>
              <w:rPr>
                <w:b/>
              </w:rPr>
              <w:t xml:space="preserve">Miconazole Crm/Pwd/Spray Pwd OTC </w:t>
            </w:r>
          </w:p>
          <w:p w14:paraId="550999D5" w14:textId="77777777" w:rsidR="003F479B" w:rsidRDefault="00000000">
            <w:pPr>
              <w:spacing w:after="0"/>
              <w:ind w:right="88"/>
              <w:jc w:val="center"/>
            </w:pPr>
            <w:r>
              <w:rPr>
                <w:b/>
              </w:rPr>
              <w:t xml:space="preserve">Nyamyc® Pwd </w:t>
            </w:r>
          </w:p>
          <w:p w14:paraId="6C5F7377" w14:textId="77777777" w:rsidR="003F479B" w:rsidRDefault="00000000">
            <w:pPr>
              <w:spacing w:after="0"/>
              <w:ind w:right="89"/>
              <w:jc w:val="center"/>
            </w:pPr>
            <w:r>
              <w:rPr>
                <w:b/>
              </w:rPr>
              <w:t xml:space="preserve">Nystatin Crm/Oint/Pwd </w:t>
            </w:r>
          </w:p>
          <w:p w14:paraId="24DD9C6F" w14:textId="77777777" w:rsidR="003F479B" w:rsidRDefault="00000000">
            <w:pPr>
              <w:spacing w:after="0"/>
              <w:ind w:right="89"/>
              <w:jc w:val="center"/>
            </w:pPr>
            <w:r>
              <w:rPr>
                <w:b/>
              </w:rPr>
              <w:t xml:space="preserve">Nystop® Pwd </w:t>
            </w:r>
          </w:p>
          <w:p w14:paraId="64C72012" w14:textId="77777777" w:rsidR="003F479B" w:rsidRDefault="00000000">
            <w:pPr>
              <w:spacing w:after="10"/>
              <w:ind w:right="91"/>
              <w:jc w:val="center"/>
            </w:pPr>
            <w:r>
              <w:rPr>
                <w:b/>
              </w:rPr>
              <w:t xml:space="preserve">Terbinafine Crm OTC </w:t>
            </w:r>
          </w:p>
          <w:p w14:paraId="462632E6" w14:textId="77777777" w:rsidR="003F479B" w:rsidRDefault="00000000">
            <w:pPr>
              <w:spacing w:after="0"/>
              <w:ind w:right="91"/>
              <w:jc w:val="center"/>
            </w:pPr>
            <w:r>
              <w:rPr>
                <w:b/>
              </w:rPr>
              <w:t xml:space="preserve">Tolnaftate Crm/Pwd OTC  </w:t>
            </w:r>
          </w:p>
        </w:tc>
        <w:tc>
          <w:tcPr>
            <w:tcW w:w="5203" w:type="dxa"/>
            <w:tcBorders>
              <w:top w:val="single" w:sz="12" w:space="0" w:color="618299"/>
              <w:left w:val="single" w:sz="12" w:space="0" w:color="618299"/>
              <w:bottom w:val="single" w:sz="12" w:space="0" w:color="618299"/>
              <w:right w:val="single" w:sz="12" w:space="0" w:color="618299"/>
            </w:tcBorders>
          </w:tcPr>
          <w:p w14:paraId="427B6BA9" w14:textId="77777777" w:rsidR="003F479B" w:rsidRDefault="00000000">
            <w:pPr>
              <w:spacing w:after="0"/>
              <w:ind w:right="84"/>
              <w:jc w:val="center"/>
            </w:pPr>
            <w:r>
              <w:rPr>
                <w:sz w:val="20"/>
              </w:rPr>
              <w:t xml:space="preserve">Azolen™ Tinc OTC </w:t>
            </w:r>
          </w:p>
          <w:p w14:paraId="13DDFE86" w14:textId="77777777" w:rsidR="003F479B" w:rsidRDefault="00000000">
            <w:pPr>
              <w:spacing w:after="0"/>
              <w:ind w:right="86"/>
              <w:jc w:val="center"/>
            </w:pPr>
            <w:r>
              <w:rPr>
                <w:sz w:val="20"/>
              </w:rPr>
              <w:t xml:space="preserve">CicloDan® </w:t>
            </w:r>
          </w:p>
          <w:p w14:paraId="467A2323" w14:textId="77777777" w:rsidR="003F479B" w:rsidRDefault="00000000">
            <w:pPr>
              <w:spacing w:after="0"/>
              <w:ind w:right="87"/>
              <w:jc w:val="center"/>
            </w:pPr>
            <w:r>
              <w:rPr>
                <w:sz w:val="20"/>
              </w:rPr>
              <w:t xml:space="preserve">Ciclopirox 0.77% Gel </w:t>
            </w:r>
          </w:p>
          <w:p w14:paraId="56A2C1FE" w14:textId="77777777" w:rsidR="003F479B" w:rsidRDefault="00000000">
            <w:pPr>
              <w:spacing w:after="0"/>
              <w:ind w:right="85"/>
              <w:jc w:val="center"/>
            </w:pPr>
            <w:r>
              <w:rPr>
                <w:sz w:val="20"/>
              </w:rPr>
              <w:t xml:space="preserve">Ciclopirox 1% Shampoo </w:t>
            </w:r>
          </w:p>
          <w:p w14:paraId="3CF903AB" w14:textId="77777777" w:rsidR="003F479B" w:rsidRDefault="00000000">
            <w:pPr>
              <w:spacing w:after="0"/>
              <w:ind w:right="87"/>
              <w:jc w:val="center"/>
            </w:pPr>
            <w:r>
              <w:rPr>
                <w:sz w:val="20"/>
              </w:rPr>
              <w:t xml:space="preserve">Ciclopirox 8% Kit/Soln </w:t>
            </w:r>
          </w:p>
          <w:p w14:paraId="380E7B28" w14:textId="77777777" w:rsidR="003F479B" w:rsidRDefault="00000000">
            <w:pPr>
              <w:spacing w:after="0"/>
              <w:ind w:right="87"/>
              <w:jc w:val="center"/>
            </w:pPr>
            <w:r>
              <w:rPr>
                <w:sz w:val="20"/>
              </w:rPr>
              <w:t xml:space="preserve">Clotrimazole Crm Rx  </w:t>
            </w:r>
          </w:p>
          <w:p w14:paraId="1E9784AD" w14:textId="77777777" w:rsidR="003F479B" w:rsidRDefault="00000000">
            <w:pPr>
              <w:spacing w:after="0"/>
              <w:ind w:right="84"/>
              <w:jc w:val="center"/>
            </w:pPr>
            <w:r>
              <w:rPr>
                <w:sz w:val="20"/>
              </w:rPr>
              <w:t xml:space="preserve">Clotrimazole Soln OTC </w:t>
            </w:r>
          </w:p>
          <w:p w14:paraId="35C99DD7" w14:textId="77777777" w:rsidR="003F479B" w:rsidRDefault="00000000">
            <w:pPr>
              <w:spacing w:after="0"/>
              <w:ind w:right="86"/>
              <w:jc w:val="center"/>
            </w:pPr>
            <w:r>
              <w:rPr>
                <w:sz w:val="20"/>
              </w:rPr>
              <w:t xml:space="preserve">Clotrimazole/Betamethasone Lot </w:t>
            </w:r>
          </w:p>
          <w:p w14:paraId="12B91567" w14:textId="77777777" w:rsidR="003F479B" w:rsidRDefault="00000000">
            <w:pPr>
              <w:spacing w:after="0"/>
              <w:ind w:right="85"/>
              <w:jc w:val="center"/>
            </w:pPr>
            <w:r>
              <w:rPr>
                <w:sz w:val="20"/>
              </w:rPr>
              <w:t xml:space="preserve">Econazole </w:t>
            </w:r>
          </w:p>
          <w:p w14:paraId="6176D128" w14:textId="77777777" w:rsidR="003F479B" w:rsidRDefault="00000000">
            <w:pPr>
              <w:spacing w:after="0"/>
              <w:ind w:right="86"/>
              <w:jc w:val="center"/>
            </w:pPr>
            <w:r>
              <w:rPr>
                <w:sz w:val="20"/>
              </w:rPr>
              <w:t xml:space="preserve">Ertaczo® </w:t>
            </w:r>
          </w:p>
          <w:p w14:paraId="2642C2F9" w14:textId="77777777" w:rsidR="003F479B" w:rsidRDefault="00000000">
            <w:pPr>
              <w:spacing w:after="0"/>
              <w:ind w:right="85"/>
              <w:jc w:val="center"/>
            </w:pPr>
            <w:r>
              <w:rPr>
                <w:sz w:val="20"/>
              </w:rPr>
              <w:t xml:space="preserve">Extina® </w:t>
            </w:r>
          </w:p>
          <w:p w14:paraId="6A3EA352" w14:textId="77777777" w:rsidR="003F479B" w:rsidRDefault="00000000">
            <w:pPr>
              <w:spacing w:after="0"/>
              <w:ind w:right="86"/>
              <w:jc w:val="center"/>
            </w:pPr>
            <w:r>
              <w:rPr>
                <w:sz w:val="20"/>
              </w:rPr>
              <w:t xml:space="preserve">Fungoid®-D  </w:t>
            </w:r>
          </w:p>
          <w:p w14:paraId="000C6AF7" w14:textId="77777777" w:rsidR="003F479B" w:rsidRDefault="00000000">
            <w:pPr>
              <w:spacing w:after="0"/>
              <w:ind w:right="85"/>
              <w:jc w:val="center"/>
            </w:pPr>
            <w:r>
              <w:rPr>
                <w:sz w:val="20"/>
              </w:rPr>
              <w:t xml:space="preserve">Jublia® </w:t>
            </w:r>
          </w:p>
          <w:p w14:paraId="777047F7" w14:textId="77777777" w:rsidR="003F479B" w:rsidRDefault="00000000">
            <w:pPr>
              <w:spacing w:after="0"/>
              <w:ind w:right="84"/>
              <w:jc w:val="center"/>
            </w:pPr>
            <w:r>
              <w:rPr>
                <w:sz w:val="20"/>
              </w:rPr>
              <w:t xml:space="preserve">Ketoconazole Foam </w:t>
            </w:r>
          </w:p>
          <w:p w14:paraId="2985BE74" w14:textId="77777777" w:rsidR="003F479B" w:rsidRDefault="00000000">
            <w:pPr>
              <w:spacing w:after="0"/>
              <w:ind w:right="85"/>
              <w:jc w:val="center"/>
            </w:pPr>
            <w:r>
              <w:rPr>
                <w:sz w:val="20"/>
              </w:rPr>
              <w:t xml:space="preserve">Ketodan® </w:t>
            </w:r>
          </w:p>
          <w:p w14:paraId="0AE822AA" w14:textId="77777777" w:rsidR="003F479B" w:rsidRDefault="00000000">
            <w:pPr>
              <w:spacing w:after="0"/>
              <w:ind w:right="86"/>
              <w:jc w:val="center"/>
            </w:pPr>
            <w:r>
              <w:rPr>
                <w:sz w:val="20"/>
              </w:rPr>
              <w:t xml:space="preserve">Loprox®   </w:t>
            </w:r>
          </w:p>
          <w:p w14:paraId="068681EB" w14:textId="77777777" w:rsidR="003F479B" w:rsidRDefault="00000000">
            <w:pPr>
              <w:spacing w:after="0"/>
              <w:ind w:right="87"/>
              <w:jc w:val="center"/>
            </w:pPr>
            <w:r>
              <w:rPr>
                <w:sz w:val="20"/>
              </w:rPr>
              <w:t xml:space="preserve">Lotrimin® </w:t>
            </w:r>
          </w:p>
          <w:p w14:paraId="7132C3A6" w14:textId="77777777" w:rsidR="003F479B" w:rsidRDefault="00000000">
            <w:pPr>
              <w:spacing w:after="0"/>
              <w:ind w:right="84"/>
              <w:jc w:val="center"/>
            </w:pPr>
            <w:r>
              <w:rPr>
                <w:sz w:val="20"/>
              </w:rPr>
              <w:t xml:space="preserve">Luliconazole </w:t>
            </w:r>
          </w:p>
          <w:p w14:paraId="4388A8BF" w14:textId="77777777" w:rsidR="003F479B" w:rsidRDefault="00000000">
            <w:pPr>
              <w:spacing w:after="0"/>
              <w:ind w:right="85"/>
              <w:jc w:val="center"/>
            </w:pPr>
            <w:r>
              <w:rPr>
                <w:sz w:val="20"/>
              </w:rPr>
              <w:t xml:space="preserve">Luzu® </w:t>
            </w:r>
          </w:p>
          <w:p w14:paraId="6CBE8186" w14:textId="77777777" w:rsidR="003F479B" w:rsidRDefault="00000000">
            <w:pPr>
              <w:spacing w:after="0"/>
              <w:ind w:right="84"/>
              <w:jc w:val="center"/>
            </w:pPr>
            <w:r>
              <w:rPr>
                <w:sz w:val="20"/>
              </w:rPr>
              <w:t xml:space="preserve">Miconazole-Zinc-Petro 0.25-15% </w:t>
            </w:r>
          </w:p>
          <w:p w14:paraId="637BDF39" w14:textId="77777777" w:rsidR="003F479B" w:rsidRDefault="00000000">
            <w:pPr>
              <w:spacing w:after="0"/>
              <w:ind w:right="85"/>
              <w:jc w:val="center"/>
            </w:pPr>
            <w:r>
              <w:rPr>
                <w:sz w:val="20"/>
              </w:rPr>
              <w:t xml:space="preserve">Naftifine </w:t>
            </w:r>
          </w:p>
          <w:p w14:paraId="222F7D21" w14:textId="77777777" w:rsidR="003F479B" w:rsidRDefault="00000000">
            <w:pPr>
              <w:spacing w:after="0"/>
              <w:ind w:right="86"/>
              <w:jc w:val="center"/>
            </w:pPr>
            <w:r>
              <w:rPr>
                <w:sz w:val="20"/>
              </w:rPr>
              <w:t xml:space="preserve">Naftin® </w:t>
            </w:r>
          </w:p>
          <w:p w14:paraId="12E0124A" w14:textId="77777777" w:rsidR="003F479B" w:rsidRDefault="00000000">
            <w:pPr>
              <w:spacing w:after="0"/>
              <w:ind w:right="86"/>
              <w:jc w:val="center"/>
            </w:pPr>
            <w:r>
              <w:rPr>
                <w:sz w:val="20"/>
              </w:rPr>
              <w:t xml:space="preserve">Nizoral® A-D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92A564F" w14:textId="77777777" w:rsidR="003F479B" w:rsidRDefault="00000000">
            <w:pPr>
              <w:spacing w:after="0"/>
              <w:ind w:right="82"/>
              <w:jc w:val="center"/>
            </w:pPr>
            <w:r>
              <w:rPr>
                <w:b/>
              </w:rPr>
              <w:t xml:space="preserve">April </w:t>
            </w:r>
          </w:p>
        </w:tc>
      </w:tr>
    </w:tbl>
    <w:p w14:paraId="68237643" w14:textId="77777777" w:rsidR="003F479B" w:rsidRDefault="003F479B">
      <w:pPr>
        <w:spacing w:after="0"/>
        <w:ind w:left="-720" w:right="15109"/>
      </w:pPr>
    </w:p>
    <w:tbl>
      <w:tblPr>
        <w:tblStyle w:val="TableGrid"/>
        <w:tblW w:w="14750" w:type="dxa"/>
        <w:tblInd w:w="-87" w:type="dxa"/>
        <w:tblCellMar>
          <w:top w:w="54" w:type="dxa"/>
          <w:left w:w="149" w:type="dxa"/>
          <w:bottom w:w="0" w:type="dxa"/>
          <w:right w:w="105" w:type="dxa"/>
        </w:tblCellMar>
        <w:tblLook w:val="04A0" w:firstRow="1" w:lastRow="0" w:firstColumn="1" w:lastColumn="0" w:noHBand="0" w:noVBand="1"/>
      </w:tblPr>
      <w:tblGrid>
        <w:gridCol w:w="2112"/>
        <w:gridCol w:w="6022"/>
        <w:gridCol w:w="5203"/>
        <w:gridCol w:w="1413"/>
      </w:tblGrid>
      <w:tr w:rsidR="003F479B" w14:paraId="0A45A8E7"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337CE6AC" w14:textId="77777777" w:rsidR="003F479B" w:rsidRDefault="00000000">
            <w:pPr>
              <w:spacing w:after="0"/>
              <w:ind w:left="509"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9AA1166"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C6A69BE"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967893F" w14:textId="77777777" w:rsidR="003F479B" w:rsidRDefault="00000000">
            <w:pPr>
              <w:spacing w:after="87"/>
              <w:ind w:left="77"/>
            </w:pPr>
            <w:r>
              <w:rPr>
                <w:rFonts w:ascii="Arial" w:eastAsia="Arial" w:hAnsi="Arial" w:cs="Arial"/>
                <w:b/>
                <w:sz w:val="28"/>
              </w:rPr>
              <w:t xml:space="preserve">Review </w:t>
            </w:r>
          </w:p>
          <w:p w14:paraId="24090D08"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4C24D7E3" w14:textId="77777777">
        <w:trPr>
          <w:trHeight w:val="1743"/>
        </w:trPr>
        <w:tc>
          <w:tcPr>
            <w:tcW w:w="2112" w:type="dxa"/>
            <w:tcBorders>
              <w:top w:val="single" w:sz="12" w:space="0" w:color="618299"/>
              <w:left w:val="single" w:sz="12" w:space="0" w:color="618299"/>
              <w:bottom w:val="single" w:sz="12" w:space="0" w:color="618299"/>
              <w:right w:val="single" w:sz="12" w:space="0" w:color="618299"/>
            </w:tcBorders>
          </w:tcPr>
          <w:p w14:paraId="2D6D53D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63692EF"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06AFB245" w14:textId="77777777" w:rsidR="003F479B" w:rsidRDefault="00000000">
            <w:pPr>
              <w:spacing w:after="0"/>
              <w:ind w:right="43"/>
              <w:jc w:val="center"/>
            </w:pPr>
            <w:r>
              <w:rPr>
                <w:sz w:val="20"/>
              </w:rPr>
              <w:t xml:space="preserve">Nystatin/Triamcinolone </w:t>
            </w:r>
          </w:p>
          <w:p w14:paraId="1D56B392" w14:textId="77777777" w:rsidR="003F479B" w:rsidRDefault="00000000">
            <w:pPr>
              <w:spacing w:after="0"/>
              <w:ind w:right="43"/>
              <w:jc w:val="center"/>
            </w:pPr>
            <w:r>
              <w:rPr>
                <w:sz w:val="20"/>
              </w:rPr>
              <w:t xml:space="preserve">Oxiconazole </w:t>
            </w:r>
          </w:p>
          <w:p w14:paraId="2233ABDA" w14:textId="77777777" w:rsidR="003F479B" w:rsidRDefault="00000000">
            <w:pPr>
              <w:spacing w:after="0"/>
              <w:ind w:right="45"/>
              <w:jc w:val="center"/>
            </w:pPr>
            <w:r>
              <w:rPr>
                <w:sz w:val="20"/>
              </w:rPr>
              <w:t xml:space="preserve">Oxistat® </w:t>
            </w:r>
          </w:p>
          <w:p w14:paraId="33548C6F" w14:textId="77777777" w:rsidR="003F479B" w:rsidRDefault="00000000">
            <w:pPr>
              <w:spacing w:after="0"/>
              <w:ind w:right="44"/>
              <w:jc w:val="center"/>
            </w:pPr>
            <w:r>
              <w:rPr>
                <w:sz w:val="20"/>
              </w:rPr>
              <w:t xml:space="preserve">Tavaborole </w:t>
            </w:r>
          </w:p>
          <w:p w14:paraId="4D9C47AE" w14:textId="77777777" w:rsidR="003F479B" w:rsidRDefault="00000000">
            <w:pPr>
              <w:spacing w:after="0"/>
              <w:ind w:right="46"/>
              <w:jc w:val="center"/>
            </w:pPr>
            <w:r>
              <w:rPr>
                <w:sz w:val="20"/>
              </w:rPr>
              <w:t xml:space="preserve">Tinactin®  </w:t>
            </w:r>
          </w:p>
          <w:p w14:paraId="7F76B161" w14:textId="77777777" w:rsidR="003F479B" w:rsidRDefault="00000000">
            <w:pPr>
              <w:spacing w:after="0"/>
              <w:ind w:left="1265" w:right="1264"/>
              <w:jc w:val="center"/>
            </w:pPr>
            <w:r>
              <w:rPr>
                <w:sz w:val="20"/>
              </w:rPr>
              <w:t xml:space="preserve">Tolnaftate Spray OTC Vusion® </w:t>
            </w:r>
          </w:p>
        </w:tc>
        <w:tc>
          <w:tcPr>
            <w:tcW w:w="1413" w:type="dxa"/>
            <w:tcBorders>
              <w:top w:val="single" w:sz="12" w:space="0" w:color="618299"/>
              <w:left w:val="single" w:sz="12" w:space="0" w:color="618299"/>
              <w:bottom w:val="single" w:sz="12" w:space="0" w:color="618299"/>
              <w:right w:val="single" w:sz="12" w:space="0" w:color="618299"/>
            </w:tcBorders>
          </w:tcPr>
          <w:p w14:paraId="077FC7E9" w14:textId="77777777" w:rsidR="003F479B" w:rsidRDefault="003F479B"/>
        </w:tc>
      </w:tr>
      <w:tr w:rsidR="003F479B" w14:paraId="4827F26E" w14:textId="77777777">
        <w:trPr>
          <w:trHeight w:val="2003"/>
        </w:trPr>
        <w:tc>
          <w:tcPr>
            <w:tcW w:w="2112" w:type="dxa"/>
            <w:tcBorders>
              <w:top w:val="single" w:sz="12" w:space="0" w:color="618299"/>
              <w:left w:val="single" w:sz="12" w:space="0" w:color="618299"/>
              <w:bottom w:val="single" w:sz="12" w:space="0" w:color="618299"/>
              <w:right w:val="single" w:sz="12" w:space="0" w:color="618299"/>
            </w:tcBorders>
            <w:vAlign w:val="center"/>
          </w:tcPr>
          <w:p w14:paraId="3C7AF9AE" w14:textId="77777777" w:rsidR="003F479B" w:rsidRDefault="00000000">
            <w:pPr>
              <w:spacing w:after="0"/>
              <w:ind w:right="50"/>
              <w:jc w:val="center"/>
            </w:pPr>
            <w:r>
              <w:rPr>
                <w:b/>
              </w:rPr>
              <w:lastRenderedPageBreak/>
              <w:t xml:space="preserve">DERMATOLOGIC </w:t>
            </w:r>
          </w:p>
          <w:p w14:paraId="54C9565C" w14:textId="77777777" w:rsidR="003F479B" w:rsidRDefault="00000000">
            <w:pPr>
              <w:spacing w:after="0"/>
              <w:ind w:right="51"/>
              <w:jc w:val="center"/>
            </w:pPr>
            <w:r>
              <w:rPr>
                <w:b/>
              </w:rPr>
              <w:t xml:space="preserve">AGENTS: Topical </w:t>
            </w:r>
          </w:p>
          <w:p w14:paraId="4B02F292" w14:textId="77777777" w:rsidR="003F479B" w:rsidRDefault="00000000">
            <w:pPr>
              <w:spacing w:after="0"/>
              <w:ind w:right="50"/>
              <w:jc w:val="center"/>
            </w:pPr>
            <w:r>
              <w:rPr>
                <w:b/>
              </w:rPr>
              <w:t xml:space="preserve">Antiparasitics, </w:t>
            </w:r>
          </w:p>
          <w:p w14:paraId="4B209B23" w14:textId="77777777" w:rsidR="003F479B" w:rsidRDefault="00000000">
            <w:pPr>
              <w:spacing w:after="0"/>
              <w:jc w:val="center"/>
            </w:pPr>
            <w:r>
              <w:rPr>
                <w:b/>
              </w:rPr>
              <w:t xml:space="preserve">Treatment of Lice &amp; Scabies </w:t>
            </w:r>
          </w:p>
        </w:tc>
        <w:tc>
          <w:tcPr>
            <w:tcW w:w="6022" w:type="dxa"/>
            <w:tcBorders>
              <w:top w:val="single" w:sz="12" w:space="0" w:color="618299"/>
              <w:left w:val="single" w:sz="12" w:space="0" w:color="618299"/>
              <w:bottom w:val="single" w:sz="12" w:space="0" w:color="618299"/>
              <w:right w:val="single" w:sz="12" w:space="0" w:color="618299"/>
            </w:tcBorders>
          </w:tcPr>
          <w:p w14:paraId="3CEC6E39" w14:textId="77777777" w:rsidR="003F479B" w:rsidRDefault="00000000">
            <w:pPr>
              <w:spacing w:after="0"/>
              <w:ind w:right="48"/>
              <w:jc w:val="center"/>
            </w:pPr>
            <w:r>
              <w:rPr>
                <w:b/>
              </w:rPr>
              <w:t xml:space="preserve">Natroba™ </w:t>
            </w:r>
          </w:p>
          <w:p w14:paraId="554D58BF" w14:textId="77777777" w:rsidR="003F479B" w:rsidRDefault="00000000">
            <w:pPr>
              <w:spacing w:after="0"/>
              <w:ind w:right="47"/>
              <w:jc w:val="center"/>
            </w:pPr>
            <w:r>
              <w:rPr>
                <w:b/>
              </w:rPr>
              <w:t xml:space="preserve">Nix® Ultra Solution </w:t>
            </w:r>
          </w:p>
          <w:p w14:paraId="135281A3" w14:textId="77777777" w:rsidR="003F479B" w:rsidRDefault="00000000">
            <w:pPr>
              <w:spacing w:after="0"/>
              <w:ind w:right="49"/>
              <w:jc w:val="center"/>
            </w:pPr>
            <w:r>
              <w:rPr>
                <w:b/>
              </w:rPr>
              <w:t xml:space="preserve">Permethrin OTC/Rx Crm </w:t>
            </w:r>
          </w:p>
          <w:p w14:paraId="5F44136B" w14:textId="77777777" w:rsidR="003F479B" w:rsidRDefault="00000000">
            <w:pPr>
              <w:spacing w:after="0" w:line="241" w:lineRule="auto"/>
              <w:jc w:val="center"/>
            </w:pPr>
            <w:r>
              <w:rPr>
                <w:b/>
              </w:rPr>
              <w:t xml:space="preserve">Piperonyl butoxide/Pyrethrin (gen Rid® Shampoo OTC) Piperonyl butoxide/ </w:t>
            </w:r>
          </w:p>
          <w:p w14:paraId="51A9DB78" w14:textId="77777777" w:rsidR="003F479B" w:rsidRDefault="00000000">
            <w:pPr>
              <w:spacing w:after="0"/>
              <w:jc w:val="center"/>
            </w:pPr>
            <w:r>
              <w:rPr>
                <w:b/>
              </w:rPr>
              <w:t xml:space="preserve">Pyrethrin/Permethrin (gen Rid® Lice Complete Kit OTC) VanaLice® OTC </w:t>
            </w:r>
          </w:p>
        </w:tc>
        <w:tc>
          <w:tcPr>
            <w:tcW w:w="5203" w:type="dxa"/>
            <w:tcBorders>
              <w:top w:val="single" w:sz="12" w:space="0" w:color="618299"/>
              <w:left w:val="single" w:sz="12" w:space="0" w:color="618299"/>
              <w:bottom w:val="single" w:sz="12" w:space="0" w:color="618299"/>
              <w:right w:val="single" w:sz="12" w:space="0" w:color="618299"/>
            </w:tcBorders>
          </w:tcPr>
          <w:p w14:paraId="7C555E23" w14:textId="77777777" w:rsidR="003F479B" w:rsidRDefault="00000000">
            <w:pPr>
              <w:spacing w:after="0"/>
              <w:ind w:right="45"/>
              <w:jc w:val="center"/>
            </w:pPr>
            <w:r>
              <w:rPr>
                <w:sz w:val="20"/>
              </w:rPr>
              <w:t xml:space="preserve">Crotan™ </w:t>
            </w:r>
          </w:p>
          <w:p w14:paraId="720952DB" w14:textId="77777777" w:rsidR="003F479B" w:rsidRDefault="00000000">
            <w:pPr>
              <w:spacing w:after="0"/>
              <w:ind w:right="45"/>
              <w:jc w:val="center"/>
            </w:pPr>
            <w:r>
              <w:rPr>
                <w:sz w:val="20"/>
              </w:rPr>
              <w:t xml:space="preserve">Elimite® </w:t>
            </w:r>
          </w:p>
          <w:p w14:paraId="6ABC9C5C" w14:textId="77777777" w:rsidR="003F479B" w:rsidRDefault="00000000">
            <w:pPr>
              <w:spacing w:after="0"/>
              <w:ind w:right="45"/>
              <w:jc w:val="center"/>
            </w:pPr>
            <w:r>
              <w:rPr>
                <w:sz w:val="20"/>
              </w:rPr>
              <w:t xml:space="preserve">Eurax® </w:t>
            </w:r>
          </w:p>
          <w:p w14:paraId="60C7588D" w14:textId="77777777" w:rsidR="003F479B" w:rsidRDefault="00000000">
            <w:pPr>
              <w:spacing w:after="0"/>
              <w:ind w:right="44"/>
              <w:jc w:val="center"/>
            </w:pPr>
            <w:r>
              <w:rPr>
                <w:sz w:val="20"/>
              </w:rPr>
              <w:t xml:space="preserve">Lindane </w:t>
            </w:r>
          </w:p>
          <w:p w14:paraId="5A9CFEF9" w14:textId="77777777" w:rsidR="003F479B" w:rsidRDefault="00000000">
            <w:pPr>
              <w:spacing w:after="0"/>
              <w:ind w:right="44"/>
              <w:jc w:val="center"/>
            </w:pPr>
            <w:r>
              <w:rPr>
                <w:sz w:val="20"/>
              </w:rPr>
              <w:t xml:space="preserve">Malathion </w:t>
            </w:r>
          </w:p>
          <w:p w14:paraId="53EE89EC" w14:textId="77777777" w:rsidR="003F479B" w:rsidRDefault="00000000">
            <w:pPr>
              <w:spacing w:after="0"/>
              <w:ind w:right="44"/>
              <w:jc w:val="center"/>
            </w:pPr>
            <w:r>
              <w:rPr>
                <w:sz w:val="20"/>
              </w:rPr>
              <w:t xml:space="preserve">Ovide® </w:t>
            </w:r>
          </w:p>
          <w:p w14:paraId="012DF90E" w14:textId="77777777" w:rsidR="003F479B" w:rsidRDefault="00000000">
            <w:pPr>
              <w:spacing w:after="0"/>
              <w:ind w:left="1624" w:right="1625"/>
              <w:jc w:val="center"/>
            </w:pPr>
            <w:r>
              <w:rPr>
                <w:sz w:val="20"/>
              </w:rPr>
              <w:t xml:space="preserve">Sklice® (Rx) Spinosad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BB84B27" w14:textId="77777777" w:rsidR="003F479B" w:rsidRDefault="00000000">
            <w:pPr>
              <w:spacing w:after="0"/>
              <w:ind w:right="41"/>
              <w:jc w:val="center"/>
            </w:pPr>
            <w:r>
              <w:rPr>
                <w:b/>
              </w:rPr>
              <w:t xml:space="preserve">April </w:t>
            </w:r>
          </w:p>
        </w:tc>
      </w:tr>
      <w:tr w:rsidR="003F479B" w14:paraId="200C8D3B"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3F8C5468" w14:textId="77777777" w:rsidR="003F479B" w:rsidRDefault="00000000">
            <w:pPr>
              <w:spacing w:after="0"/>
              <w:ind w:right="50"/>
              <w:jc w:val="center"/>
            </w:pPr>
            <w:r>
              <w:rPr>
                <w:b/>
              </w:rPr>
              <w:t xml:space="preserve">DERMATOLOGIC </w:t>
            </w:r>
          </w:p>
          <w:p w14:paraId="058EE995" w14:textId="77777777" w:rsidR="003F479B" w:rsidRDefault="00000000">
            <w:pPr>
              <w:spacing w:after="0"/>
              <w:jc w:val="center"/>
            </w:pPr>
            <w:r>
              <w:rPr>
                <w:b/>
              </w:rPr>
              <w:t xml:space="preserve">AGENTS: Topical Antivirals </w:t>
            </w:r>
          </w:p>
        </w:tc>
        <w:tc>
          <w:tcPr>
            <w:tcW w:w="6022" w:type="dxa"/>
            <w:tcBorders>
              <w:top w:val="single" w:sz="12" w:space="0" w:color="618299"/>
              <w:left w:val="single" w:sz="12" w:space="0" w:color="618299"/>
              <w:bottom w:val="single" w:sz="12" w:space="0" w:color="618299"/>
              <w:right w:val="single" w:sz="12" w:space="0" w:color="618299"/>
            </w:tcBorders>
          </w:tcPr>
          <w:p w14:paraId="56A3BDC3" w14:textId="77777777" w:rsidR="003F479B" w:rsidRDefault="00000000">
            <w:pPr>
              <w:spacing w:after="0"/>
              <w:ind w:left="1745" w:right="1742"/>
              <w:jc w:val="center"/>
            </w:pPr>
            <w:r>
              <w:rPr>
                <w:b/>
              </w:rPr>
              <w:t xml:space="preserve">Acyclovir Oint Docosanol  </w:t>
            </w:r>
          </w:p>
        </w:tc>
        <w:tc>
          <w:tcPr>
            <w:tcW w:w="5203" w:type="dxa"/>
            <w:tcBorders>
              <w:top w:val="single" w:sz="12" w:space="0" w:color="618299"/>
              <w:left w:val="single" w:sz="12" w:space="0" w:color="618299"/>
              <w:bottom w:val="single" w:sz="12" w:space="0" w:color="618299"/>
              <w:right w:val="single" w:sz="12" w:space="0" w:color="618299"/>
            </w:tcBorders>
          </w:tcPr>
          <w:p w14:paraId="62B3CA5D" w14:textId="77777777" w:rsidR="003F479B" w:rsidRDefault="00000000">
            <w:pPr>
              <w:spacing w:after="0"/>
              <w:ind w:right="43"/>
              <w:jc w:val="center"/>
            </w:pPr>
            <w:r>
              <w:rPr>
                <w:sz w:val="20"/>
              </w:rPr>
              <w:t xml:space="preserve">Abreva® OTC </w:t>
            </w:r>
          </w:p>
          <w:p w14:paraId="26673A89" w14:textId="77777777" w:rsidR="003F479B" w:rsidRDefault="00000000">
            <w:pPr>
              <w:spacing w:after="0"/>
              <w:ind w:right="44"/>
              <w:jc w:val="center"/>
            </w:pPr>
            <w:r>
              <w:rPr>
                <w:sz w:val="20"/>
              </w:rPr>
              <w:t xml:space="preserve">Acyclovir Crm </w:t>
            </w:r>
          </w:p>
          <w:p w14:paraId="613D710F" w14:textId="77777777" w:rsidR="003F479B" w:rsidRDefault="00000000">
            <w:pPr>
              <w:spacing w:after="0"/>
              <w:ind w:right="44"/>
              <w:jc w:val="center"/>
            </w:pPr>
            <w:r>
              <w:rPr>
                <w:sz w:val="20"/>
              </w:rPr>
              <w:t xml:space="preserve">Denavir® </w:t>
            </w:r>
          </w:p>
          <w:p w14:paraId="0D273DBF" w14:textId="77777777" w:rsidR="003F479B" w:rsidRDefault="00000000">
            <w:pPr>
              <w:spacing w:after="0"/>
              <w:ind w:right="45"/>
              <w:jc w:val="center"/>
            </w:pPr>
            <w:r>
              <w:rPr>
                <w:sz w:val="20"/>
              </w:rPr>
              <w:t xml:space="preserve">Penciclovir (gen Denavir®) </w:t>
            </w:r>
          </w:p>
          <w:p w14:paraId="35786E14" w14:textId="77777777" w:rsidR="003F479B" w:rsidRDefault="00000000">
            <w:pPr>
              <w:spacing w:after="0"/>
              <w:ind w:right="44"/>
              <w:jc w:val="center"/>
            </w:pPr>
            <w:r>
              <w:rPr>
                <w:sz w:val="20"/>
              </w:rPr>
              <w:t xml:space="preserve">Sitavig® </w:t>
            </w:r>
          </w:p>
          <w:p w14:paraId="6823B6C0" w14:textId="77777777" w:rsidR="003F479B" w:rsidRDefault="00000000">
            <w:pPr>
              <w:spacing w:after="0"/>
              <w:ind w:right="43"/>
              <w:jc w:val="center"/>
            </w:pPr>
            <w:r>
              <w:rPr>
                <w:sz w:val="20"/>
              </w:rPr>
              <w:t xml:space="preserve">Xerese® </w:t>
            </w:r>
          </w:p>
          <w:p w14:paraId="3D26DA83" w14:textId="77777777" w:rsidR="003F479B" w:rsidRDefault="00000000">
            <w:pPr>
              <w:spacing w:after="0"/>
              <w:ind w:right="46"/>
              <w:jc w:val="center"/>
            </w:pPr>
            <w:r>
              <w:rPr>
                <w:sz w:val="20"/>
              </w:rPr>
              <w:t xml:space="preserve">Zovirax®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699A99C" w14:textId="77777777" w:rsidR="003F479B" w:rsidRDefault="00000000">
            <w:pPr>
              <w:spacing w:after="0"/>
              <w:ind w:right="41"/>
              <w:jc w:val="center"/>
            </w:pPr>
            <w:r>
              <w:rPr>
                <w:b/>
              </w:rPr>
              <w:t xml:space="preserve">April </w:t>
            </w:r>
          </w:p>
        </w:tc>
      </w:tr>
      <w:tr w:rsidR="003F479B" w14:paraId="2F47FEA6" w14:textId="77777777">
        <w:trPr>
          <w:trHeight w:val="3936"/>
        </w:trPr>
        <w:tc>
          <w:tcPr>
            <w:tcW w:w="2112" w:type="dxa"/>
            <w:tcBorders>
              <w:top w:val="single" w:sz="12" w:space="0" w:color="618299"/>
              <w:left w:val="single" w:sz="12" w:space="0" w:color="618299"/>
              <w:bottom w:val="single" w:sz="12" w:space="0" w:color="618299"/>
              <w:right w:val="single" w:sz="12" w:space="0" w:color="618299"/>
            </w:tcBorders>
            <w:vAlign w:val="center"/>
          </w:tcPr>
          <w:p w14:paraId="1C92D5D2" w14:textId="77777777" w:rsidR="003F479B" w:rsidRDefault="00000000">
            <w:pPr>
              <w:spacing w:after="0"/>
              <w:ind w:right="50"/>
              <w:jc w:val="center"/>
            </w:pPr>
            <w:r>
              <w:rPr>
                <w:b/>
              </w:rPr>
              <w:t xml:space="preserve">DERMATOLOGIC </w:t>
            </w:r>
          </w:p>
          <w:p w14:paraId="48219468" w14:textId="77777777" w:rsidR="003F479B" w:rsidRDefault="00000000">
            <w:pPr>
              <w:spacing w:after="10"/>
              <w:ind w:right="51"/>
              <w:jc w:val="center"/>
            </w:pPr>
            <w:r>
              <w:rPr>
                <w:b/>
              </w:rPr>
              <w:t xml:space="preserve">AGENTS: Topical </w:t>
            </w:r>
          </w:p>
          <w:p w14:paraId="4B473FAF" w14:textId="77777777" w:rsidR="003F479B" w:rsidRDefault="00000000">
            <w:pPr>
              <w:spacing w:after="0"/>
              <w:ind w:right="52"/>
              <w:jc w:val="center"/>
            </w:pPr>
            <w:r>
              <w:rPr>
                <w:b/>
              </w:rPr>
              <w:t xml:space="preserve">Corticosteroids  </w:t>
            </w:r>
          </w:p>
        </w:tc>
        <w:tc>
          <w:tcPr>
            <w:tcW w:w="6022" w:type="dxa"/>
            <w:tcBorders>
              <w:top w:val="single" w:sz="12" w:space="0" w:color="618299"/>
              <w:left w:val="single" w:sz="12" w:space="0" w:color="618299"/>
              <w:bottom w:val="single" w:sz="12" w:space="0" w:color="618299"/>
              <w:right w:val="single" w:sz="12" w:space="0" w:color="618299"/>
            </w:tcBorders>
          </w:tcPr>
          <w:p w14:paraId="0762F79E" w14:textId="77777777" w:rsidR="003F479B" w:rsidRDefault="00000000">
            <w:pPr>
              <w:spacing w:after="0"/>
              <w:ind w:right="48"/>
              <w:jc w:val="center"/>
            </w:pPr>
            <w:r>
              <w:rPr>
                <w:b/>
              </w:rPr>
              <w:t xml:space="preserve">Anusol-HC™ </w:t>
            </w:r>
          </w:p>
          <w:p w14:paraId="7AC2101B" w14:textId="77777777" w:rsidR="003F479B" w:rsidRDefault="00000000">
            <w:pPr>
              <w:spacing w:after="0"/>
              <w:ind w:right="47"/>
              <w:jc w:val="center"/>
            </w:pPr>
            <w:r>
              <w:rPr>
                <w:b/>
              </w:rPr>
              <w:t xml:space="preserve">Betamethasone Dip Lot </w:t>
            </w:r>
          </w:p>
          <w:p w14:paraId="01F0E65B" w14:textId="77777777" w:rsidR="003F479B" w:rsidRDefault="00000000">
            <w:pPr>
              <w:spacing w:after="0"/>
              <w:ind w:right="46"/>
              <w:jc w:val="center"/>
            </w:pPr>
            <w:r>
              <w:rPr>
                <w:b/>
              </w:rPr>
              <w:t xml:space="preserve">Betamethasone Val Crm/Lot/Oint </w:t>
            </w:r>
          </w:p>
          <w:p w14:paraId="11C1DEFE" w14:textId="77777777" w:rsidR="003F479B" w:rsidRDefault="00000000">
            <w:pPr>
              <w:spacing w:after="0"/>
              <w:ind w:right="48"/>
              <w:jc w:val="center"/>
            </w:pPr>
            <w:r>
              <w:rPr>
                <w:b/>
              </w:rPr>
              <w:t xml:space="preserve">Clobetasol Emollient Crm </w:t>
            </w:r>
          </w:p>
          <w:p w14:paraId="55947703" w14:textId="77777777" w:rsidR="003F479B" w:rsidRDefault="00000000">
            <w:pPr>
              <w:spacing w:after="0"/>
              <w:ind w:right="48"/>
              <w:jc w:val="center"/>
            </w:pPr>
            <w:r>
              <w:rPr>
                <w:b/>
              </w:rPr>
              <w:t xml:space="preserve">Clobetasol Prop Crm/Gel/Oint/Soln </w:t>
            </w:r>
          </w:p>
          <w:p w14:paraId="3BA69C89" w14:textId="77777777" w:rsidR="003F479B" w:rsidRDefault="00000000">
            <w:pPr>
              <w:spacing w:after="0"/>
              <w:ind w:right="48"/>
              <w:jc w:val="center"/>
            </w:pPr>
            <w:r>
              <w:rPr>
                <w:b/>
              </w:rPr>
              <w:t xml:space="preserve">Fluocinolone Scalp Oil </w:t>
            </w:r>
          </w:p>
          <w:p w14:paraId="01D00393" w14:textId="77777777" w:rsidR="003F479B" w:rsidRDefault="00000000">
            <w:pPr>
              <w:spacing w:after="0"/>
              <w:ind w:right="46"/>
              <w:jc w:val="center"/>
            </w:pPr>
            <w:r>
              <w:rPr>
                <w:b/>
              </w:rPr>
              <w:t xml:space="preserve">Fluticasone Prop Crm/Oint </w:t>
            </w:r>
          </w:p>
          <w:p w14:paraId="2425BCAD" w14:textId="77777777" w:rsidR="003F479B" w:rsidRDefault="00000000">
            <w:pPr>
              <w:spacing w:after="0"/>
              <w:ind w:right="47"/>
              <w:jc w:val="center"/>
            </w:pPr>
            <w:r>
              <w:rPr>
                <w:b/>
              </w:rPr>
              <w:t xml:space="preserve">Hydrocortisone Crm/Lot/Oint Rx </w:t>
            </w:r>
          </w:p>
          <w:p w14:paraId="56C3FB03" w14:textId="77777777" w:rsidR="003F479B" w:rsidRDefault="00000000">
            <w:pPr>
              <w:spacing w:after="0"/>
              <w:ind w:right="46"/>
              <w:jc w:val="center"/>
            </w:pPr>
            <w:r>
              <w:rPr>
                <w:b/>
              </w:rPr>
              <w:t xml:space="preserve">Hydrocortisone Crm/Oint OTC </w:t>
            </w:r>
          </w:p>
          <w:p w14:paraId="37817B7B" w14:textId="77777777" w:rsidR="003F479B" w:rsidRDefault="00000000">
            <w:pPr>
              <w:spacing w:after="0"/>
              <w:ind w:right="48"/>
              <w:jc w:val="center"/>
            </w:pPr>
            <w:r>
              <w:rPr>
                <w:b/>
              </w:rPr>
              <w:t xml:space="preserve">Mometasone </w:t>
            </w:r>
          </w:p>
          <w:p w14:paraId="7D6AEBE8" w14:textId="77777777" w:rsidR="003F479B" w:rsidRDefault="00000000">
            <w:pPr>
              <w:spacing w:after="0"/>
              <w:ind w:right="47"/>
              <w:jc w:val="center"/>
            </w:pPr>
            <w:r>
              <w:rPr>
                <w:b/>
              </w:rPr>
              <w:t xml:space="preserve">Procto-Med HC™ </w:t>
            </w:r>
          </w:p>
          <w:p w14:paraId="09E91567" w14:textId="77777777" w:rsidR="003F479B" w:rsidRDefault="00000000">
            <w:pPr>
              <w:spacing w:after="0"/>
              <w:ind w:right="47"/>
              <w:jc w:val="center"/>
            </w:pPr>
            <w:r>
              <w:rPr>
                <w:b/>
              </w:rPr>
              <w:t xml:space="preserve">Proctosol-HC® </w:t>
            </w:r>
          </w:p>
          <w:p w14:paraId="4DE6B61B" w14:textId="77777777" w:rsidR="003F479B" w:rsidRDefault="00000000">
            <w:pPr>
              <w:spacing w:after="0"/>
              <w:ind w:right="48"/>
              <w:jc w:val="center"/>
            </w:pPr>
            <w:r>
              <w:rPr>
                <w:b/>
              </w:rPr>
              <w:t xml:space="preserve">Proctozone-HC® </w:t>
            </w:r>
          </w:p>
          <w:p w14:paraId="26E511A9" w14:textId="77777777" w:rsidR="003F479B" w:rsidRDefault="00000000">
            <w:pPr>
              <w:spacing w:after="0"/>
              <w:ind w:right="47"/>
              <w:jc w:val="center"/>
            </w:pPr>
            <w:r>
              <w:rPr>
                <w:b/>
              </w:rPr>
              <w:t xml:space="preserve">Triamcinolone Crm/Lot/Oint (excluding gen Trianex®) </w:t>
            </w:r>
          </w:p>
        </w:tc>
        <w:tc>
          <w:tcPr>
            <w:tcW w:w="5203" w:type="dxa"/>
            <w:tcBorders>
              <w:top w:val="single" w:sz="12" w:space="0" w:color="618299"/>
              <w:left w:val="single" w:sz="12" w:space="0" w:color="618299"/>
              <w:bottom w:val="single" w:sz="12" w:space="0" w:color="618299"/>
              <w:right w:val="single" w:sz="12" w:space="0" w:color="618299"/>
            </w:tcBorders>
          </w:tcPr>
          <w:p w14:paraId="3CE350CB" w14:textId="77777777" w:rsidR="003F479B" w:rsidRDefault="00000000">
            <w:pPr>
              <w:spacing w:after="0"/>
              <w:ind w:right="44"/>
              <w:jc w:val="center"/>
            </w:pPr>
            <w:r>
              <w:rPr>
                <w:sz w:val="20"/>
              </w:rPr>
              <w:t xml:space="preserve">Ala-Scalp® </w:t>
            </w:r>
          </w:p>
          <w:p w14:paraId="779F51C3" w14:textId="77777777" w:rsidR="003F479B" w:rsidRDefault="00000000">
            <w:pPr>
              <w:spacing w:after="0"/>
              <w:ind w:right="44"/>
              <w:jc w:val="center"/>
            </w:pPr>
            <w:r>
              <w:rPr>
                <w:sz w:val="20"/>
              </w:rPr>
              <w:t xml:space="preserve">Alclometasone Dip </w:t>
            </w:r>
          </w:p>
          <w:p w14:paraId="361093C3" w14:textId="77777777" w:rsidR="003F479B" w:rsidRDefault="00000000">
            <w:pPr>
              <w:spacing w:after="0"/>
              <w:ind w:right="44"/>
              <w:jc w:val="center"/>
            </w:pPr>
            <w:r>
              <w:rPr>
                <w:sz w:val="20"/>
              </w:rPr>
              <w:t xml:space="preserve">Amcinonide </w:t>
            </w:r>
          </w:p>
          <w:p w14:paraId="3501654D" w14:textId="77777777" w:rsidR="003F479B" w:rsidRDefault="00000000">
            <w:pPr>
              <w:spacing w:after="0"/>
              <w:ind w:right="44"/>
              <w:jc w:val="center"/>
            </w:pPr>
            <w:r>
              <w:rPr>
                <w:sz w:val="20"/>
              </w:rPr>
              <w:t xml:space="preserve">Apexicon E® </w:t>
            </w:r>
          </w:p>
          <w:p w14:paraId="1197FD10" w14:textId="77777777" w:rsidR="003F479B" w:rsidRDefault="00000000">
            <w:pPr>
              <w:spacing w:after="0"/>
              <w:ind w:right="43"/>
              <w:jc w:val="center"/>
            </w:pPr>
            <w:r>
              <w:rPr>
                <w:sz w:val="20"/>
              </w:rPr>
              <w:t xml:space="preserve">Aqua Glycolic® HC Kit </w:t>
            </w:r>
          </w:p>
          <w:p w14:paraId="0ED40A3C" w14:textId="77777777" w:rsidR="003F479B" w:rsidRDefault="00000000">
            <w:pPr>
              <w:spacing w:after="0"/>
              <w:ind w:right="43"/>
              <w:jc w:val="center"/>
            </w:pPr>
            <w:r>
              <w:rPr>
                <w:sz w:val="20"/>
              </w:rPr>
              <w:t xml:space="preserve">Beser™ </w:t>
            </w:r>
          </w:p>
          <w:p w14:paraId="779954D8" w14:textId="77777777" w:rsidR="003F479B" w:rsidRDefault="00000000">
            <w:pPr>
              <w:spacing w:after="0"/>
              <w:ind w:right="43"/>
              <w:jc w:val="center"/>
            </w:pPr>
            <w:r>
              <w:rPr>
                <w:sz w:val="20"/>
              </w:rPr>
              <w:t xml:space="preserve">Betamethasone Dip Aug Crm/Gel/Lot/Oint </w:t>
            </w:r>
          </w:p>
          <w:p w14:paraId="5058D363" w14:textId="77777777" w:rsidR="003F479B" w:rsidRDefault="00000000">
            <w:pPr>
              <w:spacing w:after="0"/>
              <w:ind w:right="45"/>
              <w:jc w:val="center"/>
            </w:pPr>
            <w:r>
              <w:rPr>
                <w:sz w:val="20"/>
              </w:rPr>
              <w:t xml:space="preserve">Betamethasone Dip Crm/Oint </w:t>
            </w:r>
          </w:p>
          <w:p w14:paraId="7AB24C9C" w14:textId="77777777" w:rsidR="003F479B" w:rsidRDefault="00000000">
            <w:pPr>
              <w:spacing w:after="0"/>
              <w:ind w:right="43"/>
              <w:jc w:val="center"/>
            </w:pPr>
            <w:r>
              <w:rPr>
                <w:sz w:val="20"/>
              </w:rPr>
              <w:t xml:space="preserve">Betamethasone Val Foam </w:t>
            </w:r>
          </w:p>
          <w:p w14:paraId="25320019" w14:textId="77777777" w:rsidR="003F479B" w:rsidRDefault="00000000">
            <w:pPr>
              <w:spacing w:after="0"/>
              <w:ind w:right="44"/>
              <w:jc w:val="center"/>
            </w:pPr>
            <w:r>
              <w:rPr>
                <w:sz w:val="20"/>
              </w:rPr>
              <w:t xml:space="preserve">Bryhali® </w:t>
            </w:r>
          </w:p>
          <w:p w14:paraId="0A3A89A4" w14:textId="77777777" w:rsidR="003F479B" w:rsidRDefault="00000000">
            <w:pPr>
              <w:spacing w:after="0"/>
              <w:ind w:right="44"/>
              <w:jc w:val="center"/>
            </w:pPr>
            <w:r>
              <w:rPr>
                <w:sz w:val="20"/>
              </w:rPr>
              <w:t xml:space="preserve">Capex™ </w:t>
            </w:r>
          </w:p>
          <w:p w14:paraId="02BF01CB" w14:textId="77777777" w:rsidR="003F479B" w:rsidRDefault="00000000">
            <w:pPr>
              <w:spacing w:after="0"/>
              <w:ind w:right="43"/>
              <w:jc w:val="center"/>
            </w:pPr>
            <w:r>
              <w:rPr>
                <w:sz w:val="20"/>
              </w:rPr>
              <w:t xml:space="preserve">Clobetasol Emollient Foam </w:t>
            </w:r>
          </w:p>
          <w:p w14:paraId="74B47879" w14:textId="77777777" w:rsidR="003F479B" w:rsidRDefault="00000000">
            <w:pPr>
              <w:spacing w:after="0"/>
              <w:ind w:right="45"/>
              <w:jc w:val="center"/>
            </w:pPr>
            <w:r>
              <w:rPr>
                <w:sz w:val="20"/>
              </w:rPr>
              <w:t xml:space="preserve">Clobetasol Crm (gen Impoyz®) </w:t>
            </w:r>
          </w:p>
          <w:p w14:paraId="4A7EAED9" w14:textId="77777777" w:rsidR="003F479B" w:rsidRDefault="00000000">
            <w:pPr>
              <w:spacing w:after="0"/>
              <w:ind w:right="44"/>
              <w:jc w:val="center"/>
            </w:pPr>
            <w:r>
              <w:rPr>
                <w:sz w:val="20"/>
              </w:rPr>
              <w:t xml:space="preserve">Clobetasol Prop Foam/Lot/Shampoo/Spray </w:t>
            </w:r>
          </w:p>
          <w:p w14:paraId="7906932B" w14:textId="77777777" w:rsidR="003F479B" w:rsidRDefault="00000000">
            <w:pPr>
              <w:spacing w:after="0"/>
              <w:ind w:right="45"/>
              <w:jc w:val="center"/>
            </w:pPr>
            <w:r>
              <w:rPr>
                <w:sz w:val="20"/>
              </w:rPr>
              <w:t xml:space="preserve">Clobex® </w:t>
            </w:r>
          </w:p>
          <w:p w14:paraId="0C48DEBF" w14:textId="77777777" w:rsidR="003F479B" w:rsidRDefault="00000000">
            <w:pPr>
              <w:spacing w:after="0"/>
              <w:ind w:right="44"/>
              <w:jc w:val="center"/>
            </w:pPr>
            <w:r>
              <w:rPr>
                <w:sz w:val="20"/>
              </w:rPr>
              <w:t xml:space="preserve">Clocortolone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295FE41" w14:textId="77777777" w:rsidR="003F479B" w:rsidRDefault="00000000">
            <w:pPr>
              <w:spacing w:after="0"/>
              <w:ind w:right="41"/>
              <w:jc w:val="center"/>
            </w:pPr>
            <w:r>
              <w:rPr>
                <w:b/>
              </w:rPr>
              <w:t xml:space="preserve">April </w:t>
            </w:r>
          </w:p>
        </w:tc>
      </w:tr>
    </w:tbl>
    <w:p w14:paraId="7800E385" w14:textId="77777777" w:rsidR="003F479B" w:rsidRDefault="003F479B">
      <w:pPr>
        <w:spacing w:after="0"/>
        <w:ind w:left="-720" w:right="15109"/>
      </w:pPr>
    </w:p>
    <w:tbl>
      <w:tblPr>
        <w:tblStyle w:val="TableGrid"/>
        <w:tblW w:w="14750" w:type="dxa"/>
        <w:tblInd w:w="-87" w:type="dxa"/>
        <w:tblCellMar>
          <w:top w:w="58" w:type="dxa"/>
          <w:left w:w="226" w:type="dxa"/>
          <w:bottom w:w="0" w:type="dxa"/>
          <w:right w:w="115" w:type="dxa"/>
        </w:tblCellMar>
        <w:tblLook w:val="04A0" w:firstRow="1" w:lastRow="0" w:firstColumn="1" w:lastColumn="0" w:noHBand="0" w:noVBand="1"/>
      </w:tblPr>
      <w:tblGrid>
        <w:gridCol w:w="2112"/>
        <w:gridCol w:w="6022"/>
        <w:gridCol w:w="5203"/>
        <w:gridCol w:w="1413"/>
      </w:tblGrid>
      <w:tr w:rsidR="003F479B" w14:paraId="1A4C60DC"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55254E84" w14:textId="77777777" w:rsidR="003F479B" w:rsidRDefault="00000000">
            <w:pPr>
              <w:spacing w:after="0"/>
              <w:ind w:left="432"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341F8B2" w14:textId="77777777" w:rsidR="003F479B" w:rsidRDefault="00000000">
            <w:pPr>
              <w:spacing w:after="0"/>
              <w:ind w:right="132"/>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4EE76DD" w14:textId="77777777" w:rsidR="003F479B" w:rsidRDefault="00000000">
            <w:pPr>
              <w:spacing w:after="0"/>
              <w:ind w:right="114"/>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2B52F0F3" w14:textId="77777777" w:rsidR="003F479B" w:rsidRDefault="00000000">
            <w:pPr>
              <w:spacing w:after="87"/>
            </w:pPr>
            <w:r>
              <w:rPr>
                <w:rFonts w:ascii="Arial" w:eastAsia="Arial" w:hAnsi="Arial" w:cs="Arial"/>
                <w:b/>
                <w:sz w:val="28"/>
              </w:rPr>
              <w:t xml:space="preserve">Review </w:t>
            </w:r>
          </w:p>
          <w:p w14:paraId="27F26D00" w14:textId="77777777" w:rsidR="003F479B" w:rsidRDefault="00000000">
            <w:pPr>
              <w:spacing w:after="0"/>
              <w:ind w:right="107"/>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1497F9E6" w14:textId="77777777">
        <w:trPr>
          <w:trHeight w:val="9311"/>
        </w:trPr>
        <w:tc>
          <w:tcPr>
            <w:tcW w:w="2112" w:type="dxa"/>
            <w:tcBorders>
              <w:top w:val="single" w:sz="12" w:space="0" w:color="618299"/>
              <w:left w:val="single" w:sz="12" w:space="0" w:color="618299"/>
              <w:bottom w:val="single" w:sz="12" w:space="0" w:color="618299"/>
              <w:right w:val="single" w:sz="12" w:space="0" w:color="618299"/>
            </w:tcBorders>
          </w:tcPr>
          <w:p w14:paraId="7F2C92D0"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6C092CEC"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370D4136" w14:textId="77777777" w:rsidR="003F479B" w:rsidRDefault="00000000">
            <w:pPr>
              <w:spacing w:after="0"/>
              <w:ind w:right="111"/>
              <w:jc w:val="center"/>
            </w:pPr>
            <w:r>
              <w:rPr>
                <w:sz w:val="20"/>
              </w:rPr>
              <w:t xml:space="preserve">Clodan® </w:t>
            </w:r>
          </w:p>
          <w:p w14:paraId="128B889D" w14:textId="77777777" w:rsidR="003F479B" w:rsidRDefault="00000000">
            <w:pPr>
              <w:spacing w:after="0"/>
              <w:ind w:right="110"/>
              <w:jc w:val="center"/>
            </w:pPr>
            <w:r>
              <w:rPr>
                <w:sz w:val="20"/>
              </w:rPr>
              <w:t xml:space="preserve">Cloderm® </w:t>
            </w:r>
          </w:p>
          <w:p w14:paraId="0E04BA44" w14:textId="77777777" w:rsidR="003F479B" w:rsidRDefault="00000000">
            <w:pPr>
              <w:spacing w:after="0"/>
              <w:ind w:right="111"/>
              <w:jc w:val="center"/>
            </w:pPr>
            <w:r>
              <w:rPr>
                <w:sz w:val="20"/>
              </w:rPr>
              <w:t xml:space="preserve">Cordran® </w:t>
            </w:r>
          </w:p>
          <w:p w14:paraId="666A8443" w14:textId="77777777" w:rsidR="003F479B" w:rsidRDefault="00000000">
            <w:pPr>
              <w:spacing w:after="0"/>
              <w:ind w:right="110"/>
              <w:jc w:val="center"/>
            </w:pPr>
            <w:r>
              <w:rPr>
                <w:sz w:val="20"/>
              </w:rPr>
              <w:t xml:space="preserve">Cutivate® </w:t>
            </w:r>
          </w:p>
          <w:p w14:paraId="1F60FC12" w14:textId="77777777" w:rsidR="003F479B" w:rsidRDefault="00000000">
            <w:pPr>
              <w:spacing w:after="0"/>
              <w:ind w:right="110"/>
              <w:jc w:val="center"/>
            </w:pPr>
            <w:r>
              <w:rPr>
                <w:sz w:val="20"/>
              </w:rPr>
              <w:t xml:space="preserve">Derma-Smoothe/FS® </w:t>
            </w:r>
          </w:p>
          <w:p w14:paraId="66B3106F" w14:textId="77777777" w:rsidR="003F479B" w:rsidRDefault="00000000">
            <w:pPr>
              <w:spacing w:after="0"/>
              <w:ind w:right="112"/>
              <w:jc w:val="center"/>
            </w:pPr>
            <w:r>
              <w:rPr>
                <w:sz w:val="20"/>
              </w:rPr>
              <w:t xml:space="preserve">Dermatop® </w:t>
            </w:r>
          </w:p>
          <w:p w14:paraId="7E8A609D" w14:textId="77777777" w:rsidR="003F479B" w:rsidRDefault="00000000">
            <w:pPr>
              <w:spacing w:after="0"/>
              <w:ind w:right="110"/>
              <w:jc w:val="center"/>
            </w:pPr>
            <w:r>
              <w:rPr>
                <w:sz w:val="20"/>
              </w:rPr>
              <w:t xml:space="preserve">Desonate® </w:t>
            </w:r>
          </w:p>
          <w:p w14:paraId="1DA975A0" w14:textId="77777777" w:rsidR="003F479B" w:rsidRDefault="00000000">
            <w:pPr>
              <w:spacing w:after="0"/>
              <w:ind w:right="110"/>
              <w:jc w:val="center"/>
            </w:pPr>
            <w:r>
              <w:rPr>
                <w:sz w:val="20"/>
              </w:rPr>
              <w:t xml:space="preserve">Desonide </w:t>
            </w:r>
          </w:p>
          <w:p w14:paraId="09124814" w14:textId="77777777" w:rsidR="003F479B" w:rsidRDefault="00000000">
            <w:pPr>
              <w:spacing w:after="0"/>
              <w:ind w:right="111"/>
              <w:jc w:val="center"/>
            </w:pPr>
            <w:r>
              <w:rPr>
                <w:sz w:val="20"/>
              </w:rPr>
              <w:t xml:space="preserve">Desowen® </w:t>
            </w:r>
          </w:p>
          <w:p w14:paraId="1D63EFA6" w14:textId="77777777" w:rsidR="003F479B" w:rsidRDefault="00000000">
            <w:pPr>
              <w:spacing w:after="0"/>
              <w:ind w:right="112"/>
              <w:jc w:val="center"/>
            </w:pPr>
            <w:r>
              <w:rPr>
                <w:sz w:val="20"/>
              </w:rPr>
              <w:t xml:space="preserve">Desoximetasone </w:t>
            </w:r>
          </w:p>
          <w:p w14:paraId="1DED789E" w14:textId="77777777" w:rsidR="003F479B" w:rsidRDefault="00000000">
            <w:pPr>
              <w:spacing w:after="0"/>
              <w:ind w:right="111"/>
              <w:jc w:val="center"/>
            </w:pPr>
            <w:r>
              <w:rPr>
                <w:sz w:val="20"/>
              </w:rPr>
              <w:t xml:space="preserve">Diflorasone Crm/Oint </w:t>
            </w:r>
          </w:p>
          <w:p w14:paraId="3A38F98D" w14:textId="77777777" w:rsidR="003F479B" w:rsidRDefault="00000000">
            <w:pPr>
              <w:spacing w:after="0"/>
              <w:ind w:right="112"/>
              <w:jc w:val="center"/>
            </w:pPr>
            <w:r>
              <w:rPr>
                <w:sz w:val="20"/>
              </w:rPr>
              <w:t xml:space="preserve">Diprolene® </w:t>
            </w:r>
          </w:p>
          <w:p w14:paraId="36CA59E2" w14:textId="77777777" w:rsidR="003F479B" w:rsidRDefault="00000000">
            <w:pPr>
              <w:spacing w:after="0"/>
              <w:ind w:right="112"/>
              <w:jc w:val="center"/>
            </w:pPr>
            <w:r>
              <w:rPr>
                <w:sz w:val="20"/>
              </w:rPr>
              <w:t xml:space="preserve">Elocon®  </w:t>
            </w:r>
          </w:p>
          <w:p w14:paraId="0BE70DC5" w14:textId="77777777" w:rsidR="003F479B" w:rsidRDefault="00000000">
            <w:pPr>
              <w:spacing w:after="0"/>
              <w:ind w:right="112"/>
              <w:jc w:val="center"/>
            </w:pPr>
            <w:r>
              <w:rPr>
                <w:sz w:val="20"/>
              </w:rPr>
              <w:t xml:space="preserve">Fluocinolone Body Oil/Crm/Oint/Soln </w:t>
            </w:r>
          </w:p>
          <w:p w14:paraId="3A07E9CD" w14:textId="77777777" w:rsidR="003F479B" w:rsidRDefault="00000000">
            <w:pPr>
              <w:spacing w:after="0"/>
              <w:ind w:right="110"/>
              <w:jc w:val="center"/>
            </w:pPr>
            <w:r>
              <w:rPr>
                <w:sz w:val="20"/>
              </w:rPr>
              <w:t xml:space="preserve">Fluocinonide  </w:t>
            </w:r>
          </w:p>
          <w:p w14:paraId="5CA12FE4" w14:textId="77777777" w:rsidR="003F479B" w:rsidRDefault="00000000">
            <w:pPr>
              <w:spacing w:after="0"/>
              <w:ind w:right="113"/>
              <w:jc w:val="center"/>
            </w:pPr>
            <w:r>
              <w:rPr>
                <w:sz w:val="20"/>
              </w:rPr>
              <w:t xml:space="preserve">Fluocinonide Emollient </w:t>
            </w:r>
          </w:p>
          <w:p w14:paraId="2EB7368A" w14:textId="77777777" w:rsidR="003F479B" w:rsidRDefault="00000000">
            <w:pPr>
              <w:spacing w:after="0"/>
              <w:ind w:right="111"/>
              <w:jc w:val="center"/>
            </w:pPr>
            <w:r>
              <w:rPr>
                <w:sz w:val="20"/>
              </w:rPr>
              <w:t xml:space="preserve">Flurandrenolide  </w:t>
            </w:r>
          </w:p>
          <w:p w14:paraId="45B41783" w14:textId="77777777" w:rsidR="003F479B" w:rsidRDefault="00000000">
            <w:pPr>
              <w:spacing w:after="0"/>
              <w:ind w:right="110"/>
              <w:jc w:val="center"/>
            </w:pPr>
            <w:r>
              <w:rPr>
                <w:sz w:val="20"/>
              </w:rPr>
              <w:t xml:space="preserve">Fluticasone Prop Lot </w:t>
            </w:r>
          </w:p>
          <w:p w14:paraId="28F6CC17" w14:textId="77777777" w:rsidR="003F479B" w:rsidRDefault="00000000">
            <w:pPr>
              <w:spacing w:after="0"/>
              <w:ind w:right="111"/>
              <w:jc w:val="center"/>
            </w:pPr>
            <w:r>
              <w:rPr>
                <w:sz w:val="20"/>
              </w:rPr>
              <w:t xml:space="preserve">Halcinonide </w:t>
            </w:r>
          </w:p>
          <w:p w14:paraId="1F005D7B" w14:textId="77777777" w:rsidR="003F479B" w:rsidRDefault="00000000">
            <w:pPr>
              <w:spacing w:after="0"/>
              <w:ind w:right="112"/>
              <w:jc w:val="center"/>
            </w:pPr>
            <w:r>
              <w:rPr>
                <w:sz w:val="20"/>
              </w:rPr>
              <w:t xml:space="preserve">Halobetasol  </w:t>
            </w:r>
          </w:p>
          <w:p w14:paraId="6C0F0A54" w14:textId="77777777" w:rsidR="003F479B" w:rsidRDefault="00000000">
            <w:pPr>
              <w:spacing w:after="0"/>
              <w:ind w:right="110"/>
              <w:jc w:val="center"/>
            </w:pPr>
            <w:r>
              <w:rPr>
                <w:sz w:val="20"/>
              </w:rPr>
              <w:t xml:space="preserve">Halog® </w:t>
            </w:r>
          </w:p>
          <w:p w14:paraId="180C1FC5" w14:textId="77777777" w:rsidR="003F479B" w:rsidRDefault="00000000">
            <w:pPr>
              <w:spacing w:after="0"/>
              <w:ind w:right="111"/>
              <w:jc w:val="center"/>
            </w:pPr>
            <w:r>
              <w:rPr>
                <w:sz w:val="20"/>
              </w:rPr>
              <w:t xml:space="preserve">Hydrocortisone Soln </w:t>
            </w:r>
          </w:p>
          <w:p w14:paraId="242B87BC" w14:textId="77777777" w:rsidR="003F479B" w:rsidRDefault="00000000">
            <w:pPr>
              <w:spacing w:after="0"/>
              <w:ind w:right="110"/>
              <w:jc w:val="center"/>
            </w:pPr>
            <w:r>
              <w:rPr>
                <w:sz w:val="20"/>
              </w:rPr>
              <w:t xml:space="preserve">Hydrocortisone Butyrate  </w:t>
            </w:r>
          </w:p>
          <w:p w14:paraId="3502EF7E" w14:textId="77777777" w:rsidR="003F479B" w:rsidRDefault="00000000">
            <w:pPr>
              <w:spacing w:after="0"/>
              <w:ind w:right="111"/>
              <w:jc w:val="center"/>
            </w:pPr>
            <w:r>
              <w:rPr>
                <w:sz w:val="20"/>
              </w:rPr>
              <w:t xml:space="preserve">Hydrocortisone Lot OTC </w:t>
            </w:r>
          </w:p>
          <w:p w14:paraId="4CAA9774" w14:textId="77777777" w:rsidR="003F479B" w:rsidRDefault="00000000">
            <w:pPr>
              <w:spacing w:after="0"/>
              <w:ind w:right="110"/>
              <w:jc w:val="center"/>
            </w:pPr>
            <w:r>
              <w:rPr>
                <w:sz w:val="20"/>
              </w:rPr>
              <w:t xml:space="preserve">Hydrocortisone Valerate </w:t>
            </w:r>
          </w:p>
          <w:p w14:paraId="47811F72" w14:textId="77777777" w:rsidR="003F479B" w:rsidRDefault="00000000">
            <w:pPr>
              <w:spacing w:after="0"/>
              <w:ind w:right="110"/>
              <w:jc w:val="center"/>
            </w:pPr>
            <w:r>
              <w:rPr>
                <w:sz w:val="20"/>
              </w:rPr>
              <w:t xml:space="preserve">Hydrocortisone/Aloe </w:t>
            </w:r>
          </w:p>
          <w:p w14:paraId="3FA03E3E" w14:textId="77777777" w:rsidR="003F479B" w:rsidRDefault="00000000">
            <w:pPr>
              <w:spacing w:after="0"/>
              <w:ind w:right="112"/>
              <w:jc w:val="center"/>
            </w:pPr>
            <w:r>
              <w:rPr>
                <w:sz w:val="20"/>
              </w:rPr>
              <w:t xml:space="preserve">Impeklo® </w:t>
            </w:r>
          </w:p>
          <w:p w14:paraId="0180A499" w14:textId="77777777" w:rsidR="003F479B" w:rsidRDefault="00000000">
            <w:pPr>
              <w:spacing w:after="0"/>
              <w:ind w:right="112"/>
              <w:jc w:val="center"/>
            </w:pPr>
            <w:r>
              <w:rPr>
                <w:sz w:val="20"/>
              </w:rPr>
              <w:t xml:space="preserve">Impoyz® </w:t>
            </w:r>
          </w:p>
          <w:p w14:paraId="3F372D6A" w14:textId="77777777" w:rsidR="003F479B" w:rsidRDefault="00000000">
            <w:pPr>
              <w:spacing w:after="0"/>
              <w:ind w:right="112"/>
              <w:jc w:val="center"/>
            </w:pPr>
            <w:r>
              <w:rPr>
                <w:sz w:val="20"/>
              </w:rPr>
              <w:t xml:space="preserve">Kenalog® </w:t>
            </w:r>
          </w:p>
          <w:p w14:paraId="42D61F50" w14:textId="77777777" w:rsidR="003F479B" w:rsidRDefault="00000000">
            <w:pPr>
              <w:spacing w:after="0"/>
              <w:ind w:right="113"/>
              <w:jc w:val="center"/>
            </w:pPr>
            <w:r>
              <w:rPr>
                <w:sz w:val="20"/>
              </w:rPr>
              <w:t xml:space="preserve">Lexette®  </w:t>
            </w:r>
          </w:p>
          <w:p w14:paraId="2B7C2345" w14:textId="77777777" w:rsidR="003F479B" w:rsidRDefault="00000000">
            <w:pPr>
              <w:spacing w:after="0"/>
              <w:ind w:right="111"/>
              <w:jc w:val="center"/>
            </w:pPr>
            <w:r>
              <w:rPr>
                <w:sz w:val="20"/>
              </w:rPr>
              <w:t xml:space="preserve">Locoid®  </w:t>
            </w:r>
          </w:p>
          <w:p w14:paraId="5461D46C" w14:textId="77777777" w:rsidR="003F479B" w:rsidRDefault="00000000">
            <w:pPr>
              <w:spacing w:after="0"/>
              <w:ind w:right="112"/>
              <w:jc w:val="center"/>
            </w:pPr>
            <w:r>
              <w:rPr>
                <w:sz w:val="20"/>
              </w:rPr>
              <w:t xml:space="preserve">Locoid Lipocream® </w:t>
            </w:r>
          </w:p>
          <w:p w14:paraId="481F2294" w14:textId="77777777" w:rsidR="003F479B" w:rsidRDefault="00000000">
            <w:pPr>
              <w:spacing w:after="0"/>
              <w:ind w:right="111"/>
              <w:jc w:val="center"/>
            </w:pPr>
            <w:r>
              <w:rPr>
                <w:sz w:val="20"/>
              </w:rPr>
              <w:t xml:space="preserve">Micort-HC® </w:t>
            </w:r>
          </w:p>
          <w:p w14:paraId="6D7E5E75" w14:textId="77777777" w:rsidR="003F479B" w:rsidRDefault="00000000">
            <w:pPr>
              <w:spacing w:after="0"/>
              <w:ind w:right="112"/>
              <w:jc w:val="center"/>
            </w:pPr>
            <w:r>
              <w:rPr>
                <w:sz w:val="20"/>
              </w:rPr>
              <w:t xml:space="preserve">Nolix® </w:t>
            </w:r>
          </w:p>
          <w:p w14:paraId="23FA8E6A" w14:textId="77777777" w:rsidR="003F479B" w:rsidRDefault="00000000">
            <w:pPr>
              <w:spacing w:after="0"/>
              <w:ind w:right="112"/>
              <w:jc w:val="center"/>
            </w:pPr>
            <w:r>
              <w:rPr>
                <w:sz w:val="20"/>
              </w:rPr>
              <w:t xml:space="preserve">Nucort® </w:t>
            </w:r>
          </w:p>
          <w:p w14:paraId="5E363F2A" w14:textId="77777777" w:rsidR="003F479B" w:rsidRDefault="00000000">
            <w:pPr>
              <w:spacing w:after="0"/>
              <w:ind w:right="111"/>
              <w:jc w:val="center"/>
            </w:pPr>
            <w:r>
              <w:rPr>
                <w:sz w:val="20"/>
              </w:rPr>
              <w:t xml:space="preserve">Pandel® </w:t>
            </w:r>
          </w:p>
          <w:p w14:paraId="6222131C" w14:textId="77777777" w:rsidR="003F479B" w:rsidRDefault="00000000">
            <w:pPr>
              <w:spacing w:after="0"/>
              <w:ind w:right="113"/>
              <w:jc w:val="center"/>
            </w:pPr>
            <w:r>
              <w:rPr>
                <w:sz w:val="20"/>
              </w:rPr>
              <w:t xml:space="preserve">Prednicarbate  </w:t>
            </w:r>
          </w:p>
          <w:p w14:paraId="504405BE" w14:textId="77777777" w:rsidR="003F479B" w:rsidRDefault="00000000">
            <w:pPr>
              <w:spacing w:after="0"/>
              <w:ind w:right="111"/>
              <w:jc w:val="center"/>
            </w:pPr>
            <w:r>
              <w:rPr>
                <w:sz w:val="20"/>
              </w:rPr>
              <w:t xml:space="preserve">Procto-Pak™ </w:t>
            </w:r>
          </w:p>
        </w:tc>
        <w:tc>
          <w:tcPr>
            <w:tcW w:w="1413" w:type="dxa"/>
            <w:tcBorders>
              <w:top w:val="single" w:sz="12" w:space="0" w:color="618299"/>
              <w:left w:val="single" w:sz="12" w:space="0" w:color="618299"/>
              <w:bottom w:val="single" w:sz="12" w:space="0" w:color="618299"/>
              <w:right w:val="single" w:sz="12" w:space="0" w:color="618299"/>
            </w:tcBorders>
          </w:tcPr>
          <w:p w14:paraId="5C9D2B6E" w14:textId="77777777" w:rsidR="003F479B" w:rsidRDefault="003F479B"/>
        </w:tc>
      </w:tr>
    </w:tbl>
    <w:p w14:paraId="255AA55A" w14:textId="77777777" w:rsidR="003F479B" w:rsidRDefault="003F479B">
      <w:pPr>
        <w:spacing w:after="0"/>
        <w:ind w:left="-720" w:right="15109"/>
      </w:pPr>
    </w:p>
    <w:tbl>
      <w:tblPr>
        <w:tblStyle w:val="TableGrid"/>
        <w:tblW w:w="14750" w:type="dxa"/>
        <w:tblInd w:w="-87" w:type="dxa"/>
        <w:tblCellMar>
          <w:top w:w="54" w:type="dxa"/>
          <w:left w:w="107" w:type="dxa"/>
          <w:bottom w:w="0" w:type="dxa"/>
          <w:right w:w="115" w:type="dxa"/>
        </w:tblCellMar>
        <w:tblLook w:val="04A0" w:firstRow="1" w:lastRow="0" w:firstColumn="1" w:lastColumn="0" w:noHBand="0" w:noVBand="1"/>
      </w:tblPr>
      <w:tblGrid>
        <w:gridCol w:w="2112"/>
        <w:gridCol w:w="6022"/>
        <w:gridCol w:w="5203"/>
        <w:gridCol w:w="1413"/>
      </w:tblGrid>
      <w:tr w:rsidR="003F479B" w14:paraId="1A9C73FF"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21863B66"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35A17965" w14:textId="77777777" w:rsidR="003F479B" w:rsidRDefault="00000000">
            <w:pPr>
              <w:spacing w:after="0"/>
              <w:ind w:right="13"/>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0EBADA28" w14:textId="77777777" w:rsidR="003F479B" w:rsidRDefault="00000000">
            <w:pPr>
              <w:spacing w:after="0"/>
              <w:ind w:left="5"/>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14FE86E" w14:textId="77777777" w:rsidR="003F479B" w:rsidRDefault="00000000">
            <w:pPr>
              <w:spacing w:after="87"/>
              <w:ind w:left="119"/>
            </w:pPr>
            <w:r>
              <w:rPr>
                <w:rFonts w:ascii="Arial" w:eastAsia="Arial" w:hAnsi="Arial" w:cs="Arial"/>
                <w:b/>
                <w:sz w:val="28"/>
              </w:rPr>
              <w:t xml:space="preserve">Review </w:t>
            </w:r>
          </w:p>
          <w:p w14:paraId="61948AC4" w14:textId="77777777" w:rsidR="003F479B" w:rsidRDefault="00000000">
            <w:pPr>
              <w:spacing w:after="0"/>
              <w:ind w:left="12"/>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49AD49AA" w14:textId="77777777">
        <w:trPr>
          <w:trHeight w:val="3208"/>
        </w:trPr>
        <w:tc>
          <w:tcPr>
            <w:tcW w:w="2112" w:type="dxa"/>
            <w:tcBorders>
              <w:top w:val="single" w:sz="12" w:space="0" w:color="618299"/>
              <w:left w:val="single" w:sz="12" w:space="0" w:color="618299"/>
              <w:bottom w:val="single" w:sz="12" w:space="0" w:color="618299"/>
              <w:right w:val="single" w:sz="12" w:space="0" w:color="618299"/>
            </w:tcBorders>
          </w:tcPr>
          <w:p w14:paraId="7F1ABB99"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F9BE51A"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AB0EE7C" w14:textId="77777777" w:rsidR="003F479B" w:rsidRDefault="00000000">
            <w:pPr>
              <w:spacing w:after="0"/>
              <w:ind w:left="7"/>
              <w:jc w:val="center"/>
            </w:pPr>
            <w:r>
              <w:rPr>
                <w:sz w:val="20"/>
              </w:rPr>
              <w:t xml:space="preserve">Synalar® </w:t>
            </w:r>
          </w:p>
          <w:p w14:paraId="50B9F54B" w14:textId="77777777" w:rsidR="003F479B" w:rsidRDefault="00000000">
            <w:pPr>
              <w:spacing w:after="0"/>
              <w:ind w:left="9"/>
              <w:jc w:val="center"/>
            </w:pPr>
            <w:r>
              <w:rPr>
                <w:sz w:val="20"/>
              </w:rPr>
              <w:t xml:space="preserve">Temovate® </w:t>
            </w:r>
          </w:p>
          <w:p w14:paraId="09042DD1" w14:textId="77777777" w:rsidR="003F479B" w:rsidRDefault="00000000">
            <w:pPr>
              <w:spacing w:after="1" w:line="239" w:lineRule="auto"/>
              <w:ind w:left="1699" w:right="1646"/>
              <w:jc w:val="center"/>
            </w:pPr>
            <w:r>
              <w:rPr>
                <w:sz w:val="20"/>
              </w:rPr>
              <w:t xml:space="preserve">Texacort® Topicort®  </w:t>
            </w:r>
          </w:p>
          <w:p w14:paraId="005E702A" w14:textId="77777777" w:rsidR="003F479B" w:rsidRDefault="00000000">
            <w:pPr>
              <w:spacing w:after="0"/>
              <w:ind w:left="6"/>
              <w:jc w:val="center"/>
            </w:pPr>
            <w:r>
              <w:rPr>
                <w:sz w:val="20"/>
              </w:rPr>
              <w:t xml:space="preserve">Tovet® </w:t>
            </w:r>
          </w:p>
          <w:p w14:paraId="4201A871" w14:textId="77777777" w:rsidR="003F479B" w:rsidRDefault="00000000">
            <w:pPr>
              <w:spacing w:after="0"/>
              <w:ind w:left="9"/>
              <w:jc w:val="center"/>
            </w:pPr>
            <w:r>
              <w:rPr>
                <w:sz w:val="20"/>
              </w:rPr>
              <w:t xml:space="preserve">Triamcinolone 0.05% Oint (gen Trianex®) </w:t>
            </w:r>
          </w:p>
          <w:p w14:paraId="54A7BED5" w14:textId="77777777" w:rsidR="003F479B" w:rsidRDefault="00000000">
            <w:pPr>
              <w:spacing w:after="0"/>
              <w:ind w:left="10"/>
              <w:jc w:val="center"/>
            </w:pPr>
            <w:r>
              <w:rPr>
                <w:sz w:val="20"/>
              </w:rPr>
              <w:t xml:space="preserve">Triamcinolone Acet Aerosol </w:t>
            </w:r>
          </w:p>
          <w:p w14:paraId="4250DA0E" w14:textId="77777777" w:rsidR="003F479B" w:rsidRDefault="00000000">
            <w:pPr>
              <w:spacing w:after="0"/>
              <w:ind w:left="8"/>
              <w:jc w:val="center"/>
            </w:pPr>
            <w:r>
              <w:rPr>
                <w:sz w:val="20"/>
              </w:rPr>
              <w:t xml:space="preserve">Triderm™ </w:t>
            </w:r>
          </w:p>
          <w:p w14:paraId="32CA1B69" w14:textId="77777777" w:rsidR="003F479B" w:rsidRDefault="00000000">
            <w:pPr>
              <w:spacing w:after="0"/>
              <w:ind w:left="6"/>
              <w:jc w:val="center"/>
            </w:pPr>
            <w:r>
              <w:rPr>
                <w:sz w:val="20"/>
              </w:rPr>
              <w:t xml:space="preserve">Tridesilon® </w:t>
            </w:r>
          </w:p>
          <w:p w14:paraId="0E8A5A32" w14:textId="77777777" w:rsidR="003F479B" w:rsidRDefault="00000000">
            <w:pPr>
              <w:spacing w:after="0"/>
              <w:ind w:left="9"/>
              <w:jc w:val="center"/>
            </w:pPr>
            <w:r>
              <w:rPr>
                <w:sz w:val="20"/>
              </w:rPr>
              <w:t xml:space="preserve">Ultravate® </w:t>
            </w:r>
          </w:p>
          <w:p w14:paraId="6CB2FBD7" w14:textId="77777777" w:rsidR="003F479B" w:rsidRDefault="00000000">
            <w:pPr>
              <w:spacing w:after="0"/>
              <w:ind w:left="9"/>
              <w:jc w:val="center"/>
            </w:pPr>
            <w:r>
              <w:rPr>
                <w:sz w:val="20"/>
              </w:rPr>
              <w:t xml:space="preserve">Ultravate® X </w:t>
            </w:r>
          </w:p>
          <w:p w14:paraId="2974527B" w14:textId="77777777" w:rsidR="003F479B" w:rsidRDefault="00000000">
            <w:pPr>
              <w:spacing w:after="0"/>
              <w:ind w:left="9"/>
              <w:jc w:val="center"/>
            </w:pPr>
            <w:r>
              <w:rPr>
                <w:sz w:val="20"/>
              </w:rPr>
              <w:t xml:space="preserve">Vanos® </w:t>
            </w:r>
          </w:p>
          <w:p w14:paraId="6E8CF765" w14:textId="77777777" w:rsidR="003F479B" w:rsidRDefault="00000000">
            <w:pPr>
              <w:spacing w:after="0"/>
              <w:ind w:left="7"/>
              <w:jc w:val="center"/>
            </w:pPr>
            <w:r>
              <w:rPr>
                <w:sz w:val="20"/>
              </w:rPr>
              <w:t xml:space="preserve">Verdeso® </w:t>
            </w:r>
          </w:p>
        </w:tc>
        <w:tc>
          <w:tcPr>
            <w:tcW w:w="1413" w:type="dxa"/>
            <w:tcBorders>
              <w:top w:val="single" w:sz="12" w:space="0" w:color="618299"/>
              <w:left w:val="single" w:sz="12" w:space="0" w:color="618299"/>
              <w:bottom w:val="single" w:sz="12" w:space="0" w:color="618299"/>
              <w:right w:val="single" w:sz="12" w:space="0" w:color="618299"/>
            </w:tcBorders>
          </w:tcPr>
          <w:p w14:paraId="30FBDF2B" w14:textId="77777777" w:rsidR="003F479B" w:rsidRDefault="003F479B"/>
        </w:tc>
      </w:tr>
      <w:tr w:rsidR="003F479B" w14:paraId="18E6BDEA" w14:textId="77777777">
        <w:trPr>
          <w:trHeight w:val="1146"/>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17EFDED2" w14:textId="77777777" w:rsidR="003F479B" w:rsidRDefault="00000000">
            <w:pPr>
              <w:spacing w:after="0"/>
              <w:ind w:left="3"/>
              <w:jc w:val="center"/>
            </w:pPr>
            <w:r>
              <w:rPr>
                <w:b/>
              </w:rPr>
              <w:t xml:space="preserve">DERMATOLOGIC </w:t>
            </w:r>
          </w:p>
          <w:p w14:paraId="6843CC85" w14:textId="77777777" w:rsidR="003F479B" w:rsidRDefault="00000000">
            <w:pPr>
              <w:spacing w:after="0"/>
              <w:jc w:val="center"/>
            </w:pPr>
            <w:r>
              <w:rPr>
                <w:b/>
              </w:rPr>
              <w:t xml:space="preserve">AGENTS: Atopic Dermatitis </w:t>
            </w:r>
          </w:p>
        </w:tc>
        <w:tc>
          <w:tcPr>
            <w:tcW w:w="6022" w:type="dxa"/>
            <w:tcBorders>
              <w:top w:val="single" w:sz="12" w:space="0" w:color="618299"/>
              <w:left w:val="single" w:sz="12" w:space="0" w:color="618299"/>
              <w:bottom w:val="single" w:sz="12" w:space="0" w:color="618299"/>
              <w:right w:val="single" w:sz="12" w:space="0" w:color="618299"/>
            </w:tcBorders>
          </w:tcPr>
          <w:p w14:paraId="0C09E6EE" w14:textId="77777777" w:rsidR="003F479B" w:rsidRDefault="00000000">
            <w:pPr>
              <w:spacing w:after="0"/>
              <w:ind w:left="5"/>
              <w:jc w:val="center"/>
            </w:pPr>
            <w:r>
              <w:rPr>
                <w:b/>
              </w:rPr>
              <w:t xml:space="preserve">Elidel® </w:t>
            </w:r>
          </w:p>
          <w:p w14:paraId="72ECFF6A" w14:textId="77777777" w:rsidR="003F479B" w:rsidRDefault="00000000">
            <w:pPr>
              <w:spacing w:after="0"/>
              <w:ind w:left="6"/>
              <w:jc w:val="center"/>
            </w:pPr>
            <w:r>
              <w:rPr>
                <w:b/>
              </w:rPr>
              <w:t xml:space="preserve">Opzelura™* </w:t>
            </w:r>
          </w:p>
          <w:p w14:paraId="090F863D" w14:textId="77777777" w:rsidR="003F479B" w:rsidRDefault="00000000">
            <w:pPr>
              <w:spacing w:after="32"/>
              <w:ind w:left="6"/>
              <w:jc w:val="center"/>
            </w:pPr>
            <w:r>
              <w:rPr>
                <w:b/>
              </w:rPr>
              <w:t xml:space="preserve">Pimecrolimus </w:t>
            </w:r>
          </w:p>
          <w:p w14:paraId="339D8809" w14:textId="77777777" w:rsidR="003F479B" w:rsidRDefault="00000000">
            <w:pPr>
              <w:tabs>
                <w:tab w:val="center" w:pos="2902"/>
                <w:tab w:val="center" w:pos="3402"/>
              </w:tabs>
              <w:spacing w:after="0"/>
            </w:pPr>
            <w:r>
              <w:tab/>
            </w:r>
            <w:r>
              <w:rPr>
                <w:b/>
              </w:rPr>
              <w:t>Tacrolimus</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D788BC0" w14:textId="77777777" w:rsidR="003F479B" w:rsidRDefault="00000000">
            <w:pPr>
              <w:spacing w:after="0"/>
              <w:ind w:left="8"/>
              <w:jc w:val="center"/>
            </w:pPr>
            <w:r>
              <w:rPr>
                <w:sz w:val="20"/>
              </w:rPr>
              <w:t xml:space="preserve">Eucrisa® </w:t>
            </w:r>
          </w:p>
          <w:p w14:paraId="54960D5B" w14:textId="77777777" w:rsidR="003F479B" w:rsidRDefault="00000000">
            <w:pPr>
              <w:spacing w:after="9"/>
              <w:ind w:left="9"/>
              <w:jc w:val="center"/>
            </w:pPr>
            <w:r>
              <w:rPr>
                <w:sz w:val="20"/>
              </w:rPr>
              <w:t xml:space="preserve">Protopic® </w:t>
            </w:r>
          </w:p>
          <w:p w14:paraId="1B8B3646" w14:textId="77777777" w:rsidR="003F479B" w:rsidRDefault="00000000">
            <w:pPr>
              <w:spacing w:after="0"/>
              <w:ind w:left="7"/>
              <w:jc w:val="center"/>
            </w:pPr>
            <w:r>
              <w:rPr>
                <w:sz w:val="20"/>
              </w:rPr>
              <w:t xml:space="preserve">Zoryve® 0.15% Crm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46ADE994" w14:textId="77777777" w:rsidR="003F479B" w:rsidRDefault="00000000">
            <w:pPr>
              <w:spacing w:after="0"/>
              <w:ind w:left="13"/>
              <w:jc w:val="center"/>
            </w:pPr>
            <w:r>
              <w:rPr>
                <w:b/>
              </w:rPr>
              <w:t xml:space="preserve">July </w:t>
            </w:r>
          </w:p>
        </w:tc>
      </w:tr>
      <w:tr w:rsidR="003F479B" w14:paraId="281BEC7B" w14:textId="77777777">
        <w:trPr>
          <w:trHeight w:val="275"/>
        </w:trPr>
        <w:tc>
          <w:tcPr>
            <w:tcW w:w="0" w:type="auto"/>
            <w:vMerge/>
            <w:tcBorders>
              <w:top w:val="nil"/>
              <w:left w:val="single" w:sz="12" w:space="0" w:color="618299"/>
              <w:bottom w:val="single" w:sz="12" w:space="0" w:color="618299"/>
              <w:right w:val="single" w:sz="12" w:space="0" w:color="618299"/>
            </w:tcBorders>
          </w:tcPr>
          <w:p w14:paraId="67108A1B"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tcPr>
          <w:p w14:paraId="008F0E52" w14:textId="77777777" w:rsidR="003F479B" w:rsidRDefault="00000000">
            <w:pPr>
              <w:spacing w:after="0"/>
            </w:pPr>
            <w:r>
              <w:rPr>
                <w:sz w:val="20"/>
              </w:rPr>
              <w:t>*</w:t>
            </w:r>
            <w:r>
              <w:rPr>
                <w:i/>
                <w:sz w:val="20"/>
              </w:rPr>
              <w:t>Pending trial of pimecrolimus or topical tacrolimus</w:t>
            </w:r>
            <w:r>
              <w:rPr>
                <w:sz w:val="20"/>
              </w:rPr>
              <w:t xml:space="preserve"> </w:t>
            </w:r>
          </w:p>
        </w:tc>
        <w:tc>
          <w:tcPr>
            <w:tcW w:w="0" w:type="auto"/>
            <w:vMerge/>
            <w:tcBorders>
              <w:top w:val="nil"/>
              <w:left w:val="single" w:sz="12" w:space="0" w:color="618299"/>
              <w:bottom w:val="single" w:sz="12" w:space="0" w:color="618299"/>
              <w:right w:val="single" w:sz="12" w:space="0" w:color="618299"/>
            </w:tcBorders>
          </w:tcPr>
          <w:p w14:paraId="0B251178" w14:textId="77777777" w:rsidR="003F479B" w:rsidRDefault="003F479B"/>
        </w:tc>
      </w:tr>
      <w:tr w:rsidR="003F479B" w14:paraId="442BD9AE" w14:textId="77777777">
        <w:trPr>
          <w:trHeight w:val="4746"/>
        </w:trPr>
        <w:tc>
          <w:tcPr>
            <w:tcW w:w="2112" w:type="dxa"/>
            <w:tcBorders>
              <w:top w:val="single" w:sz="12" w:space="0" w:color="618299"/>
              <w:left w:val="single" w:sz="12" w:space="0" w:color="618299"/>
              <w:bottom w:val="single" w:sz="12" w:space="0" w:color="618299"/>
              <w:right w:val="single" w:sz="12" w:space="0" w:color="618299"/>
            </w:tcBorders>
            <w:vAlign w:val="center"/>
          </w:tcPr>
          <w:p w14:paraId="524BFF64" w14:textId="77777777" w:rsidR="003F479B" w:rsidRDefault="00000000">
            <w:pPr>
              <w:spacing w:after="0"/>
              <w:ind w:left="3"/>
              <w:jc w:val="center"/>
            </w:pPr>
            <w:r>
              <w:rPr>
                <w:b/>
              </w:rPr>
              <w:lastRenderedPageBreak/>
              <w:t xml:space="preserve">DERMATOLOGIC </w:t>
            </w:r>
          </w:p>
          <w:p w14:paraId="48917336" w14:textId="77777777" w:rsidR="003F479B" w:rsidRDefault="00000000">
            <w:pPr>
              <w:spacing w:after="0"/>
              <w:ind w:left="1"/>
              <w:jc w:val="center"/>
            </w:pPr>
            <w:r>
              <w:rPr>
                <w:b/>
              </w:rPr>
              <w:t xml:space="preserve">AGENTS: Topical </w:t>
            </w:r>
          </w:p>
          <w:p w14:paraId="0EFDB28A" w14:textId="77777777" w:rsidR="003F479B" w:rsidRDefault="00000000">
            <w:pPr>
              <w:spacing w:after="0"/>
              <w:ind w:left="1"/>
              <w:jc w:val="center"/>
            </w:pPr>
            <w:r>
              <w:rPr>
                <w:b/>
              </w:rPr>
              <w:t xml:space="preserve">Retinoid Agents </w:t>
            </w:r>
          </w:p>
        </w:tc>
        <w:tc>
          <w:tcPr>
            <w:tcW w:w="6022" w:type="dxa"/>
            <w:tcBorders>
              <w:top w:val="single" w:sz="12" w:space="0" w:color="618299"/>
              <w:left w:val="single" w:sz="12" w:space="0" w:color="618299"/>
              <w:bottom w:val="single" w:sz="12" w:space="0" w:color="618299"/>
              <w:right w:val="single" w:sz="12" w:space="0" w:color="618299"/>
            </w:tcBorders>
          </w:tcPr>
          <w:p w14:paraId="35B71C65" w14:textId="77777777" w:rsidR="003F479B" w:rsidRDefault="00000000">
            <w:pPr>
              <w:spacing w:after="0"/>
              <w:ind w:left="4"/>
              <w:jc w:val="center"/>
            </w:pPr>
            <w:r>
              <w:rPr>
                <w:b/>
              </w:rPr>
              <w:t xml:space="preserve">Adapalene 0.1% Gel, OTC </w:t>
            </w:r>
          </w:p>
          <w:p w14:paraId="4CC91460" w14:textId="77777777" w:rsidR="003F479B" w:rsidRDefault="00000000">
            <w:pPr>
              <w:spacing w:after="0"/>
              <w:ind w:left="1592" w:right="1536"/>
              <w:jc w:val="center"/>
            </w:pPr>
            <w:r>
              <w:rPr>
                <w:b/>
              </w:rPr>
              <w:t xml:space="preserve">Adapalene 0.3% Gel Retin-A® Crm/Gel  </w:t>
            </w:r>
          </w:p>
        </w:tc>
        <w:tc>
          <w:tcPr>
            <w:tcW w:w="5203" w:type="dxa"/>
            <w:tcBorders>
              <w:top w:val="single" w:sz="12" w:space="0" w:color="618299"/>
              <w:left w:val="single" w:sz="12" w:space="0" w:color="618299"/>
              <w:bottom w:val="single" w:sz="12" w:space="0" w:color="618299"/>
              <w:right w:val="single" w:sz="12" w:space="0" w:color="618299"/>
            </w:tcBorders>
          </w:tcPr>
          <w:p w14:paraId="591F7DDE" w14:textId="77777777" w:rsidR="003F479B" w:rsidRDefault="00000000">
            <w:pPr>
              <w:spacing w:after="0"/>
              <w:ind w:left="8"/>
              <w:jc w:val="center"/>
            </w:pPr>
            <w:r>
              <w:rPr>
                <w:sz w:val="20"/>
              </w:rPr>
              <w:t xml:space="preserve">Adapalene 0.1% Crm </w:t>
            </w:r>
          </w:p>
          <w:p w14:paraId="282C8312" w14:textId="77777777" w:rsidR="003F479B" w:rsidRDefault="00000000">
            <w:pPr>
              <w:spacing w:after="0"/>
              <w:ind w:left="9"/>
              <w:jc w:val="center"/>
            </w:pPr>
            <w:r>
              <w:rPr>
                <w:sz w:val="20"/>
              </w:rPr>
              <w:t xml:space="preserve">Adapalene 0.3% Gel Pump </w:t>
            </w:r>
          </w:p>
          <w:p w14:paraId="4EACFFB6" w14:textId="77777777" w:rsidR="003F479B" w:rsidRDefault="00000000">
            <w:pPr>
              <w:spacing w:after="0"/>
              <w:ind w:left="8"/>
              <w:jc w:val="center"/>
            </w:pPr>
            <w:r>
              <w:rPr>
                <w:sz w:val="20"/>
              </w:rPr>
              <w:t xml:space="preserve">Adapalene/Benzoyl Peroxide </w:t>
            </w:r>
          </w:p>
          <w:p w14:paraId="5DDACF78" w14:textId="77777777" w:rsidR="003F479B" w:rsidRDefault="00000000">
            <w:pPr>
              <w:spacing w:after="0"/>
              <w:ind w:left="8"/>
              <w:jc w:val="center"/>
            </w:pPr>
            <w:r>
              <w:rPr>
                <w:sz w:val="20"/>
              </w:rPr>
              <w:t xml:space="preserve">Aklief® </w:t>
            </w:r>
          </w:p>
          <w:p w14:paraId="2E560D14" w14:textId="77777777" w:rsidR="003F479B" w:rsidRDefault="00000000">
            <w:pPr>
              <w:spacing w:after="0"/>
              <w:ind w:left="8"/>
              <w:jc w:val="center"/>
            </w:pPr>
            <w:r>
              <w:rPr>
                <w:sz w:val="20"/>
              </w:rPr>
              <w:t xml:space="preserve">Altreno® </w:t>
            </w:r>
          </w:p>
          <w:p w14:paraId="364093FB" w14:textId="77777777" w:rsidR="003F479B" w:rsidRDefault="00000000">
            <w:pPr>
              <w:spacing w:after="0"/>
              <w:ind w:left="8"/>
              <w:jc w:val="center"/>
            </w:pPr>
            <w:r>
              <w:rPr>
                <w:sz w:val="20"/>
              </w:rPr>
              <w:t xml:space="preserve">Arazlo® </w:t>
            </w:r>
          </w:p>
          <w:p w14:paraId="6679C43F" w14:textId="77777777" w:rsidR="003F479B" w:rsidRDefault="00000000">
            <w:pPr>
              <w:spacing w:after="0"/>
              <w:ind w:left="8"/>
              <w:jc w:val="center"/>
            </w:pPr>
            <w:r>
              <w:rPr>
                <w:sz w:val="20"/>
              </w:rPr>
              <w:t xml:space="preserve">Atralin® </w:t>
            </w:r>
          </w:p>
          <w:p w14:paraId="686A8A56" w14:textId="77777777" w:rsidR="003F479B" w:rsidRDefault="00000000">
            <w:pPr>
              <w:spacing w:after="0"/>
              <w:ind w:left="8"/>
              <w:jc w:val="center"/>
            </w:pPr>
            <w:r>
              <w:rPr>
                <w:sz w:val="20"/>
              </w:rPr>
              <w:t xml:space="preserve">Cabtreo™ </w:t>
            </w:r>
          </w:p>
          <w:p w14:paraId="5A4A0332" w14:textId="77777777" w:rsidR="003F479B" w:rsidRDefault="00000000">
            <w:pPr>
              <w:spacing w:after="19" w:line="240" w:lineRule="auto"/>
              <w:ind w:left="1233" w:right="1180"/>
              <w:jc w:val="center"/>
            </w:pPr>
            <w:r>
              <w:rPr>
                <w:sz w:val="20"/>
              </w:rPr>
              <w:t xml:space="preserve">Clindamycin/Tretinoin Differin® </w:t>
            </w:r>
          </w:p>
          <w:p w14:paraId="64697BF7" w14:textId="77777777" w:rsidR="003F479B" w:rsidRDefault="00000000">
            <w:pPr>
              <w:spacing w:after="0"/>
              <w:ind w:left="7"/>
              <w:jc w:val="center"/>
            </w:pPr>
            <w:r>
              <w:rPr>
                <w:sz w:val="20"/>
              </w:rPr>
              <w:t xml:space="preserve">EpiDuo® </w:t>
            </w:r>
          </w:p>
          <w:p w14:paraId="3DC594AA" w14:textId="77777777" w:rsidR="003F479B" w:rsidRDefault="00000000">
            <w:pPr>
              <w:spacing w:after="0"/>
              <w:ind w:left="9"/>
              <w:jc w:val="center"/>
            </w:pPr>
            <w:r>
              <w:rPr>
                <w:sz w:val="20"/>
              </w:rPr>
              <w:t xml:space="preserve">EpiDuo® Forte </w:t>
            </w:r>
          </w:p>
          <w:p w14:paraId="5FE500BE" w14:textId="77777777" w:rsidR="003F479B" w:rsidRDefault="00000000">
            <w:pPr>
              <w:spacing w:after="0"/>
              <w:ind w:left="8"/>
              <w:jc w:val="center"/>
            </w:pPr>
            <w:r>
              <w:rPr>
                <w:sz w:val="20"/>
              </w:rPr>
              <w:t xml:space="preserve">Fabior® </w:t>
            </w:r>
          </w:p>
          <w:p w14:paraId="6F5A61B2" w14:textId="77777777" w:rsidR="003F479B" w:rsidRDefault="00000000">
            <w:pPr>
              <w:spacing w:after="0"/>
              <w:ind w:left="8"/>
              <w:jc w:val="center"/>
            </w:pPr>
            <w:r>
              <w:rPr>
                <w:sz w:val="20"/>
              </w:rPr>
              <w:t xml:space="preserve">Retin-A® Micro® Gel/Pump </w:t>
            </w:r>
          </w:p>
          <w:p w14:paraId="7962E059" w14:textId="77777777" w:rsidR="003F479B" w:rsidRDefault="00000000">
            <w:pPr>
              <w:spacing w:after="0"/>
              <w:ind w:left="8"/>
              <w:jc w:val="center"/>
            </w:pPr>
            <w:r>
              <w:rPr>
                <w:sz w:val="20"/>
              </w:rPr>
              <w:t xml:space="preserve">Tazarotene </w:t>
            </w:r>
          </w:p>
          <w:p w14:paraId="6145ABBE" w14:textId="77777777" w:rsidR="003F479B" w:rsidRDefault="00000000">
            <w:pPr>
              <w:spacing w:after="0"/>
              <w:ind w:left="7"/>
              <w:jc w:val="center"/>
            </w:pPr>
            <w:r>
              <w:rPr>
                <w:sz w:val="20"/>
              </w:rPr>
              <w:t xml:space="preserve">Tretinoin Crm/Gel </w:t>
            </w:r>
          </w:p>
          <w:p w14:paraId="48DA8A24" w14:textId="77777777" w:rsidR="003F479B" w:rsidRDefault="00000000">
            <w:pPr>
              <w:spacing w:after="0"/>
              <w:ind w:left="7"/>
              <w:jc w:val="center"/>
            </w:pPr>
            <w:r>
              <w:rPr>
                <w:sz w:val="20"/>
              </w:rPr>
              <w:t xml:space="preserve">Tretinoin Micro Gel/Pump </w:t>
            </w:r>
          </w:p>
          <w:p w14:paraId="02F2530F" w14:textId="77777777" w:rsidR="003F479B" w:rsidRDefault="00000000">
            <w:pPr>
              <w:spacing w:after="0"/>
              <w:ind w:left="7"/>
              <w:jc w:val="center"/>
            </w:pPr>
            <w:r>
              <w:rPr>
                <w:sz w:val="20"/>
              </w:rPr>
              <w:t xml:space="preserve">Tretin-X® </w:t>
            </w:r>
          </w:p>
          <w:p w14:paraId="256920F8" w14:textId="77777777" w:rsidR="003F479B" w:rsidRDefault="00000000">
            <w:pPr>
              <w:spacing w:after="0"/>
              <w:ind w:left="9"/>
              <w:jc w:val="center"/>
            </w:pPr>
            <w:r>
              <w:rPr>
                <w:sz w:val="20"/>
              </w:rPr>
              <w:t xml:space="preserve">Twyneo®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D229E9D" w14:textId="77777777" w:rsidR="003F479B" w:rsidRDefault="00000000">
            <w:pPr>
              <w:spacing w:after="0"/>
              <w:ind w:left="12"/>
              <w:jc w:val="center"/>
            </w:pPr>
            <w:r>
              <w:rPr>
                <w:b/>
              </w:rPr>
              <w:t xml:space="preserve">April </w:t>
            </w:r>
          </w:p>
        </w:tc>
      </w:tr>
    </w:tbl>
    <w:p w14:paraId="614AD096" w14:textId="77777777" w:rsidR="003F479B" w:rsidRDefault="003F479B">
      <w:pPr>
        <w:spacing w:after="0"/>
        <w:ind w:left="-720" w:right="15109"/>
      </w:pPr>
    </w:p>
    <w:tbl>
      <w:tblPr>
        <w:tblStyle w:val="TableGrid"/>
        <w:tblW w:w="14750" w:type="dxa"/>
        <w:tblInd w:w="-87" w:type="dxa"/>
        <w:tblCellMar>
          <w:top w:w="54" w:type="dxa"/>
          <w:left w:w="107" w:type="dxa"/>
          <w:bottom w:w="0" w:type="dxa"/>
          <w:right w:w="63" w:type="dxa"/>
        </w:tblCellMar>
        <w:tblLook w:val="04A0" w:firstRow="1" w:lastRow="0" w:firstColumn="1" w:lastColumn="0" w:noHBand="0" w:noVBand="1"/>
      </w:tblPr>
      <w:tblGrid>
        <w:gridCol w:w="2112"/>
        <w:gridCol w:w="6022"/>
        <w:gridCol w:w="5203"/>
        <w:gridCol w:w="1413"/>
      </w:tblGrid>
      <w:tr w:rsidR="003F479B" w14:paraId="5C45297A"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E30E54F"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4D9C0E0"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30C8F531"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28732BE6" w14:textId="77777777" w:rsidR="003F479B" w:rsidRDefault="00000000">
            <w:pPr>
              <w:spacing w:after="87"/>
              <w:ind w:left="119"/>
            </w:pPr>
            <w:r>
              <w:rPr>
                <w:rFonts w:ascii="Arial" w:eastAsia="Arial" w:hAnsi="Arial" w:cs="Arial"/>
                <w:b/>
                <w:sz w:val="28"/>
              </w:rPr>
              <w:t xml:space="preserve">Review </w:t>
            </w:r>
          </w:p>
          <w:p w14:paraId="6567DAE3"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A8125C7" w14:textId="77777777">
        <w:trPr>
          <w:trHeight w:val="277"/>
        </w:trPr>
        <w:tc>
          <w:tcPr>
            <w:tcW w:w="2112" w:type="dxa"/>
            <w:tcBorders>
              <w:top w:val="single" w:sz="12" w:space="0" w:color="618299"/>
              <w:left w:val="single" w:sz="12" w:space="0" w:color="618299"/>
              <w:bottom w:val="single" w:sz="12" w:space="0" w:color="618299"/>
              <w:right w:val="single" w:sz="12" w:space="0" w:color="618299"/>
            </w:tcBorders>
          </w:tcPr>
          <w:p w14:paraId="6455268D"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1B4EB61"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04B6C142" w14:textId="77777777" w:rsidR="003F479B" w:rsidRDefault="00000000">
            <w:pPr>
              <w:spacing w:after="0"/>
              <w:ind w:right="45"/>
              <w:jc w:val="center"/>
            </w:pPr>
            <w:r>
              <w:rPr>
                <w:sz w:val="20"/>
              </w:rPr>
              <w:t xml:space="preserve">Ziana® </w:t>
            </w:r>
          </w:p>
        </w:tc>
        <w:tc>
          <w:tcPr>
            <w:tcW w:w="1413" w:type="dxa"/>
            <w:tcBorders>
              <w:top w:val="single" w:sz="12" w:space="0" w:color="618299"/>
              <w:left w:val="single" w:sz="12" w:space="0" w:color="618299"/>
              <w:bottom w:val="single" w:sz="12" w:space="0" w:color="618299"/>
              <w:right w:val="single" w:sz="12" w:space="0" w:color="618299"/>
            </w:tcBorders>
          </w:tcPr>
          <w:p w14:paraId="7220AC5B" w14:textId="77777777" w:rsidR="003F479B" w:rsidRDefault="003F479B"/>
        </w:tc>
      </w:tr>
      <w:tr w:rsidR="003F479B" w14:paraId="1001EA8C" w14:textId="77777777">
        <w:trPr>
          <w:trHeight w:val="4688"/>
        </w:trPr>
        <w:tc>
          <w:tcPr>
            <w:tcW w:w="2112" w:type="dxa"/>
            <w:tcBorders>
              <w:top w:val="single" w:sz="12" w:space="0" w:color="618299"/>
              <w:left w:val="single" w:sz="12" w:space="0" w:color="618299"/>
              <w:bottom w:val="single" w:sz="12" w:space="0" w:color="618299"/>
              <w:right w:val="single" w:sz="12" w:space="0" w:color="618299"/>
            </w:tcBorders>
            <w:vAlign w:val="center"/>
          </w:tcPr>
          <w:p w14:paraId="779333E8" w14:textId="77777777" w:rsidR="003F479B" w:rsidRDefault="00000000">
            <w:pPr>
              <w:spacing w:after="0"/>
              <w:ind w:right="49"/>
              <w:jc w:val="center"/>
            </w:pPr>
            <w:r>
              <w:rPr>
                <w:b/>
              </w:rPr>
              <w:lastRenderedPageBreak/>
              <w:t xml:space="preserve">ENDOCRINE AND </w:t>
            </w:r>
          </w:p>
          <w:p w14:paraId="653B4BB5" w14:textId="77777777" w:rsidR="003F479B" w:rsidRDefault="00000000">
            <w:pPr>
              <w:spacing w:after="0"/>
              <w:ind w:right="50"/>
              <w:jc w:val="center"/>
            </w:pPr>
            <w:r>
              <w:rPr>
                <w:b/>
              </w:rPr>
              <w:t xml:space="preserve">METABOLIC </w:t>
            </w:r>
          </w:p>
          <w:p w14:paraId="2ED4457B" w14:textId="77777777" w:rsidR="003F479B" w:rsidRDefault="00000000">
            <w:pPr>
              <w:spacing w:after="0"/>
              <w:jc w:val="center"/>
            </w:pPr>
            <w:r>
              <w:rPr>
                <w:b/>
              </w:rPr>
              <w:t xml:space="preserve">AGENTS: Androgenic Agents </w:t>
            </w:r>
          </w:p>
        </w:tc>
        <w:tc>
          <w:tcPr>
            <w:tcW w:w="6022" w:type="dxa"/>
            <w:tcBorders>
              <w:top w:val="single" w:sz="12" w:space="0" w:color="618299"/>
              <w:left w:val="single" w:sz="12" w:space="0" w:color="618299"/>
              <w:bottom w:val="single" w:sz="12" w:space="0" w:color="618299"/>
              <w:right w:val="single" w:sz="12" w:space="0" w:color="618299"/>
            </w:tcBorders>
          </w:tcPr>
          <w:p w14:paraId="207A5AA6" w14:textId="77777777" w:rsidR="003F479B" w:rsidRDefault="00000000">
            <w:pPr>
              <w:spacing w:after="0"/>
              <w:ind w:right="47"/>
              <w:jc w:val="center"/>
            </w:pPr>
            <w:r>
              <w:rPr>
                <w:b/>
              </w:rPr>
              <w:t xml:space="preserve">Testosterone Cypionate </w:t>
            </w:r>
          </w:p>
          <w:p w14:paraId="10F4596A" w14:textId="77777777" w:rsidR="003F479B" w:rsidRDefault="00000000">
            <w:pPr>
              <w:spacing w:after="0"/>
              <w:ind w:right="47"/>
              <w:jc w:val="center"/>
            </w:pPr>
            <w:r>
              <w:rPr>
                <w:b/>
              </w:rPr>
              <w:t xml:space="preserve">Testosterone Enanthate </w:t>
            </w:r>
          </w:p>
          <w:p w14:paraId="0916F973" w14:textId="77777777" w:rsidR="003F479B" w:rsidRDefault="00000000">
            <w:pPr>
              <w:spacing w:after="38"/>
              <w:ind w:right="49"/>
              <w:jc w:val="center"/>
            </w:pPr>
            <w:r>
              <w:rPr>
                <w:b/>
              </w:rPr>
              <w:t xml:space="preserve">Testosterone 1.62% Pump (gen AndroGel® 1.62% Pump) </w:t>
            </w:r>
          </w:p>
          <w:p w14:paraId="516C5E42" w14:textId="77777777" w:rsidR="003F479B" w:rsidRDefault="00000000">
            <w:pPr>
              <w:spacing w:after="0"/>
              <w:ind w:left="3"/>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4568EDA2" w14:textId="77777777" w:rsidR="003F479B" w:rsidRDefault="00000000">
            <w:pPr>
              <w:spacing w:after="0"/>
              <w:ind w:right="45"/>
              <w:jc w:val="center"/>
            </w:pPr>
            <w:r>
              <w:rPr>
                <w:sz w:val="20"/>
              </w:rPr>
              <w:t xml:space="preserve">AndroGel® </w:t>
            </w:r>
          </w:p>
          <w:p w14:paraId="657129A7" w14:textId="77777777" w:rsidR="003F479B" w:rsidRDefault="00000000">
            <w:pPr>
              <w:spacing w:after="0"/>
              <w:ind w:right="45"/>
              <w:jc w:val="center"/>
            </w:pPr>
            <w:r>
              <w:rPr>
                <w:sz w:val="20"/>
              </w:rPr>
              <w:t xml:space="preserve">Aveed® </w:t>
            </w:r>
          </w:p>
          <w:p w14:paraId="4157E8A6" w14:textId="77777777" w:rsidR="003F479B" w:rsidRDefault="00000000">
            <w:pPr>
              <w:spacing w:after="0"/>
              <w:ind w:right="44"/>
              <w:jc w:val="center"/>
            </w:pPr>
            <w:r>
              <w:rPr>
                <w:sz w:val="20"/>
              </w:rPr>
              <w:t xml:space="preserve">Azmiro™ </w:t>
            </w:r>
          </w:p>
          <w:p w14:paraId="6485013E" w14:textId="77777777" w:rsidR="003F479B" w:rsidRDefault="00000000">
            <w:pPr>
              <w:spacing w:after="0"/>
              <w:ind w:right="43"/>
              <w:jc w:val="center"/>
            </w:pPr>
            <w:r>
              <w:rPr>
                <w:sz w:val="20"/>
              </w:rPr>
              <w:t xml:space="preserve">Depo®-Testosterone </w:t>
            </w:r>
          </w:p>
          <w:p w14:paraId="5D8D98AA" w14:textId="77777777" w:rsidR="003F479B" w:rsidRDefault="00000000">
            <w:pPr>
              <w:spacing w:after="0"/>
              <w:ind w:right="44"/>
              <w:jc w:val="center"/>
            </w:pPr>
            <w:r>
              <w:rPr>
                <w:sz w:val="20"/>
              </w:rPr>
              <w:t xml:space="preserve">Jatenzo® </w:t>
            </w:r>
          </w:p>
          <w:p w14:paraId="1C26963D" w14:textId="77777777" w:rsidR="003F479B" w:rsidRDefault="00000000">
            <w:pPr>
              <w:spacing w:after="0"/>
              <w:ind w:right="45"/>
              <w:jc w:val="center"/>
            </w:pPr>
            <w:r>
              <w:rPr>
                <w:sz w:val="20"/>
              </w:rPr>
              <w:t xml:space="preserve">Methitest™ Tabs </w:t>
            </w:r>
          </w:p>
          <w:p w14:paraId="0F5E6BE5" w14:textId="77777777" w:rsidR="003F479B" w:rsidRDefault="00000000">
            <w:pPr>
              <w:spacing w:after="0"/>
              <w:ind w:right="45"/>
              <w:jc w:val="center"/>
            </w:pPr>
            <w:r>
              <w:rPr>
                <w:sz w:val="20"/>
              </w:rPr>
              <w:t xml:space="preserve">Methyltestosterone Caps </w:t>
            </w:r>
          </w:p>
          <w:p w14:paraId="345DD97A" w14:textId="77777777" w:rsidR="003F479B" w:rsidRDefault="00000000">
            <w:pPr>
              <w:spacing w:after="1" w:line="239" w:lineRule="auto"/>
              <w:ind w:left="1798" w:right="1798"/>
              <w:jc w:val="center"/>
            </w:pPr>
            <w:r>
              <w:rPr>
                <w:sz w:val="20"/>
              </w:rPr>
              <w:t xml:space="preserve">Natesto® Testim® </w:t>
            </w:r>
          </w:p>
          <w:p w14:paraId="0F6CFA62" w14:textId="77777777" w:rsidR="003F479B" w:rsidRDefault="00000000">
            <w:pPr>
              <w:spacing w:after="0"/>
              <w:ind w:right="44"/>
              <w:jc w:val="center"/>
            </w:pPr>
            <w:r>
              <w:rPr>
                <w:sz w:val="20"/>
              </w:rPr>
              <w:t xml:space="preserve">Testopel® </w:t>
            </w:r>
          </w:p>
          <w:p w14:paraId="62CE4C01" w14:textId="77777777" w:rsidR="003F479B" w:rsidRDefault="00000000">
            <w:pPr>
              <w:spacing w:after="0"/>
              <w:ind w:right="45"/>
              <w:jc w:val="center"/>
            </w:pPr>
            <w:r>
              <w:rPr>
                <w:sz w:val="20"/>
              </w:rPr>
              <w:t xml:space="preserve">Testosterone 1% Pump (gen AndroGel®) </w:t>
            </w:r>
          </w:p>
          <w:p w14:paraId="1F46AA5E" w14:textId="77777777" w:rsidR="003F479B" w:rsidRDefault="00000000">
            <w:pPr>
              <w:spacing w:after="0"/>
              <w:ind w:right="43"/>
              <w:jc w:val="center"/>
            </w:pPr>
            <w:r>
              <w:rPr>
                <w:sz w:val="20"/>
              </w:rPr>
              <w:t xml:space="preserve">Testosterone Gel (gen Fortesta®) </w:t>
            </w:r>
          </w:p>
          <w:p w14:paraId="7502901E" w14:textId="77777777" w:rsidR="003F479B" w:rsidRDefault="00000000">
            <w:pPr>
              <w:spacing w:after="0"/>
              <w:ind w:right="45"/>
              <w:jc w:val="center"/>
            </w:pPr>
            <w:r>
              <w:rPr>
                <w:sz w:val="20"/>
              </w:rPr>
              <w:t xml:space="preserve">Testosterone Gel (gen Testim®) </w:t>
            </w:r>
          </w:p>
          <w:p w14:paraId="7E5FC309" w14:textId="77777777" w:rsidR="003F479B" w:rsidRDefault="00000000">
            <w:pPr>
              <w:spacing w:after="0"/>
              <w:ind w:right="44"/>
              <w:jc w:val="center"/>
            </w:pPr>
            <w:r>
              <w:rPr>
                <w:sz w:val="20"/>
              </w:rPr>
              <w:t xml:space="preserve">Testosterone Gel Pack (gen AndroGel® Pack) </w:t>
            </w:r>
          </w:p>
          <w:p w14:paraId="3ACA1F17" w14:textId="77777777" w:rsidR="003F479B" w:rsidRDefault="00000000">
            <w:pPr>
              <w:spacing w:after="0"/>
              <w:ind w:right="43"/>
              <w:jc w:val="center"/>
            </w:pPr>
            <w:r>
              <w:rPr>
                <w:sz w:val="20"/>
              </w:rPr>
              <w:t xml:space="preserve">Testosterone Gel Pump (gen Axiron®) </w:t>
            </w:r>
          </w:p>
          <w:p w14:paraId="771781B4" w14:textId="77777777" w:rsidR="003F479B" w:rsidRDefault="00000000">
            <w:pPr>
              <w:spacing w:after="0"/>
              <w:ind w:right="43"/>
              <w:jc w:val="center"/>
            </w:pPr>
            <w:r>
              <w:rPr>
                <w:sz w:val="20"/>
              </w:rPr>
              <w:t xml:space="preserve">Tlando® </w:t>
            </w:r>
          </w:p>
          <w:p w14:paraId="5BD7DA1D" w14:textId="77777777" w:rsidR="003F479B" w:rsidRDefault="00000000">
            <w:pPr>
              <w:spacing w:after="0"/>
              <w:ind w:right="44"/>
              <w:jc w:val="center"/>
            </w:pPr>
            <w:r>
              <w:rPr>
                <w:sz w:val="20"/>
              </w:rPr>
              <w:t xml:space="preserve">Undecatrex™ </w:t>
            </w:r>
          </w:p>
          <w:p w14:paraId="02D770F7" w14:textId="77777777" w:rsidR="003F479B" w:rsidRDefault="00000000">
            <w:pPr>
              <w:spacing w:after="17"/>
              <w:ind w:right="43"/>
              <w:jc w:val="center"/>
            </w:pPr>
            <w:r>
              <w:rPr>
                <w:sz w:val="20"/>
              </w:rPr>
              <w:t xml:space="preserve">Vogelxo®  </w:t>
            </w:r>
          </w:p>
          <w:p w14:paraId="1E1572D3" w14:textId="77777777" w:rsidR="003F479B" w:rsidRDefault="00000000">
            <w:pPr>
              <w:tabs>
                <w:tab w:val="center" w:pos="2443"/>
                <w:tab w:val="center" w:pos="2819"/>
              </w:tabs>
              <w:spacing w:after="0"/>
            </w:pPr>
            <w:r>
              <w:tab/>
            </w:r>
            <w:r>
              <w:rPr>
                <w:sz w:val="20"/>
              </w:rPr>
              <w:t xml:space="preserve">Xyosted </w:t>
            </w:r>
            <w:r>
              <w:rPr>
                <w:sz w:val="20"/>
              </w:rPr>
              <w:tab/>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7E2B9E2" w14:textId="77777777" w:rsidR="003F479B" w:rsidRDefault="00000000">
            <w:pPr>
              <w:spacing w:after="0"/>
              <w:ind w:right="41"/>
              <w:jc w:val="center"/>
            </w:pPr>
            <w:r>
              <w:rPr>
                <w:b/>
              </w:rPr>
              <w:t xml:space="preserve">April </w:t>
            </w:r>
          </w:p>
        </w:tc>
      </w:tr>
      <w:tr w:rsidR="003F479B" w14:paraId="0F23F6D7"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348FAF5D" w14:textId="77777777" w:rsidR="003F479B" w:rsidRDefault="00000000">
            <w:pPr>
              <w:spacing w:after="0" w:line="241" w:lineRule="auto"/>
              <w:ind w:left="20" w:right="6" w:hanging="14"/>
              <w:jc w:val="center"/>
            </w:pPr>
            <w:r>
              <w:rPr>
                <w:b/>
              </w:rPr>
              <w:t xml:space="preserve">ENDOCRINE AND METABOLIC AGENTS:  </w:t>
            </w:r>
          </w:p>
          <w:p w14:paraId="07474699" w14:textId="77777777" w:rsidR="003F479B" w:rsidRDefault="00000000">
            <w:pPr>
              <w:spacing w:after="0"/>
              <w:jc w:val="center"/>
            </w:pPr>
            <w:r>
              <w:rPr>
                <w:b/>
              </w:rPr>
              <w:t xml:space="preserve">Antihyperglycemic, Amylin-Analogs </w:t>
            </w:r>
          </w:p>
        </w:tc>
        <w:tc>
          <w:tcPr>
            <w:tcW w:w="6022" w:type="dxa"/>
            <w:tcBorders>
              <w:top w:val="single" w:sz="12" w:space="0" w:color="618299"/>
              <w:left w:val="single" w:sz="12" w:space="0" w:color="618299"/>
              <w:bottom w:val="single" w:sz="12" w:space="0" w:color="618299"/>
              <w:right w:val="single" w:sz="12" w:space="0" w:color="618299"/>
            </w:tcBorders>
          </w:tcPr>
          <w:p w14:paraId="546C1DD1" w14:textId="77777777" w:rsidR="003F479B" w:rsidRDefault="00000000">
            <w:pPr>
              <w:spacing w:after="0"/>
              <w:ind w:right="47"/>
              <w:jc w:val="center"/>
            </w:pPr>
            <w:r>
              <w:rPr>
                <w:b/>
              </w:rPr>
              <w:t xml:space="preserve">Symlin Pen® </w:t>
            </w:r>
          </w:p>
        </w:tc>
        <w:tc>
          <w:tcPr>
            <w:tcW w:w="5203" w:type="dxa"/>
            <w:tcBorders>
              <w:top w:val="single" w:sz="12" w:space="0" w:color="618299"/>
              <w:left w:val="single" w:sz="12" w:space="0" w:color="618299"/>
              <w:bottom w:val="single" w:sz="12" w:space="0" w:color="618299"/>
              <w:right w:val="single" w:sz="12" w:space="0" w:color="618299"/>
            </w:tcBorders>
          </w:tcPr>
          <w:p w14:paraId="52C0CAA5" w14:textId="77777777" w:rsidR="003F479B" w:rsidRDefault="003F479B"/>
        </w:tc>
        <w:tc>
          <w:tcPr>
            <w:tcW w:w="1413" w:type="dxa"/>
            <w:tcBorders>
              <w:top w:val="single" w:sz="12" w:space="0" w:color="618299"/>
              <w:left w:val="single" w:sz="12" w:space="0" w:color="618299"/>
              <w:bottom w:val="single" w:sz="12" w:space="0" w:color="618299"/>
              <w:right w:val="single" w:sz="12" w:space="0" w:color="618299"/>
            </w:tcBorders>
            <w:vAlign w:val="center"/>
          </w:tcPr>
          <w:p w14:paraId="492AEF1D" w14:textId="77777777" w:rsidR="003F479B" w:rsidRDefault="00000000">
            <w:pPr>
              <w:spacing w:after="0"/>
              <w:ind w:right="40"/>
              <w:jc w:val="center"/>
            </w:pPr>
            <w:r>
              <w:rPr>
                <w:b/>
              </w:rPr>
              <w:t xml:space="preserve">July </w:t>
            </w:r>
          </w:p>
        </w:tc>
      </w:tr>
      <w:tr w:rsidR="003F479B" w14:paraId="2386883C" w14:textId="77777777">
        <w:trPr>
          <w:trHeight w:val="2447"/>
        </w:trPr>
        <w:tc>
          <w:tcPr>
            <w:tcW w:w="2112" w:type="dxa"/>
            <w:tcBorders>
              <w:top w:val="single" w:sz="12" w:space="0" w:color="618299"/>
              <w:left w:val="single" w:sz="12" w:space="0" w:color="618299"/>
              <w:bottom w:val="single" w:sz="12" w:space="0" w:color="618299"/>
              <w:right w:val="single" w:sz="12" w:space="0" w:color="618299"/>
            </w:tcBorders>
          </w:tcPr>
          <w:p w14:paraId="71C15EA2" w14:textId="77777777" w:rsidR="003F479B" w:rsidRDefault="00000000">
            <w:pPr>
              <w:spacing w:after="1" w:line="240" w:lineRule="auto"/>
              <w:ind w:left="20" w:right="6" w:hanging="14"/>
              <w:jc w:val="center"/>
            </w:pPr>
            <w:r>
              <w:rPr>
                <w:b/>
              </w:rPr>
              <w:t xml:space="preserve">ENDOCRINE AND METABOLIC AGENTS: </w:t>
            </w:r>
          </w:p>
          <w:p w14:paraId="22586676" w14:textId="77777777" w:rsidR="003F479B" w:rsidRDefault="00000000">
            <w:pPr>
              <w:spacing w:after="0"/>
              <w:ind w:left="67"/>
            </w:pPr>
            <w:r>
              <w:rPr>
                <w:b/>
              </w:rPr>
              <w:t xml:space="preserve">Antihyperglycemic, </w:t>
            </w:r>
          </w:p>
          <w:p w14:paraId="345F8F37" w14:textId="77777777" w:rsidR="003F479B" w:rsidRDefault="00000000">
            <w:pPr>
              <w:spacing w:after="0"/>
              <w:ind w:right="51"/>
              <w:jc w:val="center"/>
            </w:pPr>
            <w:r>
              <w:rPr>
                <w:b/>
              </w:rPr>
              <w:t xml:space="preserve">GLP-1 Receptor </w:t>
            </w:r>
          </w:p>
          <w:p w14:paraId="5105FC5C" w14:textId="77777777" w:rsidR="003F479B" w:rsidRDefault="00000000">
            <w:pPr>
              <w:spacing w:after="0"/>
              <w:ind w:right="51"/>
              <w:jc w:val="center"/>
            </w:pPr>
            <w:r>
              <w:rPr>
                <w:b/>
              </w:rPr>
              <w:t xml:space="preserve">Agonist &amp; </w:t>
            </w:r>
          </w:p>
          <w:p w14:paraId="6DAF24EB" w14:textId="77777777" w:rsidR="003F479B" w:rsidRDefault="00000000">
            <w:pPr>
              <w:spacing w:after="0"/>
              <w:ind w:right="51"/>
              <w:jc w:val="center"/>
            </w:pPr>
            <w:r>
              <w:rPr>
                <w:b/>
              </w:rPr>
              <w:t xml:space="preserve">Combinations </w:t>
            </w:r>
          </w:p>
          <w:p w14:paraId="732840DB" w14:textId="77777777" w:rsidR="003F479B" w:rsidRDefault="00000000">
            <w:pPr>
              <w:spacing w:after="0"/>
              <w:jc w:val="center"/>
            </w:pPr>
            <w:r>
              <w:rPr>
                <w:b/>
              </w:rPr>
              <w:t xml:space="preserve">Indicated for Diabetes </w:t>
            </w:r>
          </w:p>
        </w:tc>
        <w:tc>
          <w:tcPr>
            <w:tcW w:w="6022" w:type="dxa"/>
            <w:tcBorders>
              <w:top w:val="single" w:sz="12" w:space="0" w:color="618299"/>
              <w:left w:val="single" w:sz="12" w:space="0" w:color="618299"/>
              <w:bottom w:val="single" w:sz="12" w:space="0" w:color="618299"/>
              <w:right w:val="single" w:sz="12" w:space="0" w:color="618299"/>
            </w:tcBorders>
          </w:tcPr>
          <w:p w14:paraId="6A4D0A91" w14:textId="77777777" w:rsidR="003F479B" w:rsidRDefault="00000000">
            <w:pPr>
              <w:spacing w:after="0"/>
              <w:ind w:right="47"/>
              <w:jc w:val="center"/>
            </w:pPr>
            <w:r>
              <w:rPr>
                <w:b/>
              </w:rPr>
              <w:t xml:space="preserve">Byetta® </w:t>
            </w:r>
          </w:p>
          <w:p w14:paraId="289B4401" w14:textId="77777777" w:rsidR="003F479B" w:rsidRDefault="00000000">
            <w:pPr>
              <w:spacing w:after="0"/>
              <w:ind w:right="47"/>
              <w:jc w:val="center"/>
            </w:pPr>
            <w:r>
              <w:rPr>
                <w:b/>
              </w:rPr>
              <w:t xml:space="preserve">Ozempic® </w:t>
            </w:r>
          </w:p>
          <w:p w14:paraId="678CA058" w14:textId="77777777" w:rsidR="003F479B" w:rsidRDefault="00000000">
            <w:pPr>
              <w:spacing w:after="12"/>
              <w:ind w:right="47"/>
              <w:jc w:val="center"/>
            </w:pPr>
            <w:r>
              <w:rPr>
                <w:b/>
              </w:rPr>
              <w:t xml:space="preserve">Trulicity® </w:t>
            </w:r>
          </w:p>
          <w:p w14:paraId="18F042D6" w14:textId="77777777" w:rsidR="003F479B" w:rsidRDefault="00000000">
            <w:pPr>
              <w:spacing w:after="0"/>
              <w:ind w:right="48"/>
              <w:jc w:val="center"/>
            </w:pPr>
            <w:r>
              <w:rPr>
                <w:b/>
              </w:rPr>
              <w:t xml:space="preserve">Victoza®  </w:t>
            </w:r>
          </w:p>
        </w:tc>
        <w:tc>
          <w:tcPr>
            <w:tcW w:w="5203" w:type="dxa"/>
            <w:tcBorders>
              <w:top w:val="single" w:sz="12" w:space="0" w:color="618299"/>
              <w:left w:val="single" w:sz="12" w:space="0" w:color="618299"/>
              <w:bottom w:val="single" w:sz="12" w:space="0" w:color="618299"/>
              <w:right w:val="single" w:sz="12" w:space="0" w:color="618299"/>
            </w:tcBorders>
          </w:tcPr>
          <w:p w14:paraId="5440D0AD" w14:textId="77777777" w:rsidR="003F479B" w:rsidRDefault="00000000">
            <w:pPr>
              <w:spacing w:after="0"/>
              <w:ind w:right="46"/>
              <w:jc w:val="center"/>
            </w:pPr>
            <w:r>
              <w:rPr>
                <w:sz w:val="20"/>
              </w:rPr>
              <w:t xml:space="preserve">Bydureon Bcise®  </w:t>
            </w:r>
          </w:p>
          <w:p w14:paraId="55925AE2" w14:textId="77777777" w:rsidR="003F479B" w:rsidRDefault="00000000">
            <w:pPr>
              <w:spacing w:after="0"/>
              <w:ind w:right="45"/>
              <w:jc w:val="center"/>
            </w:pPr>
            <w:r>
              <w:rPr>
                <w:sz w:val="20"/>
              </w:rPr>
              <w:t xml:space="preserve">Exenatide </w:t>
            </w:r>
          </w:p>
          <w:p w14:paraId="6AB5685D" w14:textId="77777777" w:rsidR="003F479B" w:rsidRDefault="00000000">
            <w:pPr>
              <w:spacing w:after="0"/>
              <w:ind w:right="45"/>
              <w:jc w:val="center"/>
            </w:pPr>
            <w:r>
              <w:rPr>
                <w:sz w:val="20"/>
              </w:rPr>
              <w:t xml:space="preserve">Liraglutide (gen Victoza®) </w:t>
            </w:r>
          </w:p>
          <w:p w14:paraId="4C71B6F0" w14:textId="77777777" w:rsidR="003F479B" w:rsidRDefault="00000000">
            <w:pPr>
              <w:spacing w:after="0"/>
              <w:ind w:right="45"/>
              <w:jc w:val="center"/>
            </w:pPr>
            <w:r>
              <w:rPr>
                <w:sz w:val="20"/>
              </w:rPr>
              <w:t xml:space="preserve">Mounjaro® </w:t>
            </w:r>
          </w:p>
          <w:p w14:paraId="4183F865" w14:textId="77777777" w:rsidR="003F479B" w:rsidRDefault="00000000">
            <w:pPr>
              <w:spacing w:after="0"/>
              <w:ind w:left="1740" w:right="1739"/>
              <w:jc w:val="center"/>
            </w:pPr>
            <w:r>
              <w:rPr>
                <w:sz w:val="20"/>
              </w:rPr>
              <w:t xml:space="preserve">Rybelsus® Soliqua® </w:t>
            </w:r>
          </w:p>
          <w:p w14:paraId="7EDD010C" w14:textId="77777777" w:rsidR="003F479B" w:rsidRDefault="00000000">
            <w:pPr>
              <w:spacing w:after="0"/>
              <w:ind w:right="44"/>
              <w:jc w:val="center"/>
            </w:pPr>
            <w:r>
              <w:rPr>
                <w:sz w:val="20"/>
              </w:rPr>
              <w:t xml:space="preserve">Xultophy®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F7E18B3" w14:textId="77777777" w:rsidR="003F479B" w:rsidRDefault="00000000">
            <w:pPr>
              <w:spacing w:after="0"/>
              <w:ind w:right="41"/>
              <w:jc w:val="center"/>
            </w:pPr>
            <w:r>
              <w:rPr>
                <w:b/>
              </w:rPr>
              <w:t xml:space="preserve">October </w:t>
            </w:r>
          </w:p>
        </w:tc>
      </w:tr>
      <w:tr w:rsidR="003F479B" w14:paraId="3F776585" w14:textId="77777777">
        <w:trPr>
          <w:trHeight w:val="568"/>
        </w:trPr>
        <w:tc>
          <w:tcPr>
            <w:tcW w:w="2112" w:type="dxa"/>
            <w:tcBorders>
              <w:top w:val="single" w:sz="12" w:space="0" w:color="618299"/>
              <w:left w:val="single" w:sz="12" w:space="0" w:color="618299"/>
              <w:bottom w:val="single" w:sz="12" w:space="0" w:color="618299"/>
              <w:right w:val="single" w:sz="12" w:space="0" w:color="618299"/>
            </w:tcBorders>
          </w:tcPr>
          <w:p w14:paraId="7B252D5A" w14:textId="77777777" w:rsidR="003F479B" w:rsidRDefault="00000000">
            <w:pPr>
              <w:spacing w:after="0"/>
              <w:jc w:val="center"/>
            </w:pPr>
            <w:r>
              <w:rPr>
                <w:b/>
              </w:rPr>
              <w:t xml:space="preserve">ENDOCRINE AND METABOLIC </w:t>
            </w:r>
          </w:p>
        </w:tc>
        <w:tc>
          <w:tcPr>
            <w:tcW w:w="6022" w:type="dxa"/>
            <w:tcBorders>
              <w:top w:val="single" w:sz="12" w:space="0" w:color="618299"/>
              <w:left w:val="single" w:sz="12" w:space="0" w:color="618299"/>
              <w:bottom w:val="single" w:sz="12" w:space="0" w:color="618299"/>
              <w:right w:val="single" w:sz="12" w:space="0" w:color="618299"/>
            </w:tcBorders>
          </w:tcPr>
          <w:p w14:paraId="5C49C171" w14:textId="77777777" w:rsidR="003F479B" w:rsidRDefault="00000000">
            <w:pPr>
              <w:spacing w:after="0"/>
              <w:ind w:right="49"/>
              <w:jc w:val="center"/>
            </w:pPr>
            <w:r>
              <w:rPr>
                <w:b/>
              </w:rPr>
              <w:t xml:space="preserve">Zepbound® </w:t>
            </w:r>
          </w:p>
        </w:tc>
        <w:tc>
          <w:tcPr>
            <w:tcW w:w="5203" w:type="dxa"/>
            <w:tcBorders>
              <w:top w:val="single" w:sz="12" w:space="0" w:color="618299"/>
              <w:left w:val="single" w:sz="12" w:space="0" w:color="618299"/>
              <w:bottom w:val="single" w:sz="12" w:space="0" w:color="618299"/>
              <w:right w:val="single" w:sz="12" w:space="0" w:color="618299"/>
            </w:tcBorders>
          </w:tcPr>
          <w:p w14:paraId="148EEDAF" w14:textId="77777777" w:rsidR="003F479B" w:rsidRDefault="00000000">
            <w:pPr>
              <w:spacing w:after="0"/>
              <w:ind w:right="44"/>
              <w:jc w:val="center"/>
            </w:pPr>
            <w:r>
              <w:rPr>
                <w:sz w:val="20"/>
              </w:rPr>
              <w:t xml:space="preserve">Wegovy®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A41200D" w14:textId="77777777" w:rsidR="003F479B" w:rsidRDefault="00000000">
            <w:pPr>
              <w:spacing w:after="0"/>
              <w:ind w:right="41"/>
              <w:jc w:val="center"/>
            </w:pPr>
            <w:r>
              <w:rPr>
                <w:b/>
              </w:rPr>
              <w:t xml:space="preserve">October </w:t>
            </w:r>
          </w:p>
        </w:tc>
      </w:tr>
    </w:tbl>
    <w:p w14:paraId="627E6E24" w14:textId="77777777" w:rsidR="003F479B" w:rsidRDefault="003F479B">
      <w:pPr>
        <w:spacing w:after="0"/>
        <w:ind w:left="-720" w:right="15109"/>
      </w:pPr>
    </w:p>
    <w:tbl>
      <w:tblPr>
        <w:tblStyle w:val="TableGrid"/>
        <w:tblW w:w="14750" w:type="dxa"/>
        <w:tblInd w:w="-87" w:type="dxa"/>
        <w:tblCellMar>
          <w:top w:w="54" w:type="dxa"/>
          <w:left w:w="105" w:type="dxa"/>
          <w:bottom w:w="0" w:type="dxa"/>
          <w:right w:w="61" w:type="dxa"/>
        </w:tblCellMar>
        <w:tblLook w:val="04A0" w:firstRow="1" w:lastRow="0" w:firstColumn="1" w:lastColumn="0" w:noHBand="0" w:noVBand="1"/>
      </w:tblPr>
      <w:tblGrid>
        <w:gridCol w:w="2112"/>
        <w:gridCol w:w="6022"/>
        <w:gridCol w:w="5203"/>
        <w:gridCol w:w="1413"/>
      </w:tblGrid>
      <w:tr w:rsidR="003F479B" w14:paraId="317B0673"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27543837" w14:textId="77777777" w:rsidR="003F479B" w:rsidRDefault="00000000">
            <w:pPr>
              <w:spacing w:after="0"/>
              <w:ind w:left="553"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64FD675A"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872CB93"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16F8A51D" w14:textId="77777777" w:rsidR="003F479B" w:rsidRDefault="00000000">
            <w:pPr>
              <w:spacing w:after="87"/>
              <w:ind w:left="121"/>
            </w:pPr>
            <w:r>
              <w:rPr>
                <w:rFonts w:ascii="Arial" w:eastAsia="Arial" w:hAnsi="Arial" w:cs="Arial"/>
                <w:b/>
                <w:sz w:val="28"/>
              </w:rPr>
              <w:t xml:space="preserve">Review </w:t>
            </w:r>
          </w:p>
          <w:p w14:paraId="5BE313CA"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EA24DD9" w14:textId="77777777">
        <w:trPr>
          <w:trHeight w:val="1377"/>
        </w:trPr>
        <w:tc>
          <w:tcPr>
            <w:tcW w:w="2112" w:type="dxa"/>
            <w:tcBorders>
              <w:top w:val="single" w:sz="12" w:space="0" w:color="618299"/>
              <w:left w:val="single" w:sz="12" w:space="0" w:color="618299"/>
              <w:bottom w:val="single" w:sz="12" w:space="0" w:color="618299"/>
              <w:right w:val="single" w:sz="12" w:space="0" w:color="618299"/>
            </w:tcBorders>
          </w:tcPr>
          <w:p w14:paraId="57B329FD" w14:textId="77777777" w:rsidR="003F479B" w:rsidRDefault="00000000">
            <w:pPr>
              <w:spacing w:after="0"/>
              <w:ind w:right="49"/>
              <w:jc w:val="center"/>
            </w:pPr>
            <w:r>
              <w:rPr>
                <w:b/>
              </w:rPr>
              <w:t xml:space="preserve">AGENTS: </w:t>
            </w:r>
          </w:p>
          <w:p w14:paraId="0F5EC24E" w14:textId="77777777" w:rsidR="003F479B" w:rsidRDefault="00000000">
            <w:pPr>
              <w:spacing w:after="1" w:line="240" w:lineRule="auto"/>
              <w:jc w:val="center"/>
            </w:pPr>
            <w:r>
              <w:rPr>
                <w:b/>
              </w:rPr>
              <w:t xml:space="preserve">Antihyperglycemic, GLP-1 Receptor </w:t>
            </w:r>
          </w:p>
          <w:p w14:paraId="4150D352" w14:textId="77777777" w:rsidR="003F479B" w:rsidRDefault="00000000">
            <w:pPr>
              <w:spacing w:after="0"/>
              <w:jc w:val="center"/>
            </w:pPr>
            <w:r>
              <w:rPr>
                <w:b/>
              </w:rPr>
              <w:t xml:space="preserve">Agonists Indicated for Obesity </w:t>
            </w:r>
          </w:p>
        </w:tc>
        <w:tc>
          <w:tcPr>
            <w:tcW w:w="6022" w:type="dxa"/>
            <w:tcBorders>
              <w:top w:val="single" w:sz="12" w:space="0" w:color="618299"/>
              <w:left w:val="single" w:sz="12" w:space="0" w:color="618299"/>
              <w:bottom w:val="single" w:sz="12" w:space="0" w:color="618299"/>
              <w:right w:val="single" w:sz="12" w:space="0" w:color="618299"/>
            </w:tcBorders>
          </w:tcPr>
          <w:p w14:paraId="54C7D857"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11C35C7F" w14:textId="77777777" w:rsidR="003F479B" w:rsidRDefault="003F479B"/>
        </w:tc>
        <w:tc>
          <w:tcPr>
            <w:tcW w:w="1413" w:type="dxa"/>
            <w:tcBorders>
              <w:top w:val="single" w:sz="12" w:space="0" w:color="618299"/>
              <w:left w:val="single" w:sz="12" w:space="0" w:color="618299"/>
              <w:bottom w:val="single" w:sz="12" w:space="0" w:color="618299"/>
              <w:right w:val="single" w:sz="12" w:space="0" w:color="618299"/>
            </w:tcBorders>
          </w:tcPr>
          <w:p w14:paraId="0EC03447" w14:textId="77777777" w:rsidR="003F479B" w:rsidRDefault="003F479B"/>
        </w:tc>
      </w:tr>
      <w:tr w:rsidR="003F479B" w14:paraId="077B0FBB" w14:textId="77777777">
        <w:trPr>
          <w:trHeight w:val="1642"/>
        </w:trPr>
        <w:tc>
          <w:tcPr>
            <w:tcW w:w="2112" w:type="dxa"/>
            <w:tcBorders>
              <w:top w:val="single" w:sz="12" w:space="0" w:color="618299"/>
              <w:left w:val="single" w:sz="12" w:space="0" w:color="618299"/>
              <w:bottom w:val="single" w:sz="12" w:space="0" w:color="618299"/>
              <w:right w:val="single" w:sz="12" w:space="0" w:color="618299"/>
            </w:tcBorders>
          </w:tcPr>
          <w:p w14:paraId="339177AB" w14:textId="77777777" w:rsidR="003F479B" w:rsidRDefault="00000000">
            <w:pPr>
              <w:spacing w:after="1" w:line="240" w:lineRule="auto"/>
              <w:ind w:left="22" w:right="7" w:hanging="14"/>
              <w:jc w:val="center"/>
            </w:pPr>
            <w:r>
              <w:rPr>
                <w:b/>
              </w:rPr>
              <w:t xml:space="preserve">ENDOCRINE AND METABOLIC AGENTS: </w:t>
            </w:r>
          </w:p>
          <w:p w14:paraId="6EA89C15" w14:textId="77777777" w:rsidR="003F479B" w:rsidRDefault="00000000">
            <w:pPr>
              <w:spacing w:after="0"/>
              <w:ind w:left="70"/>
            </w:pPr>
            <w:r>
              <w:rPr>
                <w:b/>
              </w:rPr>
              <w:t xml:space="preserve">Antihyperglycemic, </w:t>
            </w:r>
          </w:p>
          <w:p w14:paraId="5578BDF9" w14:textId="77777777" w:rsidR="003F479B" w:rsidRDefault="00000000">
            <w:pPr>
              <w:spacing w:after="0"/>
              <w:jc w:val="center"/>
            </w:pPr>
            <w:r>
              <w:rPr>
                <w:b/>
              </w:rPr>
              <w:t xml:space="preserve">Alpha Glucosidase Inhibitor </w:t>
            </w:r>
          </w:p>
        </w:tc>
        <w:tc>
          <w:tcPr>
            <w:tcW w:w="6022" w:type="dxa"/>
            <w:tcBorders>
              <w:top w:val="single" w:sz="12" w:space="0" w:color="618299"/>
              <w:left w:val="single" w:sz="12" w:space="0" w:color="618299"/>
              <w:bottom w:val="single" w:sz="12" w:space="0" w:color="618299"/>
              <w:right w:val="single" w:sz="12" w:space="0" w:color="618299"/>
            </w:tcBorders>
          </w:tcPr>
          <w:p w14:paraId="141CEC7A" w14:textId="77777777" w:rsidR="003F479B" w:rsidRDefault="00000000">
            <w:pPr>
              <w:spacing w:after="12"/>
              <w:ind w:right="46"/>
              <w:jc w:val="center"/>
            </w:pPr>
            <w:r>
              <w:rPr>
                <w:b/>
              </w:rPr>
              <w:t xml:space="preserve">Acarbose </w:t>
            </w:r>
          </w:p>
          <w:p w14:paraId="34A8B0D4" w14:textId="77777777" w:rsidR="003F479B" w:rsidRDefault="00000000">
            <w:pPr>
              <w:spacing w:after="0"/>
              <w:ind w:right="47"/>
              <w:jc w:val="center"/>
            </w:pPr>
            <w:r>
              <w:rPr>
                <w:b/>
              </w:rPr>
              <w:t xml:space="preserve">Miglitol  </w:t>
            </w:r>
          </w:p>
        </w:tc>
        <w:tc>
          <w:tcPr>
            <w:tcW w:w="5203" w:type="dxa"/>
            <w:tcBorders>
              <w:top w:val="single" w:sz="12" w:space="0" w:color="618299"/>
              <w:left w:val="single" w:sz="12" w:space="0" w:color="618299"/>
              <w:bottom w:val="single" w:sz="12" w:space="0" w:color="618299"/>
              <w:right w:val="single" w:sz="12" w:space="0" w:color="618299"/>
            </w:tcBorders>
          </w:tcPr>
          <w:p w14:paraId="46948ACF" w14:textId="77777777" w:rsidR="003F479B" w:rsidRDefault="00000000">
            <w:pPr>
              <w:spacing w:after="0"/>
              <w:ind w:left="1821" w:right="1820"/>
              <w:jc w:val="center"/>
            </w:pPr>
            <w:r>
              <w:rPr>
                <w:sz w:val="20"/>
              </w:rPr>
              <w:t xml:space="preserve">Glyset® Precose®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B9E0037" w14:textId="77777777" w:rsidR="003F479B" w:rsidRDefault="00000000">
            <w:pPr>
              <w:spacing w:after="0"/>
              <w:ind w:right="39"/>
              <w:jc w:val="center"/>
            </w:pPr>
            <w:r>
              <w:rPr>
                <w:b/>
              </w:rPr>
              <w:t xml:space="preserve">July </w:t>
            </w:r>
          </w:p>
        </w:tc>
      </w:tr>
      <w:tr w:rsidR="003F479B" w14:paraId="358BEB13"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171732EE" w14:textId="77777777" w:rsidR="003F479B" w:rsidRDefault="00000000">
            <w:pPr>
              <w:spacing w:after="1" w:line="240" w:lineRule="auto"/>
              <w:ind w:left="22" w:right="7" w:hanging="14"/>
              <w:jc w:val="center"/>
            </w:pPr>
            <w:r>
              <w:rPr>
                <w:b/>
              </w:rPr>
              <w:t xml:space="preserve">ENDOCRINE AND METABOLIC AGENTS: </w:t>
            </w:r>
          </w:p>
          <w:p w14:paraId="70099E90" w14:textId="77777777" w:rsidR="003F479B" w:rsidRDefault="00000000">
            <w:pPr>
              <w:spacing w:after="0"/>
              <w:jc w:val="center"/>
            </w:pPr>
            <w:r>
              <w:rPr>
                <w:b/>
              </w:rPr>
              <w:t xml:space="preserve">Antihyperglycemic, Meglitinide </w:t>
            </w:r>
          </w:p>
        </w:tc>
        <w:tc>
          <w:tcPr>
            <w:tcW w:w="6022" w:type="dxa"/>
            <w:tcBorders>
              <w:top w:val="single" w:sz="12" w:space="0" w:color="618299"/>
              <w:left w:val="single" w:sz="12" w:space="0" w:color="618299"/>
              <w:bottom w:val="single" w:sz="12" w:space="0" w:color="618299"/>
              <w:right w:val="single" w:sz="12" w:space="0" w:color="618299"/>
            </w:tcBorders>
          </w:tcPr>
          <w:p w14:paraId="3C14ECCE" w14:textId="77777777" w:rsidR="003F479B" w:rsidRDefault="00000000">
            <w:pPr>
              <w:spacing w:after="0"/>
              <w:ind w:left="1842" w:right="1837"/>
              <w:jc w:val="center"/>
            </w:pPr>
            <w:r>
              <w:rPr>
                <w:b/>
              </w:rPr>
              <w:t xml:space="preserve">Nateglinide Repaglinide </w:t>
            </w:r>
          </w:p>
        </w:tc>
        <w:tc>
          <w:tcPr>
            <w:tcW w:w="5203" w:type="dxa"/>
            <w:tcBorders>
              <w:top w:val="single" w:sz="12" w:space="0" w:color="618299"/>
              <w:left w:val="single" w:sz="12" w:space="0" w:color="618299"/>
              <w:bottom w:val="single" w:sz="12" w:space="0" w:color="618299"/>
              <w:right w:val="single" w:sz="12" w:space="0" w:color="618299"/>
            </w:tcBorders>
          </w:tcPr>
          <w:p w14:paraId="09CD634C" w14:textId="77777777" w:rsidR="003F479B" w:rsidRDefault="00000000">
            <w:pPr>
              <w:tabs>
                <w:tab w:val="center" w:pos="2497"/>
                <w:tab w:val="center" w:pos="2862"/>
              </w:tabs>
              <w:spacing w:after="0"/>
            </w:pPr>
            <w:r>
              <w:tab/>
            </w:r>
            <w:r>
              <w:rPr>
                <w:sz w:val="20"/>
              </w:rPr>
              <w:t>Prandin®</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7670086" w14:textId="77777777" w:rsidR="003F479B" w:rsidRDefault="00000000">
            <w:pPr>
              <w:spacing w:after="0"/>
              <w:ind w:right="39"/>
              <w:jc w:val="center"/>
            </w:pPr>
            <w:r>
              <w:rPr>
                <w:b/>
              </w:rPr>
              <w:t xml:space="preserve">July </w:t>
            </w:r>
          </w:p>
        </w:tc>
      </w:tr>
      <w:tr w:rsidR="003F479B" w14:paraId="0CB4DE1F" w14:textId="77777777">
        <w:trPr>
          <w:trHeight w:val="1758"/>
        </w:trPr>
        <w:tc>
          <w:tcPr>
            <w:tcW w:w="2112" w:type="dxa"/>
            <w:tcBorders>
              <w:top w:val="single" w:sz="12" w:space="0" w:color="618299"/>
              <w:left w:val="single" w:sz="12" w:space="0" w:color="618299"/>
              <w:bottom w:val="single" w:sz="12" w:space="0" w:color="618299"/>
              <w:right w:val="single" w:sz="12" w:space="0" w:color="618299"/>
            </w:tcBorders>
          </w:tcPr>
          <w:p w14:paraId="53C5FBF0" w14:textId="77777777" w:rsidR="003F479B" w:rsidRDefault="00000000">
            <w:pPr>
              <w:spacing w:after="0" w:line="241" w:lineRule="auto"/>
              <w:ind w:left="22" w:right="7" w:hanging="14"/>
              <w:jc w:val="center"/>
            </w:pPr>
            <w:r>
              <w:rPr>
                <w:b/>
              </w:rPr>
              <w:t xml:space="preserve">ENDOCRINE AND METABOLIC AGENTS: </w:t>
            </w:r>
          </w:p>
          <w:p w14:paraId="6D5EFD54" w14:textId="77777777" w:rsidR="003F479B" w:rsidRDefault="00000000">
            <w:pPr>
              <w:spacing w:after="0"/>
              <w:ind w:left="70"/>
            </w:pPr>
            <w:r>
              <w:rPr>
                <w:b/>
              </w:rPr>
              <w:t xml:space="preserve">Antihyperglycemic, </w:t>
            </w:r>
          </w:p>
          <w:p w14:paraId="702962DE" w14:textId="77777777" w:rsidR="003F479B" w:rsidRDefault="00000000">
            <w:pPr>
              <w:spacing w:after="0"/>
              <w:ind w:right="51"/>
              <w:jc w:val="center"/>
            </w:pPr>
            <w:r>
              <w:rPr>
                <w:b/>
              </w:rPr>
              <w:t xml:space="preserve">Biguanide &amp; </w:t>
            </w:r>
          </w:p>
          <w:p w14:paraId="7EC2D974" w14:textId="77777777" w:rsidR="003F479B" w:rsidRDefault="00000000">
            <w:pPr>
              <w:spacing w:after="0"/>
              <w:ind w:left="18"/>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141D2C42" w14:textId="77777777" w:rsidR="003F479B" w:rsidRDefault="00000000">
            <w:pPr>
              <w:spacing w:after="0"/>
              <w:ind w:right="46"/>
              <w:jc w:val="center"/>
            </w:pPr>
            <w:r>
              <w:rPr>
                <w:b/>
              </w:rPr>
              <w:t xml:space="preserve">Glipizide/Metformin </w:t>
            </w:r>
          </w:p>
          <w:p w14:paraId="3E378FDB" w14:textId="77777777" w:rsidR="003F479B" w:rsidRDefault="00000000">
            <w:pPr>
              <w:spacing w:after="0"/>
              <w:ind w:right="47"/>
              <w:jc w:val="center"/>
            </w:pPr>
            <w:r>
              <w:rPr>
                <w:b/>
              </w:rPr>
              <w:t xml:space="preserve">Glyburide/Metformin </w:t>
            </w:r>
          </w:p>
          <w:p w14:paraId="7496A104" w14:textId="77777777" w:rsidR="003F479B" w:rsidRDefault="00000000">
            <w:pPr>
              <w:spacing w:after="0"/>
              <w:ind w:left="305" w:right="302"/>
              <w:jc w:val="center"/>
            </w:pPr>
            <w:r>
              <w:rPr>
                <w:b/>
              </w:rPr>
              <w:t xml:space="preserve">Metformin HCl 500 mg, 850 mg, 1000 mg Tabs Metformin ER (gen Glucophage® XR) </w:t>
            </w:r>
          </w:p>
        </w:tc>
        <w:tc>
          <w:tcPr>
            <w:tcW w:w="5203" w:type="dxa"/>
            <w:tcBorders>
              <w:top w:val="single" w:sz="12" w:space="0" w:color="618299"/>
              <w:left w:val="single" w:sz="12" w:space="0" w:color="618299"/>
              <w:bottom w:val="single" w:sz="12" w:space="0" w:color="618299"/>
              <w:right w:val="single" w:sz="12" w:space="0" w:color="618299"/>
            </w:tcBorders>
          </w:tcPr>
          <w:p w14:paraId="51AC1C33" w14:textId="77777777" w:rsidR="003F479B" w:rsidRDefault="00000000">
            <w:pPr>
              <w:spacing w:after="0"/>
              <w:ind w:right="43"/>
              <w:jc w:val="center"/>
            </w:pPr>
            <w:r>
              <w:rPr>
                <w:sz w:val="20"/>
              </w:rPr>
              <w:t xml:space="preserve">Fortamet®  </w:t>
            </w:r>
          </w:p>
          <w:p w14:paraId="52C2B335" w14:textId="77777777" w:rsidR="003F479B" w:rsidRDefault="00000000">
            <w:pPr>
              <w:spacing w:after="0"/>
              <w:ind w:right="43"/>
              <w:jc w:val="center"/>
            </w:pPr>
            <w:r>
              <w:rPr>
                <w:sz w:val="20"/>
              </w:rPr>
              <w:t xml:space="preserve">Glumetza® </w:t>
            </w:r>
          </w:p>
          <w:p w14:paraId="1261DA90" w14:textId="77777777" w:rsidR="003F479B" w:rsidRDefault="00000000">
            <w:pPr>
              <w:spacing w:after="0"/>
              <w:ind w:right="43"/>
              <w:jc w:val="center"/>
            </w:pPr>
            <w:r>
              <w:rPr>
                <w:sz w:val="20"/>
              </w:rPr>
              <w:t xml:space="preserve">Metformin HCl 625, 750 mg Tabs </w:t>
            </w:r>
          </w:p>
          <w:p w14:paraId="4F0A85C7" w14:textId="77777777" w:rsidR="003F479B" w:rsidRDefault="00000000">
            <w:pPr>
              <w:spacing w:after="0"/>
              <w:ind w:right="43"/>
              <w:jc w:val="center"/>
            </w:pPr>
            <w:r>
              <w:rPr>
                <w:sz w:val="20"/>
              </w:rPr>
              <w:t xml:space="preserve">Metformin ER (gen Fortamet® OSM) </w:t>
            </w:r>
          </w:p>
          <w:p w14:paraId="61BAF75C" w14:textId="77777777" w:rsidR="003F479B" w:rsidRDefault="00000000">
            <w:pPr>
              <w:spacing w:after="0"/>
              <w:ind w:right="44"/>
              <w:jc w:val="center"/>
            </w:pPr>
            <w:r>
              <w:rPr>
                <w:sz w:val="20"/>
              </w:rPr>
              <w:t xml:space="preserve">Metformin ER (gen Glumetza® MOD) </w:t>
            </w:r>
          </w:p>
          <w:p w14:paraId="5CB07CFB" w14:textId="77777777" w:rsidR="003F479B" w:rsidRDefault="00000000">
            <w:pPr>
              <w:spacing w:after="0"/>
              <w:ind w:right="44"/>
              <w:jc w:val="center"/>
            </w:pPr>
            <w:r>
              <w:rPr>
                <w:sz w:val="20"/>
              </w:rPr>
              <w:t xml:space="preserve">Metformin Soln </w:t>
            </w:r>
          </w:p>
          <w:p w14:paraId="79B78CFC" w14:textId="77777777" w:rsidR="003F479B" w:rsidRDefault="00000000">
            <w:pPr>
              <w:spacing w:after="0"/>
              <w:ind w:right="45"/>
              <w:jc w:val="center"/>
            </w:pPr>
            <w:r>
              <w:rPr>
                <w:sz w:val="20"/>
              </w:rPr>
              <w:t xml:space="preserve">Riomet®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1A89DA8" w14:textId="77777777" w:rsidR="003F479B" w:rsidRDefault="00000000">
            <w:pPr>
              <w:spacing w:after="0"/>
              <w:ind w:right="39"/>
              <w:jc w:val="center"/>
            </w:pPr>
            <w:r>
              <w:rPr>
                <w:b/>
              </w:rPr>
              <w:t xml:space="preserve">July </w:t>
            </w:r>
          </w:p>
        </w:tc>
      </w:tr>
      <w:tr w:rsidR="003F479B" w14:paraId="7B765B9F" w14:textId="77777777">
        <w:trPr>
          <w:trHeight w:val="3242"/>
        </w:trPr>
        <w:tc>
          <w:tcPr>
            <w:tcW w:w="2112" w:type="dxa"/>
            <w:tcBorders>
              <w:top w:val="single" w:sz="12" w:space="0" w:color="618299"/>
              <w:left w:val="single" w:sz="12" w:space="0" w:color="618299"/>
              <w:bottom w:val="single" w:sz="12" w:space="0" w:color="618299"/>
              <w:right w:val="single" w:sz="12" w:space="0" w:color="618299"/>
            </w:tcBorders>
            <w:vAlign w:val="center"/>
          </w:tcPr>
          <w:p w14:paraId="11BA058F" w14:textId="77777777" w:rsidR="003F479B" w:rsidRDefault="00000000">
            <w:pPr>
              <w:spacing w:after="0" w:line="241" w:lineRule="auto"/>
              <w:ind w:left="22" w:right="7" w:hanging="14"/>
              <w:jc w:val="center"/>
            </w:pPr>
            <w:r>
              <w:rPr>
                <w:b/>
              </w:rPr>
              <w:lastRenderedPageBreak/>
              <w:t xml:space="preserve">ENDOCRINE AND METABOLIC AGENTS: </w:t>
            </w:r>
          </w:p>
          <w:p w14:paraId="2873FE91" w14:textId="77777777" w:rsidR="003F479B" w:rsidRDefault="00000000">
            <w:pPr>
              <w:spacing w:after="0"/>
              <w:ind w:left="70"/>
            </w:pPr>
            <w:r>
              <w:rPr>
                <w:b/>
              </w:rPr>
              <w:t xml:space="preserve">Antihyperglycemic, </w:t>
            </w:r>
          </w:p>
          <w:p w14:paraId="04F9BC53" w14:textId="77777777" w:rsidR="003F479B" w:rsidRDefault="00000000">
            <w:pPr>
              <w:spacing w:after="0"/>
              <w:ind w:right="49"/>
              <w:jc w:val="center"/>
            </w:pPr>
            <w:r>
              <w:rPr>
                <w:b/>
              </w:rPr>
              <w:t xml:space="preserve">Dipeptidyl </w:t>
            </w:r>
          </w:p>
          <w:p w14:paraId="7BBA5FBD" w14:textId="77777777" w:rsidR="003F479B" w:rsidRDefault="00000000">
            <w:pPr>
              <w:spacing w:after="0" w:line="241" w:lineRule="auto"/>
              <w:jc w:val="center"/>
            </w:pPr>
            <w:r>
              <w:rPr>
                <w:b/>
              </w:rPr>
              <w:t xml:space="preserve">Peptidase-4 (DPP-IV) Inhibitors &amp; </w:t>
            </w:r>
          </w:p>
          <w:p w14:paraId="37F7E094" w14:textId="77777777" w:rsidR="003F479B" w:rsidRDefault="00000000">
            <w:pPr>
              <w:spacing w:after="0"/>
              <w:ind w:left="18"/>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3B6F5E9D" w14:textId="77777777" w:rsidR="003F479B" w:rsidRDefault="00000000">
            <w:pPr>
              <w:spacing w:after="0"/>
              <w:ind w:right="46"/>
              <w:jc w:val="center"/>
            </w:pPr>
            <w:r>
              <w:rPr>
                <w:b/>
              </w:rPr>
              <w:t xml:space="preserve">Janumet® </w:t>
            </w:r>
          </w:p>
          <w:p w14:paraId="3A8D8680" w14:textId="77777777" w:rsidR="003F479B" w:rsidRDefault="00000000">
            <w:pPr>
              <w:spacing w:after="1" w:line="240" w:lineRule="auto"/>
              <w:ind w:left="1913" w:right="1909"/>
              <w:jc w:val="center"/>
            </w:pPr>
            <w:r>
              <w:rPr>
                <w:b/>
              </w:rPr>
              <w:t xml:space="preserve">Janumet® XR Januvia® </w:t>
            </w:r>
          </w:p>
          <w:p w14:paraId="626DB1B1" w14:textId="77777777" w:rsidR="003F479B" w:rsidRDefault="00000000">
            <w:pPr>
              <w:spacing w:after="0"/>
              <w:ind w:right="46"/>
              <w:jc w:val="center"/>
            </w:pPr>
            <w:r>
              <w:rPr>
                <w:b/>
              </w:rPr>
              <w:t xml:space="preserve">Jentadueto® </w:t>
            </w:r>
          </w:p>
          <w:p w14:paraId="2546C14C" w14:textId="77777777" w:rsidR="003F479B" w:rsidRDefault="00000000">
            <w:pPr>
              <w:spacing w:after="0"/>
              <w:ind w:right="44"/>
              <w:jc w:val="center"/>
            </w:pPr>
            <w:r>
              <w:rPr>
                <w:b/>
              </w:rPr>
              <w:t xml:space="preserve">Kombiglyze® XR </w:t>
            </w:r>
          </w:p>
          <w:p w14:paraId="26724CF7" w14:textId="77777777" w:rsidR="003F479B" w:rsidRDefault="00000000">
            <w:pPr>
              <w:spacing w:after="0"/>
              <w:ind w:right="46"/>
              <w:jc w:val="center"/>
            </w:pPr>
            <w:r>
              <w:rPr>
                <w:b/>
              </w:rPr>
              <w:t xml:space="preserve">Onglyza® </w:t>
            </w:r>
          </w:p>
          <w:p w14:paraId="09FF56BB" w14:textId="77777777" w:rsidR="003F479B" w:rsidRDefault="00000000">
            <w:pPr>
              <w:spacing w:after="0"/>
              <w:ind w:right="47"/>
              <w:jc w:val="center"/>
            </w:pPr>
            <w:r>
              <w:rPr>
                <w:b/>
              </w:rPr>
              <w:t xml:space="preserve">Tradjenta® </w:t>
            </w:r>
          </w:p>
        </w:tc>
        <w:tc>
          <w:tcPr>
            <w:tcW w:w="5203" w:type="dxa"/>
            <w:tcBorders>
              <w:top w:val="single" w:sz="12" w:space="0" w:color="618299"/>
              <w:left w:val="single" w:sz="12" w:space="0" w:color="618299"/>
              <w:bottom w:val="single" w:sz="12" w:space="0" w:color="618299"/>
              <w:right w:val="single" w:sz="12" w:space="0" w:color="618299"/>
            </w:tcBorders>
          </w:tcPr>
          <w:p w14:paraId="23AF03D9" w14:textId="77777777" w:rsidR="003F479B" w:rsidRDefault="00000000">
            <w:pPr>
              <w:spacing w:after="0"/>
              <w:ind w:right="43"/>
              <w:jc w:val="center"/>
            </w:pPr>
            <w:r>
              <w:rPr>
                <w:sz w:val="20"/>
              </w:rPr>
              <w:t xml:space="preserve">Alogliptin </w:t>
            </w:r>
          </w:p>
          <w:p w14:paraId="0C33735A" w14:textId="77777777" w:rsidR="003F479B" w:rsidRDefault="00000000">
            <w:pPr>
              <w:spacing w:after="0"/>
              <w:ind w:right="45"/>
              <w:jc w:val="center"/>
            </w:pPr>
            <w:r>
              <w:rPr>
                <w:sz w:val="20"/>
              </w:rPr>
              <w:t xml:space="preserve">Alogliptin/Metformin </w:t>
            </w:r>
          </w:p>
          <w:p w14:paraId="2CDCFD2B" w14:textId="77777777" w:rsidR="003F479B" w:rsidRDefault="00000000">
            <w:pPr>
              <w:spacing w:after="0"/>
              <w:ind w:right="43"/>
              <w:jc w:val="center"/>
            </w:pPr>
            <w:r>
              <w:rPr>
                <w:sz w:val="20"/>
              </w:rPr>
              <w:t xml:space="preserve">Alogliptin/Pioglitazone </w:t>
            </w:r>
          </w:p>
          <w:p w14:paraId="34E91A50" w14:textId="77777777" w:rsidR="003F479B" w:rsidRDefault="00000000">
            <w:pPr>
              <w:spacing w:after="0"/>
              <w:ind w:right="44"/>
              <w:jc w:val="center"/>
            </w:pPr>
            <w:r>
              <w:rPr>
                <w:sz w:val="20"/>
              </w:rPr>
              <w:t xml:space="preserve">Glyxambi® </w:t>
            </w:r>
          </w:p>
          <w:p w14:paraId="6DA331AC" w14:textId="77777777" w:rsidR="003F479B" w:rsidRDefault="00000000">
            <w:pPr>
              <w:spacing w:after="0"/>
              <w:ind w:right="44"/>
              <w:jc w:val="center"/>
            </w:pPr>
            <w:r>
              <w:rPr>
                <w:sz w:val="20"/>
              </w:rPr>
              <w:t xml:space="preserve">Jentadueto® XR </w:t>
            </w:r>
          </w:p>
          <w:p w14:paraId="28B57FAF" w14:textId="77777777" w:rsidR="003F479B" w:rsidRDefault="00000000">
            <w:pPr>
              <w:spacing w:after="0"/>
              <w:ind w:right="43"/>
              <w:jc w:val="center"/>
            </w:pPr>
            <w:r>
              <w:rPr>
                <w:sz w:val="20"/>
              </w:rPr>
              <w:t xml:space="preserve">Kazano </w:t>
            </w:r>
          </w:p>
          <w:p w14:paraId="55F01B23" w14:textId="77777777" w:rsidR="003F479B" w:rsidRDefault="00000000">
            <w:pPr>
              <w:spacing w:after="0"/>
              <w:ind w:right="43"/>
              <w:jc w:val="center"/>
            </w:pPr>
            <w:r>
              <w:rPr>
                <w:sz w:val="20"/>
              </w:rPr>
              <w:t xml:space="preserve">Nesina™ </w:t>
            </w:r>
          </w:p>
          <w:p w14:paraId="774E0140" w14:textId="77777777" w:rsidR="003F479B" w:rsidRDefault="00000000">
            <w:pPr>
              <w:spacing w:after="0"/>
              <w:ind w:right="43"/>
              <w:jc w:val="center"/>
            </w:pPr>
            <w:r>
              <w:rPr>
                <w:sz w:val="20"/>
              </w:rPr>
              <w:t xml:space="preserve">Oseni </w:t>
            </w:r>
          </w:p>
          <w:p w14:paraId="0692F7E7" w14:textId="77777777" w:rsidR="003F479B" w:rsidRDefault="00000000">
            <w:pPr>
              <w:spacing w:after="0"/>
              <w:ind w:right="43"/>
              <w:jc w:val="center"/>
            </w:pPr>
            <w:r>
              <w:rPr>
                <w:sz w:val="20"/>
              </w:rPr>
              <w:t xml:space="preserve">Qtern® </w:t>
            </w:r>
          </w:p>
          <w:p w14:paraId="4F3D11F0" w14:textId="77777777" w:rsidR="003F479B" w:rsidRDefault="00000000">
            <w:pPr>
              <w:spacing w:after="0"/>
              <w:ind w:right="43"/>
              <w:jc w:val="center"/>
            </w:pPr>
            <w:r>
              <w:rPr>
                <w:sz w:val="20"/>
              </w:rPr>
              <w:t xml:space="preserve">Saxagliptin </w:t>
            </w:r>
          </w:p>
          <w:p w14:paraId="74E606CA" w14:textId="77777777" w:rsidR="003F479B" w:rsidRDefault="00000000">
            <w:pPr>
              <w:spacing w:after="0"/>
              <w:ind w:right="46"/>
              <w:jc w:val="center"/>
            </w:pPr>
            <w:r>
              <w:rPr>
                <w:sz w:val="20"/>
              </w:rPr>
              <w:t xml:space="preserve">Saxagliptin/Metformin </w:t>
            </w:r>
          </w:p>
          <w:p w14:paraId="379F7516" w14:textId="77777777" w:rsidR="003F479B" w:rsidRDefault="00000000">
            <w:pPr>
              <w:spacing w:after="0"/>
              <w:ind w:right="43"/>
              <w:jc w:val="center"/>
            </w:pPr>
            <w:r>
              <w:rPr>
                <w:sz w:val="20"/>
              </w:rPr>
              <w:t xml:space="preserve">Sitagliptin (gen Zituvio) </w:t>
            </w:r>
          </w:p>
          <w:p w14:paraId="7B5B90A6" w14:textId="77777777" w:rsidR="003F479B" w:rsidRDefault="00000000">
            <w:pPr>
              <w:spacing w:after="0"/>
              <w:ind w:right="44"/>
              <w:jc w:val="center"/>
            </w:pPr>
            <w:r>
              <w:rPr>
                <w:sz w:val="20"/>
              </w:rPr>
              <w:t xml:space="preserve">Sitagliptin/Metformin (gen Zituvimet)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2C93156" w14:textId="77777777" w:rsidR="003F479B" w:rsidRDefault="00000000">
            <w:pPr>
              <w:spacing w:after="0"/>
              <w:ind w:right="39"/>
              <w:jc w:val="center"/>
            </w:pPr>
            <w:r>
              <w:rPr>
                <w:b/>
              </w:rPr>
              <w:t xml:space="preserve">July </w:t>
            </w:r>
          </w:p>
        </w:tc>
      </w:tr>
    </w:tbl>
    <w:p w14:paraId="06A5E97D" w14:textId="77777777" w:rsidR="003F479B" w:rsidRDefault="003F479B">
      <w:pPr>
        <w:spacing w:after="0"/>
        <w:ind w:left="-720" w:right="15109"/>
      </w:pPr>
    </w:p>
    <w:tbl>
      <w:tblPr>
        <w:tblStyle w:val="TableGrid"/>
        <w:tblW w:w="14750" w:type="dxa"/>
        <w:tblInd w:w="-87" w:type="dxa"/>
        <w:tblCellMar>
          <w:top w:w="54" w:type="dxa"/>
          <w:left w:w="107" w:type="dxa"/>
          <w:bottom w:w="0" w:type="dxa"/>
          <w:right w:w="79" w:type="dxa"/>
        </w:tblCellMar>
        <w:tblLook w:val="04A0" w:firstRow="1" w:lastRow="0" w:firstColumn="1" w:lastColumn="0" w:noHBand="0" w:noVBand="1"/>
      </w:tblPr>
      <w:tblGrid>
        <w:gridCol w:w="2112"/>
        <w:gridCol w:w="6022"/>
        <w:gridCol w:w="5203"/>
        <w:gridCol w:w="1413"/>
      </w:tblGrid>
      <w:tr w:rsidR="003F479B" w14:paraId="47D7C5FB"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25FB1B3B"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2D507077" w14:textId="77777777" w:rsidR="003F479B" w:rsidRDefault="00000000">
            <w:pPr>
              <w:spacing w:after="0"/>
              <w:ind w:right="49"/>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01F74A65" w14:textId="77777777" w:rsidR="003F479B" w:rsidRDefault="00000000">
            <w:pPr>
              <w:spacing w:after="0"/>
              <w:ind w:right="31"/>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06EDAAE9" w14:textId="77777777" w:rsidR="003F479B" w:rsidRDefault="00000000">
            <w:pPr>
              <w:spacing w:after="87"/>
              <w:ind w:left="119"/>
            </w:pPr>
            <w:r>
              <w:rPr>
                <w:rFonts w:ascii="Arial" w:eastAsia="Arial" w:hAnsi="Arial" w:cs="Arial"/>
                <w:b/>
                <w:sz w:val="28"/>
              </w:rPr>
              <w:t xml:space="preserve">Review </w:t>
            </w:r>
          </w:p>
          <w:p w14:paraId="66C2522F" w14:textId="77777777" w:rsidR="003F479B" w:rsidRDefault="00000000">
            <w:pPr>
              <w:spacing w:after="0"/>
              <w:ind w:right="24"/>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23F3CAFD" w14:textId="77777777">
        <w:trPr>
          <w:trHeight w:val="1011"/>
        </w:trPr>
        <w:tc>
          <w:tcPr>
            <w:tcW w:w="2112" w:type="dxa"/>
            <w:tcBorders>
              <w:top w:val="single" w:sz="12" w:space="0" w:color="618299"/>
              <w:left w:val="single" w:sz="12" w:space="0" w:color="618299"/>
              <w:bottom w:val="single" w:sz="12" w:space="0" w:color="618299"/>
              <w:right w:val="single" w:sz="12" w:space="0" w:color="618299"/>
            </w:tcBorders>
          </w:tcPr>
          <w:p w14:paraId="3BD314D6"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BD329BD"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EF502E3" w14:textId="77777777" w:rsidR="003F479B" w:rsidRDefault="00000000">
            <w:pPr>
              <w:spacing w:after="1" w:line="239" w:lineRule="auto"/>
              <w:ind w:left="1740" w:right="1723"/>
              <w:jc w:val="center"/>
            </w:pPr>
            <w:r>
              <w:rPr>
                <w:sz w:val="20"/>
              </w:rPr>
              <w:t xml:space="preserve">Steglujan® Zituvio® </w:t>
            </w:r>
          </w:p>
          <w:p w14:paraId="787CA663" w14:textId="77777777" w:rsidR="003F479B" w:rsidRDefault="00000000">
            <w:pPr>
              <w:spacing w:after="0"/>
              <w:ind w:right="30"/>
              <w:jc w:val="center"/>
            </w:pPr>
            <w:r>
              <w:rPr>
                <w:sz w:val="20"/>
              </w:rPr>
              <w:t xml:space="preserve">Zituvimet® </w:t>
            </w:r>
          </w:p>
          <w:p w14:paraId="610821B1" w14:textId="77777777" w:rsidR="003F479B" w:rsidRDefault="00000000">
            <w:pPr>
              <w:spacing w:after="0"/>
              <w:ind w:right="28"/>
              <w:jc w:val="center"/>
            </w:pPr>
            <w:r>
              <w:rPr>
                <w:sz w:val="20"/>
              </w:rPr>
              <w:t xml:space="preserve">Zituvimet® XR </w:t>
            </w:r>
          </w:p>
        </w:tc>
        <w:tc>
          <w:tcPr>
            <w:tcW w:w="1413" w:type="dxa"/>
            <w:tcBorders>
              <w:top w:val="single" w:sz="12" w:space="0" w:color="618299"/>
              <w:left w:val="single" w:sz="12" w:space="0" w:color="618299"/>
              <w:bottom w:val="single" w:sz="12" w:space="0" w:color="618299"/>
              <w:right w:val="single" w:sz="12" w:space="0" w:color="618299"/>
            </w:tcBorders>
          </w:tcPr>
          <w:p w14:paraId="10017BB7" w14:textId="77777777" w:rsidR="003F479B" w:rsidRDefault="003F479B"/>
        </w:tc>
      </w:tr>
      <w:tr w:rsidR="003F479B" w14:paraId="50095A9A" w14:textId="77777777">
        <w:trPr>
          <w:trHeight w:val="2490"/>
        </w:trPr>
        <w:tc>
          <w:tcPr>
            <w:tcW w:w="2112" w:type="dxa"/>
            <w:tcBorders>
              <w:top w:val="single" w:sz="12" w:space="0" w:color="618299"/>
              <w:left w:val="single" w:sz="12" w:space="0" w:color="618299"/>
              <w:bottom w:val="single" w:sz="12" w:space="0" w:color="618299"/>
              <w:right w:val="single" w:sz="12" w:space="0" w:color="618299"/>
            </w:tcBorders>
            <w:vAlign w:val="center"/>
          </w:tcPr>
          <w:p w14:paraId="5ABF0587" w14:textId="77777777" w:rsidR="003F479B" w:rsidRDefault="00000000">
            <w:pPr>
              <w:spacing w:after="0"/>
              <w:ind w:right="33"/>
              <w:jc w:val="center"/>
            </w:pPr>
            <w:r>
              <w:rPr>
                <w:b/>
              </w:rPr>
              <w:t xml:space="preserve">ENDOCRINE AND </w:t>
            </w:r>
          </w:p>
          <w:p w14:paraId="6D440008" w14:textId="77777777" w:rsidR="003F479B" w:rsidRDefault="00000000">
            <w:pPr>
              <w:spacing w:after="0"/>
              <w:ind w:right="33"/>
              <w:jc w:val="center"/>
            </w:pPr>
            <w:r>
              <w:rPr>
                <w:b/>
              </w:rPr>
              <w:t xml:space="preserve">METABOLIC </w:t>
            </w:r>
          </w:p>
          <w:p w14:paraId="64C213A3" w14:textId="77777777" w:rsidR="003F479B" w:rsidRDefault="00000000">
            <w:pPr>
              <w:spacing w:after="0"/>
              <w:ind w:right="34"/>
              <w:jc w:val="center"/>
            </w:pPr>
            <w:r>
              <w:rPr>
                <w:b/>
              </w:rPr>
              <w:t>AGENTS: SGLT-</w:t>
            </w:r>
          </w:p>
          <w:p w14:paraId="0478413D" w14:textId="77777777" w:rsidR="003F479B" w:rsidRDefault="00000000">
            <w:pPr>
              <w:spacing w:after="0"/>
              <w:ind w:right="34"/>
              <w:jc w:val="center"/>
            </w:pPr>
            <w:r>
              <w:rPr>
                <w:b/>
              </w:rPr>
              <w:t xml:space="preserve">Inhibitors &amp; </w:t>
            </w:r>
          </w:p>
          <w:p w14:paraId="146B7FA7" w14:textId="77777777" w:rsidR="003F479B" w:rsidRDefault="00000000">
            <w:pPr>
              <w:spacing w:after="0"/>
              <w:ind w:left="15"/>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7B0CEFDF" w14:textId="77777777" w:rsidR="003F479B" w:rsidRDefault="00000000">
            <w:pPr>
              <w:spacing w:after="0"/>
              <w:ind w:right="32"/>
              <w:jc w:val="center"/>
            </w:pPr>
            <w:r>
              <w:rPr>
                <w:b/>
              </w:rPr>
              <w:t xml:space="preserve">Farxiga® </w:t>
            </w:r>
          </w:p>
          <w:p w14:paraId="3A5B45C8" w14:textId="77777777" w:rsidR="003F479B" w:rsidRDefault="00000000">
            <w:pPr>
              <w:spacing w:after="0"/>
              <w:ind w:right="32"/>
              <w:jc w:val="center"/>
            </w:pPr>
            <w:r>
              <w:rPr>
                <w:b/>
              </w:rPr>
              <w:t xml:space="preserve">Invokana® </w:t>
            </w:r>
          </w:p>
          <w:p w14:paraId="5A90E897" w14:textId="77777777" w:rsidR="003F479B" w:rsidRDefault="00000000">
            <w:pPr>
              <w:spacing w:after="12"/>
              <w:ind w:right="32"/>
              <w:jc w:val="center"/>
            </w:pPr>
            <w:r>
              <w:rPr>
                <w:b/>
              </w:rPr>
              <w:t xml:space="preserve">Jardiance® </w:t>
            </w:r>
          </w:p>
          <w:p w14:paraId="0437C805" w14:textId="77777777" w:rsidR="003F479B" w:rsidRDefault="00000000">
            <w:pPr>
              <w:spacing w:after="0"/>
              <w:ind w:right="30"/>
              <w:jc w:val="center"/>
            </w:pPr>
            <w:r>
              <w:rPr>
                <w:b/>
              </w:rPr>
              <w:t xml:space="preserve">Synjardy®  </w:t>
            </w:r>
          </w:p>
        </w:tc>
        <w:tc>
          <w:tcPr>
            <w:tcW w:w="5203" w:type="dxa"/>
            <w:tcBorders>
              <w:top w:val="single" w:sz="12" w:space="0" w:color="618299"/>
              <w:left w:val="single" w:sz="12" w:space="0" w:color="618299"/>
              <w:bottom w:val="single" w:sz="12" w:space="0" w:color="618299"/>
              <w:right w:val="single" w:sz="12" w:space="0" w:color="618299"/>
            </w:tcBorders>
          </w:tcPr>
          <w:p w14:paraId="6B010F27" w14:textId="77777777" w:rsidR="003F479B" w:rsidRDefault="00000000">
            <w:pPr>
              <w:spacing w:after="0"/>
              <w:ind w:right="27"/>
              <w:jc w:val="center"/>
            </w:pPr>
            <w:r>
              <w:rPr>
                <w:sz w:val="20"/>
              </w:rPr>
              <w:t xml:space="preserve">Dapagliflozin </w:t>
            </w:r>
          </w:p>
          <w:p w14:paraId="22AF32DF" w14:textId="77777777" w:rsidR="003F479B" w:rsidRDefault="00000000">
            <w:pPr>
              <w:spacing w:after="0"/>
              <w:ind w:right="27"/>
              <w:jc w:val="center"/>
            </w:pPr>
            <w:r>
              <w:rPr>
                <w:sz w:val="20"/>
              </w:rPr>
              <w:t xml:space="preserve">Dapagliflozin/Metformin ER </w:t>
            </w:r>
          </w:p>
          <w:p w14:paraId="363F5779" w14:textId="77777777" w:rsidR="003F479B" w:rsidRDefault="00000000">
            <w:pPr>
              <w:spacing w:after="0"/>
              <w:ind w:right="28"/>
              <w:jc w:val="center"/>
            </w:pPr>
            <w:r>
              <w:rPr>
                <w:sz w:val="20"/>
              </w:rPr>
              <w:t xml:space="preserve">Inpefa™ </w:t>
            </w:r>
          </w:p>
          <w:p w14:paraId="370B9B38" w14:textId="77777777" w:rsidR="003F479B" w:rsidRDefault="00000000">
            <w:pPr>
              <w:spacing w:after="0"/>
              <w:ind w:right="27"/>
              <w:jc w:val="center"/>
            </w:pPr>
            <w:r>
              <w:rPr>
                <w:sz w:val="20"/>
              </w:rPr>
              <w:t xml:space="preserve">Invokamet® </w:t>
            </w:r>
          </w:p>
          <w:p w14:paraId="534E7A26" w14:textId="77777777" w:rsidR="003F479B" w:rsidRDefault="00000000">
            <w:pPr>
              <w:spacing w:after="0"/>
              <w:ind w:right="27"/>
              <w:jc w:val="center"/>
            </w:pPr>
            <w:r>
              <w:rPr>
                <w:sz w:val="20"/>
              </w:rPr>
              <w:t xml:space="preserve">Invokamet XR® </w:t>
            </w:r>
          </w:p>
          <w:p w14:paraId="04B0F699" w14:textId="77777777" w:rsidR="003F479B" w:rsidRDefault="00000000">
            <w:pPr>
              <w:spacing w:after="15" w:line="241" w:lineRule="auto"/>
              <w:ind w:left="1555" w:right="1539"/>
              <w:jc w:val="center"/>
            </w:pPr>
            <w:r>
              <w:rPr>
                <w:sz w:val="20"/>
              </w:rPr>
              <w:t xml:space="preserve">Segluromet® Steglatro® </w:t>
            </w:r>
          </w:p>
          <w:p w14:paraId="13F1098D" w14:textId="77777777" w:rsidR="003F479B" w:rsidRDefault="00000000">
            <w:pPr>
              <w:spacing w:after="0"/>
              <w:ind w:right="28"/>
              <w:jc w:val="center"/>
            </w:pPr>
            <w:r>
              <w:rPr>
                <w:sz w:val="20"/>
              </w:rPr>
              <w:t xml:space="preserve">Synjardy® XR </w:t>
            </w:r>
          </w:p>
          <w:p w14:paraId="21082205" w14:textId="77777777" w:rsidR="003F479B" w:rsidRDefault="00000000">
            <w:pPr>
              <w:spacing w:after="0"/>
              <w:ind w:right="29"/>
              <w:jc w:val="center"/>
            </w:pPr>
            <w:r>
              <w:rPr>
                <w:sz w:val="20"/>
              </w:rPr>
              <w:t xml:space="preserve">Trijardy® XR </w:t>
            </w:r>
          </w:p>
          <w:p w14:paraId="500DCB58" w14:textId="77777777" w:rsidR="003F479B" w:rsidRDefault="00000000">
            <w:pPr>
              <w:spacing w:after="0"/>
              <w:ind w:right="27"/>
              <w:jc w:val="center"/>
            </w:pPr>
            <w:r>
              <w:rPr>
                <w:sz w:val="20"/>
              </w:rPr>
              <w:t xml:space="preserve">Xigduo® XR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C3ECB48" w14:textId="77777777" w:rsidR="003F479B" w:rsidRDefault="00000000">
            <w:pPr>
              <w:spacing w:after="0"/>
              <w:ind w:right="23"/>
              <w:jc w:val="center"/>
            </w:pPr>
            <w:r>
              <w:rPr>
                <w:b/>
              </w:rPr>
              <w:t xml:space="preserve">July </w:t>
            </w:r>
          </w:p>
        </w:tc>
      </w:tr>
      <w:tr w:rsidR="003F479B" w14:paraId="43896B18" w14:textId="77777777">
        <w:trPr>
          <w:trHeight w:val="1910"/>
        </w:trPr>
        <w:tc>
          <w:tcPr>
            <w:tcW w:w="2112" w:type="dxa"/>
            <w:tcBorders>
              <w:top w:val="single" w:sz="12" w:space="0" w:color="618299"/>
              <w:left w:val="single" w:sz="12" w:space="0" w:color="618299"/>
              <w:bottom w:val="single" w:sz="12" w:space="0" w:color="618299"/>
              <w:right w:val="single" w:sz="12" w:space="0" w:color="618299"/>
            </w:tcBorders>
          </w:tcPr>
          <w:p w14:paraId="11E5B0CC" w14:textId="77777777" w:rsidR="003F479B" w:rsidRDefault="00000000">
            <w:pPr>
              <w:spacing w:after="0" w:line="241" w:lineRule="auto"/>
              <w:ind w:left="20" w:hanging="14"/>
              <w:jc w:val="center"/>
            </w:pPr>
            <w:r>
              <w:rPr>
                <w:b/>
              </w:rPr>
              <w:lastRenderedPageBreak/>
              <w:t xml:space="preserve">ENDOCRINE AND METABOLIC AGENTS: </w:t>
            </w:r>
          </w:p>
          <w:p w14:paraId="33BC3656" w14:textId="77777777" w:rsidR="003F479B" w:rsidRDefault="00000000">
            <w:pPr>
              <w:spacing w:after="0"/>
              <w:ind w:left="67"/>
            </w:pPr>
            <w:r>
              <w:rPr>
                <w:b/>
              </w:rPr>
              <w:t xml:space="preserve">Antihyperglycemic, </w:t>
            </w:r>
          </w:p>
          <w:p w14:paraId="567D4BDF" w14:textId="77777777" w:rsidR="003F479B" w:rsidRDefault="00000000">
            <w:pPr>
              <w:spacing w:after="0"/>
              <w:ind w:right="35"/>
              <w:jc w:val="center"/>
            </w:pPr>
            <w:r>
              <w:rPr>
                <w:b/>
              </w:rPr>
              <w:t xml:space="preserve">Thiazolidinediones </w:t>
            </w:r>
          </w:p>
          <w:p w14:paraId="1FD4808E" w14:textId="77777777" w:rsidR="003F479B" w:rsidRDefault="00000000">
            <w:pPr>
              <w:spacing w:after="0"/>
              <w:ind w:right="33"/>
              <w:jc w:val="center"/>
            </w:pPr>
            <w:r>
              <w:rPr>
                <w:b/>
              </w:rPr>
              <w:t xml:space="preserve">(TZDs) &amp; </w:t>
            </w:r>
          </w:p>
          <w:p w14:paraId="3654998F" w14:textId="77777777" w:rsidR="003F479B" w:rsidRDefault="00000000">
            <w:pPr>
              <w:spacing w:after="0"/>
              <w:ind w:left="15"/>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6693D1D9" w14:textId="77777777" w:rsidR="003F479B" w:rsidRDefault="00000000">
            <w:pPr>
              <w:spacing w:after="0"/>
              <w:ind w:right="30"/>
              <w:jc w:val="center"/>
            </w:pPr>
            <w:r>
              <w:rPr>
                <w:b/>
              </w:rPr>
              <w:t xml:space="preserve">Pioglitazone </w:t>
            </w:r>
          </w:p>
        </w:tc>
        <w:tc>
          <w:tcPr>
            <w:tcW w:w="5203" w:type="dxa"/>
            <w:tcBorders>
              <w:top w:val="single" w:sz="12" w:space="0" w:color="618299"/>
              <w:left w:val="single" w:sz="12" w:space="0" w:color="618299"/>
              <w:bottom w:val="single" w:sz="12" w:space="0" w:color="618299"/>
              <w:right w:val="single" w:sz="12" w:space="0" w:color="618299"/>
            </w:tcBorders>
          </w:tcPr>
          <w:p w14:paraId="4FE655F0" w14:textId="77777777" w:rsidR="003F479B" w:rsidRDefault="00000000">
            <w:pPr>
              <w:spacing w:after="0"/>
              <w:ind w:right="27"/>
              <w:jc w:val="center"/>
            </w:pPr>
            <w:r>
              <w:rPr>
                <w:sz w:val="20"/>
              </w:rPr>
              <w:t xml:space="preserve">ActoplusMet® </w:t>
            </w:r>
          </w:p>
          <w:p w14:paraId="527BA570" w14:textId="77777777" w:rsidR="003F479B" w:rsidRDefault="00000000">
            <w:pPr>
              <w:spacing w:after="0"/>
              <w:ind w:right="28"/>
              <w:jc w:val="center"/>
            </w:pPr>
            <w:r>
              <w:rPr>
                <w:sz w:val="20"/>
              </w:rPr>
              <w:t xml:space="preserve">Actos® </w:t>
            </w:r>
          </w:p>
          <w:p w14:paraId="6C869DF0" w14:textId="77777777" w:rsidR="003F479B" w:rsidRDefault="00000000">
            <w:pPr>
              <w:spacing w:after="0"/>
              <w:ind w:right="28"/>
              <w:jc w:val="center"/>
            </w:pPr>
            <w:r>
              <w:rPr>
                <w:sz w:val="20"/>
              </w:rPr>
              <w:t xml:space="preserve">Duetact® </w:t>
            </w:r>
          </w:p>
          <w:p w14:paraId="036601BE" w14:textId="77777777" w:rsidR="003F479B" w:rsidRDefault="00000000">
            <w:pPr>
              <w:spacing w:after="0"/>
              <w:ind w:right="30"/>
              <w:jc w:val="center"/>
            </w:pPr>
            <w:r>
              <w:rPr>
                <w:sz w:val="20"/>
              </w:rPr>
              <w:t xml:space="preserve">Pioglitazone/Glimepiride </w:t>
            </w:r>
          </w:p>
          <w:p w14:paraId="7B5D8BBE" w14:textId="77777777" w:rsidR="003F479B" w:rsidRDefault="00000000">
            <w:pPr>
              <w:spacing w:after="0"/>
              <w:ind w:right="29"/>
              <w:jc w:val="center"/>
            </w:pPr>
            <w:r>
              <w:rPr>
                <w:sz w:val="20"/>
              </w:rPr>
              <w:t xml:space="preserve">Pioglitazone/Metformin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EC7014B" w14:textId="77777777" w:rsidR="003F479B" w:rsidRDefault="00000000">
            <w:pPr>
              <w:spacing w:after="0"/>
              <w:ind w:right="23"/>
              <w:jc w:val="center"/>
            </w:pPr>
            <w:r>
              <w:rPr>
                <w:b/>
              </w:rPr>
              <w:t xml:space="preserve">July </w:t>
            </w:r>
          </w:p>
        </w:tc>
      </w:tr>
      <w:tr w:rsidR="003F479B" w14:paraId="25C89B4C" w14:textId="77777777">
        <w:trPr>
          <w:trHeight w:val="1984"/>
        </w:trPr>
        <w:tc>
          <w:tcPr>
            <w:tcW w:w="2112" w:type="dxa"/>
            <w:tcBorders>
              <w:top w:val="single" w:sz="12" w:space="0" w:color="618299"/>
              <w:left w:val="single" w:sz="12" w:space="0" w:color="618299"/>
              <w:bottom w:val="single" w:sz="12" w:space="0" w:color="618299"/>
              <w:right w:val="single" w:sz="12" w:space="0" w:color="618299"/>
            </w:tcBorders>
            <w:vAlign w:val="center"/>
          </w:tcPr>
          <w:p w14:paraId="09DE5130" w14:textId="77777777" w:rsidR="003F479B" w:rsidRDefault="00000000">
            <w:pPr>
              <w:spacing w:after="0"/>
              <w:ind w:right="33"/>
              <w:jc w:val="center"/>
            </w:pPr>
            <w:r>
              <w:rPr>
                <w:b/>
              </w:rPr>
              <w:t xml:space="preserve">ENDOCRINE AND </w:t>
            </w:r>
          </w:p>
          <w:p w14:paraId="30DD4D45" w14:textId="77777777" w:rsidR="003F479B" w:rsidRDefault="00000000">
            <w:pPr>
              <w:spacing w:after="0"/>
              <w:ind w:right="33"/>
              <w:jc w:val="center"/>
            </w:pPr>
            <w:r>
              <w:rPr>
                <w:b/>
              </w:rPr>
              <w:t xml:space="preserve">METABOLIC </w:t>
            </w:r>
          </w:p>
          <w:p w14:paraId="34EA17B3" w14:textId="77777777" w:rsidR="003F479B" w:rsidRDefault="00000000">
            <w:pPr>
              <w:spacing w:after="0"/>
              <w:ind w:left="48"/>
            </w:pPr>
            <w:r>
              <w:rPr>
                <w:b/>
              </w:rPr>
              <w:t xml:space="preserve">AGENTS: Agents for </w:t>
            </w:r>
          </w:p>
          <w:p w14:paraId="139BFA62" w14:textId="77777777" w:rsidR="003F479B" w:rsidRDefault="00000000">
            <w:pPr>
              <w:spacing w:after="0"/>
              <w:ind w:right="33"/>
              <w:jc w:val="center"/>
            </w:pPr>
            <w:r>
              <w:rPr>
                <w:b/>
              </w:rPr>
              <w:t xml:space="preserve">Bone Ossification, </w:t>
            </w:r>
          </w:p>
          <w:p w14:paraId="61E13899" w14:textId="77777777" w:rsidR="003F479B" w:rsidRDefault="00000000">
            <w:pPr>
              <w:spacing w:after="0"/>
              <w:ind w:right="35"/>
              <w:jc w:val="center"/>
            </w:pPr>
            <w:r>
              <w:rPr>
                <w:b/>
              </w:rPr>
              <w:t xml:space="preserve">Bisphosphonates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18452BDD" w14:textId="77777777" w:rsidR="003F479B" w:rsidRDefault="00000000">
            <w:pPr>
              <w:spacing w:after="0"/>
              <w:ind w:right="30"/>
              <w:jc w:val="center"/>
            </w:pPr>
            <w:r>
              <w:rPr>
                <w:b/>
              </w:rPr>
              <w:t xml:space="preserve">Alendronate Tabs </w:t>
            </w:r>
          </w:p>
          <w:p w14:paraId="30B06E70" w14:textId="77777777" w:rsidR="003F479B" w:rsidRDefault="00000000">
            <w:pPr>
              <w:spacing w:after="1215"/>
              <w:ind w:right="32"/>
              <w:jc w:val="center"/>
            </w:pPr>
            <w:r>
              <w:rPr>
                <w:b/>
              </w:rPr>
              <w:t xml:space="preserve">Ibandronate </w:t>
            </w:r>
          </w:p>
          <w:p w14:paraId="7B899E84" w14:textId="77777777" w:rsidR="003F479B" w:rsidRDefault="00000000">
            <w:pPr>
              <w:spacing w:after="0"/>
              <w:ind w:left="20"/>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69933A5E" w14:textId="77777777" w:rsidR="003F479B" w:rsidRDefault="00000000">
            <w:pPr>
              <w:spacing w:after="0"/>
              <w:ind w:right="28"/>
              <w:jc w:val="center"/>
            </w:pPr>
            <w:r>
              <w:rPr>
                <w:sz w:val="20"/>
              </w:rPr>
              <w:t xml:space="preserve">Actonel® </w:t>
            </w:r>
          </w:p>
          <w:p w14:paraId="50331146" w14:textId="77777777" w:rsidR="003F479B" w:rsidRDefault="00000000">
            <w:pPr>
              <w:spacing w:after="0"/>
              <w:ind w:right="28"/>
              <w:jc w:val="center"/>
            </w:pPr>
            <w:r>
              <w:rPr>
                <w:sz w:val="20"/>
              </w:rPr>
              <w:t xml:space="preserve">Alendronate Soln </w:t>
            </w:r>
          </w:p>
          <w:p w14:paraId="522A7E33" w14:textId="77777777" w:rsidR="003F479B" w:rsidRDefault="00000000">
            <w:pPr>
              <w:spacing w:after="0"/>
              <w:ind w:right="27"/>
              <w:jc w:val="center"/>
            </w:pPr>
            <w:r>
              <w:rPr>
                <w:sz w:val="20"/>
              </w:rPr>
              <w:t xml:space="preserve">Atelvia® </w:t>
            </w:r>
          </w:p>
          <w:p w14:paraId="43384737" w14:textId="77777777" w:rsidR="003F479B" w:rsidRDefault="00000000">
            <w:pPr>
              <w:spacing w:after="0"/>
              <w:ind w:right="27"/>
              <w:jc w:val="center"/>
            </w:pPr>
            <w:r>
              <w:rPr>
                <w:sz w:val="20"/>
              </w:rPr>
              <w:t xml:space="preserve">Binosto™ </w:t>
            </w:r>
          </w:p>
          <w:p w14:paraId="6110D6E7" w14:textId="77777777" w:rsidR="003F479B" w:rsidRDefault="00000000">
            <w:pPr>
              <w:spacing w:after="0"/>
              <w:ind w:right="27"/>
              <w:jc w:val="center"/>
            </w:pPr>
            <w:r>
              <w:rPr>
                <w:sz w:val="20"/>
              </w:rPr>
              <w:t xml:space="preserve">Fosamax® </w:t>
            </w:r>
          </w:p>
          <w:p w14:paraId="5E115886" w14:textId="77777777" w:rsidR="003F479B" w:rsidRDefault="00000000">
            <w:pPr>
              <w:spacing w:after="0"/>
              <w:ind w:right="29"/>
              <w:jc w:val="center"/>
            </w:pPr>
            <w:r>
              <w:rPr>
                <w:sz w:val="20"/>
              </w:rPr>
              <w:t xml:space="preserve">Fosamax Plus D® </w:t>
            </w:r>
          </w:p>
          <w:p w14:paraId="5A7DE924" w14:textId="77777777" w:rsidR="003F479B" w:rsidRDefault="00000000">
            <w:pPr>
              <w:spacing w:after="0"/>
              <w:ind w:right="27"/>
              <w:jc w:val="center"/>
            </w:pPr>
            <w:r>
              <w:rPr>
                <w:sz w:val="20"/>
              </w:rPr>
              <w:t xml:space="preserve">Risedronate </w:t>
            </w:r>
          </w:p>
          <w:p w14:paraId="2B65E977" w14:textId="77777777" w:rsidR="003F479B" w:rsidRDefault="00000000">
            <w:pPr>
              <w:spacing w:after="0"/>
              <w:ind w:right="27"/>
              <w:jc w:val="center"/>
            </w:pPr>
            <w:r>
              <w:rPr>
                <w:sz w:val="20"/>
              </w:rPr>
              <w:t xml:space="preserve">Risedronate DR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FBA3678" w14:textId="77777777" w:rsidR="003F479B" w:rsidRDefault="00000000">
            <w:pPr>
              <w:spacing w:after="0"/>
              <w:ind w:right="24"/>
              <w:jc w:val="center"/>
            </w:pPr>
            <w:r>
              <w:rPr>
                <w:b/>
              </w:rPr>
              <w:t xml:space="preserve">October </w:t>
            </w:r>
          </w:p>
        </w:tc>
      </w:tr>
      <w:tr w:rsidR="003F479B" w14:paraId="4B15AF7F"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1BFA7646" w14:textId="77777777" w:rsidR="003F479B" w:rsidRDefault="00000000">
            <w:pPr>
              <w:spacing w:after="0"/>
              <w:ind w:right="33"/>
              <w:jc w:val="center"/>
            </w:pPr>
            <w:r>
              <w:rPr>
                <w:b/>
              </w:rPr>
              <w:t xml:space="preserve">ENDOCRINE AND </w:t>
            </w:r>
          </w:p>
          <w:p w14:paraId="72980FBA" w14:textId="77777777" w:rsidR="003F479B" w:rsidRDefault="00000000">
            <w:pPr>
              <w:spacing w:after="0"/>
              <w:ind w:right="33"/>
              <w:jc w:val="center"/>
            </w:pPr>
            <w:r>
              <w:rPr>
                <w:b/>
              </w:rPr>
              <w:t xml:space="preserve">METABOLIC </w:t>
            </w:r>
          </w:p>
          <w:p w14:paraId="4EA04A88" w14:textId="77777777" w:rsidR="003F479B" w:rsidRDefault="00000000">
            <w:pPr>
              <w:spacing w:after="0"/>
              <w:ind w:left="48"/>
            </w:pPr>
            <w:r>
              <w:rPr>
                <w:b/>
              </w:rPr>
              <w:t xml:space="preserve">AGENTS: Agents for </w:t>
            </w:r>
          </w:p>
          <w:p w14:paraId="765815E6" w14:textId="77777777" w:rsidR="003F479B" w:rsidRDefault="00000000">
            <w:pPr>
              <w:spacing w:after="0"/>
              <w:ind w:right="33"/>
              <w:jc w:val="center"/>
            </w:pPr>
            <w:r>
              <w:rPr>
                <w:b/>
              </w:rPr>
              <w:t xml:space="preserve">Bone Ossification, </w:t>
            </w:r>
          </w:p>
          <w:p w14:paraId="2C4D183C" w14:textId="77777777" w:rsidR="003F479B" w:rsidRDefault="00000000">
            <w:pPr>
              <w:spacing w:after="0"/>
              <w:ind w:right="34"/>
              <w:jc w:val="center"/>
            </w:pPr>
            <w:r>
              <w:rPr>
                <w:b/>
              </w:rPr>
              <w:t xml:space="preserve">Calcitonin Agents </w:t>
            </w:r>
          </w:p>
        </w:tc>
        <w:tc>
          <w:tcPr>
            <w:tcW w:w="6022" w:type="dxa"/>
            <w:tcBorders>
              <w:top w:val="single" w:sz="12" w:space="0" w:color="618299"/>
              <w:left w:val="single" w:sz="12" w:space="0" w:color="618299"/>
              <w:bottom w:val="single" w:sz="12" w:space="0" w:color="618299"/>
              <w:right w:val="single" w:sz="12" w:space="0" w:color="618299"/>
            </w:tcBorders>
          </w:tcPr>
          <w:p w14:paraId="24A77D0E"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87551F6" w14:textId="77777777" w:rsidR="003F479B" w:rsidRDefault="00000000">
            <w:pPr>
              <w:spacing w:after="0"/>
              <w:ind w:right="27"/>
              <w:jc w:val="center"/>
            </w:pPr>
            <w:r>
              <w:rPr>
                <w:sz w:val="20"/>
              </w:rPr>
              <w:t xml:space="preserve">Calcitonin Salmon Nasal Spray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7D615F8" w14:textId="77777777" w:rsidR="003F479B" w:rsidRDefault="00000000">
            <w:pPr>
              <w:spacing w:after="0"/>
              <w:ind w:right="24"/>
              <w:jc w:val="center"/>
            </w:pPr>
            <w:r>
              <w:rPr>
                <w:b/>
              </w:rPr>
              <w:t xml:space="preserve">October </w:t>
            </w:r>
          </w:p>
        </w:tc>
      </w:tr>
      <w:tr w:rsidR="003F479B" w14:paraId="6F4A0412" w14:textId="77777777">
        <w:trPr>
          <w:trHeight w:val="566"/>
        </w:trPr>
        <w:tc>
          <w:tcPr>
            <w:tcW w:w="2112" w:type="dxa"/>
            <w:tcBorders>
              <w:top w:val="single" w:sz="12" w:space="0" w:color="618299"/>
              <w:left w:val="single" w:sz="12" w:space="0" w:color="618299"/>
              <w:bottom w:val="single" w:sz="12" w:space="0" w:color="618299"/>
              <w:right w:val="single" w:sz="12" w:space="0" w:color="618299"/>
            </w:tcBorders>
          </w:tcPr>
          <w:p w14:paraId="19FA8444" w14:textId="77777777" w:rsidR="003F479B" w:rsidRDefault="00000000">
            <w:pPr>
              <w:spacing w:after="0"/>
              <w:jc w:val="center"/>
            </w:pPr>
            <w:r>
              <w:rPr>
                <w:b/>
              </w:rPr>
              <w:t xml:space="preserve">ENDOCRINE AND METABOLIC </w:t>
            </w:r>
          </w:p>
        </w:tc>
        <w:tc>
          <w:tcPr>
            <w:tcW w:w="6022" w:type="dxa"/>
            <w:tcBorders>
              <w:top w:val="single" w:sz="12" w:space="0" w:color="618299"/>
              <w:left w:val="single" w:sz="12" w:space="0" w:color="618299"/>
              <w:bottom w:val="single" w:sz="12" w:space="0" w:color="618299"/>
              <w:right w:val="single" w:sz="12" w:space="0" w:color="618299"/>
            </w:tcBorders>
          </w:tcPr>
          <w:p w14:paraId="3AB0D21C" w14:textId="77777777" w:rsidR="003F479B" w:rsidRDefault="00000000">
            <w:pPr>
              <w:tabs>
                <w:tab w:val="center" w:pos="2902"/>
                <w:tab w:val="center" w:pos="3320"/>
              </w:tabs>
              <w:spacing w:after="0"/>
            </w:pPr>
            <w:r>
              <w:tab/>
            </w:r>
            <w:r>
              <w:rPr>
                <w:b/>
              </w:rPr>
              <w:t>Increlex®</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C7958DC" w14:textId="77777777" w:rsidR="003F479B" w:rsidRDefault="00000000">
            <w:pPr>
              <w:tabs>
                <w:tab w:val="center" w:pos="0"/>
                <w:tab w:val="center" w:pos="2494"/>
              </w:tabs>
              <w:spacing w:after="0"/>
            </w:pPr>
            <w:r>
              <w:tab/>
            </w:r>
            <w:r>
              <w:rPr>
                <w:sz w:val="31"/>
                <w:vertAlign w:val="subscript"/>
              </w:rPr>
              <w:t xml:space="preserve"> </w:t>
            </w:r>
            <w:r>
              <w:rPr>
                <w:sz w:val="31"/>
                <w:vertAlign w:val="subscript"/>
              </w:rPr>
              <w:tab/>
            </w:r>
            <w:r>
              <w:rPr>
                <w:sz w:val="20"/>
              </w:rPr>
              <w:t xml:space="preserve">Egrifta SV®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652BDD9" w14:textId="77777777" w:rsidR="003F479B" w:rsidRDefault="00000000">
            <w:pPr>
              <w:spacing w:after="0"/>
              <w:ind w:right="23"/>
              <w:jc w:val="center"/>
            </w:pPr>
            <w:r>
              <w:rPr>
                <w:b/>
              </w:rPr>
              <w:t xml:space="preserve">July </w:t>
            </w:r>
          </w:p>
        </w:tc>
      </w:tr>
    </w:tbl>
    <w:p w14:paraId="058B295E" w14:textId="77777777" w:rsidR="003F479B" w:rsidRDefault="003F479B">
      <w:pPr>
        <w:spacing w:after="0"/>
        <w:ind w:left="-720" w:right="15109"/>
      </w:pPr>
    </w:p>
    <w:tbl>
      <w:tblPr>
        <w:tblStyle w:val="TableGrid"/>
        <w:tblW w:w="14750" w:type="dxa"/>
        <w:tblInd w:w="-87" w:type="dxa"/>
        <w:tblCellMar>
          <w:top w:w="54" w:type="dxa"/>
          <w:left w:w="155" w:type="dxa"/>
          <w:bottom w:w="0" w:type="dxa"/>
          <w:right w:w="112" w:type="dxa"/>
        </w:tblCellMar>
        <w:tblLook w:val="04A0" w:firstRow="1" w:lastRow="0" w:firstColumn="1" w:lastColumn="0" w:noHBand="0" w:noVBand="1"/>
      </w:tblPr>
      <w:tblGrid>
        <w:gridCol w:w="2112"/>
        <w:gridCol w:w="6022"/>
        <w:gridCol w:w="5203"/>
        <w:gridCol w:w="1413"/>
      </w:tblGrid>
      <w:tr w:rsidR="003F479B" w14:paraId="333CFC05"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46BEB452" w14:textId="77777777" w:rsidR="003F479B" w:rsidRDefault="00000000">
            <w:pPr>
              <w:spacing w:after="0"/>
              <w:ind w:left="503"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D1877F8"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EBF3830"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18DB7423" w14:textId="77777777" w:rsidR="003F479B" w:rsidRDefault="00000000">
            <w:pPr>
              <w:spacing w:after="87"/>
              <w:ind w:left="71"/>
            </w:pPr>
            <w:r>
              <w:rPr>
                <w:rFonts w:ascii="Arial" w:eastAsia="Arial" w:hAnsi="Arial" w:cs="Arial"/>
                <w:b/>
                <w:sz w:val="28"/>
              </w:rPr>
              <w:t xml:space="preserve">Review </w:t>
            </w:r>
          </w:p>
          <w:p w14:paraId="36032F5E"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524A256" w14:textId="77777777">
        <w:trPr>
          <w:trHeight w:val="1108"/>
        </w:trPr>
        <w:tc>
          <w:tcPr>
            <w:tcW w:w="2112" w:type="dxa"/>
            <w:tcBorders>
              <w:top w:val="single" w:sz="12" w:space="0" w:color="618299"/>
              <w:left w:val="single" w:sz="12" w:space="0" w:color="618299"/>
              <w:bottom w:val="single" w:sz="12" w:space="0" w:color="618299"/>
              <w:right w:val="single" w:sz="12" w:space="0" w:color="618299"/>
            </w:tcBorders>
          </w:tcPr>
          <w:p w14:paraId="459D219C" w14:textId="77777777" w:rsidR="003F479B" w:rsidRDefault="00000000">
            <w:pPr>
              <w:spacing w:after="0"/>
              <w:ind w:right="49"/>
              <w:jc w:val="center"/>
            </w:pPr>
            <w:r>
              <w:rPr>
                <w:b/>
              </w:rPr>
              <w:t xml:space="preserve">AGENTS: Growth </w:t>
            </w:r>
          </w:p>
          <w:p w14:paraId="381F36B0" w14:textId="77777777" w:rsidR="003F479B" w:rsidRDefault="00000000">
            <w:pPr>
              <w:spacing w:after="0"/>
              <w:ind w:left="6"/>
            </w:pPr>
            <w:r>
              <w:rPr>
                <w:b/>
              </w:rPr>
              <w:t xml:space="preserve">Hormone Releasing </w:t>
            </w:r>
          </w:p>
          <w:p w14:paraId="2081CFB0" w14:textId="77777777" w:rsidR="003F479B" w:rsidRDefault="00000000">
            <w:pPr>
              <w:spacing w:after="0"/>
              <w:ind w:right="48"/>
              <w:jc w:val="center"/>
            </w:pPr>
            <w:r>
              <w:rPr>
                <w:b/>
              </w:rPr>
              <w:t xml:space="preserve">Factors, Select </w:t>
            </w:r>
          </w:p>
          <w:p w14:paraId="2F094CEF" w14:textId="77777777" w:rsidR="003F479B" w:rsidRDefault="00000000">
            <w:pPr>
              <w:spacing w:after="0"/>
              <w:ind w:right="50"/>
              <w:jc w:val="center"/>
            </w:pPr>
            <w:r>
              <w:rPr>
                <w:b/>
              </w:rPr>
              <w:t xml:space="preserve">Agents </w:t>
            </w:r>
          </w:p>
        </w:tc>
        <w:tc>
          <w:tcPr>
            <w:tcW w:w="6022" w:type="dxa"/>
            <w:tcBorders>
              <w:top w:val="single" w:sz="12" w:space="0" w:color="618299"/>
              <w:left w:val="single" w:sz="12" w:space="0" w:color="618299"/>
              <w:bottom w:val="single" w:sz="12" w:space="0" w:color="618299"/>
              <w:right w:val="single" w:sz="12" w:space="0" w:color="618299"/>
            </w:tcBorders>
          </w:tcPr>
          <w:p w14:paraId="12D936EE"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321D1497" w14:textId="77777777" w:rsidR="003F479B" w:rsidRDefault="003F479B"/>
        </w:tc>
        <w:tc>
          <w:tcPr>
            <w:tcW w:w="1413" w:type="dxa"/>
            <w:tcBorders>
              <w:top w:val="single" w:sz="12" w:space="0" w:color="618299"/>
              <w:left w:val="single" w:sz="12" w:space="0" w:color="618299"/>
              <w:bottom w:val="single" w:sz="12" w:space="0" w:color="618299"/>
              <w:right w:val="single" w:sz="12" w:space="0" w:color="618299"/>
            </w:tcBorders>
          </w:tcPr>
          <w:p w14:paraId="20ABAD50" w14:textId="77777777" w:rsidR="003F479B" w:rsidRDefault="003F479B"/>
        </w:tc>
      </w:tr>
      <w:tr w:rsidR="003F479B" w14:paraId="054E7B6C"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1974BA00" w14:textId="77777777" w:rsidR="003F479B" w:rsidRDefault="00000000">
            <w:pPr>
              <w:spacing w:after="0"/>
              <w:ind w:right="48"/>
              <w:jc w:val="center"/>
            </w:pPr>
            <w:r>
              <w:rPr>
                <w:b/>
              </w:rPr>
              <w:lastRenderedPageBreak/>
              <w:t xml:space="preserve">ENDOCRINE AND </w:t>
            </w:r>
          </w:p>
          <w:p w14:paraId="2E10561C" w14:textId="77777777" w:rsidR="003F479B" w:rsidRDefault="00000000">
            <w:pPr>
              <w:spacing w:after="0"/>
              <w:ind w:right="49"/>
              <w:jc w:val="center"/>
            </w:pPr>
            <w:r>
              <w:rPr>
                <w:b/>
              </w:rPr>
              <w:t xml:space="preserve">METABOLIC </w:t>
            </w:r>
          </w:p>
          <w:p w14:paraId="43C44E48" w14:textId="77777777" w:rsidR="003F479B" w:rsidRDefault="00000000">
            <w:pPr>
              <w:spacing w:after="0"/>
            </w:pPr>
            <w:r>
              <w:rPr>
                <w:b/>
              </w:rPr>
              <w:t xml:space="preserve">AGENTS: Agents for </w:t>
            </w:r>
          </w:p>
          <w:p w14:paraId="5CFBFF63" w14:textId="77777777" w:rsidR="003F479B" w:rsidRDefault="00000000">
            <w:pPr>
              <w:spacing w:after="0"/>
              <w:ind w:right="50"/>
              <w:jc w:val="center"/>
            </w:pPr>
            <w:r>
              <w:rPr>
                <w:b/>
              </w:rPr>
              <w:t xml:space="preserve">Hereditary </w:t>
            </w:r>
          </w:p>
          <w:p w14:paraId="4A8173FF" w14:textId="77777777" w:rsidR="003F479B" w:rsidRDefault="00000000">
            <w:pPr>
              <w:spacing w:after="0"/>
              <w:ind w:right="49"/>
              <w:jc w:val="center"/>
            </w:pPr>
            <w:r>
              <w:rPr>
                <w:b/>
              </w:rPr>
              <w:t xml:space="preserve">Tyrosinemia </w:t>
            </w:r>
          </w:p>
        </w:tc>
        <w:tc>
          <w:tcPr>
            <w:tcW w:w="6022" w:type="dxa"/>
            <w:tcBorders>
              <w:top w:val="single" w:sz="12" w:space="0" w:color="618299"/>
              <w:left w:val="single" w:sz="12" w:space="0" w:color="618299"/>
              <w:bottom w:val="single" w:sz="12" w:space="0" w:color="618299"/>
              <w:right w:val="single" w:sz="12" w:space="0" w:color="618299"/>
            </w:tcBorders>
          </w:tcPr>
          <w:p w14:paraId="634BE137" w14:textId="77777777" w:rsidR="003F479B" w:rsidRDefault="00000000">
            <w:pPr>
              <w:spacing w:after="0"/>
              <w:ind w:left="2167" w:right="2163"/>
              <w:jc w:val="center"/>
            </w:pPr>
            <w:r>
              <w:rPr>
                <w:b/>
              </w:rPr>
              <w:t xml:space="preserve">Orfadin® Nityr® </w:t>
            </w:r>
          </w:p>
        </w:tc>
        <w:tc>
          <w:tcPr>
            <w:tcW w:w="5203" w:type="dxa"/>
            <w:tcBorders>
              <w:top w:val="single" w:sz="12" w:space="0" w:color="618299"/>
              <w:left w:val="single" w:sz="12" w:space="0" w:color="618299"/>
              <w:bottom w:val="single" w:sz="12" w:space="0" w:color="618299"/>
              <w:right w:val="single" w:sz="12" w:space="0" w:color="618299"/>
            </w:tcBorders>
          </w:tcPr>
          <w:p w14:paraId="710BE42D" w14:textId="77777777" w:rsidR="003F479B" w:rsidRDefault="00000000">
            <w:pPr>
              <w:spacing w:after="0"/>
              <w:ind w:right="42"/>
              <w:jc w:val="center"/>
            </w:pPr>
            <w:r>
              <w:rPr>
                <w:sz w:val="20"/>
              </w:rPr>
              <w:t xml:space="preserve">nitisinone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03D9372" w14:textId="77777777" w:rsidR="003F479B" w:rsidRDefault="00000000">
            <w:pPr>
              <w:spacing w:after="0"/>
              <w:ind w:right="40"/>
              <w:jc w:val="center"/>
            </w:pPr>
            <w:r>
              <w:rPr>
                <w:b/>
              </w:rPr>
              <w:t xml:space="preserve">January </w:t>
            </w:r>
          </w:p>
        </w:tc>
      </w:tr>
      <w:tr w:rsidR="003F479B" w14:paraId="0FD1BD04" w14:textId="77777777">
        <w:trPr>
          <w:trHeight w:val="2472"/>
        </w:trPr>
        <w:tc>
          <w:tcPr>
            <w:tcW w:w="2112" w:type="dxa"/>
            <w:tcBorders>
              <w:top w:val="single" w:sz="12" w:space="0" w:color="618299"/>
              <w:left w:val="single" w:sz="12" w:space="0" w:color="618299"/>
              <w:bottom w:val="single" w:sz="12" w:space="0" w:color="618299"/>
              <w:right w:val="single" w:sz="12" w:space="0" w:color="618299"/>
            </w:tcBorders>
            <w:vAlign w:val="center"/>
          </w:tcPr>
          <w:p w14:paraId="2EE18D37" w14:textId="77777777" w:rsidR="003F479B" w:rsidRDefault="00000000">
            <w:pPr>
              <w:spacing w:after="1" w:line="240" w:lineRule="auto"/>
              <w:ind w:left="14" w:hanging="14"/>
              <w:jc w:val="center"/>
            </w:pPr>
            <w:r>
              <w:rPr>
                <w:b/>
              </w:rPr>
              <w:t xml:space="preserve">ENDOCRINE AND METABOLIC AGENTS: </w:t>
            </w:r>
          </w:p>
          <w:p w14:paraId="1DF34C8D" w14:textId="77777777" w:rsidR="003F479B" w:rsidRDefault="00000000">
            <w:pPr>
              <w:spacing w:after="0"/>
              <w:ind w:left="22"/>
            </w:pPr>
            <w:r>
              <w:rPr>
                <w:b/>
              </w:rPr>
              <w:t xml:space="preserve">Somatropin Agents </w:t>
            </w:r>
          </w:p>
        </w:tc>
        <w:tc>
          <w:tcPr>
            <w:tcW w:w="6022" w:type="dxa"/>
            <w:tcBorders>
              <w:top w:val="single" w:sz="12" w:space="0" w:color="618299"/>
              <w:left w:val="single" w:sz="12" w:space="0" w:color="618299"/>
              <w:bottom w:val="single" w:sz="12" w:space="0" w:color="618299"/>
              <w:right w:val="single" w:sz="12" w:space="0" w:color="618299"/>
            </w:tcBorders>
          </w:tcPr>
          <w:p w14:paraId="19CC8156" w14:textId="77777777" w:rsidR="003F479B" w:rsidRDefault="00000000">
            <w:pPr>
              <w:spacing w:after="0"/>
              <w:ind w:right="46"/>
              <w:jc w:val="center"/>
            </w:pPr>
            <w:r>
              <w:rPr>
                <w:b/>
              </w:rPr>
              <w:t xml:space="preserve">Genotropin® </w:t>
            </w:r>
          </w:p>
          <w:p w14:paraId="558A77FD" w14:textId="77777777" w:rsidR="003F479B" w:rsidRDefault="00000000">
            <w:pPr>
              <w:spacing w:after="0"/>
              <w:ind w:right="45"/>
              <w:jc w:val="center"/>
            </w:pPr>
            <w:r>
              <w:rPr>
                <w:b/>
              </w:rPr>
              <w:t xml:space="preserve">Genotropin MiniQuick® </w:t>
            </w:r>
          </w:p>
          <w:p w14:paraId="3C2A0425" w14:textId="77777777" w:rsidR="003F479B" w:rsidRDefault="00000000">
            <w:pPr>
              <w:spacing w:after="0"/>
              <w:ind w:right="48"/>
              <w:jc w:val="center"/>
            </w:pPr>
            <w:r>
              <w:rPr>
                <w:b/>
              </w:rPr>
              <w:t xml:space="preserve">Norditropin® FlexPro® </w:t>
            </w:r>
          </w:p>
          <w:p w14:paraId="32EDD41D" w14:textId="77777777" w:rsidR="003F479B" w:rsidRDefault="00000000">
            <w:pPr>
              <w:spacing w:after="0"/>
              <w:ind w:left="5"/>
              <w:jc w:val="center"/>
            </w:pPr>
            <w:r>
              <w:rPr>
                <w:b/>
              </w:rPr>
              <w:t xml:space="preserve"> </w:t>
            </w:r>
          </w:p>
          <w:p w14:paraId="68EF19C0" w14:textId="77777777" w:rsidR="003F479B" w:rsidRDefault="00000000">
            <w:pPr>
              <w:spacing w:after="0"/>
              <w:ind w:left="5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7BBC3F3" w14:textId="77777777" w:rsidR="003F479B" w:rsidRDefault="00000000">
            <w:pPr>
              <w:spacing w:after="0"/>
              <w:ind w:right="43"/>
              <w:jc w:val="center"/>
            </w:pPr>
            <w:r>
              <w:rPr>
                <w:sz w:val="20"/>
              </w:rPr>
              <w:t xml:space="preserve">Humatrope® </w:t>
            </w:r>
          </w:p>
          <w:p w14:paraId="39591C04" w14:textId="77777777" w:rsidR="003F479B" w:rsidRDefault="00000000">
            <w:pPr>
              <w:spacing w:after="0"/>
              <w:ind w:right="43"/>
              <w:jc w:val="center"/>
            </w:pPr>
            <w:r>
              <w:rPr>
                <w:sz w:val="20"/>
              </w:rPr>
              <w:t xml:space="preserve">Ngenla® </w:t>
            </w:r>
          </w:p>
          <w:p w14:paraId="2A949E05" w14:textId="77777777" w:rsidR="003F479B" w:rsidRDefault="00000000">
            <w:pPr>
              <w:spacing w:after="0"/>
              <w:ind w:right="43"/>
              <w:jc w:val="center"/>
            </w:pPr>
            <w:r>
              <w:rPr>
                <w:sz w:val="20"/>
              </w:rPr>
              <w:t xml:space="preserve">Nutropin AQ®Nuspin® </w:t>
            </w:r>
          </w:p>
          <w:p w14:paraId="227EF41E" w14:textId="77777777" w:rsidR="003F479B" w:rsidRDefault="00000000">
            <w:pPr>
              <w:spacing w:after="0"/>
              <w:ind w:right="44"/>
              <w:jc w:val="center"/>
            </w:pPr>
            <w:r>
              <w:rPr>
                <w:sz w:val="20"/>
              </w:rPr>
              <w:t xml:space="preserve">Omnitrope® </w:t>
            </w:r>
          </w:p>
          <w:p w14:paraId="7B67F59E" w14:textId="77777777" w:rsidR="003F479B" w:rsidRDefault="00000000">
            <w:pPr>
              <w:spacing w:after="0"/>
              <w:ind w:right="43"/>
              <w:jc w:val="center"/>
            </w:pPr>
            <w:r>
              <w:rPr>
                <w:sz w:val="20"/>
              </w:rPr>
              <w:t xml:space="preserve">Saizen® </w:t>
            </w:r>
          </w:p>
          <w:p w14:paraId="5E469C9E" w14:textId="77777777" w:rsidR="003F479B" w:rsidRDefault="00000000">
            <w:pPr>
              <w:spacing w:after="0"/>
              <w:ind w:right="44"/>
              <w:jc w:val="center"/>
            </w:pPr>
            <w:r>
              <w:rPr>
                <w:sz w:val="20"/>
              </w:rPr>
              <w:t xml:space="preserve">Serostim® </w:t>
            </w:r>
          </w:p>
          <w:p w14:paraId="55F33ABB" w14:textId="77777777" w:rsidR="003F479B" w:rsidRDefault="00000000">
            <w:pPr>
              <w:spacing w:after="0"/>
              <w:ind w:right="43"/>
              <w:jc w:val="center"/>
            </w:pPr>
            <w:r>
              <w:rPr>
                <w:sz w:val="20"/>
              </w:rPr>
              <w:t xml:space="preserve">Skytrofa® </w:t>
            </w:r>
          </w:p>
          <w:p w14:paraId="6F20EFE6" w14:textId="77777777" w:rsidR="003F479B" w:rsidRDefault="00000000">
            <w:pPr>
              <w:spacing w:after="0"/>
              <w:ind w:right="43"/>
              <w:jc w:val="center"/>
            </w:pPr>
            <w:r>
              <w:rPr>
                <w:sz w:val="20"/>
              </w:rPr>
              <w:t xml:space="preserve">Sogroya® </w:t>
            </w:r>
          </w:p>
          <w:p w14:paraId="5DA02DD5" w14:textId="77777777" w:rsidR="003F479B" w:rsidRDefault="00000000">
            <w:pPr>
              <w:spacing w:after="0"/>
              <w:ind w:right="43"/>
              <w:jc w:val="center"/>
            </w:pPr>
            <w:r>
              <w:rPr>
                <w:sz w:val="20"/>
              </w:rPr>
              <w:t xml:space="preserve">Zomacton® </w:t>
            </w:r>
          </w:p>
          <w:p w14:paraId="650B3824" w14:textId="77777777" w:rsidR="003F479B" w:rsidRDefault="00000000">
            <w:pPr>
              <w:spacing w:after="0"/>
              <w:ind w:right="44"/>
              <w:jc w:val="center"/>
            </w:pPr>
            <w:r>
              <w:rPr>
                <w:sz w:val="20"/>
              </w:rPr>
              <w:t xml:space="preserve">Zorbtive®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A75AF44" w14:textId="77777777" w:rsidR="003F479B" w:rsidRDefault="00000000">
            <w:pPr>
              <w:spacing w:after="0"/>
              <w:ind w:right="39"/>
              <w:jc w:val="center"/>
            </w:pPr>
            <w:r>
              <w:rPr>
                <w:b/>
              </w:rPr>
              <w:t xml:space="preserve">July </w:t>
            </w:r>
          </w:p>
        </w:tc>
      </w:tr>
      <w:tr w:rsidR="003F479B" w14:paraId="59441CD9" w14:textId="77777777">
        <w:trPr>
          <w:trHeight w:val="1640"/>
        </w:trPr>
        <w:tc>
          <w:tcPr>
            <w:tcW w:w="2112" w:type="dxa"/>
            <w:tcBorders>
              <w:top w:val="single" w:sz="12" w:space="0" w:color="618299"/>
              <w:left w:val="single" w:sz="12" w:space="0" w:color="618299"/>
              <w:bottom w:val="single" w:sz="12" w:space="0" w:color="618299"/>
              <w:right w:val="single" w:sz="12" w:space="0" w:color="618299"/>
            </w:tcBorders>
          </w:tcPr>
          <w:p w14:paraId="7C4CF8EC" w14:textId="77777777" w:rsidR="003F479B" w:rsidRDefault="00000000">
            <w:pPr>
              <w:spacing w:after="0" w:line="241" w:lineRule="auto"/>
              <w:ind w:left="14" w:hanging="14"/>
              <w:jc w:val="center"/>
            </w:pPr>
            <w:r>
              <w:rPr>
                <w:b/>
              </w:rPr>
              <w:t xml:space="preserve">ENDOCRINE AND METABOLIC AGENTS: </w:t>
            </w:r>
          </w:p>
          <w:p w14:paraId="2FF677F6" w14:textId="77777777" w:rsidR="003F479B" w:rsidRDefault="00000000">
            <w:pPr>
              <w:spacing w:after="0"/>
              <w:ind w:left="19"/>
            </w:pPr>
            <w:r>
              <w:rPr>
                <w:b/>
              </w:rPr>
              <w:t xml:space="preserve">Antihyperglycemic, </w:t>
            </w:r>
          </w:p>
          <w:p w14:paraId="1D64E685" w14:textId="77777777" w:rsidR="003F479B" w:rsidRDefault="00000000">
            <w:pPr>
              <w:spacing w:after="0"/>
              <w:ind w:right="50"/>
              <w:jc w:val="center"/>
            </w:pPr>
            <w:r>
              <w:rPr>
                <w:b/>
              </w:rPr>
              <w:t xml:space="preserve">Oral Sulfonylurea, </w:t>
            </w:r>
          </w:p>
          <w:p w14:paraId="42EC411A" w14:textId="77777777" w:rsidR="003F479B" w:rsidRDefault="00000000">
            <w:pPr>
              <w:spacing w:after="0"/>
              <w:ind w:right="50"/>
              <w:jc w:val="center"/>
            </w:pPr>
            <w:r>
              <w:rPr>
                <w:b/>
              </w:rPr>
              <w:t xml:space="preserve">2nd Generation </w:t>
            </w:r>
          </w:p>
        </w:tc>
        <w:tc>
          <w:tcPr>
            <w:tcW w:w="6022" w:type="dxa"/>
            <w:tcBorders>
              <w:top w:val="single" w:sz="12" w:space="0" w:color="618299"/>
              <w:left w:val="single" w:sz="12" w:space="0" w:color="618299"/>
              <w:bottom w:val="single" w:sz="12" w:space="0" w:color="618299"/>
              <w:right w:val="single" w:sz="12" w:space="0" w:color="618299"/>
            </w:tcBorders>
          </w:tcPr>
          <w:p w14:paraId="7C8A528A" w14:textId="77777777" w:rsidR="003F479B" w:rsidRDefault="00000000">
            <w:pPr>
              <w:spacing w:after="0"/>
              <w:ind w:right="48"/>
              <w:jc w:val="center"/>
            </w:pPr>
            <w:r>
              <w:rPr>
                <w:b/>
              </w:rPr>
              <w:t xml:space="preserve">Glimepiride 1 mg, 2 mg, 4 mg Tabs </w:t>
            </w:r>
          </w:p>
          <w:p w14:paraId="618D7F01" w14:textId="77777777" w:rsidR="003F479B" w:rsidRDefault="00000000">
            <w:pPr>
              <w:spacing w:after="0"/>
              <w:ind w:right="48"/>
              <w:jc w:val="center"/>
            </w:pPr>
            <w:r>
              <w:rPr>
                <w:b/>
              </w:rPr>
              <w:t xml:space="preserve">Glipizide 5 mg, 10 mg </w:t>
            </w:r>
          </w:p>
          <w:p w14:paraId="0C4E2168" w14:textId="77777777" w:rsidR="003F479B" w:rsidRDefault="00000000">
            <w:pPr>
              <w:spacing w:after="0"/>
              <w:ind w:right="47"/>
              <w:jc w:val="center"/>
            </w:pPr>
            <w:r>
              <w:rPr>
                <w:b/>
              </w:rPr>
              <w:t xml:space="preserve">Glipizide ER </w:t>
            </w:r>
          </w:p>
          <w:p w14:paraId="2C6456AB" w14:textId="77777777" w:rsidR="003F479B" w:rsidRDefault="00000000">
            <w:pPr>
              <w:spacing w:after="0"/>
              <w:ind w:right="45"/>
              <w:jc w:val="center"/>
            </w:pPr>
            <w:r>
              <w:rPr>
                <w:b/>
              </w:rPr>
              <w:t xml:space="preserve">Glyburide </w:t>
            </w:r>
          </w:p>
          <w:p w14:paraId="205DA754" w14:textId="77777777" w:rsidR="003F479B" w:rsidRDefault="00000000">
            <w:pPr>
              <w:spacing w:after="0"/>
              <w:ind w:right="45"/>
              <w:jc w:val="center"/>
            </w:pPr>
            <w:r>
              <w:rPr>
                <w:b/>
              </w:rPr>
              <w:t xml:space="preserve">Glyburide Micronized </w:t>
            </w:r>
          </w:p>
        </w:tc>
        <w:tc>
          <w:tcPr>
            <w:tcW w:w="5203" w:type="dxa"/>
            <w:tcBorders>
              <w:top w:val="single" w:sz="12" w:space="0" w:color="618299"/>
              <w:left w:val="single" w:sz="12" w:space="0" w:color="618299"/>
              <w:bottom w:val="single" w:sz="12" w:space="0" w:color="618299"/>
              <w:right w:val="single" w:sz="12" w:space="0" w:color="618299"/>
            </w:tcBorders>
          </w:tcPr>
          <w:p w14:paraId="43E906C0" w14:textId="77777777" w:rsidR="003F479B" w:rsidRDefault="00000000">
            <w:pPr>
              <w:spacing w:after="0"/>
              <w:ind w:right="42"/>
              <w:jc w:val="center"/>
            </w:pPr>
            <w:r>
              <w:rPr>
                <w:sz w:val="20"/>
              </w:rPr>
              <w:t xml:space="preserve">Glimepiride 3 mg Tabs </w:t>
            </w:r>
          </w:p>
          <w:p w14:paraId="5DB4C74B" w14:textId="77777777" w:rsidR="003F479B" w:rsidRDefault="00000000">
            <w:pPr>
              <w:spacing w:after="0"/>
              <w:ind w:right="44"/>
              <w:jc w:val="center"/>
            </w:pPr>
            <w:r>
              <w:rPr>
                <w:sz w:val="20"/>
              </w:rPr>
              <w:t xml:space="preserve">Glipizide 2.5 mg </w:t>
            </w:r>
          </w:p>
          <w:p w14:paraId="7B4E7663" w14:textId="77777777" w:rsidR="003F479B" w:rsidRDefault="00000000">
            <w:pPr>
              <w:spacing w:after="9"/>
              <w:ind w:right="44"/>
              <w:jc w:val="center"/>
            </w:pPr>
            <w:r>
              <w:rPr>
                <w:sz w:val="20"/>
              </w:rPr>
              <w:t xml:space="preserve">Glucotrol® </w:t>
            </w:r>
          </w:p>
          <w:p w14:paraId="0C20B49F" w14:textId="77777777" w:rsidR="003F479B" w:rsidRDefault="00000000">
            <w:pPr>
              <w:spacing w:after="0"/>
              <w:ind w:right="44"/>
              <w:jc w:val="center"/>
            </w:pPr>
            <w:r>
              <w:rPr>
                <w:sz w:val="20"/>
              </w:rPr>
              <w:t xml:space="preserve">Glucotrol XL®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DBDE697" w14:textId="77777777" w:rsidR="003F479B" w:rsidRDefault="00000000">
            <w:pPr>
              <w:spacing w:after="0"/>
              <w:ind w:right="39"/>
              <w:jc w:val="center"/>
            </w:pPr>
            <w:r>
              <w:rPr>
                <w:b/>
              </w:rPr>
              <w:t xml:space="preserve">July </w:t>
            </w:r>
          </w:p>
        </w:tc>
      </w:tr>
      <w:tr w:rsidR="003F479B" w14:paraId="113B3D58"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vAlign w:val="center"/>
          </w:tcPr>
          <w:p w14:paraId="2513A38D" w14:textId="77777777" w:rsidR="003F479B" w:rsidRDefault="00000000">
            <w:pPr>
              <w:spacing w:after="0" w:line="241" w:lineRule="auto"/>
              <w:jc w:val="center"/>
            </w:pPr>
            <w:r>
              <w:rPr>
                <w:b/>
              </w:rPr>
              <w:t xml:space="preserve">ENDOCRINE AND METABOLIC </w:t>
            </w:r>
          </w:p>
          <w:p w14:paraId="7D760F37" w14:textId="77777777" w:rsidR="003F479B" w:rsidRDefault="00000000">
            <w:pPr>
              <w:spacing w:after="0"/>
              <w:jc w:val="center"/>
            </w:pPr>
            <w:r>
              <w:rPr>
                <w:b/>
              </w:rPr>
              <w:t xml:space="preserve">AGENTS: Insulins, Non-Analogs </w:t>
            </w:r>
          </w:p>
        </w:tc>
        <w:tc>
          <w:tcPr>
            <w:tcW w:w="6022" w:type="dxa"/>
            <w:tcBorders>
              <w:top w:val="single" w:sz="12" w:space="0" w:color="618299"/>
              <w:left w:val="single" w:sz="12" w:space="0" w:color="618299"/>
              <w:bottom w:val="single" w:sz="12" w:space="0" w:color="618299"/>
              <w:right w:val="single" w:sz="12" w:space="0" w:color="618299"/>
            </w:tcBorders>
          </w:tcPr>
          <w:p w14:paraId="3532BD9F" w14:textId="77777777" w:rsidR="003F479B" w:rsidRDefault="00000000">
            <w:pPr>
              <w:spacing w:after="0"/>
              <w:ind w:right="46"/>
              <w:jc w:val="center"/>
            </w:pPr>
            <w:r>
              <w:rPr>
                <w:b/>
              </w:rPr>
              <w:t xml:space="preserve">Humulin® N Vial </w:t>
            </w:r>
          </w:p>
          <w:p w14:paraId="76A1545A" w14:textId="77777777" w:rsidR="003F479B" w:rsidRDefault="00000000">
            <w:pPr>
              <w:spacing w:after="0"/>
              <w:ind w:right="46"/>
              <w:jc w:val="center"/>
            </w:pPr>
            <w:r>
              <w:rPr>
                <w:b/>
              </w:rPr>
              <w:t xml:space="preserve">Humulin® R Vial </w:t>
            </w:r>
          </w:p>
          <w:p w14:paraId="262DE780" w14:textId="77777777" w:rsidR="003F479B" w:rsidRDefault="00000000">
            <w:pPr>
              <w:spacing w:after="0"/>
              <w:ind w:right="47"/>
              <w:jc w:val="center"/>
            </w:pPr>
            <w:r>
              <w:rPr>
                <w:b/>
              </w:rPr>
              <w:t xml:space="preserve">Humulin® R U-500 KwikPen®/Vial </w:t>
            </w:r>
          </w:p>
          <w:p w14:paraId="4A16D511" w14:textId="77777777" w:rsidR="003F479B" w:rsidRDefault="00000000">
            <w:pPr>
              <w:spacing w:after="0"/>
              <w:ind w:right="47"/>
              <w:jc w:val="center"/>
            </w:pPr>
            <w:r>
              <w:rPr>
                <w:b/>
              </w:rPr>
              <w:t xml:space="preserve">Novolin® N Vial </w:t>
            </w:r>
          </w:p>
          <w:p w14:paraId="68F8D686" w14:textId="77777777" w:rsidR="003F479B" w:rsidRDefault="00000000">
            <w:pPr>
              <w:spacing w:after="0"/>
              <w:ind w:right="47"/>
              <w:jc w:val="center"/>
            </w:pPr>
            <w:r>
              <w:rPr>
                <w:b/>
              </w:rPr>
              <w:t xml:space="preserve">Novolin® R Vial </w:t>
            </w:r>
          </w:p>
        </w:tc>
        <w:tc>
          <w:tcPr>
            <w:tcW w:w="5203" w:type="dxa"/>
            <w:tcBorders>
              <w:top w:val="single" w:sz="12" w:space="0" w:color="618299"/>
              <w:left w:val="single" w:sz="12" w:space="0" w:color="618299"/>
              <w:bottom w:val="single" w:sz="12" w:space="0" w:color="618299"/>
              <w:right w:val="single" w:sz="12" w:space="0" w:color="618299"/>
            </w:tcBorders>
          </w:tcPr>
          <w:p w14:paraId="2D4ABB5B" w14:textId="77777777" w:rsidR="003F479B" w:rsidRDefault="00000000">
            <w:pPr>
              <w:spacing w:after="0"/>
              <w:ind w:right="44"/>
              <w:jc w:val="center"/>
            </w:pPr>
            <w:r>
              <w:rPr>
                <w:sz w:val="20"/>
              </w:rPr>
              <w:t xml:space="preserve">Humulin® N KwikPen® </w:t>
            </w:r>
          </w:p>
          <w:p w14:paraId="27026262" w14:textId="77777777" w:rsidR="003F479B" w:rsidRDefault="00000000">
            <w:pPr>
              <w:spacing w:after="0"/>
              <w:ind w:right="43"/>
              <w:jc w:val="center"/>
            </w:pPr>
            <w:r>
              <w:rPr>
                <w:sz w:val="20"/>
              </w:rPr>
              <w:t xml:space="preserve">Novolin® N FlexPen® </w:t>
            </w:r>
          </w:p>
          <w:p w14:paraId="218518A7" w14:textId="77777777" w:rsidR="003F479B" w:rsidRDefault="00000000">
            <w:pPr>
              <w:spacing w:after="0"/>
              <w:ind w:right="44"/>
              <w:jc w:val="center"/>
            </w:pPr>
            <w:r>
              <w:rPr>
                <w:sz w:val="20"/>
              </w:rPr>
              <w:t xml:space="preserve">Novolin® R FlexPen®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A0F8A59" w14:textId="77777777" w:rsidR="003F479B" w:rsidRDefault="00000000">
            <w:pPr>
              <w:spacing w:after="0"/>
              <w:ind w:right="39"/>
              <w:jc w:val="center"/>
            </w:pPr>
            <w:r>
              <w:rPr>
                <w:b/>
              </w:rPr>
              <w:t xml:space="preserve">July </w:t>
            </w:r>
          </w:p>
        </w:tc>
      </w:tr>
      <w:tr w:rsidR="003F479B" w14:paraId="69551B2D"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vAlign w:val="center"/>
          </w:tcPr>
          <w:p w14:paraId="28AD179C" w14:textId="77777777" w:rsidR="003F479B" w:rsidRDefault="00000000">
            <w:pPr>
              <w:spacing w:after="0" w:line="241" w:lineRule="auto"/>
              <w:jc w:val="center"/>
            </w:pPr>
            <w:r>
              <w:rPr>
                <w:b/>
              </w:rPr>
              <w:t xml:space="preserve">ENDOCRINE AND METABOLIC </w:t>
            </w:r>
          </w:p>
          <w:p w14:paraId="136F8FD2" w14:textId="77777777" w:rsidR="003F479B" w:rsidRDefault="00000000">
            <w:pPr>
              <w:spacing w:after="0"/>
              <w:jc w:val="center"/>
            </w:pPr>
            <w:r>
              <w:rPr>
                <w:b/>
              </w:rPr>
              <w:t xml:space="preserve">AGENTS: Insulins, Long-acting </w:t>
            </w:r>
          </w:p>
        </w:tc>
        <w:tc>
          <w:tcPr>
            <w:tcW w:w="6022" w:type="dxa"/>
            <w:tcBorders>
              <w:top w:val="single" w:sz="12" w:space="0" w:color="618299"/>
              <w:left w:val="single" w:sz="12" w:space="0" w:color="618299"/>
              <w:bottom w:val="single" w:sz="12" w:space="0" w:color="618299"/>
              <w:right w:val="single" w:sz="12" w:space="0" w:color="618299"/>
            </w:tcBorders>
          </w:tcPr>
          <w:p w14:paraId="39ED1E17" w14:textId="77777777" w:rsidR="003F479B" w:rsidRDefault="00000000">
            <w:pPr>
              <w:tabs>
                <w:tab w:val="center" w:pos="2854"/>
                <w:tab w:val="center" w:pos="3894"/>
              </w:tabs>
              <w:spacing w:after="0"/>
            </w:pPr>
            <w:r>
              <w:tab/>
            </w:r>
            <w:r>
              <w:rPr>
                <w:b/>
              </w:rPr>
              <w:t>Lantus® SoloStar®/Vial</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8A8380A" w14:textId="77777777" w:rsidR="003F479B" w:rsidRDefault="00000000">
            <w:pPr>
              <w:spacing w:after="0"/>
              <w:ind w:right="44"/>
              <w:jc w:val="center"/>
            </w:pPr>
            <w:r>
              <w:rPr>
                <w:sz w:val="20"/>
              </w:rPr>
              <w:t xml:space="preserve">Basaglar® KwikPen, Tempo™ Pen </w:t>
            </w:r>
          </w:p>
          <w:p w14:paraId="487AAFC0" w14:textId="77777777" w:rsidR="003F479B" w:rsidRDefault="00000000">
            <w:pPr>
              <w:spacing w:after="0"/>
              <w:ind w:right="43"/>
              <w:jc w:val="center"/>
            </w:pPr>
            <w:r>
              <w:rPr>
                <w:sz w:val="20"/>
              </w:rPr>
              <w:t xml:space="preserve">Insulin Degludec Pen/Vial </w:t>
            </w:r>
          </w:p>
          <w:p w14:paraId="25B5239B" w14:textId="77777777" w:rsidR="003F479B" w:rsidRDefault="00000000">
            <w:pPr>
              <w:spacing w:after="0"/>
              <w:ind w:right="44"/>
              <w:jc w:val="center"/>
            </w:pPr>
            <w:r>
              <w:rPr>
                <w:sz w:val="20"/>
              </w:rPr>
              <w:t>Insulin Glargine</w:t>
            </w:r>
            <w:r>
              <w:rPr>
                <w:b/>
              </w:rPr>
              <w:t xml:space="preserve"> </w:t>
            </w:r>
            <w:r>
              <w:rPr>
                <w:sz w:val="20"/>
              </w:rPr>
              <w:t xml:space="preserve">SoloStar/Vial (U100) (gen Lantus®) </w:t>
            </w:r>
          </w:p>
          <w:p w14:paraId="3123B665" w14:textId="77777777" w:rsidR="003F479B" w:rsidRDefault="00000000">
            <w:pPr>
              <w:spacing w:after="0"/>
              <w:ind w:right="44"/>
              <w:jc w:val="center"/>
            </w:pPr>
            <w:r>
              <w:rPr>
                <w:sz w:val="20"/>
              </w:rPr>
              <w:t xml:space="preserve">Insulin Glargine Solostar/Max Solstar (U300) (gen Toujeo®) </w:t>
            </w:r>
          </w:p>
          <w:p w14:paraId="4219064D" w14:textId="77777777" w:rsidR="003F479B" w:rsidRDefault="00000000">
            <w:pPr>
              <w:spacing w:after="0"/>
              <w:ind w:left="535" w:right="535"/>
              <w:jc w:val="center"/>
            </w:pPr>
            <w:r>
              <w:rPr>
                <w:sz w:val="20"/>
              </w:rPr>
              <w:t xml:space="preserve">Insulin Glargine-YFGN (gen Semglee®) Levemir® FlexPen®/FlexTouch®/Vial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51387FF" w14:textId="77777777" w:rsidR="003F479B" w:rsidRDefault="00000000">
            <w:pPr>
              <w:spacing w:after="0"/>
              <w:ind w:right="39"/>
              <w:jc w:val="center"/>
            </w:pPr>
            <w:r>
              <w:rPr>
                <w:b/>
              </w:rPr>
              <w:t xml:space="preserve">July </w:t>
            </w:r>
          </w:p>
        </w:tc>
      </w:tr>
    </w:tbl>
    <w:p w14:paraId="01006983" w14:textId="77777777" w:rsidR="003F479B" w:rsidRDefault="003F479B">
      <w:pPr>
        <w:spacing w:after="0"/>
        <w:ind w:left="-720" w:right="15109"/>
      </w:pPr>
    </w:p>
    <w:tbl>
      <w:tblPr>
        <w:tblStyle w:val="TableGrid"/>
        <w:tblW w:w="14750" w:type="dxa"/>
        <w:tblInd w:w="-87" w:type="dxa"/>
        <w:tblCellMar>
          <w:top w:w="54" w:type="dxa"/>
          <w:left w:w="198" w:type="dxa"/>
          <w:bottom w:w="0" w:type="dxa"/>
          <w:right w:w="115" w:type="dxa"/>
        </w:tblCellMar>
        <w:tblLook w:val="04A0" w:firstRow="1" w:lastRow="0" w:firstColumn="1" w:lastColumn="0" w:noHBand="0" w:noVBand="1"/>
      </w:tblPr>
      <w:tblGrid>
        <w:gridCol w:w="2112"/>
        <w:gridCol w:w="6022"/>
        <w:gridCol w:w="5203"/>
        <w:gridCol w:w="1413"/>
      </w:tblGrid>
      <w:tr w:rsidR="003F479B" w14:paraId="166807EA"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7DC8A1B" w14:textId="77777777" w:rsidR="003F479B" w:rsidRDefault="00000000">
            <w:pPr>
              <w:spacing w:after="0"/>
              <w:ind w:left="460"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32AAD42D" w14:textId="77777777" w:rsidR="003F479B" w:rsidRDefault="00000000">
            <w:pPr>
              <w:spacing w:after="0"/>
              <w:ind w:right="104"/>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5E9A8153" w14:textId="77777777" w:rsidR="003F479B" w:rsidRDefault="00000000">
            <w:pPr>
              <w:spacing w:after="0"/>
              <w:ind w:right="8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68602D78" w14:textId="77777777" w:rsidR="003F479B" w:rsidRDefault="00000000">
            <w:pPr>
              <w:spacing w:after="87"/>
              <w:ind w:left="28"/>
            </w:pPr>
            <w:r>
              <w:rPr>
                <w:rFonts w:ascii="Arial" w:eastAsia="Arial" w:hAnsi="Arial" w:cs="Arial"/>
                <w:b/>
                <w:sz w:val="28"/>
              </w:rPr>
              <w:t xml:space="preserve">Review </w:t>
            </w:r>
          </w:p>
          <w:p w14:paraId="4CBD54B8" w14:textId="77777777" w:rsidR="003F479B" w:rsidRDefault="00000000">
            <w:pPr>
              <w:spacing w:after="0"/>
              <w:ind w:right="7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73852ED" w14:textId="77777777">
        <w:trPr>
          <w:trHeight w:val="1011"/>
        </w:trPr>
        <w:tc>
          <w:tcPr>
            <w:tcW w:w="2112" w:type="dxa"/>
            <w:tcBorders>
              <w:top w:val="single" w:sz="12" w:space="0" w:color="618299"/>
              <w:left w:val="single" w:sz="12" w:space="0" w:color="618299"/>
              <w:bottom w:val="single" w:sz="12" w:space="0" w:color="618299"/>
              <w:right w:val="single" w:sz="12" w:space="0" w:color="618299"/>
            </w:tcBorders>
          </w:tcPr>
          <w:p w14:paraId="30045328"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0F6F362"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0CE3C5E1" w14:textId="77777777" w:rsidR="003F479B" w:rsidRDefault="00000000">
            <w:pPr>
              <w:spacing w:after="0"/>
              <w:ind w:right="82"/>
              <w:jc w:val="center"/>
            </w:pPr>
            <w:r>
              <w:rPr>
                <w:sz w:val="20"/>
              </w:rPr>
              <w:t xml:space="preserve">Rezvoglar™ </w:t>
            </w:r>
          </w:p>
          <w:p w14:paraId="192B02F6" w14:textId="77777777" w:rsidR="003F479B" w:rsidRDefault="00000000">
            <w:pPr>
              <w:spacing w:after="0"/>
              <w:ind w:right="82"/>
              <w:jc w:val="center"/>
            </w:pPr>
            <w:r>
              <w:rPr>
                <w:sz w:val="20"/>
              </w:rPr>
              <w:t xml:space="preserve">Semglee® (YFGN) </w:t>
            </w:r>
          </w:p>
          <w:p w14:paraId="221D5004" w14:textId="77777777" w:rsidR="003F479B" w:rsidRDefault="00000000">
            <w:pPr>
              <w:spacing w:after="0"/>
              <w:ind w:left="698" w:right="736"/>
              <w:jc w:val="center"/>
            </w:pPr>
            <w:r>
              <w:rPr>
                <w:sz w:val="20"/>
              </w:rPr>
              <w:t xml:space="preserve">Toujeo® SoloStar®/Max Solostar® Tresiba® FlexTouch®/Vial </w:t>
            </w:r>
          </w:p>
        </w:tc>
        <w:tc>
          <w:tcPr>
            <w:tcW w:w="1413" w:type="dxa"/>
            <w:tcBorders>
              <w:top w:val="single" w:sz="12" w:space="0" w:color="618299"/>
              <w:left w:val="single" w:sz="12" w:space="0" w:color="618299"/>
              <w:bottom w:val="single" w:sz="12" w:space="0" w:color="618299"/>
              <w:right w:val="single" w:sz="12" w:space="0" w:color="618299"/>
            </w:tcBorders>
          </w:tcPr>
          <w:p w14:paraId="59936937" w14:textId="77777777" w:rsidR="003F479B" w:rsidRDefault="003F479B"/>
        </w:tc>
      </w:tr>
      <w:tr w:rsidR="003F479B" w14:paraId="25384B5B"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16D20FD0" w14:textId="77777777" w:rsidR="003F479B" w:rsidRDefault="00000000">
            <w:pPr>
              <w:spacing w:after="1" w:line="240" w:lineRule="auto"/>
              <w:jc w:val="center"/>
            </w:pPr>
            <w:r>
              <w:rPr>
                <w:b/>
              </w:rPr>
              <w:t xml:space="preserve">ENDOCRINE AND METABOLIC </w:t>
            </w:r>
          </w:p>
          <w:p w14:paraId="13B55D81" w14:textId="77777777" w:rsidR="003F479B" w:rsidRDefault="00000000">
            <w:pPr>
              <w:spacing w:after="0"/>
              <w:jc w:val="center"/>
            </w:pPr>
            <w:r>
              <w:rPr>
                <w:b/>
              </w:rPr>
              <w:t xml:space="preserve">AGENTS: Insulins, Mix </w:t>
            </w:r>
          </w:p>
        </w:tc>
        <w:tc>
          <w:tcPr>
            <w:tcW w:w="6022" w:type="dxa"/>
            <w:tcBorders>
              <w:top w:val="single" w:sz="12" w:space="0" w:color="618299"/>
              <w:left w:val="single" w:sz="12" w:space="0" w:color="618299"/>
              <w:bottom w:val="single" w:sz="12" w:space="0" w:color="618299"/>
              <w:right w:val="single" w:sz="12" w:space="0" w:color="618299"/>
            </w:tcBorders>
          </w:tcPr>
          <w:p w14:paraId="2FD0E785" w14:textId="77777777" w:rsidR="003F479B" w:rsidRDefault="00000000">
            <w:pPr>
              <w:spacing w:after="0"/>
              <w:ind w:right="87"/>
              <w:jc w:val="center"/>
            </w:pPr>
            <w:r>
              <w:rPr>
                <w:b/>
              </w:rPr>
              <w:t xml:space="preserve">Humulin® 70/30 KwikPen®/Vial </w:t>
            </w:r>
          </w:p>
          <w:p w14:paraId="7C4EA1FE" w14:textId="77777777" w:rsidR="003F479B" w:rsidRDefault="00000000">
            <w:pPr>
              <w:spacing w:after="0"/>
              <w:ind w:left="224" w:right="260"/>
              <w:jc w:val="center"/>
            </w:pPr>
            <w:r>
              <w:rPr>
                <w:b/>
              </w:rPr>
              <w:t xml:space="preserve">Insulin Aspart Protamine and Insulin Aspart 70/30 Insulin Lispro Mix 75/25  </w:t>
            </w:r>
          </w:p>
        </w:tc>
        <w:tc>
          <w:tcPr>
            <w:tcW w:w="5203" w:type="dxa"/>
            <w:tcBorders>
              <w:top w:val="single" w:sz="12" w:space="0" w:color="618299"/>
              <w:left w:val="single" w:sz="12" w:space="0" w:color="618299"/>
              <w:bottom w:val="single" w:sz="12" w:space="0" w:color="618299"/>
              <w:right w:val="single" w:sz="12" w:space="0" w:color="618299"/>
            </w:tcBorders>
          </w:tcPr>
          <w:p w14:paraId="6FA994D1" w14:textId="77777777" w:rsidR="003F479B" w:rsidRDefault="00000000">
            <w:pPr>
              <w:spacing w:after="0"/>
              <w:ind w:right="84"/>
              <w:jc w:val="center"/>
            </w:pPr>
            <w:r>
              <w:rPr>
                <w:sz w:val="20"/>
              </w:rPr>
              <w:t xml:space="preserve">Humalog® Mix 50/50™ KwikPen® </w:t>
            </w:r>
          </w:p>
          <w:p w14:paraId="57BF0664" w14:textId="77777777" w:rsidR="003F479B" w:rsidRDefault="00000000">
            <w:pPr>
              <w:spacing w:after="0"/>
              <w:ind w:right="82"/>
              <w:jc w:val="center"/>
            </w:pPr>
            <w:r>
              <w:rPr>
                <w:sz w:val="20"/>
              </w:rPr>
              <w:t xml:space="preserve">Humalog® Mix 75/25™ KwikPen®/Vial </w:t>
            </w:r>
          </w:p>
          <w:p w14:paraId="56651CE4" w14:textId="77777777" w:rsidR="003F479B" w:rsidRDefault="00000000">
            <w:pPr>
              <w:spacing w:after="8"/>
              <w:ind w:right="83"/>
              <w:jc w:val="center"/>
            </w:pPr>
            <w:r>
              <w:rPr>
                <w:sz w:val="20"/>
              </w:rPr>
              <w:t xml:space="preserve">Novolin® 70/30 FlexPen®/Vial </w:t>
            </w:r>
          </w:p>
          <w:p w14:paraId="00124C9F" w14:textId="77777777" w:rsidR="003F479B" w:rsidRDefault="00000000">
            <w:pPr>
              <w:spacing w:after="0"/>
              <w:ind w:right="84"/>
              <w:jc w:val="center"/>
            </w:pPr>
            <w:r>
              <w:rPr>
                <w:sz w:val="20"/>
              </w:rPr>
              <w:t xml:space="preserve">NovoLog® Mix 70/30 FlexPen®/Vial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912118E" w14:textId="77777777" w:rsidR="003F479B" w:rsidRDefault="00000000">
            <w:pPr>
              <w:spacing w:after="0"/>
              <w:ind w:right="78"/>
              <w:jc w:val="center"/>
            </w:pPr>
            <w:r>
              <w:rPr>
                <w:b/>
              </w:rPr>
              <w:t xml:space="preserve">July </w:t>
            </w:r>
          </w:p>
        </w:tc>
      </w:tr>
      <w:tr w:rsidR="003F479B" w14:paraId="7DD61265" w14:textId="77777777">
        <w:trPr>
          <w:trHeight w:val="2246"/>
        </w:trPr>
        <w:tc>
          <w:tcPr>
            <w:tcW w:w="2112" w:type="dxa"/>
            <w:tcBorders>
              <w:top w:val="single" w:sz="12" w:space="0" w:color="618299"/>
              <w:left w:val="single" w:sz="12" w:space="0" w:color="618299"/>
              <w:bottom w:val="single" w:sz="12" w:space="0" w:color="618299"/>
              <w:right w:val="single" w:sz="12" w:space="0" w:color="618299"/>
            </w:tcBorders>
            <w:vAlign w:val="center"/>
          </w:tcPr>
          <w:p w14:paraId="7BAFB035" w14:textId="77777777" w:rsidR="003F479B" w:rsidRDefault="00000000">
            <w:pPr>
              <w:spacing w:after="0" w:line="241" w:lineRule="auto"/>
              <w:jc w:val="center"/>
            </w:pPr>
            <w:r>
              <w:rPr>
                <w:b/>
              </w:rPr>
              <w:t xml:space="preserve">ENDOCRINE AND METABOLIC </w:t>
            </w:r>
          </w:p>
          <w:p w14:paraId="1E07CC67" w14:textId="77777777" w:rsidR="003F479B" w:rsidRDefault="00000000">
            <w:pPr>
              <w:spacing w:after="0"/>
              <w:jc w:val="center"/>
            </w:pPr>
            <w:r>
              <w:rPr>
                <w:b/>
              </w:rPr>
              <w:t>AGENTS: Insulins, Rapid-acting</w:t>
            </w:r>
            <w:r>
              <w:rPr>
                <w:b/>
                <w:sz w:val="34"/>
                <w:vertAlign w:val="subscript"/>
              </w:rPr>
              <w:t xml:space="preserve"> </w:t>
            </w:r>
            <w:r>
              <w:rPr>
                <w:b/>
                <w:sz w:val="34"/>
                <w:vertAlign w:val="subscript"/>
              </w:rPr>
              <w:tab/>
            </w:r>
            <w:r>
              <w:t xml:space="preserve"> </w:t>
            </w:r>
          </w:p>
        </w:tc>
        <w:tc>
          <w:tcPr>
            <w:tcW w:w="6022" w:type="dxa"/>
            <w:tcBorders>
              <w:top w:val="single" w:sz="12" w:space="0" w:color="618299"/>
              <w:left w:val="single" w:sz="12" w:space="0" w:color="618299"/>
              <w:bottom w:val="single" w:sz="12" w:space="0" w:color="618299"/>
              <w:right w:val="single" w:sz="12" w:space="0" w:color="618299"/>
            </w:tcBorders>
          </w:tcPr>
          <w:p w14:paraId="2C395BAB" w14:textId="77777777" w:rsidR="003F479B" w:rsidRDefault="00000000">
            <w:pPr>
              <w:spacing w:after="0"/>
              <w:ind w:left="1328" w:right="1363"/>
              <w:jc w:val="center"/>
            </w:pPr>
            <w:r>
              <w:rPr>
                <w:b/>
              </w:rPr>
              <w:t xml:space="preserve">Insulin Lispro Jr KwikPen® Insulin Lispro KwikPen®/Vial </w:t>
            </w:r>
          </w:p>
        </w:tc>
        <w:tc>
          <w:tcPr>
            <w:tcW w:w="5203" w:type="dxa"/>
            <w:tcBorders>
              <w:top w:val="single" w:sz="12" w:space="0" w:color="618299"/>
              <w:left w:val="single" w:sz="12" w:space="0" w:color="618299"/>
              <w:bottom w:val="single" w:sz="12" w:space="0" w:color="618299"/>
              <w:right w:val="single" w:sz="12" w:space="0" w:color="618299"/>
            </w:tcBorders>
          </w:tcPr>
          <w:p w14:paraId="2F7E7734" w14:textId="77777777" w:rsidR="003F479B" w:rsidRDefault="00000000">
            <w:pPr>
              <w:spacing w:after="0"/>
              <w:ind w:right="82"/>
              <w:jc w:val="center"/>
            </w:pPr>
            <w:r>
              <w:rPr>
                <w:sz w:val="20"/>
              </w:rPr>
              <w:t xml:space="preserve">Admelog® SoloStar® Pen/Vial </w:t>
            </w:r>
          </w:p>
          <w:p w14:paraId="21AFD5B1" w14:textId="77777777" w:rsidR="003F479B" w:rsidRDefault="00000000">
            <w:pPr>
              <w:spacing w:after="0"/>
              <w:ind w:right="83"/>
              <w:jc w:val="center"/>
            </w:pPr>
            <w:r>
              <w:rPr>
                <w:sz w:val="20"/>
              </w:rPr>
              <w:t xml:space="preserve">Afrezza® Cartridge </w:t>
            </w:r>
          </w:p>
          <w:p w14:paraId="71A5ABEF" w14:textId="77777777" w:rsidR="003F479B" w:rsidRDefault="00000000">
            <w:pPr>
              <w:spacing w:after="0"/>
              <w:ind w:right="82"/>
              <w:jc w:val="center"/>
            </w:pPr>
            <w:r>
              <w:rPr>
                <w:sz w:val="20"/>
              </w:rPr>
              <w:t xml:space="preserve">Apidra® SoloStar® Pen/Vial </w:t>
            </w:r>
          </w:p>
          <w:p w14:paraId="7BC1D859" w14:textId="77777777" w:rsidR="003F479B" w:rsidRDefault="00000000">
            <w:pPr>
              <w:spacing w:after="0"/>
              <w:ind w:right="84"/>
              <w:jc w:val="center"/>
            </w:pPr>
            <w:r>
              <w:rPr>
                <w:sz w:val="20"/>
              </w:rPr>
              <w:t xml:space="preserve">Fiasp® FlexTouch®/PenFill®/PumpCart/Vial </w:t>
            </w:r>
          </w:p>
          <w:p w14:paraId="5695B728" w14:textId="77777777" w:rsidR="003F479B" w:rsidRDefault="00000000">
            <w:pPr>
              <w:spacing w:after="0"/>
              <w:ind w:right="83"/>
              <w:jc w:val="center"/>
            </w:pPr>
            <w:r>
              <w:rPr>
                <w:sz w:val="20"/>
              </w:rPr>
              <w:t xml:space="preserve">Humalog® Cartridge/Vial </w:t>
            </w:r>
          </w:p>
          <w:p w14:paraId="48A057DE" w14:textId="77777777" w:rsidR="003F479B" w:rsidRDefault="00000000">
            <w:pPr>
              <w:spacing w:after="0"/>
              <w:ind w:right="84"/>
              <w:jc w:val="center"/>
            </w:pPr>
            <w:r>
              <w:rPr>
                <w:sz w:val="20"/>
              </w:rPr>
              <w:t xml:space="preserve">Humalog KwikPen®, KwikPen® Jr, Tempo™ Pen </w:t>
            </w:r>
          </w:p>
          <w:p w14:paraId="4A57AD6C" w14:textId="77777777" w:rsidR="003F479B" w:rsidRDefault="00000000">
            <w:pPr>
              <w:spacing w:after="29" w:line="239" w:lineRule="auto"/>
              <w:ind w:left="676" w:right="714"/>
              <w:jc w:val="center"/>
            </w:pPr>
            <w:r>
              <w:rPr>
                <w:sz w:val="20"/>
              </w:rPr>
              <w:t xml:space="preserve">Insulin Aspart Cartridge/Pen/Vial Lyumjev® </w:t>
            </w:r>
          </w:p>
          <w:p w14:paraId="20A4F6E8" w14:textId="77777777" w:rsidR="003F479B" w:rsidRDefault="00000000">
            <w:pPr>
              <w:tabs>
                <w:tab w:val="center" w:pos="2403"/>
                <w:tab w:val="center" w:pos="3747"/>
              </w:tabs>
              <w:spacing w:after="0"/>
            </w:pPr>
            <w:r>
              <w:tab/>
            </w:r>
            <w:r>
              <w:rPr>
                <w:sz w:val="20"/>
              </w:rPr>
              <w:t>NovoLog® FlexPen®/PenFill®/Vial</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3A0E09E" w14:textId="77777777" w:rsidR="003F479B" w:rsidRDefault="00000000">
            <w:pPr>
              <w:spacing w:after="0"/>
              <w:ind w:right="78"/>
              <w:jc w:val="center"/>
            </w:pPr>
            <w:r>
              <w:rPr>
                <w:b/>
              </w:rPr>
              <w:t xml:space="preserve">July  </w:t>
            </w:r>
          </w:p>
        </w:tc>
      </w:tr>
      <w:tr w:rsidR="003F479B" w14:paraId="459B92F0" w14:textId="77777777">
        <w:trPr>
          <w:trHeight w:val="2246"/>
        </w:trPr>
        <w:tc>
          <w:tcPr>
            <w:tcW w:w="2112" w:type="dxa"/>
            <w:tcBorders>
              <w:top w:val="single" w:sz="12" w:space="0" w:color="618299"/>
              <w:left w:val="single" w:sz="12" w:space="0" w:color="618299"/>
              <w:bottom w:val="single" w:sz="12" w:space="0" w:color="618299"/>
              <w:right w:val="single" w:sz="12" w:space="0" w:color="618299"/>
            </w:tcBorders>
            <w:vAlign w:val="center"/>
          </w:tcPr>
          <w:p w14:paraId="188C966B" w14:textId="77777777" w:rsidR="003F479B" w:rsidRDefault="00000000">
            <w:pPr>
              <w:spacing w:after="0" w:line="241" w:lineRule="auto"/>
              <w:ind w:left="14" w:hanging="14"/>
              <w:jc w:val="center"/>
            </w:pPr>
            <w:r>
              <w:rPr>
                <w:b/>
              </w:rPr>
              <w:t xml:space="preserve">ENDOCRINE AND METABOLIC AGENTS: </w:t>
            </w:r>
          </w:p>
          <w:p w14:paraId="647345BC" w14:textId="77777777" w:rsidR="003F479B" w:rsidRDefault="00000000">
            <w:pPr>
              <w:spacing w:after="0"/>
              <w:jc w:val="center"/>
            </w:pPr>
            <w:r>
              <w:rPr>
                <w:b/>
              </w:rPr>
              <w:t xml:space="preserve">Antihyperuricemic Agents </w:t>
            </w:r>
          </w:p>
        </w:tc>
        <w:tc>
          <w:tcPr>
            <w:tcW w:w="6022" w:type="dxa"/>
            <w:tcBorders>
              <w:top w:val="single" w:sz="12" w:space="0" w:color="618299"/>
              <w:left w:val="single" w:sz="12" w:space="0" w:color="618299"/>
              <w:bottom w:val="single" w:sz="12" w:space="0" w:color="618299"/>
              <w:right w:val="single" w:sz="12" w:space="0" w:color="618299"/>
            </w:tcBorders>
          </w:tcPr>
          <w:p w14:paraId="35472659" w14:textId="77777777" w:rsidR="003F479B" w:rsidRDefault="00000000">
            <w:pPr>
              <w:spacing w:after="0"/>
              <w:ind w:right="86"/>
              <w:jc w:val="center"/>
            </w:pPr>
            <w:r>
              <w:rPr>
                <w:b/>
              </w:rPr>
              <w:t xml:space="preserve">Allopurinol 100, 300 mg Tabs </w:t>
            </w:r>
          </w:p>
          <w:p w14:paraId="0596F123" w14:textId="77777777" w:rsidR="003F479B" w:rsidRDefault="00000000">
            <w:pPr>
              <w:spacing w:after="0"/>
              <w:ind w:right="85"/>
              <w:jc w:val="center"/>
            </w:pPr>
            <w:r>
              <w:rPr>
                <w:b/>
              </w:rPr>
              <w:t xml:space="preserve">Colchicine Tabs </w:t>
            </w:r>
          </w:p>
          <w:p w14:paraId="0AAD862A" w14:textId="77777777" w:rsidR="003F479B" w:rsidRDefault="00000000">
            <w:pPr>
              <w:spacing w:after="0"/>
              <w:ind w:right="86"/>
              <w:jc w:val="center"/>
            </w:pPr>
            <w:r>
              <w:rPr>
                <w:b/>
              </w:rPr>
              <w:t xml:space="preserve">Probenecid </w:t>
            </w:r>
          </w:p>
          <w:p w14:paraId="3E00A072" w14:textId="77777777" w:rsidR="003F479B" w:rsidRDefault="00000000">
            <w:pPr>
              <w:spacing w:after="0"/>
              <w:ind w:right="86"/>
              <w:jc w:val="center"/>
            </w:pPr>
            <w:r>
              <w:rPr>
                <w:b/>
              </w:rPr>
              <w:t xml:space="preserve">Probenecid/Colchicine </w:t>
            </w:r>
          </w:p>
        </w:tc>
        <w:tc>
          <w:tcPr>
            <w:tcW w:w="5203" w:type="dxa"/>
            <w:tcBorders>
              <w:top w:val="single" w:sz="12" w:space="0" w:color="618299"/>
              <w:left w:val="single" w:sz="12" w:space="0" w:color="618299"/>
              <w:bottom w:val="single" w:sz="12" w:space="0" w:color="618299"/>
              <w:right w:val="single" w:sz="12" w:space="0" w:color="618299"/>
            </w:tcBorders>
          </w:tcPr>
          <w:p w14:paraId="39180F2E" w14:textId="77777777" w:rsidR="003F479B" w:rsidRDefault="00000000">
            <w:pPr>
              <w:spacing w:after="0"/>
              <w:ind w:right="82"/>
              <w:jc w:val="center"/>
            </w:pPr>
            <w:r>
              <w:rPr>
                <w:sz w:val="20"/>
              </w:rPr>
              <w:t xml:space="preserve">Allopurinol 200 mg tabs </w:t>
            </w:r>
          </w:p>
          <w:p w14:paraId="6B0B226A" w14:textId="77777777" w:rsidR="003F479B" w:rsidRDefault="00000000">
            <w:pPr>
              <w:spacing w:after="0"/>
              <w:ind w:right="83"/>
              <w:jc w:val="center"/>
            </w:pPr>
            <w:r>
              <w:rPr>
                <w:sz w:val="20"/>
              </w:rPr>
              <w:t xml:space="preserve">Colchicine Caps </w:t>
            </w:r>
          </w:p>
          <w:p w14:paraId="25341A05" w14:textId="77777777" w:rsidR="003F479B" w:rsidRDefault="00000000">
            <w:pPr>
              <w:spacing w:after="0"/>
              <w:ind w:right="83"/>
              <w:jc w:val="center"/>
            </w:pPr>
            <w:r>
              <w:rPr>
                <w:sz w:val="20"/>
              </w:rPr>
              <w:t xml:space="preserve">Colcrys® </w:t>
            </w:r>
          </w:p>
          <w:p w14:paraId="5AD6FFAA" w14:textId="77777777" w:rsidR="003F479B" w:rsidRDefault="00000000">
            <w:pPr>
              <w:spacing w:after="0"/>
              <w:ind w:right="82"/>
              <w:jc w:val="center"/>
            </w:pPr>
            <w:r>
              <w:rPr>
                <w:sz w:val="20"/>
              </w:rPr>
              <w:t xml:space="preserve">Febuxostat </w:t>
            </w:r>
          </w:p>
          <w:p w14:paraId="051B1266" w14:textId="77777777" w:rsidR="003F479B" w:rsidRDefault="00000000">
            <w:pPr>
              <w:spacing w:after="0"/>
              <w:ind w:right="84"/>
              <w:jc w:val="center"/>
            </w:pPr>
            <w:r>
              <w:rPr>
                <w:sz w:val="20"/>
              </w:rPr>
              <w:t xml:space="preserve">Gloperba® </w:t>
            </w:r>
          </w:p>
          <w:p w14:paraId="7A9D8D45" w14:textId="77777777" w:rsidR="003F479B" w:rsidRDefault="00000000">
            <w:pPr>
              <w:spacing w:after="0"/>
              <w:ind w:right="84"/>
              <w:jc w:val="center"/>
            </w:pPr>
            <w:r>
              <w:rPr>
                <w:sz w:val="20"/>
              </w:rPr>
              <w:t xml:space="preserve">Lodoco® </w:t>
            </w:r>
          </w:p>
          <w:p w14:paraId="09419571" w14:textId="77777777" w:rsidR="003F479B" w:rsidRDefault="00000000">
            <w:pPr>
              <w:spacing w:after="17" w:line="240" w:lineRule="auto"/>
              <w:ind w:left="1717" w:right="1755"/>
              <w:jc w:val="center"/>
            </w:pPr>
            <w:r>
              <w:rPr>
                <w:sz w:val="20"/>
              </w:rPr>
              <w:t xml:space="preserve">Mitigare® Uloric® </w:t>
            </w:r>
          </w:p>
          <w:p w14:paraId="340ECFD1" w14:textId="77777777" w:rsidR="003F479B" w:rsidRDefault="00000000">
            <w:pPr>
              <w:spacing w:after="0"/>
              <w:ind w:right="83"/>
              <w:jc w:val="center"/>
            </w:pPr>
            <w:r>
              <w:rPr>
                <w:sz w:val="20"/>
              </w:rPr>
              <w:t xml:space="preserve">Zyloprim®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7474E82" w14:textId="77777777" w:rsidR="003F479B" w:rsidRDefault="00000000">
            <w:pPr>
              <w:spacing w:after="0"/>
              <w:ind w:right="80"/>
              <w:jc w:val="center"/>
            </w:pPr>
            <w:r>
              <w:rPr>
                <w:b/>
              </w:rPr>
              <w:t xml:space="preserve">October </w:t>
            </w:r>
          </w:p>
        </w:tc>
      </w:tr>
      <w:tr w:rsidR="003F479B" w14:paraId="59A35DE7"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7C60E67D" w14:textId="77777777" w:rsidR="003F479B" w:rsidRDefault="00000000">
            <w:pPr>
              <w:spacing w:after="0"/>
              <w:ind w:right="88"/>
              <w:jc w:val="center"/>
            </w:pPr>
            <w:r>
              <w:rPr>
                <w:b/>
              </w:rPr>
              <w:t xml:space="preserve">ENDOCRINE AND </w:t>
            </w:r>
          </w:p>
          <w:p w14:paraId="2C77396E" w14:textId="77777777" w:rsidR="003F479B" w:rsidRDefault="00000000">
            <w:pPr>
              <w:spacing w:after="0"/>
              <w:ind w:right="88"/>
              <w:jc w:val="center"/>
            </w:pPr>
            <w:r>
              <w:rPr>
                <w:b/>
              </w:rPr>
              <w:t xml:space="preserve">METABOLIC </w:t>
            </w:r>
          </w:p>
          <w:p w14:paraId="74E2F9B7" w14:textId="77777777" w:rsidR="003F479B" w:rsidRDefault="00000000">
            <w:pPr>
              <w:spacing w:after="0"/>
              <w:jc w:val="center"/>
            </w:pPr>
            <w:r>
              <w:rPr>
                <w:b/>
              </w:rPr>
              <w:t xml:space="preserve">AGENTS: Glucagon Agents </w:t>
            </w:r>
          </w:p>
        </w:tc>
        <w:tc>
          <w:tcPr>
            <w:tcW w:w="6022" w:type="dxa"/>
            <w:tcBorders>
              <w:top w:val="single" w:sz="12" w:space="0" w:color="618299"/>
              <w:left w:val="single" w:sz="12" w:space="0" w:color="618299"/>
              <w:bottom w:val="single" w:sz="12" w:space="0" w:color="618299"/>
              <w:right w:val="single" w:sz="12" w:space="0" w:color="618299"/>
            </w:tcBorders>
          </w:tcPr>
          <w:p w14:paraId="4292C9A2" w14:textId="77777777" w:rsidR="003F479B" w:rsidRDefault="00000000">
            <w:pPr>
              <w:spacing w:after="0"/>
              <w:ind w:right="85"/>
              <w:jc w:val="center"/>
            </w:pPr>
            <w:r>
              <w:rPr>
                <w:b/>
              </w:rPr>
              <w:t xml:space="preserve">Baqsimi™ (Amphastar) </w:t>
            </w:r>
          </w:p>
          <w:p w14:paraId="144E11EA" w14:textId="77777777" w:rsidR="003F479B" w:rsidRDefault="00000000">
            <w:pPr>
              <w:spacing w:after="0"/>
              <w:ind w:right="85"/>
              <w:jc w:val="center"/>
            </w:pPr>
            <w:r>
              <w:rPr>
                <w:b/>
              </w:rPr>
              <w:t xml:space="preserve">Glucagon Emergency Kit  </w:t>
            </w:r>
          </w:p>
          <w:p w14:paraId="1211EB1E" w14:textId="77777777" w:rsidR="003F479B" w:rsidRDefault="00000000">
            <w:pPr>
              <w:spacing w:after="0"/>
              <w:ind w:right="3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4759EB6" w14:textId="77777777" w:rsidR="003F479B" w:rsidRDefault="00000000">
            <w:pPr>
              <w:spacing w:after="0"/>
              <w:ind w:right="84"/>
              <w:jc w:val="center"/>
            </w:pPr>
            <w:r>
              <w:rPr>
                <w:sz w:val="20"/>
              </w:rPr>
              <w:t xml:space="preserve">Baqsimi™ (Eli Lilly) </w:t>
            </w:r>
          </w:p>
          <w:p w14:paraId="3F568A87" w14:textId="77777777" w:rsidR="003F479B" w:rsidRDefault="00000000">
            <w:pPr>
              <w:spacing w:after="0"/>
              <w:ind w:right="82"/>
              <w:jc w:val="center"/>
            </w:pPr>
            <w:r>
              <w:rPr>
                <w:sz w:val="20"/>
              </w:rPr>
              <w:t xml:space="preserve">Gvoke® </w:t>
            </w:r>
          </w:p>
          <w:p w14:paraId="760D31C9" w14:textId="77777777" w:rsidR="003F479B" w:rsidRDefault="00000000">
            <w:pPr>
              <w:spacing w:after="0"/>
              <w:ind w:right="82"/>
              <w:jc w:val="center"/>
            </w:pPr>
            <w:r>
              <w:rPr>
                <w:sz w:val="20"/>
              </w:rPr>
              <w:t xml:space="preserve">Zegalogue®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33BD691" w14:textId="77777777" w:rsidR="003F479B" w:rsidRDefault="00000000">
            <w:pPr>
              <w:spacing w:after="0"/>
              <w:ind w:right="80"/>
              <w:jc w:val="center"/>
            </w:pPr>
            <w:r>
              <w:rPr>
                <w:b/>
              </w:rPr>
              <w:t xml:space="preserve">January </w:t>
            </w:r>
          </w:p>
        </w:tc>
      </w:tr>
      <w:tr w:rsidR="003F479B" w14:paraId="1A49AD73"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6B56500A" w14:textId="77777777" w:rsidR="003F479B" w:rsidRDefault="00000000">
            <w:pPr>
              <w:spacing w:after="0"/>
              <w:ind w:right="88"/>
              <w:jc w:val="center"/>
            </w:pPr>
            <w:r>
              <w:rPr>
                <w:b/>
              </w:rPr>
              <w:lastRenderedPageBreak/>
              <w:t xml:space="preserve">ENDOCRINE AND </w:t>
            </w:r>
          </w:p>
          <w:p w14:paraId="694989C4" w14:textId="77777777" w:rsidR="003F479B" w:rsidRDefault="00000000">
            <w:pPr>
              <w:spacing w:after="0"/>
              <w:ind w:right="88"/>
              <w:jc w:val="center"/>
            </w:pPr>
            <w:r>
              <w:rPr>
                <w:b/>
              </w:rPr>
              <w:t xml:space="preserve">METABOLIC </w:t>
            </w:r>
          </w:p>
          <w:p w14:paraId="4537010A" w14:textId="77777777" w:rsidR="003F479B" w:rsidRDefault="00000000">
            <w:pPr>
              <w:spacing w:after="0"/>
              <w:ind w:right="89"/>
              <w:jc w:val="center"/>
            </w:pPr>
            <w:r>
              <w:rPr>
                <w:b/>
              </w:rPr>
              <w:t xml:space="preserve">AGENTS: LHRH, </w:t>
            </w:r>
          </w:p>
          <w:p w14:paraId="6A2FB87E" w14:textId="77777777" w:rsidR="003F479B" w:rsidRDefault="00000000">
            <w:pPr>
              <w:spacing w:after="0"/>
              <w:jc w:val="center"/>
            </w:pPr>
            <w:r>
              <w:rPr>
                <w:b/>
              </w:rPr>
              <w:t xml:space="preserve">GnRH Antagonists, Oral </w:t>
            </w:r>
          </w:p>
        </w:tc>
        <w:tc>
          <w:tcPr>
            <w:tcW w:w="6022" w:type="dxa"/>
            <w:tcBorders>
              <w:top w:val="single" w:sz="12" w:space="0" w:color="618299"/>
              <w:left w:val="single" w:sz="12" w:space="0" w:color="618299"/>
              <w:bottom w:val="single" w:sz="12" w:space="0" w:color="618299"/>
              <w:right w:val="single" w:sz="12" w:space="0" w:color="618299"/>
            </w:tcBorders>
          </w:tcPr>
          <w:p w14:paraId="43C5AE23" w14:textId="77777777" w:rsidR="003F479B" w:rsidRDefault="00000000">
            <w:pPr>
              <w:spacing w:after="0"/>
              <w:ind w:left="1992" w:right="2028"/>
              <w:jc w:val="center"/>
            </w:pPr>
            <w:r>
              <w:rPr>
                <w:b/>
              </w:rPr>
              <w:t xml:space="preserve">Oriahnn® Orilissa® </w:t>
            </w:r>
          </w:p>
        </w:tc>
        <w:tc>
          <w:tcPr>
            <w:tcW w:w="5203" w:type="dxa"/>
            <w:tcBorders>
              <w:top w:val="single" w:sz="12" w:space="0" w:color="618299"/>
              <w:left w:val="single" w:sz="12" w:space="0" w:color="618299"/>
              <w:bottom w:val="single" w:sz="12" w:space="0" w:color="618299"/>
              <w:right w:val="single" w:sz="12" w:space="0" w:color="618299"/>
            </w:tcBorders>
          </w:tcPr>
          <w:p w14:paraId="11B651EE" w14:textId="77777777" w:rsidR="003F479B" w:rsidRDefault="00000000">
            <w:pPr>
              <w:spacing w:after="0"/>
              <w:ind w:left="1489" w:right="1527"/>
              <w:jc w:val="center"/>
            </w:pPr>
            <w:r>
              <w:rPr>
                <w:sz w:val="20"/>
              </w:rPr>
              <w:t xml:space="preserve">Myfembree® Orgovyx®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A71C971" w14:textId="77777777" w:rsidR="003F479B" w:rsidRDefault="00000000">
            <w:pPr>
              <w:spacing w:after="0"/>
              <w:ind w:right="78"/>
              <w:jc w:val="center"/>
            </w:pPr>
            <w:r>
              <w:rPr>
                <w:b/>
              </w:rPr>
              <w:t xml:space="preserve">July </w:t>
            </w:r>
          </w:p>
        </w:tc>
      </w:tr>
    </w:tbl>
    <w:p w14:paraId="178FCD80" w14:textId="77777777" w:rsidR="003F479B" w:rsidRDefault="003F479B">
      <w:pPr>
        <w:spacing w:after="0"/>
        <w:ind w:left="-720" w:right="15109"/>
      </w:pPr>
    </w:p>
    <w:tbl>
      <w:tblPr>
        <w:tblStyle w:val="TableGrid"/>
        <w:tblW w:w="14750" w:type="dxa"/>
        <w:tblInd w:w="-87" w:type="dxa"/>
        <w:tblCellMar>
          <w:top w:w="54" w:type="dxa"/>
          <w:left w:w="112" w:type="dxa"/>
          <w:bottom w:w="0" w:type="dxa"/>
          <w:right w:w="67" w:type="dxa"/>
        </w:tblCellMar>
        <w:tblLook w:val="04A0" w:firstRow="1" w:lastRow="0" w:firstColumn="1" w:lastColumn="0" w:noHBand="0" w:noVBand="1"/>
      </w:tblPr>
      <w:tblGrid>
        <w:gridCol w:w="2112"/>
        <w:gridCol w:w="6022"/>
        <w:gridCol w:w="5203"/>
        <w:gridCol w:w="1413"/>
      </w:tblGrid>
      <w:tr w:rsidR="003F479B" w14:paraId="0774EDD8"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02CB6E3D" w14:textId="77777777" w:rsidR="003F479B" w:rsidRDefault="00000000">
            <w:pPr>
              <w:spacing w:after="0"/>
              <w:ind w:left="546"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150B941"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20DFDB11"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6E3ED99" w14:textId="77777777" w:rsidR="003F479B" w:rsidRDefault="00000000">
            <w:pPr>
              <w:spacing w:after="87"/>
              <w:ind w:left="114"/>
            </w:pPr>
            <w:r>
              <w:rPr>
                <w:rFonts w:ascii="Arial" w:eastAsia="Arial" w:hAnsi="Arial" w:cs="Arial"/>
                <w:b/>
                <w:sz w:val="28"/>
              </w:rPr>
              <w:t xml:space="preserve">Review </w:t>
            </w:r>
          </w:p>
          <w:p w14:paraId="311ED8EE"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95F5155" w14:textId="77777777">
        <w:trPr>
          <w:trHeight w:val="1914"/>
        </w:trPr>
        <w:tc>
          <w:tcPr>
            <w:tcW w:w="2112" w:type="dxa"/>
            <w:tcBorders>
              <w:top w:val="single" w:sz="12" w:space="0" w:color="618299"/>
              <w:left w:val="single" w:sz="12" w:space="0" w:color="618299"/>
              <w:bottom w:val="single" w:sz="12" w:space="0" w:color="618299"/>
              <w:right w:val="single" w:sz="12" w:space="0" w:color="618299"/>
            </w:tcBorders>
            <w:vAlign w:val="center"/>
          </w:tcPr>
          <w:p w14:paraId="2BD5209B" w14:textId="77777777" w:rsidR="003F479B" w:rsidRDefault="00000000">
            <w:pPr>
              <w:spacing w:after="0"/>
              <w:ind w:right="49"/>
              <w:jc w:val="center"/>
            </w:pPr>
            <w:r>
              <w:rPr>
                <w:b/>
              </w:rPr>
              <w:t xml:space="preserve">ENDOCRINE AND </w:t>
            </w:r>
          </w:p>
          <w:p w14:paraId="2A50A96F" w14:textId="77777777" w:rsidR="003F479B" w:rsidRDefault="00000000">
            <w:pPr>
              <w:spacing w:after="0"/>
              <w:ind w:right="50"/>
              <w:jc w:val="center"/>
            </w:pPr>
            <w:r>
              <w:rPr>
                <w:b/>
              </w:rPr>
              <w:t xml:space="preserve">METABOLIC </w:t>
            </w:r>
          </w:p>
          <w:p w14:paraId="7380D9F8" w14:textId="77777777" w:rsidR="003F479B" w:rsidRDefault="00000000">
            <w:pPr>
              <w:spacing w:after="0"/>
              <w:ind w:right="51"/>
              <w:jc w:val="center"/>
            </w:pPr>
            <w:r>
              <w:rPr>
                <w:b/>
              </w:rPr>
              <w:t xml:space="preserve">AGENTS: LHRH, </w:t>
            </w:r>
          </w:p>
          <w:p w14:paraId="3136E659" w14:textId="77777777" w:rsidR="003F479B" w:rsidRDefault="00000000">
            <w:pPr>
              <w:spacing w:after="0"/>
              <w:jc w:val="center"/>
            </w:pPr>
            <w:r>
              <w:rPr>
                <w:b/>
              </w:rPr>
              <w:t xml:space="preserve">GnRH Antagonists, Injectable </w:t>
            </w:r>
          </w:p>
        </w:tc>
        <w:tc>
          <w:tcPr>
            <w:tcW w:w="6022" w:type="dxa"/>
            <w:tcBorders>
              <w:top w:val="single" w:sz="12" w:space="0" w:color="618299"/>
              <w:left w:val="single" w:sz="12" w:space="0" w:color="618299"/>
              <w:bottom w:val="single" w:sz="12" w:space="0" w:color="618299"/>
              <w:right w:val="single" w:sz="12" w:space="0" w:color="618299"/>
            </w:tcBorders>
          </w:tcPr>
          <w:p w14:paraId="222FA380" w14:textId="77777777" w:rsidR="003F479B" w:rsidRDefault="00000000">
            <w:pPr>
              <w:spacing w:after="0"/>
              <w:ind w:right="49"/>
              <w:jc w:val="center"/>
            </w:pPr>
            <w:r>
              <w:rPr>
                <w:b/>
              </w:rPr>
              <w:t xml:space="preserve">Eligard® </w:t>
            </w:r>
          </w:p>
          <w:p w14:paraId="18A01DB3" w14:textId="77777777" w:rsidR="003F479B" w:rsidRDefault="00000000">
            <w:pPr>
              <w:spacing w:after="0"/>
              <w:ind w:right="46"/>
              <w:jc w:val="center"/>
            </w:pPr>
            <w:r>
              <w:rPr>
                <w:b/>
              </w:rPr>
              <w:t xml:space="preserve">Fensolvi® </w:t>
            </w:r>
          </w:p>
          <w:p w14:paraId="51A01858" w14:textId="77777777" w:rsidR="003F479B" w:rsidRDefault="00000000">
            <w:pPr>
              <w:spacing w:after="0"/>
              <w:ind w:right="48"/>
              <w:jc w:val="center"/>
            </w:pPr>
            <w:r>
              <w:rPr>
                <w:b/>
              </w:rPr>
              <w:t xml:space="preserve">Firmagon® </w:t>
            </w:r>
          </w:p>
          <w:p w14:paraId="05D2CA47" w14:textId="77777777" w:rsidR="003F479B" w:rsidRDefault="00000000">
            <w:pPr>
              <w:spacing w:after="0"/>
              <w:ind w:right="47"/>
              <w:jc w:val="center"/>
            </w:pPr>
            <w:r>
              <w:rPr>
                <w:b/>
              </w:rPr>
              <w:t xml:space="preserve">Lupron Depot® 3.75, 11.25 mg </w:t>
            </w:r>
          </w:p>
          <w:p w14:paraId="02A6C543" w14:textId="77777777" w:rsidR="003F479B" w:rsidRDefault="00000000">
            <w:pPr>
              <w:spacing w:after="0"/>
              <w:ind w:right="46"/>
              <w:jc w:val="center"/>
            </w:pPr>
            <w:r>
              <w:rPr>
                <w:b/>
              </w:rPr>
              <w:t xml:space="preserve">Lupron Depot-Ped® 7.5, 11.25, 15, 30 mg </w:t>
            </w:r>
          </w:p>
          <w:p w14:paraId="52EA490C" w14:textId="77777777" w:rsidR="003F479B" w:rsidRDefault="00000000">
            <w:pPr>
              <w:spacing w:after="0"/>
              <w:ind w:right="47"/>
              <w:jc w:val="center"/>
            </w:pPr>
            <w:r>
              <w:rPr>
                <w:b/>
              </w:rPr>
              <w:t xml:space="preserve">Synarel® </w:t>
            </w:r>
          </w:p>
          <w:p w14:paraId="01012390" w14:textId="77777777" w:rsidR="003F479B" w:rsidRDefault="00000000">
            <w:pPr>
              <w:spacing w:after="0"/>
              <w:ind w:right="47"/>
              <w:jc w:val="center"/>
            </w:pPr>
            <w:r>
              <w:rPr>
                <w:b/>
              </w:rPr>
              <w:t xml:space="preserve">Triptodur® </w:t>
            </w:r>
          </w:p>
        </w:tc>
        <w:tc>
          <w:tcPr>
            <w:tcW w:w="5203" w:type="dxa"/>
            <w:tcBorders>
              <w:top w:val="single" w:sz="12" w:space="0" w:color="618299"/>
              <w:left w:val="single" w:sz="12" w:space="0" w:color="618299"/>
              <w:bottom w:val="single" w:sz="12" w:space="0" w:color="618299"/>
              <w:right w:val="single" w:sz="12" w:space="0" w:color="618299"/>
            </w:tcBorders>
          </w:tcPr>
          <w:p w14:paraId="23BDF965" w14:textId="77777777" w:rsidR="003F479B" w:rsidRDefault="00000000">
            <w:pPr>
              <w:spacing w:after="0"/>
              <w:ind w:right="44"/>
              <w:jc w:val="center"/>
            </w:pPr>
            <w:r>
              <w:rPr>
                <w:sz w:val="20"/>
              </w:rPr>
              <w:t xml:space="preserve">Camcevi® </w:t>
            </w:r>
          </w:p>
          <w:p w14:paraId="4A15665E" w14:textId="77777777" w:rsidR="003F479B" w:rsidRDefault="00000000">
            <w:pPr>
              <w:spacing w:after="0"/>
              <w:ind w:right="45"/>
              <w:jc w:val="center"/>
            </w:pPr>
            <w:r>
              <w:rPr>
                <w:sz w:val="20"/>
              </w:rPr>
              <w:t xml:space="preserve">Leuprolide (gen Lupron) 2 wk 14 mg/2.8 mL kit and vial </w:t>
            </w:r>
          </w:p>
          <w:p w14:paraId="3204FEDA" w14:textId="77777777" w:rsidR="003F479B" w:rsidRDefault="00000000">
            <w:pPr>
              <w:spacing w:after="0"/>
              <w:ind w:right="44"/>
              <w:jc w:val="center"/>
            </w:pPr>
            <w:r>
              <w:rPr>
                <w:sz w:val="20"/>
              </w:rPr>
              <w:t xml:space="preserve">Leuprolide (gen Lutrate Depot) 22.5 mg vial </w:t>
            </w:r>
          </w:p>
          <w:p w14:paraId="04B1B323" w14:textId="77777777" w:rsidR="003F479B" w:rsidRDefault="00000000">
            <w:pPr>
              <w:spacing w:after="0"/>
              <w:ind w:right="44"/>
              <w:jc w:val="center"/>
            </w:pPr>
            <w:r>
              <w:rPr>
                <w:sz w:val="20"/>
              </w:rPr>
              <w:t xml:space="preserve">Lupron Depot® 7.5, 22.5, 30, 45 mg </w:t>
            </w:r>
          </w:p>
          <w:p w14:paraId="3031F333" w14:textId="77777777" w:rsidR="003F479B" w:rsidRDefault="00000000">
            <w:pPr>
              <w:spacing w:after="0"/>
              <w:ind w:right="44"/>
              <w:jc w:val="center"/>
            </w:pPr>
            <w:r>
              <w:rPr>
                <w:sz w:val="20"/>
              </w:rPr>
              <w:t xml:space="preserve">Lupron Depot-Ped® 45 mg </w:t>
            </w:r>
          </w:p>
          <w:p w14:paraId="074BA8D3" w14:textId="77777777" w:rsidR="003F479B" w:rsidRDefault="00000000">
            <w:pPr>
              <w:spacing w:after="0"/>
              <w:ind w:left="1568" w:right="1567"/>
              <w:jc w:val="center"/>
            </w:pPr>
            <w:r>
              <w:rPr>
                <w:sz w:val="20"/>
              </w:rPr>
              <w:t xml:space="preserve">Supprelin® LA Trelstar®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C984A17" w14:textId="77777777" w:rsidR="003F479B" w:rsidRDefault="00000000">
            <w:pPr>
              <w:spacing w:after="0"/>
              <w:ind w:right="40"/>
              <w:jc w:val="center"/>
            </w:pPr>
            <w:r>
              <w:rPr>
                <w:b/>
              </w:rPr>
              <w:t xml:space="preserve">July </w:t>
            </w:r>
          </w:p>
        </w:tc>
      </w:tr>
      <w:tr w:rsidR="003F479B" w14:paraId="12A5A907"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58C0292E" w14:textId="77777777" w:rsidR="003F479B" w:rsidRDefault="00000000">
            <w:pPr>
              <w:spacing w:after="0" w:line="241" w:lineRule="auto"/>
              <w:ind w:left="15" w:right="1" w:hanging="14"/>
              <w:jc w:val="center"/>
            </w:pPr>
            <w:r>
              <w:rPr>
                <w:b/>
              </w:rPr>
              <w:t xml:space="preserve">ENDOCRINE AND METABOLIC AGENTS: </w:t>
            </w:r>
          </w:p>
          <w:p w14:paraId="5EF8BAED" w14:textId="77777777" w:rsidR="003F479B" w:rsidRDefault="00000000">
            <w:pPr>
              <w:spacing w:after="0"/>
              <w:ind w:left="14" w:right="14"/>
              <w:jc w:val="center"/>
            </w:pPr>
            <w:r>
              <w:rPr>
                <w:b/>
              </w:rPr>
              <w:t>Somatostatin Agents</w:t>
            </w:r>
            <w:r>
              <w:t xml:space="preserve"> </w:t>
            </w:r>
          </w:p>
        </w:tc>
        <w:tc>
          <w:tcPr>
            <w:tcW w:w="6022" w:type="dxa"/>
            <w:tcBorders>
              <w:top w:val="single" w:sz="12" w:space="0" w:color="618299"/>
              <w:left w:val="single" w:sz="12" w:space="0" w:color="618299"/>
              <w:bottom w:val="single" w:sz="12" w:space="0" w:color="618299"/>
              <w:right w:val="single" w:sz="12" w:space="0" w:color="618299"/>
            </w:tcBorders>
          </w:tcPr>
          <w:p w14:paraId="0728018C" w14:textId="77777777" w:rsidR="003F479B" w:rsidRDefault="00000000">
            <w:pPr>
              <w:spacing w:after="0"/>
              <w:ind w:left="923" w:right="920"/>
              <w:jc w:val="center"/>
            </w:pPr>
            <w:r>
              <w:rPr>
                <w:b/>
              </w:rPr>
              <w:t xml:space="preserve">Octreotide (gen Sandostatin®) Sandostatin® LAR Depot </w:t>
            </w:r>
          </w:p>
        </w:tc>
        <w:tc>
          <w:tcPr>
            <w:tcW w:w="5203" w:type="dxa"/>
            <w:tcBorders>
              <w:top w:val="single" w:sz="12" w:space="0" w:color="618299"/>
              <w:left w:val="single" w:sz="12" w:space="0" w:color="618299"/>
              <w:bottom w:val="single" w:sz="12" w:space="0" w:color="618299"/>
              <w:right w:val="single" w:sz="12" w:space="0" w:color="618299"/>
            </w:tcBorders>
          </w:tcPr>
          <w:p w14:paraId="24D01D78" w14:textId="77777777" w:rsidR="003F479B" w:rsidRDefault="00000000">
            <w:pPr>
              <w:spacing w:after="0"/>
              <w:ind w:right="44"/>
              <w:jc w:val="center"/>
            </w:pPr>
            <w:r>
              <w:rPr>
                <w:sz w:val="20"/>
              </w:rPr>
              <w:t xml:space="preserve">Lanreotide (gen Somatuline® Depot) </w:t>
            </w:r>
          </w:p>
          <w:p w14:paraId="5F07549E" w14:textId="77777777" w:rsidR="003F479B" w:rsidRDefault="00000000">
            <w:pPr>
              <w:spacing w:after="0"/>
              <w:ind w:right="45"/>
              <w:jc w:val="center"/>
            </w:pPr>
            <w:r>
              <w:rPr>
                <w:sz w:val="20"/>
              </w:rPr>
              <w:t xml:space="preserve">Mycapssa® </w:t>
            </w:r>
          </w:p>
          <w:p w14:paraId="37460AF0" w14:textId="77777777" w:rsidR="003F479B" w:rsidRDefault="00000000">
            <w:pPr>
              <w:spacing w:after="0"/>
              <w:ind w:right="44"/>
              <w:jc w:val="center"/>
            </w:pPr>
            <w:r>
              <w:rPr>
                <w:sz w:val="20"/>
              </w:rPr>
              <w:t xml:space="preserve">Octreotide ER (gen Sandostatin® LAR) </w:t>
            </w:r>
          </w:p>
          <w:p w14:paraId="151E755A" w14:textId="77777777" w:rsidR="003F479B" w:rsidRDefault="00000000">
            <w:pPr>
              <w:spacing w:after="0"/>
              <w:ind w:right="45"/>
              <w:jc w:val="center"/>
            </w:pPr>
            <w:r>
              <w:rPr>
                <w:sz w:val="20"/>
              </w:rPr>
              <w:t xml:space="preserve">Sandostatin® </w:t>
            </w:r>
          </w:p>
          <w:p w14:paraId="4C88C135" w14:textId="77777777" w:rsidR="003F479B" w:rsidRDefault="00000000">
            <w:pPr>
              <w:spacing w:after="0"/>
              <w:ind w:right="44"/>
              <w:jc w:val="center"/>
            </w:pPr>
            <w:r>
              <w:rPr>
                <w:sz w:val="20"/>
              </w:rPr>
              <w:t xml:space="preserve">Somatuline® Depot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568DAFB" w14:textId="77777777" w:rsidR="003F479B" w:rsidRDefault="00000000">
            <w:pPr>
              <w:spacing w:after="0"/>
              <w:ind w:right="41"/>
              <w:jc w:val="center"/>
            </w:pPr>
            <w:r>
              <w:rPr>
                <w:b/>
              </w:rPr>
              <w:t xml:space="preserve">January </w:t>
            </w:r>
          </w:p>
        </w:tc>
      </w:tr>
      <w:tr w:rsidR="003F479B" w14:paraId="4DA71695"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tcPr>
          <w:p w14:paraId="78521CD9" w14:textId="77777777" w:rsidR="003F479B" w:rsidRDefault="00000000">
            <w:pPr>
              <w:spacing w:after="0" w:line="241" w:lineRule="auto"/>
              <w:ind w:left="15" w:right="1" w:hanging="14"/>
              <w:jc w:val="center"/>
            </w:pPr>
            <w:r>
              <w:rPr>
                <w:b/>
              </w:rPr>
              <w:t xml:space="preserve">ENDOCRINE AND METABOLIC AGENTS: </w:t>
            </w:r>
          </w:p>
          <w:p w14:paraId="0129B097" w14:textId="77777777" w:rsidR="003F479B" w:rsidRDefault="00000000">
            <w:pPr>
              <w:spacing w:after="0"/>
              <w:ind w:right="51"/>
              <w:jc w:val="center"/>
            </w:pPr>
            <w:r>
              <w:rPr>
                <w:b/>
              </w:rPr>
              <w:t xml:space="preserve">Transthyreitin </w:t>
            </w:r>
          </w:p>
          <w:p w14:paraId="376838CB" w14:textId="77777777" w:rsidR="003F479B" w:rsidRDefault="00000000">
            <w:pPr>
              <w:spacing w:after="0"/>
              <w:jc w:val="center"/>
            </w:pPr>
            <w:r>
              <w:rPr>
                <w:b/>
              </w:rPr>
              <w:t xml:space="preserve">Amyloidosis (ATTR) Agents </w:t>
            </w:r>
          </w:p>
        </w:tc>
        <w:tc>
          <w:tcPr>
            <w:tcW w:w="6022" w:type="dxa"/>
            <w:tcBorders>
              <w:top w:val="single" w:sz="12" w:space="0" w:color="618299"/>
              <w:left w:val="single" w:sz="12" w:space="0" w:color="618299"/>
              <w:bottom w:val="single" w:sz="12" w:space="0" w:color="618299"/>
              <w:right w:val="single" w:sz="12" w:space="0" w:color="618299"/>
            </w:tcBorders>
          </w:tcPr>
          <w:p w14:paraId="34579678"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F344CEB" w14:textId="77777777" w:rsidR="003F479B" w:rsidRDefault="00000000">
            <w:pPr>
              <w:spacing w:after="0"/>
              <w:ind w:right="45"/>
              <w:jc w:val="center"/>
            </w:pPr>
            <w:r>
              <w:rPr>
                <w:sz w:val="20"/>
              </w:rPr>
              <w:t xml:space="preserve">Amvuttra® </w:t>
            </w:r>
          </w:p>
          <w:p w14:paraId="34778640" w14:textId="77777777" w:rsidR="003F479B" w:rsidRDefault="00000000">
            <w:pPr>
              <w:spacing w:after="0"/>
              <w:ind w:right="45"/>
              <w:jc w:val="center"/>
            </w:pPr>
            <w:r>
              <w:rPr>
                <w:sz w:val="20"/>
              </w:rPr>
              <w:t xml:space="preserve">Attruby™ </w:t>
            </w:r>
          </w:p>
          <w:p w14:paraId="68660589" w14:textId="77777777" w:rsidR="003F479B" w:rsidRDefault="00000000">
            <w:pPr>
              <w:spacing w:after="0"/>
              <w:ind w:right="44"/>
              <w:jc w:val="center"/>
            </w:pPr>
            <w:r>
              <w:rPr>
                <w:sz w:val="20"/>
              </w:rPr>
              <w:t xml:space="preserve">Onpattro® </w:t>
            </w:r>
          </w:p>
          <w:p w14:paraId="2CEF5321" w14:textId="77777777" w:rsidR="003F479B" w:rsidRDefault="00000000">
            <w:pPr>
              <w:spacing w:after="0"/>
              <w:ind w:right="43"/>
              <w:jc w:val="center"/>
            </w:pPr>
            <w:r>
              <w:rPr>
                <w:sz w:val="20"/>
              </w:rPr>
              <w:t xml:space="preserve">Tegsedi® </w:t>
            </w:r>
          </w:p>
          <w:p w14:paraId="7454E437" w14:textId="77777777" w:rsidR="003F479B" w:rsidRDefault="00000000">
            <w:pPr>
              <w:spacing w:after="0"/>
              <w:ind w:right="44"/>
              <w:jc w:val="center"/>
            </w:pPr>
            <w:r>
              <w:rPr>
                <w:sz w:val="20"/>
              </w:rPr>
              <w:t xml:space="preserve">Vyndamax® </w:t>
            </w:r>
          </w:p>
          <w:p w14:paraId="77C3F9E7" w14:textId="77777777" w:rsidR="003F479B" w:rsidRDefault="00000000">
            <w:pPr>
              <w:spacing w:after="0"/>
              <w:ind w:right="45"/>
              <w:jc w:val="center"/>
            </w:pPr>
            <w:r>
              <w:rPr>
                <w:sz w:val="20"/>
              </w:rPr>
              <w:t xml:space="preserve">Vyndaqel® </w:t>
            </w:r>
          </w:p>
          <w:p w14:paraId="345710B9" w14:textId="77777777" w:rsidR="003F479B" w:rsidRDefault="00000000">
            <w:pPr>
              <w:spacing w:after="0"/>
              <w:ind w:right="44"/>
              <w:jc w:val="center"/>
            </w:pPr>
            <w:r>
              <w:rPr>
                <w:sz w:val="20"/>
              </w:rPr>
              <w:t xml:space="preserve">Wainua™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B296227" w14:textId="77777777" w:rsidR="003F479B" w:rsidRDefault="00000000">
            <w:pPr>
              <w:spacing w:after="0"/>
              <w:ind w:right="41"/>
              <w:jc w:val="center"/>
            </w:pPr>
            <w:r>
              <w:rPr>
                <w:b/>
              </w:rPr>
              <w:t xml:space="preserve">October </w:t>
            </w:r>
          </w:p>
        </w:tc>
      </w:tr>
      <w:tr w:rsidR="003F479B" w14:paraId="0FDEEC51" w14:textId="77777777">
        <w:trPr>
          <w:trHeight w:val="2716"/>
        </w:trPr>
        <w:tc>
          <w:tcPr>
            <w:tcW w:w="2112" w:type="dxa"/>
            <w:tcBorders>
              <w:top w:val="single" w:sz="12" w:space="0" w:color="618299"/>
              <w:left w:val="single" w:sz="12" w:space="0" w:color="618299"/>
              <w:bottom w:val="single" w:sz="12" w:space="0" w:color="618299"/>
              <w:right w:val="single" w:sz="12" w:space="0" w:color="618299"/>
            </w:tcBorders>
            <w:vAlign w:val="center"/>
          </w:tcPr>
          <w:p w14:paraId="1E1A369C" w14:textId="77777777" w:rsidR="003F479B" w:rsidRDefault="00000000">
            <w:pPr>
              <w:spacing w:after="1" w:line="240" w:lineRule="auto"/>
              <w:ind w:left="7" w:hanging="7"/>
              <w:jc w:val="center"/>
            </w:pPr>
            <w:r>
              <w:rPr>
                <w:b/>
              </w:rPr>
              <w:lastRenderedPageBreak/>
              <w:t xml:space="preserve">GASTROINTESTINAL: Antiemetics, 5-HT3 and NK1 Injectable </w:t>
            </w:r>
          </w:p>
          <w:p w14:paraId="6EADC866" w14:textId="77777777" w:rsidR="003F479B" w:rsidRDefault="00000000">
            <w:pPr>
              <w:spacing w:after="0"/>
              <w:ind w:right="51"/>
              <w:jc w:val="center"/>
            </w:pPr>
            <w:r>
              <w:rPr>
                <w:b/>
              </w:rPr>
              <w:t xml:space="preserve">Agents </w:t>
            </w:r>
          </w:p>
        </w:tc>
        <w:tc>
          <w:tcPr>
            <w:tcW w:w="6022" w:type="dxa"/>
            <w:tcBorders>
              <w:top w:val="single" w:sz="12" w:space="0" w:color="618299"/>
              <w:left w:val="single" w:sz="12" w:space="0" w:color="618299"/>
              <w:bottom w:val="single" w:sz="12" w:space="0" w:color="618299"/>
              <w:right w:val="single" w:sz="12" w:space="0" w:color="618299"/>
            </w:tcBorders>
          </w:tcPr>
          <w:p w14:paraId="1BEDE712" w14:textId="77777777" w:rsidR="003F479B" w:rsidRDefault="00000000">
            <w:pPr>
              <w:spacing w:after="0"/>
              <w:ind w:right="47"/>
              <w:jc w:val="center"/>
            </w:pPr>
            <w:r>
              <w:rPr>
                <w:b/>
              </w:rPr>
              <w:t xml:space="preserve">Cinvanti® </w:t>
            </w:r>
          </w:p>
          <w:p w14:paraId="10C65451" w14:textId="77777777" w:rsidR="003F479B" w:rsidRDefault="00000000">
            <w:pPr>
              <w:spacing w:after="0"/>
              <w:ind w:right="47"/>
              <w:jc w:val="center"/>
            </w:pPr>
            <w:r>
              <w:rPr>
                <w:b/>
              </w:rPr>
              <w:t xml:space="preserve">Fosaprepitant </w:t>
            </w:r>
          </w:p>
          <w:p w14:paraId="239D5270" w14:textId="77777777" w:rsidR="003F479B" w:rsidRDefault="00000000">
            <w:pPr>
              <w:spacing w:after="0"/>
              <w:ind w:left="841" w:right="838"/>
              <w:jc w:val="center"/>
            </w:pPr>
            <w:r>
              <w:rPr>
                <w:b/>
              </w:rPr>
              <w:t xml:space="preserve">Ondansetron Amp/Syringe/Vial Palonosetron Vial  </w:t>
            </w:r>
          </w:p>
        </w:tc>
        <w:tc>
          <w:tcPr>
            <w:tcW w:w="5203" w:type="dxa"/>
            <w:tcBorders>
              <w:top w:val="single" w:sz="12" w:space="0" w:color="618299"/>
              <w:left w:val="single" w:sz="12" w:space="0" w:color="618299"/>
              <w:bottom w:val="single" w:sz="12" w:space="0" w:color="618299"/>
              <w:right w:val="single" w:sz="12" w:space="0" w:color="618299"/>
            </w:tcBorders>
          </w:tcPr>
          <w:p w14:paraId="65705034" w14:textId="77777777" w:rsidR="003F479B" w:rsidRDefault="00000000">
            <w:pPr>
              <w:spacing w:after="0"/>
              <w:ind w:right="43"/>
              <w:jc w:val="center"/>
            </w:pPr>
            <w:r>
              <w:rPr>
                <w:sz w:val="20"/>
              </w:rPr>
              <w:t xml:space="preserve">Akynzeo® Vial </w:t>
            </w:r>
          </w:p>
          <w:p w14:paraId="20C1B99A" w14:textId="77777777" w:rsidR="003F479B" w:rsidRDefault="00000000">
            <w:pPr>
              <w:spacing w:after="0"/>
              <w:ind w:right="44"/>
              <w:jc w:val="center"/>
            </w:pPr>
            <w:r>
              <w:rPr>
                <w:sz w:val="20"/>
              </w:rPr>
              <w:t xml:space="preserve">Aloxi® </w:t>
            </w:r>
          </w:p>
          <w:p w14:paraId="42FA1333" w14:textId="77777777" w:rsidR="003F479B" w:rsidRDefault="00000000">
            <w:pPr>
              <w:spacing w:after="0"/>
              <w:ind w:right="44"/>
              <w:jc w:val="center"/>
            </w:pPr>
            <w:r>
              <w:rPr>
                <w:sz w:val="20"/>
              </w:rPr>
              <w:t xml:space="preserve">Aponvie™ </w:t>
            </w:r>
          </w:p>
          <w:p w14:paraId="0EBF6598" w14:textId="77777777" w:rsidR="003F479B" w:rsidRDefault="00000000">
            <w:pPr>
              <w:spacing w:after="0"/>
              <w:ind w:right="45"/>
              <w:jc w:val="center"/>
            </w:pPr>
            <w:r>
              <w:rPr>
                <w:sz w:val="20"/>
              </w:rPr>
              <w:t xml:space="preserve">Barhemsys® </w:t>
            </w:r>
          </w:p>
          <w:p w14:paraId="5FA9386E" w14:textId="77777777" w:rsidR="003F479B" w:rsidRDefault="00000000">
            <w:pPr>
              <w:spacing w:after="0"/>
              <w:ind w:right="45"/>
              <w:jc w:val="center"/>
            </w:pPr>
            <w:r>
              <w:rPr>
                <w:sz w:val="20"/>
              </w:rPr>
              <w:t xml:space="preserve">Emend® Vial </w:t>
            </w:r>
          </w:p>
          <w:p w14:paraId="79E6C759" w14:textId="77777777" w:rsidR="003F479B" w:rsidRDefault="00000000">
            <w:pPr>
              <w:spacing w:after="0"/>
              <w:ind w:right="43"/>
              <w:jc w:val="center"/>
            </w:pPr>
            <w:r>
              <w:rPr>
                <w:sz w:val="20"/>
              </w:rPr>
              <w:t xml:space="preserve">Focinvez Vial </w:t>
            </w:r>
          </w:p>
          <w:p w14:paraId="257A970C" w14:textId="77777777" w:rsidR="003F479B" w:rsidRDefault="00000000">
            <w:pPr>
              <w:spacing w:after="0"/>
              <w:ind w:right="44"/>
              <w:jc w:val="center"/>
            </w:pPr>
            <w:r>
              <w:rPr>
                <w:sz w:val="20"/>
              </w:rPr>
              <w:t xml:space="preserve">Granisetron Vial </w:t>
            </w:r>
          </w:p>
          <w:p w14:paraId="6B01689F" w14:textId="77777777" w:rsidR="003F479B" w:rsidRDefault="00000000">
            <w:pPr>
              <w:spacing w:after="0"/>
              <w:ind w:right="44"/>
              <w:jc w:val="center"/>
            </w:pPr>
            <w:r>
              <w:rPr>
                <w:sz w:val="20"/>
              </w:rPr>
              <w:t xml:space="preserve">Palonosetron Syringe </w:t>
            </w:r>
          </w:p>
          <w:p w14:paraId="30177D9F" w14:textId="77777777" w:rsidR="003F479B" w:rsidRDefault="00000000">
            <w:pPr>
              <w:spacing w:after="0"/>
              <w:ind w:right="45"/>
              <w:jc w:val="center"/>
            </w:pPr>
            <w:r>
              <w:rPr>
                <w:sz w:val="20"/>
              </w:rPr>
              <w:t xml:space="preserve">Posfrea™ </w:t>
            </w:r>
          </w:p>
          <w:p w14:paraId="103AF8EF" w14:textId="77777777" w:rsidR="003F479B" w:rsidRDefault="00000000">
            <w:pPr>
              <w:spacing w:after="0"/>
              <w:ind w:right="45"/>
              <w:jc w:val="center"/>
            </w:pPr>
            <w:r>
              <w:rPr>
                <w:sz w:val="20"/>
              </w:rPr>
              <w:t xml:space="preserve">Sustol®  </w:t>
            </w:r>
          </w:p>
          <w:p w14:paraId="416C96D5" w14:textId="77777777" w:rsidR="003F479B" w:rsidRDefault="00000000">
            <w:pPr>
              <w:spacing w:after="0"/>
              <w:ind w:right="43"/>
              <w:jc w:val="center"/>
            </w:pPr>
            <w:r>
              <w:rPr>
                <w:sz w:val="20"/>
              </w:rPr>
              <w:t xml:space="preserve">Zofran® Vial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DE33115" w14:textId="77777777" w:rsidR="003F479B" w:rsidRDefault="00000000">
            <w:pPr>
              <w:spacing w:after="0"/>
              <w:ind w:right="41"/>
              <w:jc w:val="center"/>
            </w:pPr>
            <w:r>
              <w:rPr>
                <w:b/>
              </w:rPr>
              <w:t xml:space="preserve">January </w:t>
            </w:r>
          </w:p>
        </w:tc>
      </w:tr>
    </w:tbl>
    <w:p w14:paraId="761C924D" w14:textId="77777777" w:rsidR="003F479B" w:rsidRDefault="003F479B">
      <w:pPr>
        <w:spacing w:after="0"/>
        <w:ind w:left="-720" w:right="15109"/>
      </w:pPr>
    </w:p>
    <w:tbl>
      <w:tblPr>
        <w:tblStyle w:val="TableGrid"/>
        <w:tblW w:w="14750" w:type="dxa"/>
        <w:tblInd w:w="-87" w:type="dxa"/>
        <w:tblCellMar>
          <w:top w:w="54" w:type="dxa"/>
          <w:left w:w="112" w:type="dxa"/>
          <w:bottom w:w="0" w:type="dxa"/>
          <w:right w:w="67" w:type="dxa"/>
        </w:tblCellMar>
        <w:tblLook w:val="04A0" w:firstRow="1" w:lastRow="0" w:firstColumn="1" w:lastColumn="0" w:noHBand="0" w:noVBand="1"/>
      </w:tblPr>
      <w:tblGrid>
        <w:gridCol w:w="2112"/>
        <w:gridCol w:w="6022"/>
        <w:gridCol w:w="5203"/>
        <w:gridCol w:w="1413"/>
      </w:tblGrid>
      <w:tr w:rsidR="003F479B" w14:paraId="0697BE4F"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41257AA0" w14:textId="77777777" w:rsidR="003F479B" w:rsidRDefault="00000000">
            <w:pPr>
              <w:spacing w:after="0"/>
              <w:ind w:left="546"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55DE2045"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4588D03B"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2CA9471E" w14:textId="77777777" w:rsidR="003F479B" w:rsidRDefault="00000000">
            <w:pPr>
              <w:spacing w:after="87"/>
              <w:ind w:left="114"/>
            </w:pPr>
            <w:r>
              <w:rPr>
                <w:rFonts w:ascii="Arial" w:eastAsia="Arial" w:hAnsi="Arial" w:cs="Arial"/>
                <w:b/>
                <w:sz w:val="28"/>
              </w:rPr>
              <w:t xml:space="preserve">Review </w:t>
            </w:r>
          </w:p>
          <w:p w14:paraId="751A2203"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4DCD05EC" w14:textId="77777777">
        <w:trPr>
          <w:trHeight w:val="3208"/>
        </w:trPr>
        <w:tc>
          <w:tcPr>
            <w:tcW w:w="2112" w:type="dxa"/>
            <w:tcBorders>
              <w:top w:val="single" w:sz="12" w:space="0" w:color="618299"/>
              <w:left w:val="single" w:sz="12" w:space="0" w:color="618299"/>
              <w:bottom w:val="single" w:sz="12" w:space="0" w:color="618299"/>
              <w:right w:val="single" w:sz="12" w:space="0" w:color="618299"/>
            </w:tcBorders>
            <w:vAlign w:val="center"/>
          </w:tcPr>
          <w:p w14:paraId="066CA1DD" w14:textId="77777777" w:rsidR="003F479B" w:rsidRDefault="00000000">
            <w:pPr>
              <w:spacing w:after="0"/>
            </w:pPr>
            <w:r>
              <w:rPr>
                <w:b/>
              </w:rPr>
              <w:t>GASTROINTESTINAL:</w:t>
            </w:r>
            <w:r>
              <w:t xml:space="preserve"> </w:t>
            </w:r>
          </w:p>
          <w:p w14:paraId="108A4180" w14:textId="77777777" w:rsidR="003F479B" w:rsidRDefault="00000000">
            <w:pPr>
              <w:spacing w:after="0"/>
              <w:ind w:left="44"/>
            </w:pPr>
            <w:r>
              <w:rPr>
                <w:b/>
              </w:rPr>
              <w:t xml:space="preserve">Antiemetics, 5-HT3, </w:t>
            </w:r>
          </w:p>
          <w:p w14:paraId="22FF9768" w14:textId="77777777" w:rsidR="003F479B" w:rsidRDefault="00000000">
            <w:pPr>
              <w:spacing w:after="0"/>
              <w:ind w:left="61"/>
            </w:pPr>
            <w:r>
              <w:rPr>
                <w:b/>
              </w:rPr>
              <w:t xml:space="preserve">NK1 &amp; Other Select </w:t>
            </w:r>
          </w:p>
          <w:p w14:paraId="42602455" w14:textId="77777777" w:rsidR="003F479B" w:rsidRDefault="00000000">
            <w:pPr>
              <w:spacing w:after="0"/>
              <w:ind w:right="51"/>
              <w:jc w:val="center"/>
            </w:pPr>
            <w:r>
              <w:rPr>
                <w:b/>
              </w:rPr>
              <w:t xml:space="preserve">Non-Injectable </w:t>
            </w:r>
          </w:p>
          <w:p w14:paraId="7D5EA984" w14:textId="77777777" w:rsidR="003F479B" w:rsidRDefault="00000000">
            <w:pPr>
              <w:spacing w:after="0"/>
              <w:ind w:right="51"/>
              <w:jc w:val="center"/>
            </w:pPr>
            <w:r>
              <w:rPr>
                <w:b/>
              </w:rPr>
              <w:t xml:space="preserve">Agents </w:t>
            </w:r>
          </w:p>
        </w:tc>
        <w:tc>
          <w:tcPr>
            <w:tcW w:w="6022" w:type="dxa"/>
            <w:tcBorders>
              <w:top w:val="single" w:sz="12" w:space="0" w:color="618299"/>
              <w:left w:val="single" w:sz="12" w:space="0" w:color="618299"/>
              <w:bottom w:val="single" w:sz="12" w:space="0" w:color="618299"/>
              <w:right w:val="single" w:sz="12" w:space="0" w:color="618299"/>
            </w:tcBorders>
          </w:tcPr>
          <w:p w14:paraId="339A2896" w14:textId="77777777" w:rsidR="003F479B" w:rsidRDefault="00000000">
            <w:pPr>
              <w:spacing w:after="0"/>
              <w:ind w:right="48"/>
              <w:jc w:val="center"/>
            </w:pPr>
            <w:r>
              <w:rPr>
                <w:b/>
              </w:rPr>
              <w:t xml:space="preserve">Aprepitant Caps </w:t>
            </w:r>
          </w:p>
          <w:p w14:paraId="3C13D13E" w14:textId="77777777" w:rsidR="003F479B" w:rsidRDefault="00000000">
            <w:pPr>
              <w:spacing w:after="0"/>
              <w:ind w:right="47"/>
              <w:jc w:val="center"/>
            </w:pPr>
            <w:r>
              <w:rPr>
                <w:b/>
              </w:rPr>
              <w:t xml:space="preserve">Metoclopramide Soln/Tabs </w:t>
            </w:r>
          </w:p>
          <w:p w14:paraId="5F4F0DB0" w14:textId="77777777" w:rsidR="003F479B" w:rsidRDefault="00000000">
            <w:pPr>
              <w:spacing w:after="0"/>
              <w:ind w:right="48"/>
              <w:jc w:val="center"/>
            </w:pPr>
            <w:r>
              <w:rPr>
                <w:b/>
              </w:rPr>
              <w:t xml:space="preserve">Ondansetron 4 mg, 8 mg ODT </w:t>
            </w:r>
          </w:p>
          <w:p w14:paraId="76CD14CA" w14:textId="77777777" w:rsidR="003F479B" w:rsidRDefault="00000000">
            <w:pPr>
              <w:spacing w:after="0"/>
              <w:ind w:right="48"/>
              <w:jc w:val="center"/>
            </w:pPr>
            <w:r>
              <w:rPr>
                <w:b/>
              </w:rPr>
              <w:t xml:space="preserve">Ondansetron Soln/Tabs </w:t>
            </w:r>
          </w:p>
          <w:p w14:paraId="34A39340"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0254E07C" w14:textId="77777777" w:rsidR="003F479B" w:rsidRDefault="00000000">
            <w:pPr>
              <w:spacing w:after="0"/>
              <w:ind w:right="43"/>
              <w:jc w:val="center"/>
            </w:pPr>
            <w:r>
              <w:rPr>
                <w:sz w:val="20"/>
              </w:rPr>
              <w:t xml:space="preserve">Akynzeo® Caps </w:t>
            </w:r>
          </w:p>
          <w:p w14:paraId="0D34AD8C" w14:textId="77777777" w:rsidR="003F479B" w:rsidRDefault="00000000">
            <w:pPr>
              <w:spacing w:after="0"/>
              <w:ind w:right="45"/>
              <w:jc w:val="center"/>
            </w:pPr>
            <w:r>
              <w:rPr>
                <w:sz w:val="20"/>
              </w:rPr>
              <w:t xml:space="preserve">Anzemet™ </w:t>
            </w:r>
          </w:p>
          <w:p w14:paraId="38F285B1" w14:textId="77777777" w:rsidR="003F479B" w:rsidRDefault="00000000">
            <w:pPr>
              <w:spacing w:after="0"/>
              <w:ind w:right="45"/>
              <w:jc w:val="center"/>
            </w:pPr>
            <w:r>
              <w:rPr>
                <w:sz w:val="20"/>
              </w:rPr>
              <w:t xml:space="preserve">Bonjesta® </w:t>
            </w:r>
          </w:p>
          <w:p w14:paraId="4AFF99C1" w14:textId="77777777" w:rsidR="003F479B" w:rsidRDefault="00000000">
            <w:pPr>
              <w:spacing w:after="0"/>
              <w:ind w:right="44"/>
              <w:jc w:val="center"/>
            </w:pPr>
            <w:r>
              <w:rPr>
                <w:sz w:val="20"/>
              </w:rPr>
              <w:t xml:space="preserve">Diclegis® </w:t>
            </w:r>
          </w:p>
          <w:p w14:paraId="4ABA5016" w14:textId="77777777" w:rsidR="003F479B" w:rsidRDefault="00000000">
            <w:pPr>
              <w:spacing w:after="0"/>
              <w:ind w:right="44"/>
              <w:jc w:val="center"/>
            </w:pPr>
            <w:r>
              <w:rPr>
                <w:sz w:val="20"/>
              </w:rPr>
              <w:t xml:space="preserve">Doxylamine/Pyridoxine </w:t>
            </w:r>
          </w:p>
          <w:p w14:paraId="689F4710" w14:textId="77777777" w:rsidR="003F479B" w:rsidRDefault="00000000">
            <w:pPr>
              <w:spacing w:after="0"/>
              <w:ind w:right="44"/>
              <w:jc w:val="center"/>
            </w:pPr>
            <w:r>
              <w:rPr>
                <w:sz w:val="20"/>
              </w:rPr>
              <w:t xml:space="preserve">Emend® Caps/Pwd Packet </w:t>
            </w:r>
          </w:p>
          <w:p w14:paraId="4176204E" w14:textId="77777777" w:rsidR="003F479B" w:rsidRDefault="00000000">
            <w:pPr>
              <w:spacing w:after="0"/>
              <w:ind w:right="45"/>
              <w:jc w:val="center"/>
            </w:pPr>
            <w:r>
              <w:rPr>
                <w:sz w:val="20"/>
              </w:rPr>
              <w:t xml:space="preserve">Gimoti® </w:t>
            </w:r>
          </w:p>
          <w:p w14:paraId="6BC234F6" w14:textId="77777777" w:rsidR="003F479B" w:rsidRDefault="00000000">
            <w:pPr>
              <w:spacing w:after="0"/>
              <w:ind w:right="45"/>
              <w:jc w:val="center"/>
            </w:pPr>
            <w:r>
              <w:rPr>
                <w:sz w:val="20"/>
              </w:rPr>
              <w:t xml:space="preserve">Granisetron Tabs </w:t>
            </w:r>
          </w:p>
          <w:p w14:paraId="1476BF66" w14:textId="77777777" w:rsidR="003F479B" w:rsidRDefault="00000000">
            <w:pPr>
              <w:spacing w:after="0"/>
              <w:ind w:right="43"/>
              <w:jc w:val="center"/>
            </w:pPr>
            <w:r>
              <w:rPr>
                <w:sz w:val="20"/>
              </w:rPr>
              <w:t xml:space="preserve">Metoclopramide ODT </w:t>
            </w:r>
          </w:p>
          <w:p w14:paraId="2A99739D" w14:textId="77777777" w:rsidR="003F479B" w:rsidRDefault="00000000">
            <w:pPr>
              <w:spacing w:after="0"/>
              <w:ind w:right="45"/>
              <w:jc w:val="center"/>
            </w:pPr>
            <w:r>
              <w:rPr>
                <w:sz w:val="20"/>
              </w:rPr>
              <w:t xml:space="preserve">Ondansetron 16 mg ODT </w:t>
            </w:r>
          </w:p>
          <w:p w14:paraId="5BF5136B" w14:textId="77777777" w:rsidR="003F479B" w:rsidRDefault="00000000">
            <w:pPr>
              <w:spacing w:after="0"/>
              <w:ind w:right="45"/>
              <w:jc w:val="center"/>
            </w:pPr>
            <w:r>
              <w:rPr>
                <w:sz w:val="20"/>
              </w:rPr>
              <w:t xml:space="preserve">Reglan® </w:t>
            </w:r>
          </w:p>
          <w:p w14:paraId="63F6D15A" w14:textId="77777777" w:rsidR="003F479B" w:rsidRDefault="00000000">
            <w:pPr>
              <w:spacing w:after="0"/>
              <w:ind w:right="45"/>
              <w:jc w:val="center"/>
            </w:pPr>
            <w:r>
              <w:rPr>
                <w:sz w:val="20"/>
              </w:rPr>
              <w:t xml:space="preserve">Sancuso® </w:t>
            </w:r>
          </w:p>
          <w:p w14:paraId="0ECA4F9A" w14:textId="77777777" w:rsidR="003F479B" w:rsidRDefault="00000000">
            <w:pPr>
              <w:spacing w:after="0"/>
              <w:ind w:right="44"/>
              <w:jc w:val="center"/>
            </w:pPr>
            <w:r>
              <w:rPr>
                <w:sz w:val="20"/>
              </w:rPr>
              <w:t xml:space="preserve">Zofran®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25C7BA0" w14:textId="77777777" w:rsidR="003F479B" w:rsidRDefault="00000000">
            <w:pPr>
              <w:spacing w:after="0"/>
              <w:ind w:right="41"/>
              <w:jc w:val="center"/>
            </w:pPr>
            <w:r>
              <w:rPr>
                <w:b/>
              </w:rPr>
              <w:t xml:space="preserve">January </w:t>
            </w:r>
          </w:p>
          <w:p w14:paraId="30FF50D7" w14:textId="77777777" w:rsidR="003F479B" w:rsidRDefault="00000000">
            <w:pPr>
              <w:spacing w:after="0"/>
              <w:ind w:left="9"/>
              <w:jc w:val="center"/>
            </w:pPr>
            <w:r>
              <w:rPr>
                <w:b/>
              </w:rPr>
              <w:t xml:space="preserve"> </w:t>
            </w:r>
          </w:p>
        </w:tc>
      </w:tr>
      <w:tr w:rsidR="003F479B" w14:paraId="70DE0FEE" w14:textId="77777777">
        <w:trPr>
          <w:trHeight w:val="2568"/>
        </w:trPr>
        <w:tc>
          <w:tcPr>
            <w:tcW w:w="2112" w:type="dxa"/>
            <w:tcBorders>
              <w:top w:val="single" w:sz="12" w:space="0" w:color="618299"/>
              <w:left w:val="single" w:sz="12" w:space="0" w:color="618299"/>
              <w:bottom w:val="single" w:sz="12" w:space="0" w:color="618299"/>
              <w:right w:val="single" w:sz="12" w:space="0" w:color="618299"/>
            </w:tcBorders>
            <w:vAlign w:val="center"/>
          </w:tcPr>
          <w:p w14:paraId="4D6919F5" w14:textId="77777777" w:rsidR="003F479B" w:rsidRDefault="00000000">
            <w:pPr>
              <w:spacing w:after="0"/>
            </w:pPr>
            <w:r>
              <w:rPr>
                <w:b/>
              </w:rPr>
              <w:lastRenderedPageBreak/>
              <w:t xml:space="preserve">GASTROINTESTINAL: </w:t>
            </w:r>
          </w:p>
          <w:p w14:paraId="5415A312" w14:textId="77777777" w:rsidR="003F479B" w:rsidRDefault="00000000">
            <w:pPr>
              <w:spacing w:after="0"/>
              <w:ind w:right="51"/>
              <w:jc w:val="center"/>
            </w:pPr>
            <w:r>
              <w:rPr>
                <w:b/>
              </w:rPr>
              <w:t xml:space="preserve">Bile Salt Agents </w:t>
            </w:r>
          </w:p>
        </w:tc>
        <w:tc>
          <w:tcPr>
            <w:tcW w:w="6022" w:type="dxa"/>
            <w:tcBorders>
              <w:top w:val="single" w:sz="12" w:space="0" w:color="618299"/>
              <w:left w:val="single" w:sz="12" w:space="0" w:color="618299"/>
              <w:bottom w:val="single" w:sz="12" w:space="0" w:color="618299"/>
              <w:right w:val="single" w:sz="12" w:space="0" w:color="618299"/>
            </w:tcBorders>
          </w:tcPr>
          <w:p w14:paraId="5D1DC5ED" w14:textId="77777777" w:rsidR="003F479B" w:rsidRDefault="00000000">
            <w:pPr>
              <w:spacing w:after="0"/>
              <w:ind w:right="47"/>
              <w:jc w:val="center"/>
            </w:pPr>
            <w:r>
              <w:rPr>
                <w:b/>
              </w:rPr>
              <w:t xml:space="preserve">Ursodiol  </w:t>
            </w:r>
          </w:p>
        </w:tc>
        <w:tc>
          <w:tcPr>
            <w:tcW w:w="5203" w:type="dxa"/>
            <w:tcBorders>
              <w:top w:val="single" w:sz="12" w:space="0" w:color="618299"/>
              <w:left w:val="single" w:sz="12" w:space="0" w:color="618299"/>
              <w:bottom w:val="single" w:sz="12" w:space="0" w:color="618299"/>
              <w:right w:val="single" w:sz="12" w:space="0" w:color="618299"/>
            </w:tcBorders>
          </w:tcPr>
          <w:p w14:paraId="5A3EED83" w14:textId="77777777" w:rsidR="003F479B" w:rsidRDefault="00000000">
            <w:pPr>
              <w:spacing w:after="0"/>
              <w:ind w:right="44"/>
              <w:jc w:val="center"/>
            </w:pPr>
            <w:r>
              <w:rPr>
                <w:sz w:val="20"/>
              </w:rPr>
              <w:t xml:space="preserve">Bylvay® </w:t>
            </w:r>
          </w:p>
          <w:p w14:paraId="3B2AA151" w14:textId="77777777" w:rsidR="003F479B" w:rsidRDefault="00000000">
            <w:pPr>
              <w:spacing w:after="0"/>
              <w:ind w:right="44"/>
              <w:jc w:val="center"/>
            </w:pPr>
            <w:r>
              <w:rPr>
                <w:sz w:val="20"/>
              </w:rPr>
              <w:t xml:space="preserve">Chenodal® </w:t>
            </w:r>
          </w:p>
          <w:p w14:paraId="6D7B7B63" w14:textId="77777777" w:rsidR="003F479B" w:rsidRDefault="00000000">
            <w:pPr>
              <w:spacing w:after="0"/>
              <w:ind w:right="45"/>
              <w:jc w:val="center"/>
            </w:pPr>
            <w:r>
              <w:rPr>
                <w:sz w:val="20"/>
              </w:rPr>
              <w:t xml:space="preserve">Cholbam® </w:t>
            </w:r>
          </w:p>
          <w:p w14:paraId="35397270" w14:textId="77777777" w:rsidR="003F479B" w:rsidRDefault="00000000">
            <w:pPr>
              <w:spacing w:after="0"/>
              <w:ind w:right="47"/>
              <w:jc w:val="center"/>
            </w:pPr>
            <w:r>
              <w:rPr>
                <w:sz w:val="20"/>
              </w:rPr>
              <w:t xml:space="preserve">Ctexli™ </w:t>
            </w:r>
          </w:p>
          <w:p w14:paraId="77E7F4B2" w14:textId="77777777" w:rsidR="003F479B" w:rsidRDefault="00000000">
            <w:pPr>
              <w:spacing w:after="0"/>
              <w:ind w:right="47"/>
              <w:jc w:val="center"/>
            </w:pPr>
            <w:r>
              <w:rPr>
                <w:sz w:val="20"/>
              </w:rPr>
              <w:t xml:space="preserve">Iqirvo® </w:t>
            </w:r>
          </w:p>
          <w:p w14:paraId="18A351D8" w14:textId="77777777" w:rsidR="003F479B" w:rsidRDefault="00000000">
            <w:pPr>
              <w:spacing w:after="0"/>
              <w:ind w:right="46"/>
              <w:jc w:val="center"/>
            </w:pPr>
            <w:r>
              <w:rPr>
                <w:sz w:val="20"/>
              </w:rPr>
              <w:t xml:space="preserve">Livdelzi® </w:t>
            </w:r>
          </w:p>
          <w:p w14:paraId="4C8784A3" w14:textId="77777777" w:rsidR="003F479B" w:rsidRDefault="00000000">
            <w:pPr>
              <w:spacing w:after="0"/>
              <w:ind w:right="48"/>
              <w:jc w:val="center"/>
            </w:pPr>
            <w:r>
              <w:rPr>
                <w:sz w:val="20"/>
              </w:rPr>
              <w:t xml:space="preserve">Livmarli® </w:t>
            </w:r>
          </w:p>
          <w:p w14:paraId="05F851C3" w14:textId="77777777" w:rsidR="003F479B" w:rsidRDefault="00000000">
            <w:pPr>
              <w:spacing w:after="0"/>
              <w:ind w:right="45"/>
              <w:jc w:val="center"/>
            </w:pPr>
            <w:r>
              <w:rPr>
                <w:sz w:val="20"/>
              </w:rPr>
              <w:t xml:space="preserve">Ocaliva® </w:t>
            </w:r>
          </w:p>
          <w:p w14:paraId="22655293" w14:textId="77777777" w:rsidR="003F479B" w:rsidRDefault="00000000">
            <w:pPr>
              <w:spacing w:after="10"/>
              <w:ind w:right="46"/>
              <w:jc w:val="center"/>
            </w:pPr>
            <w:r>
              <w:rPr>
                <w:sz w:val="20"/>
              </w:rPr>
              <w:t xml:space="preserve">Reltone® </w:t>
            </w:r>
          </w:p>
          <w:p w14:paraId="241D95BD" w14:textId="77777777" w:rsidR="003F479B" w:rsidRDefault="00000000">
            <w:pPr>
              <w:tabs>
                <w:tab w:val="center" w:pos="2489"/>
                <w:tab w:val="center" w:pos="2970"/>
              </w:tabs>
              <w:spacing w:after="0"/>
            </w:pPr>
            <w:r>
              <w:tab/>
            </w:r>
            <w:r>
              <w:rPr>
                <w:sz w:val="20"/>
              </w:rPr>
              <w:t>Urso Forte®</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E064050" w14:textId="77777777" w:rsidR="003F479B" w:rsidRDefault="00000000">
            <w:pPr>
              <w:spacing w:after="0"/>
              <w:ind w:right="41"/>
              <w:jc w:val="center"/>
            </w:pPr>
            <w:r>
              <w:rPr>
                <w:b/>
              </w:rPr>
              <w:t xml:space="preserve">October </w:t>
            </w:r>
          </w:p>
        </w:tc>
      </w:tr>
      <w:tr w:rsidR="003F479B" w14:paraId="58AD71FE"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1216199F" w14:textId="77777777" w:rsidR="003F479B" w:rsidRDefault="00000000">
            <w:pPr>
              <w:spacing w:after="0"/>
            </w:pPr>
            <w:r>
              <w:rPr>
                <w:b/>
              </w:rPr>
              <w:t xml:space="preserve">GASTROINTESTINAL: </w:t>
            </w:r>
          </w:p>
          <w:p w14:paraId="74E19B7C" w14:textId="77777777" w:rsidR="003F479B" w:rsidRDefault="00000000">
            <w:pPr>
              <w:spacing w:after="0"/>
              <w:jc w:val="center"/>
            </w:pPr>
            <w:r>
              <w:rPr>
                <w:b/>
              </w:rPr>
              <w:t xml:space="preserve">Urea Cycle Disorder Agents </w:t>
            </w:r>
          </w:p>
        </w:tc>
        <w:tc>
          <w:tcPr>
            <w:tcW w:w="6022" w:type="dxa"/>
            <w:tcBorders>
              <w:top w:val="single" w:sz="12" w:space="0" w:color="618299"/>
              <w:left w:val="single" w:sz="12" w:space="0" w:color="618299"/>
              <w:bottom w:val="single" w:sz="12" w:space="0" w:color="618299"/>
              <w:right w:val="single" w:sz="12" w:space="0" w:color="618299"/>
            </w:tcBorders>
          </w:tcPr>
          <w:p w14:paraId="0E16E321" w14:textId="77777777" w:rsidR="003F479B" w:rsidRDefault="00000000">
            <w:pPr>
              <w:spacing w:after="0"/>
              <w:ind w:right="47"/>
              <w:jc w:val="center"/>
            </w:pPr>
            <w:r>
              <w:rPr>
                <w:b/>
              </w:rPr>
              <w:t xml:space="preserve">Carglumic acid (Eton Pharmaceuticals) </w:t>
            </w:r>
          </w:p>
          <w:p w14:paraId="1F141EDD" w14:textId="77777777" w:rsidR="003F479B" w:rsidRDefault="00000000">
            <w:pPr>
              <w:spacing w:after="0"/>
              <w:ind w:right="47"/>
              <w:jc w:val="center"/>
            </w:pPr>
            <w:r>
              <w:rPr>
                <w:b/>
              </w:rPr>
              <w:t xml:space="preserve">Pheburane® </w:t>
            </w:r>
          </w:p>
          <w:p w14:paraId="61F0CEC3" w14:textId="77777777" w:rsidR="003F479B" w:rsidRDefault="00000000">
            <w:pPr>
              <w:spacing w:after="0"/>
              <w:ind w:right="47"/>
              <w:jc w:val="center"/>
            </w:pPr>
            <w:r>
              <w:rPr>
                <w:b/>
              </w:rPr>
              <w:t xml:space="preserve">Ravicti® </w:t>
            </w:r>
          </w:p>
          <w:p w14:paraId="6E38FDCE" w14:textId="77777777" w:rsidR="003F479B" w:rsidRDefault="00000000">
            <w:pPr>
              <w:spacing w:after="0"/>
              <w:ind w:right="46"/>
              <w:jc w:val="center"/>
            </w:pPr>
            <w:r>
              <w:rPr>
                <w:b/>
              </w:rPr>
              <w:t xml:space="preserve">Sodium phenylbutyrate </w:t>
            </w:r>
          </w:p>
        </w:tc>
        <w:tc>
          <w:tcPr>
            <w:tcW w:w="5203" w:type="dxa"/>
            <w:tcBorders>
              <w:top w:val="single" w:sz="12" w:space="0" w:color="618299"/>
              <w:left w:val="single" w:sz="12" w:space="0" w:color="618299"/>
              <w:bottom w:val="single" w:sz="12" w:space="0" w:color="618299"/>
              <w:right w:val="single" w:sz="12" w:space="0" w:color="618299"/>
            </w:tcBorders>
          </w:tcPr>
          <w:p w14:paraId="1B6DC86A" w14:textId="77777777" w:rsidR="003F479B" w:rsidRDefault="00000000">
            <w:pPr>
              <w:spacing w:after="0"/>
              <w:ind w:right="45"/>
              <w:jc w:val="center"/>
            </w:pPr>
            <w:r>
              <w:rPr>
                <w:sz w:val="20"/>
              </w:rPr>
              <w:t xml:space="preserve">Buphenyl® </w:t>
            </w:r>
          </w:p>
          <w:p w14:paraId="5DAE58A8" w14:textId="77777777" w:rsidR="003F479B" w:rsidRDefault="00000000">
            <w:pPr>
              <w:spacing w:after="0"/>
              <w:ind w:right="44"/>
              <w:jc w:val="center"/>
            </w:pPr>
            <w:r>
              <w:rPr>
                <w:sz w:val="20"/>
              </w:rPr>
              <w:t xml:space="preserve">Carbaglu® </w:t>
            </w:r>
          </w:p>
          <w:p w14:paraId="048C102F" w14:textId="77777777" w:rsidR="003F479B" w:rsidRDefault="00000000">
            <w:pPr>
              <w:spacing w:after="0"/>
              <w:ind w:right="45"/>
              <w:jc w:val="center"/>
            </w:pPr>
            <w:r>
              <w:rPr>
                <w:sz w:val="20"/>
              </w:rPr>
              <w:t xml:space="preserve">Carglumic acid (Burel Pharmaceuticals) </w:t>
            </w:r>
          </w:p>
          <w:p w14:paraId="0C5584D0" w14:textId="77777777" w:rsidR="003F479B" w:rsidRDefault="00000000">
            <w:pPr>
              <w:spacing w:after="0"/>
              <w:ind w:right="44"/>
              <w:jc w:val="center"/>
            </w:pPr>
            <w:r>
              <w:rPr>
                <w:sz w:val="20"/>
              </w:rPr>
              <w:t xml:space="preserve">Olpruva® </w:t>
            </w:r>
          </w:p>
          <w:p w14:paraId="47D4D9B5" w14:textId="77777777" w:rsidR="003F479B" w:rsidRDefault="00000000">
            <w:pPr>
              <w:spacing w:after="0"/>
              <w:ind w:right="1"/>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BB0CCCB" w14:textId="77777777" w:rsidR="003F479B" w:rsidRDefault="00000000">
            <w:pPr>
              <w:spacing w:after="0"/>
              <w:ind w:right="41"/>
              <w:jc w:val="center"/>
            </w:pPr>
            <w:r>
              <w:rPr>
                <w:b/>
              </w:rPr>
              <w:t xml:space="preserve">October </w:t>
            </w:r>
          </w:p>
        </w:tc>
      </w:tr>
      <w:tr w:rsidR="003F479B" w14:paraId="6DC385AB"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10FB0CD8" w14:textId="77777777" w:rsidR="003F479B" w:rsidRDefault="00000000">
            <w:pPr>
              <w:spacing w:after="0"/>
              <w:jc w:val="center"/>
            </w:pPr>
            <w:r>
              <w:rPr>
                <w:b/>
              </w:rPr>
              <w:t xml:space="preserve">GASTROINTESTINAL: IBS-C/CIC Agents </w:t>
            </w:r>
          </w:p>
        </w:tc>
        <w:tc>
          <w:tcPr>
            <w:tcW w:w="6022" w:type="dxa"/>
            <w:tcBorders>
              <w:top w:val="single" w:sz="12" w:space="0" w:color="618299"/>
              <w:left w:val="single" w:sz="12" w:space="0" w:color="618299"/>
              <w:bottom w:val="single" w:sz="12" w:space="0" w:color="618299"/>
              <w:right w:val="single" w:sz="12" w:space="0" w:color="618299"/>
            </w:tcBorders>
          </w:tcPr>
          <w:p w14:paraId="0A287FB5" w14:textId="77777777" w:rsidR="003F479B" w:rsidRDefault="00000000">
            <w:pPr>
              <w:spacing w:after="0"/>
              <w:ind w:left="1919" w:right="1916"/>
              <w:jc w:val="center"/>
            </w:pPr>
            <w:r>
              <w:rPr>
                <w:b/>
              </w:rPr>
              <w:t xml:space="preserve">Linzess® Lubiprostone </w:t>
            </w:r>
          </w:p>
        </w:tc>
        <w:tc>
          <w:tcPr>
            <w:tcW w:w="5203" w:type="dxa"/>
            <w:tcBorders>
              <w:top w:val="single" w:sz="12" w:space="0" w:color="618299"/>
              <w:left w:val="single" w:sz="12" w:space="0" w:color="618299"/>
              <w:bottom w:val="single" w:sz="12" w:space="0" w:color="618299"/>
              <w:right w:val="single" w:sz="12" w:space="0" w:color="618299"/>
            </w:tcBorders>
          </w:tcPr>
          <w:p w14:paraId="4EB7EFEF" w14:textId="77777777" w:rsidR="003F479B" w:rsidRDefault="00000000">
            <w:pPr>
              <w:spacing w:after="0"/>
              <w:ind w:right="45"/>
              <w:jc w:val="center"/>
            </w:pPr>
            <w:r>
              <w:rPr>
                <w:sz w:val="20"/>
              </w:rPr>
              <w:t xml:space="preserve">Amitiza® </w:t>
            </w:r>
          </w:p>
          <w:p w14:paraId="017C91F9" w14:textId="77777777" w:rsidR="003F479B" w:rsidRDefault="00000000">
            <w:pPr>
              <w:spacing w:after="0"/>
              <w:ind w:right="45"/>
              <w:jc w:val="center"/>
            </w:pPr>
            <w:r>
              <w:rPr>
                <w:sz w:val="20"/>
              </w:rPr>
              <w:t xml:space="preserve">Ibsrela® </w:t>
            </w:r>
          </w:p>
          <w:p w14:paraId="22F8B162" w14:textId="77777777" w:rsidR="003F479B" w:rsidRDefault="00000000">
            <w:pPr>
              <w:spacing w:after="0"/>
              <w:ind w:right="45"/>
              <w:jc w:val="center"/>
            </w:pPr>
            <w:r>
              <w:rPr>
                <w:sz w:val="20"/>
              </w:rPr>
              <w:t xml:space="preserve">Motegrity® </w:t>
            </w:r>
          </w:p>
          <w:p w14:paraId="39B9D1B9" w14:textId="77777777" w:rsidR="003F479B" w:rsidRDefault="00000000">
            <w:pPr>
              <w:spacing w:after="0"/>
              <w:ind w:left="1570" w:right="1569"/>
              <w:jc w:val="center"/>
            </w:pPr>
            <w:r>
              <w:rPr>
                <w:sz w:val="20"/>
              </w:rPr>
              <w:t xml:space="preserve">Prucalopride Trulance®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8AF7260" w14:textId="77777777" w:rsidR="003F479B" w:rsidRDefault="00000000">
            <w:pPr>
              <w:spacing w:after="0"/>
              <w:ind w:right="41"/>
              <w:jc w:val="center"/>
            </w:pPr>
            <w:r>
              <w:rPr>
                <w:b/>
              </w:rPr>
              <w:t xml:space="preserve">January </w:t>
            </w:r>
          </w:p>
        </w:tc>
      </w:tr>
      <w:tr w:rsidR="003F479B" w14:paraId="5C3CF276" w14:textId="77777777">
        <w:trPr>
          <w:trHeight w:val="836"/>
        </w:trPr>
        <w:tc>
          <w:tcPr>
            <w:tcW w:w="2112" w:type="dxa"/>
            <w:tcBorders>
              <w:top w:val="single" w:sz="12" w:space="0" w:color="618299"/>
              <w:left w:val="single" w:sz="12" w:space="0" w:color="618299"/>
              <w:bottom w:val="single" w:sz="12" w:space="0" w:color="618299"/>
              <w:right w:val="single" w:sz="12" w:space="0" w:color="618299"/>
            </w:tcBorders>
          </w:tcPr>
          <w:p w14:paraId="00EBE530" w14:textId="77777777" w:rsidR="003F479B" w:rsidRDefault="00000000">
            <w:pPr>
              <w:spacing w:after="0"/>
            </w:pPr>
            <w:r>
              <w:rPr>
                <w:b/>
              </w:rPr>
              <w:t xml:space="preserve">GASTROINTESTINAL: </w:t>
            </w:r>
          </w:p>
          <w:p w14:paraId="74C423D9" w14:textId="77777777" w:rsidR="003F479B" w:rsidRDefault="00000000">
            <w:pPr>
              <w:spacing w:after="0"/>
              <w:jc w:val="center"/>
            </w:pPr>
            <w:r>
              <w:rPr>
                <w:b/>
              </w:rPr>
              <w:t xml:space="preserve">Agents for Opioid Induced </w:t>
            </w:r>
          </w:p>
        </w:tc>
        <w:tc>
          <w:tcPr>
            <w:tcW w:w="6022" w:type="dxa"/>
            <w:tcBorders>
              <w:top w:val="single" w:sz="12" w:space="0" w:color="618299"/>
              <w:left w:val="single" w:sz="12" w:space="0" w:color="618299"/>
              <w:bottom w:val="single" w:sz="12" w:space="0" w:color="618299"/>
              <w:right w:val="single" w:sz="12" w:space="0" w:color="618299"/>
            </w:tcBorders>
          </w:tcPr>
          <w:p w14:paraId="23A02BA1" w14:textId="77777777" w:rsidR="003F479B" w:rsidRDefault="00000000">
            <w:pPr>
              <w:spacing w:after="0"/>
              <w:ind w:right="47"/>
              <w:jc w:val="center"/>
            </w:pPr>
            <w:r>
              <w:rPr>
                <w:b/>
              </w:rPr>
              <w:t xml:space="preserve">Movantik® </w:t>
            </w:r>
          </w:p>
        </w:tc>
        <w:tc>
          <w:tcPr>
            <w:tcW w:w="5203" w:type="dxa"/>
            <w:tcBorders>
              <w:top w:val="single" w:sz="12" w:space="0" w:color="618299"/>
              <w:left w:val="single" w:sz="12" w:space="0" w:color="618299"/>
              <w:bottom w:val="single" w:sz="12" w:space="0" w:color="618299"/>
              <w:right w:val="single" w:sz="12" w:space="0" w:color="618299"/>
            </w:tcBorders>
          </w:tcPr>
          <w:p w14:paraId="52B67ECD" w14:textId="77777777" w:rsidR="003F479B" w:rsidRDefault="00000000">
            <w:pPr>
              <w:spacing w:after="0"/>
              <w:ind w:right="47"/>
              <w:jc w:val="center"/>
            </w:pPr>
            <w:r>
              <w:rPr>
                <w:sz w:val="20"/>
              </w:rPr>
              <w:t xml:space="preserve">Relistor®  </w:t>
            </w:r>
          </w:p>
          <w:p w14:paraId="3E2B6AF8" w14:textId="77777777" w:rsidR="003F479B" w:rsidRDefault="00000000">
            <w:pPr>
              <w:spacing w:after="0"/>
              <w:ind w:right="45"/>
              <w:jc w:val="center"/>
            </w:pPr>
            <w:r>
              <w:rPr>
                <w:sz w:val="20"/>
              </w:rPr>
              <w:t xml:space="preserve">Symproic®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2B38689" w14:textId="77777777" w:rsidR="003F479B" w:rsidRDefault="00000000">
            <w:pPr>
              <w:spacing w:after="0"/>
              <w:ind w:right="41"/>
              <w:jc w:val="center"/>
            </w:pPr>
            <w:r>
              <w:rPr>
                <w:b/>
              </w:rPr>
              <w:t xml:space="preserve">January </w:t>
            </w:r>
          </w:p>
        </w:tc>
      </w:tr>
    </w:tbl>
    <w:p w14:paraId="292E77A7" w14:textId="77777777" w:rsidR="003F479B" w:rsidRDefault="003F479B">
      <w:pPr>
        <w:spacing w:after="0"/>
        <w:ind w:left="-720" w:right="15109"/>
      </w:pPr>
    </w:p>
    <w:tbl>
      <w:tblPr>
        <w:tblStyle w:val="TableGrid"/>
        <w:tblW w:w="14750" w:type="dxa"/>
        <w:tblInd w:w="-87" w:type="dxa"/>
        <w:tblCellMar>
          <w:top w:w="54" w:type="dxa"/>
          <w:left w:w="0" w:type="dxa"/>
          <w:bottom w:w="0" w:type="dxa"/>
          <w:right w:w="67" w:type="dxa"/>
        </w:tblCellMar>
        <w:tblLook w:val="04A0" w:firstRow="1" w:lastRow="0" w:firstColumn="1" w:lastColumn="0" w:noHBand="0" w:noVBand="1"/>
      </w:tblPr>
      <w:tblGrid>
        <w:gridCol w:w="2112"/>
        <w:gridCol w:w="6022"/>
        <w:gridCol w:w="1216"/>
        <w:gridCol w:w="3987"/>
        <w:gridCol w:w="1413"/>
      </w:tblGrid>
      <w:tr w:rsidR="003F479B" w14:paraId="06C1D9FC"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76B112E3" w14:textId="77777777" w:rsidR="003F479B" w:rsidRDefault="00000000">
            <w:pPr>
              <w:spacing w:after="0"/>
              <w:ind w:left="658"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22E8AC6" w14:textId="77777777" w:rsidR="003F479B" w:rsidRDefault="00000000">
            <w:pPr>
              <w:spacing w:after="0"/>
              <w:ind w:left="46"/>
              <w:jc w:val="center"/>
            </w:pPr>
            <w:r>
              <w:rPr>
                <w:rFonts w:ascii="Arial" w:eastAsia="Arial" w:hAnsi="Arial" w:cs="Arial"/>
                <w:b/>
                <w:sz w:val="28"/>
              </w:rPr>
              <w:t xml:space="preserve">Preferred Drugs </w:t>
            </w:r>
          </w:p>
        </w:tc>
        <w:tc>
          <w:tcPr>
            <w:tcW w:w="1216" w:type="dxa"/>
            <w:tcBorders>
              <w:top w:val="single" w:sz="12" w:space="0" w:color="618299"/>
              <w:left w:val="single" w:sz="12" w:space="0" w:color="618299"/>
              <w:bottom w:val="single" w:sz="12" w:space="0" w:color="618299"/>
              <w:right w:val="nil"/>
            </w:tcBorders>
            <w:shd w:val="clear" w:color="auto" w:fill="00EEAE"/>
          </w:tcPr>
          <w:p w14:paraId="4E8E8E98" w14:textId="77777777" w:rsidR="003F479B" w:rsidRDefault="003F479B"/>
        </w:tc>
        <w:tc>
          <w:tcPr>
            <w:tcW w:w="3987" w:type="dxa"/>
            <w:tcBorders>
              <w:top w:val="single" w:sz="12" w:space="0" w:color="618299"/>
              <w:left w:val="nil"/>
              <w:bottom w:val="single" w:sz="12" w:space="0" w:color="618299"/>
              <w:right w:val="single" w:sz="12" w:space="0" w:color="618299"/>
            </w:tcBorders>
            <w:shd w:val="clear" w:color="auto" w:fill="00EEAE"/>
          </w:tcPr>
          <w:p w14:paraId="4E012DB2" w14:textId="77777777" w:rsidR="003F479B" w:rsidRDefault="00000000">
            <w:pPr>
              <w:spacing w:after="0"/>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1E42D34B" w14:textId="77777777" w:rsidR="003F479B" w:rsidRDefault="00000000">
            <w:pPr>
              <w:spacing w:after="87"/>
              <w:ind w:left="226"/>
            </w:pPr>
            <w:r>
              <w:rPr>
                <w:rFonts w:ascii="Arial" w:eastAsia="Arial" w:hAnsi="Arial" w:cs="Arial"/>
                <w:b/>
                <w:sz w:val="28"/>
              </w:rPr>
              <w:t xml:space="preserve">Review </w:t>
            </w:r>
          </w:p>
          <w:p w14:paraId="04B09E9F" w14:textId="77777777" w:rsidR="003F479B" w:rsidRDefault="00000000">
            <w:pPr>
              <w:spacing w:after="0"/>
              <w:ind w:left="7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3260DB83" w14:textId="77777777">
        <w:trPr>
          <w:trHeight w:val="571"/>
        </w:trPr>
        <w:tc>
          <w:tcPr>
            <w:tcW w:w="2112" w:type="dxa"/>
            <w:tcBorders>
              <w:top w:val="single" w:sz="12" w:space="0" w:color="618299"/>
              <w:left w:val="single" w:sz="12" w:space="0" w:color="618299"/>
              <w:bottom w:val="single" w:sz="12" w:space="0" w:color="618299"/>
              <w:right w:val="single" w:sz="12" w:space="0" w:color="618299"/>
            </w:tcBorders>
          </w:tcPr>
          <w:p w14:paraId="55D45011" w14:textId="77777777" w:rsidR="003F479B" w:rsidRDefault="00000000">
            <w:pPr>
              <w:spacing w:after="0"/>
              <w:jc w:val="center"/>
            </w:pPr>
            <w:r>
              <w:rPr>
                <w:b/>
              </w:rPr>
              <w:t xml:space="preserve">Constipation, Opioid Antagonists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4D108CDE" w14:textId="77777777" w:rsidR="003F479B" w:rsidRDefault="00000000">
            <w:pPr>
              <w:spacing w:after="0"/>
              <w:ind w:left="116"/>
              <w:jc w:val="center"/>
            </w:pPr>
            <w:r>
              <w:rPr>
                <w:b/>
              </w:rPr>
              <w:t xml:space="preserve"> </w:t>
            </w:r>
          </w:p>
        </w:tc>
        <w:tc>
          <w:tcPr>
            <w:tcW w:w="1216" w:type="dxa"/>
            <w:tcBorders>
              <w:top w:val="single" w:sz="12" w:space="0" w:color="618299"/>
              <w:left w:val="single" w:sz="12" w:space="0" w:color="618299"/>
              <w:bottom w:val="single" w:sz="12" w:space="0" w:color="618299"/>
              <w:right w:val="nil"/>
            </w:tcBorders>
          </w:tcPr>
          <w:p w14:paraId="0EF901AF" w14:textId="77777777" w:rsidR="003F479B" w:rsidRDefault="003F479B"/>
        </w:tc>
        <w:tc>
          <w:tcPr>
            <w:tcW w:w="3987" w:type="dxa"/>
            <w:tcBorders>
              <w:top w:val="single" w:sz="12" w:space="0" w:color="618299"/>
              <w:left w:val="nil"/>
              <w:bottom w:val="single" w:sz="12" w:space="0" w:color="618299"/>
              <w:right w:val="single" w:sz="12" w:space="0" w:color="618299"/>
            </w:tcBorders>
          </w:tcPr>
          <w:p w14:paraId="01C252AC" w14:textId="77777777" w:rsidR="003F479B" w:rsidRDefault="003F479B"/>
        </w:tc>
        <w:tc>
          <w:tcPr>
            <w:tcW w:w="1413" w:type="dxa"/>
            <w:tcBorders>
              <w:top w:val="single" w:sz="12" w:space="0" w:color="618299"/>
              <w:left w:val="single" w:sz="12" w:space="0" w:color="618299"/>
              <w:bottom w:val="single" w:sz="12" w:space="0" w:color="618299"/>
              <w:right w:val="single" w:sz="12" w:space="0" w:color="618299"/>
            </w:tcBorders>
          </w:tcPr>
          <w:p w14:paraId="16EA3786" w14:textId="77777777" w:rsidR="003F479B" w:rsidRDefault="003F479B"/>
        </w:tc>
      </w:tr>
      <w:tr w:rsidR="003F479B" w14:paraId="216789A7"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48D1F42D" w14:textId="77777777" w:rsidR="003F479B" w:rsidRDefault="00000000">
            <w:pPr>
              <w:spacing w:after="0"/>
              <w:ind w:left="112"/>
            </w:pPr>
            <w:r>
              <w:rPr>
                <w:b/>
              </w:rPr>
              <w:t xml:space="preserve">GASTROINTESTINAL: </w:t>
            </w:r>
          </w:p>
          <w:p w14:paraId="3991360B" w14:textId="77777777" w:rsidR="003F479B" w:rsidRDefault="00000000">
            <w:pPr>
              <w:spacing w:after="0"/>
              <w:jc w:val="center"/>
            </w:pPr>
            <w:r>
              <w:rPr>
                <w:b/>
              </w:rPr>
              <w:t xml:space="preserve">IBS Agents, AntiDiarrheal </w:t>
            </w:r>
          </w:p>
        </w:tc>
        <w:tc>
          <w:tcPr>
            <w:tcW w:w="6022" w:type="dxa"/>
            <w:tcBorders>
              <w:top w:val="single" w:sz="12" w:space="0" w:color="618299"/>
              <w:left w:val="single" w:sz="12" w:space="0" w:color="618299"/>
              <w:bottom w:val="single" w:sz="12" w:space="0" w:color="618299"/>
              <w:right w:val="single" w:sz="12" w:space="0" w:color="618299"/>
            </w:tcBorders>
          </w:tcPr>
          <w:p w14:paraId="12D319B8" w14:textId="77777777" w:rsidR="003F479B" w:rsidRDefault="003F479B"/>
        </w:tc>
        <w:tc>
          <w:tcPr>
            <w:tcW w:w="1216" w:type="dxa"/>
            <w:tcBorders>
              <w:top w:val="single" w:sz="12" w:space="0" w:color="618299"/>
              <w:left w:val="single" w:sz="12" w:space="0" w:color="618299"/>
              <w:bottom w:val="single" w:sz="12" w:space="0" w:color="618299"/>
              <w:right w:val="nil"/>
            </w:tcBorders>
          </w:tcPr>
          <w:p w14:paraId="478E5387" w14:textId="77777777" w:rsidR="003F479B" w:rsidRDefault="003F479B"/>
        </w:tc>
        <w:tc>
          <w:tcPr>
            <w:tcW w:w="3987" w:type="dxa"/>
            <w:tcBorders>
              <w:top w:val="single" w:sz="12" w:space="0" w:color="618299"/>
              <w:left w:val="nil"/>
              <w:bottom w:val="single" w:sz="12" w:space="0" w:color="618299"/>
              <w:right w:val="single" w:sz="12" w:space="0" w:color="618299"/>
            </w:tcBorders>
          </w:tcPr>
          <w:p w14:paraId="3A2737E9" w14:textId="77777777" w:rsidR="003F479B" w:rsidRDefault="00000000">
            <w:pPr>
              <w:spacing w:after="0"/>
              <w:ind w:left="989"/>
            </w:pPr>
            <w:r>
              <w:rPr>
                <w:sz w:val="20"/>
              </w:rPr>
              <w:t xml:space="preserve">Alosetron </w:t>
            </w:r>
          </w:p>
          <w:p w14:paraId="0D98C5A2" w14:textId="77777777" w:rsidR="003F479B" w:rsidRDefault="00000000">
            <w:pPr>
              <w:spacing w:after="0"/>
              <w:ind w:left="973"/>
            </w:pPr>
            <w:r>
              <w:rPr>
                <w:sz w:val="20"/>
              </w:rPr>
              <w:t xml:space="preserve">Lotronex® </w:t>
            </w:r>
          </w:p>
          <w:p w14:paraId="38E27F1D" w14:textId="77777777" w:rsidR="003F479B" w:rsidRDefault="00000000">
            <w:pPr>
              <w:spacing w:after="0"/>
              <w:ind w:left="1055"/>
            </w:pPr>
            <w:r>
              <w:rPr>
                <w:sz w:val="20"/>
              </w:rPr>
              <w:t xml:space="preserve">Viberzi®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4335C44" w14:textId="77777777" w:rsidR="003F479B" w:rsidRDefault="00000000">
            <w:pPr>
              <w:spacing w:after="0"/>
              <w:ind w:left="71"/>
              <w:jc w:val="center"/>
            </w:pPr>
            <w:r>
              <w:rPr>
                <w:b/>
              </w:rPr>
              <w:t xml:space="preserve">January </w:t>
            </w:r>
          </w:p>
        </w:tc>
      </w:tr>
      <w:tr w:rsidR="003F479B" w14:paraId="61675D18" w14:textId="77777777">
        <w:trPr>
          <w:trHeight w:val="568"/>
        </w:trPr>
        <w:tc>
          <w:tcPr>
            <w:tcW w:w="2112" w:type="dxa"/>
            <w:tcBorders>
              <w:top w:val="single" w:sz="12" w:space="0" w:color="618299"/>
              <w:left w:val="single" w:sz="12" w:space="0" w:color="618299"/>
              <w:bottom w:val="single" w:sz="12" w:space="0" w:color="618299"/>
              <w:right w:val="single" w:sz="12" w:space="0" w:color="618299"/>
            </w:tcBorders>
          </w:tcPr>
          <w:p w14:paraId="1C188331" w14:textId="77777777" w:rsidR="003F479B" w:rsidRDefault="00000000">
            <w:pPr>
              <w:spacing w:after="0"/>
              <w:jc w:val="center"/>
            </w:pPr>
            <w:r>
              <w:rPr>
                <w:b/>
              </w:rPr>
              <w:t xml:space="preserve">GASTROINTESTINAL: Pancreatic Enzymes </w:t>
            </w:r>
          </w:p>
        </w:tc>
        <w:tc>
          <w:tcPr>
            <w:tcW w:w="6022" w:type="dxa"/>
            <w:tcBorders>
              <w:top w:val="single" w:sz="12" w:space="0" w:color="618299"/>
              <w:left w:val="single" w:sz="12" w:space="0" w:color="618299"/>
              <w:bottom w:val="single" w:sz="12" w:space="0" w:color="618299"/>
              <w:right w:val="single" w:sz="12" w:space="0" w:color="618299"/>
            </w:tcBorders>
          </w:tcPr>
          <w:p w14:paraId="736DB920" w14:textId="77777777" w:rsidR="003F479B" w:rsidRDefault="00000000">
            <w:pPr>
              <w:spacing w:after="0"/>
              <w:ind w:left="2288" w:right="2173"/>
              <w:jc w:val="center"/>
            </w:pPr>
            <w:r>
              <w:rPr>
                <w:b/>
              </w:rPr>
              <w:t xml:space="preserve">Creon® Zenpep® </w:t>
            </w:r>
          </w:p>
        </w:tc>
        <w:tc>
          <w:tcPr>
            <w:tcW w:w="1216" w:type="dxa"/>
            <w:tcBorders>
              <w:top w:val="single" w:sz="12" w:space="0" w:color="618299"/>
              <w:left w:val="single" w:sz="12" w:space="0" w:color="618299"/>
              <w:bottom w:val="single" w:sz="12" w:space="0" w:color="618299"/>
              <w:right w:val="nil"/>
            </w:tcBorders>
          </w:tcPr>
          <w:p w14:paraId="53640805" w14:textId="77777777" w:rsidR="003F479B" w:rsidRDefault="003F479B"/>
        </w:tc>
        <w:tc>
          <w:tcPr>
            <w:tcW w:w="3987" w:type="dxa"/>
            <w:tcBorders>
              <w:top w:val="single" w:sz="12" w:space="0" w:color="618299"/>
              <w:left w:val="nil"/>
              <w:bottom w:val="single" w:sz="12" w:space="0" w:color="618299"/>
              <w:right w:val="single" w:sz="12" w:space="0" w:color="618299"/>
            </w:tcBorders>
          </w:tcPr>
          <w:p w14:paraId="3F948A59" w14:textId="77777777" w:rsidR="003F479B" w:rsidRDefault="00000000">
            <w:pPr>
              <w:spacing w:after="0"/>
              <w:ind w:left="1016" w:right="1397" w:firstLine="13"/>
            </w:pPr>
            <w:r>
              <w:rPr>
                <w:sz w:val="20"/>
              </w:rPr>
              <w:t xml:space="preserve">Pertzye® Viokace®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08C4CB4" w14:textId="77777777" w:rsidR="003F479B" w:rsidRDefault="00000000">
            <w:pPr>
              <w:spacing w:after="0"/>
              <w:ind w:left="71"/>
              <w:jc w:val="center"/>
            </w:pPr>
            <w:r>
              <w:rPr>
                <w:b/>
              </w:rPr>
              <w:t xml:space="preserve">April </w:t>
            </w:r>
          </w:p>
        </w:tc>
      </w:tr>
      <w:tr w:rsidR="003F479B" w14:paraId="7AAB9862" w14:textId="77777777">
        <w:trPr>
          <w:trHeight w:val="3936"/>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556B5B67" w14:textId="77777777" w:rsidR="003F479B" w:rsidRDefault="00000000">
            <w:pPr>
              <w:spacing w:after="0"/>
              <w:ind w:left="112"/>
            </w:pPr>
            <w:r>
              <w:rPr>
                <w:b/>
              </w:rPr>
              <w:lastRenderedPageBreak/>
              <w:t xml:space="preserve">GASTROINTESTINAL: </w:t>
            </w:r>
          </w:p>
          <w:p w14:paraId="129E57A9" w14:textId="77777777" w:rsidR="003F479B" w:rsidRDefault="00000000">
            <w:pPr>
              <w:spacing w:after="0"/>
              <w:ind w:left="9"/>
              <w:jc w:val="center"/>
            </w:pPr>
            <w:r>
              <w:rPr>
                <w:b/>
              </w:rPr>
              <w:t xml:space="preserve">Proton Pump Inhibitors </w:t>
            </w:r>
          </w:p>
        </w:tc>
        <w:tc>
          <w:tcPr>
            <w:tcW w:w="6022" w:type="dxa"/>
            <w:tcBorders>
              <w:top w:val="single" w:sz="12" w:space="0" w:color="618299"/>
              <w:left w:val="single" w:sz="12" w:space="0" w:color="618299"/>
              <w:bottom w:val="single" w:sz="12" w:space="0" w:color="618299"/>
              <w:right w:val="single" w:sz="12" w:space="0" w:color="618299"/>
            </w:tcBorders>
          </w:tcPr>
          <w:p w14:paraId="5F95AEAE" w14:textId="77777777" w:rsidR="003F479B" w:rsidRDefault="00000000">
            <w:pPr>
              <w:spacing w:after="0"/>
              <w:ind w:left="1709" w:right="1595"/>
              <w:jc w:val="center"/>
            </w:pPr>
            <w:r>
              <w:rPr>
                <w:b/>
              </w:rPr>
              <w:t xml:space="preserve">Omeprazole Rx Pantoprazole Tabs  </w:t>
            </w:r>
          </w:p>
        </w:tc>
        <w:tc>
          <w:tcPr>
            <w:tcW w:w="1216" w:type="dxa"/>
            <w:tcBorders>
              <w:top w:val="single" w:sz="12" w:space="0" w:color="618299"/>
              <w:left w:val="single" w:sz="12" w:space="0" w:color="618299"/>
              <w:bottom w:val="single" w:sz="12" w:space="0" w:color="618299"/>
              <w:right w:val="nil"/>
            </w:tcBorders>
          </w:tcPr>
          <w:p w14:paraId="0C5B4393" w14:textId="77777777" w:rsidR="003F479B" w:rsidRDefault="003F479B"/>
        </w:tc>
        <w:tc>
          <w:tcPr>
            <w:tcW w:w="3987" w:type="dxa"/>
            <w:tcBorders>
              <w:top w:val="single" w:sz="12" w:space="0" w:color="618299"/>
              <w:left w:val="nil"/>
              <w:bottom w:val="single" w:sz="12" w:space="0" w:color="618299"/>
              <w:right w:val="single" w:sz="12" w:space="0" w:color="618299"/>
            </w:tcBorders>
          </w:tcPr>
          <w:p w14:paraId="243C0345" w14:textId="77777777" w:rsidR="003F479B" w:rsidRDefault="00000000">
            <w:pPr>
              <w:spacing w:after="0"/>
              <w:ind w:left="1050"/>
            </w:pPr>
            <w:r>
              <w:rPr>
                <w:sz w:val="20"/>
              </w:rPr>
              <w:t xml:space="preserve">Dexilant  </w:t>
            </w:r>
          </w:p>
          <w:p w14:paraId="2D562FA1" w14:textId="77777777" w:rsidR="003F479B" w:rsidRDefault="00000000">
            <w:pPr>
              <w:spacing w:after="0"/>
              <w:ind w:left="715"/>
            </w:pPr>
            <w:r>
              <w:rPr>
                <w:sz w:val="20"/>
              </w:rPr>
              <w:t xml:space="preserve">Dexlansoprazole </w:t>
            </w:r>
          </w:p>
          <w:p w14:paraId="5E6E0ADA" w14:textId="77777777" w:rsidR="003F479B" w:rsidRDefault="00000000">
            <w:pPr>
              <w:spacing w:after="0"/>
              <w:ind w:left="814"/>
            </w:pPr>
            <w:r>
              <w:rPr>
                <w:sz w:val="20"/>
              </w:rPr>
              <w:t xml:space="preserve">Esomeprazole  </w:t>
            </w:r>
          </w:p>
          <w:p w14:paraId="3EA34575" w14:textId="77777777" w:rsidR="003F479B" w:rsidRDefault="00000000">
            <w:pPr>
              <w:spacing w:after="0"/>
              <w:ind w:left="877"/>
            </w:pPr>
            <w:r>
              <w:rPr>
                <w:sz w:val="20"/>
              </w:rPr>
              <w:t xml:space="preserve">Konvomep™ </w:t>
            </w:r>
          </w:p>
          <w:p w14:paraId="18AC6170" w14:textId="77777777" w:rsidR="003F479B" w:rsidRDefault="00000000">
            <w:pPr>
              <w:spacing w:after="0"/>
              <w:ind w:left="849"/>
            </w:pPr>
            <w:r>
              <w:rPr>
                <w:sz w:val="20"/>
              </w:rPr>
              <w:t xml:space="preserve">Lansoprazole  </w:t>
            </w:r>
          </w:p>
          <w:p w14:paraId="2822C78D" w14:textId="77777777" w:rsidR="003F479B" w:rsidRDefault="00000000">
            <w:pPr>
              <w:spacing w:after="0"/>
              <w:ind w:left="685"/>
            </w:pPr>
            <w:r>
              <w:rPr>
                <w:sz w:val="20"/>
              </w:rPr>
              <w:t xml:space="preserve">Nexium® Rx Caps </w:t>
            </w:r>
          </w:p>
          <w:p w14:paraId="594E3919" w14:textId="77777777" w:rsidR="003F479B" w:rsidRDefault="00000000">
            <w:pPr>
              <w:spacing w:after="0"/>
              <w:ind w:left="558"/>
            </w:pPr>
            <w:r>
              <w:rPr>
                <w:sz w:val="20"/>
              </w:rPr>
              <w:t xml:space="preserve">Nexium® Rx Packet* </w:t>
            </w:r>
          </w:p>
          <w:p w14:paraId="28F15BDC" w14:textId="77777777" w:rsidR="003F479B" w:rsidRDefault="00000000">
            <w:pPr>
              <w:spacing w:after="0"/>
              <w:ind w:left="698"/>
            </w:pPr>
            <w:r>
              <w:rPr>
                <w:sz w:val="20"/>
              </w:rPr>
              <w:t xml:space="preserve">Omeprazole OTC </w:t>
            </w:r>
          </w:p>
          <w:p w14:paraId="4E5DD05A" w14:textId="77777777" w:rsidR="003F479B" w:rsidRDefault="00000000">
            <w:pPr>
              <w:spacing w:after="0"/>
              <w:ind w:left="29"/>
            </w:pPr>
            <w:r>
              <w:rPr>
                <w:sz w:val="20"/>
              </w:rPr>
              <w:t xml:space="preserve">Omeprazole/Sodium Bicarbonate  </w:t>
            </w:r>
          </w:p>
          <w:p w14:paraId="000EE6D7" w14:textId="77777777" w:rsidR="003F479B" w:rsidRDefault="00000000">
            <w:pPr>
              <w:spacing w:after="0"/>
              <w:ind w:left="633"/>
            </w:pPr>
            <w:r>
              <w:rPr>
                <w:sz w:val="20"/>
              </w:rPr>
              <w:t xml:space="preserve">Pantoprazole Susp </w:t>
            </w:r>
          </w:p>
          <w:p w14:paraId="56BA66EC" w14:textId="77777777" w:rsidR="003F479B" w:rsidRDefault="00000000">
            <w:pPr>
              <w:spacing w:after="0"/>
              <w:ind w:left="987"/>
            </w:pPr>
            <w:r>
              <w:rPr>
                <w:sz w:val="20"/>
              </w:rPr>
              <w:t xml:space="preserve">Prevacid® </w:t>
            </w:r>
          </w:p>
          <w:p w14:paraId="480B5B01" w14:textId="77777777" w:rsidR="003F479B" w:rsidRDefault="00000000">
            <w:pPr>
              <w:spacing w:after="0"/>
              <w:ind w:left="755"/>
            </w:pPr>
            <w:r>
              <w:rPr>
                <w:sz w:val="20"/>
              </w:rPr>
              <w:t xml:space="preserve">Prilosec® Susp* </w:t>
            </w:r>
          </w:p>
          <w:p w14:paraId="76AF12B9" w14:textId="77777777" w:rsidR="003F479B" w:rsidRDefault="00000000">
            <w:pPr>
              <w:spacing w:after="0"/>
              <w:ind w:left="727"/>
            </w:pPr>
            <w:r>
              <w:rPr>
                <w:sz w:val="20"/>
              </w:rPr>
              <w:t xml:space="preserve">Protonix® Susp* </w:t>
            </w:r>
          </w:p>
          <w:p w14:paraId="356E297C" w14:textId="77777777" w:rsidR="003F479B" w:rsidRDefault="00000000">
            <w:pPr>
              <w:spacing w:after="0"/>
              <w:ind w:left="778"/>
            </w:pPr>
            <w:r>
              <w:rPr>
                <w:sz w:val="20"/>
              </w:rPr>
              <w:t xml:space="preserve">Protonix® Tabs </w:t>
            </w:r>
          </w:p>
          <w:p w14:paraId="5E3A51A3" w14:textId="77777777" w:rsidR="003F479B" w:rsidRDefault="00000000">
            <w:pPr>
              <w:spacing w:after="0"/>
              <w:ind w:left="1031" w:right="1231" w:hanging="152"/>
            </w:pPr>
            <w:r>
              <w:rPr>
                <w:sz w:val="20"/>
              </w:rPr>
              <w:t xml:space="preserve">Rabeprazole  Zegerid®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7E5AC103" w14:textId="77777777" w:rsidR="003F479B" w:rsidRDefault="00000000">
            <w:pPr>
              <w:spacing w:after="0"/>
              <w:ind w:left="71"/>
              <w:jc w:val="center"/>
            </w:pPr>
            <w:r>
              <w:rPr>
                <w:b/>
              </w:rPr>
              <w:t xml:space="preserve">October </w:t>
            </w:r>
          </w:p>
        </w:tc>
      </w:tr>
      <w:tr w:rsidR="003F479B" w14:paraId="1F38BFA6" w14:textId="77777777">
        <w:trPr>
          <w:trHeight w:val="274"/>
        </w:trPr>
        <w:tc>
          <w:tcPr>
            <w:tcW w:w="0" w:type="auto"/>
            <w:vMerge/>
            <w:tcBorders>
              <w:top w:val="nil"/>
              <w:left w:val="single" w:sz="12" w:space="0" w:color="618299"/>
              <w:bottom w:val="single" w:sz="12" w:space="0" w:color="618299"/>
              <w:right w:val="single" w:sz="12" w:space="0" w:color="618299"/>
            </w:tcBorders>
          </w:tcPr>
          <w:p w14:paraId="2401D107" w14:textId="77777777" w:rsidR="003F479B" w:rsidRDefault="003F479B"/>
        </w:tc>
        <w:tc>
          <w:tcPr>
            <w:tcW w:w="7238" w:type="dxa"/>
            <w:gridSpan w:val="2"/>
            <w:tcBorders>
              <w:top w:val="single" w:sz="12" w:space="0" w:color="618299"/>
              <w:left w:val="single" w:sz="12" w:space="0" w:color="618299"/>
              <w:bottom w:val="single" w:sz="12" w:space="0" w:color="618299"/>
              <w:right w:val="nil"/>
            </w:tcBorders>
          </w:tcPr>
          <w:p w14:paraId="74BCC2E5" w14:textId="77777777" w:rsidR="003F479B" w:rsidRDefault="00000000">
            <w:pPr>
              <w:spacing w:after="0"/>
              <w:ind w:left="107"/>
            </w:pPr>
            <w:r>
              <w:rPr>
                <w:sz w:val="20"/>
              </w:rPr>
              <w:t>*</w:t>
            </w:r>
            <w:r>
              <w:t xml:space="preserve"> </w:t>
            </w:r>
            <w:r>
              <w:rPr>
                <w:sz w:val="20"/>
              </w:rPr>
              <w:t xml:space="preserve">Available to participants &lt; 10 years of age without any pre-requisite therapy </w:t>
            </w:r>
          </w:p>
        </w:tc>
        <w:tc>
          <w:tcPr>
            <w:tcW w:w="3987" w:type="dxa"/>
            <w:tcBorders>
              <w:top w:val="single" w:sz="12" w:space="0" w:color="618299"/>
              <w:left w:val="nil"/>
              <w:bottom w:val="single" w:sz="12" w:space="0" w:color="618299"/>
              <w:right w:val="single" w:sz="12" w:space="0" w:color="618299"/>
            </w:tcBorders>
          </w:tcPr>
          <w:p w14:paraId="088DC4BB" w14:textId="77777777" w:rsidR="003F479B" w:rsidRDefault="003F479B"/>
        </w:tc>
        <w:tc>
          <w:tcPr>
            <w:tcW w:w="0" w:type="auto"/>
            <w:vMerge/>
            <w:tcBorders>
              <w:top w:val="nil"/>
              <w:left w:val="single" w:sz="12" w:space="0" w:color="618299"/>
              <w:bottom w:val="single" w:sz="12" w:space="0" w:color="618299"/>
              <w:right w:val="single" w:sz="12" w:space="0" w:color="618299"/>
            </w:tcBorders>
          </w:tcPr>
          <w:p w14:paraId="41C0DF06" w14:textId="77777777" w:rsidR="003F479B" w:rsidRDefault="003F479B"/>
        </w:tc>
      </w:tr>
      <w:tr w:rsidR="003F479B" w14:paraId="46FC042B" w14:textId="77777777">
        <w:trPr>
          <w:trHeight w:val="3204"/>
        </w:trPr>
        <w:tc>
          <w:tcPr>
            <w:tcW w:w="2112" w:type="dxa"/>
            <w:tcBorders>
              <w:top w:val="single" w:sz="12" w:space="0" w:color="618299"/>
              <w:left w:val="single" w:sz="12" w:space="0" w:color="618299"/>
              <w:bottom w:val="single" w:sz="12" w:space="0" w:color="618299"/>
              <w:right w:val="single" w:sz="12" w:space="0" w:color="618299"/>
            </w:tcBorders>
            <w:vAlign w:val="center"/>
          </w:tcPr>
          <w:p w14:paraId="5F1D0E4E" w14:textId="77777777" w:rsidR="003F479B" w:rsidRDefault="00000000">
            <w:pPr>
              <w:spacing w:after="0"/>
              <w:ind w:left="112"/>
            </w:pPr>
            <w:r>
              <w:rPr>
                <w:b/>
              </w:rPr>
              <w:t xml:space="preserve">GASTROINTESTINAL: </w:t>
            </w:r>
          </w:p>
          <w:p w14:paraId="78BABFB7" w14:textId="77777777" w:rsidR="003F479B" w:rsidRDefault="00000000">
            <w:pPr>
              <w:spacing w:after="0"/>
              <w:ind w:left="117"/>
            </w:pPr>
            <w:r>
              <w:rPr>
                <w:b/>
              </w:rPr>
              <w:t xml:space="preserve">Inflammatory Bowel </w:t>
            </w:r>
          </w:p>
          <w:p w14:paraId="2F59D993" w14:textId="77777777" w:rsidR="003F479B" w:rsidRDefault="00000000">
            <w:pPr>
              <w:spacing w:after="0"/>
              <w:ind w:left="116"/>
            </w:pPr>
            <w:r>
              <w:rPr>
                <w:b/>
              </w:rPr>
              <w:t xml:space="preserve">Disease Agents, Oral </w:t>
            </w:r>
          </w:p>
        </w:tc>
        <w:tc>
          <w:tcPr>
            <w:tcW w:w="6022" w:type="dxa"/>
            <w:tcBorders>
              <w:top w:val="single" w:sz="12" w:space="0" w:color="618299"/>
              <w:left w:val="single" w:sz="12" w:space="0" w:color="618299"/>
              <w:bottom w:val="single" w:sz="12" w:space="0" w:color="618299"/>
              <w:right w:val="single" w:sz="12" w:space="0" w:color="618299"/>
            </w:tcBorders>
          </w:tcPr>
          <w:p w14:paraId="24FCAD40" w14:textId="77777777" w:rsidR="003F479B" w:rsidRDefault="00000000">
            <w:pPr>
              <w:spacing w:after="0"/>
              <w:ind w:left="65"/>
              <w:jc w:val="center"/>
            </w:pPr>
            <w:r>
              <w:rPr>
                <w:b/>
              </w:rPr>
              <w:t xml:space="preserve">Balsalazide </w:t>
            </w:r>
          </w:p>
          <w:p w14:paraId="0C8F49B8" w14:textId="77777777" w:rsidR="003F479B" w:rsidRDefault="00000000">
            <w:pPr>
              <w:spacing w:after="0"/>
              <w:ind w:left="64"/>
              <w:jc w:val="center"/>
            </w:pPr>
            <w:r>
              <w:rPr>
                <w:b/>
              </w:rPr>
              <w:t xml:space="preserve">Mesalamine (gen Lialda®) </w:t>
            </w:r>
          </w:p>
          <w:p w14:paraId="700BC6AC" w14:textId="77777777" w:rsidR="003F479B" w:rsidRDefault="00000000">
            <w:pPr>
              <w:spacing w:after="0"/>
              <w:ind w:left="64"/>
              <w:jc w:val="center"/>
            </w:pPr>
            <w:r>
              <w:rPr>
                <w:b/>
              </w:rPr>
              <w:t xml:space="preserve">Pentasa® </w:t>
            </w:r>
          </w:p>
          <w:p w14:paraId="0ED1A27C" w14:textId="77777777" w:rsidR="003F479B" w:rsidRDefault="00000000">
            <w:pPr>
              <w:spacing w:after="0"/>
              <w:ind w:left="65"/>
              <w:jc w:val="center"/>
            </w:pPr>
            <w:r>
              <w:rPr>
                <w:b/>
              </w:rPr>
              <w:t xml:space="preserve">Sulfasalazine DR &amp; IR </w:t>
            </w:r>
          </w:p>
        </w:tc>
        <w:tc>
          <w:tcPr>
            <w:tcW w:w="1216" w:type="dxa"/>
            <w:tcBorders>
              <w:top w:val="single" w:sz="12" w:space="0" w:color="618299"/>
              <w:left w:val="single" w:sz="12" w:space="0" w:color="618299"/>
              <w:bottom w:val="single" w:sz="12" w:space="0" w:color="618299"/>
              <w:right w:val="nil"/>
            </w:tcBorders>
          </w:tcPr>
          <w:p w14:paraId="1B53150A" w14:textId="77777777" w:rsidR="003F479B" w:rsidRDefault="003F479B"/>
        </w:tc>
        <w:tc>
          <w:tcPr>
            <w:tcW w:w="3987" w:type="dxa"/>
            <w:tcBorders>
              <w:top w:val="single" w:sz="12" w:space="0" w:color="618299"/>
              <w:left w:val="nil"/>
              <w:bottom w:val="single" w:sz="12" w:space="0" w:color="618299"/>
              <w:right w:val="single" w:sz="12" w:space="0" w:color="618299"/>
            </w:tcBorders>
          </w:tcPr>
          <w:p w14:paraId="5D5AD7A1" w14:textId="77777777" w:rsidR="003F479B" w:rsidRDefault="00000000">
            <w:pPr>
              <w:spacing w:after="0"/>
              <w:ind w:left="1074"/>
            </w:pPr>
            <w:r>
              <w:rPr>
                <w:sz w:val="20"/>
              </w:rPr>
              <w:t xml:space="preserve">Apriso® </w:t>
            </w:r>
          </w:p>
          <w:p w14:paraId="010F21C5" w14:textId="77777777" w:rsidR="003F479B" w:rsidRDefault="00000000">
            <w:pPr>
              <w:spacing w:after="0"/>
              <w:ind w:left="925"/>
            </w:pPr>
            <w:r>
              <w:rPr>
                <w:sz w:val="20"/>
              </w:rPr>
              <w:t xml:space="preserve">Asacol HD® </w:t>
            </w:r>
          </w:p>
          <w:p w14:paraId="3C8F33B8" w14:textId="77777777" w:rsidR="003F479B" w:rsidRDefault="00000000">
            <w:pPr>
              <w:spacing w:after="0"/>
              <w:ind w:left="930"/>
            </w:pPr>
            <w:r>
              <w:rPr>
                <w:sz w:val="20"/>
              </w:rPr>
              <w:t xml:space="preserve">Azulfidine® </w:t>
            </w:r>
          </w:p>
          <w:p w14:paraId="5CBFF9AD" w14:textId="77777777" w:rsidR="003F479B" w:rsidRDefault="00000000">
            <w:pPr>
              <w:spacing w:after="0"/>
              <w:ind w:left="540"/>
            </w:pPr>
            <w:r>
              <w:rPr>
                <w:sz w:val="20"/>
              </w:rPr>
              <w:t xml:space="preserve">Azulfidine EN®-tabs® </w:t>
            </w:r>
          </w:p>
          <w:p w14:paraId="4BDA535D" w14:textId="77777777" w:rsidR="003F479B" w:rsidRDefault="00000000">
            <w:pPr>
              <w:spacing w:after="0"/>
              <w:ind w:left="347"/>
            </w:pPr>
            <w:r>
              <w:rPr>
                <w:sz w:val="20"/>
              </w:rPr>
              <w:t xml:space="preserve">Budesonide (gen Uceris®) </w:t>
            </w:r>
          </w:p>
          <w:p w14:paraId="11BCF7BF" w14:textId="77777777" w:rsidR="003F479B" w:rsidRDefault="00000000">
            <w:pPr>
              <w:spacing w:after="0"/>
              <w:ind w:left="1048"/>
            </w:pPr>
            <w:r>
              <w:rPr>
                <w:sz w:val="20"/>
              </w:rPr>
              <w:t xml:space="preserve">Colazal® </w:t>
            </w:r>
          </w:p>
          <w:p w14:paraId="19790F83" w14:textId="77777777" w:rsidR="003F479B" w:rsidRDefault="00000000">
            <w:pPr>
              <w:spacing w:after="0"/>
              <w:ind w:left="1020"/>
            </w:pPr>
            <w:r>
              <w:rPr>
                <w:sz w:val="20"/>
              </w:rPr>
              <w:t xml:space="preserve">Delzicol® </w:t>
            </w:r>
          </w:p>
          <w:p w14:paraId="5454E61C" w14:textId="77777777" w:rsidR="003F479B" w:rsidRDefault="00000000">
            <w:pPr>
              <w:spacing w:after="0"/>
              <w:ind w:left="929"/>
            </w:pPr>
            <w:r>
              <w:rPr>
                <w:sz w:val="20"/>
              </w:rPr>
              <w:t xml:space="preserve">Dipentum® </w:t>
            </w:r>
          </w:p>
          <w:p w14:paraId="580CB1FD" w14:textId="77777777" w:rsidR="003F479B" w:rsidRDefault="00000000">
            <w:pPr>
              <w:spacing w:after="0"/>
              <w:ind w:left="1098"/>
            </w:pPr>
            <w:r>
              <w:rPr>
                <w:sz w:val="20"/>
              </w:rPr>
              <w:t xml:space="preserve">Lialda® </w:t>
            </w:r>
          </w:p>
          <w:p w14:paraId="7A150D60" w14:textId="77777777" w:rsidR="003F479B" w:rsidRDefault="00000000">
            <w:pPr>
              <w:spacing w:after="0"/>
              <w:ind w:left="320"/>
            </w:pPr>
            <w:r>
              <w:rPr>
                <w:sz w:val="20"/>
              </w:rPr>
              <w:t xml:space="preserve">Mesalamine (gen Apriso®) </w:t>
            </w:r>
          </w:p>
          <w:p w14:paraId="14AF0D3F" w14:textId="77777777" w:rsidR="003F479B" w:rsidRDefault="00000000">
            <w:pPr>
              <w:spacing w:after="0"/>
              <w:ind w:left="171"/>
            </w:pPr>
            <w:r>
              <w:rPr>
                <w:sz w:val="20"/>
              </w:rPr>
              <w:t xml:space="preserve">Mesalamine (gen Asacol HD®) </w:t>
            </w:r>
          </w:p>
          <w:p w14:paraId="1A9BD69F" w14:textId="77777777" w:rsidR="003F479B" w:rsidRDefault="00000000">
            <w:pPr>
              <w:spacing w:after="0"/>
              <w:ind w:left="266"/>
            </w:pPr>
            <w:r>
              <w:rPr>
                <w:sz w:val="20"/>
              </w:rPr>
              <w:t xml:space="preserve">Mesalamine (gen Delzicol®) </w:t>
            </w:r>
          </w:p>
          <w:p w14:paraId="67855618" w14:textId="77777777" w:rsidR="003F479B" w:rsidRDefault="00000000">
            <w:pPr>
              <w:spacing w:after="0"/>
              <w:ind w:left="259"/>
            </w:pPr>
            <w:r>
              <w:rPr>
                <w:sz w:val="20"/>
              </w:rPr>
              <w:t xml:space="preserve">Mesalamine (gen Pentasa®)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44C9BD" w14:textId="77777777" w:rsidR="003F479B" w:rsidRDefault="00000000">
            <w:pPr>
              <w:spacing w:after="0"/>
              <w:ind w:left="71"/>
              <w:jc w:val="center"/>
            </w:pPr>
            <w:r>
              <w:rPr>
                <w:b/>
              </w:rPr>
              <w:t xml:space="preserve">April </w:t>
            </w:r>
          </w:p>
        </w:tc>
      </w:tr>
    </w:tbl>
    <w:p w14:paraId="4D38BB6A" w14:textId="77777777" w:rsidR="003F479B" w:rsidRDefault="003F479B">
      <w:pPr>
        <w:spacing w:after="0"/>
        <w:ind w:left="-720" w:right="15109"/>
      </w:pPr>
    </w:p>
    <w:tbl>
      <w:tblPr>
        <w:tblStyle w:val="TableGrid"/>
        <w:tblW w:w="14750" w:type="dxa"/>
        <w:tblInd w:w="-87" w:type="dxa"/>
        <w:tblCellMar>
          <w:top w:w="53" w:type="dxa"/>
          <w:left w:w="0" w:type="dxa"/>
          <w:bottom w:w="0" w:type="dxa"/>
          <w:right w:w="67" w:type="dxa"/>
        </w:tblCellMar>
        <w:tblLook w:val="04A0" w:firstRow="1" w:lastRow="0" w:firstColumn="1" w:lastColumn="0" w:noHBand="0" w:noVBand="1"/>
      </w:tblPr>
      <w:tblGrid>
        <w:gridCol w:w="2112"/>
        <w:gridCol w:w="6022"/>
        <w:gridCol w:w="1216"/>
        <w:gridCol w:w="3987"/>
        <w:gridCol w:w="1413"/>
      </w:tblGrid>
      <w:tr w:rsidR="003F479B" w14:paraId="0DC5A9E0"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47AB5FD" w14:textId="77777777" w:rsidR="003F479B" w:rsidRDefault="00000000">
            <w:pPr>
              <w:spacing w:after="0"/>
              <w:ind w:left="658"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42A474A4" w14:textId="77777777" w:rsidR="003F479B" w:rsidRDefault="00000000">
            <w:pPr>
              <w:spacing w:after="0"/>
              <w:ind w:left="46"/>
              <w:jc w:val="center"/>
            </w:pPr>
            <w:r>
              <w:rPr>
                <w:rFonts w:ascii="Arial" w:eastAsia="Arial" w:hAnsi="Arial" w:cs="Arial"/>
                <w:b/>
                <w:sz w:val="28"/>
              </w:rPr>
              <w:t xml:space="preserve">Preferred Drugs </w:t>
            </w:r>
          </w:p>
        </w:tc>
        <w:tc>
          <w:tcPr>
            <w:tcW w:w="1216" w:type="dxa"/>
            <w:tcBorders>
              <w:top w:val="single" w:sz="12" w:space="0" w:color="618299"/>
              <w:left w:val="single" w:sz="12" w:space="0" w:color="618299"/>
              <w:bottom w:val="single" w:sz="12" w:space="0" w:color="618299"/>
              <w:right w:val="nil"/>
            </w:tcBorders>
            <w:shd w:val="clear" w:color="auto" w:fill="00EEAE"/>
          </w:tcPr>
          <w:p w14:paraId="3A1B873A" w14:textId="77777777" w:rsidR="003F479B" w:rsidRDefault="003F479B"/>
        </w:tc>
        <w:tc>
          <w:tcPr>
            <w:tcW w:w="3987" w:type="dxa"/>
            <w:tcBorders>
              <w:top w:val="single" w:sz="12" w:space="0" w:color="618299"/>
              <w:left w:val="nil"/>
              <w:bottom w:val="single" w:sz="12" w:space="0" w:color="618299"/>
              <w:right w:val="single" w:sz="12" w:space="0" w:color="618299"/>
            </w:tcBorders>
            <w:shd w:val="clear" w:color="auto" w:fill="00EEAE"/>
          </w:tcPr>
          <w:p w14:paraId="4D1F9921" w14:textId="77777777" w:rsidR="003F479B" w:rsidRDefault="00000000">
            <w:pPr>
              <w:spacing w:after="0"/>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504277C1" w14:textId="77777777" w:rsidR="003F479B" w:rsidRDefault="00000000">
            <w:pPr>
              <w:spacing w:after="87"/>
              <w:ind w:left="226"/>
            </w:pPr>
            <w:r>
              <w:rPr>
                <w:rFonts w:ascii="Arial" w:eastAsia="Arial" w:hAnsi="Arial" w:cs="Arial"/>
                <w:b/>
                <w:sz w:val="28"/>
              </w:rPr>
              <w:t xml:space="preserve">Review </w:t>
            </w:r>
          </w:p>
          <w:p w14:paraId="20F90F1E" w14:textId="77777777" w:rsidR="003F479B" w:rsidRDefault="00000000">
            <w:pPr>
              <w:spacing w:after="0"/>
              <w:ind w:left="7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1878817" w14:textId="77777777">
        <w:trPr>
          <w:trHeight w:val="522"/>
        </w:trPr>
        <w:tc>
          <w:tcPr>
            <w:tcW w:w="2112" w:type="dxa"/>
            <w:tcBorders>
              <w:top w:val="single" w:sz="12" w:space="0" w:color="618299"/>
              <w:left w:val="single" w:sz="12" w:space="0" w:color="618299"/>
              <w:bottom w:val="single" w:sz="12" w:space="0" w:color="618299"/>
              <w:right w:val="single" w:sz="12" w:space="0" w:color="618299"/>
            </w:tcBorders>
          </w:tcPr>
          <w:p w14:paraId="73129DC9"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C3C16B1" w14:textId="77777777" w:rsidR="003F479B" w:rsidRDefault="003F479B"/>
        </w:tc>
        <w:tc>
          <w:tcPr>
            <w:tcW w:w="1216" w:type="dxa"/>
            <w:tcBorders>
              <w:top w:val="single" w:sz="12" w:space="0" w:color="618299"/>
              <w:left w:val="single" w:sz="12" w:space="0" w:color="618299"/>
              <w:bottom w:val="single" w:sz="12" w:space="0" w:color="618299"/>
              <w:right w:val="nil"/>
            </w:tcBorders>
          </w:tcPr>
          <w:p w14:paraId="183F42B8" w14:textId="77777777" w:rsidR="003F479B" w:rsidRDefault="003F479B"/>
        </w:tc>
        <w:tc>
          <w:tcPr>
            <w:tcW w:w="3987" w:type="dxa"/>
            <w:tcBorders>
              <w:top w:val="single" w:sz="12" w:space="0" w:color="618299"/>
              <w:left w:val="nil"/>
              <w:bottom w:val="single" w:sz="12" w:space="0" w:color="618299"/>
              <w:right w:val="single" w:sz="12" w:space="0" w:color="618299"/>
            </w:tcBorders>
          </w:tcPr>
          <w:p w14:paraId="4DEF4C15" w14:textId="77777777" w:rsidR="003F479B" w:rsidRDefault="00000000">
            <w:pPr>
              <w:spacing w:after="0"/>
              <w:ind w:left="968" w:right="1141" w:hanging="98"/>
            </w:pPr>
            <w:r>
              <w:rPr>
                <w:sz w:val="20"/>
              </w:rPr>
              <w:t xml:space="preserve">Uceris® Tabs Velsipity™ </w:t>
            </w:r>
          </w:p>
        </w:tc>
        <w:tc>
          <w:tcPr>
            <w:tcW w:w="1413" w:type="dxa"/>
            <w:tcBorders>
              <w:top w:val="single" w:sz="12" w:space="0" w:color="618299"/>
              <w:left w:val="single" w:sz="12" w:space="0" w:color="618299"/>
              <w:bottom w:val="single" w:sz="12" w:space="0" w:color="618299"/>
              <w:right w:val="single" w:sz="12" w:space="0" w:color="618299"/>
            </w:tcBorders>
          </w:tcPr>
          <w:p w14:paraId="7046A727" w14:textId="77777777" w:rsidR="003F479B" w:rsidRDefault="003F479B"/>
        </w:tc>
      </w:tr>
      <w:tr w:rsidR="003F479B" w14:paraId="19205AAB" w14:textId="77777777">
        <w:trPr>
          <w:trHeight w:val="1273"/>
        </w:trPr>
        <w:tc>
          <w:tcPr>
            <w:tcW w:w="2112" w:type="dxa"/>
            <w:tcBorders>
              <w:top w:val="single" w:sz="12" w:space="0" w:color="618299"/>
              <w:left w:val="single" w:sz="12" w:space="0" w:color="618299"/>
              <w:bottom w:val="single" w:sz="12" w:space="0" w:color="618299"/>
              <w:right w:val="single" w:sz="12" w:space="0" w:color="618299"/>
            </w:tcBorders>
            <w:vAlign w:val="center"/>
          </w:tcPr>
          <w:p w14:paraId="277CBD30" w14:textId="77777777" w:rsidR="003F479B" w:rsidRDefault="00000000">
            <w:pPr>
              <w:spacing w:after="0"/>
              <w:ind w:left="112"/>
            </w:pPr>
            <w:r>
              <w:rPr>
                <w:b/>
              </w:rPr>
              <w:lastRenderedPageBreak/>
              <w:t xml:space="preserve">GASTROINTESTINAL: </w:t>
            </w:r>
          </w:p>
          <w:p w14:paraId="7772A450" w14:textId="77777777" w:rsidR="003F479B" w:rsidRDefault="00000000">
            <w:pPr>
              <w:spacing w:after="0"/>
              <w:ind w:left="117"/>
            </w:pPr>
            <w:r>
              <w:rPr>
                <w:b/>
              </w:rPr>
              <w:t xml:space="preserve">Inflammatory Bowel </w:t>
            </w:r>
          </w:p>
          <w:p w14:paraId="04169504" w14:textId="77777777" w:rsidR="003F479B" w:rsidRDefault="00000000">
            <w:pPr>
              <w:spacing w:after="0"/>
              <w:ind w:left="54"/>
              <w:jc w:val="center"/>
            </w:pPr>
            <w:r>
              <w:rPr>
                <w:b/>
              </w:rPr>
              <w:t xml:space="preserve">Disease Agents, Rectal </w:t>
            </w:r>
          </w:p>
        </w:tc>
        <w:tc>
          <w:tcPr>
            <w:tcW w:w="6022" w:type="dxa"/>
            <w:tcBorders>
              <w:top w:val="single" w:sz="12" w:space="0" w:color="618299"/>
              <w:left w:val="single" w:sz="12" w:space="0" w:color="618299"/>
              <w:bottom w:val="single" w:sz="12" w:space="0" w:color="618299"/>
              <w:right w:val="single" w:sz="12" w:space="0" w:color="618299"/>
            </w:tcBorders>
          </w:tcPr>
          <w:p w14:paraId="715F68FB" w14:textId="77777777" w:rsidR="003F479B" w:rsidRDefault="00000000">
            <w:pPr>
              <w:spacing w:after="0"/>
              <w:ind w:left="64"/>
              <w:jc w:val="center"/>
            </w:pPr>
            <w:r>
              <w:rPr>
                <w:b/>
              </w:rPr>
              <w:t xml:space="preserve">Mesalamine Kit/Supp </w:t>
            </w:r>
          </w:p>
          <w:p w14:paraId="744B5DAA" w14:textId="77777777" w:rsidR="003F479B" w:rsidRDefault="00000000">
            <w:pPr>
              <w:spacing w:after="38"/>
              <w:ind w:left="65"/>
              <w:jc w:val="center"/>
            </w:pPr>
            <w:r>
              <w:rPr>
                <w:b/>
              </w:rPr>
              <w:t xml:space="preserve">Mesalamine (gen sfRowasa®) </w:t>
            </w:r>
          </w:p>
          <w:p w14:paraId="0A5545F6" w14:textId="77777777" w:rsidR="003F479B" w:rsidRDefault="00000000">
            <w:pPr>
              <w:spacing w:after="0"/>
              <w:ind w:left="116"/>
              <w:jc w:val="center"/>
            </w:pPr>
            <w:r>
              <w:rPr>
                <w:b/>
              </w:rPr>
              <w:t xml:space="preserve">  </w:t>
            </w:r>
          </w:p>
        </w:tc>
        <w:tc>
          <w:tcPr>
            <w:tcW w:w="1216" w:type="dxa"/>
            <w:tcBorders>
              <w:top w:val="single" w:sz="12" w:space="0" w:color="618299"/>
              <w:left w:val="single" w:sz="12" w:space="0" w:color="618299"/>
              <w:bottom w:val="single" w:sz="12" w:space="0" w:color="618299"/>
              <w:right w:val="nil"/>
            </w:tcBorders>
          </w:tcPr>
          <w:p w14:paraId="0469A3F2" w14:textId="77777777" w:rsidR="003F479B" w:rsidRDefault="003F479B"/>
        </w:tc>
        <w:tc>
          <w:tcPr>
            <w:tcW w:w="3987" w:type="dxa"/>
            <w:tcBorders>
              <w:top w:val="single" w:sz="12" w:space="0" w:color="618299"/>
              <w:left w:val="nil"/>
              <w:bottom w:val="single" w:sz="12" w:space="0" w:color="618299"/>
              <w:right w:val="single" w:sz="12" w:space="0" w:color="618299"/>
            </w:tcBorders>
          </w:tcPr>
          <w:p w14:paraId="63C32985" w14:textId="77777777" w:rsidR="003F479B" w:rsidRDefault="00000000">
            <w:pPr>
              <w:spacing w:after="0"/>
              <w:ind w:left="98"/>
            </w:pPr>
            <w:r>
              <w:rPr>
                <w:sz w:val="20"/>
              </w:rPr>
              <w:t xml:space="preserve">Budesonide Foam (gen Uceris®) </w:t>
            </w:r>
          </w:p>
          <w:p w14:paraId="511CAC68" w14:textId="77777777" w:rsidR="003F479B" w:rsidRDefault="00000000">
            <w:pPr>
              <w:spacing w:after="0"/>
              <w:ind w:left="1045"/>
            </w:pPr>
            <w:r>
              <w:rPr>
                <w:sz w:val="20"/>
              </w:rPr>
              <w:t xml:space="preserve">Canasa® </w:t>
            </w:r>
          </w:p>
          <w:p w14:paraId="540EEA7F" w14:textId="77777777" w:rsidR="003F479B" w:rsidRDefault="00000000">
            <w:pPr>
              <w:spacing w:after="18" w:line="240" w:lineRule="auto"/>
              <w:ind w:left="650" w:right="809" w:hanging="78"/>
            </w:pPr>
            <w:r>
              <w:rPr>
                <w:sz w:val="20"/>
              </w:rPr>
              <w:t xml:space="preserve">Rowasa® Enema/Kit sfRowasa® Enema </w:t>
            </w:r>
          </w:p>
          <w:p w14:paraId="5B46E65F" w14:textId="77777777" w:rsidR="003F479B" w:rsidRDefault="00000000">
            <w:pPr>
              <w:spacing w:after="0"/>
              <w:ind w:left="833"/>
            </w:pPr>
            <w:r>
              <w:rPr>
                <w:sz w:val="20"/>
              </w:rPr>
              <w:t xml:space="preserve">Uceris® Foam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A00BB5A" w14:textId="77777777" w:rsidR="003F479B" w:rsidRDefault="00000000">
            <w:pPr>
              <w:spacing w:after="0"/>
              <w:ind w:left="71"/>
              <w:jc w:val="center"/>
            </w:pPr>
            <w:r>
              <w:rPr>
                <w:b/>
              </w:rPr>
              <w:t xml:space="preserve">April </w:t>
            </w:r>
          </w:p>
        </w:tc>
      </w:tr>
      <w:tr w:rsidR="003F479B" w14:paraId="4A68455D" w14:textId="77777777">
        <w:trPr>
          <w:trHeight w:val="257"/>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094305FA" w14:textId="77777777" w:rsidR="003F479B" w:rsidRDefault="00000000">
            <w:pPr>
              <w:spacing w:after="0"/>
              <w:ind w:left="63"/>
              <w:jc w:val="center"/>
            </w:pPr>
            <w:r>
              <w:rPr>
                <w:b/>
              </w:rPr>
              <w:t xml:space="preserve">HEMATOLOGICAL </w:t>
            </w:r>
          </w:p>
          <w:p w14:paraId="6B48EF9B" w14:textId="77777777" w:rsidR="003F479B" w:rsidRDefault="00000000">
            <w:pPr>
              <w:spacing w:after="0"/>
              <w:ind w:left="61"/>
              <w:jc w:val="center"/>
            </w:pPr>
            <w:r>
              <w:rPr>
                <w:b/>
              </w:rPr>
              <w:t xml:space="preserve">AGENTS: Bleeding </w:t>
            </w:r>
          </w:p>
          <w:p w14:paraId="681CF874" w14:textId="77777777" w:rsidR="003F479B" w:rsidRDefault="00000000">
            <w:pPr>
              <w:spacing w:after="0"/>
              <w:ind w:left="62"/>
              <w:jc w:val="center"/>
            </w:pPr>
            <w:r>
              <w:rPr>
                <w:b/>
              </w:rPr>
              <w:t xml:space="preserve">Disorders Agents </w:t>
            </w:r>
          </w:p>
        </w:tc>
        <w:tc>
          <w:tcPr>
            <w:tcW w:w="7238" w:type="dxa"/>
            <w:gridSpan w:val="2"/>
            <w:tcBorders>
              <w:top w:val="single" w:sz="12" w:space="0" w:color="618299"/>
              <w:left w:val="single" w:sz="12" w:space="0" w:color="618299"/>
              <w:bottom w:val="single" w:sz="12" w:space="0" w:color="618299"/>
              <w:right w:val="nil"/>
            </w:tcBorders>
            <w:shd w:val="clear" w:color="auto" w:fill="E0C5EE"/>
          </w:tcPr>
          <w:p w14:paraId="3A7470C1" w14:textId="77777777" w:rsidR="003F479B" w:rsidRDefault="00000000">
            <w:pPr>
              <w:spacing w:after="0"/>
              <w:ind w:right="160"/>
              <w:jc w:val="right"/>
            </w:pPr>
            <w:r>
              <w:rPr>
                <w:rFonts w:ascii="Arial" w:eastAsia="Arial" w:hAnsi="Arial" w:cs="Arial"/>
                <w:b/>
                <w:sz w:val="20"/>
              </w:rPr>
              <w:t xml:space="preserve">Agents to Treat Hemophilia A </w:t>
            </w:r>
          </w:p>
        </w:tc>
        <w:tc>
          <w:tcPr>
            <w:tcW w:w="3987" w:type="dxa"/>
            <w:tcBorders>
              <w:top w:val="single" w:sz="12" w:space="0" w:color="618299"/>
              <w:left w:val="nil"/>
              <w:bottom w:val="single" w:sz="12" w:space="0" w:color="618299"/>
              <w:right w:val="single" w:sz="12" w:space="0" w:color="618299"/>
            </w:tcBorders>
            <w:shd w:val="clear" w:color="auto" w:fill="E0C5EE"/>
          </w:tcPr>
          <w:p w14:paraId="20166432" w14:textId="77777777" w:rsidR="003F479B" w:rsidRDefault="003F479B"/>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160EA1F7" w14:textId="77777777" w:rsidR="003F479B" w:rsidRDefault="00000000">
            <w:pPr>
              <w:spacing w:after="0"/>
              <w:ind w:left="72"/>
              <w:jc w:val="center"/>
            </w:pPr>
            <w:r>
              <w:rPr>
                <w:b/>
              </w:rPr>
              <w:t xml:space="preserve">July </w:t>
            </w:r>
          </w:p>
        </w:tc>
      </w:tr>
      <w:tr w:rsidR="003F479B" w14:paraId="7AAB0FA5" w14:textId="77777777">
        <w:trPr>
          <w:trHeight w:val="257"/>
        </w:trPr>
        <w:tc>
          <w:tcPr>
            <w:tcW w:w="0" w:type="auto"/>
            <w:vMerge/>
            <w:tcBorders>
              <w:top w:val="nil"/>
              <w:left w:val="single" w:sz="12" w:space="0" w:color="618299"/>
              <w:bottom w:val="nil"/>
              <w:right w:val="single" w:sz="12" w:space="0" w:color="618299"/>
            </w:tcBorders>
          </w:tcPr>
          <w:p w14:paraId="1D39E950"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92FFE1"/>
          </w:tcPr>
          <w:p w14:paraId="51B86473" w14:textId="77777777" w:rsidR="003F479B" w:rsidRDefault="00000000">
            <w:pPr>
              <w:spacing w:after="0"/>
              <w:ind w:right="364"/>
              <w:jc w:val="right"/>
            </w:pPr>
            <w:r>
              <w:rPr>
                <w:rFonts w:ascii="Arial" w:eastAsia="Arial" w:hAnsi="Arial" w:cs="Arial"/>
                <w:b/>
                <w:sz w:val="20"/>
              </w:rPr>
              <w:t xml:space="preserve">Standard Half-life Agents </w:t>
            </w:r>
          </w:p>
        </w:tc>
        <w:tc>
          <w:tcPr>
            <w:tcW w:w="3987" w:type="dxa"/>
            <w:tcBorders>
              <w:top w:val="single" w:sz="12" w:space="0" w:color="618299"/>
              <w:left w:val="nil"/>
              <w:bottom w:val="single" w:sz="12" w:space="0" w:color="618299"/>
              <w:right w:val="single" w:sz="12" w:space="0" w:color="618299"/>
            </w:tcBorders>
            <w:shd w:val="clear" w:color="auto" w:fill="92FFE1"/>
          </w:tcPr>
          <w:p w14:paraId="29F26712" w14:textId="77777777" w:rsidR="003F479B" w:rsidRDefault="003F479B"/>
        </w:tc>
        <w:tc>
          <w:tcPr>
            <w:tcW w:w="0" w:type="auto"/>
            <w:vMerge/>
            <w:tcBorders>
              <w:top w:val="nil"/>
              <w:left w:val="single" w:sz="12" w:space="0" w:color="618299"/>
              <w:bottom w:val="nil"/>
              <w:right w:val="single" w:sz="12" w:space="0" w:color="618299"/>
            </w:tcBorders>
          </w:tcPr>
          <w:p w14:paraId="5368E877" w14:textId="77777777" w:rsidR="003F479B" w:rsidRDefault="003F479B"/>
        </w:tc>
      </w:tr>
      <w:tr w:rsidR="003F479B" w14:paraId="1CAFBAD2" w14:textId="77777777">
        <w:trPr>
          <w:trHeight w:val="2186"/>
        </w:trPr>
        <w:tc>
          <w:tcPr>
            <w:tcW w:w="0" w:type="auto"/>
            <w:vMerge/>
            <w:tcBorders>
              <w:top w:val="nil"/>
              <w:left w:val="single" w:sz="12" w:space="0" w:color="618299"/>
              <w:bottom w:val="nil"/>
              <w:right w:val="single" w:sz="12" w:space="0" w:color="618299"/>
            </w:tcBorders>
          </w:tcPr>
          <w:p w14:paraId="0F8414CC"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591E804B" w14:textId="77777777" w:rsidR="003F479B" w:rsidRDefault="00000000">
            <w:pPr>
              <w:spacing w:after="0"/>
              <w:ind w:left="63"/>
              <w:jc w:val="center"/>
            </w:pPr>
            <w:r>
              <w:rPr>
                <w:b/>
              </w:rPr>
              <w:t xml:space="preserve">Alphanate® </w:t>
            </w:r>
          </w:p>
          <w:p w14:paraId="022CA134" w14:textId="77777777" w:rsidR="003F479B" w:rsidRDefault="00000000">
            <w:pPr>
              <w:spacing w:after="0"/>
              <w:ind w:left="65"/>
              <w:jc w:val="center"/>
            </w:pPr>
            <w:r>
              <w:rPr>
                <w:b/>
              </w:rPr>
              <w:t xml:space="preserve">Koate® </w:t>
            </w:r>
          </w:p>
          <w:p w14:paraId="05310735" w14:textId="77777777" w:rsidR="003F479B" w:rsidRDefault="00000000">
            <w:pPr>
              <w:spacing w:after="0"/>
              <w:ind w:left="66"/>
              <w:jc w:val="center"/>
            </w:pPr>
            <w:r>
              <w:rPr>
                <w:b/>
              </w:rPr>
              <w:t xml:space="preserve">Kogenate® FS </w:t>
            </w:r>
          </w:p>
          <w:p w14:paraId="44EE4264" w14:textId="77777777" w:rsidR="003F479B" w:rsidRDefault="00000000">
            <w:pPr>
              <w:spacing w:after="0"/>
              <w:ind w:left="65"/>
              <w:jc w:val="center"/>
            </w:pPr>
            <w:r>
              <w:rPr>
                <w:b/>
              </w:rPr>
              <w:t xml:space="preserve">Kovaltry® </w:t>
            </w:r>
          </w:p>
          <w:p w14:paraId="0375C167" w14:textId="77777777" w:rsidR="003F479B" w:rsidRDefault="00000000">
            <w:pPr>
              <w:spacing w:after="0"/>
              <w:ind w:left="64"/>
              <w:jc w:val="center"/>
            </w:pPr>
            <w:r>
              <w:rPr>
                <w:b/>
              </w:rPr>
              <w:t xml:space="preserve">Novoeight® </w:t>
            </w:r>
          </w:p>
          <w:p w14:paraId="578930C2" w14:textId="77777777" w:rsidR="003F479B" w:rsidRDefault="00000000">
            <w:pPr>
              <w:spacing w:after="0"/>
              <w:ind w:left="64"/>
              <w:jc w:val="center"/>
            </w:pPr>
            <w:r>
              <w:rPr>
                <w:b/>
              </w:rPr>
              <w:t xml:space="preserve">Nuwiq® </w:t>
            </w:r>
          </w:p>
          <w:p w14:paraId="45205FFD" w14:textId="77777777" w:rsidR="003F479B" w:rsidRDefault="00000000">
            <w:pPr>
              <w:spacing w:after="0"/>
              <w:ind w:left="65"/>
              <w:jc w:val="center"/>
            </w:pPr>
            <w:r>
              <w:rPr>
                <w:b/>
              </w:rPr>
              <w:t xml:space="preserve">Wilate® </w:t>
            </w:r>
          </w:p>
          <w:p w14:paraId="060F3AC4" w14:textId="77777777" w:rsidR="003F479B" w:rsidRDefault="00000000">
            <w:pPr>
              <w:spacing w:after="0"/>
              <w:ind w:left="116"/>
              <w:jc w:val="center"/>
            </w:pPr>
            <w:r>
              <w:rPr>
                <w:b/>
              </w:rPr>
              <w:t xml:space="preserve"> </w:t>
            </w:r>
          </w:p>
        </w:tc>
        <w:tc>
          <w:tcPr>
            <w:tcW w:w="1216" w:type="dxa"/>
            <w:tcBorders>
              <w:top w:val="single" w:sz="12" w:space="0" w:color="618299"/>
              <w:left w:val="single" w:sz="12" w:space="0" w:color="618299"/>
              <w:bottom w:val="single" w:sz="12" w:space="0" w:color="618299"/>
              <w:right w:val="nil"/>
            </w:tcBorders>
          </w:tcPr>
          <w:p w14:paraId="114E1A1E" w14:textId="77777777" w:rsidR="003F479B" w:rsidRDefault="003F479B"/>
        </w:tc>
        <w:tc>
          <w:tcPr>
            <w:tcW w:w="3987" w:type="dxa"/>
            <w:tcBorders>
              <w:top w:val="single" w:sz="12" w:space="0" w:color="618299"/>
              <w:left w:val="nil"/>
              <w:bottom w:val="single" w:sz="12" w:space="0" w:color="618299"/>
              <w:right w:val="single" w:sz="12" w:space="0" w:color="618299"/>
            </w:tcBorders>
          </w:tcPr>
          <w:p w14:paraId="7C4CAB1D" w14:textId="77777777" w:rsidR="003F479B" w:rsidRDefault="00000000">
            <w:pPr>
              <w:spacing w:after="0"/>
              <w:ind w:left="1048"/>
            </w:pPr>
            <w:r>
              <w:rPr>
                <w:sz w:val="20"/>
              </w:rPr>
              <w:t xml:space="preserve">Advate® </w:t>
            </w:r>
          </w:p>
          <w:p w14:paraId="244D7CE9" w14:textId="77777777" w:rsidR="003F479B" w:rsidRDefault="00000000">
            <w:pPr>
              <w:spacing w:after="0"/>
              <w:ind w:left="1057"/>
            </w:pPr>
            <w:r>
              <w:rPr>
                <w:sz w:val="20"/>
              </w:rPr>
              <w:t xml:space="preserve">Afstyla® </w:t>
            </w:r>
          </w:p>
          <w:p w14:paraId="4BBDB668" w14:textId="77777777" w:rsidR="003F479B" w:rsidRDefault="00000000">
            <w:pPr>
              <w:spacing w:after="0"/>
              <w:ind w:left="897"/>
            </w:pPr>
            <w:r>
              <w:rPr>
                <w:sz w:val="20"/>
              </w:rPr>
              <w:t xml:space="preserve">Hemofil-M® </w:t>
            </w:r>
          </w:p>
          <w:p w14:paraId="480BA3B9" w14:textId="77777777" w:rsidR="003F479B" w:rsidRDefault="00000000">
            <w:pPr>
              <w:spacing w:after="0"/>
              <w:ind w:left="926"/>
            </w:pPr>
            <w:r>
              <w:rPr>
                <w:sz w:val="20"/>
              </w:rPr>
              <w:t xml:space="preserve">Humate-P® </w:t>
            </w:r>
          </w:p>
          <w:p w14:paraId="0194D849" w14:textId="77777777" w:rsidR="003F479B" w:rsidRDefault="00000000">
            <w:pPr>
              <w:spacing w:after="0"/>
              <w:ind w:left="796"/>
            </w:pPr>
            <w:r>
              <w:rPr>
                <w:sz w:val="20"/>
              </w:rPr>
              <w:t xml:space="preserve">Recombinate® </w:t>
            </w:r>
          </w:p>
          <w:p w14:paraId="463A2776" w14:textId="77777777" w:rsidR="003F479B" w:rsidRDefault="00000000">
            <w:pPr>
              <w:spacing w:after="0"/>
              <w:ind w:left="1051"/>
            </w:pPr>
            <w:r>
              <w:rPr>
                <w:sz w:val="20"/>
              </w:rPr>
              <w:t xml:space="preserve">Xyntha® </w:t>
            </w:r>
          </w:p>
          <w:p w14:paraId="4008A386" w14:textId="77777777" w:rsidR="003F479B" w:rsidRDefault="00000000">
            <w:pPr>
              <w:spacing w:after="0"/>
              <w:ind w:left="681"/>
            </w:pPr>
            <w:r>
              <w:rPr>
                <w:sz w:val="20"/>
              </w:rPr>
              <w:t xml:space="preserve">Xyntha Solofuse® </w:t>
            </w:r>
          </w:p>
        </w:tc>
        <w:tc>
          <w:tcPr>
            <w:tcW w:w="0" w:type="auto"/>
            <w:vMerge/>
            <w:tcBorders>
              <w:top w:val="nil"/>
              <w:left w:val="single" w:sz="12" w:space="0" w:color="618299"/>
              <w:bottom w:val="nil"/>
              <w:right w:val="single" w:sz="12" w:space="0" w:color="618299"/>
            </w:tcBorders>
          </w:tcPr>
          <w:p w14:paraId="26761FD3" w14:textId="77777777" w:rsidR="003F479B" w:rsidRDefault="003F479B"/>
        </w:tc>
      </w:tr>
      <w:tr w:rsidR="003F479B" w14:paraId="5BC8B67F" w14:textId="77777777">
        <w:trPr>
          <w:trHeight w:val="253"/>
        </w:trPr>
        <w:tc>
          <w:tcPr>
            <w:tcW w:w="0" w:type="auto"/>
            <w:vMerge/>
            <w:tcBorders>
              <w:top w:val="nil"/>
              <w:left w:val="single" w:sz="12" w:space="0" w:color="618299"/>
              <w:bottom w:val="nil"/>
              <w:right w:val="single" w:sz="12" w:space="0" w:color="618299"/>
            </w:tcBorders>
          </w:tcPr>
          <w:p w14:paraId="1C9EC39D"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92FFE1"/>
          </w:tcPr>
          <w:p w14:paraId="11C30FCA" w14:textId="77777777" w:rsidR="003F479B" w:rsidRDefault="00000000">
            <w:pPr>
              <w:spacing w:after="0"/>
              <w:ind w:right="347"/>
              <w:jc w:val="right"/>
            </w:pPr>
            <w:r>
              <w:rPr>
                <w:rFonts w:ascii="Arial" w:eastAsia="Arial" w:hAnsi="Arial" w:cs="Arial"/>
                <w:b/>
                <w:sz w:val="20"/>
              </w:rPr>
              <w:t xml:space="preserve">Extended Half-life Agents </w:t>
            </w:r>
          </w:p>
        </w:tc>
        <w:tc>
          <w:tcPr>
            <w:tcW w:w="3987" w:type="dxa"/>
            <w:tcBorders>
              <w:top w:val="single" w:sz="12" w:space="0" w:color="618299"/>
              <w:left w:val="nil"/>
              <w:bottom w:val="single" w:sz="12" w:space="0" w:color="618299"/>
              <w:right w:val="single" w:sz="12" w:space="0" w:color="618299"/>
            </w:tcBorders>
            <w:shd w:val="clear" w:color="auto" w:fill="92FFE1"/>
          </w:tcPr>
          <w:p w14:paraId="0341833D" w14:textId="77777777" w:rsidR="003F479B" w:rsidRDefault="003F479B"/>
        </w:tc>
        <w:tc>
          <w:tcPr>
            <w:tcW w:w="0" w:type="auto"/>
            <w:vMerge/>
            <w:tcBorders>
              <w:top w:val="nil"/>
              <w:left w:val="single" w:sz="12" w:space="0" w:color="618299"/>
              <w:bottom w:val="nil"/>
              <w:right w:val="single" w:sz="12" w:space="0" w:color="618299"/>
            </w:tcBorders>
          </w:tcPr>
          <w:p w14:paraId="03548040" w14:textId="77777777" w:rsidR="003F479B" w:rsidRDefault="003F479B"/>
        </w:tc>
      </w:tr>
      <w:tr w:rsidR="003F479B" w14:paraId="32988840" w14:textId="77777777">
        <w:trPr>
          <w:trHeight w:val="770"/>
        </w:trPr>
        <w:tc>
          <w:tcPr>
            <w:tcW w:w="0" w:type="auto"/>
            <w:vMerge/>
            <w:tcBorders>
              <w:top w:val="nil"/>
              <w:left w:val="single" w:sz="12" w:space="0" w:color="618299"/>
              <w:bottom w:val="nil"/>
              <w:right w:val="single" w:sz="12" w:space="0" w:color="618299"/>
            </w:tcBorders>
          </w:tcPr>
          <w:p w14:paraId="3E0E0D29"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C1BA6BA" w14:textId="77777777" w:rsidR="003F479B" w:rsidRDefault="00000000">
            <w:pPr>
              <w:spacing w:after="0"/>
              <w:ind w:left="63"/>
              <w:jc w:val="center"/>
            </w:pPr>
            <w:r>
              <w:rPr>
                <w:b/>
              </w:rPr>
              <w:t xml:space="preserve">Adynovate® </w:t>
            </w:r>
          </w:p>
          <w:p w14:paraId="0BD7F654" w14:textId="77777777" w:rsidR="003F479B" w:rsidRDefault="00000000">
            <w:pPr>
              <w:spacing w:after="0"/>
              <w:ind w:left="67"/>
              <w:jc w:val="center"/>
            </w:pPr>
            <w:r>
              <w:rPr>
                <w:b/>
              </w:rPr>
              <w:t xml:space="preserve">Jivi® </w:t>
            </w:r>
          </w:p>
        </w:tc>
        <w:tc>
          <w:tcPr>
            <w:tcW w:w="1216" w:type="dxa"/>
            <w:tcBorders>
              <w:top w:val="single" w:sz="12" w:space="0" w:color="618299"/>
              <w:left w:val="single" w:sz="12" w:space="0" w:color="618299"/>
              <w:bottom w:val="single" w:sz="12" w:space="0" w:color="618299"/>
              <w:right w:val="nil"/>
            </w:tcBorders>
          </w:tcPr>
          <w:p w14:paraId="7711B64D" w14:textId="77777777" w:rsidR="003F479B" w:rsidRDefault="003F479B"/>
        </w:tc>
        <w:tc>
          <w:tcPr>
            <w:tcW w:w="3987" w:type="dxa"/>
            <w:tcBorders>
              <w:top w:val="single" w:sz="12" w:space="0" w:color="618299"/>
              <w:left w:val="nil"/>
              <w:bottom w:val="single" w:sz="12" w:space="0" w:color="618299"/>
              <w:right w:val="single" w:sz="12" w:space="0" w:color="618299"/>
            </w:tcBorders>
          </w:tcPr>
          <w:p w14:paraId="7D8B943E" w14:textId="77777777" w:rsidR="003F479B" w:rsidRDefault="00000000">
            <w:pPr>
              <w:spacing w:after="0"/>
              <w:ind w:left="1001"/>
            </w:pPr>
            <w:r>
              <w:rPr>
                <w:sz w:val="20"/>
              </w:rPr>
              <w:t xml:space="preserve">Altuviiio® </w:t>
            </w:r>
          </w:p>
          <w:p w14:paraId="6EC2FA7E" w14:textId="77777777" w:rsidR="003F479B" w:rsidRDefault="00000000">
            <w:pPr>
              <w:spacing w:after="0"/>
              <w:ind w:left="1003"/>
            </w:pPr>
            <w:r>
              <w:rPr>
                <w:sz w:val="20"/>
              </w:rPr>
              <w:t xml:space="preserve">Eloctate® </w:t>
            </w:r>
          </w:p>
          <w:p w14:paraId="4910AA3C" w14:textId="77777777" w:rsidR="003F479B" w:rsidRDefault="00000000">
            <w:pPr>
              <w:spacing w:after="0"/>
              <w:ind w:left="980"/>
            </w:pPr>
            <w:r>
              <w:rPr>
                <w:sz w:val="20"/>
              </w:rPr>
              <w:t xml:space="preserve">Esperoct® </w:t>
            </w:r>
          </w:p>
        </w:tc>
        <w:tc>
          <w:tcPr>
            <w:tcW w:w="0" w:type="auto"/>
            <w:vMerge/>
            <w:tcBorders>
              <w:top w:val="nil"/>
              <w:left w:val="single" w:sz="12" w:space="0" w:color="618299"/>
              <w:bottom w:val="nil"/>
              <w:right w:val="single" w:sz="12" w:space="0" w:color="618299"/>
            </w:tcBorders>
          </w:tcPr>
          <w:p w14:paraId="1F5FA062" w14:textId="77777777" w:rsidR="003F479B" w:rsidRDefault="003F479B"/>
        </w:tc>
      </w:tr>
      <w:tr w:rsidR="003F479B" w14:paraId="63F80710" w14:textId="77777777">
        <w:trPr>
          <w:trHeight w:val="257"/>
        </w:trPr>
        <w:tc>
          <w:tcPr>
            <w:tcW w:w="0" w:type="auto"/>
            <w:vMerge/>
            <w:tcBorders>
              <w:top w:val="nil"/>
              <w:left w:val="single" w:sz="12" w:space="0" w:color="618299"/>
              <w:bottom w:val="nil"/>
              <w:right w:val="single" w:sz="12" w:space="0" w:color="618299"/>
            </w:tcBorders>
          </w:tcPr>
          <w:p w14:paraId="20AFBF04"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E0C5EE"/>
          </w:tcPr>
          <w:p w14:paraId="113FC609" w14:textId="77777777" w:rsidR="003F479B" w:rsidRDefault="00000000">
            <w:pPr>
              <w:spacing w:after="0"/>
              <w:ind w:right="160"/>
              <w:jc w:val="right"/>
            </w:pPr>
            <w:r>
              <w:rPr>
                <w:rFonts w:ascii="Arial" w:eastAsia="Arial" w:hAnsi="Arial" w:cs="Arial"/>
                <w:b/>
                <w:sz w:val="20"/>
              </w:rPr>
              <w:t xml:space="preserve">Agents to Treat Hemophilia B </w:t>
            </w:r>
          </w:p>
        </w:tc>
        <w:tc>
          <w:tcPr>
            <w:tcW w:w="3987" w:type="dxa"/>
            <w:tcBorders>
              <w:top w:val="single" w:sz="12" w:space="0" w:color="618299"/>
              <w:left w:val="nil"/>
              <w:bottom w:val="single" w:sz="12" w:space="0" w:color="618299"/>
              <w:right w:val="single" w:sz="12" w:space="0" w:color="618299"/>
            </w:tcBorders>
            <w:shd w:val="clear" w:color="auto" w:fill="E0C5EE"/>
          </w:tcPr>
          <w:p w14:paraId="569D08FB" w14:textId="77777777" w:rsidR="003F479B" w:rsidRDefault="003F479B"/>
        </w:tc>
        <w:tc>
          <w:tcPr>
            <w:tcW w:w="0" w:type="auto"/>
            <w:vMerge/>
            <w:tcBorders>
              <w:top w:val="nil"/>
              <w:left w:val="single" w:sz="12" w:space="0" w:color="618299"/>
              <w:bottom w:val="nil"/>
              <w:right w:val="single" w:sz="12" w:space="0" w:color="618299"/>
            </w:tcBorders>
          </w:tcPr>
          <w:p w14:paraId="616E6A7C" w14:textId="77777777" w:rsidR="003F479B" w:rsidRDefault="003F479B"/>
        </w:tc>
      </w:tr>
      <w:tr w:rsidR="003F479B" w14:paraId="1254078B" w14:textId="77777777">
        <w:trPr>
          <w:trHeight w:val="255"/>
        </w:trPr>
        <w:tc>
          <w:tcPr>
            <w:tcW w:w="0" w:type="auto"/>
            <w:vMerge/>
            <w:tcBorders>
              <w:top w:val="nil"/>
              <w:left w:val="single" w:sz="12" w:space="0" w:color="618299"/>
              <w:bottom w:val="nil"/>
              <w:right w:val="single" w:sz="12" w:space="0" w:color="618299"/>
            </w:tcBorders>
          </w:tcPr>
          <w:p w14:paraId="3D33DFDB"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92FFE1"/>
          </w:tcPr>
          <w:p w14:paraId="0A1FB5BF" w14:textId="77777777" w:rsidR="003F479B" w:rsidRDefault="00000000">
            <w:pPr>
              <w:spacing w:after="0"/>
              <w:ind w:right="364"/>
              <w:jc w:val="right"/>
            </w:pPr>
            <w:r>
              <w:rPr>
                <w:rFonts w:ascii="Arial" w:eastAsia="Arial" w:hAnsi="Arial" w:cs="Arial"/>
                <w:b/>
                <w:sz w:val="20"/>
              </w:rPr>
              <w:t xml:space="preserve">Standard Half-life Agents </w:t>
            </w:r>
          </w:p>
        </w:tc>
        <w:tc>
          <w:tcPr>
            <w:tcW w:w="3987" w:type="dxa"/>
            <w:tcBorders>
              <w:top w:val="single" w:sz="12" w:space="0" w:color="618299"/>
              <w:left w:val="nil"/>
              <w:bottom w:val="single" w:sz="12" w:space="0" w:color="618299"/>
              <w:right w:val="single" w:sz="12" w:space="0" w:color="618299"/>
            </w:tcBorders>
            <w:shd w:val="clear" w:color="auto" w:fill="92FFE1"/>
          </w:tcPr>
          <w:p w14:paraId="7D8C040D" w14:textId="77777777" w:rsidR="003F479B" w:rsidRDefault="003F479B"/>
        </w:tc>
        <w:tc>
          <w:tcPr>
            <w:tcW w:w="0" w:type="auto"/>
            <w:vMerge/>
            <w:tcBorders>
              <w:top w:val="nil"/>
              <w:left w:val="single" w:sz="12" w:space="0" w:color="618299"/>
              <w:bottom w:val="nil"/>
              <w:right w:val="single" w:sz="12" w:space="0" w:color="618299"/>
            </w:tcBorders>
          </w:tcPr>
          <w:p w14:paraId="7F84523E" w14:textId="77777777" w:rsidR="003F479B" w:rsidRDefault="003F479B"/>
        </w:tc>
      </w:tr>
      <w:tr w:rsidR="003F479B" w14:paraId="2C446DFC" w14:textId="77777777">
        <w:trPr>
          <w:trHeight w:val="844"/>
        </w:trPr>
        <w:tc>
          <w:tcPr>
            <w:tcW w:w="0" w:type="auto"/>
            <w:vMerge/>
            <w:tcBorders>
              <w:top w:val="nil"/>
              <w:left w:val="single" w:sz="12" w:space="0" w:color="618299"/>
              <w:bottom w:val="nil"/>
              <w:right w:val="single" w:sz="12" w:space="0" w:color="618299"/>
            </w:tcBorders>
          </w:tcPr>
          <w:p w14:paraId="3CB20C14"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5863808" w14:textId="77777777" w:rsidR="003F479B" w:rsidRDefault="00000000">
            <w:pPr>
              <w:spacing w:after="0"/>
              <w:ind w:left="65"/>
              <w:jc w:val="center"/>
            </w:pPr>
            <w:r>
              <w:rPr>
                <w:b/>
              </w:rPr>
              <w:t xml:space="preserve">Alphanine® SD </w:t>
            </w:r>
          </w:p>
          <w:p w14:paraId="5920396F" w14:textId="77777777" w:rsidR="003F479B" w:rsidRDefault="00000000">
            <w:pPr>
              <w:spacing w:after="0"/>
              <w:ind w:left="65"/>
              <w:jc w:val="center"/>
            </w:pPr>
            <w:r>
              <w:rPr>
                <w:b/>
              </w:rPr>
              <w:t xml:space="preserve">Benefix® </w:t>
            </w:r>
          </w:p>
          <w:p w14:paraId="44484FCF" w14:textId="77777777" w:rsidR="003F479B" w:rsidRDefault="00000000">
            <w:pPr>
              <w:spacing w:after="0"/>
              <w:ind w:left="65"/>
              <w:jc w:val="center"/>
            </w:pPr>
            <w:r>
              <w:rPr>
                <w:b/>
              </w:rPr>
              <w:t xml:space="preserve">Profilnine® </w:t>
            </w:r>
          </w:p>
        </w:tc>
        <w:tc>
          <w:tcPr>
            <w:tcW w:w="1216" w:type="dxa"/>
            <w:tcBorders>
              <w:top w:val="single" w:sz="12" w:space="0" w:color="618299"/>
              <w:left w:val="single" w:sz="12" w:space="0" w:color="618299"/>
              <w:bottom w:val="single" w:sz="12" w:space="0" w:color="618299"/>
              <w:right w:val="nil"/>
            </w:tcBorders>
          </w:tcPr>
          <w:p w14:paraId="252A950A" w14:textId="77777777" w:rsidR="003F479B" w:rsidRDefault="003F479B"/>
        </w:tc>
        <w:tc>
          <w:tcPr>
            <w:tcW w:w="3987" w:type="dxa"/>
            <w:tcBorders>
              <w:top w:val="single" w:sz="12" w:space="0" w:color="618299"/>
              <w:left w:val="nil"/>
              <w:bottom w:val="single" w:sz="12" w:space="0" w:color="618299"/>
              <w:right w:val="single" w:sz="12" w:space="0" w:color="618299"/>
            </w:tcBorders>
          </w:tcPr>
          <w:p w14:paraId="6DA45621" w14:textId="77777777" w:rsidR="003F479B" w:rsidRDefault="00000000">
            <w:pPr>
              <w:spacing w:after="0"/>
              <w:ind w:left="1046" w:right="1516" w:firstLine="42"/>
            </w:pPr>
            <w:r>
              <w:rPr>
                <w:sz w:val="20"/>
              </w:rPr>
              <w:t xml:space="preserve">Ixinity® Rixubis® </w:t>
            </w:r>
          </w:p>
        </w:tc>
        <w:tc>
          <w:tcPr>
            <w:tcW w:w="0" w:type="auto"/>
            <w:vMerge/>
            <w:tcBorders>
              <w:top w:val="nil"/>
              <w:left w:val="single" w:sz="12" w:space="0" w:color="618299"/>
              <w:bottom w:val="nil"/>
              <w:right w:val="single" w:sz="12" w:space="0" w:color="618299"/>
            </w:tcBorders>
          </w:tcPr>
          <w:p w14:paraId="5489245A" w14:textId="77777777" w:rsidR="003F479B" w:rsidRDefault="003F479B"/>
        </w:tc>
      </w:tr>
      <w:tr w:rsidR="003F479B" w14:paraId="4B6D379C" w14:textId="77777777">
        <w:trPr>
          <w:trHeight w:val="252"/>
        </w:trPr>
        <w:tc>
          <w:tcPr>
            <w:tcW w:w="0" w:type="auto"/>
            <w:vMerge/>
            <w:tcBorders>
              <w:top w:val="nil"/>
              <w:left w:val="single" w:sz="12" w:space="0" w:color="618299"/>
              <w:bottom w:val="nil"/>
              <w:right w:val="single" w:sz="12" w:space="0" w:color="618299"/>
            </w:tcBorders>
          </w:tcPr>
          <w:p w14:paraId="583C157E"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92FFE1"/>
          </w:tcPr>
          <w:p w14:paraId="14115E6A" w14:textId="77777777" w:rsidR="003F479B" w:rsidRDefault="00000000">
            <w:pPr>
              <w:spacing w:after="0"/>
              <w:ind w:right="347"/>
              <w:jc w:val="right"/>
            </w:pPr>
            <w:r>
              <w:rPr>
                <w:rFonts w:ascii="Arial" w:eastAsia="Arial" w:hAnsi="Arial" w:cs="Arial"/>
                <w:b/>
                <w:sz w:val="20"/>
              </w:rPr>
              <w:t xml:space="preserve">Extended Half-life Agents </w:t>
            </w:r>
          </w:p>
        </w:tc>
        <w:tc>
          <w:tcPr>
            <w:tcW w:w="3987" w:type="dxa"/>
            <w:tcBorders>
              <w:top w:val="single" w:sz="12" w:space="0" w:color="618299"/>
              <w:left w:val="nil"/>
              <w:bottom w:val="single" w:sz="12" w:space="0" w:color="618299"/>
              <w:right w:val="single" w:sz="12" w:space="0" w:color="618299"/>
            </w:tcBorders>
            <w:shd w:val="clear" w:color="auto" w:fill="92FFE1"/>
          </w:tcPr>
          <w:p w14:paraId="795FC19A" w14:textId="77777777" w:rsidR="003F479B" w:rsidRDefault="003F479B"/>
        </w:tc>
        <w:tc>
          <w:tcPr>
            <w:tcW w:w="0" w:type="auto"/>
            <w:vMerge/>
            <w:tcBorders>
              <w:top w:val="nil"/>
              <w:left w:val="single" w:sz="12" w:space="0" w:color="618299"/>
              <w:bottom w:val="nil"/>
              <w:right w:val="single" w:sz="12" w:space="0" w:color="618299"/>
            </w:tcBorders>
          </w:tcPr>
          <w:p w14:paraId="69931A84" w14:textId="77777777" w:rsidR="003F479B" w:rsidRDefault="003F479B"/>
        </w:tc>
      </w:tr>
      <w:tr w:rsidR="003F479B" w14:paraId="06C4B0E7" w14:textId="77777777">
        <w:trPr>
          <w:trHeight w:val="575"/>
        </w:trPr>
        <w:tc>
          <w:tcPr>
            <w:tcW w:w="0" w:type="auto"/>
            <w:vMerge/>
            <w:tcBorders>
              <w:top w:val="nil"/>
              <w:left w:val="single" w:sz="12" w:space="0" w:color="618299"/>
              <w:bottom w:val="nil"/>
              <w:right w:val="single" w:sz="12" w:space="0" w:color="618299"/>
            </w:tcBorders>
          </w:tcPr>
          <w:p w14:paraId="37FB269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904AE00" w14:textId="77777777" w:rsidR="003F479B" w:rsidRDefault="00000000">
            <w:pPr>
              <w:spacing w:after="0"/>
              <w:ind w:left="2170" w:right="2056"/>
              <w:jc w:val="center"/>
            </w:pPr>
            <w:r>
              <w:rPr>
                <w:b/>
              </w:rPr>
              <w:t xml:space="preserve">Alprolix® Rebinyn® </w:t>
            </w:r>
          </w:p>
        </w:tc>
        <w:tc>
          <w:tcPr>
            <w:tcW w:w="1216" w:type="dxa"/>
            <w:tcBorders>
              <w:top w:val="single" w:sz="12" w:space="0" w:color="618299"/>
              <w:left w:val="single" w:sz="12" w:space="0" w:color="618299"/>
              <w:bottom w:val="single" w:sz="12" w:space="0" w:color="618299"/>
              <w:right w:val="nil"/>
            </w:tcBorders>
          </w:tcPr>
          <w:p w14:paraId="0393F77E" w14:textId="77777777" w:rsidR="003F479B" w:rsidRDefault="003F479B"/>
        </w:tc>
        <w:tc>
          <w:tcPr>
            <w:tcW w:w="3987" w:type="dxa"/>
            <w:tcBorders>
              <w:top w:val="single" w:sz="12" w:space="0" w:color="618299"/>
              <w:left w:val="nil"/>
              <w:bottom w:val="single" w:sz="12" w:space="0" w:color="618299"/>
              <w:right w:val="single" w:sz="12" w:space="0" w:color="618299"/>
            </w:tcBorders>
          </w:tcPr>
          <w:p w14:paraId="5E8A46CF" w14:textId="77777777" w:rsidR="003F479B" w:rsidRDefault="00000000">
            <w:pPr>
              <w:spacing w:after="0"/>
              <w:ind w:left="1010"/>
            </w:pPr>
            <w:r>
              <w:rPr>
                <w:sz w:val="20"/>
              </w:rPr>
              <w:t xml:space="preserve">Idelvion® </w:t>
            </w:r>
          </w:p>
        </w:tc>
        <w:tc>
          <w:tcPr>
            <w:tcW w:w="0" w:type="auto"/>
            <w:vMerge/>
            <w:tcBorders>
              <w:top w:val="nil"/>
              <w:left w:val="single" w:sz="12" w:space="0" w:color="618299"/>
              <w:bottom w:val="nil"/>
              <w:right w:val="single" w:sz="12" w:space="0" w:color="618299"/>
            </w:tcBorders>
          </w:tcPr>
          <w:p w14:paraId="79CB4937" w14:textId="77777777" w:rsidR="003F479B" w:rsidRDefault="003F479B"/>
        </w:tc>
      </w:tr>
      <w:tr w:rsidR="003F479B" w14:paraId="3EF63DB7" w14:textId="77777777">
        <w:trPr>
          <w:trHeight w:val="253"/>
        </w:trPr>
        <w:tc>
          <w:tcPr>
            <w:tcW w:w="0" w:type="auto"/>
            <w:vMerge/>
            <w:tcBorders>
              <w:top w:val="nil"/>
              <w:left w:val="single" w:sz="12" w:space="0" w:color="618299"/>
              <w:bottom w:val="nil"/>
              <w:right w:val="single" w:sz="12" w:space="0" w:color="618299"/>
            </w:tcBorders>
          </w:tcPr>
          <w:p w14:paraId="42C35360" w14:textId="77777777" w:rsidR="003F479B" w:rsidRDefault="003F479B"/>
        </w:tc>
        <w:tc>
          <w:tcPr>
            <w:tcW w:w="7238" w:type="dxa"/>
            <w:gridSpan w:val="2"/>
            <w:tcBorders>
              <w:top w:val="single" w:sz="12" w:space="0" w:color="618299"/>
              <w:left w:val="single" w:sz="12" w:space="0" w:color="618299"/>
              <w:bottom w:val="single" w:sz="12" w:space="0" w:color="618299"/>
              <w:right w:val="nil"/>
            </w:tcBorders>
            <w:shd w:val="clear" w:color="auto" w:fill="E0C5EE"/>
          </w:tcPr>
          <w:p w14:paraId="5A627253" w14:textId="77777777" w:rsidR="003F479B" w:rsidRDefault="00000000">
            <w:pPr>
              <w:spacing w:after="0"/>
              <w:ind w:right="508"/>
              <w:jc w:val="right"/>
            </w:pPr>
            <w:r>
              <w:rPr>
                <w:rFonts w:ascii="Arial" w:eastAsia="Arial" w:hAnsi="Arial" w:cs="Arial"/>
                <w:b/>
                <w:sz w:val="20"/>
              </w:rPr>
              <w:t xml:space="preserve">Miscellaneous Agents </w:t>
            </w:r>
          </w:p>
        </w:tc>
        <w:tc>
          <w:tcPr>
            <w:tcW w:w="3987" w:type="dxa"/>
            <w:tcBorders>
              <w:top w:val="single" w:sz="12" w:space="0" w:color="618299"/>
              <w:left w:val="nil"/>
              <w:bottom w:val="single" w:sz="12" w:space="0" w:color="618299"/>
              <w:right w:val="single" w:sz="12" w:space="0" w:color="618299"/>
            </w:tcBorders>
            <w:shd w:val="clear" w:color="auto" w:fill="E0C5EE"/>
          </w:tcPr>
          <w:p w14:paraId="0DC8BBF0" w14:textId="77777777" w:rsidR="003F479B" w:rsidRDefault="003F479B"/>
        </w:tc>
        <w:tc>
          <w:tcPr>
            <w:tcW w:w="0" w:type="auto"/>
            <w:vMerge/>
            <w:tcBorders>
              <w:top w:val="nil"/>
              <w:left w:val="single" w:sz="12" w:space="0" w:color="618299"/>
              <w:bottom w:val="nil"/>
              <w:right w:val="single" w:sz="12" w:space="0" w:color="618299"/>
            </w:tcBorders>
          </w:tcPr>
          <w:p w14:paraId="68DE9B3C" w14:textId="77777777" w:rsidR="003F479B" w:rsidRDefault="003F479B"/>
        </w:tc>
      </w:tr>
      <w:tr w:rsidR="003F479B" w14:paraId="71059C0C" w14:textId="77777777">
        <w:trPr>
          <w:trHeight w:val="1302"/>
        </w:trPr>
        <w:tc>
          <w:tcPr>
            <w:tcW w:w="0" w:type="auto"/>
            <w:vMerge/>
            <w:tcBorders>
              <w:top w:val="nil"/>
              <w:left w:val="single" w:sz="12" w:space="0" w:color="618299"/>
              <w:bottom w:val="single" w:sz="12" w:space="0" w:color="618299"/>
              <w:right w:val="single" w:sz="12" w:space="0" w:color="618299"/>
            </w:tcBorders>
          </w:tcPr>
          <w:p w14:paraId="07AA650F"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2EF3A02E" w14:textId="77777777" w:rsidR="003F479B" w:rsidRDefault="00000000">
            <w:pPr>
              <w:spacing w:after="0"/>
              <w:ind w:left="65"/>
              <w:jc w:val="center"/>
            </w:pPr>
            <w:r>
              <w:rPr>
                <w:b/>
              </w:rPr>
              <w:t xml:space="preserve">FEIBA® NF </w:t>
            </w:r>
          </w:p>
          <w:p w14:paraId="5354D33C" w14:textId="77777777" w:rsidR="003F479B" w:rsidRDefault="00000000">
            <w:pPr>
              <w:spacing w:after="0"/>
              <w:ind w:left="64"/>
              <w:jc w:val="center"/>
            </w:pPr>
            <w:r>
              <w:rPr>
                <w:b/>
              </w:rPr>
              <w:t xml:space="preserve">NovoSeven® RT </w:t>
            </w:r>
          </w:p>
          <w:p w14:paraId="78388C6B" w14:textId="77777777" w:rsidR="003F479B" w:rsidRDefault="00000000">
            <w:pPr>
              <w:spacing w:after="0"/>
              <w:ind w:left="2176" w:right="2061"/>
              <w:jc w:val="center"/>
            </w:pPr>
            <w:r>
              <w:rPr>
                <w:b/>
              </w:rPr>
              <w:t xml:space="preserve">Hemlibra® Obizur® </w:t>
            </w:r>
          </w:p>
        </w:tc>
        <w:tc>
          <w:tcPr>
            <w:tcW w:w="1216" w:type="dxa"/>
            <w:tcBorders>
              <w:top w:val="single" w:sz="12" w:space="0" w:color="618299"/>
              <w:left w:val="single" w:sz="12" w:space="0" w:color="618299"/>
              <w:bottom w:val="single" w:sz="12" w:space="0" w:color="618299"/>
              <w:right w:val="nil"/>
            </w:tcBorders>
          </w:tcPr>
          <w:p w14:paraId="2C6FED18" w14:textId="77777777" w:rsidR="003F479B" w:rsidRDefault="003F479B"/>
        </w:tc>
        <w:tc>
          <w:tcPr>
            <w:tcW w:w="3987" w:type="dxa"/>
            <w:tcBorders>
              <w:top w:val="single" w:sz="12" w:space="0" w:color="618299"/>
              <w:left w:val="nil"/>
              <w:bottom w:val="single" w:sz="12" w:space="0" w:color="618299"/>
              <w:right w:val="single" w:sz="12" w:space="0" w:color="618299"/>
            </w:tcBorders>
          </w:tcPr>
          <w:p w14:paraId="5CE76DE2" w14:textId="77777777" w:rsidR="003F479B" w:rsidRDefault="00000000">
            <w:pPr>
              <w:spacing w:after="12"/>
              <w:ind w:left="1019"/>
            </w:pPr>
            <w:r>
              <w:rPr>
                <w:sz w:val="20"/>
              </w:rPr>
              <w:t xml:space="preserve">Alhemo® </w:t>
            </w:r>
          </w:p>
          <w:p w14:paraId="356F71D6" w14:textId="77777777" w:rsidR="003F479B" w:rsidRDefault="00000000">
            <w:pPr>
              <w:spacing w:after="0"/>
              <w:ind w:left="912"/>
            </w:pPr>
            <w:r>
              <w:rPr>
                <w:sz w:val="20"/>
              </w:rPr>
              <w:t>Hympavzi</w:t>
            </w:r>
            <w:r>
              <w:t>™</w:t>
            </w:r>
            <w:r>
              <w:rPr>
                <w:sz w:val="20"/>
              </w:rPr>
              <w:t xml:space="preserve"> </w:t>
            </w:r>
          </w:p>
          <w:p w14:paraId="0F6EE674" w14:textId="77777777" w:rsidR="003F479B" w:rsidRDefault="00000000">
            <w:pPr>
              <w:spacing w:after="0"/>
              <w:ind w:left="1060"/>
            </w:pPr>
            <w:r>
              <w:rPr>
                <w:sz w:val="20"/>
              </w:rPr>
              <w:t>Qfitlia</w:t>
            </w:r>
            <w:r>
              <w:t>™</w:t>
            </w:r>
            <w:r>
              <w:rPr>
                <w:sz w:val="20"/>
              </w:rPr>
              <w:t xml:space="preserve"> </w:t>
            </w:r>
          </w:p>
          <w:p w14:paraId="2C8B9D19" w14:textId="77777777" w:rsidR="003F479B" w:rsidRDefault="00000000">
            <w:pPr>
              <w:spacing w:after="0"/>
              <w:ind w:left="937"/>
            </w:pPr>
            <w:r>
              <w:rPr>
                <w:sz w:val="20"/>
              </w:rPr>
              <w:t xml:space="preserve">Sevenfact® </w:t>
            </w:r>
          </w:p>
          <w:p w14:paraId="0316A153" w14:textId="77777777" w:rsidR="003F479B" w:rsidRDefault="00000000">
            <w:pPr>
              <w:spacing w:after="0"/>
              <w:ind w:left="949"/>
            </w:pPr>
            <w:r>
              <w:rPr>
                <w:sz w:val="20"/>
              </w:rPr>
              <w:t xml:space="preserve">Vonvendi® </w:t>
            </w:r>
          </w:p>
        </w:tc>
        <w:tc>
          <w:tcPr>
            <w:tcW w:w="0" w:type="auto"/>
            <w:vMerge/>
            <w:tcBorders>
              <w:top w:val="nil"/>
              <w:left w:val="single" w:sz="12" w:space="0" w:color="618299"/>
              <w:bottom w:val="single" w:sz="12" w:space="0" w:color="618299"/>
              <w:right w:val="single" w:sz="12" w:space="0" w:color="618299"/>
            </w:tcBorders>
          </w:tcPr>
          <w:p w14:paraId="1637AD72" w14:textId="77777777" w:rsidR="003F479B" w:rsidRDefault="003F479B"/>
        </w:tc>
      </w:tr>
    </w:tbl>
    <w:p w14:paraId="7F405A96" w14:textId="77777777" w:rsidR="003F479B" w:rsidRDefault="003F479B">
      <w:pPr>
        <w:spacing w:after="0"/>
        <w:ind w:left="-720" w:right="15109"/>
      </w:pPr>
    </w:p>
    <w:tbl>
      <w:tblPr>
        <w:tblStyle w:val="TableGrid"/>
        <w:tblW w:w="14750" w:type="dxa"/>
        <w:tblInd w:w="-87" w:type="dxa"/>
        <w:tblCellMar>
          <w:top w:w="54" w:type="dxa"/>
          <w:left w:w="155" w:type="dxa"/>
          <w:bottom w:w="0" w:type="dxa"/>
          <w:right w:w="110" w:type="dxa"/>
        </w:tblCellMar>
        <w:tblLook w:val="04A0" w:firstRow="1" w:lastRow="0" w:firstColumn="1" w:lastColumn="0" w:noHBand="0" w:noVBand="1"/>
      </w:tblPr>
      <w:tblGrid>
        <w:gridCol w:w="2112"/>
        <w:gridCol w:w="6022"/>
        <w:gridCol w:w="5203"/>
        <w:gridCol w:w="1413"/>
      </w:tblGrid>
      <w:tr w:rsidR="003F479B" w14:paraId="5C7EAACD"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2E031CA" w14:textId="77777777" w:rsidR="003F479B" w:rsidRDefault="00000000">
            <w:pPr>
              <w:spacing w:after="0"/>
              <w:ind w:left="503"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4DE2F19E"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165C0F12"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64BAE2C1" w14:textId="77777777" w:rsidR="003F479B" w:rsidRDefault="00000000">
            <w:pPr>
              <w:spacing w:after="87"/>
              <w:ind w:left="71"/>
            </w:pPr>
            <w:r>
              <w:rPr>
                <w:rFonts w:ascii="Arial" w:eastAsia="Arial" w:hAnsi="Arial" w:cs="Arial"/>
                <w:b/>
                <w:sz w:val="28"/>
              </w:rPr>
              <w:t xml:space="preserve">Review </w:t>
            </w:r>
          </w:p>
          <w:p w14:paraId="7099EF4F"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71BB6DE9" w14:textId="77777777">
        <w:trPr>
          <w:trHeight w:val="3477"/>
        </w:trPr>
        <w:tc>
          <w:tcPr>
            <w:tcW w:w="2112" w:type="dxa"/>
            <w:tcBorders>
              <w:top w:val="single" w:sz="12" w:space="0" w:color="618299"/>
              <w:left w:val="single" w:sz="12" w:space="0" w:color="618299"/>
              <w:bottom w:val="single" w:sz="12" w:space="0" w:color="618299"/>
              <w:right w:val="single" w:sz="12" w:space="0" w:color="618299"/>
            </w:tcBorders>
            <w:vAlign w:val="center"/>
          </w:tcPr>
          <w:p w14:paraId="026B531E" w14:textId="77777777" w:rsidR="003F479B" w:rsidRDefault="00000000">
            <w:pPr>
              <w:spacing w:after="0"/>
              <w:ind w:right="49"/>
              <w:jc w:val="center"/>
            </w:pPr>
            <w:r>
              <w:rPr>
                <w:b/>
              </w:rPr>
              <w:t xml:space="preserve">HEMATOLOGICAL </w:t>
            </w:r>
          </w:p>
          <w:p w14:paraId="6A6054CD" w14:textId="77777777" w:rsidR="003F479B" w:rsidRDefault="00000000">
            <w:pPr>
              <w:spacing w:after="0"/>
              <w:ind w:right="50"/>
              <w:jc w:val="center"/>
            </w:pPr>
            <w:r>
              <w:rPr>
                <w:b/>
              </w:rPr>
              <w:t xml:space="preserve">AGENTS: Colony  </w:t>
            </w:r>
          </w:p>
          <w:p w14:paraId="0CA23171" w14:textId="77777777" w:rsidR="003F479B" w:rsidRDefault="00000000">
            <w:pPr>
              <w:spacing w:after="0"/>
              <w:ind w:left="18"/>
            </w:pPr>
            <w:r>
              <w:rPr>
                <w:b/>
              </w:rPr>
              <w:t xml:space="preserve">Stimulating Factors </w:t>
            </w:r>
          </w:p>
        </w:tc>
        <w:tc>
          <w:tcPr>
            <w:tcW w:w="6022" w:type="dxa"/>
            <w:tcBorders>
              <w:top w:val="single" w:sz="12" w:space="0" w:color="618299"/>
              <w:left w:val="single" w:sz="12" w:space="0" w:color="618299"/>
              <w:bottom w:val="single" w:sz="12" w:space="0" w:color="618299"/>
              <w:right w:val="single" w:sz="12" w:space="0" w:color="618299"/>
            </w:tcBorders>
          </w:tcPr>
          <w:p w14:paraId="454F74EC" w14:textId="77777777" w:rsidR="003F479B" w:rsidRDefault="00000000">
            <w:pPr>
              <w:spacing w:after="0"/>
              <w:ind w:right="49"/>
              <w:jc w:val="center"/>
            </w:pPr>
            <w:r>
              <w:rPr>
                <w:b/>
              </w:rPr>
              <w:t xml:space="preserve">Leukine® </w:t>
            </w:r>
          </w:p>
          <w:p w14:paraId="14455668" w14:textId="77777777" w:rsidR="003F479B" w:rsidRDefault="00000000">
            <w:pPr>
              <w:spacing w:after="0"/>
              <w:ind w:right="49"/>
              <w:jc w:val="center"/>
            </w:pPr>
            <w:r>
              <w:rPr>
                <w:b/>
              </w:rPr>
              <w:t xml:space="preserve">Neulasta® Onpro®  </w:t>
            </w:r>
          </w:p>
          <w:p w14:paraId="431090FF" w14:textId="77777777" w:rsidR="003F479B" w:rsidRDefault="00000000">
            <w:pPr>
              <w:spacing w:after="0"/>
              <w:ind w:left="1506" w:right="1503"/>
              <w:jc w:val="center"/>
            </w:pPr>
            <w:r>
              <w:rPr>
                <w:b/>
              </w:rPr>
              <w:t xml:space="preserve">Neulasta® Syringe Neupogen®   </w:t>
            </w:r>
          </w:p>
        </w:tc>
        <w:tc>
          <w:tcPr>
            <w:tcW w:w="5203" w:type="dxa"/>
            <w:tcBorders>
              <w:top w:val="single" w:sz="12" w:space="0" w:color="618299"/>
              <w:left w:val="single" w:sz="12" w:space="0" w:color="618299"/>
              <w:bottom w:val="single" w:sz="12" w:space="0" w:color="618299"/>
              <w:right w:val="single" w:sz="12" w:space="0" w:color="618299"/>
            </w:tcBorders>
          </w:tcPr>
          <w:p w14:paraId="6D976FD5" w14:textId="77777777" w:rsidR="003F479B" w:rsidRDefault="00000000">
            <w:pPr>
              <w:spacing w:after="0"/>
              <w:ind w:right="45"/>
              <w:jc w:val="center"/>
            </w:pPr>
            <w:r>
              <w:rPr>
                <w:sz w:val="20"/>
              </w:rPr>
              <w:t xml:space="preserve">Fulphila® </w:t>
            </w:r>
          </w:p>
          <w:p w14:paraId="65AA3F7A" w14:textId="77777777" w:rsidR="003F479B" w:rsidRDefault="00000000">
            <w:pPr>
              <w:spacing w:after="0"/>
              <w:ind w:right="44"/>
              <w:jc w:val="center"/>
            </w:pPr>
            <w:r>
              <w:rPr>
                <w:sz w:val="20"/>
              </w:rPr>
              <w:t xml:space="preserve">Fylnetra® </w:t>
            </w:r>
          </w:p>
          <w:p w14:paraId="4F522A53" w14:textId="77777777" w:rsidR="003F479B" w:rsidRDefault="00000000">
            <w:pPr>
              <w:spacing w:after="0"/>
              <w:ind w:right="47"/>
              <w:jc w:val="center"/>
            </w:pPr>
            <w:r>
              <w:rPr>
                <w:sz w:val="20"/>
              </w:rPr>
              <w:t xml:space="preserve">Granix®  </w:t>
            </w:r>
          </w:p>
          <w:p w14:paraId="1E2E876C" w14:textId="77777777" w:rsidR="003F479B" w:rsidRDefault="00000000">
            <w:pPr>
              <w:spacing w:after="0"/>
              <w:ind w:right="46"/>
              <w:jc w:val="center"/>
            </w:pPr>
            <w:r>
              <w:rPr>
                <w:sz w:val="20"/>
              </w:rPr>
              <w:t xml:space="preserve">Nivestym® </w:t>
            </w:r>
          </w:p>
          <w:p w14:paraId="7A0E08D5" w14:textId="77777777" w:rsidR="003F479B" w:rsidRDefault="00000000">
            <w:pPr>
              <w:spacing w:after="0"/>
              <w:ind w:right="45"/>
              <w:jc w:val="center"/>
            </w:pPr>
            <w:r>
              <w:rPr>
                <w:sz w:val="20"/>
              </w:rPr>
              <w:t xml:space="preserve">Nyvepria® </w:t>
            </w:r>
          </w:p>
          <w:p w14:paraId="0775C1FA" w14:textId="77777777" w:rsidR="003F479B" w:rsidRDefault="00000000">
            <w:pPr>
              <w:spacing w:after="13"/>
              <w:ind w:right="46"/>
              <w:jc w:val="center"/>
            </w:pPr>
            <w:r>
              <w:rPr>
                <w:sz w:val="20"/>
              </w:rPr>
              <w:t xml:space="preserve">Releuko® </w:t>
            </w:r>
          </w:p>
          <w:p w14:paraId="4B9F4B31" w14:textId="77777777" w:rsidR="003F479B" w:rsidRDefault="00000000">
            <w:pPr>
              <w:spacing w:after="0"/>
              <w:ind w:right="44"/>
              <w:jc w:val="center"/>
            </w:pPr>
            <w:r>
              <w:rPr>
                <w:sz w:val="20"/>
              </w:rPr>
              <w:t>Rolvedon</w:t>
            </w:r>
            <w:r>
              <w:t>™</w:t>
            </w:r>
            <w:r>
              <w:rPr>
                <w:sz w:val="20"/>
              </w:rPr>
              <w:t xml:space="preserve"> </w:t>
            </w:r>
          </w:p>
          <w:p w14:paraId="3914798F" w14:textId="77777777" w:rsidR="003F479B" w:rsidRDefault="00000000">
            <w:pPr>
              <w:spacing w:after="0"/>
              <w:ind w:right="45"/>
              <w:jc w:val="center"/>
            </w:pPr>
            <w:r>
              <w:rPr>
                <w:sz w:val="20"/>
              </w:rPr>
              <w:t xml:space="preserve">Ryzneuta® </w:t>
            </w:r>
          </w:p>
          <w:p w14:paraId="618825DC" w14:textId="77777777" w:rsidR="003F479B" w:rsidRDefault="00000000">
            <w:pPr>
              <w:spacing w:after="0"/>
              <w:ind w:right="44"/>
              <w:jc w:val="center"/>
            </w:pPr>
            <w:r>
              <w:rPr>
                <w:sz w:val="20"/>
              </w:rPr>
              <w:t xml:space="preserve">Stimufend® </w:t>
            </w:r>
          </w:p>
          <w:p w14:paraId="3F214AA1" w14:textId="77777777" w:rsidR="003F479B" w:rsidRDefault="00000000">
            <w:pPr>
              <w:spacing w:after="0"/>
              <w:ind w:right="44"/>
              <w:jc w:val="center"/>
            </w:pPr>
            <w:r>
              <w:rPr>
                <w:sz w:val="20"/>
              </w:rPr>
              <w:t xml:space="preserve">Udenyca® Autoinjector </w:t>
            </w:r>
          </w:p>
          <w:p w14:paraId="7B38D6EE" w14:textId="77777777" w:rsidR="003F479B" w:rsidRDefault="00000000">
            <w:pPr>
              <w:spacing w:after="0"/>
              <w:ind w:right="44"/>
              <w:jc w:val="center"/>
            </w:pPr>
            <w:r>
              <w:rPr>
                <w:sz w:val="20"/>
              </w:rPr>
              <w:t xml:space="preserve">Udenyca® OnBody </w:t>
            </w:r>
          </w:p>
          <w:p w14:paraId="4E9A5D80" w14:textId="77777777" w:rsidR="003F479B" w:rsidRDefault="00000000">
            <w:pPr>
              <w:spacing w:after="0"/>
              <w:ind w:right="43"/>
              <w:jc w:val="center"/>
            </w:pPr>
            <w:r>
              <w:rPr>
                <w:sz w:val="20"/>
              </w:rPr>
              <w:t xml:space="preserve">Udenyca® Syringe </w:t>
            </w:r>
          </w:p>
          <w:p w14:paraId="1301C6DA" w14:textId="77777777" w:rsidR="003F479B" w:rsidRDefault="00000000">
            <w:pPr>
              <w:spacing w:after="0"/>
              <w:ind w:right="44"/>
              <w:jc w:val="center"/>
            </w:pPr>
            <w:r>
              <w:rPr>
                <w:sz w:val="20"/>
              </w:rPr>
              <w:t xml:space="preserve">Zarxio® </w:t>
            </w:r>
          </w:p>
          <w:p w14:paraId="46365A62" w14:textId="77777777" w:rsidR="003F479B" w:rsidRDefault="00000000">
            <w:pPr>
              <w:spacing w:after="0"/>
              <w:ind w:right="45"/>
              <w:jc w:val="center"/>
            </w:pPr>
            <w:r>
              <w:rPr>
                <w:sz w:val="20"/>
              </w:rPr>
              <w:t xml:space="preserve">Ziextenzo®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E363C7E" w14:textId="77777777" w:rsidR="003F479B" w:rsidRDefault="00000000">
            <w:pPr>
              <w:spacing w:after="0"/>
              <w:ind w:right="40"/>
              <w:jc w:val="center"/>
            </w:pPr>
            <w:r>
              <w:rPr>
                <w:b/>
              </w:rPr>
              <w:t xml:space="preserve">July </w:t>
            </w:r>
          </w:p>
        </w:tc>
      </w:tr>
      <w:tr w:rsidR="003F479B" w14:paraId="38F53410"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3E747011" w14:textId="77777777" w:rsidR="003F479B" w:rsidRDefault="00000000">
            <w:pPr>
              <w:spacing w:after="0"/>
              <w:ind w:right="49"/>
              <w:jc w:val="center"/>
            </w:pPr>
            <w:r>
              <w:rPr>
                <w:b/>
              </w:rPr>
              <w:t xml:space="preserve">HEMATOLOGICAL </w:t>
            </w:r>
          </w:p>
          <w:p w14:paraId="13FC0FB9" w14:textId="77777777" w:rsidR="003F479B" w:rsidRDefault="00000000">
            <w:pPr>
              <w:spacing w:after="0"/>
              <w:ind w:right="50"/>
              <w:jc w:val="center"/>
            </w:pPr>
            <w:r>
              <w:rPr>
                <w:b/>
              </w:rPr>
              <w:t xml:space="preserve">AGENTS: Gene </w:t>
            </w:r>
          </w:p>
          <w:p w14:paraId="47F3F3FD" w14:textId="77777777" w:rsidR="003F479B" w:rsidRDefault="00000000">
            <w:pPr>
              <w:spacing w:after="0"/>
              <w:ind w:left="7"/>
            </w:pPr>
            <w:r>
              <w:rPr>
                <w:b/>
              </w:rPr>
              <w:t xml:space="preserve">Therapies for Sickle </w:t>
            </w:r>
          </w:p>
          <w:p w14:paraId="74E40B32" w14:textId="77777777" w:rsidR="003F479B" w:rsidRDefault="00000000">
            <w:pPr>
              <w:spacing w:after="0"/>
              <w:ind w:right="51"/>
              <w:jc w:val="center"/>
            </w:pPr>
            <w:r>
              <w:rPr>
                <w:b/>
              </w:rPr>
              <w:t xml:space="preserve">Cell Disease and </w:t>
            </w:r>
          </w:p>
          <w:p w14:paraId="6B8E78A5" w14:textId="77777777" w:rsidR="003F479B" w:rsidRDefault="00000000">
            <w:pPr>
              <w:spacing w:after="0"/>
              <w:ind w:right="52"/>
              <w:jc w:val="center"/>
            </w:pPr>
            <w:r>
              <w:rPr>
                <w:b/>
              </w:rPr>
              <w:t xml:space="preserve">Beta-thalassemia </w:t>
            </w:r>
          </w:p>
        </w:tc>
        <w:tc>
          <w:tcPr>
            <w:tcW w:w="6022" w:type="dxa"/>
            <w:tcBorders>
              <w:top w:val="single" w:sz="12" w:space="0" w:color="618299"/>
              <w:left w:val="single" w:sz="12" w:space="0" w:color="618299"/>
              <w:bottom w:val="single" w:sz="12" w:space="0" w:color="618299"/>
              <w:right w:val="single" w:sz="12" w:space="0" w:color="618299"/>
            </w:tcBorders>
          </w:tcPr>
          <w:p w14:paraId="53B738F8" w14:textId="77777777" w:rsidR="003F479B" w:rsidRDefault="00000000">
            <w:pPr>
              <w:spacing w:after="0"/>
              <w:ind w:right="48"/>
              <w:jc w:val="center"/>
            </w:pPr>
            <w:r>
              <w:rPr>
                <w:b/>
              </w:rPr>
              <w:t xml:space="preserve">Casgevy™ </w:t>
            </w:r>
          </w:p>
          <w:p w14:paraId="371152A4" w14:textId="77777777" w:rsidR="003F479B" w:rsidRDefault="00000000">
            <w:pPr>
              <w:spacing w:after="0"/>
              <w:ind w:right="49"/>
              <w:jc w:val="center"/>
            </w:pPr>
            <w:r>
              <w:rPr>
                <w:b/>
              </w:rPr>
              <w:t xml:space="preserve">Lyfgenia™ </w:t>
            </w:r>
          </w:p>
          <w:p w14:paraId="2E9C4189" w14:textId="77777777" w:rsidR="003F479B" w:rsidRDefault="00000000">
            <w:pPr>
              <w:spacing w:after="0"/>
              <w:ind w:left="3"/>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B8AE416" w14:textId="77777777" w:rsidR="003F479B" w:rsidRDefault="00000000">
            <w:pPr>
              <w:spacing w:after="0"/>
              <w:ind w:right="45"/>
              <w:jc w:val="center"/>
            </w:pPr>
            <w:r>
              <w:rPr>
                <w:sz w:val="20"/>
              </w:rPr>
              <w:t xml:space="preserve">Zynteglo™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A5CE620" w14:textId="77777777" w:rsidR="003F479B" w:rsidRDefault="00000000">
            <w:pPr>
              <w:spacing w:after="0"/>
              <w:ind w:right="40"/>
              <w:jc w:val="center"/>
            </w:pPr>
            <w:r>
              <w:rPr>
                <w:b/>
              </w:rPr>
              <w:t xml:space="preserve">July </w:t>
            </w:r>
          </w:p>
        </w:tc>
      </w:tr>
      <w:tr w:rsidR="003F479B" w14:paraId="525223B2"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31DB2CDE" w14:textId="77777777" w:rsidR="003F479B" w:rsidRDefault="00000000">
            <w:pPr>
              <w:spacing w:after="0" w:line="241" w:lineRule="auto"/>
              <w:jc w:val="center"/>
            </w:pPr>
            <w:r>
              <w:rPr>
                <w:b/>
              </w:rPr>
              <w:t xml:space="preserve">HEMATOLOGICAL AGENTS: </w:t>
            </w:r>
          </w:p>
          <w:p w14:paraId="40551F6F" w14:textId="77777777" w:rsidR="003F479B" w:rsidRDefault="00000000">
            <w:pPr>
              <w:spacing w:after="0"/>
              <w:ind w:right="51"/>
              <w:jc w:val="center"/>
            </w:pPr>
            <w:r>
              <w:rPr>
                <w:b/>
              </w:rPr>
              <w:t xml:space="preserve">Erythropoiesis </w:t>
            </w:r>
          </w:p>
          <w:p w14:paraId="1CA3B68D" w14:textId="77777777" w:rsidR="003F479B" w:rsidRDefault="00000000">
            <w:pPr>
              <w:spacing w:after="0"/>
              <w:jc w:val="center"/>
            </w:pPr>
            <w:r>
              <w:rPr>
                <w:b/>
              </w:rPr>
              <w:t xml:space="preserve">Stimulating Agents (ESAs) </w:t>
            </w:r>
          </w:p>
        </w:tc>
        <w:tc>
          <w:tcPr>
            <w:tcW w:w="6022" w:type="dxa"/>
            <w:tcBorders>
              <w:top w:val="single" w:sz="12" w:space="0" w:color="618299"/>
              <w:left w:val="single" w:sz="12" w:space="0" w:color="618299"/>
              <w:bottom w:val="single" w:sz="12" w:space="0" w:color="618299"/>
              <w:right w:val="single" w:sz="12" w:space="0" w:color="618299"/>
            </w:tcBorders>
          </w:tcPr>
          <w:p w14:paraId="4F9EEECD" w14:textId="77777777" w:rsidR="003F479B" w:rsidRDefault="00000000">
            <w:pPr>
              <w:spacing w:after="0"/>
              <w:ind w:right="48"/>
              <w:jc w:val="center"/>
            </w:pPr>
            <w:r>
              <w:rPr>
                <w:b/>
              </w:rPr>
              <w:t xml:space="preserve">Aranesp® </w:t>
            </w:r>
          </w:p>
          <w:p w14:paraId="1F3C156D" w14:textId="77777777" w:rsidR="003F479B" w:rsidRDefault="00000000">
            <w:pPr>
              <w:spacing w:after="0"/>
              <w:ind w:right="49"/>
              <w:jc w:val="center"/>
            </w:pPr>
            <w:r>
              <w:rPr>
                <w:b/>
              </w:rPr>
              <w:t xml:space="preserve">Epogen® </w:t>
            </w:r>
          </w:p>
          <w:p w14:paraId="5F0EC01A" w14:textId="77777777" w:rsidR="003F479B" w:rsidRDefault="00000000">
            <w:pPr>
              <w:spacing w:after="0"/>
              <w:ind w:right="49"/>
              <w:jc w:val="center"/>
            </w:pPr>
            <w:r>
              <w:rPr>
                <w:b/>
              </w:rPr>
              <w:t xml:space="preserve">Procrit® </w:t>
            </w:r>
          </w:p>
          <w:p w14:paraId="53EC868D"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3F2B8A6" w14:textId="77777777" w:rsidR="003F479B" w:rsidRDefault="00000000">
            <w:pPr>
              <w:spacing w:after="0"/>
              <w:ind w:left="1707" w:right="1707"/>
              <w:jc w:val="center"/>
            </w:pPr>
            <w:r>
              <w:rPr>
                <w:sz w:val="20"/>
              </w:rPr>
              <w:t xml:space="preserve">Mircera® Retacrit®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A28197" w14:textId="77777777" w:rsidR="003F479B" w:rsidRDefault="00000000">
            <w:pPr>
              <w:spacing w:after="0"/>
              <w:ind w:right="40"/>
              <w:jc w:val="center"/>
            </w:pPr>
            <w:r>
              <w:rPr>
                <w:b/>
              </w:rPr>
              <w:t xml:space="preserve">July </w:t>
            </w:r>
          </w:p>
        </w:tc>
      </w:tr>
      <w:tr w:rsidR="003F479B" w14:paraId="244E8CA1"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34303317" w14:textId="77777777" w:rsidR="003F479B" w:rsidRDefault="00000000">
            <w:pPr>
              <w:spacing w:after="0" w:line="241" w:lineRule="auto"/>
              <w:jc w:val="center"/>
            </w:pPr>
            <w:r>
              <w:rPr>
                <w:b/>
              </w:rPr>
              <w:lastRenderedPageBreak/>
              <w:t xml:space="preserve">HEMATOLOGICAL AGENTS:  </w:t>
            </w:r>
          </w:p>
          <w:p w14:paraId="3824CCFA" w14:textId="77777777" w:rsidR="003F479B" w:rsidRDefault="00000000">
            <w:pPr>
              <w:spacing w:after="0"/>
              <w:jc w:val="center"/>
            </w:pPr>
            <w:r>
              <w:rPr>
                <w:b/>
              </w:rPr>
              <w:t xml:space="preserve">Thrombocytopenia Agents </w:t>
            </w:r>
          </w:p>
        </w:tc>
        <w:tc>
          <w:tcPr>
            <w:tcW w:w="6022" w:type="dxa"/>
            <w:tcBorders>
              <w:top w:val="single" w:sz="12" w:space="0" w:color="618299"/>
              <w:left w:val="single" w:sz="12" w:space="0" w:color="618299"/>
              <w:bottom w:val="single" w:sz="12" w:space="0" w:color="618299"/>
              <w:right w:val="single" w:sz="12" w:space="0" w:color="618299"/>
            </w:tcBorders>
          </w:tcPr>
          <w:p w14:paraId="76D86191" w14:textId="77777777" w:rsidR="003F479B" w:rsidRDefault="00000000">
            <w:pPr>
              <w:spacing w:after="0"/>
              <w:ind w:left="1998" w:right="1996"/>
              <w:jc w:val="center"/>
            </w:pPr>
            <w:r>
              <w:rPr>
                <w:b/>
              </w:rPr>
              <w:t xml:space="preserve">NPlate® Promacta® </w:t>
            </w:r>
          </w:p>
        </w:tc>
        <w:tc>
          <w:tcPr>
            <w:tcW w:w="5203" w:type="dxa"/>
            <w:tcBorders>
              <w:top w:val="single" w:sz="12" w:space="0" w:color="618299"/>
              <w:left w:val="single" w:sz="12" w:space="0" w:color="618299"/>
              <w:bottom w:val="single" w:sz="12" w:space="0" w:color="618299"/>
              <w:right w:val="single" w:sz="12" w:space="0" w:color="618299"/>
            </w:tcBorders>
          </w:tcPr>
          <w:p w14:paraId="6623F434" w14:textId="77777777" w:rsidR="003F479B" w:rsidRDefault="00000000">
            <w:pPr>
              <w:spacing w:after="0"/>
              <w:ind w:right="44"/>
              <w:jc w:val="center"/>
            </w:pPr>
            <w:r>
              <w:rPr>
                <w:sz w:val="20"/>
              </w:rPr>
              <w:t xml:space="preserve">Alvaiz™ </w:t>
            </w:r>
          </w:p>
          <w:p w14:paraId="0C5C6AE7" w14:textId="77777777" w:rsidR="003F479B" w:rsidRDefault="00000000">
            <w:pPr>
              <w:spacing w:after="0"/>
              <w:ind w:right="45"/>
              <w:jc w:val="center"/>
            </w:pPr>
            <w:r>
              <w:rPr>
                <w:sz w:val="20"/>
              </w:rPr>
              <w:t xml:space="preserve">Doptelet® </w:t>
            </w:r>
          </w:p>
          <w:p w14:paraId="507DC4A2" w14:textId="77777777" w:rsidR="003F479B" w:rsidRDefault="00000000">
            <w:pPr>
              <w:spacing w:after="0"/>
              <w:ind w:right="44"/>
              <w:jc w:val="center"/>
            </w:pPr>
            <w:r>
              <w:rPr>
                <w:sz w:val="20"/>
              </w:rPr>
              <w:t xml:space="preserve">Mulpleta® </w:t>
            </w:r>
          </w:p>
          <w:p w14:paraId="03ED54D8" w14:textId="77777777" w:rsidR="003F479B" w:rsidRDefault="00000000">
            <w:pPr>
              <w:spacing w:after="0"/>
              <w:ind w:right="47"/>
              <w:jc w:val="center"/>
            </w:pPr>
            <w:r>
              <w:rPr>
                <w:sz w:val="20"/>
              </w:rPr>
              <w:t xml:space="preserve">Tavalisse®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2DC9BB7" w14:textId="77777777" w:rsidR="003F479B" w:rsidRDefault="00000000">
            <w:pPr>
              <w:spacing w:after="0"/>
              <w:ind w:right="40"/>
              <w:jc w:val="center"/>
            </w:pPr>
            <w:r>
              <w:rPr>
                <w:b/>
              </w:rPr>
              <w:t xml:space="preserve">July </w:t>
            </w:r>
          </w:p>
        </w:tc>
      </w:tr>
      <w:tr w:rsidR="003F479B" w14:paraId="4D9E0B45" w14:textId="77777777">
        <w:trPr>
          <w:trHeight w:val="1982"/>
        </w:trPr>
        <w:tc>
          <w:tcPr>
            <w:tcW w:w="2112" w:type="dxa"/>
            <w:tcBorders>
              <w:top w:val="single" w:sz="12" w:space="0" w:color="618299"/>
              <w:left w:val="single" w:sz="12" w:space="0" w:color="618299"/>
              <w:bottom w:val="single" w:sz="12" w:space="0" w:color="618299"/>
              <w:right w:val="single" w:sz="12" w:space="0" w:color="618299"/>
            </w:tcBorders>
            <w:vAlign w:val="center"/>
          </w:tcPr>
          <w:p w14:paraId="7475CB76" w14:textId="77777777" w:rsidR="003F479B" w:rsidRDefault="00000000">
            <w:pPr>
              <w:spacing w:after="0" w:line="241" w:lineRule="auto"/>
              <w:jc w:val="center"/>
            </w:pPr>
            <w:r>
              <w:rPr>
                <w:b/>
              </w:rPr>
              <w:t xml:space="preserve">IMMUNOLOGIC AGENTS: </w:t>
            </w:r>
          </w:p>
          <w:p w14:paraId="660B58F0" w14:textId="77777777" w:rsidR="003F479B" w:rsidRDefault="00000000">
            <w:pPr>
              <w:spacing w:after="0"/>
              <w:ind w:right="52"/>
              <w:jc w:val="center"/>
            </w:pPr>
            <w:r>
              <w:rPr>
                <w:b/>
              </w:rPr>
              <w:t xml:space="preserve">Complement </w:t>
            </w:r>
          </w:p>
          <w:p w14:paraId="5C5FDEC1" w14:textId="77777777" w:rsidR="003F479B" w:rsidRDefault="00000000">
            <w:pPr>
              <w:spacing w:after="0"/>
            </w:pPr>
            <w:r>
              <w:rPr>
                <w:b/>
              </w:rPr>
              <w:t xml:space="preserve">Inhibitors, Systemic </w:t>
            </w:r>
          </w:p>
        </w:tc>
        <w:tc>
          <w:tcPr>
            <w:tcW w:w="6022" w:type="dxa"/>
            <w:tcBorders>
              <w:top w:val="single" w:sz="12" w:space="0" w:color="618299"/>
              <w:left w:val="single" w:sz="12" w:space="0" w:color="618299"/>
              <w:bottom w:val="single" w:sz="12" w:space="0" w:color="618299"/>
              <w:right w:val="single" w:sz="12" w:space="0" w:color="618299"/>
            </w:tcBorders>
          </w:tcPr>
          <w:p w14:paraId="64F17DB5" w14:textId="77777777" w:rsidR="003F479B" w:rsidRDefault="00000000">
            <w:pPr>
              <w:spacing w:after="0"/>
              <w:ind w:left="1961" w:right="1959"/>
              <w:jc w:val="center"/>
            </w:pPr>
            <w:r>
              <w:rPr>
                <w:b/>
              </w:rPr>
              <w:t>Ultomiris</w:t>
            </w:r>
            <w:r>
              <w:t>®</w:t>
            </w:r>
            <w:r>
              <w:rPr>
                <w:b/>
              </w:rPr>
              <w:t xml:space="preserve"> Zilbrysq</w:t>
            </w:r>
            <w:r>
              <w:t>®</w:t>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F7082AA" w14:textId="77777777" w:rsidR="003F479B" w:rsidRDefault="00000000">
            <w:pPr>
              <w:spacing w:after="0"/>
              <w:ind w:right="44"/>
              <w:jc w:val="center"/>
            </w:pPr>
            <w:r>
              <w:rPr>
                <w:sz w:val="20"/>
              </w:rPr>
              <w:t xml:space="preserve">Bkemv™ </w:t>
            </w:r>
          </w:p>
          <w:p w14:paraId="3A517B8A" w14:textId="77777777" w:rsidR="003F479B" w:rsidRDefault="00000000">
            <w:pPr>
              <w:spacing w:after="0"/>
              <w:ind w:right="44"/>
              <w:jc w:val="center"/>
            </w:pPr>
            <w:r>
              <w:rPr>
                <w:sz w:val="20"/>
              </w:rPr>
              <w:t xml:space="preserve">Empaveli® </w:t>
            </w:r>
          </w:p>
          <w:p w14:paraId="62FD376B" w14:textId="77777777" w:rsidR="003F479B" w:rsidRDefault="00000000">
            <w:pPr>
              <w:spacing w:after="1" w:line="239" w:lineRule="auto"/>
              <w:ind w:left="1709" w:right="1709"/>
              <w:jc w:val="center"/>
            </w:pPr>
            <w:r>
              <w:rPr>
                <w:sz w:val="20"/>
              </w:rPr>
              <w:t xml:space="preserve">Enjaymo® Epysqli® </w:t>
            </w:r>
          </w:p>
          <w:p w14:paraId="2743FF5B" w14:textId="77777777" w:rsidR="003F479B" w:rsidRDefault="00000000">
            <w:pPr>
              <w:spacing w:after="0"/>
              <w:ind w:right="46"/>
              <w:jc w:val="center"/>
            </w:pPr>
            <w:r>
              <w:rPr>
                <w:sz w:val="20"/>
              </w:rPr>
              <w:t xml:space="preserve">Fabhalta® </w:t>
            </w:r>
          </w:p>
          <w:p w14:paraId="76A806B8" w14:textId="77777777" w:rsidR="003F479B" w:rsidRDefault="00000000">
            <w:pPr>
              <w:spacing w:after="0"/>
              <w:ind w:right="44"/>
              <w:jc w:val="center"/>
            </w:pPr>
            <w:r>
              <w:rPr>
                <w:sz w:val="20"/>
              </w:rPr>
              <w:t xml:space="preserve">Piasky® </w:t>
            </w:r>
          </w:p>
          <w:p w14:paraId="2716B7AF" w14:textId="77777777" w:rsidR="003F479B" w:rsidRDefault="00000000">
            <w:pPr>
              <w:spacing w:after="0"/>
              <w:ind w:right="46"/>
              <w:jc w:val="center"/>
            </w:pPr>
            <w:r>
              <w:rPr>
                <w:sz w:val="20"/>
              </w:rPr>
              <w:t xml:space="preserve">Soliris® </w:t>
            </w:r>
          </w:p>
          <w:p w14:paraId="2D916B59" w14:textId="77777777" w:rsidR="003F479B" w:rsidRDefault="00000000">
            <w:pPr>
              <w:spacing w:after="0"/>
              <w:ind w:right="45"/>
              <w:jc w:val="center"/>
            </w:pPr>
            <w:r>
              <w:rPr>
                <w:sz w:val="20"/>
              </w:rPr>
              <w:t xml:space="preserve">Tavneos®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ED006B4" w14:textId="77777777" w:rsidR="003F479B" w:rsidRDefault="00000000">
            <w:pPr>
              <w:spacing w:after="0"/>
              <w:ind w:right="40"/>
              <w:jc w:val="center"/>
            </w:pPr>
            <w:r>
              <w:rPr>
                <w:b/>
              </w:rPr>
              <w:t xml:space="preserve">July </w:t>
            </w:r>
          </w:p>
        </w:tc>
      </w:tr>
    </w:tbl>
    <w:p w14:paraId="432334C7" w14:textId="77777777" w:rsidR="003F479B" w:rsidRDefault="003F479B">
      <w:pPr>
        <w:spacing w:after="0"/>
        <w:ind w:left="-720" w:right="15109"/>
      </w:pPr>
    </w:p>
    <w:tbl>
      <w:tblPr>
        <w:tblStyle w:val="TableGrid"/>
        <w:tblW w:w="14750" w:type="dxa"/>
        <w:tblInd w:w="-87" w:type="dxa"/>
        <w:tblCellMar>
          <w:top w:w="54" w:type="dxa"/>
          <w:left w:w="104" w:type="dxa"/>
          <w:bottom w:w="0" w:type="dxa"/>
          <w:right w:w="60" w:type="dxa"/>
        </w:tblCellMar>
        <w:tblLook w:val="04A0" w:firstRow="1" w:lastRow="0" w:firstColumn="1" w:lastColumn="0" w:noHBand="0" w:noVBand="1"/>
      </w:tblPr>
      <w:tblGrid>
        <w:gridCol w:w="2112"/>
        <w:gridCol w:w="6022"/>
        <w:gridCol w:w="5203"/>
        <w:gridCol w:w="1413"/>
      </w:tblGrid>
      <w:tr w:rsidR="003F479B" w14:paraId="54FC0004"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38AC808C" w14:textId="77777777" w:rsidR="003F479B" w:rsidRDefault="00000000">
            <w:pPr>
              <w:spacing w:after="0"/>
              <w:ind w:left="554"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4CCC54EC"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55E2C84F"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82B7216" w14:textId="77777777" w:rsidR="003F479B" w:rsidRDefault="00000000">
            <w:pPr>
              <w:spacing w:after="87"/>
              <w:ind w:left="122"/>
            </w:pPr>
            <w:r>
              <w:rPr>
                <w:rFonts w:ascii="Arial" w:eastAsia="Arial" w:hAnsi="Arial" w:cs="Arial"/>
                <w:b/>
                <w:sz w:val="28"/>
              </w:rPr>
              <w:t xml:space="preserve">Review </w:t>
            </w:r>
          </w:p>
          <w:p w14:paraId="35C4ABB5"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3918A069" w14:textId="77777777">
        <w:trPr>
          <w:trHeight w:val="522"/>
        </w:trPr>
        <w:tc>
          <w:tcPr>
            <w:tcW w:w="2112" w:type="dxa"/>
            <w:tcBorders>
              <w:top w:val="single" w:sz="12" w:space="0" w:color="618299"/>
              <w:left w:val="single" w:sz="12" w:space="0" w:color="618299"/>
              <w:bottom w:val="single" w:sz="12" w:space="0" w:color="618299"/>
              <w:right w:val="single" w:sz="12" w:space="0" w:color="618299"/>
            </w:tcBorders>
          </w:tcPr>
          <w:p w14:paraId="62997B4F"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51C6815"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1DD1B410" w14:textId="77777777" w:rsidR="003F479B" w:rsidRDefault="00000000">
            <w:pPr>
              <w:spacing w:after="0"/>
              <w:ind w:left="1722" w:right="1721"/>
              <w:jc w:val="center"/>
            </w:pPr>
            <w:r>
              <w:rPr>
                <w:sz w:val="20"/>
              </w:rPr>
              <w:t xml:space="preserve">Veopoz® Voydeya™ </w:t>
            </w:r>
          </w:p>
        </w:tc>
        <w:tc>
          <w:tcPr>
            <w:tcW w:w="1413" w:type="dxa"/>
            <w:tcBorders>
              <w:top w:val="single" w:sz="12" w:space="0" w:color="618299"/>
              <w:left w:val="single" w:sz="12" w:space="0" w:color="618299"/>
              <w:bottom w:val="single" w:sz="12" w:space="0" w:color="618299"/>
              <w:right w:val="single" w:sz="12" w:space="0" w:color="618299"/>
            </w:tcBorders>
          </w:tcPr>
          <w:p w14:paraId="10F599C4" w14:textId="77777777" w:rsidR="003F479B" w:rsidRDefault="003F479B"/>
        </w:tc>
      </w:tr>
      <w:tr w:rsidR="003F479B" w14:paraId="37AF231B"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00CEBC6E" w14:textId="77777777" w:rsidR="003F479B" w:rsidRDefault="00000000">
            <w:pPr>
              <w:spacing w:after="0"/>
              <w:ind w:right="50"/>
              <w:jc w:val="center"/>
            </w:pPr>
            <w:r>
              <w:rPr>
                <w:b/>
              </w:rPr>
              <w:t xml:space="preserve">IMMUNOLOGIC </w:t>
            </w:r>
          </w:p>
          <w:p w14:paraId="161F8B19" w14:textId="77777777" w:rsidR="003F479B" w:rsidRDefault="00000000">
            <w:pPr>
              <w:spacing w:after="0"/>
              <w:ind w:right="50"/>
              <w:jc w:val="center"/>
            </w:pPr>
            <w:r>
              <w:rPr>
                <w:b/>
              </w:rPr>
              <w:t xml:space="preserve">AGENTS: Neonatal </w:t>
            </w:r>
          </w:p>
          <w:p w14:paraId="53280E55" w14:textId="77777777" w:rsidR="003F479B" w:rsidRDefault="00000000">
            <w:pPr>
              <w:spacing w:after="0"/>
              <w:ind w:right="51"/>
              <w:jc w:val="center"/>
            </w:pPr>
            <w:r>
              <w:rPr>
                <w:b/>
              </w:rPr>
              <w:t xml:space="preserve">Fc Receptor </w:t>
            </w:r>
          </w:p>
          <w:p w14:paraId="42BAA676" w14:textId="77777777" w:rsidR="003F479B" w:rsidRDefault="00000000">
            <w:pPr>
              <w:spacing w:after="0"/>
              <w:ind w:right="51"/>
              <w:jc w:val="center"/>
            </w:pPr>
            <w:r>
              <w:rPr>
                <w:b/>
              </w:rPr>
              <w:t xml:space="preserve">Antagonists </w:t>
            </w:r>
          </w:p>
        </w:tc>
        <w:tc>
          <w:tcPr>
            <w:tcW w:w="6022" w:type="dxa"/>
            <w:tcBorders>
              <w:top w:val="single" w:sz="12" w:space="0" w:color="618299"/>
              <w:left w:val="single" w:sz="12" w:space="0" w:color="618299"/>
              <w:bottom w:val="single" w:sz="12" w:space="0" w:color="618299"/>
              <w:right w:val="single" w:sz="12" w:space="0" w:color="618299"/>
            </w:tcBorders>
          </w:tcPr>
          <w:p w14:paraId="0D90DB48" w14:textId="77777777" w:rsidR="003F479B" w:rsidRDefault="00000000">
            <w:pPr>
              <w:spacing w:after="0"/>
              <w:ind w:left="5"/>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0939078A" w14:textId="77777777" w:rsidR="003F479B" w:rsidRDefault="00000000">
            <w:pPr>
              <w:spacing w:after="0"/>
              <w:ind w:right="43"/>
              <w:jc w:val="center"/>
            </w:pPr>
            <w:r>
              <w:rPr>
                <w:sz w:val="20"/>
              </w:rPr>
              <w:t xml:space="preserve">Imaavy™ </w:t>
            </w:r>
          </w:p>
          <w:p w14:paraId="6BE2FD51" w14:textId="77777777" w:rsidR="003F479B" w:rsidRDefault="00000000">
            <w:pPr>
              <w:spacing w:after="0"/>
              <w:ind w:right="44"/>
              <w:jc w:val="center"/>
            </w:pPr>
            <w:r>
              <w:rPr>
                <w:sz w:val="20"/>
              </w:rPr>
              <w:t xml:space="preserve">Rystiggo® </w:t>
            </w:r>
          </w:p>
          <w:p w14:paraId="7E1CF180" w14:textId="77777777" w:rsidR="003F479B" w:rsidRDefault="00000000">
            <w:pPr>
              <w:spacing w:after="0"/>
              <w:ind w:right="44"/>
              <w:jc w:val="center"/>
            </w:pPr>
            <w:r>
              <w:rPr>
                <w:sz w:val="20"/>
              </w:rPr>
              <w:t xml:space="preserve">Vyvgart® </w:t>
            </w:r>
          </w:p>
          <w:p w14:paraId="3769BD0D" w14:textId="77777777" w:rsidR="003F479B" w:rsidRDefault="00000000">
            <w:pPr>
              <w:spacing w:after="0"/>
              <w:ind w:right="45"/>
              <w:jc w:val="center"/>
            </w:pPr>
            <w:r>
              <w:rPr>
                <w:sz w:val="20"/>
              </w:rPr>
              <w:t xml:space="preserve">Vyvgart® Hytrulo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E8677CF" w14:textId="77777777" w:rsidR="003F479B" w:rsidRDefault="00000000">
            <w:pPr>
              <w:spacing w:after="0"/>
              <w:ind w:right="39"/>
              <w:jc w:val="center"/>
            </w:pPr>
            <w:r>
              <w:rPr>
                <w:b/>
              </w:rPr>
              <w:t xml:space="preserve">July </w:t>
            </w:r>
          </w:p>
        </w:tc>
      </w:tr>
      <w:tr w:rsidR="003F479B" w14:paraId="057274DE" w14:textId="77777777">
        <w:trPr>
          <w:trHeight w:val="1910"/>
        </w:trPr>
        <w:tc>
          <w:tcPr>
            <w:tcW w:w="2112" w:type="dxa"/>
            <w:tcBorders>
              <w:top w:val="single" w:sz="12" w:space="0" w:color="618299"/>
              <w:left w:val="single" w:sz="12" w:space="0" w:color="618299"/>
              <w:bottom w:val="single" w:sz="12" w:space="0" w:color="618299"/>
              <w:right w:val="single" w:sz="12" w:space="0" w:color="618299"/>
            </w:tcBorders>
          </w:tcPr>
          <w:p w14:paraId="54E293A8" w14:textId="77777777" w:rsidR="003F479B" w:rsidRDefault="00000000">
            <w:pPr>
              <w:spacing w:after="0"/>
              <w:ind w:right="50"/>
              <w:jc w:val="center"/>
            </w:pPr>
            <w:r>
              <w:rPr>
                <w:b/>
              </w:rPr>
              <w:t xml:space="preserve">IMMUNOLOGIC </w:t>
            </w:r>
          </w:p>
          <w:p w14:paraId="13476D80" w14:textId="77777777" w:rsidR="003F479B" w:rsidRDefault="00000000">
            <w:pPr>
              <w:spacing w:after="0"/>
              <w:ind w:right="50"/>
              <w:jc w:val="center"/>
            </w:pPr>
            <w:r>
              <w:rPr>
                <w:b/>
              </w:rPr>
              <w:t xml:space="preserve">AGENTS: Systemic </w:t>
            </w:r>
          </w:p>
          <w:p w14:paraId="36407655" w14:textId="77777777" w:rsidR="003F479B" w:rsidRDefault="00000000">
            <w:pPr>
              <w:spacing w:after="0"/>
              <w:ind w:left="7"/>
            </w:pPr>
            <w:r>
              <w:rPr>
                <w:b/>
              </w:rPr>
              <w:t xml:space="preserve">Immunomodulators, </w:t>
            </w:r>
          </w:p>
          <w:p w14:paraId="62086282" w14:textId="77777777" w:rsidR="003F479B" w:rsidRDefault="00000000">
            <w:pPr>
              <w:spacing w:after="0" w:line="241" w:lineRule="auto"/>
              <w:ind w:right="28"/>
              <w:jc w:val="center"/>
            </w:pPr>
            <w:r>
              <w:rPr>
                <w:b/>
              </w:rPr>
              <w:t xml:space="preserve">CryopyrinAssociated Periodic </w:t>
            </w:r>
          </w:p>
          <w:p w14:paraId="76B807F0" w14:textId="77777777" w:rsidR="003F479B" w:rsidRDefault="00000000">
            <w:pPr>
              <w:spacing w:after="0"/>
              <w:jc w:val="center"/>
            </w:pPr>
            <w:r>
              <w:rPr>
                <w:b/>
              </w:rPr>
              <w:t xml:space="preserve">Syndrome (CAPS) Agents </w:t>
            </w:r>
          </w:p>
        </w:tc>
        <w:tc>
          <w:tcPr>
            <w:tcW w:w="6022" w:type="dxa"/>
            <w:tcBorders>
              <w:top w:val="single" w:sz="12" w:space="0" w:color="618299"/>
              <w:left w:val="single" w:sz="12" w:space="0" w:color="618299"/>
              <w:bottom w:val="single" w:sz="12" w:space="0" w:color="618299"/>
              <w:right w:val="single" w:sz="12" w:space="0" w:color="618299"/>
            </w:tcBorders>
          </w:tcPr>
          <w:p w14:paraId="0D1585EA" w14:textId="77777777" w:rsidR="003F479B" w:rsidRDefault="00000000">
            <w:pPr>
              <w:spacing w:after="0"/>
              <w:ind w:left="2241" w:right="2195"/>
              <w:jc w:val="center"/>
            </w:pPr>
            <w:r>
              <w:rPr>
                <w:b/>
              </w:rPr>
              <w:t>Ilaris®</w:t>
            </w:r>
            <w:r>
              <w:rPr>
                <w:b/>
                <w:sz w:val="20"/>
              </w:rPr>
              <w:t xml:space="preserve">  </w:t>
            </w:r>
            <w:r>
              <w:rPr>
                <w:b/>
              </w:rPr>
              <w:t xml:space="preserve">Kineret®  </w:t>
            </w:r>
          </w:p>
        </w:tc>
        <w:tc>
          <w:tcPr>
            <w:tcW w:w="5203" w:type="dxa"/>
            <w:tcBorders>
              <w:top w:val="single" w:sz="12" w:space="0" w:color="618299"/>
              <w:left w:val="single" w:sz="12" w:space="0" w:color="618299"/>
              <w:bottom w:val="single" w:sz="12" w:space="0" w:color="618299"/>
              <w:right w:val="single" w:sz="12" w:space="0" w:color="618299"/>
            </w:tcBorders>
          </w:tcPr>
          <w:p w14:paraId="0DBF2213" w14:textId="77777777" w:rsidR="003F479B" w:rsidRDefault="00000000">
            <w:pPr>
              <w:tabs>
                <w:tab w:val="center" w:pos="2498"/>
                <w:tab w:val="center" w:pos="2872"/>
              </w:tabs>
              <w:spacing w:after="0"/>
            </w:pPr>
            <w:r>
              <w:tab/>
            </w:r>
            <w:r>
              <w:rPr>
                <w:sz w:val="20"/>
              </w:rPr>
              <w:t>Arcalyst®</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88AF1FD" w14:textId="77777777" w:rsidR="003F479B" w:rsidRDefault="00000000">
            <w:pPr>
              <w:spacing w:after="0"/>
              <w:ind w:right="39"/>
              <w:jc w:val="center"/>
            </w:pPr>
            <w:r>
              <w:rPr>
                <w:b/>
              </w:rPr>
              <w:t xml:space="preserve">July </w:t>
            </w:r>
          </w:p>
        </w:tc>
      </w:tr>
      <w:tr w:rsidR="003F479B" w14:paraId="3BFB3357"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12FA292A" w14:textId="77777777" w:rsidR="003F479B" w:rsidRDefault="00000000">
            <w:pPr>
              <w:spacing w:after="0"/>
              <w:ind w:right="50"/>
              <w:jc w:val="center"/>
            </w:pPr>
            <w:r>
              <w:rPr>
                <w:b/>
              </w:rPr>
              <w:t xml:space="preserve">IMMUNOLOGIC </w:t>
            </w:r>
          </w:p>
          <w:p w14:paraId="2209F2CC" w14:textId="77777777" w:rsidR="003F479B" w:rsidRDefault="00000000">
            <w:pPr>
              <w:spacing w:after="0"/>
              <w:ind w:right="50"/>
              <w:jc w:val="center"/>
            </w:pPr>
            <w:r>
              <w:rPr>
                <w:b/>
              </w:rPr>
              <w:t xml:space="preserve">AGENTS: Targeted </w:t>
            </w:r>
          </w:p>
          <w:p w14:paraId="72B43AF9" w14:textId="77777777" w:rsidR="003F479B" w:rsidRDefault="00000000">
            <w:pPr>
              <w:spacing w:after="0"/>
              <w:ind w:left="8"/>
            </w:pPr>
            <w:r>
              <w:rPr>
                <w:b/>
              </w:rPr>
              <w:t xml:space="preserve">Immune Modulators </w:t>
            </w:r>
          </w:p>
          <w:p w14:paraId="07474B83" w14:textId="77777777" w:rsidR="003F479B" w:rsidRDefault="00000000">
            <w:pPr>
              <w:spacing w:after="0"/>
              <w:jc w:val="center"/>
            </w:pPr>
            <w:r>
              <w:rPr>
                <w:b/>
              </w:rPr>
              <w:t xml:space="preserve">(TIMs), IL-6 Receptor Inhibitors </w:t>
            </w:r>
          </w:p>
        </w:tc>
        <w:tc>
          <w:tcPr>
            <w:tcW w:w="6022" w:type="dxa"/>
            <w:tcBorders>
              <w:top w:val="single" w:sz="12" w:space="0" w:color="618299"/>
              <w:left w:val="single" w:sz="12" w:space="0" w:color="618299"/>
              <w:bottom w:val="single" w:sz="12" w:space="0" w:color="618299"/>
              <w:right w:val="single" w:sz="12" w:space="0" w:color="618299"/>
            </w:tcBorders>
          </w:tcPr>
          <w:p w14:paraId="5528872D" w14:textId="77777777" w:rsidR="003F479B" w:rsidRDefault="00000000">
            <w:pPr>
              <w:spacing w:after="0"/>
              <w:ind w:right="46"/>
              <w:jc w:val="center"/>
            </w:pPr>
            <w:r>
              <w:rPr>
                <w:b/>
              </w:rPr>
              <w:t>Tyenne®</w:t>
            </w:r>
            <w:r>
              <w:rPr>
                <w:b/>
                <w:sz w:val="20"/>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0ED6B818" w14:textId="77777777" w:rsidR="003F479B" w:rsidRDefault="00000000">
            <w:pPr>
              <w:spacing w:after="0"/>
              <w:ind w:right="44"/>
              <w:jc w:val="center"/>
            </w:pPr>
            <w:r>
              <w:rPr>
                <w:sz w:val="20"/>
              </w:rPr>
              <w:t xml:space="preserve">Actemra ACTPen®/Syringe/Vial </w:t>
            </w:r>
          </w:p>
          <w:p w14:paraId="5E613607" w14:textId="77777777" w:rsidR="003F479B" w:rsidRDefault="00000000">
            <w:pPr>
              <w:spacing w:after="0"/>
              <w:ind w:right="43"/>
              <w:jc w:val="center"/>
            </w:pPr>
            <w:r>
              <w:rPr>
                <w:sz w:val="20"/>
              </w:rPr>
              <w:t xml:space="preserve">Kevzara® </w:t>
            </w:r>
          </w:p>
          <w:p w14:paraId="5262850E" w14:textId="77777777" w:rsidR="003F479B" w:rsidRDefault="00000000">
            <w:pPr>
              <w:spacing w:after="0"/>
              <w:ind w:right="43"/>
              <w:jc w:val="center"/>
            </w:pPr>
            <w:r>
              <w:rPr>
                <w:sz w:val="20"/>
              </w:rPr>
              <w:t xml:space="preserve">Tofidence™ </w:t>
            </w:r>
          </w:p>
          <w:p w14:paraId="2897541C" w14:textId="77777777" w:rsidR="003F479B" w:rsidRDefault="00000000">
            <w:pPr>
              <w:spacing w:after="0"/>
              <w:ind w:left="4"/>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08290D6" w14:textId="77777777" w:rsidR="003F479B" w:rsidRDefault="00000000">
            <w:pPr>
              <w:spacing w:after="0"/>
              <w:ind w:right="39"/>
              <w:jc w:val="center"/>
            </w:pPr>
            <w:r>
              <w:rPr>
                <w:b/>
              </w:rPr>
              <w:t xml:space="preserve">July </w:t>
            </w:r>
          </w:p>
        </w:tc>
      </w:tr>
      <w:tr w:rsidR="003F479B" w14:paraId="43DCB17E"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2EED6307" w14:textId="77777777" w:rsidR="003F479B" w:rsidRDefault="00000000">
            <w:pPr>
              <w:spacing w:after="0"/>
              <w:ind w:right="50"/>
              <w:jc w:val="center"/>
            </w:pPr>
            <w:r>
              <w:rPr>
                <w:b/>
              </w:rPr>
              <w:lastRenderedPageBreak/>
              <w:t xml:space="preserve">IMMUNOLOGIC </w:t>
            </w:r>
          </w:p>
          <w:p w14:paraId="63FCD5E3" w14:textId="77777777" w:rsidR="003F479B" w:rsidRDefault="00000000">
            <w:pPr>
              <w:spacing w:after="0"/>
              <w:ind w:right="50"/>
              <w:jc w:val="center"/>
            </w:pPr>
            <w:r>
              <w:rPr>
                <w:b/>
              </w:rPr>
              <w:t>AGENTS: TIMs, IL-</w:t>
            </w:r>
          </w:p>
          <w:p w14:paraId="75A65734" w14:textId="77777777" w:rsidR="003F479B" w:rsidRDefault="00000000">
            <w:pPr>
              <w:spacing w:after="0" w:line="241" w:lineRule="auto"/>
              <w:jc w:val="center"/>
            </w:pPr>
            <w:r>
              <w:rPr>
                <w:b/>
              </w:rPr>
              <w:t xml:space="preserve">17A Antibody/IL-17 Receptor </w:t>
            </w:r>
          </w:p>
          <w:p w14:paraId="096C5BC2" w14:textId="77777777" w:rsidR="003F479B" w:rsidRDefault="00000000">
            <w:pPr>
              <w:spacing w:after="0"/>
              <w:ind w:right="51"/>
              <w:jc w:val="center"/>
            </w:pPr>
            <w:r>
              <w:rPr>
                <w:b/>
              </w:rPr>
              <w:t xml:space="preserve">Antagonists  </w:t>
            </w:r>
          </w:p>
        </w:tc>
        <w:tc>
          <w:tcPr>
            <w:tcW w:w="6022" w:type="dxa"/>
            <w:tcBorders>
              <w:top w:val="single" w:sz="12" w:space="0" w:color="618299"/>
              <w:left w:val="single" w:sz="12" w:space="0" w:color="618299"/>
              <w:bottom w:val="single" w:sz="12" w:space="0" w:color="618299"/>
              <w:right w:val="single" w:sz="12" w:space="0" w:color="618299"/>
            </w:tcBorders>
          </w:tcPr>
          <w:p w14:paraId="1D08CA51" w14:textId="77777777" w:rsidR="003F479B" w:rsidRDefault="00000000">
            <w:pPr>
              <w:spacing w:after="0"/>
              <w:ind w:right="46"/>
              <w:jc w:val="center"/>
            </w:pPr>
            <w:r>
              <w:rPr>
                <w:b/>
              </w:rPr>
              <w:t xml:space="preserve">Taltz® </w:t>
            </w:r>
          </w:p>
          <w:p w14:paraId="754638AC" w14:textId="77777777" w:rsidR="003F479B" w:rsidRDefault="00000000">
            <w:pPr>
              <w:spacing w:after="0"/>
              <w:ind w:left="5"/>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1F927FB" w14:textId="77777777" w:rsidR="003F479B" w:rsidRDefault="00000000">
            <w:pPr>
              <w:spacing w:after="0"/>
              <w:ind w:right="46"/>
              <w:jc w:val="center"/>
            </w:pPr>
            <w:r>
              <w:rPr>
                <w:sz w:val="20"/>
              </w:rPr>
              <w:t xml:space="preserve">Bimzelx® </w:t>
            </w:r>
          </w:p>
          <w:p w14:paraId="6E7F87A5" w14:textId="77777777" w:rsidR="003F479B" w:rsidRDefault="00000000">
            <w:pPr>
              <w:spacing w:after="0"/>
              <w:ind w:right="44"/>
              <w:jc w:val="center"/>
            </w:pPr>
            <w:r>
              <w:rPr>
                <w:sz w:val="20"/>
              </w:rPr>
              <w:t xml:space="preserve">Cosentyx® </w:t>
            </w:r>
          </w:p>
          <w:p w14:paraId="2D83BF60" w14:textId="77777777" w:rsidR="003F479B" w:rsidRDefault="00000000">
            <w:pPr>
              <w:spacing w:after="0"/>
              <w:ind w:right="43"/>
              <w:jc w:val="center"/>
            </w:pPr>
            <w:r>
              <w:rPr>
                <w:sz w:val="20"/>
              </w:rPr>
              <w:t xml:space="preserve">Siliq® </w:t>
            </w:r>
          </w:p>
          <w:p w14:paraId="32519839" w14:textId="77777777" w:rsidR="003F479B" w:rsidRDefault="00000000">
            <w:pPr>
              <w:spacing w:after="0"/>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F498E15" w14:textId="77777777" w:rsidR="003F479B" w:rsidRDefault="00000000">
            <w:pPr>
              <w:spacing w:after="0"/>
              <w:ind w:right="39"/>
              <w:jc w:val="center"/>
            </w:pPr>
            <w:r>
              <w:rPr>
                <w:b/>
              </w:rPr>
              <w:t xml:space="preserve">July </w:t>
            </w:r>
          </w:p>
        </w:tc>
      </w:tr>
      <w:tr w:rsidR="003F479B" w14:paraId="47C0250A" w14:textId="77777777">
        <w:trPr>
          <w:trHeight w:val="2471"/>
        </w:trPr>
        <w:tc>
          <w:tcPr>
            <w:tcW w:w="2112" w:type="dxa"/>
            <w:tcBorders>
              <w:top w:val="single" w:sz="12" w:space="0" w:color="618299"/>
              <w:left w:val="single" w:sz="12" w:space="0" w:color="618299"/>
              <w:bottom w:val="single" w:sz="12" w:space="0" w:color="618299"/>
              <w:right w:val="single" w:sz="12" w:space="0" w:color="618299"/>
            </w:tcBorders>
            <w:vAlign w:val="center"/>
          </w:tcPr>
          <w:p w14:paraId="0491FDFA" w14:textId="77777777" w:rsidR="003F479B" w:rsidRDefault="00000000">
            <w:pPr>
              <w:spacing w:after="0"/>
              <w:ind w:right="50"/>
              <w:jc w:val="center"/>
            </w:pPr>
            <w:r>
              <w:rPr>
                <w:b/>
              </w:rPr>
              <w:t xml:space="preserve">IMMUNOLOGIC </w:t>
            </w:r>
          </w:p>
          <w:p w14:paraId="6FC91312" w14:textId="77777777" w:rsidR="003F479B" w:rsidRDefault="00000000">
            <w:pPr>
              <w:spacing w:after="0"/>
              <w:ind w:left="28"/>
            </w:pPr>
            <w:r>
              <w:rPr>
                <w:b/>
              </w:rPr>
              <w:t xml:space="preserve">AGENTS: TIMs, IL-23 </w:t>
            </w:r>
          </w:p>
          <w:p w14:paraId="0FED7CAC" w14:textId="77777777" w:rsidR="003F479B" w:rsidRDefault="00000000">
            <w:pPr>
              <w:spacing w:after="0"/>
              <w:jc w:val="center"/>
            </w:pPr>
            <w:r>
              <w:rPr>
                <w:b/>
              </w:rPr>
              <w:t xml:space="preserve">Inhibitors and IL23/IL-12 Inhibitors </w:t>
            </w:r>
          </w:p>
        </w:tc>
        <w:tc>
          <w:tcPr>
            <w:tcW w:w="6022" w:type="dxa"/>
            <w:tcBorders>
              <w:top w:val="single" w:sz="12" w:space="0" w:color="618299"/>
              <w:left w:val="single" w:sz="12" w:space="0" w:color="618299"/>
              <w:bottom w:val="single" w:sz="12" w:space="0" w:color="618299"/>
              <w:right w:val="single" w:sz="12" w:space="0" w:color="618299"/>
            </w:tcBorders>
          </w:tcPr>
          <w:p w14:paraId="24D491F3" w14:textId="77777777" w:rsidR="003F479B" w:rsidRDefault="00000000">
            <w:pPr>
              <w:spacing w:after="0"/>
              <w:ind w:right="47"/>
              <w:jc w:val="center"/>
            </w:pPr>
            <w:r>
              <w:rPr>
                <w:b/>
              </w:rPr>
              <w:t xml:space="preserve">Ilumya® </w:t>
            </w:r>
          </w:p>
          <w:p w14:paraId="09EFEB5A" w14:textId="77777777" w:rsidR="003F479B" w:rsidRDefault="00000000">
            <w:pPr>
              <w:spacing w:after="0"/>
              <w:ind w:right="47"/>
              <w:jc w:val="center"/>
            </w:pPr>
            <w:r>
              <w:rPr>
                <w:b/>
              </w:rPr>
              <w:t xml:space="preserve">Tremfya® 100 mg/mL Injector/Syringe, 200 mg/20 mL Vial </w:t>
            </w:r>
          </w:p>
        </w:tc>
        <w:tc>
          <w:tcPr>
            <w:tcW w:w="5203" w:type="dxa"/>
            <w:tcBorders>
              <w:top w:val="single" w:sz="12" w:space="0" w:color="618299"/>
              <w:left w:val="single" w:sz="12" w:space="0" w:color="618299"/>
              <w:bottom w:val="single" w:sz="12" w:space="0" w:color="618299"/>
              <w:right w:val="single" w:sz="12" w:space="0" w:color="618299"/>
            </w:tcBorders>
          </w:tcPr>
          <w:p w14:paraId="54248787" w14:textId="77777777" w:rsidR="003F479B" w:rsidRDefault="00000000">
            <w:pPr>
              <w:spacing w:after="0"/>
              <w:ind w:right="42"/>
              <w:jc w:val="center"/>
            </w:pPr>
            <w:r>
              <w:rPr>
                <w:sz w:val="20"/>
              </w:rPr>
              <w:t xml:space="preserve">Oltufi </w:t>
            </w:r>
          </w:p>
          <w:p w14:paraId="187029DA" w14:textId="77777777" w:rsidR="003F479B" w:rsidRDefault="00000000">
            <w:pPr>
              <w:spacing w:after="0"/>
              <w:ind w:right="44"/>
              <w:jc w:val="center"/>
            </w:pPr>
            <w:r>
              <w:rPr>
                <w:sz w:val="20"/>
              </w:rPr>
              <w:t xml:space="preserve">Omvoh™ </w:t>
            </w:r>
          </w:p>
          <w:p w14:paraId="22024193" w14:textId="77777777" w:rsidR="003F479B" w:rsidRDefault="00000000">
            <w:pPr>
              <w:spacing w:after="0"/>
              <w:ind w:right="43"/>
              <w:jc w:val="center"/>
            </w:pPr>
            <w:r>
              <w:rPr>
                <w:sz w:val="20"/>
              </w:rPr>
              <w:t xml:space="preserve">Pyzchiva® </w:t>
            </w:r>
          </w:p>
          <w:p w14:paraId="4B9A72C7" w14:textId="77777777" w:rsidR="003F479B" w:rsidRDefault="00000000">
            <w:pPr>
              <w:spacing w:after="0"/>
              <w:ind w:right="43"/>
              <w:jc w:val="center"/>
            </w:pPr>
            <w:r>
              <w:rPr>
                <w:sz w:val="20"/>
              </w:rPr>
              <w:t xml:space="preserve">Skyrizi® </w:t>
            </w:r>
          </w:p>
          <w:p w14:paraId="7F3215FB" w14:textId="77777777" w:rsidR="003F479B" w:rsidRDefault="00000000">
            <w:pPr>
              <w:spacing w:after="0"/>
              <w:ind w:right="44"/>
              <w:jc w:val="center"/>
            </w:pPr>
            <w:r>
              <w:rPr>
                <w:sz w:val="20"/>
              </w:rPr>
              <w:t xml:space="preserve">Stelara® </w:t>
            </w:r>
          </w:p>
          <w:p w14:paraId="3F822848" w14:textId="77777777" w:rsidR="003F479B" w:rsidRDefault="00000000">
            <w:pPr>
              <w:spacing w:after="0"/>
              <w:ind w:right="59"/>
              <w:jc w:val="center"/>
            </w:pPr>
            <w:r>
              <w:rPr>
                <w:sz w:val="20"/>
              </w:rPr>
              <w:t xml:space="preserve">Selarsdi™ </w:t>
            </w:r>
          </w:p>
          <w:p w14:paraId="7F5033C9" w14:textId="77777777" w:rsidR="003F479B" w:rsidRDefault="00000000">
            <w:pPr>
              <w:spacing w:after="0"/>
              <w:ind w:right="60"/>
              <w:jc w:val="center"/>
            </w:pPr>
            <w:r>
              <w:rPr>
                <w:sz w:val="20"/>
              </w:rPr>
              <w:t xml:space="preserve">Steqeyma® </w:t>
            </w:r>
          </w:p>
          <w:p w14:paraId="42DF99DC" w14:textId="77777777" w:rsidR="003F479B" w:rsidRDefault="00000000">
            <w:pPr>
              <w:spacing w:after="0"/>
              <w:ind w:right="59"/>
              <w:jc w:val="center"/>
            </w:pPr>
            <w:r>
              <w:rPr>
                <w:sz w:val="20"/>
              </w:rPr>
              <w:t xml:space="preserve">Tremfya® 200 mg/2 mL Injector/Syringe </w:t>
            </w:r>
          </w:p>
          <w:p w14:paraId="171E5FDF" w14:textId="77777777" w:rsidR="003F479B" w:rsidRDefault="00000000">
            <w:pPr>
              <w:spacing w:after="0"/>
              <w:ind w:left="1536" w:right="1551"/>
              <w:jc w:val="center"/>
            </w:pPr>
            <w:r>
              <w:rPr>
                <w:sz w:val="20"/>
              </w:rPr>
              <w:t xml:space="preserve">Ustekinumab Yesintek™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350A46A" w14:textId="77777777" w:rsidR="003F479B" w:rsidRDefault="00000000">
            <w:pPr>
              <w:spacing w:after="0"/>
              <w:ind w:right="39"/>
              <w:jc w:val="center"/>
            </w:pPr>
            <w:r>
              <w:rPr>
                <w:b/>
              </w:rPr>
              <w:t xml:space="preserve">July </w:t>
            </w:r>
          </w:p>
        </w:tc>
      </w:tr>
    </w:tbl>
    <w:p w14:paraId="3159C2C2" w14:textId="77777777" w:rsidR="003F479B" w:rsidRDefault="003F479B">
      <w:pPr>
        <w:spacing w:after="0"/>
        <w:ind w:left="-720" w:right="15109"/>
      </w:pPr>
    </w:p>
    <w:tbl>
      <w:tblPr>
        <w:tblStyle w:val="TableGrid"/>
        <w:tblW w:w="14750" w:type="dxa"/>
        <w:tblInd w:w="-87" w:type="dxa"/>
        <w:tblCellMar>
          <w:top w:w="54" w:type="dxa"/>
          <w:left w:w="107" w:type="dxa"/>
          <w:bottom w:w="0" w:type="dxa"/>
          <w:right w:w="66" w:type="dxa"/>
        </w:tblCellMar>
        <w:tblLook w:val="04A0" w:firstRow="1" w:lastRow="0" w:firstColumn="1" w:lastColumn="0" w:noHBand="0" w:noVBand="1"/>
      </w:tblPr>
      <w:tblGrid>
        <w:gridCol w:w="2112"/>
        <w:gridCol w:w="6022"/>
        <w:gridCol w:w="5203"/>
        <w:gridCol w:w="1413"/>
      </w:tblGrid>
      <w:tr w:rsidR="003F479B" w14:paraId="5C42EA4D"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5B9159F3"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7234B86F" w14:textId="77777777" w:rsidR="003F479B" w:rsidRDefault="00000000">
            <w:pPr>
              <w:spacing w:after="0"/>
              <w:ind w:right="62"/>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B946F82" w14:textId="77777777" w:rsidR="003F479B" w:rsidRDefault="00000000">
            <w:pPr>
              <w:spacing w:after="0"/>
              <w:ind w:right="44"/>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886D1BA" w14:textId="77777777" w:rsidR="003F479B" w:rsidRDefault="00000000">
            <w:pPr>
              <w:spacing w:after="87"/>
              <w:ind w:left="119"/>
            </w:pPr>
            <w:r>
              <w:rPr>
                <w:rFonts w:ascii="Arial" w:eastAsia="Arial" w:hAnsi="Arial" w:cs="Arial"/>
                <w:b/>
                <w:sz w:val="28"/>
              </w:rPr>
              <w:t xml:space="preserve">Review </w:t>
            </w:r>
          </w:p>
          <w:p w14:paraId="27289E05" w14:textId="77777777" w:rsidR="003F479B" w:rsidRDefault="00000000">
            <w:pPr>
              <w:spacing w:after="0"/>
              <w:ind w:right="37"/>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ADEBA00" w14:textId="77777777">
        <w:trPr>
          <w:trHeight w:val="1499"/>
        </w:trPr>
        <w:tc>
          <w:tcPr>
            <w:tcW w:w="2112" w:type="dxa"/>
            <w:tcBorders>
              <w:top w:val="single" w:sz="12" w:space="0" w:color="618299"/>
              <w:left w:val="single" w:sz="12" w:space="0" w:color="618299"/>
              <w:bottom w:val="single" w:sz="12" w:space="0" w:color="618299"/>
              <w:right w:val="single" w:sz="12" w:space="0" w:color="618299"/>
            </w:tcBorders>
            <w:vAlign w:val="center"/>
          </w:tcPr>
          <w:p w14:paraId="0E236690" w14:textId="77777777" w:rsidR="003F479B" w:rsidRDefault="00000000">
            <w:pPr>
              <w:spacing w:after="0"/>
              <w:ind w:right="47"/>
              <w:jc w:val="center"/>
            </w:pPr>
            <w:r>
              <w:rPr>
                <w:b/>
              </w:rPr>
              <w:t xml:space="preserve">IMMUNOLOGIC </w:t>
            </w:r>
          </w:p>
          <w:p w14:paraId="7F226CF0" w14:textId="77777777" w:rsidR="003F479B" w:rsidRDefault="00000000">
            <w:pPr>
              <w:spacing w:after="0"/>
              <w:jc w:val="center"/>
            </w:pPr>
            <w:r>
              <w:rPr>
                <w:b/>
              </w:rPr>
              <w:t xml:space="preserve">AGENTS: TIMs, JAK Inhibitors </w:t>
            </w:r>
          </w:p>
        </w:tc>
        <w:tc>
          <w:tcPr>
            <w:tcW w:w="6022" w:type="dxa"/>
            <w:tcBorders>
              <w:top w:val="single" w:sz="12" w:space="0" w:color="618299"/>
              <w:left w:val="single" w:sz="12" w:space="0" w:color="618299"/>
              <w:bottom w:val="single" w:sz="12" w:space="0" w:color="618299"/>
              <w:right w:val="single" w:sz="12" w:space="0" w:color="618299"/>
            </w:tcBorders>
          </w:tcPr>
          <w:p w14:paraId="66BA3017" w14:textId="77777777" w:rsidR="003F479B" w:rsidRDefault="00000000">
            <w:pPr>
              <w:spacing w:after="0"/>
              <w:ind w:right="45"/>
              <w:jc w:val="center"/>
            </w:pPr>
            <w:r>
              <w:rPr>
                <w:b/>
              </w:rPr>
              <w:t xml:space="preserve">Rinvoq® Tabs </w:t>
            </w:r>
          </w:p>
          <w:p w14:paraId="0FD3DAC5" w14:textId="77777777" w:rsidR="003F479B" w:rsidRDefault="00000000">
            <w:pPr>
              <w:spacing w:after="0"/>
              <w:ind w:right="42"/>
              <w:jc w:val="center"/>
            </w:pPr>
            <w:r>
              <w:rPr>
                <w:b/>
              </w:rPr>
              <w:t xml:space="preserve">Xeljanz® Tabs </w:t>
            </w:r>
          </w:p>
          <w:p w14:paraId="4D7C6712" w14:textId="77777777" w:rsidR="003F479B" w:rsidRDefault="00000000">
            <w:pPr>
              <w:spacing w:after="0"/>
              <w:ind w:right="45"/>
              <w:jc w:val="center"/>
            </w:pPr>
            <w:r>
              <w:rPr>
                <w:b/>
              </w:rPr>
              <w:t xml:space="preserve">Xeljanz® XR 11 mg Tabs </w:t>
            </w:r>
          </w:p>
          <w:p w14:paraId="388AFD86" w14:textId="77777777" w:rsidR="003F479B" w:rsidRDefault="00000000">
            <w:pPr>
              <w:spacing w:after="0"/>
              <w:ind w:left="7"/>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472CCB4E" w14:textId="77777777" w:rsidR="003F479B" w:rsidRDefault="00000000">
            <w:pPr>
              <w:spacing w:after="0"/>
              <w:ind w:right="40"/>
              <w:jc w:val="center"/>
            </w:pPr>
            <w:r>
              <w:rPr>
                <w:sz w:val="20"/>
              </w:rPr>
              <w:t xml:space="preserve">Cibinqo™ </w:t>
            </w:r>
          </w:p>
          <w:p w14:paraId="1C805012" w14:textId="77777777" w:rsidR="003F479B" w:rsidRDefault="00000000">
            <w:pPr>
              <w:spacing w:after="0"/>
              <w:ind w:right="41"/>
              <w:jc w:val="center"/>
            </w:pPr>
            <w:r>
              <w:rPr>
                <w:sz w:val="20"/>
              </w:rPr>
              <w:t xml:space="preserve">Litfulo™ </w:t>
            </w:r>
          </w:p>
          <w:p w14:paraId="018C8920" w14:textId="77777777" w:rsidR="003F479B" w:rsidRDefault="00000000">
            <w:pPr>
              <w:spacing w:after="0"/>
              <w:ind w:right="40"/>
              <w:jc w:val="center"/>
            </w:pPr>
            <w:r>
              <w:rPr>
                <w:sz w:val="20"/>
              </w:rPr>
              <w:t xml:space="preserve">Olumiant® </w:t>
            </w:r>
          </w:p>
          <w:p w14:paraId="07754827" w14:textId="77777777" w:rsidR="003F479B" w:rsidRDefault="00000000">
            <w:pPr>
              <w:spacing w:after="0"/>
              <w:ind w:right="40"/>
              <w:jc w:val="center"/>
            </w:pPr>
            <w:r>
              <w:rPr>
                <w:sz w:val="20"/>
              </w:rPr>
              <w:t xml:space="preserve">Rinvoq® Soln </w:t>
            </w:r>
          </w:p>
          <w:p w14:paraId="395DA423" w14:textId="77777777" w:rsidR="003F479B" w:rsidRDefault="00000000">
            <w:pPr>
              <w:spacing w:after="0"/>
              <w:ind w:right="40"/>
              <w:jc w:val="center"/>
            </w:pPr>
            <w:r>
              <w:rPr>
                <w:sz w:val="20"/>
              </w:rPr>
              <w:t xml:space="preserve">Xeljanz® Soln </w:t>
            </w:r>
          </w:p>
          <w:p w14:paraId="586E98E2" w14:textId="77777777" w:rsidR="003F479B" w:rsidRDefault="00000000">
            <w:pPr>
              <w:spacing w:after="0"/>
              <w:ind w:right="41"/>
              <w:jc w:val="center"/>
            </w:pPr>
            <w:r>
              <w:rPr>
                <w:sz w:val="20"/>
              </w:rPr>
              <w:t xml:space="preserve">Xeljanz® XR 22 mg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5EC073F" w14:textId="77777777" w:rsidR="003F479B" w:rsidRDefault="00000000">
            <w:pPr>
              <w:spacing w:after="0"/>
              <w:ind w:right="36"/>
              <w:jc w:val="center"/>
            </w:pPr>
            <w:r>
              <w:rPr>
                <w:b/>
              </w:rPr>
              <w:t xml:space="preserve">July </w:t>
            </w:r>
          </w:p>
        </w:tc>
      </w:tr>
      <w:tr w:rsidR="003F479B" w14:paraId="717DEB68"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7D928217" w14:textId="77777777" w:rsidR="003F479B" w:rsidRDefault="00000000">
            <w:pPr>
              <w:spacing w:after="0"/>
              <w:ind w:right="47"/>
              <w:jc w:val="center"/>
            </w:pPr>
            <w:r>
              <w:rPr>
                <w:b/>
              </w:rPr>
              <w:t xml:space="preserve">IMMUNOLOGIC </w:t>
            </w:r>
          </w:p>
          <w:p w14:paraId="7895A25D" w14:textId="77777777" w:rsidR="003F479B" w:rsidRDefault="00000000">
            <w:pPr>
              <w:spacing w:after="0"/>
              <w:ind w:left="3"/>
              <w:jc w:val="center"/>
            </w:pPr>
            <w:r>
              <w:rPr>
                <w:b/>
              </w:rPr>
              <w:t xml:space="preserve">AGENTS: TIMs, Lupus </w:t>
            </w:r>
          </w:p>
        </w:tc>
        <w:tc>
          <w:tcPr>
            <w:tcW w:w="6022" w:type="dxa"/>
            <w:tcBorders>
              <w:top w:val="single" w:sz="12" w:space="0" w:color="618299"/>
              <w:left w:val="single" w:sz="12" w:space="0" w:color="618299"/>
              <w:bottom w:val="single" w:sz="12" w:space="0" w:color="618299"/>
              <w:right w:val="single" w:sz="12" w:space="0" w:color="618299"/>
            </w:tcBorders>
          </w:tcPr>
          <w:p w14:paraId="1F82CD49" w14:textId="77777777" w:rsidR="003F479B" w:rsidRDefault="00000000">
            <w:pPr>
              <w:spacing w:after="0"/>
              <w:ind w:right="45"/>
              <w:jc w:val="center"/>
            </w:pPr>
            <w:r>
              <w:rPr>
                <w:b/>
              </w:rPr>
              <w:t xml:space="preserve">Benlysta® </w:t>
            </w:r>
          </w:p>
          <w:p w14:paraId="780A3AF7" w14:textId="77777777" w:rsidR="003F479B" w:rsidRDefault="00000000">
            <w:pPr>
              <w:spacing w:after="0"/>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B850094" w14:textId="77777777" w:rsidR="003F479B" w:rsidRDefault="00000000">
            <w:pPr>
              <w:spacing w:after="0"/>
              <w:ind w:right="42"/>
              <w:jc w:val="center"/>
            </w:pPr>
            <w:r>
              <w:rPr>
                <w:sz w:val="20"/>
              </w:rPr>
              <w:t xml:space="preserve">Saphnelo™ </w:t>
            </w:r>
          </w:p>
          <w:p w14:paraId="78740880" w14:textId="77777777" w:rsidR="003F479B" w:rsidRDefault="00000000">
            <w:pPr>
              <w:spacing w:after="0"/>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677156E" w14:textId="77777777" w:rsidR="003F479B" w:rsidRDefault="00000000">
            <w:pPr>
              <w:spacing w:after="0"/>
              <w:ind w:right="36"/>
              <w:jc w:val="center"/>
            </w:pPr>
            <w:r>
              <w:rPr>
                <w:b/>
              </w:rPr>
              <w:t xml:space="preserve">July </w:t>
            </w:r>
          </w:p>
        </w:tc>
      </w:tr>
      <w:tr w:rsidR="003F479B" w14:paraId="3FDCAF56"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vAlign w:val="center"/>
          </w:tcPr>
          <w:p w14:paraId="06BCFBCE" w14:textId="77777777" w:rsidR="003F479B" w:rsidRDefault="00000000">
            <w:pPr>
              <w:spacing w:after="0"/>
              <w:ind w:right="47"/>
              <w:jc w:val="center"/>
            </w:pPr>
            <w:r>
              <w:rPr>
                <w:b/>
              </w:rPr>
              <w:t xml:space="preserve">IMMUNOLOGIC </w:t>
            </w:r>
          </w:p>
          <w:p w14:paraId="1B14CD9A" w14:textId="77777777" w:rsidR="003F479B" w:rsidRDefault="00000000">
            <w:pPr>
              <w:spacing w:after="0"/>
              <w:ind w:left="2"/>
            </w:pPr>
            <w:r>
              <w:rPr>
                <w:b/>
              </w:rPr>
              <w:t xml:space="preserve">AGENTS: TIMs, Misc. </w:t>
            </w:r>
          </w:p>
          <w:p w14:paraId="08205687" w14:textId="77777777" w:rsidR="003F479B" w:rsidRDefault="00000000">
            <w:pPr>
              <w:spacing w:after="0"/>
              <w:ind w:left="19"/>
            </w:pPr>
            <w:r>
              <w:rPr>
                <w:b/>
              </w:rPr>
              <w:t>Allergy and Asthma-</w:t>
            </w:r>
          </w:p>
          <w:p w14:paraId="5BA43AC1" w14:textId="77777777" w:rsidR="003F479B" w:rsidRDefault="00000000">
            <w:pPr>
              <w:spacing w:after="0"/>
              <w:ind w:left="76"/>
            </w:pPr>
            <w:r>
              <w:rPr>
                <w:b/>
              </w:rPr>
              <w:t xml:space="preserve">Related Antibodies </w:t>
            </w:r>
          </w:p>
        </w:tc>
        <w:tc>
          <w:tcPr>
            <w:tcW w:w="6022" w:type="dxa"/>
            <w:tcBorders>
              <w:top w:val="single" w:sz="12" w:space="0" w:color="618299"/>
              <w:left w:val="single" w:sz="12" w:space="0" w:color="618299"/>
              <w:bottom w:val="single" w:sz="12" w:space="0" w:color="618299"/>
              <w:right w:val="single" w:sz="12" w:space="0" w:color="618299"/>
            </w:tcBorders>
          </w:tcPr>
          <w:p w14:paraId="466EE36B" w14:textId="77777777" w:rsidR="003F479B" w:rsidRDefault="00000000">
            <w:pPr>
              <w:spacing w:after="0"/>
              <w:ind w:right="44"/>
              <w:jc w:val="center"/>
            </w:pPr>
            <w:r>
              <w:rPr>
                <w:b/>
              </w:rPr>
              <w:t xml:space="preserve">Adbry™ </w:t>
            </w:r>
          </w:p>
          <w:p w14:paraId="27174987" w14:textId="77777777" w:rsidR="003F479B" w:rsidRDefault="00000000">
            <w:pPr>
              <w:spacing w:after="0"/>
              <w:ind w:right="43"/>
              <w:jc w:val="center"/>
            </w:pPr>
            <w:r>
              <w:rPr>
                <w:b/>
              </w:rPr>
              <w:t xml:space="preserve">Cinqair® </w:t>
            </w:r>
          </w:p>
          <w:p w14:paraId="436C88B9" w14:textId="77777777" w:rsidR="003F479B" w:rsidRDefault="00000000">
            <w:pPr>
              <w:spacing w:after="0"/>
              <w:ind w:left="2168" w:right="2162"/>
              <w:jc w:val="center"/>
            </w:pPr>
            <w:r>
              <w:rPr>
                <w:b/>
              </w:rPr>
              <w:t xml:space="preserve">Fasenra® Xolair® </w:t>
            </w:r>
          </w:p>
        </w:tc>
        <w:tc>
          <w:tcPr>
            <w:tcW w:w="5203" w:type="dxa"/>
            <w:tcBorders>
              <w:top w:val="single" w:sz="12" w:space="0" w:color="618299"/>
              <w:left w:val="single" w:sz="12" w:space="0" w:color="618299"/>
              <w:bottom w:val="single" w:sz="12" w:space="0" w:color="618299"/>
              <w:right w:val="single" w:sz="12" w:space="0" w:color="618299"/>
            </w:tcBorders>
          </w:tcPr>
          <w:p w14:paraId="35C60264" w14:textId="77777777" w:rsidR="003F479B" w:rsidRDefault="00000000">
            <w:pPr>
              <w:spacing w:after="0" w:line="240" w:lineRule="auto"/>
              <w:ind w:left="1709" w:right="1705"/>
              <w:jc w:val="center"/>
            </w:pPr>
            <w:r>
              <w:rPr>
                <w:sz w:val="20"/>
              </w:rPr>
              <w:t xml:space="preserve">Dupixent® Ebglyss™ </w:t>
            </w:r>
          </w:p>
          <w:p w14:paraId="0856805C" w14:textId="77777777" w:rsidR="003F479B" w:rsidRDefault="00000000">
            <w:pPr>
              <w:spacing w:after="0"/>
              <w:ind w:right="40"/>
              <w:jc w:val="center"/>
            </w:pPr>
            <w:r>
              <w:rPr>
                <w:sz w:val="20"/>
              </w:rPr>
              <w:t xml:space="preserve">Nemluvio® </w:t>
            </w:r>
          </w:p>
          <w:p w14:paraId="79870E94" w14:textId="77777777" w:rsidR="003F479B" w:rsidRDefault="00000000">
            <w:pPr>
              <w:spacing w:after="0"/>
              <w:ind w:right="41"/>
              <w:jc w:val="center"/>
            </w:pPr>
            <w:r>
              <w:rPr>
                <w:sz w:val="20"/>
              </w:rPr>
              <w:t xml:space="preserve">Nucala®  </w:t>
            </w:r>
          </w:p>
          <w:p w14:paraId="4D4736B5" w14:textId="77777777" w:rsidR="003F479B" w:rsidRDefault="00000000">
            <w:pPr>
              <w:spacing w:after="0"/>
              <w:ind w:right="41"/>
              <w:jc w:val="center"/>
            </w:pPr>
            <w:r>
              <w:rPr>
                <w:sz w:val="20"/>
              </w:rPr>
              <w:t xml:space="preserve">Tezspire® </w:t>
            </w:r>
          </w:p>
          <w:p w14:paraId="400A89CE" w14:textId="77777777" w:rsidR="003F479B" w:rsidRDefault="00000000">
            <w:pPr>
              <w:spacing w:after="0"/>
              <w:ind w:left="3"/>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F558BAF" w14:textId="77777777" w:rsidR="003F479B" w:rsidRDefault="00000000">
            <w:pPr>
              <w:spacing w:after="0"/>
              <w:ind w:right="36"/>
              <w:jc w:val="center"/>
            </w:pPr>
            <w:r>
              <w:rPr>
                <w:b/>
              </w:rPr>
              <w:t xml:space="preserve">July </w:t>
            </w:r>
          </w:p>
        </w:tc>
      </w:tr>
      <w:tr w:rsidR="003F479B" w14:paraId="459F735C"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103F4C57" w14:textId="77777777" w:rsidR="003F479B" w:rsidRDefault="00000000">
            <w:pPr>
              <w:spacing w:after="0"/>
              <w:ind w:right="47"/>
              <w:jc w:val="center"/>
            </w:pPr>
            <w:r>
              <w:rPr>
                <w:b/>
              </w:rPr>
              <w:lastRenderedPageBreak/>
              <w:t xml:space="preserve">IMMUNOLOGIC </w:t>
            </w:r>
          </w:p>
          <w:p w14:paraId="67604DC4" w14:textId="77777777" w:rsidR="003F479B" w:rsidRDefault="00000000">
            <w:pPr>
              <w:spacing w:after="0"/>
              <w:ind w:right="46"/>
              <w:jc w:val="center"/>
            </w:pPr>
            <w:r>
              <w:rPr>
                <w:b/>
              </w:rPr>
              <w:t xml:space="preserve">AGENTS: TIMs, </w:t>
            </w:r>
          </w:p>
          <w:p w14:paraId="74943FD3" w14:textId="77777777" w:rsidR="003F479B" w:rsidRDefault="00000000">
            <w:pPr>
              <w:spacing w:after="0"/>
              <w:ind w:right="47"/>
              <w:jc w:val="center"/>
            </w:pPr>
            <w:r>
              <w:rPr>
                <w:b/>
              </w:rPr>
              <w:t xml:space="preserve">Select Agents </w:t>
            </w:r>
          </w:p>
        </w:tc>
        <w:tc>
          <w:tcPr>
            <w:tcW w:w="6022" w:type="dxa"/>
            <w:tcBorders>
              <w:top w:val="single" w:sz="12" w:space="0" w:color="618299"/>
              <w:left w:val="single" w:sz="12" w:space="0" w:color="618299"/>
              <w:bottom w:val="single" w:sz="12" w:space="0" w:color="618299"/>
              <w:right w:val="single" w:sz="12" w:space="0" w:color="618299"/>
            </w:tcBorders>
          </w:tcPr>
          <w:p w14:paraId="766189DE" w14:textId="77777777" w:rsidR="003F479B" w:rsidRDefault="00000000">
            <w:pPr>
              <w:spacing w:after="0"/>
              <w:ind w:left="2158" w:right="2152"/>
              <w:jc w:val="center"/>
            </w:pPr>
            <w:r>
              <w:rPr>
                <w:b/>
              </w:rPr>
              <w:t xml:space="preserve">Entyvio® Otezla® 30 mg </w:t>
            </w:r>
          </w:p>
        </w:tc>
        <w:tc>
          <w:tcPr>
            <w:tcW w:w="5203" w:type="dxa"/>
            <w:tcBorders>
              <w:top w:val="single" w:sz="12" w:space="0" w:color="618299"/>
              <w:left w:val="single" w:sz="12" w:space="0" w:color="618299"/>
              <w:bottom w:val="single" w:sz="12" w:space="0" w:color="618299"/>
              <w:right w:val="single" w:sz="12" w:space="0" w:color="618299"/>
            </w:tcBorders>
          </w:tcPr>
          <w:p w14:paraId="16F3128C" w14:textId="77777777" w:rsidR="003F479B" w:rsidRDefault="00000000">
            <w:pPr>
              <w:spacing w:after="0"/>
              <w:ind w:right="42"/>
              <w:jc w:val="center"/>
            </w:pPr>
            <w:r>
              <w:rPr>
                <w:sz w:val="20"/>
              </w:rPr>
              <w:t xml:space="preserve">Orencia®  </w:t>
            </w:r>
          </w:p>
          <w:p w14:paraId="061B32F2" w14:textId="77777777" w:rsidR="003F479B" w:rsidRDefault="00000000">
            <w:pPr>
              <w:spacing w:after="0"/>
              <w:ind w:right="42"/>
              <w:jc w:val="center"/>
            </w:pPr>
            <w:r>
              <w:rPr>
                <w:sz w:val="20"/>
              </w:rPr>
              <w:t xml:space="preserve">Orencia® Clickject™ </w:t>
            </w:r>
          </w:p>
          <w:p w14:paraId="5C7E1639" w14:textId="77777777" w:rsidR="003F479B" w:rsidRDefault="00000000">
            <w:pPr>
              <w:spacing w:after="0"/>
              <w:ind w:right="40"/>
              <w:jc w:val="center"/>
            </w:pPr>
            <w:r>
              <w:rPr>
                <w:sz w:val="20"/>
              </w:rPr>
              <w:t xml:space="preserve">Otezla 20 mg, 10 mg/20 mg Starter Pack </w:t>
            </w:r>
          </w:p>
          <w:p w14:paraId="6C277E44" w14:textId="77777777" w:rsidR="003F479B" w:rsidRDefault="00000000">
            <w:pPr>
              <w:spacing w:after="0"/>
              <w:ind w:right="42"/>
              <w:jc w:val="center"/>
            </w:pPr>
            <w:r>
              <w:rPr>
                <w:sz w:val="20"/>
              </w:rPr>
              <w:t xml:space="preserve">Sotyktu™ </w:t>
            </w:r>
          </w:p>
          <w:p w14:paraId="4223F6AE" w14:textId="77777777" w:rsidR="003F479B" w:rsidRDefault="00000000">
            <w:pPr>
              <w:spacing w:after="0"/>
              <w:ind w:right="40"/>
              <w:jc w:val="center"/>
            </w:pPr>
            <w:r>
              <w:rPr>
                <w:sz w:val="20"/>
              </w:rPr>
              <w:t xml:space="preserve">Spevigo®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8BB5457" w14:textId="77777777" w:rsidR="003F479B" w:rsidRDefault="00000000">
            <w:pPr>
              <w:spacing w:after="0"/>
              <w:ind w:right="36"/>
              <w:jc w:val="center"/>
            </w:pPr>
            <w:r>
              <w:rPr>
                <w:b/>
              </w:rPr>
              <w:t xml:space="preserve">July </w:t>
            </w:r>
          </w:p>
        </w:tc>
      </w:tr>
      <w:tr w:rsidR="003F479B" w14:paraId="553571B6" w14:textId="77777777">
        <w:trPr>
          <w:trHeight w:val="4424"/>
        </w:trPr>
        <w:tc>
          <w:tcPr>
            <w:tcW w:w="2112" w:type="dxa"/>
            <w:tcBorders>
              <w:top w:val="single" w:sz="12" w:space="0" w:color="618299"/>
              <w:left w:val="single" w:sz="12" w:space="0" w:color="618299"/>
              <w:bottom w:val="single" w:sz="12" w:space="0" w:color="618299"/>
              <w:right w:val="single" w:sz="12" w:space="0" w:color="618299"/>
            </w:tcBorders>
            <w:vAlign w:val="center"/>
          </w:tcPr>
          <w:p w14:paraId="11195DAD" w14:textId="77777777" w:rsidR="003F479B" w:rsidRDefault="00000000">
            <w:pPr>
              <w:spacing w:after="0"/>
              <w:ind w:right="47"/>
              <w:jc w:val="center"/>
            </w:pPr>
            <w:r>
              <w:rPr>
                <w:b/>
              </w:rPr>
              <w:t xml:space="preserve">IMMUNOLOGIC </w:t>
            </w:r>
          </w:p>
          <w:p w14:paraId="152B73BE" w14:textId="77777777" w:rsidR="003F479B" w:rsidRDefault="00000000">
            <w:pPr>
              <w:spacing w:after="0"/>
              <w:jc w:val="center"/>
            </w:pPr>
            <w:r>
              <w:rPr>
                <w:b/>
              </w:rPr>
              <w:t xml:space="preserve">AGENTS: TIMs, TNF Inhibitors </w:t>
            </w:r>
          </w:p>
        </w:tc>
        <w:tc>
          <w:tcPr>
            <w:tcW w:w="6022" w:type="dxa"/>
            <w:tcBorders>
              <w:top w:val="single" w:sz="12" w:space="0" w:color="618299"/>
              <w:left w:val="single" w:sz="12" w:space="0" w:color="618299"/>
              <w:bottom w:val="single" w:sz="12" w:space="0" w:color="618299"/>
              <w:right w:val="single" w:sz="12" w:space="0" w:color="618299"/>
            </w:tcBorders>
          </w:tcPr>
          <w:p w14:paraId="3F03F4D9" w14:textId="77777777" w:rsidR="003F479B" w:rsidRDefault="00000000">
            <w:pPr>
              <w:spacing w:after="0"/>
              <w:ind w:right="44"/>
              <w:jc w:val="center"/>
            </w:pPr>
            <w:r>
              <w:rPr>
                <w:b/>
              </w:rPr>
              <w:t xml:space="preserve">Enbrel® </w:t>
            </w:r>
          </w:p>
          <w:p w14:paraId="15D504D9" w14:textId="77777777" w:rsidR="003F479B" w:rsidRDefault="00000000">
            <w:pPr>
              <w:spacing w:after="0"/>
              <w:ind w:right="45"/>
              <w:jc w:val="center"/>
            </w:pPr>
            <w:r>
              <w:rPr>
                <w:b/>
              </w:rPr>
              <w:t xml:space="preserve">Humira® </w:t>
            </w:r>
          </w:p>
          <w:p w14:paraId="2827AE68" w14:textId="77777777" w:rsidR="003F479B" w:rsidRDefault="00000000">
            <w:pPr>
              <w:spacing w:after="0"/>
              <w:ind w:right="45"/>
              <w:jc w:val="center"/>
            </w:pPr>
            <w:r>
              <w:rPr>
                <w:b/>
              </w:rPr>
              <w:t xml:space="preserve">Infliximab </w:t>
            </w:r>
          </w:p>
          <w:p w14:paraId="155AA0C1" w14:textId="77777777" w:rsidR="003F479B" w:rsidRDefault="00000000">
            <w:pPr>
              <w:spacing w:after="0"/>
              <w:ind w:right="45"/>
              <w:jc w:val="center"/>
            </w:pPr>
            <w:r>
              <w:rPr>
                <w:b/>
              </w:rPr>
              <w:t>Renflexis®</w:t>
            </w:r>
            <w:r>
              <w:rPr>
                <w:sz w:val="20"/>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0D5BED7" w14:textId="77777777" w:rsidR="003F479B" w:rsidRDefault="00000000">
            <w:pPr>
              <w:spacing w:after="0"/>
              <w:ind w:right="40"/>
              <w:jc w:val="center"/>
            </w:pPr>
            <w:r>
              <w:rPr>
                <w:sz w:val="20"/>
              </w:rPr>
              <w:t xml:space="preserve">Abrilada™ </w:t>
            </w:r>
          </w:p>
          <w:p w14:paraId="330716D2" w14:textId="77777777" w:rsidR="003F479B" w:rsidRDefault="00000000">
            <w:pPr>
              <w:spacing w:after="0"/>
              <w:ind w:right="42"/>
              <w:jc w:val="center"/>
            </w:pPr>
            <w:r>
              <w:rPr>
                <w:sz w:val="20"/>
              </w:rPr>
              <w:t xml:space="preserve">Adalimumab </w:t>
            </w:r>
          </w:p>
          <w:p w14:paraId="32035287" w14:textId="77777777" w:rsidR="003F479B" w:rsidRDefault="00000000">
            <w:pPr>
              <w:spacing w:after="0"/>
              <w:ind w:right="40"/>
              <w:jc w:val="center"/>
            </w:pPr>
            <w:r>
              <w:rPr>
                <w:sz w:val="20"/>
              </w:rPr>
              <w:t xml:space="preserve">Amjevita™ </w:t>
            </w:r>
          </w:p>
          <w:p w14:paraId="4481CF86" w14:textId="77777777" w:rsidR="003F479B" w:rsidRDefault="00000000">
            <w:pPr>
              <w:spacing w:after="0"/>
              <w:ind w:right="40"/>
              <w:jc w:val="center"/>
            </w:pPr>
            <w:r>
              <w:rPr>
                <w:sz w:val="20"/>
              </w:rPr>
              <w:t xml:space="preserve">Avsola® </w:t>
            </w:r>
          </w:p>
          <w:p w14:paraId="43031049" w14:textId="77777777" w:rsidR="003F479B" w:rsidRDefault="00000000">
            <w:pPr>
              <w:spacing w:after="0"/>
              <w:ind w:right="42"/>
              <w:jc w:val="center"/>
            </w:pPr>
            <w:r>
              <w:rPr>
                <w:sz w:val="20"/>
              </w:rPr>
              <w:t xml:space="preserve">Cimzia® </w:t>
            </w:r>
          </w:p>
          <w:p w14:paraId="67949ABB" w14:textId="77777777" w:rsidR="003F479B" w:rsidRDefault="00000000">
            <w:pPr>
              <w:spacing w:after="0"/>
              <w:ind w:right="40"/>
              <w:jc w:val="center"/>
            </w:pPr>
            <w:r>
              <w:rPr>
                <w:sz w:val="20"/>
              </w:rPr>
              <w:t xml:space="preserve">Cyltezo® </w:t>
            </w:r>
          </w:p>
          <w:p w14:paraId="4B00EC72" w14:textId="77777777" w:rsidR="003F479B" w:rsidRDefault="00000000">
            <w:pPr>
              <w:spacing w:after="1" w:line="239" w:lineRule="auto"/>
              <w:ind w:left="1823" w:right="1819"/>
              <w:jc w:val="center"/>
            </w:pPr>
            <w:r>
              <w:rPr>
                <w:sz w:val="20"/>
              </w:rPr>
              <w:t xml:space="preserve">Hadlima™ Hulio® </w:t>
            </w:r>
          </w:p>
          <w:p w14:paraId="7D7BBC8F" w14:textId="77777777" w:rsidR="003F479B" w:rsidRDefault="00000000">
            <w:pPr>
              <w:spacing w:after="1" w:line="239" w:lineRule="auto"/>
              <w:ind w:left="1812" w:right="1807"/>
              <w:jc w:val="center"/>
            </w:pPr>
            <w:r>
              <w:rPr>
                <w:sz w:val="20"/>
              </w:rPr>
              <w:t xml:space="preserve">Hyrimoz® Idacio® </w:t>
            </w:r>
          </w:p>
          <w:p w14:paraId="0EFDB06A" w14:textId="77777777" w:rsidR="003F479B" w:rsidRDefault="00000000">
            <w:pPr>
              <w:spacing w:after="0"/>
              <w:ind w:right="41"/>
              <w:jc w:val="center"/>
            </w:pPr>
            <w:r>
              <w:rPr>
                <w:sz w:val="20"/>
              </w:rPr>
              <w:t xml:space="preserve">Inflectra® </w:t>
            </w:r>
          </w:p>
          <w:p w14:paraId="35658CBA" w14:textId="77777777" w:rsidR="003F479B" w:rsidRDefault="00000000">
            <w:pPr>
              <w:spacing w:after="0"/>
              <w:ind w:right="41"/>
              <w:jc w:val="center"/>
            </w:pPr>
            <w:r>
              <w:rPr>
                <w:sz w:val="20"/>
              </w:rPr>
              <w:t xml:space="preserve">Remicade® </w:t>
            </w:r>
          </w:p>
          <w:p w14:paraId="13D49A95" w14:textId="77777777" w:rsidR="003F479B" w:rsidRDefault="00000000">
            <w:pPr>
              <w:spacing w:after="0"/>
              <w:ind w:right="42"/>
              <w:jc w:val="center"/>
            </w:pPr>
            <w:r>
              <w:rPr>
                <w:sz w:val="20"/>
              </w:rPr>
              <w:t xml:space="preserve">Simlandi® </w:t>
            </w:r>
          </w:p>
          <w:p w14:paraId="5E3B05E4" w14:textId="77777777" w:rsidR="003F479B" w:rsidRDefault="00000000">
            <w:pPr>
              <w:spacing w:after="0"/>
              <w:ind w:right="42"/>
              <w:jc w:val="center"/>
            </w:pPr>
            <w:r>
              <w:rPr>
                <w:sz w:val="20"/>
              </w:rPr>
              <w:t xml:space="preserve">Simponi® </w:t>
            </w:r>
          </w:p>
          <w:p w14:paraId="195DEBC6" w14:textId="77777777" w:rsidR="003F479B" w:rsidRDefault="00000000">
            <w:pPr>
              <w:spacing w:after="0"/>
              <w:ind w:right="40"/>
              <w:jc w:val="center"/>
            </w:pPr>
            <w:r>
              <w:rPr>
                <w:sz w:val="20"/>
              </w:rPr>
              <w:t xml:space="preserve">Simponi ARIA® </w:t>
            </w:r>
          </w:p>
          <w:p w14:paraId="432ACCA4" w14:textId="77777777" w:rsidR="003F479B" w:rsidRDefault="00000000">
            <w:pPr>
              <w:spacing w:after="0"/>
              <w:ind w:right="40"/>
              <w:jc w:val="center"/>
            </w:pPr>
            <w:r>
              <w:rPr>
                <w:sz w:val="20"/>
              </w:rPr>
              <w:t xml:space="preserve">Yuflyma® </w:t>
            </w:r>
          </w:p>
          <w:p w14:paraId="5BF994E1" w14:textId="77777777" w:rsidR="003F479B" w:rsidRDefault="00000000">
            <w:pPr>
              <w:spacing w:after="0"/>
              <w:ind w:right="41"/>
              <w:jc w:val="center"/>
            </w:pPr>
            <w:r>
              <w:rPr>
                <w:sz w:val="20"/>
              </w:rPr>
              <w:t xml:space="preserve">Yusimry™ </w:t>
            </w:r>
          </w:p>
          <w:p w14:paraId="10D16BC2" w14:textId="77777777" w:rsidR="003F479B" w:rsidRDefault="00000000">
            <w:pPr>
              <w:spacing w:after="0"/>
              <w:ind w:right="40"/>
              <w:jc w:val="center"/>
            </w:pPr>
            <w:r>
              <w:rPr>
                <w:sz w:val="20"/>
              </w:rPr>
              <w:t xml:space="preserve">Zymfentra™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D1FBA28" w14:textId="77777777" w:rsidR="003F479B" w:rsidRDefault="00000000">
            <w:pPr>
              <w:spacing w:after="0"/>
              <w:ind w:right="36"/>
              <w:jc w:val="center"/>
            </w:pPr>
            <w:r>
              <w:rPr>
                <w:b/>
              </w:rPr>
              <w:t xml:space="preserve">July </w:t>
            </w:r>
          </w:p>
        </w:tc>
      </w:tr>
    </w:tbl>
    <w:p w14:paraId="7E584382" w14:textId="77777777" w:rsidR="003F479B" w:rsidRDefault="003F479B">
      <w:pPr>
        <w:spacing w:after="0"/>
        <w:ind w:left="-720" w:right="15109"/>
      </w:pPr>
    </w:p>
    <w:tbl>
      <w:tblPr>
        <w:tblStyle w:val="TableGrid"/>
        <w:tblW w:w="14750" w:type="dxa"/>
        <w:tblInd w:w="-87" w:type="dxa"/>
        <w:tblCellMar>
          <w:top w:w="54" w:type="dxa"/>
          <w:left w:w="137" w:type="dxa"/>
          <w:bottom w:w="0" w:type="dxa"/>
          <w:right w:w="94" w:type="dxa"/>
        </w:tblCellMar>
        <w:tblLook w:val="04A0" w:firstRow="1" w:lastRow="0" w:firstColumn="1" w:lastColumn="0" w:noHBand="0" w:noVBand="1"/>
      </w:tblPr>
      <w:tblGrid>
        <w:gridCol w:w="2112"/>
        <w:gridCol w:w="6022"/>
        <w:gridCol w:w="5203"/>
        <w:gridCol w:w="1413"/>
      </w:tblGrid>
      <w:tr w:rsidR="003F479B" w14:paraId="7C464207"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B22BDC0" w14:textId="77777777" w:rsidR="003F479B" w:rsidRDefault="00000000">
            <w:pPr>
              <w:spacing w:after="0"/>
              <w:ind w:left="52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ED63B67" w14:textId="77777777" w:rsidR="003F479B" w:rsidRDefault="00000000">
            <w:pPr>
              <w:spacing w:after="0"/>
              <w:ind w:right="65"/>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1BB1B14B" w14:textId="77777777" w:rsidR="003F479B" w:rsidRDefault="00000000">
            <w:pPr>
              <w:spacing w:after="0"/>
              <w:ind w:right="46"/>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0AEB39AE" w14:textId="77777777" w:rsidR="003F479B" w:rsidRDefault="00000000">
            <w:pPr>
              <w:spacing w:after="87"/>
              <w:ind w:left="89"/>
            </w:pPr>
            <w:r>
              <w:rPr>
                <w:rFonts w:ascii="Arial" w:eastAsia="Arial" w:hAnsi="Arial" w:cs="Arial"/>
                <w:b/>
                <w:sz w:val="28"/>
              </w:rPr>
              <w:t xml:space="preserve">Review </w:t>
            </w:r>
          </w:p>
          <w:p w14:paraId="7D107ADC"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B4CF28B" w14:textId="77777777">
        <w:trPr>
          <w:trHeight w:val="2231"/>
        </w:trPr>
        <w:tc>
          <w:tcPr>
            <w:tcW w:w="2112" w:type="dxa"/>
            <w:tcBorders>
              <w:top w:val="single" w:sz="12" w:space="0" w:color="618299"/>
              <w:left w:val="single" w:sz="12" w:space="0" w:color="618299"/>
              <w:bottom w:val="single" w:sz="12" w:space="0" w:color="618299"/>
              <w:right w:val="single" w:sz="12" w:space="0" w:color="618299"/>
            </w:tcBorders>
            <w:vAlign w:val="center"/>
          </w:tcPr>
          <w:p w14:paraId="2E600D57" w14:textId="77777777" w:rsidR="003F479B" w:rsidRDefault="00000000">
            <w:pPr>
              <w:spacing w:after="0"/>
              <w:jc w:val="center"/>
            </w:pPr>
            <w:r>
              <w:rPr>
                <w:b/>
              </w:rPr>
              <w:t xml:space="preserve">OPHTHALMIC:  Antihistamines </w:t>
            </w:r>
          </w:p>
        </w:tc>
        <w:tc>
          <w:tcPr>
            <w:tcW w:w="6022" w:type="dxa"/>
            <w:tcBorders>
              <w:top w:val="single" w:sz="12" w:space="0" w:color="618299"/>
              <w:left w:val="single" w:sz="12" w:space="0" w:color="618299"/>
              <w:bottom w:val="single" w:sz="12" w:space="0" w:color="618299"/>
              <w:right w:val="single" w:sz="12" w:space="0" w:color="618299"/>
            </w:tcBorders>
          </w:tcPr>
          <w:p w14:paraId="35EC93C1" w14:textId="77777777" w:rsidR="003F479B" w:rsidRDefault="00000000">
            <w:pPr>
              <w:spacing w:after="0"/>
              <w:ind w:right="46"/>
              <w:jc w:val="center"/>
            </w:pPr>
            <w:r>
              <w:rPr>
                <w:b/>
              </w:rPr>
              <w:t xml:space="preserve">Alaway® </w:t>
            </w:r>
          </w:p>
          <w:p w14:paraId="4FED2216" w14:textId="77777777" w:rsidR="003F479B" w:rsidRDefault="00000000">
            <w:pPr>
              <w:spacing w:after="0"/>
              <w:ind w:right="44"/>
              <w:jc w:val="center"/>
            </w:pPr>
            <w:r>
              <w:rPr>
                <w:b/>
              </w:rPr>
              <w:t xml:space="preserve">Azelastine 0.05% </w:t>
            </w:r>
          </w:p>
          <w:p w14:paraId="57419110" w14:textId="77777777" w:rsidR="003F479B" w:rsidRDefault="00000000">
            <w:pPr>
              <w:spacing w:after="0"/>
              <w:ind w:right="47"/>
              <w:jc w:val="center"/>
            </w:pPr>
            <w:r>
              <w:rPr>
                <w:b/>
              </w:rPr>
              <w:t xml:space="preserve">Ketotifen 10 mL OTC </w:t>
            </w:r>
          </w:p>
          <w:p w14:paraId="0967024F" w14:textId="77777777" w:rsidR="003F479B" w:rsidRDefault="00000000">
            <w:pPr>
              <w:spacing w:after="10"/>
              <w:ind w:right="46"/>
              <w:jc w:val="center"/>
            </w:pPr>
            <w:r>
              <w:rPr>
                <w:b/>
              </w:rPr>
              <w:t xml:space="preserve">Olopatadine 0.1% OTC </w:t>
            </w:r>
          </w:p>
          <w:p w14:paraId="4FD04EF7" w14:textId="77777777" w:rsidR="003F479B" w:rsidRDefault="00000000">
            <w:pPr>
              <w:spacing w:after="0"/>
              <w:ind w:right="46"/>
              <w:jc w:val="center"/>
            </w:pPr>
            <w:r>
              <w:rPr>
                <w:b/>
              </w:rPr>
              <w:t xml:space="preserve">Olopatadine 0.2% OTC   </w:t>
            </w:r>
          </w:p>
        </w:tc>
        <w:tc>
          <w:tcPr>
            <w:tcW w:w="5203" w:type="dxa"/>
            <w:tcBorders>
              <w:top w:val="single" w:sz="12" w:space="0" w:color="618299"/>
              <w:left w:val="single" w:sz="12" w:space="0" w:color="618299"/>
              <w:bottom w:val="single" w:sz="12" w:space="0" w:color="618299"/>
              <w:right w:val="single" w:sz="12" w:space="0" w:color="618299"/>
            </w:tcBorders>
          </w:tcPr>
          <w:p w14:paraId="05723167" w14:textId="77777777" w:rsidR="003F479B" w:rsidRDefault="00000000">
            <w:pPr>
              <w:spacing w:after="0"/>
              <w:ind w:right="43"/>
              <w:jc w:val="center"/>
            </w:pPr>
            <w:r>
              <w:rPr>
                <w:sz w:val="20"/>
              </w:rPr>
              <w:t xml:space="preserve">Bepotastine </w:t>
            </w:r>
          </w:p>
          <w:p w14:paraId="08DDDD77" w14:textId="77777777" w:rsidR="003F479B" w:rsidRDefault="00000000">
            <w:pPr>
              <w:spacing w:after="0"/>
              <w:ind w:right="43"/>
              <w:jc w:val="center"/>
            </w:pPr>
            <w:r>
              <w:rPr>
                <w:sz w:val="20"/>
              </w:rPr>
              <w:t xml:space="preserve">Bepreve® </w:t>
            </w:r>
          </w:p>
          <w:p w14:paraId="4285D5AD" w14:textId="77777777" w:rsidR="003F479B" w:rsidRDefault="00000000">
            <w:pPr>
              <w:spacing w:after="0"/>
              <w:ind w:right="43"/>
              <w:jc w:val="center"/>
            </w:pPr>
            <w:r>
              <w:rPr>
                <w:sz w:val="20"/>
              </w:rPr>
              <w:t xml:space="preserve">Epinastine </w:t>
            </w:r>
          </w:p>
          <w:p w14:paraId="23633793" w14:textId="77777777" w:rsidR="003F479B" w:rsidRDefault="00000000">
            <w:pPr>
              <w:spacing w:after="0"/>
              <w:ind w:right="43"/>
              <w:jc w:val="center"/>
            </w:pPr>
            <w:r>
              <w:rPr>
                <w:sz w:val="20"/>
              </w:rPr>
              <w:t xml:space="preserve">Ketotifen 5 mL OTC </w:t>
            </w:r>
          </w:p>
          <w:p w14:paraId="3057C132" w14:textId="77777777" w:rsidR="003F479B" w:rsidRDefault="00000000">
            <w:pPr>
              <w:spacing w:after="0"/>
              <w:ind w:right="43"/>
              <w:jc w:val="center"/>
            </w:pPr>
            <w:r>
              <w:rPr>
                <w:sz w:val="20"/>
              </w:rPr>
              <w:t xml:space="preserve">Olopatadine 0.1% Rx </w:t>
            </w:r>
          </w:p>
          <w:p w14:paraId="319B56E2" w14:textId="77777777" w:rsidR="003F479B" w:rsidRDefault="00000000">
            <w:pPr>
              <w:spacing w:after="0"/>
              <w:ind w:right="43"/>
              <w:jc w:val="center"/>
            </w:pPr>
            <w:r>
              <w:rPr>
                <w:sz w:val="20"/>
              </w:rPr>
              <w:t xml:space="preserve">Olopatadine 0.2% Rx (gen Pataday®) </w:t>
            </w:r>
          </w:p>
          <w:p w14:paraId="2F60ED07" w14:textId="77777777" w:rsidR="003F479B" w:rsidRDefault="00000000">
            <w:pPr>
              <w:spacing w:after="0"/>
              <w:ind w:right="45"/>
              <w:jc w:val="center"/>
            </w:pPr>
            <w:r>
              <w:rPr>
                <w:sz w:val="20"/>
              </w:rPr>
              <w:t xml:space="preserve">Pataday®  </w:t>
            </w:r>
          </w:p>
          <w:p w14:paraId="3471DF9D" w14:textId="77777777" w:rsidR="003F479B" w:rsidRDefault="00000000">
            <w:pPr>
              <w:spacing w:after="0"/>
              <w:ind w:right="44"/>
              <w:jc w:val="center"/>
            </w:pPr>
            <w:r>
              <w:rPr>
                <w:sz w:val="20"/>
              </w:rPr>
              <w:t xml:space="preserve">Zaditor®  </w:t>
            </w:r>
          </w:p>
          <w:p w14:paraId="0F9C5B1C" w14:textId="77777777" w:rsidR="003F479B" w:rsidRDefault="00000000">
            <w:pPr>
              <w:spacing w:after="0"/>
              <w:ind w:right="45"/>
              <w:jc w:val="center"/>
            </w:pPr>
            <w:r>
              <w:rPr>
                <w:sz w:val="20"/>
              </w:rPr>
              <w:t xml:space="preserve">Zerviate®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C60092D" w14:textId="77777777" w:rsidR="003F479B" w:rsidRDefault="00000000">
            <w:pPr>
              <w:spacing w:after="0"/>
              <w:ind w:right="40"/>
              <w:jc w:val="center"/>
            </w:pPr>
            <w:r>
              <w:rPr>
                <w:b/>
              </w:rPr>
              <w:t xml:space="preserve">April </w:t>
            </w:r>
          </w:p>
        </w:tc>
      </w:tr>
      <w:tr w:rsidR="003F479B" w14:paraId="563922B5"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22018741" w14:textId="77777777" w:rsidR="003F479B" w:rsidRDefault="00000000">
            <w:pPr>
              <w:spacing w:after="0"/>
              <w:ind w:right="49"/>
              <w:jc w:val="center"/>
            </w:pPr>
            <w:r>
              <w:rPr>
                <w:b/>
              </w:rPr>
              <w:lastRenderedPageBreak/>
              <w:t xml:space="preserve">OPHTHALMIC: </w:t>
            </w:r>
          </w:p>
          <w:p w14:paraId="2FAE8A67" w14:textId="77777777" w:rsidR="003F479B" w:rsidRDefault="00000000">
            <w:pPr>
              <w:spacing w:after="0"/>
            </w:pPr>
            <w:r>
              <w:rPr>
                <w:b/>
              </w:rPr>
              <w:t xml:space="preserve">Keratoconjunctivitis </w:t>
            </w:r>
          </w:p>
        </w:tc>
        <w:tc>
          <w:tcPr>
            <w:tcW w:w="6022" w:type="dxa"/>
            <w:tcBorders>
              <w:top w:val="single" w:sz="12" w:space="0" w:color="618299"/>
              <w:left w:val="single" w:sz="12" w:space="0" w:color="618299"/>
              <w:bottom w:val="single" w:sz="12" w:space="0" w:color="618299"/>
              <w:right w:val="single" w:sz="12" w:space="0" w:color="618299"/>
            </w:tcBorders>
          </w:tcPr>
          <w:p w14:paraId="56005753" w14:textId="77777777" w:rsidR="003F479B" w:rsidRDefault="00000000">
            <w:pPr>
              <w:spacing w:after="0"/>
              <w:ind w:left="2126" w:right="2122"/>
              <w:jc w:val="center"/>
            </w:pPr>
            <w:r>
              <w:rPr>
                <w:b/>
              </w:rPr>
              <w:t xml:space="preserve">Restasis® Xiidra® </w:t>
            </w:r>
          </w:p>
        </w:tc>
        <w:tc>
          <w:tcPr>
            <w:tcW w:w="5203" w:type="dxa"/>
            <w:tcBorders>
              <w:top w:val="single" w:sz="12" w:space="0" w:color="618299"/>
              <w:left w:val="single" w:sz="12" w:space="0" w:color="618299"/>
              <w:bottom w:val="single" w:sz="12" w:space="0" w:color="618299"/>
              <w:right w:val="single" w:sz="12" w:space="0" w:color="618299"/>
            </w:tcBorders>
          </w:tcPr>
          <w:p w14:paraId="6622F70C" w14:textId="77777777" w:rsidR="003F479B" w:rsidRDefault="00000000">
            <w:pPr>
              <w:spacing w:after="0"/>
              <w:ind w:right="43"/>
              <w:jc w:val="center"/>
            </w:pPr>
            <w:r>
              <w:rPr>
                <w:sz w:val="20"/>
              </w:rPr>
              <w:t xml:space="preserve">Cequa® </w:t>
            </w:r>
          </w:p>
          <w:p w14:paraId="666C76C7" w14:textId="77777777" w:rsidR="003F479B" w:rsidRDefault="00000000">
            <w:pPr>
              <w:spacing w:after="0"/>
              <w:ind w:right="44"/>
              <w:jc w:val="center"/>
            </w:pPr>
            <w:r>
              <w:rPr>
                <w:sz w:val="20"/>
              </w:rPr>
              <w:t xml:space="preserve">Cyclosporine Opht Emulsion </w:t>
            </w:r>
          </w:p>
          <w:p w14:paraId="6A158DF3" w14:textId="77777777" w:rsidR="003F479B" w:rsidRDefault="00000000">
            <w:pPr>
              <w:spacing w:after="0"/>
              <w:ind w:right="42"/>
              <w:jc w:val="center"/>
            </w:pPr>
            <w:r>
              <w:rPr>
                <w:sz w:val="20"/>
              </w:rPr>
              <w:t xml:space="preserve">Miebo™ </w:t>
            </w:r>
          </w:p>
          <w:p w14:paraId="57F3A56D" w14:textId="77777777" w:rsidR="003F479B" w:rsidRDefault="00000000">
            <w:pPr>
              <w:spacing w:after="0"/>
              <w:ind w:right="43"/>
              <w:jc w:val="center"/>
            </w:pPr>
            <w:r>
              <w:rPr>
                <w:sz w:val="20"/>
              </w:rPr>
              <w:t xml:space="preserve">Restasis Multidose® </w:t>
            </w:r>
          </w:p>
          <w:p w14:paraId="391E33FE" w14:textId="77777777" w:rsidR="003F479B" w:rsidRDefault="00000000">
            <w:pPr>
              <w:spacing w:after="0"/>
              <w:ind w:right="42"/>
              <w:jc w:val="center"/>
            </w:pPr>
            <w:r>
              <w:rPr>
                <w:sz w:val="20"/>
              </w:rPr>
              <w:t xml:space="preserve">Tyrvaya™ </w:t>
            </w:r>
          </w:p>
          <w:p w14:paraId="56BD789B" w14:textId="77777777" w:rsidR="003F479B" w:rsidRDefault="00000000">
            <w:pPr>
              <w:spacing w:after="0"/>
              <w:ind w:left="1770" w:right="1769"/>
              <w:jc w:val="center"/>
            </w:pPr>
            <w:r>
              <w:rPr>
                <w:sz w:val="20"/>
              </w:rPr>
              <w:t xml:space="preserve">Verkazia® Vevye®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DC8AA46" w14:textId="77777777" w:rsidR="003F479B" w:rsidRDefault="00000000">
            <w:pPr>
              <w:spacing w:after="0"/>
              <w:ind w:right="40"/>
              <w:jc w:val="center"/>
            </w:pPr>
            <w:r>
              <w:rPr>
                <w:b/>
              </w:rPr>
              <w:t xml:space="preserve">October </w:t>
            </w:r>
          </w:p>
        </w:tc>
      </w:tr>
      <w:tr w:rsidR="003F479B" w14:paraId="2CA2A774" w14:textId="77777777">
        <w:trPr>
          <w:trHeight w:val="568"/>
        </w:trPr>
        <w:tc>
          <w:tcPr>
            <w:tcW w:w="2112" w:type="dxa"/>
            <w:tcBorders>
              <w:top w:val="single" w:sz="12" w:space="0" w:color="618299"/>
              <w:left w:val="single" w:sz="12" w:space="0" w:color="618299"/>
              <w:bottom w:val="single" w:sz="12" w:space="0" w:color="618299"/>
              <w:right w:val="single" w:sz="12" w:space="0" w:color="618299"/>
            </w:tcBorders>
          </w:tcPr>
          <w:p w14:paraId="68F56D71" w14:textId="77777777" w:rsidR="003F479B" w:rsidRDefault="00000000">
            <w:pPr>
              <w:spacing w:after="0"/>
              <w:ind w:left="6"/>
            </w:pPr>
            <w:r>
              <w:rPr>
                <w:b/>
              </w:rPr>
              <w:t xml:space="preserve">OPHTHALMIC: Mast </w:t>
            </w:r>
          </w:p>
          <w:p w14:paraId="2A747346" w14:textId="77777777" w:rsidR="003F479B" w:rsidRDefault="00000000">
            <w:pPr>
              <w:spacing w:after="0"/>
              <w:ind w:right="49"/>
              <w:jc w:val="center"/>
            </w:pPr>
            <w:r>
              <w:rPr>
                <w:b/>
              </w:rPr>
              <w:t xml:space="preserve">Cell Stabilizers </w:t>
            </w:r>
          </w:p>
        </w:tc>
        <w:tc>
          <w:tcPr>
            <w:tcW w:w="6022" w:type="dxa"/>
            <w:tcBorders>
              <w:top w:val="single" w:sz="12" w:space="0" w:color="618299"/>
              <w:left w:val="single" w:sz="12" w:space="0" w:color="618299"/>
              <w:bottom w:val="single" w:sz="12" w:space="0" w:color="618299"/>
              <w:right w:val="single" w:sz="12" w:space="0" w:color="618299"/>
            </w:tcBorders>
          </w:tcPr>
          <w:p w14:paraId="50771B7F" w14:textId="77777777" w:rsidR="003F479B" w:rsidRDefault="00000000">
            <w:pPr>
              <w:spacing w:after="0"/>
              <w:ind w:right="45"/>
              <w:jc w:val="center"/>
            </w:pPr>
            <w:r>
              <w:rPr>
                <w:b/>
              </w:rPr>
              <w:t xml:space="preserve">Cromolyn Sodium Opth </w:t>
            </w:r>
          </w:p>
        </w:tc>
        <w:tc>
          <w:tcPr>
            <w:tcW w:w="5203" w:type="dxa"/>
            <w:tcBorders>
              <w:top w:val="single" w:sz="12" w:space="0" w:color="618299"/>
              <w:left w:val="single" w:sz="12" w:space="0" w:color="618299"/>
              <w:bottom w:val="single" w:sz="12" w:space="0" w:color="618299"/>
              <w:right w:val="single" w:sz="12" w:space="0" w:color="618299"/>
            </w:tcBorders>
          </w:tcPr>
          <w:p w14:paraId="0466B387" w14:textId="77777777" w:rsidR="003F479B" w:rsidRDefault="00000000">
            <w:pPr>
              <w:spacing w:after="0"/>
              <w:ind w:right="44"/>
              <w:jc w:val="center"/>
            </w:pPr>
            <w:r>
              <w:rPr>
                <w:sz w:val="20"/>
              </w:rPr>
              <w:t xml:space="preserve">Alocril® </w:t>
            </w:r>
          </w:p>
          <w:p w14:paraId="7301F418" w14:textId="77777777" w:rsidR="003F479B" w:rsidRDefault="00000000">
            <w:pPr>
              <w:spacing w:after="0"/>
              <w:ind w:right="43"/>
              <w:jc w:val="center"/>
            </w:pPr>
            <w:r>
              <w:rPr>
                <w:sz w:val="20"/>
              </w:rPr>
              <w:t>Alomide®</w:t>
            </w:r>
            <w:r>
              <w:rPr>
                <w:b/>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CFE2372" w14:textId="77777777" w:rsidR="003F479B" w:rsidRDefault="00000000">
            <w:pPr>
              <w:spacing w:after="0"/>
              <w:ind w:right="40"/>
              <w:jc w:val="center"/>
            </w:pPr>
            <w:r>
              <w:rPr>
                <w:b/>
              </w:rPr>
              <w:t xml:space="preserve">April </w:t>
            </w:r>
          </w:p>
        </w:tc>
      </w:tr>
      <w:tr w:rsidR="003F479B" w14:paraId="01AA22C3" w14:textId="77777777">
        <w:trPr>
          <w:trHeight w:val="2003"/>
        </w:trPr>
        <w:tc>
          <w:tcPr>
            <w:tcW w:w="2112" w:type="dxa"/>
            <w:tcBorders>
              <w:top w:val="single" w:sz="12" w:space="0" w:color="618299"/>
              <w:left w:val="single" w:sz="12" w:space="0" w:color="618299"/>
              <w:bottom w:val="single" w:sz="12" w:space="0" w:color="618299"/>
              <w:right w:val="single" w:sz="12" w:space="0" w:color="618299"/>
            </w:tcBorders>
            <w:vAlign w:val="center"/>
          </w:tcPr>
          <w:p w14:paraId="76FEDB36" w14:textId="77777777" w:rsidR="003F479B" w:rsidRDefault="00000000">
            <w:pPr>
              <w:spacing w:after="0"/>
              <w:jc w:val="center"/>
            </w:pPr>
            <w:r>
              <w:rPr>
                <w:b/>
              </w:rPr>
              <w:t xml:space="preserve">OPHTHALMIC: NSAIDS </w:t>
            </w:r>
          </w:p>
        </w:tc>
        <w:tc>
          <w:tcPr>
            <w:tcW w:w="6022" w:type="dxa"/>
            <w:tcBorders>
              <w:top w:val="single" w:sz="12" w:space="0" w:color="618299"/>
              <w:left w:val="single" w:sz="12" w:space="0" w:color="618299"/>
              <w:bottom w:val="single" w:sz="12" w:space="0" w:color="618299"/>
              <w:right w:val="single" w:sz="12" w:space="0" w:color="618299"/>
            </w:tcBorders>
          </w:tcPr>
          <w:p w14:paraId="2A2CB129" w14:textId="77777777" w:rsidR="003F479B" w:rsidRDefault="00000000">
            <w:pPr>
              <w:spacing w:after="0"/>
              <w:ind w:right="48"/>
              <w:jc w:val="center"/>
            </w:pPr>
            <w:r>
              <w:rPr>
                <w:b/>
              </w:rPr>
              <w:t xml:space="preserve">Diclofenac </w:t>
            </w:r>
          </w:p>
          <w:p w14:paraId="0F954631" w14:textId="77777777" w:rsidR="003F479B" w:rsidRDefault="00000000">
            <w:pPr>
              <w:spacing w:after="0"/>
              <w:ind w:left="1497" w:right="1492"/>
              <w:jc w:val="center"/>
            </w:pPr>
            <w:r>
              <w:rPr>
                <w:b/>
              </w:rPr>
              <w:t xml:space="preserve">Flurbiprofen Sodium Ketorolac Opth </w:t>
            </w:r>
          </w:p>
        </w:tc>
        <w:tc>
          <w:tcPr>
            <w:tcW w:w="5203" w:type="dxa"/>
            <w:tcBorders>
              <w:top w:val="single" w:sz="12" w:space="0" w:color="618299"/>
              <w:left w:val="single" w:sz="12" w:space="0" w:color="618299"/>
              <w:bottom w:val="single" w:sz="12" w:space="0" w:color="618299"/>
              <w:right w:val="single" w:sz="12" w:space="0" w:color="618299"/>
            </w:tcBorders>
          </w:tcPr>
          <w:p w14:paraId="6CB28689" w14:textId="77777777" w:rsidR="003F479B" w:rsidRDefault="00000000">
            <w:pPr>
              <w:spacing w:after="0"/>
              <w:ind w:right="43"/>
              <w:jc w:val="center"/>
            </w:pPr>
            <w:r>
              <w:rPr>
                <w:sz w:val="20"/>
              </w:rPr>
              <w:t xml:space="preserve">Acular® </w:t>
            </w:r>
          </w:p>
          <w:p w14:paraId="17E03394" w14:textId="77777777" w:rsidR="003F479B" w:rsidRDefault="00000000">
            <w:pPr>
              <w:spacing w:after="0" w:line="240" w:lineRule="auto"/>
              <w:ind w:left="1703" w:right="1701"/>
              <w:jc w:val="center"/>
            </w:pPr>
            <w:r>
              <w:rPr>
                <w:sz w:val="20"/>
              </w:rPr>
              <w:t xml:space="preserve">Acular LS® Acuvail® </w:t>
            </w:r>
          </w:p>
          <w:p w14:paraId="0F276758" w14:textId="77777777" w:rsidR="003F479B" w:rsidRDefault="00000000">
            <w:pPr>
              <w:spacing w:after="0"/>
              <w:ind w:right="43"/>
              <w:jc w:val="center"/>
            </w:pPr>
            <w:r>
              <w:rPr>
                <w:sz w:val="20"/>
              </w:rPr>
              <w:t xml:space="preserve">Bromfenac </w:t>
            </w:r>
          </w:p>
          <w:p w14:paraId="75B465BF" w14:textId="77777777" w:rsidR="003F479B" w:rsidRDefault="00000000">
            <w:pPr>
              <w:spacing w:after="1" w:line="239" w:lineRule="auto"/>
              <w:ind w:left="1758" w:right="1757"/>
              <w:jc w:val="center"/>
            </w:pPr>
            <w:r>
              <w:rPr>
                <w:sz w:val="20"/>
              </w:rPr>
              <w:t xml:space="preserve">BromSite® Ilevro® </w:t>
            </w:r>
          </w:p>
          <w:p w14:paraId="24B034DE" w14:textId="77777777" w:rsidR="003F479B" w:rsidRDefault="00000000">
            <w:pPr>
              <w:spacing w:after="0"/>
              <w:ind w:left="1661" w:right="1660"/>
              <w:jc w:val="center"/>
            </w:pPr>
            <w:r>
              <w:rPr>
                <w:sz w:val="20"/>
              </w:rPr>
              <w:t xml:space="preserve">Nevanac® Prolensa®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6E8F275" w14:textId="77777777" w:rsidR="003F479B" w:rsidRDefault="00000000">
            <w:pPr>
              <w:spacing w:after="0"/>
              <w:ind w:right="40"/>
              <w:jc w:val="center"/>
            </w:pPr>
            <w:r>
              <w:rPr>
                <w:b/>
              </w:rPr>
              <w:t xml:space="preserve">April </w:t>
            </w:r>
          </w:p>
        </w:tc>
      </w:tr>
      <w:tr w:rsidR="003F479B" w14:paraId="1D306D62" w14:textId="77777777">
        <w:trPr>
          <w:trHeight w:val="1739"/>
        </w:trPr>
        <w:tc>
          <w:tcPr>
            <w:tcW w:w="2112" w:type="dxa"/>
            <w:tcBorders>
              <w:top w:val="single" w:sz="12" w:space="0" w:color="618299"/>
              <w:left w:val="single" w:sz="12" w:space="0" w:color="618299"/>
              <w:bottom w:val="single" w:sz="12" w:space="0" w:color="618299"/>
              <w:right w:val="single" w:sz="12" w:space="0" w:color="618299"/>
            </w:tcBorders>
            <w:vAlign w:val="center"/>
          </w:tcPr>
          <w:p w14:paraId="7704456A" w14:textId="77777777" w:rsidR="003F479B" w:rsidRDefault="00000000">
            <w:pPr>
              <w:spacing w:after="0"/>
              <w:ind w:right="49"/>
              <w:jc w:val="center"/>
            </w:pPr>
            <w:r>
              <w:rPr>
                <w:b/>
              </w:rPr>
              <w:t xml:space="preserve">OPHTHALMIC: </w:t>
            </w:r>
          </w:p>
          <w:p w14:paraId="79E7E4A6" w14:textId="77777777" w:rsidR="003F479B" w:rsidRDefault="00000000">
            <w:pPr>
              <w:spacing w:after="0"/>
              <w:ind w:right="48"/>
              <w:jc w:val="center"/>
            </w:pPr>
            <w:r>
              <w:rPr>
                <w:b/>
              </w:rPr>
              <w:t xml:space="preserve">"Soft" </w:t>
            </w:r>
          </w:p>
          <w:p w14:paraId="503BA452" w14:textId="77777777" w:rsidR="003F479B" w:rsidRDefault="00000000">
            <w:pPr>
              <w:spacing w:after="0"/>
              <w:ind w:right="48"/>
              <w:jc w:val="center"/>
            </w:pPr>
            <w:r>
              <w:rPr>
                <w:b/>
              </w:rPr>
              <w:t xml:space="preserve">Corticosteroids  </w:t>
            </w:r>
          </w:p>
        </w:tc>
        <w:tc>
          <w:tcPr>
            <w:tcW w:w="6022" w:type="dxa"/>
            <w:tcBorders>
              <w:top w:val="single" w:sz="12" w:space="0" w:color="618299"/>
              <w:left w:val="single" w:sz="12" w:space="0" w:color="618299"/>
              <w:bottom w:val="single" w:sz="12" w:space="0" w:color="618299"/>
              <w:right w:val="single" w:sz="12" w:space="0" w:color="618299"/>
            </w:tcBorders>
          </w:tcPr>
          <w:p w14:paraId="1B1BCCE9" w14:textId="77777777" w:rsidR="003F479B" w:rsidRDefault="00000000">
            <w:pPr>
              <w:spacing w:after="0"/>
              <w:ind w:left="1766" w:right="1710"/>
              <w:jc w:val="center"/>
            </w:pPr>
            <w:r>
              <w:rPr>
                <w:sz w:val="20"/>
              </w:rPr>
              <w:t xml:space="preserve"> </w:t>
            </w:r>
            <w:r>
              <w:rPr>
                <w:b/>
              </w:rPr>
              <w:t xml:space="preserve">Difluprednate  Lotemax® Gel/Susp  </w:t>
            </w:r>
          </w:p>
        </w:tc>
        <w:tc>
          <w:tcPr>
            <w:tcW w:w="5203" w:type="dxa"/>
            <w:tcBorders>
              <w:top w:val="single" w:sz="12" w:space="0" w:color="618299"/>
              <w:left w:val="single" w:sz="12" w:space="0" w:color="618299"/>
              <w:bottom w:val="single" w:sz="12" w:space="0" w:color="618299"/>
              <w:right w:val="single" w:sz="12" w:space="0" w:color="618299"/>
            </w:tcBorders>
          </w:tcPr>
          <w:p w14:paraId="1490C86F" w14:textId="77777777" w:rsidR="003F479B" w:rsidRDefault="00000000">
            <w:pPr>
              <w:spacing w:after="0"/>
              <w:ind w:right="44"/>
              <w:jc w:val="center"/>
            </w:pPr>
            <w:r>
              <w:rPr>
                <w:sz w:val="20"/>
              </w:rPr>
              <w:t xml:space="preserve">Alrex® </w:t>
            </w:r>
          </w:p>
          <w:p w14:paraId="1166103C" w14:textId="77777777" w:rsidR="003F479B" w:rsidRDefault="00000000">
            <w:pPr>
              <w:spacing w:after="0"/>
              <w:ind w:right="44"/>
              <w:jc w:val="center"/>
            </w:pPr>
            <w:r>
              <w:rPr>
                <w:sz w:val="20"/>
              </w:rPr>
              <w:t>Durezol®</w:t>
            </w:r>
            <w:r>
              <w:rPr>
                <w:b/>
              </w:rPr>
              <w:t xml:space="preserve"> </w:t>
            </w:r>
          </w:p>
          <w:p w14:paraId="13899355" w14:textId="77777777" w:rsidR="003F479B" w:rsidRDefault="00000000">
            <w:pPr>
              <w:spacing w:after="0"/>
              <w:ind w:right="43"/>
              <w:jc w:val="center"/>
            </w:pPr>
            <w:r>
              <w:rPr>
                <w:sz w:val="20"/>
              </w:rPr>
              <w:t xml:space="preserve">Eysuvis® </w:t>
            </w:r>
          </w:p>
          <w:p w14:paraId="1FE5ECF0" w14:textId="77777777" w:rsidR="003F479B" w:rsidRDefault="00000000">
            <w:pPr>
              <w:spacing w:after="0"/>
              <w:ind w:right="43"/>
              <w:jc w:val="center"/>
            </w:pPr>
            <w:r>
              <w:rPr>
                <w:sz w:val="20"/>
              </w:rPr>
              <w:t xml:space="preserve">Inveltys® </w:t>
            </w:r>
          </w:p>
          <w:p w14:paraId="52BF6A7C" w14:textId="77777777" w:rsidR="003F479B" w:rsidRDefault="00000000">
            <w:pPr>
              <w:spacing w:after="0"/>
              <w:ind w:right="43"/>
              <w:jc w:val="center"/>
            </w:pPr>
            <w:r>
              <w:rPr>
                <w:sz w:val="20"/>
              </w:rPr>
              <w:t xml:space="preserve">Lotemax® Oint </w:t>
            </w:r>
          </w:p>
          <w:p w14:paraId="1464F2D6" w14:textId="77777777" w:rsidR="003F479B" w:rsidRDefault="00000000">
            <w:pPr>
              <w:spacing w:after="0"/>
              <w:ind w:right="43"/>
              <w:jc w:val="center"/>
            </w:pPr>
            <w:r>
              <w:rPr>
                <w:sz w:val="20"/>
              </w:rPr>
              <w:t xml:space="preserve">Lotemax® SM </w:t>
            </w:r>
          </w:p>
          <w:p w14:paraId="7FC4C2C5" w14:textId="77777777" w:rsidR="003F479B" w:rsidRDefault="00000000">
            <w:pPr>
              <w:spacing w:after="0"/>
              <w:ind w:right="43"/>
              <w:jc w:val="center"/>
            </w:pPr>
            <w:r>
              <w:rPr>
                <w:sz w:val="20"/>
              </w:rPr>
              <w:t xml:space="preserve">Loteprednol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A710743" w14:textId="77777777" w:rsidR="003F479B" w:rsidRDefault="00000000">
            <w:pPr>
              <w:spacing w:after="0"/>
              <w:ind w:right="40"/>
              <w:jc w:val="center"/>
            </w:pPr>
            <w:r>
              <w:rPr>
                <w:b/>
              </w:rPr>
              <w:t xml:space="preserve">April </w:t>
            </w:r>
          </w:p>
        </w:tc>
      </w:tr>
      <w:tr w:rsidR="003F479B" w14:paraId="1CC04807"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65E10C7C" w14:textId="77777777" w:rsidR="003F479B" w:rsidRDefault="00000000">
            <w:pPr>
              <w:spacing w:after="0" w:line="241" w:lineRule="auto"/>
              <w:jc w:val="center"/>
            </w:pPr>
            <w:r>
              <w:rPr>
                <w:b/>
              </w:rPr>
              <w:t xml:space="preserve">OPHTHALMIC: Glaucoma, </w:t>
            </w:r>
          </w:p>
          <w:p w14:paraId="05A8E09E" w14:textId="77777777" w:rsidR="003F479B" w:rsidRDefault="00000000">
            <w:pPr>
              <w:spacing w:after="0"/>
              <w:jc w:val="center"/>
            </w:pPr>
            <w:r>
              <w:rPr>
                <w:b/>
              </w:rPr>
              <w:t xml:space="preserve">Prostaglandin Agonists </w:t>
            </w:r>
          </w:p>
        </w:tc>
        <w:tc>
          <w:tcPr>
            <w:tcW w:w="6022" w:type="dxa"/>
            <w:tcBorders>
              <w:top w:val="single" w:sz="12" w:space="0" w:color="618299"/>
              <w:left w:val="single" w:sz="12" w:space="0" w:color="618299"/>
              <w:bottom w:val="single" w:sz="12" w:space="0" w:color="618299"/>
              <w:right w:val="single" w:sz="12" w:space="0" w:color="618299"/>
            </w:tcBorders>
          </w:tcPr>
          <w:p w14:paraId="3ABDD2A2" w14:textId="77777777" w:rsidR="003F479B" w:rsidRDefault="00000000">
            <w:pPr>
              <w:tabs>
                <w:tab w:val="center" w:pos="2873"/>
                <w:tab w:val="center" w:pos="3424"/>
              </w:tabs>
              <w:spacing w:after="0"/>
            </w:pPr>
            <w:r>
              <w:tab/>
            </w:r>
            <w:r>
              <w:rPr>
                <w:b/>
              </w:rPr>
              <w:t>Latanoprost</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F466466" w14:textId="77777777" w:rsidR="003F479B" w:rsidRDefault="00000000">
            <w:pPr>
              <w:spacing w:after="0" w:line="240" w:lineRule="auto"/>
              <w:ind w:left="1811" w:right="1801" w:hanging="9"/>
              <w:jc w:val="center"/>
            </w:pPr>
            <w:r>
              <w:rPr>
                <w:sz w:val="20"/>
              </w:rPr>
              <w:t xml:space="preserve">Bimatoprost Durysta™ iDose® TR </w:t>
            </w:r>
          </w:p>
          <w:p w14:paraId="6A8664D5" w14:textId="77777777" w:rsidR="003F479B" w:rsidRDefault="00000000">
            <w:pPr>
              <w:spacing w:after="0"/>
              <w:ind w:right="42"/>
              <w:jc w:val="center"/>
            </w:pPr>
            <w:r>
              <w:rPr>
                <w:sz w:val="20"/>
              </w:rPr>
              <w:t xml:space="preserve">Iyuzeh™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0D74008" w14:textId="77777777" w:rsidR="003F479B" w:rsidRDefault="00000000">
            <w:pPr>
              <w:spacing w:after="0"/>
              <w:ind w:right="40"/>
              <w:jc w:val="center"/>
            </w:pPr>
            <w:r>
              <w:rPr>
                <w:b/>
              </w:rPr>
              <w:t xml:space="preserve">April </w:t>
            </w:r>
          </w:p>
        </w:tc>
      </w:tr>
    </w:tbl>
    <w:p w14:paraId="1797F535" w14:textId="77777777" w:rsidR="003F479B" w:rsidRDefault="003F479B">
      <w:pPr>
        <w:spacing w:after="0"/>
        <w:ind w:left="-720" w:right="15109"/>
      </w:pPr>
    </w:p>
    <w:tbl>
      <w:tblPr>
        <w:tblStyle w:val="TableGrid"/>
        <w:tblW w:w="14750" w:type="dxa"/>
        <w:tblInd w:w="-87" w:type="dxa"/>
        <w:tblCellMar>
          <w:top w:w="54" w:type="dxa"/>
          <w:left w:w="138" w:type="dxa"/>
          <w:bottom w:w="0" w:type="dxa"/>
          <w:right w:w="94" w:type="dxa"/>
        </w:tblCellMar>
        <w:tblLook w:val="04A0" w:firstRow="1" w:lastRow="0" w:firstColumn="1" w:lastColumn="0" w:noHBand="0" w:noVBand="1"/>
      </w:tblPr>
      <w:tblGrid>
        <w:gridCol w:w="2112"/>
        <w:gridCol w:w="6022"/>
        <w:gridCol w:w="5203"/>
        <w:gridCol w:w="1413"/>
      </w:tblGrid>
      <w:tr w:rsidR="003F479B" w14:paraId="0B09DBEC"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3BA6C2BA" w14:textId="77777777" w:rsidR="003F479B" w:rsidRDefault="00000000">
            <w:pPr>
              <w:spacing w:after="0"/>
              <w:ind w:left="520"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789368F"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35FECF63"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0B66CEBA" w14:textId="77777777" w:rsidR="003F479B" w:rsidRDefault="00000000">
            <w:pPr>
              <w:spacing w:after="87"/>
              <w:ind w:left="88"/>
            </w:pPr>
            <w:r>
              <w:rPr>
                <w:rFonts w:ascii="Arial" w:eastAsia="Arial" w:hAnsi="Arial" w:cs="Arial"/>
                <w:b/>
                <w:sz w:val="28"/>
              </w:rPr>
              <w:t xml:space="preserve">Review </w:t>
            </w:r>
          </w:p>
          <w:p w14:paraId="02156D2C"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8F02161" w14:textId="77777777">
        <w:trPr>
          <w:trHeight w:val="1987"/>
        </w:trPr>
        <w:tc>
          <w:tcPr>
            <w:tcW w:w="2112" w:type="dxa"/>
            <w:tcBorders>
              <w:top w:val="single" w:sz="12" w:space="0" w:color="618299"/>
              <w:left w:val="single" w:sz="12" w:space="0" w:color="618299"/>
              <w:bottom w:val="single" w:sz="12" w:space="0" w:color="618299"/>
              <w:right w:val="single" w:sz="12" w:space="0" w:color="618299"/>
            </w:tcBorders>
          </w:tcPr>
          <w:p w14:paraId="1446A34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vAlign w:val="bottom"/>
          </w:tcPr>
          <w:p w14:paraId="74F2FAFA"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2893471D" w14:textId="77777777" w:rsidR="003F479B" w:rsidRDefault="00000000">
            <w:pPr>
              <w:spacing w:after="0"/>
              <w:ind w:right="44"/>
              <w:jc w:val="center"/>
            </w:pPr>
            <w:r>
              <w:rPr>
                <w:sz w:val="20"/>
              </w:rPr>
              <w:t xml:space="preserve">Lumigan® </w:t>
            </w:r>
          </w:p>
          <w:p w14:paraId="351BF030" w14:textId="77777777" w:rsidR="003F479B" w:rsidRDefault="00000000">
            <w:pPr>
              <w:spacing w:after="0"/>
              <w:ind w:right="45"/>
              <w:jc w:val="center"/>
            </w:pPr>
            <w:r>
              <w:rPr>
                <w:sz w:val="20"/>
              </w:rPr>
              <w:t xml:space="preserve">Tafluprost </w:t>
            </w:r>
          </w:p>
          <w:p w14:paraId="0BDA3450" w14:textId="77777777" w:rsidR="003F479B" w:rsidRDefault="00000000">
            <w:pPr>
              <w:spacing w:after="0"/>
              <w:ind w:right="44"/>
              <w:jc w:val="center"/>
            </w:pPr>
            <w:r>
              <w:rPr>
                <w:sz w:val="20"/>
              </w:rPr>
              <w:t>Travatan-Z®</w:t>
            </w:r>
            <w:r>
              <w:rPr>
                <w:sz w:val="18"/>
              </w:rPr>
              <w:t xml:space="preserve"> </w:t>
            </w:r>
          </w:p>
          <w:p w14:paraId="4D15907E" w14:textId="77777777" w:rsidR="003F479B" w:rsidRDefault="00000000">
            <w:pPr>
              <w:spacing w:after="0"/>
              <w:ind w:right="45"/>
              <w:jc w:val="center"/>
            </w:pPr>
            <w:r>
              <w:rPr>
                <w:sz w:val="20"/>
              </w:rPr>
              <w:t xml:space="preserve">Travoprost </w:t>
            </w:r>
          </w:p>
          <w:p w14:paraId="4F550ACA" w14:textId="77777777" w:rsidR="003F479B" w:rsidRDefault="00000000">
            <w:pPr>
              <w:spacing w:after="0"/>
              <w:ind w:right="45"/>
              <w:jc w:val="center"/>
            </w:pPr>
            <w:r>
              <w:rPr>
                <w:sz w:val="20"/>
              </w:rPr>
              <w:t xml:space="preserve">Vyzulta® </w:t>
            </w:r>
          </w:p>
          <w:p w14:paraId="0C8BB922" w14:textId="77777777" w:rsidR="003F479B" w:rsidRDefault="00000000">
            <w:pPr>
              <w:spacing w:after="0"/>
              <w:ind w:right="45"/>
              <w:jc w:val="center"/>
            </w:pPr>
            <w:r>
              <w:rPr>
                <w:sz w:val="20"/>
              </w:rPr>
              <w:t xml:space="preserve">Xalatan® </w:t>
            </w:r>
          </w:p>
          <w:p w14:paraId="674A0758" w14:textId="77777777" w:rsidR="003F479B" w:rsidRDefault="00000000">
            <w:pPr>
              <w:spacing w:after="0"/>
              <w:ind w:right="45"/>
              <w:jc w:val="center"/>
            </w:pPr>
            <w:r>
              <w:rPr>
                <w:sz w:val="20"/>
              </w:rPr>
              <w:t xml:space="preserve">Xelpros™ </w:t>
            </w:r>
          </w:p>
          <w:p w14:paraId="1E08AB70" w14:textId="77777777" w:rsidR="003F479B" w:rsidRDefault="00000000">
            <w:pPr>
              <w:spacing w:after="0"/>
              <w:ind w:right="44"/>
              <w:jc w:val="center"/>
            </w:pPr>
            <w:r>
              <w:rPr>
                <w:sz w:val="20"/>
              </w:rPr>
              <w:t xml:space="preserve">Zioptan® </w:t>
            </w:r>
          </w:p>
        </w:tc>
        <w:tc>
          <w:tcPr>
            <w:tcW w:w="1413" w:type="dxa"/>
            <w:tcBorders>
              <w:top w:val="single" w:sz="12" w:space="0" w:color="618299"/>
              <w:left w:val="single" w:sz="12" w:space="0" w:color="618299"/>
              <w:bottom w:val="single" w:sz="12" w:space="0" w:color="618299"/>
              <w:right w:val="single" w:sz="12" w:space="0" w:color="618299"/>
            </w:tcBorders>
          </w:tcPr>
          <w:p w14:paraId="4DA5B3D0" w14:textId="77777777" w:rsidR="003F479B" w:rsidRDefault="003F479B"/>
        </w:tc>
      </w:tr>
      <w:tr w:rsidR="003F479B" w14:paraId="6FC63015"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5F3D78E1" w14:textId="77777777" w:rsidR="003F479B" w:rsidRDefault="00000000">
            <w:pPr>
              <w:spacing w:after="0"/>
              <w:ind w:right="50"/>
              <w:jc w:val="center"/>
            </w:pPr>
            <w:r>
              <w:rPr>
                <w:b/>
              </w:rPr>
              <w:t xml:space="preserve">OPHTHALMIC: </w:t>
            </w:r>
          </w:p>
          <w:p w14:paraId="54532621" w14:textId="77777777" w:rsidR="003F479B" w:rsidRDefault="00000000">
            <w:pPr>
              <w:spacing w:after="0"/>
              <w:ind w:right="50"/>
              <w:jc w:val="center"/>
            </w:pPr>
            <w:r>
              <w:rPr>
                <w:b/>
              </w:rPr>
              <w:t xml:space="preserve">Glaucoma, Rho </w:t>
            </w:r>
          </w:p>
          <w:p w14:paraId="14EAAA64" w14:textId="77777777" w:rsidR="003F479B" w:rsidRDefault="00000000">
            <w:pPr>
              <w:spacing w:after="0"/>
              <w:jc w:val="center"/>
            </w:pPr>
            <w:r>
              <w:rPr>
                <w:b/>
              </w:rPr>
              <w:t xml:space="preserve">Kinase (ROCK) Inhibitors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09976F1C"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18E422B" w14:textId="77777777" w:rsidR="003F479B" w:rsidRDefault="00000000">
            <w:pPr>
              <w:spacing w:after="0"/>
              <w:ind w:right="44"/>
              <w:jc w:val="center"/>
            </w:pPr>
            <w:r>
              <w:rPr>
                <w:sz w:val="20"/>
              </w:rPr>
              <w:t xml:space="preserve">Rhopressa® </w:t>
            </w:r>
          </w:p>
          <w:p w14:paraId="198D198E" w14:textId="77777777" w:rsidR="003F479B" w:rsidRDefault="00000000">
            <w:pPr>
              <w:spacing w:after="35"/>
              <w:ind w:right="45"/>
              <w:jc w:val="center"/>
            </w:pPr>
            <w:r>
              <w:rPr>
                <w:sz w:val="20"/>
              </w:rPr>
              <w:t xml:space="preserve">Rocklatan® </w:t>
            </w:r>
          </w:p>
          <w:p w14:paraId="551A1D53" w14:textId="77777777" w:rsidR="003F479B" w:rsidRDefault="00000000">
            <w:pPr>
              <w:spacing w:after="0"/>
              <w:ind w:right="1"/>
              <w:jc w:val="center"/>
            </w:pP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5E3D097" w14:textId="77777777" w:rsidR="003F479B" w:rsidRDefault="00000000">
            <w:pPr>
              <w:spacing w:after="0"/>
              <w:ind w:right="41"/>
              <w:jc w:val="center"/>
            </w:pPr>
            <w:r>
              <w:rPr>
                <w:b/>
              </w:rPr>
              <w:t xml:space="preserve">April </w:t>
            </w:r>
          </w:p>
        </w:tc>
      </w:tr>
      <w:tr w:rsidR="003F479B" w14:paraId="10A85BA5"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212F7FCE" w14:textId="77777777" w:rsidR="003F479B" w:rsidRDefault="00000000">
            <w:pPr>
              <w:spacing w:after="0"/>
              <w:ind w:right="50"/>
              <w:jc w:val="center"/>
            </w:pPr>
            <w:r>
              <w:rPr>
                <w:b/>
              </w:rPr>
              <w:t xml:space="preserve">OPHTHALMIC: </w:t>
            </w:r>
          </w:p>
          <w:p w14:paraId="3646C426" w14:textId="77777777" w:rsidR="003F479B" w:rsidRDefault="00000000">
            <w:pPr>
              <w:spacing w:after="0"/>
              <w:ind w:left="56"/>
            </w:pPr>
            <w:r>
              <w:rPr>
                <w:b/>
              </w:rPr>
              <w:t xml:space="preserve">Glaucoma, Alpha 2 </w:t>
            </w:r>
          </w:p>
          <w:p w14:paraId="53DFB620" w14:textId="77777777" w:rsidR="003F479B" w:rsidRDefault="00000000">
            <w:pPr>
              <w:spacing w:after="0"/>
              <w:ind w:right="50"/>
              <w:jc w:val="center"/>
            </w:pPr>
            <w:r>
              <w:rPr>
                <w:b/>
              </w:rPr>
              <w:t xml:space="preserve">Receptor Agonist/ </w:t>
            </w:r>
          </w:p>
          <w:p w14:paraId="485ADF0A" w14:textId="77777777" w:rsidR="003F479B" w:rsidRDefault="00000000">
            <w:pPr>
              <w:spacing w:after="0"/>
              <w:jc w:val="center"/>
            </w:pPr>
            <w:r>
              <w:rPr>
                <w:b/>
              </w:rPr>
              <w:t xml:space="preserve">Carbonic Anhydrase Inhibitor (CAI) </w:t>
            </w:r>
          </w:p>
        </w:tc>
        <w:tc>
          <w:tcPr>
            <w:tcW w:w="6022" w:type="dxa"/>
            <w:tcBorders>
              <w:top w:val="single" w:sz="12" w:space="0" w:color="618299"/>
              <w:left w:val="single" w:sz="12" w:space="0" w:color="618299"/>
              <w:bottom w:val="single" w:sz="12" w:space="0" w:color="618299"/>
              <w:right w:val="single" w:sz="12" w:space="0" w:color="618299"/>
            </w:tcBorders>
          </w:tcPr>
          <w:p w14:paraId="612B4E4F"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55681812" w14:textId="77777777" w:rsidR="003F479B" w:rsidRDefault="00000000">
            <w:pPr>
              <w:spacing w:after="0"/>
              <w:ind w:right="45"/>
              <w:jc w:val="center"/>
            </w:pPr>
            <w:r>
              <w:rPr>
                <w:sz w:val="20"/>
              </w:rPr>
              <w:t xml:space="preserve">Simbrinza®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5704F8C" w14:textId="77777777" w:rsidR="003F479B" w:rsidRDefault="00000000">
            <w:pPr>
              <w:spacing w:after="0"/>
              <w:ind w:right="41"/>
              <w:jc w:val="center"/>
            </w:pPr>
            <w:r>
              <w:rPr>
                <w:b/>
              </w:rPr>
              <w:t xml:space="preserve">April </w:t>
            </w:r>
          </w:p>
        </w:tc>
      </w:tr>
      <w:tr w:rsidR="003F479B" w14:paraId="311BDF60" w14:textId="77777777">
        <w:trPr>
          <w:trHeight w:val="2060"/>
        </w:trPr>
        <w:tc>
          <w:tcPr>
            <w:tcW w:w="2112" w:type="dxa"/>
            <w:tcBorders>
              <w:top w:val="single" w:sz="12" w:space="0" w:color="618299"/>
              <w:left w:val="single" w:sz="12" w:space="0" w:color="618299"/>
              <w:bottom w:val="single" w:sz="12" w:space="0" w:color="618299"/>
              <w:right w:val="single" w:sz="12" w:space="0" w:color="618299"/>
            </w:tcBorders>
            <w:vAlign w:val="center"/>
          </w:tcPr>
          <w:p w14:paraId="25D07BBF" w14:textId="77777777" w:rsidR="003F479B" w:rsidRDefault="00000000">
            <w:pPr>
              <w:spacing w:after="0"/>
              <w:ind w:right="50"/>
              <w:jc w:val="center"/>
            </w:pPr>
            <w:r>
              <w:rPr>
                <w:b/>
              </w:rPr>
              <w:t xml:space="preserve">OPHTHALMIC: </w:t>
            </w:r>
          </w:p>
          <w:p w14:paraId="4A2807B5" w14:textId="77777777" w:rsidR="003F479B" w:rsidRDefault="00000000">
            <w:pPr>
              <w:spacing w:after="0"/>
              <w:ind w:right="49"/>
              <w:jc w:val="center"/>
            </w:pPr>
            <w:r>
              <w:rPr>
                <w:b/>
              </w:rPr>
              <w:t xml:space="preserve">Antibiotics, </w:t>
            </w:r>
          </w:p>
          <w:p w14:paraId="7CBC82DE" w14:textId="77777777" w:rsidR="003F479B" w:rsidRDefault="00000000">
            <w:pPr>
              <w:spacing w:after="0"/>
              <w:ind w:right="52"/>
              <w:jc w:val="center"/>
            </w:pPr>
            <w:r>
              <w:rPr>
                <w:b/>
              </w:rPr>
              <w:t xml:space="preserve">Fluoroquinolones </w:t>
            </w:r>
          </w:p>
        </w:tc>
        <w:tc>
          <w:tcPr>
            <w:tcW w:w="6022" w:type="dxa"/>
            <w:tcBorders>
              <w:top w:val="single" w:sz="12" w:space="0" w:color="618299"/>
              <w:left w:val="single" w:sz="12" w:space="0" w:color="618299"/>
              <w:bottom w:val="single" w:sz="12" w:space="0" w:color="618299"/>
              <w:right w:val="single" w:sz="12" w:space="0" w:color="618299"/>
            </w:tcBorders>
          </w:tcPr>
          <w:p w14:paraId="66F56FDD" w14:textId="77777777" w:rsidR="003F479B" w:rsidRDefault="00000000">
            <w:pPr>
              <w:spacing w:after="0"/>
              <w:ind w:right="48"/>
              <w:jc w:val="center"/>
            </w:pPr>
            <w:r>
              <w:rPr>
                <w:b/>
              </w:rPr>
              <w:t xml:space="preserve">Ciprofloxacin Opth </w:t>
            </w:r>
          </w:p>
          <w:p w14:paraId="70D15CCE" w14:textId="77777777" w:rsidR="003F479B" w:rsidRDefault="00000000">
            <w:pPr>
              <w:spacing w:after="0"/>
              <w:ind w:left="1112" w:right="1108"/>
              <w:jc w:val="center"/>
            </w:pPr>
            <w:r>
              <w:rPr>
                <w:b/>
              </w:rPr>
              <w:t xml:space="preserve">Moxifloxacin (gen Vigamox®) Ofloxacin Opth  </w:t>
            </w:r>
          </w:p>
        </w:tc>
        <w:tc>
          <w:tcPr>
            <w:tcW w:w="5203" w:type="dxa"/>
            <w:tcBorders>
              <w:top w:val="single" w:sz="12" w:space="0" w:color="618299"/>
              <w:left w:val="single" w:sz="12" w:space="0" w:color="618299"/>
              <w:bottom w:val="single" w:sz="12" w:space="0" w:color="618299"/>
              <w:right w:val="single" w:sz="12" w:space="0" w:color="618299"/>
            </w:tcBorders>
          </w:tcPr>
          <w:p w14:paraId="2AE23DC7" w14:textId="77777777" w:rsidR="003F479B" w:rsidRDefault="00000000">
            <w:pPr>
              <w:spacing w:after="1" w:line="239" w:lineRule="auto"/>
              <w:ind w:left="1661" w:right="1662"/>
              <w:jc w:val="center"/>
            </w:pPr>
            <w:r>
              <w:rPr>
                <w:sz w:val="20"/>
              </w:rPr>
              <w:t xml:space="preserve">Besivance® Ciloxan® </w:t>
            </w:r>
          </w:p>
          <w:p w14:paraId="4468C758" w14:textId="77777777" w:rsidR="003F479B" w:rsidRDefault="00000000">
            <w:pPr>
              <w:spacing w:after="0"/>
              <w:ind w:right="45"/>
              <w:jc w:val="center"/>
            </w:pPr>
            <w:r>
              <w:rPr>
                <w:sz w:val="20"/>
              </w:rPr>
              <w:t xml:space="preserve">Gatifloxacin </w:t>
            </w:r>
          </w:p>
          <w:p w14:paraId="02B462D3" w14:textId="77777777" w:rsidR="003F479B" w:rsidRDefault="00000000">
            <w:pPr>
              <w:spacing w:after="0"/>
              <w:ind w:right="44"/>
              <w:jc w:val="center"/>
            </w:pPr>
            <w:r>
              <w:rPr>
                <w:sz w:val="20"/>
              </w:rPr>
              <w:t xml:space="preserve">Levofloxacin </w:t>
            </w:r>
          </w:p>
          <w:p w14:paraId="5D3FE2B0" w14:textId="77777777" w:rsidR="003F479B" w:rsidRDefault="00000000">
            <w:pPr>
              <w:spacing w:after="0"/>
              <w:ind w:right="45"/>
              <w:jc w:val="center"/>
            </w:pPr>
            <w:r>
              <w:rPr>
                <w:sz w:val="20"/>
              </w:rPr>
              <w:t xml:space="preserve">Moxeza® </w:t>
            </w:r>
          </w:p>
          <w:p w14:paraId="76E84FF4" w14:textId="77777777" w:rsidR="003F479B" w:rsidRDefault="00000000">
            <w:pPr>
              <w:spacing w:after="0"/>
              <w:ind w:right="44"/>
              <w:jc w:val="center"/>
            </w:pPr>
            <w:r>
              <w:rPr>
                <w:sz w:val="20"/>
              </w:rPr>
              <w:t xml:space="preserve">Moxifloxacin (gen Moxeza®) </w:t>
            </w:r>
          </w:p>
          <w:p w14:paraId="49504890" w14:textId="77777777" w:rsidR="003F479B" w:rsidRDefault="00000000">
            <w:pPr>
              <w:spacing w:after="28"/>
              <w:ind w:right="45"/>
              <w:jc w:val="center"/>
            </w:pPr>
            <w:r>
              <w:rPr>
                <w:sz w:val="20"/>
              </w:rPr>
              <w:t xml:space="preserve">Ocuflox® </w:t>
            </w:r>
          </w:p>
          <w:p w14:paraId="27FC9F25" w14:textId="77777777" w:rsidR="003F479B" w:rsidRDefault="00000000">
            <w:pPr>
              <w:tabs>
                <w:tab w:val="center" w:pos="2464"/>
                <w:tab w:val="center" w:pos="2865"/>
              </w:tabs>
              <w:spacing w:after="0"/>
            </w:pPr>
            <w:r>
              <w:tab/>
            </w:r>
            <w:r>
              <w:rPr>
                <w:sz w:val="20"/>
              </w:rPr>
              <w:t>Vigamox®</w:t>
            </w:r>
            <w:r>
              <w:rPr>
                <w:sz w:val="31"/>
                <w:vertAlign w:val="subscript"/>
              </w:rPr>
              <w:t xml:space="preserve"> </w:t>
            </w:r>
            <w:r>
              <w:rPr>
                <w:sz w:val="31"/>
                <w:vertAlign w:val="subscript"/>
              </w:rPr>
              <w:tab/>
            </w:r>
            <w:r>
              <w:rPr>
                <w:sz w:val="20"/>
              </w:rPr>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1721853" w14:textId="77777777" w:rsidR="003F479B" w:rsidRDefault="00000000">
            <w:pPr>
              <w:spacing w:after="0"/>
              <w:ind w:right="41"/>
              <w:jc w:val="center"/>
            </w:pPr>
            <w:r>
              <w:rPr>
                <w:b/>
              </w:rPr>
              <w:t xml:space="preserve">April </w:t>
            </w:r>
          </w:p>
        </w:tc>
      </w:tr>
      <w:tr w:rsidR="003F479B" w14:paraId="7990929D"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15553AB2" w14:textId="77777777" w:rsidR="003F479B" w:rsidRDefault="00000000">
            <w:pPr>
              <w:spacing w:after="0"/>
              <w:ind w:right="51"/>
              <w:jc w:val="center"/>
            </w:pPr>
            <w:r>
              <w:rPr>
                <w:b/>
              </w:rPr>
              <w:t xml:space="preserve">ONCOLOGY: </w:t>
            </w:r>
          </w:p>
          <w:p w14:paraId="01B989D2" w14:textId="77777777" w:rsidR="003F479B" w:rsidRDefault="00000000">
            <w:pPr>
              <w:spacing w:after="0"/>
              <w:jc w:val="center"/>
            </w:pPr>
            <w:r>
              <w:rPr>
                <w:b/>
              </w:rPr>
              <w:t xml:space="preserve">Antiandrogenic Agents </w:t>
            </w:r>
          </w:p>
        </w:tc>
        <w:tc>
          <w:tcPr>
            <w:tcW w:w="6022" w:type="dxa"/>
            <w:tcBorders>
              <w:top w:val="single" w:sz="12" w:space="0" w:color="618299"/>
              <w:left w:val="single" w:sz="12" w:space="0" w:color="618299"/>
              <w:bottom w:val="single" w:sz="12" w:space="0" w:color="618299"/>
              <w:right w:val="single" w:sz="12" w:space="0" w:color="618299"/>
            </w:tcBorders>
          </w:tcPr>
          <w:p w14:paraId="45E8F7E2" w14:textId="77777777" w:rsidR="003F479B" w:rsidRDefault="00000000">
            <w:pPr>
              <w:spacing w:after="0"/>
              <w:ind w:right="48"/>
              <w:jc w:val="center"/>
            </w:pPr>
            <w:r>
              <w:rPr>
                <w:b/>
              </w:rPr>
              <w:t xml:space="preserve">Abirtega™ </w:t>
            </w:r>
          </w:p>
          <w:p w14:paraId="157A7498" w14:textId="77777777" w:rsidR="003F479B" w:rsidRDefault="00000000">
            <w:pPr>
              <w:spacing w:after="0"/>
              <w:ind w:right="47"/>
              <w:jc w:val="center"/>
            </w:pPr>
            <w:r>
              <w:rPr>
                <w:b/>
              </w:rPr>
              <w:t xml:space="preserve">Abiraterone  </w:t>
            </w:r>
          </w:p>
          <w:p w14:paraId="15D7AD62" w14:textId="77777777" w:rsidR="003F479B" w:rsidRDefault="00000000">
            <w:pPr>
              <w:spacing w:after="0"/>
              <w:ind w:right="47"/>
              <w:jc w:val="center"/>
            </w:pPr>
            <w:r>
              <w:rPr>
                <w:b/>
              </w:rPr>
              <w:t xml:space="preserve">Xtandi® Caps </w:t>
            </w:r>
          </w:p>
          <w:p w14:paraId="0E234AFE"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7B00A333" w14:textId="77777777" w:rsidR="003F479B" w:rsidRDefault="00000000">
            <w:pPr>
              <w:spacing w:after="0"/>
              <w:ind w:right="45"/>
              <w:jc w:val="center"/>
            </w:pPr>
            <w:r>
              <w:rPr>
                <w:sz w:val="20"/>
              </w:rPr>
              <w:t xml:space="preserve">Erleada® </w:t>
            </w:r>
          </w:p>
          <w:p w14:paraId="6281CCD1" w14:textId="77777777" w:rsidR="003F479B" w:rsidRDefault="00000000">
            <w:pPr>
              <w:spacing w:after="0"/>
              <w:ind w:right="44"/>
              <w:jc w:val="center"/>
            </w:pPr>
            <w:r>
              <w:rPr>
                <w:sz w:val="20"/>
              </w:rPr>
              <w:t xml:space="preserve">Nubeqa® </w:t>
            </w:r>
          </w:p>
          <w:p w14:paraId="289B6058" w14:textId="77777777" w:rsidR="003F479B" w:rsidRDefault="00000000">
            <w:pPr>
              <w:spacing w:after="0"/>
              <w:ind w:right="43"/>
              <w:jc w:val="center"/>
            </w:pPr>
            <w:r>
              <w:rPr>
                <w:sz w:val="20"/>
              </w:rPr>
              <w:t xml:space="preserve">Xtandi® Tabs </w:t>
            </w:r>
          </w:p>
          <w:p w14:paraId="6BCBD174" w14:textId="77777777" w:rsidR="003F479B" w:rsidRDefault="00000000">
            <w:pPr>
              <w:spacing w:after="0"/>
              <w:ind w:right="45"/>
              <w:jc w:val="center"/>
            </w:pPr>
            <w:r>
              <w:rPr>
                <w:sz w:val="20"/>
              </w:rPr>
              <w:t xml:space="preserve">Yonsa® </w:t>
            </w:r>
          </w:p>
          <w:p w14:paraId="052F45E8" w14:textId="77777777" w:rsidR="003F479B" w:rsidRDefault="00000000">
            <w:pPr>
              <w:spacing w:after="0"/>
              <w:ind w:right="45"/>
              <w:jc w:val="center"/>
            </w:pPr>
            <w:r>
              <w:rPr>
                <w:sz w:val="20"/>
              </w:rPr>
              <w:t xml:space="preserve">Zytiga®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1998504" w14:textId="77777777" w:rsidR="003F479B" w:rsidRDefault="00000000">
            <w:pPr>
              <w:spacing w:after="0"/>
              <w:ind w:right="41"/>
              <w:jc w:val="center"/>
            </w:pPr>
            <w:r>
              <w:rPr>
                <w:b/>
              </w:rPr>
              <w:t xml:space="preserve">October </w:t>
            </w:r>
          </w:p>
        </w:tc>
      </w:tr>
      <w:tr w:rsidR="003F479B" w14:paraId="244E875B"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3A5578AA" w14:textId="77777777" w:rsidR="003F479B" w:rsidRDefault="00000000">
            <w:pPr>
              <w:spacing w:after="0"/>
              <w:ind w:left="29"/>
            </w:pPr>
            <w:r>
              <w:rPr>
                <w:b/>
              </w:rPr>
              <w:t>ONCOLOGY: Cyclin-</w:t>
            </w:r>
          </w:p>
          <w:p w14:paraId="7C02D8DD" w14:textId="77777777" w:rsidR="003F479B" w:rsidRDefault="00000000">
            <w:pPr>
              <w:spacing w:after="0"/>
              <w:ind w:right="52"/>
              <w:jc w:val="center"/>
            </w:pPr>
            <w:r>
              <w:rPr>
                <w:b/>
              </w:rPr>
              <w:t xml:space="preserve">Dependent Kinase </w:t>
            </w:r>
          </w:p>
          <w:p w14:paraId="14467E97" w14:textId="77777777" w:rsidR="003F479B" w:rsidRDefault="00000000">
            <w:pPr>
              <w:spacing w:after="0"/>
              <w:ind w:left="10"/>
            </w:pPr>
            <w:r>
              <w:rPr>
                <w:b/>
              </w:rPr>
              <w:t xml:space="preserve">(CDK) 4/6 Inhibitors </w:t>
            </w:r>
          </w:p>
        </w:tc>
        <w:tc>
          <w:tcPr>
            <w:tcW w:w="6022" w:type="dxa"/>
            <w:tcBorders>
              <w:top w:val="single" w:sz="12" w:space="0" w:color="618299"/>
              <w:left w:val="single" w:sz="12" w:space="0" w:color="618299"/>
              <w:bottom w:val="single" w:sz="12" w:space="0" w:color="618299"/>
              <w:right w:val="single" w:sz="12" w:space="0" w:color="618299"/>
            </w:tcBorders>
          </w:tcPr>
          <w:p w14:paraId="6F731456" w14:textId="77777777" w:rsidR="003F479B" w:rsidRDefault="00000000">
            <w:pPr>
              <w:spacing w:after="0"/>
              <w:ind w:right="47"/>
              <w:jc w:val="center"/>
            </w:pPr>
            <w:r>
              <w:rPr>
                <w:b/>
              </w:rPr>
              <w:t xml:space="preserve">Kisqali® </w:t>
            </w:r>
          </w:p>
          <w:p w14:paraId="2CE00AE6" w14:textId="77777777" w:rsidR="003F479B" w:rsidRDefault="00000000">
            <w:pPr>
              <w:spacing w:after="0"/>
              <w:ind w:left="1248" w:right="1244"/>
              <w:jc w:val="center"/>
            </w:pPr>
            <w:r>
              <w:rPr>
                <w:b/>
              </w:rPr>
              <w:t xml:space="preserve">Kisqali® Femara® Co-Pack Verzenio® </w:t>
            </w:r>
          </w:p>
        </w:tc>
        <w:tc>
          <w:tcPr>
            <w:tcW w:w="5203" w:type="dxa"/>
            <w:tcBorders>
              <w:top w:val="single" w:sz="12" w:space="0" w:color="618299"/>
              <w:left w:val="single" w:sz="12" w:space="0" w:color="618299"/>
              <w:bottom w:val="single" w:sz="12" w:space="0" w:color="618299"/>
              <w:right w:val="single" w:sz="12" w:space="0" w:color="618299"/>
            </w:tcBorders>
          </w:tcPr>
          <w:p w14:paraId="2A0EE383" w14:textId="77777777" w:rsidR="003F479B" w:rsidRDefault="00000000">
            <w:pPr>
              <w:spacing w:after="0"/>
              <w:ind w:left="1770" w:right="1771"/>
              <w:jc w:val="center"/>
            </w:pPr>
            <w:r>
              <w:rPr>
                <w:sz w:val="20"/>
              </w:rPr>
              <w:t xml:space="preserve">Cosela™ Ibrance®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83AD6C8" w14:textId="77777777" w:rsidR="003F479B" w:rsidRDefault="00000000">
            <w:pPr>
              <w:spacing w:after="0"/>
              <w:ind w:right="41"/>
              <w:jc w:val="center"/>
            </w:pPr>
            <w:r>
              <w:rPr>
                <w:b/>
              </w:rPr>
              <w:t xml:space="preserve">October </w:t>
            </w:r>
          </w:p>
        </w:tc>
      </w:tr>
    </w:tbl>
    <w:p w14:paraId="73AB7995" w14:textId="77777777" w:rsidR="003F479B" w:rsidRDefault="003F479B">
      <w:pPr>
        <w:spacing w:after="0"/>
        <w:ind w:left="-720" w:right="15109"/>
      </w:pPr>
    </w:p>
    <w:tbl>
      <w:tblPr>
        <w:tblStyle w:val="TableGrid"/>
        <w:tblW w:w="14750" w:type="dxa"/>
        <w:tblInd w:w="-87" w:type="dxa"/>
        <w:tblCellMar>
          <w:top w:w="52" w:type="dxa"/>
          <w:left w:w="122" w:type="dxa"/>
          <w:bottom w:w="0" w:type="dxa"/>
          <w:right w:w="78" w:type="dxa"/>
        </w:tblCellMar>
        <w:tblLook w:val="04A0" w:firstRow="1" w:lastRow="0" w:firstColumn="1" w:lastColumn="0" w:noHBand="0" w:noVBand="1"/>
      </w:tblPr>
      <w:tblGrid>
        <w:gridCol w:w="2112"/>
        <w:gridCol w:w="2999"/>
        <w:gridCol w:w="3023"/>
        <w:gridCol w:w="2756"/>
        <w:gridCol w:w="2447"/>
        <w:gridCol w:w="1413"/>
      </w:tblGrid>
      <w:tr w:rsidR="003F479B" w14:paraId="6AA48771"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4644CEE" w14:textId="77777777" w:rsidR="003F479B" w:rsidRDefault="00000000">
            <w:pPr>
              <w:spacing w:after="0"/>
              <w:ind w:left="536" w:firstLine="95"/>
            </w:pPr>
            <w:r>
              <w:rPr>
                <w:rFonts w:ascii="Arial" w:eastAsia="Arial" w:hAnsi="Arial" w:cs="Arial"/>
                <w:b/>
                <w:sz w:val="28"/>
              </w:rPr>
              <w:lastRenderedPageBreak/>
              <w:t xml:space="preserve">PDL  Class </w:t>
            </w:r>
          </w:p>
        </w:tc>
        <w:tc>
          <w:tcPr>
            <w:tcW w:w="6022"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66E80D6A" w14:textId="77777777" w:rsidR="003F479B" w:rsidRDefault="00000000">
            <w:pPr>
              <w:spacing w:after="0"/>
              <w:ind w:right="65"/>
              <w:jc w:val="center"/>
            </w:pPr>
            <w:r>
              <w:rPr>
                <w:rFonts w:ascii="Arial" w:eastAsia="Arial" w:hAnsi="Arial" w:cs="Arial"/>
                <w:b/>
                <w:sz w:val="28"/>
              </w:rPr>
              <w:t xml:space="preserve">Preferred Drugs </w:t>
            </w:r>
          </w:p>
        </w:tc>
        <w:tc>
          <w:tcPr>
            <w:tcW w:w="5203"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6F579C3B" w14:textId="77777777" w:rsidR="003F479B" w:rsidRDefault="00000000">
            <w:pPr>
              <w:spacing w:after="0"/>
              <w:ind w:right="47"/>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0F1185E3" w14:textId="77777777" w:rsidR="003F479B" w:rsidRDefault="00000000">
            <w:pPr>
              <w:spacing w:after="87"/>
              <w:ind w:left="104"/>
            </w:pPr>
            <w:r>
              <w:rPr>
                <w:rFonts w:ascii="Arial" w:eastAsia="Arial" w:hAnsi="Arial" w:cs="Arial"/>
                <w:b/>
                <w:sz w:val="28"/>
              </w:rPr>
              <w:t xml:space="preserve">Review </w:t>
            </w:r>
          </w:p>
          <w:p w14:paraId="2E4A1215" w14:textId="77777777" w:rsidR="003F479B" w:rsidRDefault="00000000">
            <w:pPr>
              <w:spacing w:after="0"/>
              <w:ind w:right="39"/>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146E3C5B" w14:textId="77777777">
        <w:trPr>
          <w:trHeight w:val="1499"/>
        </w:trPr>
        <w:tc>
          <w:tcPr>
            <w:tcW w:w="2112" w:type="dxa"/>
            <w:tcBorders>
              <w:top w:val="single" w:sz="12" w:space="0" w:color="618299"/>
              <w:left w:val="single" w:sz="12" w:space="0" w:color="618299"/>
              <w:bottom w:val="single" w:sz="12" w:space="0" w:color="618299"/>
              <w:right w:val="single" w:sz="12" w:space="0" w:color="618299"/>
            </w:tcBorders>
            <w:vAlign w:val="center"/>
          </w:tcPr>
          <w:p w14:paraId="44ECF5C2" w14:textId="77777777" w:rsidR="003F479B" w:rsidRDefault="00000000">
            <w:pPr>
              <w:spacing w:after="0"/>
              <w:ind w:right="50"/>
              <w:jc w:val="center"/>
            </w:pPr>
            <w:r>
              <w:rPr>
                <w:b/>
              </w:rPr>
              <w:t xml:space="preserve">ONCOLOGY: </w:t>
            </w:r>
          </w:p>
          <w:p w14:paraId="519CE90B" w14:textId="77777777" w:rsidR="003F479B" w:rsidRDefault="00000000">
            <w:pPr>
              <w:spacing w:after="0"/>
              <w:ind w:right="48"/>
              <w:jc w:val="center"/>
            </w:pPr>
            <w:r>
              <w:rPr>
                <w:b/>
              </w:rPr>
              <w:t xml:space="preserve">Systemic Enzyme </w:t>
            </w:r>
          </w:p>
          <w:p w14:paraId="0BA53579" w14:textId="77777777" w:rsidR="003F479B" w:rsidRDefault="00000000">
            <w:pPr>
              <w:spacing w:after="0"/>
              <w:ind w:right="48"/>
              <w:jc w:val="center"/>
            </w:pPr>
            <w:r>
              <w:rPr>
                <w:b/>
              </w:rPr>
              <w:t xml:space="preserve">Inhibitors, FGFR </w:t>
            </w:r>
          </w:p>
          <w:p w14:paraId="5C011AB4" w14:textId="77777777" w:rsidR="003F479B" w:rsidRDefault="00000000">
            <w:pPr>
              <w:spacing w:after="0"/>
              <w:ind w:right="51"/>
              <w:jc w:val="center"/>
            </w:pPr>
            <w:r>
              <w:rPr>
                <w:b/>
              </w:rPr>
              <w:t xml:space="preserve">Inhibitors </w:t>
            </w:r>
          </w:p>
        </w:tc>
        <w:tc>
          <w:tcPr>
            <w:tcW w:w="6022" w:type="dxa"/>
            <w:gridSpan w:val="2"/>
            <w:tcBorders>
              <w:top w:val="single" w:sz="12" w:space="0" w:color="618299"/>
              <w:left w:val="single" w:sz="12" w:space="0" w:color="618299"/>
              <w:bottom w:val="single" w:sz="12" w:space="0" w:color="618299"/>
              <w:right w:val="single" w:sz="12" w:space="0" w:color="618299"/>
            </w:tcBorders>
          </w:tcPr>
          <w:p w14:paraId="316A4AA0" w14:textId="77777777" w:rsidR="003F479B" w:rsidRDefault="00000000">
            <w:pPr>
              <w:spacing w:after="0"/>
              <w:ind w:right="46"/>
              <w:jc w:val="center"/>
            </w:pPr>
            <w:r>
              <w:rPr>
                <w:b/>
              </w:rPr>
              <w:t xml:space="preserve">Lytgobi® </w:t>
            </w:r>
          </w:p>
        </w:tc>
        <w:tc>
          <w:tcPr>
            <w:tcW w:w="5203" w:type="dxa"/>
            <w:gridSpan w:val="2"/>
            <w:tcBorders>
              <w:top w:val="single" w:sz="12" w:space="0" w:color="618299"/>
              <w:left w:val="single" w:sz="12" w:space="0" w:color="618299"/>
              <w:bottom w:val="single" w:sz="12" w:space="0" w:color="618299"/>
              <w:right w:val="single" w:sz="12" w:space="0" w:color="618299"/>
            </w:tcBorders>
          </w:tcPr>
          <w:p w14:paraId="55BDB0CB" w14:textId="77777777" w:rsidR="003F479B" w:rsidRDefault="00000000">
            <w:pPr>
              <w:spacing w:after="0"/>
              <w:ind w:right="43"/>
              <w:jc w:val="center"/>
            </w:pPr>
            <w:r>
              <w:rPr>
                <w:sz w:val="20"/>
              </w:rPr>
              <w:t xml:space="preserve">Pemazyre®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9343F53" w14:textId="77777777" w:rsidR="003F479B" w:rsidRDefault="00000000">
            <w:pPr>
              <w:spacing w:after="0"/>
              <w:ind w:right="40"/>
              <w:jc w:val="center"/>
            </w:pPr>
            <w:r>
              <w:rPr>
                <w:b/>
              </w:rPr>
              <w:t xml:space="preserve">October </w:t>
            </w:r>
          </w:p>
        </w:tc>
      </w:tr>
      <w:tr w:rsidR="003F479B" w14:paraId="050DDA2A" w14:textId="77777777">
        <w:trPr>
          <w:trHeight w:val="245"/>
        </w:trPr>
        <w:tc>
          <w:tcPr>
            <w:tcW w:w="2112" w:type="dxa"/>
            <w:vMerge w:val="restart"/>
            <w:tcBorders>
              <w:top w:val="single" w:sz="12" w:space="0" w:color="618299"/>
              <w:left w:val="single" w:sz="12" w:space="0" w:color="618299"/>
              <w:bottom w:val="single" w:sz="12" w:space="0" w:color="618299"/>
              <w:right w:val="single" w:sz="12" w:space="0" w:color="618299"/>
            </w:tcBorders>
          </w:tcPr>
          <w:p w14:paraId="640E236E" w14:textId="77777777" w:rsidR="003F479B" w:rsidRDefault="00000000">
            <w:pPr>
              <w:spacing w:after="0"/>
              <w:ind w:right="50"/>
              <w:jc w:val="center"/>
            </w:pPr>
            <w:r>
              <w:rPr>
                <w:b/>
              </w:rPr>
              <w:t xml:space="preserve">ONCOLOGY: </w:t>
            </w:r>
          </w:p>
          <w:p w14:paraId="0D7231E5" w14:textId="77777777" w:rsidR="003F479B" w:rsidRDefault="00000000">
            <w:pPr>
              <w:spacing w:after="0"/>
              <w:ind w:left="78"/>
            </w:pPr>
            <w:r>
              <w:rPr>
                <w:b/>
              </w:rPr>
              <w:t xml:space="preserve">MEK1/MEK2-BRAF </w:t>
            </w:r>
          </w:p>
          <w:p w14:paraId="70F0C620" w14:textId="77777777" w:rsidR="003F479B" w:rsidRDefault="00000000">
            <w:pPr>
              <w:spacing w:after="0"/>
              <w:ind w:right="50"/>
              <w:jc w:val="center"/>
            </w:pPr>
            <w:r>
              <w:rPr>
                <w:b/>
              </w:rPr>
              <w:t xml:space="preserve">Kinase Inhibitors </w:t>
            </w:r>
          </w:p>
        </w:tc>
        <w:tc>
          <w:tcPr>
            <w:tcW w:w="2999" w:type="dxa"/>
            <w:tcBorders>
              <w:top w:val="single" w:sz="12" w:space="0" w:color="618299"/>
              <w:left w:val="single" w:sz="12" w:space="0" w:color="618299"/>
              <w:bottom w:val="single" w:sz="4" w:space="0" w:color="618299"/>
              <w:right w:val="single" w:sz="4" w:space="0" w:color="618299"/>
            </w:tcBorders>
            <w:shd w:val="clear" w:color="auto" w:fill="E0C5EE"/>
          </w:tcPr>
          <w:p w14:paraId="5FEDB2B5" w14:textId="77777777" w:rsidR="003F479B" w:rsidRDefault="00000000">
            <w:pPr>
              <w:spacing w:after="0"/>
              <w:ind w:right="43"/>
              <w:jc w:val="center"/>
            </w:pPr>
            <w:r>
              <w:rPr>
                <w:rFonts w:ascii="Arial" w:eastAsia="Arial" w:hAnsi="Arial" w:cs="Arial"/>
                <w:b/>
                <w:sz w:val="20"/>
              </w:rPr>
              <w:t>BRAFi</w:t>
            </w:r>
            <w:r>
              <w:rPr>
                <w:b/>
              </w:rPr>
              <w:t xml:space="preserve"> </w:t>
            </w:r>
          </w:p>
        </w:tc>
        <w:tc>
          <w:tcPr>
            <w:tcW w:w="3023" w:type="dxa"/>
            <w:tcBorders>
              <w:top w:val="single" w:sz="12" w:space="0" w:color="618299"/>
              <w:left w:val="single" w:sz="4" w:space="0" w:color="618299"/>
              <w:bottom w:val="single" w:sz="4" w:space="0" w:color="618299"/>
              <w:right w:val="single" w:sz="12" w:space="0" w:color="618299"/>
            </w:tcBorders>
            <w:shd w:val="clear" w:color="auto" w:fill="E0C5EE"/>
          </w:tcPr>
          <w:p w14:paraId="3CEDB7F9" w14:textId="77777777" w:rsidR="003F479B" w:rsidRDefault="00000000">
            <w:pPr>
              <w:spacing w:after="0"/>
              <w:ind w:right="44"/>
              <w:jc w:val="center"/>
            </w:pPr>
            <w:r>
              <w:rPr>
                <w:rFonts w:ascii="Arial" w:eastAsia="Arial" w:hAnsi="Arial" w:cs="Arial"/>
                <w:b/>
                <w:sz w:val="20"/>
              </w:rPr>
              <w:t>MEKi</w:t>
            </w:r>
            <w:r>
              <w:rPr>
                <w:b/>
              </w:rPr>
              <w:t xml:space="preserve"> </w:t>
            </w:r>
          </w:p>
        </w:tc>
        <w:tc>
          <w:tcPr>
            <w:tcW w:w="2756" w:type="dxa"/>
            <w:tcBorders>
              <w:top w:val="single" w:sz="12" w:space="0" w:color="618299"/>
              <w:left w:val="single" w:sz="12" w:space="0" w:color="618299"/>
              <w:bottom w:val="single" w:sz="4" w:space="0" w:color="618299"/>
              <w:right w:val="single" w:sz="4" w:space="0" w:color="618299"/>
            </w:tcBorders>
            <w:shd w:val="clear" w:color="auto" w:fill="E0C5EE"/>
          </w:tcPr>
          <w:p w14:paraId="06B7ACB8" w14:textId="77777777" w:rsidR="003F479B" w:rsidRDefault="00000000">
            <w:pPr>
              <w:spacing w:after="0"/>
              <w:ind w:right="43"/>
              <w:jc w:val="center"/>
            </w:pPr>
            <w:r>
              <w:rPr>
                <w:rFonts w:ascii="Arial" w:eastAsia="Arial" w:hAnsi="Arial" w:cs="Arial"/>
                <w:b/>
                <w:sz w:val="20"/>
              </w:rPr>
              <w:t>BRAFi</w:t>
            </w:r>
            <w:r>
              <w:rPr>
                <w:sz w:val="20"/>
              </w:rPr>
              <w:t xml:space="preserve"> </w:t>
            </w:r>
          </w:p>
        </w:tc>
        <w:tc>
          <w:tcPr>
            <w:tcW w:w="2447" w:type="dxa"/>
            <w:tcBorders>
              <w:top w:val="single" w:sz="12" w:space="0" w:color="618299"/>
              <w:left w:val="single" w:sz="4" w:space="0" w:color="618299"/>
              <w:bottom w:val="single" w:sz="4" w:space="0" w:color="618299"/>
              <w:right w:val="single" w:sz="12" w:space="0" w:color="618299"/>
            </w:tcBorders>
            <w:shd w:val="clear" w:color="auto" w:fill="E0C5EE"/>
          </w:tcPr>
          <w:p w14:paraId="4F69B97A" w14:textId="77777777" w:rsidR="003F479B" w:rsidRDefault="00000000">
            <w:pPr>
              <w:spacing w:after="0"/>
              <w:ind w:right="44"/>
              <w:jc w:val="center"/>
            </w:pPr>
            <w:r>
              <w:rPr>
                <w:rFonts w:ascii="Arial" w:eastAsia="Arial" w:hAnsi="Arial" w:cs="Arial"/>
                <w:b/>
                <w:sz w:val="20"/>
              </w:rPr>
              <w:t>MEKi</w:t>
            </w:r>
            <w:r>
              <w:rPr>
                <w:sz w:val="20"/>
              </w:rPr>
              <w:t xml:space="preserve">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25FD64B9" w14:textId="77777777" w:rsidR="003F479B" w:rsidRDefault="00000000">
            <w:pPr>
              <w:spacing w:after="0"/>
              <w:ind w:right="40"/>
              <w:jc w:val="center"/>
            </w:pPr>
            <w:r>
              <w:rPr>
                <w:b/>
              </w:rPr>
              <w:t xml:space="preserve">October </w:t>
            </w:r>
          </w:p>
        </w:tc>
      </w:tr>
      <w:tr w:rsidR="003F479B" w14:paraId="187C5DDC" w14:textId="77777777">
        <w:trPr>
          <w:trHeight w:val="587"/>
        </w:trPr>
        <w:tc>
          <w:tcPr>
            <w:tcW w:w="0" w:type="auto"/>
            <w:vMerge/>
            <w:tcBorders>
              <w:top w:val="nil"/>
              <w:left w:val="single" w:sz="12" w:space="0" w:color="618299"/>
              <w:bottom w:val="single" w:sz="12" w:space="0" w:color="618299"/>
              <w:right w:val="single" w:sz="12" w:space="0" w:color="618299"/>
            </w:tcBorders>
          </w:tcPr>
          <w:p w14:paraId="7F771F46" w14:textId="77777777" w:rsidR="003F479B" w:rsidRDefault="003F479B"/>
        </w:tc>
        <w:tc>
          <w:tcPr>
            <w:tcW w:w="2999" w:type="dxa"/>
            <w:tcBorders>
              <w:top w:val="single" w:sz="4" w:space="0" w:color="618299"/>
              <w:left w:val="single" w:sz="12" w:space="0" w:color="618299"/>
              <w:bottom w:val="single" w:sz="12" w:space="0" w:color="618299"/>
              <w:right w:val="single" w:sz="4" w:space="0" w:color="618299"/>
            </w:tcBorders>
          </w:tcPr>
          <w:p w14:paraId="17F7AC1B" w14:textId="77777777" w:rsidR="003F479B" w:rsidRDefault="00000000">
            <w:pPr>
              <w:spacing w:after="0"/>
              <w:ind w:left="294" w:right="289"/>
              <w:jc w:val="center"/>
            </w:pPr>
            <w:r>
              <w:rPr>
                <w:b/>
              </w:rPr>
              <w:t xml:space="preserve">Tafinlar® Caps Zelboraf® </w:t>
            </w:r>
          </w:p>
        </w:tc>
        <w:tc>
          <w:tcPr>
            <w:tcW w:w="3023" w:type="dxa"/>
            <w:tcBorders>
              <w:top w:val="single" w:sz="4" w:space="0" w:color="618299"/>
              <w:left w:val="single" w:sz="4" w:space="0" w:color="618299"/>
              <w:bottom w:val="single" w:sz="12" w:space="0" w:color="618299"/>
              <w:right w:val="single" w:sz="12" w:space="0" w:color="618299"/>
            </w:tcBorders>
          </w:tcPr>
          <w:p w14:paraId="13923C09" w14:textId="77777777" w:rsidR="003F479B" w:rsidRDefault="00000000">
            <w:pPr>
              <w:spacing w:after="0"/>
              <w:ind w:left="304" w:right="299"/>
              <w:jc w:val="center"/>
            </w:pPr>
            <w:r>
              <w:rPr>
                <w:b/>
              </w:rPr>
              <w:t xml:space="preserve">Mekinist® Tabs Cotellic® </w:t>
            </w:r>
          </w:p>
        </w:tc>
        <w:tc>
          <w:tcPr>
            <w:tcW w:w="2756" w:type="dxa"/>
            <w:tcBorders>
              <w:top w:val="single" w:sz="4" w:space="0" w:color="618299"/>
              <w:left w:val="single" w:sz="12" w:space="0" w:color="618299"/>
              <w:bottom w:val="single" w:sz="12" w:space="0" w:color="618299"/>
              <w:right w:val="single" w:sz="4" w:space="0" w:color="618299"/>
            </w:tcBorders>
          </w:tcPr>
          <w:p w14:paraId="6C15EFE5" w14:textId="77777777" w:rsidR="003F479B" w:rsidRDefault="00000000">
            <w:pPr>
              <w:spacing w:after="0"/>
              <w:ind w:left="332" w:right="377"/>
              <w:jc w:val="center"/>
            </w:pPr>
            <w:r>
              <w:rPr>
                <w:sz w:val="20"/>
              </w:rPr>
              <w:t xml:space="preserve">Braftovi® Tafinlar® Tabs for Susp </w:t>
            </w:r>
          </w:p>
        </w:tc>
        <w:tc>
          <w:tcPr>
            <w:tcW w:w="2447" w:type="dxa"/>
            <w:tcBorders>
              <w:top w:val="single" w:sz="4" w:space="0" w:color="618299"/>
              <w:left w:val="single" w:sz="4" w:space="0" w:color="618299"/>
              <w:bottom w:val="single" w:sz="12" w:space="0" w:color="618299"/>
              <w:right w:val="single" w:sz="12" w:space="0" w:color="618299"/>
            </w:tcBorders>
          </w:tcPr>
          <w:p w14:paraId="20A12119" w14:textId="77777777" w:rsidR="003F479B" w:rsidRDefault="00000000">
            <w:pPr>
              <w:spacing w:after="0"/>
              <w:ind w:left="312" w:right="312"/>
              <w:jc w:val="center"/>
            </w:pPr>
            <w:r>
              <w:rPr>
                <w:sz w:val="20"/>
              </w:rPr>
              <w:t xml:space="preserve">Mektovi® Mekinist® Solution </w:t>
            </w:r>
          </w:p>
        </w:tc>
        <w:tc>
          <w:tcPr>
            <w:tcW w:w="0" w:type="auto"/>
            <w:vMerge/>
            <w:tcBorders>
              <w:top w:val="nil"/>
              <w:left w:val="single" w:sz="12" w:space="0" w:color="618299"/>
              <w:bottom w:val="single" w:sz="12" w:space="0" w:color="618299"/>
              <w:right w:val="single" w:sz="12" w:space="0" w:color="618299"/>
            </w:tcBorders>
          </w:tcPr>
          <w:p w14:paraId="607F8E20" w14:textId="77777777" w:rsidR="003F479B" w:rsidRDefault="003F479B"/>
        </w:tc>
      </w:tr>
      <w:tr w:rsidR="003F479B" w14:paraId="7CC23976"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tcPr>
          <w:p w14:paraId="76297A8A" w14:textId="77777777" w:rsidR="003F479B" w:rsidRDefault="00000000">
            <w:pPr>
              <w:spacing w:after="1" w:line="240" w:lineRule="auto"/>
              <w:jc w:val="center"/>
            </w:pPr>
            <w:r>
              <w:rPr>
                <w:b/>
              </w:rPr>
              <w:t xml:space="preserve">OTIC PREPARATIONS: </w:t>
            </w:r>
          </w:p>
          <w:p w14:paraId="304EF420" w14:textId="77777777" w:rsidR="003F479B" w:rsidRDefault="00000000">
            <w:pPr>
              <w:spacing w:after="0"/>
              <w:ind w:left="72"/>
            </w:pPr>
            <w:r>
              <w:rPr>
                <w:b/>
              </w:rPr>
              <w:t xml:space="preserve">Fluoroquinolone &amp; </w:t>
            </w:r>
          </w:p>
          <w:p w14:paraId="5FF829FE" w14:textId="77777777" w:rsidR="003F479B" w:rsidRDefault="00000000">
            <w:pPr>
              <w:spacing w:after="0"/>
              <w:ind w:left="1"/>
            </w:pPr>
            <w:r>
              <w:rPr>
                <w:b/>
              </w:rPr>
              <w:t xml:space="preserve">Combination Agents </w:t>
            </w:r>
          </w:p>
        </w:tc>
        <w:tc>
          <w:tcPr>
            <w:tcW w:w="6022" w:type="dxa"/>
            <w:gridSpan w:val="2"/>
            <w:tcBorders>
              <w:top w:val="single" w:sz="12" w:space="0" w:color="618299"/>
              <w:left w:val="single" w:sz="12" w:space="0" w:color="618299"/>
              <w:bottom w:val="single" w:sz="12" w:space="0" w:color="618299"/>
              <w:right w:val="single" w:sz="12" w:space="0" w:color="618299"/>
            </w:tcBorders>
          </w:tcPr>
          <w:p w14:paraId="4E6FE238" w14:textId="77777777" w:rsidR="003F479B" w:rsidRDefault="00000000">
            <w:pPr>
              <w:spacing w:after="0"/>
              <w:ind w:right="47"/>
              <w:jc w:val="center"/>
            </w:pPr>
            <w:r>
              <w:rPr>
                <w:b/>
              </w:rPr>
              <w:t>Ofloxacin Otic</w:t>
            </w:r>
            <w:r>
              <w:rPr>
                <w:b/>
                <w:sz w:val="20"/>
              </w:rPr>
              <w:t xml:space="preserve"> </w:t>
            </w:r>
          </w:p>
        </w:tc>
        <w:tc>
          <w:tcPr>
            <w:tcW w:w="5203" w:type="dxa"/>
            <w:gridSpan w:val="2"/>
            <w:tcBorders>
              <w:top w:val="single" w:sz="12" w:space="0" w:color="618299"/>
              <w:left w:val="single" w:sz="12" w:space="0" w:color="618299"/>
              <w:bottom w:val="single" w:sz="12" w:space="0" w:color="618299"/>
              <w:right w:val="single" w:sz="12" w:space="0" w:color="618299"/>
            </w:tcBorders>
          </w:tcPr>
          <w:p w14:paraId="35465C3B" w14:textId="77777777" w:rsidR="003F479B" w:rsidRDefault="00000000">
            <w:pPr>
              <w:spacing w:after="0"/>
              <w:ind w:right="44"/>
              <w:jc w:val="center"/>
            </w:pPr>
            <w:r>
              <w:rPr>
                <w:sz w:val="20"/>
              </w:rPr>
              <w:t xml:space="preserve">Cipro HC® </w:t>
            </w:r>
          </w:p>
          <w:p w14:paraId="674D0DC3" w14:textId="77777777" w:rsidR="003F479B" w:rsidRDefault="00000000">
            <w:pPr>
              <w:spacing w:after="0"/>
              <w:ind w:right="43"/>
              <w:jc w:val="center"/>
            </w:pPr>
            <w:r>
              <w:rPr>
                <w:sz w:val="20"/>
              </w:rPr>
              <w:t xml:space="preserve">Ciprofloxacin Otic </w:t>
            </w:r>
          </w:p>
          <w:p w14:paraId="1215D2E0" w14:textId="77777777" w:rsidR="003F479B" w:rsidRDefault="00000000">
            <w:pPr>
              <w:spacing w:after="0"/>
              <w:ind w:right="45"/>
              <w:jc w:val="center"/>
            </w:pPr>
            <w:r>
              <w:rPr>
                <w:sz w:val="20"/>
              </w:rPr>
              <w:t xml:space="preserve">Ciprofloxacin/Dexamethasone  </w:t>
            </w:r>
          </w:p>
          <w:p w14:paraId="6A479777" w14:textId="77777777" w:rsidR="003F479B" w:rsidRDefault="00000000">
            <w:pPr>
              <w:spacing w:after="0"/>
              <w:ind w:left="1066" w:right="1064"/>
              <w:jc w:val="center"/>
            </w:pPr>
            <w:r>
              <w:rPr>
                <w:sz w:val="20"/>
              </w:rPr>
              <w:t xml:space="preserve">Ciprofloxacin/Fluocinolone Otovel®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78AA3FE" w14:textId="77777777" w:rsidR="003F479B" w:rsidRDefault="00000000">
            <w:pPr>
              <w:spacing w:after="0"/>
              <w:ind w:right="40"/>
              <w:jc w:val="center"/>
            </w:pPr>
            <w:r>
              <w:rPr>
                <w:b/>
              </w:rPr>
              <w:t xml:space="preserve">April </w:t>
            </w:r>
          </w:p>
        </w:tc>
      </w:tr>
      <w:tr w:rsidR="003F479B" w14:paraId="047D24DB" w14:textId="77777777">
        <w:trPr>
          <w:trHeight w:val="2999"/>
        </w:trPr>
        <w:tc>
          <w:tcPr>
            <w:tcW w:w="2112" w:type="dxa"/>
            <w:tcBorders>
              <w:top w:val="single" w:sz="12" w:space="0" w:color="618299"/>
              <w:left w:val="single" w:sz="12" w:space="0" w:color="618299"/>
              <w:bottom w:val="single" w:sz="12" w:space="0" w:color="618299"/>
              <w:right w:val="single" w:sz="12" w:space="0" w:color="618299"/>
            </w:tcBorders>
            <w:vAlign w:val="center"/>
          </w:tcPr>
          <w:p w14:paraId="42235D2D" w14:textId="77777777" w:rsidR="003F479B" w:rsidRDefault="00000000">
            <w:pPr>
              <w:spacing w:after="0" w:line="241" w:lineRule="auto"/>
              <w:jc w:val="center"/>
            </w:pPr>
            <w:r>
              <w:rPr>
                <w:b/>
              </w:rPr>
              <w:t xml:space="preserve">RENAL and GENITOURINARY:   </w:t>
            </w:r>
          </w:p>
          <w:p w14:paraId="61BA642F" w14:textId="77777777" w:rsidR="003F479B" w:rsidRDefault="00000000">
            <w:pPr>
              <w:spacing w:after="0"/>
              <w:ind w:right="50"/>
              <w:jc w:val="center"/>
            </w:pPr>
            <w:r>
              <w:rPr>
                <w:b/>
              </w:rPr>
              <w:t xml:space="preserve">BPH Inhibitors </w:t>
            </w:r>
          </w:p>
        </w:tc>
        <w:tc>
          <w:tcPr>
            <w:tcW w:w="6022" w:type="dxa"/>
            <w:gridSpan w:val="2"/>
            <w:tcBorders>
              <w:top w:val="single" w:sz="12" w:space="0" w:color="618299"/>
              <w:left w:val="single" w:sz="12" w:space="0" w:color="618299"/>
              <w:bottom w:val="single" w:sz="12" w:space="0" w:color="618299"/>
              <w:right w:val="single" w:sz="12" w:space="0" w:color="618299"/>
            </w:tcBorders>
          </w:tcPr>
          <w:p w14:paraId="46A23AF0" w14:textId="77777777" w:rsidR="003F479B" w:rsidRDefault="00000000">
            <w:pPr>
              <w:spacing w:after="0"/>
              <w:ind w:right="46"/>
              <w:jc w:val="center"/>
            </w:pPr>
            <w:r>
              <w:rPr>
                <w:b/>
              </w:rPr>
              <w:t xml:space="preserve">Alfuzosin </w:t>
            </w:r>
          </w:p>
          <w:p w14:paraId="58BBD730" w14:textId="77777777" w:rsidR="003F479B" w:rsidRDefault="00000000">
            <w:pPr>
              <w:spacing w:after="0"/>
              <w:ind w:right="47"/>
              <w:jc w:val="center"/>
            </w:pPr>
            <w:r>
              <w:rPr>
                <w:b/>
              </w:rPr>
              <w:t xml:space="preserve">Doxazosin </w:t>
            </w:r>
          </w:p>
          <w:p w14:paraId="393B29A6" w14:textId="77777777" w:rsidR="003F479B" w:rsidRDefault="00000000">
            <w:pPr>
              <w:spacing w:after="0"/>
              <w:ind w:right="46"/>
              <w:jc w:val="center"/>
            </w:pPr>
            <w:r>
              <w:rPr>
                <w:b/>
              </w:rPr>
              <w:t xml:space="preserve">Dutasteride </w:t>
            </w:r>
          </w:p>
          <w:p w14:paraId="2DB99DA6" w14:textId="77777777" w:rsidR="003F479B" w:rsidRDefault="00000000">
            <w:pPr>
              <w:spacing w:after="0"/>
              <w:ind w:right="46"/>
              <w:jc w:val="center"/>
            </w:pPr>
            <w:r>
              <w:rPr>
                <w:b/>
              </w:rPr>
              <w:t xml:space="preserve">Finasteride 5 mg </w:t>
            </w:r>
          </w:p>
          <w:p w14:paraId="44E1A2B3" w14:textId="77777777" w:rsidR="003F479B" w:rsidRDefault="00000000">
            <w:pPr>
              <w:spacing w:after="0"/>
              <w:ind w:right="45"/>
              <w:jc w:val="center"/>
            </w:pPr>
            <w:r>
              <w:rPr>
                <w:b/>
              </w:rPr>
              <w:t xml:space="preserve">Tamsulosin </w:t>
            </w:r>
          </w:p>
          <w:p w14:paraId="1F2B8C1D" w14:textId="77777777" w:rsidR="003F479B" w:rsidRDefault="00000000">
            <w:pPr>
              <w:spacing w:after="0"/>
              <w:ind w:right="47"/>
              <w:jc w:val="center"/>
            </w:pPr>
            <w:r>
              <w:rPr>
                <w:b/>
              </w:rPr>
              <w:t xml:space="preserve">Terazosin </w:t>
            </w:r>
          </w:p>
        </w:tc>
        <w:tc>
          <w:tcPr>
            <w:tcW w:w="5203" w:type="dxa"/>
            <w:gridSpan w:val="2"/>
            <w:tcBorders>
              <w:top w:val="single" w:sz="12" w:space="0" w:color="618299"/>
              <w:left w:val="single" w:sz="12" w:space="0" w:color="618299"/>
              <w:bottom w:val="single" w:sz="12" w:space="0" w:color="618299"/>
              <w:right w:val="single" w:sz="12" w:space="0" w:color="618299"/>
            </w:tcBorders>
          </w:tcPr>
          <w:p w14:paraId="64AAFB44" w14:textId="77777777" w:rsidR="003F479B" w:rsidRDefault="00000000">
            <w:pPr>
              <w:spacing w:after="0"/>
              <w:ind w:right="44"/>
              <w:jc w:val="center"/>
            </w:pPr>
            <w:r>
              <w:rPr>
                <w:sz w:val="20"/>
              </w:rPr>
              <w:t xml:space="preserve">Cardura® </w:t>
            </w:r>
          </w:p>
          <w:p w14:paraId="0E764B87" w14:textId="77777777" w:rsidR="003F479B" w:rsidRDefault="00000000">
            <w:pPr>
              <w:spacing w:after="0"/>
              <w:ind w:right="42"/>
              <w:jc w:val="center"/>
            </w:pPr>
            <w:r>
              <w:rPr>
                <w:sz w:val="20"/>
              </w:rPr>
              <w:t xml:space="preserve">Cardura® XL </w:t>
            </w:r>
          </w:p>
          <w:p w14:paraId="6B3C3C21" w14:textId="77777777" w:rsidR="003F479B" w:rsidRDefault="00000000">
            <w:pPr>
              <w:spacing w:after="0"/>
              <w:ind w:right="44"/>
              <w:jc w:val="center"/>
            </w:pPr>
            <w:r>
              <w:rPr>
                <w:sz w:val="20"/>
              </w:rPr>
              <w:t xml:space="preserve">Cialis® 5 mg </w:t>
            </w:r>
          </w:p>
          <w:p w14:paraId="00DB9FC6" w14:textId="77777777" w:rsidR="003F479B" w:rsidRDefault="00000000">
            <w:pPr>
              <w:spacing w:after="0"/>
              <w:ind w:right="44"/>
              <w:jc w:val="center"/>
            </w:pPr>
            <w:r>
              <w:rPr>
                <w:sz w:val="20"/>
              </w:rPr>
              <w:t xml:space="preserve">Dutasteride/Tamsulosin </w:t>
            </w:r>
          </w:p>
          <w:p w14:paraId="048D240F" w14:textId="77777777" w:rsidR="003F479B" w:rsidRDefault="00000000">
            <w:pPr>
              <w:spacing w:after="0"/>
              <w:ind w:right="44"/>
              <w:jc w:val="center"/>
            </w:pPr>
            <w:r>
              <w:rPr>
                <w:sz w:val="20"/>
              </w:rPr>
              <w:t xml:space="preserve">Finasteride/Tadalafil </w:t>
            </w:r>
          </w:p>
          <w:p w14:paraId="35ACFE9C" w14:textId="77777777" w:rsidR="003F479B" w:rsidRDefault="00000000">
            <w:pPr>
              <w:spacing w:after="0"/>
              <w:ind w:right="44"/>
              <w:jc w:val="center"/>
            </w:pPr>
            <w:r>
              <w:rPr>
                <w:sz w:val="20"/>
              </w:rPr>
              <w:t xml:space="preserve">Flomax® </w:t>
            </w:r>
          </w:p>
          <w:p w14:paraId="48B07D9F" w14:textId="77777777" w:rsidR="003F479B" w:rsidRDefault="00000000">
            <w:pPr>
              <w:spacing w:after="0"/>
              <w:ind w:right="44"/>
              <w:jc w:val="center"/>
            </w:pPr>
            <w:r>
              <w:rPr>
                <w:sz w:val="20"/>
              </w:rPr>
              <w:t xml:space="preserve">Proscar® </w:t>
            </w:r>
          </w:p>
          <w:p w14:paraId="35D01A46" w14:textId="77777777" w:rsidR="003F479B" w:rsidRDefault="00000000">
            <w:pPr>
              <w:spacing w:after="0"/>
              <w:ind w:right="43"/>
              <w:jc w:val="center"/>
            </w:pPr>
            <w:r>
              <w:rPr>
                <w:sz w:val="20"/>
              </w:rPr>
              <w:t xml:space="preserve">Rapaflo® </w:t>
            </w:r>
          </w:p>
          <w:p w14:paraId="0B8CBD49" w14:textId="77777777" w:rsidR="003F479B" w:rsidRDefault="00000000">
            <w:pPr>
              <w:spacing w:after="0"/>
              <w:ind w:right="43"/>
              <w:jc w:val="center"/>
            </w:pPr>
            <w:r>
              <w:rPr>
                <w:sz w:val="20"/>
              </w:rPr>
              <w:t xml:space="preserve">Silodosin </w:t>
            </w:r>
          </w:p>
          <w:p w14:paraId="3146426E" w14:textId="77777777" w:rsidR="003F479B" w:rsidRDefault="00000000">
            <w:pPr>
              <w:spacing w:after="0"/>
              <w:ind w:right="43"/>
              <w:jc w:val="center"/>
            </w:pPr>
            <w:r>
              <w:rPr>
                <w:sz w:val="20"/>
              </w:rPr>
              <w:t xml:space="preserve">Tadalafil 5 mg </w:t>
            </w:r>
          </w:p>
          <w:p w14:paraId="6F6F568A" w14:textId="77777777" w:rsidR="003F479B" w:rsidRDefault="00000000">
            <w:pPr>
              <w:spacing w:after="0"/>
              <w:ind w:right="43"/>
              <w:jc w:val="center"/>
            </w:pPr>
            <w:r>
              <w:rPr>
                <w:sz w:val="20"/>
              </w:rPr>
              <w:t xml:space="preserve">Tezruly™ </w:t>
            </w:r>
          </w:p>
          <w:p w14:paraId="1D57F182" w14:textId="77777777" w:rsidR="003F479B" w:rsidRDefault="00000000">
            <w:pPr>
              <w:spacing w:after="0"/>
              <w:ind w:right="43"/>
              <w:jc w:val="center"/>
            </w:pPr>
            <w:r>
              <w:rPr>
                <w:sz w:val="20"/>
              </w:rPr>
              <w:t xml:space="preserve">Uroxatral®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1D8C7FD" w14:textId="77777777" w:rsidR="003F479B" w:rsidRDefault="00000000">
            <w:pPr>
              <w:spacing w:after="0"/>
              <w:ind w:right="40"/>
              <w:jc w:val="center"/>
            </w:pPr>
            <w:r>
              <w:rPr>
                <w:b/>
              </w:rPr>
              <w:t xml:space="preserve">October </w:t>
            </w:r>
          </w:p>
        </w:tc>
      </w:tr>
      <w:tr w:rsidR="003F479B" w14:paraId="75A7B3C9" w14:textId="77777777">
        <w:trPr>
          <w:trHeight w:val="2716"/>
        </w:trPr>
        <w:tc>
          <w:tcPr>
            <w:tcW w:w="2112" w:type="dxa"/>
            <w:tcBorders>
              <w:top w:val="single" w:sz="12" w:space="0" w:color="618299"/>
              <w:left w:val="single" w:sz="12" w:space="0" w:color="618299"/>
              <w:bottom w:val="single" w:sz="12" w:space="0" w:color="618299"/>
              <w:right w:val="single" w:sz="12" w:space="0" w:color="618299"/>
            </w:tcBorders>
            <w:vAlign w:val="center"/>
          </w:tcPr>
          <w:p w14:paraId="4FFBA745" w14:textId="77777777" w:rsidR="003F479B" w:rsidRDefault="00000000">
            <w:pPr>
              <w:spacing w:after="0" w:line="241" w:lineRule="auto"/>
              <w:jc w:val="center"/>
            </w:pPr>
            <w:r>
              <w:rPr>
                <w:b/>
              </w:rPr>
              <w:lastRenderedPageBreak/>
              <w:t xml:space="preserve">RENAL and GENITOURINARY:  </w:t>
            </w:r>
          </w:p>
          <w:p w14:paraId="044CE760" w14:textId="77777777" w:rsidR="003F479B" w:rsidRDefault="00000000">
            <w:pPr>
              <w:spacing w:after="0"/>
              <w:ind w:right="51"/>
              <w:jc w:val="center"/>
            </w:pPr>
            <w:r>
              <w:rPr>
                <w:b/>
              </w:rPr>
              <w:t xml:space="preserve">Electrolyte </w:t>
            </w:r>
          </w:p>
          <w:p w14:paraId="1554F12B" w14:textId="77777777" w:rsidR="003F479B" w:rsidRDefault="00000000">
            <w:pPr>
              <w:spacing w:after="0"/>
              <w:ind w:right="49"/>
              <w:jc w:val="center"/>
            </w:pPr>
            <w:r>
              <w:rPr>
                <w:b/>
              </w:rPr>
              <w:t xml:space="preserve">Depleters, </w:t>
            </w:r>
          </w:p>
          <w:p w14:paraId="76B4C74C" w14:textId="77777777" w:rsidR="003F479B" w:rsidRDefault="00000000">
            <w:pPr>
              <w:spacing w:after="0"/>
              <w:jc w:val="center"/>
            </w:pPr>
            <w:r>
              <w:rPr>
                <w:b/>
              </w:rPr>
              <w:t xml:space="preserve">Phosphate Lowering Agents </w:t>
            </w:r>
          </w:p>
        </w:tc>
        <w:tc>
          <w:tcPr>
            <w:tcW w:w="6022" w:type="dxa"/>
            <w:gridSpan w:val="2"/>
            <w:tcBorders>
              <w:top w:val="single" w:sz="12" w:space="0" w:color="618299"/>
              <w:left w:val="single" w:sz="12" w:space="0" w:color="618299"/>
              <w:bottom w:val="single" w:sz="12" w:space="0" w:color="618299"/>
              <w:right w:val="single" w:sz="12" w:space="0" w:color="618299"/>
            </w:tcBorders>
          </w:tcPr>
          <w:p w14:paraId="104EB628" w14:textId="77777777" w:rsidR="003F479B" w:rsidRDefault="00000000">
            <w:pPr>
              <w:spacing w:after="0"/>
              <w:ind w:right="46"/>
              <w:jc w:val="center"/>
            </w:pPr>
            <w:r>
              <w:rPr>
                <w:b/>
              </w:rPr>
              <w:t xml:space="preserve">Calcium Acetate Caps </w:t>
            </w:r>
          </w:p>
          <w:p w14:paraId="36AEE6A3" w14:textId="77777777" w:rsidR="003F479B" w:rsidRDefault="00000000">
            <w:pPr>
              <w:spacing w:after="0"/>
              <w:ind w:right="47"/>
              <w:jc w:val="center"/>
            </w:pPr>
            <w:r>
              <w:rPr>
                <w:b/>
              </w:rPr>
              <w:t xml:space="preserve">Sevelamer Carbonate Tabs (gen Renvela®) </w:t>
            </w:r>
          </w:p>
        </w:tc>
        <w:tc>
          <w:tcPr>
            <w:tcW w:w="5203" w:type="dxa"/>
            <w:gridSpan w:val="2"/>
            <w:tcBorders>
              <w:top w:val="single" w:sz="12" w:space="0" w:color="618299"/>
              <w:left w:val="single" w:sz="12" w:space="0" w:color="618299"/>
              <w:bottom w:val="single" w:sz="12" w:space="0" w:color="618299"/>
              <w:right w:val="single" w:sz="12" w:space="0" w:color="618299"/>
            </w:tcBorders>
          </w:tcPr>
          <w:p w14:paraId="6ED2C757" w14:textId="77777777" w:rsidR="003F479B" w:rsidRDefault="00000000">
            <w:pPr>
              <w:spacing w:after="0"/>
              <w:ind w:right="44"/>
              <w:jc w:val="center"/>
            </w:pPr>
            <w:r>
              <w:rPr>
                <w:sz w:val="20"/>
              </w:rPr>
              <w:t xml:space="preserve">Auryxia® </w:t>
            </w:r>
          </w:p>
          <w:p w14:paraId="2736436D" w14:textId="77777777" w:rsidR="003F479B" w:rsidRDefault="00000000">
            <w:pPr>
              <w:spacing w:after="0"/>
              <w:ind w:right="45"/>
              <w:jc w:val="center"/>
            </w:pPr>
            <w:r>
              <w:rPr>
                <w:sz w:val="20"/>
              </w:rPr>
              <w:t xml:space="preserve">Calcium Acetate Tabs  </w:t>
            </w:r>
          </w:p>
          <w:p w14:paraId="67C578F3" w14:textId="77777777" w:rsidR="003F479B" w:rsidRDefault="00000000">
            <w:pPr>
              <w:spacing w:after="0"/>
              <w:ind w:right="44"/>
              <w:jc w:val="center"/>
            </w:pPr>
            <w:r>
              <w:rPr>
                <w:sz w:val="20"/>
              </w:rPr>
              <w:t xml:space="preserve">Calphron® </w:t>
            </w:r>
          </w:p>
          <w:p w14:paraId="1DBDDFA4" w14:textId="77777777" w:rsidR="003F479B" w:rsidRDefault="00000000">
            <w:pPr>
              <w:spacing w:after="0"/>
              <w:ind w:right="43"/>
              <w:jc w:val="center"/>
            </w:pPr>
            <w:r>
              <w:rPr>
                <w:sz w:val="20"/>
              </w:rPr>
              <w:t xml:space="preserve">Ferric Citrate </w:t>
            </w:r>
          </w:p>
          <w:p w14:paraId="1839567F" w14:textId="77777777" w:rsidR="003F479B" w:rsidRDefault="00000000">
            <w:pPr>
              <w:spacing w:after="0"/>
              <w:ind w:right="45"/>
              <w:jc w:val="center"/>
            </w:pPr>
            <w:r>
              <w:rPr>
                <w:sz w:val="20"/>
              </w:rPr>
              <w:t xml:space="preserve">Fosrenol®  </w:t>
            </w:r>
          </w:p>
          <w:p w14:paraId="6AB7F74A" w14:textId="77777777" w:rsidR="003F479B" w:rsidRDefault="00000000">
            <w:pPr>
              <w:spacing w:after="0"/>
              <w:ind w:right="42"/>
              <w:jc w:val="center"/>
            </w:pPr>
            <w:r>
              <w:rPr>
                <w:sz w:val="20"/>
              </w:rPr>
              <w:t xml:space="preserve">Lanthanum Carbonate </w:t>
            </w:r>
          </w:p>
          <w:p w14:paraId="2E96B1B8" w14:textId="77777777" w:rsidR="003F479B" w:rsidRDefault="00000000">
            <w:pPr>
              <w:spacing w:after="0"/>
              <w:ind w:right="42"/>
              <w:jc w:val="center"/>
            </w:pPr>
            <w:r>
              <w:rPr>
                <w:sz w:val="20"/>
              </w:rPr>
              <w:t xml:space="preserve">Renagel® </w:t>
            </w:r>
          </w:p>
          <w:p w14:paraId="662C9F88" w14:textId="77777777" w:rsidR="003F479B" w:rsidRDefault="00000000">
            <w:pPr>
              <w:spacing w:after="0"/>
              <w:ind w:right="44"/>
              <w:jc w:val="center"/>
            </w:pPr>
            <w:r>
              <w:rPr>
                <w:sz w:val="20"/>
              </w:rPr>
              <w:t xml:space="preserve">Renvela®  </w:t>
            </w:r>
          </w:p>
          <w:p w14:paraId="58F10D61" w14:textId="77777777" w:rsidR="003F479B" w:rsidRDefault="00000000">
            <w:pPr>
              <w:spacing w:after="0"/>
              <w:ind w:right="44"/>
              <w:jc w:val="center"/>
            </w:pPr>
            <w:r>
              <w:rPr>
                <w:sz w:val="20"/>
              </w:rPr>
              <w:t xml:space="preserve">Sevelamer Hydrochloride (gen Renagel®) </w:t>
            </w:r>
          </w:p>
          <w:p w14:paraId="329B2E70" w14:textId="77777777" w:rsidR="003F479B" w:rsidRDefault="00000000">
            <w:pPr>
              <w:spacing w:after="0"/>
              <w:ind w:left="1220" w:right="1219"/>
              <w:jc w:val="center"/>
            </w:pPr>
            <w:r>
              <w:rPr>
                <w:sz w:val="20"/>
              </w:rPr>
              <w:t xml:space="preserve">Sevelamer Pwd Pack Velphoro®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6513D42" w14:textId="77777777" w:rsidR="003F479B" w:rsidRDefault="00000000">
            <w:pPr>
              <w:spacing w:after="0"/>
              <w:ind w:right="40"/>
              <w:jc w:val="center"/>
            </w:pPr>
            <w:r>
              <w:rPr>
                <w:b/>
              </w:rPr>
              <w:t xml:space="preserve">October </w:t>
            </w:r>
          </w:p>
        </w:tc>
      </w:tr>
    </w:tbl>
    <w:p w14:paraId="3DA929AB" w14:textId="77777777" w:rsidR="003F479B" w:rsidRDefault="003F479B">
      <w:pPr>
        <w:spacing w:after="0"/>
        <w:ind w:left="-720" w:right="15109"/>
      </w:pPr>
    </w:p>
    <w:tbl>
      <w:tblPr>
        <w:tblStyle w:val="TableGrid"/>
        <w:tblW w:w="14750" w:type="dxa"/>
        <w:tblInd w:w="-87" w:type="dxa"/>
        <w:tblCellMar>
          <w:top w:w="54" w:type="dxa"/>
          <w:left w:w="135" w:type="dxa"/>
          <w:bottom w:w="0" w:type="dxa"/>
          <w:right w:w="90" w:type="dxa"/>
        </w:tblCellMar>
        <w:tblLook w:val="04A0" w:firstRow="1" w:lastRow="0" w:firstColumn="1" w:lastColumn="0" w:noHBand="0" w:noVBand="1"/>
      </w:tblPr>
      <w:tblGrid>
        <w:gridCol w:w="2112"/>
        <w:gridCol w:w="6022"/>
        <w:gridCol w:w="5203"/>
        <w:gridCol w:w="1413"/>
      </w:tblGrid>
      <w:tr w:rsidR="003F479B" w14:paraId="4E23DDE6"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1DB06482" w14:textId="77777777" w:rsidR="003F479B" w:rsidRDefault="00000000">
            <w:pPr>
              <w:spacing w:after="0"/>
              <w:ind w:left="523"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30C8B79"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34F55EE"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5A07568" w14:textId="77777777" w:rsidR="003F479B" w:rsidRDefault="00000000">
            <w:pPr>
              <w:spacing w:after="87"/>
              <w:ind w:left="91"/>
            </w:pPr>
            <w:r>
              <w:rPr>
                <w:rFonts w:ascii="Arial" w:eastAsia="Arial" w:hAnsi="Arial" w:cs="Arial"/>
                <w:b/>
                <w:sz w:val="28"/>
              </w:rPr>
              <w:t xml:space="preserve">Review </w:t>
            </w:r>
          </w:p>
          <w:p w14:paraId="27C510D7" w14:textId="77777777" w:rsidR="003F479B" w:rsidRDefault="00000000">
            <w:pPr>
              <w:spacing w:after="0"/>
              <w:ind w:right="40"/>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4D6BBD18" w14:textId="77777777">
        <w:trPr>
          <w:trHeight w:val="277"/>
        </w:trPr>
        <w:tc>
          <w:tcPr>
            <w:tcW w:w="2112" w:type="dxa"/>
            <w:tcBorders>
              <w:top w:val="single" w:sz="12" w:space="0" w:color="618299"/>
              <w:left w:val="single" w:sz="12" w:space="0" w:color="618299"/>
              <w:bottom w:val="single" w:sz="12" w:space="0" w:color="618299"/>
              <w:right w:val="single" w:sz="12" w:space="0" w:color="618299"/>
            </w:tcBorders>
          </w:tcPr>
          <w:p w14:paraId="51049992"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388447C9"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5C2CA61" w14:textId="77777777" w:rsidR="003F479B" w:rsidRDefault="00000000">
            <w:pPr>
              <w:spacing w:after="0"/>
              <w:ind w:right="44"/>
              <w:jc w:val="center"/>
            </w:pPr>
            <w:r>
              <w:rPr>
                <w:sz w:val="20"/>
              </w:rPr>
              <w:t xml:space="preserve">Xphozah® </w:t>
            </w:r>
          </w:p>
        </w:tc>
        <w:tc>
          <w:tcPr>
            <w:tcW w:w="1413" w:type="dxa"/>
            <w:tcBorders>
              <w:top w:val="single" w:sz="12" w:space="0" w:color="618299"/>
              <w:left w:val="single" w:sz="12" w:space="0" w:color="618299"/>
              <w:bottom w:val="single" w:sz="12" w:space="0" w:color="618299"/>
              <w:right w:val="single" w:sz="12" w:space="0" w:color="618299"/>
            </w:tcBorders>
          </w:tcPr>
          <w:p w14:paraId="5CDAB557" w14:textId="77777777" w:rsidR="003F479B" w:rsidRDefault="003F479B"/>
        </w:tc>
      </w:tr>
      <w:tr w:rsidR="003F479B" w14:paraId="4B6843BA" w14:textId="77777777">
        <w:trPr>
          <w:trHeight w:val="1642"/>
        </w:trPr>
        <w:tc>
          <w:tcPr>
            <w:tcW w:w="2112" w:type="dxa"/>
            <w:tcBorders>
              <w:top w:val="single" w:sz="12" w:space="0" w:color="618299"/>
              <w:left w:val="single" w:sz="12" w:space="0" w:color="618299"/>
              <w:bottom w:val="single" w:sz="12" w:space="0" w:color="618299"/>
              <w:right w:val="single" w:sz="12" w:space="0" w:color="618299"/>
            </w:tcBorders>
          </w:tcPr>
          <w:p w14:paraId="3942308A" w14:textId="77777777" w:rsidR="003F479B" w:rsidRDefault="00000000">
            <w:pPr>
              <w:spacing w:after="0" w:line="241" w:lineRule="auto"/>
              <w:jc w:val="center"/>
            </w:pPr>
            <w:r>
              <w:rPr>
                <w:b/>
              </w:rPr>
              <w:t xml:space="preserve">RENAL and GENITOURINARY: </w:t>
            </w:r>
          </w:p>
          <w:p w14:paraId="3B4CEA69" w14:textId="77777777" w:rsidR="003F479B" w:rsidRDefault="00000000">
            <w:pPr>
              <w:spacing w:after="0"/>
              <w:ind w:right="52"/>
              <w:jc w:val="center"/>
            </w:pPr>
            <w:r>
              <w:rPr>
                <w:b/>
              </w:rPr>
              <w:t xml:space="preserve">Electrolyte </w:t>
            </w:r>
          </w:p>
          <w:p w14:paraId="10C9948A" w14:textId="77777777" w:rsidR="003F479B" w:rsidRDefault="00000000">
            <w:pPr>
              <w:spacing w:after="0"/>
              <w:ind w:right="50"/>
              <w:jc w:val="center"/>
            </w:pPr>
            <w:r>
              <w:rPr>
                <w:b/>
              </w:rPr>
              <w:t xml:space="preserve">Depleters, </w:t>
            </w:r>
          </w:p>
          <w:p w14:paraId="2054362C" w14:textId="77777777" w:rsidR="003F479B" w:rsidRDefault="00000000">
            <w:pPr>
              <w:spacing w:after="0"/>
              <w:jc w:val="center"/>
            </w:pPr>
            <w:r>
              <w:rPr>
                <w:b/>
              </w:rPr>
              <w:t xml:space="preserve">Potassium Lowering Agents </w:t>
            </w:r>
          </w:p>
        </w:tc>
        <w:tc>
          <w:tcPr>
            <w:tcW w:w="6022" w:type="dxa"/>
            <w:tcBorders>
              <w:top w:val="single" w:sz="12" w:space="0" w:color="618299"/>
              <w:left w:val="single" w:sz="12" w:space="0" w:color="618299"/>
              <w:bottom w:val="single" w:sz="12" w:space="0" w:color="618299"/>
              <w:right w:val="single" w:sz="12" w:space="0" w:color="618299"/>
            </w:tcBorders>
          </w:tcPr>
          <w:p w14:paraId="59AEE6C3" w14:textId="77777777" w:rsidR="003F479B" w:rsidRDefault="00000000">
            <w:pPr>
              <w:spacing w:after="0"/>
              <w:ind w:right="47"/>
              <w:jc w:val="center"/>
            </w:pPr>
            <w:r>
              <w:rPr>
                <w:b/>
              </w:rPr>
              <w:t xml:space="preserve">Kionex® Susp </w:t>
            </w:r>
          </w:p>
          <w:p w14:paraId="25D7AA32" w14:textId="77777777" w:rsidR="003F479B" w:rsidRDefault="00000000">
            <w:pPr>
              <w:spacing w:after="0"/>
              <w:ind w:right="48"/>
              <w:jc w:val="center"/>
            </w:pPr>
            <w:r>
              <w:rPr>
                <w:b/>
              </w:rPr>
              <w:t xml:space="preserve">Sodium Polystyrene Sulfonate Pwd/Susp </w:t>
            </w:r>
          </w:p>
          <w:p w14:paraId="5DA91475" w14:textId="77777777" w:rsidR="003F479B" w:rsidRDefault="00000000">
            <w:pPr>
              <w:spacing w:after="0"/>
              <w:ind w:right="47"/>
              <w:jc w:val="center"/>
            </w:pPr>
            <w:r>
              <w:rPr>
                <w:b/>
              </w:rPr>
              <w:t>SPS</w:t>
            </w:r>
            <w:r>
              <w:rPr>
                <w:b/>
                <w:sz w:val="20"/>
              </w:rPr>
              <w:t>®</w:t>
            </w:r>
            <w:r>
              <w:rPr>
                <w:b/>
              </w:rPr>
              <w:t xml:space="preserve"> Susp </w:t>
            </w:r>
          </w:p>
          <w:p w14:paraId="3A82B39B" w14:textId="77777777" w:rsidR="003F479B" w:rsidRDefault="00000000">
            <w:pPr>
              <w:spacing w:after="0"/>
              <w:ind w:right="48"/>
              <w:jc w:val="center"/>
            </w:pPr>
            <w:r>
              <w:rPr>
                <w:b/>
              </w:rPr>
              <w:t>SPS</w:t>
            </w:r>
            <w:r>
              <w:rPr>
                <w:b/>
                <w:sz w:val="20"/>
              </w:rPr>
              <w:t>®</w:t>
            </w:r>
            <w:r>
              <w:rPr>
                <w:b/>
              </w:rPr>
              <w:t xml:space="preserve"> Rectal Enema </w:t>
            </w:r>
          </w:p>
          <w:p w14:paraId="433118C0" w14:textId="77777777" w:rsidR="003F479B" w:rsidRDefault="00000000">
            <w:pPr>
              <w:spacing w:after="0"/>
              <w:ind w:right="48"/>
              <w:jc w:val="center"/>
            </w:pPr>
            <w:r>
              <w:rPr>
                <w:b/>
              </w:rPr>
              <w:t xml:space="preserve">Veltassa® 8.4, 16.8, 25.2 g Pwd Pack </w:t>
            </w:r>
          </w:p>
        </w:tc>
        <w:tc>
          <w:tcPr>
            <w:tcW w:w="5203" w:type="dxa"/>
            <w:tcBorders>
              <w:top w:val="single" w:sz="12" w:space="0" w:color="618299"/>
              <w:left w:val="single" w:sz="12" w:space="0" w:color="618299"/>
              <w:bottom w:val="single" w:sz="12" w:space="0" w:color="618299"/>
              <w:right w:val="single" w:sz="12" w:space="0" w:color="618299"/>
            </w:tcBorders>
          </w:tcPr>
          <w:p w14:paraId="4D8F569D" w14:textId="77777777" w:rsidR="003F479B" w:rsidRDefault="00000000">
            <w:pPr>
              <w:spacing w:after="0"/>
              <w:ind w:right="46"/>
              <w:jc w:val="center"/>
            </w:pPr>
            <w:r>
              <w:rPr>
                <w:sz w:val="20"/>
              </w:rPr>
              <w:t xml:space="preserve">Dichlorphenamide </w:t>
            </w:r>
          </w:p>
          <w:p w14:paraId="0EFAAF36" w14:textId="77777777" w:rsidR="003F479B" w:rsidRDefault="00000000">
            <w:pPr>
              <w:spacing w:after="0"/>
              <w:ind w:right="44"/>
              <w:jc w:val="center"/>
            </w:pPr>
            <w:r>
              <w:rPr>
                <w:sz w:val="20"/>
              </w:rPr>
              <w:t xml:space="preserve">Keveyis® </w:t>
            </w:r>
          </w:p>
          <w:p w14:paraId="42206CDB" w14:textId="77777777" w:rsidR="003F479B" w:rsidRDefault="00000000">
            <w:pPr>
              <w:spacing w:after="0"/>
              <w:ind w:right="45"/>
              <w:jc w:val="center"/>
            </w:pPr>
            <w:r>
              <w:rPr>
                <w:sz w:val="20"/>
              </w:rPr>
              <w:t xml:space="preserve">Lokelma® </w:t>
            </w:r>
          </w:p>
          <w:p w14:paraId="70FCD6E9" w14:textId="77777777" w:rsidR="003F479B" w:rsidRDefault="00000000">
            <w:pPr>
              <w:spacing w:after="0"/>
              <w:ind w:right="45"/>
              <w:jc w:val="center"/>
            </w:pPr>
            <w:r>
              <w:rPr>
                <w:sz w:val="20"/>
              </w:rPr>
              <w:t xml:space="preserve">Ormalvi™ </w:t>
            </w:r>
          </w:p>
          <w:p w14:paraId="2ECDA22E" w14:textId="77777777" w:rsidR="003F479B" w:rsidRDefault="00000000">
            <w:pPr>
              <w:spacing w:after="0"/>
              <w:ind w:right="44"/>
              <w:jc w:val="center"/>
            </w:pPr>
            <w:r>
              <w:rPr>
                <w:sz w:val="20"/>
              </w:rPr>
              <w:t xml:space="preserve">Veltassa® 1 g Pwd Pack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1D38A2A" w14:textId="77777777" w:rsidR="003F479B" w:rsidRDefault="00000000">
            <w:pPr>
              <w:spacing w:after="0"/>
              <w:ind w:right="41"/>
              <w:jc w:val="center"/>
            </w:pPr>
            <w:r>
              <w:rPr>
                <w:b/>
              </w:rPr>
              <w:t xml:space="preserve">October </w:t>
            </w:r>
          </w:p>
        </w:tc>
      </w:tr>
      <w:tr w:rsidR="003F479B" w14:paraId="719496E0"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tcPr>
          <w:p w14:paraId="79FB0192" w14:textId="77777777" w:rsidR="003F479B" w:rsidRDefault="00000000">
            <w:pPr>
              <w:spacing w:after="0" w:line="241" w:lineRule="auto"/>
              <w:jc w:val="center"/>
            </w:pPr>
            <w:r>
              <w:rPr>
                <w:b/>
              </w:rPr>
              <w:t>RENAL and GENITOURINARY:</w:t>
            </w:r>
            <w:r>
              <w:t xml:space="preserve"> </w:t>
            </w:r>
          </w:p>
          <w:p w14:paraId="2D78376D" w14:textId="77777777" w:rsidR="003F479B" w:rsidRDefault="00000000">
            <w:pPr>
              <w:spacing w:after="0"/>
              <w:ind w:right="50"/>
              <w:jc w:val="center"/>
            </w:pPr>
            <w:r>
              <w:rPr>
                <w:b/>
              </w:rPr>
              <w:t xml:space="preserve">Mineralocorticoid </w:t>
            </w:r>
          </w:p>
          <w:p w14:paraId="77F30DF6" w14:textId="77777777" w:rsidR="003F479B" w:rsidRDefault="00000000">
            <w:pPr>
              <w:spacing w:after="0"/>
              <w:ind w:right="52"/>
              <w:jc w:val="center"/>
            </w:pPr>
            <w:r>
              <w:rPr>
                <w:b/>
              </w:rPr>
              <w:t xml:space="preserve">Receptor </w:t>
            </w:r>
          </w:p>
          <w:p w14:paraId="426B8D81" w14:textId="77777777" w:rsidR="003F479B" w:rsidRDefault="00000000">
            <w:pPr>
              <w:spacing w:after="0"/>
              <w:ind w:left="14"/>
            </w:pPr>
            <w:r>
              <w:rPr>
                <w:b/>
              </w:rPr>
              <w:t xml:space="preserve">Antagonists (MRAs) </w:t>
            </w:r>
          </w:p>
        </w:tc>
        <w:tc>
          <w:tcPr>
            <w:tcW w:w="6022" w:type="dxa"/>
            <w:tcBorders>
              <w:top w:val="single" w:sz="12" w:space="0" w:color="618299"/>
              <w:left w:val="single" w:sz="12" w:space="0" w:color="618299"/>
              <w:bottom w:val="single" w:sz="12" w:space="0" w:color="618299"/>
              <w:right w:val="single" w:sz="12" w:space="0" w:color="618299"/>
            </w:tcBorders>
          </w:tcPr>
          <w:p w14:paraId="33206083" w14:textId="77777777" w:rsidR="003F479B" w:rsidRDefault="00000000">
            <w:pPr>
              <w:spacing w:after="0"/>
              <w:ind w:right="47"/>
              <w:jc w:val="center"/>
            </w:pPr>
            <w:r>
              <w:rPr>
                <w:b/>
              </w:rPr>
              <w:t xml:space="preserve">Eplerenone </w:t>
            </w:r>
          </w:p>
          <w:p w14:paraId="7C234279" w14:textId="77777777" w:rsidR="003F479B" w:rsidRDefault="00000000">
            <w:pPr>
              <w:spacing w:after="0"/>
              <w:ind w:right="47"/>
              <w:jc w:val="center"/>
            </w:pPr>
            <w:r>
              <w:rPr>
                <w:b/>
              </w:rPr>
              <w:t xml:space="preserve">Spironolactone </w:t>
            </w:r>
          </w:p>
          <w:p w14:paraId="6FBA27B2" w14:textId="77777777" w:rsidR="003F479B" w:rsidRDefault="00000000">
            <w:pPr>
              <w:spacing w:after="0"/>
              <w:ind w:right="48"/>
              <w:jc w:val="center"/>
            </w:pPr>
            <w:r>
              <w:rPr>
                <w:b/>
              </w:rPr>
              <w:t xml:space="preserve">Spironolactone/HCTZ </w:t>
            </w:r>
          </w:p>
        </w:tc>
        <w:tc>
          <w:tcPr>
            <w:tcW w:w="5203" w:type="dxa"/>
            <w:tcBorders>
              <w:top w:val="single" w:sz="12" w:space="0" w:color="618299"/>
              <w:left w:val="single" w:sz="12" w:space="0" w:color="618299"/>
              <w:bottom w:val="single" w:sz="12" w:space="0" w:color="618299"/>
              <w:right w:val="single" w:sz="12" w:space="0" w:color="618299"/>
            </w:tcBorders>
          </w:tcPr>
          <w:p w14:paraId="5391CEB9" w14:textId="77777777" w:rsidR="003F479B" w:rsidRDefault="00000000">
            <w:pPr>
              <w:spacing w:after="0"/>
              <w:ind w:right="44"/>
              <w:jc w:val="center"/>
            </w:pPr>
            <w:r>
              <w:rPr>
                <w:sz w:val="20"/>
              </w:rPr>
              <w:t xml:space="preserve">Aldactone® </w:t>
            </w:r>
          </w:p>
          <w:p w14:paraId="1BB4812D" w14:textId="77777777" w:rsidR="003F479B" w:rsidRDefault="00000000">
            <w:pPr>
              <w:spacing w:after="0"/>
              <w:ind w:right="44"/>
              <w:jc w:val="center"/>
            </w:pPr>
            <w:r>
              <w:rPr>
                <w:sz w:val="20"/>
              </w:rPr>
              <w:t xml:space="preserve">Aldactazide® </w:t>
            </w:r>
          </w:p>
          <w:p w14:paraId="76CC5963" w14:textId="77777777" w:rsidR="003F479B" w:rsidRDefault="00000000">
            <w:pPr>
              <w:spacing w:after="0" w:line="240" w:lineRule="auto"/>
              <w:ind w:left="1767" w:right="1767"/>
              <w:jc w:val="center"/>
            </w:pPr>
            <w:r>
              <w:rPr>
                <w:sz w:val="20"/>
              </w:rPr>
              <w:t xml:space="preserve">CaroSpir® Inspra® </w:t>
            </w:r>
          </w:p>
          <w:p w14:paraId="188E1418" w14:textId="77777777" w:rsidR="003F479B" w:rsidRDefault="00000000">
            <w:pPr>
              <w:spacing w:after="0"/>
              <w:ind w:right="45"/>
              <w:jc w:val="center"/>
            </w:pPr>
            <w:r>
              <w:rPr>
                <w:sz w:val="20"/>
              </w:rPr>
              <w:t xml:space="preserve">Kerendia® </w:t>
            </w:r>
          </w:p>
          <w:p w14:paraId="1DA58A34" w14:textId="77777777" w:rsidR="003F479B" w:rsidRDefault="00000000">
            <w:pPr>
              <w:spacing w:after="0"/>
              <w:ind w:right="44"/>
              <w:jc w:val="center"/>
            </w:pPr>
            <w:r>
              <w:rPr>
                <w:sz w:val="20"/>
              </w:rPr>
              <w:t xml:space="preserve">Spironolactone Susp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2B3AA2E" w14:textId="77777777" w:rsidR="003F479B" w:rsidRDefault="00000000">
            <w:pPr>
              <w:spacing w:after="0"/>
              <w:ind w:right="41"/>
              <w:jc w:val="center"/>
            </w:pPr>
            <w:r>
              <w:rPr>
                <w:b/>
              </w:rPr>
              <w:t xml:space="preserve">October </w:t>
            </w:r>
          </w:p>
        </w:tc>
      </w:tr>
      <w:tr w:rsidR="003F479B" w14:paraId="6248848E" w14:textId="77777777">
        <w:trPr>
          <w:trHeight w:val="4181"/>
        </w:trPr>
        <w:tc>
          <w:tcPr>
            <w:tcW w:w="2112" w:type="dxa"/>
            <w:tcBorders>
              <w:top w:val="single" w:sz="12" w:space="0" w:color="618299"/>
              <w:left w:val="single" w:sz="12" w:space="0" w:color="618299"/>
              <w:bottom w:val="single" w:sz="12" w:space="0" w:color="618299"/>
              <w:right w:val="single" w:sz="12" w:space="0" w:color="618299"/>
            </w:tcBorders>
            <w:vAlign w:val="center"/>
          </w:tcPr>
          <w:p w14:paraId="6C6D0C6E" w14:textId="77777777" w:rsidR="003F479B" w:rsidRDefault="00000000">
            <w:pPr>
              <w:spacing w:after="0" w:line="241" w:lineRule="auto"/>
              <w:jc w:val="center"/>
            </w:pPr>
            <w:r>
              <w:rPr>
                <w:b/>
              </w:rPr>
              <w:lastRenderedPageBreak/>
              <w:t xml:space="preserve">RENAL and GENITOURINARY: </w:t>
            </w:r>
          </w:p>
          <w:p w14:paraId="2E82B7F2" w14:textId="77777777" w:rsidR="003F479B" w:rsidRDefault="00000000">
            <w:pPr>
              <w:spacing w:after="0"/>
              <w:ind w:right="50"/>
              <w:jc w:val="center"/>
            </w:pPr>
            <w:r>
              <w:rPr>
                <w:b/>
              </w:rPr>
              <w:t xml:space="preserve">Urinary Tract </w:t>
            </w:r>
          </w:p>
          <w:p w14:paraId="67D78C9D" w14:textId="77777777" w:rsidR="003F479B" w:rsidRDefault="00000000">
            <w:pPr>
              <w:spacing w:after="0"/>
              <w:ind w:right="51"/>
              <w:jc w:val="center"/>
            </w:pPr>
            <w:r>
              <w:rPr>
                <w:b/>
              </w:rPr>
              <w:t xml:space="preserve">Antispasmodics  </w:t>
            </w:r>
          </w:p>
        </w:tc>
        <w:tc>
          <w:tcPr>
            <w:tcW w:w="6022" w:type="dxa"/>
            <w:tcBorders>
              <w:top w:val="single" w:sz="12" w:space="0" w:color="618299"/>
              <w:left w:val="single" w:sz="12" w:space="0" w:color="618299"/>
              <w:bottom w:val="single" w:sz="12" w:space="0" w:color="618299"/>
              <w:right w:val="single" w:sz="12" w:space="0" w:color="618299"/>
            </w:tcBorders>
          </w:tcPr>
          <w:p w14:paraId="533A4ABC" w14:textId="77777777" w:rsidR="003F479B" w:rsidRDefault="00000000">
            <w:pPr>
              <w:spacing w:after="0"/>
              <w:ind w:right="48"/>
              <w:jc w:val="center"/>
            </w:pPr>
            <w:r>
              <w:rPr>
                <w:b/>
              </w:rPr>
              <w:t xml:space="preserve">Oxybutynin Solution, Syrup, 5 mg Tabs </w:t>
            </w:r>
          </w:p>
          <w:p w14:paraId="7E51F71E" w14:textId="77777777" w:rsidR="003F479B" w:rsidRDefault="00000000">
            <w:pPr>
              <w:spacing w:after="0"/>
              <w:ind w:right="46"/>
              <w:jc w:val="center"/>
            </w:pPr>
            <w:r>
              <w:rPr>
                <w:b/>
              </w:rPr>
              <w:t xml:space="preserve">Oxybutynin ER </w:t>
            </w:r>
          </w:p>
          <w:p w14:paraId="29823E86" w14:textId="77777777" w:rsidR="003F479B" w:rsidRDefault="00000000">
            <w:pPr>
              <w:spacing w:after="0"/>
              <w:ind w:left="1379" w:right="1377"/>
              <w:jc w:val="center"/>
            </w:pPr>
            <w:r>
              <w:rPr>
                <w:b/>
              </w:rPr>
              <w:t xml:space="preserve">Solifenacin Succinate Tolterodine ER  </w:t>
            </w:r>
          </w:p>
        </w:tc>
        <w:tc>
          <w:tcPr>
            <w:tcW w:w="5203" w:type="dxa"/>
            <w:tcBorders>
              <w:top w:val="single" w:sz="12" w:space="0" w:color="618299"/>
              <w:left w:val="single" w:sz="12" w:space="0" w:color="618299"/>
              <w:bottom w:val="single" w:sz="12" w:space="0" w:color="618299"/>
              <w:right w:val="single" w:sz="12" w:space="0" w:color="618299"/>
            </w:tcBorders>
          </w:tcPr>
          <w:p w14:paraId="04A561A4" w14:textId="77777777" w:rsidR="003F479B" w:rsidRDefault="00000000">
            <w:pPr>
              <w:spacing w:after="0"/>
              <w:ind w:right="45"/>
              <w:jc w:val="center"/>
            </w:pPr>
            <w:r>
              <w:rPr>
                <w:sz w:val="20"/>
              </w:rPr>
              <w:t xml:space="preserve">Darifenacin ER </w:t>
            </w:r>
          </w:p>
          <w:p w14:paraId="579F8494" w14:textId="77777777" w:rsidR="003F479B" w:rsidRDefault="00000000">
            <w:pPr>
              <w:spacing w:after="0"/>
              <w:ind w:right="45"/>
              <w:jc w:val="center"/>
            </w:pPr>
            <w:r>
              <w:rPr>
                <w:sz w:val="20"/>
              </w:rPr>
              <w:t xml:space="preserve">Detrol® </w:t>
            </w:r>
          </w:p>
          <w:p w14:paraId="1DADFDDB" w14:textId="77777777" w:rsidR="003F479B" w:rsidRDefault="00000000">
            <w:pPr>
              <w:spacing w:after="0"/>
              <w:ind w:right="45"/>
              <w:jc w:val="center"/>
            </w:pPr>
            <w:r>
              <w:rPr>
                <w:sz w:val="20"/>
              </w:rPr>
              <w:t xml:space="preserve">Detrol® LA </w:t>
            </w:r>
          </w:p>
          <w:p w14:paraId="36F0771A" w14:textId="77777777" w:rsidR="003F479B" w:rsidRDefault="00000000">
            <w:pPr>
              <w:spacing w:after="0"/>
              <w:ind w:right="45"/>
              <w:jc w:val="center"/>
            </w:pPr>
            <w:r>
              <w:rPr>
                <w:sz w:val="20"/>
              </w:rPr>
              <w:t xml:space="preserve">Ditropan XL® </w:t>
            </w:r>
          </w:p>
          <w:p w14:paraId="4215F14B" w14:textId="77777777" w:rsidR="003F479B" w:rsidRDefault="00000000">
            <w:pPr>
              <w:spacing w:after="0"/>
              <w:ind w:right="44"/>
              <w:jc w:val="center"/>
            </w:pPr>
            <w:r>
              <w:rPr>
                <w:sz w:val="20"/>
              </w:rPr>
              <w:t xml:space="preserve">Fesoterodine </w:t>
            </w:r>
          </w:p>
          <w:p w14:paraId="5ED6A3B5" w14:textId="77777777" w:rsidR="003F479B" w:rsidRDefault="00000000">
            <w:pPr>
              <w:spacing w:after="0"/>
              <w:ind w:right="44"/>
              <w:jc w:val="center"/>
            </w:pPr>
            <w:r>
              <w:rPr>
                <w:sz w:val="20"/>
              </w:rPr>
              <w:t xml:space="preserve">Flavoxate </w:t>
            </w:r>
          </w:p>
          <w:p w14:paraId="6B53524F" w14:textId="77777777" w:rsidR="003F479B" w:rsidRDefault="00000000">
            <w:pPr>
              <w:spacing w:after="0"/>
              <w:ind w:right="44"/>
              <w:jc w:val="center"/>
            </w:pPr>
            <w:r>
              <w:rPr>
                <w:sz w:val="20"/>
              </w:rPr>
              <w:t xml:space="preserve">Gemtesa® </w:t>
            </w:r>
          </w:p>
          <w:p w14:paraId="76898EB1" w14:textId="77777777" w:rsidR="003F479B" w:rsidRDefault="00000000">
            <w:pPr>
              <w:spacing w:after="0"/>
              <w:ind w:right="44"/>
              <w:jc w:val="center"/>
            </w:pPr>
            <w:r>
              <w:rPr>
                <w:sz w:val="20"/>
              </w:rPr>
              <w:t xml:space="preserve">Myrbetriq® </w:t>
            </w:r>
          </w:p>
          <w:p w14:paraId="16340F05" w14:textId="77777777" w:rsidR="003F479B" w:rsidRDefault="00000000">
            <w:pPr>
              <w:spacing w:after="0"/>
              <w:ind w:right="44"/>
              <w:jc w:val="center"/>
            </w:pPr>
            <w:r>
              <w:rPr>
                <w:sz w:val="20"/>
              </w:rPr>
              <w:t xml:space="preserve">Mirabegron </w:t>
            </w:r>
          </w:p>
          <w:p w14:paraId="6630E9E3" w14:textId="77777777" w:rsidR="003F479B" w:rsidRDefault="00000000">
            <w:pPr>
              <w:spacing w:after="0"/>
              <w:ind w:right="43"/>
              <w:jc w:val="center"/>
            </w:pPr>
            <w:r>
              <w:rPr>
                <w:sz w:val="20"/>
              </w:rPr>
              <w:t xml:space="preserve">Oxybutynin 2.5 mg Tabs </w:t>
            </w:r>
          </w:p>
          <w:p w14:paraId="7D8996B5" w14:textId="77777777" w:rsidR="003F479B" w:rsidRDefault="00000000">
            <w:pPr>
              <w:spacing w:after="0"/>
              <w:ind w:right="45"/>
              <w:jc w:val="center"/>
            </w:pPr>
            <w:r>
              <w:rPr>
                <w:sz w:val="20"/>
              </w:rPr>
              <w:t xml:space="preserve">Oxytrol® </w:t>
            </w:r>
          </w:p>
          <w:p w14:paraId="22679784" w14:textId="77777777" w:rsidR="003F479B" w:rsidRDefault="00000000">
            <w:pPr>
              <w:spacing w:after="0"/>
              <w:ind w:right="44"/>
              <w:jc w:val="center"/>
            </w:pPr>
            <w:r>
              <w:rPr>
                <w:sz w:val="20"/>
              </w:rPr>
              <w:t xml:space="preserve">Tolterodine </w:t>
            </w:r>
          </w:p>
          <w:p w14:paraId="7B2C5CDF" w14:textId="77777777" w:rsidR="003F479B" w:rsidRDefault="00000000">
            <w:pPr>
              <w:spacing w:after="0"/>
              <w:ind w:right="45"/>
              <w:jc w:val="center"/>
            </w:pPr>
            <w:r>
              <w:rPr>
                <w:sz w:val="20"/>
              </w:rPr>
              <w:t xml:space="preserve">Toviaz® </w:t>
            </w:r>
          </w:p>
          <w:p w14:paraId="6FF3C082" w14:textId="77777777" w:rsidR="003F479B" w:rsidRDefault="00000000">
            <w:pPr>
              <w:spacing w:after="0"/>
              <w:ind w:right="44"/>
              <w:jc w:val="center"/>
            </w:pPr>
            <w:r>
              <w:rPr>
                <w:sz w:val="20"/>
              </w:rPr>
              <w:t xml:space="preserve">Trospium </w:t>
            </w:r>
          </w:p>
          <w:p w14:paraId="752D31D6" w14:textId="77777777" w:rsidR="003F479B" w:rsidRDefault="00000000">
            <w:pPr>
              <w:spacing w:after="0" w:line="240" w:lineRule="auto"/>
              <w:ind w:left="1563" w:right="1563"/>
              <w:jc w:val="center"/>
            </w:pPr>
            <w:r>
              <w:rPr>
                <w:sz w:val="20"/>
              </w:rPr>
              <w:t xml:space="preserve">Trospium ER Vesicare® </w:t>
            </w:r>
          </w:p>
          <w:p w14:paraId="61DDCD42" w14:textId="77777777" w:rsidR="003F479B" w:rsidRDefault="00000000">
            <w:pPr>
              <w:spacing w:after="0"/>
              <w:ind w:right="44"/>
              <w:jc w:val="center"/>
            </w:pPr>
            <w:r>
              <w:rPr>
                <w:sz w:val="20"/>
              </w:rPr>
              <w:t xml:space="preserve">Vesicare LS®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5185A2F" w14:textId="77777777" w:rsidR="003F479B" w:rsidRDefault="00000000">
            <w:pPr>
              <w:spacing w:after="0"/>
              <w:ind w:right="40"/>
              <w:jc w:val="center"/>
            </w:pPr>
            <w:r>
              <w:rPr>
                <w:b/>
              </w:rPr>
              <w:t xml:space="preserve">July </w:t>
            </w:r>
          </w:p>
        </w:tc>
      </w:tr>
      <w:tr w:rsidR="003F479B" w14:paraId="1E1CE464"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vAlign w:val="center"/>
          </w:tcPr>
          <w:p w14:paraId="1312205E" w14:textId="77777777" w:rsidR="003F479B" w:rsidRDefault="00000000">
            <w:pPr>
              <w:spacing w:after="0"/>
              <w:ind w:right="51"/>
              <w:jc w:val="center"/>
            </w:pPr>
            <w:r>
              <w:rPr>
                <w:b/>
              </w:rPr>
              <w:t xml:space="preserve">RESPIRATORY:  </w:t>
            </w:r>
          </w:p>
          <w:p w14:paraId="39707563" w14:textId="77777777" w:rsidR="003F479B" w:rsidRDefault="00000000">
            <w:pPr>
              <w:spacing w:after="0"/>
              <w:ind w:right="50"/>
              <w:jc w:val="center"/>
            </w:pPr>
            <w:r>
              <w:rPr>
                <w:b/>
              </w:rPr>
              <w:t xml:space="preserve">Agents to Treat </w:t>
            </w:r>
          </w:p>
          <w:p w14:paraId="2A543C7F" w14:textId="77777777" w:rsidR="003F479B" w:rsidRDefault="00000000">
            <w:pPr>
              <w:spacing w:after="0"/>
              <w:ind w:right="51"/>
              <w:jc w:val="center"/>
            </w:pPr>
            <w:r>
              <w:rPr>
                <w:b/>
              </w:rPr>
              <w:t xml:space="preserve">Hereditary </w:t>
            </w:r>
          </w:p>
          <w:p w14:paraId="7CA18C54" w14:textId="77777777" w:rsidR="003F479B" w:rsidRDefault="00000000">
            <w:pPr>
              <w:spacing w:after="0"/>
              <w:ind w:right="50"/>
              <w:jc w:val="center"/>
            </w:pPr>
            <w:r>
              <w:rPr>
                <w:b/>
              </w:rPr>
              <w:t xml:space="preserve">Angioedema </w:t>
            </w:r>
          </w:p>
        </w:tc>
        <w:tc>
          <w:tcPr>
            <w:tcW w:w="6022" w:type="dxa"/>
            <w:tcBorders>
              <w:top w:val="single" w:sz="12" w:space="0" w:color="618299"/>
              <w:left w:val="single" w:sz="12" w:space="0" w:color="618299"/>
              <w:bottom w:val="single" w:sz="12" w:space="0" w:color="618299"/>
              <w:right w:val="single" w:sz="12" w:space="0" w:color="618299"/>
            </w:tcBorders>
          </w:tcPr>
          <w:p w14:paraId="5C917B8F" w14:textId="77777777" w:rsidR="003F479B" w:rsidRDefault="00000000">
            <w:pPr>
              <w:spacing w:after="0"/>
              <w:ind w:right="47"/>
              <w:jc w:val="center"/>
            </w:pPr>
            <w:r>
              <w:rPr>
                <w:b/>
              </w:rPr>
              <w:t xml:space="preserve">Berinert® </w:t>
            </w:r>
          </w:p>
          <w:p w14:paraId="543DFF54" w14:textId="77777777" w:rsidR="003F479B" w:rsidRDefault="00000000">
            <w:pPr>
              <w:spacing w:after="0"/>
              <w:ind w:right="48"/>
              <w:jc w:val="center"/>
            </w:pPr>
            <w:r>
              <w:rPr>
                <w:b/>
              </w:rPr>
              <w:t xml:space="preserve">Haegarda® </w:t>
            </w:r>
          </w:p>
          <w:p w14:paraId="6979264F" w14:textId="77777777" w:rsidR="003F479B" w:rsidRDefault="00000000">
            <w:pPr>
              <w:spacing w:after="0"/>
              <w:ind w:right="48"/>
              <w:jc w:val="center"/>
            </w:pPr>
            <w:r>
              <w:rPr>
                <w:b/>
              </w:rPr>
              <w:t xml:space="preserve">Icatibant </w:t>
            </w:r>
          </w:p>
          <w:p w14:paraId="67BF9B02" w14:textId="77777777" w:rsidR="003F479B" w:rsidRDefault="00000000">
            <w:pPr>
              <w:spacing w:after="0"/>
              <w:ind w:right="47"/>
              <w:jc w:val="center"/>
            </w:pPr>
            <w:r>
              <w:rPr>
                <w:b/>
              </w:rPr>
              <w:t xml:space="preserve">Sajazir™ </w:t>
            </w:r>
          </w:p>
          <w:p w14:paraId="3CAA94A9" w14:textId="77777777" w:rsidR="003F479B" w:rsidRDefault="00000000">
            <w:pPr>
              <w:spacing w:after="0"/>
              <w:ind w:right="47"/>
              <w:jc w:val="center"/>
            </w:pPr>
            <w:r>
              <w:rPr>
                <w:b/>
              </w:rPr>
              <w:t xml:space="preserve">Takhzyro® </w:t>
            </w:r>
          </w:p>
        </w:tc>
        <w:tc>
          <w:tcPr>
            <w:tcW w:w="5203" w:type="dxa"/>
            <w:tcBorders>
              <w:top w:val="single" w:sz="12" w:space="0" w:color="618299"/>
              <w:left w:val="single" w:sz="12" w:space="0" w:color="618299"/>
              <w:bottom w:val="single" w:sz="12" w:space="0" w:color="618299"/>
              <w:right w:val="single" w:sz="12" w:space="0" w:color="618299"/>
            </w:tcBorders>
          </w:tcPr>
          <w:p w14:paraId="7715F7AD" w14:textId="77777777" w:rsidR="003F479B" w:rsidRDefault="00000000">
            <w:pPr>
              <w:spacing w:after="0"/>
              <w:ind w:right="44"/>
              <w:jc w:val="center"/>
            </w:pPr>
            <w:r>
              <w:rPr>
                <w:sz w:val="20"/>
              </w:rPr>
              <w:t xml:space="preserve">Cinryze® </w:t>
            </w:r>
          </w:p>
          <w:p w14:paraId="20CB9159" w14:textId="77777777" w:rsidR="003F479B" w:rsidRDefault="00000000">
            <w:pPr>
              <w:spacing w:after="0"/>
              <w:ind w:right="44"/>
              <w:jc w:val="center"/>
            </w:pPr>
            <w:r>
              <w:rPr>
                <w:sz w:val="20"/>
              </w:rPr>
              <w:t xml:space="preserve">Firazyr® </w:t>
            </w:r>
          </w:p>
          <w:p w14:paraId="3C93D395" w14:textId="77777777" w:rsidR="003F479B" w:rsidRDefault="00000000">
            <w:pPr>
              <w:spacing w:after="0"/>
              <w:ind w:right="44"/>
              <w:jc w:val="center"/>
            </w:pPr>
            <w:r>
              <w:rPr>
                <w:sz w:val="20"/>
              </w:rPr>
              <w:t xml:space="preserve">Kalbitor® </w:t>
            </w:r>
          </w:p>
          <w:p w14:paraId="0E28C337" w14:textId="77777777" w:rsidR="003F479B" w:rsidRDefault="00000000">
            <w:pPr>
              <w:spacing w:after="0"/>
              <w:ind w:right="43"/>
              <w:jc w:val="center"/>
            </w:pPr>
            <w:r>
              <w:rPr>
                <w:sz w:val="20"/>
              </w:rPr>
              <w:t xml:space="preserve">Orladeyo® </w:t>
            </w:r>
          </w:p>
          <w:p w14:paraId="4CD5BE6A" w14:textId="77777777" w:rsidR="003F479B" w:rsidRDefault="00000000">
            <w:pPr>
              <w:spacing w:after="0"/>
              <w:ind w:right="45"/>
              <w:jc w:val="center"/>
            </w:pPr>
            <w:r>
              <w:rPr>
                <w:sz w:val="20"/>
              </w:rPr>
              <w:t xml:space="preserve">Ruconest®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EF6D381" w14:textId="77777777" w:rsidR="003F479B" w:rsidRDefault="00000000">
            <w:pPr>
              <w:spacing w:after="0"/>
              <w:ind w:right="41"/>
              <w:jc w:val="center"/>
            </w:pPr>
            <w:r>
              <w:rPr>
                <w:b/>
              </w:rPr>
              <w:t xml:space="preserve">January </w:t>
            </w:r>
          </w:p>
        </w:tc>
      </w:tr>
    </w:tbl>
    <w:p w14:paraId="557292B7" w14:textId="77777777" w:rsidR="003F479B" w:rsidRDefault="003F479B">
      <w:pPr>
        <w:spacing w:after="0"/>
        <w:ind w:left="-720" w:right="15109"/>
      </w:pPr>
    </w:p>
    <w:tbl>
      <w:tblPr>
        <w:tblStyle w:val="TableGrid"/>
        <w:tblW w:w="14750" w:type="dxa"/>
        <w:tblInd w:w="-87" w:type="dxa"/>
        <w:tblCellMar>
          <w:top w:w="54" w:type="dxa"/>
          <w:left w:w="112" w:type="dxa"/>
          <w:bottom w:w="0" w:type="dxa"/>
          <w:right w:w="67" w:type="dxa"/>
        </w:tblCellMar>
        <w:tblLook w:val="04A0" w:firstRow="1" w:lastRow="0" w:firstColumn="1" w:lastColumn="0" w:noHBand="0" w:noVBand="1"/>
      </w:tblPr>
      <w:tblGrid>
        <w:gridCol w:w="2112"/>
        <w:gridCol w:w="6022"/>
        <w:gridCol w:w="5203"/>
        <w:gridCol w:w="1413"/>
      </w:tblGrid>
      <w:tr w:rsidR="003F479B" w14:paraId="5E40A619"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27734DC6" w14:textId="77777777" w:rsidR="003F479B" w:rsidRDefault="00000000">
            <w:pPr>
              <w:spacing w:after="0"/>
              <w:ind w:left="546"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0D7B6FDD" w14:textId="77777777" w:rsidR="003F479B" w:rsidRDefault="00000000">
            <w:pPr>
              <w:spacing w:after="0"/>
              <w:ind w:right="66"/>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537F16F9"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4DA1364F" w14:textId="77777777" w:rsidR="003F479B" w:rsidRDefault="00000000">
            <w:pPr>
              <w:spacing w:after="87"/>
              <w:ind w:left="114"/>
            </w:pPr>
            <w:r>
              <w:rPr>
                <w:rFonts w:ascii="Arial" w:eastAsia="Arial" w:hAnsi="Arial" w:cs="Arial"/>
                <w:b/>
                <w:sz w:val="28"/>
              </w:rPr>
              <w:t xml:space="preserve">Review </w:t>
            </w:r>
          </w:p>
          <w:p w14:paraId="3CAD4519"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112F8352" w14:textId="77777777">
        <w:trPr>
          <w:trHeight w:val="1011"/>
        </w:trPr>
        <w:tc>
          <w:tcPr>
            <w:tcW w:w="2112" w:type="dxa"/>
            <w:tcBorders>
              <w:top w:val="single" w:sz="12" w:space="0" w:color="618299"/>
              <w:left w:val="single" w:sz="12" w:space="0" w:color="618299"/>
              <w:bottom w:val="single" w:sz="12" w:space="0" w:color="618299"/>
              <w:right w:val="single" w:sz="12" w:space="0" w:color="618299"/>
            </w:tcBorders>
            <w:vAlign w:val="center"/>
          </w:tcPr>
          <w:p w14:paraId="7130FB00" w14:textId="77777777" w:rsidR="003F479B" w:rsidRDefault="00000000">
            <w:pPr>
              <w:spacing w:after="0"/>
              <w:ind w:right="51"/>
              <w:jc w:val="center"/>
            </w:pPr>
            <w:r>
              <w:rPr>
                <w:b/>
              </w:rPr>
              <w:t xml:space="preserve">RESPIRATORY: </w:t>
            </w:r>
          </w:p>
          <w:p w14:paraId="7F1A1ABE" w14:textId="77777777" w:rsidR="003F479B" w:rsidRDefault="00000000">
            <w:pPr>
              <w:spacing w:after="0"/>
              <w:ind w:right="49"/>
              <w:jc w:val="center"/>
            </w:pPr>
            <w:r>
              <w:rPr>
                <w:b/>
              </w:rPr>
              <w:t xml:space="preserve">Anticholinergics, </w:t>
            </w:r>
          </w:p>
          <w:p w14:paraId="2780F305" w14:textId="77777777" w:rsidR="003F479B" w:rsidRDefault="00000000">
            <w:pPr>
              <w:spacing w:after="0"/>
              <w:ind w:left="42"/>
            </w:pPr>
            <w:r>
              <w:rPr>
                <w:b/>
              </w:rPr>
              <w:t>Long Acting Inhaled</w:t>
            </w:r>
            <w:r>
              <w:rPr>
                <w:b/>
                <w:color w:val="00B0F0"/>
              </w:rPr>
              <w:t xml:space="preserve"> </w:t>
            </w:r>
          </w:p>
        </w:tc>
        <w:tc>
          <w:tcPr>
            <w:tcW w:w="6022" w:type="dxa"/>
            <w:tcBorders>
              <w:top w:val="single" w:sz="12" w:space="0" w:color="618299"/>
              <w:left w:val="single" w:sz="12" w:space="0" w:color="618299"/>
              <w:bottom w:val="single" w:sz="12" w:space="0" w:color="618299"/>
              <w:right w:val="single" w:sz="12" w:space="0" w:color="618299"/>
            </w:tcBorders>
          </w:tcPr>
          <w:p w14:paraId="18F7D45F" w14:textId="77777777" w:rsidR="003F479B" w:rsidRDefault="00000000">
            <w:pPr>
              <w:spacing w:after="0"/>
              <w:ind w:right="49"/>
              <w:jc w:val="center"/>
            </w:pPr>
            <w:r>
              <w:rPr>
                <w:b/>
              </w:rPr>
              <w:t xml:space="preserve">Spiriva HandiHaler® </w:t>
            </w:r>
          </w:p>
          <w:p w14:paraId="769AF3E9" w14:textId="77777777" w:rsidR="003F479B" w:rsidRDefault="00000000">
            <w:pPr>
              <w:spacing w:after="37"/>
              <w:ind w:right="49"/>
              <w:jc w:val="center"/>
            </w:pPr>
            <w:r>
              <w:rPr>
                <w:b/>
              </w:rPr>
              <w:t xml:space="preserve">Spiriva Respimat® </w:t>
            </w:r>
          </w:p>
          <w:p w14:paraId="318C22B6"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681C7DB3" w14:textId="77777777" w:rsidR="003F479B" w:rsidRDefault="00000000">
            <w:pPr>
              <w:spacing w:after="0"/>
              <w:ind w:right="44"/>
              <w:jc w:val="center"/>
            </w:pPr>
            <w:r>
              <w:rPr>
                <w:sz w:val="20"/>
              </w:rPr>
              <w:t xml:space="preserve">Incruse Ellipta® </w:t>
            </w:r>
          </w:p>
          <w:p w14:paraId="280F3736" w14:textId="77777777" w:rsidR="003F479B" w:rsidRDefault="00000000">
            <w:pPr>
              <w:spacing w:after="0"/>
              <w:ind w:right="44"/>
              <w:jc w:val="center"/>
            </w:pPr>
            <w:r>
              <w:rPr>
                <w:sz w:val="20"/>
              </w:rPr>
              <w:t xml:space="preserve">Tiotropium Caps, Inhalation </w:t>
            </w:r>
          </w:p>
          <w:p w14:paraId="6AC5DDC5" w14:textId="77777777" w:rsidR="003F479B" w:rsidRDefault="00000000">
            <w:pPr>
              <w:spacing w:after="0"/>
              <w:ind w:left="1482" w:right="1483"/>
              <w:jc w:val="center"/>
            </w:pPr>
            <w:r>
              <w:rPr>
                <w:sz w:val="20"/>
              </w:rPr>
              <w:t xml:space="preserve">Tudorza Pressair® Yupelri </w:t>
            </w:r>
            <w:r>
              <w:rPr>
                <w:sz w:val="20"/>
              </w:rPr>
              <w:tab/>
              <w:t xml:space="preserv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3D9AF86" w14:textId="77777777" w:rsidR="003F479B" w:rsidRDefault="00000000">
            <w:pPr>
              <w:spacing w:after="0"/>
              <w:ind w:right="41"/>
              <w:jc w:val="center"/>
            </w:pPr>
            <w:r>
              <w:rPr>
                <w:b/>
              </w:rPr>
              <w:t xml:space="preserve">April </w:t>
            </w:r>
          </w:p>
        </w:tc>
      </w:tr>
      <w:tr w:rsidR="003F479B" w14:paraId="27D90189"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66CD99E2" w14:textId="77777777" w:rsidR="003F479B" w:rsidRDefault="00000000">
            <w:pPr>
              <w:spacing w:after="0"/>
              <w:ind w:right="51"/>
              <w:jc w:val="center"/>
            </w:pPr>
            <w:r>
              <w:rPr>
                <w:b/>
              </w:rPr>
              <w:t xml:space="preserve">RESPIRATORY: </w:t>
            </w:r>
          </w:p>
          <w:p w14:paraId="78955CAC" w14:textId="77777777" w:rsidR="003F479B" w:rsidRDefault="00000000">
            <w:pPr>
              <w:spacing w:after="0"/>
              <w:ind w:right="49"/>
              <w:jc w:val="center"/>
            </w:pPr>
            <w:r>
              <w:rPr>
                <w:b/>
              </w:rPr>
              <w:t xml:space="preserve">Anticholinergics, </w:t>
            </w:r>
          </w:p>
          <w:p w14:paraId="15113011" w14:textId="77777777" w:rsidR="003F479B" w:rsidRDefault="00000000">
            <w:pPr>
              <w:spacing w:after="0"/>
              <w:ind w:right="50"/>
              <w:jc w:val="center"/>
            </w:pPr>
            <w:r>
              <w:rPr>
                <w:b/>
              </w:rPr>
              <w:t xml:space="preserve">Short Acting, &amp; </w:t>
            </w:r>
          </w:p>
          <w:p w14:paraId="4F6DC023" w14:textId="77777777" w:rsidR="003F479B" w:rsidRDefault="00000000">
            <w:pPr>
              <w:spacing w:after="0"/>
              <w:jc w:val="center"/>
            </w:pPr>
            <w:r>
              <w:rPr>
                <w:b/>
              </w:rPr>
              <w:t xml:space="preserve">Combinations Inhaled  </w:t>
            </w:r>
          </w:p>
        </w:tc>
        <w:tc>
          <w:tcPr>
            <w:tcW w:w="6022" w:type="dxa"/>
            <w:tcBorders>
              <w:top w:val="single" w:sz="12" w:space="0" w:color="618299"/>
              <w:left w:val="single" w:sz="12" w:space="0" w:color="618299"/>
              <w:bottom w:val="single" w:sz="12" w:space="0" w:color="618299"/>
              <w:right w:val="single" w:sz="12" w:space="0" w:color="618299"/>
            </w:tcBorders>
          </w:tcPr>
          <w:p w14:paraId="4070CEE3" w14:textId="77777777" w:rsidR="003F479B" w:rsidRDefault="00000000">
            <w:pPr>
              <w:spacing w:after="0"/>
              <w:ind w:right="47"/>
              <w:jc w:val="center"/>
            </w:pPr>
            <w:r>
              <w:rPr>
                <w:b/>
              </w:rPr>
              <w:t xml:space="preserve">Atrovent HFA® </w:t>
            </w:r>
          </w:p>
          <w:p w14:paraId="42BDC1F1" w14:textId="77777777" w:rsidR="003F479B" w:rsidRDefault="00000000">
            <w:pPr>
              <w:spacing w:after="0" w:line="241" w:lineRule="auto"/>
              <w:ind w:left="1338" w:right="1336"/>
              <w:jc w:val="center"/>
            </w:pPr>
            <w:r>
              <w:rPr>
                <w:b/>
              </w:rPr>
              <w:t xml:space="preserve">Combivent Respimat® Ipratropium Soln </w:t>
            </w:r>
          </w:p>
          <w:p w14:paraId="04C60E79" w14:textId="77777777" w:rsidR="003F479B" w:rsidRDefault="00000000">
            <w:pPr>
              <w:spacing w:after="0"/>
              <w:ind w:right="47"/>
              <w:jc w:val="center"/>
            </w:pPr>
            <w:r>
              <w:rPr>
                <w:b/>
              </w:rPr>
              <w:t xml:space="preserve">Ipratropium-Albuterol </w:t>
            </w:r>
          </w:p>
        </w:tc>
        <w:tc>
          <w:tcPr>
            <w:tcW w:w="5203" w:type="dxa"/>
            <w:tcBorders>
              <w:top w:val="single" w:sz="12" w:space="0" w:color="618299"/>
              <w:left w:val="single" w:sz="12" w:space="0" w:color="618299"/>
              <w:bottom w:val="single" w:sz="12" w:space="0" w:color="618299"/>
              <w:right w:val="single" w:sz="12" w:space="0" w:color="618299"/>
            </w:tcBorders>
          </w:tcPr>
          <w:p w14:paraId="3D25FC38" w14:textId="77777777" w:rsidR="003F479B" w:rsidRDefault="003F479B"/>
        </w:tc>
        <w:tc>
          <w:tcPr>
            <w:tcW w:w="1413" w:type="dxa"/>
            <w:tcBorders>
              <w:top w:val="single" w:sz="12" w:space="0" w:color="618299"/>
              <w:left w:val="single" w:sz="12" w:space="0" w:color="618299"/>
              <w:bottom w:val="single" w:sz="12" w:space="0" w:color="618299"/>
              <w:right w:val="single" w:sz="12" w:space="0" w:color="618299"/>
            </w:tcBorders>
            <w:vAlign w:val="center"/>
          </w:tcPr>
          <w:p w14:paraId="7549B606" w14:textId="77777777" w:rsidR="003F479B" w:rsidRDefault="00000000">
            <w:pPr>
              <w:spacing w:after="0"/>
              <w:ind w:right="41"/>
              <w:jc w:val="center"/>
            </w:pPr>
            <w:r>
              <w:rPr>
                <w:b/>
              </w:rPr>
              <w:t xml:space="preserve">April </w:t>
            </w:r>
          </w:p>
        </w:tc>
      </w:tr>
      <w:tr w:rsidR="003F479B" w14:paraId="4A8A58D9"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4B1CBA43" w14:textId="77777777" w:rsidR="003F479B" w:rsidRDefault="00000000">
            <w:pPr>
              <w:spacing w:after="0"/>
              <w:ind w:right="51"/>
              <w:jc w:val="center"/>
            </w:pPr>
            <w:r>
              <w:rPr>
                <w:b/>
              </w:rPr>
              <w:lastRenderedPageBreak/>
              <w:t xml:space="preserve">RESPIRATORY: </w:t>
            </w:r>
          </w:p>
          <w:p w14:paraId="28227FD9" w14:textId="77777777" w:rsidR="003F479B" w:rsidRDefault="00000000">
            <w:pPr>
              <w:spacing w:after="0"/>
              <w:ind w:right="49"/>
              <w:jc w:val="center"/>
            </w:pPr>
            <w:r>
              <w:rPr>
                <w:b/>
              </w:rPr>
              <w:t xml:space="preserve">Anticholinergics, </w:t>
            </w:r>
          </w:p>
          <w:p w14:paraId="4E8F63B3" w14:textId="77777777" w:rsidR="003F479B" w:rsidRDefault="00000000">
            <w:pPr>
              <w:spacing w:after="0"/>
              <w:ind w:right="50"/>
              <w:jc w:val="center"/>
            </w:pPr>
            <w:r>
              <w:rPr>
                <w:b/>
              </w:rPr>
              <w:t xml:space="preserve">Long-acting Beta </w:t>
            </w:r>
          </w:p>
          <w:p w14:paraId="6DF0A8E2" w14:textId="77777777" w:rsidR="003F479B" w:rsidRDefault="00000000">
            <w:pPr>
              <w:spacing w:after="0"/>
              <w:ind w:right="50"/>
              <w:jc w:val="center"/>
            </w:pPr>
            <w:r>
              <w:rPr>
                <w:b/>
              </w:rPr>
              <w:t xml:space="preserve">Agonist (LABA) </w:t>
            </w:r>
          </w:p>
          <w:p w14:paraId="448BE4A8" w14:textId="77777777" w:rsidR="003F479B" w:rsidRDefault="00000000">
            <w:pPr>
              <w:spacing w:after="0"/>
              <w:ind w:right="51"/>
              <w:jc w:val="center"/>
            </w:pPr>
            <w:r>
              <w:rPr>
                <w:b/>
              </w:rPr>
              <w:t xml:space="preserve">Combinations  </w:t>
            </w:r>
          </w:p>
        </w:tc>
        <w:tc>
          <w:tcPr>
            <w:tcW w:w="6022" w:type="dxa"/>
            <w:tcBorders>
              <w:top w:val="single" w:sz="12" w:space="0" w:color="618299"/>
              <w:left w:val="single" w:sz="12" w:space="0" w:color="618299"/>
              <w:bottom w:val="single" w:sz="12" w:space="0" w:color="618299"/>
              <w:right w:val="single" w:sz="12" w:space="0" w:color="618299"/>
            </w:tcBorders>
            <w:vAlign w:val="bottom"/>
          </w:tcPr>
          <w:p w14:paraId="45CFD2EE" w14:textId="77777777" w:rsidR="003F479B" w:rsidRDefault="00000000">
            <w:pPr>
              <w:tabs>
                <w:tab w:val="center" w:pos="2897"/>
                <w:tab w:val="center" w:pos="3547"/>
              </w:tabs>
              <w:spacing w:after="745"/>
            </w:pPr>
            <w:r>
              <w:tab/>
            </w:r>
            <w:r>
              <w:rPr>
                <w:b/>
              </w:rPr>
              <w:t>Anoro Ellipta®</w:t>
            </w:r>
            <w:r>
              <w:rPr>
                <w:b/>
                <w:sz w:val="34"/>
                <w:vertAlign w:val="subscript"/>
              </w:rPr>
              <w:t xml:space="preserve"> </w:t>
            </w:r>
            <w:r>
              <w:rPr>
                <w:b/>
                <w:sz w:val="34"/>
                <w:vertAlign w:val="subscript"/>
              </w:rPr>
              <w:tab/>
            </w:r>
            <w:r>
              <w:rPr>
                <w:b/>
              </w:rPr>
              <w:t xml:space="preserve"> </w:t>
            </w:r>
          </w:p>
          <w:p w14:paraId="50DBBC64"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18D7308E" w14:textId="77777777" w:rsidR="003F479B" w:rsidRDefault="00000000">
            <w:pPr>
              <w:spacing w:after="0"/>
              <w:ind w:right="44"/>
              <w:jc w:val="center"/>
            </w:pPr>
            <w:r>
              <w:rPr>
                <w:sz w:val="20"/>
              </w:rPr>
              <w:t xml:space="preserve">Bevespi Aerosphere® </w:t>
            </w:r>
          </w:p>
          <w:p w14:paraId="126E8477" w14:textId="77777777" w:rsidR="003F479B" w:rsidRDefault="00000000">
            <w:pPr>
              <w:spacing w:after="0"/>
              <w:ind w:right="46"/>
              <w:jc w:val="center"/>
            </w:pPr>
            <w:r>
              <w:rPr>
                <w:sz w:val="20"/>
              </w:rPr>
              <w:t xml:space="preserve">Duaklir® Pressair® </w:t>
            </w:r>
          </w:p>
          <w:p w14:paraId="34DC8AA5" w14:textId="77777777" w:rsidR="003F479B" w:rsidRDefault="00000000">
            <w:pPr>
              <w:spacing w:after="8"/>
              <w:ind w:right="46"/>
              <w:jc w:val="center"/>
            </w:pPr>
            <w:r>
              <w:rPr>
                <w:sz w:val="20"/>
              </w:rPr>
              <w:t xml:space="preserve">Stiolto Respimat® </w:t>
            </w:r>
          </w:p>
          <w:p w14:paraId="0BBFA560" w14:textId="77777777" w:rsidR="003F479B" w:rsidRDefault="00000000">
            <w:pPr>
              <w:spacing w:after="0"/>
              <w:ind w:right="45"/>
              <w:jc w:val="center"/>
            </w:pPr>
            <w:r>
              <w:rPr>
                <w:sz w:val="20"/>
              </w:rPr>
              <w:t xml:space="preserve">Umeclidinium/Vilanterol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23807A6" w14:textId="77777777" w:rsidR="003F479B" w:rsidRDefault="00000000">
            <w:pPr>
              <w:spacing w:after="0"/>
              <w:ind w:right="41"/>
              <w:jc w:val="center"/>
            </w:pPr>
            <w:r>
              <w:rPr>
                <w:b/>
              </w:rPr>
              <w:t xml:space="preserve">April </w:t>
            </w:r>
          </w:p>
        </w:tc>
      </w:tr>
      <w:tr w:rsidR="003F479B" w14:paraId="0C3D2DEF"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387F6C1A" w14:textId="77777777" w:rsidR="003F479B" w:rsidRDefault="00000000">
            <w:pPr>
              <w:spacing w:after="0"/>
              <w:ind w:right="51"/>
              <w:jc w:val="center"/>
            </w:pPr>
            <w:r>
              <w:rPr>
                <w:b/>
              </w:rPr>
              <w:t xml:space="preserve">RESPIRATORY: </w:t>
            </w:r>
          </w:p>
          <w:p w14:paraId="0B62F12C" w14:textId="77777777" w:rsidR="003F479B" w:rsidRDefault="00000000">
            <w:pPr>
              <w:spacing w:after="0"/>
              <w:ind w:right="50"/>
              <w:jc w:val="center"/>
            </w:pPr>
            <w:r>
              <w:rPr>
                <w:b/>
              </w:rPr>
              <w:t xml:space="preserve">Anticholinergics/ </w:t>
            </w:r>
          </w:p>
          <w:p w14:paraId="6DCAE2A6" w14:textId="77777777" w:rsidR="003F479B" w:rsidRDefault="00000000">
            <w:pPr>
              <w:spacing w:after="0"/>
              <w:ind w:right="50"/>
              <w:jc w:val="center"/>
            </w:pPr>
            <w:r>
              <w:rPr>
                <w:b/>
              </w:rPr>
              <w:t xml:space="preserve">LABA/Inhaled </w:t>
            </w:r>
          </w:p>
          <w:p w14:paraId="1B65E6F4" w14:textId="77777777" w:rsidR="003F479B" w:rsidRDefault="00000000">
            <w:pPr>
              <w:spacing w:after="0"/>
              <w:jc w:val="center"/>
            </w:pPr>
            <w:r>
              <w:rPr>
                <w:b/>
              </w:rPr>
              <w:t xml:space="preserve">Corticosteroid (ICS) Combinations </w:t>
            </w:r>
          </w:p>
        </w:tc>
        <w:tc>
          <w:tcPr>
            <w:tcW w:w="6022" w:type="dxa"/>
            <w:tcBorders>
              <w:top w:val="single" w:sz="12" w:space="0" w:color="618299"/>
              <w:left w:val="single" w:sz="12" w:space="0" w:color="618299"/>
              <w:bottom w:val="single" w:sz="12" w:space="0" w:color="618299"/>
              <w:right w:val="single" w:sz="12" w:space="0" w:color="618299"/>
            </w:tcBorders>
          </w:tcPr>
          <w:p w14:paraId="2F59E0CE"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26120139" w14:textId="77777777" w:rsidR="003F479B" w:rsidRDefault="00000000">
            <w:pPr>
              <w:spacing w:after="0"/>
              <w:ind w:left="1374" w:right="1374"/>
              <w:jc w:val="center"/>
            </w:pPr>
            <w:r>
              <w:rPr>
                <w:sz w:val="20"/>
              </w:rPr>
              <w:t xml:space="preserve">Breztri Aerosphere® Trelegy Ellipta®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1BC5BF00" w14:textId="77777777" w:rsidR="003F479B" w:rsidRDefault="00000000">
            <w:pPr>
              <w:spacing w:after="0"/>
              <w:ind w:right="41"/>
              <w:jc w:val="center"/>
            </w:pPr>
            <w:r>
              <w:rPr>
                <w:b/>
              </w:rPr>
              <w:t xml:space="preserve">April </w:t>
            </w:r>
          </w:p>
        </w:tc>
      </w:tr>
      <w:tr w:rsidR="003F479B" w14:paraId="41C5BF0D"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2217CF84" w14:textId="77777777" w:rsidR="003F479B" w:rsidRDefault="00000000">
            <w:pPr>
              <w:spacing w:after="0"/>
              <w:ind w:right="51"/>
              <w:jc w:val="center"/>
            </w:pPr>
            <w:r>
              <w:rPr>
                <w:b/>
              </w:rPr>
              <w:t xml:space="preserve">RESPIRATORY: </w:t>
            </w:r>
          </w:p>
          <w:p w14:paraId="0680BC72" w14:textId="77777777" w:rsidR="003F479B" w:rsidRDefault="00000000">
            <w:pPr>
              <w:spacing w:after="0"/>
              <w:ind w:left="72"/>
            </w:pPr>
            <w:r>
              <w:rPr>
                <w:b/>
              </w:rPr>
              <w:t xml:space="preserve">Phosphodiesterase </w:t>
            </w:r>
          </w:p>
          <w:p w14:paraId="13CA0B74" w14:textId="77777777" w:rsidR="003F479B" w:rsidRDefault="00000000">
            <w:pPr>
              <w:spacing w:after="0"/>
              <w:ind w:left="56"/>
            </w:pPr>
            <w:r>
              <w:rPr>
                <w:b/>
              </w:rPr>
              <w:t xml:space="preserve">Inhibitors for COPD </w:t>
            </w:r>
          </w:p>
        </w:tc>
        <w:tc>
          <w:tcPr>
            <w:tcW w:w="6022" w:type="dxa"/>
            <w:tcBorders>
              <w:top w:val="single" w:sz="12" w:space="0" w:color="618299"/>
              <w:left w:val="single" w:sz="12" w:space="0" w:color="618299"/>
              <w:bottom w:val="single" w:sz="12" w:space="0" w:color="618299"/>
              <w:right w:val="single" w:sz="12" w:space="0" w:color="618299"/>
            </w:tcBorders>
          </w:tcPr>
          <w:p w14:paraId="492610CB" w14:textId="77777777" w:rsidR="003F479B" w:rsidRDefault="00000000">
            <w:pPr>
              <w:spacing w:after="0"/>
              <w:ind w:left="4"/>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45F29AA" w14:textId="77777777" w:rsidR="003F479B" w:rsidRDefault="00000000">
            <w:pPr>
              <w:spacing w:after="0"/>
              <w:ind w:right="44"/>
              <w:jc w:val="center"/>
            </w:pPr>
            <w:r>
              <w:rPr>
                <w:sz w:val="20"/>
              </w:rPr>
              <w:t xml:space="preserve">Daliresp® </w:t>
            </w:r>
          </w:p>
          <w:p w14:paraId="61CE4A81" w14:textId="77777777" w:rsidR="003F479B" w:rsidRDefault="00000000">
            <w:pPr>
              <w:spacing w:after="0"/>
              <w:ind w:right="45"/>
              <w:jc w:val="center"/>
            </w:pPr>
            <w:r>
              <w:rPr>
                <w:sz w:val="20"/>
              </w:rPr>
              <w:t xml:space="preserve">Ohtuvayre™ </w:t>
            </w:r>
          </w:p>
          <w:p w14:paraId="420D1858" w14:textId="77777777" w:rsidR="003F479B" w:rsidRDefault="00000000">
            <w:pPr>
              <w:spacing w:after="0"/>
              <w:ind w:right="46"/>
              <w:jc w:val="center"/>
            </w:pPr>
            <w:r>
              <w:rPr>
                <w:sz w:val="20"/>
              </w:rPr>
              <w:t xml:space="preserve">Roflumilast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B6BCDE0" w14:textId="77777777" w:rsidR="003F479B" w:rsidRDefault="00000000">
            <w:pPr>
              <w:spacing w:after="0"/>
              <w:ind w:right="41"/>
              <w:jc w:val="center"/>
            </w:pPr>
            <w:r>
              <w:rPr>
                <w:b/>
              </w:rPr>
              <w:t xml:space="preserve">April </w:t>
            </w:r>
          </w:p>
        </w:tc>
      </w:tr>
      <w:tr w:rsidR="003F479B" w14:paraId="50582336"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5A3F23CC" w14:textId="77777777" w:rsidR="003F479B" w:rsidRDefault="00000000">
            <w:pPr>
              <w:spacing w:after="0"/>
              <w:ind w:left="11"/>
            </w:pPr>
            <w:r>
              <w:rPr>
                <w:b/>
              </w:rPr>
              <w:t>RESPIRATORY: Beta-</w:t>
            </w:r>
          </w:p>
          <w:p w14:paraId="434D2D4A" w14:textId="77777777" w:rsidR="003F479B" w:rsidRDefault="00000000">
            <w:pPr>
              <w:spacing w:after="0"/>
              <w:ind w:left="74"/>
            </w:pPr>
            <w:r>
              <w:rPr>
                <w:b/>
              </w:rPr>
              <w:t xml:space="preserve">Adrenergic Agents, </w:t>
            </w:r>
          </w:p>
          <w:p w14:paraId="02CF441B" w14:textId="77777777" w:rsidR="003F479B" w:rsidRDefault="00000000">
            <w:pPr>
              <w:spacing w:after="0"/>
              <w:ind w:right="52"/>
              <w:jc w:val="center"/>
            </w:pPr>
            <w:r>
              <w:rPr>
                <w:b/>
              </w:rPr>
              <w:t xml:space="preserve">Long Acting </w:t>
            </w:r>
          </w:p>
        </w:tc>
        <w:tc>
          <w:tcPr>
            <w:tcW w:w="6022" w:type="dxa"/>
            <w:tcBorders>
              <w:top w:val="single" w:sz="12" w:space="0" w:color="618299"/>
              <w:left w:val="single" w:sz="12" w:space="0" w:color="618299"/>
              <w:bottom w:val="single" w:sz="12" w:space="0" w:color="618299"/>
              <w:right w:val="single" w:sz="12" w:space="0" w:color="618299"/>
            </w:tcBorders>
          </w:tcPr>
          <w:p w14:paraId="64747994" w14:textId="77777777" w:rsidR="003F479B" w:rsidRDefault="00000000">
            <w:pPr>
              <w:spacing w:after="0"/>
              <w:ind w:right="48"/>
              <w:jc w:val="center"/>
            </w:pPr>
            <w:r>
              <w:rPr>
                <w:b/>
              </w:rPr>
              <w:t xml:space="preserve">Serevent® Diskus </w:t>
            </w:r>
          </w:p>
        </w:tc>
        <w:tc>
          <w:tcPr>
            <w:tcW w:w="5203" w:type="dxa"/>
            <w:tcBorders>
              <w:top w:val="single" w:sz="12" w:space="0" w:color="618299"/>
              <w:left w:val="single" w:sz="12" w:space="0" w:color="618299"/>
              <w:bottom w:val="single" w:sz="12" w:space="0" w:color="618299"/>
              <w:right w:val="single" w:sz="12" w:space="0" w:color="618299"/>
            </w:tcBorders>
          </w:tcPr>
          <w:p w14:paraId="6368FE54" w14:textId="77777777" w:rsidR="003F479B" w:rsidRDefault="00000000">
            <w:pPr>
              <w:spacing w:after="0"/>
              <w:ind w:right="43"/>
              <w:jc w:val="center"/>
            </w:pPr>
            <w:r>
              <w:rPr>
                <w:sz w:val="20"/>
              </w:rPr>
              <w:t xml:space="preserve">Arformoterol </w:t>
            </w:r>
          </w:p>
          <w:p w14:paraId="4DF1CC02" w14:textId="77777777" w:rsidR="003F479B" w:rsidRDefault="00000000">
            <w:pPr>
              <w:spacing w:after="0"/>
              <w:ind w:right="45"/>
              <w:jc w:val="center"/>
            </w:pPr>
            <w:r>
              <w:rPr>
                <w:sz w:val="20"/>
              </w:rPr>
              <w:t xml:space="preserve">Brovana® </w:t>
            </w:r>
          </w:p>
          <w:p w14:paraId="502C4D5B" w14:textId="77777777" w:rsidR="003F479B" w:rsidRDefault="00000000">
            <w:pPr>
              <w:spacing w:after="0"/>
              <w:ind w:right="45"/>
              <w:jc w:val="center"/>
            </w:pPr>
            <w:r>
              <w:rPr>
                <w:sz w:val="20"/>
              </w:rPr>
              <w:t xml:space="preserve">Formoterol </w:t>
            </w:r>
          </w:p>
          <w:p w14:paraId="4EA073B9" w14:textId="77777777" w:rsidR="003F479B" w:rsidRDefault="00000000">
            <w:pPr>
              <w:spacing w:after="0"/>
              <w:ind w:right="46"/>
              <w:jc w:val="center"/>
            </w:pPr>
            <w:r>
              <w:rPr>
                <w:sz w:val="20"/>
              </w:rPr>
              <w:t xml:space="preserve">Perforomist® </w:t>
            </w:r>
          </w:p>
          <w:p w14:paraId="7C846DF9" w14:textId="77777777" w:rsidR="003F479B" w:rsidRDefault="00000000">
            <w:pPr>
              <w:spacing w:after="0"/>
              <w:ind w:right="45"/>
              <w:jc w:val="center"/>
            </w:pPr>
            <w:r>
              <w:rPr>
                <w:sz w:val="20"/>
              </w:rPr>
              <w:t xml:space="preserve">Striverdi® Respimat®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F7BEDA1" w14:textId="77777777" w:rsidR="003F479B" w:rsidRDefault="00000000">
            <w:pPr>
              <w:spacing w:after="0"/>
              <w:ind w:right="41"/>
              <w:jc w:val="center"/>
            </w:pPr>
            <w:r>
              <w:rPr>
                <w:b/>
              </w:rPr>
              <w:t xml:space="preserve">April </w:t>
            </w:r>
          </w:p>
        </w:tc>
      </w:tr>
      <w:tr w:rsidR="003F479B" w14:paraId="6130A326" w14:textId="77777777">
        <w:trPr>
          <w:trHeight w:val="1105"/>
        </w:trPr>
        <w:tc>
          <w:tcPr>
            <w:tcW w:w="2112" w:type="dxa"/>
            <w:tcBorders>
              <w:top w:val="single" w:sz="12" w:space="0" w:color="618299"/>
              <w:left w:val="single" w:sz="12" w:space="0" w:color="618299"/>
              <w:bottom w:val="single" w:sz="12" w:space="0" w:color="618299"/>
              <w:right w:val="single" w:sz="12" w:space="0" w:color="618299"/>
            </w:tcBorders>
          </w:tcPr>
          <w:p w14:paraId="604BB3D8" w14:textId="77777777" w:rsidR="003F479B" w:rsidRDefault="00000000">
            <w:pPr>
              <w:spacing w:after="0"/>
              <w:ind w:left="11"/>
            </w:pPr>
            <w:r>
              <w:rPr>
                <w:b/>
              </w:rPr>
              <w:t xml:space="preserve">RESPIRATORY: Beta- </w:t>
            </w:r>
          </w:p>
          <w:p w14:paraId="533F4E84" w14:textId="77777777" w:rsidR="003F479B" w:rsidRDefault="00000000">
            <w:pPr>
              <w:spacing w:after="0"/>
            </w:pPr>
            <w:r>
              <w:rPr>
                <w:b/>
              </w:rPr>
              <w:t xml:space="preserve">Adrenergic Agonists, </w:t>
            </w:r>
          </w:p>
          <w:p w14:paraId="3EB4111E" w14:textId="77777777" w:rsidR="003F479B" w:rsidRDefault="00000000">
            <w:pPr>
              <w:spacing w:after="0"/>
              <w:jc w:val="center"/>
            </w:pPr>
            <w:r>
              <w:rPr>
                <w:b/>
              </w:rPr>
              <w:t xml:space="preserve">Short-acting, Nebulized  </w:t>
            </w:r>
          </w:p>
        </w:tc>
        <w:tc>
          <w:tcPr>
            <w:tcW w:w="6022" w:type="dxa"/>
            <w:tcBorders>
              <w:top w:val="single" w:sz="12" w:space="0" w:color="618299"/>
              <w:left w:val="single" w:sz="12" w:space="0" w:color="618299"/>
              <w:bottom w:val="single" w:sz="12" w:space="0" w:color="618299"/>
              <w:right w:val="single" w:sz="12" w:space="0" w:color="618299"/>
            </w:tcBorders>
          </w:tcPr>
          <w:p w14:paraId="1D018CB5" w14:textId="77777777" w:rsidR="003F479B" w:rsidRDefault="00000000">
            <w:pPr>
              <w:spacing w:after="0"/>
              <w:ind w:right="48"/>
              <w:jc w:val="center"/>
            </w:pPr>
            <w:r>
              <w:rPr>
                <w:b/>
              </w:rPr>
              <w:t xml:space="preserve">Albuterol Sulfate </w:t>
            </w:r>
          </w:p>
        </w:tc>
        <w:tc>
          <w:tcPr>
            <w:tcW w:w="5203" w:type="dxa"/>
            <w:tcBorders>
              <w:top w:val="single" w:sz="12" w:space="0" w:color="618299"/>
              <w:left w:val="single" w:sz="12" w:space="0" w:color="618299"/>
              <w:bottom w:val="single" w:sz="12" w:space="0" w:color="618299"/>
              <w:right w:val="single" w:sz="12" w:space="0" w:color="618299"/>
            </w:tcBorders>
          </w:tcPr>
          <w:p w14:paraId="5F7FC94E" w14:textId="77777777" w:rsidR="003F479B" w:rsidRDefault="00000000">
            <w:pPr>
              <w:spacing w:after="0"/>
              <w:ind w:left="1579" w:right="1580"/>
              <w:jc w:val="center"/>
            </w:pPr>
            <w:r>
              <w:rPr>
                <w:sz w:val="20"/>
              </w:rPr>
              <w:t xml:space="preserve">Levalbuterol Xopenex®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45A8F1A" w14:textId="77777777" w:rsidR="003F479B" w:rsidRDefault="00000000">
            <w:pPr>
              <w:spacing w:after="0"/>
              <w:ind w:right="41"/>
              <w:jc w:val="center"/>
            </w:pPr>
            <w:r>
              <w:rPr>
                <w:b/>
              </w:rPr>
              <w:t xml:space="preserve">April </w:t>
            </w:r>
          </w:p>
        </w:tc>
      </w:tr>
      <w:tr w:rsidR="003F479B" w14:paraId="6234625C" w14:textId="77777777">
        <w:trPr>
          <w:trHeight w:val="1006"/>
        </w:trPr>
        <w:tc>
          <w:tcPr>
            <w:tcW w:w="2112" w:type="dxa"/>
            <w:tcBorders>
              <w:top w:val="single" w:sz="12" w:space="0" w:color="618299"/>
              <w:left w:val="single" w:sz="12" w:space="0" w:color="618299"/>
              <w:bottom w:val="single" w:sz="12" w:space="0" w:color="618299"/>
              <w:right w:val="single" w:sz="12" w:space="0" w:color="618299"/>
            </w:tcBorders>
          </w:tcPr>
          <w:p w14:paraId="21EFC651" w14:textId="77777777" w:rsidR="003F479B" w:rsidRDefault="00000000">
            <w:pPr>
              <w:spacing w:after="0"/>
              <w:ind w:left="11"/>
            </w:pPr>
            <w:r>
              <w:rPr>
                <w:b/>
              </w:rPr>
              <w:t>RESPIRATORY: Beta-</w:t>
            </w:r>
          </w:p>
          <w:p w14:paraId="0697DF48" w14:textId="77777777" w:rsidR="003F479B" w:rsidRDefault="00000000">
            <w:pPr>
              <w:spacing w:after="0"/>
              <w:ind w:left="74"/>
            </w:pPr>
            <w:r>
              <w:rPr>
                <w:b/>
              </w:rPr>
              <w:t xml:space="preserve">Adrenergic Agents, </w:t>
            </w:r>
          </w:p>
          <w:p w14:paraId="0B5D7612" w14:textId="77777777" w:rsidR="003F479B" w:rsidRDefault="00000000">
            <w:pPr>
              <w:spacing w:after="0"/>
              <w:ind w:right="53"/>
              <w:jc w:val="center"/>
            </w:pPr>
            <w:r>
              <w:rPr>
                <w:b/>
              </w:rPr>
              <w:t xml:space="preserve">Short-acting </w:t>
            </w:r>
          </w:p>
        </w:tc>
        <w:tc>
          <w:tcPr>
            <w:tcW w:w="6022" w:type="dxa"/>
            <w:tcBorders>
              <w:top w:val="single" w:sz="12" w:space="0" w:color="618299"/>
              <w:left w:val="single" w:sz="12" w:space="0" w:color="618299"/>
              <w:bottom w:val="single" w:sz="12" w:space="0" w:color="618299"/>
              <w:right w:val="single" w:sz="12" w:space="0" w:color="618299"/>
            </w:tcBorders>
          </w:tcPr>
          <w:p w14:paraId="1B874AC3" w14:textId="77777777" w:rsidR="003F479B" w:rsidRDefault="00000000">
            <w:pPr>
              <w:tabs>
                <w:tab w:val="center" w:pos="2897"/>
                <w:tab w:val="center" w:pos="3555"/>
              </w:tabs>
              <w:spacing w:after="0"/>
            </w:pPr>
            <w:r>
              <w:tab/>
            </w:r>
            <w:r>
              <w:rPr>
                <w:b/>
              </w:rPr>
              <w:t>Ventolin® HFA</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304BD37D" w14:textId="77777777" w:rsidR="003F479B" w:rsidRDefault="00000000">
            <w:pPr>
              <w:spacing w:after="0"/>
              <w:ind w:right="45"/>
              <w:jc w:val="center"/>
            </w:pPr>
            <w:r>
              <w:rPr>
                <w:sz w:val="20"/>
              </w:rPr>
              <w:t xml:space="preserve">Albuterol HFA (gen Proair® HFA) </w:t>
            </w:r>
          </w:p>
          <w:p w14:paraId="67FD222C" w14:textId="77777777" w:rsidR="003F479B" w:rsidRDefault="00000000">
            <w:pPr>
              <w:spacing w:after="0"/>
              <w:ind w:right="45"/>
              <w:jc w:val="center"/>
            </w:pPr>
            <w:r>
              <w:rPr>
                <w:sz w:val="20"/>
              </w:rPr>
              <w:t xml:space="preserve">Albuterol HFA (gen Proventil® HFA) </w:t>
            </w:r>
          </w:p>
          <w:p w14:paraId="7514E1ED" w14:textId="77777777" w:rsidR="003F479B" w:rsidRDefault="00000000">
            <w:pPr>
              <w:spacing w:after="0"/>
              <w:ind w:left="575" w:right="576"/>
              <w:jc w:val="center"/>
            </w:pPr>
            <w:r>
              <w:rPr>
                <w:sz w:val="20"/>
              </w:rPr>
              <w:t xml:space="preserve">Albuterol HFA (gen Ventolin® HFA) Levalbuterol HFA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D2C292C" w14:textId="77777777" w:rsidR="003F479B" w:rsidRDefault="00000000">
            <w:pPr>
              <w:spacing w:after="0"/>
              <w:ind w:right="41"/>
              <w:jc w:val="center"/>
            </w:pPr>
            <w:r>
              <w:rPr>
                <w:b/>
              </w:rPr>
              <w:t xml:space="preserve">April </w:t>
            </w:r>
          </w:p>
        </w:tc>
      </w:tr>
    </w:tbl>
    <w:p w14:paraId="0EAE5A69" w14:textId="77777777" w:rsidR="003F479B" w:rsidRDefault="003F479B">
      <w:pPr>
        <w:spacing w:after="0"/>
        <w:ind w:left="-720" w:right="15109"/>
      </w:pPr>
    </w:p>
    <w:tbl>
      <w:tblPr>
        <w:tblStyle w:val="TableGrid"/>
        <w:tblW w:w="14750" w:type="dxa"/>
        <w:tblInd w:w="-87" w:type="dxa"/>
        <w:tblCellMar>
          <w:top w:w="54" w:type="dxa"/>
          <w:left w:w="107" w:type="dxa"/>
          <w:bottom w:w="0" w:type="dxa"/>
          <w:right w:w="115" w:type="dxa"/>
        </w:tblCellMar>
        <w:tblLook w:val="04A0" w:firstRow="1" w:lastRow="0" w:firstColumn="1" w:lastColumn="0" w:noHBand="0" w:noVBand="1"/>
      </w:tblPr>
      <w:tblGrid>
        <w:gridCol w:w="2112"/>
        <w:gridCol w:w="6022"/>
        <w:gridCol w:w="5203"/>
        <w:gridCol w:w="1413"/>
      </w:tblGrid>
      <w:tr w:rsidR="003F479B" w14:paraId="6AF46FDF"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51CF32B4" w14:textId="77777777" w:rsidR="003F479B" w:rsidRDefault="00000000">
            <w:pPr>
              <w:spacing w:after="0"/>
              <w:ind w:left="551"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14D904F3" w14:textId="77777777" w:rsidR="003F479B" w:rsidRDefault="00000000">
            <w:pPr>
              <w:spacing w:after="0"/>
              <w:ind w:right="13"/>
              <w:jc w:val="center"/>
            </w:pPr>
            <w:r>
              <w:rPr>
                <w:rFonts w:ascii="Arial" w:eastAsia="Arial" w:hAnsi="Arial" w:cs="Arial"/>
                <w:b/>
                <w:sz w:val="28"/>
              </w:rPr>
              <w:t xml:space="preserve">Preferred Drugs </w:t>
            </w:r>
          </w:p>
        </w:tc>
        <w:tc>
          <w:tcPr>
            <w:tcW w:w="5203" w:type="dxa"/>
            <w:tcBorders>
              <w:top w:val="single" w:sz="12" w:space="0" w:color="618299"/>
              <w:left w:val="single" w:sz="12" w:space="0" w:color="618299"/>
              <w:bottom w:val="single" w:sz="12" w:space="0" w:color="618299"/>
              <w:right w:val="single" w:sz="12" w:space="0" w:color="618299"/>
            </w:tcBorders>
            <w:shd w:val="clear" w:color="auto" w:fill="00EEAE"/>
          </w:tcPr>
          <w:p w14:paraId="649FA4C8" w14:textId="77777777" w:rsidR="003F479B" w:rsidRDefault="00000000">
            <w:pPr>
              <w:spacing w:after="0"/>
              <w:ind w:left="5"/>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5B8189EF" w14:textId="77777777" w:rsidR="003F479B" w:rsidRDefault="00000000">
            <w:pPr>
              <w:spacing w:after="87"/>
              <w:ind w:left="119"/>
            </w:pPr>
            <w:r>
              <w:rPr>
                <w:rFonts w:ascii="Arial" w:eastAsia="Arial" w:hAnsi="Arial" w:cs="Arial"/>
                <w:b/>
                <w:sz w:val="28"/>
              </w:rPr>
              <w:t xml:space="preserve">Review </w:t>
            </w:r>
          </w:p>
          <w:p w14:paraId="13958AA4" w14:textId="77777777" w:rsidR="003F479B" w:rsidRDefault="00000000">
            <w:pPr>
              <w:spacing w:after="0"/>
              <w:ind w:left="12"/>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3653D00A" w14:textId="77777777">
        <w:trPr>
          <w:trHeight w:val="766"/>
        </w:trPr>
        <w:tc>
          <w:tcPr>
            <w:tcW w:w="2112" w:type="dxa"/>
            <w:tcBorders>
              <w:top w:val="single" w:sz="12" w:space="0" w:color="618299"/>
              <w:left w:val="single" w:sz="12" w:space="0" w:color="618299"/>
              <w:bottom w:val="single" w:sz="12" w:space="0" w:color="618299"/>
              <w:right w:val="single" w:sz="12" w:space="0" w:color="618299"/>
            </w:tcBorders>
          </w:tcPr>
          <w:p w14:paraId="3E74A3FD"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1BC402FE" w14:textId="77777777" w:rsidR="003F479B" w:rsidRDefault="003F479B"/>
        </w:tc>
        <w:tc>
          <w:tcPr>
            <w:tcW w:w="5203" w:type="dxa"/>
            <w:tcBorders>
              <w:top w:val="single" w:sz="12" w:space="0" w:color="618299"/>
              <w:left w:val="single" w:sz="12" w:space="0" w:color="618299"/>
              <w:bottom w:val="single" w:sz="12" w:space="0" w:color="618299"/>
              <w:right w:val="single" w:sz="12" w:space="0" w:color="618299"/>
            </w:tcBorders>
          </w:tcPr>
          <w:p w14:paraId="49B39B32" w14:textId="77777777" w:rsidR="003F479B" w:rsidRDefault="00000000">
            <w:pPr>
              <w:spacing w:after="0"/>
              <w:ind w:left="9"/>
              <w:jc w:val="center"/>
            </w:pPr>
            <w:r>
              <w:rPr>
                <w:sz w:val="20"/>
              </w:rPr>
              <w:t xml:space="preserve">ProAir® Digihaler® </w:t>
            </w:r>
          </w:p>
          <w:p w14:paraId="0A55AD9A" w14:textId="77777777" w:rsidR="003F479B" w:rsidRDefault="00000000">
            <w:pPr>
              <w:spacing w:after="0"/>
              <w:ind w:left="1357" w:right="1304"/>
              <w:jc w:val="center"/>
            </w:pPr>
            <w:r>
              <w:rPr>
                <w:sz w:val="20"/>
              </w:rPr>
              <w:t xml:space="preserve">ProAir® RespiClick® Xopenex HFA® </w:t>
            </w:r>
          </w:p>
        </w:tc>
        <w:tc>
          <w:tcPr>
            <w:tcW w:w="1413" w:type="dxa"/>
            <w:tcBorders>
              <w:top w:val="single" w:sz="12" w:space="0" w:color="618299"/>
              <w:left w:val="single" w:sz="12" w:space="0" w:color="618299"/>
              <w:bottom w:val="single" w:sz="12" w:space="0" w:color="618299"/>
              <w:right w:val="single" w:sz="12" w:space="0" w:color="618299"/>
            </w:tcBorders>
          </w:tcPr>
          <w:p w14:paraId="13F197A8" w14:textId="77777777" w:rsidR="003F479B" w:rsidRDefault="003F479B"/>
        </w:tc>
      </w:tr>
      <w:tr w:rsidR="003F479B" w14:paraId="1D912EE4" w14:textId="77777777">
        <w:trPr>
          <w:trHeight w:val="1495"/>
        </w:trPr>
        <w:tc>
          <w:tcPr>
            <w:tcW w:w="2112" w:type="dxa"/>
            <w:tcBorders>
              <w:top w:val="single" w:sz="12" w:space="0" w:color="618299"/>
              <w:left w:val="single" w:sz="12" w:space="0" w:color="618299"/>
              <w:bottom w:val="single" w:sz="12" w:space="0" w:color="618299"/>
              <w:right w:val="single" w:sz="12" w:space="0" w:color="618299"/>
            </w:tcBorders>
            <w:vAlign w:val="center"/>
          </w:tcPr>
          <w:p w14:paraId="4860D877" w14:textId="77777777" w:rsidR="003F479B" w:rsidRDefault="00000000">
            <w:pPr>
              <w:spacing w:after="0"/>
              <w:ind w:left="1"/>
              <w:jc w:val="center"/>
            </w:pPr>
            <w:r>
              <w:rPr>
                <w:b/>
              </w:rPr>
              <w:lastRenderedPageBreak/>
              <w:t xml:space="preserve">RESPIRATORY: </w:t>
            </w:r>
          </w:p>
          <w:p w14:paraId="465D15FC" w14:textId="77777777" w:rsidR="003F479B" w:rsidRDefault="00000000">
            <w:pPr>
              <w:spacing w:after="0"/>
              <w:jc w:val="center"/>
            </w:pPr>
            <w:r>
              <w:rPr>
                <w:b/>
              </w:rPr>
              <w:t xml:space="preserve">Epinephrines, Selfadministered </w:t>
            </w:r>
          </w:p>
        </w:tc>
        <w:tc>
          <w:tcPr>
            <w:tcW w:w="6022" w:type="dxa"/>
            <w:tcBorders>
              <w:top w:val="single" w:sz="12" w:space="0" w:color="618299"/>
              <w:left w:val="single" w:sz="12" w:space="0" w:color="618299"/>
              <w:bottom w:val="single" w:sz="12" w:space="0" w:color="618299"/>
              <w:right w:val="single" w:sz="12" w:space="0" w:color="618299"/>
            </w:tcBorders>
          </w:tcPr>
          <w:p w14:paraId="7C214CB2" w14:textId="77777777" w:rsidR="003F479B" w:rsidRDefault="00000000">
            <w:pPr>
              <w:spacing w:after="0"/>
              <w:ind w:left="5"/>
              <w:jc w:val="center"/>
            </w:pPr>
            <w:r>
              <w:rPr>
                <w:b/>
              </w:rPr>
              <w:t xml:space="preserve">EpiPen® </w:t>
            </w:r>
          </w:p>
          <w:p w14:paraId="248834F0" w14:textId="77777777" w:rsidR="003F479B" w:rsidRDefault="00000000">
            <w:pPr>
              <w:spacing w:after="0"/>
              <w:ind w:left="6"/>
              <w:jc w:val="center"/>
            </w:pPr>
            <w:r>
              <w:rPr>
                <w:b/>
              </w:rPr>
              <w:t xml:space="preserve">EpiPen Jr.® </w:t>
            </w:r>
          </w:p>
          <w:p w14:paraId="1863A0CC" w14:textId="77777777" w:rsidR="003F479B" w:rsidRDefault="00000000">
            <w:pPr>
              <w:spacing w:after="9"/>
              <w:ind w:left="6"/>
              <w:jc w:val="center"/>
            </w:pPr>
            <w:r>
              <w:rPr>
                <w:b/>
              </w:rPr>
              <w:t xml:space="preserve">Epinephrine Inj (gen EpiPen®, Mylan Specialty) </w:t>
            </w:r>
          </w:p>
          <w:p w14:paraId="411C8222" w14:textId="77777777" w:rsidR="003F479B" w:rsidRDefault="00000000">
            <w:pPr>
              <w:spacing w:after="0"/>
              <w:ind w:left="6"/>
              <w:jc w:val="center"/>
            </w:pPr>
            <w:r>
              <w:rPr>
                <w:b/>
              </w:rPr>
              <w:t xml:space="preserve">Epinephrine Jr Inj (gen EpiPen Jr.®, Mylan Specialty)  </w:t>
            </w:r>
          </w:p>
        </w:tc>
        <w:tc>
          <w:tcPr>
            <w:tcW w:w="5203" w:type="dxa"/>
            <w:tcBorders>
              <w:top w:val="single" w:sz="12" w:space="0" w:color="618299"/>
              <w:left w:val="single" w:sz="12" w:space="0" w:color="618299"/>
              <w:bottom w:val="single" w:sz="12" w:space="0" w:color="618299"/>
              <w:right w:val="single" w:sz="12" w:space="0" w:color="618299"/>
            </w:tcBorders>
          </w:tcPr>
          <w:p w14:paraId="7DB92BE3" w14:textId="77777777" w:rsidR="003F479B" w:rsidRDefault="00000000">
            <w:pPr>
              <w:spacing w:after="0"/>
              <w:ind w:left="9"/>
              <w:jc w:val="center"/>
            </w:pPr>
            <w:r>
              <w:rPr>
                <w:sz w:val="20"/>
              </w:rPr>
              <w:t xml:space="preserve">Auvi-Q® </w:t>
            </w:r>
          </w:p>
          <w:p w14:paraId="43D5A5FD" w14:textId="77777777" w:rsidR="003F479B" w:rsidRDefault="00000000">
            <w:pPr>
              <w:spacing w:after="0"/>
              <w:ind w:left="7"/>
              <w:jc w:val="center"/>
            </w:pPr>
            <w:r>
              <w:rPr>
                <w:sz w:val="20"/>
              </w:rPr>
              <w:t xml:space="preserve">Epinephrine Inj (gen Adrenaclick®) </w:t>
            </w:r>
          </w:p>
          <w:p w14:paraId="764DC4EE" w14:textId="77777777" w:rsidR="003F479B" w:rsidRDefault="00000000">
            <w:pPr>
              <w:spacing w:after="0"/>
              <w:ind w:left="7"/>
              <w:jc w:val="center"/>
            </w:pPr>
            <w:r>
              <w:rPr>
                <w:sz w:val="20"/>
              </w:rPr>
              <w:t xml:space="preserve">Epinephrine Inj (gen EpiPen®) </w:t>
            </w:r>
          </w:p>
          <w:p w14:paraId="2088DF7D" w14:textId="77777777" w:rsidR="003F479B" w:rsidRDefault="00000000">
            <w:pPr>
              <w:spacing w:after="0"/>
              <w:ind w:left="830" w:right="778"/>
              <w:jc w:val="center"/>
            </w:pPr>
            <w:r>
              <w:rPr>
                <w:sz w:val="20"/>
              </w:rPr>
              <w:t xml:space="preserve">Epinephrine Jr Inj (gen Adrenaclick® Jr) Epinephrine Jr Inj (gen EpiPen Jr.®) neffy®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3DF29028" w14:textId="77777777" w:rsidR="003F479B" w:rsidRDefault="00000000">
            <w:pPr>
              <w:spacing w:after="0"/>
              <w:ind w:left="12"/>
              <w:jc w:val="center"/>
            </w:pPr>
            <w:r>
              <w:rPr>
                <w:b/>
              </w:rPr>
              <w:t xml:space="preserve">April </w:t>
            </w:r>
          </w:p>
        </w:tc>
      </w:tr>
      <w:tr w:rsidR="003F479B" w14:paraId="08021E2A" w14:textId="77777777">
        <w:trPr>
          <w:trHeight w:val="2003"/>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65C0AAEE" w14:textId="77777777" w:rsidR="003F479B" w:rsidRDefault="00000000">
            <w:pPr>
              <w:spacing w:after="0"/>
              <w:ind w:left="1"/>
              <w:jc w:val="center"/>
            </w:pPr>
            <w:r>
              <w:rPr>
                <w:b/>
              </w:rPr>
              <w:t xml:space="preserve">RESPIRATORY: ICS </w:t>
            </w:r>
          </w:p>
        </w:tc>
        <w:tc>
          <w:tcPr>
            <w:tcW w:w="6022" w:type="dxa"/>
            <w:tcBorders>
              <w:top w:val="single" w:sz="12" w:space="0" w:color="618299"/>
              <w:left w:val="single" w:sz="12" w:space="0" w:color="618299"/>
              <w:bottom w:val="single" w:sz="12" w:space="0" w:color="618299"/>
              <w:right w:val="single" w:sz="12" w:space="0" w:color="618299"/>
            </w:tcBorders>
          </w:tcPr>
          <w:p w14:paraId="2B6A5EF4" w14:textId="77777777" w:rsidR="003F479B" w:rsidRDefault="00000000">
            <w:pPr>
              <w:spacing w:after="0"/>
              <w:ind w:left="5"/>
              <w:jc w:val="center"/>
            </w:pPr>
            <w:r>
              <w:rPr>
                <w:b/>
              </w:rPr>
              <w:t xml:space="preserve">Arnuity Ellipta® </w:t>
            </w:r>
          </w:p>
          <w:p w14:paraId="2AC97F19" w14:textId="77777777" w:rsidR="003F479B" w:rsidRDefault="00000000">
            <w:pPr>
              <w:spacing w:after="0"/>
              <w:ind w:left="6"/>
              <w:jc w:val="center"/>
            </w:pPr>
            <w:r>
              <w:rPr>
                <w:b/>
              </w:rPr>
              <w:t xml:space="preserve">Asmanex® Twisthaler </w:t>
            </w:r>
          </w:p>
          <w:p w14:paraId="0F1DAE5D" w14:textId="77777777" w:rsidR="003F479B" w:rsidRDefault="00000000">
            <w:pPr>
              <w:spacing w:after="0"/>
              <w:ind w:left="4"/>
              <w:jc w:val="center"/>
            </w:pPr>
            <w:r>
              <w:rPr>
                <w:b/>
              </w:rPr>
              <w:t xml:space="preserve">Budesonide Respules </w:t>
            </w:r>
          </w:p>
          <w:p w14:paraId="00B6D5D2" w14:textId="77777777" w:rsidR="003F479B" w:rsidRDefault="00000000">
            <w:pPr>
              <w:spacing w:after="0"/>
              <w:ind w:left="5"/>
              <w:jc w:val="center"/>
            </w:pPr>
            <w:r>
              <w:rPr>
                <w:b/>
              </w:rPr>
              <w:t xml:space="preserve">Flovent HFA® </w:t>
            </w:r>
          </w:p>
          <w:p w14:paraId="013576F7" w14:textId="77777777" w:rsidR="003F479B" w:rsidRDefault="00000000">
            <w:pPr>
              <w:spacing w:after="38"/>
              <w:ind w:left="6"/>
              <w:jc w:val="center"/>
            </w:pPr>
            <w:r>
              <w:rPr>
                <w:b/>
              </w:rPr>
              <w:t xml:space="preserve">Fluticasone Propionate HFA </w:t>
            </w:r>
          </w:p>
          <w:p w14:paraId="7B219282" w14:textId="77777777" w:rsidR="003F479B" w:rsidRDefault="00000000">
            <w:pPr>
              <w:spacing w:after="0"/>
              <w:ind w:left="56"/>
              <w:jc w:val="center"/>
            </w:pP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51FE7414" w14:textId="77777777" w:rsidR="003F479B" w:rsidRDefault="00000000">
            <w:pPr>
              <w:spacing w:after="0"/>
              <w:ind w:left="9"/>
              <w:jc w:val="center"/>
            </w:pPr>
            <w:r>
              <w:rPr>
                <w:sz w:val="20"/>
              </w:rPr>
              <w:t xml:space="preserve">Alvesco® </w:t>
            </w:r>
          </w:p>
          <w:p w14:paraId="29B815AF" w14:textId="77777777" w:rsidR="003F479B" w:rsidRDefault="00000000">
            <w:pPr>
              <w:spacing w:after="0"/>
              <w:ind w:left="8"/>
              <w:jc w:val="center"/>
            </w:pPr>
            <w:r>
              <w:rPr>
                <w:sz w:val="20"/>
              </w:rPr>
              <w:t xml:space="preserve">ArmonAir® Digihaler® </w:t>
            </w:r>
          </w:p>
          <w:p w14:paraId="16249C10" w14:textId="77777777" w:rsidR="003F479B" w:rsidRDefault="00000000">
            <w:pPr>
              <w:spacing w:after="0"/>
              <w:ind w:left="8"/>
              <w:jc w:val="center"/>
            </w:pPr>
            <w:r>
              <w:rPr>
                <w:sz w:val="20"/>
              </w:rPr>
              <w:t xml:space="preserve">Asmanex® HFA* </w:t>
            </w:r>
          </w:p>
          <w:p w14:paraId="1583E237" w14:textId="77777777" w:rsidR="003F479B" w:rsidRDefault="00000000">
            <w:pPr>
              <w:spacing w:after="0"/>
              <w:ind w:left="7"/>
              <w:jc w:val="center"/>
            </w:pPr>
            <w:r>
              <w:rPr>
                <w:sz w:val="20"/>
              </w:rPr>
              <w:t xml:space="preserve">Flovent Diskus® </w:t>
            </w:r>
          </w:p>
          <w:p w14:paraId="7F8A07A2" w14:textId="77777777" w:rsidR="003F479B" w:rsidRDefault="00000000">
            <w:pPr>
              <w:spacing w:after="0"/>
              <w:ind w:left="7"/>
              <w:jc w:val="center"/>
            </w:pPr>
            <w:r>
              <w:rPr>
                <w:sz w:val="20"/>
              </w:rPr>
              <w:t xml:space="preserve">Fluticasone Propionate Diskus </w:t>
            </w:r>
          </w:p>
          <w:p w14:paraId="6D53BFC5" w14:textId="77777777" w:rsidR="003F479B" w:rsidRDefault="00000000">
            <w:pPr>
              <w:spacing w:after="0"/>
              <w:ind w:left="6"/>
              <w:jc w:val="center"/>
            </w:pPr>
            <w:r>
              <w:rPr>
                <w:sz w:val="20"/>
              </w:rPr>
              <w:t xml:space="preserve">Pulmicort® Flexhaler </w:t>
            </w:r>
          </w:p>
          <w:p w14:paraId="40F0D463" w14:textId="77777777" w:rsidR="003F479B" w:rsidRDefault="00000000">
            <w:pPr>
              <w:spacing w:after="0"/>
              <w:ind w:left="1431" w:right="1378"/>
              <w:jc w:val="center"/>
            </w:pPr>
            <w:r>
              <w:rPr>
                <w:sz w:val="20"/>
              </w:rPr>
              <w:t xml:space="preserve">Pulmicort® Respules QVAR Redihaler®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7210C27D" w14:textId="77777777" w:rsidR="003F479B" w:rsidRDefault="00000000">
            <w:pPr>
              <w:spacing w:after="0"/>
              <w:ind w:left="12"/>
              <w:jc w:val="center"/>
            </w:pPr>
            <w:r>
              <w:rPr>
                <w:b/>
              </w:rPr>
              <w:t xml:space="preserve">April </w:t>
            </w:r>
          </w:p>
        </w:tc>
      </w:tr>
      <w:tr w:rsidR="003F479B" w14:paraId="33C58CDC" w14:textId="77777777">
        <w:trPr>
          <w:trHeight w:val="274"/>
        </w:trPr>
        <w:tc>
          <w:tcPr>
            <w:tcW w:w="0" w:type="auto"/>
            <w:vMerge/>
            <w:tcBorders>
              <w:top w:val="nil"/>
              <w:left w:val="single" w:sz="12" w:space="0" w:color="618299"/>
              <w:bottom w:val="single" w:sz="12" w:space="0" w:color="618299"/>
              <w:right w:val="single" w:sz="12" w:space="0" w:color="618299"/>
            </w:tcBorders>
          </w:tcPr>
          <w:p w14:paraId="544BE256"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tcPr>
          <w:p w14:paraId="7E36D61B" w14:textId="77777777" w:rsidR="003F479B" w:rsidRDefault="00000000">
            <w:pPr>
              <w:spacing w:after="0"/>
            </w:pPr>
            <w:r>
              <w:rPr>
                <w:i/>
                <w:sz w:val="20"/>
              </w:rPr>
              <w:t xml:space="preserve">*Available to participants &lt; 12 years of age without any pre-requisite therapy </w:t>
            </w:r>
          </w:p>
        </w:tc>
        <w:tc>
          <w:tcPr>
            <w:tcW w:w="0" w:type="auto"/>
            <w:vMerge/>
            <w:tcBorders>
              <w:top w:val="nil"/>
              <w:left w:val="single" w:sz="12" w:space="0" w:color="618299"/>
              <w:bottom w:val="single" w:sz="12" w:space="0" w:color="618299"/>
              <w:right w:val="single" w:sz="12" w:space="0" w:color="618299"/>
            </w:tcBorders>
          </w:tcPr>
          <w:p w14:paraId="18C0B3FC" w14:textId="77777777" w:rsidR="003F479B" w:rsidRDefault="003F479B"/>
        </w:tc>
      </w:tr>
      <w:tr w:rsidR="003F479B" w14:paraId="346B900E" w14:textId="77777777">
        <w:trPr>
          <w:trHeight w:val="2813"/>
        </w:trPr>
        <w:tc>
          <w:tcPr>
            <w:tcW w:w="2112" w:type="dxa"/>
            <w:vMerge w:val="restart"/>
            <w:tcBorders>
              <w:top w:val="single" w:sz="12" w:space="0" w:color="618299"/>
              <w:left w:val="single" w:sz="12" w:space="0" w:color="618299"/>
              <w:bottom w:val="single" w:sz="12" w:space="0" w:color="618299"/>
              <w:right w:val="single" w:sz="12" w:space="0" w:color="618299"/>
            </w:tcBorders>
            <w:vAlign w:val="center"/>
          </w:tcPr>
          <w:p w14:paraId="3CB9A43F" w14:textId="77777777" w:rsidR="003F479B" w:rsidRDefault="00000000">
            <w:pPr>
              <w:spacing w:after="0"/>
              <w:jc w:val="center"/>
            </w:pPr>
            <w:r>
              <w:rPr>
                <w:b/>
              </w:rPr>
              <w:t xml:space="preserve">RESPIRATORY: ICS/Beta-agonists </w:t>
            </w:r>
          </w:p>
        </w:tc>
        <w:tc>
          <w:tcPr>
            <w:tcW w:w="6022" w:type="dxa"/>
            <w:tcBorders>
              <w:top w:val="single" w:sz="12" w:space="0" w:color="618299"/>
              <w:left w:val="single" w:sz="12" w:space="0" w:color="618299"/>
              <w:bottom w:val="single" w:sz="12" w:space="0" w:color="618299"/>
              <w:right w:val="single" w:sz="12" w:space="0" w:color="618299"/>
            </w:tcBorders>
          </w:tcPr>
          <w:p w14:paraId="38DED3F0" w14:textId="77777777" w:rsidR="003F479B" w:rsidRDefault="00000000">
            <w:pPr>
              <w:spacing w:after="0"/>
              <w:ind w:left="6"/>
              <w:jc w:val="center"/>
            </w:pPr>
            <w:r>
              <w:rPr>
                <w:b/>
              </w:rPr>
              <w:t xml:space="preserve">Advair Diskus® </w:t>
            </w:r>
          </w:p>
          <w:p w14:paraId="577569DD" w14:textId="77777777" w:rsidR="003F479B" w:rsidRDefault="00000000">
            <w:pPr>
              <w:spacing w:after="0"/>
              <w:ind w:left="557" w:right="502"/>
              <w:jc w:val="center"/>
            </w:pPr>
            <w:r>
              <w:rPr>
                <w:b/>
              </w:rPr>
              <w:t xml:space="preserve">Dulera® 100 mcg/5 mcg, 200 mcg/5 mcg Symbicort®  </w:t>
            </w:r>
          </w:p>
        </w:tc>
        <w:tc>
          <w:tcPr>
            <w:tcW w:w="5203" w:type="dxa"/>
            <w:tcBorders>
              <w:top w:val="single" w:sz="12" w:space="0" w:color="618299"/>
              <w:left w:val="single" w:sz="12" w:space="0" w:color="618299"/>
              <w:bottom w:val="single" w:sz="12" w:space="0" w:color="618299"/>
              <w:right w:val="single" w:sz="12" w:space="0" w:color="618299"/>
            </w:tcBorders>
          </w:tcPr>
          <w:p w14:paraId="4E6B2EA8" w14:textId="77777777" w:rsidR="003F479B" w:rsidRDefault="00000000">
            <w:pPr>
              <w:spacing w:after="0"/>
              <w:ind w:left="7"/>
              <w:jc w:val="center"/>
            </w:pPr>
            <w:r>
              <w:rPr>
                <w:sz w:val="20"/>
              </w:rPr>
              <w:t xml:space="preserve">Advair HFA® </w:t>
            </w:r>
          </w:p>
          <w:p w14:paraId="00E9C80A" w14:textId="77777777" w:rsidR="003F479B" w:rsidRDefault="00000000">
            <w:pPr>
              <w:spacing w:after="0"/>
              <w:ind w:left="6"/>
              <w:jc w:val="center"/>
            </w:pPr>
            <w:r>
              <w:rPr>
                <w:sz w:val="20"/>
              </w:rPr>
              <w:t xml:space="preserve">AirDuo® Digihaler® </w:t>
            </w:r>
          </w:p>
          <w:p w14:paraId="23ABD56B" w14:textId="77777777" w:rsidR="003F479B" w:rsidRDefault="00000000">
            <w:pPr>
              <w:spacing w:after="0"/>
              <w:ind w:left="9"/>
              <w:jc w:val="center"/>
            </w:pPr>
            <w:r>
              <w:rPr>
                <w:sz w:val="20"/>
              </w:rPr>
              <w:t xml:space="preserve">AirDuo® Respiclick® </w:t>
            </w:r>
          </w:p>
          <w:p w14:paraId="12271CAD" w14:textId="77777777" w:rsidR="003F479B" w:rsidRDefault="00000000">
            <w:pPr>
              <w:spacing w:after="0"/>
              <w:ind w:left="8"/>
              <w:jc w:val="center"/>
            </w:pPr>
            <w:r>
              <w:rPr>
                <w:sz w:val="20"/>
              </w:rPr>
              <w:t xml:space="preserve">Airsupra™ </w:t>
            </w:r>
          </w:p>
          <w:p w14:paraId="0183DDAC" w14:textId="77777777" w:rsidR="003F479B" w:rsidRDefault="00000000">
            <w:pPr>
              <w:spacing w:after="0"/>
              <w:ind w:left="7"/>
              <w:jc w:val="center"/>
            </w:pPr>
            <w:r>
              <w:rPr>
                <w:sz w:val="20"/>
              </w:rPr>
              <w:t xml:space="preserve">Breo™ Ellipta™ </w:t>
            </w:r>
          </w:p>
          <w:p w14:paraId="3ADBCFE3" w14:textId="77777777" w:rsidR="003F479B" w:rsidRDefault="00000000">
            <w:pPr>
              <w:spacing w:after="0"/>
              <w:ind w:left="8"/>
              <w:jc w:val="center"/>
            </w:pPr>
            <w:r>
              <w:rPr>
                <w:sz w:val="20"/>
              </w:rPr>
              <w:t xml:space="preserve">Breyna™ </w:t>
            </w:r>
          </w:p>
          <w:p w14:paraId="1DC302BC" w14:textId="77777777" w:rsidR="003F479B" w:rsidRDefault="00000000">
            <w:pPr>
              <w:spacing w:after="0"/>
              <w:ind w:left="8"/>
              <w:jc w:val="center"/>
            </w:pPr>
            <w:r>
              <w:rPr>
                <w:sz w:val="20"/>
              </w:rPr>
              <w:t xml:space="preserve">Budesonide/Formoterol (gen Symbicort®) </w:t>
            </w:r>
          </w:p>
          <w:p w14:paraId="5D4CA3A9" w14:textId="77777777" w:rsidR="003F479B" w:rsidRDefault="00000000">
            <w:pPr>
              <w:spacing w:after="0"/>
              <w:ind w:left="9"/>
              <w:jc w:val="center"/>
            </w:pPr>
            <w:r>
              <w:rPr>
                <w:sz w:val="20"/>
              </w:rPr>
              <w:t xml:space="preserve">Dulera® 50 mcg/5 mcg* </w:t>
            </w:r>
          </w:p>
          <w:p w14:paraId="602F8187" w14:textId="77777777" w:rsidR="003F479B" w:rsidRDefault="00000000">
            <w:pPr>
              <w:spacing w:after="0"/>
              <w:ind w:left="8"/>
              <w:jc w:val="center"/>
            </w:pPr>
            <w:r>
              <w:rPr>
                <w:sz w:val="20"/>
              </w:rPr>
              <w:t xml:space="preserve">Fluticasone/Salmeterol (gen Advair Diskus®/HFA®, AirDuo®) </w:t>
            </w:r>
          </w:p>
          <w:p w14:paraId="198910E8" w14:textId="77777777" w:rsidR="003F479B" w:rsidRDefault="00000000">
            <w:pPr>
              <w:spacing w:after="0"/>
              <w:ind w:left="459" w:right="405"/>
              <w:jc w:val="center"/>
            </w:pPr>
            <w:r>
              <w:rPr>
                <w:sz w:val="20"/>
              </w:rPr>
              <w:t xml:space="preserve">Fluticasone/Vilanterol (gen Breo™ Ellipta™) Wixela Inhub® </w:t>
            </w:r>
          </w:p>
        </w:tc>
        <w:tc>
          <w:tcPr>
            <w:tcW w:w="1413" w:type="dxa"/>
            <w:vMerge w:val="restart"/>
            <w:tcBorders>
              <w:top w:val="single" w:sz="12" w:space="0" w:color="618299"/>
              <w:left w:val="single" w:sz="12" w:space="0" w:color="618299"/>
              <w:bottom w:val="single" w:sz="12" w:space="0" w:color="618299"/>
              <w:right w:val="single" w:sz="12" w:space="0" w:color="618299"/>
            </w:tcBorders>
            <w:vAlign w:val="center"/>
          </w:tcPr>
          <w:p w14:paraId="3A5A473C" w14:textId="77777777" w:rsidR="003F479B" w:rsidRDefault="00000000">
            <w:pPr>
              <w:spacing w:after="0"/>
              <w:ind w:left="12"/>
              <w:jc w:val="center"/>
            </w:pPr>
            <w:r>
              <w:rPr>
                <w:b/>
              </w:rPr>
              <w:t xml:space="preserve">April </w:t>
            </w:r>
          </w:p>
        </w:tc>
      </w:tr>
      <w:tr w:rsidR="003F479B" w14:paraId="3CB30743" w14:textId="77777777">
        <w:trPr>
          <w:trHeight w:val="274"/>
        </w:trPr>
        <w:tc>
          <w:tcPr>
            <w:tcW w:w="0" w:type="auto"/>
            <w:vMerge/>
            <w:tcBorders>
              <w:top w:val="nil"/>
              <w:left w:val="single" w:sz="12" w:space="0" w:color="618299"/>
              <w:bottom w:val="single" w:sz="12" w:space="0" w:color="618299"/>
              <w:right w:val="single" w:sz="12" w:space="0" w:color="618299"/>
            </w:tcBorders>
          </w:tcPr>
          <w:p w14:paraId="1D8238F6" w14:textId="77777777" w:rsidR="003F479B" w:rsidRDefault="003F479B"/>
        </w:tc>
        <w:tc>
          <w:tcPr>
            <w:tcW w:w="11225" w:type="dxa"/>
            <w:gridSpan w:val="2"/>
            <w:tcBorders>
              <w:top w:val="single" w:sz="12" w:space="0" w:color="618299"/>
              <w:left w:val="single" w:sz="12" w:space="0" w:color="618299"/>
              <w:bottom w:val="single" w:sz="12" w:space="0" w:color="618299"/>
              <w:right w:val="single" w:sz="12" w:space="0" w:color="618299"/>
            </w:tcBorders>
          </w:tcPr>
          <w:p w14:paraId="27D000F9" w14:textId="77777777" w:rsidR="003F479B" w:rsidRDefault="00000000">
            <w:pPr>
              <w:spacing w:after="0"/>
            </w:pPr>
            <w:r>
              <w:rPr>
                <w:i/>
                <w:sz w:val="20"/>
              </w:rPr>
              <w:t xml:space="preserve">*Available to participants &lt; 12 years of age without any pre-requisite therapy </w:t>
            </w:r>
          </w:p>
        </w:tc>
        <w:tc>
          <w:tcPr>
            <w:tcW w:w="0" w:type="auto"/>
            <w:vMerge/>
            <w:tcBorders>
              <w:top w:val="nil"/>
              <w:left w:val="single" w:sz="12" w:space="0" w:color="618299"/>
              <w:bottom w:val="single" w:sz="12" w:space="0" w:color="618299"/>
              <w:right w:val="single" w:sz="12" w:space="0" w:color="618299"/>
            </w:tcBorders>
          </w:tcPr>
          <w:p w14:paraId="71C20E7F" w14:textId="77777777" w:rsidR="003F479B" w:rsidRDefault="003F479B"/>
        </w:tc>
      </w:tr>
      <w:tr w:rsidR="003F479B" w14:paraId="34E9BDC1" w14:textId="77777777">
        <w:trPr>
          <w:trHeight w:val="836"/>
        </w:trPr>
        <w:tc>
          <w:tcPr>
            <w:tcW w:w="2112" w:type="dxa"/>
            <w:tcBorders>
              <w:top w:val="single" w:sz="12" w:space="0" w:color="618299"/>
              <w:left w:val="single" w:sz="12" w:space="0" w:color="618299"/>
              <w:bottom w:val="single" w:sz="12" w:space="0" w:color="618299"/>
              <w:right w:val="single" w:sz="12" w:space="0" w:color="618299"/>
            </w:tcBorders>
          </w:tcPr>
          <w:p w14:paraId="3B2A692F" w14:textId="77777777" w:rsidR="003F479B" w:rsidRDefault="00000000">
            <w:pPr>
              <w:spacing w:after="0" w:line="241" w:lineRule="auto"/>
              <w:jc w:val="center"/>
            </w:pPr>
            <w:r>
              <w:rPr>
                <w:b/>
              </w:rPr>
              <w:t xml:space="preserve">RESPIRATORY: Intranasal </w:t>
            </w:r>
          </w:p>
          <w:p w14:paraId="651213BA" w14:textId="77777777" w:rsidR="003F479B" w:rsidRDefault="00000000">
            <w:pPr>
              <w:spacing w:after="0"/>
              <w:ind w:left="2"/>
              <w:jc w:val="center"/>
            </w:pPr>
            <w:r>
              <w:rPr>
                <w:b/>
              </w:rPr>
              <w:t xml:space="preserve">Antihistamines </w:t>
            </w:r>
          </w:p>
        </w:tc>
        <w:tc>
          <w:tcPr>
            <w:tcW w:w="6022" w:type="dxa"/>
            <w:tcBorders>
              <w:top w:val="single" w:sz="12" w:space="0" w:color="618299"/>
              <w:left w:val="single" w:sz="12" w:space="0" w:color="618299"/>
              <w:bottom w:val="single" w:sz="12" w:space="0" w:color="618299"/>
              <w:right w:val="single" w:sz="12" w:space="0" w:color="618299"/>
            </w:tcBorders>
          </w:tcPr>
          <w:p w14:paraId="018BB6BE" w14:textId="77777777" w:rsidR="003F479B" w:rsidRDefault="00000000">
            <w:pPr>
              <w:spacing w:after="0"/>
              <w:ind w:left="7"/>
              <w:jc w:val="center"/>
            </w:pPr>
            <w:r>
              <w:rPr>
                <w:b/>
              </w:rPr>
              <w:t xml:space="preserve">Azelastine 0.1% Nasal (Rx) </w:t>
            </w:r>
          </w:p>
        </w:tc>
        <w:tc>
          <w:tcPr>
            <w:tcW w:w="5203" w:type="dxa"/>
            <w:tcBorders>
              <w:top w:val="single" w:sz="12" w:space="0" w:color="618299"/>
              <w:left w:val="single" w:sz="12" w:space="0" w:color="618299"/>
              <w:bottom w:val="single" w:sz="12" w:space="0" w:color="618299"/>
              <w:right w:val="single" w:sz="12" w:space="0" w:color="618299"/>
            </w:tcBorders>
          </w:tcPr>
          <w:p w14:paraId="67EE4746" w14:textId="77777777" w:rsidR="003F479B" w:rsidRDefault="00000000">
            <w:pPr>
              <w:spacing w:after="0"/>
              <w:ind w:left="8"/>
              <w:jc w:val="center"/>
            </w:pPr>
            <w:r>
              <w:rPr>
                <w:sz w:val="20"/>
              </w:rPr>
              <w:t xml:space="preserve">Azelastine 0.15% Nasal (Rx) </w:t>
            </w:r>
          </w:p>
          <w:p w14:paraId="3B3147BC" w14:textId="77777777" w:rsidR="003F479B" w:rsidRDefault="00000000">
            <w:pPr>
              <w:spacing w:after="0"/>
              <w:ind w:left="7"/>
              <w:jc w:val="center"/>
            </w:pPr>
            <w:r>
              <w:rPr>
                <w:sz w:val="20"/>
              </w:rPr>
              <w:t xml:space="preserve">Olopatadine Nasal </w:t>
            </w:r>
          </w:p>
          <w:p w14:paraId="6C99CD89" w14:textId="77777777" w:rsidR="003F479B" w:rsidRDefault="00000000">
            <w:pPr>
              <w:spacing w:after="0"/>
              <w:ind w:left="7"/>
              <w:jc w:val="center"/>
            </w:pPr>
            <w:r>
              <w:rPr>
                <w:sz w:val="20"/>
              </w:rPr>
              <w:t xml:space="preserve">Patanase®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36F0398" w14:textId="77777777" w:rsidR="003F479B" w:rsidRDefault="00000000">
            <w:pPr>
              <w:spacing w:after="0"/>
              <w:ind w:left="12"/>
              <w:jc w:val="center"/>
            </w:pPr>
            <w:r>
              <w:rPr>
                <w:b/>
              </w:rPr>
              <w:t xml:space="preserve">April </w:t>
            </w:r>
          </w:p>
        </w:tc>
      </w:tr>
      <w:tr w:rsidR="003F479B" w14:paraId="39ABD022" w14:textId="77777777">
        <w:trPr>
          <w:trHeight w:val="1006"/>
        </w:trPr>
        <w:tc>
          <w:tcPr>
            <w:tcW w:w="2112" w:type="dxa"/>
            <w:tcBorders>
              <w:top w:val="single" w:sz="12" w:space="0" w:color="618299"/>
              <w:left w:val="single" w:sz="12" w:space="0" w:color="618299"/>
              <w:bottom w:val="single" w:sz="12" w:space="0" w:color="618299"/>
              <w:right w:val="single" w:sz="12" w:space="0" w:color="618299"/>
            </w:tcBorders>
            <w:vAlign w:val="center"/>
          </w:tcPr>
          <w:p w14:paraId="06215F4C" w14:textId="77777777" w:rsidR="003F479B" w:rsidRDefault="00000000">
            <w:pPr>
              <w:spacing w:after="0"/>
              <w:ind w:left="1"/>
              <w:jc w:val="center"/>
            </w:pPr>
            <w:r>
              <w:rPr>
                <w:b/>
              </w:rPr>
              <w:t xml:space="preserve">RESPIRATORY: </w:t>
            </w:r>
          </w:p>
          <w:p w14:paraId="49519357" w14:textId="77777777" w:rsidR="003F479B" w:rsidRDefault="00000000">
            <w:pPr>
              <w:spacing w:after="0"/>
              <w:ind w:left="2"/>
              <w:jc w:val="center"/>
            </w:pPr>
            <w:r>
              <w:rPr>
                <w:b/>
              </w:rPr>
              <w:t xml:space="preserve">Intranasal Steroids </w:t>
            </w:r>
          </w:p>
        </w:tc>
        <w:tc>
          <w:tcPr>
            <w:tcW w:w="6022" w:type="dxa"/>
            <w:tcBorders>
              <w:top w:val="single" w:sz="12" w:space="0" w:color="618299"/>
              <w:left w:val="single" w:sz="12" w:space="0" w:color="618299"/>
              <w:bottom w:val="single" w:sz="12" w:space="0" w:color="618299"/>
              <w:right w:val="single" w:sz="12" w:space="0" w:color="618299"/>
            </w:tcBorders>
          </w:tcPr>
          <w:p w14:paraId="598E5B4D" w14:textId="77777777" w:rsidR="003F479B" w:rsidRDefault="00000000">
            <w:pPr>
              <w:tabs>
                <w:tab w:val="center" w:pos="2902"/>
                <w:tab w:val="center" w:pos="3836"/>
              </w:tabs>
              <w:spacing w:after="0"/>
            </w:pPr>
            <w:r>
              <w:tab/>
            </w:r>
            <w:r>
              <w:rPr>
                <w:b/>
              </w:rPr>
              <w:t>Fluticasone Nasal Rx</w:t>
            </w:r>
            <w:r>
              <w:rPr>
                <w:b/>
                <w:sz w:val="34"/>
                <w:vertAlign w:val="subscript"/>
              </w:rPr>
              <w:t xml:space="preserve"> </w:t>
            </w:r>
            <w:r>
              <w:rPr>
                <w:b/>
                <w:sz w:val="34"/>
                <w:vertAlign w:val="subscript"/>
              </w:rPr>
              <w:tab/>
            </w:r>
            <w:r>
              <w:rPr>
                <w:b/>
              </w:rPr>
              <w:t xml:space="preserve"> </w:t>
            </w:r>
          </w:p>
        </w:tc>
        <w:tc>
          <w:tcPr>
            <w:tcW w:w="5203" w:type="dxa"/>
            <w:tcBorders>
              <w:top w:val="single" w:sz="12" w:space="0" w:color="618299"/>
              <w:left w:val="single" w:sz="12" w:space="0" w:color="618299"/>
              <w:bottom w:val="single" w:sz="12" w:space="0" w:color="618299"/>
              <w:right w:val="single" w:sz="12" w:space="0" w:color="618299"/>
            </w:tcBorders>
          </w:tcPr>
          <w:p w14:paraId="45518BFD" w14:textId="77777777" w:rsidR="003F479B" w:rsidRDefault="00000000">
            <w:pPr>
              <w:spacing w:after="0"/>
              <w:ind w:left="8"/>
              <w:jc w:val="center"/>
            </w:pPr>
            <w:r>
              <w:rPr>
                <w:sz w:val="20"/>
              </w:rPr>
              <w:t xml:space="preserve">Azelastine/Fluticasone </w:t>
            </w:r>
          </w:p>
          <w:p w14:paraId="64743BC7" w14:textId="77777777" w:rsidR="003F479B" w:rsidRDefault="00000000">
            <w:pPr>
              <w:spacing w:after="0"/>
              <w:ind w:left="8"/>
              <w:jc w:val="center"/>
            </w:pPr>
            <w:r>
              <w:rPr>
                <w:sz w:val="20"/>
              </w:rPr>
              <w:t xml:space="preserve">Budesonide  </w:t>
            </w:r>
          </w:p>
          <w:p w14:paraId="5A263D73" w14:textId="77777777" w:rsidR="003F479B" w:rsidRDefault="00000000">
            <w:pPr>
              <w:spacing w:after="0"/>
              <w:ind w:left="8"/>
              <w:jc w:val="center"/>
            </w:pPr>
            <w:r>
              <w:rPr>
                <w:sz w:val="20"/>
              </w:rPr>
              <w:t xml:space="preserve">Dymista® </w:t>
            </w:r>
          </w:p>
          <w:p w14:paraId="08103DCC" w14:textId="77777777" w:rsidR="003F479B" w:rsidRDefault="00000000">
            <w:pPr>
              <w:spacing w:after="0"/>
              <w:ind w:left="8"/>
              <w:jc w:val="center"/>
            </w:pPr>
            <w:r>
              <w:rPr>
                <w:sz w:val="20"/>
              </w:rPr>
              <w:t xml:space="preserve">Flunisolide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721F667D" w14:textId="77777777" w:rsidR="003F479B" w:rsidRDefault="00000000">
            <w:pPr>
              <w:spacing w:after="0"/>
              <w:ind w:left="12"/>
              <w:jc w:val="center"/>
            </w:pPr>
            <w:r>
              <w:rPr>
                <w:b/>
              </w:rPr>
              <w:t xml:space="preserve">April </w:t>
            </w:r>
          </w:p>
        </w:tc>
      </w:tr>
    </w:tbl>
    <w:p w14:paraId="0F5C729C" w14:textId="77777777" w:rsidR="003F479B" w:rsidRDefault="003F479B">
      <w:pPr>
        <w:spacing w:after="0"/>
        <w:ind w:left="-720" w:right="15109"/>
      </w:pPr>
    </w:p>
    <w:tbl>
      <w:tblPr>
        <w:tblStyle w:val="TableGrid"/>
        <w:tblW w:w="14750" w:type="dxa"/>
        <w:tblInd w:w="-87" w:type="dxa"/>
        <w:tblCellMar>
          <w:top w:w="54" w:type="dxa"/>
          <w:left w:w="0" w:type="dxa"/>
          <w:bottom w:w="0" w:type="dxa"/>
          <w:right w:w="79" w:type="dxa"/>
        </w:tblCellMar>
        <w:tblLook w:val="04A0" w:firstRow="1" w:lastRow="0" w:firstColumn="1" w:lastColumn="0" w:noHBand="0" w:noVBand="1"/>
      </w:tblPr>
      <w:tblGrid>
        <w:gridCol w:w="2112"/>
        <w:gridCol w:w="6022"/>
        <w:gridCol w:w="1124"/>
        <w:gridCol w:w="4079"/>
        <w:gridCol w:w="1413"/>
      </w:tblGrid>
      <w:tr w:rsidR="003F479B" w14:paraId="043C6F0F"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8A57E5F" w14:textId="77777777" w:rsidR="003F479B" w:rsidRDefault="00000000">
            <w:pPr>
              <w:spacing w:after="0"/>
              <w:ind w:left="521" w:firstLine="95"/>
            </w:pPr>
            <w:r>
              <w:rPr>
                <w:rFonts w:ascii="Arial" w:eastAsia="Arial" w:hAnsi="Arial" w:cs="Arial"/>
                <w:b/>
                <w:sz w:val="28"/>
              </w:rPr>
              <w:lastRenderedPageBreak/>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2FEDE917" w14:textId="77777777" w:rsidR="003F479B" w:rsidRDefault="00000000">
            <w:pPr>
              <w:spacing w:after="0"/>
              <w:ind w:right="66"/>
              <w:jc w:val="center"/>
            </w:pPr>
            <w:r>
              <w:rPr>
                <w:rFonts w:ascii="Arial" w:eastAsia="Arial" w:hAnsi="Arial" w:cs="Arial"/>
                <w:b/>
                <w:sz w:val="28"/>
              </w:rPr>
              <w:t xml:space="preserve">Preferred Drugs </w:t>
            </w:r>
          </w:p>
        </w:tc>
        <w:tc>
          <w:tcPr>
            <w:tcW w:w="5203" w:type="dxa"/>
            <w:gridSpan w:val="2"/>
            <w:tcBorders>
              <w:top w:val="single" w:sz="12" w:space="0" w:color="618299"/>
              <w:left w:val="single" w:sz="12" w:space="0" w:color="618299"/>
              <w:bottom w:val="single" w:sz="12" w:space="0" w:color="618299"/>
              <w:right w:val="single" w:sz="12" w:space="0" w:color="618299"/>
            </w:tcBorders>
            <w:shd w:val="clear" w:color="auto" w:fill="00EEAE"/>
          </w:tcPr>
          <w:p w14:paraId="5513E461" w14:textId="77777777" w:rsidR="003F479B" w:rsidRDefault="00000000">
            <w:pPr>
              <w:spacing w:after="0"/>
              <w:ind w:right="48"/>
              <w:jc w:val="center"/>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772D52F3" w14:textId="77777777" w:rsidR="003F479B" w:rsidRDefault="00000000">
            <w:pPr>
              <w:spacing w:after="87"/>
              <w:ind w:left="89"/>
            </w:pPr>
            <w:r>
              <w:rPr>
                <w:rFonts w:ascii="Arial" w:eastAsia="Arial" w:hAnsi="Arial" w:cs="Arial"/>
                <w:b/>
                <w:sz w:val="28"/>
              </w:rPr>
              <w:t xml:space="preserve">Review </w:t>
            </w:r>
          </w:p>
          <w:p w14:paraId="20D41BD5" w14:textId="77777777" w:rsidR="003F479B" w:rsidRDefault="00000000">
            <w:pPr>
              <w:spacing w:after="0"/>
              <w:ind w:right="41"/>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6973FF92" w14:textId="77777777">
        <w:trPr>
          <w:trHeight w:val="2983"/>
        </w:trPr>
        <w:tc>
          <w:tcPr>
            <w:tcW w:w="2112" w:type="dxa"/>
            <w:tcBorders>
              <w:top w:val="single" w:sz="12" w:space="0" w:color="618299"/>
              <w:left w:val="single" w:sz="12" w:space="0" w:color="618299"/>
              <w:bottom w:val="single" w:sz="12" w:space="0" w:color="618299"/>
              <w:right w:val="single" w:sz="12" w:space="0" w:color="618299"/>
            </w:tcBorders>
          </w:tcPr>
          <w:p w14:paraId="1D7D3A2A" w14:textId="77777777" w:rsidR="003F479B" w:rsidRDefault="003F479B"/>
        </w:tc>
        <w:tc>
          <w:tcPr>
            <w:tcW w:w="6022" w:type="dxa"/>
            <w:tcBorders>
              <w:top w:val="single" w:sz="12" w:space="0" w:color="618299"/>
              <w:left w:val="single" w:sz="12" w:space="0" w:color="618299"/>
              <w:bottom w:val="single" w:sz="12" w:space="0" w:color="618299"/>
              <w:right w:val="single" w:sz="12" w:space="0" w:color="618299"/>
            </w:tcBorders>
          </w:tcPr>
          <w:p w14:paraId="682D1B12" w14:textId="77777777" w:rsidR="003F479B" w:rsidRDefault="003F479B"/>
        </w:tc>
        <w:tc>
          <w:tcPr>
            <w:tcW w:w="5203" w:type="dxa"/>
            <w:gridSpan w:val="2"/>
            <w:tcBorders>
              <w:top w:val="single" w:sz="12" w:space="0" w:color="618299"/>
              <w:left w:val="single" w:sz="12" w:space="0" w:color="618299"/>
              <w:bottom w:val="single" w:sz="12" w:space="0" w:color="618299"/>
              <w:right w:val="single" w:sz="12" w:space="0" w:color="618299"/>
            </w:tcBorders>
          </w:tcPr>
          <w:p w14:paraId="25747C20" w14:textId="77777777" w:rsidR="003F479B" w:rsidRDefault="00000000">
            <w:pPr>
              <w:spacing w:after="0"/>
              <w:ind w:right="45"/>
              <w:jc w:val="center"/>
            </w:pPr>
            <w:r>
              <w:rPr>
                <w:sz w:val="20"/>
              </w:rPr>
              <w:t xml:space="preserve">Fluticasone OTC </w:t>
            </w:r>
          </w:p>
          <w:p w14:paraId="00CA9166" w14:textId="77777777" w:rsidR="003F479B" w:rsidRDefault="00000000">
            <w:pPr>
              <w:spacing w:after="0"/>
              <w:ind w:right="45"/>
              <w:jc w:val="center"/>
            </w:pPr>
            <w:r>
              <w:rPr>
                <w:sz w:val="20"/>
              </w:rPr>
              <w:t xml:space="preserve">Mometasone Furoate OTC </w:t>
            </w:r>
          </w:p>
          <w:p w14:paraId="7638AB40" w14:textId="77777777" w:rsidR="003F479B" w:rsidRDefault="00000000">
            <w:pPr>
              <w:spacing w:after="0"/>
              <w:ind w:right="44"/>
              <w:jc w:val="center"/>
            </w:pPr>
            <w:r>
              <w:rPr>
                <w:sz w:val="20"/>
              </w:rPr>
              <w:t xml:space="preserve">Mometasone Furoate Rx </w:t>
            </w:r>
          </w:p>
          <w:p w14:paraId="770EB51A" w14:textId="77777777" w:rsidR="003F479B" w:rsidRDefault="00000000">
            <w:pPr>
              <w:spacing w:after="0"/>
              <w:ind w:right="43"/>
              <w:jc w:val="center"/>
            </w:pPr>
            <w:r>
              <w:rPr>
                <w:sz w:val="20"/>
              </w:rPr>
              <w:t xml:space="preserve">Nasacort® OTC </w:t>
            </w:r>
          </w:p>
          <w:p w14:paraId="0A469FC2" w14:textId="77777777" w:rsidR="003F479B" w:rsidRDefault="00000000">
            <w:pPr>
              <w:spacing w:after="0"/>
              <w:ind w:right="43"/>
              <w:jc w:val="center"/>
            </w:pPr>
            <w:r>
              <w:rPr>
                <w:sz w:val="20"/>
              </w:rPr>
              <w:t>Nasonex™ OTC</w:t>
            </w:r>
            <w:r>
              <w:rPr>
                <w:rFonts w:ascii="Tahoma" w:eastAsia="Tahoma" w:hAnsi="Tahoma" w:cs="Tahoma"/>
                <w:sz w:val="17"/>
              </w:rPr>
              <w:t xml:space="preserve"> </w:t>
            </w:r>
          </w:p>
          <w:p w14:paraId="526B8BF3" w14:textId="77777777" w:rsidR="003F479B" w:rsidRDefault="00000000">
            <w:pPr>
              <w:spacing w:after="0"/>
              <w:ind w:right="44"/>
              <w:jc w:val="center"/>
            </w:pPr>
            <w:r>
              <w:rPr>
                <w:sz w:val="20"/>
              </w:rPr>
              <w:t xml:space="preserve">Omnaris® </w:t>
            </w:r>
          </w:p>
          <w:p w14:paraId="02E4C525" w14:textId="77777777" w:rsidR="003F479B" w:rsidRDefault="00000000">
            <w:pPr>
              <w:spacing w:after="0"/>
              <w:ind w:right="44"/>
              <w:jc w:val="center"/>
            </w:pPr>
            <w:r>
              <w:rPr>
                <w:sz w:val="20"/>
              </w:rPr>
              <w:t xml:space="preserve">Qnasl® </w:t>
            </w:r>
          </w:p>
          <w:p w14:paraId="1D6BC415" w14:textId="77777777" w:rsidR="003F479B" w:rsidRDefault="00000000">
            <w:pPr>
              <w:spacing w:after="0"/>
              <w:ind w:right="44"/>
              <w:jc w:val="center"/>
            </w:pPr>
            <w:r>
              <w:rPr>
                <w:sz w:val="20"/>
              </w:rPr>
              <w:t xml:space="preserve">Ryaltris™ </w:t>
            </w:r>
          </w:p>
          <w:p w14:paraId="4A4E107A" w14:textId="77777777" w:rsidR="003F479B" w:rsidRDefault="00000000">
            <w:pPr>
              <w:spacing w:after="0"/>
              <w:ind w:right="45"/>
              <w:jc w:val="center"/>
            </w:pPr>
            <w:r>
              <w:rPr>
                <w:sz w:val="20"/>
              </w:rPr>
              <w:t xml:space="preserve">Sinuva® </w:t>
            </w:r>
          </w:p>
          <w:p w14:paraId="2FDB07AA" w14:textId="77777777" w:rsidR="003F479B" w:rsidRDefault="00000000">
            <w:pPr>
              <w:spacing w:after="0"/>
              <w:ind w:right="44"/>
              <w:jc w:val="center"/>
            </w:pPr>
            <w:r>
              <w:rPr>
                <w:sz w:val="20"/>
              </w:rPr>
              <w:t xml:space="preserve">Triamcinolone </w:t>
            </w:r>
          </w:p>
          <w:p w14:paraId="00C1DB74" w14:textId="77777777" w:rsidR="003F479B" w:rsidRDefault="00000000">
            <w:pPr>
              <w:spacing w:after="0"/>
              <w:ind w:right="44"/>
              <w:jc w:val="center"/>
            </w:pPr>
            <w:r>
              <w:rPr>
                <w:sz w:val="20"/>
              </w:rPr>
              <w:t xml:space="preserve">Xhance® </w:t>
            </w:r>
          </w:p>
          <w:p w14:paraId="280CAAB0" w14:textId="77777777" w:rsidR="003F479B" w:rsidRDefault="00000000">
            <w:pPr>
              <w:spacing w:after="0"/>
              <w:ind w:right="45"/>
              <w:jc w:val="center"/>
            </w:pPr>
            <w:r>
              <w:rPr>
                <w:sz w:val="20"/>
              </w:rPr>
              <w:t xml:space="preserve">Zetonna® </w:t>
            </w:r>
          </w:p>
        </w:tc>
        <w:tc>
          <w:tcPr>
            <w:tcW w:w="1413" w:type="dxa"/>
            <w:tcBorders>
              <w:top w:val="single" w:sz="12" w:space="0" w:color="618299"/>
              <w:left w:val="single" w:sz="12" w:space="0" w:color="618299"/>
              <w:bottom w:val="single" w:sz="12" w:space="0" w:color="618299"/>
              <w:right w:val="single" w:sz="12" w:space="0" w:color="618299"/>
            </w:tcBorders>
          </w:tcPr>
          <w:p w14:paraId="08FCE89A" w14:textId="77777777" w:rsidR="003F479B" w:rsidRDefault="003F479B"/>
        </w:tc>
      </w:tr>
      <w:tr w:rsidR="003F479B" w14:paraId="53E4639A" w14:textId="77777777">
        <w:trPr>
          <w:trHeight w:val="1270"/>
        </w:trPr>
        <w:tc>
          <w:tcPr>
            <w:tcW w:w="2112" w:type="dxa"/>
            <w:tcBorders>
              <w:top w:val="single" w:sz="12" w:space="0" w:color="618299"/>
              <w:left w:val="single" w:sz="12" w:space="0" w:color="618299"/>
              <w:bottom w:val="single" w:sz="12" w:space="0" w:color="618299"/>
              <w:right w:val="single" w:sz="12" w:space="0" w:color="618299"/>
            </w:tcBorders>
            <w:vAlign w:val="center"/>
          </w:tcPr>
          <w:p w14:paraId="22207F43" w14:textId="77777777" w:rsidR="003F479B" w:rsidRDefault="00000000">
            <w:pPr>
              <w:spacing w:after="0"/>
              <w:ind w:right="51"/>
              <w:jc w:val="center"/>
            </w:pPr>
            <w:r>
              <w:rPr>
                <w:b/>
              </w:rPr>
              <w:t xml:space="preserve">RESPIRATORY: </w:t>
            </w:r>
          </w:p>
          <w:p w14:paraId="53BEE8D5" w14:textId="77777777" w:rsidR="003F479B" w:rsidRDefault="00000000">
            <w:pPr>
              <w:spacing w:after="0"/>
              <w:ind w:right="51"/>
              <w:jc w:val="center"/>
            </w:pPr>
            <w:r>
              <w:rPr>
                <w:b/>
              </w:rPr>
              <w:t xml:space="preserve">Leukotriene </w:t>
            </w:r>
          </w:p>
          <w:p w14:paraId="5DF715C2" w14:textId="77777777" w:rsidR="003F479B" w:rsidRDefault="00000000">
            <w:pPr>
              <w:spacing w:after="0"/>
              <w:ind w:left="36"/>
            </w:pPr>
            <w:r>
              <w:rPr>
                <w:b/>
              </w:rPr>
              <w:t xml:space="preserve">Receptor Modifiers </w:t>
            </w:r>
          </w:p>
        </w:tc>
        <w:tc>
          <w:tcPr>
            <w:tcW w:w="6022" w:type="dxa"/>
            <w:tcBorders>
              <w:top w:val="single" w:sz="12" w:space="0" w:color="618299"/>
              <w:left w:val="single" w:sz="12" w:space="0" w:color="618299"/>
              <w:bottom w:val="single" w:sz="12" w:space="0" w:color="618299"/>
              <w:right w:val="single" w:sz="12" w:space="0" w:color="618299"/>
            </w:tcBorders>
          </w:tcPr>
          <w:p w14:paraId="6B0AA045" w14:textId="77777777" w:rsidR="003F479B" w:rsidRDefault="00000000">
            <w:pPr>
              <w:tabs>
                <w:tab w:val="center" w:pos="3010"/>
                <w:tab w:val="center" w:pos="3643"/>
              </w:tabs>
              <w:spacing w:after="0"/>
            </w:pPr>
            <w:r>
              <w:tab/>
            </w:r>
            <w:r>
              <w:rPr>
                <w:b/>
              </w:rPr>
              <w:t xml:space="preserve">Montelukast </w:t>
            </w:r>
            <w:r>
              <w:rPr>
                <w:b/>
                <w:sz w:val="34"/>
                <w:vertAlign w:val="subscript"/>
              </w:rPr>
              <w:t xml:space="preserve"> </w:t>
            </w:r>
            <w:r>
              <w:rPr>
                <w:b/>
                <w:sz w:val="34"/>
                <w:vertAlign w:val="subscript"/>
              </w:rPr>
              <w:tab/>
            </w:r>
            <w:r>
              <w:rPr>
                <w:b/>
              </w:rPr>
              <w:t xml:space="preserve"> </w:t>
            </w:r>
          </w:p>
        </w:tc>
        <w:tc>
          <w:tcPr>
            <w:tcW w:w="5203" w:type="dxa"/>
            <w:gridSpan w:val="2"/>
            <w:tcBorders>
              <w:top w:val="single" w:sz="12" w:space="0" w:color="618299"/>
              <w:left w:val="single" w:sz="12" w:space="0" w:color="618299"/>
              <w:bottom w:val="single" w:sz="12" w:space="0" w:color="618299"/>
              <w:right w:val="single" w:sz="12" w:space="0" w:color="618299"/>
            </w:tcBorders>
          </w:tcPr>
          <w:p w14:paraId="11B36D62" w14:textId="77777777" w:rsidR="003F479B" w:rsidRDefault="00000000">
            <w:pPr>
              <w:spacing w:after="0"/>
              <w:ind w:right="44"/>
              <w:jc w:val="center"/>
            </w:pPr>
            <w:r>
              <w:rPr>
                <w:sz w:val="20"/>
              </w:rPr>
              <w:t xml:space="preserve">Accolate® </w:t>
            </w:r>
          </w:p>
          <w:p w14:paraId="2B77F4E3" w14:textId="77777777" w:rsidR="003F479B" w:rsidRDefault="00000000">
            <w:pPr>
              <w:spacing w:after="0"/>
              <w:ind w:right="44"/>
              <w:jc w:val="center"/>
            </w:pPr>
            <w:r>
              <w:rPr>
                <w:sz w:val="20"/>
              </w:rPr>
              <w:t xml:space="preserve">Singulair® </w:t>
            </w:r>
          </w:p>
          <w:p w14:paraId="33FA695B" w14:textId="77777777" w:rsidR="003F479B" w:rsidRDefault="00000000">
            <w:pPr>
              <w:spacing w:after="0"/>
              <w:ind w:right="44"/>
              <w:jc w:val="center"/>
            </w:pPr>
            <w:r>
              <w:rPr>
                <w:sz w:val="20"/>
              </w:rPr>
              <w:t xml:space="preserve">Zafirlukast </w:t>
            </w:r>
          </w:p>
          <w:p w14:paraId="28A88713" w14:textId="77777777" w:rsidR="003F479B" w:rsidRDefault="00000000">
            <w:pPr>
              <w:spacing w:after="0"/>
              <w:ind w:left="1755" w:right="1755"/>
              <w:jc w:val="center"/>
            </w:pPr>
            <w:r>
              <w:rPr>
                <w:sz w:val="20"/>
              </w:rPr>
              <w:t xml:space="preserve">Zileuton ER Zyflo®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452B486" w14:textId="77777777" w:rsidR="003F479B" w:rsidRDefault="00000000">
            <w:pPr>
              <w:spacing w:after="0"/>
              <w:ind w:right="41"/>
              <w:jc w:val="center"/>
            </w:pPr>
            <w:r>
              <w:rPr>
                <w:b/>
              </w:rPr>
              <w:t xml:space="preserve">April </w:t>
            </w:r>
          </w:p>
        </w:tc>
      </w:tr>
      <w:tr w:rsidR="003F479B" w14:paraId="47A5BBFC"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7BCDEC80" w14:textId="77777777" w:rsidR="003F479B" w:rsidRDefault="00000000">
            <w:pPr>
              <w:spacing w:after="0"/>
              <w:ind w:right="51"/>
              <w:jc w:val="center"/>
            </w:pPr>
            <w:r>
              <w:rPr>
                <w:b/>
              </w:rPr>
              <w:t xml:space="preserve">RESPIRATORY: </w:t>
            </w:r>
          </w:p>
          <w:p w14:paraId="25F6D75F" w14:textId="77777777" w:rsidR="003F479B" w:rsidRDefault="00000000">
            <w:pPr>
              <w:spacing w:after="0"/>
              <w:ind w:left="47"/>
            </w:pPr>
            <w:r>
              <w:rPr>
                <w:b/>
              </w:rPr>
              <w:t xml:space="preserve">Pulmonary Arterial </w:t>
            </w:r>
          </w:p>
          <w:p w14:paraId="09B12E82" w14:textId="77777777" w:rsidR="003F479B" w:rsidRDefault="00000000">
            <w:pPr>
              <w:spacing w:after="0" w:line="241" w:lineRule="auto"/>
              <w:jc w:val="center"/>
            </w:pPr>
            <w:r>
              <w:rPr>
                <w:b/>
              </w:rPr>
              <w:t xml:space="preserve">Hypertension (PAH) Agents, </w:t>
            </w:r>
          </w:p>
          <w:p w14:paraId="6D51E047" w14:textId="77777777" w:rsidR="003F479B" w:rsidRDefault="00000000">
            <w:pPr>
              <w:spacing w:after="0"/>
            </w:pPr>
            <w:r>
              <w:rPr>
                <w:b/>
              </w:rPr>
              <w:t xml:space="preserve">Prostacyclins, IV/SQ </w:t>
            </w:r>
          </w:p>
        </w:tc>
        <w:tc>
          <w:tcPr>
            <w:tcW w:w="6022" w:type="dxa"/>
            <w:tcBorders>
              <w:top w:val="single" w:sz="12" w:space="0" w:color="618299"/>
              <w:left w:val="single" w:sz="12" w:space="0" w:color="618299"/>
              <w:bottom w:val="single" w:sz="12" w:space="0" w:color="618299"/>
              <w:right w:val="single" w:sz="12" w:space="0" w:color="618299"/>
            </w:tcBorders>
          </w:tcPr>
          <w:p w14:paraId="791606B1" w14:textId="77777777" w:rsidR="003F479B" w:rsidRDefault="00000000">
            <w:pPr>
              <w:spacing w:after="0"/>
              <w:ind w:right="48"/>
              <w:jc w:val="center"/>
            </w:pPr>
            <w:r>
              <w:rPr>
                <w:b/>
              </w:rPr>
              <w:t xml:space="preserve">Epoprostenol Injection </w:t>
            </w:r>
          </w:p>
          <w:p w14:paraId="5D0B9ABA" w14:textId="77777777" w:rsidR="003F479B" w:rsidRDefault="00000000">
            <w:pPr>
              <w:spacing w:after="0"/>
              <w:ind w:right="48"/>
              <w:jc w:val="center"/>
            </w:pPr>
            <w:r>
              <w:rPr>
                <w:b/>
              </w:rPr>
              <w:t xml:space="preserve">Remodulin® Infusion/SQ  </w:t>
            </w:r>
          </w:p>
          <w:p w14:paraId="213BB71A" w14:textId="77777777" w:rsidR="003F479B" w:rsidRDefault="00000000">
            <w:pPr>
              <w:spacing w:after="0"/>
              <w:ind w:right="46"/>
              <w:jc w:val="center"/>
            </w:pPr>
            <w:r>
              <w:rPr>
                <w:b/>
              </w:rPr>
              <w:t xml:space="preserve">Treprostinil Infusion/SQ </w:t>
            </w:r>
          </w:p>
        </w:tc>
        <w:tc>
          <w:tcPr>
            <w:tcW w:w="5203" w:type="dxa"/>
            <w:gridSpan w:val="2"/>
            <w:tcBorders>
              <w:top w:val="single" w:sz="12" w:space="0" w:color="618299"/>
              <w:left w:val="single" w:sz="12" w:space="0" w:color="618299"/>
              <w:bottom w:val="single" w:sz="12" w:space="0" w:color="618299"/>
              <w:right w:val="single" w:sz="12" w:space="0" w:color="618299"/>
            </w:tcBorders>
          </w:tcPr>
          <w:p w14:paraId="0AEC18A5" w14:textId="77777777" w:rsidR="003F479B" w:rsidRDefault="00000000">
            <w:pPr>
              <w:spacing w:after="30" w:line="239" w:lineRule="auto"/>
              <w:ind w:left="1439" w:right="1439"/>
              <w:jc w:val="center"/>
            </w:pPr>
            <w:r>
              <w:rPr>
                <w:sz w:val="20"/>
              </w:rPr>
              <w:t xml:space="preserve">Flolan® Injection Uptravi® Vial </w:t>
            </w:r>
          </w:p>
          <w:p w14:paraId="1E7A2E43" w14:textId="77777777" w:rsidR="003F479B" w:rsidRDefault="00000000">
            <w:pPr>
              <w:spacing w:after="0"/>
              <w:ind w:right="44"/>
              <w:jc w:val="center"/>
            </w:pPr>
            <w:r>
              <w:rPr>
                <w:sz w:val="20"/>
              </w:rPr>
              <w:t xml:space="preserve">Veletri® Injection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04D7C48" w14:textId="77777777" w:rsidR="003F479B" w:rsidRDefault="00000000">
            <w:pPr>
              <w:spacing w:after="0"/>
              <w:ind w:right="41"/>
              <w:jc w:val="center"/>
            </w:pPr>
            <w:r>
              <w:rPr>
                <w:b/>
              </w:rPr>
              <w:t xml:space="preserve">October </w:t>
            </w:r>
          </w:p>
        </w:tc>
      </w:tr>
      <w:tr w:rsidR="003F479B" w14:paraId="1C236219" w14:textId="77777777">
        <w:trPr>
          <w:trHeight w:val="1104"/>
        </w:trPr>
        <w:tc>
          <w:tcPr>
            <w:tcW w:w="2112" w:type="dxa"/>
            <w:tcBorders>
              <w:top w:val="single" w:sz="12" w:space="0" w:color="618299"/>
              <w:left w:val="single" w:sz="12" w:space="0" w:color="618299"/>
              <w:bottom w:val="single" w:sz="12" w:space="0" w:color="618299"/>
              <w:right w:val="single" w:sz="12" w:space="0" w:color="618299"/>
            </w:tcBorders>
          </w:tcPr>
          <w:p w14:paraId="3C29869E" w14:textId="77777777" w:rsidR="003F479B" w:rsidRDefault="00000000">
            <w:pPr>
              <w:spacing w:after="0"/>
              <w:ind w:left="35"/>
            </w:pPr>
            <w:r>
              <w:rPr>
                <w:b/>
              </w:rPr>
              <w:t xml:space="preserve">RESPIRATORY: PAH </w:t>
            </w:r>
          </w:p>
          <w:p w14:paraId="201E2D99" w14:textId="77777777" w:rsidR="003F479B" w:rsidRDefault="00000000">
            <w:pPr>
              <w:spacing w:after="0"/>
              <w:ind w:right="50"/>
              <w:jc w:val="center"/>
            </w:pPr>
            <w:r>
              <w:rPr>
                <w:b/>
              </w:rPr>
              <w:t xml:space="preserve">Agents, </w:t>
            </w:r>
          </w:p>
          <w:p w14:paraId="40C80406" w14:textId="77777777" w:rsidR="003F479B" w:rsidRDefault="00000000">
            <w:pPr>
              <w:spacing w:after="0"/>
              <w:jc w:val="center"/>
            </w:pPr>
            <w:r>
              <w:rPr>
                <w:b/>
              </w:rPr>
              <w:t xml:space="preserve">Prostacyclins, Inhaled </w:t>
            </w:r>
          </w:p>
        </w:tc>
        <w:tc>
          <w:tcPr>
            <w:tcW w:w="6022" w:type="dxa"/>
            <w:tcBorders>
              <w:top w:val="single" w:sz="12" w:space="0" w:color="618299"/>
              <w:left w:val="single" w:sz="12" w:space="0" w:color="618299"/>
              <w:bottom w:val="single" w:sz="12" w:space="0" w:color="618299"/>
              <w:right w:val="single" w:sz="12" w:space="0" w:color="618299"/>
            </w:tcBorders>
          </w:tcPr>
          <w:p w14:paraId="544F31EB" w14:textId="77777777" w:rsidR="003F479B" w:rsidRDefault="00000000">
            <w:pPr>
              <w:spacing w:after="0"/>
              <w:ind w:left="2051" w:right="2049"/>
              <w:jc w:val="center"/>
            </w:pPr>
            <w:r>
              <w:rPr>
                <w:b/>
              </w:rPr>
              <w:t xml:space="preserve">Tyvaso® Ventavis® </w:t>
            </w:r>
          </w:p>
        </w:tc>
        <w:tc>
          <w:tcPr>
            <w:tcW w:w="5203" w:type="dxa"/>
            <w:gridSpan w:val="2"/>
            <w:tcBorders>
              <w:top w:val="single" w:sz="12" w:space="0" w:color="618299"/>
              <w:left w:val="single" w:sz="12" w:space="0" w:color="618299"/>
              <w:bottom w:val="single" w:sz="12" w:space="0" w:color="618299"/>
              <w:right w:val="single" w:sz="12" w:space="0" w:color="618299"/>
            </w:tcBorders>
          </w:tcPr>
          <w:p w14:paraId="7D3AF91B" w14:textId="77777777" w:rsidR="003F479B" w:rsidRDefault="00000000">
            <w:pPr>
              <w:spacing w:after="0"/>
              <w:ind w:right="44"/>
              <w:jc w:val="center"/>
            </w:pPr>
            <w:r>
              <w:rPr>
                <w:sz w:val="20"/>
              </w:rPr>
              <w:t xml:space="preserve">Tyvaso DPI™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A7380DC" w14:textId="77777777" w:rsidR="003F479B" w:rsidRDefault="00000000">
            <w:pPr>
              <w:spacing w:after="0"/>
              <w:ind w:right="41"/>
              <w:jc w:val="center"/>
            </w:pPr>
            <w:r>
              <w:rPr>
                <w:b/>
              </w:rPr>
              <w:t xml:space="preserve">October </w:t>
            </w:r>
          </w:p>
        </w:tc>
      </w:tr>
      <w:tr w:rsidR="003F479B" w14:paraId="16EA50A4" w14:textId="77777777">
        <w:trPr>
          <w:trHeight w:val="835"/>
        </w:trPr>
        <w:tc>
          <w:tcPr>
            <w:tcW w:w="2112" w:type="dxa"/>
            <w:tcBorders>
              <w:top w:val="single" w:sz="12" w:space="0" w:color="618299"/>
              <w:left w:val="single" w:sz="12" w:space="0" w:color="618299"/>
              <w:bottom w:val="single" w:sz="12" w:space="0" w:color="618299"/>
              <w:right w:val="single" w:sz="12" w:space="0" w:color="618299"/>
            </w:tcBorders>
          </w:tcPr>
          <w:p w14:paraId="14771B52" w14:textId="77777777" w:rsidR="003F479B" w:rsidRDefault="00000000">
            <w:pPr>
              <w:spacing w:after="0"/>
              <w:ind w:left="35"/>
            </w:pPr>
            <w:r>
              <w:rPr>
                <w:b/>
              </w:rPr>
              <w:t xml:space="preserve">RESPIRATORY: PAH </w:t>
            </w:r>
          </w:p>
          <w:p w14:paraId="385FE225" w14:textId="77777777" w:rsidR="003F479B" w:rsidRDefault="00000000">
            <w:pPr>
              <w:spacing w:after="0"/>
              <w:ind w:right="50"/>
              <w:jc w:val="center"/>
            </w:pPr>
            <w:r>
              <w:rPr>
                <w:b/>
              </w:rPr>
              <w:t xml:space="preserve">Agents, </w:t>
            </w:r>
          </w:p>
          <w:p w14:paraId="5173789C" w14:textId="77777777" w:rsidR="003F479B" w:rsidRDefault="00000000">
            <w:pPr>
              <w:spacing w:after="0"/>
              <w:ind w:right="51"/>
              <w:jc w:val="center"/>
            </w:pPr>
            <w:r>
              <w:rPr>
                <w:b/>
              </w:rPr>
              <w:t xml:space="preserve">Prostacyclins, Oral </w:t>
            </w:r>
          </w:p>
        </w:tc>
        <w:tc>
          <w:tcPr>
            <w:tcW w:w="6022" w:type="dxa"/>
            <w:tcBorders>
              <w:top w:val="single" w:sz="12" w:space="0" w:color="618299"/>
              <w:left w:val="single" w:sz="12" w:space="0" w:color="618299"/>
              <w:bottom w:val="single" w:sz="12" w:space="0" w:color="618299"/>
              <w:right w:val="single" w:sz="12" w:space="0" w:color="618299"/>
            </w:tcBorders>
          </w:tcPr>
          <w:p w14:paraId="55E6EA56" w14:textId="77777777" w:rsidR="003F479B" w:rsidRDefault="00000000">
            <w:pPr>
              <w:spacing w:after="0"/>
              <w:ind w:right="46"/>
              <w:jc w:val="center"/>
            </w:pPr>
            <w:r>
              <w:rPr>
                <w:b/>
              </w:rPr>
              <w:t xml:space="preserve">Orenitram® ER </w:t>
            </w:r>
          </w:p>
        </w:tc>
        <w:tc>
          <w:tcPr>
            <w:tcW w:w="5203" w:type="dxa"/>
            <w:gridSpan w:val="2"/>
            <w:tcBorders>
              <w:top w:val="single" w:sz="12" w:space="0" w:color="618299"/>
              <w:left w:val="single" w:sz="12" w:space="0" w:color="618299"/>
              <w:bottom w:val="single" w:sz="12" w:space="0" w:color="618299"/>
              <w:right w:val="single" w:sz="12" w:space="0" w:color="618299"/>
            </w:tcBorders>
          </w:tcPr>
          <w:p w14:paraId="16B8D424" w14:textId="77777777" w:rsidR="003F479B" w:rsidRDefault="00000000">
            <w:pPr>
              <w:spacing w:after="0"/>
              <w:ind w:right="45"/>
              <w:jc w:val="center"/>
            </w:pPr>
            <w:r>
              <w:rPr>
                <w:sz w:val="20"/>
              </w:rPr>
              <w:t xml:space="preserve">Uptravi®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BAF15F6" w14:textId="77777777" w:rsidR="003F479B" w:rsidRDefault="00000000">
            <w:pPr>
              <w:spacing w:after="0"/>
              <w:ind w:right="41"/>
              <w:jc w:val="center"/>
            </w:pPr>
            <w:r>
              <w:rPr>
                <w:b/>
              </w:rPr>
              <w:t xml:space="preserve">October </w:t>
            </w:r>
          </w:p>
        </w:tc>
      </w:tr>
      <w:tr w:rsidR="003F479B" w14:paraId="5716DC27" w14:textId="77777777">
        <w:trPr>
          <w:trHeight w:val="1105"/>
        </w:trPr>
        <w:tc>
          <w:tcPr>
            <w:tcW w:w="2112" w:type="dxa"/>
            <w:tcBorders>
              <w:top w:val="single" w:sz="12" w:space="0" w:color="618299"/>
              <w:left w:val="single" w:sz="12" w:space="0" w:color="618299"/>
              <w:bottom w:val="single" w:sz="12" w:space="0" w:color="618299"/>
              <w:right w:val="single" w:sz="12" w:space="0" w:color="618299"/>
            </w:tcBorders>
          </w:tcPr>
          <w:p w14:paraId="362467FD" w14:textId="77777777" w:rsidR="003F479B" w:rsidRDefault="00000000">
            <w:pPr>
              <w:spacing w:after="0"/>
              <w:ind w:left="35"/>
            </w:pPr>
            <w:r>
              <w:rPr>
                <w:b/>
              </w:rPr>
              <w:lastRenderedPageBreak/>
              <w:t xml:space="preserve">RESPIRATORY: PAH </w:t>
            </w:r>
          </w:p>
          <w:p w14:paraId="2DB62888" w14:textId="77777777" w:rsidR="003F479B" w:rsidRDefault="00000000">
            <w:pPr>
              <w:spacing w:after="0" w:line="241" w:lineRule="auto"/>
              <w:jc w:val="center"/>
            </w:pPr>
            <w:r>
              <w:rPr>
                <w:b/>
              </w:rPr>
              <w:t xml:space="preserve">Agents, Endothelin  Receptor </w:t>
            </w:r>
          </w:p>
          <w:p w14:paraId="403DB828" w14:textId="77777777" w:rsidR="003F479B" w:rsidRDefault="00000000">
            <w:pPr>
              <w:spacing w:after="0"/>
              <w:ind w:left="44"/>
            </w:pPr>
            <w:r>
              <w:rPr>
                <w:b/>
              </w:rPr>
              <w:t xml:space="preserve">Antagonists (ETRA) </w:t>
            </w:r>
          </w:p>
        </w:tc>
        <w:tc>
          <w:tcPr>
            <w:tcW w:w="6022" w:type="dxa"/>
            <w:tcBorders>
              <w:top w:val="single" w:sz="12" w:space="0" w:color="618299"/>
              <w:left w:val="single" w:sz="12" w:space="0" w:color="618299"/>
              <w:bottom w:val="single" w:sz="12" w:space="0" w:color="618299"/>
              <w:right w:val="single" w:sz="12" w:space="0" w:color="618299"/>
            </w:tcBorders>
          </w:tcPr>
          <w:p w14:paraId="1ACEACB4" w14:textId="77777777" w:rsidR="003F479B" w:rsidRDefault="00000000">
            <w:pPr>
              <w:spacing w:after="0"/>
              <w:ind w:right="48"/>
              <w:jc w:val="center"/>
            </w:pPr>
            <w:r>
              <w:rPr>
                <w:b/>
              </w:rPr>
              <w:t xml:space="preserve">Ambrisentan </w:t>
            </w:r>
          </w:p>
          <w:p w14:paraId="05C42486" w14:textId="77777777" w:rsidR="003F479B" w:rsidRDefault="00000000">
            <w:pPr>
              <w:spacing w:after="0"/>
              <w:ind w:right="47"/>
              <w:jc w:val="center"/>
            </w:pPr>
            <w:r>
              <w:rPr>
                <w:b/>
              </w:rPr>
              <w:t xml:space="preserve">Bosentan </w:t>
            </w:r>
          </w:p>
          <w:p w14:paraId="50B9E5D2" w14:textId="77777777" w:rsidR="003F479B" w:rsidRDefault="00000000">
            <w:pPr>
              <w:spacing w:after="0"/>
              <w:ind w:right="47"/>
              <w:jc w:val="center"/>
            </w:pPr>
            <w:r>
              <w:rPr>
                <w:b/>
              </w:rPr>
              <w:t xml:space="preserve">Tracleer® 32 mg Tabs for Susp </w:t>
            </w:r>
          </w:p>
        </w:tc>
        <w:tc>
          <w:tcPr>
            <w:tcW w:w="5203" w:type="dxa"/>
            <w:gridSpan w:val="2"/>
            <w:tcBorders>
              <w:top w:val="single" w:sz="12" w:space="0" w:color="618299"/>
              <w:left w:val="single" w:sz="12" w:space="0" w:color="618299"/>
              <w:bottom w:val="single" w:sz="12" w:space="0" w:color="618299"/>
              <w:right w:val="single" w:sz="12" w:space="0" w:color="618299"/>
            </w:tcBorders>
          </w:tcPr>
          <w:p w14:paraId="06B28B86" w14:textId="77777777" w:rsidR="003F479B" w:rsidRDefault="00000000">
            <w:pPr>
              <w:spacing w:after="0"/>
              <w:ind w:right="45"/>
              <w:jc w:val="center"/>
            </w:pPr>
            <w:r>
              <w:rPr>
                <w:sz w:val="20"/>
              </w:rPr>
              <w:t xml:space="preserve">Letairis® </w:t>
            </w:r>
          </w:p>
          <w:p w14:paraId="0A9F4C2E" w14:textId="77777777" w:rsidR="003F479B" w:rsidRDefault="00000000">
            <w:pPr>
              <w:spacing w:after="0"/>
              <w:ind w:right="45"/>
              <w:jc w:val="center"/>
            </w:pPr>
            <w:r>
              <w:rPr>
                <w:sz w:val="20"/>
              </w:rPr>
              <w:t xml:space="preserve">Opsumit® </w:t>
            </w:r>
          </w:p>
          <w:p w14:paraId="1C3A328A" w14:textId="77777777" w:rsidR="003F479B" w:rsidRDefault="00000000">
            <w:pPr>
              <w:spacing w:after="0"/>
              <w:ind w:right="45"/>
              <w:jc w:val="center"/>
            </w:pPr>
            <w:r>
              <w:rPr>
                <w:sz w:val="20"/>
              </w:rPr>
              <w:t xml:space="preserve">Opsynvi® </w:t>
            </w:r>
          </w:p>
          <w:p w14:paraId="7FB1A9F3" w14:textId="77777777" w:rsidR="003F479B" w:rsidRDefault="00000000">
            <w:pPr>
              <w:spacing w:after="0"/>
              <w:ind w:right="44"/>
              <w:jc w:val="center"/>
            </w:pPr>
            <w:r>
              <w:rPr>
                <w:sz w:val="20"/>
              </w:rPr>
              <w:t xml:space="preserve">Tracleer® Tabs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5DD1DCF7" w14:textId="77777777" w:rsidR="003F479B" w:rsidRDefault="00000000">
            <w:pPr>
              <w:spacing w:after="0"/>
              <w:ind w:right="41"/>
              <w:jc w:val="center"/>
            </w:pPr>
            <w:r>
              <w:rPr>
                <w:b/>
              </w:rPr>
              <w:t xml:space="preserve">October </w:t>
            </w:r>
          </w:p>
        </w:tc>
      </w:tr>
      <w:tr w:rsidR="003F479B" w14:paraId="7DC77DF5" w14:textId="77777777">
        <w:trPr>
          <w:trHeight w:val="762"/>
        </w:trPr>
        <w:tc>
          <w:tcPr>
            <w:tcW w:w="2112" w:type="dxa"/>
            <w:tcBorders>
              <w:top w:val="single" w:sz="12" w:space="0" w:color="618299"/>
              <w:left w:val="single" w:sz="12" w:space="0" w:color="618299"/>
              <w:bottom w:val="single" w:sz="12" w:space="0" w:color="618299"/>
              <w:right w:val="single" w:sz="12" w:space="0" w:color="618299"/>
            </w:tcBorders>
            <w:vAlign w:val="center"/>
          </w:tcPr>
          <w:p w14:paraId="230897A4" w14:textId="77777777" w:rsidR="003F479B" w:rsidRDefault="00000000">
            <w:pPr>
              <w:spacing w:after="0"/>
              <w:jc w:val="center"/>
            </w:pPr>
            <w:r>
              <w:rPr>
                <w:b/>
              </w:rPr>
              <w:t xml:space="preserve">RESPIRATORY: PAH Agents, </w:t>
            </w:r>
          </w:p>
        </w:tc>
        <w:tc>
          <w:tcPr>
            <w:tcW w:w="6022" w:type="dxa"/>
            <w:tcBorders>
              <w:top w:val="single" w:sz="12" w:space="0" w:color="618299"/>
              <w:left w:val="single" w:sz="12" w:space="0" w:color="618299"/>
              <w:bottom w:val="single" w:sz="12" w:space="0" w:color="618299"/>
              <w:right w:val="single" w:sz="12" w:space="0" w:color="618299"/>
            </w:tcBorders>
          </w:tcPr>
          <w:p w14:paraId="1BAE2F65" w14:textId="77777777" w:rsidR="003F479B" w:rsidRDefault="00000000">
            <w:pPr>
              <w:spacing w:after="0"/>
              <w:ind w:left="969" w:right="967"/>
              <w:jc w:val="center"/>
            </w:pPr>
            <w:r>
              <w:rPr>
                <w:b/>
              </w:rPr>
              <w:t xml:space="preserve">Sildenafil Inj/Tabs (gen Revatio®) Tadalafil Tabs (gen Adcirca®) </w:t>
            </w:r>
          </w:p>
        </w:tc>
        <w:tc>
          <w:tcPr>
            <w:tcW w:w="5203" w:type="dxa"/>
            <w:gridSpan w:val="2"/>
            <w:tcBorders>
              <w:top w:val="single" w:sz="12" w:space="0" w:color="618299"/>
              <w:left w:val="single" w:sz="12" w:space="0" w:color="618299"/>
              <w:bottom w:val="single" w:sz="12" w:space="0" w:color="618299"/>
              <w:right w:val="single" w:sz="12" w:space="0" w:color="618299"/>
            </w:tcBorders>
          </w:tcPr>
          <w:p w14:paraId="045CEDBE" w14:textId="77777777" w:rsidR="003F479B" w:rsidRDefault="00000000">
            <w:pPr>
              <w:spacing w:after="0"/>
              <w:ind w:right="45"/>
              <w:jc w:val="center"/>
            </w:pPr>
            <w:r>
              <w:rPr>
                <w:sz w:val="20"/>
              </w:rPr>
              <w:t xml:space="preserve">Adcirca® </w:t>
            </w:r>
          </w:p>
          <w:p w14:paraId="7C194067" w14:textId="77777777" w:rsidR="003F479B" w:rsidRDefault="00000000">
            <w:pPr>
              <w:spacing w:after="0"/>
              <w:ind w:left="1785" w:right="1784"/>
              <w:jc w:val="center"/>
            </w:pPr>
            <w:r>
              <w:rPr>
                <w:sz w:val="20"/>
              </w:rPr>
              <w:t xml:space="preserve">Adempas® Alyq™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6FC899F7" w14:textId="77777777" w:rsidR="003F479B" w:rsidRDefault="00000000">
            <w:pPr>
              <w:spacing w:after="0"/>
              <w:ind w:right="41"/>
              <w:jc w:val="center"/>
            </w:pPr>
            <w:r>
              <w:rPr>
                <w:b/>
              </w:rPr>
              <w:t xml:space="preserve">October </w:t>
            </w:r>
          </w:p>
        </w:tc>
      </w:tr>
      <w:tr w:rsidR="003F479B" w14:paraId="377150C1" w14:textId="77777777">
        <w:trPr>
          <w:trHeight w:val="907"/>
        </w:trPr>
        <w:tc>
          <w:tcPr>
            <w:tcW w:w="2112" w:type="dxa"/>
            <w:tcBorders>
              <w:top w:val="single" w:sz="12" w:space="0" w:color="618299"/>
              <w:left w:val="single" w:sz="12" w:space="0" w:color="618299"/>
              <w:bottom w:val="single" w:sz="12" w:space="0" w:color="618299"/>
              <w:right w:val="single" w:sz="12" w:space="0" w:color="618299"/>
            </w:tcBorders>
            <w:shd w:val="clear" w:color="auto" w:fill="00EEAE"/>
          </w:tcPr>
          <w:p w14:paraId="69380920" w14:textId="77777777" w:rsidR="003F479B" w:rsidRDefault="00000000">
            <w:pPr>
              <w:spacing w:after="0"/>
              <w:ind w:left="658" w:firstLine="95"/>
            </w:pPr>
            <w:r>
              <w:rPr>
                <w:rFonts w:ascii="Arial" w:eastAsia="Arial" w:hAnsi="Arial" w:cs="Arial"/>
                <w:b/>
                <w:sz w:val="28"/>
              </w:rPr>
              <w:t xml:space="preserve">PDL  Class </w:t>
            </w:r>
          </w:p>
        </w:tc>
        <w:tc>
          <w:tcPr>
            <w:tcW w:w="6022" w:type="dxa"/>
            <w:tcBorders>
              <w:top w:val="single" w:sz="12" w:space="0" w:color="618299"/>
              <w:left w:val="single" w:sz="12" w:space="0" w:color="618299"/>
              <w:bottom w:val="single" w:sz="12" w:space="0" w:color="618299"/>
              <w:right w:val="single" w:sz="12" w:space="0" w:color="618299"/>
            </w:tcBorders>
            <w:shd w:val="clear" w:color="auto" w:fill="00EEAE"/>
          </w:tcPr>
          <w:p w14:paraId="25C30AD6" w14:textId="77777777" w:rsidR="003F479B" w:rsidRDefault="00000000">
            <w:pPr>
              <w:spacing w:after="0"/>
              <w:ind w:left="58"/>
              <w:jc w:val="center"/>
            </w:pPr>
            <w:r>
              <w:rPr>
                <w:rFonts w:ascii="Arial" w:eastAsia="Arial" w:hAnsi="Arial" w:cs="Arial"/>
                <w:b/>
                <w:sz w:val="28"/>
              </w:rPr>
              <w:t xml:space="preserve">Preferred Drugs </w:t>
            </w:r>
          </w:p>
        </w:tc>
        <w:tc>
          <w:tcPr>
            <w:tcW w:w="1124" w:type="dxa"/>
            <w:tcBorders>
              <w:top w:val="single" w:sz="12" w:space="0" w:color="618299"/>
              <w:left w:val="single" w:sz="12" w:space="0" w:color="618299"/>
              <w:bottom w:val="single" w:sz="12" w:space="0" w:color="618299"/>
              <w:right w:val="nil"/>
            </w:tcBorders>
            <w:shd w:val="clear" w:color="auto" w:fill="00EEAE"/>
          </w:tcPr>
          <w:p w14:paraId="46837109" w14:textId="77777777" w:rsidR="003F479B" w:rsidRDefault="003F479B"/>
        </w:tc>
        <w:tc>
          <w:tcPr>
            <w:tcW w:w="4079" w:type="dxa"/>
            <w:tcBorders>
              <w:top w:val="single" w:sz="12" w:space="0" w:color="618299"/>
              <w:left w:val="nil"/>
              <w:bottom w:val="single" w:sz="12" w:space="0" w:color="618299"/>
              <w:right w:val="single" w:sz="12" w:space="0" w:color="618299"/>
            </w:tcBorders>
            <w:shd w:val="clear" w:color="auto" w:fill="00EEAE"/>
          </w:tcPr>
          <w:p w14:paraId="3B943013" w14:textId="77777777" w:rsidR="003F479B" w:rsidRDefault="00000000">
            <w:pPr>
              <w:spacing w:after="0"/>
              <w:ind w:left="92"/>
            </w:pPr>
            <w:r>
              <w:rPr>
                <w:rFonts w:ascii="Arial" w:eastAsia="Arial" w:hAnsi="Arial" w:cs="Arial"/>
                <w:b/>
                <w:sz w:val="28"/>
              </w:rPr>
              <w:t xml:space="preserve">Non-Preferred Drugs </w:t>
            </w:r>
          </w:p>
        </w:tc>
        <w:tc>
          <w:tcPr>
            <w:tcW w:w="1413" w:type="dxa"/>
            <w:tcBorders>
              <w:top w:val="single" w:sz="12" w:space="0" w:color="618299"/>
              <w:left w:val="single" w:sz="12" w:space="0" w:color="618299"/>
              <w:bottom w:val="single" w:sz="12" w:space="0" w:color="618299"/>
              <w:right w:val="single" w:sz="12" w:space="0" w:color="618299"/>
            </w:tcBorders>
            <w:shd w:val="clear" w:color="auto" w:fill="00EEAE"/>
          </w:tcPr>
          <w:p w14:paraId="3F051F85" w14:textId="77777777" w:rsidR="003F479B" w:rsidRDefault="00000000">
            <w:pPr>
              <w:spacing w:after="87"/>
              <w:ind w:left="226"/>
            </w:pPr>
            <w:r>
              <w:rPr>
                <w:rFonts w:ascii="Arial" w:eastAsia="Arial" w:hAnsi="Arial" w:cs="Arial"/>
                <w:b/>
                <w:sz w:val="28"/>
              </w:rPr>
              <w:t xml:space="preserve">Review </w:t>
            </w:r>
          </w:p>
          <w:p w14:paraId="42970A42" w14:textId="77777777" w:rsidR="003F479B" w:rsidRDefault="00000000">
            <w:pPr>
              <w:spacing w:after="0"/>
              <w:ind w:left="83"/>
              <w:jc w:val="center"/>
            </w:pPr>
            <w:r>
              <w:rPr>
                <w:rFonts w:ascii="Arial" w:eastAsia="Arial" w:hAnsi="Arial" w:cs="Arial"/>
                <w:b/>
                <w:sz w:val="28"/>
              </w:rPr>
              <w:t>Date</w:t>
            </w:r>
            <w:r>
              <w:rPr>
                <w:rFonts w:ascii="Arial" w:eastAsia="Arial" w:hAnsi="Arial" w:cs="Arial"/>
                <w:b/>
                <w:sz w:val="28"/>
                <w:vertAlign w:val="superscript"/>
              </w:rPr>
              <w:t>*</w:t>
            </w:r>
            <w:r>
              <w:rPr>
                <w:rFonts w:ascii="Arial" w:eastAsia="Arial" w:hAnsi="Arial" w:cs="Arial"/>
                <w:b/>
                <w:sz w:val="28"/>
              </w:rPr>
              <w:t xml:space="preserve"> </w:t>
            </w:r>
          </w:p>
        </w:tc>
      </w:tr>
      <w:tr w:rsidR="003F479B" w14:paraId="0452806F" w14:textId="77777777">
        <w:trPr>
          <w:trHeight w:val="766"/>
        </w:trPr>
        <w:tc>
          <w:tcPr>
            <w:tcW w:w="2112" w:type="dxa"/>
            <w:vMerge w:val="restart"/>
            <w:tcBorders>
              <w:top w:val="single" w:sz="12" w:space="0" w:color="618299"/>
              <w:left w:val="single" w:sz="12" w:space="0" w:color="618299"/>
              <w:bottom w:val="single" w:sz="12" w:space="0" w:color="618299"/>
              <w:right w:val="single" w:sz="12" w:space="0" w:color="618299"/>
            </w:tcBorders>
          </w:tcPr>
          <w:p w14:paraId="1133E098" w14:textId="77777777" w:rsidR="003F479B" w:rsidRDefault="00000000">
            <w:pPr>
              <w:spacing w:after="0"/>
              <w:ind w:left="150"/>
            </w:pPr>
            <w:r>
              <w:rPr>
                <w:b/>
              </w:rPr>
              <w:t>Phosphodiesterase-</w:t>
            </w:r>
          </w:p>
          <w:p w14:paraId="0E3BF0F4" w14:textId="77777777" w:rsidR="003F479B" w:rsidRDefault="00000000">
            <w:pPr>
              <w:spacing w:after="0"/>
              <w:ind w:left="138"/>
            </w:pPr>
            <w:r>
              <w:rPr>
                <w:b/>
              </w:rPr>
              <w:t xml:space="preserve">5 Inhibitors (PDE5-I) </w:t>
            </w:r>
          </w:p>
          <w:p w14:paraId="2C9769ED" w14:textId="77777777" w:rsidR="003F479B" w:rsidRDefault="00000000">
            <w:pPr>
              <w:spacing w:after="0"/>
              <w:ind w:left="72"/>
              <w:jc w:val="center"/>
            </w:pPr>
            <w:r>
              <w:rPr>
                <w:b/>
              </w:rPr>
              <w:t xml:space="preserve">&amp;  Soluble </w:t>
            </w:r>
          </w:p>
          <w:p w14:paraId="47C78629" w14:textId="77777777" w:rsidR="003F479B" w:rsidRDefault="00000000">
            <w:pPr>
              <w:spacing w:after="0"/>
              <w:ind w:left="74"/>
              <w:jc w:val="center"/>
            </w:pPr>
            <w:r>
              <w:rPr>
                <w:b/>
              </w:rPr>
              <w:t xml:space="preserve">Guanylate Cyclase  </w:t>
            </w:r>
          </w:p>
          <w:p w14:paraId="4C729D4C" w14:textId="77777777" w:rsidR="003F479B" w:rsidRDefault="00000000">
            <w:pPr>
              <w:spacing w:after="0"/>
              <w:ind w:left="76"/>
              <w:jc w:val="center"/>
            </w:pPr>
            <w:r>
              <w:rPr>
                <w:b/>
              </w:rPr>
              <w:t xml:space="preserve">Stimulators (SGCS) </w:t>
            </w:r>
          </w:p>
        </w:tc>
        <w:tc>
          <w:tcPr>
            <w:tcW w:w="6022" w:type="dxa"/>
            <w:tcBorders>
              <w:top w:val="single" w:sz="12" w:space="0" w:color="618299"/>
              <w:left w:val="single" w:sz="12" w:space="0" w:color="618299"/>
              <w:bottom w:val="single" w:sz="12" w:space="0" w:color="618299"/>
              <w:right w:val="single" w:sz="12" w:space="0" w:color="618299"/>
            </w:tcBorders>
          </w:tcPr>
          <w:p w14:paraId="6409549C" w14:textId="77777777" w:rsidR="003F479B" w:rsidRDefault="003F479B"/>
        </w:tc>
        <w:tc>
          <w:tcPr>
            <w:tcW w:w="1124" w:type="dxa"/>
            <w:tcBorders>
              <w:top w:val="single" w:sz="12" w:space="0" w:color="618299"/>
              <w:left w:val="single" w:sz="12" w:space="0" w:color="618299"/>
              <w:bottom w:val="single" w:sz="12" w:space="0" w:color="618299"/>
              <w:right w:val="nil"/>
            </w:tcBorders>
          </w:tcPr>
          <w:p w14:paraId="54FFC301" w14:textId="77777777" w:rsidR="003F479B" w:rsidRDefault="003F479B"/>
        </w:tc>
        <w:tc>
          <w:tcPr>
            <w:tcW w:w="4079" w:type="dxa"/>
            <w:tcBorders>
              <w:top w:val="single" w:sz="12" w:space="0" w:color="618299"/>
              <w:left w:val="nil"/>
              <w:bottom w:val="single" w:sz="12" w:space="0" w:color="618299"/>
              <w:right w:val="single" w:sz="12" w:space="0" w:color="618299"/>
            </w:tcBorders>
          </w:tcPr>
          <w:p w14:paraId="72E8F180" w14:textId="77777777" w:rsidR="003F479B" w:rsidRDefault="00000000">
            <w:pPr>
              <w:spacing w:after="0"/>
              <w:ind w:left="1121"/>
            </w:pPr>
            <w:r>
              <w:rPr>
                <w:sz w:val="20"/>
              </w:rPr>
              <w:t xml:space="preserve">Revatio® </w:t>
            </w:r>
          </w:p>
          <w:p w14:paraId="6D85AA2B" w14:textId="77777777" w:rsidR="003F479B" w:rsidRDefault="00000000">
            <w:pPr>
              <w:spacing w:after="0"/>
              <w:ind w:left="844"/>
            </w:pPr>
            <w:r>
              <w:rPr>
                <w:sz w:val="20"/>
              </w:rPr>
              <w:t xml:space="preserve">Sildenafil Susp* </w:t>
            </w:r>
          </w:p>
          <w:p w14:paraId="3BDE1866" w14:textId="77777777" w:rsidR="003F479B" w:rsidRDefault="00000000">
            <w:pPr>
              <w:spacing w:after="0"/>
              <w:ind w:left="1129"/>
            </w:pPr>
            <w:r>
              <w:rPr>
                <w:sz w:val="20"/>
              </w:rPr>
              <w:t xml:space="preserve">Tadliq®* </w:t>
            </w:r>
          </w:p>
        </w:tc>
        <w:tc>
          <w:tcPr>
            <w:tcW w:w="1413" w:type="dxa"/>
            <w:vMerge w:val="restart"/>
            <w:tcBorders>
              <w:top w:val="single" w:sz="12" w:space="0" w:color="618299"/>
              <w:left w:val="single" w:sz="12" w:space="0" w:color="618299"/>
              <w:bottom w:val="single" w:sz="12" w:space="0" w:color="618299"/>
              <w:right w:val="single" w:sz="12" w:space="0" w:color="618299"/>
            </w:tcBorders>
          </w:tcPr>
          <w:p w14:paraId="525AE6BB" w14:textId="77777777" w:rsidR="003F479B" w:rsidRDefault="003F479B"/>
        </w:tc>
      </w:tr>
      <w:tr w:rsidR="003F479B" w14:paraId="10E0E4CC" w14:textId="77777777">
        <w:trPr>
          <w:trHeight w:val="611"/>
        </w:trPr>
        <w:tc>
          <w:tcPr>
            <w:tcW w:w="0" w:type="auto"/>
            <w:vMerge/>
            <w:tcBorders>
              <w:top w:val="nil"/>
              <w:left w:val="single" w:sz="12" w:space="0" w:color="618299"/>
              <w:bottom w:val="single" w:sz="12" w:space="0" w:color="618299"/>
              <w:right w:val="single" w:sz="12" w:space="0" w:color="618299"/>
            </w:tcBorders>
          </w:tcPr>
          <w:p w14:paraId="6C15D666" w14:textId="77777777" w:rsidR="003F479B" w:rsidRDefault="003F479B"/>
        </w:tc>
        <w:tc>
          <w:tcPr>
            <w:tcW w:w="7145" w:type="dxa"/>
            <w:gridSpan w:val="2"/>
            <w:tcBorders>
              <w:top w:val="single" w:sz="12" w:space="0" w:color="618299"/>
              <w:left w:val="single" w:sz="12" w:space="0" w:color="618299"/>
              <w:bottom w:val="single" w:sz="12" w:space="0" w:color="618299"/>
              <w:right w:val="nil"/>
            </w:tcBorders>
            <w:vAlign w:val="center"/>
          </w:tcPr>
          <w:p w14:paraId="1CCEEA1D" w14:textId="77777777" w:rsidR="003F479B" w:rsidRDefault="00000000">
            <w:pPr>
              <w:spacing w:after="0"/>
              <w:ind w:left="107"/>
            </w:pPr>
            <w:r>
              <w:rPr>
                <w:i/>
                <w:sz w:val="20"/>
              </w:rPr>
              <w:t xml:space="preserve">*Available to participants &lt; 10 years of age without any prerequisite therapy </w:t>
            </w:r>
          </w:p>
        </w:tc>
        <w:tc>
          <w:tcPr>
            <w:tcW w:w="4079" w:type="dxa"/>
            <w:tcBorders>
              <w:top w:val="single" w:sz="12" w:space="0" w:color="618299"/>
              <w:left w:val="nil"/>
              <w:bottom w:val="single" w:sz="12" w:space="0" w:color="618299"/>
              <w:right w:val="single" w:sz="12" w:space="0" w:color="618299"/>
            </w:tcBorders>
          </w:tcPr>
          <w:p w14:paraId="48F8131B" w14:textId="77777777" w:rsidR="003F479B" w:rsidRDefault="003F479B"/>
        </w:tc>
        <w:tc>
          <w:tcPr>
            <w:tcW w:w="0" w:type="auto"/>
            <w:vMerge/>
            <w:tcBorders>
              <w:top w:val="nil"/>
              <w:left w:val="single" w:sz="12" w:space="0" w:color="618299"/>
              <w:bottom w:val="single" w:sz="12" w:space="0" w:color="618299"/>
              <w:right w:val="single" w:sz="12" w:space="0" w:color="618299"/>
            </w:tcBorders>
          </w:tcPr>
          <w:p w14:paraId="7001D1F7" w14:textId="77777777" w:rsidR="003F479B" w:rsidRDefault="003F479B"/>
        </w:tc>
      </w:tr>
      <w:tr w:rsidR="003F479B" w14:paraId="39F6E5B0" w14:textId="77777777">
        <w:trPr>
          <w:trHeight w:val="1984"/>
        </w:trPr>
        <w:tc>
          <w:tcPr>
            <w:tcW w:w="2112" w:type="dxa"/>
            <w:tcBorders>
              <w:top w:val="single" w:sz="12" w:space="0" w:color="618299"/>
              <w:left w:val="single" w:sz="12" w:space="0" w:color="618299"/>
              <w:bottom w:val="single" w:sz="12" w:space="0" w:color="618299"/>
              <w:right w:val="single" w:sz="12" w:space="0" w:color="618299"/>
            </w:tcBorders>
            <w:vAlign w:val="center"/>
          </w:tcPr>
          <w:p w14:paraId="1EB62786" w14:textId="77777777" w:rsidR="003F479B" w:rsidRDefault="00000000">
            <w:pPr>
              <w:spacing w:after="0"/>
              <w:ind w:left="73"/>
              <w:jc w:val="center"/>
            </w:pPr>
            <w:r>
              <w:rPr>
                <w:b/>
              </w:rPr>
              <w:t xml:space="preserve">RESPIRATORY: </w:t>
            </w:r>
          </w:p>
          <w:p w14:paraId="4D17091C" w14:textId="77777777" w:rsidR="003F479B" w:rsidRDefault="00000000">
            <w:pPr>
              <w:spacing w:after="0"/>
              <w:jc w:val="center"/>
            </w:pPr>
            <w:r>
              <w:rPr>
                <w:b/>
              </w:rPr>
              <w:t xml:space="preserve">Antihistamines, 2nd Generation </w:t>
            </w:r>
          </w:p>
        </w:tc>
        <w:tc>
          <w:tcPr>
            <w:tcW w:w="6022" w:type="dxa"/>
            <w:tcBorders>
              <w:top w:val="single" w:sz="12" w:space="0" w:color="618299"/>
              <w:left w:val="single" w:sz="12" w:space="0" w:color="618299"/>
              <w:bottom w:val="single" w:sz="12" w:space="0" w:color="618299"/>
              <w:right w:val="single" w:sz="12" w:space="0" w:color="618299"/>
            </w:tcBorders>
          </w:tcPr>
          <w:p w14:paraId="07C55150" w14:textId="77777777" w:rsidR="003F479B" w:rsidRDefault="00000000">
            <w:pPr>
              <w:spacing w:after="0"/>
              <w:ind w:left="77"/>
              <w:jc w:val="center"/>
            </w:pPr>
            <w:r>
              <w:rPr>
                <w:b/>
              </w:rPr>
              <w:t xml:space="preserve">Cetirizine Tabs OTC </w:t>
            </w:r>
          </w:p>
          <w:p w14:paraId="37CD313F" w14:textId="77777777" w:rsidR="003F479B" w:rsidRDefault="00000000">
            <w:pPr>
              <w:spacing w:after="0"/>
              <w:ind w:left="76"/>
              <w:jc w:val="center"/>
            </w:pPr>
            <w:r>
              <w:rPr>
                <w:b/>
              </w:rPr>
              <w:t xml:space="preserve">Cetirizine Soln Rx </w:t>
            </w:r>
          </w:p>
          <w:p w14:paraId="55E706CA" w14:textId="77777777" w:rsidR="003F479B" w:rsidRDefault="00000000">
            <w:pPr>
              <w:spacing w:after="0"/>
              <w:ind w:left="77"/>
              <w:jc w:val="center"/>
            </w:pPr>
            <w:r>
              <w:rPr>
                <w:b/>
              </w:rPr>
              <w:t xml:space="preserve">Levocetirizine Tabs Rx </w:t>
            </w:r>
          </w:p>
          <w:p w14:paraId="1AFC6979" w14:textId="77777777" w:rsidR="003F479B" w:rsidRDefault="00000000">
            <w:pPr>
              <w:spacing w:after="0"/>
              <w:ind w:left="77"/>
              <w:jc w:val="center"/>
            </w:pPr>
            <w:r>
              <w:rPr>
                <w:b/>
              </w:rPr>
              <w:t xml:space="preserve">Loratadine ODT/Soln/Tabs OTC </w:t>
            </w:r>
          </w:p>
        </w:tc>
        <w:tc>
          <w:tcPr>
            <w:tcW w:w="1124" w:type="dxa"/>
            <w:tcBorders>
              <w:top w:val="single" w:sz="12" w:space="0" w:color="618299"/>
              <w:left w:val="single" w:sz="12" w:space="0" w:color="618299"/>
              <w:bottom w:val="single" w:sz="12" w:space="0" w:color="618299"/>
              <w:right w:val="nil"/>
            </w:tcBorders>
          </w:tcPr>
          <w:p w14:paraId="6067049F" w14:textId="77777777" w:rsidR="003F479B" w:rsidRDefault="003F479B"/>
        </w:tc>
        <w:tc>
          <w:tcPr>
            <w:tcW w:w="4079" w:type="dxa"/>
            <w:tcBorders>
              <w:top w:val="single" w:sz="12" w:space="0" w:color="618299"/>
              <w:left w:val="nil"/>
              <w:bottom w:val="single" w:sz="12" w:space="0" w:color="618299"/>
              <w:right w:val="single" w:sz="12" w:space="0" w:color="618299"/>
            </w:tcBorders>
          </w:tcPr>
          <w:p w14:paraId="6B293468" w14:textId="77777777" w:rsidR="003F479B" w:rsidRDefault="00000000">
            <w:pPr>
              <w:spacing w:after="0"/>
              <w:ind w:left="1144"/>
            </w:pPr>
            <w:r>
              <w:rPr>
                <w:sz w:val="20"/>
              </w:rPr>
              <w:t xml:space="preserve">Allegra® </w:t>
            </w:r>
          </w:p>
          <w:p w14:paraId="26CC6229" w14:textId="77777777" w:rsidR="003F479B" w:rsidRDefault="00000000">
            <w:pPr>
              <w:spacing w:after="0"/>
            </w:pPr>
            <w:r>
              <w:rPr>
                <w:sz w:val="20"/>
              </w:rPr>
              <w:t xml:space="preserve">Cetirizine Caps/Chew Tabs/Soln OTC </w:t>
            </w:r>
          </w:p>
          <w:p w14:paraId="09DE736C" w14:textId="77777777" w:rsidR="003F479B" w:rsidRDefault="00000000">
            <w:pPr>
              <w:spacing w:after="0"/>
              <w:ind w:left="1099"/>
            </w:pPr>
            <w:r>
              <w:rPr>
                <w:sz w:val="20"/>
              </w:rPr>
              <w:t xml:space="preserve">Clarinex® </w:t>
            </w:r>
          </w:p>
          <w:p w14:paraId="35FEB660" w14:textId="77777777" w:rsidR="003F479B" w:rsidRDefault="00000000">
            <w:pPr>
              <w:spacing w:after="0"/>
              <w:ind w:left="910"/>
            </w:pPr>
            <w:r>
              <w:rPr>
                <w:sz w:val="20"/>
              </w:rPr>
              <w:t xml:space="preserve">Desloratadine </w:t>
            </w:r>
          </w:p>
          <w:p w14:paraId="07A746F0" w14:textId="77777777" w:rsidR="003F479B" w:rsidRDefault="00000000">
            <w:pPr>
              <w:spacing w:after="0"/>
              <w:ind w:left="928"/>
            </w:pPr>
            <w:r>
              <w:rPr>
                <w:sz w:val="20"/>
              </w:rPr>
              <w:t xml:space="preserve">Fexofenadine </w:t>
            </w:r>
          </w:p>
          <w:p w14:paraId="3759124C" w14:textId="77777777" w:rsidR="003F479B" w:rsidRDefault="00000000">
            <w:pPr>
              <w:spacing w:after="0"/>
              <w:ind w:left="600"/>
            </w:pPr>
            <w:r>
              <w:rPr>
                <w:sz w:val="20"/>
              </w:rPr>
              <w:t xml:space="preserve">Levocetirizine Soln Rx </w:t>
            </w:r>
          </w:p>
          <w:p w14:paraId="6F1FAE6B" w14:textId="77777777" w:rsidR="003F479B" w:rsidRDefault="00000000">
            <w:pPr>
              <w:spacing w:after="0"/>
              <w:ind w:left="1175" w:right="551" w:hanging="1018"/>
            </w:pPr>
            <w:r>
              <w:rPr>
                <w:sz w:val="20"/>
              </w:rPr>
              <w:t xml:space="preserve">Loratadine Caps/Chew Tabs OTC Zyrtec®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2D7343A5" w14:textId="77777777" w:rsidR="003F479B" w:rsidRDefault="00000000">
            <w:pPr>
              <w:spacing w:after="0"/>
              <w:ind w:left="83"/>
              <w:jc w:val="center"/>
            </w:pPr>
            <w:r>
              <w:rPr>
                <w:b/>
              </w:rPr>
              <w:t xml:space="preserve">April </w:t>
            </w:r>
          </w:p>
        </w:tc>
      </w:tr>
      <w:tr w:rsidR="003F479B" w14:paraId="075BCD68" w14:textId="77777777">
        <w:trPr>
          <w:trHeight w:val="1373"/>
        </w:trPr>
        <w:tc>
          <w:tcPr>
            <w:tcW w:w="2112" w:type="dxa"/>
            <w:tcBorders>
              <w:top w:val="single" w:sz="12" w:space="0" w:color="618299"/>
              <w:left w:val="single" w:sz="12" w:space="0" w:color="618299"/>
              <w:bottom w:val="single" w:sz="12" w:space="0" w:color="618299"/>
              <w:right w:val="single" w:sz="12" w:space="0" w:color="618299"/>
            </w:tcBorders>
          </w:tcPr>
          <w:p w14:paraId="4FD6551F" w14:textId="77777777" w:rsidR="003F479B" w:rsidRDefault="00000000">
            <w:pPr>
              <w:spacing w:after="0"/>
              <w:ind w:left="73"/>
              <w:jc w:val="center"/>
            </w:pPr>
            <w:r>
              <w:rPr>
                <w:b/>
              </w:rPr>
              <w:t xml:space="preserve">RESPIRATORY: </w:t>
            </w:r>
          </w:p>
          <w:p w14:paraId="6C8C6B56" w14:textId="77777777" w:rsidR="003F479B" w:rsidRDefault="00000000">
            <w:pPr>
              <w:spacing w:after="0"/>
              <w:ind w:left="138"/>
            </w:pPr>
            <w:r>
              <w:rPr>
                <w:b/>
              </w:rPr>
              <w:t xml:space="preserve">Antihistamines, 2nd </w:t>
            </w:r>
          </w:p>
          <w:p w14:paraId="61FEC3B7" w14:textId="77777777" w:rsidR="003F479B" w:rsidRDefault="00000000">
            <w:pPr>
              <w:spacing w:after="0"/>
              <w:ind w:left="74"/>
              <w:jc w:val="center"/>
            </w:pPr>
            <w:r>
              <w:rPr>
                <w:b/>
              </w:rPr>
              <w:t xml:space="preserve">Generation, &amp; </w:t>
            </w:r>
          </w:p>
          <w:p w14:paraId="05A73EE4" w14:textId="77777777" w:rsidR="003F479B" w:rsidRDefault="00000000">
            <w:pPr>
              <w:spacing w:after="0"/>
              <w:ind w:left="75"/>
              <w:jc w:val="center"/>
            </w:pPr>
            <w:r>
              <w:rPr>
                <w:b/>
              </w:rPr>
              <w:t xml:space="preserve">Decongestant </w:t>
            </w:r>
          </w:p>
          <w:p w14:paraId="7C246A85" w14:textId="77777777" w:rsidR="003F479B" w:rsidRDefault="00000000">
            <w:pPr>
              <w:spacing w:after="0"/>
              <w:ind w:left="123"/>
            </w:pPr>
            <w:r>
              <w:rPr>
                <w:b/>
              </w:rPr>
              <w:t xml:space="preserve">Combination Agents </w:t>
            </w:r>
          </w:p>
        </w:tc>
        <w:tc>
          <w:tcPr>
            <w:tcW w:w="6022" w:type="dxa"/>
            <w:tcBorders>
              <w:top w:val="single" w:sz="12" w:space="0" w:color="618299"/>
              <w:left w:val="single" w:sz="12" w:space="0" w:color="618299"/>
              <w:bottom w:val="single" w:sz="12" w:space="0" w:color="618299"/>
              <w:right w:val="single" w:sz="12" w:space="0" w:color="618299"/>
            </w:tcBorders>
          </w:tcPr>
          <w:p w14:paraId="1C176B47" w14:textId="77777777" w:rsidR="003F479B" w:rsidRDefault="00000000">
            <w:pPr>
              <w:spacing w:after="0"/>
              <w:ind w:left="1883" w:right="1705"/>
              <w:jc w:val="center"/>
            </w:pPr>
            <w:r>
              <w:rPr>
                <w:b/>
              </w:rPr>
              <w:t xml:space="preserve">Cetirizine-D  Loratadine-D  </w:t>
            </w:r>
          </w:p>
        </w:tc>
        <w:tc>
          <w:tcPr>
            <w:tcW w:w="1124" w:type="dxa"/>
            <w:tcBorders>
              <w:top w:val="single" w:sz="12" w:space="0" w:color="618299"/>
              <w:left w:val="single" w:sz="12" w:space="0" w:color="618299"/>
              <w:bottom w:val="single" w:sz="12" w:space="0" w:color="618299"/>
              <w:right w:val="nil"/>
            </w:tcBorders>
          </w:tcPr>
          <w:p w14:paraId="497B391E" w14:textId="77777777" w:rsidR="003F479B" w:rsidRDefault="003F479B"/>
        </w:tc>
        <w:tc>
          <w:tcPr>
            <w:tcW w:w="4079" w:type="dxa"/>
            <w:tcBorders>
              <w:top w:val="single" w:sz="12" w:space="0" w:color="618299"/>
              <w:left w:val="nil"/>
              <w:bottom w:val="single" w:sz="12" w:space="0" w:color="618299"/>
              <w:right w:val="single" w:sz="12" w:space="0" w:color="618299"/>
            </w:tcBorders>
          </w:tcPr>
          <w:p w14:paraId="174B01D4" w14:textId="77777777" w:rsidR="003F479B" w:rsidRDefault="00000000">
            <w:pPr>
              <w:spacing w:after="0"/>
              <w:ind w:left="1051"/>
            </w:pPr>
            <w:r>
              <w:rPr>
                <w:sz w:val="20"/>
              </w:rPr>
              <w:t xml:space="preserve">Allegra-D®  </w:t>
            </w:r>
          </w:p>
          <w:p w14:paraId="3391D1E5" w14:textId="77777777" w:rsidR="003F479B" w:rsidRDefault="00000000">
            <w:pPr>
              <w:spacing w:after="27"/>
              <w:ind w:left="1007"/>
            </w:pPr>
            <w:r>
              <w:rPr>
                <w:sz w:val="20"/>
              </w:rPr>
              <w:t xml:space="preserve">Clarinex-D® </w:t>
            </w:r>
          </w:p>
          <w:p w14:paraId="7C2E1AA6" w14:textId="77777777" w:rsidR="003F479B" w:rsidRDefault="00000000">
            <w:pPr>
              <w:spacing w:after="0"/>
              <w:ind w:left="835"/>
            </w:pPr>
            <w:r>
              <w:rPr>
                <w:sz w:val="20"/>
              </w:rPr>
              <w:t xml:space="preserve">Fexofenadine-D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0FC1580E" w14:textId="77777777" w:rsidR="003F479B" w:rsidRDefault="00000000">
            <w:pPr>
              <w:spacing w:after="0"/>
              <w:ind w:left="83"/>
              <w:jc w:val="center"/>
            </w:pPr>
            <w:r>
              <w:rPr>
                <w:b/>
              </w:rPr>
              <w:t xml:space="preserve">April </w:t>
            </w:r>
          </w:p>
        </w:tc>
      </w:tr>
      <w:tr w:rsidR="003F479B" w14:paraId="030DBB0E" w14:textId="77777777">
        <w:trPr>
          <w:trHeight w:val="1250"/>
        </w:trPr>
        <w:tc>
          <w:tcPr>
            <w:tcW w:w="2112" w:type="dxa"/>
            <w:tcBorders>
              <w:top w:val="single" w:sz="12" w:space="0" w:color="618299"/>
              <w:left w:val="single" w:sz="12" w:space="0" w:color="618299"/>
              <w:bottom w:val="single" w:sz="12" w:space="0" w:color="618299"/>
              <w:right w:val="single" w:sz="12" w:space="0" w:color="618299"/>
            </w:tcBorders>
            <w:vAlign w:val="center"/>
          </w:tcPr>
          <w:p w14:paraId="67E3CAB9" w14:textId="77777777" w:rsidR="003F479B" w:rsidRDefault="00000000">
            <w:pPr>
              <w:spacing w:after="0"/>
              <w:jc w:val="center"/>
            </w:pPr>
            <w:r>
              <w:rPr>
                <w:b/>
              </w:rPr>
              <w:t xml:space="preserve">MISC: Methotrexate Products </w:t>
            </w:r>
          </w:p>
        </w:tc>
        <w:tc>
          <w:tcPr>
            <w:tcW w:w="6022" w:type="dxa"/>
            <w:tcBorders>
              <w:top w:val="single" w:sz="12" w:space="0" w:color="618299"/>
              <w:left w:val="single" w:sz="12" w:space="0" w:color="618299"/>
              <w:bottom w:val="single" w:sz="12" w:space="0" w:color="618299"/>
              <w:right w:val="single" w:sz="12" w:space="0" w:color="618299"/>
            </w:tcBorders>
          </w:tcPr>
          <w:p w14:paraId="28E50109" w14:textId="77777777" w:rsidR="003F479B" w:rsidRDefault="00000000">
            <w:pPr>
              <w:spacing w:after="0"/>
              <w:ind w:left="1357" w:right="1230"/>
              <w:jc w:val="center"/>
            </w:pPr>
            <w:r>
              <w:rPr>
                <w:b/>
              </w:rPr>
              <w:t xml:space="preserve">Methotrexate PF Vials Methotrexate Tabs/Vials </w:t>
            </w:r>
          </w:p>
        </w:tc>
        <w:tc>
          <w:tcPr>
            <w:tcW w:w="1124" w:type="dxa"/>
            <w:tcBorders>
              <w:top w:val="single" w:sz="12" w:space="0" w:color="618299"/>
              <w:left w:val="single" w:sz="12" w:space="0" w:color="618299"/>
              <w:bottom w:val="single" w:sz="12" w:space="0" w:color="618299"/>
              <w:right w:val="nil"/>
            </w:tcBorders>
          </w:tcPr>
          <w:p w14:paraId="74658A56" w14:textId="77777777" w:rsidR="003F479B" w:rsidRDefault="003F479B"/>
        </w:tc>
        <w:tc>
          <w:tcPr>
            <w:tcW w:w="4079" w:type="dxa"/>
            <w:tcBorders>
              <w:top w:val="single" w:sz="12" w:space="0" w:color="618299"/>
              <w:left w:val="nil"/>
              <w:bottom w:val="single" w:sz="12" w:space="0" w:color="618299"/>
              <w:right w:val="single" w:sz="12" w:space="0" w:color="618299"/>
            </w:tcBorders>
          </w:tcPr>
          <w:p w14:paraId="7678FDCC" w14:textId="77777777" w:rsidR="003F479B" w:rsidRDefault="00000000">
            <w:pPr>
              <w:spacing w:after="0"/>
              <w:ind w:left="1152"/>
            </w:pPr>
            <w:r>
              <w:rPr>
                <w:sz w:val="20"/>
              </w:rPr>
              <w:t xml:space="preserve">Jylamvo </w:t>
            </w:r>
          </w:p>
          <w:p w14:paraId="1AAD855B" w14:textId="77777777" w:rsidR="003F479B" w:rsidRDefault="00000000">
            <w:pPr>
              <w:spacing w:after="0"/>
              <w:ind w:left="529"/>
            </w:pPr>
            <w:r>
              <w:rPr>
                <w:sz w:val="20"/>
              </w:rPr>
              <w:t xml:space="preserve">Otrexup® Auto-Injector </w:t>
            </w:r>
          </w:p>
          <w:p w14:paraId="0DE1AC7C" w14:textId="77777777" w:rsidR="003F479B" w:rsidRDefault="00000000">
            <w:pPr>
              <w:spacing w:after="0"/>
              <w:ind w:left="570"/>
            </w:pPr>
            <w:r>
              <w:rPr>
                <w:sz w:val="20"/>
              </w:rPr>
              <w:t xml:space="preserve">Rasuvo® Auto-Injector </w:t>
            </w:r>
          </w:p>
          <w:p w14:paraId="25A2BBE8" w14:textId="77777777" w:rsidR="003F479B" w:rsidRDefault="00000000">
            <w:pPr>
              <w:spacing w:after="0"/>
              <w:ind w:left="946"/>
            </w:pPr>
            <w:r>
              <w:rPr>
                <w:sz w:val="20"/>
              </w:rPr>
              <w:t xml:space="preserve">Trexall® Tabs </w:t>
            </w:r>
          </w:p>
          <w:p w14:paraId="6F0F8939" w14:textId="77777777" w:rsidR="003F479B" w:rsidRDefault="00000000">
            <w:pPr>
              <w:spacing w:after="0"/>
              <w:ind w:left="914"/>
            </w:pPr>
            <w:r>
              <w:rPr>
                <w:sz w:val="20"/>
              </w:rPr>
              <w:t xml:space="preserve">Xatmep® Soln </w:t>
            </w:r>
          </w:p>
        </w:tc>
        <w:tc>
          <w:tcPr>
            <w:tcW w:w="1413" w:type="dxa"/>
            <w:tcBorders>
              <w:top w:val="single" w:sz="12" w:space="0" w:color="618299"/>
              <w:left w:val="single" w:sz="12" w:space="0" w:color="618299"/>
              <w:bottom w:val="single" w:sz="12" w:space="0" w:color="618299"/>
              <w:right w:val="single" w:sz="12" w:space="0" w:color="618299"/>
            </w:tcBorders>
            <w:vAlign w:val="center"/>
          </w:tcPr>
          <w:p w14:paraId="421036A9" w14:textId="77777777" w:rsidR="003F479B" w:rsidRDefault="00000000">
            <w:pPr>
              <w:spacing w:after="0"/>
              <w:ind w:left="84"/>
              <w:jc w:val="center"/>
            </w:pPr>
            <w:r>
              <w:rPr>
                <w:b/>
              </w:rPr>
              <w:t xml:space="preserve">July </w:t>
            </w:r>
          </w:p>
        </w:tc>
      </w:tr>
    </w:tbl>
    <w:p w14:paraId="40CDAA67" w14:textId="77777777" w:rsidR="003F479B" w:rsidRDefault="00000000">
      <w:pPr>
        <w:spacing w:after="0"/>
        <w:jc w:val="both"/>
      </w:pPr>
      <w:r>
        <w:t xml:space="preserve"> </w:t>
      </w:r>
    </w:p>
    <w:tbl>
      <w:tblPr>
        <w:tblStyle w:val="TableGrid"/>
        <w:tblW w:w="14648" w:type="dxa"/>
        <w:tblInd w:w="19" w:type="dxa"/>
        <w:tblCellMar>
          <w:top w:w="58" w:type="dxa"/>
          <w:left w:w="155" w:type="dxa"/>
          <w:bottom w:w="0" w:type="dxa"/>
          <w:right w:w="110" w:type="dxa"/>
        </w:tblCellMar>
        <w:tblLook w:val="04A0" w:firstRow="1" w:lastRow="0" w:firstColumn="1" w:lastColumn="0" w:noHBand="0" w:noVBand="1"/>
      </w:tblPr>
      <w:tblGrid>
        <w:gridCol w:w="2321"/>
        <w:gridCol w:w="5490"/>
        <w:gridCol w:w="5131"/>
        <w:gridCol w:w="1706"/>
      </w:tblGrid>
      <w:tr w:rsidR="003F479B" w14:paraId="2D4E8D1B" w14:textId="77777777">
        <w:trPr>
          <w:trHeight w:val="907"/>
        </w:trPr>
        <w:tc>
          <w:tcPr>
            <w:tcW w:w="2321" w:type="dxa"/>
            <w:tcBorders>
              <w:top w:val="single" w:sz="12" w:space="0" w:color="618299"/>
              <w:left w:val="single" w:sz="12" w:space="0" w:color="618299"/>
              <w:bottom w:val="single" w:sz="12" w:space="0" w:color="618299"/>
              <w:right w:val="single" w:sz="12" w:space="0" w:color="618299"/>
            </w:tcBorders>
            <w:shd w:val="clear" w:color="auto" w:fill="00EEAE"/>
          </w:tcPr>
          <w:p w14:paraId="2D0F129B" w14:textId="77777777" w:rsidR="003F479B" w:rsidRDefault="00000000">
            <w:pPr>
              <w:spacing w:after="96"/>
              <w:ind w:right="51"/>
              <w:jc w:val="center"/>
            </w:pPr>
            <w:r>
              <w:rPr>
                <w:rFonts w:ascii="Arial" w:eastAsia="Arial" w:hAnsi="Arial" w:cs="Arial"/>
                <w:b/>
                <w:sz w:val="28"/>
              </w:rPr>
              <w:lastRenderedPageBreak/>
              <w:t xml:space="preserve">PDL </w:t>
            </w:r>
          </w:p>
          <w:p w14:paraId="36497EFA" w14:textId="77777777" w:rsidR="003F479B" w:rsidRDefault="00000000">
            <w:pPr>
              <w:spacing w:after="0"/>
              <w:ind w:right="50"/>
              <w:jc w:val="center"/>
            </w:pPr>
            <w:r>
              <w:rPr>
                <w:rFonts w:ascii="Arial" w:eastAsia="Arial" w:hAnsi="Arial" w:cs="Arial"/>
                <w:b/>
                <w:sz w:val="28"/>
              </w:rPr>
              <w:t xml:space="preserve">Class </w:t>
            </w:r>
          </w:p>
        </w:tc>
        <w:tc>
          <w:tcPr>
            <w:tcW w:w="5490" w:type="dxa"/>
            <w:tcBorders>
              <w:top w:val="single" w:sz="12" w:space="0" w:color="618299"/>
              <w:left w:val="single" w:sz="12" w:space="0" w:color="618299"/>
              <w:bottom w:val="single" w:sz="12" w:space="0" w:color="618299"/>
              <w:right w:val="single" w:sz="12" w:space="0" w:color="618299"/>
            </w:tcBorders>
            <w:shd w:val="clear" w:color="auto" w:fill="00EEAE"/>
          </w:tcPr>
          <w:p w14:paraId="3C991F47" w14:textId="77777777" w:rsidR="003F479B" w:rsidRDefault="00000000">
            <w:pPr>
              <w:spacing w:after="96"/>
              <w:ind w:right="48"/>
              <w:jc w:val="center"/>
            </w:pPr>
            <w:r>
              <w:rPr>
                <w:rFonts w:ascii="Arial" w:eastAsia="Arial" w:hAnsi="Arial" w:cs="Arial"/>
                <w:b/>
                <w:sz w:val="28"/>
              </w:rPr>
              <w:t xml:space="preserve">Resource List Products </w:t>
            </w:r>
          </w:p>
          <w:p w14:paraId="5951B431" w14:textId="77777777" w:rsidR="003F479B" w:rsidRDefault="00000000">
            <w:pPr>
              <w:spacing w:after="0"/>
              <w:ind w:right="47"/>
              <w:jc w:val="center"/>
            </w:pPr>
            <w:r>
              <w:rPr>
                <w:rFonts w:ascii="Arial" w:eastAsia="Arial" w:hAnsi="Arial" w:cs="Arial"/>
                <w:b/>
                <w:sz w:val="28"/>
              </w:rPr>
              <w:t xml:space="preserve">List A </w:t>
            </w:r>
          </w:p>
        </w:tc>
        <w:tc>
          <w:tcPr>
            <w:tcW w:w="5131" w:type="dxa"/>
            <w:tcBorders>
              <w:top w:val="single" w:sz="12" w:space="0" w:color="618299"/>
              <w:left w:val="single" w:sz="12" w:space="0" w:color="618299"/>
              <w:bottom w:val="single" w:sz="12" w:space="0" w:color="618299"/>
              <w:right w:val="single" w:sz="12" w:space="0" w:color="618299"/>
            </w:tcBorders>
            <w:shd w:val="clear" w:color="auto" w:fill="00EEAE"/>
            <w:vAlign w:val="center"/>
          </w:tcPr>
          <w:p w14:paraId="2E7AADFE" w14:textId="77777777" w:rsidR="003F479B" w:rsidRDefault="00000000">
            <w:pPr>
              <w:spacing w:after="0"/>
              <w:ind w:right="46"/>
              <w:jc w:val="center"/>
            </w:pPr>
            <w:r>
              <w:rPr>
                <w:rFonts w:ascii="Arial" w:eastAsia="Arial" w:hAnsi="Arial" w:cs="Arial"/>
                <w:b/>
                <w:sz w:val="28"/>
              </w:rPr>
              <w:t xml:space="preserve">Non-Resource List Products </w:t>
            </w:r>
          </w:p>
        </w:tc>
        <w:tc>
          <w:tcPr>
            <w:tcW w:w="1706" w:type="dxa"/>
            <w:tcBorders>
              <w:top w:val="single" w:sz="12" w:space="0" w:color="618299"/>
              <w:left w:val="single" w:sz="12" w:space="0" w:color="618299"/>
              <w:bottom w:val="single" w:sz="12" w:space="0" w:color="618299"/>
              <w:right w:val="single" w:sz="12" w:space="0" w:color="618299"/>
            </w:tcBorders>
            <w:shd w:val="clear" w:color="auto" w:fill="00EEAE"/>
            <w:vAlign w:val="center"/>
          </w:tcPr>
          <w:p w14:paraId="3371BC38" w14:textId="77777777" w:rsidR="003F479B" w:rsidRDefault="00000000">
            <w:pPr>
              <w:spacing w:after="0"/>
              <w:jc w:val="center"/>
            </w:pPr>
            <w:r>
              <w:rPr>
                <w:rFonts w:ascii="Arial" w:eastAsia="Arial" w:hAnsi="Arial" w:cs="Arial"/>
                <w:b/>
                <w:sz w:val="28"/>
              </w:rPr>
              <w:t>Review Date*</w:t>
            </w:r>
            <w:r>
              <w:rPr>
                <w:rFonts w:ascii="Arial" w:eastAsia="Arial" w:hAnsi="Arial" w:cs="Arial"/>
                <w:sz w:val="28"/>
              </w:rPr>
              <w:t xml:space="preserve"> </w:t>
            </w:r>
          </w:p>
        </w:tc>
      </w:tr>
      <w:tr w:rsidR="003F479B" w14:paraId="65E75C6D" w14:textId="77777777">
        <w:trPr>
          <w:trHeight w:val="1249"/>
        </w:trPr>
        <w:tc>
          <w:tcPr>
            <w:tcW w:w="2321" w:type="dxa"/>
            <w:vMerge w:val="restart"/>
            <w:tcBorders>
              <w:top w:val="single" w:sz="12" w:space="0" w:color="618299"/>
              <w:left w:val="single" w:sz="12" w:space="0" w:color="618299"/>
              <w:bottom w:val="single" w:sz="12" w:space="0" w:color="618299"/>
              <w:right w:val="single" w:sz="12" w:space="0" w:color="618299"/>
            </w:tcBorders>
            <w:vAlign w:val="center"/>
          </w:tcPr>
          <w:p w14:paraId="398819B4" w14:textId="77777777" w:rsidR="003F479B" w:rsidRDefault="00000000">
            <w:pPr>
              <w:spacing w:after="1" w:line="240" w:lineRule="auto"/>
              <w:jc w:val="center"/>
            </w:pPr>
            <w:r>
              <w:rPr>
                <w:b/>
              </w:rPr>
              <w:t xml:space="preserve">CENTRAL NERVOUS SYSTEM: </w:t>
            </w:r>
          </w:p>
          <w:p w14:paraId="354EE083" w14:textId="77777777" w:rsidR="003F479B" w:rsidRDefault="00000000">
            <w:pPr>
              <w:spacing w:after="0"/>
              <w:ind w:right="51"/>
              <w:jc w:val="center"/>
            </w:pPr>
            <w:r>
              <w:rPr>
                <w:b/>
              </w:rPr>
              <w:t xml:space="preserve">Antipsychotics, </w:t>
            </w:r>
          </w:p>
          <w:p w14:paraId="2E07DE6D" w14:textId="77777777" w:rsidR="003F479B" w:rsidRDefault="00000000">
            <w:pPr>
              <w:spacing w:after="19"/>
              <w:ind w:right="51"/>
              <w:jc w:val="center"/>
            </w:pPr>
            <w:r>
              <w:rPr>
                <w:b/>
              </w:rPr>
              <w:t>Atypical (2</w:t>
            </w:r>
            <w:r>
              <w:rPr>
                <w:b/>
                <w:vertAlign w:val="superscript"/>
              </w:rPr>
              <w:t>nd</w:t>
            </w:r>
            <w:r>
              <w:rPr>
                <w:b/>
              </w:rPr>
              <w:t xml:space="preserve"> </w:t>
            </w:r>
          </w:p>
          <w:p w14:paraId="7EECD775" w14:textId="77777777" w:rsidR="003F479B" w:rsidRDefault="00000000">
            <w:pPr>
              <w:spacing w:after="0"/>
              <w:ind w:right="51"/>
              <w:jc w:val="center"/>
            </w:pPr>
            <w:r>
              <w:rPr>
                <w:b/>
              </w:rPr>
              <w:t xml:space="preserve">Generation) Oral and </w:t>
            </w:r>
          </w:p>
          <w:p w14:paraId="5F1297DE" w14:textId="77777777" w:rsidR="003F479B" w:rsidRDefault="00000000">
            <w:pPr>
              <w:spacing w:after="0"/>
            </w:pPr>
            <w:r>
              <w:rPr>
                <w:b/>
              </w:rPr>
              <w:t xml:space="preserve">Transdermal Products </w:t>
            </w:r>
          </w:p>
        </w:tc>
        <w:tc>
          <w:tcPr>
            <w:tcW w:w="5490" w:type="dxa"/>
            <w:tcBorders>
              <w:top w:val="single" w:sz="12" w:space="0" w:color="618299"/>
              <w:left w:val="single" w:sz="12" w:space="0" w:color="618299"/>
              <w:bottom w:val="single" w:sz="8" w:space="0" w:color="618299"/>
              <w:right w:val="single" w:sz="8" w:space="0" w:color="618299"/>
            </w:tcBorders>
          </w:tcPr>
          <w:p w14:paraId="6758FCEF" w14:textId="77777777" w:rsidR="003F479B" w:rsidRDefault="00000000">
            <w:pPr>
              <w:spacing w:after="0"/>
              <w:ind w:right="49"/>
              <w:jc w:val="center"/>
            </w:pPr>
            <w:r>
              <w:rPr>
                <w:b/>
              </w:rPr>
              <w:t xml:space="preserve">Aripiprazole Tabs </w:t>
            </w:r>
          </w:p>
        </w:tc>
        <w:tc>
          <w:tcPr>
            <w:tcW w:w="5131" w:type="dxa"/>
            <w:tcBorders>
              <w:top w:val="single" w:sz="12" w:space="0" w:color="618299"/>
              <w:left w:val="single" w:sz="8" w:space="0" w:color="618299"/>
              <w:bottom w:val="single" w:sz="8" w:space="0" w:color="618299"/>
              <w:right w:val="single" w:sz="12" w:space="0" w:color="618299"/>
            </w:tcBorders>
          </w:tcPr>
          <w:p w14:paraId="5BEC3C22" w14:textId="77777777" w:rsidR="003F479B" w:rsidRDefault="00000000">
            <w:pPr>
              <w:spacing w:after="0"/>
              <w:ind w:right="43"/>
              <w:jc w:val="center"/>
            </w:pPr>
            <w:r>
              <w:rPr>
                <w:sz w:val="20"/>
              </w:rPr>
              <w:t xml:space="preserve">Abilify® Tabs </w:t>
            </w:r>
          </w:p>
          <w:p w14:paraId="10CBBFFE" w14:textId="77777777" w:rsidR="003F479B" w:rsidRDefault="00000000">
            <w:pPr>
              <w:spacing w:after="0"/>
              <w:ind w:right="44"/>
              <w:jc w:val="center"/>
            </w:pPr>
            <w:r>
              <w:rPr>
                <w:sz w:val="20"/>
              </w:rPr>
              <w:t xml:space="preserve">Abilify MyCite® Kit </w:t>
            </w:r>
          </w:p>
          <w:p w14:paraId="73912C5E" w14:textId="77777777" w:rsidR="003F479B" w:rsidRDefault="00000000">
            <w:pPr>
              <w:spacing w:after="0"/>
              <w:ind w:right="45"/>
              <w:jc w:val="center"/>
            </w:pPr>
            <w:r>
              <w:rPr>
                <w:sz w:val="20"/>
              </w:rPr>
              <w:t xml:space="preserve">Aripiprazole ODT** </w:t>
            </w:r>
          </w:p>
          <w:p w14:paraId="235FFBB9" w14:textId="77777777" w:rsidR="003F479B" w:rsidRDefault="00000000">
            <w:pPr>
              <w:spacing w:after="0"/>
              <w:ind w:left="1340" w:right="1340"/>
              <w:jc w:val="center"/>
            </w:pPr>
            <w:r>
              <w:rPr>
                <w:sz w:val="20"/>
              </w:rPr>
              <w:t xml:space="preserve">Aripiprazole Soln** Opipza </w:t>
            </w:r>
          </w:p>
        </w:tc>
        <w:tc>
          <w:tcPr>
            <w:tcW w:w="1706" w:type="dxa"/>
            <w:vMerge w:val="restart"/>
            <w:tcBorders>
              <w:top w:val="single" w:sz="12" w:space="0" w:color="618299"/>
              <w:left w:val="single" w:sz="12" w:space="0" w:color="618299"/>
              <w:bottom w:val="single" w:sz="12" w:space="0" w:color="618299"/>
              <w:right w:val="single" w:sz="12" w:space="0" w:color="618299"/>
            </w:tcBorders>
            <w:vAlign w:val="center"/>
          </w:tcPr>
          <w:p w14:paraId="3448BF80" w14:textId="77777777" w:rsidR="003F479B" w:rsidRDefault="00000000">
            <w:pPr>
              <w:spacing w:after="0"/>
              <w:ind w:right="41"/>
              <w:jc w:val="center"/>
            </w:pPr>
            <w:r>
              <w:rPr>
                <w:b/>
              </w:rPr>
              <w:t xml:space="preserve">January </w:t>
            </w:r>
          </w:p>
        </w:tc>
      </w:tr>
      <w:tr w:rsidR="003F479B" w14:paraId="6E9E1795" w14:textId="77777777">
        <w:trPr>
          <w:trHeight w:val="763"/>
        </w:trPr>
        <w:tc>
          <w:tcPr>
            <w:tcW w:w="0" w:type="auto"/>
            <w:vMerge/>
            <w:tcBorders>
              <w:top w:val="nil"/>
              <w:left w:val="single" w:sz="12" w:space="0" w:color="618299"/>
              <w:bottom w:val="nil"/>
              <w:right w:val="single" w:sz="12" w:space="0" w:color="618299"/>
            </w:tcBorders>
          </w:tcPr>
          <w:p w14:paraId="77D1B403"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42F3BEF1" w14:textId="77777777" w:rsidR="003F479B" w:rsidRDefault="00000000">
            <w:pPr>
              <w:spacing w:after="0"/>
              <w:ind w:right="47"/>
              <w:jc w:val="center"/>
            </w:pPr>
            <w:r>
              <w:rPr>
                <w:b/>
              </w:rPr>
              <w:t xml:space="preserve">Clozapine Tabs </w:t>
            </w:r>
          </w:p>
        </w:tc>
        <w:tc>
          <w:tcPr>
            <w:tcW w:w="5131" w:type="dxa"/>
            <w:tcBorders>
              <w:top w:val="single" w:sz="8" w:space="0" w:color="618299"/>
              <w:left w:val="single" w:sz="8" w:space="0" w:color="618299"/>
              <w:bottom w:val="single" w:sz="8" w:space="0" w:color="618299"/>
              <w:right w:val="single" w:sz="12" w:space="0" w:color="618299"/>
            </w:tcBorders>
          </w:tcPr>
          <w:p w14:paraId="1BF0F41A" w14:textId="77777777" w:rsidR="003F479B" w:rsidRDefault="00000000">
            <w:pPr>
              <w:spacing w:after="0"/>
              <w:ind w:right="45"/>
              <w:jc w:val="center"/>
            </w:pPr>
            <w:r>
              <w:rPr>
                <w:sz w:val="20"/>
              </w:rPr>
              <w:t xml:space="preserve">Clozapine ODT** </w:t>
            </w:r>
          </w:p>
          <w:p w14:paraId="05D1470A" w14:textId="77777777" w:rsidR="003F479B" w:rsidRDefault="00000000">
            <w:pPr>
              <w:spacing w:after="0"/>
              <w:ind w:right="43"/>
              <w:jc w:val="center"/>
            </w:pPr>
            <w:r>
              <w:rPr>
                <w:sz w:val="20"/>
              </w:rPr>
              <w:t xml:space="preserve">Clozaril® Tabs </w:t>
            </w:r>
          </w:p>
          <w:p w14:paraId="489F09F2" w14:textId="77777777" w:rsidR="003F479B" w:rsidRDefault="00000000">
            <w:pPr>
              <w:spacing w:after="0"/>
              <w:ind w:right="45"/>
              <w:jc w:val="center"/>
            </w:pPr>
            <w:r>
              <w:rPr>
                <w:sz w:val="20"/>
              </w:rPr>
              <w:t xml:space="preserve">Versacloz® Susp </w:t>
            </w:r>
          </w:p>
        </w:tc>
        <w:tc>
          <w:tcPr>
            <w:tcW w:w="0" w:type="auto"/>
            <w:vMerge/>
            <w:tcBorders>
              <w:top w:val="nil"/>
              <w:left w:val="single" w:sz="12" w:space="0" w:color="618299"/>
              <w:bottom w:val="nil"/>
              <w:right w:val="single" w:sz="12" w:space="0" w:color="618299"/>
            </w:tcBorders>
          </w:tcPr>
          <w:p w14:paraId="184D756A" w14:textId="77777777" w:rsidR="003F479B" w:rsidRDefault="003F479B"/>
        </w:tc>
      </w:tr>
      <w:tr w:rsidR="003F479B" w14:paraId="43B0C3B3" w14:textId="77777777">
        <w:trPr>
          <w:trHeight w:val="298"/>
        </w:trPr>
        <w:tc>
          <w:tcPr>
            <w:tcW w:w="0" w:type="auto"/>
            <w:vMerge/>
            <w:tcBorders>
              <w:top w:val="nil"/>
              <w:left w:val="single" w:sz="12" w:space="0" w:color="618299"/>
              <w:bottom w:val="nil"/>
              <w:right w:val="single" w:sz="12" w:space="0" w:color="618299"/>
            </w:tcBorders>
          </w:tcPr>
          <w:p w14:paraId="41FB922F"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6B23F402" w14:textId="77777777" w:rsidR="003F479B" w:rsidRDefault="00000000">
            <w:pPr>
              <w:spacing w:after="0"/>
              <w:ind w:right="49"/>
              <w:jc w:val="center"/>
            </w:pPr>
            <w:r>
              <w:rPr>
                <w:b/>
              </w:rPr>
              <w:t xml:space="preserve">Fanapt® </w:t>
            </w:r>
          </w:p>
        </w:tc>
        <w:tc>
          <w:tcPr>
            <w:tcW w:w="5131" w:type="dxa"/>
            <w:tcBorders>
              <w:top w:val="single" w:sz="8" w:space="0" w:color="618299"/>
              <w:left w:val="single" w:sz="8" w:space="0" w:color="618299"/>
              <w:bottom w:val="single" w:sz="8" w:space="0" w:color="618299"/>
              <w:right w:val="single" w:sz="12" w:space="0" w:color="618299"/>
            </w:tcBorders>
          </w:tcPr>
          <w:p w14:paraId="5D54CFE2" w14:textId="77777777" w:rsidR="003F479B" w:rsidRDefault="00000000">
            <w:pPr>
              <w:spacing w:after="0"/>
              <w:ind w:right="45"/>
              <w:jc w:val="center"/>
            </w:pPr>
            <w:r>
              <w:rPr>
                <w:sz w:val="20"/>
              </w:rPr>
              <w:t xml:space="preserve">N/A </w:t>
            </w:r>
          </w:p>
        </w:tc>
        <w:tc>
          <w:tcPr>
            <w:tcW w:w="0" w:type="auto"/>
            <w:vMerge/>
            <w:tcBorders>
              <w:top w:val="nil"/>
              <w:left w:val="single" w:sz="12" w:space="0" w:color="618299"/>
              <w:bottom w:val="nil"/>
              <w:right w:val="single" w:sz="12" w:space="0" w:color="618299"/>
            </w:tcBorders>
          </w:tcPr>
          <w:p w14:paraId="19B80551" w14:textId="77777777" w:rsidR="003F479B" w:rsidRDefault="003F479B"/>
        </w:tc>
      </w:tr>
      <w:tr w:rsidR="003F479B" w14:paraId="756CE004" w14:textId="77777777">
        <w:trPr>
          <w:trHeight w:val="299"/>
        </w:trPr>
        <w:tc>
          <w:tcPr>
            <w:tcW w:w="0" w:type="auto"/>
            <w:vMerge/>
            <w:tcBorders>
              <w:top w:val="nil"/>
              <w:left w:val="single" w:sz="12" w:space="0" w:color="618299"/>
              <w:bottom w:val="nil"/>
              <w:right w:val="single" w:sz="12" w:space="0" w:color="618299"/>
            </w:tcBorders>
          </w:tcPr>
          <w:p w14:paraId="6F508A9B"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7FE261AD" w14:textId="77777777" w:rsidR="003F479B" w:rsidRDefault="00000000">
            <w:pPr>
              <w:spacing w:after="0"/>
              <w:ind w:right="49"/>
              <w:jc w:val="center"/>
            </w:pPr>
            <w:r>
              <w:rPr>
                <w:b/>
              </w:rPr>
              <w:t xml:space="preserve">Lurasidone Tabs </w:t>
            </w:r>
          </w:p>
        </w:tc>
        <w:tc>
          <w:tcPr>
            <w:tcW w:w="5131" w:type="dxa"/>
            <w:tcBorders>
              <w:top w:val="single" w:sz="8" w:space="0" w:color="618299"/>
              <w:left w:val="single" w:sz="8" w:space="0" w:color="618299"/>
              <w:bottom w:val="single" w:sz="8" w:space="0" w:color="618299"/>
              <w:right w:val="single" w:sz="12" w:space="0" w:color="618299"/>
            </w:tcBorders>
          </w:tcPr>
          <w:p w14:paraId="2ACA3657" w14:textId="77777777" w:rsidR="003F479B" w:rsidRDefault="00000000">
            <w:pPr>
              <w:spacing w:after="0"/>
              <w:ind w:right="45"/>
              <w:jc w:val="center"/>
            </w:pPr>
            <w:r>
              <w:rPr>
                <w:sz w:val="20"/>
              </w:rPr>
              <w:t xml:space="preserve">Latuda® Tabs </w:t>
            </w:r>
          </w:p>
        </w:tc>
        <w:tc>
          <w:tcPr>
            <w:tcW w:w="0" w:type="auto"/>
            <w:vMerge/>
            <w:tcBorders>
              <w:top w:val="nil"/>
              <w:left w:val="single" w:sz="12" w:space="0" w:color="618299"/>
              <w:bottom w:val="nil"/>
              <w:right w:val="single" w:sz="12" w:space="0" w:color="618299"/>
            </w:tcBorders>
          </w:tcPr>
          <w:p w14:paraId="2A937143" w14:textId="77777777" w:rsidR="003F479B" w:rsidRDefault="003F479B"/>
        </w:tc>
      </w:tr>
      <w:tr w:rsidR="003F479B" w14:paraId="5DB1E51C" w14:textId="77777777">
        <w:trPr>
          <w:trHeight w:val="299"/>
        </w:trPr>
        <w:tc>
          <w:tcPr>
            <w:tcW w:w="0" w:type="auto"/>
            <w:vMerge/>
            <w:tcBorders>
              <w:top w:val="nil"/>
              <w:left w:val="single" w:sz="12" w:space="0" w:color="618299"/>
              <w:bottom w:val="nil"/>
              <w:right w:val="single" w:sz="12" w:space="0" w:color="618299"/>
            </w:tcBorders>
          </w:tcPr>
          <w:p w14:paraId="6CDB00FF"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28C2271B" w14:textId="77777777" w:rsidR="003F479B" w:rsidRDefault="00000000">
            <w:pPr>
              <w:spacing w:after="0"/>
              <w:ind w:right="49"/>
              <w:jc w:val="center"/>
            </w:pPr>
            <w:r>
              <w:rPr>
                <w:b/>
              </w:rPr>
              <w:t xml:space="preserve">Nuplazid®* Caps/Tabs </w:t>
            </w:r>
          </w:p>
        </w:tc>
        <w:tc>
          <w:tcPr>
            <w:tcW w:w="5131" w:type="dxa"/>
            <w:tcBorders>
              <w:top w:val="single" w:sz="8" w:space="0" w:color="618299"/>
              <w:left w:val="single" w:sz="8" w:space="0" w:color="618299"/>
              <w:bottom w:val="single" w:sz="8" w:space="0" w:color="618299"/>
              <w:right w:val="single" w:sz="12" w:space="0" w:color="618299"/>
            </w:tcBorders>
          </w:tcPr>
          <w:p w14:paraId="3B630303" w14:textId="77777777" w:rsidR="003F479B" w:rsidRDefault="00000000">
            <w:pPr>
              <w:spacing w:after="0"/>
              <w:ind w:right="45"/>
              <w:jc w:val="center"/>
            </w:pPr>
            <w:r>
              <w:rPr>
                <w:sz w:val="20"/>
              </w:rPr>
              <w:t xml:space="preserve">N/A </w:t>
            </w:r>
          </w:p>
        </w:tc>
        <w:tc>
          <w:tcPr>
            <w:tcW w:w="0" w:type="auto"/>
            <w:vMerge/>
            <w:tcBorders>
              <w:top w:val="nil"/>
              <w:left w:val="single" w:sz="12" w:space="0" w:color="618299"/>
              <w:bottom w:val="nil"/>
              <w:right w:val="single" w:sz="12" w:space="0" w:color="618299"/>
            </w:tcBorders>
          </w:tcPr>
          <w:p w14:paraId="60775983" w14:textId="77777777" w:rsidR="003F479B" w:rsidRDefault="003F479B"/>
        </w:tc>
      </w:tr>
      <w:tr w:rsidR="003F479B" w14:paraId="6FE4DD99" w14:textId="77777777">
        <w:trPr>
          <w:trHeight w:val="835"/>
        </w:trPr>
        <w:tc>
          <w:tcPr>
            <w:tcW w:w="0" w:type="auto"/>
            <w:vMerge/>
            <w:tcBorders>
              <w:top w:val="nil"/>
              <w:left w:val="single" w:sz="12" w:space="0" w:color="618299"/>
              <w:bottom w:val="nil"/>
              <w:right w:val="single" w:sz="12" w:space="0" w:color="618299"/>
            </w:tcBorders>
          </w:tcPr>
          <w:p w14:paraId="0CAF39F1"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394E9311" w14:textId="77777777" w:rsidR="003F479B" w:rsidRDefault="00000000">
            <w:pPr>
              <w:spacing w:after="0"/>
              <w:ind w:right="49"/>
              <w:jc w:val="center"/>
            </w:pPr>
            <w:r>
              <w:rPr>
                <w:b/>
              </w:rPr>
              <w:t xml:space="preserve">Olanzapine Tabs </w:t>
            </w:r>
          </w:p>
          <w:p w14:paraId="166CB5B7" w14:textId="77777777" w:rsidR="003F479B" w:rsidRDefault="00000000">
            <w:pPr>
              <w:spacing w:after="0"/>
              <w:ind w:right="47"/>
              <w:jc w:val="center"/>
            </w:pPr>
            <w:r>
              <w:rPr>
                <w:b/>
              </w:rPr>
              <w:t xml:space="preserve">Olanzapine ODT </w:t>
            </w:r>
          </w:p>
          <w:p w14:paraId="6383EC58" w14:textId="77777777" w:rsidR="003F479B" w:rsidRDefault="00000000">
            <w:pPr>
              <w:spacing w:after="0"/>
              <w:ind w:right="47"/>
              <w:jc w:val="center"/>
            </w:pPr>
            <w:r>
              <w:rPr>
                <w:b/>
              </w:rPr>
              <w:t xml:space="preserve">Olanzapine/Fluoxetine Caps </w:t>
            </w:r>
          </w:p>
        </w:tc>
        <w:tc>
          <w:tcPr>
            <w:tcW w:w="5131" w:type="dxa"/>
            <w:tcBorders>
              <w:top w:val="single" w:sz="8" w:space="0" w:color="618299"/>
              <w:left w:val="single" w:sz="8" w:space="0" w:color="618299"/>
              <w:bottom w:val="single" w:sz="8" w:space="0" w:color="618299"/>
              <w:right w:val="single" w:sz="12" w:space="0" w:color="618299"/>
            </w:tcBorders>
          </w:tcPr>
          <w:p w14:paraId="570ED504" w14:textId="77777777" w:rsidR="003F479B" w:rsidRDefault="00000000">
            <w:pPr>
              <w:spacing w:after="0"/>
              <w:ind w:right="45"/>
              <w:jc w:val="center"/>
            </w:pPr>
            <w:r>
              <w:rPr>
                <w:sz w:val="20"/>
              </w:rPr>
              <w:t xml:space="preserve">Lybalvi® Tabs </w:t>
            </w:r>
          </w:p>
          <w:p w14:paraId="6F0EED9E" w14:textId="77777777" w:rsidR="003F479B" w:rsidRDefault="00000000">
            <w:pPr>
              <w:spacing w:after="0"/>
              <w:ind w:right="44"/>
              <w:jc w:val="center"/>
            </w:pPr>
            <w:r>
              <w:rPr>
                <w:sz w:val="20"/>
              </w:rPr>
              <w:t xml:space="preserve">Zyprexa® Tabs </w:t>
            </w:r>
          </w:p>
          <w:p w14:paraId="2ABEA735" w14:textId="77777777" w:rsidR="003F479B" w:rsidRDefault="00000000">
            <w:pPr>
              <w:spacing w:after="0"/>
              <w:ind w:right="43"/>
              <w:jc w:val="center"/>
            </w:pPr>
            <w:r>
              <w:rPr>
                <w:sz w:val="20"/>
              </w:rPr>
              <w:t xml:space="preserve">Zyprexa® Zydis® Tabs </w:t>
            </w:r>
          </w:p>
        </w:tc>
        <w:tc>
          <w:tcPr>
            <w:tcW w:w="0" w:type="auto"/>
            <w:vMerge/>
            <w:tcBorders>
              <w:top w:val="nil"/>
              <w:left w:val="single" w:sz="12" w:space="0" w:color="618299"/>
              <w:bottom w:val="nil"/>
              <w:right w:val="single" w:sz="12" w:space="0" w:color="618299"/>
            </w:tcBorders>
          </w:tcPr>
          <w:p w14:paraId="6F2169CD" w14:textId="77777777" w:rsidR="003F479B" w:rsidRDefault="003F479B"/>
        </w:tc>
      </w:tr>
      <w:tr w:rsidR="003F479B" w14:paraId="67CBB603" w14:textId="77777777">
        <w:trPr>
          <w:trHeight w:val="299"/>
        </w:trPr>
        <w:tc>
          <w:tcPr>
            <w:tcW w:w="0" w:type="auto"/>
            <w:vMerge/>
            <w:tcBorders>
              <w:top w:val="nil"/>
              <w:left w:val="single" w:sz="12" w:space="0" w:color="618299"/>
              <w:bottom w:val="nil"/>
              <w:right w:val="single" w:sz="12" w:space="0" w:color="618299"/>
            </w:tcBorders>
          </w:tcPr>
          <w:p w14:paraId="3A1627CD"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7F01A8A1" w14:textId="77777777" w:rsidR="003F479B" w:rsidRDefault="00000000">
            <w:pPr>
              <w:spacing w:after="0"/>
              <w:ind w:right="47"/>
              <w:jc w:val="center"/>
            </w:pPr>
            <w:r>
              <w:rPr>
                <w:b/>
              </w:rPr>
              <w:t xml:space="preserve">Paliperidone ER Tabs </w:t>
            </w:r>
          </w:p>
        </w:tc>
        <w:tc>
          <w:tcPr>
            <w:tcW w:w="5131" w:type="dxa"/>
            <w:tcBorders>
              <w:top w:val="single" w:sz="8" w:space="0" w:color="618299"/>
              <w:left w:val="single" w:sz="8" w:space="0" w:color="618299"/>
              <w:bottom w:val="single" w:sz="8" w:space="0" w:color="618299"/>
              <w:right w:val="single" w:sz="12" w:space="0" w:color="618299"/>
            </w:tcBorders>
          </w:tcPr>
          <w:p w14:paraId="7DAF1B6D" w14:textId="77777777" w:rsidR="003F479B" w:rsidRDefault="00000000">
            <w:pPr>
              <w:spacing w:after="0"/>
              <w:ind w:right="46"/>
              <w:jc w:val="center"/>
            </w:pPr>
            <w:r>
              <w:rPr>
                <w:sz w:val="20"/>
              </w:rPr>
              <w:t xml:space="preserve">Invega® ER Tabs </w:t>
            </w:r>
          </w:p>
        </w:tc>
        <w:tc>
          <w:tcPr>
            <w:tcW w:w="0" w:type="auto"/>
            <w:vMerge/>
            <w:tcBorders>
              <w:top w:val="nil"/>
              <w:left w:val="single" w:sz="12" w:space="0" w:color="618299"/>
              <w:bottom w:val="nil"/>
              <w:right w:val="single" w:sz="12" w:space="0" w:color="618299"/>
            </w:tcBorders>
          </w:tcPr>
          <w:p w14:paraId="41BC1703" w14:textId="77777777" w:rsidR="003F479B" w:rsidRDefault="003F479B"/>
        </w:tc>
      </w:tr>
      <w:tr w:rsidR="003F479B" w14:paraId="5943AD3C" w14:textId="77777777">
        <w:trPr>
          <w:trHeight w:val="763"/>
        </w:trPr>
        <w:tc>
          <w:tcPr>
            <w:tcW w:w="0" w:type="auto"/>
            <w:vMerge/>
            <w:tcBorders>
              <w:top w:val="nil"/>
              <w:left w:val="single" w:sz="12" w:space="0" w:color="618299"/>
              <w:bottom w:val="nil"/>
              <w:right w:val="single" w:sz="12" w:space="0" w:color="618299"/>
            </w:tcBorders>
          </w:tcPr>
          <w:p w14:paraId="0D128ED3"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1BFDE030" w14:textId="77777777" w:rsidR="003F479B" w:rsidRDefault="00000000">
            <w:pPr>
              <w:spacing w:after="0"/>
              <w:ind w:left="245" w:right="242"/>
              <w:jc w:val="center"/>
            </w:pPr>
            <w:r>
              <w:rPr>
                <w:b/>
              </w:rPr>
              <w:t xml:space="preserve">Quetiapine Tabs </w:t>
            </w:r>
            <w:r>
              <w:t>(excluding 150 mg tabs)</w:t>
            </w:r>
            <w:r>
              <w:rPr>
                <w:b/>
              </w:rPr>
              <w:t xml:space="preserve"> Quetiapine ER Tabs </w:t>
            </w:r>
          </w:p>
        </w:tc>
        <w:tc>
          <w:tcPr>
            <w:tcW w:w="5131" w:type="dxa"/>
            <w:tcBorders>
              <w:top w:val="single" w:sz="8" w:space="0" w:color="618299"/>
              <w:left w:val="single" w:sz="8" w:space="0" w:color="618299"/>
              <w:bottom w:val="single" w:sz="8" w:space="0" w:color="618299"/>
              <w:right w:val="single" w:sz="12" w:space="0" w:color="618299"/>
            </w:tcBorders>
          </w:tcPr>
          <w:p w14:paraId="758E595E" w14:textId="77777777" w:rsidR="003F479B" w:rsidRDefault="00000000">
            <w:pPr>
              <w:spacing w:after="0"/>
              <w:ind w:right="45"/>
              <w:jc w:val="center"/>
            </w:pPr>
            <w:r>
              <w:rPr>
                <w:sz w:val="20"/>
              </w:rPr>
              <w:t xml:space="preserve">Quetiapine 150 mg Tabs </w:t>
            </w:r>
          </w:p>
          <w:p w14:paraId="7107535F" w14:textId="77777777" w:rsidR="003F479B" w:rsidRDefault="00000000">
            <w:pPr>
              <w:spacing w:after="0"/>
              <w:ind w:right="46"/>
              <w:jc w:val="center"/>
            </w:pPr>
            <w:r>
              <w:rPr>
                <w:sz w:val="20"/>
              </w:rPr>
              <w:t xml:space="preserve">Seroquel® Tabs </w:t>
            </w:r>
          </w:p>
          <w:p w14:paraId="411656D4" w14:textId="77777777" w:rsidR="003F479B" w:rsidRDefault="00000000">
            <w:pPr>
              <w:spacing w:after="0"/>
              <w:ind w:right="45"/>
              <w:jc w:val="center"/>
            </w:pPr>
            <w:r>
              <w:rPr>
                <w:sz w:val="20"/>
              </w:rPr>
              <w:t xml:space="preserve">Seroquel XR® Tabs </w:t>
            </w:r>
          </w:p>
        </w:tc>
        <w:tc>
          <w:tcPr>
            <w:tcW w:w="0" w:type="auto"/>
            <w:vMerge/>
            <w:tcBorders>
              <w:top w:val="nil"/>
              <w:left w:val="single" w:sz="12" w:space="0" w:color="618299"/>
              <w:bottom w:val="nil"/>
              <w:right w:val="single" w:sz="12" w:space="0" w:color="618299"/>
            </w:tcBorders>
          </w:tcPr>
          <w:p w14:paraId="110DCB79" w14:textId="77777777" w:rsidR="003F479B" w:rsidRDefault="003F479B"/>
        </w:tc>
      </w:tr>
      <w:tr w:rsidR="003F479B" w14:paraId="01862A4A" w14:textId="77777777">
        <w:trPr>
          <w:trHeight w:val="835"/>
        </w:trPr>
        <w:tc>
          <w:tcPr>
            <w:tcW w:w="0" w:type="auto"/>
            <w:vMerge/>
            <w:tcBorders>
              <w:top w:val="nil"/>
              <w:left w:val="single" w:sz="12" w:space="0" w:color="618299"/>
              <w:bottom w:val="nil"/>
              <w:right w:val="single" w:sz="12" w:space="0" w:color="618299"/>
            </w:tcBorders>
          </w:tcPr>
          <w:p w14:paraId="1459AD31"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4F55F4D6" w14:textId="77777777" w:rsidR="003F479B" w:rsidRDefault="00000000">
            <w:pPr>
              <w:spacing w:after="0"/>
              <w:ind w:right="49"/>
              <w:jc w:val="center"/>
            </w:pPr>
            <w:r>
              <w:rPr>
                <w:b/>
              </w:rPr>
              <w:t xml:space="preserve">Risperidone Tabs </w:t>
            </w:r>
          </w:p>
          <w:p w14:paraId="2F9E8CE3" w14:textId="77777777" w:rsidR="003F479B" w:rsidRDefault="00000000">
            <w:pPr>
              <w:spacing w:after="0"/>
              <w:ind w:left="1275" w:right="1271"/>
              <w:jc w:val="center"/>
            </w:pPr>
            <w:r>
              <w:rPr>
                <w:b/>
              </w:rPr>
              <w:t xml:space="preserve">Risperidone ODT Risperidone Soln </w:t>
            </w:r>
          </w:p>
        </w:tc>
        <w:tc>
          <w:tcPr>
            <w:tcW w:w="5131" w:type="dxa"/>
            <w:tcBorders>
              <w:top w:val="single" w:sz="8" w:space="0" w:color="618299"/>
              <w:left w:val="single" w:sz="8" w:space="0" w:color="618299"/>
              <w:bottom w:val="single" w:sz="8" w:space="0" w:color="618299"/>
              <w:right w:val="single" w:sz="12" w:space="0" w:color="618299"/>
            </w:tcBorders>
          </w:tcPr>
          <w:p w14:paraId="708F9D74" w14:textId="77777777" w:rsidR="003F479B" w:rsidRDefault="00000000">
            <w:pPr>
              <w:spacing w:after="0"/>
              <w:ind w:left="1343" w:right="1344"/>
              <w:jc w:val="center"/>
            </w:pPr>
            <w:r>
              <w:rPr>
                <w:sz w:val="20"/>
              </w:rPr>
              <w:t xml:space="preserve">Risperdal® Tabs Risperdal® Soln </w:t>
            </w:r>
          </w:p>
        </w:tc>
        <w:tc>
          <w:tcPr>
            <w:tcW w:w="0" w:type="auto"/>
            <w:vMerge/>
            <w:tcBorders>
              <w:top w:val="nil"/>
              <w:left w:val="single" w:sz="12" w:space="0" w:color="618299"/>
              <w:bottom w:val="nil"/>
              <w:right w:val="single" w:sz="12" w:space="0" w:color="618299"/>
            </w:tcBorders>
          </w:tcPr>
          <w:p w14:paraId="509865CC" w14:textId="77777777" w:rsidR="003F479B" w:rsidRDefault="003F479B"/>
        </w:tc>
      </w:tr>
      <w:tr w:rsidR="003F479B" w14:paraId="1A443989" w14:textId="77777777">
        <w:trPr>
          <w:trHeight w:val="518"/>
        </w:trPr>
        <w:tc>
          <w:tcPr>
            <w:tcW w:w="0" w:type="auto"/>
            <w:vMerge/>
            <w:tcBorders>
              <w:top w:val="nil"/>
              <w:left w:val="single" w:sz="12" w:space="0" w:color="618299"/>
              <w:bottom w:val="nil"/>
              <w:right w:val="single" w:sz="12" w:space="0" w:color="618299"/>
            </w:tcBorders>
          </w:tcPr>
          <w:p w14:paraId="131110EF"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10C34F36" w14:textId="77777777" w:rsidR="003F479B" w:rsidRDefault="00000000">
            <w:pPr>
              <w:spacing w:after="0"/>
              <w:ind w:right="47"/>
              <w:jc w:val="center"/>
            </w:pPr>
            <w:r>
              <w:rPr>
                <w:b/>
              </w:rPr>
              <w:t xml:space="preserve">Asenapine SL Tabs </w:t>
            </w:r>
          </w:p>
        </w:tc>
        <w:tc>
          <w:tcPr>
            <w:tcW w:w="5131" w:type="dxa"/>
            <w:tcBorders>
              <w:top w:val="single" w:sz="8" w:space="0" w:color="618299"/>
              <w:left w:val="single" w:sz="8" w:space="0" w:color="618299"/>
              <w:bottom w:val="single" w:sz="8" w:space="0" w:color="618299"/>
              <w:right w:val="single" w:sz="12" w:space="0" w:color="618299"/>
            </w:tcBorders>
          </w:tcPr>
          <w:p w14:paraId="2FC273F1" w14:textId="77777777" w:rsidR="003F479B" w:rsidRDefault="00000000">
            <w:pPr>
              <w:spacing w:after="0"/>
              <w:ind w:left="1668" w:right="1669"/>
              <w:jc w:val="center"/>
            </w:pPr>
            <w:r>
              <w:rPr>
                <w:sz w:val="20"/>
              </w:rPr>
              <w:t xml:space="preserve">Saphris® Secuado® Patches </w:t>
            </w:r>
          </w:p>
        </w:tc>
        <w:tc>
          <w:tcPr>
            <w:tcW w:w="0" w:type="auto"/>
            <w:vMerge/>
            <w:tcBorders>
              <w:top w:val="nil"/>
              <w:left w:val="single" w:sz="12" w:space="0" w:color="618299"/>
              <w:bottom w:val="nil"/>
              <w:right w:val="single" w:sz="12" w:space="0" w:color="618299"/>
            </w:tcBorders>
          </w:tcPr>
          <w:p w14:paraId="51E6B1EA" w14:textId="77777777" w:rsidR="003F479B" w:rsidRDefault="003F479B"/>
        </w:tc>
      </w:tr>
      <w:tr w:rsidR="003F479B" w14:paraId="2FB17A9C" w14:textId="77777777">
        <w:trPr>
          <w:trHeight w:val="308"/>
        </w:trPr>
        <w:tc>
          <w:tcPr>
            <w:tcW w:w="0" w:type="auto"/>
            <w:vMerge/>
            <w:tcBorders>
              <w:top w:val="nil"/>
              <w:left w:val="single" w:sz="12" w:space="0" w:color="618299"/>
              <w:bottom w:val="nil"/>
              <w:right w:val="single" w:sz="12" w:space="0" w:color="618299"/>
            </w:tcBorders>
          </w:tcPr>
          <w:p w14:paraId="465FFE8E" w14:textId="77777777" w:rsidR="003F479B" w:rsidRDefault="003F479B"/>
        </w:tc>
        <w:tc>
          <w:tcPr>
            <w:tcW w:w="5490" w:type="dxa"/>
            <w:tcBorders>
              <w:top w:val="single" w:sz="8" w:space="0" w:color="618299"/>
              <w:left w:val="single" w:sz="12" w:space="0" w:color="618299"/>
              <w:bottom w:val="single" w:sz="12" w:space="0" w:color="618299"/>
              <w:right w:val="single" w:sz="8" w:space="0" w:color="618299"/>
            </w:tcBorders>
          </w:tcPr>
          <w:p w14:paraId="6BB579DB" w14:textId="77777777" w:rsidR="003F479B" w:rsidRDefault="00000000">
            <w:pPr>
              <w:spacing w:after="0"/>
              <w:ind w:right="47"/>
              <w:jc w:val="center"/>
            </w:pPr>
            <w:r>
              <w:rPr>
                <w:b/>
              </w:rPr>
              <w:t xml:space="preserve">Ziprasidone Caps </w:t>
            </w:r>
          </w:p>
        </w:tc>
        <w:tc>
          <w:tcPr>
            <w:tcW w:w="5131" w:type="dxa"/>
            <w:tcBorders>
              <w:top w:val="single" w:sz="8" w:space="0" w:color="618299"/>
              <w:left w:val="single" w:sz="8" w:space="0" w:color="618299"/>
              <w:bottom w:val="single" w:sz="12" w:space="0" w:color="618299"/>
              <w:right w:val="single" w:sz="12" w:space="0" w:color="618299"/>
            </w:tcBorders>
          </w:tcPr>
          <w:p w14:paraId="2C10B275" w14:textId="77777777" w:rsidR="003F479B" w:rsidRDefault="00000000">
            <w:pPr>
              <w:spacing w:after="0"/>
              <w:ind w:right="45"/>
              <w:jc w:val="center"/>
            </w:pPr>
            <w:r>
              <w:rPr>
                <w:sz w:val="20"/>
              </w:rPr>
              <w:t xml:space="preserve">Geodon® Caps </w:t>
            </w:r>
          </w:p>
        </w:tc>
        <w:tc>
          <w:tcPr>
            <w:tcW w:w="0" w:type="auto"/>
            <w:vMerge/>
            <w:tcBorders>
              <w:top w:val="nil"/>
              <w:left w:val="single" w:sz="12" w:space="0" w:color="618299"/>
              <w:bottom w:val="nil"/>
              <w:right w:val="single" w:sz="12" w:space="0" w:color="618299"/>
            </w:tcBorders>
          </w:tcPr>
          <w:p w14:paraId="179AFB90" w14:textId="77777777" w:rsidR="003F479B" w:rsidRDefault="003F479B"/>
        </w:tc>
      </w:tr>
      <w:tr w:rsidR="003F479B" w14:paraId="38C5C9AB" w14:textId="77777777">
        <w:trPr>
          <w:trHeight w:val="790"/>
        </w:trPr>
        <w:tc>
          <w:tcPr>
            <w:tcW w:w="0" w:type="auto"/>
            <w:vMerge/>
            <w:tcBorders>
              <w:top w:val="nil"/>
              <w:left w:val="single" w:sz="12" w:space="0" w:color="618299"/>
              <w:bottom w:val="nil"/>
              <w:right w:val="single" w:sz="12" w:space="0" w:color="618299"/>
            </w:tcBorders>
          </w:tcPr>
          <w:p w14:paraId="46B98E75" w14:textId="77777777" w:rsidR="003F479B" w:rsidRDefault="003F479B"/>
        </w:tc>
        <w:tc>
          <w:tcPr>
            <w:tcW w:w="5490" w:type="dxa"/>
            <w:tcBorders>
              <w:top w:val="single" w:sz="12" w:space="0" w:color="618299"/>
              <w:left w:val="single" w:sz="12" w:space="0" w:color="618299"/>
              <w:bottom w:val="single" w:sz="12" w:space="0" w:color="618299"/>
              <w:right w:val="single" w:sz="12" w:space="0" w:color="618299"/>
            </w:tcBorders>
            <w:shd w:val="clear" w:color="auto" w:fill="00EEAE"/>
          </w:tcPr>
          <w:p w14:paraId="579B0BE6" w14:textId="77777777" w:rsidR="003F479B" w:rsidRDefault="00000000">
            <w:pPr>
              <w:spacing w:after="102"/>
              <w:ind w:right="48"/>
              <w:jc w:val="center"/>
            </w:pPr>
            <w:r>
              <w:rPr>
                <w:rFonts w:ascii="Arial" w:eastAsia="Arial" w:hAnsi="Arial" w:cs="Arial"/>
                <w:b/>
                <w:color w:val="2B3A44"/>
                <w:sz w:val="28"/>
              </w:rPr>
              <w:t>Resource List Products</w:t>
            </w:r>
            <w:r>
              <w:rPr>
                <w:rFonts w:ascii="Arial" w:eastAsia="Arial" w:hAnsi="Arial" w:cs="Arial"/>
                <w:color w:val="2B3A44"/>
                <w:sz w:val="28"/>
              </w:rPr>
              <w:t xml:space="preserve"> </w:t>
            </w:r>
          </w:p>
          <w:p w14:paraId="722457E2" w14:textId="77777777" w:rsidR="003F479B" w:rsidRDefault="00000000">
            <w:pPr>
              <w:spacing w:after="0"/>
              <w:ind w:right="47"/>
              <w:jc w:val="center"/>
            </w:pPr>
            <w:r>
              <w:rPr>
                <w:rFonts w:ascii="Arial" w:eastAsia="Arial" w:hAnsi="Arial" w:cs="Arial"/>
                <w:b/>
                <w:color w:val="2B3A44"/>
                <w:sz w:val="28"/>
              </w:rPr>
              <w:t>List B</w:t>
            </w:r>
            <w:r>
              <w:rPr>
                <w:rFonts w:ascii="Arial" w:eastAsia="Arial" w:hAnsi="Arial" w:cs="Arial"/>
                <w:b/>
              </w:rPr>
              <w:t xml:space="preserve"> </w:t>
            </w:r>
          </w:p>
        </w:tc>
        <w:tc>
          <w:tcPr>
            <w:tcW w:w="5131" w:type="dxa"/>
            <w:tcBorders>
              <w:top w:val="single" w:sz="12" w:space="0" w:color="618299"/>
              <w:left w:val="single" w:sz="12" w:space="0" w:color="618299"/>
              <w:bottom w:val="single" w:sz="12" w:space="0" w:color="618299"/>
              <w:right w:val="single" w:sz="12" w:space="0" w:color="618299"/>
            </w:tcBorders>
            <w:shd w:val="clear" w:color="auto" w:fill="00EEAE"/>
          </w:tcPr>
          <w:p w14:paraId="774C776D" w14:textId="77777777" w:rsidR="003F479B" w:rsidRDefault="00000000">
            <w:pPr>
              <w:spacing w:after="0"/>
              <w:ind w:right="46"/>
              <w:jc w:val="center"/>
            </w:pPr>
            <w:r>
              <w:rPr>
                <w:rFonts w:ascii="Arial" w:eastAsia="Arial" w:hAnsi="Arial" w:cs="Arial"/>
                <w:b/>
                <w:color w:val="2B3A44"/>
                <w:sz w:val="28"/>
              </w:rPr>
              <w:t xml:space="preserve">Non-Resource List Products </w:t>
            </w:r>
          </w:p>
        </w:tc>
        <w:tc>
          <w:tcPr>
            <w:tcW w:w="0" w:type="auto"/>
            <w:vMerge/>
            <w:tcBorders>
              <w:top w:val="nil"/>
              <w:left w:val="single" w:sz="12" w:space="0" w:color="618299"/>
              <w:bottom w:val="nil"/>
              <w:right w:val="single" w:sz="12" w:space="0" w:color="618299"/>
            </w:tcBorders>
          </w:tcPr>
          <w:p w14:paraId="4B8E9A64" w14:textId="77777777" w:rsidR="003F479B" w:rsidRDefault="003F479B"/>
        </w:tc>
      </w:tr>
      <w:tr w:rsidR="003F479B" w14:paraId="4BAD12F1" w14:textId="77777777">
        <w:trPr>
          <w:trHeight w:val="304"/>
        </w:trPr>
        <w:tc>
          <w:tcPr>
            <w:tcW w:w="0" w:type="auto"/>
            <w:vMerge/>
            <w:tcBorders>
              <w:top w:val="nil"/>
              <w:left w:val="single" w:sz="12" w:space="0" w:color="618299"/>
              <w:bottom w:val="nil"/>
              <w:right w:val="single" w:sz="12" w:space="0" w:color="618299"/>
            </w:tcBorders>
          </w:tcPr>
          <w:p w14:paraId="16D668B6" w14:textId="77777777" w:rsidR="003F479B" w:rsidRDefault="003F479B"/>
        </w:tc>
        <w:tc>
          <w:tcPr>
            <w:tcW w:w="5490" w:type="dxa"/>
            <w:tcBorders>
              <w:top w:val="single" w:sz="12" w:space="0" w:color="618299"/>
              <w:left w:val="single" w:sz="12" w:space="0" w:color="618299"/>
              <w:bottom w:val="single" w:sz="8" w:space="0" w:color="618299"/>
              <w:right w:val="single" w:sz="8" w:space="0" w:color="618299"/>
            </w:tcBorders>
          </w:tcPr>
          <w:p w14:paraId="3A7BBB73" w14:textId="77777777" w:rsidR="003F479B" w:rsidRDefault="00000000">
            <w:pPr>
              <w:spacing w:after="0"/>
              <w:ind w:right="46"/>
              <w:jc w:val="center"/>
            </w:pPr>
            <w:r>
              <w:rPr>
                <w:b/>
              </w:rPr>
              <w:t xml:space="preserve">Caplyta® Caps </w:t>
            </w:r>
          </w:p>
        </w:tc>
        <w:tc>
          <w:tcPr>
            <w:tcW w:w="5131" w:type="dxa"/>
            <w:tcBorders>
              <w:top w:val="single" w:sz="12" w:space="0" w:color="618299"/>
              <w:left w:val="single" w:sz="8" w:space="0" w:color="618299"/>
              <w:bottom w:val="single" w:sz="8" w:space="0" w:color="618299"/>
              <w:right w:val="single" w:sz="12" w:space="0" w:color="618299"/>
            </w:tcBorders>
          </w:tcPr>
          <w:p w14:paraId="37D3007F" w14:textId="77777777" w:rsidR="003F479B" w:rsidRDefault="00000000">
            <w:pPr>
              <w:spacing w:after="0"/>
              <w:ind w:right="45"/>
              <w:jc w:val="center"/>
            </w:pPr>
            <w:r>
              <w:rPr>
                <w:sz w:val="20"/>
              </w:rPr>
              <w:t xml:space="preserve">N/A </w:t>
            </w:r>
          </w:p>
        </w:tc>
        <w:tc>
          <w:tcPr>
            <w:tcW w:w="0" w:type="auto"/>
            <w:vMerge/>
            <w:tcBorders>
              <w:top w:val="nil"/>
              <w:left w:val="single" w:sz="12" w:space="0" w:color="618299"/>
              <w:bottom w:val="nil"/>
              <w:right w:val="single" w:sz="12" w:space="0" w:color="618299"/>
            </w:tcBorders>
          </w:tcPr>
          <w:p w14:paraId="34C6DA2F" w14:textId="77777777" w:rsidR="003F479B" w:rsidRDefault="003F479B"/>
        </w:tc>
      </w:tr>
      <w:tr w:rsidR="003F479B" w14:paraId="094E299A" w14:textId="77777777">
        <w:trPr>
          <w:trHeight w:val="299"/>
        </w:trPr>
        <w:tc>
          <w:tcPr>
            <w:tcW w:w="0" w:type="auto"/>
            <w:vMerge/>
            <w:tcBorders>
              <w:top w:val="nil"/>
              <w:left w:val="single" w:sz="12" w:space="0" w:color="618299"/>
              <w:bottom w:val="nil"/>
              <w:right w:val="single" w:sz="12" w:space="0" w:color="618299"/>
            </w:tcBorders>
          </w:tcPr>
          <w:p w14:paraId="49BC8789" w14:textId="77777777" w:rsidR="003F479B" w:rsidRDefault="003F479B"/>
        </w:tc>
        <w:tc>
          <w:tcPr>
            <w:tcW w:w="5490" w:type="dxa"/>
            <w:tcBorders>
              <w:top w:val="single" w:sz="8" w:space="0" w:color="618299"/>
              <w:left w:val="single" w:sz="12" w:space="0" w:color="618299"/>
              <w:bottom w:val="single" w:sz="8" w:space="0" w:color="618299"/>
              <w:right w:val="single" w:sz="8" w:space="0" w:color="618299"/>
            </w:tcBorders>
          </w:tcPr>
          <w:p w14:paraId="60A86065" w14:textId="77777777" w:rsidR="003F479B" w:rsidRDefault="00000000">
            <w:pPr>
              <w:spacing w:after="0"/>
              <w:ind w:right="47"/>
              <w:jc w:val="center"/>
            </w:pPr>
            <w:r>
              <w:rPr>
                <w:b/>
              </w:rPr>
              <w:t xml:space="preserve">Rexulti® Tabs*** </w:t>
            </w:r>
          </w:p>
        </w:tc>
        <w:tc>
          <w:tcPr>
            <w:tcW w:w="5131" w:type="dxa"/>
            <w:tcBorders>
              <w:top w:val="single" w:sz="8" w:space="0" w:color="618299"/>
              <w:left w:val="single" w:sz="8" w:space="0" w:color="618299"/>
              <w:bottom w:val="single" w:sz="8" w:space="0" w:color="618299"/>
              <w:right w:val="single" w:sz="12" w:space="0" w:color="618299"/>
            </w:tcBorders>
          </w:tcPr>
          <w:p w14:paraId="3686E36D" w14:textId="77777777" w:rsidR="003F479B" w:rsidRDefault="00000000">
            <w:pPr>
              <w:spacing w:after="0"/>
              <w:ind w:right="45"/>
              <w:jc w:val="center"/>
            </w:pPr>
            <w:r>
              <w:rPr>
                <w:sz w:val="20"/>
              </w:rPr>
              <w:t xml:space="preserve">N/A </w:t>
            </w:r>
          </w:p>
        </w:tc>
        <w:tc>
          <w:tcPr>
            <w:tcW w:w="0" w:type="auto"/>
            <w:vMerge/>
            <w:tcBorders>
              <w:top w:val="nil"/>
              <w:left w:val="single" w:sz="12" w:space="0" w:color="618299"/>
              <w:bottom w:val="nil"/>
              <w:right w:val="single" w:sz="12" w:space="0" w:color="618299"/>
            </w:tcBorders>
          </w:tcPr>
          <w:p w14:paraId="6FCF932D" w14:textId="77777777" w:rsidR="003F479B" w:rsidRDefault="003F479B"/>
        </w:tc>
      </w:tr>
      <w:tr w:rsidR="003F479B" w14:paraId="7D5138DA" w14:textId="77777777">
        <w:trPr>
          <w:trHeight w:val="303"/>
        </w:trPr>
        <w:tc>
          <w:tcPr>
            <w:tcW w:w="0" w:type="auto"/>
            <w:vMerge/>
            <w:tcBorders>
              <w:top w:val="nil"/>
              <w:left w:val="single" w:sz="12" w:space="0" w:color="618299"/>
              <w:bottom w:val="single" w:sz="12" w:space="0" w:color="618299"/>
              <w:right w:val="single" w:sz="12" w:space="0" w:color="618299"/>
            </w:tcBorders>
          </w:tcPr>
          <w:p w14:paraId="169E9CFD" w14:textId="77777777" w:rsidR="003F479B" w:rsidRDefault="003F479B"/>
        </w:tc>
        <w:tc>
          <w:tcPr>
            <w:tcW w:w="5490" w:type="dxa"/>
            <w:tcBorders>
              <w:top w:val="single" w:sz="8" w:space="0" w:color="618299"/>
              <w:left w:val="single" w:sz="12" w:space="0" w:color="618299"/>
              <w:bottom w:val="single" w:sz="12" w:space="0" w:color="618299"/>
              <w:right w:val="single" w:sz="8" w:space="0" w:color="618299"/>
            </w:tcBorders>
          </w:tcPr>
          <w:p w14:paraId="5DF9578C" w14:textId="77777777" w:rsidR="003F479B" w:rsidRDefault="00000000">
            <w:pPr>
              <w:spacing w:after="0"/>
              <w:ind w:right="46"/>
              <w:jc w:val="center"/>
            </w:pPr>
            <w:r>
              <w:rPr>
                <w:b/>
              </w:rPr>
              <w:t xml:space="preserve">Vraylar® Caps </w:t>
            </w:r>
          </w:p>
        </w:tc>
        <w:tc>
          <w:tcPr>
            <w:tcW w:w="5131" w:type="dxa"/>
            <w:tcBorders>
              <w:top w:val="single" w:sz="8" w:space="0" w:color="618299"/>
              <w:left w:val="single" w:sz="8" w:space="0" w:color="618299"/>
              <w:bottom w:val="single" w:sz="12" w:space="0" w:color="618299"/>
              <w:right w:val="single" w:sz="12" w:space="0" w:color="618299"/>
            </w:tcBorders>
          </w:tcPr>
          <w:p w14:paraId="41A07432" w14:textId="77777777" w:rsidR="003F479B" w:rsidRDefault="00000000">
            <w:pPr>
              <w:spacing w:after="0"/>
              <w:ind w:right="45"/>
              <w:jc w:val="center"/>
            </w:pPr>
            <w:r>
              <w:rPr>
                <w:sz w:val="20"/>
              </w:rPr>
              <w:t xml:space="preserve">N/A </w:t>
            </w:r>
          </w:p>
        </w:tc>
        <w:tc>
          <w:tcPr>
            <w:tcW w:w="0" w:type="auto"/>
            <w:vMerge/>
            <w:tcBorders>
              <w:top w:val="nil"/>
              <w:left w:val="single" w:sz="12" w:space="0" w:color="618299"/>
              <w:bottom w:val="single" w:sz="12" w:space="0" w:color="618299"/>
              <w:right w:val="single" w:sz="12" w:space="0" w:color="618299"/>
            </w:tcBorders>
          </w:tcPr>
          <w:p w14:paraId="43966FF1" w14:textId="77777777" w:rsidR="003F479B" w:rsidRDefault="003F479B"/>
        </w:tc>
      </w:tr>
    </w:tbl>
    <w:p w14:paraId="2FFF0E43" w14:textId="77777777" w:rsidR="003F479B" w:rsidRDefault="00000000">
      <w:pPr>
        <w:spacing w:after="0"/>
        <w:ind w:left="-5" w:hanging="10"/>
      </w:pPr>
      <w:r>
        <w:t>*</w:t>
      </w:r>
      <w:r>
        <w:rPr>
          <w:i/>
        </w:rPr>
        <w:t xml:space="preserve">Requires diagnosis of Parkinson’s disease psychosis. </w:t>
      </w:r>
    </w:p>
    <w:p w14:paraId="66D2FEF9" w14:textId="77777777" w:rsidR="003F479B" w:rsidRDefault="00000000">
      <w:pPr>
        <w:spacing w:after="0"/>
        <w:ind w:left="-5" w:hanging="10"/>
      </w:pPr>
      <w:r>
        <w:t>**</w:t>
      </w:r>
      <w:r>
        <w:rPr>
          <w:i/>
        </w:rPr>
        <w:t xml:space="preserve">Available to participants &lt; 10 years of age without any prerequisite therapy. </w:t>
      </w:r>
    </w:p>
    <w:p w14:paraId="478C801B" w14:textId="77777777" w:rsidR="003F479B" w:rsidRDefault="00000000">
      <w:pPr>
        <w:spacing w:after="0"/>
        <w:ind w:left="-5" w:hanging="10"/>
      </w:pPr>
      <w:r>
        <w:rPr>
          <w:i/>
        </w:rPr>
        <w:t>***</w:t>
      </w:r>
      <w:r>
        <w:t xml:space="preserve"> </w:t>
      </w:r>
      <w:r>
        <w:rPr>
          <w:i/>
        </w:rPr>
        <w:t xml:space="preserve">Available as first line treatment for agitation associated with dementia due to Alzheimer’s disease. </w:t>
      </w:r>
    </w:p>
    <w:p w14:paraId="741B69FE" w14:textId="77777777" w:rsidR="003F479B" w:rsidRDefault="00000000">
      <w:r>
        <w:t xml:space="preserve"> </w:t>
      </w:r>
    </w:p>
    <w:p w14:paraId="5ABE1B79" w14:textId="77777777" w:rsidR="003F479B" w:rsidRDefault="00000000">
      <w:pPr>
        <w:spacing w:after="0"/>
      </w:pPr>
      <w:r>
        <w:rPr>
          <w:noProof/>
        </w:rPr>
        <mc:AlternateContent>
          <mc:Choice Requires="wpg">
            <w:drawing>
              <wp:inline distT="0" distB="0" distL="0" distR="0" wp14:anchorId="37EC2E8A" wp14:editId="7AC22D8F">
                <wp:extent cx="1828800" cy="9144"/>
                <wp:effectExtent l="0" t="0" r="0" b="0"/>
                <wp:docPr id="99157" name="Group 99157"/>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116908" name="Shape 116908"/>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9157" style="width:144pt;height:0.720001pt;mso-position-horizontal-relative:char;mso-position-vertical-relative:line" coordsize="18288,91">
                <v:shape id="Shape 116909" style="position:absolute;width:18288;height:91;left:0;top:0;" coordsize="1828800,9144" path="m0,0l1828800,0l1828800,9144l0,9144l0,0">
                  <v:stroke weight="0pt" endcap="flat" joinstyle="miter" miterlimit="10" on="false" color="#000000" opacity="0"/>
                  <v:fill on="true" color="#000000"/>
                </v:shape>
              </v:group>
            </w:pict>
          </mc:Fallback>
        </mc:AlternateContent>
      </w:r>
      <w:r>
        <w:t xml:space="preserve"> </w:t>
      </w:r>
    </w:p>
    <w:tbl>
      <w:tblPr>
        <w:tblStyle w:val="TableGrid"/>
        <w:tblpPr w:vertAnchor="page" w:horzAnchor="page" w:tblpX="739" w:tblpY="1088"/>
        <w:tblOverlap w:val="never"/>
        <w:tblW w:w="14648" w:type="dxa"/>
        <w:tblInd w:w="0" w:type="dxa"/>
        <w:tblCellMar>
          <w:top w:w="58" w:type="dxa"/>
          <w:left w:w="115" w:type="dxa"/>
          <w:bottom w:w="0" w:type="dxa"/>
          <w:right w:w="115" w:type="dxa"/>
        </w:tblCellMar>
        <w:tblLook w:val="04A0" w:firstRow="1" w:lastRow="0" w:firstColumn="1" w:lastColumn="0" w:noHBand="0" w:noVBand="1"/>
      </w:tblPr>
      <w:tblGrid>
        <w:gridCol w:w="2321"/>
        <w:gridCol w:w="5490"/>
        <w:gridCol w:w="5131"/>
        <w:gridCol w:w="1706"/>
      </w:tblGrid>
      <w:tr w:rsidR="003F479B" w14:paraId="06CBD21A" w14:textId="77777777">
        <w:trPr>
          <w:trHeight w:val="907"/>
        </w:trPr>
        <w:tc>
          <w:tcPr>
            <w:tcW w:w="2321" w:type="dxa"/>
            <w:tcBorders>
              <w:top w:val="single" w:sz="12" w:space="0" w:color="618299"/>
              <w:left w:val="single" w:sz="12" w:space="0" w:color="618299"/>
              <w:bottom w:val="single" w:sz="12" w:space="0" w:color="618299"/>
              <w:right w:val="single" w:sz="12" w:space="0" w:color="618299"/>
            </w:tcBorders>
            <w:shd w:val="clear" w:color="auto" w:fill="00EEAE"/>
          </w:tcPr>
          <w:p w14:paraId="4A30E7DE" w14:textId="77777777" w:rsidR="003F479B" w:rsidRDefault="00000000">
            <w:pPr>
              <w:spacing w:after="96"/>
              <w:ind w:right="6"/>
              <w:jc w:val="center"/>
            </w:pPr>
            <w:r>
              <w:rPr>
                <w:rFonts w:ascii="Arial" w:eastAsia="Arial" w:hAnsi="Arial" w:cs="Arial"/>
                <w:b/>
                <w:sz w:val="28"/>
              </w:rPr>
              <w:t xml:space="preserve">PDL </w:t>
            </w:r>
          </w:p>
          <w:p w14:paraId="513C139A" w14:textId="77777777" w:rsidR="003F479B" w:rsidRDefault="00000000">
            <w:pPr>
              <w:spacing w:after="0"/>
              <w:ind w:right="5"/>
              <w:jc w:val="center"/>
            </w:pPr>
            <w:r>
              <w:rPr>
                <w:rFonts w:ascii="Arial" w:eastAsia="Arial" w:hAnsi="Arial" w:cs="Arial"/>
                <w:b/>
                <w:sz w:val="28"/>
              </w:rPr>
              <w:t xml:space="preserve">Class </w:t>
            </w:r>
          </w:p>
        </w:tc>
        <w:tc>
          <w:tcPr>
            <w:tcW w:w="5490" w:type="dxa"/>
            <w:tcBorders>
              <w:top w:val="single" w:sz="12" w:space="0" w:color="618299"/>
              <w:left w:val="single" w:sz="12" w:space="0" w:color="618299"/>
              <w:bottom w:val="single" w:sz="12" w:space="0" w:color="618299"/>
              <w:right w:val="single" w:sz="12" w:space="0" w:color="618299"/>
            </w:tcBorders>
            <w:shd w:val="clear" w:color="auto" w:fill="00EEAE"/>
            <w:vAlign w:val="center"/>
          </w:tcPr>
          <w:p w14:paraId="08C8E0A0" w14:textId="77777777" w:rsidR="003F479B" w:rsidRDefault="00000000">
            <w:pPr>
              <w:spacing w:after="0"/>
              <w:ind w:right="8"/>
              <w:jc w:val="center"/>
            </w:pPr>
            <w:r>
              <w:rPr>
                <w:rFonts w:ascii="Arial" w:eastAsia="Arial" w:hAnsi="Arial" w:cs="Arial"/>
                <w:b/>
                <w:sz w:val="28"/>
              </w:rPr>
              <w:t xml:space="preserve">Resource List Products </w:t>
            </w:r>
          </w:p>
        </w:tc>
        <w:tc>
          <w:tcPr>
            <w:tcW w:w="5131" w:type="dxa"/>
            <w:tcBorders>
              <w:top w:val="single" w:sz="12" w:space="0" w:color="618299"/>
              <w:left w:val="single" w:sz="12" w:space="0" w:color="618299"/>
              <w:bottom w:val="single" w:sz="12" w:space="0" w:color="618299"/>
              <w:right w:val="single" w:sz="12" w:space="0" w:color="618299"/>
            </w:tcBorders>
            <w:shd w:val="clear" w:color="auto" w:fill="00EEAE"/>
            <w:vAlign w:val="center"/>
          </w:tcPr>
          <w:p w14:paraId="1D5E2043" w14:textId="77777777" w:rsidR="003F479B" w:rsidRDefault="00000000">
            <w:pPr>
              <w:spacing w:after="0"/>
              <w:jc w:val="center"/>
            </w:pPr>
            <w:r>
              <w:rPr>
                <w:rFonts w:ascii="Arial" w:eastAsia="Arial" w:hAnsi="Arial" w:cs="Arial"/>
                <w:b/>
                <w:sz w:val="28"/>
              </w:rPr>
              <w:t xml:space="preserve">Non-Resource List Products </w:t>
            </w:r>
          </w:p>
        </w:tc>
        <w:tc>
          <w:tcPr>
            <w:tcW w:w="1706" w:type="dxa"/>
            <w:tcBorders>
              <w:top w:val="single" w:sz="12" w:space="0" w:color="618299"/>
              <w:left w:val="single" w:sz="12" w:space="0" w:color="618299"/>
              <w:bottom w:val="single" w:sz="12" w:space="0" w:color="618299"/>
              <w:right w:val="single" w:sz="12" w:space="0" w:color="618299"/>
            </w:tcBorders>
            <w:shd w:val="clear" w:color="auto" w:fill="00EEAE"/>
          </w:tcPr>
          <w:p w14:paraId="3F085E6A" w14:textId="77777777" w:rsidR="003F479B" w:rsidRDefault="00000000">
            <w:pPr>
              <w:spacing w:after="96"/>
              <w:ind w:left="5"/>
              <w:jc w:val="center"/>
            </w:pPr>
            <w:r>
              <w:rPr>
                <w:rFonts w:ascii="Arial" w:eastAsia="Arial" w:hAnsi="Arial" w:cs="Arial"/>
                <w:b/>
                <w:sz w:val="28"/>
              </w:rPr>
              <w:t xml:space="preserve">Review </w:t>
            </w:r>
            <w:r>
              <w:rPr>
                <w:rFonts w:ascii="Arial" w:eastAsia="Arial" w:hAnsi="Arial" w:cs="Arial"/>
                <w:sz w:val="28"/>
              </w:rPr>
              <w:t xml:space="preserve"> </w:t>
            </w:r>
          </w:p>
          <w:p w14:paraId="3F1AEB90" w14:textId="77777777" w:rsidR="003F479B" w:rsidRDefault="00000000">
            <w:pPr>
              <w:spacing w:after="0"/>
              <w:ind w:left="3"/>
              <w:jc w:val="center"/>
            </w:pPr>
            <w:r>
              <w:rPr>
                <w:rFonts w:ascii="Arial" w:eastAsia="Arial" w:hAnsi="Arial" w:cs="Arial"/>
                <w:b/>
                <w:sz w:val="28"/>
              </w:rPr>
              <w:t xml:space="preserve">Date* </w:t>
            </w:r>
          </w:p>
        </w:tc>
      </w:tr>
      <w:tr w:rsidR="003F479B" w14:paraId="7B6AD2DB" w14:textId="77777777">
        <w:trPr>
          <w:trHeight w:val="2719"/>
        </w:trPr>
        <w:tc>
          <w:tcPr>
            <w:tcW w:w="2321" w:type="dxa"/>
            <w:tcBorders>
              <w:top w:val="single" w:sz="12" w:space="0" w:color="618299"/>
              <w:left w:val="single" w:sz="12" w:space="0" w:color="618299"/>
              <w:bottom w:val="single" w:sz="12" w:space="0" w:color="618299"/>
              <w:right w:val="single" w:sz="12" w:space="0" w:color="618299"/>
            </w:tcBorders>
            <w:vAlign w:val="center"/>
          </w:tcPr>
          <w:p w14:paraId="5447DA4E" w14:textId="77777777" w:rsidR="003F479B" w:rsidRDefault="00000000">
            <w:pPr>
              <w:spacing w:after="0" w:line="241" w:lineRule="auto"/>
              <w:jc w:val="center"/>
            </w:pPr>
            <w:r>
              <w:rPr>
                <w:b/>
              </w:rPr>
              <w:t xml:space="preserve">CENTRAL NERVOUS SYSTEM: </w:t>
            </w:r>
          </w:p>
          <w:p w14:paraId="638EB847" w14:textId="77777777" w:rsidR="003F479B" w:rsidRDefault="00000000">
            <w:pPr>
              <w:spacing w:after="0"/>
              <w:ind w:right="6"/>
              <w:jc w:val="center"/>
            </w:pPr>
            <w:r>
              <w:rPr>
                <w:b/>
              </w:rPr>
              <w:t xml:space="preserve">Antipsychotics, </w:t>
            </w:r>
          </w:p>
          <w:p w14:paraId="754062BE" w14:textId="77777777" w:rsidR="003F479B" w:rsidRDefault="00000000">
            <w:pPr>
              <w:spacing w:after="19"/>
              <w:ind w:right="6"/>
              <w:jc w:val="center"/>
            </w:pPr>
            <w:r>
              <w:rPr>
                <w:b/>
              </w:rPr>
              <w:t>Atypical (2</w:t>
            </w:r>
            <w:r>
              <w:rPr>
                <w:b/>
                <w:vertAlign w:val="superscript"/>
              </w:rPr>
              <w:t>nd</w:t>
            </w:r>
            <w:r>
              <w:rPr>
                <w:b/>
              </w:rPr>
              <w:t xml:space="preserve"> </w:t>
            </w:r>
          </w:p>
          <w:p w14:paraId="421902E4" w14:textId="77777777" w:rsidR="003F479B" w:rsidRDefault="00000000">
            <w:pPr>
              <w:spacing w:after="0"/>
              <w:jc w:val="center"/>
            </w:pPr>
            <w:r>
              <w:rPr>
                <w:b/>
              </w:rPr>
              <w:t xml:space="preserve">Generation) Depot Products </w:t>
            </w:r>
          </w:p>
        </w:tc>
        <w:tc>
          <w:tcPr>
            <w:tcW w:w="5490" w:type="dxa"/>
            <w:tcBorders>
              <w:top w:val="single" w:sz="12" w:space="0" w:color="618299"/>
              <w:left w:val="single" w:sz="12" w:space="0" w:color="618299"/>
              <w:bottom w:val="single" w:sz="12" w:space="0" w:color="618299"/>
              <w:right w:val="single" w:sz="12" w:space="0" w:color="618299"/>
            </w:tcBorders>
          </w:tcPr>
          <w:p w14:paraId="5490C602" w14:textId="77777777" w:rsidR="003F479B" w:rsidRDefault="00000000">
            <w:pPr>
              <w:spacing w:after="21"/>
              <w:ind w:right="3"/>
              <w:jc w:val="center"/>
            </w:pPr>
            <w:r>
              <w:rPr>
                <w:b/>
              </w:rPr>
              <w:t>Abilify Asimtufii®</w:t>
            </w:r>
            <w:r>
              <w:rPr>
                <w:b/>
                <w:vertAlign w:val="superscript"/>
              </w:rPr>
              <w:t xml:space="preserve"> </w:t>
            </w:r>
          </w:p>
          <w:p w14:paraId="51092B1E" w14:textId="77777777" w:rsidR="003F479B" w:rsidRDefault="00000000">
            <w:pPr>
              <w:spacing w:after="0"/>
              <w:ind w:right="3"/>
              <w:jc w:val="center"/>
            </w:pPr>
            <w:r>
              <w:rPr>
                <w:b/>
              </w:rPr>
              <w:t xml:space="preserve">Abilify Maintena® </w:t>
            </w:r>
          </w:p>
          <w:p w14:paraId="67C8096B" w14:textId="77777777" w:rsidR="003F479B" w:rsidRDefault="00000000">
            <w:pPr>
              <w:spacing w:after="0"/>
              <w:ind w:right="4"/>
              <w:jc w:val="center"/>
            </w:pPr>
            <w:r>
              <w:rPr>
                <w:b/>
              </w:rPr>
              <w:t xml:space="preserve">Aristada® </w:t>
            </w:r>
          </w:p>
          <w:p w14:paraId="001E40D1" w14:textId="77777777" w:rsidR="003F479B" w:rsidRDefault="00000000">
            <w:pPr>
              <w:spacing w:after="0"/>
              <w:ind w:right="2"/>
              <w:jc w:val="center"/>
            </w:pPr>
            <w:r>
              <w:rPr>
                <w:b/>
              </w:rPr>
              <w:t xml:space="preserve">Aristada Initio® </w:t>
            </w:r>
          </w:p>
          <w:p w14:paraId="23A93778" w14:textId="77777777" w:rsidR="003F479B" w:rsidRDefault="00000000">
            <w:pPr>
              <w:spacing w:after="0"/>
              <w:ind w:right="4"/>
              <w:jc w:val="center"/>
            </w:pPr>
            <w:r>
              <w:rPr>
                <w:b/>
              </w:rPr>
              <w:t xml:space="preserve">Invega Hafyera™ </w:t>
            </w:r>
          </w:p>
          <w:p w14:paraId="2DC1AA26" w14:textId="77777777" w:rsidR="003F479B" w:rsidRDefault="00000000">
            <w:pPr>
              <w:spacing w:after="0"/>
              <w:ind w:right="2"/>
              <w:jc w:val="center"/>
            </w:pPr>
            <w:r>
              <w:rPr>
                <w:b/>
              </w:rPr>
              <w:t xml:space="preserve">Invega Sustenna® </w:t>
            </w:r>
          </w:p>
          <w:p w14:paraId="79A93477" w14:textId="77777777" w:rsidR="003F479B" w:rsidRDefault="00000000">
            <w:pPr>
              <w:spacing w:after="0"/>
              <w:ind w:right="1"/>
              <w:jc w:val="center"/>
            </w:pPr>
            <w:r>
              <w:rPr>
                <w:b/>
              </w:rPr>
              <w:t xml:space="preserve">Invega Trinza® </w:t>
            </w:r>
          </w:p>
          <w:p w14:paraId="6B4EB010" w14:textId="77777777" w:rsidR="003F479B" w:rsidRDefault="00000000">
            <w:pPr>
              <w:spacing w:after="0"/>
              <w:ind w:right="3"/>
              <w:jc w:val="center"/>
            </w:pPr>
            <w:r>
              <w:rPr>
                <w:b/>
              </w:rPr>
              <w:t xml:space="preserve">Perseris® </w:t>
            </w:r>
          </w:p>
          <w:p w14:paraId="44C55950" w14:textId="77777777" w:rsidR="003F479B" w:rsidRDefault="00000000">
            <w:pPr>
              <w:spacing w:after="0"/>
              <w:ind w:right="3"/>
              <w:jc w:val="center"/>
            </w:pPr>
            <w:r>
              <w:rPr>
                <w:b/>
              </w:rPr>
              <w:t xml:space="preserve">Uzedy™ </w:t>
            </w:r>
          </w:p>
          <w:p w14:paraId="62002382" w14:textId="77777777" w:rsidR="003F479B" w:rsidRDefault="00000000">
            <w:pPr>
              <w:spacing w:after="0"/>
              <w:ind w:right="1"/>
              <w:jc w:val="center"/>
            </w:pPr>
            <w:r>
              <w:rPr>
                <w:b/>
              </w:rPr>
              <w:t xml:space="preserve">Zyprexa® Relprevv™ </w:t>
            </w:r>
          </w:p>
        </w:tc>
        <w:tc>
          <w:tcPr>
            <w:tcW w:w="5131" w:type="dxa"/>
            <w:tcBorders>
              <w:top w:val="single" w:sz="12" w:space="0" w:color="618299"/>
              <w:left w:val="single" w:sz="12" w:space="0" w:color="618299"/>
              <w:bottom w:val="single" w:sz="12" w:space="0" w:color="618299"/>
              <w:right w:val="single" w:sz="12" w:space="0" w:color="618299"/>
            </w:tcBorders>
          </w:tcPr>
          <w:p w14:paraId="3A5F1D13" w14:textId="77777777" w:rsidR="003F479B" w:rsidRDefault="00000000">
            <w:pPr>
              <w:spacing w:after="0"/>
              <w:ind w:left="1"/>
              <w:jc w:val="center"/>
            </w:pPr>
            <w:r>
              <w:rPr>
                <w:sz w:val="20"/>
              </w:rPr>
              <w:t xml:space="preserve">Erzofri® </w:t>
            </w:r>
          </w:p>
          <w:p w14:paraId="6DEB3C7D" w14:textId="77777777" w:rsidR="003F479B" w:rsidRDefault="00000000">
            <w:pPr>
              <w:spacing w:after="0"/>
              <w:ind w:left="1"/>
              <w:jc w:val="center"/>
            </w:pPr>
            <w:r>
              <w:rPr>
                <w:sz w:val="20"/>
              </w:rPr>
              <w:t xml:space="preserve">Risperdal Consta® </w:t>
            </w:r>
          </w:p>
          <w:p w14:paraId="747C7866" w14:textId="77777777" w:rsidR="003F479B" w:rsidRDefault="00000000">
            <w:pPr>
              <w:spacing w:after="0"/>
              <w:jc w:val="center"/>
            </w:pPr>
            <w:r>
              <w:rPr>
                <w:sz w:val="20"/>
              </w:rPr>
              <w:t xml:space="preserve">Risperidone Microspheres (gen Risperdal Consta®) </w:t>
            </w:r>
          </w:p>
          <w:p w14:paraId="6623DDF5" w14:textId="77777777" w:rsidR="003F479B" w:rsidRDefault="00000000">
            <w:pPr>
              <w:spacing w:after="0"/>
              <w:ind w:left="1"/>
              <w:jc w:val="center"/>
            </w:pPr>
            <w:r>
              <w:rPr>
                <w:sz w:val="20"/>
              </w:rPr>
              <w:t xml:space="preserve">Rykindo® </w:t>
            </w:r>
          </w:p>
          <w:p w14:paraId="0906F86B" w14:textId="77777777" w:rsidR="003F479B" w:rsidRDefault="00000000">
            <w:pPr>
              <w:spacing w:after="0"/>
              <w:ind w:left="52"/>
              <w:jc w:val="center"/>
            </w:pPr>
            <w:r>
              <w:rPr>
                <w:rFonts w:ascii="Tahoma" w:eastAsia="Tahoma" w:hAnsi="Tahoma" w:cs="Tahoma"/>
                <w:sz w:val="17"/>
              </w:rPr>
              <w:t xml:space="preserve"> </w:t>
            </w:r>
          </w:p>
        </w:tc>
        <w:tc>
          <w:tcPr>
            <w:tcW w:w="1706" w:type="dxa"/>
            <w:tcBorders>
              <w:top w:val="single" w:sz="12" w:space="0" w:color="618299"/>
              <w:left w:val="single" w:sz="12" w:space="0" w:color="618299"/>
              <w:bottom w:val="single" w:sz="12" w:space="0" w:color="618299"/>
              <w:right w:val="single" w:sz="12" w:space="0" w:color="618299"/>
            </w:tcBorders>
            <w:vAlign w:val="center"/>
          </w:tcPr>
          <w:p w14:paraId="6B74D060" w14:textId="77777777" w:rsidR="003F479B" w:rsidRDefault="00000000">
            <w:pPr>
              <w:spacing w:after="0"/>
              <w:ind w:left="4"/>
              <w:jc w:val="center"/>
            </w:pPr>
            <w:r>
              <w:rPr>
                <w:b/>
              </w:rPr>
              <w:t xml:space="preserve">January </w:t>
            </w:r>
          </w:p>
        </w:tc>
      </w:tr>
    </w:tbl>
    <w:p w14:paraId="4C280F9F" w14:textId="77777777" w:rsidR="003F479B" w:rsidRDefault="00000000">
      <w:pPr>
        <w:spacing w:after="0" w:line="251" w:lineRule="auto"/>
      </w:pPr>
      <w:r>
        <w:rPr>
          <w:vertAlign w:val="superscript"/>
        </w:rPr>
        <w:t>*</w:t>
      </w:r>
      <w:r>
        <w:t xml:space="preserve"> Bid solicitations are sent out by Gainwell Technologies </w:t>
      </w:r>
      <w:r>
        <w:rPr>
          <w:b/>
        </w:rPr>
        <w:t>20 weeks</w:t>
      </w:r>
      <w:r>
        <w:t xml:space="preserve"> before the quarterly drug prior authorization committee (DPAC) meeting during which the preferred drug list class is scheduled for review. The DPAC meets the Tuesday following the rare disease advisory committee (RDAC); the RDAC meets the second (2</w:t>
      </w:r>
      <w:r>
        <w:rPr>
          <w:vertAlign w:val="superscript"/>
        </w:rPr>
        <w:t>nd</w:t>
      </w:r>
      <w:r>
        <w:t>) Wednesday of the first month of each quarter (January, April, July, October).</w:t>
      </w:r>
      <w:r>
        <w:rPr>
          <w:sz w:val="20"/>
        </w:rPr>
        <w:t xml:space="preserve"> </w:t>
      </w:r>
    </w:p>
    <w:sectPr w:rsidR="003F479B">
      <w:headerReference w:type="even" r:id="rId12"/>
      <w:headerReference w:type="default" r:id="rId13"/>
      <w:footerReference w:type="even" r:id="rId14"/>
      <w:footerReference w:type="default" r:id="rId15"/>
      <w:headerReference w:type="first" r:id="rId16"/>
      <w:footerReference w:type="first" r:id="rId17"/>
      <w:pgSz w:w="15840" w:h="12240" w:orient="landscape"/>
      <w:pgMar w:top="1088" w:right="731" w:bottom="741" w:left="720" w:header="144"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B0ED3" w14:textId="77777777" w:rsidR="009B4C08" w:rsidRDefault="009B4C08">
      <w:pPr>
        <w:spacing w:after="0" w:line="240" w:lineRule="auto"/>
      </w:pPr>
      <w:r>
        <w:separator/>
      </w:r>
    </w:p>
  </w:endnote>
  <w:endnote w:type="continuationSeparator" w:id="0">
    <w:p w14:paraId="42E24269" w14:textId="77777777" w:rsidR="009B4C08" w:rsidRDefault="009B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DD5F7" w14:textId="77777777" w:rsidR="003F479B" w:rsidRDefault="00000000">
    <w:pPr>
      <w:spacing w:after="0" w:line="227" w:lineRule="auto"/>
      <w:ind w:left="12581" w:right="-718" w:hanging="13301"/>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43</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26F4" w14:textId="77777777" w:rsidR="003F479B" w:rsidRDefault="00000000">
    <w:pPr>
      <w:spacing w:after="0" w:line="227" w:lineRule="auto"/>
      <w:ind w:left="12581" w:right="-718" w:hanging="13301"/>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43</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67E6E" w14:textId="77777777" w:rsidR="003F479B" w:rsidRDefault="00000000">
    <w:pPr>
      <w:spacing w:after="0" w:line="227" w:lineRule="auto"/>
      <w:ind w:left="12581" w:right="-718" w:hanging="13301"/>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43</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89069" w14:textId="77777777" w:rsidR="003F479B" w:rsidRDefault="00000000">
    <w:pPr>
      <w:spacing w:after="0" w:line="227" w:lineRule="auto"/>
      <w:ind w:left="13189" w:right="-9" w:hanging="13189"/>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43</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EDA7" w14:textId="77777777" w:rsidR="003F479B" w:rsidRDefault="00000000">
    <w:pPr>
      <w:spacing w:after="0" w:line="227" w:lineRule="auto"/>
      <w:ind w:left="13189" w:right="-9" w:hanging="13189"/>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43</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0DB34" w14:textId="77777777" w:rsidR="003F479B" w:rsidRDefault="00000000">
    <w:pPr>
      <w:spacing w:after="0" w:line="227" w:lineRule="auto"/>
      <w:ind w:left="13189" w:right="-9" w:hanging="13189"/>
      <w:jc w:val="both"/>
    </w:pPr>
    <w:r>
      <w:rPr>
        <w:sz w:val="16"/>
      </w:rPr>
      <w:t xml:space="preserve">The MO HealthNet Preferred Drug List is not all inclusive nor does it guarantee coverage but represents a summary of prescription coverage.  For full criteria details see </w:t>
    </w:r>
    <w:r>
      <w:rPr>
        <w:color w:val="1931E3"/>
        <w:sz w:val="16"/>
        <w:u w:val="single" w:color="1931E3"/>
      </w:rPr>
      <w:t>https://mydss.mo.gov/mhd/pharmacy-clinical-edits-pdl</w:t>
    </w:r>
    <w:r>
      <w:rPr>
        <w:sz w:val="16"/>
      </w:rPr>
      <w:t xml:space="preserve">.  </w:t>
    </w: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43</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C0F83" w14:textId="77777777" w:rsidR="009B4C08" w:rsidRDefault="009B4C08">
      <w:pPr>
        <w:spacing w:after="0" w:line="240" w:lineRule="auto"/>
      </w:pPr>
      <w:r>
        <w:separator/>
      </w:r>
    </w:p>
  </w:footnote>
  <w:footnote w:type="continuationSeparator" w:id="0">
    <w:p w14:paraId="36B88563" w14:textId="77777777" w:rsidR="009B4C08" w:rsidRDefault="009B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9D26A" w14:textId="77777777" w:rsidR="003F479B" w:rsidRDefault="00000000">
    <w:pPr>
      <w:spacing w:after="0"/>
      <w:ind w:right="1"/>
      <w:jc w:val="center"/>
    </w:pPr>
    <w:r>
      <w:rPr>
        <w:noProof/>
      </w:rPr>
      <w:drawing>
        <wp:anchor distT="0" distB="0" distL="114300" distR="114300" simplePos="0" relativeHeight="251658240" behindDoc="0" locked="0" layoutInCell="1" allowOverlap="0" wp14:anchorId="2F6A030D" wp14:editId="1103E25E">
          <wp:simplePos x="0" y="0"/>
          <wp:positionH relativeFrom="page">
            <wp:posOffset>457200</wp:posOffset>
          </wp:positionH>
          <wp:positionV relativeFrom="page">
            <wp:posOffset>91439</wp:posOffset>
          </wp:positionV>
          <wp:extent cx="1838325" cy="3873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5D0FDF0D" wp14:editId="44ECEAB0">
              <wp:simplePos x="0" y="0"/>
              <wp:positionH relativeFrom="page">
                <wp:posOffset>8313416</wp:posOffset>
              </wp:positionH>
              <wp:positionV relativeFrom="page">
                <wp:posOffset>156841</wp:posOffset>
              </wp:positionV>
              <wp:extent cx="1188721" cy="291465"/>
              <wp:effectExtent l="0" t="0" r="0" b="0"/>
              <wp:wrapSquare wrapText="bothSides"/>
              <wp:docPr id="110407" name="Group 110407"/>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408" name="Shape 110408"/>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09" name="Shape 110409"/>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8" name="Shape 110418"/>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22" name="Shape 116922"/>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1" name="Shape 110411"/>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9" name="Shape 110419"/>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2" name="Shape 110412"/>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3" name="Shape 110413"/>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14" name="Shape 110414"/>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23" name="Shape 116923"/>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24" name="Shape 116924"/>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417" name="Picture 110417"/>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407" style="width:93.6pt;height:22.95pt;position:absolute;mso-position-horizontal-relative:page;mso-position-horizontal:absolute;margin-left:654.6pt;mso-position-vertical-relative:page;margin-top:12.3497pt;" coordsize="11887,2914">
              <v:shape id="Shape 110408"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409"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418"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25" style="position:absolute;width:362;height:1546;left:3900;top:658;" coordsize="36271,154673" path="m0,0l36271,0l36271,154673l0,154673l0,0">
                <v:stroke weight="0pt" endcap="flat" joinstyle="miter" miterlimit="10" on="false" color="#000000" opacity="0"/>
                <v:fill on="true" color="#2b3944"/>
              </v:shape>
              <v:shape id="Shape 110411"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419"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412"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413"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414"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26" style="position:absolute;width:362;height:2205;left:11524;top:0;" coordsize="36271,220510" path="m0,0l36271,0l36271,220510l0,220510l0,0">
                <v:stroke weight="0pt" endcap="flat" joinstyle="miter" miterlimit="10" on="false" color="#000000" opacity="0"/>
                <v:fill on="true" color="#2b3944"/>
              </v:shape>
              <v:shape id="Shape 116927" style="position:absolute;width:362;height:2205;left:10735;top:0;" coordsize="36271,220510" path="m0,0l36271,0l36271,220510l0,220510l0,0">
                <v:stroke weight="0pt" endcap="flat" joinstyle="miter" miterlimit="10" on="false" color="#000000" opacity="0"/>
                <v:fill on="true" color="#2b3944"/>
              </v:shape>
              <v:shape id="Picture 110417" style="position:absolute;width:1520;height:1546;left:1960;top:658;" filled="f">
                <v:imagedata r:id="rId14"/>
              </v:shape>
              <w10:wrap type="square"/>
            </v:group>
          </w:pict>
        </mc:Fallback>
      </mc:AlternateContent>
    </w:r>
    <w:r>
      <w:rPr>
        <w:b/>
      </w:rPr>
      <w:t xml:space="preserve">MO HealthNet Preferred Drug List (PDL) </w:t>
    </w:r>
  </w:p>
  <w:p w14:paraId="03BA2F56" w14:textId="77777777" w:rsidR="003F479B" w:rsidRDefault="00000000">
    <w:pPr>
      <w:spacing w:after="0" w:line="240" w:lineRule="auto"/>
      <w:ind w:left="5808" w:right="5152" w:hanging="365"/>
    </w:pPr>
    <w:r>
      <w:rPr>
        <w:b/>
      </w:rPr>
      <w:t xml:space="preserve">Effective May 15, 2025 All PDL Classes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3FB0" w14:textId="77777777" w:rsidR="003F479B" w:rsidRDefault="00000000">
    <w:pPr>
      <w:spacing w:after="0"/>
      <w:ind w:right="1"/>
      <w:jc w:val="center"/>
    </w:pPr>
    <w:r>
      <w:rPr>
        <w:noProof/>
      </w:rPr>
      <w:drawing>
        <wp:anchor distT="0" distB="0" distL="114300" distR="114300" simplePos="0" relativeHeight="251660288" behindDoc="0" locked="0" layoutInCell="1" allowOverlap="0" wp14:anchorId="4FF42A2B" wp14:editId="6502915B">
          <wp:simplePos x="0" y="0"/>
          <wp:positionH relativeFrom="page">
            <wp:posOffset>457200</wp:posOffset>
          </wp:positionH>
          <wp:positionV relativeFrom="page">
            <wp:posOffset>91439</wp:posOffset>
          </wp:positionV>
          <wp:extent cx="1838325" cy="387350"/>
          <wp:effectExtent l="0" t="0" r="0" b="0"/>
          <wp:wrapSquare wrapText="bothSides"/>
          <wp:docPr id="1170026219" name="Picture 11700262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2E8F32D1" wp14:editId="469D3ED6">
              <wp:simplePos x="0" y="0"/>
              <wp:positionH relativeFrom="page">
                <wp:posOffset>8313416</wp:posOffset>
              </wp:positionH>
              <wp:positionV relativeFrom="page">
                <wp:posOffset>156841</wp:posOffset>
              </wp:positionV>
              <wp:extent cx="1188721" cy="291465"/>
              <wp:effectExtent l="0" t="0" r="0" b="0"/>
              <wp:wrapSquare wrapText="bothSides"/>
              <wp:docPr id="110363" name="Group 110363"/>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364" name="Shape 110364"/>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65" name="Shape 110365"/>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74" name="Shape 110374"/>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6" name="Shape 116916"/>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67" name="Shape 110367"/>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75" name="Shape 110375"/>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68" name="Shape 110368"/>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69" name="Shape 110369"/>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70" name="Shape 110370"/>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7" name="Shape 116917"/>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8" name="Shape 116918"/>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373" name="Picture 110373"/>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363" style="width:93.6pt;height:22.95pt;position:absolute;mso-position-horizontal-relative:page;mso-position-horizontal:absolute;margin-left:654.6pt;mso-position-vertical-relative:page;margin-top:12.3497pt;" coordsize="11887,2914">
              <v:shape id="Shape 110364"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365"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374"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19" style="position:absolute;width:362;height:1546;left:3900;top:658;" coordsize="36271,154673" path="m0,0l36271,0l36271,154673l0,154673l0,0">
                <v:stroke weight="0pt" endcap="flat" joinstyle="miter" miterlimit="10" on="false" color="#000000" opacity="0"/>
                <v:fill on="true" color="#2b3944"/>
              </v:shape>
              <v:shape id="Shape 110367"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375"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368"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369"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370"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20" style="position:absolute;width:362;height:2205;left:11524;top:0;" coordsize="36271,220510" path="m0,0l36271,0l36271,220510l0,220510l0,0">
                <v:stroke weight="0pt" endcap="flat" joinstyle="miter" miterlimit="10" on="false" color="#000000" opacity="0"/>
                <v:fill on="true" color="#2b3944"/>
              </v:shape>
              <v:shape id="Shape 116921" style="position:absolute;width:362;height:2205;left:10735;top:0;" coordsize="36271,220510" path="m0,0l36271,0l36271,220510l0,220510l0,0">
                <v:stroke weight="0pt" endcap="flat" joinstyle="miter" miterlimit="10" on="false" color="#000000" opacity="0"/>
                <v:fill on="true" color="#2b3944"/>
              </v:shape>
              <v:shape id="Picture 110373" style="position:absolute;width:1520;height:1546;left:1960;top:658;" filled="f">
                <v:imagedata r:id="rId14"/>
              </v:shape>
              <w10:wrap type="square"/>
            </v:group>
          </w:pict>
        </mc:Fallback>
      </mc:AlternateContent>
    </w:r>
    <w:r>
      <w:rPr>
        <w:b/>
      </w:rPr>
      <w:t xml:space="preserve">MO HealthNet Preferred Drug List (PDL) </w:t>
    </w:r>
  </w:p>
  <w:p w14:paraId="0DBC1609" w14:textId="77777777" w:rsidR="003F479B" w:rsidRDefault="00000000">
    <w:pPr>
      <w:spacing w:after="0" w:line="240" w:lineRule="auto"/>
      <w:ind w:left="5808" w:right="5152" w:hanging="365"/>
    </w:pPr>
    <w:r>
      <w:rPr>
        <w:b/>
      </w:rPr>
      <w:t xml:space="preserve">Effective May 15, 2025 All PDL Classes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DD9A7" w14:textId="77777777" w:rsidR="003F479B" w:rsidRDefault="00000000">
    <w:pPr>
      <w:spacing w:after="0"/>
      <w:ind w:right="1"/>
      <w:jc w:val="center"/>
    </w:pPr>
    <w:r>
      <w:rPr>
        <w:noProof/>
      </w:rPr>
      <w:drawing>
        <wp:anchor distT="0" distB="0" distL="114300" distR="114300" simplePos="0" relativeHeight="251662336" behindDoc="0" locked="0" layoutInCell="1" allowOverlap="0" wp14:anchorId="19807974" wp14:editId="70C00538">
          <wp:simplePos x="0" y="0"/>
          <wp:positionH relativeFrom="page">
            <wp:posOffset>457200</wp:posOffset>
          </wp:positionH>
          <wp:positionV relativeFrom="page">
            <wp:posOffset>91439</wp:posOffset>
          </wp:positionV>
          <wp:extent cx="1838325" cy="387350"/>
          <wp:effectExtent l="0" t="0" r="0" b="0"/>
          <wp:wrapSquare wrapText="bothSides"/>
          <wp:docPr id="46847856" name="Picture 46847856"/>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11952A63" wp14:editId="2287C0F4">
              <wp:simplePos x="0" y="0"/>
              <wp:positionH relativeFrom="page">
                <wp:posOffset>8313416</wp:posOffset>
              </wp:positionH>
              <wp:positionV relativeFrom="page">
                <wp:posOffset>156841</wp:posOffset>
              </wp:positionV>
              <wp:extent cx="1188721" cy="291465"/>
              <wp:effectExtent l="0" t="0" r="0" b="0"/>
              <wp:wrapSquare wrapText="bothSides"/>
              <wp:docPr id="110319" name="Group 110319"/>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320" name="Shape 110320"/>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21" name="Shape 110321"/>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30" name="Shape 110330"/>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0" name="Shape 116910"/>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23" name="Shape 110323"/>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31" name="Shape 110331"/>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24" name="Shape 110324"/>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25" name="Shape 110325"/>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326" name="Shape 110326"/>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1" name="Shape 116911"/>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12" name="Shape 116912"/>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329" name="Picture 110329"/>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319" style="width:93.6pt;height:22.95pt;position:absolute;mso-position-horizontal-relative:page;mso-position-horizontal:absolute;margin-left:654.6pt;mso-position-vertical-relative:page;margin-top:12.3497pt;" coordsize="11887,2914">
              <v:shape id="Shape 110320"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321"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330"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13" style="position:absolute;width:362;height:1546;left:3900;top:658;" coordsize="36271,154673" path="m0,0l36271,0l36271,154673l0,154673l0,0">
                <v:stroke weight="0pt" endcap="flat" joinstyle="miter" miterlimit="10" on="false" color="#000000" opacity="0"/>
                <v:fill on="true" color="#2b3944"/>
              </v:shape>
              <v:shape id="Shape 110323"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331"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324"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325"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326"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14" style="position:absolute;width:362;height:2205;left:11524;top:0;" coordsize="36271,220510" path="m0,0l36271,0l36271,220510l0,220510l0,0">
                <v:stroke weight="0pt" endcap="flat" joinstyle="miter" miterlimit="10" on="false" color="#000000" opacity="0"/>
                <v:fill on="true" color="#2b3944"/>
              </v:shape>
              <v:shape id="Shape 116915" style="position:absolute;width:362;height:2205;left:10735;top:0;" coordsize="36271,220510" path="m0,0l36271,0l36271,220510l0,220510l0,0">
                <v:stroke weight="0pt" endcap="flat" joinstyle="miter" miterlimit="10" on="false" color="#000000" opacity="0"/>
                <v:fill on="true" color="#2b3944"/>
              </v:shape>
              <v:shape id="Picture 110329" style="position:absolute;width:1520;height:1546;left:1960;top:658;" filled="f">
                <v:imagedata r:id="rId14"/>
              </v:shape>
              <w10:wrap type="square"/>
            </v:group>
          </w:pict>
        </mc:Fallback>
      </mc:AlternateContent>
    </w:r>
    <w:r>
      <w:rPr>
        <w:b/>
      </w:rPr>
      <w:t xml:space="preserve">MO HealthNet Preferred Drug List (PDL) </w:t>
    </w:r>
  </w:p>
  <w:p w14:paraId="5483918A" w14:textId="77777777" w:rsidR="003F479B" w:rsidRDefault="00000000">
    <w:pPr>
      <w:spacing w:after="0" w:line="240" w:lineRule="auto"/>
      <w:ind w:left="5808" w:right="5152" w:hanging="365"/>
    </w:pPr>
    <w:r>
      <w:rPr>
        <w:b/>
      </w:rPr>
      <w:t xml:space="preserve">Effective May 15, 2025 All PDL Classes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EFAB6" w14:textId="77777777" w:rsidR="003F479B" w:rsidRDefault="00000000">
    <w:pPr>
      <w:spacing w:after="0"/>
      <w:ind w:right="145"/>
      <w:jc w:val="center"/>
    </w:pPr>
    <w:r>
      <w:rPr>
        <w:noProof/>
      </w:rPr>
      <w:drawing>
        <wp:anchor distT="0" distB="0" distL="114300" distR="114300" simplePos="0" relativeHeight="251664384" behindDoc="0" locked="0" layoutInCell="1" allowOverlap="0" wp14:anchorId="4D0211D4" wp14:editId="6372CCE7">
          <wp:simplePos x="0" y="0"/>
          <wp:positionH relativeFrom="page">
            <wp:posOffset>457200</wp:posOffset>
          </wp:positionH>
          <wp:positionV relativeFrom="page">
            <wp:posOffset>91439</wp:posOffset>
          </wp:positionV>
          <wp:extent cx="1838325" cy="387350"/>
          <wp:effectExtent l="0" t="0" r="0" b="0"/>
          <wp:wrapSquare wrapText="bothSides"/>
          <wp:docPr id="613577654" name="Picture 613577654"/>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65408" behindDoc="0" locked="0" layoutInCell="1" allowOverlap="1" wp14:anchorId="462BA06B" wp14:editId="12B6154C">
              <wp:simplePos x="0" y="0"/>
              <wp:positionH relativeFrom="page">
                <wp:posOffset>8313416</wp:posOffset>
              </wp:positionH>
              <wp:positionV relativeFrom="page">
                <wp:posOffset>156841</wp:posOffset>
              </wp:positionV>
              <wp:extent cx="1188721" cy="291465"/>
              <wp:effectExtent l="0" t="0" r="0" b="0"/>
              <wp:wrapSquare wrapText="bothSides"/>
              <wp:docPr id="110540" name="Group 110540"/>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541" name="Shape 110541"/>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42" name="Shape 110542"/>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51" name="Shape 110551"/>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40" name="Shape 116940"/>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44" name="Shape 110544"/>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52" name="Shape 110552"/>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45" name="Shape 110545"/>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46" name="Shape 110546"/>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47" name="Shape 110547"/>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41" name="Shape 116941"/>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42" name="Shape 116942"/>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550" name="Picture 110550"/>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540" style="width:93.6pt;height:22.95pt;position:absolute;mso-position-horizontal-relative:page;mso-position-horizontal:absolute;margin-left:654.6pt;mso-position-vertical-relative:page;margin-top:12.3497pt;" coordsize="11887,2914">
              <v:shape id="Shape 110541"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542"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551"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43" style="position:absolute;width:362;height:1546;left:3900;top:658;" coordsize="36271,154673" path="m0,0l36271,0l36271,154673l0,154673l0,0">
                <v:stroke weight="0pt" endcap="flat" joinstyle="miter" miterlimit="10" on="false" color="#000000" opacity="0"/>
                <v:fill on="true" color="#2b3944"/>
              </v:shape>
              <v:shape id="Shape 110544"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552"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545"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546"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547"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44" style="position:absolute;width:362;height:2205;left:11524;top:0;" coordsize="36271,220510" path="m0,0l36271,0l36271,220510l0,220510l0,0">
                <v:stroke weight="0pt" endcap="flat" joinstyle="miter" miterlimit="10" on="false" color="#000000" opacity="0"/>
                <v:fill on="true" color="#2b3944"/>
              </v:shape>
              <v:shape id="Shape 116945" style="position:absolute;width:362;height:2205;left:10735;top:0;" coordsize="36271,220510" path="m0,0l36271,0l36271,220510l0,220510l0,0">
                <v:stroke weight="0pt" endcap="flat" joinstyle="miter" miterlimit="10" on="false" color="#000000" opacity="0"/>
                <v:fill on="true" color="#2b3944"/>
              </v:shape>
              <v:shape id="Picture 110550" style="position:absolute;width:1520;height:1546;left:1960;top:658;" filled="f">
                <v:imagedata r:id="rId14"/>
              </v:shape>
              <w10:wrap type="square"/>
            </v:group>
          </w:pict>
        </mc:Fallback>
      </mc:AlternateContent>
    </w:r>
    <w:r>
      <w:rPr>
        <w:b/>
      </w:rPr>
      <w:t xml:space="preserve">MO HealthNet Preferred Drug List (PDL) </w:t>
    </w:r>
  </w:p>
  <w:p w14:paraId="75350343" w14:textId="77777777" w:rsidR="003F479B" w:rsidRDefault="00000000">
    <w:pPr>
      <w:spacing w:after="0" w:line="240" w:lineRule="auto"/>
      <w:ind w:left="365" w:right="145" w:hanging="365"/>
    </w:pPr>
    <w:r>
      <w:rPr>
        <w:b/>
      </w:rPr>
      <w:t xml:space="preserve">Effective May 15, 2025 All PDL Classes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F40E" w14:textId="77777777" w:rsidR="003F479B" w:rsidRDefault="00000000">
    <w:pPr>
      <w:spacing w:after="0"/>
      <w:ind w:right="145"/>
      <w:jc w:val="center"/>
    </w:pPr>
    <w:r>
      <w:rPr>
        <w:noProof/>
      </w:rPr>
      <w:drawing>
        <wp:anchor distT="0" distB="0" distL="114300" distR="114300" simplePos="0" relativeHeight="251666432" behindDoc="0" locked="0" layoutInCell="1" allowOverlap="0" wp14:anchorId="6E5BB1B7" wp14:editId="4EBDA0A8">
          <wp:simplePos x="0" y="0"/>
          <wp:positionH relativeFrom="page">
            <wp:posOffset>457200</wp:posOffset>
          </wp:positionH>
          <wp:positionV relativeFrom="page">
            <wp:posOffset>91439</wp:posOffset>
          </wp:positionV>
          <wp:extent cx="1838325" cy="387350"/>
          <wp:effectExtent l="0" t="0" r="0" b="0"/>
          <wp:wrapSquare wrapText="bothSides"/>
          <wp:docPr id="1845068740" name="Picture 184506874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5BC92B84" wp14:editId="4F9742AA">
              <wp:simplePos x="0" y="0"/>
              <wp:positionH relativeFrom="page">
                <wp:posOffset>8313416</wp:posOffset>
              </wp:positionH>
              <wp:positionV relativeFrom="page">
                <wp:posOffset>156841</wp:posOffset>
              </wp:positionV>
              <wp:extent cx="1188721" cy="291465"/>
              <wp:effectExtent l="0" t="0" r="0" b="0"/>
              <wp:wrapSquare wrapText="bothSides"/>
              <wp:docPr id="110496" name="Group 110496"/>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497" name="Shape 110497"/>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98" name="Shape 110498"/>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7" name="Shape 110507"/>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34" name="Shape 116934"/>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0" name="Shape 110500"/>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8" name="Shape 110508"/>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1" name="Shape 110501"/>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2" name="Shape 110502"/>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503" name="Shape 110503"/>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35" name="Shape 116935"/>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36" name="Shape 116936"/>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506" name="Picture 110506"/>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496" style="width:93.6pt;height:22.95pt;position:absolute;mso-position-horizontal-relative:page;mso-position-horizontal:absolute;margin-left:654.6pt;mso-position-vertical-relative:page;margin-top:12.3497pt;" coordsize="11887,2914">
              <v:shape id="Shape 110497"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498"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507"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37" style="position:absolute;width:362;height:1546;left:3900;top:658;" coordsize="36271,154673" path="m0,0l36271,0l36271,154673l0,154673l0,0">
                <v:stroke weight="0pt" endcap="flat" joinstyle="miter" miterlimit="10" on="false" color="#000000" opacity="0"/>
                <v:fill on="true" color="#2b3944"/>
              </v:shape>
              <v:shape id="Shape 110500"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508"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501"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502"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503"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38" style="position:absolute;width:362;height:2205;left:11524;top:0;" coordsize="36271,220510" path="m0,0l36271,0l36271,220510l0,220510l0,0">
                <v:stroke weight="0pt" endcap="flat" joinstyle="miter" miterlimit="10" on="false" color="#000000" opacity="0"/>
                <v:fill on="true" color="#2b3944"/>
              </v:shape>
              <v:shape id="Shape 116939" style="position:absolute;width:362;height:2205;left:10735;top:0;" coordsize="36271,220510" path="m0,0l36271,0l36271,220510l0,220510l0,0">
                <v:stroke weight="0pt" endcap="flat" joinstyle="miter" miterlimit="10" on="false" color="#000000" opacity="0"/>
                <v:fill on="true" color="#2b3944"/>
              </v:shape>
              <v:shape id="Picture 110506" style="position:absolute;width:1520;height:1546;left:1960;top:658;" filled="f">
                <v:imagedata r:id="rId14"/>
              </v:shape>
              <w10:wrap type="square"/>
            </v:group>
          </w:pict>
        </mc:Fallback>
      </mc:AlternateContent>
    </w:r>
    <w:r>
      <w:rPr>
        <w:b/>
      </w:rPr>
      <w:t xml:space="preserve">MO HealthNet Preferred Drug List (PDL) </w:t>
    </w:r>
  </w:p>
  <w:p w14:paraId="600B9C18" w14:textId="77777777" w:rsidR="003F479B" w:rsidRDefault="00000000">
    <w:pPr>
      <w:spacing w:after="0" w:line="240" w:lineRule="auto"/>
      <w:ind w:left="365" w:right="145" w:hanging="365"/>
    </w:pPr>
    <w:r>
      <w:rPr>
        <w:b/>
      </w:rPr>
      <w:t xml:space="preserve">Effective May 15, 2025 All PDL Classes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E200C" w14:textId="77777777" w:rsidR="003F479B" w:rsidRDefault="00000000">
    <w:pPr>
      <w:spacing w:after="0"/>
      <w:ind w:right="145"/>
      <w:jc w:val="center"/>
    </w:pPr>
    <w:r>
      <w:rPr>
        <w:noProof/>
      </w:rPr>
      <w:drawing>
        <wp:anchor distT="0" distB="0" distL="114300" distR="114300" simplePos="0" relativeHeight="251668480" behindDoc="0" locked="0" layoutInCell="1" allowOverlap="0" wp14:anchorId="78E55A2E" wp14:editId="11C1A288">
          <wp:simplePos x="0" y="0"/>
          <wp:positionH relativeFrom="page">
            <wp:posOffset>457200</wp:posOffset>
          </wp:positionH>
          <wp:positionV relativeFrom="page">
            <wp:posOffset>91439</wp:posOffset>
          </wp:positionV>
          <wp:extent cx="1838325" cy="387350"/>
          <wp:effectExtent l="0" t="0" r="0" b="0"/>
          <wp:wrapSquare wrapText="bothSides"/>
          <wp:docPr id="2079781606" name="Picture 2079781606"/>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838325" cy="387350"/>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14:anchorId="4C84ECC9" wp14:editId="227CA966">
              <wp:simplePos x="0" y="0"/>
              <wp:positionH relativeFrom="page">
                <wp:posOffset>8313416</wp:posOffset>
              </wp:positionH>
              <wp:positionV relativeFrom="page">
                <wp:posOffset>156841</wp:posOffset>
              </wp:positionV>
              <wp:extent cx="1188721" cy="291465"/>
              <wp:effectExtent l="0" t="0" r="0" b="0"/>
              <wp:wrapSquare wrapText="bothSides"/>
              <wp:docPr id="110452" name="Group 110452"/>
              <wp:cNvGraphicFramePr/>
              <a:graphic xmlns:a="http://schemas.openxmlformats.org/drawingml/2006/main">
                <a:graphicData uri="http://schemas.microsoft.com/office/word/2010/wordprocessingGroup">
                  <wpg:wgp>
                    <wpg:cNvGrpSpPr/>
                    <wpg:grpSpPr>
                      <a:xfrm>
                        <a:off x="0" y="0"/>
                        <a:ext cx="1188721" cy="291465"/>
                        <a:chOff x="0" y="0"/>
                        <a:chExt cx="1188721" cy="291465"/>
                      </a:xfrm>
                    </wpg:grpSpPr>
                    <wps:wsp>
                      <wps:cNvPr id="110453" name="Shape 110453"/>
                      <wps:cNvSpPr/>
                      <wps:spPr>
                        <a:xfrm>
                          <a:off x="20371" y="245440"/>
                          <a:ext cx="61093" cy="46025"/>
                        </a:xfrm>
                        <a:custGeom>
                          <a:avLst/>
                          <a:gdLst/>
                          <a:ahLst/>
                          <a:cxnLst/>
                          <a:rect l="0" t="0" r="0" b="0"/>
                          <a:pathLst>
                            <a:path w="61093" h="46025">
                              <a:moveTo>
                                <a:pt x="20358" y="0"/>
                              </a:moveTo>
                              <a:lnTo>
                                <a:pt x="29273" y="6401"/>
                              </a:lnTo>
                              <a:lnTo>
                                <a:pt x="38176" y="10871"/>
                              </a:lnTo>
                              <a:lnTo>
                                <a:pt x="47727" y="14059"/>
                              </a:lnTo>
                              <a:lnTo>
                                <a:pt x="57265" y="14707"/>
                              </a:lnTo>
                              <a:lnTo>
                                <a:pt x="61093" y="14065"/>
                              </a:lnTo>
                              <a:lnTo>
                                <a:pt x="61093" y="45304"/>
                              </a:lnTo>
                              <a:lnTo>
                                <a:pt x="56629" y="46025"/>
                              </a:lnTo>
                              <a:lnTo>
                                <a:pt x="41364" y="44742"/>
                              </a:lnTo>
                              <a:lnTo>
                                <a:pt x="26086" y="41554"/>
                              </a:lnTo>
                              <a:lnTo>
                                <a:pt x="12091" y="35154"/>
                              </a:lnTo>
                              <a:lnTo>
                                <a:pt x="0" y="26213"/>
                              </a:lnTo>
                              <a:lnTo>
                                <a:pt x="20358"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54" name="Shape 110454"/>
                      <wps:cNvSpPr/>
                      <wps:spPr>
                        <a:xfrm>
                          <a:off x="0" y="62001"/>
                          <a:ext cx="81464" cy="157239"/>
                        </a:xfrm>
                        <a:custGeom>
                          <a:avLst/>
                          <a:gdLst/>
                          <a:ahLst/>
                          <a:cxnLst/>
                          <a:rect l="0" t="0" r="0" b="0"/>
                          <a:pathLst>
                            <a:path w="81464" h="157239">
                              <a:moveTo>
                                <a:pt x="73825" y="0"/>
                              </a:moveTo>
                              <a:lnTo>
                                <a:pt x="81464" y="960"/>
                              </a:lnTo>
                              <a:lnTo>
                                <a:pt x="81464" y="33237"/>
                              </a:lnTo>
                              <a:lnTo>
                                <a:pt x="81458" y="33236"/>
                              </a:lnTo>
                              <a:lnTo>
                                <a:pt x="63640" y="37071"/>
                              </a:lnTo>
                              <a:lnTo>
                                <a:pt x="49644" y="46660"/>
                              </a:lnTo>
                              <a:lnTo>
                                <a:pt x="40094" y="61354"/>
                              </a:lnTo>
                              <a:lnTo>
                                <a:pt x="36919" y="79261"/>
                              </a:lnTo>
                              <a:lnTo>
                                <a:pt x="40094" y="97155"/>
                              </a:lnTo>
                              <a:lnTo>
                                <a:pt x="49644" y="111849"/>
                              </a:lnTo>
                              <a:lnTo>
                                <a:pt x="63640" y="122085"/>
                              </a:lnTo>
                              <a:lnTo>
                                <a:pt x="81458" y="125273"/>
                              </a:lnTo>
                              <a:lnTo>
                                <a:pt x="81464" y="125272"/>
                              </a:lnTo>
                              <a:lnTo>
                                <a:pt x="81464" y="156317"/>
                              </a:lnTo>
                              <a:lnTo>
                                <a:pt x="73825" y="157239"/>
                              </a:lnTo>
                              <a:lnTo>
                                <a:pt x="44552" y="150838"/>
                              </a:lnTo>
                              <a:lnTo>
                                <a:pt x="21641" y="134861"/>
                              </a:lnTo>
                              <a:lnTo>
                                <a:pt x="5728" y="109931"/>
                              </a:lnTo>
                              <a:lnTo>
                                <a:pt x="0" y="79261"/>
                              </a:lnTo>
                              <a:lnTo>
                                <a:pt x="5728" y="47942"/>
                              </a:lnTo>
                              <a:lnTo>
                                <a:pt x="21641" y="23012"/>
                              </a:lnTo>
                              <a:lnTo>
                                <a:pt x="44552" y="6388"/>
                              </a:lnTo>
                              <a:lnTo>
                                <a:pt x="73825"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63" name="Shape 110463"/>
                      <wps:cNvSpPr/>
                      <wps:spPr>
                        <a:xfrm>
                          <a:off x="631279" y="65837"/>
                          <a:ext cx="242443" cy="154673"/>
                        </a:xfrm>
                        <a:custGeom>
                          <a:avLst/>
                          <a:gdLst/>
                          <a:ahLst/>
                          <a:cxnLst/>
                          <a:rect l="0" t="0" r="0" b="0"/>
                          <a:pathLst>
                            <a:path w="242443" h="154673">
                              <a:moveTo>
                                <a:pt x="0" y="0"/>
                              </a:moveTo>
                              <a:lnTo>
                                <a:pt x="38176" y="0"/>
                              </a:lnTo>
                              <a:lnTo>
                                <a:pt x="72542" y="103543"/>
                              </a:lnTo>
                              <a:lnTo>
                                <a:pt x="108179" y="0"/>
                              </a:lnTo>
                              <a:lnTo>
                                <a:pt x="135534" y="0"/>
                              </a:lnTo>
                              <a:lnTo>
                                <a:pt x="153353" y="51778"/>
                              </a:lnTo>
                              <a:lnTo>
                                <a:pt x="171170" y="103543"/>
                              </a:lnTo>
                              <a:lnTo>
                                <a:pt x="205536" y="0"/>
                              </a:lnTo>
                              <a:lnTo>
                                <a:pt x="242443" y="0"/>
                              </a:lnTo>
                              <a:lnTo>
                                <a:pt x="205536" y="103543"/>
                              </a:lnTo>
                              <a:lnTo>
                                <a:pt x="187083" y="154673"/>
                              </a:lnTo>
                              <a:lnTo>
                                <a:pt x="156540" y="154673"/>
                              </a:lnTo>
                              <a:lnTo>
                                <a:pt x="121539" y="51778"/>
                              </a:lnTo>
                              <a:lnTo>
                                <a:pt x="103721" y="103543"/>
                              </a:lnTo>
                              <a:lnTo>
                                <a:pt x="85903" y="154673"/>
                              </a:lnTo>
                              <a:lnTo>
                                <a:pt x="55994" y="154673"/>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28" name="Shape 116928"/>
                      <wps:cNvSpPr/>
                      <wps:spPr>
                        <a:xfrm>
                          <a:off x="390093" y="65837"/>
                          <a:ext cx="36271" cy="154673"/>
                        </a:xfrm>
                        <a:custGeom>
                          <a:avLst/>
                          <a:gdLst/>
                          <a:ahLst/>
                          <a:cxnLst/>
                          <a:rect l="0" t="0" r="0" b="0"/>
                          <a:pathLst>
                            <a:path w="36271" h="154673">
                              <a:moveTo>
                                <a:pt x="0" y="0"/>
                              </a:moveTo>
                              <a:lnTo>
                                <a:pt x="36271" y="0"/>
                              </a:lnTo>
                              <a:lnTo>
                                <a:pt x="36271" y="154673"/>
                              </a:lnTo>
                              <a:lnTo>
                                <a:pt x="0" y="154673"/>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56" name="Shape 110456"/>
                      <wps:cNvSpPr/>
                      <wps:spPr>
                        <a:xfrm>
                          <a:off x="81464" y="62961"/>
                          <a:ext cx="78899" cy="227783"/>
                        </a:xfrm>
                        <a:custGeom>
                          <a:avLst/>
                          <a:gdLst/>
                          <a:ahLst/>
                          <a:cxnLst/>
                          <a:rect l="0" t="0" r="0" b="0"/>
                          <a:pathLst>
                            <a:path w="78899" h="227783">
                              <a:moveTo>
                                <a:pt x="0" y="0"/>
                              </a:moveTo>
                              <a:lnTo>
                                <a:pt x="7627" y="958"/>
                              </a:lnTo>
                              <a:lnTo>
                                <a:pt x="21634" y="6076"/>
                              </a:lnTo>
                              <a:lnTo>
                                <a:pt x="33090" y="13747"/>
                              </a:lnTo>
                              <a:lnTo>
                                <a:pt x="42628" y="23323"/>
                              </a:lnTo>
                              <a:lnTo>
                                <a:pt x="42628" y="2876"/>
                              </a:lnTo>
                              <a:lnTo>
                                <a:pt x="78899" y="2876"/>
                              </a:lnTo>
                              <a:lnTo>
                                <a:pt x="78899" y="23323"/>
                              </a:lnTo>
                              <a:lnTo>
                                <a:pt x="78899" y="32276"/>
                              </a:lnTo>
                              <a:lnTo>
                                <a:pt x="78899" y="124313"/>
                              </a:lnTo>
                              <a:lnTo>
                                <a:pt x="78899" y="131349"/>
                              </a:lnTo>
                              <a:lnTo>
                                <a:pt x="78899" y="149243"/>
                              </a:lnTo>
                              <a:lnTo>
                                <a:pt x="73172" y="180561"/>
                              </a:lnTo>
                              <a:lnTo>
                                <a:pt x="62364" y="197186"/>
                              </a:lnTo>
                              <a:lnTo>
                                <a:pt x="57271" y="206127"/>
                              </a:lnTo>
                              <a:lnTo>
                                <a:pt x="31173" y="222751"/>
                              </a:lnTo>
                              <a:lnTo>
                                <a:pt x="0" y="227783"/>
                              </a:lnTo>
                              <a:lnTo>
                                <a:pt x="0" y="196544"/>
                              </a:lnTo>
                              <a:lnTo>
                                <a:pt x="15272" y="193985"/>
                              </a:lnTo>
                              <a:lnTo>
                                <a:pt x="29902" y="184397"/>
                              </a:lnTo>
                              <a:lnTo>
                                <a:pt x="39453" y="169055"/>
                              </a:lnTo>
                              <a:lnTo>
                                <a:pt x="42628" y="149243"/>
                              </a:lnTo>
                              <a:lnTo>
                                <a:pt x="42628" y="131349"/>
                              </a:lnTo>
                              <a:lnTo>
                                <a:pt x="33725" y="140937"/>
                              </a:lnTo>
                              <a:lnTo>
                                <a:pt x="22270" y="149243"/>
                              </a:lnTo>
                              <a:lnTo>
                                <a:pt x="8262" y="154361"/>
                              </a:lnTo>
                              <a:lnTo>
                                <a:pt x="0" y="155358"/>
                              </a:lnTo>
                              <a:lnTo>
                                <a:pt x="0" y="124312"/>
                              </a:lnTo>
                              <a:lnTo>
                                <a:pt x="17812" y="121125"/>
                              </a:lnTo>
                              <a:lnTo>
                                <a:pt x="31807" y="110889"/>
                              </a:lnTo>
                              <a:lnTo>
                                <a:pt x="41358" y="96195"/>
                              </a:lnTo>
                              <a:lnTo>
                                <a:pt x="44545" y="78301"/>
                              </a:lnTo>
                              <a:lnTo>
                                <a:pt x="41358" y="60394"/>
                              </a:lnTo>
                              <a:lnTo>
                                <a:pt x="31807" y="45700"/>
                              </a:lnTo>
                              <a:lnTo>
                                <a:pt x="17812" y="36112"/>
                              </a:lnTo>
                              <a:lnTo>
                                <a:pt x="0" y="32278"/>
                              </a:lnTo>
                              <a:lnTo>
                                <a:pt x="0"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64" name="Shape 110464"/>
                      <wps:cNvSpPr/>
                      <wps:spPr>
                        <a:xfrm>
                          <a:off x="886447" y="62178"/>
                          <a:ext cx="77324" cy="161369"/>
                        </a:xfrm>
                        <a:custGeom>
                          <a:avLst/>
                          <a:gdLst/>
                          <a:ahLst/>
                          <a:cxnLst/>
                          <a:rect l="0" t="0" r="0" b="0"/>
                          <a:pathLst>
                            <a:path w="77324" h="161369">
                              <a:moveTo>
                                <a:pt x="77324" y="0"/>
                              </a:moveTo>
                              <a:lnTo>
                                <a:pt x="77324" y="30558"/>
                              </a:lnTo>
                              <a:lnTo>
                                <a:pt x="61735" y="33059"/>
                              </a:lnTo>
                              <a:lnTo>
                                <a:pt x="49644" y="40095"/>
                              </a:lnTo>
                              <a:lnTo>
                                <a:pt x="41364" y="51601"/>
                              </a:lnTo>
                              <a:lnTo>
                                <a:pt x="36919" y="65660"/>
                              </a:lnTo>
                              <a:lnTo>
                                <a:pt x="77324" y="65660"/>
                              </a:lnTo>
                              <a:lnTo>
                                <a:pt x="77324" y="91860"/>
                              </a:lnTo>
                              <a:lnTo>
                                <a:pt x="36919" y="91860"/>
                              </a:lnTo>
                              <a:lnTo>
                                <a:pt x="41364" y="108484"/>
                              </a:lnTo>
                              <a:lnTo>
                                <a:pt x="51550" y="120626"/>
                              </a:lnTo>
                              <a:lnTo>
                                <a:pt x="65545" y="128931"/>
                              </a:lnTo>
                              <a:lnTo>
                                <a:pt x="77324" y="130626"/>
                              </a:lnTo>
                              <a:lnTo>
                                <a:pt x="77324" y="161369"/>
                              </a:lnTo>
                              <a:lnTo>
                                <a:pt x="47739" y="156414"/>
                              </a:lnTo>
                              <a:lnTo>
                                <a:pt x="21641" y="139803"/>
                              </a:lnTo>
                              <a:lnTo>
                                <a:pt x="5728" y="113590"/>
                              </a:lnTo>
                              <a:lnTo>
                                <a:pt x="0" y="81637"/>
                              </a:lnTo>
                              <a:lnTo>
                                <a:pt x="5728" y="49036"/>
                              </a:lnTo>
                              <a:lnTo>
                                <a:pt x="22276" y="22836"/>
                              </a:lnTo>
                              <a:lnTo>
                                <a:pt x="47092" y="5576"/>
                              </a:lnTo>
                              <a:lnTo>
                                <a:pt x="77324"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57" name="Shape 110457"/>
                      <wps:cNvSpPr/>
                      <wps:spPr>
                        <a:xfrm>
                          <a:off x="468999" y="62001"/>
                          <a:ext cx="143180" cy="158509"/>
                        </a:xfrm>
                        <a:custGeom>
                          <a:avLst/>
                          <a:gdLst/>
                          <a:ahLst/>
                          <a:cxnLst/>
                          <a:rect l="0" t="0" r="0" b="0"/>
                          <a:pathLst>
                            <a:path w="143180" h="158509">
                              <a:moveTo>
                                <a:pt x="83363" y="0"/>
                              </a:moveTo>
                              <a:lnTo>
                                <a:pt x="108826" y="4470"/>
                              </a:lnTo>
                              <a:lnTo>
                                <a:pt x="127279" y="17894"/>
                              </a:lnTo>
                              <a:lnTo>
                                <a:pt x="131090" y="24930"/>
                              </a:lnTo>
                              <a:lnTo>
                                <a:pt x="136182" y="33871"/>
                              </a:lnTo>
                              <a:lnTo>
                                <a:pt x="138735" y="38354"/>
                              </a:lnTo>
                              <a:lnTo>
                                <a:pt x="143180" y="65837"/>
                              </a:lnTo>
                              <a:lnTo>
                                <a:pt x="143180" y="158509"/>
                              </a:lnTo>
                              <a:lnTo>
                                <a:pt x="106273" y="158509"/>
                              </a:lnTo>
                              <a:lnTo>
                                <a:pt x="106273" y="72225"/>
                              </a:lnTo>
                              <a:lnTo>
                                <a:pt x="104369" y="56248"/>
                              </a:lnTo>
                              <a:lnTo>
                                <a:pt x="98006" y="44107"/>
                              </a:lnTo>
                              <a:lnTo>
                                <a:pt x="87185" y="36436"/>
                              </a:lnTo>
                              <a:lnTo>
                                <a:pt x="72542" y="33871"/>
                              </a:lnTo>
                              <a:lnTo>
                                <a:pt x="57277" y="37071"/>
                              </a:lnTo>
                              <a:lnTo>
                                <a:pt x="46457" y="45377"/>
                              </a:lnTo>
                              <a:lnTo>
                                <a:pt x="38824" y="58801"/>
                              </a:lnTo>
                              <a:lnTo>
                                <a:pt x="36271" y="76695"/>
                              </a:lnTo>
                              <a:lnTo>
                                <a:pt x="36271" y="158509"/>
                              </a:lnTo>
                              <a:lnTo>
                                <a:pt x="0" y="158509"/>
                              </a:lnTo>
                              <a:lnTo>
                                <a:pt x="0" y="3835"/>
                              </a:lnTo>
                              <a:lnTo>
                                <a:pt x="36271" y="3835"/>
                              </a:lnTo>
                              <a:lnTo>
                                <a:pt x="36271" y="24930"/>
                              </a:lnTo>
                              <a:lnTo>
                                <a:pt x="44552" y="14707"/>
                              </a:lnTo>
                              <a:lnTo>
                                <a:pt x="56007" y="7036"/>
                              </a:lnTo>
                              <a:lnTo>
                                <a:pt x="68732" y="1918"/>
                              </a:lnTo>
                              <a:lnTo>
                                <a:pt x="8336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58" name="Shape 110458"/>
                      <wps:cNvSpPr/>
                      <wps:spPr>
                        <a:xfrm>
                          <a:off x="963771" y="180251"/>
                          <a:ext cx="60776" cy="44094"/>
                        </a:xfrm>
                        <a:custGeom>
                          <a:avLst/>
                          <a:gdLst/>
                          <a:ahLst/>
                          <a:cxnLst/>
                          <a:rect l="0" t="0" r="0" b="0"/>
                          <a:pathLst>
                            <a:path w="60776" h="44094">
                              <a:moveTo>
                                <a:pt x="42323" y="0"/>
                              </a:moveTo>
                              <a:lnTo>
                                <a:pt x="52495" y="13424"/>
                              </a:lnTo>
                              <a:lnTo>
                                <a:pt x="60776" y="24917"/>
                              </a:lnTo>
                              <a:lnTo>
                                <a:pt x="48685" y="33236"/>
                              </a:lnTo>
                              <a:lnTo>
                                <a:pt x="35313" y="38989"/>
                              </a:lnTo>
                              <a:lnTo>
                                <a:pt x="20682" y="42824"/>
                              </a:lnTo>
                              <a:lnTo>
                                <a:pt x="4769" y="44094"/>
                              </a:lnTo>
                              <a:lnTo>
                                <a:pt x="0" y="43296"/>
                              </a:lnTo>
                              <a:lnTo>
                                <a:pt x="0" y="12553"/>
                              </a:lnTo>
                              <a:lnTo>
                                <a:pt x="6052" y="13424"/>
                              </a:lnTo>
                              <a:lnTo>
                                <a:pt x="16859" y="12141"/>
                              </a:lnTo>
                              <a:lnTo>
                                <a:pt x="26410" y="9589"/>
                              </a:lnTo>
                              <a:lnTo>
                                <a:pt x="34678" y="5105"/>
                              </a:lnTo>
                              <a:lnTo>
                                <a:pt x="42323"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0459" name="Shape 110459"/>
                      <wps:cNvSpPr/>
                      <wps:spPr>
                        <a:xfrm>
                          <a:off x="963771" y="62001"/>
                          <a:ext cx="77324" cy="92037"/>
                        </a:xfrm>
                        <a:custGeom>
                          <a:avLst/>
                          <a:gdLst/>
                          <a:ahLst/>
                          <a:cxnLst/>
                          <a:rect l="0" t="0" r="0" b="0"/>
                          <a:pathLst>
                            <a:path w="77324" h="92037">
                              <a:moveTo>
                                <a:pt x="959" y="0"/>
                              </a:moveTo>
                              <a:lnTo>
                                <a:pt x="32772" y="6388"/>
                              </a:lnTo>
                              <a:lnTo>
                                <a:pt x="56953" y="23012"/>
                              </a:lnTo>
                              <a:lnTo>
                                <a:pt x="61411" y="30683"/>
                              </a:lnTo>
                              <a:lnTo>
                                <a:pt x="72231" y="49213"/>
                              </a:lnTo>
                              <a:lnTo>
                                <a:pt x="74771" y="65837"/>
                              </a:lnTo>
                              <a:lnTo>
                                <a:pt x="77324" y="81178"/>
                              </a:lnTo>
                              <a:lnTo>
                                <a:pt x="77324" y="92037"/>
                              </a:lnTo>
                              <a:lnTo>
                                <a:pt x="0" y="92037"/>
                              </a:lnTo>
                              <a:lnTo>
                                <a:pt x="0" y="65837"/>
                              </a:lnTo>
                              <a:lnTo>
                                <a:pt x="40405" y="65837"/>
                              </a:lnTo>
                              <a:lnTo>
                                <a:pt x="35960" y="51130"/>
                              </a:lnTo>
                              <a:lnTo>
                                <a:pt x="27045" y="39624"/>
                              </a:lnTo>
                              <a:lnTo>
                                <a:pt x="14954" y="33236"/>
                              </a:lnTo>
                              <a:lnTo>
                                <a:pt x="324" y="30683"/>
                              </a:lnTo>
                              <a:lnTo>
                                <a:pt x="0" y="30735"/>
                              </a:lnTo>
                              <a:lnTo>
                                <a:pt x="0" y="177"/>
                              </a:lnTo>
                              <a:lnTo>
                                <a:pt x="959" y="0"/>
                              </a:lnTo>
                              <a:close/>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29" name="Shape 116929"/>
                      <wps:cNvSpPr/>
                      <wps:spPr>
                        <a:xfrm>
                          <a:off x="1152449"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wps:wsp>
                      <wps:cNvPr id="116930" name="Shape 116930"/>
                      <wps:cNvSpPr/>
                      <wps:spPr>
                        <a:xfrm>
                          <a:off x="1073544" y="0"/>
                          <a:ext cx="36271" cy="220510"/>
                        </a:xfrm>
                        <a:custGeom>
                          <a:avLst/>
                          <a:gdLst/>
                          <a:ahLst/>
                          <a:cxnLst/>
                          <a:rect l="0" t="0" r="0" b="0"/>
                          <a:pathLst>
                            <a:path w="36271" h="220510">
                              <a:moveTo>
                                <a:pt x="0" y="0"/>
                              </a:moveTo>
                              <a:lnTo>
                                <a:pt x="36271" y="0"/>
                              </a:lnTo>
                              <a:lnTo>
                                <a:pt x="36271" y="220510"/>
                              </a:lnTo>
                              <a:lnTo>
                                <a:pt x="0" y="220510"/>
                              </a:lnTo>
                              <a:lnTo>
                                <a:pt x="0" y="0"/>
                              </a:lnTo>
                            </a:path>
                          </a:pathLst>
                        </a:custGeom>
                        <a:ln w="0" cap="flat">
                          <a:miter lim="127000"/>
                        </a:ln>
                      </wps:spPr>
                      <wps:style>
                        <a:lnRef idx="0">
                          <a:srgbClr val="000000">
                            <a:alpha val="0"/>
                          </a:srgbClr>
                        </a:lnRef>
                        <a:fillRef idx="1">
                          <a:srgbClr val="2B3944"/>
                        </a:fillRef>
                        <a:effectRef idx="0">
                          <a:scrgbClr r="0" g="0" b="0"/>
                        </a:effectRef>
                        <a:fontRef idx="none"/>
                      </wps:style>
                      <wps:bodyPr/>
                    </wps:wsp>
                    <pic:pic xmlns:pic="http://schemas.openxmlformats.org/drawingml/2006/picture">
                      <pic:nvPicPr>
                        <pic:cNvPr id="110462" name="Picture 110462"/>
                        <pic:cNvPicPr/>
                      </pic:nvPicPr>
                      <pic:blipFill>
                        <a:blip r:embed="rId2"/>
                        <a:stretch>
                          <a:fillRect/>
                        </a:stretch>
                      </pic:blipFill>
                      <pic:spPr>
                        <a:xfrm>
                          <a:off x="196004" y="65837"/>
                          <a:ext cx="152090" cy="154679"/>
                        </a:xfrm>
                        <a:prstGeom prst="rect">
                          <a:avLst/>
                        </a:prstGeom>
                      </pic:spPr>
                    </pic:pic>
                  </wpg:wgp>
                </a:graphicData>
              </a:graphic>
            </wp:anchor>
          </w:drawing>
        </mc:Choice>
        <mc:Fallback xmlns:a="http://schemas.openxmlformats.org/drawingml/2006/main">
          <w:pict>
            <v:group id="Group 110452" style="width:93.6pt;height:22.95pt;position:absolute;mso-position-horizontal-relative:page;mso-position-horizontal:absolute;margin-left:654.6pt;mso-position-vertical-relative:page;margin-top:12.3497pt;" coordsize="11887,2914">
              <v:shape id="Shape 110453" style="position:absolute;width:610;height:460;left:203;top:2454;" coordsize="61093,46025" path="m20358,0l29273,6401l38176,10871l47727,14059l57265,14707l61093,14065l61093,45304l56629,46025l41364,44742l26086,41554l12091,35154l0,26213l20358,0x">
                <v:stroke weight="0pt" endcap="flat" joinstyle="miter" miterlimit="10" on="false" color="#000000" opacity="0"/>
                <v:fill on="true" color="#2b3944"/>
              </v:shape>
              <v:shape id="Shape 110454" style="position:absolute;width:814;height:1572;left:0;top:620;" coordsize="81464,157239" path="m73825,0l81464,960l81464,33237l81458,33236l63640,37071l49644,46660l40094,61354l36919,79261l40094,97155l49644,111849l63640,122085l81458,125273l81464,125272l81464,156317l73825,157239l44552,150838l21641,134861l5728,109931l0,79261l5728,47942l21641,23012l44552,6388l73825,0x">
                <v:stroke weight="0pt" endcap="flat" joinstyle="miter" miterlimit="10" on="false" color="#000000" opacity="0"/>
                <v:fill on="true" color="#2b3944"/>
              </v:shape>
              <v:shape id="Shape 110463" style="position:absolute;width:2424;height:1546;left:6312;top:658;" coordsize="242443,154673" path="m0,0l38176,0l72542,103543l108179,0l135534,0l153353,51778l171170,103543l205536,0l242443,0l205536,103543l187083,154673l156540,154673l121539,51778l103721,103543l85903,154673l55994,154673l0,0x">
                <v:stroke weight="0pt" endcap="flat" joinstyle="miter" miterlimit="10" on="false" color="#000000" opacity="0"/>
                <v:fill on="true" color="#2b3944"/>
              </v:shape>
              <v:shape id="Shape 116931" style="position:absolute;width:362;height:1546;left:3900;top:658;" coordsize="36271,154673" path="m0,0l36271,0l36271,154673l0,154673l0,0">
                <v:stroke weight="0pt" endcap="flat" joinstyle="miter" miterlimit="10" on="false" color="#000000" opacity="0"/>
                <v:fill on="true" color="#2b3944"/>
              </v:shape>
              <v:shape id="Shape 110456" style="position:absolute;width:788;height:2277;left:814;top:629;" coordsize="78899,227783" path="m0,0l7627,958l21634,6076l33090,13747l42628,23323l42628,2876l78899,2876l78899,23323l78899,32276l78899,124313l78899,131349l78899,149243l73172,180561l62364,197186l57271,206127l31173,222751l0,227783l0,196544l15272,193985l29902,184397l39453,169055l42628,149243l42628,131349l33725,140937l22270,149243l8262,154361l0,155358l0,124312l17812,121125l31807,110889l41358,96195l44545,78301l41358,60394l31807,45700l17812,36112l0,32278l0,0x">
                <v:stroke weight="0pt" endcap="flat" joinstyle="miter" miterlimit="10" on="false" color="#000000" opacity="0"/>
                <v:fill on="true" color="#2b3944"/>
              </v:shape>
              <v:shape id="Shape 110464" style="position:absolute;width:773;height:1613;left:8864;top:621;" coordsize="77324,161369" path="m77324,0l77324,30558l61735,33059l49644,40095l41364,51601l36919,65660l77324,65660l77324,91860l36919,91860l41364,108484l51550,120626l65545,128931l77324,130626l77324,161369l47739,156414l21641,139803l5728,113590l0,81637l5728,49036l22276,22836l47092,5576l77324,0x">
                <v:stroke weight="0pt" endcap="flat" joinstyle="miter" miterlimit="10" on="false" color="#000000" opacity="0"/>
                <v:fill on="true" color="#2b3944"/>
              </v:shape>
              <v:shape id="Shape 110457" style="position:absolute;width:1431;height:1585;left:4689;top:620;" coordsize="143180,158509" path="m83363,0l108826,4470l127279,17894l131090,24930l136182,33871l138735,38354l143180,65837l143180,158509l106273,158509l106273,72225l104369,56248l98006,44107l87185,36436l72542,33871l57277,37071l46457,45377l38824,58801l36271,76695l36271,158509l0,158509l0,3835l36271,3835l36271,24930l44552,14707l56007,7036l68732,1918l83363,0x">
                <v:stroke weight="0pt" endcap="flat" joinstyle="miter" miterlimit="10" on="false" color="#000000" opacity="0"/>
                <v:fill on="true" color="#2b3944"/>
              </v:shape>
              <v:shape id="Shape 110458" style="position:absolute;width:607;height:440;left:9637;top:1802;" coordsize="60776,44094" path="m42323,0l52495,13424l60776,24917l48685,33236l35313,38989l20682,42824l4769,44094l0,43296l0,12553l6052,13424l16859,12141l26410,9589l34678,5105l42323,0x">
                <v:stroke weight="0pt" endcap="flat" joinstyle="miter" miterlimit="10" on="false" color="#000000" opacity="0"/>
                <v:fill on="true" color="#2b3944"/>
              </v:shape>
              <v:shape id="Shape 110459" style="position:absolute;width:773;height:920;left:9637;top:620;" coordsize="77324,92037" path="m959,0l32772,6388l56953,23012l61411,30683l72231,49213l74771,65837l77324,81178l77324,92037l0,92037l0,65837l40405,65837l35960,51130l27045,39624l14954,33236l324,30683l0,30735l0,177l959,0x">
                <v:stroke weight="0pt" endcap="flat" joinstyle="miter" miterlimit="10" on="false" color="#000000" opacity="0"/>
                <v:fill on="true" color="#2b3944"/>
              </v:shape>
              <v:shape id="Shape 116932" style="position:absolute;width:362;height:2205;left:11524;top:0;" coordsize="36271,220510" path="m0,0l36271,0l36271,220510l0,220510l0,0">
                <v:stroke weight="0pt" endcap="flat" joinstyle="miter" miterlimit="10" on="false" color="#000000" opacity="0"/>
                <v:fill on="true" color="#2b3944"/>
              </v:shape>
              <v:shape id="Shape 116933" style="position:absolute;width:362;height:2205;left:10735;top:0;" coordsize="36271,220510" path="m0,0l36271,0l36271,220510l0,220510l0,0">
                <v:stroke weight="0pt" endcap="flat" joinstyle="miter" miterlimit="10" on="false" color="#000000" opacity="0"/>
                <v:fill on="true" color="#2b3944"/>
              </v:shape>
              <v:shape id="Picture 110462" style="position:absolute;width:1520;height:1546;left:1960;top:658;" filled="f">
                <v:imagedata r:id="rId14"/>
              </v:shape>
              <w10:wrap type="square"/>
            </v:group>
          </w:pict>
        </mc:Fallback>
      </mc:AlternateContent>
    </w:r>
    <w:r>
      <w:rPr>
        <w:b/>
      </w:rPr>
      <w:t xml:space="preserve">MO HealthNet Preferred Drug List (PDL) </w:t>
    </w:r>
  </w:p>
  <w:p w14:paraId="75304D8A" w14:textId="77777777" w:rsidR="003F479B" w:rsidRDefault="00000000">
    <w:pPr>
      <w:spacing w:after="0" w:line="240" w:lineRule="auto"/>
      <w:ind w:left="365" w:right="145" w:hanging="365"/>
    </w:pPr>
    <w:r>
      <w:rPr>
        <w:b/>
      </w:rPr>
      <w:t xml:space="preserve">Effective May 15, 2025 All PDL Classes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9B"/>
    <w:rsid w:val="003F479B"/>
    <w:rsid w:val="004A3BF7"/>
    <w:rsid w:val="009B4C08"/>
    <w:rsid w:val="00D7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B056"/>
  <w15:docId w15:val="{F2F9CB6C-68DB-4678-A84F-F97D9BFB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7131</Words>
  <Characters>40650</Characters>
  <Application>Microsoft Office Word</Application>
  <DocSecurity>0</DocSecurity>
  <Lines>338</Lines>
  <Paragraphs>95</Paragraphs>
  <ScaleCrop>false</ScaleCrop>
  <Company/>
  <LinksUpToDate>false</LinksUpToDate>
  <CharactersWithSpaces>47686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Ash</dc:creator>
  <cp:keywords/>
  <cp:lastModifiedBy>Hunter Garrison</cp:lastModifiedBy>
  <cp:revision>2</cp:revision>
  <dcterms:created xsi:type="dcterms:W3CDTF">2025-05-30T19:17:00Z</dcterms:created>
  <dcterms:modified xsi:type="dcterms:W3CDTF">2025-05-30T19:17:00Z</dcterms:modified>
</cp:coreProperties>
</file>