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hint="eastAsia"/>
          <w:lang w:val="en-US" w:eastAsia="zh-CN"/>
        </w:rPr>
      </w:pPr>
      <w:r>
        <w:rPr>
          <w:rFonts w:hint="eastAsia"/>
          <w:lang w:val="en-US" w:eastAsia="zh-CN"/>
        </w:rPr>
        <w:t>指标库</w:t>
      </w:r>
    </w:p>
    <w:p>
      <w:pPr>
        <w:numPr>
          <w:numId w:val="0"/>
        </w:numPr>
        <w:ind w:firstLine="420" w:firstLineChars="0"/>
        <w:rPr>
          <w:rFonts w:hint="eastAsia"/>
          <w:lang w:val="en-US" w:eastAsia="zh-CN"/>
        </w:rPr>
      </w:pPr>
      <w:r>
        <w:rPr>
          <w:rFonts w:hint="eastAsia"/>
          <w:lang w:val="en-US" w:eastAsia="zh-CN"/>
        </w:rPr>
        <w:t>指标库用于分析病人的属性，状况等。例如有无吸烟，血压多少这些都是指标库中的内容。</w:t>
      </w:r>
    </w:p>
    <w:p>
      <w:pPr>
        <w:numPr>
          <w:numId w:val="0"/>
        </w:numPr>
        <w:ind w:firstLine="420" w:firstLineChars="0"/>
        <w:rPr>
          <w:rFonts w:hint="eastAsia"/>
          <w:lang w:val="en-US" w:eastAsia="zh-CN"/>
        </w:rPr>
      </w:pPr>
      <w:r>
        <w:rPr>
          <w:rFonts w:hint="eastAsia"/>
          <w:lang w:val="en-US" w:eastAsia="zh-CN"/>
        </w:rPr>
        <w:t>指标库分为了，指标项目和标准指标两块。</w:t>
      </w:r>
    </w:p>
    <w:p>
      <w:pPr>
        <w:numPr>
          <w:numId w:val="0"/>
        </w:numPr>
        <w:ind w:firstLine="420" w:firstLineChars="0"/>
        <w:rPr>
          <w:rFonts w:hint="eastAsia"/>
          <w:b/>
          <w:bCs/>
          <w:lang w:val="en-US" w:eastAsia="zh-CN"/>
        </w:rPr>
      </w:pPr>
      <w:r>
        <w:rPr>
          <w:rFonts w:hint="eastAsia"/>
          <w:b/>
          <w:bCs/>
          <w:lang w:val="en-US" w:eastAsia="zh-CN"/>
        </w:rPr>
        <w:t>指标项目：</w:t>
      </w:r>
    </w:p>
    <w:p>
      <w:pPr>
        <w:numPr>
          <w:numId w:val="0"/>
        </w:numPr>
        <w:ind w:left="420" w:leftChars="0" w:firstLine="420" w:firstLineChars="0"/>
        <w:rPr>
          <w:rFonts w:hint="eastAsia"/>
          <w:lang w:val="en-US" w:eastAsia="zh-CN"/>
        </w:rPr>
      </w:pPr>
      <w:r>
        <w:rPr>
          <w:rFonts w:hint="eastAsia"/>
          <w:lang w:val="en-US" w:eastAsia="zh-CN"/>
        </w:rPr>
        <w:t>指标项目为树形结构，例如：</w:t>
      </w:r>
    </w:p>
    <w:p>
      <w:pPr>
        <w:numPr>
          <w:numId w:val="0"/>
        </w:numPr>
        <w:ind w:left="420" w:leftChars="0" w:firstLine="420" w:firstLineChars="0"/>
        <w:rPr>
          <w:rFonts w:hint="eastAsia"/>
          <w:lang w:val="en-US" w:eastAsia="zh-CN"/>
        </w:rPr>
      </w:pPr>
    </w:p>
    <w:p>
      <w:pPr>
        <w:numPr>
          <w:numId w:val="0"/>
        </w:numPr>
        <w:ind w:left="420" w:leftChars="0" w:firstLine="420" w:firstLineChars="0"/>
      </w:pPr>
      <w:r>
        <mc:AlternateContent>
          <mc:Choice Requires="wpg">
            <w:drawing>
              <wp:inline distT="0" distB="0" distL="114300" distR="114300">
                <wp:extent cx="4309745" cy="2142490"/>
                <wp:effectExtent l="9525" t="9525" r="24130" b="19685"/>
                <wp:docPr id="38" name="组合 1" descr="KSO_WM_TAG_VERSION=1.0&amp;KSO_WM_BEAUTIFY_FLAG=#wm#&amp;KSO_WM_UNIT_TYPE=i&amp;KSO_WM_UNIT_ID=wpsdiag20164522_5*i*1&amp;KSO_WM_TEMPLATE_CATEGORY=wpsdiag&amp;KSO_WM_TEMPLATE_INDEX=20164522"/>
                <wp:cNvGraphicFramePr/>
                <a:graphic xmlns:a="http://schemas.openxmlformats.org/drawingml/2006/main">
                  <a:graphicData uri="http://schemas.microsoft.com/office/word/2010/wordprocessingGroup">
                    <wpg:wgp>
                      <wpg:cNvGrpSpPr/>
                      <wpg:grpSpPr>
                        <a:xfrm>
                          <a:off x="474980" y="343535"/>
                          <a:ext cx="4309745" cy="2142495"/>
                          <a:chOff x="0" y="0"/>
                          <a:chExt cx="1244931" cy="618921"/>
                        </a:xfrm>
                      </wpg:grpSpPr>
                      <wps:wsp>
                        <wps:cNvPr id="39" name="矩形 39" descr="KSO_WM_UNIT_INDEX=1_1_1&amp;KSO_WM_UNIT_TYPE=p_h_f&amp;KSO_WM_UNIT_ID=wpsdiag20164522_5*p_h_f*1_1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0" y="286735"/>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是否吸烟</w:t>
                              </w:r>
                            </w:p>
                          </w:txbxContent>
                        </wps:txbx>
                        <wps:bodyPr spcFirstLastPara="0" vert="horz" wrap="square" lIns="0" tIns="0" rIns="0" bIns="0" numCol="1" spcCol="1270" anchor="ctr" anchorCtr="0">
                          <a:noAutofit/>
                        </wps:bodyPr>
                      </wps:wsp>
                      <wps:wsp>
                        <wps:cNvPr id="40" name="任意多边形: 形状 40" descr="KSO_WM_UNIT_INDEX=1_1&amp;KSO_WM_UNIT_TYPE=p_i&amp;KSO_WM_UNIT_ID=wpsdiag20164522_5*p_i*1_1&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wps:cNvSpPr/>
                        <wps:spPr>
                          <a:xfrm rot="18770822">
                            <a:off x="288050" y="265024"/>
                            <a:ext cx="226479" cy="12173"/>
                          </a:xfrm>
                          <a:custGeom>
                            <a:avLst/>
                            <a:gdLst>
                              <a:gd name="connsiteX0" fmla="*/ 0 w 1257468"/>
                              <a:gd name="connsiteY0" fmla="*/ 17753 h 35507"/>
                              <a:gd name="connsiteX1" fmla="*/ 1257468 w 1257468"/>
                              <a:gd name="connsiteY1" fmla="*/ 17753 h 35507"/>
                            </a:gdLst>
                            <a:ahLst/>
                            <a:cxnLst>
                              <a:cxn ang="0">
                                <a:pos x="connsiteX0" y="connsiteY0"/>
                              </a:cxn>
                              <a:cxn ang="0">
                                <a:pos x="connsiteX1" y="connsiteY1"/>
                              </a:cxn>
                            </a:cxnLst>
                            <a:rect l="l" t="t" r="r" b="b"/>
                            <a:pathLst>
                              <a:path w="1257468" h="35507">
                                <a:moveTo>
                                  <a:pt x="0" y="17753"/>
                                </a:moveTo>
                                <a:lnTo>
                                  <a:pt x="1257468" y="17753"/>
                                </a:lnTo>
                              </a:path>
                            </a:pathLst>
                          </a:custGeom>
                          <a:noFill/>
                          <a:ln w="12700" cap="flat" cmpd="sng" algn="ctr">
                            <a:solidFill>
                              <a:srgbClr val="7C7C7C"/>
                            </a:solidFill>
                            <a:prstDash val="solid"/>
                            <a:miter lim="800000"/>
                          </a:ln>
                          <a:effectLst/>
                        </wps:spPr>
                        <wps:bodyPr spcFirstLastPara="0" vert="horz" wrap="square" lIns="121728" tIns="-2731" rIns="121728" bIns="-2731" numCol="1" spcCol="1270" anchor="ctr" anchorCtr="0">
                          <a:noAutofit/>
                        </wps:bodyPr>
                      </wps:wsp>
                      <wps:wsp>
                        <wps:cNvPr id="41" name="矩形 41" descr="KSO_WM_UNIT_INDEX=1_2_1&amp;KSO_WM_UNIT_TYPE=p_h_f&amp;KSO_WM_UNIT_ID=wpsdiag20164522_5*p_h_f*1_2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1&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480821" y="91534"/>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是</w:t>
                              </w:r>
                            </w:p>
                          </w:txbxContent>
                        </wps:txbx>
                        <wps:bodyPr spcFirstLastPara="0" vert="horz" wrap="square" lIns="0" tIns="0" rIns="0" bIns="0" numCol="1" spcCol="1270" anchor="ctr" anchorCtr="0">
                          <a:noAutofit/>
                        </wps:bodyPr>
                      </wps:wsp>
                      <wps:wsp>
                        <wps:cNvPr id="42" name="任意多边形: 形状 42" descr="KSO_WM_UNIT_INDEX=1_2&amp;KSO_WM_UNIT_TYPE=p_i&amp;KSO_WM_UNIT_ID=wpsdiag20164522_5*p_i*1_2&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wps:cNvSpPr/>
                        <wps:spPr>
                          <a:xfrm rot="19457599">
                            <a:off x="784459" y="122717"/>
                            <a:ext cx="156834" cy="5288"/>
                          </a:xfrm>
                          <a:custGeom>
                            <a:avLst/>
                            <a:gdLst>
                              <a:gd name="connsiteX0" fmla="*/ 0 w 1053099"/>
                              <a:gd name="connsiteY0" fmla="*/ 17753 h 35507"/>
                              <a:gd name="connsiteX1" fmla="*/ 1053099 w 1053099"/>
                              <a:gd name="connsiteY1" fmla="*/ 17753 h 35507"/>
                            </a:gdLst>
                            <a:ahLst/>
                            <a:cxnLst>
                              <a:cxn ang="0">
                                <a:pos x="connsiteX0" y="connsiteY0"/>
                              </a:cxn>
                              <a:cxn ang="0">
                                <a:pos x="connsiteX1" y="connsiteY1"/>
                              </a:cxn>
                            </a:cxnLst>
                            <a:rect l="l" t="t" r="r" b="b"/>
                            <a:pathLst>
                              <a:path w="1053099" h="35507">
                                <a:moveTo>
                                  <a:pt x="0" y="17753"/>
                                </a:moveTo>
                                <a:lnTo>
                                  <a:pt x="1053099" y="17753"/>
                                </a:lnTo>
                              </a:path>
                            </a:pathLst>
                          </a:custGeom>
                          <a:noFill/>
                          <a:ln w="12700" cap="flat" cmpd="sng" algn="ctr">
                            <a:solidFill>
                              <a:srgbClr val="7C7C7C"/>
                            </a:solidFill>
                            <a:prstDash val="solid"/>
                            <a:miter lim="800000"/>
                          </a:ln>
                          <a:effectLst/>
                        </wps:spPr>
                        <wps:bodyPr spcFirstLastPara="0" vert="horz" wrap="square" lIns="102356" tIns="-1711" rIns="102356" bIns="-1711" numCol="1" spcCol="1270" anchor="ctr" anchorCtr="0">
                          <a:noAutofit/>
                        </wps:bodyPr>
                      </wps:wsp>
                      <wps:wsp>
                        <wps:cNvPr id="43" name="矩形 43" descr="KSO_WM_UNIT_INDEX=1_3_1&amp;KSO_WM_UNIT_TYPE=p_h_f&amp;KSO_WM_UNIT_ID=wpsdiag20164522_5*p_h_f*1_3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2&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926552" y="0"/>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吸烟年龄</w:t>
                              </w:r>
                            </w:p>
                          </w:txbxContent>
                        </wps:txbx>
                        <wps:bodyPr spcFirstLastPara="0" vert="horz" wrap="square" lIns="0" tIns="0" rIns="0" bIns="0" numCol="1" spcCol="1270" anchor="ctr" anchorCtr="0">
                          <a:noAutofit/>
                        </wps:bodyPr>
                      </wps:wsp>
                      <wps:wsp>
                        <wps:cNvPr id="44" name="任意多边形: 形状 44" descr="KSO_WM_UNIT_INDEX=1_3&amp;KSO_WM_UNIT_TYPE=p_i&amp;KSO_WM_UNIT_ID=wpsdiag20164522_5*p_i*1_3&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wps:cNvSpPr/>
                        <wps:spPr>
                          <a:xfrm rot="2142401">
                            <a:off x="784459" y="214251"/>
                            <a:ext cx="156834" cy="5288"/>
                          </a:xfrm>
                          <a:custGeom>
                            <a:avLst/>
                            <a:gdLst>
                              <a:gd name="connsiteX0" fmla="*/ 0 w 1053099"/>
                              <a:gd name="connsiteY0" fmla="*/ 17753 h 35507"/>
                              <a:gd name="connsiteX1" fmla="*/ 1053099 w 1053099"/>
                              <a:gd name="connsiteY1" fmla="*/ 17753 h 35507"/>
                            </a:gdLst>
                            <a:ahLst/>
                            <a:cxnLst>
                              <a:cxn ang="0">
                                <a:pos x="connsiteX0" y="connsiteY0"/>
                              </a:cxn>
                              <a:cxn ang="0">
                                <a:pos x="connsiteX1" y="connsiteY1"/>
                              </a:cxn>
                            </a:cxnLst>
                            <a:rect l="l" t="t" r="r" b="b"/>
                            <a:pathLst>
                              <a:path w="1053099" h="35507">
                                <a:moveTo>
                                  <a:pt x="0" y="17753"/>
                                </a:moveTo>
                                <a:lnTo>
                                  <a:pt x="1053099" y="17753"/>
                                </a:lnTo>
                              </a:path>
                            </a:pathLst>
                          </a:custGeom>
                          <a:noFill/>
                          <a:ln w="12700" cap="flat" cmpd="sng" algn="ctr">
                            <a:solidFill>
                              <a:srgbClr val="7C7C7C"/>
                            </a:solidFill>
                            <a:prstDash val="solid"/>
                            <a:miter lim="800000"/>
                          </a:ln>
                          <a:effectLst/>
                        </wps:spPr>
                        <wps:bodyPr spcFirstLastPara="0" vert="horz" wrap="square" lIns="102356" tIns="-1711" rIns="102356" bIns="-1711" numCol="1" spcCol="1270" anchor="ctr" anchorCtr="0">
                          <a:noAutofit/>
                        </wps:bodyPr>
                      </wps:wsp>
                      <wps:wsp>
                        <wps:cNvPr id="45" name="矩形 45" descr="KSO_WM_UNIT_INDEX=1_3_2&amp;KSO_WM_UNIT_TYPE=p_h_f&amp;KSO_WM_UNIT_ID=wpsdiag20164522_5*p_h_f*1_3_2&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3&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926552" y="183068"/>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每天吸烟支数</w:t>
                              </w:r>
                            </w:p>
                          </w:txbxContent>
                        </wps:txbx>
                        <wps:bodyPr spcFirstLastPara="0" vert="horz" wrap="square" lIns="0" tIns="0" rIns="0" bIns="0" numCol="1" spcCol="1270" anchor="ctr" anchorCtr="0">
                          <a:noAutofit/>
                        </wps:bodyPr>
                      </wps:wsp>
                      <wps:wsp>
                        <wps:cNvPr id="46" name="任意多边形: 形状 46" descr="KSO_WM_UNIT_INDEX=1_4&amp;KSO_WM_UNIT_TYPE=p_i&amp;KSO_WM_UNIT_ID=wpsdiag20164522_5*p_i*1_4&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wps:cNvSpPr/>
                        <wps:spPr>
                          <a:xfrm rot="2829178" flipV="1">
                            <a:off x="288871" y="422341"/>
                            <a:ext cx="223680" cy="27437"/>
                          </a:xfrm>
                          <a:custGeom>
                            <a:avLst/>
                            <a:gdLst>
                              <a:gd name="connsiteX0" fmla="*/ 0 w 1257468"/>
                              <a:gd name="connsiteY0" fmla="*/ 17753 h 35507"/>
                              <a:gd name="connsiteX1" fmla="*/ 1257468 w 1257468"/>
                              <a:gd name="connsiteY1" fmla="*/ 17753 h 35507"/>
                            </a:gdLst>
                            <a:ahLst/>
                            <a:cxnLst>
                              <a:cxn ang="0">
                                <a:pos x="connsiteX0" y="connsiteY0"/>
                              </a:cxn>
                              <a:cxn ang="0">
                                <a:pos x="connsiteX1" y="connsiteY1"/>
                              </a:cxn>
                            </a:cxnLst>
                            <a:rect l="l" t="t" r="r" b="b"/>
                            <a:pathLst>
                              <a:path w="1257468" h="35507">
                                <a:moveTo>
                                  <a:pt x="0" y="17753"/>
                                </a:moveTo>
                                <a:lnTo>
                                  <a:pt x="1257468" y="17753"/>
                                </a:lnTo>
                              </a:path>
                            </a:pathLst>
                          </a:custGeom>
                          <a:noFill/>
                          <a:ln w="12700" cap="flat" cmpd="sng" algn="ctr">
                            <a:solidFill>
                              <a:srgbClr val="7C7C7C"/>
                            </a:solidFill>
                            <a:prstDash val="solid"/>
                            <a:miter lim="800000"/>
                          </a:ln>
                          <a:effectLst/>
                        </wps:spPr>
                        <wps:bodyPr spcFirstLastPara="0" vert="horz" wrap="square" lIns="121728" tIns="-2731" rIns="121728" bIns="-2731" numCol="1" spcCol="1270" anchor="ctr" anchorCtr="0">
                          <a:noAutofit/>
                        </wps:bodyPr>
                      </wps:wsp>
                      <wps:wsp>
                        <wps:cNvPr id="47" name="矩形 47" descr="KSO_WM_UNIT_INDEX=1_2_2&amp;KSO_WM_UNIT_TYPE=p_h_f&amp;KSO_WM_UNIT_ID=wpsdiag20164522_5*p_h_f*1_2_2&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4&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wps:cNvSpPr/>
                        <wps:spPr>
                          <a:xfrm>
                            <a:off x="480821" y="459732"/>
                            <a:ext cx="318379" cy="159189"/>
                          </a:xfrm>
                          <a:prstGeom prst="rect">
                            <a:avLst/>
                          </a:prstGeom>
                          <a:solidFill>
                            <a:srgbClr val="D3D3D3"/>
                          </a:solidFill>
                          <a:ln w="19050" cap="flat" cmpd="sng" algn="ctr">
                            <a:solidFill>
                              <a:srgbClr val="7C7C7C"/>
                            </a:solidFill>
                            <a:prstDash val="solid"/>
                            <a:miter lim="800000"/>
                          </a:ln>
                          <a:effectLst/>
                        </wps:spPr>
                        <wps:txbx>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kern w:val="24"/>
                                  <w:sz w:val="18"/>
                                  <w:szCs w:val="18"/>
                                  <w:lang w:eastAsia="zh-CN"/>
                                </w:rPr>
                                <w:t>否</w:t>
                              </w:r>
                            </w:p>
                          </w:txbxContent>
                        </wps:txbx>
                        <wps:bodyPr spcFirstLastPara="0" vert="horz" wrap="square" lIns="0" tIns="0" rIns="0" bIns="0" numCol="1" spcCol="1270" anchor="ctr" anchorCtr="0">
                          <a:noAutofit/>
                        </wps:bodyPr>
                      </wps:wsp>
                    </wpg:wgp>
                  </a:graphicData>
                </a:graphic>
              </wp:inline>
            </w:drawing>
          </mc:Choice>
          <mc:Fallback>
            <w:pict>
              <v:group id="组合 1" o:spid="_x0000_s1026" o:spt="203" alt="KSO_WM_TAG_VERSION=1.0&amp;KSO_WM_BEAUTIFY_FLAG=#wm#&amp;KSO_WM_UNIT_TYPE=i&amp;KSO_WM_UNIT_ID=wpsdiag20164522_5*i*1&amp;KSO_WM_TEMPLATE_CATEGORY=wpsdiag&amp;KSO_WM_TEMPLATE_INDEX=20164522" style="height:168.7pt;width:339.35pt;" coordsize="1244931,618921" o:gfxdata="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">
                <o:lock v:ext="edit" aspectratio="f"/>
                <v:rect id="_x0000_s1026" o:spid="_x0000_s1026" o:spt="1" alt="KSO_WM_UNIT_INDEX=1_1_1&amp;KSO_WM_UNIT_TYPE=p_h_f&amp;KSO_WM_UNIT_ID=wpsdiag20164522_5*p_h_f*1_1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0;top:286735;height:159189;width:318379;v-text-anchor:middle;" fillcolor="#D3D3D3" filled="t" stroked="t" coordsize="21600,21600" o:gfxdata="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K0LsAAADb&#10;AAAADwAAAAAAAAABACAAAAAiAAAAZHJzL2Rvd25yZXYueG1sUEsBAhQAFAAAAAgAh07iQDMvBZ47&#10;AAAAOQAAABAAAAAAAAAAAQAgAAAACgEAAGRycy9zaGFwZXhtbC54bWxQSwUGAAAAAAYABgBbAQAA&#10;tAMAAAAA&#10;">
                  <v:fill on="t" focussize="0,0"/>
                  <v:stroke weight="1.5pt" color="#7C7C7C" miterlimit="8" joinstyle="miter"/>
                  <v:imagedata o:title=""/>
                  <o:lock v:ext="edit" aspectratio="f"/>
                  <v:textbox inset="0mm,0mm,0mm,0mm">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是否吸烟</w:t>
                        </w:r>
                      </w:p>
                    </w:txbxContent>
                  </v:textbox>
                </v:rect>
                <v:shape id="任意多边形: 形状 40" o:spid="_x0000_s1026" o:spt="100" alt="KSO_WM_UNIT_INDEX=1_1&amp;KSO_WM_UNIT_TYPE=p_i&amp;KSO_WM_UNIT_ID=wpsdiag20164522_5*p_i*1_1&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style="position:absolute;left:288050;top:265024;height:12173;width:226479;rotation:-3090217f;v-text-anchor:middle;" filled="f" stroked="t" coordsize="1257468,35507" o:gfxdata="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BfLbLgAAADbAAAA&#10;DwAAAAAAAAABACAAAAAiAAAAZHJzL2Rvd25yZXYueG1sUEsBAhQAFAAAAAgAh07iQDMvBZ47AAAA&#10;OQAAABAAAAAAAAAAAQAgAAAABwEAAGRycy9zaGFwZXhtbC54bWxQSwUGAAAAAAYABgBbAQAAsQMA&#10;AAAA&#10;" path="m0,17753l1257468,17753e">
                  <v:path o:connectlocs="0,6086;226479,6086" o:connectangles="0,0"/>
                  <v:fill on="f" focussize="0,0"/>
                  <v:stroke weight="1pt" color="#7C7C7C" miterlimit="8" joinstyle="miter"/>
                  <v:imagedata o:title=""/>
                  <o:lock v:ext="edit" aspectratio="f"/>
                  <v:textbox inset="9.58488188976378pt,-0.21503937007874pt,9.58488188976378pt,-0.21503937007874pt"/>
                </v:shape>
                <v:rect id="_x0000_s1026" o:spid="_x0000_s1026" o:spt="1" alt="KSO_WM_UNIT_INDEX=1_2_1&amp;KSO_WM_UNIT_TYPE=p_h_f&amp;KSO_WM_UNIT_ID=wpsdiag20164522_5*p_h_f*1_2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1&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480821;top:91534;height:159189;width:318379;v-text-anchor:middle;" fillcolor="#D3D3D3" filled="t" stroked="t" coordsize="21600,21600" o:gfxdata="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VrWrvQAA&#10;ANsAAAAPAAAAAAAAAAEAIAAAACIAAABkcnMvZG93bnJldi54bWxQSwECFAAUAAAACACHTuJAMy8F&#10;njsAAAA5AAAAEAAAAAAAAAABACAAAAAMAQAAZHJzL3NoYXBleG1sLnhtbFBLBQYAAAAABgAGAFsB&#10;AAC2AwAAAAA=&#10;">
                  <v:fill on="t" focussize="0,0"/>
                  <v:stroke weight="1.5pt" color="#7C7C7C" miterlimit="8" joinstyle="miter"/>
                  <v:imagedata o:title=""/>
                  <o:lock v:ext="edit" aspectratio="f"/>
                  <v:textbox inset="0mm,0mm,0mm,0mm">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是</w:t>
                        </w:r>
                      </w:p>
                    </w:txbxContent>
                  </v:textbox>
                </v:rect>
                <v:shape id="任意多边形: 形状 42" o:spid="_x0000_s1026" o:spt="100" alt="KSO_WM_UNIT_INDEX=1_2&amp;KSO_WM_UNIT_TYPE=p_i&amp;KSO_WM_UNIT_ID=wpsdiag20164522_5*p_i*1_2&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style="position:absolute;left:784459;top:122717;height:5288;width:156834;rotation:-2340073f;v-text-anchor:middle;" filled="f" stroked="t" coordsize="1053099,35507" o:gfxdata="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4zb4A&#10;AADbAAAADwAAAAAAAAABACAAAAAiAAAAZHJzL2Rvd25yZXYueG1sUEsBAhQAFAAAAAgAh07iQDMv&#10;BZ47AAAAOQAAABAAAAAAAAAAAQAgAAAADQEAAGRycy9zaGFwZXhtbC54bWxQSwUGAAAAAAYABgBb&#10;AQAAtwMAAAAA&#10;" path="m0,17753l1053099,17753e">
                  <v:path o:connectlocs="0,2643;156834,2643" o:connectangles="0,0"/>
                  <v:fill on="f" focussize="0,0"/>
                  <v:stroke weight="1pt" color="#7C7C7C" miterlimit="8" joinstyle="miter"/>
                  <v:imagedata o:title=""/>
                  <o:lock v:ext="edit" aspectratio="f"/>
                  <v:textbox inset="8.05952755905512pt,-0.134724409448819pt,8.05952755905512pt,-0.134724409448819pt"/>
                </v:shape>
                <v:rect id="_x0000_s1026" o:spid="_x0000_s1026" o:spt="1" alt="KSO_WM_UNIT_INDEX=1_3_1&amp;KSO_WM_UNIT_TYPE=p_h_f&amp;KSO_WM_UNIT_ID=wpsdiag20164522_5*p_h_f*1_3_1&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2&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926552;top:0;height:159189;width:318379;v-text-anchor:middle;" fillcolor="#D3D3D3" filled="t" stroked="t" coordsize="21600,21600" o:gfxdata="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Ijke8AAAA&#10;2wAAAA8AAAAAAAAAAQAgAAAAIgAAAGRycy9kb3ducmV2LnhtbFBLAQIUABQAAAAIAIdO4kAzLwWe&#10;OwAAADkAAAAQAAAAAAAAAAEAIAAAAAsBAABkcnMvc2hhcGV4bWwueG1sUEsFBgAAAAAGAAYAWwEA&#10;ALUDAAAAAA==&#10;">
                  <v:fill on="t" focussize="0,0"/>
                  <v:stroke weight="1.5pt" color="#7C7C7C" miterlimit="8" joinstyle="miter"/>
                  <v:imagedata o:title=""/>
                  <o:lock v:ext="edit" aspectratio="f"/>
                  <v:textbox inset="0mm,0mm,0mm,0mm">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吸烟年龄</w:t>
                        </w:r>
                      </w:p>
                    </w:txbxContent>
                  </v:textbox>
                </v:rect>
                <v:shape id="任意多边形: 形状 44" o:spid="_x0000_s1026" o:spt="100" alt="KSO_WM_UNIT_INDEX=1_3&amp;KSO_WM_UNIT_TYPE=p_i&amp;KSO_WM_UNIT_ID=wpsdiag20164522_5*p_i*1_3&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style="position:absolute;left:784459;top:214251;height:5288;width:156834;rotation:2340073f;v-text-anchor:middle;" filled="f" stroked="t" coordsize="1053099,35507" o:gfxdata="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PIHCr4A&#10;AADbAAAADwAAAAAAAAABACAAAAAiAAAAZHJzL2Rvd25yZXYueG1sUEsBAhQAFAAAAAgAh07iQDMv&#10;BZ47AAAAOQAAABAAAAAAAAAAAQAgAAAADQEAAGRycy9zaGFwZXhtbC54bWxQSwUGAAAAAAYABgBb&#10;AQAAtwMAAAAA&#10;" path="m0,17753l1053099,17753e">
                  <v:path o:connectlocs="0,2643;156834,2643" o:connectangles="0,0"/>
                  <v:fill on="f" focussize="0,0"/>
                  <v:stroke weight="1pt" color="#7C7C7C" miterlimit="8" joinstyle="miter"/>
                  <v:imagedata o:title=""/>
                  <o:lock v:ext="edit" aspectratio="f"/>
                  <v:textbox inset="8.05952755905512pt,-0.134724409448819pt,8.05952755905512pt,-0.134724409448819pt"/>
                </v:shape>
                <v:rect id="_x0000_s1026" o:spid="_x0000_s1026" o:spt="1" alt="KSO_WM_UNIT_INDEX=1_3_2&amp;KSO_WM_UNIT_TYPE=p_h_f&amp;KSO_WM_UNIT_ID=wpsdiag20164522_5*p_h_f*1_3_2&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3&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926552;top:183068;height:159189;width:318379;v-text-anchor:middle;" fillcolor="#D3D3D3" filled="t" stroked="t" coordsize="21600,21600" o:gfxdata="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2zqLsAAADb&#10;AAAADwAAAAAAAAABACAAAAAiAAAAZHJzL2Rvd25yZXYueG1sUEsBAhQAFAAAAAgAh07iQDMvBZ47&#10;AAAAOQAAABAAAAAAAAAAAQAgAAAACgEAAGRycy9zaGFwZXhtbC54bWxQSwUGAAAAAAYABgBbAQAA&#10;tAMAAAAA&#10;">
                  <v:fill on="t" focussize="0,0"/>
                  <v:stroke weight="1.5pt" color="#7C7C7C" miterlimit="8" joinstyle="miter"/>
                  <v:imagedata o:title=""/>
                  <o:lock v:ext="edit" aspectratio="f"/>
                  <v:textbox inset="0mm,0mm,0mm,0mm">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sz w:val="18"/>
                            <w:szCs w:val="18"/>
                            <w:lang w:eastAsia="zh-CN"/>
                          </w:rPr>
                          <w:t>每天吸烟支数</w:t>
                        </w:r>
                      </w:p>
                    </w:txbxContent>
                  </v:textbox>
                </v:rect>
                <v:shape id="任意多边形: 形状 46" o:spid="_x0000_s1026" o:spt="100" alt="KSO_WM_UNIT_INDEX=1_4&amp;KSO_WM_UNIT_TYPE=p_i&amp;KSO_WM_UNIT_ID=wpsdiag20164522_5*p_i*1_4&amp;KSO_WM_UNIT_LAYERLEVEL=1_1&amp;KSO_WM_UNIT_CLEAR=1&amp;KSO_WM_TAG_VERSION=1.0&amp;KSO_WM_BEAUTIFY_FLAG=#wm#&amp;KSO_WM_TEMPLATE_CATEGORY=wpsdiag&amp;KSO_WM_TEMPLATE_INDEX=20164522&amp;KSO_WM_SLIDE_ITEM_CNT=7&amp;KSO_WM_DIAGRAM_GROUP_CODE=p1_1&amp;KSO_WM_UNIT_LINE_FILL_TYPE=1&amp;KSO_WM_UNIT_LINE_FORE_SCHEMECOLOR_INDEX=7&amp;KSO_WM_UNIT_LINE_BACK_SCHEMECOLOR_INDEX=0" style="position:absolute;left:288871;top:422341;flip:y;height:27437;width:223680;rotation:-3090217f;v-text-anchor:middle;" filled="f" stroked="t" coordsize="1257468,35507" o:gfxdata="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Apfe/&#10;AAAA2wAAAA8AAAAAAAAAAQAgAAAAIgAAAGRycy9kb3ducmV2LnhtbFBLAQIUABQAAAAIAIdO4kAz&#10;LwWeOwAAADkAAAAQAAAAAAAAAAEAIAAAAA4BAABkcnMvc2hhcGV4bWwueG1sUEsFBgAAAAAGAAYA&#10;WwEAALgDAAAAAA==&#10;" path="m0,17753l1257468,17753e">
                  <v:path o:connectlocs="0,13718;223680,13718" o:connectangles="0,0"/>
                  <v:fill on="f" focussize="0,0"/>
                  <v:stroke weight="1pt" color="#7C7C7C" miterlimit="8" joinstyle="miter"/>
                  <v:imagedata o:title=""/>
                  <o:lock v:ext="edit" aspectratio="f"/>
                  <v:textbox inset="9.58488188976378pt,-0.21503937007874pt,9.58488188976378pt,-0.21503937007874pt"/>
                </v:shape>
                <v:rect id="_x0000_s1026" o:spid="_x0000_s1026" o:spt="1" alt="KSO_WM_UNIT_INDEX=1_2_2&amp;KSO_WM_UNIT_TYPE=p_h_f&amp;KSO_WM_UNIT_ID=wpsdiag20164522_5*p_h_f*1_2_2&amp;KSO_WM_UNIT_LAYERLEVEL=1_1_1&amp;KSO_WM_UNIT_HIGHLIGHT=0&amp;KSO_WM_UNIT_CLEAR=0&amp;KSO_WM_UNIT_COMPATIBLE=0&amp;KSO_WM_UNIT_PRESET_TEXT=LOREM IPSUM&amp;KSO_WM_UNIT_VALUE=45&amp;KSO_WM_TAG_VERSION=1.0&amp;KSO_WM_BEAUTIFY_FLAG=#wm#&amp;KSO_WM_TEMPLATE_CATEGORY=wpsdiag&amp;KSO_WM_TEMPLATE_INDEX=20164522&amp;KSO_WM_UNIT_BIND_DECORATION_IDS=wpsdiag20164522_5*p_i*1_4&amp;KSO_WM_SLIDE_ITEM_CNT=7&amp;KSO_WM_DIAGRAM_GROUP_CODE=p1_1&amp;KSO_WM_UNIT_FILL_TYPE=1&amp;KSO_WM_UNIT_FILL_FORE_SCHEMECOLOR_INDEX=5&amp;KSO_WM_UNIT_FILL_BACK_SCHEMECOLOR_INDEX=0&amp;KSO_WM_UNIT_TEXT_FILL_TYPE=1&amp;KSO_WM_UNIT_TEXT_FILL_FORE_SCHEMECOLOR_INDEX=12&amp;KSO_WM_UNIT_LINE_FILL_TYPE=1&amp;KSO_WM_UNIT_LINE_FORE_SCHEMECOLOR_INDEX=7&amp;KSO_WM_UNIT_LINE_BACK_SCHEMECOLOR_INDEX=0" style="position:absolute;left:480821;top:459732;height:159189;width:318379;v-text-anchor:middle;" fillcolor="#D3D3D3" filled="t" stroked="t" coordsize="21600,21600" o:gfxdata="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IRLsAAADb&#10;AAAADwAAAAAAAAABACAAAAAiAAAAZHJzL2Rvd25yZXYueG1sUEsBAhQAFAAAAAgAh07iQDMvBZ47&#10;AAAAOQAAABAAAAAAAAAAAQAgAAAACgEAAGRycy9zaGFwZXhtbC54bWxQSwUGAAAAAAYABgBbAQAA&#10;tAMAAAAA&#10;">
                  <v:fill on="t" focussize="0,0"/>
                  <v:stroke weight="1.5pt" color="#7C7C7C" miterlimit="8" joinstyle="miter"/>
                  <v:imagedata o:title=""/>
                  <o:lock v:ext="edit" aspectratio="f"/>
                  <v:textbox inset="0mm,0mm,0mm,0mm">
                    <w:txbxContent>
                      <w:p>
                        <w:pPr>
                          <w:pStyle w:val="6"/>
                          <w:snapToGrid w:val="0"/>
                          <w:spacing w:before="0" w:beforeAutospacing="0" w:after="34" w:afterAutospacing="0" w:line="192" w:lineRule="auto"/>
                          <w:jc w:val="center"/>
                          <w:rPr>
                            <w:rFonts w:hint="eastAsia" w:ascii="Arial" w:hAnsi="Arial" w:eastAsia="微软雅黑" w:cs="Arial"/>
                            <w:color w:val="808080"/>
                            <w:sz w:val="18"/>
                            <w:szCs w:val="18"/>
                            <w:lang w:eastAsia="zh-CN"/>
                          </w:rPr>
                        </w:pPr>
                        <w:r>
                          <w:rPr>
                            <w:rFonts w:hint="eastAsia" w:ascii="Arial" w:hAnsi="Arial" w:eastAsia="微软雅黑" w:cs="Arial"/>
                            <w:color w:val="808080"/>
                            <w:kern w:val="24"/>
                            <w:sz w:val="18"/>
                            <w:szCs w:val="18"/>
                            <w:lang w:eastAsia="zh-CN"/>
                          </w:rPr>
                          <w:t>否</w:t>
                        </w:r>
                      </w:p>
                    </w:txbxContent>
                  </v:textbox>
                </v:rect>
                <w10:wrap type="none"/>
                <w10:anchorlock/>
              </v:group>
            </w:pict>
          </mc:Fallback>
        </mc:AlternateContent>
      </w:r>
    </w:p>
    <w:p>
      <w:pPr>
        <w:numPr>
          <w:numId w:val="0"/>
        </w:numPr>
        <w:ind w:left="420" w:leftChars="0" w:firstLine="420" w:firstLineChars="0"/>
      </w:pPr>
    </w:p>
    <w:p>
      <w:pPr>
        <w:numPr>
          <w:numId w:val="0"/>
        </w:numPr>
        <w:ind w:left="420" w:leftChars="0" w:firstLine="420" w:firstLineChars="0"/>
        <w:rPr>
          <w:rFonts w:hint="eastAsia" w:eastAsiaTheme="minorEastAsia"/>
          <w:lang w:eastAsia="zh-CN"/>
        </w:rPr>
      </w:pPr>
      <w:r>
        <w:rPr>
          <w:rFonts w:hint="eastAsia"/>
          <w:lang w:eastAsia="zh-CN"/>
        </w:rPr>
        <w:t>特定：</w:t>
      </w:r>
    </w:p>
    <w:p>
      <w:pPr>
        <w:numPr>
          <w:ilvl w:val="0"/>
          <w:numId w:val="2"/>
        </w:numPr>
        <w:ind w:left="420" w:leftChars="0" w:firstLine="420" w:firstLineChars="0"/>
        <w:rPr>
          <w:rFonts w:hint="eastAsia"/>
          <w:lang w:eastAsia="zh-CN"/>
        </w:rPr>
      </w:pPr>
      <w:r>
        <w:rPr>
          <w:rFonts w:hint="eastAsia"/>
          <w:b/>
          <w:bCs/>
          <w:lang w:eastAsia="zh-CN"/>
        </w:rPr>
        <w:t>是否吸烟</w:t>
      </w:r>
      <w:r>
        <w:rPr>
          <w:rFonts w:hint="eastAsia"/>
          <w:lang w:eastAsia="zh-CN"/>
        </w:rPr>
        <w:t>为一项目，</w:t>
      </w:r>
      <w:r>
        <w:rPr>
          <w:rFonts w:hint="eastAsia"/>
          <w:b/>
          <w:bCs/>
          <w:lang w:eastAsia="zh-CN"/>
        </w:rPr>
        <w:t>吸烟年龄</w:t>
      </w:r>
      <w:r>
        <w:rPr>
          <w:rFonts w:hint="eastAsia"/>
          <w:lang w:eastAsia="zh-CN"/>
        </w:rPr>
        <w:t>和</w:t>
      </w:r>
      <w:r>
        <w:rPr>
          <w:rFonts w:hint="eastAsia"/>
          <w:b/>
          <w:bCs/>
          <w:lang w:eastAsia="zh-CN"/>
        </w:rPr>
        <w:t>每天吸烟支数</w:t>
      </w:r>
      <w:r>
        <w:rPr>
          <w:rFonts w:hint="eastAsia"/>
          <w:lang w:eastAsia="zh-CN"/>
        </w:rPr>
        <w:t>都是它的子项目，</w:t>
      </w:r>
    </w:p>
    <w:p>
      <w:pPr>
        <w:numPr>
          <w:ilvl w:val="0"/>
          <w:numId w:val="2"/>
        </w:numPr>
        <w:ind w:left="420" w:leftChars="0" w:firstLine="420" w:firstLineChars="0"/>
        <w:rPr>
          <w:rFonts w:hint="eastAsia"/>
          <w:lang w:eastAsia="zh-CN"/>
        </w:rPr>
      </w:pPr>
      <w:r>
        <w:rPr>
          <w:rFonts w:hint="eastAsia"/>
          <w:b/>
          <w:bCs/>
          <w:lang w:eastAsia="zh-CN"/>
        </w:rPr>
        <w:t>吸烟年龄</w:t>
      </w:r>
      <w:r>
        <w:rPr>
          <w:rFonts w:hint="eastAsia"/>
          <w:b w:val="0"/>
          <w:bCs w:val="0"/>
          <w:lang w:eastAsia="zh-CN"/>
        </w:rPr>
        <w:t>和</w:t>
      </w:r>
      <w:r>
        <w:rPr>
          <w:rFonts w:hint="eastAsia"/>
          <w:b/>
          <w:bCs/>
          <w:lang w:eastAsia="zh-CN"/>
        </w:rPr>
        <w:t>每天吸烟支数</w:t>
      </w:r>
      <w:r>
        <w:rPr>
          <w:rFonts w:hint="eastAsia"/>
          <w:lang w:eastAsia="zh-CN"/>
        </w:rPr>
        <w:t>都依赖与</w:t>
      </w:r>
      <w:r>
        <w:rPr>
          <w:rFonts w:hint="eastAsia"/>
          <w:b/>
          <w:bCs/>
          <w:lang w:eastAsia="zh-CN"/>
        </w:rPr>
        <w:t>是吸烟</w:t>
      </w:r>
      <w:r>
        <w:rPr>
          <w:rFonts w:hint="eastAsia"/>
          <w:lang w:eastAsia="zh-CN"/>
        </w:rPr>
        <w:t>这个情况。</w:t>
      </w:r>
    </w:p>
    <w:p>
      <w:pPr>
        <w:numPr>
          <w:ilvl w:val="0"/>
          <w:numId w:val="2"/>
        </w:numPr>
        <w:ind w:left="420" w:leftChars="0" w:firstLine="420" w:firstLineChars="0"/>
        <w:rPr>
          <w:rFonts w:hint="eastAsia"/>
          <w:lang w:eastAsia="zh-CN"/>
        </w:rPr>
      </w:pPr>
      <w:r>
        <w:rPr>
          <w:rFonts w:hint="eastAsia"/>
          <w:b/>
          <w:bCs/>
          <w:lang w:eastAsia="zh-CN"/>
        </w:rPr>
        <w:t>是否吸烟</w:t>
      </w:r>
      <w:r>
        <w:rPr>
          <w:rFonts w:hint="eastAsia"/>
          <w:lang w:eastAsia="zh-CN"/>
        </w:rPr>
        <w:t>为选择项目，有标准值（标准值是</w:t>
      </w:r>
      <w:r>
        <w:rPr>
          <w:rFonts w:hint="eastAsia"/>
          <w:lang w:val="en-US" w:eastAsia="zh-CN"/>
        </w:rPr>
        <w:t>key，value形式，key是有意义并且通用的</w:t>
      </w:r>
      <w:r>
        <w:rPr>
          <w:rFonts w:hint="eastAsia"/>
          <w:lang w:eastAsia="zh-CN"/>
        </w:rPr>
        <w:t>）提供选择；</w:t>
      </w:r>
      <w:r>
        <w:rPr>
          <w:rFonts w:hint="eastAsia"/>
          <w:b/>
          <w:bCs/>
          <w:lang w:eastAsia="zh-CN"/>
        </w:rPr>
        <w:t>吸烟年龄</w:t>
      </w:r>
      <w:r>
        <w:rPr>
          <w:rFonts w:hint="eastAsia"/>
          <w:lang w:eastAsia="zh-CN"/>
        </w:rPr>
        <w:t>则是输入的一个数字</w:t>
      </w:r>
    </w:p>
    <w:p>
      <w:pPr>
        <w:numPr>
          <w:numId w:val="0"/>
        </w:numPr>
        <w:rPr>
          <w:rFonts w:hint="eastAsia"/>
          <w:lang w:val="en-US" w:eastAsia="zh-CN"/>
        </w:rPr>
      </w:pPr>
    </w:p>
    <w:p>
      <w:pPr>
        <w:numPr>
          <w:numId w:val="0"/>
        </w:numPr>
        <w:ind w:firstLine="420" w:firstLineChars="0"/>
        <w:rPr>
          <w:rFonts w:hint="eastAsia"/>
          <w:b/>
          <w:bCs/>
          <w:lang w:val="en-US" w:eastAsia="zh-CN"/>
        </w:rPr>
      </w:pPr>
      <w:r>
        <w:rPr>
          <w:rFonts w:hint="eastAsia"/>
          <w:b/>
          <w:bCs/>
          <w:lang w:val="en-US" w:eastAsia="zh-CN"/>
        </w:rPr>
        <w:t>标准指标：</w:t>
      </w:r>
    </w:p>
    <w:p>
      <w:pPr>
        <w:numPr>
          <w:numId w:val="0"/>
        </w:numPr>
        <w:ind w:left="420" w:leftChars="0" w:firstLine="420" w:firstLineChars="0"/>
        <w:rPr>
          <w:rFonts w:hint="eastAsia"/>
          <w:lang w:val="en-US" w:eastAsia="zh-CN"/>
        </w:rPr>
      </w:pPr>
      <w:r>
        <w:rPr>
          <w:rFonts w:hint="eastAsia"/>
          <w:lang w:val="en-US" w:eastAsia="zh-CN"/>
        </w:rPr>
        <w:t>标准指标是指一系列key，value形式的标签，分为完整和非完整两种；</w:t>
      </w:r>
    </w:p>
    <w:p>
      <w:pPr>
        <w:numPr>
          <w:numId w:val="0"/>
        </w:numPr>
        <w:ind w:left="420" w:leftChars="0" w:firstLine="420" w:firstLineChars="0"/>
        <w:rPr>
          <w:rFonts w:hint="eastAsia"/>
          <w:b/>
          <w:bCs/>
          <w:lang w:val="en-US" w:eastAsia="zh-CN"/>
        </w:rPr>
      </w:pPr>
      <w:r>
        <w:rPr>
          <w:rFonts w:hint="eastAsia"/>
          <w:b/>
          <w:bCs/>
          <w:lang w:val="en-US" w:eastAsia="zh-CN"/>
        </w:rPr>
        <w:t>1）完整标准：</w:t>
      </w:r>
    </w:p>
    <w:p>
      <w:pPr>
        <w:numPr>
          <w:numId w:val="0"/>
        </w:numPr>
        <w:ind w:left="840" w:leftChars="0" w:firstLine="420" w:firstLineChars="0"/>
        <w:rPr>
          <w:rFonts w:hint="eastAsia"/>
          <w:b w:val="0"/>
          <w:bCs w:val="0"/>
          <w:lang w:val="en-US" w:eastAsia="zh-CN"/>
        </w:rPr>
      </w:pPr>
      <w:r>
        <w:rPr>
          <w:rFonts w:hint="eastAsia"/>
          <w:b w:val="0"/>
          <w:bCs w:val="0"/>
          <w:lang w:val="en-US" w:eastAsia="zh-CN"/>
        </w:rPr>
        <w:t>表示完整的，有意义，能够独立使用的标准，例如有吸烟，该标准用于直接标记病人情况和属性。</w:t>
      </w:r>
    </w:p>
    <w:p>
      <w:pPr>
        <w:numPr>
          <w:numId w:val="0"/>
        </w:numPr>
        <w:ind w:left="420" w:leftChars="0" w:firstLine="420" w:firstLineChars="0"/>
        <w:rPr>
          <w:rFonts w:hint="eastAsia"/>
          <w:b/>
          <w:bCs/>
          <w:lang w:val="en-US" w:eastAsia="zh-CN"/>
        </w:rPr>
      </w:pPr>
      <w:r>
        <w:rPr>
          <w:rFonts w:hint="eastAsia"/>
          <w:b/>
          <w:bCs/>
          <w:lang w:val="en-US" w:eastAsia="zh-CN"/>
        </w:rPr>
        <w:t>2）非完整标准：</w:t>
      </w:r>
    </w:p>
    <w:p>
      <w:pPr>
        <w:numPr>
          <w:numId w:val="0"/>
        </w:numPr>
        <w:ind w:left="840" w:leftChars="0" w:firstLine="420" w:firstLineChars="0"/>
        <w:rPr>
          <w:rFonts w:hint="eastAsia"/>
          <w:lang w:val="en-US" w:eastAsia="zh-CN"/>
        </w:rPr>
      </w:pPr>
      <w:r>
        <w:rPr>
          <w:rFonts w:hint="eastAsia"/>
          <w:lang w:val="en-US" w:eastAsia="zh-CN"/>
        </w:rPr>
        <w:t>表示非完整，必须与其他（指标项目）结合才能使用的标准，例如有，无，与是否吸烟结合能够产生有吸烟这个完整的标准。</w:t>
      </w:r>
    </w:p>
    <w:p>
      <w:pPr>
        <w:numPr>
          <w:numId w:val="0"/>
        </w:numPr>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两种标准其实是共同的，或者说是一致的，例如当创建是否吸烟和有，无两个可选项时候，则实际创建了两个完整标准：有吸烟，无吸烟</w:t>
      </w:r>
    </w:p>
    <w:p>
      <w:pPr>
        <w:numPr>
          <w:numId w:val="0"/>
        </w:numPr>
        <w:ind w:left="840" w:leftChars="0" w:firstLine="420" w:firstLineChars="0"/>
        <w:rPr>
          <w:rFonts w:hint="eastAsia"/>
          <w:lang w:val="en-US" w:eastAsia="zh-CN"/>
        </w:rPr>
      </w:pPr>
      <w:r>
        <w:rPr>
          <w:rFonts w:hint="eastAsia"/>
          <w:lang w:val="en-US" w:eastAsia="zh-CN"/>
        </w:rPr>
        <w:t>有吸烟 = 是否吸烟 + 有</w:t>
      </w:r>
    </w:p>
    <w:p>
      <w:pPr>
        <w:numPr>
          <w:numId w:val="0"/>
        </w:numPr>
        <w:ind w:left="840" w:leftChars="0" w:firstLine="420" w:firstLineChars="0"/>
        <w:rPr>
          <w:rFonts w:hint="eastAsia"/>
          <w:lang w:val="en-US" w:eastAsia="zh-CN"/>
        </w:rPr>
      </w:pPr>
      <w:r>
        <w:rPr>
          <w:rFonts w:hint="eastAsia"/>
          <w:lang w:val="en-US" w:eastAsia="zh-CN"/>
        </w:rPr>
        <w:t>无吸烟 = 是否吸烟 + 无</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这里两种标准的指定实际是用一个值还是两个值去标示唯一的一件事的问题，在这个设计问题上，完整标准有利于直接与病人直接关联，更效率简单的匹配。而非完整标准+项目的方式则提供了内部更好的扩展。</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在代码 com.paladin.health.index下已经抽象出了这些实体类，并且在数据库中建立了相应的index开头的表。</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TO DO：</w:t>
      </w:r>
    </w:p>
    <w:p>
      <w:pPr>
        <w:numPr>
          <w:numId w:val="0"/>
        </w:numPr>
        <w:ind w:left="840" w:leftChars="0" w:firstLine="420" w:firstLineChars="0"/>
        <w:rPr>
          <w:rFonts w:hint="eastAsia"/>
          <w:lang w:val="en-US" w:eastAsia="zh-CN"/>
        </w:rPr>
      </w:pPr>
      <w:r>
        <w:rPr>
          <w:rFonts w:hint="eastAsia"/>
          <w:lang w:val="en-US" w:eastAsia="zh-CN"/>
        </w:rPr>
        <w:t>1）页面输入标准库</w:t>
      </w:r>
    </w:p>
    <w:p>
      <w:pPr>
        <w:numPr>
          <w:numId w:val="0"/>
        </w:numPr>
        <w:ind w:left="840" w:leftChars="0" w:firstLine="420" w:firstLineChars="0"/>
        <w:rPr>
          <w:rFonts w:hint="eastAsia"/>
          <w:lang w:val="en-US" w:eastAsia="zh-CN"/>
        </w:rPr>
      </w:pPr>
      <w:r>
        <w:rPr>
          <w:rFonts w:hint="eastAsia"/>
          <w:lang w:val="en-US" w:eastAsia="zh-CN"/>
        </w:rPr>
        <w:t>2）数据库对象转换为充血模式对象</w:t>
      </w:r>
    </w:p>
    <w:p>
      <w:pPr>
        <w:numPr>
          <w:numId w:val="0"/>
        </w:numPr>
        <w:ind w:left="840" w:leftChars="0" w:firstLine="420" w:firstLineChars="0"/>
        <w:rPr>
          <w:rFonts w:hint="eastAsia"/>
          <w:lang w:val="en-US" w:eastAsia="zh-CN"/>
        </w:rPr>
      </w:pPr>
      <w:r>
        <w:rPr>
          <w:rFonts w:hint="eastAsia"/>
          <w:lang w:val="en-US" w:eastAsia="zh-CN"/>
        </w:rPr>
        <w:t>3）完善</w:t>
      </w:r>
    </w:p>
    <w:p>
      <w:pPr>
        <w:numPr>
          <w:numId w:val="0"/>
        </w:numPr>
        <w:rPr>
          <w:rFonts w:hint="eastAsia"/>
          <w:lang w:val="en-US" w:eastAsia="zh-CN"/>
        </w:rPr>
      </w:pPr>
    </w:p>
    <w:p>
      <w:pPr>
        <w:pStyle w:val="5"/>
        <w:numPr>
          <w:ilvl w:val="0"/>
          <w:numId w:val="1"/>
        </w:numPr>
        <w:rPr>
          <w:rFonts w:hint="eastAsia"/>
          <w:lang w:val="en-US" w:eastAsia="zh-CN"/>
        </w:rPr>
      </w:pPr>
      <w:r>
        <w:rPr>
          <w:rFonts w:hint="eastAsia"/>
          <w:lang w:val="en-US" w:eastAsia="zh-CN"/>
        </w:rPr>
        <w:t>分析库</w:t>
      </w:r>
    </w:p>
    <w:p>
      <w:pPr>
        <w:ind w:firstLine="420" w:firstLineChars="0"/>
        <w:rPr>
          <w:rFonts w:hint="eastAsia"/>
          <w:lang w:val="en-US" w:eastAsia="zh-CN"/>
        </w:rPr>
      </w:pPr>
      <w:r>
        <w:rPr>
          <w:rFonts w:hint="eastAsia"/>
          <w:lang w:val="en-US" w:eastAsia="zh-CN"/>
        </w:rPr>
        <w:t>我们使用框架表示方法去表示知识（就是根据固定规律去匹配，因为疾病分析与疾病健康处方逻辑相对固定）。</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疾病框架：</w:t>
      </w:r>
    </w:p>
    <w:p>
      <w:pPr>
        <w:ind w:left="420" w:leftChars="0" w:firstLine="420" w:firstLineChars="0"/>
        <w:rPr>
          <w:rFonts w:hint="eastAsia"/>
          <w:b/>
          <w:bCs/>
          <w:lang w:val="en-US" w:eastAsia="zh-CN"/>
        </w:rPr>
      </w:pPr>
      <w:r>
        <w:rPr>
          <w:rFonts w:hint="eastAsia"/>
          <w:b/>
          <w:bCs/>
          <w:lang w:val="en-US" w:eastAsia="zh-CN"/>
        </w:rPr>
        <w:t>1）槽位：</w:t>
      </w:r>
    </w:p>
    <w:p>
      <w:pPr>
        <w:ind w:left="840" w:leftChars="0" w:firstLine="420" w:firstLineChars="0"/>
        <w:rPr>
          <w:rFonts w:hint="eastAsia"/>
          <w:lang w:val="en-US" w:eastAsia="zh-CN"/>
        </w:rPr>
      </w:pPr>
      <w:r>
        <w:rPr>
          <w:rFonts w:hint="eastAsia"/>
          <w:lang w:val="en-US" w:eastAsia="zh-CN"/>
        </w:rPr>
        <w:t>每个疾病拥有多个槽位，每个槽位带有一系列侧写，这些侧写用于匹配是否病人可能有这种疾病。槽位最终应该返回一个匹配程度类似的值，用于系统判定</w:t>
      </w:r>
    </w:p>
    <w:p>
      <w:pPr>
        <w:ind w:left="840" w:leftChars="0" w:firstLine="420" w:firstLineChars="0"/>
        <w:rPr>
          <w:rFonts w:hint="eastAsia"/>
          <w:lang w:val="en-US" w:eastAsia="zh-CN"/>
        </w:rPr>
      </w:pPr>
      <w:r>
        <w:rPr>
          <w:rFonts w:hint="eastAsia"/>
          <w:lang w:val="en-US" w:eastAsia="zh-CN"/>
        </w:rPr>
        <w:t>例如症状槽位，侧写则是该疾病的一些症状。</w:t>
      </w:r>
    </w:p>
    <w:p>
      <w:pPr>
        <w:ind w:left="1260" w:leftChars="0" w:firstLine="420" w:firstLineChars="0"/>
        <w:rPr>
          <w:rFonts w:hint="eastAsia"/>
          <w:lang w:val="en-US" w:eastAsia="zh-CN"/>
        </w:rPr>
      </w:pPr>
      <w:r>
        <w:rPr>
          <w:rFonts w:hint="eastAsia"/>
          <w:lang w:val="en-US" w:eastAsia="zh-CN"/>
        </w:rPr>
        <w:t>指标槽位，侧写则是该疾病的一些指标，例如血压多少等</w:t>
      </w:r>
    </w:p>
    <w:p>
      <w:pPr>
        <w:ind w:left="840" w:leftChars="0" w:firstLine="420" w:firstLineChars="0"/>
        <w:rPr>
          <w:rFonts w:hint="eastAsia"/>
          <w:lang w:val="en-US" w:eastAsia="zh-CN"/>
        </w:rPr>
      </w:pPr>
      <w:r>
        <w:rPr>
          <w:rFonts w:hint="eastAsia"/>
          <w:lang w:val="en-US" w:eastAsia="zh-CN"/>
        </w:rPr>
        <w:t>指标槽位的权重应该是高于症状槽位。</w:t>
      </w:r>
    </w:p>
    <w:p>
      <w:pPr>
        <w:numPr>
          <w:ilvl w:val="0"/>
          <w:numId w:val="3"/>
        </w:numPr>
        <w:ind w:left="420" w:leftChars="0" w:firstLine="420" w:firstLineChars="0"/>
        <w:rPr>
          <w:rFonts w:hint="eastAsia"/>
          <w:b/>
          <w:bCs/>
          <w:lang w:val="en-US" w:eastAsia="zh-CN"/>
        </w:rPr>
      </w:pPr>
      <w:r>
        <w:rPr>
          <w:rFonts w:hint="eastAsia"/>
          <w:b/>
          <w:bCs/>
          <w:lang w:val="en-US" w:eastAsia="zh-CN"/>
        </w:rPr>
        <w:t>值：</w:t>
      </w:r>
    </w:p>
    <w:p>
      <w:pPr>
        <w:numPr>
          <w:numId w:val="0"/>
        </w:numPr>
        <w:ind w:left="840" w:leftChars="0" w:firstLine="420" w:firstLineChars="0"/>
        <w:rPr>
          <w:rFonts w:hint="eastAsia"/>
          <w:b/>
          <w:bCs/>
          <w:lang w:val="en-US" w:eastAsia="zh-CN"/>
        </w:rPr>
      </w:pPr>
      <w:r>
        <w:rPr>
          <w:rFonts w:hint="eastAsia"/>
          <w:b w:val="0"/>
          <w:bCs w:val="0"/>
          <w:lang w:val="en-US" w:eastAsia="zh-CN"/>
        </w:rPr>
        <w:t>为该疾病相应的健康处方，如果槽位匹配程度达到一定，则可以判定出病人适用该健康处方。</w:t>
      </w:r>
    </w:p>
    <w:p>
      <w:pPr>
        <w:numPr>
          <w:numId w:val="0"/>
        </w:numPr>
        <w:ind w:firstLine="420" w:firstLineChars="0"/>
        <w:rPr>
          <w:rFonts w:hint="eastAsia"/>
          <w:b/>
          <w:bCs/>
          <w:lang w:val="en-US" w:eastAsia="zh-CN"/>
        </w:rPr>
      </w:pPr>
    </w:p>
    <w:p>
      <w:pPr>
        <w:numPr>
          <w:numId w:val="0"/>
        </w:numPr>
        <w:ind w:firstLine="420" w:firstLineChars="0"/>
        <w:rPr>
          <w:rFonts w:hint="eastAsia"/>
          <w:b w:val="0"/>
          <w:bCs w:val="0"/>
          <w:lang w:val="en-US" w:eastAsia="zh-CN"/>
        </w:rPr>
      </w:pPr>
      <w:r>
        <w:rPr>
          <w:rFonts w:hint="eastAsia"/>
          <w:b w:val="0"/>
          <w:bCs w:val="0"/>
          <w:lang w:val="en-US" w:eastAsia="zh-CN"/>
        </w:rPr>
        <w:t>疾病框架也是树形结构的</w:t>
      </w:r>
      <w:bookmarkStart w:id="0" w:name="_GoBack"/>
      <w:bookmarkEnd w:id="0"/>
      <w:r>
        <w:rPr>
          <w:rFonts w:hint="eastAsia"/>
          <w:b w:val="0"/>
          <w:bCs w:val="0"/>
          <w:lang w:val="en-US" w:eastAsia="zh-CN"/>
        </w:rPr>
        <w:t>，每个疾病可以继承其他疾病的症状，指标和健康处方，并且扩展他们</w:t>
      </w:r>
    </w:p>
    <w:p>
      <w:pPr>
        <w:numPr>
          <w:numId w:val="0"/>
        </w:numPr>
        <w:ind w:firstLine="420" w:firstLineChars="0"/>
        <w:rPr>
          <w:rFonts w:hint="eastAsia"/>
          <w:b/>
          <w:bCs/>
          <w:lang w:val="en-US" w:eastAsia="zh-CN"/>
        </w:rPr>
      </w:pPr>
    </w:p>
    <w:p>
      <w:pPr>
        <w:numPr>
          <w:numId w:val="0"/>
        </w:numPr>
        <w:ind w:firstLine="420" w:firstLineChars="0"/>
        <w:rPr>
          <w:rFonts w:hint="eastAsia"/>
          <w:b/>
          <w:bCs/>
          <w:lang w:val="en-US" w:eastAsia="zh-CN"/>
        </w:rPr>
      </w:pPr>
    </w:p>
    <w:p>
      <w:pPr>
        <w:numPr>
          <w:numId w:val="0"/>
        </w:numPr>
        <w:ind w:firstLine="420" w:firstLineChars="0"/>
        <w:rPr>
          <w:rFonts w:hint="eastAsia"/>
          <w:b/>
          <w:bCs/>
          <w:lang w:val="en-US" w:eastAsia="zh-CN"/>
        </w:rPr>
      </w:pPr>
      <w:r>
        <w:rPr>
          <w:rFonts w:hint="eastAsia"/>
          <w:b/>
          <w:bCs/>
          <w:lang w:val="en-US" w:eastAsia="zh-CN"/>
        </w:rPr>
        <w:t>代码，数据库待建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5A462"/>
    <w:multiLevelType w:val="singleLevel"/>
    <w:tmpl w:val="88F5A462"/>
    <w:lvl w:ilvl="0" w:tentative="0">
      <w:start w:val="1"/>
      <w:numFmt w:val="decimal"/>
      <w:lvlText w:val="%1."/>
      <w:lvlJc w:val="left"/>
      <w:pPr>
        <w:tabs>
          <w:tab w:val="left" w:pos="312"/>
        </w:tabs>
      </w:pPr>
    </w:lvl>
  </w:abstractNum>
  <w:abstractNum w:abstractNumId="1">
    <w:nsid w:val="F485467D"/>
    <w:multiLevelType w:val="singleLevel"/>
    <w:tmpl w:val="F485467D"/>
    <w:lvl w:ilvl="0" w:tentative="0">
      <w:start w:val="1"/>
      <w:numFmt w:val="decimal"/>
      <w:suff w:val="nothing"/>
      <w:lvlText w:val="%1）"/>
      <w:lvlJc w:val="left"/>
    </w:lvl>
  </w:abstractNum>
  <w:abstractNum w:abstractNumId="2">
    <w:nsid w:val="70D372F1"/>
    <w:multiLevelType w:val="singleLevel"/>
    <w:tmpl w:val="70D372F1"/>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5CEE"/>
    <w:rsid w:val="0BD7109D"/>
    <w:rsid w:val="1511546B"/>
    <w:rsid w:val="1A872DC8"/>
    <w:rsid w:val="3D2D0D02"/>
    <w:rsid w:val="42146F4E"/>
    <w:rsid w:val="70D42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Tonto</cp:lastModifiedBy>
  <dcterms:modified xsi:type="dcterms:W3CDTF">2018-04-17T07:52:00Z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