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11884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 xml:space="preserve">3、毛泽东在下列哪篇文章中提出了“没有调查，就没有发言权”的著名论断 </w:t>
      </w:r>
      <w:r>
        <w:rPr>
          <w:rFonts w:ascii="宋体" w:hAnsi="宋体" w:cs="宋体"/>
          <w:b/>
          <w:bCs/>
          <w:sz w:val="24"/>
        </w:rPr>
        <w:t xml:space="preserve"> C</w:t>
      </w:r>
    </w:p>
    <w:p w14:paraId="5CC650A6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A、《湖南农民运动考察报告》</w:t>
      </w:r>
      <w:r>
        <w:rPr>
          <w:rFonts w:ascii="宋体" w:hAnsi="宋体" w:cs="宋体" w:hint="eastAsia"/>
          <w:b/>
          <w:bCs/>
          <w:sz w:val="24"/>
        </w:rPr>
        <w:tab/>
        <w:t>B、《井冈山的斗争》</w:t>
      </w:r>
      <w:r>
        <w:rPr>
          <w:rFonts w:ascii="宋体" w:hAnsi="宋体" w:cs="宋体" w:hint="eastAsia"/>
          <w:b/>
          <w:bCs/>
          <w:sz w:val="24"/>
        </w:rPr>
        <w:tab/>
        <w:t>C、《反对本本主义》</w:t>
      </w:r>
      <w:r>
        <w:rPr>
          <w:rFonts w:ascii="宋体" w:hAnsi="宋体" w:cs="宋体" w:hint="eastAsia"/>
          <w:b/>
          <w:bCs/>
          <w:sz w:val="24"/>
        </w:rPr>
        <w:tab/>
        <w:t>D、《实践论》</w:t>
      </w:r>
    </w:p>
    <w:p w14:paraId="3207BBDE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 xml:space="preserve">4、在下列著作中，毛泽东把教条主义者比喻为“墙上芦苇，头重脚轻根底浅；山间竹笋嘴尖皮厚腹中空”的是 </w:t>
      </w:r>
      <w:r>
        <w:rPr>
          <w:rFonts w:ascii="宋体" w:hAnsi="宋体" w:cs="宋体"/>
          <w:b/>
          <w:bCs/>
          <w:sz w:val="24"/>
        </w:rPr>
        <w:t>A</w:t>
      </w:r>
    </w:p>
    <w:p w14:paraId="6DBF0D56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A、《改造我们的学习》</w:t>
      </w:r>
      <w:r>
        <w:rPr>
          <w:rFonts w:ascii="宋体" w:hAnsi="宋体" w:cs="宋体" w:hint="eastAsia"/>
          <w:b/>
          <w:bCs/>
          <w:sz w:val="24"/>
        </w:rPr>
        <w:tab/>
        <w:t>B、《整顿党的作风》</w:t>
      </w:r>
      <w:r>
        <w:rPr>
          <w:rFonts w:ascii="宋体" w:hAnsi="宋体" w:cs="宋体" w:hint="eastAsia"/>
          <w:b/>
          <w:bCs/>
          <w:sz w:val="24"/>
        </w:rPr>
        <w:tab/>
        <w:t>C、《反对本本主义》</w:t>
      </w:r>
      <w:r>
        <w:rPr>
          <w:rFonts w:ascii="宋体" w:hAnsi="宋体" w:cs="宋体" w:hint="eastAsia"/>
          <w:b/>
          <w:bCs/>
          <w:sz w:val="24"/>
        </w:rPr>
        <w:tab/>
        <w:t>D、《为人民服务》</w:t>
      </w:r>
    </w:p>
    <w:p w14:paraId="494EEC71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12、（A）标志着党探索中国社会主义建设道路的良好开端？</w:t>
      </w:r>
    </w:p>
    <w:p w14:paraId="73D189D5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A、《论十大关系》</w:t>
      </w:r>
    </w:p>
    <w:p w14:paraId="48A1A7F7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B、《关于正确处理人民内部矛盾的问题》</w:t>
      </w:r>
    </w:p>
    <w:p w14:paraId="7CB584AB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C、《关于国家资本主义经济》</w:t>
      </w:r>
    </w:p>
    <w:p w14:paraId="5AAFA16F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D、《新民主主义论》</w:t>
      </w:r>
    </w:p>
    <w:p w14:paraId="77188516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20、新民主主义革命的总路线是在（C）提出的</w:t>
      </w:r>
    </w:p>
    <w:p w14:paraId="02B69C00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A.《中国革命和中国共产党》</w:t>
      </w:r>
    </w:p>
    <w:p w14:paraId="328B5AFB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B.《新民主主义论》</w:t>
      </w:r>
    </w:p>
    <w:p w14:paraId="272E24C2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C.《在晋绥干部会议上的讲话》</w:t>
      </w:r>
    </w:p>
    <w:p w14:paraId="3044DB3A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D.《论联合政府》</w:t>
      </w:r>
    </w:p>
    <w:p w14:paraId="4C037897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27、新民主主义革命的主要内容是（A）</w:t>
      </w:r>
    </w:p>
    <w:p w14:paraId="3C361385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A.没收封建土地阶级的土地归农民所有</w:t>
      </w:r>
    </w:p>
    <w:p w14:paraId="0197A6EB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B.没收官僚资产阶级的垄断资本归新民主主义国家所有</w:t>
      </w:r>
    </w:p>
    <w:p w14:paraId="31EB316E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C.保护民族工商业</w:t>
      </w:r>
    </w:p>
    <w:p w14:paraId="26D41B4F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D.推翻帝国主义统治</w:t>
      </w:r>
    </w:p>
    <w:p w14:paraId="09987FDA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31、建国初期，我国社会主义国营经济建立的最主要的途径和手段是B</w:t>
      </w:r>
    </w:p>
    <w:p w14:paraId="3A6D95C1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A.没收帝国主义在华企业</w:t>
      </w:r>
    </w:p>
    <w:p w14:paraId="1916D280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B.没收官僚资本</w:t>
      </w:r>
    </w:p>
    <w:p w14:paraId="1B96339F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C.没收民族资本</w:t>
      </w:r>
    </w:p>
    <w:p w14:paraId="6C471A4C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D.没收地主阶级的土地和财产</w:t>
      </w:r>
    </w:p>
    <w:p w14:paraId="7C177BA7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lastRenderedPageBreak/>
        <w:t>41、我国资本主义工商业的社会主义改造，采取了从低级到高级的国家资本主义的过渡形式。其中第二步主要实行个别企业的公私合营，这些企业的性质是C</w:t>
      </w:r>
    </w:p>
    <w:p w14:paraId="2BEFAB15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A.仍然是资本主义性质的企业</w:t>
      </w:r>
    </w:p>
    <w:p w14:paraId="24831062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B.是具有了社会主义因素的企业</w:t>
      </w:r>
    </w:p>
    <w:p w14:paraId="53184B94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C.是半社会主义性质的企业</w:t>
      </w:r>
    </w:p>
    <w:p w14:paraId="66184DA5" w14:textId="77777777" w:rsidR="00CB6CD0" w:rsidRDefault="00CB6CD0" w:rsidP="00CB6CD0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D.是社会主义国营性质的企业</w:t>
      </w:r>
    </w:p>
    <w:p w14:paraId="4A7FD184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56、社会主义根本任务是C</w:t>
      </w:r>
    </w:p>
    <w:p w14:paraId="24959BD5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A.坚持四项基本原则</w:t>
      </w:r>
    </w:p>
    <w:p w14:paraId="1A87FCEB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B.坚持改革开放</w:t>
      </w:r>
    </w:p>
    <w:p w14:paraId="6DFE823C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C.发展生产力</w:t>
      </w:r>
    </w:p>
    <w:p w14:paraId="57D720D8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D.实现共同富裕</w:t>
      </w:r>
    </w:p>
    <w:p w14:paraId="1A6D978E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60、邓小平首次提出“建设有中国特色社会主义”这一重大命题是在C</w:t>
      </w:r>
    </w:p>
    <w:p w14:paraId="795BE3C5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A.中共八大</w:t>
      </w:r>
    </w:p>
    <w:p w14:paraId="553DFDD1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B.中共十一届三中全会</w:t>
      </w:r>
    </w:p>
    <w:p w14:paraId="463F2181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C.中共十二大</w:t>
      </w:r>
    </w:p>
    <w:p w14:paraId="7EF51EE3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D.中共十三大</w:t>
      </w:r>
    </w:p>
    <w:p w14:paraId="0FFE15FB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66、“三个代表”重要思想是我们党的立党之本、执政之基、力量之源。这里的“本”、‘‘基”、“源”说到底就是(</w:t>
      </w:r>
      <w:r>
        <w:rPr>
          <w:rFonts w:ascii="宋体" w:hAnsi="宋体" w:cs="宋体"/>
          <w:b/>
          <w:bCs/>
          <w:sz w:val="24"/>
        </w:rPr>
        <w:t>C</w:t>
      </w:r>
      <w:r>
        <w:rPr>
          <w:rFonts w:ascii="宋体" w:hAnsi="宋体" w:cs="宋体" w:hint="eastAsia"/>
          <w:b/>
          <w:bCs/>
          <w:sz w:val="24"/>
        </w:rPr>
        <w:t>)</w:t>
      </w:r>
    </w:p>
    <w:p w14:paraId="219DE66C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A.发展先进生产力</w:t>
      </w:r>
    </w:p>
    <w:p w14:paraId="419D8577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B.发展先进文化</w:t>
      </w:r>
    </w:p>
    <w:p w14:paraId="531603F7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C.人民群众的支持和拥护</w:t>
      </w:r>
    </w:p>
    <w:p w14:paraId="0EA2FD7D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D.人民群众生活水平的提高</w:t>
      </w:r>
    </w:p>
    <w:p w14:paraId="28D29630" w14:textId="3FECC72F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69、十六大政治报告强调加强和改进党的建设必须进一步解决()这两大历史性课题。</w:t>
      </w:r>
      <w:r>
        <w:rPr>
          <w:rFonts w:ascii="宋体" w:hAnsi="宋体" w:cs="宋体"/>
          <w:b/>
          <w:bCs/>
          <w:sz w:val="24"/>
        </w:rPr>
        <w:t>D</w:t>
      </w:r>
    </w:p>
    <w:p w14:paraId="31D87C8A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A.坚持和健全民主集中制增强党的活力和团结统一</w:t>
      </w:r>
    </w:p>
    <w:p w14:paraId="592E9073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B.加强和改进党的作风建设深入开展反腐败斗争</w:t>
      </w:r>
    </w:p>
    <w:p w14:paraId="6A686F34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C.保证党的线方针政策全面反映人民的根本利益和时代发展的要求</w:t>
      </w:r>
    </w:p>
    <w:p w14:paraId="437F1F84" w14:textId="77777777" w:rsidR="00FA3142" w:rsidRDefault="00FA3142" w:rsidP="00FA3142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lastRenderedPageBreak/>
        <w:t>D.提高党的领导水平和执政水平、提高拒腐防变和抵御风险的能力</w:t>
      </w:r>
    </w:p>
    <w:p w14:paraId="6DD3EA27" w14:textId="77777777" w:rsidR="007448E7" w:rsidRDefault="007448E7" w:rsidP="007448E7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73、“三个代表”重要思想关键在（</w:t>
      </w:r>
      <w:r>
        <w:rPr>
          <w:rFonts w:ascii="宋体" w:hAnsi="宋体" w:cs="宋体"/>
          <w:b/>
          <w:bCs/>
          <w:sz w:val="24"/>
        </w:rPr>
        <w:t>C</w:t>
      </w:r>
      <w:r>
        <w:rPr>
          <w:rFonts w:ascii="宋体" w:hAnsi="宋体" w:cs="宋体" w:hint="eastAsia"/>
          <w:b/>
          <w:bCs/>
          <w:sz w:val="24"/>
        </w:rPr>
        <w:t>）</w:t>
      </w:r>
    </w:p>
    <w:p w14:paraId="75CAC516" w14:textId="77777777" w:rsidR="007448E7" w:rsidRDefault="007448E7" w:rsidP="007448E7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A.坚持执政为民</w:t>
      </w:r>
    </w:p>
    <w:p w14:paraId="7EF7E4FC" w14:textId="77777777" w:rsidR="007448E7" w:rsidRDefault="007448E7" w:rsidP="007448E7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B.保持党的先进性</w:t>
      </w:r>
    </w:p>
    <w:p w14:paraId="07188B77" w14:textId="77777777" w:rsidR="007448E7" w:rsidRDefault="007448E7" w:rsidP="007448E7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C.坚持与时俱进</w:t>
      </w:r>
    </w:p>
    <w:p w14:paraId="53AB07B5" w14:textId="77777777" w:rsidR="007448E7" w:rsidRDefault="007448E7" w:rsidP="007448E7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D.实事求是</w:t>
      </w:r>
    </w:p>
    <w:p w14:paraId="63537C6D" w14:textId="77777777" w:rsidR="007448E7" w:rsidRDefault="007448E7" w:rsidP="007448E7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74“三个代表”重要思想核心在（</w:t>
      </w:r>
      <w:r>
        <w:rPr>
          <w:rFonts w:ascii="宋体" w:hAnsi="宋体" w:cs="宋体"/>
          <w:b/>
          <w:bCs/>
          <w:sz w:val="24"/>
        </w:rPr>
        <w:t>B</w:t>
      </w:r>
      <w:r>
        <w:rPr>
          <w:rFonts w:ascii="宋体" w:hAnsi="宋体" w:cs="宋体" w:hint="eastAsia"/>
          <w:b/>
          <w:bCs/>
          <w:sz w:val="24"/>
        </w:rPr>
        <w:t>）</w:t>
      </w:r>
    </w:p>
    <w:p w14:paraId="14D93AFD" w14:textId="77777777" w:rsidR="007448E7" w:rsidRDefault="007448E7" w:rsidP="007448E7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A.实事求是</w:t>
      </w:r>
    </w:p>
    <w:p w14:paraId="6CB8CA22" w14:textId="77777777" w:rsidR="007448E7" w:rsidRDefault="007448E7" w:rsidP="007448E7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B.保持党的先进性</w:t>
      </w:r>
    </w:p>
    <w:p w14:paraId="082F6C79" w14:textId="77777777" w:rsidR="007448E7" w:rsidRPr="002871AF" w:rsidRDefault="007448E7" w:rsidP="007448E7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C.坚持与时俱进</w:t>
      </w:r>
    </w:p>
    <w:p w14:paraId="1E6103A6" w14:textId="77777777" w:rsidR="007448E7" w:rsidRDefault="007448E7" w:rsidP="007448E7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D.坚持执政为民</w:t>
      </w:r>
    </w:p>
    <w:p w14:paraId="6ECBA0F8" w14:textId="77777777" w:rsidR="002871AF" w:rsidRDefault="002871AF" w:rsidP="002871AF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75、“三个代表”重要思想本质在（A）</w:t>
      </w:r>
    </w:p>
    <w:p w14:paraId="14EB3086" w14:textId="77777777" w:rsidR="002871AF" w:rsidRDefault="002871AF" w:rsidP="002871AF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A.坚持执政为民</w:t>
      </w:r>
    </w:p>
    <w:p w14:paraId="1DB143D9" w14:textId="77777777" w:rsidR="002871AF" w:rsidRDefault="002871AF" w:rsidP="002871AF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B.坚持与时俱进</w:t>
      </w:r>
    </w:p>
    <w:p w14:paraId="34849407" w14:textId="77777777" w:rsidR="002871AF" w:rsidRDefault="002871AF" w:rsidP="002871AF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C.实事求是</w:t>
      </w:r>
    </w:p>
    <w:p w14:paraId="5D2FB339" w14:textId="77777777" w:rsidR="002871AF" w:rsidRDefault="002871AF" w:rsidP="002871AF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D.保持党的先进性</w:t>
      </w:r>
    </w:p>
    <w:p w14:paraId="488DF2AC" w14:textId="77777777" w:rsidR="001C0BE4" w:rsidRDefault="001C0BE4" w:rsidP="001C0BE4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89、建设社会主义政治文明，最根本的就是要坚持党的领导、人民当家作主和依法治国的有机统一，党领导人民治理国家的基本方略是（C）</w:t>
      </w:r>
    </w:p>
    <w:p w14:paraId="08A38981" w14:textId="77777777" w:rsidR="001C0BE4" w:rsidRDefault="001C0BE4" w:rsidP="001C0BE4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A.党的领导</w:t>
      </w:r>
    </w:p>
    <w:p w14:paraId="04DEC540" w14:textId="77777777" w:rsidR="001C0BE4" w:rsidRDefault="001C0BE4" w:rsidP="001C0BE4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B.人民当家做主</w:t>
      </w:r>
    </w:p>
    <w:p w14:paraId="7141E23E" w14:textId="77777777" w:rsidR="001C0BE4" w:rsidRDefault="001C0BE4" w:rsidP="001C0BE4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C.依法治国</w:t>
      </w:r>
    </w:p>
    <w:p w14:paraId="079154FF" w14:textId="77777777" w:rsidR="001C0BE4" w:rsidRDefault="001C0BE4" w:rsidP="001C0BE4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D.依宪治国</w:t>
      </w:r>
    </w:p>
    <w:p w14:paraId="2591B456" w14:textId="77777777" w:rsidR="001C0BE4" w:rsidRDefault="001C0BE4" w:rsidP="001C0BE4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94、科学发展观进一步走向成熟的标志是（C）</w:t>
      </w:r>
    </w:p>
    <w:p w14:paraId="61C00A9A" w14:textId="77777777" w:rsidR="001C0BE4" w:rsidRDefault="001C0BE4" w:rsidP="001C0BE4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A.十六大</w:t>
      </w:r>
    </w:p>
    <w:p w14:paraId="1F639B1A" w14:textId="77777777" w:rsidR="001C0BE4" w:rsidRDefault="001C0BE4" w:rsidP="001C0BE4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B.十六届三中全会</w:t>
      </w:r>
    </w:p>
    <w:p w14:paraId="4B41F02A" w14:textId="77777777" w:rsidR="001C0BE4" w:rsidRDefault="001C0BE4" w:rsidP="001C0BE4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C.十七大</w:t>
      </w:r>
    </w:p>
    <w:p w14:paraId="3BA74C2E" w14:textId="275E4B1D" w:rsidR="001C0BE4" w:rsidRDefault="001C0BE4" w:rsidP="001C0BE4">
      <w:pPr>
        <w:spacing w:line="5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D.十六届四中全会</w:t>
      </w:r>
    </w:p>
    <w:p w14:paraId="677471E6" w14:textId="316811E2" w:rsidR="00F34762" w:rsidRDefault="00F34762" w:rsidP="001C0BE4">
      <w:pPr>
        <w:spacing w:line="500" w:lineRule="exact"/>
        <w:rPr>
          <w:rFonts w:ascii="宋体" w:hAnsi="宋体" w:cs="宋体" w:hint="eastAsia"/>
          <w:b/>
          <w:bCs/>
          <w:sz w:val="24"/>
        </w:rPr>
      </w:pPr>
    </w:p>
    <w:p w14:paraId="46F92822" w14:textId="073B95E7" w:rsidR="00FC250E" w:rsidRDefault="00F34762">
      <w:r>
        <w:rPr>
          <w:noProof/>
        </w:rPr>
        <w:drawing>
          <wp:inline distT="0" distB="0" distL="0" distR="0" wp14:anchorId="47029536" wp14:editId="79C599CD">
            <wp:extent cx="5274310" cy="18846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66B5" w14:textId="322FE69E" w:rsidR="00F34762" w:rsidRDefault="00F34762">
      <w:r>
        <w:rPr>
          <w:rFonts w:hint="eastAsia"/>
        </w:rPr>
        <w:t>A</w:t>
      </w:r>
      <w:r>
        <w:t>CD</w:t>
      </w:r>
    </w:p>
    <w:p w14:paraId="72AF1BC1" w14:textId="57C5C40B" w:rsidR="00FB1296" w:rsidRDefault="00FB1296">
      <w:r>
        <w:rPr>
          <w:noProof/>
        </w:rPr>
        <w:drawing>
          <wp:inline distT="0" distB="0" distL="0" distR="0" wp14:anchorId="39A6ED0F" wp14:editId="20B24242">
            <wp:extent cx="5274310" cy="15411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AF1D" w14:textId="3F954AD5" w:rsidR="00834052" w:rsidRDefault="00834052">
      <w:r>
        <w:rPr>
          <w:rFonts w:hint="eastAsia"/>
        </w:rPr>
        <w:t>C</w:t>
      </w:r>
    </w:p>
    <w:p w14:paraId="5D6498AE" w14:textId="4D8C8C6F" w:rsidR="00EE3C6F" w:rsidRDefault="00EE3C6F">
      <w:r>
        <w:rPr>
          <w:noProof/>
        </w:rPr>
        <w:drawing>
          <wp:inline distT="0" distB="0" distL="0" distR="0" wp14:anchorId="1D0C428A" wp14:editId="0A788B81">
            <wp:extent cx="5274310" cy="28835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5D7C" w14:textId="4238FA65" w:rsidR="00EE3C6F" w:rsidRDefault="00EE3C6F">
      <w:r>
        <w:rPr>
          <w:rFonts w:hint="eastAsia"/>
        </w:rPr>
        <w:t>D</w:t>
      </w:r>
    </w:p>
    <w:p w14:paraId="1EEACF0F" w14:textId="4010D943" w:rsidR="00EE3C6F" w:rsidRDefault="00EE3C6F">
      <w:r>
        <w:rPr>
          <w:noProof/>
        </w:rPr>
        <w:lastRenderedPageBreak/>
        <w:drawing>
          <wp:inline distT="0" distB="0" distL="0" distR="0" wp14:anchorId="5B99DFE7" wp14:editId="36679D78">
            <wp:extent cx="5274310" cy="18275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C2EB" w14:textId="05D7ECFF" w:rsidR="00EE3C6F" w:rsidRDefault="00EE3C6F">
      <w:r>
        <w:rPr>
          <w:rFonts w:hint="eastAsia"/>
        </w:rPr>
        <w:t>C</w:t>
      </w:r>
    </w:p>
    <w:p w14:paraId="47AB9661" w14:textId="128ED482" w:rsidR="00797B72" w:rsidRDefault="00797B72">
      <w:r>
        <w:rPr>
          <w:noProof/>
        </w:rPr>
        <w:drawing>
          <wp:inline distT="0" distB="0" distL="0" distR="0" wp14:anchorId="64D0F070" wp14:editId="64A46A4C">
            <wp:extent cx="5274310" cy="21259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2C1D" w14:textId="15C63941" w:rsidR="00797B72" w:rsidRDefault="00797B72">
      <w:r>
        <w:rPr>
          <w:rFonts w:hint="eastAsia"/>
        </w:rPr>
        <w:t>C</w:t>
      </w:r>
    </w:p>
    <w:p w14:paraId="708F293C" w14:textId="0BEF4DFE" w:rsidR="007E1ECB" w:rsidRDefault="007E1ECB">
      <w:r>
        <w:rPr>
          <w:noProof/>
        </w:rPr>
        <w:drawing>
          <wp:inline distT="0" distB="0" distL="0" distR="0" wp14:anchorId="65965987" wp14:editId="08DFC759">
            <wp:extent cx="5274310" cy="19532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C6A3" w14:textId="0FB05F6C" w:rsidR="007E1ECB" w:rsidRDefault="007E1ECB">
      <w:r>
        <w:t>B</w:t>
      </w:r>
    </w:p>
    <w:p w14:paraId="7C4969D4" w14:textId="1C4EEF58" w:rsidR="00C534C1" w:rsidRDefault="00C534C1">
      <w:r>
        <w:rPr>
          <w:noProof/>
        </w:rPr>
        <w:lastRenderedPageBreak/>
        <w:drawing>
          <wp:inline distT="0" distB="0" distL="0" distR="0" wp14:anchorId="04BEC9A0" wp14:editId="5734B6A0">
            <wp:extent cx="5274310" cy="29622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C6EE" w14:textId="0A30AB04" w:rsidR="00C534C1" w:rsidRDefault="00C534C1">
      <w:r>
        <w:rPr>
          <w:rFonts w:hint="eastAsia"/>
        </w:rPr>
        <w:t>A</w:t>
      </w:r>
      <w:r>
        <w:t>D</w:t>
      </w:r>
    </w:p>
    <w:p w14:paraId="081D5F7F" w14:textId="393A8338" w:rsidR="0098102F" w:rsidRDefault="0098102F">
      <w:r>
        <w:rPr>
          <w:noProof/>
        </w:rPr>
        <w:drawing>
          <wp:inline distT="0" distB="0" distL="0" distR="0" wp14:anchorId="3297C515" wp14:editId="3EA0C88C">
            <wp:extent cx="5274310" cy="17583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73" w14:textId="3DFAE4E2" w:rsidR="0098102F" w:rsidRDefault="0098102F">
      <w:r>
        <w:rPr>
          <w:rFonts w:hint="eastAsia"/>
        </w:rPr>
        <w:t>A</w:t>
      </w:r>
      <w:r>
        <w:t>C</w:t>
      </w:r>
    </w:p>
    <w:p w14:paraId="5D2B783C" w14:textId="1337FCF4" w:rsidR="00750BC9" w:rsidRDefault="00750BC9">
      <w:r>
        <w:rPr>
          <w:noProof/>
        </w:rPr>
        <w:drawing>
          <wp:inline distT="0" distB="0" distL="0" distR="0" wp14:anchorId="4BC8DD80" wp14:editId="5ADAB3FE">
            <wp:extent cx="5274310" cy="20567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E2C6" w14:textId="0E22445D" w:rsidR="00750BC9" w:rsidRDefault="00750BC9">
      <w:r>
        <w:rPr>
          <w:rFonts w:hint="eastAsia"/>
        </w:rPr>
        <w:t>D</w:t>
      </w:r>
    </w:p>
    <w:p w14:paraId="53A54C78" w14:textId="540FD51D" w:rsidR="00086C72" w:rsidRDefault="00086C72">
      <w:r>
        <w:rPr>
          <w:noProof/>
        </w:rPr>
        <w:lastRenderedPageBreak/>
        <w:drawing>
          <wp:inline distT="0" distB="0" distL="0" distR="0" wp14:anchorId="452E9D6F" wp14:editId="532BD825">
            <wp:extent cx="5274310" cy="17570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92EC" w14:textId="73B7837E" w:rsidR="00086C72" w:rsidRDefault="00086C72">
      <w:r>
        <w:rPr>
          <w:rFonts w:hint="eastAsia"/>
        </w:rPr>
        <w:t>D</w:t>
      </w:r>
    </w:p>
    <w:p w14:paraId="623C7886" w14:textId="7C5FD1AA" w:rsidR="00B86A51" w:rsidRDefault="00B86A51">
      <w:r>
        <w:rPr>
          <w:noProof/>
        </w:rPr>
        <w:drawing>
          <wp:inline distT="0" distB="0" distL="0" distR="0" wp14:anchorId="515DEDD0" wp14:editId="261B3227">
            <wp:extent cx="5274310" cy="21247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5C40" w14:textId="475683B4" w:rsidR="00B86A51" w:rsidRDefault="00B86A51">
      <w:r>
        <w:rPr>
          <w:rFonts w:hint="eastAsia"/>
        </w:rPr>
        <w:t>B</w:t>
      </w:r>
    </w:p>
    <w:p w14:paraId="5D077637" w14:textId="0EECA95B" w:rsidR="00FF5F71" w:rsidRDefault="00FF5F71">
      <w:r>
        <w:rPr>
          <w:noProof/>
        </w:rPr>
        <w:drawing>
          <wp:inline distT="0" distB="0" distL="0" distR="0" wp14:anchorId="6885EE82" wp14:editId="5CCBBBB3">
            <wp:extent cx="5274310" cy="19189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CE0B" w14:textId="02F18761" w:rsidR="00FF5F71" w:rsidRDefault="00FF5F71">
      <w:r>
        <w:rPr>
          <w:rFonts w:hint="eastAsia"/>
        </w:rPr>
        <w:t>B</w:t>
      </w:r>
    </w:p>
    <w:p w14:paraId="06E334B0" w14:textId="163E198E" w:rsidR="00205D50" w:rsidRDefault="00205D50">
      <w:r>
        <w:rPr>
          <w:noProof/>
        </w:rPr>
        <w:drawing>
          <wp:inline distT="0" distB="0" distL="0" distR="0" wp14:anchorId="35113EFB" wp14:editId="516B2382">
            <wp:extent cx="5274310" cy="19913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2291" w14:textId="552F0790" w:rsidR="00205D50" w:rsidRDefault="00205D50">
      <w:r>
        <w:rPr>
          <w:rFonts w:hint="eastAsia"/>
        </w:rPr>
        <w:lastRenderedPageBreak/>
        <w:t>A</w:t>
      </w:r>
    </w:p>
    <w:p w14:paraId="08421088" w14:textId="41B83B89" w:rsidR="00F57F95" w:rsidRDefault="00F57F95">
      <w:r>
        <w:rPr>
          <w:noProof/>
        </w:rPr>
        <w:drawing>
          <wp:inline distT="0" distB="0" distL="0" distR="0" wp14:anchorId="793B4AF3" wp14:editId="3B54DD3D">
            <wp:extent cx="5274310" cy="20847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D075" w14:textId="05FBB353" w:rsidR="00F57F95" w:rsidRPr="007E1ECB" w:rsidRDefault="00F57F95">
      <w:pPr>
        <w:rPr>
          <w:rFonts w:hint="eastAsia"/>
        </w:rPr>
      </w:pPr>
      <w:r>
        <w:rPr>
          <w:rFonts w:hint="eastAsia"/>
        </w:rPr>
        <w:t>C</w:t>
      </w:r>
    </w:p>
    <w:sectPr w:rsidR="00F57F95" w:rsidRPr="007E1E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B5556" w14:textId="77777777" w:rsidR="00EC0586" w:rsidRDefault="00EC0586" w:rsidP="00CB6CD0">
      <w:r>
        <w:separator/>
      </w:r>
    </w:p>
  </w:endnote>
  <w:endnote w:type="continuationSeparator" w:id="0">
    <w:p w14:paraId="1D5FDCD8" w14:textId="77777777" w:rsidR="00EC0586" w:rsidRDefault="00EC0586" w:rsidP="00CB6C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7AB57" w14:textId="77777777" w:rsidR="00EC0586" w:rsidRDefault="00EC0586" w:rsidP="00CB6CD0">
      <w:r>
        <w:separator/>
      </w:r>
    </w:p>
  </w:footnote>
  <w:footnote w:type="continuationSeparator" w:id="0">
    <w:p w14:paraId="50FFE14A" w14:textId="77777777" w:rsidR="00EC0586" w:rsidRDefault="00EC0586" w:rsidP="00CB6C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DB0"/>
    <w:rsid w:val="00077329"/>
    <w:rsid w:val="00086C72"/>
    <w:rsid w:val="000E4D85"/>
    <w:rsid w:val="001C0BE4"/>
    <w:rsid w:val="00205D50"/>
    <w:rsid w:val="002871AF"/>
    <w:rsid w:val="00302E2B"/>
    <w:rsid w:val="007448E7"/>
    <w:rsid w:val="00750BC9"/>
    <w:rsid w:val="00797B72"/>
    <w:rsid w:val="007E1ECB"/>
    <w:rsid w:val="00834052"/>
    <w:rsid w:val="00841DB0"/>
    <w:rsid w:val="0098102F"/>
    <w:rsid w:val="00A43625"/>
    <w:rsid w:val="00B86A51"/>
    <w:rsid w:val="00C534C1"/>
    <w:rsid w:val="00CB6CD0"/>
    <w:rsid w:val="00EC0586"/>
    <w:rsid w:val="00EE3C6F"/>
    <w:rsid w:val="00F34762"/>
    <w:rsid w:val="00F57F95"/>
    <w:rsid w:val="00FA3142"/>
    <w:rsid w:val="00FB1296"/>
    <w:rsid w:val="00FC250E"/>
    <w:rsid w:val="00FF5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738CDA"/>
  <w15:chartTrackingRefBased/>
  <w15:docId w15:val="{0064B2EA-04A6-479D-9190-9F1C2806A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6CD0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6C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6C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6CD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6C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8</Pages>
  <Words>690</Words>
  <Characters>691</Characters>
  <Application>Microsoft Office Word</Application>
  <DocSecurity>0</DocSecurity>
  <Lines>25</Lines>
  <Paragraphs>47</Paragraphs>
  <ScaleCrop>false</ScaleCrop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浩元 宋</dc:creator>
  <cp:keywords/>
  <dc:description/>
  <cp:lastModifiedBy>浩元 宋</cp:lastModifiedBy>
  <cp:revision>18</cp:revision>
  <dcterms:created xsi:type="dcterms:W3CDTF">2024-12-31T08:21:00Z</dcterms:created>
  <dcterms:modified xsi:type="dcterms:W3CDTF">2025-01-03T05:07:00Z</dcterms:modified>
</cp:coreProperties>
</file>