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60"/>
          <w:tab w:val="left" w:leader="none" w:pos="709"/>
        </w:tabs>
        <w:ind w:right="7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360"/>
        </w:tabs>
        <w:ind w:right="567" w:firstLine="567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03">
      <w:pPr>
        <w:tabs>
          <w:tab w:val="left" w:leader="none" w:pos="360"/>
        </w:tabs>
        <w:ind w:right="567" w:firstLine="567"/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высшего образования «Национальный исследовательский университет «Высшая школа экономики»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60"/>
        </w:tabs>
        <w:ind w:right="567" w:firstLine="567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60"/>
        </w:tabs>
        <w:ind w:right="567" w:firstLine="567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Факультет информатики, математики и компьютерных наук</w:t>
      </w:r>
    </w:p>
    <w:p w:rsidR="00000000" w:rsidDel="00000000" w:rsidP="00000000" w:rsidRDefault="00000000" w:rsidRPr="00000000" w14:paraId="00000006">
      <w:pPr>
        <w:tabs>
          <w:tab w:val="left" w:leader="none" w:pos="360"/>
        </w:tabs>
        <w:ind w:right="567" w:firstLine="567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widowControl w:val="1"/>
        <w:spacing w:line="276" w:lineRule="auto"/>
        <w:ind w:right="72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Отзыв руководителя о прохождении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ind w:right="7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Студента /-ки__________________________________________________________________</w:t>
      </w:r>
    </w:p>
    <w:p w:rsidR="00000000" w:rsidDel="00000000" w:rsidP="00000000" w:rsidRDefault="00000000" w:rsidRPr="00000000" w14:paraId="00000009">
      <w:pPr>
        <w:widowControl w:val="1"/>
        <w:ind w:left="1416" w:right="72" w:firstLine="707.9999999999998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(фамилия, имя, отчество)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ind w:right="7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 курса, бакалавриата по направлению </w:t>
      </w:r>
      <w:r w:rsidDel="00000000" w:rsidR="00000000" w:rsidRPr="00000000">
        <w:rPr>
          <w:sz w:val="24"/>
          <w:szCs w:val="24"/>
          <w:rtl w:val="0"/>
        </w:rPr>
        <w:t xml:space="preserve">подготовки_____________________________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ind w:right="7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ind w:right="72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Вид практики: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профессиональная / научно-исследовательская</w:t>
      </w:r>
    </w:p>
    <w:p w:rsidR="00000000" w:rsidDel="00000000" w:rsidP="00000000" w:rsidRDefault="00000000" w:rsidRPr="00000000" w14:paraId="0000000D">
      <w:pPr>
        <w:widowControl w:val="1"/>
        <w:ind w:right="7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 практики: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учебная / производственная / преддипломная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ind w:right="7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ind w:right="7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Сроки прохождения практики: с ___.____._______г. по ___.____._______г.</w:t>
      </w:r>
    </w:p>
    <w:p w:rsidR="00000000" w:rsidDel="00000000" w:rsidP="00000000" w:rsidRDefault="00000000" w:rsidRPr="00000000" w14:paraId="00000010">
      <w:pPr>
        <w:widowControl w:val="1"/>
        <w:ind w:right="7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Место прохождения практики (полное наименование): _______________________________</w:t>
      </w:r>
    </w:p>
    <w:p w:rsidR="00000000" w:rsidDel="00000000" w:rsidP="00000000" w:rsidRDefault="00000000" w:rsidRPr="00000000" w14:paraId="00000011">
      <w:pPr>
        <w:widowControl w:val="1"/>
        <w:ind w:right="7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ind w:right="7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Отзыв составляется</w:t>
      </w:r>
      <w:r w:rsidDel="00000000" w:rsidR="00000000" w:rsidRPr="00000000">
        <w:rPr>
          <w:sz w:val="24"/>
          <w:szCs w:val="24"/>
          <w:rtl w:val="0"/>
        </w:rPr>
        <w:t xml:space="preserve"> на студента </w:t>
      </w:r>
      <w:r w:rsidDel="00000000" w:rsidR="00000000" w:rsidRPr="00000000">
        <w:rPr>
          <w:b w:val="1"/>
          <w:sz w:val="24"/>
          <w:szCs w:val="24"/>
          <w:rtl w:val="0"/>
        </w:rPr>
        <w:t xml:space="preserve">руководителем практики от предприятия</w:t>
      </w:r>
      <w:r w:rsidDel="00000000" w:rsidR="00000000" w:rsidRPr="00000000">
        <w:rPr>
          <w:sz w:val="24"/>
          <w:szCs w:val="24"/>
          <w:rtl w:val="0"/>
        </w:rPr>
        <w:t xml:space="preserve"> и включает: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ind w:left="720" w:right="72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выполняемых студентом профессиональных задач,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1"/>
        </w:numPr>
        <w:ind w:left="720" w:right="72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оценку полноты и качества выполнения индивидуального задания на практику, а также отношения студента к выполнению заданий, полученных в период практики,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1"/>
        </w:numPr>
        <w:ind w:left="720" w:right="72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выводы о профессиональной пригодности студента,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1"/>
        </w:numPr>
        <w:ind w:left="720" w:right="72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необходимости – комментарии о проявленных им личных и профессиональных качествах и проч.</w:t>
      </w:r>
    </w:p>
    <w:p w:rsidR="00000000" w:rsidDel="00000000" w:rsidP="00000000" w:rsidRDefault="00000000" w:rsidRPr="00000000" w14:paraId="00000017">
      <w:pPr>
        <w:widowControl w:val="1"/>
        <w:ind w:right="7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ind w:right="7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Отзыв подписывается руководителем практики от предприятия</w:t>
      </w:r>
      <w:r w:rsidDel="00000000" w:rsidR="00000000" w:rsidRPr="00000000">
        <w:rPr>
          <w:sz w:val="24"/>
          <w:szCs w:val="24"/>
          <w:rtl w:val="0"/>
        </w:rPr>
        <w:t xml:space="preserve"> (организации) </w:t>
      </w:r>
      <w:r w:rsidDel="00000000" w:rsidR="00000000" w:rsidRPr="00000000">
        <w:rPr>
          <w:b w:val="1"/>
          <w:sz w:val="24"/>
          <w:szCs w:val="24"/>
          <w:rtl w:val="0"/>
        </w:rPr>
        <w:t xml:space="preserve">И ЗАВЕРЯЕТСЯ ПЕЧАТЬЮ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ЛИБО</w:t>
      </w:r>
      <w:r w:rsidDel="00000000" w:rsidR="00000000" w:rsidRPr="00000000">
        <w:rPr>
          <w:sz w:val="24"/>
          <w:szCs w:val="24"/>
          <w:rtl w:val="0"/>
        </w:rPr>
        <w:t xml:space="preserve"> выполняется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на официальном бланке</w:t>
      </w:r>
      <w:r w:rsidDel="00000000" w:rsidR="00000000" w:rsidRPr="00000000">
        <w:rPr>
          <w:sz w:val="24"/>
          <w:szCs w:val="24"/>
          <w:rtl w:val="0"/>
        </w:rPr>
        <w:t xml:space="preserve"> организации (в последнем случае допускается без печати).</w:t>
      </w:r>
    </w:p>
    <w:p w:rsidR="00000000" w:rsidDel="00000000" w:rsidP="00000000" w:rsidRDefault="00000000" w:rsidRPr="00000000" w14:paraId="00000019">
      <w:pPr>
        <w:widowControl w:val="1"/>
        <w:ind w:right="72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6"/>
        <w:gridCol w:w="2126"/>
        <w:gridCol w:w="418"/>
        <w:gridCol w:w="1708"/>
        <w:gridCol w:w="1407"/>
        <w:tblGridChange w:id="0">
          <w:tblGrid>
            <w:gridCol w:w="3686"/>
            <w:gridCol w:w="2126"/>
            <w:gridCol w:w="418"/>
            <w:gridCol w:w="1708"/>
            <w:gridCol w:w="1407"/>
          </w:tblGrid>
        </w:tblGridChange>
      </w:tblGrid>
      <w:tr>
        <w:trPr>
          <w:cantSplit w:val="0"/>
          <w:trHeight w:val="878" w:hRule="atLeast"/>
          <w:tblHeader w:val="0"/>
        </w:trPr>
        <w:tc>
          <w:tcPr>
            <w:gridSpan w:val="5"/>
            <w:vAlign w:val="bottom"/>
          </w:tcPr>
          <w:p w:rsidR="00000000" w:rsidDel="00000000" w:rsidP="00000000" w:rsidRDefault="00000000" w:rsidRPr="00000000" w14:paraId="0000001A">
            <w:pPr>
              <w:ind w:right="72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right="72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72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right="7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Рекомендация по оценке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считаю, что по итогам прохождения практики студент ___________________________________________заслуживает оценки ________ баллов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ind w:right="7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1F">
            <w:pPr>
              <w:ind w:right="34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 отчетом по практике студента(-ки) ознакомлен.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ind w:right="72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26">
            <w:pPr>
              <w:ind w:right="72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ind w:right="72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9">
            <w:pPr>
              <w:ind w:right="72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Руководитель практики 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ind w:right="72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E">
            <w:pPr>
              <w:ind w:right="7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ind w:right="72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наименование предприятия/организации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8" w:hRule="atLeast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ind w:right="7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ind w:right="7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                                 /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ind w:right="72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ind w:right="72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gridSpan w:val="2"/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ind w:right="72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подпись</w:t>
            </w:r>
          </w:p>
          <w:p w:rsidR="00000000" w:rsidDel="00000000" w:rsidP="00000000" w:rsidRDefault="00000000" w:rsidRPr="00000000" w14:paraId="0000003A">
            <w:pPr>
              <w:ind w:right="72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М.П.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ind w:right="72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ФИО</w:t>
            </w:r>
          </w:p>
        </w:tc>
      </w:tr>
    </w:tbl>
    <w:p w:rsidR="00000000" w:rsidDel="00000000" w:rsidP="00000000" w:rsidRDefault="00000000" w:rsidRPr="00000000" w14:paraId="0000003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10" w:orient="portrait"/>
      <w:pgMar w:bottom="280" w:top="1040" w:left="1600" w:right="7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m2f7cj9qpzzk" w:id="0"/>
      <w:bookmarkEnd w:id="0"/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Оценка по 10-балльной шкале (цифрами от 1 до 10): 10 Блестяще (отлично); 9 Отлично (отлично); 8 Почти отлично (отлично); 7 Очень хорошо (хорошо); 6 Хорошо (хорошо); 5 Весьма удовлетворительно (удовлетворительно); 4 Удовлетворительно (удовлетворительно); 3 Плохо (неудовлетворительно); 2 Очень плохо (неудовлетворительно); 1 Весьма неудовлетворительно (неудовлетворительно).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uiPriority w:val="1"/>
    <w:qFormat w:val="1"/>
    <w:rsid w:val="00F74D44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 w:val="1"/>
    <w:rsid w:val="00F74D4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link w:val="a4"/>
    <w:uiPriority w:val="34"/>
    <w:qFormat w:val="1"/>
    <w:rsid w:val="00F74D44"/>
    <w:pPr>
      <w:ind w:left="102"/>
    </w:pPr>
  </w:style>
  <w:style w:type="character" w:styleId="a4" w:customStyle="1">
    <w:name w:val="Абзац списка Знак"/>
    <w:link w:val="a3"/>
    <w:uiPriority w:val="34"/>
    <w:locked w:val="1"/>
    <w:rsid w:val="00F74D44"/>
    <w:rPr>
      <w:rFonts w:ascii="Times New Roman" w:cs="Times New Roman" w:eastAsia="Times New Roman" w:hAnsi="Times New Roman"/>
    </w:rPr>
  </w:style>
  <w:style w:type="paragraph" w:styleId="a5">
    <w:name w:val="footnote text"/>
    <w:basedOn w:val="a"/>
    <w:link w:val="a6"/>
    <w:uiPriority w:val="99"/>
    <w:semiHidden w:val="1"/>
    <w:unhideWhenUsed w:val="1"/>
    <w:rsid w:val="00F74D44"/>
    <w:pPr>
      <w:widowControl w:val="1"/>
      <w:autoSpaceDE w:val="1"/>
      <w:autoSpaceDN w:val="1"/>
    </w:pPr>
    <w:rPr>
      <w:rFonts w:ascii="Arial" w:cs="Arial" w:eastAsia="Arial" w:hAnsi="Arial"/>
      <w:sz w:val="20"/>
      <w:szCs w:val="20"/>
      <w:lang w:eastAsia="ru-RU" w:val="ru"/>
    </w:rPr>
  </w:style>
  <w:style w:type="character" w:styleId="a6" w:customStyle="1">
    <w:name w:val="Текст сноски Знак"/>
    <w:basedOn w:val="a0"/>
    <w:link w:val="a5"/>
    <w:uiPriority w:val="99"/>
    <w:semiHidden w:val="1"/>
    <w:rsid w:val="00F74D44"/>
    <w:rPr>
      <w:rFonts w:ascii="Arial" w:cs="Arial" w:eastAsia="Arial" w:hAnsi="Arial"/>
      <w:sz w:val="20"/>
      <w:szCs w:val="20"/>
      <w:lang w:eastAsia="ru-RU" w:val="ru"/>
    </w:rPr>
  </w:style>
  <w:style w:type="character" w:styleId="a7">
    <w:name w:val="footnote reference"/>
    <w:basedOn w:val="a0"/>
    <w:uiPriority w:val="99"/>
    <w:semiHidden w:val="1"/>
    <w:unhideWhenUsed w:val="1"/>
    <w:rsid w:val="00F74D44"/>
    <w:rPr>
      <w:vertAlign w:val="superscript"/>
    </w:rPr>
  </w:style>
  <w:style w:type="paragraph" w:styleId="a8">
    <w:name w:val="No Spacing"/>
    <w:uiPriority w:val="1"/>
    <w:qFormat w:val="1"/>
    <w:rsid w:val="00F74D44"/>
    <w:pPr>
      <w:spacing w:after="0" w:line="240" w:lineRule="auto"/>
    </w:pPr>
    <w:rPr>
      <w:rFonts w:ascii="Arial" w:cs="Arial" w:eastAsia="Arial" w:hAnsi="Arial"/>
      <w:lang w:eastAsia="ru-RU" w:val="ru"/>
    </w:rPr>
  </w:style>
  <w:style w:type="table" w:styleId="a9">
    <w:name w:val="Table Grid"/>
    <w:basedOn w:val="a1"/>
    <w:uiPriority w:val="39"/>
    <w:rsid w:val="00F74D44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a">
    <w:name w:val="footer"/>
    <w:basedOn w:val="a"/>
    <w:link w:val="ab"/>
    <w:uiPriority w:val="99"/>
    <w:unhideWhenUsed w:val="1"/>
    <w:rsid w:val="00F74D44"/>
    <w:pPr>
      <w:widowControl w:val="1"/>
      <w:tabs>
        <w:tab w:val="center" w:pos="4677"/>
        <w:tab w:val="right" w:pos="9355"/>
      </w:tabs>
      <w:autoSpaceDE w:val="1"/>
      <w:autoSpaceDN w:val="1"/>
    </w:pPr>
    <w:rPr>
      <w:rFonts w:ascii="Arial" w:cs="Arial" w:eastAsia="Arial" w:hAnsi="Arial"/>
      <w:lang w:eastAsia="ru-RU" w:val="ru"/>
    </w:rPr>
  </w:style>
  <w:style w:type="character" w:styleId="ab" w:customStyle="1">
    <w:name w:val="Нижний колонтитул Знак"/>
    <w:basedOn w:val="a0"/>
    <w:link w:val="aa"/>
    <w:uiPriority w:val="99"/>
    <w:rsid w:val="00F74D44"/>
    <w:rPr>
      <w:rFonts w:ascii="Arial" w:cs="Arial" w:eastAsia="Arial" w:hAnsi="Arial"/>
      <w:lang w:eastAsia="ru-RU" w:val="ru"/>
    </w:rPr>
  </w:style>
  <w:style w:type="character" w:styleId="ac">
    <w:name w:val="Hyperlink"/>
    <w:basedOn w:val="a0"/>
    <w:uiPriority w:val="99"/>
    <w:unhideWhenUsed w:val="1"/>
    <w:rsid w:val="00F74D44"/>
    <w:rPr>
      <w:color w:val="0563c1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F74D4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d">
    <w:name w:val="TOC Heading"/>
    <w:basedOn w:val="1"/>
    <w:next w:val="a"/>
    <w:uiPriority w:val="39"/>
    <w:unhideWhenUsed w:val="1"/>
    <w:qFormat w:val="1"/>
    <w:rsid w:val="00F74D44"/>
    <w:pPr>
      <w:widowControl w:val="1"/>
      <w:autoSpaceDE w:val="1"/>
      <w:autoSpaceDN w:val="1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F74D44"/>
    <w:pPr>
      <w:widowControl w:val="1"/>
      <w:autoSpaceDE w:val="1"/>
      <w:autoSpaceDN w:val="1"/>
      <w:spacing w:after="120" w:before="120" w:line="360" w:lineRule="auto"/>
      <w:jc w:val="both"/>
    </w:pPr>
    <w:rPr>
      <w:sz w:val="28"/>
      <w:lang w:eastAsia="ru-RU"/>
    </w:rPr>
  </w:style>
  <w:style w:type="paragraph" w:styleId="ae">
    <w:name w:val="annotation text"/>
    <w:basedOn w:val="a"/>
    <w:link w:val="af"/>
    <w:uiPriority w:val="99"/>
    <w:unhideWhenUsed w:val="1"/>
    <w:rsid w:val="00F74D44"/>
    <w:rPr>
      <w:sz w:val="20"/>
      <w:szCs w:val="20"/>
    </w:rPr>
  </w:style>
  <w:style w:type="character" w:styleId="af" w:customStyle="1">
    <w:name w:val="Текст примечания Знак"/>
    <w:basedOn w:val="a0"/>
    <w:link w:val="ae"/>
    <w:uiPriority w:val="99"/>
    <w:rsid w:val="00F74D44"/>
    <w:rPr>
      <w:rFonts w:ascii="Times New Roman" w:cs="Times New Roman" w:eastAsia="Times New Roman" w:hAnsi="Times New Roman"/>
      <w:sz w:val="20"/>
      <w:szCs w:val="20"/>
    </w:rPr>
  </w:style>
  <w:style w:type="paragraph" w:styleId="af0">
    <w:name w:val="header"/>
    <w:basedOn w:val="a"/>
    <w:link w:val="af1"/>
    <w:uiPriority w:val="99"/>
    <w:unhideWhenUsed w:val="1"/>
    <w:rsid w:val="00DE0138"/>
    <w:pPr>
      <w:tabs>
        <w:tab w:val="center" w:pos="4677"/>
        <w:tab w:val="right" w:pos="9355"/>
      </w:tabs>
    </w:pPr>
  </w:style>
  <w:style w:type="character" w:styleId="af1" w:customStyle="1">
    <w:name w:val="Верхний колонтитул Знак"/>
    <w:basedOn w:val="a0"/>
    <w:link w:val="af0"/>
    <w:uiPriority w:val="99"/>
    <w:rsid w:val="00DE0138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YYfZmWaqO18P7tTAq/gLsXIuSQ==">CgMxLjAyDmgubTJmN2NqOXFwenprOAByITEwTk9uSFpKX2ZNcVktZjZDTDhhOG5zbXFuem16UVRYbw==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2024-09-25T12:28:00Z</dcterms:created>
  <dc:creator>Киселева Ирина Анатольевна</dc:creator>
</cp:coreProperties>
</file>