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3D53BF" w14:textId="77777777" w:rsidR="001E41FD" w:rsidRDefault="00000000">
      <w:pPr>
        <w:spacing w:after="0" w:line="300" w:lineRule="auto"/>
        <w:jc w:val="center"/>
        <w:rPr>
          <w:b/>
          <w:bCs/>
          <w:sz w:val="28"/>
          <w:szCs w:val="28"/>
        </w:rPr>
      </w:pPr>
      <w:r>
        <w:rPr>
          <w:b/>
          <w:bCs/>
          <w:sz w:val="28"/>
          <w:szCs w:val="28"/>
        </w:rPr>
        <w:t>Efficient semi-quantum private comparison protocol of size relation based on high dimensional Bell states</w:t>
      </w:r>
    </w:p>
    <w:p w14:paraId="7FC2907D" w14:textId="042EE366" w:rsidR="001E41FD" w:rsidRDefault="00000000">
      <w:pPr>
        <w:adjustRightInd w:val="0"/>
        <w:snapToGrid w:val="0"/>
        <w:spacing w:after="0" w:line="300" w:lineRule="auto"/>
        <w:jc w:val="center"/>
      </w:pPr>
      <w:r>
        <w:rPr>
          <w:rFonts w:hint="eastAsia"/>
        </w:rPr>
        <w:t xml:space="preserve">Mao-Long Li </w:t>
      </w:r>
      <w:r>
        <w:rPr>
          <w:rFonts w:hint="eastAsia"/>
          <w:vertAlign w:val="superscript"/>
        </w:rPr>
        <w:t>1, 2</w:t>
      </w:r>
      <w:r>
        <w:rPr>
          <w:rFonts w:hint="eastAsia"/>
        </w:rPr>
        <w:t xml:space="preserve">, Yan-Yan Liu </w:t>
      </w:r>
      <w:r>
        <w:rPr>
          <w:rFonts w:hint="eastAsia"/>
          <w:vertAlign w:val="superscript"/>
        </w:rPr>
        <w:t>2</w:t>
      </w:r>
      <w:r>
        <w:rPr>
          <w:rFonts w:hint="eastAsia"/>
        </w:rPr>
        <w:t xml:space="preserve">, Li-Guo Qin </w:t>
      </w:r>
      <w:r>
        <w:rPr>
          <w:rFonts w:hint="eastAsia"/>
          <w:vertAlign w:val="superscript"/>
        </w:rPr>
        <w:t>3</w:t>
      </w:r>
      <w:r>
        <w:rPr>
          <w:rFonts w:hint="eastAsia"/>
        </w:rPr>
        <w:t xml:space="preserve">, Li-Hua Gong </w:t>
      </w:r>
      <w:r>
        <w:rPr>
          <w:rFonts w:hint="eastAsia"/>
          <w:vertAlign w:val="superscript"/>
        </w:rPr>
        <w:t>1</w:t>
      </w:r>
      <w:r>
        <w:rPr>
          <w:rFonts w:hint="eastAsia"/>
        </w:rPr>
        <w:t xml:space="preserve">, Jie-Hui Huang </w:t>
      </w:r>
      <w:r>
        <w:rPr>
          <w:rFonts w:hint="eastAsia"/>
          <w:vertAlign w:val="superscript"/>
        </w:rPr>
        <w:t>3,</w:t>
      </w:r>
      <w:r>
        <w:rPr>
          <w:vertAlign w:val="superscript"/>
        </w:rPr>
        <w:footnoteReference w:id="1"/>
      </w:r>
    </w:p>
    <w:p w14:paraId="755BE226" w14:textId="77777777" w:rsidR="001E41FD" w:rsidRPr="006E395A" w:rsidRDefault="00000000">
      <w:pPr>
        <w:spacing w:after="0" w:line="300" w:lineRule="auto"/>
      </w:pPr>
      <w:r>
        <w:rPr>
          <w:rFonts w:hint="eastAsia"/>
          <w:b/>
          <w:bCs/>
        </w:rPr>
        <w:t>A</w:t>
      </w:r>
      <w:r>
        <w:rPr>
          <w:b/>
          <w:bCs/>
        </w:rPr>
        <w:t xml:space="preserve">bstract: </w:t>
      </w:r>
      <w:bookmarkStart w:id="0" w:name="OLE_LINK33"/>
      <w:bookmarkStart w:id="1" w:name="OLE_LINK51"/>
      <w:bookmarkStart w:id="2" w:name="_Hlk168253957"/>
      <w:r>
        <w:t>An efficient semi-quantum private comparison protocol is proposed with</w:t>
      </w:r>
      <w:r>
        <w:rPr>
          <w:b/>
          <w:bCs/>
        </w:rPr>
        <w:t xml:space="preserve"> </w:t>
      </w:r>
      <w:r>
        <w:rPr>
          <w:position w:val="-6"/>
          <w:szCs w:val="20"/>
        </w:rPr>
        <w:object w:dxaOrig="1440" w:dyaOrig="285" w14:anchorId="3A45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4.25pt" o:ole="">
            <v:imagedata r:id="rId8" o:title=""/>
          </v:shape>
          <o:OLEObject Type="Embed" ProgID="Equation.DSMT4" ShapeID="_x0000_i1025" DrawAspect="Content" ObjectID="_1779027572" r:id="rId9"/>
        </w:object>
      </w:r>
      <w:r>
        <w:rPr>
          <w:szCs w:val="20"/>
        </w:rPr>
        <w:t xml:space="preserve"> Bell states to assist two classical parties in comparing the size relation of their secret information</w:t>
      </w:r>
      <w:bookmarkEnd w:id="0"/>
      <w:r>
        <w:rPr>
          <w:szCs w:val="20"/>
        </w:rPr>
        <w:t>.</w:t>
      </w:r>
      <w:bookmarkEnd w:id="1"/>
      <w:r>
        <w:rPr>
          <w:szCs w:val="20"/>
        </w:rPr>
        <w:t xml:space="preserve"> Compared with the existing semi-quantum private comparison protocols, the devised protocol eliminates the wastage of quantum resources</w:t>
      </w:r>
      <w:r>
        <w:t xml:space="preserve">. </w:t>
      </w:r>
      <w:bookmarkStart w:id="3" w:name="OLE_LINK34"/>
      <w:r>
        <w:t xml:space="preserve">After completing the comparison process, all </w:t>
      </w:r>
      <w:r>
        <w:rPr>
          <w:position w:val="-6"/>
          <w:szCs w:val="20"/>
        </w:rPr>
        <w:object w:dxaOrig="1440" w:dyaOrig="285" w14:anchorId="7E55DDFA">
          <v:shape id="_x0000_i1026" type="#_x0000_t75" style="width:1in;height:14.25pt" o:ole="">
            <v:imagedata r:id="rId8" o:title=""/>
          </v:shape>
          <o:OLEObject Type="Embed" ProgID="Equation.DSMT4" ShapeID="_x0000_i1026" DrawAspect="Content" ObjectID="_1779027573" r:id="rId10"/>
        </w:object>
      </w:r>
      <w:r>
        <w:rPr>
          <w:szCs w:val="20"/>
        </w:rPr>
        <w:t xml:space="preserve"> Bell states could be reused in other quantum </w:t>
      </w:r>
      <w:r w:rsidRPr="006E395A">
        <w:rPr>
          <w:rFonts w:hint="eastAsia"/>
          <w:szCs w:val="20"/>
        </w:rPr>
        <w:t>task</w:t>
      </w:r>
      <w:r w:rsidRPr="006E395A">
        <w:rPr>
          <w:szCs w:val="20"/>
        </w:rPr>
        <w:t xml:space="preserve"> since they still retain the corresponding entanglement property</w:t>
      </w:r>
      <w:bookmarkEnd w:id="3"/>
      <w:r w:rsidRPr="006E395A">
        <w:rPr>
          <w:szCs w:val="20"/>
        </w:rPr>
        <w:t>, which greatly facilitat</w:t>
      </w:r>
      <w:r w:rsidRPr="006E395A">
        <w:rPr>
          <w:rFonts w:hint="eastAsia"/>
          <w:szCs w:val="20"/>
        </w:rPr>
        <w:t>es</w:t>
      </w:r>
      <w:r w:rsidRPr="006E395A">
        <w:rPr>
          <w:szCs w:val="20"/>
        </w:rPr>
        <w:t xml:space="preserve"> the recycl</w:t>
      </w:r>
      <w:r w:rsidRPr="006E395A">
        <w:rPr>
          <w:rFonts w:hint="eastAsia"/>
          <w:szCs w:val="20"/>
        </w:rPr>
        <w:t xml:space="preserve">e </w:t>
      </w:r>
      <w:r w:rsidRPr="006E395A">
        <w:rPr>
          <w:szCs w:val="20"/>
        </w:rPr>
        <w:t xml:space="preserve">of quantum resources. The presented protocol has a higher qubit efficiency than other similar counterparts, since </w:t>
      </w:r>
      <w:r w:rsidRPr="006E395A">
        <w:rPr>
          <w:rFonts w:hint="eastAsia"/>
          <w:szCs w:val="20"/>
        </w:rPr>
        <w:t xml:space="preserve">the legal </w:t>
      </w:r>
      <w:r w:rsidRPr="006E395A">
        <w:rPr>
          <w:szCs w:val="20"/>
        </w:rPr>
        <w:t xml:space="preserve">participants can compare a two-bit privacy each time with one qubit. Moreover, the devised scheme has a greater advantage in comparing relatively larger private numbers. </w:t>
      </w:r>
      <w:r w:rsidRPr="006E395A">
        <w:t xml:space="preserve">Besides, </w:t>
      </w:r>
      <w:r w:rsidRPr="006E395A">
        <w:rPr>
          <w:rFonts w:hint="eastAsia"/>
        </w:rPr>
        <w:t>c</w:t>
      </w:r>
      <w:r w:rsidRPr="006E395A">
        <w:t xml:space="preserve">orrectness analyses indicate that the output results of the suggested scheme are accurate. Meanwhile, </w:t>
      </w:r>
      <w:r w:rsidRPr="006E395A">
        <w:rPr>
          <w:rFonts w:hint="eastAsia"/>
        </w:rPr>
        <w:t>s</w:t>
      </w:r>
      <w:r w:rsidRPr="006E395A">
        <w:t xml:space="preserve">ecurity analyses demonstrate that the designed scheme is immune to </w:t>
      </w:r>
      <w:r w:rsidRPr="006E395A">
        <w:rPr>
          <w:rFonts w:hint="eastAsia"/>
        </w:rPr>
        <w:t xml:space="preserve">both </w:t>
      </w:r>
      <w:r w:rsidRPr="006E395A">
        <w:t xml:space="preserve">external attack and internal attack. </w:t>
      </w:r>
      <w:bookmarkStart w:id="4" w:name="OLE_LINK19"/>
      <w:r w:rsidRPr="006E395A">
        <w:rPr>
          <w:rFonts w:hint="eastAsia"/>
          <w:szCs w:val="20"/>
        </w:rPr>
        <w:t>Further</w:t>
      </w:r>
      <w:r w:rsidRPr="006E395A">
        <w:rPr>
          <w:szCs w:val="20"/>
        </w:rPr>
        <w:t>more, the proposed semi-quantum private comparison protocol can be converted into an efficient semi-quantum key distribution protocol.</w:t>
      </w:r>
      <w:bookmarkEnd w:id="4"/>
      <w:r w:rsidRPr="006E395A">
        <w:rPr>
          <w:szCs w:val="20"/>
        </w:rPr>
        <w:t xml:space="preserve"> </w:t>
      </w:r>
      <w:bookmarkEnd w:id="2"/>
      <w:r w:rsidRPr="006E395A">
        <w:rPr>
          <w:szCs w:val="20"/>
        </w:rPr>
        <w:t xml:space="preserve">  </w:t>
      </w:r>
    </w:p>
    <w:p w14:paraId="714D472F" w14:textId="77777777" w:rsidR="001E41FD" w:rsidRPr="006E395A" w:rsidRDefault="00000000">
      <w:pPr>
        <w:spacing w:after="0" w:line="300" w:lineRule="auto"/>
        <w:rPr>
          <w:szCs w:val="20"/>
        </w:rPr>
      </w:pPr>
      <w:r w:rsidRPr="006E395A">
        <w:rPr>
          <w:b/>
          <w:bCs/>
        </w:rPr>
        <w:t>Keywords:</w:t>
      </w:r>
      <w:r w:rsidRPr="006E395A">
        <w:t xml:space="preserve"> Semi-quantum private comparison; Size relation; </w:t>
      </w:r>
      <w:r w:rsidRPr="006E395A">
        <w:rPr>
          <w:position w:val="-6"/>
          <w:szCs w:val="20"/>
        </w:rPr>
        <w:object w:dxaOrig="1440" w:dyaOrig="285" w14:anchorId="5BA75983">
          <v:shape id="_x0000_i1027" type="#_x0000_t75" style="width:1in;height:14.25pt" o:ole="">
            <v:imagedata r:id="rId11" o:title=""/>
          </v:shape>
          <o:OLEObject Type="Embed" ProgID="Equation.DSMT4" ShapeID="_x0000_i1027" DrawAspect="Content" ObjectID="_1779027574" r:id="rId12"/>
        </w:object>
      </w:r>
      <w:r w:rsidRPr="006E395A">
        <w:rPr>
          <w:szCs w:val="20"/>
        </w:rPr>
        <w:t xml:space="preserve"> Bell state; </w:t>
      </w:r>
      <w:r w:rsidRPr="006E395A">
        <w:rPr>
          <w:rFonts w:hint="eastAsia"/>
          <w:szCs w:val="20"/>
        </w:rPr>
        <w:t>R</w:t>
      </w:r>
      <w:r w:rsidRPr="006E395A">
        <w:rPr>
          <w:szCs w:val="20"/>
        </w:rPr>
        <w:t>ecycl</w:t>
      </w:r>
      <w:r w:rsidRPr="006E395A">
        <w:rPr>
          <w:rFonts w:hint="eastAsia"/>
          <w:szCs w:val="20"/>
        </w:rPr>
        <w:t>e</w:t>
      </w:r>
      <w:r w:rsidRPr="006E395A">
        <w:rPr>
          <w:szCs w:val="20"/>
        </w:rPr>
        <w:t xml:space="preserve"> of quantum resource</w:t>
      </w:r>
      <w:r w:rsidRPr="006E395A">
        <w:rPr>
          <w:rFonts w:hint="eastAsia"/>
          <w:szCs w:val="20"/>
        </w:rPr>
        <w:t xml:space="preserve">; Quantum computation </w:t>
      </w:r>
      <w:r w:rsidRPr="006E395A">
        <w:t xml:space="preserve">  </w:t>
      </w:r>
      <w:r w:rsidRPr="006E395A">
        <w:rPr>
          <w:szCs w:val="20"/>
        </w:rPr>
        <w:t xml:space="preserve">  </w:t>
      </w:r>
    </w:p>
    <w:p w14:paraId="32AD58FA" w14:textId="77777777" w:rsidR="001E41FD" w:rsidRPr="006E395A" w:rsidRDefault="00000000">
      <w:pPr>
        <w:pStyle w:val="1"/>
        <w:spacing w:before="0" w:after="0" w:line="300" w:lineRule="auto"/>
        <w:rPr>
          <w:sz w:val="24"/>
          <w:szCs w:val="24"/>
        </w:rPr>
      </w:pPr>
      <w:r w:rsidRPr="006E395A">
        <w:rPr>
          <w:sz w:val="24"/>
          <w:szCs w:val="24"/>
        </w:rPr>
        <w:t>1. Introduction</w:t>
      </w:r>
    </w:p>
    <w:p w14:paraId="3F3B4D4E" w14:textId="77777777" w:rsidR="001E41FD" w:rsidRPr="006E395A" w:rsidRDefault="00000000">
      <w:pPr>
        <w:spacing w:after="0" w:line="300" w:lineRule="auto"/>
        <w:ind w:firstLineChars="200" w:firstLine="480"/>
        <w:rPr>
          <w:szCs w:val="20"/>
        </w:rPr>
      </w:pPr>
      <w:r w:rsidRPr="006E395A">
        <w:rPr>
          <w:rFonts w:hint="eastAsia"/>
        </w:rPr>
        <w:t>S</w:t>
      </w:r>
      <w:r w:rsidRPr="006E395A">
        <w:t xml:space="preserve">ince Bennett and Brassard invented the first quantum cryptographic protocol, i.e., BB84 protocol [1], </w:t>
      </w:r>
      <w:bookmarkStart w:id="5" w:name="OLE_LINK93"/>
      <w:r w:rsidRPr="006E395A">
        <w:t>numerous quantum cryptograph</w:t>
      </w:r>
      <w:r w:rsidRPr="006E395A">
        <w:rPr>
          <w:rFonts w:hint="eastAsia"/>
        </w:rPr>
        <w:t>ic</w:t>
      </w:r>
      <w:r w:rsidRPr="006E395A">
        <w:t xml:space="preserve"> protocols have been proposed to provide </w:t>
      </w:r>
      <w:r w:rsidRPr="006E395A">
        <w:rPr>
          <w:rFonts w:hint="eastAsia"/>
        </w:rPr>
        <w:t>various levels of</w:t>
      </w:r>
      <w:r w:rsidRPr="006E395A">
        <w:t xml:space="preserve"> securit</w:t>
      </w:r>
      <w:bookmarkEnd w:id="5"/>
      <w:r w:rsidRPr="006E395A">
        <w:rPr>
          <w:rFonts w:hint="eastAsia"/>
        </w:rPr>
        <w:t>y</w:t>
      </w:r>
      <w:r w:rsidRPr="006E395A">
        <w:t>,</w:t>
      </w:r>
      <w:r>
        <w:t xml:space="preserve"> such as quantum key distribution (QKD) [2, 3], quantum secret sharing (QSS) [4, 5], quantum secret direct communication (QSDC) [6, 7], and quantum private comparison (QPC) [8-10]. As a crucial component of quantum secure multiparty computing (QSMC), QPC focuses </w:t>
      </w:r>
      <w:r>
        <w:lastRenderedPageBreak/>
        <w:t>on comparing participants’</w:t>
      </w:r>
      <w:r>
        <w:rPr>
          <w:rFonts w:hint="eastAsia"/>
        </w:rPr>
        <w:t xml:space="preserve"> privacies</w:t>
      </w:r>
      <w:r>
        <w:t xml:space="preserve"> without divulging any relevant information. In 1982, Yao put forward the well-known millionaire problem</w:t>
      </w:r>
      <w:r>
        <w:rPr>
          <w:rFonts w:hint="eastAsia"/>
        </w:rPr>
        <w:t>,</w:t>
      </w:r>
      <w:r>
        <w:t xml:space="preserve"> </w:t>
      </w:r>
      <w:bookmarkStart w:id="6" w:name="OLE_LINK79"/>
      <w:r>
        <w:t>whose purpose is to ascertain who is richer</w:t>
      </w:r>
      <w:bookmarkEnd w:id="6"/>
      <w:r>
        <w:t xml:space="preserve"> without</w:t>
      </w:r>
      <w:r>
        <w:rPr>
          <w:color w:val="000000" w:themeColor="text1"/>
        </w:rPr>
        <w:t xml:space="preserve"> exposing the actual wealth</w:t>
      </w:r>
      <w:r>
        <w:t xml:space="preserve"> of two millionaires [11]. In 2009, Yang et al. initially put forward the QPC protocol </w:t>
      </w:r>
      <w:r w:rsidRPr="006E395A">
        <w:rPr>
          <w:rFonts w:hint="eastAsia"/>
        </w:rPr>
        <w:t xml:space="preserve">based on Bell states </w:t>
      </w:r>
      <w:r w:rsidRPr="006E395A">
        <w:t>to settle the puzzle raised by Yao [12]. From then on, QPC has garnered significant interest</w:t>
      </w:r>
      <w:r w:rsidRPr="006E395A">
        <w:rPr>
          <w:rFonts w:hint="eastAsia"/>
        </w:rPr>
        <w:t xml:space="preserve"> and</w:t>
      </w:r>
      <w:r w:rsidRPr="006E395A">
        <w:t xml:space="preserve"> a variety of QPC protocols have been presented for various </w:t>
      </w:r>
      <w:r w:rsidRPr="006E395A">
        <w:rPr>
          <w:rFonts w:hint="eastAsia"/>
        </w:rPr>
        <w:t>purposes</w:t>
      </w:r>
      <w:r w:rsidRPr="006E395A">
        <w:t xml:space="preserve">. To save time and quantum resources, an efficient QPC scheme was designed based on the triplet GHZ state and single-particle measurement [13], </w:t>
      </w:r>
      <w:r w:rsidRPr="006E395A">
        <w:rPr>
          <w:rFonts w:hint="eastAsia"/>
        </w:rPr>
        <w:t>which is weak to</w:t>
      </w:r>
      <w:r w:rsidRPr="006E395A">
        <w:t xml:space="preserve"> withstand the intercept-measure attack [14]. Lately, Chang et al. presented a QPC scheme with multi-particle GHZ states to </w:t>
      </w:r>
      <w:r w:rsidRPr="006E395A">
        <w:rPr>
          <w:rFonts w:hint="eastAsia"/>
        </w:rPr>
        <w:t>implement</w:t>
      </w:r>
      <w:r w:rsidRPr="006E395A">
        <w:t xml:space="preserve"> the comparison of private </w:t>
      </w:r>
      <w:r w:rsidRPr="006E395A">
        <w:rPr>
          <w:rFonts w:hint="eastAsia"/>
        </w:rPr>
        <w:t>information</w:t>
      </w:r>
      <w:r w:rsidRPr="006E395A">
        <w:t xml:space="preserve"> among multiple clients [15]. However, these protocols are restricted to </w:t>
      </w:r>
      <w:r w:rsidRPr="006E395A">
        <w:rPr>
          <w:rFonts w:hint="eastAsia"/>
        </w:rPr>
        <w:t>determining</w:t>
      </w:r>
      <w:r w:rsidRPr="006E395A">
        <w:t xml:space="preserve"> the equality of </w:t>
      </w:r>
      <w:r w:rsidRPr="006E395A">
        <w:rPr>
          <w:rFonts w:hint="eastAsia"/>
        </w:rPr>
        <w:t xml:space="preserve">the </w:t>
      </w:r>
      <w:r w:rsidRPr="006E395A">
        <w:t xml:space="preserve">participants’ confidential information. Thus, to compare the size relation of participants’ privacies, Jia et al. invented a two-party QPC protocol using </w:t>
      </w:r>
      <w:r w:rsidRPr="006E395A">
        <w:rPr>
          <w:position w:val="-6"/>
        </w:rPr>
        <w:object w:dxaOrig="1469" w:dyaOrig="271" w14:anchorId="4542497A">
          <v:shape id="_x0000_i1028" type="#_x0000_t75" style="width:73.6pt;height:13.45pt" o:ole="">
            <v:imagedata r:id="rId13" o:title=""/>
          </v:shape>
          <o:OLEObject Type="Embed" ProgID="Equation.DSMT4" ShapeID="_x0000_i1028" DrawAspect="Content" ObjectID="_1779027575" r:id="rId14"/>
        </w:object>
      </w:r>
      <w:r w:rsidRPr="006E395A">
        <w:t xml:space="preserve"> entangled states [16]. </w:t>
      </w:r>
      <w:bookmarkStart w:id="7" w:name="OLE_LINK80"/>
      <w:r w:rsidRPr="006E395A">
        <w:t xml:space="preserve">Lin et al. </w:t>
      </w:r>
      <w:r w:rsidRPr="006E395A">
        <w:rPr>
          <w:rFonts w:hint="eastAsia"/>
        </w:rPr>
        <w:t>presented a new QPC of size relationship with</w:t>
      </w:r>
      <w:r w:rsidRPr="006E395A">
        <w:t xml:space="preserve"> </w:t>
      </w:r>
      <w:r w:rsidRPr="006E395A">
        <w:rPr>
          <w:position w:val="-6"/>
          <w:szCs w:val="20"/>
        </w:rPr>
        <w:object w:dxaOrig="1440" w:dyaOrig="285" w14:anchorId="07ABDD5C">
          <v:shape id="_x0000_i1029" type="#_x0000_t75" style="width:1in;height:14.25pt" o:ole="">
            <v:imagedata r:id="rId15" o:title=""/>
          </v:shape>
          <o:OLEObject Type="Embed" ProgID="Equation.DSMT4" ShapeID="_x0000_i1029" DrawAspect="Content" ObjectID="_1779027576" r:id="rId16"/>
        </w:object>
      </w:r>
      <w:r w:rsidRPr="006E395A">
        <w:rPr>
          <w:szCs w:val="20"/>
        </w:rPr>
        <w:t xml:space="preserve"> Bell states to assist </w:t>
      </w:r>
      <w:bookmarkEnd w:id="7"/>
      <w:r w:rsidRPr="006E395A">
        <w:rPr>
          <w:szCs w:val="20"/>
        </w:rPr>
        <w:t xml:space="preserve">participants [17]. Afterwards, </w:t>
      </w:r>
      <w:bookmarkStart w:id="8" w:name="OLE_LINK81"/>
      <w:r w:rsidRPr="006E395A">
        <w:rPr>
          <w:szCs w:val="20"/>
        </w:rPr>
        <w:t>various QPC protocols have been put forward to judge the size relation</w:t>
      </w:r>
      <w:bookmarkEnd w:id="8"/>
      <w:r w:rsidRPr="006E395A">
        <w:rPr>
          <w:szCs w:val="20"/>
        </w:rPr>
        <w:t>ship of participants’ privacies</w:t>
      </w:r>
      <w:r w:rsidRPr="006E395A">
        <w:rPr>
          <w:rFonts w:hint="eastAsia"/>
          <w:szCs w:val="20"/>
        </w:rPr>
        <w:t xml:space="preserve"> under ideal condition</w:t>
      </w:r>
      <w:r w:rsidRPr="006E395A">
        <w:rPr>
          <w:szCs w:val="20"/>
        </w:rPr>
        <w:t xml:space="preserve">. </w:t>
      </w:r>
    </w:p>
    <w:p w14:paraId="2B72AFB2" w14:textId="77777777" w:rsidR="001E41FD" w:rsidRPr="006E395A" w:rsidRDefault="00000000">
      <w:pPr>
        <w:spacing w:after="0" w:line="300" w:lineRule="auto"/>
        <w:ind w:firstLineChars="200" w:firstLine="480"/>
      </w:pPr>
      <w:r w:rsidRPr="006E395A">
        <w:t xml:space="preserve">In the above-mentioned QPC schemes, </w:t>
      </w:r>
      <w:r w:rsidRPr="006E395A">
        <w:rPr>
          <w:rFonts w:hint="eastAsia"/>
        </w:rPr>
        <w:t>each</w:t>
      </w:r>
      <w:r w:rsidRPr="006E395A">
        <w:t xml:space="preserve"> user is obligated to possess </w:t>
      </w:r>
      <w:bookmarkStart w:id="9" w:name="OLE_LINK10"/>
      <w:r w:rsidRPr="006E395A">
        <w:rPr>
          <w:rFonts w:hint="eastAsia"/>
        </w:rPr>
        <w:t>full</w:t>
      </w:r>
      <w:r w:rsidRPr="006E395A">
        <w:t xml:space="preserve"> quantum </w:t>
      </w:r>
      <w:bookmarkEnd w:id="9"/>
      <w:r w:rsidRPr="006E395A">
        <w:t xml:space="preserve">abilities. Nevertheless, it is extremely challenging for us to equip </w:t>
      </w:r>
      <w:r w:rsidRPr="006E395A">
        <w:rPr>
          <w:rFonts w:hint="eastAsia"/>
        </w:rPr>
        <w:t>expensive</w:t>
      </w:r>
      <w:r w:rsidRPr="006E395A">
        <w:t xml:space="preserve"> quantum devices under current technology conditions. </w:t>
      </w:r>
      <w:r w:rsidRPr="006E395A">
        <w:rPr>
          <w:rFonts w:hint="eastAsia"/>
        </w:rPr>
        <w:t>T</w:t>
      </w:r>
      <w:r w:rsidRPr="006E395A">
        <w:t xml:space="preserve">o alleviate the </w:t>
      </w:r>
      <w:r w:rsidRPr="006E395A">
        <w:rPr>
          <w:rFonts w:hint="eastAsia"/>
        </w:rPr>
        <w:t>costs</w:t>
      </w:r>
      <w:r w:rsidRPr="006E395A">
        <w:t xml:space="preserve"> and lower the difficulty </w:t>
      </w:r>
      <w:r w:rsidRPr="006E395A">
        <w:rPr>
          <w:rFonts w:hint="eastAsia"/>
        </w:rPr>
        <w:t>in</w:t>
      </w:r>
      <w:r w:rsidRPr="006E395A">
        <w:t xml:space="preserve"> implementing </w:t>
      </w:r>
      <w:r w:rsidRPr="006E395A">
        <w:rPr>
          <w:rFonts w:hint="eastAsia"/>
        </w:rPr>
        <w:t xml:space="preserve">quantum </w:t>
      </w:r>
      <w:r w:rsidRPr="006E395A">
        <w:t>protocols, Boyer et al. initially introduced the</w:t>
      </w:r>
      <w:r w:rsidRPr="006E395A">
        <w:rPr>
          <w:rFonts w:hint="eastAsia"/>
        </w:rPr>
        <w:t xml:space="preserve"> </w:t>
      </w:r>
      <w:r w:rsidRPr="006E395A">
        <w:t xml:space="preserve">idea of “semi-quantum” and designed the earliest semi-quantum key distribution protocol in 2007 [18]. </w:t>
      </w:r>
      <w:bookmarkStart w:id="10" w:name="OLE_LINK83"/>
      <w:r w:rsidRPr="006E395A">
        <w:t>The</w:t>
      </w:r>
      <w:r w:rsidRPr="006E395A">
        <w:rPr>
          <w:rFonts w:hint="eastAsia"/>
        </w:rPr>
        <w:t xml:space="preserve"> </w:t>
      </w:r>
      <w:r w:rsidRPr="006E395A">
        <w:t xml:space="preserve">semi-quantum scheme involves two types of users: </w:t>
      </w:r>
      <w:bookmarkStart w:id="11" w:name="OLE_LINK82"/>
      <w:r w:rsidRPr="006E395A">
        <w:t xml:space="preserve">quantum users and classical </w:t>
      </w:r>
      <w:bookmarkEnd w:id="10"/>
      <w:bookmarkEnd w:id="11"/>
      <w:r w:rsidRPr="006E395A">
        <w:rPr>
          <w:rFonts w:hint="eastAsia"/>
        </w:rPr>
        <w:t>ones</w:t>
      </w:r>
      <w:r w:rsidRPr="006E395A">
        <w:t xml:space="preserve">. </w:t>
      </w:r>
      <w:r w:rsidRPr="006E395A">
        <w:rPr>
          <w:rFonts w:hint="eastAsia"/>
        </w:rPr>
        <w:t>S</w:t>
      </w:r>
      <w:r w:rsidRPr="006E395A">
        <w:t>pecifical</w:t>
      </w:r>
      <w:r w:rsidRPr="006E395A">
        <w:rPr>
          <w:rFonts w:hint="eastAsia"/>
        </w:rPr>
        <w:t>ly</w:t>
      </w:r>
      <w:r w:rsidRPr="006E395A">
        <w:t xml:space="preserve">, quantum users </w:t>
      </w:r>
      <w:r w:rsidRPr="006E395A">
        <w:rPr>
          <w:rFonts w:hint="eastAsia"/>
        </w:rPr>
        <w:t xml:space="preserve">should </w:t>
      </w:r>
      <w:r w:rsidRPr="006E395A">
        <w:t xml:space="preserve">possess full quantum ability, whereas classical </w:t>
      </w:r>
      <w:r w:rsidRPr="006E395A">
        <w:rPr>
          <w:rFonts w:hint="eastAsia"/>
        </w:rPr>
        <w:t>ones</w:t>
      </w:r>
      <w:r w:rsidRPr="006E395A">
        <w:t xml:space="preserve"> only possess restricted </w:t>
      </w:r>
      <w:r w:rsidRPr="006E395A">
        <w:rPr>
          <w:rFonts w:hint="eastAsia"/>
        </w:rPr>
        <w:t xml:space="preserve">partial </w:t>
      </w:r>
      <w:r w:rsidRPr="006E395A">
        <w:t>quantum abilities. Since</w:t>
      </w:r>
      <w:r w:rsidRPr="006E395A">
        <w:rPr>
          <w:rFonts w:hint="eastAsia"/>
        </w:rPr>
        <w:t xml:space="preserve"> </w:t>
      </w:r>
      <w:r w:rsidRPr="006E395A">
        <w:t>then, an increasing number of semi-quantum schemes have been presented</w:t>
      </w:r>
      <w:r w:rsidRPr="006E395A">
        <w:rPr>
          <w:rFonts w:hint="eastAsia"/>
        </w:rPr>
        <w:t xml:space="preserve"> by introduc</w:t>
      </w:r>
      <w:r w:rsidRPr="006E395A">
        <w:t>ing the semi-quantum concept</w:t>
      </w:r>
      <w:r w:rsidRPr="006E395A">
        <w:rPr>
          <w:rFonts w:hint="eastAsia"/>
        </w:rPr>
        <w:t xml:space="preserve"> in</w:t>
      </w:r>
      <w:r w:rsidRPr="006E395A">
        <w:t>to other quantum cryptography applications, such as semi-quantum key distribution (SQKD) [19, 20], semi-quantum secret sharing (SQSS) [21, 22], semi-</w:t>
      </w:r>
      <w:r w:rsidRPr="006E395A">
        <w:rPr>
          <w:rFonts w:hint="eastAsia"/>
        </w:rPr>
        <w:t>q</w:t>
      </w:r>
      <w:r w:rsidRPr="006E395A">
        <w:t>uantum secret direct communication (SQSDC) [23, 24], semi-quantum private comparison (SQPC) [25-27], etc. In 2016, the first semi-quantum private comparison (SQPC) protocol was proposed by Chou et al. based on</w:t>
      </w:r>
      <w:bookmarkStart w:id="12" w:name="OLE_LINK84"/>
      <w:r w:rsidRPr="006E395A">
        <w:t xml:space="preserve"> entanglement swapping</w:t>
      </w:r>
      <w:bookmarkEnd w:id="12"/>
      <w:r w:rsidRPr="006E395A">
        <w:t xml:space="preserve"> of Bell states [28]. Ye et al. successfully devised a measure-resend SQPC protocol to improve the performance of previous protocols. [29]. </w:t>
      </w:r>
      <w:r w:rsidRPr="006E395A">
        <w:rPr>
          <w:rFonts w:hint="eastAsia"/>
        </w:rPr>
        <w:t>A</w:t>
      </w:r>
      <w:r w:rsidRPr="006E395A">
        <w:t>bsorbing the idea of semi-quantum into Sun et al.’s QPC schemes, Lang converted them into</w:t>
      </w:r>
      <w:r w:rsidRPr="006E395A">
        <w:rPr>
          <w:rFonts w:hint="eastAsia"/>
        </w:rPr>
        <w:t xml:space="preserve"> </w:t>
      </w:r>
      <w:r w:rsidRPr="006E395A">
        <w:t xml:space="preserve">the corresponding SQPC ones [30]. </w:t>
      </w:r>
      <w:bookmarkStart w:id="13" w:name="OLE_LINK13"/>
      <w:r w:rsidRPr="006E395A">
        <w:t xml:space="preserve">However, Lin et al. indicated </w:t>
      </w:r>
      <w:r>
        <w:lastRenderedPageBreak/>
        <w:t>that</w:t>
      </w:r>
      <w:bookmarkEnd w:id="13"/>
      <w:r>
        <w:rPr>
          <w:rFonts w:hint="eastAsia"/>
        </w:rPr>
        <w:t xml:space="preserve"> </w:t>
      </w:r>
      <w:r>
        <w:t xml:space="preserve">[29, 30] </w:t>
      </w:r>
      <w:r>
        <w:rPr>
          <w:rFonts w:hint="eastAsia"/>
        </w:rPr>
        <w:t>may be</w:t>
      </w:r>
      <w:r>
        <w:t xml:space="preserve"> vulnerab</w:t>
      </w:r>
      <w:r>
        <w:rPr>
          <w:rFonts w:hint="eastAsia"/>
        </w:rPr>
        <w:t>le</w:t>
      </w:r>
      <w:r>
        <w:t xml:space="preserve">, subsequently </w:t>
      </w:r>
      <w:r>
        <w:rPr>
          <w:rFonts w:hint="eastAsia"/>
        </w:rPr>
        <w:t xml:space="preserve">they </w:t>
      </w:r>
      <w:r>
        <w:t xml:space="preserve">dwelt on a secure and efficient SQPC protocol [31]. </w:t>
      </w:r>
      <w:r w:rsidRPr="006E395A">
        <w:rPr>
          <w:rFonts w:hint="eastAsia"/>
        </w:rPr>
        <w:t xml:space="preserve">To counteract collective noises, Gong er al. designed two QPC protocols with decoherence-free states [32]. </w:t>
      </w:r>
      <w:r w:rsidRPr="006E395A">
        <w:t xml:space="preserve">The majority of previous SQPC protocols are limited to comparing the equality of privacies between two classical users. </w:t>
      </w:r>
      <w:bookmarkStart w:id="14" w:name="OLE_LINK40"/>
      <w:r w:rsidRPr="006E395A">
        <w:t>Thus, to compare the size relation of privacies, Zhou et al. came up with a</w:t>
      </w:r>
      <w:r w:rsidRPr="006E395A">
        <w:rPr>
          <w:rFonts w:hint="eastAsia"/>
        </w:rPr>
        <w:t>n</w:t>
      </w:r>
      <w:r w:rsidRPr="006E395A">
        <w:t xml:space="preserve"> SQPC protocol </w:t>
      </w:r>
      <w:r w:rsidRPr="006E395A">
        <w:rPr>
          <w:rFonts w:hint="eastAsia"/>
        </w:rPr>
        <w:t xml:space="preserve">based on the </w:t>
      </w:r>
      <w:r w:rsidRPr="006E395A">
        <w:t xml:space="preserve"> </w:t>
      </w:r>
      <w:r w:rsidRPr="006E395A">
        <w:rPr>
          <w:position w:val="-6"/>
          <w:szCs w:val="20"/>
        </w:rPr>
        <w:object w:dxaOrig="749" w:dyaOrig="285" w14:anchorId="5D39A211">
          <v:shape id="_x0000_i1030" type="#_x0000_t75" style="width:37.6pt;height:14.25pt" o:ole="">
            <v:imagedata r:id="rId17" o:title=""/>
          </v:shape>
          <o:OLEObject Type="Embed" ProgID="Equation.DSMT4" ShapeID="_x0000_i1030" DrawAspect="Content" ObjectID="_1779027577" r:id="rId18"/>
        </w:object>
      </w:r>
      <w:r w:rsidRPr="006E395A">
        <w:rPr>
          <w:szCs w:val="20"/>
        </w:rPr>
        <w:t xml:space="preserve"> Bell states</w:t>
      </w:r>
      <w:bookmarkEnd w:id="14"/>
      <w:r w:rsidRPr="006E395A">
        <w:rPr>
          <w:szCs w:val="20"/>
        </w:rPr>
        <w:t xml:space="preserve"> [3</w:t>
      </w:r>
      <w:r w:rsidRPr="006E395A">
        <w:rPr>
          <w:rFonts w:hint="eastAsia"/>
          <w:szCs w:val="20"/>
        </w:rPr>
        <w:t>3</w:t>
      </w:r>
      <w:r w:rsidRPr="006E395A">
        <w:rPr>
          <w:szCs w:val="20"/>
        </w:rPr>
        <w:t>]. Subsequently, to enhance the qubit efficiency, Gong et al. put forward a</w:t>
      </w:r>
      <w:r w:rsidRPr="006E395A">
        <w:rPr>
          <w:rFonts w:hint="eastAsia"/>
          <w:szCs w:val="20"/>
        </w:rPr>
        <w:t>n</w:t>
      </w:r>
      <w:r w:rsidRPr="006E395A">
        <w:rPr>
          <w:szCs w:val="20"/>
        </w:rPr>
        <w:t xml:space="preserve"> SQPC protocol to judge the size of secrets with </w:t>
      </w:r>
      <w:r w:rsidRPr="006E395A">
        <w:rPr>
          <w:position w:val="-6"/>
          <w:szCs w:val="20"/>
        </w:rPr>
        <w:object w:dxaOrig="749" w:dyaOrig="285" w14:anchorId="17B07A17">
          <v:shape id="_x0000_i1031" type="#_x0000_t75" style="width:37.6pt;height:14.25pt" o:ole="">
            <v:imagedata r:id="rId19" o:title=""/>
          </v:shape>
          <o:OLEObject Type="Embed" ProgID="Equation.DSMT4" ShapeID="_x0000_i1031" DrawAspect="Content" ObjectID="_1779027578" r:id="rId20"/>
        </w:object>
      </w:r>
      <w:r w:rsidRPr="006E395A">
        <w:rPr>
          <w:szCs w:val="20"/>
        </w:rPr>
        <w:t xml:space="preserve"> GHZ states [3</w:t>
      </w:r>
      <w:r w:rsidRPr="006E395A">
        <w:rPr>
          <w:rFonts w:hint="eastAsia"/>
          <w:szCs w:val="20"/>
        </w:rPr>
        <w:t>4</w:t>
      </w:r>
      <w:r w:rsidRPr="006E395A">
        <w:rPr>
          <w:szCs w:val="20"/>
        </w:rPr>
        <w:t xml:space="preserve">]. </w:t>
      </w:r>
      <w:r w:rsidRPr="006E395A">
        <w:t xml:space="preserve">Recently, </w:t>
      </w:r>
      <w:r w:rsidRPr="006E395A">
        <w:rPr>
          <w:rFonts w:hint="eastAsia"/>
        </w:rPr>
        <w:t>t</w:t>
      </w:r>
      <w:r w:rsidRPr="006E395A">
        <w:t xml:space="preserve">wo SQPC protocols of size relationship </w:t>
      </w:r>
      <w:r w:rsidRPr="006E395A">
        <w:rPr>
          <w:rFonts w:hint="eastAsia"/>
        </w:rPr>
        <w:t>we</w:t>
      </w:r>
      <w:r w:rsidRPr="006E395A">
        <w:t xml:space="preserve">re raised by utilizing </w:t>
      </w:r>
      <w:r w:rsidRPr="006E395A">
        <w:rPr>
          <w:position w:val="-6"/>
          <w:szCs w:val="20"/>
        </w:rPr>
        <w:object w:dxaOrig="1440" w:dyaOrig="285" w14:anchorId="68DF04CF">
          <v:shape id="_x0000_i1032" type="#_x0000_t75" style="width:1in;height:14.25pt" o:ole="">
            <v:imagedata r:id="rId15" o:title=""/>
          </v:shape>
          <o:OLEObject Type="Embed" ProgID="Equation.DSMT4" ShapeID="_x0000_i1032" DrawAspect="Content" ObjectID="_1779027579" r:id="rId21"/>
        </w:object>
      </w:r>
      <w:r w:rsidRPr="006E395A">
        <w:rPr>
          <w:szCs w:val="20"/>
        </w:rPr>
        <w:t xml:space="preserve"> single particles as quantum resource [3</w:t>
      </w:r>
      <w:r w:rsidRPr="006E395A">
        <w:rPr>
          <w:rFonts w:hint="eastAsia"/>
          <w:szCs w:val="20"/>
        </w:rPr>
        <w:t>5</w:t>
      </w:r>
      <w:r w:rsidRPr="006E395A">
        <w:rPr>
          <w:szCs w:val="20"/>
        </w:rPr>
        <w:t>].</w:t>
      </w:r>
      <w:r w:rsidRPr="006E395A">
        <w:rPr>
          <w:rFonts w:hint="eastAsia"/>
          <w:szCs w:val="20"/>
        </w:rPr>
        <w:t xml:space="preserve"> </w:t>
      </w:r>
      <w:r w:rsidRPr="006E395A">
        <w:rPr>
          <w:rFonts w:hint="eastAsia"/>
        </w:rPr>
        <w:t>W</w:t>
      </w:r>
      <w:r w:rsidRPr="006E395A">
        <w:t xml:space="preserve">hen multiple users need to compare the size relation of privacies, </w:t>
      </w:r>
      <w:r w:rsidRPr="006E395A">
        <w:rPr>
          <w:rFonts w:hint="eastAsia"/>
        </w:rPr>
        <w:t>Lian</w:t>
      </w:r>
      <w:r w:rsidRPr="006E395A">
        <w:t xml:space="preserve"> et al. came up with a pioneering multi-party QPC (MQPC) protocol </w:t>
      </w:r>
      <w:r w:rsidRPr="006E395A">
        <w:rPr>
          <w:rFonts w:hint="eastAsia"/>
        </w:rPr>
        <w:t xml:space="preserve">with </w:t>
      </w:r>
      <w:r w:rsidRPr="006E395A">
        <w:rPr>
          <w:position w:val="-6"/>
          <w:szCs w:val="20"/>
        </w:rPr>
        <w:object w:dxaOrig="1440" w:dyaOrig="285" w14:anchorId="55D1015E">
          <v:shape id="_x0000_i1033" type="#_x0000_t75" style="width:1in;height:14.25pt" o:ole="">
            <v:imagedata r:id="rId15" o:title=""/>
          </v:shape>
          <o:OLEObject Type="Embed" ProgID="Equation.DSMT4" ShapeID="_x0000_i1033" DrawAspect="Content" ObjectID="_1779027580" r:id="rId22"/>
        </w:object>
      </w:r>
      <w:r w:rsidRPr="006E395A">
        <w:rPr>
          <w:rFonts w:hint="eastAsia"/>
          <w:szCs w:val="20"/>
        </w:rPr>
        <w:t xml:space="preserve"> Bell states</w:t>
      </w:r>
      <w:r w:rsidRPr="006E395A">
        <w:rPr>
          <w:rFonts w:hint="eastAsia"/>
        </w:rPr>
        <w:t xml:space="preserve"> [36].</w:t>
      </w:r>
    </w:p>
    <w:p w14:paraId="60CDDD45" w14:textId="77777777" w:rsidR="001E41FD" w:rsidRPr="006E395A" w:rsidRDefault="00000000">
      <w:pPr>
        <w:spacing w:after="0" w:line="300" w:lineRule="auto"/>
        <w:ind w:firstLineChars="200" w:firstLine="480"/>
        <w:rPr>
          <w:szCs w:val="20"/>
        </w:rPr>
      </w:pPr>
      <w:r w:rsidRPr="006E395A">
        <w:t xml:space="preserve">However, in </w:t>
      </w:r>
      <w:r w:rsidRPr="006E395A">
        <w:rPr>
          <w:szCs w:val="20"/>
        </w:rPr>
        <w:t>the previously mentioned SQPC protocols, quantum resources</w:t>
      </w:r>
      <w:r w:rsidRPr="006E395A">
        <w:rPr>
          <w:rFonts w:hint="eastAsia"/>
          <w:szCs w:val="20"/>
        </w:rPr>
        <w:t xml:space="preserve"> involved</w:t>
      </w:r>
      <w:r w:rsidRPr="006E395A">
        <w:rPr>
          <w:szCs w:val="20"/>
        </w:rPr>
        <w:t xml:space="preserve"> </w:t>
      </w:r>
      <w:r w:rsidRPr="006E395A">
        <w:rPr>
          <w:rFonts w:hint="eastAsia"/>
          <w:szCs w:val="20"/>
        </w:rPr>
        <w:t>are</w:t>
      </w:r>
      <w:r w:rsidRPr="006E395A">
        <w:rPr>
          <w:szCs w:val="20"/>
        </w:rPr>
        <w:t xml:space="preserve"> disposable and cannot be recycled, leading to a significant increase in </w:t>
      </w:r>
      <w:r w:rsidRPr="006E395A">
        <w:rPr>
          <w:rFonts w:hint="eastAsia"/>
          <w:szCs w:val="20"/>
        </w:rPr>
        <w:t>depletion of quantum resources</w:t>
      </w:r>
      <w:r w:rsidRPr="006E395A">
        <w:rPr>
          <w:szCs w:val="20"/>
        </w:rPr>
        <w:t xml:space="preserve">. Inspired by this, an efficient SQPC protocol is designed based on </w:t>
      </w:r>
      <w:r w:rsidRPr="006E395A">
        <w:rPr>
          <w:position w:val="-6"/>
          <w:szCs w:val="20"/>
        </w:rPr>
        <w:object w:dxaOrig="1440" w:dyaOrig="285" w14:anchorId="60C61628">
          <v:shape id="_x0000_i1034" type="#_x0000_t75" style="width:1in;height:14.25pt" o:ole="">
            <v:imagedata r:id="rId23" o:title=""/>
          </v:shape>
          <o:OLEObject Type="Embed" ProgID="Equation.DSMT4" ShapeID="_x0000_i1034" DrawAspect="Content" ObjectID="_1779027581" r:id="rId24"/>
        </w:object>
      </w:r>
      <w:r w:rsidRPr="006E395A">
        <w:rPr>
          <w:szCs w:val="20"/>
        </w:rPr>
        <w:t xml:space="preserve"> Bell states. With the aid of a semi-honest TP, the proposed protocol could determine</w:t>
      </w:r>
      <w:r w:rsidRPr="006E395A">
        <w:rPr>
          <w:rFonts w:hint="eastAsia"/>
          <w:szCs w:val="20"/>
        </w:rPr>
        <w:t xml:space="preserve"> the</w:t>
      </w:r>
      <w:r w:rsidRPr="006E395A">
        <w:rPr>
          <w:szCs w:val="20"/>
        </w:rPr>
        <w:t xml:space="preserve"> size relationship of classical participants’ </w:t>
      </w:r>
      <w:r w:rsidRPr="006E395A">
        <w:rPr>
          <w:rFonts w:hint="eastAsia"/>
          <w:szCs w:val="20"/>
        </w:rPr>
        <w:t>privacies</w:t>
      </w:r>
      <w:r w:rsidRPr="006E395A">
        <w:rPr>
          <w:szCs w:val="20"/>
        </w:rPr>
        <w:t xml:space="preserve">. </w:t>
      </w:r>
      <w:bookmarkStart w:id="15" w:name="OLE_LINK41"/>
      <w:r w:rsidRPr="006E395A">
        <w:rPr>
          <w:szCs w:val="20"/>
        </w:rPr>
        <w:t xml:space="preserve">Further, after completing the comparison task, these </w:t>
      </w:r>
      <w:r w:rsidRPr="006E395A">
        <w:rPr>
          <w:position w:val="-6"/>
          <w:szCs w:val="20"/>
        </w:rPr>
        <w:object w:dxaOrig="1440" w:dyaOrig="285" w14:anchorId="7B13C33D">
          <v:shape id="_x0000_i1035" type="#_x0000_t75" style="width:1in;height:14.25pt" o:ole="">
            <v:imagedata r:id="rId11" o:title=""/>
          </v:shape>
          <o:OLEObject Type="Embed" ProgID="Equation.DSMT4" ShapeID="_x0000_i1035" DrawAspect="Content" ObjectID="_1779027582" r:id="rId25"/>
        </w:object>
      </w:r>
      <w:r w:rsidRPr="006E395A">
        <w:rPr>
          <w:szCs w:val="20"/>
        </w:rPr>
        <w:t xml:space="preserve"> Bell states still can be </w:t>
      </w:r>
      <w:r w:rsidRPr="006E395A">
        <w:rPr>
          <w:rFonts w:hint="eastAsia"/>
          <w:szCs w:val="20"/>
        </w:rPr>
        <w:t>reused</w:t>
      </w:r>
      <w:r w:rsidRPr="006E395A">
        <w:rPr>
          <w:szCs w:val="20"/>
        </w:rPr>
        <w:t xml:space="preserve"> as initial quantum states in other SQPC protocols.</w:t>
      </w:r>
      <w:bookmarkEnd w:id="15"/>
      <w:r w:rsidRPr="006E395A">
        <w:rPr>
          <w:szCs w:val="20"/>
        </w:rPr>
        <w:t xml:space="preserve"> </w:t>
      </w:r>
    </w:p>
    <w:p w14:paraId="6FABAB1E" w14:textId="77777777" w:rsidR="001E41FD" w:rsidRDefault="00000000">
      <w:pPr>
        <w:spacing w:after="0" w:line="300" w:lineRule="auto"/>
        <w:ind w:firstLineChars="200" w:firstLine="480"/>
      </w:pPr>
      <w:r>
        <w:rPr>
          <w:rFonts w:hint="eastAsia"/>
          <w:szCs w:val="20"/>
        </w:rPr>
        <w:t>T</w:t>
      </w:r>
      <w:r>
        <w:rPr>
          <w:szCs w:val="20"/>
        </w:rPr>
        <w:t xml:space="preserve">he remainder of this paper is structured as follows. Sec. 2 gives crucial preliminaries and Sec. 3 describes the whole procedure of the presented SQPC scheme. In Sec. 4, an efficient SQKD protocol is designed by extending the presented SQPC protocol. </w:t>
      </w:r>
      <w:r>
        <w:rPr>
          <w:rFonts w:hint="eastAsia"/>
          <w:szCs w:val="20"/>
        </w:rPr>
        <w:t>I</w:t>
      </w:r>
      <w:r>
        <w:rPr>
          <w:szCs w:val="20"/>
        </w:rPr>
        <w:t xml:space="preserve">n Sec. 5, the correctness of output result is </w:t>
      </w:r>
      <w:r>
        <w:rPr>
          <w:rFonts w:hint="eastAsia"/>
          <w:szCs w:val="20"/>
        </w:rPr>
        <w:t>v</w:t>
      </w:r>
      <w:r>
        <w:rPr>
          <w:szCs w:val="20"/>
        </w:rPr>
        <w:t>erified, and several examples are offered. The security of the devised scheme against both outside and inside attacks is analyzed in Sec. 6</w:t>
      </w:r>
      <w:r>
        <w:rPr>
          <w:color w:val="7030A0"/>
          <w:szCs w:val="20"/>
        </w:rPr>
        <w:t>.</w:t>
      </w:r>
      <w:r>
        <w:rPr>
          <w:szCs w:val="20"/>
        </w:rPr>
        <w:t xml:space="preserve"> The comparisons between the designed protocol and other similar counterparts are given in Sec. 7. Finally, a brief conclusion is provided in Sec. 8. </w:t>
      </w:r>
    </w:p>
    <w:p w14:paraId="27D0860D" w14:textId="77777777" w:rsidR="001E41FD" w:rsidRDefault="00000000">
      <w:pPr>
        <w:pStyle w:val="1"/>
        <w:spacing w:before="0" w:after="0" w:line="300" w:lineRule="auto"/>
        <w:rPr>
          <w:sz w:val="24"/>
          <w:szCs w:val="24"/>
        </w:rPr>
      </w:pPr>
      <w:r>
        <w:rPr>
          <w:sz w:val="24"/>
          <w:szCs w:val="24"/>
        </w:rPr>
        <w:t>2. Preliminary Theory</w:t>
      </w:r>
    </w:p>
    <w:p w14:paraId="05B366C9" w14:textId="77777777" w:rsidR="001E41FD" w:rsidRDefault="00000000">
      <w:pPr>
        <w:spacing w:after="0" w:line="300" w:lineRule="auto"/>
        <w:ind w:firstLineChars="200" w:firstLine="480"/>
        <w:rPr>
          <w:szCs w:val="20"/>
        </w:rPr>
      </w:pPr>
      <w:r>
        <w:t>The quantum resource u</w:t>
      </w:r>
      <w:r>
        <w:rPr>
          <w:rFonts w:hint="eastAsia"/>
        </w:rPr>
        <w:t>tilized</w:t>
      </w:r>
      <w:r>
        <w:t xml:space="preserve"> in the proposed SQPC is </w:t>
      </w:r>
      <w:r>
        <w:rPr>
          <w:position w:val="-6"/>
          <w:szCs w:val="20"/>
        </w:rPr>
        <w:object w:dxaOrig="1440" w:dyaOrig="285" w14:anchorId="26F12D05">
          <v:shape id="_x0000_i1036" type="#_x0000_t75" style="width:1in;height:14.25pt" o:ole="">
            <v:imagedata r:id="rId11" o:title=""/>
          </v:shape>
          <o:OLEObject Type="Embed" ProgID="Equation.DSMT4" ShapeID="_x0000_i1036" DrawAspect="Content" ObjectID="_1779027583" r:id="rId26"/>
        </w:object>
      </w:r>
      <w:r>
        <w:rPr>
          <w:szCs w:val="20"/>
        </w:rPr>
        <w:t xml:space="preserve"> Bell states. In a </w:t>
      </w:r>
      <w:r>
        <w:rPr>
          <w:position w:val="-6"/>
          <w:szCs w:val="20"/>
        </w:rPr>
        <w:object w:dxaOrig="1440" w:dyaOrig="285" w14:anchorId="407D5E68">
          <v:shape id="_x0000_i1037" type="#_x0000_t75" style="width:1in;height:14.25pt" o:ole="">
            <v:imagedata r:id="rId11" o:title=""/>
          </v:shape>
          <o:OLEObject Type="Embed" ProgID="Equation.DSMT4" ShapeID="_x0000_i1037" DrawAspect="Content" ObjectID="_1779027584" r:id="rId27"/>
        </w:object>
      </w:r>
      <w:r>
        <w:rPr>
          <w:szCs w:val="20"/>
        </w:rPr>
        <w:t xml:space="preserve"> Hilbert space, </w:t>
      </w:r>
      <w:r w:rsidRPr="006E395A">
        <w:rPr>
          <w:rFonts w:hint="eastAsia"/>
          <w:szCs w:val="20"/>
        </w:rPr>
        <w:t>they can</w:t>
      </w:r>
      <w:r>
        <w:rPr>
          <w:szCs w:val="20"/>
        </w:rPr>
        <w:t xml:space="preserve"> be denoted as [3</w:t>
      </w:r>
      <w:r>
        <w:rPr>
          <w:rFonts w:hint="eastAsia"/>
          <w:szCs w:val="20"/>
        </w:rPr>
        <w:t>7</w:t>
      </w:r>
      <w:r>
        <w:rPr>
          <w:szCs w:val="20"/>
        </w:rPr>
        <w:t xml:space="preserve">]  </w:t>
      </w:r>
    </w:p>
    <w:p w14:paraId="7CF36705" w14:textId="77777777" w:rsidR="001E41FD" w:rsidRDefault="00000000">
      <w:pPr>
        <w:tabs>
          <w:tab w:val="center" w:pos="4148"/>
          <w:tab w:val="right" w:pos="8295"/>
        </w:tabs>
        <w:snapToGrid w:val="0"/>
        <w:spacing w:after="0" w:line="300" w:lineRule="auto"/>
        <w:ind w:left="420" w:hangingChars="175" w:hanging="420"/>
        <w:rPr>
          <w:color w:val="000000"/>
          <w:shd w:val="clear" w:color="auto" w:fill="FFFFFF"/>
        </w:rPr>
      </w:pPr>
      <w:bookmarkStart w:id="16" w:name="OLE_LINK30"/>
      <w:r>
        <w:rPr>
          <w:color w:val="000000"/>
          <w:shd w:val="clear" w:color="auto" w:fill="FFFFFF"/>
        </w:rPr>
        <w:tab/>
      </w:r>
      <w:r>
        <w:rPr>
          <w:color w:val="000000"/>
          <w:shd w:val="clear" w:color="auto" w:fill="FFFFFF"/>
        </w:rPr>
        <w:tab/>
      </w:r>
      <w:r>
        <w:rPr>
          <w:color w:val="000000"/>
          <w:position w:val="-30"/>
          <w:shd w:val="clear" w:color="auto" w:fill="FFFFFF"/>
        </w:rPr>
        <w:object w:dxaOrig="3023" w:dyaOrig="727" w14:anchorId="730FFE0D">
          <v:shape id="_x0000_i1038" type="#_x0000_t75" style="width:151.1pt;height:36.4pt" o:ole="">
            <v:imagedata r:id="rId28" o:title=""/>
          </v:shape>
          <o:OLEObject Type="Embed" ProgID="Equation.DSMT4" ShapeID="_x0000_i1038" DrawAspect="Content" ObjectID="_1779027585" r:id="rId29"/>
        </w:object>
      </w:r>
      <w:r>
        <w:rPr>
          <w:color w:val="000000"/>
          <w:shd w:val="clear" w:color="auto" w:fill="FFFFFF"/>
        </w:rPr>
        <w:tab/>
        <w:t>(1)</w:t>
      </w:r>
    </w:p>
    <w:bookmarkEnd w:id="16"/>
    <w:p w14:paraId="4E14DFA3" w14:textId="77777777" w:rsidR="001E41FD" w:rsidRDefault="00000000">
      <w:pPr>
        <w:spacing w:after="0" w:line="300" w:lineRule="auto"/>
        <w:rPr>
          <w:color w:val="000000"/>
          <w:shd w:val="clear" w:color="auto" w:fill="FFFFFF"/>
        </w:rPr>
      </w:pPr>
      <w:r>
        <w:t>where</w:t>
      </w:r>
      <w:bookmarkStart w:id="17" w:name="OLE_LINK31"/>
      <w:r>
        <w:rPr>
          <w:szCs w:val="20"/>
        </w:rPr>
        <w:t xml:space="preserve"> </w:t>
      </w:r>
      <w:r>
        <w:rPr>
          <w:position w:val="-14"/>
          <w:szCs w:val="20"/>
        </w:rPr>
        <w:object w:dxaOrig="1861" w:dyaOrig="406" w14:anchorId="192DD80C">
          <v:shape id="_x0000_i1039" type="#_x0000_t75" style="width:92.95pt;height:20.2pt" o:ole="">
            <v:imagedata r:id="rId30" o:title=""/>
          </v:shape>
          <o:OLEObject Type="Embed" ProgID="Equation.DSMT4" ShapeID="_x0000_i1039" DrawAspect="Content" ObjectID="_1779027586" r:id="rId31"/>
        </w:object>
      </w:r>
      <w:bookmarkEnd w:id="17"/>
      <w:r>
        <w:rPr>
          <w:color w:val="000000"/>
          <w:shd w:val="clear" w:color="auto" w:fill="FFFFFF"/>
        </w:rPr>
        <w:t xml:space="preserve">, and </w:t>
      </w:r>
      <w:r>
        <w:rPr>
          <w:color w:val="000000"/>
          <w:position w:val="-6"/>
          <w:shd w:val="clear" w:color="auto" w:fill="FFFFFF"/>
        </w:rPr>
        <w:object w:dxaOrig="285" w:dyaOrig="285" w14:anchorId="05561FCC">
          <v:shape id="_x0000_i1040" type="#_x0000_t75" style="width:14.25pt;height:14.25pt" o:ole="">
            <v:imagedata r:id="rId32" o:title=""/>
          </v:shape>
          <o:OLEObject Type="Embed" ProgID="Equation.DSMT4" ShapeID="_x0000_i1040" DrawAspect="Content" ObjectID="_1779027587" r:id="rId33"/>
        </w:object>
      </w:r>
      <w:r>
        <w:rPr>
          <w:color w:val="000000"/>
          <w:shd w:val="clear" w:color="auto" w:fill="FFFFFF"/>
        </w:rPr>
        <w:t xml:space="preserve"> denotes the addition modul</w:t>
      </w:r>
      <w:r>
        <w:rPr>
          <w:rFonts w:hint="eastAsia"/>
          <w:color w:val="000000"/>
          <w:shd w:val="clear" w:color="auto" w:fill="FFFFFF"/>
        </w:rPr>
        <w:t>o</w:t>
      </w:r>
      <w:r>
        <w:rPr>
          <w:color w:val="000000"/>
          <w:shd w:val="clear" w:color="auto" w:fill="FFFFFF"/>
        </w:rPr>
        <w:t xml:space="preserve"> </w:t>
      </w:r>
      <w:r>
        <w:rPr>
          <w:color w:val="000000"/>
          <w:position w:val="-6"/>
          <w:shd w:val="clear" w:color="auto" w:fill="FFFFFF"/>
        </w:rPr>
        <w:object w:dxaOrig="178" w:dyaOrig="285" w14:anchorId="4BD29B44">
          <v:shape id="_x0000_i1041" type="#_x0000_t75" style="width:8.7pt;height:14.25pt" o:ole="">
            <v:imagedata r:id="rId34" o:title=""/>
          </v:shape>
          <o:OLEObject Type="Embed" ProgID="Equation.DSMT4" ShapeID="_x0000_i1041" DrawAspect="Content" ObjectID="_1779027588" r:id="rId35"/>
        </w:object>
      </w:r>
      <w:r>
        <w:rPr>
          <w:color w:val="000000"/>
          <w:shd w:val="clear" w:color="auto" w:fill="FFFFFF"/>
        </w:rPr>
        <w:t>. In addition, in</w:t>
      </w:r>
      <w:r>
        <w:rPr>
          <w:rFonts w:hint="eastAsia"/>
          <w:color w:val="000000"/>
          <w:shd w:val="clear" w:color="auto" w:fill="FFFFFF"/>
        </w:rPr>
        <w:t xml:space="preserve"> </w:t>
      </w:r>
      <w:r w:rsidRPr="006E395A">
        <w:rPr>
          <w:rFonts w:hint="eastAsia"/>
          <w:shd w:val="clear" w:color="auto" w:fill="FFFFFF"/>
        </w:rPr>
        <w:t xml:space="preserve">a </w:t>
      </w:r>
      <w:r>
        <w:rPr>
          <w:color w:val="000000"/>
          <w:shd w:val="clear" w:color="auto" w:fill="FFFFFF"/>
        </w:rPr>
        <w:t xml:space="preserve"> </w:t>
      </w:r>
      <w:r>
        <w:rPr>
          <w:position w:val="-6"/>
          <w:szCs w:val="20"/>
        </w:rPr>
        <w:object w:dxaOrig="1440" w:dyaOrig="285" w14:anchorId="6D204C08">
          <v:shape id="_x0000_i1042" type="#_x0000_t75" style="width:1in;height:14.25pt" o:ole="">
            <v:imagedata r:id="rId11" o:title=""/>
          </v:shape>
          <o:OLEObject Type="Embed" ProgID="Equation.DSMT4" ShapeID="_x0000_i1042" DrawAspect="Content" ObjectID="_1779027589" r:id="rId36"/>
        </w:object>
      </w:r>
      <w:r>
        <w:rPr>
          <w:szCs w:val="20"/>
        </w:rPr>
        <w:t>quantum system,</w:t>
      </w:r>
      <w:r>
        <w:rPr>
          <w:color w:val="000000"/>
          <w:shd w:val="clear" w:color="auto" w:fill="FFFFFF"/>
        </w:rPr>
        <w:t xml:space="preserve"> </w:t>
      </w:r>
      <w:r>
        <w:rPr>
          <w:color w:val="000000"/>
          <w:position w:val="-6"/>
          <w:shd w:val="clear" w:color="auto" w:fill="FFFFFF"/>
        </w:rPr>
        <w:object w:dxaOrig="791" w:dyaOrig="285" w14:anchorId="206AF384">
          <v:shape id="_x0000_i1043" type="#_x0000_t75" style="width:39.55pt;height:14.25pt" o:ole="">
            <v:imagedata r:id="rId37" o:title=""/>
          </v:shape>
          <o:OLEObject Type="Embed" ProgID="Equation.DSMT4" ShapeID="_x0000_i1043" DrawAspect="Content" ObjectID="_1779027590" r:id="rId38"/>
        </w:object>
      </w:r>
      <w:r>
        <w:rPr>
          <w:color w:val="000000"/>
          <w:shd w:val="clear" w:color="auto" w:fill="FFFFFF"/>
        </w:rPr>
        <w:t xml:space="preserve"> and </w:t>
      </w:r>
      <w:r>
        <w:rPr>
          <w:color w:val="000000"/>
          <w:position w:val="-6"/>
          <w:shd w:val="clear" w:color="auto" w:fill="FFFFFF"/>
        </w:rPr>
        <w:object w:dxaOrig="841" w:dyaOrig="285" w14:anchorId="1E41D6B6">
          <v:shape id="_x0000_i1044" type="#_x0000_t75" style="width:41.95pt;height:14.25pt" o:ole="">
            <v:imagedata r:id="rId39" o:title=""/>
          </v:shape>
          <o:OLEObject Type="Embed" ProgID="Equation.DSMT4" ShapeID="_x0000_i1044" DrawAspect="Content" ObjectID="_1779027591" r:id="rId40"/>
        </w:object>
      </w:r>
      <w:r>
        <w:rPr>
          <w:color w:val="000000"/>
          <w:shd w:val="clear" w:color="auto" w:fill="FFFFFF"/>
        </w:rPr>
        <w:t xml:space="preserve"> can be defined, respectively, as</w:t>
      </w:r>
    </w:p>
    <w:p w14:paraId="6E457447" w14:textId="77777777" w:rsidR="001E41FD" w:rsidRDefault="00000000">
      <w:pPr>
        <w:tabs>
          <w:tab w:val="center" w:pos="4148"/>
          <w:tab w:val="right" w:pos="8295"/>
        </w:tabs>
        <w:snapToGrid w:val="0"/>
        <w:spacing w:after="0" w:line="300" w:lineRule="auto"/>
        <w:ind w:left="420" w:hangingChars="175" w:hanging="420"/>
        <w:rPr>
          <w:color w:val="000000"/>
          <w:shd w:val="clear" w:color="auto" w:fill="FFFFFF"/>
        </w:rPr>
      </w:pPr>
      <w:r>
        <w:rPr>
          <w:color w:val="000000"/>
          <w:shd w:val="clear" w:color="auto" w:fill="FFFFFF"/>
        </w:rPr>
        <w:tab/>
      </w:r>
      <w:r>
        <w:rPr>
          <w:color w:val="000000"/>
          <w:shd w:val="clear" w:color="auto" w:fill="FFFFFF"/>
        </w:rPr>
        <w:tab/>
      </w:r>
      <w:r>
        <w:rPr>
          <w:color w:val="000000"/>
          <w:position w:val="-18"/>
          <w:shd w:val="clear" w:color="auto" w:fill="FFFFFF"/>
        </w:rPr>
        <w:object w:dxaOrig="2374" w:dyaOrig="478" w14:anchorId="698F3FEC">
          <v:shape id="_x0000_i1045" type="#_x0000_t75" style="width:118.7pt;height:23.75pt" o:ole="">
            <v:imagedata r:id="rId41" o:title=""/>
          </v:shape>
          <o:OLEObject Type="Embed" ProgID="Equation.DSMT4" ShapeID="_x0000_i1045" DrawAspect="Content" ObjectID="_1779027592" r:id="rId42"/>
        </w:object>
      </w:r>
      <w:r>
        <w:rPr>
          <w:color w:val="000000"/>
          <w:shd w:val="clear" w:color="auto" w:fill="FFFFFF"/>
        </w:rPr>
        <w:tab/>
        <w:t>(2)</w:t>
      </w:r>
    </w:p>
    <w:p w14:paraId="482B26CE" w14:textId="77777777" w:rsidR="001E41FD" w:rsidRDefault="00000000">
      <w:pPr>
        <w:tabs>
          <w:tab w:val="center" w:pos="4148"/>
          <w:tab w:val="right" w:pos="8295"/>
        </w:tabs>
        <w:snapToGrid w:val="0"/>
        <w:spacing w:after="0" w:line="300" w:lineRule="auto"/>
        <w:ind w:left="420" w:hangingChars="175" w:hanging="420"/>
        <w:rPr>
          <w:color w:val="000000"/>
          <w:shd w:val="clear" w:color="auto" w:fill="FFFFFF"/>
        </w:rPr>
      </w:pPr>
      <w:r>
        <w:rPr>
          <w:color w:val="000000"/>
          <w:shd w:val="clear" w:color="auto" w:fill="FFFFFF"/>
        </w:rPr>
        <w:lastRenderedPageBreak/>
        <w:tab/>
      </w:r>
      <w:r>
        <w:rPr>
          <w:color w:val="000000"/>
          <w:shd w:val="clear" w:color="auto" w:fill="FFFFFF"/>
        </w:rPr>
        <w:tab/>
      </w:r>
      <w:r>
        <w:rPr>
          <w:color w:val="000000"/>
          <w:position w:val="-18"/>
          <w:shd w:val="clear" w:color="auto" w:fill="FFFFFF"/>
        </w:rPr>
        <w:object w:dxaOrig="2595" w:dyaOrig="478" w14:anchorId="3EECD5B3">
          <v:shape id="_x0000_i1046" type="#_x0000_t75" style="width:129.75pt;height:23.75pt" o:ole="">
            <v:imagedata r:id="rId43" o:title=""/>
          </v:shape>
          <o:OLEObject Type="Embed" ProgID="Equation.DSMT4" ShapeID="_x0000_i1046" DrawAspect="Content" ObjectID="_1779027593" r:id="rId44"/>
        </w:object>
      </w:r>
      <w:r>
        <w:rPr>
          <w:color w:val="000000"/>
          <w:shd w:val="clear" w:color="auto" w:fill="FFFFFF"/>
        </w:rPr>
        <w:tab/>
        <w:t>(3)</w:t>
      </w:r>
    </w:p>
    <w:p w14:paraId="06B02235" w14:textId="77777777" w:rsidR="001E41FD" w:rsidRDefault="00000000">
      <w:pPr>
        <w:tabs>
          <w:tab w:val="center" w:pos="4148"/>
          <w:tab w:val="right" w:pos="8295"/>
        </w:tabs>
        <w:snapToGrid w:val="0"/>
        <w:spacing w:after="0" w:line="300" w:lineRule="auto"/>
        <w:rPr>
          <w:color w:val="000000"/>
          <w:shd w:val="clear" w:color="auto" w:fill="FFFFFF"/>
        </w:rPr>
      </w:pPr>
      <w:r>
        <w:rPr>
          <w:color w:val="000000"/>
          <w:shd w:val="clear" w:color="auto" w:fill="FFFFFF"/>
        </w:rPr>
        <w:t xml:space="preserve">where </w:t>
      </w:r>
      <w:r>
        <w:rPr>
          <w:position w:val="-30"/>
          <w:szCs w:val="20"/>
        </w:rPr>
        <w:object w:dxaOrig="4242" w:dyaOrig="727" w14:anchorId="53D02C60">
          <v:shape id="_x0000_i1047" type="#_x0000_t75" style="width:212.05pt;height:36.4pt" o:ole="">
            <v:imagedata r:id="rId45" o:title=""/>
          </v:shape>
          <o:OLEObject Type="Embed" ProgID="Equation.DSMT4" ShapeID="_x0000_i1047" DrawAspect="Content" ObjectID="_1779027594" r:id="rId46"/>
        </w:object>
      </w:r>
      <w:r>
        <w:rPr>
          <w:szCs w:val="20"/>
        </w:rPr>
        <w:t xml:space="preserve">; </w:t>
      </w:r>
      <w:r>
        <w:rPr>
          <w:position w:val="-4"/>
          <w:szCs w:val="20"/>
        </w:rPr>
        <w:object w:dxaOrig="221" w:dyaOrig="271" w14:anchorId="4DA7C0D1">
          <v:shape id="_x0000_i1048" type="#_x0000_t75" style="width:11.1pt;height:13.45pt" o:ole="">
            <v:imagedata r:id="rId47" o:title=""/>
          </v:shape>
          <o:OLEObject Type="Embed" ProgID="Equation.DSMT4" ShapeID="_x0000_i1048" DrawAspect="Content" ObjectID="_1779027595" r:id="rId48"/>
        </w:object>
      </w:r>
      <w:r>
        <w:rPr>
          <w:szCs w:val="20"/>
        </w:rPr>
        <w:t xml:space="preserve"> represents quantum Fourier transform.</w:t>
      </w:r>
      <w:r>
        <w:rPr>
          <w:color w:val="000000"/>
          <w:shd w:val="clear" w:color="auto" w:fill="FFFFFF"/>
        </w:rPr>
        <w:t xml:space="preserve"> </w:t>
      </w:r>
      <w:r>
        <w:rPr>
          <w:color w:val="000000" w:themeColor="text1"/>
          <w:shd w:val="clear" w:color="auto" w:fill="FFFFFF"/>
        </w:rPr>
        <w:t xml:space="preserve">Besides, </w:t>
      </w:r>
      <w:r>
        <w:rPr>
          <w:color w:val="000000" w:themeColor="text1"/>
        </w:rPr>
        <w:t xml:space="preserve">in the presented scheme, classical participants </w:t>
      </w:r>
      <w:r>
        <w:rPr>
          <w:szCs w:val="20"/>
        </w:rPr>
        <w:t>are restricted to executing the following two operations on the received particles:</w:t>
      </w:r>
    </w:p>
    <w:p w14:paraId="19559828" w14:textId="77777777" w:rsidR="001E41FD" w:rsidRDefault="00000000">
      <w:pPr>
        <w:pStyle w:val="af3"/>
        <w:numPr>
          <w:ilvl w:val="0"/>
          <w:numId w:val="1"/>
        </w:numPr>
        <w:spacing w:after="0" w:line="300" w:lineRule="auto"/>
        <w:ind w:firstLineChars="0"/>
      </w:pPr>
      <w:r>
        <w:rPr>
          <w:szCs w:val="20"/>
        </w:rPr>
        <w:t>CTRL operation: letting the particle go back without any disturbance</w:t>
      </w:r>
      <w:r>
        <w:t>;</w:t>
      </w:r>
    </w:p>
    <w:p w14:paraId="03BAE4C4" w14:textId="77777777" w:rsidR="001E41FD" w:rsidRDefault="00000000">
      <w:pPr>
        <w:pStyle w:val="af3"/>
        <w:numPr>
          <w:ilvl w:val="0"/>
          <w:numId w:val="1"/>
        </w:numPr>
        <w:spacing w:after="0" w:line="300" w:lineRule="auto"/>
        <w:ind w:firstLineChars="0"/>
      </w:pPr>
      <w:r>
        <w:rPr>
          <w:position w:val="-12"/>
          <w:szCs w:val="20"/>
        </w:rPr>
        <w:object w:dxaOrig="421" w:dyaOrig="364" w14:anchorId="58A5C568">
          <v:shape id="_x0000_i1049" type="#_x0000_t75" style="width:20.95pt;height:18.2pt" o:ole="">
            <v:imagedata r:id="rId49" o:title=""/>
          </v:shape>
          <o:OLEObject Type="Embed" ProgID="Equation.DSMT4" ShapeID="_x0000_i1049" DrawAspect="Content" ObjectID="_1779027596" r:id="rId50"/>
        </w:object>
      </w:r>
      <w:r>
        <w:rPr>
          <w:szCs w:val="20"/>
        </w:rPr>
        <w:t xml:space="preserve"> operation: randomly </w:t>
      </w:r>
      <w:r>
        <w:t xml:space="preserve">performing a unitary operation </w:t>
      </w:r>
      <w:r>
        <w:rPr>
          <w:szCs w:val="20"/>
        </w:rPr>
        <w:t>on the received qubit</w:t>
      </w:r>
      <w:r>
        <w:t xml:space="preserve">. </w:t>
      </w:r>
    </w:p>
    <w:p w14:paraId="24EBDA23" w14:textId="77777777" w:rsidR="001E41FD" w:rsidRDefault="00000000">
      <w:pPr>
        <w:spacing w:after="0" w:line="300" w:lineRule="auto"/>
      </w:pPr>
      <w:r>
        <w:rPr>
          <w:rFonts w:hint="eastAsia"/>
        </w:rPr>
        <w:t>T</w:t>
      </w:r>
      <w:r>
        <w:t xml:space="preserve">he unitary operation executed </w:t>
      </w:r>
      <w:r>
        <w:rPr>
          <w:color w:val="000000" w:themeColor="text1"/>
        </w:rPr>
        <w:t>by classical participants</w:t>
      </w:r>
      <w:r>
        <w:rPr>
          <w:color w:val="0000FF"/>
        </w:rPr>
        <w:t xml:space="preserve"> </w:t>
      </w:r>
      <w:r>
        <w:t>could be expressed as</w:t>
      </w:r>
    </w:p>
    <w:p w14:paraId="071C3FB1" w14:textId="77777777" w:rsidR="001E41FD" w:rsidRDefault="00000000">
      <w:pPr>
        <w:tabs>
          <w:tab w:val="center" w:pos="4148"/>
          <w:tab w:val="right" w:pos="8295"/>
        </w:tabs>
        <w:snapToGrid w:val="0"/>
        <w:spacing w:after="0" w:line="300" w:lineRule="auto"/>
        <w:ind w:left="420" w:hangingChars="175" w:hanging="420"/>
        <w:rPr>
          <w:shd w:val="clear" w:color="auto" w:fill="FFFFFF"/>
        </w:rPr>
      </w:pPr>
      <w:r>
        <w:rPr>
          <w:color w:val="0000FF"/>
          <w:shd w:val="clear" w:color="auto" w:fill="FFFFFF"/>
        </w:rPr>
        <w:tab/>
      </w:r>
      <w:r>
        <w:rPr>
          <w:color w:val="0000FF"/>
          <w:shd w:val="clear" w:color="auto" w:fill="FFFFFF"/>
        </w:rPr>
        <w:tab/>
      </w:r>
      <w:r>
        <w:rPr>
          <w:color w:val="0000FF"/>
          <w:position w:val="-30"/>
          <w:shd w:val="clear" w:color="auto" w:fill="FFFFFF"/>
        </w:rPr>
        <w:object w:dxaOrig="4619" w:dyaOrig="727" w14:anchorId="71E55D07">
          <v:shape id="_x0000_i1050" type="#_x0000_t75" style="width:231.05pt;height:36.4pt" o:ole="">
            <v:imagedata r:id="rId51" o:title=""/>
          </v:shape>
          <o:OLEObject Type="Embed" ProgID="Equation.DSMT4" ShapeID="_x0000_i1050" DrawAspect="Content" ObjectID="_1779027597" r:id="rId52"/>
        </w:object>
      </w:r>
      <w:r>
        <w:rPr>
          <w:color w:val="0000FF"/>
          <w:shd w:val="clear" w:color="auto" w:fill="FFFFFF"/>
        </w:rPr>
        <w:tab/>
      </w:r>
      <w:r>
        <w:rPr>
          <w:shd w:val="clear" w:color="auto" w:fill="FFFFFF"/>
        </w:rPr>
        <w:t>(4)</w:t>
      </w:r>
    </w:p>
    <w:p w14:paraId="2B660B27" w14:textId="77777777" w:rsidR="001E41FD" w:rsidRPr="006E395A" w:rsidRDefault="00000000">
      <w:pPr>
        <w:spacing w:after="0" w:line="300" w:lineRule="auto"/>
        <w:rPr>
          <w:shd w:val="clear" w:color="auto" w:fill="FFFFFF"/>
        </w:rPr>
      </w:pPr>
      <w:r>
        <w:t xml:space="preserve">If Alice (Bob) executes unitary operation </w:t>
      </w:r>
      <w:r>
        <w:rPr>
          <w:position w:val="-12"/>
          <w:szCs w:val="20"/>
        </w:rPr>
        <w:object w:dxaOrig="421" w:dyaOrig="364" w14:anchorId="6C12E325">
          <v:shape id="_x0000_i1051" type="#_x0000_t75" style="width:20.95pt;height:18.2pt" o:ole="">
            <v:imagedata r:id="rId53" o:title=""/>
          </v:shape>
          <o:OLEObject Type="Embed" ProgID="Equation.DSMT4" ShapeID="_x0000_i1051" DrawAspect="Content" ObjectID="_1779027598" r:id="rId54"/>
        </w:object>
      </w:r>
      <w:r>
        <w:rPr>
          <w:color w:val="000000"/>
          <w:shd w:val="clear" w:color="auto" w:fill="FFFFFF"/>
        </w:rPr>
        <w:t xml:space="preserve"> on one particle of</w:t>
      </w:r>
      <w:r>
        <w:rPr>
          <w:rFonts w:hint="eastAsia"/>
          <w:color w:val="000000"/>
          <w:shd w:val="clear" w:color="auto" w:fill="FFFFFF"/>
        </w:rPr>
        <w:t xml:space="preserve"> </w:t>
      </w:r>
      <w:r w:rsidRPr="006E395A">
        <w:rPr>
          <w:rFonts w:hint="eastAsia"/>
          <w:shd w:val="clear" w:color="auto" w:fill="FFFFFF"/>
        </w:rPr>
        <w:t>the</w:t>
      </w:r>
      <w:r w:rsidRPr="006E395A">
        <w:rPr>
          <w:shd w:val="clear" w:color="auto" w:fill="FFFFFF"/>
        </w:rPr>
        <w:t xml:space="preserve"> </w:t>
      </w:r>
      <w:r w:rsidRPr="006E395A">
        <w:rPr>
          <w:position w:val="-6"/>
          <w:szCs w:val="20"/>
        </w:rPr>
        <w:object w:dxaOrig="1440" w:dyaOrig="285" w14:anchorId="042E550C">
          <v:shape id="_x0000_i1052" type="#_x0000_t75" style="width:1in;height:14.25pt" o:ole="">
            <v:imagedata r:id="rId11" o:title=""/>
          </v:shape>
          <o:OLEObject Type="Embed" ProgID="Equation.DSMT4" ShapeID="_x0000_i1052" DrawAspect="Content" ObjectID="_1779027599" r:id="rId55"/>
        </w:object>
      </w:r>
      <w:r w:rsidRPr="006E395A">
        <w:rPr>
          <w:szCs w:val="20"/>
        </w:rPr>
        <w:t xml:space="preserve"> Bell state, the Bell state will</w:t>
      </w:r>
      <w:r w:rsidRPr="006E395A">
        <w:rPr>
          <w:rFonts w:hint="eastAsia"/>
          <w:szCs w:val="20"/>
        </w:rPr>
        <w:t xml:space="preserve"> be</w:t>
      </w:r>
      <w:r w:rsidRPr="006E395A">
        <w:rPr>
          <w:szCs w:val="20"/>
        </w:rPr>
        <w:t xml:space="preserve"> transform</w:t>
      </w:r>
      <w:r w:rsidRPr="006E395A">
        <w:rPr>
          <w:rFonts w:hint="eastAsia"/>
          <w:szCs w:val="20"/>
        </w:rPr>
        <w:t>ed</w:t>
      </w:r>
      <w:r w:rsidRPr="006E395A">
        <w:rPr>
          <w:szCs w:val="20"/>
        </w:rPr>
        <w:t xml:space="preserve"> into </w:t>
      </w:r>
    </w:p>
    <w:p w14:paraId="7D1C728B" w14:textId="77777777" w:rsidR="001E41FD" w:rsidRDefault="00000000">
      <w:pPr>
        <w:tabs>
          <w:tab w:val="center" w:pos="4148"/>
          <w:tab w:val="right" w:pos="8295"/>
        </w:tabs>
        <w:snapToGrid w:val="0"/>
        <w:spacing w:after="0" w:line="300" w:lineRule="auto"/>
        <w:ind w:left="420" w:hangingChars="175" w:hanging="420"/>
        <w:rPr>
          <w:color w:val="000000" w:themeColor="text1"/>
          <w:shd w:val="clear" w:color="auto" w:fill="FFFFFF"/>
        </w:rPr>
      </w:pPr>
      <w:r>
        <w:rPr>
          <w:color w:val="0000FF"/>
          <w:shd w:val="clear" w:color="auto" w:fill="FFFFFF"/>
        </w:rPr>
        <w:tab/>
      </w:r>
      <w:r>
        <w:rPr>
          <w:color w:val="0000FF"/>
          <w:shd w:val="clear" w:color="auto" w:fill="FFFFFF"/>
        </w:rPr>
        <w:tab/>
      </w:r>
      <w:r>
        <w:rPr>
          <w:color w:val="0000FF"/>
          <w:position w:val="-76"/>
          <w:shd w:val="clear" w:color="auto" w:fill="FFFFFF"/>
        </w:rPr>
        <w:object w:dxaOrig="5553" w:dyaOrig="1946" w14:anchorId="69BDCA4C">
          <v:shape id="_x0000_i1053" type="#_x0000_t75" style="width:277.7pt;height:97.3pt" o:ole="">
            <v:imagedata r:id="rId56" o:title=""/>
          </v:shape>
          <o:OLEObject Type="Embed" ProgID="Equation.DSMT4" ShapeID="_x0000_i1053" DrawAspect="Content" ObjectID="_1779027600" r:id="rId57"/>
        </w:object>
      </w:r>
      <w:r>
        <w:rPr>
          <w:color w:val="0000FF"/>
          <w:shd w:val="clear" w:color="auto" w:fill="FFFFFF"/>
        </w:rPr>
        <w:tab/>
      </w:r>
      <w:r>
        <w:rPr>
          <w:color w:val="000000" w:themeColor="text1"/>
          <w:shd w:val="clear" w:color="auto" w:fill="FFFFFF"/>
        </w:rPr>
        <w:t>(5)</w:t>
      </w:r>
    </w:p>
    <w:p w14:paraId="68927441" w14:textId="77777777" w:rsidR="001E41FD" w:rsidRPr="006E395A" w:rsidRDefault="00000000">
      <w:pPr>
        <w:tabs>
          <w:tab w:val="center" w:pos="4148"/>
          <w:tab w:val="right" w:pos="8295"/>
        </w:tabs>
        <w:snapToGrid w:val="0"/>
        <w:spacing w:after="0" w:line="300" w:lineRule="auto"/>
        <w:rPr>
          <w:shd w:val="clear" w:color="auto" w:fill="FFFFFF"/>
        </w:rPr>
      </w:pPr>
      <w:r>
        <w:rPr>
          <w:rFonts w:hint="eastAsia"/>
          <w:color w:val="000000"/>
          <w:shd w:val="clear" w:color="auto" w:fill="FFFFFF"/>
        </w:rPr>
        <w:t>B</w:t>
      </w:r>
      <w:r>
        <w:rPr>
          <w:color w:val="000000"/>
          <w:shd w:val="clear" w:color="auto" w:fill="FFFFFF"/>
        </w:rPr>
        <w:t xml:space="preserve">esides, when both classical users select to perform unitary operations on the received </w:t>
      </w:r>
      <w:r w:rsidRPr="006E395A">
        <w:rPr>
          <w:shd w:val="clear" w:color="auto" w:fill="FFFFFF"/>
        </w:rPr>
        <w:t>particle</w:t>
      </w:r>
      <w:r w:rsidRPr="006E395A">
        <w:rPr>
          <w:rFonts w:hint="eastAsia"/>
          <w:shd w:val="clear" w:color="auto" w:fill="FFFFFF"/>
        </w:rPr>
        <w:t>s</w:t>
      </w:r>
      <w:r w:rsidRPr="006E395A">
        <w:rPr>
          <w:shd w:val="clear" w:color="auto" w:fill="FFFFFF"/>
        </w:rPr>
        <w:t xml:space="preserve">, the </w:t>
      </w:r>
      <w:r w:rsidRPr="006E395A">
        <w:rPr>
          <w:position w:val="-6"/>
          <w:szCs w:val="20"/>
        </w:rPr>
        <w:object w:dxaOrig="1440" w:dyaOrig="285" w14:anchorId="2170AC26">
          <v:shape id="_x0000_i1054" type="#_x0000_t75" style="width:1in;height:14.25pt" o:ole="">
            <v:imagedata r:id="rId11" o:title=""/>
          </v:shape>
          <o:OLEObject Type="Embed" ProgID="Equation.DSMT4" ShapeID="_x0000_i1054" DrawAspect="Content" ObjectID="_1779027601" r:id="rId58"/>
        </w:object>
      </w:r>
      <w:r w:rsidRPr="006E395A">
        <w:rPr>
          <w:szCs w:val="20"/>
        </w:rPr>
        <w:t xml:space="preserve"> Bell state will</w:t>
      </w:r>
      <w:r w:rsidRPr="006E395A">
        <w:rPr>
          <w:rFonts w:hint="eastAsia"/>
          <w:szCs w:val="20"/>
        </w:rPr>
        <w:t xml:space="preserve"> be</w:t>
      </w:r>
      <w:r w:rsidRPr="006E395A">
        <w:rPr>
          <w:szCs w:val="20"/>
        </w:rPr>
        <w:t xml:space="preserve"> evolve</w:t>
      </w:r>
      <w:r w:rsidRPr="006E395A">
        <w:rPr>
          <w:rFonts w:hint="eastAsia"/>
          <w:szCs w:val="20"/>
        </w:rPr>
        <w:t>d</w:t>
      </w:r>
      <w:r w:rsidRPr="006E395A">
        <w:rPr>
          <w:szCs w:val="20"/>
        </w:rPr>
        <w:t xml:space="preserve"> into</w:t>
      </w:r>
    </w:p>
    <w:p w14:paraId="74D4C3AC" w14:textId="77777777" w:rsidR="001E41FD" w:rsidRPr="006E395A" w:rsidRDefault="00000000">
      <w:pPr>
        <w:tabs>
          <w:tab w:val="center" w:pos="4148"/>
          <w:tab w:val="right" w:pos="8295"/>
        </w:tabs>
        <w:snapToGrid w:val="0"/>
        <w:spacing w:after="0" w:line="300" w:lineRule="auto"/>
        <w:ind w:left="420" w:hangingChars="175" w:hanging="420"/>
        <w:jc w:val="center"/>
        <w:rPr>
          <w:shd w:val="clear" w:color="auto" w:fill="FFFFFF"/>
        </w:rPr>
      </w:pPr>
      <w:r w:rsidRPr="006E395A">
        <w:rPr>
          <w:position w:val="-142"/>
          <w:shd w:val="clear" w:color="auto" w:fill="FFFFFF"/>
        </w:rPr>
        <w:object w:dxaOrig="7899" w:dyaOrig="2609" w14:anchorId="68E12F54">
          <v:shape id="_x0000_i1055" type="#_x0000_t75" style="width:394.8pt;height:130.55pt" o:ole="">
            <v:imagedata r:id="rId59" o:title=""/>
          </v:shape>
          <o:OLEObject Type="Embed" ProgID="Equation.DSMT4" ShapeID="_x0000_i1055" DrawAspect="Content" ObjectID="_1779027602" r:id="rId60"/>
        </w:object>
      </w:r>
      <w:r w:rsidRPr="006E395A">
        <w:rPr>
          <w:shd w:val="clear" w:color="auto" w:fill="FFFFFF"/>
        </w:rPr>
        <w:tab/>
        <w:t>(6)</w:t>
      </w:r>
    </w:p>
    <w:p w14:paraId="66DD24AC" w14:textId="77777777" w:rsidR="001E41FD" w:rsidRDefault="00000000">
      <w:pPr>
        <w:tabs>
          <w:tab w:val="center" w:pos="4148"/>
          <w:tab w:val="right" w:pos="8295"/>
        </w:tabs>
        <w:snapToGrid w:val="0"/>
        <w:spacing w:after="0" w:line="300" w:lineRule="auto"/>
        <w:rPr>
          <w:color w:val="0000FF"/>
          <w:shd w:val="clear" w:color="auto" w:fill="FFFFFF"/>
        </w:rPr>
      </w:pPr>
      <w:r>
        <w:rPr>
          <w:color w:val="000000" w:themeColor="text1"/>
          <w:shd w:val="clear" w:color="auto" w:fill="FFFFFF"/>
        </w:rPr>
        <w:t xml:space="preserve">where  </w:t>
      </w:r>
      <w:r>
        <w:rPr>
          <w:color w:val="000000" w:themeColor="text1"/>
          <w:position w:val="-32"/>
          <w:szCs w:val="20"/>
        </w:rPr>
        <w:object w:dxaOrig="2474" w:dyaOrig="749" w14:anchorId="2A547AC8">
          <v:shape id="_x0000_i1056" type="#_x0000_t75" style="width:123.8pt;height:37.6pt" o:ole="">
            <v:imagedata r:id="rId61" o:title=""/>
          </v:shape>
          <o:OLEObject Type="Embed" ProgID="Equation.DSMT4" ShapeID="_x0000_i1056" DrawAspect="Content" ObjectID="_1779027603" r:id="rId62"/>
        </w:object>
      </w:r>
      <w:r>
        <w:rPr>
          <w:color w:val="000000" w:themeColor="text1"/>
          <w:szCs w:val="20"/>
        </w:rPr>
        <w:t xml:space="preserve"> is a complete phase of </w:t>
      </w:r>
      <w:r>
        <w:rPr>
          <w:color w:val="000000" w:themeColor="text1"/>
          <w:position w:val="-18"/>
          <w:shd w:val="clear" w:color="auto" w:fill="FFFFFF"/>
        </w:rPr>
        <w:object w:dxaOrig="1233" w:dyaOrig="478" w14:anchorId="0D7D639A">
          <v:shape id="_x0000_i1057" type="#_x0000_t75" style="width:61.7pt;height:23.75pt" o:ole="">
            <v:imagedata r:id="rId63" o:title=""/>
          </v:shape>
          <o:OLEObject Type="Embed" ProgID="Equation.DSMT4" ShapeID="_x0000_i1057" DrawAspect="Content" ObjectID="_1779027604" r:id="rId64"/>
        </w:object>
      </w:r>
      <w:r>
        <w:rPr>
          <w:color w:val="000000" w:themeColor="text1"/>
          <w:shd w:val="clear" w:color="auto" w:fill="FFFFFF"/>
        </w:rPr>
        <w:t xml:space="preserve"> without any physical effects. Therefore, one could conclude</w:t>
      </w:r>
      <w:r>
        <w:rPr>
          <w:color w:val="0000FF"/>
          <w:shd w:val="clear" w:color="auto" w:fill="FFFFFF"/>
        </w:rPr>
        <w:t xml:space="preserve"> </w:t>
      </w:r>
    </w:p>
    <w:p w14:paraId="4F664D6E" w14:textId="77777777" w:rsidR="001E41FD" w:rsidRDefault="00000000">
      <w:pPr>
        <w:tabs>
          <w:tab w:val="center" w:pos="4148"/>
          <w:tab w:val="right" w:pos="8295"/>
        </w:tabs>
        <w:snapToGrid w:val="0"/>
        <w:spacing w:after="0" w:line="300" w:lineRule="auto"/>
        <w:ind w:left="420" w:hangingChars="175" w:hanging="420"/>
        <w:rPr>
          <w:color w:val="000000" w:themeColor="text1"/>
          <w:shd w:val="clear" w:color="auto" w:fill="FFFFFF"/>
        </w:rPr>
      </w:pPr>
      <w:r>
        <w:rPr>
          <w:color w:val="0000FF"/>
          <w:shd w:val="clear" w:color="auto" w:fill="FFFFFF"/>
        </w:rPr>
        <w:tab/>
      </w:r>
      <w:r>
        <w:rPr>
          <w:color w:val="0000FF"/>
          <w:shd w:val="clear" w:color="auto" w:fill="FFFFFF"/>
        </w:rPr>
        <w:tab/>
      </w:r>
      <w:r>
        <w:rPr>
          <w:color w:val="0000FF"/>
          <w:position w:val="-20"/>
          <w:shd w:val="clear" w:color="auto" w:fill="FFFFFF"/>
        </w:rPr>
        <w:object w:dxaOrig="3571" w:dyaOrig="492" w14:anchorId="13433F39">
          <v:shape id="_x0000_i1058" type="#_x0000_t75" style="width:178.4pt;height:24.55pt" o:ole="">
            <v:imagedata r:id="rId65" o:title=""/>
          </v:shape>
          <o:OLEObject Type="Embed" ProgID="Equation.DSMT4" ShapeID="_x0000_i1058" DrawAspect="Content" ObjectID="_1779027605" r:id="rId66"/>
        </w:object>
      </w:r>
      <w:r>
        <w:rPr>
          <w:color w:val="0000FF"/>
          <w:shd w:val="clear" w:color="auto" w:fill="FFFFFF"/>
        </w:rPr>
        <w:tab/>
      </w:r>
      <w:r>
        <w:rPr>
          <w:color w:val="000000" w:themeColor="text1"/>
          <w:shd w:val="clear" w:color="auto" w:fill="FFFFFF"/>
        </w:rPr>
        <w:t>(7)</w:t>
      </w:r>
    </w:p>
    <w:p w14:paraId="61D87C84" w14:textId="77777777" w:rsidR="001E41FD" w:rsidRDefault="00000000">
      <w:pPr>
        <w:pStyle w:val="1"/>
        <w:spacing w:before="0" w:after="0" w:line="300" w:lineRule="auto"/>
        <w:rPr>
          <w:sz w:val="24"/>
        </w:rPr>
      </w:pPr>
      <w:r>
        <w:rPr>
          <w:rFonts w:hint="eastAsia"/>
          <w:sz w:val="24"/>
        </w:rPr>
        <w:t>3</w:t>
      </w:r>
      <w:r>
        <w:rPr>
          <w:sz w:val="24"/>
        </w:rPr>
        <w:t>. Proposed semi-quantum private comparison scheme</w:t>
      </w:r>
    </w:p>
    <w:p w14:paraId="492DC911" w14:textId="77777777" w:rsidR="001E41FD" w:rsidRDefault="00000000">
      <w:pPr>
        <w:tabs>
          <w:tab w:val="center" w:pos="4148"/>
          <w:tab w:val="right" w:pos="8295"/>
        </w:tabs>
        <w:snapToGrid w:val="0"/>
        <w:spacing w:after="0" w:line="300" w:lineRule="auto"/>
        <w:ind w:firstLineChars="200" w:firstLine="480"/>
        <w:rPr>
          <w:szCs w:val="20"/>
        </w:rPr>
      </w:pPr>
      <w:r>
        <w:rPr>
          <w:color w:val="000000" w:themeColor="text1"/>
        </w:rPr>
        <w:t>Suppose that two classical users</w:t>
      </w:r>
      <w:r>
        <w:rPr>
          <w:rFonts w:hint="eastAsia"/>
          <w:color w:val="000000" w:themeColor="text1"/>
        </w:rPr>
        <w:t xml:space="preserve"> </w:t>
      </w:r>
      <w:r>
        <w:rPr>
          <w:color w:val="000000" w:themeColor="text1"/>
        </w:rPr>
        <w:t xml:space="preserve">Alice and Bob intend to compare the size relationship of their privacies under the aid of a semi-honest user TP. The “semi-honest” means </w:t>
      </w:r>
      <w:r>
        <w:t xml:space="preserve">although TP can comply with the process of the protocol honestly, he </w:t>
      </w:r>
      <w:r>
        <w:lastRenderedPageBreak/>
        <w:t>can also perform any possible attack to obtain</w:t>
      </w:r>
      <w:r w:rsidRPr="006E395A">
        <w:t xml:space="preserve"> </w:t>
      </w:r>
      <w:r w:rsidRPr="006E395A">
        <w:rPr>
          <w:rFonts w:hint="eastAsia"/>
        </w:rPr>
        <w:t xml:space="preserve">the </w:t>
      </w:r>
      <w:r w:rsidRPr="006E395A">
        <w:t xml:space="preserve">secrets of other participants except colluding with any participant. </w:t>
      </w:r>
      <w:r w:rsidRPr="006E395A">
        <w:rPr>
          <w:rFonts w:hint="eastAsia"/>
        </w:rPr>
        <w:t>Suppose that the</w:t>
      </w:r>
      <w:r w:rsidRPr="006E395A">
        <w:t xml:space="preserve"> confidential </w:t>
      </w:r>
      <w:r w:rsidRPr="006E395A">
        <w:rPr>
          <w:rFonts w:hint="eastAsia"/>
        </w:rPr>
        <w:t>privacies</w:t>
      </w:r>
      <w:r w:rsidRPr="006E395A">
        <w:t xml:space="preserve"> o</w:t>
      </w:r>
      <w:r>
        <w:t>f Alice and Bob are</w:t>
      </w:r>
      <w:r>
        <w:rPr>
          <w:color w:val="000000"/>
          <w:position w:val="-4"/>
          <w:shd w:val="clear" w:color="auto" w:fill="FFFFFF"/>
        </w:rPr>
        <w:object w:dxaOrig="285" w:dyaOrig="257" w14:anchorId="32F159A5">
          <v:shape id="_x0000_i1059" type="#_x0000_t75" style="width:14.25pt;height:12.65pt" o:ole="">
            <v:imagedata r:id="rId67" o:title=""/>
          </v:shape>
          <o:OLEObject Type="Embed" ProgID="Equation.DSMT4" ShapeID="_x0000_i1059" DrawAspect="Content" ObjectID="_1779027606" r:id="rId68"/>
        </w:object>
      </w:r>
      <w:r>
        <w:t xml:space="preserve"> and </w:t>
      </w:r>
      <w:r>
        <w:rPr>
          <w:color w:val="000000"/>
          <w:position w:val="-4"/>
          <w:shd w:val="clear" w:color="auto" w:fill="FFFFFF"/>
        </w:rPr>
        <w:object w:dxaOrig="207" w:dyaOrig="257" w14:anchorId="4A59E50B">
          <v:shape id="_x0000_i1060" type="#_x0000_t75" style="width:10.3pt;height:12.65pt" o:ole="">
            <v:imagedata r:id="rId69" o:title=""/>
          </v:shape>
          <o:OLEObject Type="Embed" ProgID="Equation.DSMT4" ShapeID="_x0000_i1060" DrawAspect="Content" ObjectID="_1779027607" r:id="rId70"/>
        </w:object>
      </w:r>
      <w:r>
        <w:t>, respectively, where</w:t>
      </w:r>
      <w:r>
        <w:rPr>
          <w:color w:val="0000FF"/>
        </w:rPr>
        <w:t xml:space="preserve"> </w:t>
      </w:r>
      <w:r>
        <w:rPr>
          <w:color w:val="000000"/>
          <w:position w:val="-16"/>
          <w:shd w:val="clear" w:color="auto" w:fill="FFFFFF"/>
        </w:rPr>
        <w:object w:dxaOrig="2388" w:dyaOrig="442" w14:anchorId="1614E437">
          <v:shape id="_x0000_i1061" type="#_x0000_t75" style="width:119.45pt;height:22.15pt" o:ole="">
            <v:imagedata r:id="rId71" o:title=""/>
          </v:shape>
          <o:OLEObject Type="Embed" ProgID="Equation.DSMT4" ShapeID="_x0000_i1061" DrawAspect="Content" ObjectID="_1779027608" r:id="rId72"/>
        </w:object>
      </w:r>
      <w:r>
        <w:rPr>
          <w:color w:val="000000"/>
          <w:shd w:val="clear" w:color="auto" w:fill="FFFFFF"/>
        </w:rPr>
        <w:t xml:space="preserve">, </w:t>
      </w:r>
      <w:r>
        <w:rPr>
          <w:position w:val="-16"/>
        </w:rPr>
        <w:object w:dxaOrig="2338" w:dyaOrig="442" w14:anchorId="573083D3">
          <v:shape id="_x0000_i1062" type="#_x0000_t75" style="width:116.7pt;height:22.15pt" o:ole="">
            <v:imagedata r:id="rId73" o:title=""/>
          </v:shape>
          <o:OLEObject Type="Embed" ProgID="Equation.DSMT4" ShapeID="_x0000_i1062" DrawAspect="Content" ObjectID="_1779027609" r:id="rId74"/>
        </w:object>
      </w:r>
      <w:r>
        <w:t xml:space="preserve">, </w:t>
      </w:r>
      <w:r>
        <w:rPr>
          <w:color w:val="0000FF"/>
          <w:position w:val="-14"/>
          <w:shd w:val="clear" w:color="auto" w:fill="FFFFFF"/>
        </w:rPr>
        <w:object w:dxaOrig="2752" w:dyaOrig="406" w14:anchorId="50973AB2">
          <v:shape id="_x0000_i1063" type="#_x0000_t75" style="width:137.65pt;height:20.2pt" o:ole="">
            <v:imagedata r:id="rId75" o:title=""/>
          </v:shape>
          <o:OLEObject Type="Embed" ProgID="Equation.DSMT4" ShapeID="_x0000_i1063" DrawAspect="Content" ObjectID="_1779027610" r:id="rId76"/>
        </w:object>
      </w:r>
      <w:r>
        <w:rPr>
          <w:color w:val="000000"/>
          <w:shd w:val="clear" w:color="auto" w:fill="FFFFFF"/>
        </w:rPr>
        <w:t xml:space="preserve">, </w:t>
      </w:r>
      <w:r>
        <w:rPr>
          <w:color w:val="000000"/>
          <w:position w:val="-24"/>
          <w:shd w:val="clear" w:color="auto" w:fill="FFFFFF"/>
        </w:rPr>
        <w:object w:dxaOrig="1155" w:dyaOrig="570" w14:anchorId="3D95D62D">
          <v:shape id="_x0000_i1064" type="#_x0000_t75" style="width:57.75pt;height:28.5pt" o:ole="">
            <v:imagedata r:id="rId77" o:title=""/>
          </v:shape>
          <o:OLEObject Type="Embed" ProgID="Equation.DSMT4" ShapeID="_x0000_i1064" DrawAspect="Content" ObjectID="_1779027611" r:id="rId78"/>
        </w:object>
      </w:r>
      <w:r>
        <w:rPr>
          <w:color w:val="000000"/>
          <w:shd w:val="clear" w:color="auto" w:fill="FFFFFF"/>
        </w:rPr>
        <w:t>. Meanwhile, to prevent information leakage, classical participants</w:t>
      </w:r>
      <w:r>
        <w:t xml:space="preserve"> need to pre-</w:t>
      </w:r>
      <w:r>
        <w:rPr>
          <w:color w:val="000000" w:themeColor="text1"/>
        </w:rPr>
        <w:t>share a key sequence</w:t>
      </w:r>
      <w:r>
        <w:rPr>
          <w:color w:val="0000FF"/>
        </w:rPr>
        <w:t xml:space="preserve"> </w:t>
      </w:r>
      <w:r>
        <w:rPr>
          <w:color w:val="4472C4" w:themeColor="accent1"/>
          <w:position w:val="-16"/>
        </w:rPr>
        <w:object w:dxaOrig="2167" w:dyaOrig="442" w14:anchorId="6CC88721">
          <v:shape id="_x0000_i1065" type="#_x0000_t75" style="width:108.4pt;height:22.15pt" o:ole="">
            <v:imagedata r:id="rId79" o:title=""/>
          </v:shape>
          <o:OLEObject Type="Embed" ProgID="Equation.DSMT4" ShapeID="_x0000_i1065" DrawAspect="Content" ObjectID="_1779027612" r:id="rId80"/>
        </w:object>
      </w:r>
      <w:r>
        <w:rPr>
          <w:color w:val="4472C4" w:themeColor="accent1"/>
        </w:rPr>
        <w:t xml:space="preserve"> </w:t>
      </w:r>
      <w:r>
        <w:t>with a secure SQKD protocol</w:t>
      </w:r>
      <w:r>
        <w:rPr>
          <w:color w:val="000000" w:themeColor="text1"/>
        </w:rPr>
        <w:t>,</w:t>
      </w:r>
      <w:r>
        <w:rPr>
          <w:color w:val="0000FF"/>
        </w:rPr>
        <w:t xml:space="preserve"> </w:t>
      </w:r>
      <w:r>
        <w:t>where</w:t>
      </w:r>
      <w:r>
        <w:rPr>
          <w:color w:val="0000FF"/>
        </w:rPr>
        <w:t xml:space="preserve"> </w:t>
      </w:r>
      <w:r>
        <w:rPr>
          <w:position w:val="-14"/>
        </w:rPr>
        <w:object w:dxaOrig="2566" w:dyaOrig="406" w14:anchorId="700EB881">
          <v:shape id="_x0000_i1066" type="#_x0000_t75" style="width:128.2pt;height:20.2pt" o:ole="">
            <v:imagedata r:id="rId81" o:title=""/>
          </v:shape>
          <o:OLEObject Type="Embed" ProgID="Equation.DSMT4" ShapeID="_x0000_i1066" DrawAspect="Content" ObjectID="_1779027613" r:id="rId82"/>
        </w:object>
      </w:r>
      <w:r>
        <w:t xml:space="preserve">. As given in Fig. 1, </w:t>
      </w:r>
      <w:r>
        <w:rPr>
          <w:szCs w:val="20"/>
        </w:rPr>
        <w:t>the detailed steps of the designed SQPC scheme are outlined as follows.</w:t>
      </w:r>
    </w:p>
    <w:p w14:paraId="00A4861A" w14:textId="77777777" w:rsidR="001E41FD" w:rsidRDefault="00000000">
      <w:pPr>
        <w:tabs>
          <w:tab w:val="center" w:pos="4148"/>
          <w:tab w:val="right" w:pos="8295"/>
        </w:tabs>
        <w:snapToGrid w:val="0"/>
        <w:spacing w:after="0" w:line="300" w:lineRule="auto"/>
        <w:jc w:val="center"/>
        <w:rPr>
          <w:color w:val="000000"/>
          <w:shd w:val="clear" w:color="auto" w:fill="FFFFFF"/>
        </w:rPr>
      </w:pPr>
      <w:r>
        <w:rPr>
          <w:noProof/>
          <w:color w:val="000000"/>
          <w:shd w:val="clear" w:color="auto" w:fill="FFFFFF"/>
        </w:rPr>
        <w:drawing>
          <wp:inline distT="0" distB="0" distL="0" distR="0">
            <wp:extent cx="4155440" cy="2603500"/>
            <wp:effectExtent l="0" t="0" r="0" b="6350"/>
            <wp:docPr id="153019227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92277" name="图片 1" descr="图示&#10;&#10;描述已自动生成"/>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173263" cy="2614696"/>
                    </a:xfrm>
                    <a:prstGeom prst="rect">
                      <a:avLst/>
                    </a:prstGeom>
                  </pic:spPr>
                </pic:pic>
              </a:graphicData>
            </a:graphic>
          </wp:inline>
        </w:drawing>
      </w:r>
    </w:p>
    <w:p w14:paraId="42B94D71" w14:textId="77777777" w:rsidR="001E41FD" w:rsidRDefault="00000000">
      <w:pPr>
        <w:spacing w:after="0" w:line="300" w:lineRule="auto"/>
        <w:jc w:val="center"/>
        <w:rPr>
          <w:color w:val="000000" w:themeColor="text1"/>
          <w:sz w:val="21"/>
          <w:szCs w:val="21"/>
        </w:rPr>
      </w:pPr>
      <w:r>
        <w:rPr>
          <w:rFonts w:hint="eastAsia"/>
          <w:b/>
          <w:bCs/>
          <w:color w:val="000000" w:themeColor="text1"/>
          <w:sz w:val="21"/>
          <w:szCs w:val="21"/>
        </w:rPr>
        <w:t>F</w:t>
      </w:r>
      <w:r>
        <w:rPr>
          <w:b/>
          <w:bCs/>
          <w:color w:val="000000" w:themeColor="text1"/>
          <w:sz w:val="21"/>
          <w:szCs w:val="21"/>
        </w:rPr>
        <w:t>ig. 1</w:t>
      </w:r>
      <w:r>
        <w:rPr>
          <w:color w:val="000000" w:themeColor="text1"/>
          <w:sz w:val="21"/>
          <w:szCs w:val="21"/>
        </w:rPr>
        <w:t xml:space="preserve"> </w:t>
      </w:r>
      <w:r>
        <w:rPr>
          <w:rFonts w:hint="eastAsia"/>
          <w:color w:val="000000" w:themeColor="text1"/>
          <w:sz w:val="21"/>
          <w:szCs w:val="21"/>
        </w:rPr>
        <w:t>Fr</w:t>
      </w:r>
      <w:r>
        <w:rPr>
          <w:color w:val="000000" w:themeColor="text1"/>
          <w:sz w:val="21"/>
          <w:szCs w:val="21"/>
        </w:rPr>
        <w:t>amework of the proposed SQPC scheme</w:t>
      </w:r>
    </w:p>
    <w:p w14:paraId="59DCB228" w14:textId="77777777" w:rsidR="001E41FD" w:rsidRDefault="00000000">
      <w:pPr>
        <w:spacing w:after="0" w:line="300" w:lineRule="auto"/>
        <w:ind w:firstLineChars="200" w:firstLine="480"/>
        <w:rPr>
          <w:shd w:val="clear" w:color="auto" w:fill="FFFFFF"/>
        </w:rPr>
      </w:pPr>
      <w:r>
        <w:rPr>
          <w:rFonts w:hint="eastAsia"/>
          <w:b/>
          <w:bCs/>
          <w:color w:val="000000"/>
          <w:shd w:val="clear" w:color="auto" w:fill="FFFFFF"/>
        </w:rPr>
        <w:t>S</w:t>
      </w:r>
      <w:r>
        <w:rPr>
          <w:b/>
          <w:bCs/>
          <w:color w:val="000000"/>
          <w:shd w:val="clear" w:color="auto" w:fill="FFFFFF"/>
        </w:rPr>
        <w:t xml:space="preserve">tep 1: </w:t>
      </w:r>
      <w:r>
        <w:rPr>
          <w:color w:val="000000"/>
          <w:shd w:val="clear" w:color="auto" w:fill="FFFFFF"/>
        </w:rPr>
        <w:t xml:space="preserve">TP prepares </w:t>
      </w:r>
      <w:r>
        <w:rPr>
          <w:color w:val="0000FF"/>
          <w:position w:val="-6"/>
        </w:rPr>
        <w:object w:dxaOrig="406" w:dyaOrig="285" w14:anchorId="6FC6D678">
          <v:shape id="_x0000_i1067" type="#_x0000_t75" style="width:20.2pt;height:14.25pt" o:ole="">
            <v:imagedata r:id="rId84" o:title=""/>
          </v:shape>
          <o:OLEObject Type="Embed" ProgID="Equation.DSMT4" ShapeID="_x0000_i1067" DrawAspect="Content" ObjectID="_1779027614" r:id="rId85"/>
        </w:object>
      </w:r>
      <w:r>
        <w:rPr>
          <w:color w:val="0000FF"/>
        </w:rPr>
        <w:t xml:space="preserve"> </w:t>
      </w:r>
      <w:r>
        <w:rPr>
          <w:position w:val="-6"/>
          <w:szCs w:val="20"/>
        </w:rPr>
        <w:object w:dxaOrig="1440" w:dyaOrig="285" w14:anchorId="1E02FBB5">
          <v:shape id="_x0000_i1068" type="#_x0000_t75" style="width:1in;height:14.25pt" o:ole="">
            <v:imagedata r:id="rId86" o:title=""/>
          </v:shape>
          <o:OLEObject Type="Embed" ProgID="Equation.DSMT4" ShapeID="_x0000_i1068" DrawAspect="Content" ObjectID="_1779027615" r:id="rId87"/>
        </w:object>
      </w:r>
      <w:r>
        <w:rPr>
          <w:szCs w:val="20"/>
        </w:rPr>
        <w:t xml:space="preserve"> Bell states in </w:t>
      </w:r>
      <w:bookmarkStart w:id="18" w:name="OLE_LINK50"/>
      <w:r>
        <w:rPr>
          <w:color w:val="000000"/>
          <w:position w:val="-16"/>
          <w:shd w:val="clear" w:color="auto" w:fill="FFFFFF"/>
        </w:rPr>
        <w:object w:dxaOrig="542" w:dyaOrig="442" w14:anchorId="61C7FA81">
          <v:shape id="_x0000_i1069" type="#_x0000_t75" style="width:27.3pt;height:22.15pt" o:ole="">
            <v:imagedata r:id="rId88" o:title=""/>
          </v:shape>
          <o:OLEObject Type="Embed" ProgID="Equation.DSMT4" ShapeID="_x0000_i1069" DrawAspect="Content" ObjectID="_1779027616" r:id="rId89"/>
        </w:object>
      </w:r>
      <w:bookmarkEnd w:id="18"/>
      <w:r>
        <w:rPr>
          <w:color w:val="000000"/>
          <w:shd w:val="clear" w:color="auto" w:fill="FFFFFF"/>
        </w:rPr>
        <w:t xml:space="preserve">. Subsequently, the first particles of these Bell states are selected by TP to form sequence </w:t>
      </w:r>
      <w:r>
        <w:rPr>
          <w:color w:val="0000FF"/>
          <w:position w:val="-12"/>
        </w:rPr>
        <w:object w:dxaOrig="314" w:dyaOrig="364" w14:anchorId="7D067918">
          <v:shape id="_x0000_i1070" type="#_x0000_t75" style="width:15.8pt;height:18.2pt" o:ole="">
            <v:imagedata r:id="rId90" o:title=""/>
          </v:shape>
          <o:OLEObject Type="Embed" ProgID="Equation.DSMT4" ShapeID="_x0000_i1070" DrawAspect="Content" ObjectID="_1779027617" r:id="rId91"/>
        </w:object>
      </w:r>
      <w:r>
        <w:t xml:space="preserve">, whereas the second particles are utilized to construct sequence </w:t>
      </w:r>
      <w:r>
        <w:rPr>
          <w:color w:val="0000FF"/>
          <w:position w:val="-12"/>
        </w:rPr>
        <w:object w:dxaOrig="314" w:dyaOrig="364" w14:anchorId="64D20FA7">
          <v:shape id="_x0000_i1071" type="#_x0000_t75" style="width:15.8pt;height:18.2pt" o:ole="">
            <v:imagedata r:id="rId92" o:title=""/>
          </v:shape>
          <o:OLEObject Type="Embed" ProgID="Equation.DSMT4" ShapeID="_x0000_i1071" DrawAspect="Content" ObjectID="_1779027618" r:id="rId93"/>
        </w:object>
      </w:r>
      <w:r>
        <w:t>.</w:t>
      </w:r>
      <w:r>
        <w:rPr>
          <w:rFonts w:hint="eastAsia"/>
        </w:rPr>
        <w:t xml:space="preserve"> </w:t>
      </w:r>
      <w:r w:rsidRPr="006E395A">
        <w:rPr>
          <w:rFonts w:hint="eastAsia"/>
        </w:rPr>
        <w:t>Subsequently</w:t>
      </w:r>
      <w:r>
        <w:t xml:space="preserve">, TP sends sequence </w:t>
      </w:r>
      <w:r>
        <w:rPr>
          <w:color w:val="0000FF"/>
          <w:position w:val="-12"/>
        </w:rPr>
        <w:object w:dxaOrig="314" w:dyaOrig="364" w14:anchorId="798F6A8A">
          <v:shape id="_x0000_i1072" type="#_x0000_t75" style="width:15.8pt;height:18.2pt" o:ole="">
            <v:imagedata r:id="rId94" o:title=""/>
          </v:shape>
          <o:OLEObject Type="Embed" ProgID="Equation.DSMT4" ShapeID="_x0000_i1072" DrawAspect="Content" ObjectID="_1779027619" r:id="rId95"/>
        </w:object>
      </w:r>
      <w:r>
        <w:rPr>
          <w:color w:val="0000FF"/>
        </w:rPr>
        <w:t xml:space="preserve"> </w:t>
      </w:r>
      <w:r>
        <w:t>(</w:t>
      </w:r>
      <w:r>
        <w:rPr>
          <w:color w:val="0000FF"/>
          <w:position w:val="-12"/>
        </w:rPr>
        <w:object w:dxaOrig="314" w:dyaOrig="364" w14:anchorId="15D42E6A">
          <v:shape id="_x0000_i1073" type="#_x0000_t75" style="width:15.8pt;height:18.2pt" o:ole="">
            <v:imagedata r:id="rId96" o:title=""/>
          </v:shape>
          <o:OLEObject Type="Embed" ProgID="Equation.DSMT4" ShapeID="_x0000_i1073" DrawAspect="Content" ObjectID="_1779027620" r:id="rId97"/>
        </w:object>
      </w:r>
      <w:r>
        <w:t>)</w:t>
      </w:r>
      <w:r>
        <w:rPr>
          <w:shd w:val="clear" w:color="auto" w:fill="FFFFFF"/>
        </w:rPr>
        <w:t xml:space="preserve"> to Alice (Bob).</w:t>
      </w:r>
    </w:p>
    <w:p w14:paraId="4FB68368" w14:textId="77777777" w:rsidR="001E41FD" w:rsidRPr="003529EB" w:rsidRDefault="00000000">
      <w:pPr>
        <w:spacing w:after="0" w:line="300" w:lineRule="auto"/>
        <w:ind w:firstLineChars="200" w:firstLine="480"/>
      </w:pPr>
      <w:r>
        <w:rPr>
          <w:rFonts w:hint="eastAsia"/>
          <w:b/>
          <w:bCs/>
          <w:shd w:val="clear" w:color="auto" w:fill="FFFFFF"/>
        </w:rPr>
        <w:t>S</w:t>
      </w:r>
      <w:r>
        <w:rPr>
          <w:b/>
          <w:bCs/>
          <w:shd w:val="clear" w:color="auto" w:fill="FFFFFF"/>
        </w:rPr>
        <w:t>tep 2:</w:t>
      </w:r>
      <w:r>
        <w:rPr>
          <w:shd w:val="clear" w:color="auto" w:fill="FFFFFF"/>
        </w:rPr>
        <w:t xml:space="preserve"> When receiving the particles in </w:t>
      </w:r>
      <w:r>
        <w:rPr>
          <w:color w:val="0000FF"/>
          <w:position w:val="-12"/>
        </w:rPr>
        <w:object w:dxaOrig="314" w:dyaOrig="364" w14:anchorId="0C89C7F0">
          <v:shape id="_x0000_i1074" type="#_x0000_t75" style="width:15.8pt;height:18.2pt" o:ole="">
            <v:imagedata r:id="rId94" o:title=""/>
          </v:shape>
          <o:OLEObject Type="Embed" ProgID="Equation.DSMT4" ShapeID="_x0000_i1074" DrawAspect="Content" ObjectID="_1779027621" r:id="rId98"/>
        </w:object>
      </w:r>
      <w:r>
        <w:rPr>
          <w:color w:val="0000FF"/>
        </w:rPr>
        <w:t xml:space="preserve"> </w:t>
      </w:r>
      <w:r>
        <w:t>(</w:t>
      </w:r>
      <w:r>
        <w:rPr>
          <w:color w:val="0000FF"/>
          <w:position w:val="-12"/>
        </w:rPr>
        <w:object w:dxaOrig="314" w:dyaOrig="364" w14:anchorId="7DFB1B1F">
          <v:shape id="_x0000_i1075" type="#_x0000_t75" style="width:15.8pt;height:18.2pt" o:ole="">
            <v:imagedata r:id="rId96" o:title=""/>
          </v:shape>
          <o:OLEObject Type="Embed" ProgID="Equation.DSMT4" ShapeID="_x0000_i1075" DrawAspect="Content" ObjectID="_1779027622" r:id="rId99"/>
        </w:object>
      </w:r>
      <w:r>
        <w:t xml:space="preserve">) from TP, Alice (Bob) will choose either CTRL operation or </w:t>
      </w:r>
      <w:r>
        <w:rPr>
          <w:position w:val="-12"/>
        </w:rPr>
        <w:object w:dxaOrig="364" w:dyaOrig="392" w14:anchorId="77DEC183">
          <v:shape id="_x0000_i1076" type="#_x0000_t75" style="width:18.2pt;height:19.8pt" o:ole="">
            <v:imagedata r:id="rId100" o:title=""/>
          </v:shape>
          <o:OLEObject Type="Embed" ProgID="Equation.DSMT4" ShapeID="_x0000_i1076" DrawAspect="Content" ObjectID="_1779027623" r:id="rId101"/>
        </w:object>
      </w:r>
      <w:r>
        <w:rPr>
          <w:color w:val="0000FF"/>
        </w:rPr>
        <w:t xml:space="preserve"> </w:t>
      </w:r>
      <w:r>
        <w:t>(</w:t>
      </w:r>
      <w:r>
        <w:rPr>
          <w:position w:val="-14"/>
        </w:rPr>
        <w:object w:dxaOrig="421" w:dyaOrig="406" w14:anchorId="7E1F67EA">
          <v:shape id="_x0000_i1077" type="#_x0000_t75" style="width:20.95pt;height:20.2pt" o:ole="">
            <v:imagedata r:id="rId102" o:title=""/>
          </v:shape>
          <o:OLEObject Type="Embed" ProgID="Equation.DSMT4" ShapeID="_x0000_i1077" DrawAspect="Content" ObjectID="_1779027624" r:id="rId103"/>
        </w:object>
      </w:r>
      <w:r>
        <w:t xml:space="preserve">) operation at random. Note that once Alice (Bob) selects to execute </w:t>
      </w:r>
      <w:r>
        <w:rPr>
          <w:position w:val="-12"/>
        </w:rPr>
        <w:object w:dxaOrig="364" w:dyaOrig="392" w14:anchorId="42E36FED">
          <v:shape id="_x0000_i1078" type="#_x0000_t75" style="width:18.2pt;height:19.8pt" o:ole="">
            <v:imagedata r:id="rId104" o:title=""/>
          </v:shape>
          <o:OLEObject Type="Embed" ProgID="Equation.DSMT4" ShapeID="_x0000_i1078" DrawAspect="Content" ObjectID="_1779027625" r:id="rId105"/>
        </w:object>
      </w:r>
      <w:r>
        <w:rPr>
          <w:color w:val="0000FF"/>
        </w:rPr>
        <w:t xml:space="preserve"> </w:t>
      </w:r>
      <w:r>
        <w:t>(</w:t>
      </w:r>
      <w:r>
        <w:rPr>
          <w:position w:val="-14"/>
        </w:rPr>
        <w:object w:dxaOrig="421" w:dyaOrig="406" w14:anchorId="5A95116E">
          <v:shape id="_x0000_i1079" type="#_x0000_t75" style="width:20.95pt;height:20.2pt" o:ole="">
            <v:imagedata r:id="rId106" o:title=""/>
          </v:shape>
          <o:OLEObject Type="Embed" ProgID="Equation.DSMT4" ShapeID="_x0000_i1079" DrawAspect="Content" ObjectID="_1779027626" r:id="rId107"/>
        </w:object>
      </w:r>
      <w:r>
        <w:t>)</w:t>
      </w:r>
      <w:r>
        <w:rPr>
          <w:b/>
          <w:bCs/>
        </w:rPr>
        <w:t xml:space="preserve"> </w:t>
      </w:r>
      <w:r>
        <w:t xml:space="preserve">on </w:t>
      </w:r>
      <w:r>
        <w:rPr>
          <w:rFonts w:hint="eastAsia"/>
        </w:rPr>
        <w:t xml:space="preserve">the </w:t>
      </w:r>
      <w:r>
        <w:t>received particles, she (he)</w:t>
      </w:r>
      <w:r>
        <w:rPr>
          <w:rFonts w:hint="eastAsia"/>
          <w:b/>
          <w:bCs/>
        </w:rPr>
        <w:t xml:space="preserve"> </w:t>
      </w:r>
      <w:r>
        <w:t xml:space="preserve">needs to record the </w:t>
      </w:r>
      <w:r w:rsidRPr="006E395A">
        <w:t>value</w:t>
      </w:r>
      <w:r>
        <w:rPr>
          <w:color w:val="0000FF"/>
        </w:rPr>
        <w:t xml:space="preserve"> </w:t>
      </w:r>
      <w:r>
        <w:t xml:space="preserve">of </w:t>
      </w:r>
      <w:r>
        <w:rPr>
          <w:position w:val="-12"/>
        </w:rPr>
        <w:object w:dxaOrig="299" w:dyaOrig="364" w14:anchorId="579C7D86">
          <v:shape id="_x0000_i1080" type="#_x0000_t75" style="width:15.05pt;height:18.2pt" o:ole="">
            <v:imagedata r:id="rId108" o:title=""/>
          </v:shape>
          <o:OLEObject Type="Embed" ProgID="Equation.DSMT4" ShapeID="_x0000_i1080" DrawAspect="Content" ObjectID="_1779027627" r:id="rId109"/>
        </w:object>
      </w:r>
      <w:r>
        <w:t xml:space="preserve"> (</w:t>
      </w:r>
      <w:r>
        <w:rPr>
          <w:position w:val="-12"/>
        </w:rPr>
        <w:object w:dxaOrig="299" w:dyaOrig="364" w14:anchorId="09CF4CBF">
          <v:shape id="_x0000_i1081" type="#_x0000_t75" style="width:15.05pt;height:18.2pt" o:ole="">
            <v:imagedata r:id="rId110" o:title=""/>
          </v:shape>
          <o:OLEObject Type="Embed" ProgID="Equation.DSMT4" ShapeID="_x0000_i1081" DrawAspect="Content" ObjectID="_1779027628" r:id="rId111"/>
        </w:object>
      </w:r>
      <w:r>
        <w:t xml:space="preserve">) based on the label </w:t>
      </w:r>
      <w:r>
        <w:rPr>
          <w:position w:val="-6"/>
        </w:rPr>
        <w:object w:dxaOrig="271" w:dyaOrig="285" w14:anchorId="1D5C30EB">
          <v:shape id="_x0000_i1082" type="#_x0000_t75" style="width:13.45pt;height:14.25pt" o:ole="">
            <v:imagedata r:id="rId112" o:title=""/>
          </v:shape>
          <o:OLEObject Type="Embed" ProgID="Equation.DSMT4" ShapeID="_x0000_i1082" DrawAspect="Content" ObjectID="_1779027629" r:id="rId113"/>
        </w:object>
      </w:r>
      <w:r>
        <w:rPr>
          <w:b/>
          <w:bCs/>
        </w:rPr>
        <w:t xml:space="preserve"> </w:t>
      </w:r>
      <w:r>
        <w:t>(</w:t>
      </w:r>
      <w:r>
        <w:rPr>
          <w:position w:val="-6"/>
        </w:rPr>
        <w:object w:dxaOrig="349" w:dyaOrig="328" w14:anchorId="6F18B8C9">
          <v:shape id="_x0000_i1083" type="#_x0000_t75" style="width:17.4pt;height:16.2pt" o:ole="">
            <v:imagedata r:id="rId114" o:title=""/>
          </v:shape>
          <o:OLEObject Type="Embed" ProgID="Equation.DSMT4" ShapeID="_x0000_i1083" DrawAspect="Content" ObjectID="_1779027630" r:id="rId115"/>
        </w:object>
      </w:r>
      <w:r>
        <w:t xml:space="preserve">), where </w:t>
      </w:r>
      <w:r w:rsidRPr="003529EB">
        <w:rPr>
          <w:position w:val="-16"/>
        </w:rPr>
        <w:object w:dxaOrig="2880" w:dyaOrig="442" w14:anchorId="1503FD1A">
          <v:shape id="_x0000_i1084" type="#_x0000_t75" style="width:2in;height:22.15pt" o:ole="">
            <v:imagedata r:id="rId116" o:title=""/>
          </v:shape>
          <o:OLEObject Type="Embed" ProgID="Equation.DSMT4" ShapeID="_x0000_i1084" DrawAspect="Content" ObjectID="_1779027631" r:id="rId117"/>
        </w:object>
      </w:r>
      <w:r w:rsidRPr="003529EB">
        <w:rPr>
          <w:position w:val="-18"/>
        </w:rPr>
        <w:object w:dxaOrig="3051" w:dyaOrig="478" w14:anchorId="5D664B79">
          <v:shape id="_x0000_i1085" type="#_x0000_t75" style="width:152.7pt;height:23.75pt" o:ole="">
            <v:imagedata r:id="rId118" o:title=""/>
          </v:shape>
          <o:OLEObject Type="Embed" ProgID="Equation.DSMT4" ShapeID="_x0000_i1085" DrawAspect="Content" ObjectID="_1779027632" r:id="rId119"/>
        </w:object>
      </w:r>
      <w:r w:rsidRPr="003529EB">
        <w:t xml:space="preserve">. </w:t>
      </w:r>
      <w:bookmarkStart w:id="19" w:name="OLE_LINK67"/>
      <w:r w:rsidRPr="003529EB">
        <w:t xml:space="preserve">The specific </w:t>
      </w:r>
      <w:r w:rsidRPr="003529EB">
        <w:lastRenderedPageBreak/>
        <w:t>assignment rule is</w:t>
      </w:r>
      <w:bookmarkEnd w:id="19"/>
      <w:r w:rsidRPr="003529EB">
        <w:t xml:space="preserve"> </w:t>
      </w:r>
      <w:r w:rsidRPr="003529EB">
        <w:rPr>
          <w:position w:val="-14"/>
        </w:rPr>
        <w:object w:dxaOrig="2074" w:dyaOrig="406" w14:anchorId="51F1D9B5">
          <v:shape id="_x0000_i1086" type="#_x0000_t75" style="width:103.65pt;height:20.2pt" o:ole="">
            <v:imagedata r:id="rId120" o:title=""/>
          </v:shape>
          <o:OLEObject Type="Embed" ProgID="Equation.DSMT4" ShapeID="_x0000_i1086" DrawAspect="Content" ObjectID="_1779027633" r:id="rId121"/>
        </w:object>
      </w:r>
      <w:r w:rsidRPr="003529EB">
        <w:t xml:space="preserve"> </w:t>
      </w:r>
      <w:r w:rsidRPr="003529EB">
        <w:rPr>
          <w:position w:val="-18"/>
        </w:rPr>
        <w:object w:dxaOrig="2053" w:dyaOrig="478" w14:anchorId="4B939AFB">
          <v:shape id="_x0000_i1087" type="#_x0000_t75" style="width:102.45pt;height:23.75pt" o:ole="">
            <v:imagedata r:id="rId122" o:title=""/>
          </v:shape>
          <o:OLEObject Type="Embed" ProgID="Equation.DSMT4" ShapeID="_x0000_i1087" DrawAspect="Content" ObjectID="_1779027634" r:id="rId123"/>
        </w:object>
      </w:r>
      <w:r w:rsidRPr="003529EB">
        <w:t xml:space="preserve">. After performing the above-mentioned operations on all particles in </w:t>
      </w:r>
      <w:r w:rsidRPr="003529EB">
        <w:rPr>
          <w:position w:val="-12"/>
        </w:rPr>
        <w:object w:dxaOrig="314" w:dyaOrig="364" w14:anchorId="06DC6AF7">
          <v:shape id="_x0000_i1088" type="#_x0000_t75" style="width:15.8pt;height:18.2pt" o:ole="">
            <v:imagedata r:id="rId94" o:title=""/>
          </v:shape>
          <o:OLEObject Type="Embed" ProgID="Equation.DSMT4" ShapeID="_x0000_i1088" DrawAspect="Content" ObjectID="_1779027635" r:id="rId124"/>
        </w:object>
      </w:r>
      <w:r w:rsidRPr="003529EB">
        <w:t xml:space="preserve"> (</w:t>
      </w:r>
      <w:r w:rsidRPr="003529EB">
        <w:rPr>
          <w:position w:val="-12"/>
        </w:rPr>
        <w:object w:dxaOrig="314" w:dyaOrig="364" w14:anchorId="7C7CBFD9">
          <v:shape id="_x0000_i1089" type="#_x0000_t75" style="width:15.8pt;height:18.2pt" o:ole="">
            <v:imagedata r:id="rId96" o:title=""/>
          </v:shape>
          <o:OLEObject Type="Embed" ProgID="Equation.DSMT4" ShapeID="_x0000_i1089" DrawAspect="Content" ObjectID="_1779027636" r:id="rId125"/>
        </w:object>
      </w:r>
      <w:r w:rsidRPr="003529EB">
        <w:t xml:space="preserve">), </w:t>
      </w:r>
      <w:bookmarkStart w:id="20" w:name="OLE_LINK52"/>
      <w:r w:rsidRPr="003529EB">
        <w:t xml:space="preserve">Alice (Bob) </w:t>
      </w:r>
      <w:r w:rsidRPr="003529EB">
        <w:rPr>
          <w:rFonts w:hint="eastAsia"/>
        </w:rPr>
        <w:t>obtain</w:t>
      </w:r>
      <w:r w:rsidRPr="003529EB">
        <w:t xml:space="preserve">s a fresh sequence </w:t>
      </w:r>
      <w:r w:rsidRPr="003529EB">
        <w:rPr>
          <w:position w:val="-12"/>
        </w:rPr>
        <w:object w:dxaOrig="314" w:dyaOrig="392" w14:anchorId="68A7ECF0">
          <v:shape id="_x0000_i1090" type="#_x0000_t75" style="width:15.8pt;height:19.8pt" o:ole="">
            <v:imagedata r:id="rId126" o:title=""/>
          </v:shape>
          <o:OLEObject Type="Embed" ProgID="Equation.DSMT4" ShapeID="_x0000_i1090" DrawAspect="Content" ObjectID="_1779027637" r:id="rId127"/>
        </w:object>
      </w:r>
      <w:r w:rsidRPr="003529EB">
        <w:t xml:space="preserve"> (</w:t>
      </w:r>
      <w:r w:rsidRPr="003529EB">
        <w:rPr>
          <w:position w:val="-12"/>
        </w:rPr>
        <w:object w:dxaOrig="314" w:dyaOrig="392" w14:anchorId="5EEC5C77">
          <v:shape id="_x0000_i1091" type="#_x0000_t75" style="width:15.8pt;height:19.8pt" o:ole="">
            <v:imagedata r:id="rId128" o:title=""/>
          </v:shape>
          <o:OLEObject Type="Embed" ProgID="Equation.DSMT4" ShapeID="_x0000_i1091" DrawAspect="Content" ObjectID="_1779027638" r:id="rId129"/>
        </w:object>
      </w:r>
      <w:r w:rsidRPr="003529EB">
        <w:t>) and return</w:t>
      </w:r>
      <w:r w:rsidRPr="003529EB">
        <w:rPr>
          <w:rFonts w:hint="eastAsia"/>
        </w:rPr>
        <w:t>s</w:t>
      </w:r>
      <w:r w:rsidRPr="003529EB">
        <w:t xml:space="preserve"> </w:t>
      </w:r>
      <w:r w:rsidRPr="003529EB">
        <w:rPr>
          <w:rFonts w:hint="eastAsia"/>
        </w:rPr>
        <w:t xml:space="preserve">it </w:t>
      </w:r>
      <w:r w:rsidRPr="003529EB">
        <w:t>to TP.</w:t>
      </w:r>
      <w:bookmarkEnd w:id="20"/>
    </w:p>
    <w:p w14:paraId="32CB63E1" w14:textId="77777777" w:rsidR="001E41FD" w:rsidRPr="003529EB" w:rsidRDefault="00000000">
      <w:pPr>
        <w:spacing w:after="0" w:line="300" w:lineRule="auto"/>
        <w:ind w:firstLineChars="200" w:firstLine="480"/>
      </w:pPr>
      <w:r w:rsidRPr="003529EB">
        <w:rPr>
          <w:b/>
          <w:bCs/>
        </w:rPr>
        <w:t>Step 3:</w:t>
      </w:r>
      <w:r w:rsidRPr="003529EB">
        <w:t xml:space="preserve"> </w:t>
      </w:r>
      <w:bookmarkStart w:id="21" w:name="OLE_LINK94"/>
      <w:r w:rsidRPr="003529EB">
        <w:t xml:space="preserve">When TP confirms that each qubit in </w:t>
      </w:r>
      <w:r w:rsidRPr="003529EB">
        <w:rPr>
          <w:position w:val="-12"/>
        </w:rPr>
        <w:object w:dxaOrig="314" w:dyaOrig="392" w14:anchorId="3DDD0589">
          <v:shape id="_x0000_i1092" type="#_x0000_t75" style="width:15.8pt;height:19.8pt" o:ole="">
            <v:imagedata r:id="rId126" o:title=""/>
          </v:shape>
          <o:OLEObject Type="Embed" ProgID="Equation.DSMT4" ShapeID="_x0000_i1092" DrawAspect="Content" ObjectID="_1779027639" r:id="rId130"/>
        </w:object>
      </w:r>
      <w:r w:rsidRPr="003529EB">
        <w:t xml:space="preserve"> (</w:t>
      </w:r>
      <w:r w:rsidRPr="003529EB">
        <w:rPr>
          <w:position w:val="-12"/>
        </w:rPr>
        <w:object w:dxaOrig="314" w:dyaOrig="392" w14:anchorId="48A862A8">
          <v:shape id="_x0000_i1093" type="#_x0000_t75" style="width:15.8pt;height:19.8pt" o:ole="">
            <v:imagedata r:id="rId128" o:title=""/>
          </v:shape>
          <o:OLEObject Type="Embed" ProgID="Equation.DSMT4" ShapeID="_x0000_i1093" DrawAspect="Content" ObjectID="_1779027640" r:id="rId131"/>
        </w:object>
      </w:r>
      <w:r w:rsidRPr="003529EB">
        <w:t>) has been received</w:t>
      </w:r>
      <w:bookmarkEnd w:id="21"/>
      <w:r w:rsidRPr="003529EB">
        <w:t xml:space="preserve">, he will </w:t>
      </w:r>
      <w:r w:rsidRPr="003529EB">
        <w:rPr>
          <w:rFonts w:hint="eastAsia"/>
        </w:rPr>
        <w:t>request</w:t>
      </w:r>
      <w:r w:rsidRPr="003529EB">
        <w:t xml:space="preserve"> classical users to publish their selections in Step 2. According to the announced information, TP will carry out various functions as indicated in Table 1.</w:t>
      </w:r>
    </w:p>
    <w:p w14:paraId="199663FC" w14:textId="77777777" w:rsidR="001E41FD" w:rsidRPr="003529EB" w:rsidRDefault="00000000">
      <w:pPr>
        <w:spacing w:after="0" w:line="300" w:lineRule="auto"/>
        <w:ind w:firstLineChars="200" w:firstLine="480"/>
      </w:pPr>
      <w:r w:rsidRPr="003529EB">
        <w:rPr>
          <w:rFonts w:hint="eastAsia"/>
          <w:b/>
          <w:bCs/>
        </w:rPr>
        <w:t>Ca</w:t>
      </w:r>
      <w:r w:rsidRPr="003529EB">
        <w:rPr>
          <w:b/>
          <w:bCs/>
        </w:rPr>
        <w:t xml:space="preserve">se 1: </w:t>
      </w:r>
      <w:r w:rsidRPr="003529EB">
        <w:t xml:space="preserve">If both Alice and Bob select to perform CTRL operation on </w:t>
      </w:r>
      <w:r w:rsidRPr="003529EB">
        <w:rPr>
          <w:rFonts w:hint="eastAsia"/>
        </w:rPr>
        <w:t xml:space="preserve">the </w:t>
      </w:r>
      <w:r w:rsidRPr="003529EB">
        <w:t>received particles at the same position</w:t>
      </w:r>
      <w:r w:rsidRPr="003529EB">
        <w:rPr>
          <w:rFonts w:hint="eastAsia"/>
        </w:rPr>
        <w:t>s</w:t>
      </w:r>
      <w:r w:rsidRPr="003529EB">
        <w:t xml:space="preserve">, TP will measure </w:t>
      </w:r>
      <w:r w:rsidRPr="003529EB">
        <w:rPr>
          <w:position w:val="-12"/>
        </w:rPr>
        <w:object w:dxaOrig="299" w:dyaOrig="378" w14:anchorId="452702C4">
          <v:shape id="_x0000_i1094" type="#_x0000_t75" style="width:15.05pt;height:19pt" o:ole="">
            <v:imagedata r:id="rId132" o:title=""/>
          </v:shape>
          <o:OLEObject Type="Embed" ProgID="Equation.DSMT4" ShapeID="_x0000_i1094" DrawAspect="Content" ObjectID="_1779027641" r:id="rId133"/>
        </w:object>
      </w:r>
      <w:r w:rsidRPr="003529EB">
        <w:rPr>
          <w:rFonts w:hint="eastAsia"/>
        </w:rPr>
        <w:t xml:space="preserve"> and </w:t>
      </w:r>
      <w:r w:rsidRPr="003529EB">
        <w:rPr>
          <w:position w:val="-12"/>
        </w:rPr>
        <w:object w:dxaOrig="299" w:dyaOrig="378" w14:anchorId="066004B7">
          <v:shape id="_x0000_i1095" type="#_x0000_t75" style="width:15.05pt;height:19pt" o:ole="">
            <v:imagedata r:id="rId134" o:title=""/>
          </v:shape>
          <o:OLEObject Type="Embed" ProgID="Equation.DSMT4" ShapeID="_x0000_i1095" DrawAspect="Content" ObjectID="_1779027642" r:id="rId135"/>
        </w:object>
      </w:r>
      <w:r w:rsidRPr="003529EB">
        <w:t xml:space="preserve"> with </w:t>
      </w:r>
      <w:r w:rsidRPr="003529EB">
        <w:rPr>
          <w:position w:val="-6"/>
          <w:szCs w:val="20"/>
        </w:rPr>
        <w:object w:dxaOrig="1440" w:dyaOrig="285" w14:anchorId="1B33F564">
          <v:shape id="_x0000_i1096" type="#_x0000_t75" style="width:1in;height:14.25pt" o:ole="">
            <v:imagedata r:id="rId136" o:title=""/>
          </v:shape>
          <o:OLEObject Type="Embed" ProgID="Equation.DSMT4" ShapeID="_x0000_i1096" DrawAspect="Content" ObjectID="_1779027643" r:id="rId137"/>
        </w:object>
      </w:r>
      <w:r w:rsidRPr="003529EB">
        <w:rPr>
          <w:rFonts w:hint="eastAsia"/>
          <w:szCs w:val="20"/>
        </w:rPr>
        <w:t>Bell</w:t>
      </w:r>
      <w:r w:rsidRPr="003529EB">
        <w:rPr>
          <w:szCs w:val="20"/>
        </w:rPr>
        <w:t xml:space="preserve"> basis to detect eavesdropping, since the presence of an eavesdropper can be determined by TP </w:t>
      </w:r>
      <w:r w:rsidRPr="003529EB">
        <w:rPr>
          <w:rFonts w:hint="eastAsia"/>
          <w:szCs w:val="20"/>
        </w:rPr>
        <w:t>according to</w:t>
      </w:r>
      <w:r w:rsidRPr="003529EB">
        <w:rPr>
          <w:szCs w:val="20"/>
        </w:rPr>
        <w:t xml:space="preserve"> the measurement outcomes and the original Bell states. Once the error rate </w:t>
      </w:r>
      <w:r w:rsidRPr="003529EB">
        <w:t>surpasses the predetermined threshold, the protocol should be terminated</w:t>
      </w:r>
      <w:r w:rsidRPr="003529EB">
        <w:rPr>
          <w:rFonts w:hint="eastAsia"/>
        </w:rPr>
        <w:t>.</w:t>
      </w:r>
    </w:p>
    <w:p w14:paraId="1530C5DF" w14:textId="77777777" w:rsidR="001E41FD" w:rsidRPr="003529EB" w:rsidRDefault="00000000">
      <w:pPr>
        <w:adjustRightInd w:val="0"/>
        <w:snapToGrid w:val="0"/>
        <w:spacing w:after="0" w:line="300" w:lineRule="auto"/>
        <w:ind w:firstLineChars="200" w:firstLine="480"/>
      </w:pPr>
      <w:r w:rsidRPr="003529EB">
        <w:rPr>
          <w:b/>
          <w:bCs/>
        </w:rPr>
        <w:t xml:space="preserve">Case 2: </w:t>
      </w:r>
      <w:r w:rsidRPr="003529EB">
        <w:t xml:space="preserve">If Alice (Bob) selects to execute CTRL operation and Bob (Alice) chooses to perform </w:t>
      </w:r>
      <w:r w:rsidRPr="003529EB">
        <w:rPr>
          <w:position w:val="-12"/>
        </w:rPr>
        <w:object w:dxaOrig="364" w:dyaOrig="392" w14:anchorId="1CF82C0E">
          <v:shape id="_x0000_i1097" type="#_x0000_t75" style="width:18.2pt;height:19.8pt" o:ole="">
            <v:imagedata r:id="rId138" o:title=""/>
          </v:shape>
          <o:OLEObject Type="Embed" ProgID="Equation.DSMT4" ShapeID="_x0000_i1097" DrawAspect="Content" ObjectID="_1779027644" r:id="rId139"/>
        </w:object>
      </w:r>
      <w:r w:rsidRPr="003529EB">
        <w:t xml:space="preserve"> (</w:t>
      </w:r>
      <w:r w:rsidRPr="003529EB">
        <w:rPr>
          <w:position w:val="-14"/>
        </w:rPr>
        <w:object w:dxaOrig="421" w:dyaOrig="406" w14:anchorId="49112597">
          <v:shape id="_x0000_i1098" type="#_x0000_t75" style="width:20.95pt;height:20.2pt" o:ole="">
            <v:imagedata r:id="rId140" o:title=""/>
          </v:shape>
          <o:OLEObject Type="Embed" ProgID="Equation.DSMT4" ShapeID="_x0000_i1098" DrawAspect="Content" ObjectID="_1779027645" r:id="rId141"/>
        </w:object>
      </w:r>
      <w:r w:rsidRPr="003529EB">
        <w:t xml:space="preserve">) operation on particles at the same position, TP will measure </w:t>
      </w:r>
      <w:r w:rsidRPr="003529EB">
        <w:rPr>
          <w:position w:val="-12"/>
        </w:rPr>
        <w:object w:dxaOrig="299" w:dyaOrig="378" w14:anchorId="4F2EE08F">
          <v:shape id="_x0000_i1099" type="#_x0000_t75" style="width:15.05pt;height:19pt" o:ole="">
            <v:imagedata r:id="rId132" o:title=""/>
          </v:shape>
          <o:OLEObject Type="Embed" ProgID="Equation.DSMT4" ShapeID="_x0000_i1099" DrawAspect="Content" ObjectID="_1779027646" r:id="rId142"/>
        </w:object>
      </w:r>
      <w:r w:rsidRPr="003529EB">
        <w:rPr>
          <w:rFonts w:hint="eastAsia"/>
        </w:rPr>
        <w:t xml:space="preserve"> and </w:t>
      </w:r>
      <w:r w:rsidRPr="003529EB">
        <w:rPr>
          <w:position w:val="-12"/>
        </w:rPr>
        <w:object w:dxaOrig="299" w:dyaOrig="378" w14:anchorId="703B5809">
          <v:shape id="_x0000_i1100" type="#_x0000_t75" style="width:15.05pt;height:19pt" o:ole="">
            <v:imagedata r:id="rId134" o:title=""/>
          </v:shape>
          <o:OLEObject Type="Embed" ProgID="Equation.DSMT4" ShapeID="_x0000_i1100" DrawAspect="Content" ObjectID="_1779027647" r:id="rId143"/>
        </w:object>
      </w:r>
      <w:r w:rsidRPr="003529EB">
        <w:t xml:space="preserve"> with </w:t>
      </w:r>
      <w:r w:rsidRPr="003529EB">
        <w:rPr>
          <w:position w:val="-6"/>
          <w:szCs w:val="20"/>
        </w:rPr>
        <w:object w:dxaOrig="1440" w:dyaOrig="285" w14:anchorId="6EDD2A70">
          <v:shape id="_x0000_i1101" type="#_x0000_t75" style="width:1in;height:14.25pt" o:ole="">
            <v:imagedata r:id="rId136" o:title=""/>
          </v:shape>
          <o:OLEObject Type="Embed" ProgID="Equation.DSMT4" ShapeID="_x0000_i1101" DrawAspect="Content" ObjectID="_1779027648" r:id="rId144"/>
        </w:object>
      </w:r>
      <w:r w:rsidRPr="003529EB">
        <w:rPr>
          <w:rFonts w:hint="eastAsia"/>
          <w:szCs w:val="20"/>
        </w:rPr>
        <w:t>Bell</w:t>
      </w:r>
      <w:r w:rsidRPr="003529EB">
        <w:rPr>
          <w:szCs w:val="20"/>
        </w:rPr>
        <w:t xml:space="preserve"> basis</w:t>
      </w:r>
      <w:r w:rsidRPr="003529EB">
        <w:t xml:space="preserve"> and </w:t>
      </w:r>
      <w:bookmarkStart w:id="22" w:name="_Hlk122424542"/>
      <w:r w:rsidRPr="003529EB">
        <w:t>require Bob (Alice) to promulgate</w:t>
      </w:r>
      <w:bookmarkEnd w:id="22"/>
      <w:r w:rsidRPr="003529EB">
        <w:t xml:space="preserve"> </w:t>
      </w:r>
      <w:bookmarkStart w:id="23" w:name="OLE_LINK27"/>
      <w:r w:rsidRPr="003529EB">
        <w:rPr>
          <w:position w:val="-12"/>
        </w:rPr>
        <w:object w:dxaOrig="364" w:dyaOrig="392" w14:anchorId="44043741">
          <v:shape id="_x0000_i1102" type="#_x0000_t75" style="width:18.2pt;height:19.8pt" o:ole="">
            <v:imagedata r:id="rId145" o:title=""/>
          </v:shape>
          <o:OLEObject Type="Embed" ProgID="Equation.DSMT4" ShapeID="_x0000_i1102" DrawAspect="Content" ObjectID="_1779027649" r:id="rId146"/>
        </w:object>
      </w:r>
      <w:r w:rsidRPr="003529EB">
        <w:t xml:space="preserve"> (</w:t>
      </w:r>
      <w:r w:rsidRPr="003529EB">
        <w:rPr>
          <w:position w:val="-14"/>
        </w:rPr>
        <w:object w:dxaOrig="421" w:dyaOrig="406" w14:anchorId="78C840E8">
          <v:shape id="_x0000_i1103" type="#_x0000_t75" style="width:20.95pt;height:20.2pt" o:ole="">
            <v:imagedata r:id="rId147" o:title=""/>
          </v:shape>
          <o:OLEObject Type="Embed" ProgID="Equation.DSMT4" ShapeID="_x0000_i1103" DrawAspect="Content" ObjectID="_1779027650" r:id="rId148"/>
        </w:object>
      </w:r>
      <w:r w:rsidRPr="003529EB">
        <w:t>)</w:t>
      </w:r>
      <w:bookmarkEnd w:id="23"/>
      <w:r w:rsidRPr="003529EB">
        <w:t xml:space="preserve"> for eavesdroppers. In this scenario, the Bell measurement results and the corresponding </w:t>
      </w:r>
      <w:r w:rsidRPr="003529EB">
        <w:rPr>
          <w:position w:val="-12"/>
        </w:rPr>
        <w:object w:dxaOrig="364" w:dyaOrig="392" w14:anchorId="18FC46D1">
          <v:shape id="_x0000_i1104" type="#_x0000_t75" style="width:18.2pt;height:19.8pt" o:ole="">
            <v:imagedata r:id="rId145" o:title=""/>
          </v:shape>
          <o:OLEObject Type="Embed" ProgID="Equation.DSMT4" ShapeID="_x0000_i1104" DrawAspect="Content" ObjectID="_1779027651" r:id="rId149"/>
        </w:object>
      </w:r>
      <w:r w:rsidRPr="003529EB">
        <w:t xml:space="preserve"> (</w:t>
      </w:r>
      <w:r w:rsidRPr="003529EB">
        <w:rPr>
          <w:position w:val="-14"/>
        </w:rPr>
        <w:object w:dxaOrig="421" w:dyaOrig="406" w14:anchorId="6ED963F7">
          <v:shape id="_x0000_i1105" type="#_x0000_t75" style="width:20.95pt;height:20.2pt" o:ole="">
            <v:imagedata r:id="rId147" o:title=""/>
          </v:shape>
          <o:OLEObject Type="Embed" ProgID="Equation.DSMT4" ShapeID="_x0000_i1105" DrawAspect="Content" ObjectID="_1779027652" r:id="rId150"/>
        </w:object>
      </w:r>
      <w:r w:rsidRPr="003529EB">
        <w:t xml:space="preserve">) operation executed by Alice (Bob) should conform to Eq. (5). Otherwise, it means the transferred particles may be disturbed by an eavesdropper. For instance, </w:t>
      </w:r>
      <w:r w:rsidRPr="003529EB">
        <w:rPr>
          <w:rFonts w:hint="eastAsia"/>
        </w:rPr>
        <w:t>suppose</w:t>
      </w:r>
      <w:r w:rsidRPr="003529EB">
        <w:t xml:space="preserve"> that the generated </w:t>
      </w:r>
      <w:r w:rsidRPr="003529EB">
        <w:rPr>
          <w:position w:val="-6"/>
          <w:szCs w:val="20"/>
        </w:rPr>
        <w:object w:dxaOrig="1440" w:dyaOrig="285" w14:anchorId="47CEDE3E">
          <v:shape id="_x0000_i1106" type="#_x0000_t75" style="width:1in;height:14.25pt" o:ole="">
            <v:imagedata r:id="rId151" o:title=""/>
          </v:shape>
          <o:OLEObject Type="Embed" ProgID="Equation.DSMT4" ShapeID="_x0000_i1106" DrawAspect="Content" ObjectID="_1779027653" r:id="rId152"/>
        </w:object>
      </w:r>
      <w:r w:rsidRPr="003529EB">
        <w:rPr>
          <w:szCs w:val="20"/>
        </w:rPr>
        <w:t xml:space="preserve"> Bell state is</w:t>
      </w:r>
      <w:r w:rsidRPr="003529EB">
        <w:rPr>
          <w:rFonts w:hint="eastAsia"/>
          <w:szCs w:val="20"/>
        </w:rPr>
        <w:t xml:space="preserve"> in</w:t>
      </w:r>
      <w:r w:rsidRPr="003529EB">
        <w:rPr>
          <w:szCs w:val="20"/>
        </w:rPr>
        <w:t xml:space="preserve"> </w:t>
      </w:r>
      <w:r w:rsidRPr="003529EB">
        <w:rPr>
          <w:position w:val="-14"/>
          <w:szCs w:val="20"/>
        </w:rPr>
        <w:object w:dxaOrig="478" w:dyaOrig="406" w14:anchorId="53FEC742">
          <v:shape id="_x0000_i1107" type="#_x0000_t75" style="width:23.75pt;height:20.2pt" o:ole="">
            <v:imagedata r:id="rId153" o:title=""/>
          </v:shape>
          <o:OLEObject Type="Embed" ProgID="Equation.DSMT4" ShapeID="_x0000_i1107" DrawAspect="Content" ObjectID="_1779027654" r:id="rId154"/>
        </w:object>
      </w:r>
      <w:r w:rsidRPr="003529EB">
        <w:rPr>
          <w:szCs w:val="20"/>
        </w:rPr>
        <w:t xml:space="preserve"> and the unitary operation implemented by Bob (Alice) is </w:t>
      </w:r>
      <w:r w:rsidRPr="003529EB">
        <w:rPr>
          <w:position w:val="-14"/>
        </w:rPr>
        <w:object w:dxaOrig="442" w:dyaOrig="392" w14:anchorId="6F4FAEB0">
          <v:shape id="_x0000_i1108" type="#_x0000_t75" style="width:22.15pt;height:19.8pt" o:ole="">
            <v:imagedata r:id="rId155" o:title=""/>
          </v:shape>
          <o:OLEObject Type="Embed" ProgID="Equation.DSMT4" ShapeID="_x0000_i1108" DrawAspect="Content" ObjectID="_1779027655" r:id="rId156"/>
        </w:object>
      </w:r>
      <w:r w:rsidRPr="003529EB">
        <w:rPr>
          <w:szCs w:val="20"/>
        </w:rPr>
        <w:t xml:space="preserve">, the corresponding Bell measurement result should be </w:t>
      </w:r>
      <w:r w:rsidRPr="003529EB">
        <w:rPr>
          <w:position w:val="-16"/>
        </w:rPr>
        <w:object w:dxaOrig="542" w:dyaOrig="442" w14:anchorId="53FE9968">
          <v:shape id="_x0000_i1109" type="#_x0000_t75" style="width:27.3pt;height:22.15pt" o:ole="">
            <v:imagedata r:id="rId157" o:title=""/>
          </v:shape>
          <o:OLEObject Type="Embed" ProgID="Equation.DSMT4" ShapeID="_x0000_i1109" DrawAspect="Content" ObjectID="_1779027656" r:id="rId158"/>
        </w:object>
      </w:r>
      <w:r w:rsidRPr="003529EB">
        <w:rPr>
          <w:szCs w:val="20"/>
        </w:rPr>
        <w:t xml:space="preserve"> </w:t>
      </w:r>
      <w:r w:rsidRPr="003529EB">
        <w:rPr>
          <w:rFonts w:hint="eastAsia"/>
          <w:szCs w:val="20"/>
        </w:rPr>
        <w:t>according to</w:t>
      </w:r>
      <w:r w:rsidRPr="003529EB">
        <w:rPr>
          <w:szCs w:val="20"/>
        </w:rPr>
        <w:t xml:space="preserve"> Eq. (5). </w:t>
      </w:r>
      <w:r w:rsidRPr="003529EB">
        <w:t xml:space="preserve">Once the error rate </w:t>
      </w:r>
      <w:r w:rsidRPr="003529EB">
        <w:rPr>
          <w:rFonts w:hint="eastAsia"/>
        </w:rPr>
        <w:t>is higher than</w:t>
      </w:r>
      <w:r w:rsidRPr="003529EB">
        <w:t xml:space="preserve"> the predetermined threshold, the protocol should be suspended.</w:t>
      </w:r>
    </w:p>
    <w:p w14:paraId="3FA58439" w14:textId="77777777" w:rsidR="001E41FD" w:rsidRPr="003529EB" w:rsidRDefault="00000000">
      <w:pPr>
        <w:adjustRightInd w:val="0"/>
        <w:snapToGrid w:val="0"/>
        <w:spacing w:after="0" w:line="300" w:lineRule="auto"/>
        <w:ind w:firstLineChars="200" w:firstLine="480"/>
      </w:pPr>
      <w:r w:rsidRPr="003529EB">
        <w:rPr>
          <w:b/>
          <w:bCs/>
        </w:rPr>
        <w:t>Case 3:</w:t>
      </w:r>
      <w:r w:rsidRPr="003529EB">
        <w:t xml:space="preserve"> If Alice and Bob select to operat</w:t>
      </w:r>
      <w:r w:rsidRPr="003529EB">
        <w:rPr>
          <w:rFonts w:hint="eastAsia"/>
        </w:rPr>
        <w:t>e</w:t>
      </w:r>
      <w:r w:rsidRPr="003529EB">
        <w:t xml:space="preserve"> </w:t>
      </w:r>
      <w:r w:rsidRPr="003529EB">
        <w:rPr>
          <w:position w:val="-12"/>
        </w:rPr>
        <w:object w:dxaOrig="364" w:dyaOrig="392" w14:anchorId="6C4AC51A">
          <v:shape id="_x0000_i1110" type="#_x0000_t75" style="width:18.2pt;height:19.8pt" o:ole="">
            <v:imagedata r:id="rId145" o:title=""/>
          </v:shape>
          <o:OLEObject Type="Embed" ProgID="Equation.DSMT4" ShapeID="_x0000_i1110" DrawAspect="Content" ObjectID="_1779027657" r:id="rId159"/>
        </w:object>
      </w:r>
      <w:r w:rsidRPr="003529EB">
        <w:t xml:space="preserve"> and </w:t>
      </w:r>
      <w:r w:rsidRPr="003529EB">
        <w:rPr>
          <w:position w:val="-14"/>
        </w:rPr>
        <w:object w:dxaOrig="421" w:dyaOrig="406" w14:anchorId="118E8F6E">
          <v:shape id="_x0000_i1111" type="#_x0000_t75" style="width:20.95pt;height:20.2pt" o:ole="">
            <v:imagedata r:id="rId147" o:title=""/>
          </v:shape>
          <o:OLEObject Type="Embed" ProgID="Equation.DSMT4" ShapeID="_x0000_i1111" DrawAspect="Content" ObjectID="_1779027658" r:id="rId160"/>
        </w:object>
      </w:r>
      <w:r w:rsidRPr="003529EB">
        <w:t xml:space="preserve"> on the received qubits at </w:t>
      </w:r>
      <w:r w:rsidRPr="003529EB">
        <w:rPr>
          <w:rFonts w:hint="eastAsia"/>
        </w:rPr>
        <w:t xml:space="preserve">the </w:t>
      </w:r>
      <w:r w:rsidRPr="003529EB">
        <w:t>same position</w:t>
      </w:r>
      <w:r w:rsidRPr="003529EB">
        <w:rPr>
          <w:rFonts w:hint="eastAsia"/>
        </w:rPr>
        <w:t>s</w:t>
      </w:r>
      <w:r w:rsidRPr="003529EB">
        <w:t xml:space="preserve">, respectively, TP will measure </w:t>
      </w:r>
      <w:r w:rsidRPr="003529EB">
        <w:rPr>
          <w:position w:val="-12"/>
        </w:rPr>
        <w:object w:dxaOrig="299" w:dyaOrig="378" w14:anchorId="2D879DB3">
          <v:shape id="_x0000_i1112" type="#_x0000_t75" style="width:15.05pt;height:19pt" o:ole="">
            <v:imagedata r:id="rId132" o:title=""/>
          </v:shape>
          <o:OLEObject Type="Embed" ProgID="Equation.DSMT4" ShapeID="_x0000_i1112" DrawAspect="Content" ObjectID="_1779027659" r:id="rId161"/>
        </w:object>
      </w:r>
      <w:r w:rsidRPr="003529EB">
        <w:rPr>
          <w:rFonts w:hint="eastAsia"/>
        </w:rPr>
        <w:t xml:space="preserve"> and </w:t>
      </w:r>
      <w:r w:rsidRPr="003529EB">
        <w:rPr>
          <w:position w:val="-12"/>
        </w:rPr>
        <w:object w:dxaOrig="299" w:dyaOrig="378" w14:anchorId="358CDC95">
          <v:shape id="_x0000_i1113" type="#_x0000_t75" style="width:15.05pt;height:19pt" o:ole="">
            <v:imagedata r:id="rId134" o:title=""/>
          </v:shape>
          <o:OLEObject Type="Embed" ProgID="Equation.DSMT4" ShapeID="_x0000_i1113" DrawAspect="Content" ObjectID="_1779027660" r:id="rId162"/>
        </w:object>
      </w:r>
      <w:r w:rsidRPr="003529EB">
        <w:t xml:space="preserve"> with </w:t>
      </w:r>
      <w:r w:rsidRPr="003529EB">
        <w:rPr>
          <w:position w:val="-6"/>
          <w:szCs w:val="20"/>
        </w:rPr>
        <w:object w:dxaOrig="1440" w:dyaOrig="285" w14:anchorId="7D017946">
          <v:shape id="_x0000_i1114" type="#_x0000_t75" style="width:1in;height:14.25pt" o:ole="">
            <v:imagedata r:id="rId151" o:title=""/>
          </v:shape>
          <o:OLEObject Type="Embed" ProgID="Equation.DSMT4" ShapeID="_x0000_i1114" DrawAspect="Content" ObjectID="_1779027661" r:id="rId163"/>
        </w:object>
      </w:r>
      <w:r w:rsidRPr="003529EB">
        <w:rPr>
          <w:szCs w:val="20"/>
        </w:rPr>
        <w:t xml:space="preserve"> Bell basis and send a </w:t>
      </w:r>
      <w:r w:rsidRPr="003529EB">
        <w:t xml:space="preserve">“comparison” message containing these particles’ current positions to them. Meanwhile, TP establishes a new variable </w:t>
      </w:r>
      <w:r w:rsidRPr="003529EB">
        <w:rPr>
          <w:position w:val="-16"/>
        </w:rPr>
        <w:object w:dxaOrig="1739" w:dyaOrig="442" w14:anchorId="780C2EE7">
          <v:shape id="_x0000_i1115" type="#_x0000_t75" style="width:87.05pt;height:22.15pt" o:ole="">
            <v:imagedata r:id="rId164" o:title=""/>
          </v:shape>
          <o:OLEObject Type="Embed" ProgID="Equation.DSMT4" ShapeID="_x0000_i1115" DrawAspect="Content" ObjectID="_1779027662" r:id="rId165"/>
        </w:object>
      </w:r>
      <w:r w:rsidRPr="003529EB">
        <w:t xml:space="preserve">, whose value is obtained without any difficulty through comparing the initial Bell state </w:t>
      </w:r>
      <w:r w:rsidRPr="003529EB">
        <w:rPr>
          <w:position w:val="-16"/>
          <w:shd w:val="clear" w:color="auto" w:fill="FFFFFF"/>
        </w:rPr>
        <w:object w:dxaOrig="542" w:dyaOrig="442" w14:anchorId="37FE6C3A">
          <v:shape id="_x0000_i1116" type="#_x0000_t75" style="width:27.3pt;height:22.15pt" o:ole="">
            <v:imagedata r:id="rId88" o:title=""/>
          </v:shape>
          <o:OLEObject Type="Embed" ProgID="Equation.DSMT4" ShapeID="_x0000_i1116" DrawAspect="Content" ObjectID="_1779027663" r:id="rId166"/>
        </w:object>
      </w:r>
      <w:r w:rsidRPr="003529EB">
        <w:rPr>
          <w:shd w:val="clear" w:color="auto" w:fill="FFFFFF"/>
        </w:rPr>
        <w:t xml:space="preserve"> </w:t>
      </w:r>
      <w:r w:rsidRPr="003529EB">
        <w:t xml:space="preserve">and the obtained measurement outcome </w:t>
      </w:r>
      <w:r w:rsidRPr="003529EB">
        <w:rPr>
          <w:position w:val="-18"/>
          <w:shd w:val="clear" w:color="auto" w:fill="FFFFFF"/>
        </w:rPr>
        <w:object w:dxaOrig="1233" w:dyaOrig="478" w14:anchorId="3F5039CB">
          <v:shape id="_x0000_i1117" type="#_x0000_t75" style="width:61.7pt;height:23.75pt" o:ole="">
            <v:imagedata r:id="rId167" o:title=""/>
          </v:shape>
          <o:OLEObject Type="Embed" ProgID="Equation.DSMT4" ShapeID="_x0000_i1117" DrawAspect="Content" ObjectID="_1779027664" r:id="rId168"/>
        </w:object>
      </w:r>
      <w:r w:rsidRPr="003529EB">
        <w:t>.</w:t>
      </w:r>
    </w:p>
    <w:p w14:paraId="5D3C5D63" w14:textId="77777777" w:rsidR="001E41FD" w:rsidRPr="003529EB" w:rsidRDefault="00000000">
      <w:pPr>
        <w:adjustRightInd w:val="0"/>
        <w:snapToGrid w:val="0"/>
        <w:spacing w:after="0" w:line="300" w:lineRule="auto"/>
        <w:ind w:firstLineChars="200" w:firstLine="480"/>
        <w:rPr>
          <w:b/>
          <w:bCs/>
          <w:szCs w:val="20"/>
        </w:rPr>
      </w:pPr>
      <w:r w:rsidRPr="003529EB">
        <w:rPr>
          <w:b/>
          <w:bCs/>
        </w:rPr>
        <w:t xml:space="preserve">Step 4: </w:t>
      </w:r>
      <w:r w:rsidRPr="003529EB">
        <w:t xml:space="preserve">Upon receiving the “comparison” message from TP, Alice (Bob) extracts </w:t>
      </w:r>
      <w:r w:rsidRPr="003529EB">
        <w:rPr>
          <w:rFonts w:hint="eastAsia"/>
        </w:rPr>
        <w:lastRenderedPageBreak/>
        <w:t xml:space="preserve">the </w:t>
      </w:r>
      <w:r w:rsidRPr="003529EB">
        <w:t xml:space="preserve">corresponding values from </w:t>
      </w:r>
      <w:r w:rsidRPr="003529EB">
        <w:rPr>
          <w:position w:val="-12"/>
        </w:rPr>
        <w:object w:dxaOrig="314" w:dyaOrig="364" w14:anchorId="5CB9B59A">
          <v:shape id="_x0000_i1118" type="#_x0000_t75" style="width:15.8pt;height:18.2pt" o:ole="">
            <v:imagedata r:id="rId169" o:title=""/>
          </v:shape>
          <o:OLEObject Type="Embed" ProgID="Equation.DSMT4" ShapeID="_x0000_i1118" DrawAspect="Content" ObjectID="_1779027665" r:id="rId170"/>
        </w:object>
      </w:r>
      <w:r w:rsidRPr="003529EB">
        <w:t xml:space="preserve"> </w:t>
      </w:r>
      <w:r w:rsidRPr="003529EB">
        <w:rPr>
          <w:position w:val="-14"/>
        </w:rPr>
        <w:object w:dxaOrig="506" w:dyaOrig="406" w14:anchorId="64065E01">
          <v:shape id="_x0000_i1119" type="#_x0000_t75" style="width:25.3pt;height:20.2pt" o:ole="">
            <v:imagedata r:id="rId171" o:title=""/>
          </v:shape>
          <o:OLEObject Type="Embed" ProgID="Equation.DSMT4" ShapeID="_x0000_i1119" DrawAspect="Content" ObjectID="_1779027666" r:id="rId172"/>
        </w:object>
      </w:r>
      <w:r w:rsidRPr="003529EB">
        <w:t xml:space="preserve"> based on the positions of particles. Then Alice (Bob) will rerecord these extracted values as </w:t>
      </w:r>
      <w:r w:rsidRPr="003529EB">
        <w:rPr>
          <w:position w:val="-16"/>
        </w:rPr>
        <w:object w:dxaOrig="2773" w:dyaOrig="442" w14:anchorId="53FC572C">
          <v:shape id="_x0000_i1120" type="#_x0000_t75" style="width:138.45pt;height:22.15pt" o:ole="">
            <v:imagedata r:id="rId173" o:title=""/>
          </v:shape>
          <o:OLEObject Type="Embed" ProgID="Equation.DSMT4" ShapeID="_x0000_i1120" DrawAspect="Content" ObjectID="_1779027667" r:id="rId174"/>
        </w:object>
      </w:r>
      <w:r w:rsidRPr="003529EB">
        <w:rPr>
          <w:position w:val="-18"/>
        </w:rPr>
        <w:object w:dxaOrig="2973" w:dyaOrig="478" w14:anchorId="6E5C563C">
          <v:shape id="_x0000_i1121" type="#_x0000_t75" style="width:148.75pt;height:23.75pt" o:ole="">
            <v:imagedata r:id="rId175" o:title=""/>
          </v:shape>
          <o:OLEObject Type="Embed" ProgID="Equation.DSMT4" ShapeID="_x0000_i1121" DrawAspect="Content" ObjectID="_1779027668" r:id="rId176"/>
        </w:object>
      </w:r>
      <w:r w:rsidRPr="003529EB">
        <w:t xml:space="preserve"> and compute </w:t>
      </w:r>
      <w:r w:rsidRPr="003529EB">
        <w:rPr>
          <w:position w:val="-12"/>
        </w:rPr>
        <w:object w:dxaOrig="1768" w:dyaOrig="392" w14:anchorId="438D5C36">
          <v:shape id="_x0000_i1122" type="#_x0000_t75" style="width:88.2pt;height:19.8pt" o:ole="">
            <v:imagedata r:id="rId177" o:title=""/>
          </v:shape>
          <o:OLEObject Type="Embed" ProgID="Equation.DSMT4" ShapeID="_x0000_i1122" DrawAspect="Content" ObjectID="_1779027669" r:id="rId178"/>
        </w:object>
      </w:r>
      <w:r w:rsidRPr="003529EB">
        <w:t xml:space="preserve"> </w:t>
      </w:r>
      <w:r w:rsidRPr="003529EB">
        <w:rPr>
          <w:position w:val="-16"/>
        </w:rPr>
        <w:object w:dxaOrig="1968" w:dyaOrig="442" w14:anchorId="75DDD191">
          <v:shape id="_x0000_i1123" type="#_x0000_t75" style="width:98.5pt;height:22.15pt" o:ole="">
            <v:imagedata r:id="rId179" o:title=""/>
          </v:shape>
          <o:OLEObject Type="Embed" ProgID="Equation.DSMT4" ShapeID="_x0000_i1123" DrawAspect="Content" ObjectID="_1779027670" r:id="rId180"/>
        </w:object>
      </w:r>
      <w:r w:rsidRPr="003529EB">
        <w:t xml:space="preserve">. </w:t>
      </w:r>
      <w:r w:rsidRPr="003529EB">
        <w:rPr>
          <w:rFonts w:hint="eastAsia"/>
        </w:rPr>
        <w:t>Subsequently</w:t>
      </w:r>
      <w:r w:rsidRPr="003529EB">
        <w:t>, Alice (Bob) deliver</w:t>
      </w:r>
      <w:r w:rsidRPr="003529EB">
        <w:rPr>
          <w:rFonts w:hint="eastAsia"/>
        </w:rPr>
        <w:t>s</w:t>
      </w:r>
      <w:r w:rsidRPr="003529EB">
        <w:t xml:space="preserve"> </w:t>
      </w:r>
      <w:r w:rsidRPr="003529EB">
        <w:rPr>
          <w:position w:val="-12"/>
        </w:rPr>
        <w:object w:dxaOrig="285" w:dyaOrig="442" w14:anchorId="7A8825E5">
          <v:shape id="_x0000_i1124" type="#_x0000_t75" style="width:14.25pt;height:22.15pt" o:ole="">
            <v:imagedata r:id="rId181" o:title=""/>
          </v:shape>
          <o:OLEObject Type="Embed" ProgID="Equation.DSMT4" ShapeID="_x0000_i1124" DrawAspect="Content" ObjectID="_1779027671" r:id="rId182"/>
        </w:object>
      </w:r>
      <w:r w:rsidRPr="003529EB">
        <w:t xml:space="preserve"> </w:t>
      </w:r>
      <w:r w:rsidRPr="003529EB">
        <w:rPr>
          <w:position w:val="-16"/>
        </w:rPr>
        <w:object w:dxaOrig="556" w:dyaOrig="492" w14:anchorId="7F8AC9DC">
          <v:shape id="_x0000_i1125" type="#_x0000_t75" style="width:27.7pt;height:24.55pt" o:ole="">
            <v:imagedata r:id="rId183" o:title=""/>
          </v:shape>
          <o:OLEObject Type="Embed" ProgID="Equation.DSMT4" ShapeID="_x0000_i1125" DrawAspect="Content" ObjectID="_1779027672" r:id="rId184"/>
        </w:object>
      </w:r>
      <w:r w:rsidRPr="003529EB">
        <w:t xml:space="preserve"> to TP via the established authenticated</w:t>
      </w:r>
      <w:r w:rsidRPr="003529EB">
        <w:rPr>
          <w:rFonts w:hint="eastAsia"/>
        </w:rPr>
        <w:t xml:space="preserve"> </w:t>
      </w:r>
      <w:r w:rsidRPr="003529EB">
        <w:t>classical channel.</w:t>
      </w:r>
      <w:r w:rsidRPr="003529EB">
        <w:rPr>
          <w:b/>
          <w:bCs/>
          <w:szCs w:val="20"/>
        </w:rPr>
        <w:t xml:space="preserve"> </w:t>
      </w:r>
    </w:p>
    <w:p w14:paraId="5C3CC59D" w14:textId="77777777" w:rsidR="001E41FD" w:rsidRPr="003529EB" w:rsidRDefault="00000000">
      <w:pPr>
        <w:spacing w:after="0" w:line="300" w:lineRule="auto"/>
        <w:rPr>
          <w:sz w:val="21"/>
          <w:szCs w:val="21"/>
        </w:rPr>
      </w:pPr>
      <w:r w:rsidRPr="003529EB">
        <w:rPr>
          <w:rFonts w:hint="eastAsia"/>
          <w:b/>
          <w:bCs/>
          <w:sz w:val="21"/>
          <w:szCs w:val="21"/>
        </w:rPr>
        <w:t>T</w:t>
      </w:r>
      <w:r w:rsidRPr="003529EB">
        <w:rPr>
          <w:b/>
          <w:bCs/>
          <w:sz w:val="21"/>
          <w:szCs w:val="21"/>
        </w:rPr>
        <w:t>able 1</w:t>
      </w:r>
      <w:r w:rsidRPr="003529EB">
        <w:rPr>
          <w:sz w:val="21"/>
          <w:szCs w:val="21"/>
        </w:rPr>
        <w:t xml:space="preserve"> Three cases based on participants’ operations</w:t>
      </w:r>
    </w:p>
    <w:tbl>
      <w:tblPr>
        <w:tblStyle w:val="ad"/>
        <w:tblW w:w="822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1"/>
        <w:gridCol w:w="1985"/>
        <w:gridCol w:w="1856"/>
        <w:gridCol w:w="1644"/>
        <w:gridCol w:w="1644"/>
      </w:tblGrid>
      <w:tr w:rsidR="003529EB" w:rsidRPr="003529EB" w14:paraId="718F86DF" w14:textId="77777777">
        <w:trPr>
          <w:jc w:val="center"/>
        </w:trPr>
        <w:tc>
          <w:tcPr>
            <w:tcW w:w="1091" w:type="dxa"/>
            <w:tcBorders>
              <w:top w:val="single" w:sz="4" w:space="0" w:color="auto"/>
              <w:bottom w:val="single" w:sz="4" w:space="0" w:color="auto"/>
            </w:tcBorders>
            <w:vAlign w:val="center"/>
          </w:tcPr>
          <w:p w14:paraId="2275FB18"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Case</w:t>
            </w:r>
          </w:p>
        </w:tc>
        <w:tc>
          <w:tcPr>
            <w:tcW w:w="1985" w:type="dxa"/>
            <w:tcBorders>
              <w:top w:val="single" w:sz="4" w:space="0" w:color="auto"/>
              <w:bottom w:val="single" w:sz="4" w:space="0" w:color="auto"/>
            </w:tcBorders>
            <w:vAlign w:val="center"/>
          </w:tcPr>
          <w:p w14:paraId="232E8024"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Alice’s operation</w:t>
            </w:r>
          </w:p>
        </w:tc>
        <w:tc>
          <w:tcPr>
            <w:tcW w:w="1856" w:type="dxa"/>
            <w:tcBorders>
              <w:top w:val="single" w:sz="4" w:space="0" w:color="auto"/>
              <w:bottom w:val="single" w:sz="4" w:space="0" w:color="auto"/>
            </w:tcBorders>
            <w:vAlign w:val="center"/>
          </w:tcPr>
          <w:p w14:paraId="49F6B64D"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Bob’s operation</w:t>
            </w:r>
          </w:p>
        </w:tc>
        <w:tc>
          <w:tcPr>
            <w:tcW w:w="1644" w:type="dxa"/>
            <w:tcBorders>
              <w:top w:val="single" w:sz="4" w:space="0" w:color="auto"/>
              <w:bottom w:val="single" w:sz="4" w:space="0" w:color="auto"/>
            </w:tcBorders>
            <w:vAlign w:val="center"/>
          </w:tcPr>
          <w:p w14:paraId="18BC7DEB"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T</w:t>
            </w:r>
            <w:r w:rsidRPr="003529EB">
              <w:rPr>
                <w:rFonts w:eastAsia="宋体"/>
                <w:kern w:val="0"/>
                <w:sz w:val="21"/>
                <w:szCs w:val="21"/>
              </w:rPr>
              <w:t>P’s operation</w:t>
            </w:r>
          </w:p>
        </w:tc>
        <w:tc>
          <w:tcPr>
            <w:tcW w:w="1644" w:type="dxa"/>
            <w:tcBorders>
              <w:top w:val="single" w:sz="4" w:space="0" w:color="auto"/>
              <w:bottom w:val="single" w:sz="4" w:space="0" w:color="auto"/>
            </w:tcBorders>
            <w:vAlign w:val="center"/>
          </w:tcPr>
          <w:p w14:paraId="123760F6"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Function</w:t>
            </w:r>
          </w:p>
        </w:tc>
      </w:tr>
      <w:tr w:rsidR="003529EB" w:rsidRPr="003529EB" w14:paraId="498AD68A" w14:textId="77777777">
        <w:trPr>
          <w:jc w:val="center"/>
        </w:trPr>
        <w:tc>
          <w:tcPr>
            <w:tcW w:w="1091" w:type="dxa"/>
            <w:tcBorders>
              <w:top w:val="single" w:sz="4" w:space="0" w:color="auto"/>
            </w:tcBorders>
            <w:vAlign w:val="center"/>
          </w:tcPr>
          <w:p w14:paraId="2A35FA1F"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Case 1</w:t>
            </w:r>
          </w:p>
        </w:tc>
        <w:tc>
          <w:tcPr>
            <w:tcW w:w="1985" w:type="dxa"/>
            <w:tcBorders>
              <w:top w:val="single" w:sz="4" w:space="0" w:color="auto"/>
            </w:tcBorders>
            <w:vAlign w:val="center"/>
          </w:tcPr>
          <w:p w14:paraId="73C93A52"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CTRL</w:t>
            </w:r>
          </w:p>
        </w:tc>
        <w:tc>
          <w:tcPr>
            <w:tcW w:w="1856" w:type="dxa"/>
            <w:tcBorders>
              <w:top w:val="single" w:sz="4" w:space="0" w:color="auto"/>
            </w:tcBorders>
            <w:vAlign w:val="center"/>
          </w:tcPr>
          <w:p w14:paraId="09CF4B70"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CTRL</w:t>
            </w:r>
          </w:p>
        </w:tc>
        <w:tc>
          <w:tcPr>
            <w:tcW w:w="1644" w:type="dxa"/>
            <w:vMerge w:val="restart"/>
            <w:tcBorders>
              <w:top w:val="single" w:sz="4" w:space="0" w:color="auto"/>
            </w:tcBorders>
            <w:vAlign w:val="center"/>
          </w:tcPr>
          <w:p w14:paraId="708DADAC"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 xml:space="preserve">Performing </w:t>
            </w:r>
            <w:r w:rsidRPr="003529EB">
              <w:rPr>
                <w:position w:val="-6"/>
                <w:sz w:val="21"/>
                <w:szCs w:val="21"/>
              </w:rPr>
              <w:object w:dxaOrig="1305" w:dyaOrig="271" w14:anchorId="2542A823">
                <v:shape id="_x0000_i1126" type="#_x0000_t75" style="width:65.25pt;height:13.45pt" o:ole="">
                  <v:imagedata r:id="rId185" o:title=""/>
                </v:shape>
                <o:OLEObject Type="Embed" ProgID="Equation.DSMT4" ShapeID="_x0000_i1126" DrawAspect="Content" ObjectID="_1779027673" r:id="rId186"/>
              </w:object>
            </w:r>
            <w:r w:rsidRPr="003529EB">
              <w:rPr>
                <w:rFonts w:eastAsia="宋体"/>
                <w:sz w:val="21"/>
                <w:szCs w:val="21"/>
              </w:rPr>
              <w:t xml:space="preserve">Bell measurement </w:t>
            </w:r>
          </w:p>
        </w:tc>
        <w:tc>
          <w:tcPr>
            <w:tcW w:w="1644" w:type="dxa"/>
            <w:tcBorders>
              <w:top w:val="single" w:sz="4" w:space="0" w:color="auto"/>
            </w:tcBorders>
            <w:vAlign w:val="center"/>
          </w:tcPr>
          <w:p w14:paraId="6B196D81"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Detecting eavesdropper</w:t>
            </w:r>
          </w:p>
        </w:tc>
      </w:tr>
      <w:tr w:rsidR="003529EB" w:rsidRPr="003529EB" w14:paraId="28420FEC" w14:textId="77777777">
        <w:trPr>
          <w:jc w:val="center"/>
        </w:trPr>
        <w:tc>
          <w:tcPr>
            <w:tcW w:w="1091" w:type="dxa"/>
            <w:vAlign w:val="center"/>
          </w:tcPr>
          <w:p w14:paraId="6E553C87"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Case 2</w:t>
            </w:r>
          </w:p>
        </w:tc>
        <w:tc>
          <w:tcPr>
            <w:tcW w:w="1985" w:type="dxa"/>
            <w:vAlign w:val="center"/>
          </w:tcPr>
          <w:p w14:paraId="5700036C"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364" w:dyaOrig="392" w14:anchorId="6D279A19">
                <v:shape id="_x0000_i1127" type="#_x0000_t75" style="width:18.2pt;height:19.8pt" o:ole="">
                  <v:imagedata r:id="rId187" o:title=""/>
                </v:shape>
                <o:OLEObject Type="Embed" ProgID="Equation.DSMT4" ShapeID="_x0000_i1127" DrawAspect="Content" ObjectID="_1779027674" r:id="rId188"/>
              </w:object>
            </w:r>
            <w:r w:rsidRPr="003529EB">
              <w:rPr>
                <w:rFonts w:eastAsia="宋体"/>
                <w:kern w:val="0"/>
                <w:sz w:val="21"/>
                <w:szCs w:val="21"/>
              </w:rPr>
              <w:t xml:space="preserve"> (</w:t>
            </w:r>
            <w:r w:rsidRPr="003529EB">
              <w:rPr>
                <w:rFonts w:eastAsia="宋体"/>
                <w:sz w:val="21"/>
                <w:szCs w:val="21"/>
              </w:rPr>
              <w:t>CTRL</w:t>
            </w:r>
            <w:r w:rsidRPr="003529EB">
              <w:rPr>
                <w:rFonts w:eastAsia="宋体"/>
                <w:kern w:val="0"/>
                <w:sz w:val="21"/>
                <w:szCs w:val="21"/>
              </w:rPr>
              <w:t>)</w:t>
            </w:r>
          </w:p>
        </w:tc>
        <w:tc>
          <w:tcPr>
            <w:tcW w:w="1856" w:type="dxa"/>
            <w:vAlign w:val="center"/>
          </w:tcPr>
          <w:p w14:paraId="418DC3A5" w14:textId="77777777" w:rsidR="001E41FD" w:rsidRPr="003529EB" w:rsidRDefault="00000000">
            <w:pPr>
              <w:spacing w:after="0" w:line="300" w:lineRule="auto"/>
              <w:jc w:val="center"/>
              <w:rPr>
                <w:rFonts w:eastAsia="宋体"/>
                <w:kern w:val="0"/>
                <w:sz w:val="21"/>
                <w:szCs w:val="21"/>
              </w:rPr>
            </w:pPr>
            <w:r w:rsidRPr="003529EB">
              <w:rPr>
                <w:rFonts w:eastAsia="宋体"/>
                <w:sz w:val="21"/>
                <w:szCs w:val="21"/>
              </w:rPr>
              <w:t>CTRL</w:t>
            </w:r>
            <w:r w:rsidRPr="003529EB">
              <w:rPr>
                <w:rFonts w:eastAsia="宋体"/>
                <w:kern w:val="0"/>
                <w:sz w:val="21"/>
                <w:szCs w:val="21"/>
              </w:rPr>
              <w:t>(</w:t>
            </w:r>
            <w:r w:rsidRPr="003529EB">
              <w:rPr>
                <w:position w:val="-14"/>
                <w:sz w:val="21"/>
                <w:szCs w:val="21"/>
              </w:rPr>
              <w:object w:dxaOrig="421" w:dyaOrig="406" w14:anchorId="28ECBFD4">
                <v:shape id="_x0000_i1128" type="#_x0000_t75" style="width:20.95pt;height:20.2pt" o:ole="">
                  <v:imagedata r:id="rId189" o:title=""/>
                </v:shape>
                <o:OLEObject Type="Embed" ProgID="Equation.DSMT4" ShapeID="_x0000_i1128" DrawAspect="Content" ObjectID="_1779027675" r:id="rId190"/>
              </w:object>
            </w:r>
            <w:r w:rsidRPr="003529EB">
              <w:rPr>
                <w:rFonts w:eastAsia="宋体"/>
                <w:kern w:val="0"/>
                <w:sz w:val="21"/>
                <w:szCs w:val="21"/>
              </w:rPr>
              <w:t>)</w:t>
            </w:r>
          </w:p>
        </w:tc>
        <w:tc>
          <w:tcPr>
            <w:tcW w:w="1644" w:type="dxa"/>
            <w:vMerge/>
          </w:tcPr>
          <w:p w14:paraId="05E71E4B" w14:textId="77777777" w:rsidR="001E41FD" w:rsidRPr="003529EB" w:rsidRDefault="001E41FD">
            <w:pPr>
              <w:spacing w:after="0" w:line="300" w:lineRule="auto"/>
              <w:jc w:val="center"/>
              <w:rPr>
                <w:rFonts w:eastAsia="宋体"/>
                <w:kern w:val="0"/>
                <w:sz w:val="21"/>
                <w:szCs w:val="21"/>
              </w:rPr>
            </w:pPr>
          </w:p>
        </w:tc>
        <w:tc>
          <w:tcPr>
            <w:tcW w:w="1644" w:type="dxa"/>
            <w:vAlign w:val="center"/>
          </w:tcPr>
          <w:p w14:paraId="0E81E530"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Detecting eavesdropper</w:t>
            </w:r>
          </w:p>
        </w:tc>
      </w:tr>
      <w:tr w:rsidR="003529EB" w:rsidRPr="003529EB" w14:paraId="1842785C" w14:textId="77777777">
        <w:trPr>
          <w:jc w:val="center"/>
        </w:trPr>
        <w:tc>
          <w:tcPr>
            <w:tcW w:w="1091" w:type="dxa"/>
            <w:vAlign w:val="center"/>
          </w:tcPr>
          <w:p w14:paraId="09698E08"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Case 3</w:t>
            </w:r>
          </w:p>
        </w:tc>
        <w:tc>
          <w:tcPr>
            <w:tcW w:w="1985" w:type="dxa"/>
            <w:vAlign w:val="center"/>
          </w:tcPr>
          <w:p w14:paraId="317A6C59"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364" w:dyaOrig="392" w14:anchorId="063925C2">
                <v:shape id="_x0000_i1129" type="#_x0000_t75" style="width:18.2pt;height:19.8pt" o:ole="">
                  <v:imagedata r:id="rId191" o:title=""/>
                </v:shape>
                <o:OLEObject Type="Embed" ProgID="Equation.DSMT4" ShapeID="_x0000_i1129" DrawAspect="Content" ObjectID="_1779027676" r:id="rId192"/>
              </w:object>
            </w:r>
          </w:p>
        </w:tc>
        <w:tc>
          <w:tcPr>
            <w:tcW w:w="1856" w:type="dxa"/>
            <w:vAlign w:val="center"/>
          </w:tcPr>
          <w:p w14:paraId="594411E6" w14:textId="77777777" w:rsidR="001E41FD" w:rsidRPr="003529EB" w:rsidRDefault="00000000">
            <w:pPr>
              <w:spacing w:after="0" w:line="300" w:lineRule="auto"/>
              <w:jc w:val="center"/>
              <w:rPr>
                <w:rFonts w:eastAsia="宋体"/>
                <w:kern w:val="0"/>
                <w:sz w:val="21"/>
                <w:szCs w:val="21"/>
              </w:rPr>
            </w:pPr>
            <w:r w:rsidRPr="003529EB">
              <w:rPr>
                <w:position w:val="-14"/>
                <w:sz w:val="21"/>
                <w:szCs w:val="21"/>
              </w:rPr>
              <w:object w:dxaOrig="421" w:dyaOrig="406" w14:anchorId="4D969111">
                <v:shape id="_x0000_i1130" type="#_x0000_t75" style="width:20.95pt;height:20.2pt" o:ole="">
                  <v:imagedata r:id="rId193" o:title=""/>
                </v:shape>
                <o:OLEObject Type="Embed" ProgID="Equation.DSMT4" ShapeID="_x0000_i1130" DrawAspect="Content" ObjectID="_1779027677" r:id="rId194"/>
              </w:object>
            </w:r>
          </w:p>
        </w:tc>
        <w:tc>
          <w:tcPr>
            <w:tcW w:w="1644" w:type="dxa"/>
            <w:vMerge/>
          </w:tcPr>
          <w:p w14:paraId="7DB1FF3D" w14:textId="77777777" w:rsidR="001E41FD" w:rsidRPr="003529EB" w:rsidRDefault="001E41FD">
            <w:pPr>
              <w:spacing w:after="0" w:line="300" w:lineRule="auto"/>
              <w:jc w:val="center"/>
              <w:rPr>
                <w:rFonts w:eastAsia="宋体"/>
                <w:kern w:val="0"/>
                <w:sz w:val="21"/>
                <w:szCs w:val="21"/>
              </w:rPr>
            </w:pPr>
          </w:p>
        </w:tc>
        <w:tc>
          <w:tcPr>
            <w:tcW w:w="1644" w:type="dxa"/>
            <w:vAlign w:val="center"/>
          </w:tcPr>
          <w:p w14:paraId="3099D30D"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Comparison</w:t>
            </w:r>
          </w:p>
        </w:tc>
      </w:tr>
    </w:tbl>
    <w:p w14:paraId="491024B5" w14:textId="77777777" w:rsidR="001E41FD" w:rsidRPr="003529EB" w:rsidRDefault="00000000">
      <w:pPr>
        <w:adjustRightInd w:val="0"/>
        <w:snapToGrid w:val="0"/>
        <w:spacing w:after="0" w:line="300" w:lineRule="auto"/>
        <w:ind w:firstLineChars="200" w:firstLine="480"/>
      </w:pPr>
      <w:r w:rsidRPr="003529EB">
        <w:rPr>
          <w:rFonts w:hint="eastAsia"/>
          <w:b/>
          <w:bCs/>
          <w:szCs w:val="20"/>
        </w:rPr>
        <w:t>S</w:t>
      </w:r>
      <w:r w:rsidRPr="003529EB">
        <w:rPr>
          <w:b/>
          <w:bCs/>
          <w:szCs w:val="20"/>
        </w:rPr>
        <w:t xml:space="preserve">tep 5: </w:t>
      </w:r>
      <w:r w:rsidRPr="003529EB">
        <w:rPr>
          <w:szCs w:val="20"/>
        </w:rPr>
        <w:t>After obtaining</w:t>
      </w:r>
      <w:r w:rsidRPr="003529EB">
        <w:rPr>
          <w:b/>
          <w:bCs/>
          <w:szCs w:val="20"/>
        </w:rPr>
        <w:t xml:space="preserve"> </w:t>
      </w:r>
      <w:r w:rsidRPr="003529EB">
        <w:rPr>
          <w:position w:val="-12"/>
        </w:rPr>
        <w:object w:dxaOrig="285" w:dyaOrig="442" w14:anchorId="17355B32">
          <v:shape id="_x0000_i1131" type="#_x0000_t75" style="width:14.25pt;height:22.15pt" o:ole="">
            <v:imagedata r:id="rId195" o:title=""/>
          </v:shape>
          <o:OLEObject Type="Embed" ProgID="Equation.DSMT4" ShapeID="_x0000_i1131" DrawAspect="Content" ObjectID="_1779027678" r:id="rId196"/>
        </w:object>
      </w:r>
      <w:r w:rsidRPr="003529EB">
        <w:t xml:space="preserve"> and </w:t>
      </w:r>
      <w:r w:rsidRPr="003529EB">
        <w:rPr>
          <w:position w:val="-12"/>
        </w:rPr>
        <w:object w:dxaOrig="285" w:dyaOrig="442" w14:anchorId="672A0AA1">
          <v:shape id="_x0000_i1132" type="#_x0000_t75" style="width:14.25pt;height:22.15pt" o:ole="">
            <v:imagedata r:id="rId197" o:title=""/>
          </v:shape>
          <o:OLEObject Type="Embed" ProgID="Equation.DSMT4" ShapeID="_x0000_i1132" DrawAspect="Content" ObjectID="_1779027679" r:id="rId198"/>
        </w:object>
      </w:r>
      <w:r w:rsidRPr="003529EB">
        <w:t xml:space="preserve">, TP calculates </w:t>
      </w:r>
      <w:r w:rsidRPr="003529EB">
        <w:rPr>
          <w:position w:val="-12"/>
        </w:rPr>
        <w:object w:dxaOrig="1575" w:dyaOrig="442" w14:anchorId="066DF51D">
          <v:shape id="_x0000_i1133" type="#_x0000_t75" style="width:78.75pt;height:22.15pt" o:ole="">
            <v:imagedata r:id="rId199" o:title=""/>
          </v:shape>
          <o:OLEObject Type="Embed" ProgID="Equation.DSMT4" ShapeID="_x0000_i1133" DrawAspect="Content" ObjectID="_1779027680" r:id="rId200"/>
        </w:object>
      </w:r>
      <w:r w:rsidRPr="003529EB">
        <w:t xml:space="preserve"> and then establishes another variable </w:t>
      </w:r>
      <w:r w:rsidRPr="003529EB">
        <w:rPr>
          <w:position w:val="-12"/>
        </w:rPr>
        <w:object w:dxaOrig="285" w:dyaOrig="442" w14:anchorId="256F8611">
          <v:shape id="_x0000_i1134" type="#_x0000_t75" style="width:14.25pt;height:22.15pt" o:ole="">
            <v:imagedata r:id="rId201" o:title=""/>
          </v:shape>
          <o:OLEObject Type="Embed" ProgID="Equation.DSMT4" ShapeID="_x0000_i1134" DrawAspect="Content" ObjectID="_1779027681" r:id="rId202"/>
        </w:object>
      </w:r>
      <w:r w:rsidRPr="003529EB">
        <w:t>,</w:t>
      </w:r>
      <w:r w:rsidRPr="003529EB">
        <w:rPr>
          <w:rFonts w:hint="eastAsia"/>
          <w:position w:val="-12"/>
        </w:rPr>
        <w:t xml:space="preserve"> </w:t>
      </w:r>
      <w:r w:rsidRPr="003529EB">
        <w:t xml:space="preserve">where </w:t>
      </w:r>
      <w:r w:rsidRPr="003529EB">
        <w:rPr>
          <w:position w:val="-16"/>
        </w:rPr>
        <w:object w:dxaOrig="2638" w:dyaOrig="442" w14:anchorId="70DE6122">
          <v:shape id="_x0000_i1135" type="#_x0000_t75" style="width:131.75pt;height:22.15pt" o:ole="">
            <v:imagedata r:id="rId203" o:title=""/>
          </v:shape>
          <o:OLEObject Type="Embed" ProgID="Equation.DSMT4" ShapeID="_x0000_i1135" DrawAspect="Content" ObjectID="_1779027682" r:id="rId204"/>
        </w:object>
      </w:r>
      <w:r w:rsidRPr="003529EB">
        <w:t xml:space="preserve"> and </w:t>
      </w:r>
      <w:r w:rsidRPr="003529EB">
        <w:rPr>
          <w:position w:val="-8"/>
        </w:rPr>
        <w:object w:dxaOrig="314" w:dyaOrig="314" w14:anchorId="6103781C">
          <v:shape id="_x0000_i1136" type="#_x0000_t75" style="width:15.8pt;height:15.8pt" o:ole="">
            <v:imagedata r:id="rId205" o:title=""/>
          </v:shape>
          <o:OLEObject Type="Embed" ProgID="Equation.DSMT4" ShapeID="_x0000_i1136" DrawAspect="Content" ObjectID="_1779027683" r:id="rId206"/>
        </w:object>
      </w:r>
      <w:r w:rsidRPr="003529EB">
        <w:t xml:space="preserve"> represents the subtraction modulo </w:t>
      </w:r>
      <w:r w:rsidRPr="003529EB">
        <w:rPr>
          <w:position w:val="-6"/>
        </w:rPr>
        <w:object w:dxaOrig="207" w:dyaOrig="285" w14:anchorId="76FE2D1E">
          <v:shape id="_x0000_i1137" type="#_x0000_t75" style="width:10.3pt;height:14.25pt" o:ole="">
            <v:imagedata r:id="rId207" o:title=""/>
          </v:shape>
          <o:OLEObject Type="Embed" ProgID="Equation.DSMT4" ShapeID="_x0000_i1137" DrawAspect="Content" ObjectID="_1779027684" r:id="rId208"/>
        </w:object>
      </w:r>
      <w:r w:rsidRPr="003529EB">
        <w:t xml:space="preserve">. The relationship between </w:t>
      </w:r>
      <w:r w:rsidRPr="003529EB">
        <w:rPr>
          <w:position w:val="-12"/>
        </w:rPr>
        <w:object w:dxaOrig="285" w:dyaOrig="442" w14:anchorId="0DEF40D5">
          <v:shape id="_x0000_i1138" type="#_x0000_t75" style="width:14.25pt;height:22.15pt" o:ole="">
            <v:imagedata r:id="rId209" o:title=""/>
          </v:shape>
          <o:OLEObject Type="Embed" ProgID="Equation.DSMT4" ShapeID="_x0000_i1138" DrawAspect="Content" ObjectID="_1779027685" r:id="rId210"/>
        </w:object>
      </w:r>
      <w:r w:rsidRPr="003529EB">
        <w:t xml:space="preserve"> and </w:t>
      </w:r>
      <w:r w:rsidRPr="003529EB">
        <w:rPr>
          <w:position w:val="-4"/>
        </w:rPr>
        <w:object w:dxaOrig="285" w:dyaOrig="285" w14:anchorId="69ED766D">
          <v:shape id="_x0000_i1139" type="#_x0000_t75" style="width:14.25pt;height:14.25pt" o:ole="">
            <v:imagedata r:id="rId211" o:title=""/>
          </v:shape>
          <o:OLEObject Type="Embed" ProgID="Equation.DSMT4" ShapeID="_x0000_i1139" DrawAspect="Content" ObjectID="_1779027686" r:id="rId212"/>
        </w:object>
      </w:r>
      <w:r w:rsidRPr="003529EB">
        <w:t xml:space="preserve"> could be denoted as</w:t>
      </w:r>
    </w:p>
    <w:p w14:paraId="4FFC2AF4" w14:textId="77777777" w:rsidR="001E41FD" w:rsidRPr="003529EB" w:rsidRDefault="00000000">
      <w:pPr>
        <w:tabs>
          <w:tab w:val="center" w:pos="4148"/>
          <w:tab w:val="right" w:pos="8295"/>
        </w:tabs>
        <w:snapToGrid w:val="0"/>
        <w:spacing w:after="0" w:line="300" w:lineRule="auto"/>
        <w:ind w:left="420" w:hangingChars="175" w:hanging="420"/>
        <w:rPr>
          <w:shd w:val="clear" w:color="auto" w:fill="FFFFFF"/>
        </w:rPr>
      </w:pPr>
      <w:r w:rsidRPr="003529EB">
        <w:rPr>
          <w:shd w:val="clear" w:color="auto" w:fill="FFFFFF"/>
        </w:rPr>
        <w:tab/>
      </w:r>
      <w:r w:rsidRPr="003529EB">
        <w:rPr>
          <w:shd w:val="clear" w:color="auto" w:fill="FFFFFF"/>
        </w:rPr>
        <w:tab/>
      </w:r>
      <w:r w:rsidRPr="003529EB">
        <w:rPr>
          <w:position w:val="-52"/>
          <w:shd w:val="clear" w:color="auto" w:fill="FFFFFF"/>
        </w:rPr>
        <w:object w:dxaOrig="5838" w:dyaOrig="1162" w14:anchorId="2591224D">
          <v:shape id="_x0000_i1140" type="#_x0000_t75" style="width:291.95pt;height:58.15pt" o:ole="">
            <v:imagedata r:id="rId213" o:title=""/>
          </v:shape>
          <o:OLEObject Type="Embed" ProgID="Equation.DSMT4" ShapeID="_x0000_i1140" DrawAspect="Content" ObjectID="_1779027687" r:id="rId214"/>
        </w:object>
      </w:r>
      <w:r w:rsidRPr="003529EB">
        <w:rPr>
          <w:shd w:val="clear" w:color="auto" w:fill="FFFFFF"/>
        </w:rPr>
        <w:tab/>
        <w:t>(8)</w:t>
      </w:r>
    </w:p>
    <w:p w14:paraId="103B7A9D" w14:textId="77777777" w:rsidR="001E41FD" w:rsidRPr="003529EB" w:rsidRDefault="00000000">
      <w:pPr>
        <w:tabs>
          <w:tab w:val="center" w:pos="4148"/>
          <w:tab w:val="right" w:pos="8295"/>
        </w:tabs>
        <w:snapToGrid w:val="0"/>
        <w:spacing w:after="0" w:line="300" w:lineRule="auto"/>
      </w:pPr>
      <w:r w:rsidRPr="003529EB">
        <w:rPr>
          <w:rFonts w:hint="eastAsia"/>
          <w:shd w:val="clear" w:color="auto" w:fill="FFFFFF"/>
        </w:rPr>
        <w:t>T</w:t>
      </w:r>
      <w:r w:rsidRPr="003529EB">
        <w:rPr>
          <w:shd w:val="clear" w:color="auto" w:fill="FFFFFF"/>
        </w:rPr>
        <w:t xml:space="preserve">P will publish </w:t>
      </w:r>
      <w:r w:rsidRPr="003529EB">
        <w:rPr>
          <w:position w:val="-12"/>
        </w:rPr>
        <w:object w:dxaOrig="285" w:dyaOrig="442" w14:anchorId="63EF9313">
          <v:shape id="_x0000_i1141" type="#_x0000_t75" style="width:14.25pt;height:22.15pt" o:ole="">
            <v:imagedata r:id="rId215" o:title=""/>
          </v:shape>
          <o:OLEObject Type="Embed" ProgID="Equation.DSMT4" ShapeID="_x0000_i1141" DrawAspect="Content" ObjectID="_1779027688" r:id="rId216"/>
        </w:object>
      </w:r>
      <w:r w:rsidRPr="003529EB">
        <w:t xml:space="preserve"> to </w:t>
      </w:r>
      <w:r w:rsidRPr="003529EB">
        <w:rPr>
          <w:shd w:val="clear" w:color="auto" w:fill="FFFFFF"/>
        </w:rPr>
        <w:t>Alice (Bob)</w:t>
      </w:r>
      <w:r w:rsidRPr="003529EB">
        <w:t xml:space="preserve">,  </w:t>
      </w:r>
      <w:r w:rsidRPr="003529EB">
        <w:rPr>
          <w:rFonts w:hint="eastAsia"/>
        </w:rPr>
        <w:t xml:space="preserve">and </w:t>
      </w:r>
      <w:r w:rsidRPr="003529EB">
        <w:t xml:space="preserve">the size relation </w:t>
      </w:r>
      <w:r w:rsidRPr="003529EB">
        <w:rPr>
          <w:position w:val="-14"/>
        </w:rPr>
        <w:object w:dxaOrig="870" w:dyaOrig="442" w14:anchorId="5FFE0C38">
          <v:shape id="_x0000_i1142" type="#_x0000_t75" style="width:43.5pt;height:22.15pt" o:ole="">
            <v:imagedata r:id="rId217" o:title=""/>
          </v:shape>
          <o:OLEObject Type="Embed" ProgID="Equation.DSMT4" ShapeID="_x0000_i1142" DrawAspect="Content" ObjectID="_1779027689" r:id="rId218"/>
        </w:object>
      </w:r>
      <w:r w:rsidRPr="003529EB">
        <w:t xml:space="preserve"> of their privacies could be deduced by Alice (Bob) </w:t>
      </w:r>
      <w:r w:rsidRPr="003529EB">
        <w:rPr>
          <w:rFonts w:hint="eastAsia"/>
        </w:rPr>
        <w:t>with</w:t>
      </w:r>
      <w:r w:rsidRPr="003529EB">
        <w:t xml:space="preserve"> </w:t>
      </w:r>
      <w:r w:rsidRPr="003529EB">
        <w:rPr>
          <w:position w:val="-12"/>
        </w:rPr>
        <w:object w:dxaOrig="285" w:dyaOrig="442" w14:anchorId="02D31A5D">
          <v:shape id="_x0000_i1143" type="#_x0000_t75" style="width:14.25pt;height:22.15pt" o:ole="">
            <v:imagedata r:id="rId215" o:title=""/>
          </v:shape>
          <o:OLEObject Type="Embed" ProgID="Equation.DSMT4" ShapeID="_x0000_i1143" DrawAspect="Content" ObjectID="_1779027690" r:id="rId219"/>
        </w:object>
      </w:r>
      <w:r w:rsidRPr="003529EB">
        <w:t>.</w:t>
      </w:r>
    </w:p>
    <w:p w14:paraId="62294305" w14:textId="77777777" w:rsidR="001E41FD" w:rsidRPr="003529EB" w:rsidRDefault="00000000">
      <w:pPr>
        <w:tabs>
          <w:tab w:val="center" w:pos="4148"/>
          <w:tab w:val="right" w:pos="8295"/>
        </w:tabs>
        <w:snapToGrid w:val="0"/>
        <w:spacing w:after="0" w:line="300" w:lineRule="auto"/>
        <w:ind w:left="420" w:hangingChars="175" w:hanging="420"/>
        <w:rPr>
          <w:shd w:val="clear" w:color="auto" w:fill="FFFFFF"/>
        </w:rPr>
      </w:pPr>
      <w:r w:rsidRPr="003529EB">
        <w:rPr>
          <w:shd w:val="clear" w:color="auto" w:fill="FFFFFF"/>
        </w:rPr>
        <w:tab/>
      </w:r>
      <w:r w:rsidRPr="003529EB">
        <w:rPr>
          <w:shd w:val="clear" w:color="auto" w:fill="FFFFFF"/>
        </w:rPr>
        <w:tab/>
      </w:r>
      <w:r w:rsidRPr="003529EB">
        <w:rPr>
          <w:position w:val="-52"/>
          <w:shd w:val="clear" w:color="auto" w:fill="FFFFFF"/>
        </w:rPr>
        <w:object w:dxaOrig="2851" w:dyaOrig="1155" w14:anchorId="226990FD">
          <v:shape id="_x0000_i1144" type="#_x0000_t75" style="width:142.4pt;height:57.75pt" o:ole="">
            <v:imagedata r:id="rId220" o:title=""/>
          </v:shape>
          <o:OLEObject Type="Embed" ProgID="Equation.DSMT4" ShapeID="_x0000_i1144" DrawAspect="Content" ObjectID="_1779027691" r:id="rId221"/>
        </w:object>
      </w:r>
      <w:r w:rsidRPr="003529EB">
        <w:rPr>
          <w:shd w:val="clear" w:color="auto" w:fill="FFFFFF"/>
        </w:rPr>
        <w:tab/>
        <w:t>(9)</w:t>
      </w:r>
    </w:p>
    <w:p w14:paraId="6779D88B" w14:textId="77777777" w:rsidR="001E41FD" w:rsidRPr="003529EB" w:rsidRDefault="00000000">
      <w:pPr>
        <w:pStyle w:val="1"/>
        <w:spacing w:before="0" w:after="0" w:line="300" w:lineRule="auto"/>
        <w:rPr>
          <w:sz w:val="24"/>
        </w:rPr>
      </w:pPr>
      <w:r w:rsidRPr="003529EB">
        <w:rPr>
          <w:sz w:val="24"/>
        </w:rPr>
        <w:t xml:space="preserve">4. </w:t>
      </w:r>
      <w:r w:rsidRPr="003529EB">
        <w:rPr>
          <w:rFonts w:hint="eastAsia"/>
          <w:sz w:val="24"/>
        </w:rPr>
        <w:t>S</w:t>
      </w:r>
      <w:r w:rsidRPr="003529EB">
        <w:rPr>
          <w:sz w:val="24"/>
        </w:rPr>
        <w:t xml:space="preserve">emi-quantum key distribution protocol </w:t>
      </w:r>
    </w:p>
    <w:p w14:paraId="487540B6" w14:textId="77777777" w:rsidR="001E41FD" w:rsidRPr="003529EB" w:rsidRDefault="00000000">
      <w:pPr>
        <w:spacing w:after="0" w:line="300" w:lineRule="auto"/>
        <w:ind w:firstLineChars="200" w:firstLine="480"/>
      </w:pPr>
      <w:r w:rsidRPr="003529EB">
        <w:rPr>
          <w:rFonts w:hint="eastAsia"/>
        </w:rPr>
        <w:t>S</w:t>
      </w:r>
      <w:r w:rsidRPr="003529EB">
        <w:t xml:space="preserve">emi-quantum key distribution (SQKD) provides a secure way </w:t>
      </w:r>
      <w:r w:rsidRPr="003529EB">
        <w:rPr>
          <w:rFonts w:hint="eastAsia"/>
        </w:rPr>
        <w:t>to</w:t>
      </w:r>
      <w:r w:rsidRPr="003529EB">
        <w:t xml:space="preserve"> transmit key between two classical participants</w:t>
      </w:r>
      <w:r w:rsidRPr="003529EB">
        <w:rPr>
          <w:rFonts w:hint="eastAsia"/>
        </w:rPr>
        <w:t xml:space="preserve"> with limited quantum abilities</w:t>
      </w:r>
      <w:r w:rsidRPr="003529EB">
        <w:t xml:space="preserve">. </w:t>
      </w:r>
      <w:r w:rsidRPr="003529EB">
        <w:rPr>
          <w:rFonts w:hint="eastAsia"/>
        </w:rPr>
        <w:t>T</w:t>
      </w:r>
      <w:r w:rsidRPr="003529EB">
        <w:t>he constructed SQPC protocol can be converted into an efficient SQKD protocol by modifying certain participants’ operations. The detailed steps are as follows.</w:t>
      </w:r>
    </w:p>
    <w:p w14:paraId="55405564" w14:textId="77777777" w:rsidR="001E41FD" w:rsidRPr="003529EB" w:rsidRDefault="00000000">
      <w:pPr>
        <w:spacing w:after="0" w:line="300" w:lineRule="auto"/>
      </w:pPr>
      <w:r w:rsidRPr="003529EB">
        <w:rPr>
          <w:rFonts w:hint="eastAsia"/>
          <w:b/>
          <w:bCs/>
        </w:rPr>
        <w:t>S</w:t>
      </w:r>
      <w:r w:rsidRPr="003529EB">
        <w:rPr>
          <w:b/>
          <w:bCs/>
        </w:rPr>
        <w:t xml:space="preserve">tep 1* and Step 2*: </w:t>
      </w:r>
      <w:bookmarkStart w:id="24" w:name="OLE_LINK22"/>
      <w:r w:rsidRPr="003529EB">
        <w:t xml:space="preserve">The two steps are </w:t>
      </w:r>
      <w:r w:rsidRPr="003529EB">
        <w:rPr>
          <w:rFonts w:hint="eastAsia"/>
        </w:rPr>
        <w:t>same</w:t>
      </w:r>
      <w:r w:rsidRPr="003529EB">
        <w:t xml:space="preserve"> </w:t>
      </w:r>
      <w:r w:rsidRPr="003529EB">
        <w:rPr>
          <w:rFonts w:hint="eastAsia"/>
        </w:rPr>
        <w:t>as</w:t>
      </w:r>
      <w:r w:rsidRPr="003529EB">
        <w:t xml:space="preserve"> </w:t>
      </w:r>
      <w:r w:rsidRPr="003529EB">
        <w:rPr>
          <w:rFonts w:hint="eastAsia"/>
        </w:rPr>
        <w:t>those</w:t>
      </w:r>
      <w:r w:rsidRPr="003529EB">
        <w:t xml:space="preserve"> of the above SQPC scheme, respectively.</w:t>
      </w:r>
      <w:bookmarkEnd w:id="24"/>
    </w:p>
    <w:p w14:paraId="2018BDEA" w14:textId="77777777" w:rsidR="001E41FD" w:rsidRPr="003529EB" w:rsidRDefault="00000000">
      <w:pPr>
        <w:spacing w:after="0" w:line="300" w:lineRule="auto"/>
      </w:pPr>
      <w:r w:rsidRPr="003529EB">
        <w:rPr>
          <w:rFonts w:hint="eastAsia"/>
          <w:b/>
          <w:bCs/>
        </w:rPr>
        <w:t>S</w:t>
      </w:r>
      <w:r w:rsidRPr="003529EB">
        <w:rPr>
          <w:b/>
          <w:bCs/>
        </w:rPr>
        <w:t>tep 3*:</w:t>
      </w:r>
      <w:r w:rsidRPr="003529EB">
        <w:t xml:space="preserve"> After receiving the particles sent by Alice and Bob, TP will perform </w:t>
      </w:r>
      <w:r w:rsidRPr="003529EB">
        <w:rPr>
          <w:position w:val="-6"/>
          <w:szCs w:val="20"/>
        </w:rPr>
        <w:object w:dxaOrig="1440" w:dyaOrig="285" w14:anchorId="07350B70">
          <v:shape id="_x0000_i1145" type="#_x0000_t75" style="width:1in;height:14.25pt" o:ole="">
            <v:imagedata r:id="rId151" o:title=""/>
          </v:shape>
          <o:OLEObject Type="Embed" ProgID="Equation.DSMT4" ShapeID="_x0000_i1145" DrawAspect="Content" ObjectID="_1779027692" r:id="rId222"/>
        </w:object>
      </w:r>
      <w:r w:rsidRPr="003529EB">
        <w:t xml:space="preserve"> Bell measurement on </w:t>
      </w:r>
      <w:r w:rsidRPr="003529EB">
        <w:rPr>
          <w:rFonts w:hint="eastAsia"/>
        </w:rPr>
        <w:t>particles</w:t>
      </w:r>
      <w:r w:rsidRPr="003529EB">
        <w:rPr>
          <w:position w:val="-12"/>
        </w:rPr>
        <w:object w:dxaOrig="299" w:dyaOrig="378" w14:anchorId="1F844A61">
          <v:shape id="_x0000_i1146" type="#_x0000_t75" style="width:15.05pt;height:19pt" o:ole="">
            <v:imagedata r:id="rId223" o:title=""/>
          </v:shape>
          <o:OLEObject Type="Embed" ProgID="Equation.DSMT4" ShapeID="_x0000_i1146" DrawAspect="Content" ObjectID="_1779027693" r:id="rId224"/>
        </w:object>
      </w:r>
      <w:r w:rsidRPr="003529EB">
        <w:rPr>
          <w:rFonts w:hint="eastAsia"/>
        </w:rPr>
        <w:t xml:space="preserve"> and </w:t>
      </w:r>
      <w:r w:rsidRPr="003529EB">
        <w:rPr>
          <w:position w:val="-12"/>
        </w:rPr>
        <w:object w:dxaOrig="299" w:dyaOrig="378" w14:anchorId="6E4F4DAB">
          <v:shape id="_x0000_i1147" type="#_x0000_t75" style="width:15.05pt;height:19pt" o:ole="">
            <v:imagedata r:id="rId225" o:title=""/>
          </v:shape>
          <o:OLEObject Type="Embed" ProgID="Equation.DSMT4" ShapeID="_x0000_i1147" DrawAspect="Content" ObjectID="_1779027694" r:id="rId226"/>
        </w:object>
      </w:r>
      <w:r w:rsidRPr="003529EB">
        <w:rPr>
          <w:rFonts w:hint="eastAsia"/>
        </w:rPr>
        <w:t>,</w:t>
      </w:r>
      <w:r w:rsidRPr="003529EB">
        <w:t xml:space="preserve"> </w:t>
      </w:r>
      <w:r w:rsidRPr="003529EB">
        <w:rPr>
          <w:rFonts w:hint="eastAsia"/>
        </w:rPr>
        <w:t>then</w:t>
      </w:r>
      <w:r w:rsidRPr="003529EB">
        <w:t xml:space="preserve"> publish the </w:t>
      </w:r>
      <w:r w:rsidRPr="003529EB">
        <w:lastRenderedPageBreak/>
        <w:t xml:space="preserve">corresponding measurement results. According to these announced results, Alice and Bob could detect eavesdroppers or obtain a raw key. </w:t>
      </w:r>
    </w:p>
    <w:p w14:paraId="4A9149DA" w14:textId="77777777" w:rsidR="001E41FD" w:rsidRPr="003529EB" w:rsidRDefault="00000000">
      <w:pPr>
        <w:spacing w:after="0" w:line="300" w:lineRule="auto"/>
      </w:pPr>
      <w:r w:rsidRPr="003529EB">
        <w:rPr>
          <w:rFonts w:hint="eastAsia"/>
          <w:b/>
          <w:bCs/>
        </w:rPr>
        <w:t>C</w:t>
      </w:r>
      <w:r w:rsidRPr="003529EB">
        <w:rPr>
          <w:b/>
          <w:bCs/>
        </w:rPr>
        <w:t>ase 1*:</w:t>
      </w:r>
      <w:r w:rsidRPr="003529EB">
        <w:t xml:space="preserve"> If both Alice and Bob choose CTRL, the Bell measurement results should be identical to the initial Bell states. Once the number of errors exceeds the threshold they preset, both Alice and Bob will abort this protocol.</w:t>
      </w:r>
    </w:p>
    <w:p w14:paraId="42CB1D11" w14:textId="77777777" w:rsidR="001E41FD" w:rsidRPr="003529EB" w:rsidRDefault="00000000">
      <w:pPr>
        <w:spacing w:after="0" w:line="300" w:lineRule="auto"/>
      </w:pPr>
      <w:r w:rsidRPr="003529EB">
        <w:rPr>
          <w:b/>
          <w:bCs/>
        </w:rPr>
        <w:t xml:space="preserve">Case 2*: </w:t>
      </w:r>
      <w:r w:rsidRPr="003529EB">
        <w:t>If</w:t>
      </w:r>
      <w:r w:rsidRPr="003529EB">
        <w:rPr>
          <w:b/>
          <w:bCs/>
        </w:rPr>
        <w:t xml:space="preserve"> </w:t>
      </w:r>
      <w:r w:rsidRPr="003529EB">
        <w:t>either of the two users performs CTRL operation and the rest perform</w:t>
      </w:r>
      <w:r w:rsidRPr="003529EB">
        <w:rPr>
          <w:rFonts w:hint="eastAsia"/>
        </w:rPr>
        <w:t>s</w:t>
      </w:r>
      <w:r w:rsidRPr="003529EB">
        <w:t xml:space="preserve"> unitary operation, the Bell measurement result and the corresponding</w:t>
      </w:r>
      <w:r w:rsidRPr="003529EB">
        <w:rPr>
          <w:rFonts w:hint="eastAsia"/>
        </w:rPr>
        <w:t xml:space="preserve"> operation</w:t>
      </w:r>
      <w:r w:rsidRPr="003529EB">
        <w:t xml:space="preserve"> </w:t>
      </w:r>
      <w:r w:rsidRPr="003529EB">
        <w:rPr>
          <w:position w:val="-12"/>
        </w:rPr>
        <w:object w:dxaOrig="364" w:dyaOrig="392" w14:anchorId="3F473D93">
          <v:shape id="_x0000_i1148" type="#_x0000_t75" style="width:18.2pt;height:19.8pt" o:ole="">
            <v:imagedata r:id="rId100" o:title=""/>
          </v:shape>
          <o:OLEObject Type="Embed" ProgID="Equation.DSMT4" ShapeID="_x0000_i1148" DrawAspect="Content" ObjectID="_1779027695" r:id="rId227"/>
        </w:object>
      </w:r>
      <w:r w:rsidRPr="003529EB">
        <w:t xml:space="preserve"> (</w:t>
      </w:r>
      <w:r w:rsidRPr="003529EB">
        <w:rPr>
          <w:position w:val="-14"/>
        </w:rPr>
        <w:object w:dxaOrig="421" w:dyaOrig="406" w14:anchorId="2A500598">
          <v:shape id="_x0000_i1149" type="#_x0000_t75" style="width:20.95pt;height:20.2pt" o:ole="">
            <v:imagedata r:id="rId102" o:title=""/>
          </v:shape>
          <o:OLEObject Type="Embed" ProgID="Equation.DSMT4" ShapeID="_x0000_i1149" DrawAspect="Content" ObjectID="_1779027696" r:id="rId228"/>
        </w:object>
      </w:r>
      <w:r w:rsidRPr="003529EB">
        <w:t>) executed by Alice (Bob) should conform to Eq. (5). If the error rate exceeds the predefined threshold, both Alice and Bob will terminate the protocol.</w:t>
      </w:r>
    </w:p>
    <w:p w14:paraId="464F136F" w14:textId="77777777" w:rsidR="001E41FD" w:rsidRPr="003529EB" w:rsidRDefault="00000000">
      <w:pPr>
        <w:spacing w:after="0" w:line="300" w:lineRule="auto"/>
      </w:pPr>
      <w:r w:rsidRPr="003529EB">
        <w:rPr>
          <w:rFonts w:hint="eastAsia"/>
          <w:b/>
          <w:bCs/>
        </w:rPr>
        <w:t>C</w:t>
      </w:r>
      <w:r w:rsidRPr="003529EB">
        <w:rPr>
          <w:b/>
          <w:bCs/>
        </w:rPr>
        <w:t>ase 3*:</w:t>
      </w:r>
      <w:r w:rsidRPr="003529EB">
        <w:t xml:space="preserve"> If both Alice and Bob apply </w:t>
      </w:r>
      <w:r w:rsidRPr="003529EB">
        <w:rPr>
          <w:rFonts w:hint="eastAsia"/>
        </w:rPr>
        <w:t>unita</w:t>
      </w:r>
      <w:r w:rsidRPr="003529EB">
        <w:t xml:space="preserve">ry operations, Alice (Bob) could deduce Bob’s (Alice’s) operation </w:t>
      </w:r>
      <w:r w:rsidRPr="003529EB">
        <w:rPr>
          <w:rFonts w:hint="eastAsia"/>
        </w:rPr>
        <w:t>by</w:t>
      </w:r>
      <w:r w:rsidRPr="003529EB">
        <w:t xml:space="preserve"> comparing the initial Bell states and the measurement results. In other words, Alice (Bob) can obtain the value of  </w:t>
      </w:r>
      <w:r w:rsidRPr="003529EB">
        <w:rPr>
          <w:position w:val="-6"/>
        </w:rPr>
        <w:object w:dxaOrig="349" w:dyaOrig="314" w14:anchorId="2CD33EAD">
          <v:shape id="_x0000_i1150" type="#_x0000_t75" style="width:17.4pt;height:15.8pt" o:ole="">
            <v:imagedata r:id="rId229" o:title=""/>
          </v:shape>
          <o:OLEObject Type="Embed" ProgID="Equation.DSMT4" ShapeID="_x0000_i1150" DrawAspect="Content" ObjectID="_1779027697" r:id="rId230"/>
        </w:object>
      </w:r>
      <w:r w:rsidRPr="003529EB">
        <w:t xml:space="preserve"> (</w:t>
      </w:r>
      <w:r w:rsidRPr="003529EB">
        <w:rPr>
          <w:position w:val="-6"/>
        </w:rPr>
        <w:object w:dxaOrig="257" w:dyaOrig="271" w14:anchorId="5BEAC9EC">
          <v:shape id="_x0000_i1151" type="#_x0000_t75" style="width:12.65pt;height:13.45pt" o:ole="">
            <v:imagedata r:id="rId231" o:title=""/>
          </v:shape>
          <o:OLEObject Type="Embed" ProgID="Equation.DSMT4" ShapeID="_x0000_i1151" DrawAspect="Content" ObjectID="_1779027698" r:id="rId232"/>
        </w:object>
      </w:r>
      <w:r w:rsidRPr="003529EB">
        <w:t xml:space="preserve">) </w:t>
      </w:r>
      <w:r w:rsidRPr="003529EB">
        <w:rPr>
          <w:rFonts w:hint="eastAsia"/>
        </w:rPr>
        <w:t>easily</w:t>
      </w:r>
      <w:r w:rsidRPr="003529EB">
        <w:t xml:space="preserve">. </w:t>
      </w:r>
      <w:r w:rsidRPr="003529EB">
        <w:rPr>
          <w:rFonts w:hint="eastAsia"/>
        </w:rPr>
        <w:t>Eventually</w:t>
      </w:r>
      <w:r w:rsidRPr="003529EB">
        <w:t xml:space="preserve">, Alice and Bob will obtain a raw key </w:t>
      </w:r>
      <w:r w:rsidRPr="003529EB">
        <w:rPr>
          <w:rFonts w:hint="eastAsia"/>
        </w:rPr>
        <w:t>according to</w:t>
      </w:r>
      <w:r w:rsidRPr="003529EB">
        <w:t xml:space="preserve"> the encoding rules illustrated in Table 2. </w:t>
      </w:r>
    </w:p>
    <w:p w14:paraId="1CD861B7" w14:textId="77777777" w:rsidR="001E41FD" w:rsidRPr="003529EB" w:rsidRDefault="00000000">
      <w:pPr>
        <w:spacing w:after="0" w:line="300" w:lineRule="auto"/>
      </w:pPr>
      <w:r w:rsidRPr="003529EB">
        <w:rPr>
          <w:rFonts w:hint="eastAsia"/>
          <w:b/>
          <w:bCs/>
        </w:rPr>
        <w:t>S</w:t>
      </w:r>
      <w:r w:rsidRPr="003529EB">
        <w:rPr>
          <w:b/>
          <w:bCs/>
        </w:rPr>
        <w:t>tep 4*:</w:t>
      </w:r>
      <w:r w:rsidRPr="003529EB">
        <w:t xml:space="preserve"> Alice and Bob implement privacy amplification on the raw key bits to derive the final secret key.</w:t>
      </w:r>
    </w:p>
    <w:p w14:paraId="34296473" w14:textId="77777777" w:rsidR="001E41FD" w:rsidRPr="003529EB" w:rsidRDefault="00000000">
      <w:pPr>
        <w:spacing w:after="0" w:line="300" w:lineRule="auto"/>
        <w:rPr>
          <w:sz w:val="21"/>
          <w:szCs w:val="21"/>
        </w:rPr>
      </w:pPr>
      <w:r w:rsidRPr="003529EB">
        <w:rPr>
          <w:rFonts w:hint="eastAsia"/>
          <w:b/>
          <w:bCs/>
          <w:sz w:val="21"/>
          <w:szCs w:val="21"/>
        </w:rPr>
        <w:t>T</w:t>
      </w:r>
      <w:r w:rsidRPr="003529EB">
        <w:rPr>
          <w:b/>
          <w:bCs/>
          <w:sz w:val="21"/>
          <w:szCs w:val="21"/>
        </w:rPr>
        <w:t>able 2</w:t>
      </w:r>
      <w:r w:rsidRPr="003529EB">
        <w:rPr>
          <w:sz w:val="21"/>
          <w:szCs w:val="21"/>
        </w:rPr>
        <w:t xml:space="preserve"> Encoding rule</w:t>
      </w:r>
    </w:p>
    <w:tbl>
      <w:tblPr>
        <w:tblStyle w:val="ad"/>
        <w:tblW w:w="833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4"/>
        <w:gridCol w:w="2863"/>
        <w:gridCol w:w="2343"/>
      </w:tblGrid>
      <w:tr w:rsidR="003529EB" w:rsidRPr="003529EB" w14:paraId="676E7FD3" w14:textId="77777777" w:rsidTr="00F66184">
        <w:trPr>
          <w:trHeight w:val="374"/>
        </w:trPr>
        <w:tc>
          <w:tcPr>
            <w:tcW w:w="3124" w:type="dxa"/>
            <w:tcBorders>
              <w:top w:val="single" w:sz="4" w:space="0" w:color="auto"/>
              <w:bottom w:val="single" w:sz="4" w:space="0" w:color="auto"/>
            </w:tcBorders>
            <w:vAlign w:val="center"/>
          </w:tcPr>
          <w:p w14:paraId="32FF67BF" w14:textId="77777777" w:rsidR="001E41FD" w:rsidRPr="003529EB" w:rsidRDefault="00000000">
            <w:pPr>
              <w:spacing w:after="0" w:line="300" w:lineRule="auto"/>
              <w:jc w:val="center"/>
              <w:rPr>
                <w:rFonts w:eastAsia="宋体"/>
                <w:sz w:val="21"/>
                <w:szCs w:val="21"/>
              </w:rPr>
            </w:pPr>
            <w:r w:rsidRPr="003529EB">
              <w:rPr>
                <w:rFonts w:eastAsia="宋体"/>
                <w:sz w:val="21"/>
                <w:szCs w:val="21"/>
              </w:rPr>
              <w:t xml:space="preserve">Comparison of </w:t>
            </w:r>
            <w:r w:rsidRPr="003529EB">
              <w:rPr>
                <w:position w:val="-6"/>
                <w:sz w:val="21"/>
                <w:szCs w:val="21"/>
              </w:rPr>
              <w:object w:dxaOrig="192" w:dyaOrig="271" w14:anchorId="7AC83B9E">
                <v:shape id="_x0000_i2897" type="#_x0000_t75" style="width:9.5pt;height:13.45pt" o:ole="">
                  <v:imagedata r:id="rId233" o:title=""/>
                </v:shape>
                <o:OLEObject Type="Embed" ProgID="Equation.DSMT4" ShapeID="_x0000_i2897" DrawAspect="Content" ObjectID="_1779027699" r:id="rId234"/>
              </w:object>
            </w:r>
            <w:r w:rsidRPr="003529EB">
              <w:rPr>
                <w:rFonts w:eastAsia="宋体"/>
                <w:sz w:val="21"/>
                <w:szCs w:val="21"/>
              </w:rPr>
              <w:t xml:space="preserve"> and </w:t>
            </w:r>
            <w:r w:rsidRPr="003529EB">
              <w:rPr>
                <w:position w:val="-6"/>
                <w:sz w:val="21"/>
                <w:szCs w:val="21"/>
              </w:rPr>
              <w:object w:dxaOrig="242" w:dyaOrig="314" w14:anchorId="0B6A241C">
                <v:shape id="_x0000_i2898" type="#_x0000_t75" style="width:12.25pt;height:15.8pt" o:ole="">
                  <v:imagedata r:id="rId235" o:title=""/>
                </v:shape>
                <o:OLEObject Type="Embed" ProgID="Equation.DSMT4" ShapeID="_x0000_i2898" DrawAspect="Content" ObjectID="_1779027700" r:id="rId236"/>
              </w:object>
            </w:r>
          </w:p>
        </w:tc>
        <w:tc>
          <w:tcPr>
            <w:tcW w:w="2863" w:type="dxa"/>
            <w:tcBorders>
              <w:top w:val="single" w:sz="4" w:space="0" w:color="auto"/>
              <w:bottom w:val="single" w:sz="4" w:space="0" w:color="auto"/>
            </w:tcBorders>
            <w:vAlign w:val="center"/>
          </w:tcPr>
          <w:p w14:paraId="1EFDC054" w14:textId="77777777" w:rsidR="001E41FD" w:rsidRPr="003529EB" w:rsidRDefault="00000000">
            <w:pPr>
              <w:spacing w:after="0" w:line="300" w:lineRule="auto"/>
              <w:jc w:val="center"/>
              <w:rPr>
                <w:rFonts w:eastAsia="宋体"/>
                <w:sz w:val="21"/>
                <w:szCs w:val="21"/>
              </w:rPr>
            </w:pPr>
            <w:r w:rsidRPr="003529EB">
              <w:rPr>
                <w:rFonts w:eastAsia="宋体"/>
                <w:sz w:val="21"/>
                <w:szCs w:val="21"/>
              </w:rPr>
              <w:t xml:space="preserve">Comparison of </w:t>
            </w:r>
            <w:r w:rsidRPr="003529EB">
              <w:rPr>
                <w:position w:val="-6"/>
                <w:sz w:val="21"/>
                <w:szCs w:val="21"/>
              </w:rPr>
              <w:object w:dxaOrig="135" w:dyaOrig="271" w14:anchorId="0BC05970">
                <v:shape id="_x0000_i2899" type="#_x0000_t75" style="width:6.75pt;height:13.45pt" o:ole="">
                  <v:imagedata r:id="rId237" o:title=""/>
                </v:shape>
                <o:OLEObject Type="Embed" ProgID="Equation.DSMT4" ShapeID="_x0000_i2899" DrawAspect="Content" ObjectID="_1779027701" r:id="rId238"/>
              </w:object>
            </w:r>
            <w:r w:rsidRPr="003529EB">
              <w:rPr>
                <w:rFonts w:eastAsia="宋体"/>
                <w:sz w:val="21"/>
                <w:szCs w:val="21"/>
              </w:rPr>
              <w:t xml:space="preserve"> and </w:t>
            </w:r>
            <w:r w:rsidRPr="003529EB">
              <w:rPr>
                <w:position w:val="-6"/>
                <w:sz w:val="21"/>
                <w:szCs w:val="21"/>
              </w:rPr>
              <w:object w:dxaOrig="178" w:dyaOrig="314" w14:anchorId="43DD4458">
                <v:shape id="_x0000_i2900" type="#_x0000_t75" style="width:8.7pt;height:15.8pt" o:ole="">
                  <v:imagedata r:id="rId239" o:title=""/>
                </v:shape>
                <o:OLEObject Type="Embed" ProgID="Equation.DSMT4" ShapeID="_x0000_i2900" DrawAspect="Content" ObjectID="_1779027702" r:id="rId240"/>
              </w:object>
            </w:r>
          </w:p>
        </w:tc>
        <w:tc>
          <w:tcPr>
            <w:tcW w:w="2343" w:type="dxa"/>
            <w:tcBorders>
              <w:top w:val="single" w:sz="4" w:space="0" w:color="auto"/>
              <w:bottom w:val="single" w:sz="4" w:space="0" w:color="auto"/>
            </w:tcBorders>
            <w:vAlign w:val="center"/>
          </w:tcPr>
          <w:p w14:paraId="31781947"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C</w:t>
            </w:r>
            <w:r w:rsidRPr="003529EB">
              <w:rPr>
                <w:rFonts w:eastAsia="宋体"/>
                <w:sz w:val="21"/>
                <w:szCs w:val="21"/>
              </w:rPr>
              <w:t>ode</w:t>
            </w:r>
          </w:p>
        </w:tc>
      </w:tr>
      <w:tr w:rsidR="003529EB" w:rsidRPr="003529EB" w14:paraId="2A60D126" w14:textId="77777777" w:rsidTr="00F66184">
        <w:trPr>
          <w:trHeight w:val="366"/>
        </w:trPr>
        <w:tc>
          <w:tcPr>
            <w:tcW w:w="3124" w:type="dxa"/>
            <w:tcBorders>
              <w:top w:val="single" w:sz="4" w:space="0" w:color="auto"/>
            </w:tcBorders>
            <w:vAlign w:val="center"/>
          </w:tcPr>
          <w:p w14:paraId="152AA2FD" w14:textId="77777777" w:rsidR="001E41FD" w:rsidRPr="003529EB" w:rsidRDefault="00000000">
            <w:pPr>
              <w:spacing w:after="0" w:line="300" w:lineRule="auto"/>
              <w:jc w:val="center"/>
              <w:rPr>
                <w:rFonts w:eastAsia="宋体"/>
                <w:sz w:val="21"/>
                <w:szCs w:val="21"/>
              </w:rPr>
            </w:pPr>
            <w:r w:rsidRPr="003529EB">
              <w:rPr>
                <w:position w:val="-6"/>
                <w:sz w:val="21"/>
                <w:szCs w:val="21"/>
              </w:rPr>
              <w:object w:dxaOrig="599" w:dyaOrig="314" w14:anchorId="3594934C">
                <v:shape id="_x0000_i2901" type="#_x0000_t75" style="width:30.05pt;height:15.8pt" o:ole="">
                  <v:imagedata r:id="rId241" o:title=""/>
                </v:shape>
                <o:OLEObject Type="Embed" ProgID="Equation.DSMT4" ShapeID="_x0000_i2901" DrawAspect="Content" ObjectID="_1779027703" r:id="rId242"/>
              </w:object>
            </w:r>
          </w:p>
        </w:tc>
        <w:tc>
          <w:tcPr>
            <w:tcW w:w="2863" w:type="dxa"/>
            <w:tcBorders>
              <w:top w:val="single" w:sz="4" w:space="0" w:color="auto"/>
            </w:tcBorders>
            <w:vAlign w:val="center"/>
          </w:tcPr>
          <w:p w14:paraId="7B8A5D0C" w14:textId="77777777" w:rsidR="001E41FD" w:rsidRPr="003529EB" w:rsidRDefault="00000000">
            <w:pPr>
              <w:spacing w:after="0" w:line="300" w:lineRule="auto"/>
              <w:jc w:val="center"/>
              <w:rPr>
                <w:rFonts w:eastAsia="宋体"/>
                <w:sz w:val="21"/>
                <w:szCs w:val="21"/>
              </w:rPr>
            </w:pPr>
            <w:r w:rsidRPr="003529EB">
              <w:rPr>
                <w:position w:val="-6"/>
                <w:sz w:val="21"/>
                <w:szCs w:val="21"/>
              </w:rPr>
              <w:object w:dxaOrig="492" w:dyaOrig="314" w14:anchorId="2E785CEF">
                <v:shape id="_x0000_i2902" type="#_x0000_t75" style="width:24.55pt;height:15.8pt" o:ole="">
                  <v:imagedata r:id="rId243" o:title=""/>
                </v:shape>
                <o:OLEObject Type="Embed" ProgID="Equation.DSMT4" ShapeID="_x0000_i2902" DrawAspect="Content" ObjectID="_1779027704" r:id="rId244"/>
              </w:object>
            </w:r>
          </w:p>
        </w:tc>
        <w:tc>
          <w:tcPr>
            <w:tcW w:w="2343" w:type="dxa"/>
            <w:tcBorders>
              <w:top w:val="single" w:sz="4" w:space="0" w:color="auto"/>
            </w:tcBorders>
            <w:vAlign w:val="center"/>
          </w:tcPr>
          <w:p w14:paraId="2CAE00C8"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0</w:t>
            </w:r>
            <w:r w:rsidRPr="003529EB">
              <w:rPr>
                <w:rFonts w:eastAsia="宋体"/>
                <w:sz w:val="21"/>
                <w:szCs w:val="21"/>
              </w:rPr>
              <w:t>0</w:t>
            </w:r>
          </w:p>
        </w:tc>
      </w:tr>
      <w:tr w:rsidR="003529EB" w:rsidRPr="003529EB" w14:paraId="1B780924" w14:textId="77777777" w:rsidTr="00F66184">
        <w:trPr>
          <w:trHeight w:val="366"/>
        </w:trPr>
        <w:tc>
          <w:tcPr>
            <w:tcW w:w="3124" w:type="dxa"/>
            <w:vAlign w:val="center"/>
          </w:tcPr>
          <w:p w14:paraId="5F446623" w14:textId="77777777" w:rsidR="001E41FD" w:rsidRPr="003529EB" w:rsidRDefault="00000000">
            <w:pPr>
              <w:spacing w:after="0" w:line="300" w:lineRule="auto"/>
              <w:jc w:val="center"/>
              <w:rPr>
                <w:rFonts w:eastAsia="宋体"/>
                <w:sz w:val="21"/>
                <w:szCs w:val="21"/>
              </w:rPr>
            </w:pPr>
            <w:r w:rsidRPr="003529EB">
              <w:rPr>
                <w:position w:val="-6"/>
                <w:sz w:val="21"/>
                <w:szCs w:val="21"/>
              </w:rPr>
              <w:object w:dxaOrig="599" w:dyaOrig="314" w14:anchorId="62D443DE">
                <v:shape id="_x0000_i2903" type="#_x0000_t75" style="width:30.05pt;height:15.8pt" o:ole="">
                  <v:imagedata r:id="rId241" o:title=""/>
                </v:shape>
                <o:OLEObject Type="Embed" ProgID="Equation.DSMT4" ShapeID="_x0000_i2903" DrawAspect="Content" ObjectID="_1779027705" r:id="rId245"/>
              </w:object>
            </w:r>
          </w:p>
        </w:tc>
        <w:tc>
          <w:tcPr>
            <w:tcW w:w="2863" w:type="dxa"/>
            <w:vAlign w:val="center"/>
          </w:tcPr>
          <w:p w14:paraId="1F2C05CF" w14:textId="77777777" w:rsidR="001E41FD" w:rsidRPr="003529EB" w:rsidRDefault="00000000">
            <w:pPr>
              <w:spacing w:after="0" w:line="300" w:lineRule="auto"/>
              <w:jc w:val="center"/>
              <w:rPr>
                <w:rFonts w:eastAsia="宋体"/>
                <w:sz w:val="21"/>
                <w:szCs w:val="21"/>
              </w:rPr>
            </w:pPr>
            <w:r w:rsidRPr="003529EB">
              <w:rPr>
                <w:position w:val="-6"/>
                <w:sz w:val="21"/>
                <w:szCs w:val="21"/>
              </w:rPr>
              <w:object w:dxaOrig="492" w:dyaOrig="314" w14:anchorId="20511B57">
                <v:shape id="_x0000_i2904" type="#_x0000_t75" style="width:24.55pt;height:15.8pt" o:ole="">
                  <v:imagedata r:id="rId246" o:title=""/>
                </v:shape>
                <o:OLEObject Type="Embed" ProgID="Equation.DSMT4" ShapeID="_x0000_i2904" DrawAspect="Content" ObjectID="_1779027706" r:id="rId247"/>
              </w:object>
            </w:r>
          </w:p>
        </w:tc>
        <w:tc>
          <w:tcPr>
            <w:tcW w:w="2343" w:type="dxa"/>
            <w:vAlign w:val="center"/>
          </w:tcPr>
          <w:p w14:paraId="2DE0931A"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0</w:t>
            </w:r>
            <w:r w:rsidRPr="003529EB">
              <w:rPr>
                <w:rFonts w:eastAsia="宋体"/>
                <w:sz w:val="21"/>
                <w:szCs w:val="21"/>
              </w:rPr>
              <w:t>1</w:t>
            </w:r>
          </w:p>
        </w:tc>
      </w:tr>
      <w:tr w:rsidR="003529EB" w:rsidRPr="003529EB" w14:paraId="0114911B" w14:textId="77777777" w:rsidTr="00F66184">
        <w:trPr>
          <w:trHeight w:val="374"/>
        </w:trPr>
        <w:tc>
          <w:tcPr>
            <w:tcW w:w="3124" w:type="dxa"/>
            <w:vAlign w:val="center"/>
          </w:tcPr>
          <w:p w14:paraId="6703627F" w14:textId="77777777" w:rsidR="001E41FD" w:rsidRPr="003529EB" w:rsidRDefault="00000000">
            <w:pPr>
              <w:spacing w:after="0" w:line="300" w:lineRule="auto"/>
              <w:jc w:val="center"/>
              <w:rPr>
                <w:rFonts w:eastAsia="宋体"/>
                <w:sz w:val="21"/>
                <w:szCs w:val="21"/>
              </w:rPr>
            </w:pPr>
            <w:r w:rsidRPr="003529EB">
              <w:rPr>
                <w:position w:val="-6"/>
                <w:sz w:val="21"/>
                <w:szCs w:val="21"/>
              </w:rPr>
              <w:object w:dxaOrig="599" w:dyaOrig="314" w14:anchorId="030F194B">
                <v:shape id="_x0000_i2905" type="#_x0000_t75" style="width:30.05pt;height:15.8pt" o:ole="">
                  <v:imagedata r:id="rId248" o:title=""/>
                </v:shape>
                <o:OLEObject Type="Embed" ProgID="Equation.DSMT4" ShapeID="_x0000_i2905" DrawAspect="Content" ObjectID="_1779027707" r:id="rId249"/>
              </w:object>
            </w:r>
          </w:p>
        </w:tc>
        <w:tc>
          <w:tcPr>
            <w:tcW w:w="2863" w:type="dxa"/>
            <w:vAlign w:val="center"/>
          </w:tcPr>
          <w:p w14:paraId="362040FB" w14:textId="77777777" w:rsidR="001E41FD" w:rsidRPr="003529EB" w:rsidRDefault="00000000">
            <w:pPr>
              <w:spacing w:after="0" w:line="300" w:lineRule="auto"/>
              <w:jc w:val="center"/>
              <w:rPr>
                <w:rFonts w:eastAsia="宋体"/>
                <w:sz w:val="21"/>
                <w:szCs w:val="21"/>
              </w:rPr>
            </w:pPr>
            <w:r w:rsidRPr="003529EB">
              <w:rPr>
                <w:position w:val="-6"/>
                <w:sz w:val="21"/>
                <w:szCs w:val="21"/>
              </w:rPr>
              <w:object w:dxaOrig="492" w:dyaOrig="314" w14:anchorId="24302517">
                <v:shape id="_x0000_i2906" type="#_x0000_t75" style="width:24.55pt;height:15.8pt" o:ole="">
                  <v:imagedata r:id="rId250" o:title=""/>
                </v:shape>
                <o:OLEObject Type="Embed" ProgID="Equation.DSMT4" ShapeID="_x0000_i2906" DrawAspect="Content" ObjectID="_1779027708" r:id="rId251"/>
              </w:object>
            </w:r>
          </w:p>
        </w:tc>
        <w:tc>
          <w:tcPr>
            <w:tcW w:w="2343" w:type="dxa"/>
            <w:vAlign w:val="center"/>
          </w:tcPr>
          <w:p w14:paraId="6B323B29"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1</w:t>
            </w:r>
            <w:r w:rsidRPr="003529EB">
              <w:rPr>
                <w:rFonts w:eastAsia="宋体"/>
                <w:sz w:val="21"/>
                <w:szCs w:val="21"/>
              </w:rPr>
              <w:t>0</w:t>
            </w:r>
          </w:p>
        </w:tc>
      </w:tr>
      <w:tr w:rsidR="003529EB" w:rsidRPr="003529EB" w14:paraId="557D78CD" w14:textId="77777777" w:rsidTr="00F66184">
        <w:trPr>
          <w:trHeight w:val="366"/>
        </w:trPr>
        <w:tc>
          <w:tcPr>
            <w:tcW w:w="3124" w:type="dxa"/>
            <w:vAlign w:val="center"/>
          </w:tcPr>
          <w:p w14:paraId="0D0F5A01" w14:textId="77777777" w:rsidR="001E41FD" w:rsidRPr="003529EB" w:rsidRDefault="00000000">
            <w:pPr>
              <w:spacing w:after="0" w:line="300" w:lineRule="auto"/>
              <w:jc w:val="center"/>
              <w:rPr>
                <w:rFonts w:eastAsia="宋体"/>
                <w:sz w:val="21"/>
                <w:szCs w:val="21"/>
              </w:rPr>
            </w:pPr>
            <w:r w:rsidRPr="003529EB">
              <w:rPr>
                <w:position w:val="-6"/>
                <w:sz w:val="21"/>
                <w:szCs w:val="21"/>
              </w:rPr>
              <w:object w:dxaOrig="599" w:dyaOrig="314" w14:anchorId="2391228B">
                <v:shape id="_x0000_i2907" type="#_x0000_t75" style="width:30.05pt;height:15.8pt" o:ole="">
                  <v:imagedata r:id="rId248" o:title=""/>
                </v:shape>
                <o:OLEObject Type="Embed" ProgID="Equation.DSMT4" ShapeID="_x0000_i2907" DrawAspect="Content" ObjectID="_1779027709" r:id="rId252"/>
              </w:object>
            </w:r>
          </w:p>
        </w:tc>
        <w:tc>
          <w:tcPr>
            <w:tcW w:w="2863" w:type="dxa"/>
            <w:vAlign w:val="center"/>
          </w:tcPr>
          <w:p w14:paraId="627D735C" w14:textId="77777777" w:rsidR="001E41FD" w:rsidRPr="003529EB" w:rsidRDefault="00000000">
            <w:pPr>
              <w:spacing w:after="0" w:line="300" w:lineRule="auto"/>
              <w:jc w:val="center"/>
              <w:rPr>
                <w:rFonts w:eastAsia="宋体"/>
                <w:sz w:val="21"/>
                <w:szCs w:val="21"/>
              </w:rPr>
            </w:pPr>
            <w:r w:rsidRPr="003529EB">
              <w:rPr>
                <w:position w:val="-6"/>
                <w:sz w:val="21"/>
                <w:szCs w:val="21"/>
              </w:rPr>
              <w:object w:dxaOrig="492" w:dyaOrig="314" w14:anchorId="19292FEB">
                <v:shape id="_x0000_i2908" type="#_x0000_t75" style="width:24.55pt;height:15.8pt" o:ole="">
                  <v:imagedata r:id="rId246" o:title=""/>
                </v:shape>
                <o:OLEObject Type="Embed" ProgID="Equation.DSMT4" ShapeID="_x0000_i2908" DrawAspect="Content" ObjectID="_1779027710" r:id="rId253"/>
              </w:object>
            </w:r>
          </w:p>
        </w:tc>
        <w:tc>
          <w:tcPr>
            <w:tcW w:w="2343" w:type="dxa"/>
            <w:vAlign w:val="center"/>
          </w:tcPr>
          <w:p w14:paraId="5303D7DF"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1</w:t>
            </w:r>
            <w:r w:rsidRPr="003529EB">
              <w:rPr>
                <w:rFonts w:eastAsia="宋体"/>
                <w:sz w:val="21"/>
                <w:szCs w:val="21"/>
              </w:rPr>
              <w:t>1</w:t>
            </w:r>
          </w:p>
        </w:tc>
      </w:tr>
    </w:tbl>
    <w:p w14:paraId="499034CD" w14:textId="77777777" w:rsidR="001E41FD" w:rsidRPr="003529EB" w:rsidRDefault="00000000">
      <w:pPr>
        <w:pStyle w:val="1"/>
        <w:spacing w:before="0" w:after="0" w:line="300" w:lineRule="auto"/>
        <w:rPr>
          <w:sz w:val="24"/>
        </w:rPr>
      </w:pPr>
      <w:r w:rsidRPr="003529EB">
        <w:rPr>
          <w:sz w:val="24"/>
        </w:rPr>
        <w:t>5. Performance analyses</w:t>
      </w:r>
    </w:p>
    <w:p w14:paraId="3C467EA1" w14:textId="77777777" w:rsidR="001E41FD" w:rsidRPr="003529EB" w:rsidRDefault="00000000">
      <w:pPr>
        <w:pStyle w:val="2"/>
        <w:spacing w:before="0" w:after="0" w:line="300" w:lineRule="auto"/>
        <w:rPr>
          <w:rFonts w:ascii="Times New Roman" w:hAnsi="Times New Roman" w:cs="Times New Roman"/>
          <w:sz w:val="24"/>
          <w:szCs w:val="24"/>
        </w:rPr>
      </w:pPr>
      <w:r w:rsidRPr="003529EB">
        <w:rPr>
          <w:rFonts w:ascii="Times New Roman" w:hAnsi="Times New Roman" w:cs="Times New Roman"/>
          <w:sz w:val="24"/>
          <w:szCs w:val="24"/>
        </w:rPr>
        <w:t>5.1 Correctness</w:t>
      </w:r>
    </w:p>
    <w:p w14:paraId="7774BE60" w14:textId="77777777" w:rsidR="001E41FD" w:rsidRPr="003529EB" w:rsidRDefault="00000000">
      <w:pPr>
        <w:tabs>
          <w:tab w:val="center" w:pos="4200"/>
          <w:tab w:val="right" w:pos="8295"/>
        </w:tabs>
        <w:adjustRightInd w:val="0"/>
        <w:snapToGrid w:val="0"/>
        <w:spacing w:after="0" w:line="300" w:lineRule="auto"/>
        <w:ind w:firstLineChars="200" w:firstLine="480"/>
      </w:pPr>
      <w:r w:rsidRPr="003529EB">
        <w:t xml:space="preserve">From Eq. (7), </w:t>
      </w:r>
      <w:r w:rsidRPr="003529EB">
        <w:rPr>
          <w:position w:val="-16"/>
        </w:rPr>
        <w:object w:dxaOrig="5254" w:dyaOrig="442" w14:anchorId="6464E734">
          <v:shape id="_x0000_i1164" type="#_x0000_t75" style="width:262.7pt;height:22.15pt" o:ole="">
            <v:imagedata r:id="rId254" o:title=""/>
          </v:shape>
          <o:OLEObject Type="Embed" ProgID="Equation.DSMT4" ShapeID="_x0000_i1164" DrawAspect="Content" ObjectID="_1779027711" r:id="rId255"/>
        </w:object>
      </w:r>
      <w:r w:rsidRPr="003529EB">
        <w:t xml:space="preserve"> </w:t>
      </w:r>
      <w:bookmarkStart w:id="25" w:name="OLE_LINK12"/>
      <w:r w:rsidRPr="003529EB">
        <w:t>could be easily obtained by TP.</w:t>
      </w:r>
      <w:bookmarkEnd w:id="25"/>
      <w:r w:rsidRPr="003529EB">
        <w:t xml:space="preserve"> Consequently, </w:t>
      </w:r>
      <w:r w:rsidRPr="003529EB">
        <w:rPr>
          <w:rFonts w:hint="eastAsia"/>
        </w:rPr>
        <w:t>if</w:t>
      </w:r>
      <w:r w:rsidRPr="003529EB">
        <w:t xml:space="preserve"> TP has received </w:t>
      </w:r>
      <w:r w:rsidRPr="003529EB">
        <w:rPr>
          <w:position w:val="-12"/>
        </w:rPr>
        <w:object w:dxaOrig="285" w:dyaOrig="442" w14:anchorId="52246311">
          <v:shape id="_x0000_i1165" type="#_x0000_t75" style="width:14.25pt;height:22.15pt" o:ole="">
            <v:imagedata r:id="rId256" o:title=""/>
          </v:shape>
          <o:OLEObject Type="Embed" ProgID="Equation.DSMT4" ShapeID="_x0000_i1165" DrawAspect="Content" ObjectID="_1779027712" r:id="rId257"/>
        </w:object>
      </w:r>
      <w:r w:rsidRPr="003529EB">
        <w:t xml:space="preserve"> and </w:t>
      </w:r>
      <w:r w:rsidRPr="003529EB">
        <w:rPr>
          <w:position w:val="-12"/>
        </w:rPr>
        <w:object w:dxaOrig="285" w:dyaOrig="442" w14:anchorId="06C88904">
          <v:shape id="_x0000_i1166" type="#_x0000_t75" style="width:14.25pt;height:22.15pt" o:ole="">
            <v:imagedata r:id="rId258" o:title=""/>
          </v:shape>
          <o:OLEObject Type="Embed" ProgID="Equation.DSMT4" ShapeID="_x0000_i1166" DrawAspect="Content" ObjectID="_1779027713" r:id="rId259"/>
        </w:object>
      </w:r>
      <w:r w:rsidRPr="003529EB">
        <w:t xml:space="preserve"> from the participants, </w:t>
      </w:r>
      <w:bookmarkStart w:id="26" w:name="OLE_LINK49"/>
      <w:r w:rsidRPr="003529EB">
        <w:rPr>
          <w:position w:val="-4"/>
        </w:rPr>
        <w:object w:dxaOrig="285" w:dyaOrig="285" w14:anchorId="2D480524">
          <v:shape id="_x0000_i1167" type="#_x0000_t75" style="width:14.25pt;height:14.25pt" o:ole="">
            <v:imagedata r:id="rId260" o:title=""/>
          </v:shape>
          <o:OLEObject Type="Embed" ProgID="Equation.DSMT4" ShapeID="_x0000_i1167" DrawAspect="Content" ObjectID="_1779027714" r:id="rId261"/>
        </w:object>
      </w:r>
      <w:bookmarkEnd w:id="26"/>
      <w:r w:rsidRPr="003529EB">
        <w:t xml:space="preserve"> can be calculated </w:t>
      </w:r>
      <w:r w:rsidRPr="003529EB">
        <w:rPr>
          <w:rFonts w:hint="eastAsia"/>
        </w:rPr>
        <w:t>as</w:t>
      </w:r>
      <w:r w:rsidRPr="003529EB">
        <w:t xml:space="preserve"> </w:t>
      </w:r>
    </w:p>
    <w:p w14:paraId="188F6F93" w14:textId="77777777" w:rsidR="001E41FD" w:rsidRPr="003529EB" w:rsidRDefault="00000000">
      <w:pPr>
        <w:tabs>
          <w:tab w:val="center" w:pos="4200"/>
          <w:tab w:val="right" w:pos="8295"/>
        </w:tabs>
        <w:adjustRightInd w:val="0"/>
        <w:snapToGrid w:val="0"/>
        <w:spacing w:after="0" w:line="300" w:lineRule="auto"/>
        <w:ind w:firstLineChars="200" w:firstLine="480"/>
        <w:jc w:val="right"/>
      </w:pPr>
      <w:r w:rsidRPr="003529EB">
        <w:rPr>
          <w:position w:val="-12"/>
        </w:rPr>
        <w:tab/>
      </w:r>
      <w:r w:rsidRPr="003529EB">
        <w:rPr>
          <w:position w:val="-74"/>
        </w:rPr>
        <w:object w:dxaOrig="4142" w:dyaOrig="1604" w14:anchorId="6F072EDF">
          <v:shape id="_x0000_i1168" type="#_x0000_t75" style="width:207.3pt;height:80.3pt" o:ole="">
            <v:imagedata r:id="rId262" o:title=""/>
          </v:shape>
          <o:OLEObject Type="Embed" ProgID="Equation.DSMT4" ShapeID="_x0000_i1168" DrawAspect="Content" ObjectID="_1779027715" r:id="rId263"/>
        </w:object>
      </w:r>
      <w:r w:rsidRPr="003529EB">
        <w:rPr>
          <w:position w:val="-12"/>
        </w:rPr>
        <w:tab/>
      </w:r>
      <w:r w:rsidRPr="003529EB">
        <w:t>(10)</w:t>
      </w:r>
    </w:p>
    <w:p w14:paraId="25A483D2" w14:textId="77777777" w:rsidR="001E41FD" w:rsidRPr="003529EB" w:rsidRDefault="00000000">
      <w:pPr>
        <w:tabs>
          <w:tab w:val="center" w:pos="4200"/>
          <w:tab w:val="right" w:pos="8295"/>
        </w:tabs>
        <w:adjustRightInd w:val="0"/>
        <w:snapToGrid w:val="0"/>
        <w:spacing w:after="0" w:line="300" w:lineRule="auto"/>
        <w:ind w:firstLineChars="200" w:firstLine="480"/>
      </w:pPr>
      <w:r w:rsidRPr="003529EB">
        <w:t xml:space="preserve">As demonstrated by Eqs. (8) and (9), the output result of the proposed protocol is accurate. If </w:t>
      </w:r>
      <w:r w:rsidRPr="003529EB">
        <w:rPr>
          <w:position w:val="-12"/>
        </w:rPr>
        <w:object w:dxaOrig="1262" w:dyaOrig="392" w14:anchorId="16F31F11">
          <v:shape id="_x0000_i1169" type="#_x0000_t75" style="width:63.3pt;height:19.8pt" o:ole="">
            <v:imagedata r:id="rId264" o:title=""/>
          </v:shape>
          <o:OLEObject Type="Embed" ProgID="Equation.DSMT4" ShapeID="_x0000_i1169" DrawAspect="Content" ObjectID="_1779027716" r:id="rId265"/>
        </w:object>
      </w:r>
      <w:r w:rsidRPr="003529EB">
        <w:t xml:space="preserve"> or </w:t>
      </w:r>
      <w:r w:rsidRPr="003529EB">
        <w:rPr>
          <w:position w:val="-12"/>
        </w:rPr>
        <w:object w:dxaOrig="1725" w:dyaOrig="392" w14:anchorId="5795D5FA">
          <v:shape id="_x0000_i1170" type="#_x0000_t75" style="width:86.25pt;height:19.8pt" o:ole="">
            <v:imagedata r:id="rId266" o:title=""/>
          </v:shape>
          <o:OLEObject Type="Embed" ProgID="Equation.DSMT4" ShapeID="_x0000_i1170" DrawAspect="Content" ObjectID="_1779027717" r:id="rId267"/>
        </w:object>
      </w:r>
      <w:r w:rsidRPr="003529EB">
        <w:t xml:space="preserve"> when </w:t>
      </w:r>
      <w:r w:rsidRPr="003529EB">
        <w:rPr>
          <w:position w:val="-12"/>
        </w:rPr>
        <w:object w:dxaOrig="634" w:dyaOrig="392" w14:anchorId="74524C51">
          <v:shape id="_x0000_i1171" type="#_x0000_t75" style="width:31.65pt;height:19.8pt" o:ole="">
            <v:imagedata r:id="rId268" o:title=""/>
          </v:shape>
          <o:OLEObject Type="Embed" ProgID="Equation.DSMT4" ShapeID="_x0000_i1171" DrawAspect="Content" ObjectID="_1779027718" r:id="rId269"/>
        </w:object>
      </w:r>
      <w:r w:rsidRPr="003529EB">
        <w:rPr>
          <w:sz w:val="28"/>
          <w:szCs w:val="28"/>
        </w:rPr>
        <w:t>,</w:t>
      </w:r>
      <w:r w:rsidRPr="003529EB">
        <w:t xml:space="preserve"> TP will derive </w:t>
      </w:r>
      <w:r w:rsidRPr="003529EB">
        <w:rPr>
          <w:position w:val="-12"/>
        </w:rPr>
        <w:object w:dxaOrig="570" w:dyaOrig="442" w14:anchorId="7B56A2A0">
          <v:shape id="_x0000_i1172" type="#_x0000_t75" style="width:28.5pt;height:22.15pt" o:ole="">
            <v:imagedata r:id="rId270" o:title=""/>
          </v:shape>
          <o:OLEObject Type="Embed" ProgID="Equation.DSMT4" ShapeID="_x0000_i1172" DrawAspect="Content" ObjectID="_1779027719" r:id="rId271"/>
        </w:object>
      </w:r>
      <w:r w:rsidRPr="003529EB">
        <w:t xml:space="preserve"> and </w:t>
      </w:r>
      <w:r w:rsidRPr="003529EB">
        <w:rPr>
          <w:position w:val="-12"/>
        </w:rPr>
        <w:object w:dxaOrig="663" w:dyaOrig="364" w14:anchorId="2786EEA3">
          <v:shape id="_x0000_i1173" type="#_x0000_t75" style="width:33.25pt;height:18.2pt" o:ole="">
            <v:imagedata r:id="rId272" o:title=""/>
          </v:shape>
          <o:OLEObject Type="Embed" ProgID="Equation.DSMT4" ShapeID="_x0000_i1173" DrawAspect="Content" ObjectID="_1779027720" r:id="rId273"/>
        </w:object>
      </w:r>
      <w:r w:rsidRPr="003529EB">
        <w:t xml:space="preserve">. Otherwise, </w:t>
      </w:r>
      <w:r w:rsidRPr="003529EB">
        <w:rPr>
          <w:position w:val="-12"/>
        </w:rPr>
        <w:object w:dxaOrig="663" w:dyaOrig="364" w14:anchorId="473639F1">
          <v:shape id="_x0000_i1174" type="#_x0000_t75" style="width:33.25pt;height:18.2pt" o:ole="">
            <v:imagedata r:id="rId274" o:title=""/>
          </v:shape>
          <o:OLEObject Type="Embed" ProgID="Equation.DSMT4" ShapeID="_x0000_i1174" DrawAspect="Content" ObjectID="_1779027721" r:id="rId275"/>
        </w:object>
      </w:r>
      <w:r w:rsidRPr="003529EB">
        <w:t>.</w:t>
      </w:r>
    </w:p>
    <w:p w14:paraId="3BE36B39" w14:textId="77777777" w:rsidR="001E41FD" w:rsidRPr="003529EB" w:rsidRDefault="00000000">
      <w:pPr>
        <w:pStyle w:val="2"/>
        <w:spacing w:before="0" w:after="0" w:line="300" w:lineRule="auto"/>
        <w:rPr>
          <w:rFonts w:ascii="Times New Roman" w:hAnsi="Times New Roman" w:cs="Times New Roman"/>
          <w:sz w:val="24"/>
          <w:szCs w:val="24"/>
        </w:rPr>
      </w:pPr>
      <w:r w:rsidRPr="003529EB">
        <w:rPr>
          <w:rFonts w:ascii="Times New Roman" w:hAnsi="Times New Roman" w:cs="Times New Roman"/>
          <w:sz w:val="24"/>
          <w:szCs w:val="24"/>
        </w:rPr>
        <w:t xml:space="preserve">5.2 Examples </w:t>
      </w:r>
    </w:p>
    <w:p w14:paraId="1E952D5F" w14:textId="77777777" w:rsidR="001E41FD" w:rsidRPr="003529EB" w:rsidRDefault="00000000">
      <w:pPr>
        <w:spacing w:after="0" w:line="300" w:lineRule="auto"/>
        <w:ind w:firstLineChars="200" w:firstLine="480"/>
      </w:pPr>
      <w:r w:rsidRPr="003529EB">
        <w:t xml:space="preserve">Several examples will be provided to further </w:t>
      </w:r>
      <w:r w:rsidRPr="003529EB">
        <w:rPr>
          <w:rFonts w:hint="eastAsia"/>
        </w:rPr>
        <w:t>verify</w:t>
      </w:r>
      <w:r w:rsidRPr="003529EB">
        <w:t xml:space="preserve"> its correctness illustrated in Sec. 5.1. Assume that </w:t>
      </w:r>
      <w:bookmarkStart w:id="27" w:name="OLE_LINK2"/>
      <w:r w:rsidRPr="003529EB">
        <w:t xml:space="preserve">the initial </w:t>
      </w:r>
      <w:r w:rsidRPr="003529EB">
        <w:rPr>
          <w:position w:val="-6"/>
          <w:szCs w:val="20"/>
        </w:rPr>
        <w:object w:dxaOrig="1454" w:dyaOrig="285" w14:anchorId="0A10F163">
          <v:shape id="_x0000_i1175" type="#_x0000_t75" style="width:72.8pt;height:14.25pt" o:ole="">
            <v:imagedata r:id="rId276" o:title=""/>
          </v:shape>
          <o:OLEObject Type="Embed" ProgID="Equation.DSMT4" ShapeID="_x0000_i1175" DrawAspect="Content" ObjectID="_1779027722" r:id="rId277"/>
        </w:object>
      </w:r>
      <w:bookmarkEnd w:id="27"/>
      <w:r w:rsidRPr="003529EB">
        <w:rPr>
          <w:szCs w:val="20"/>
        </w:rPr>
        <w:t xml:space="preserve"> Bell state generated by TP is </w:t>
      </w:r>
      <w:r w:rsidRPr="003529EB">
        <w:rPr>
          <w:position w:val="-16"/>
          <w:szCs w:val="20"/>
        </w:rPr>
        <w:object w:dxaOrig="542" w:dyaOrig="442" w14:anchorId="0514F4D5">
          <v:shape id="_x0000_i1176" type="#_x0000_t75" style="width:27.3pt;height:22.15pt" o:ole="">
            <v:imagedata r:id="rId278" o:title=""/>
          </v:shape>
          <o:OLEObject Type="Embed" ProgID="Equation.DSMT4" ShapeID="_x0000_i1176" DrawAspect="Content" ObjectID="_1779027723" r:id="rId279"/>
        </w:object>
      </w:r>
      <w:r w:rsidRPr="003529EB">
        <w:rPr>
          <w:szCs w:val="20"/>
        </w:rPr>
        <w:t xml:space="preserve"> and </w:t>
      </w:r>
      <w:r w:rsidRPr="003529EB">
        <w:rPr>
          <w:position w:val="-6"/>
        </w:rPr>
        <w:object w:dxaOrig="663" w:dyaOrig="285" w14:anchorId="2CB0B947">
          <v:shape id="_x0000_i1177" type="#_x0000_t75" style="width:33.25pt;height:14.25pt" o:ole="">
            <v:imagedata r:id="rId280" o:title=""/>
          </v:shape>
          <o:OLEObject Type="Embed" ProgID="Equation.DSMT4" ShapeID="_x0000_i1177" DrawAspect="Content" ObjectID="_1779027724" r:id="rId281"/>
        </w:object>
      </w:r>
      <w:r w:rsidRPr="003529EB">
        <w:rPr>
          <w:szCs w:val="20"/>
        </w:rPr>
        <w:t>. The secret integers of Alice and Bob are 30 and 20, respectively, i.e.,</w:t>
      </w:r>
      <w:r w:rsidRPr="003529EB">
        <w:rPr>
          <w:position w:val="-12"/>
        </w:rPr>
        <w:object w:dxaOrig="727" w:dyaOrig="364" w14:anchorId="52B8C1B4">
          <v:shape id="_x0000_i1178" type="#_x0000_t75" style="width:36.4pt;height:18.2pt" o:ole="">
            <v:imagedata r:id="rId282" o:title=""/>
          </v:shape>
          <o:OLEObject Type="Embed" ProgID="Equation.DSMT4" ShapeID="_x0000_i1178" DrawAspect="Content" ObjectID="_1779027725" r:id="rId283"/>
        </w:object>
      </w:r>
      <w:r w:rsidRPr="003529EB">
        <w:rPr>
          <w:szCs w:val="20"/>
        </w:rPr>
        <w:t xml:space="preserve"> and </w:t>
      </w:r>
      <w:r w:rsidRPr="003529EB">
        <w:rPr>
          <w:position w:val="-12"/>
        </w:rPr>
        <w:object w:dxaOrig="749" w:dyaOrig="364" w14:anchorId="625B57B0">
          <v:shape id="_x0000_i1179" type="#_x0000_t75" style="width:37.6pt;height:18.2pt" o:ole="">
            <v:imagedata r:id="rId284" o:title=""/>
          </v:shape>
          <o:OLEObject Type="Embed" ProgID="Equation.DSMT4" ShapeID="_x0000_i1179" DrawAspect="Content" ObjectID="_1779027726" r:id="rId285"/>
        </w:object>
      </w:r>
      <w:r w:rsidRPr="003529EB">
        <w:rPr>
          <w:szCs w:val="20"/>
        </w:rPr>
        <w:t xml:space="preserve">. Additionally, Alice and Bob have prearranged a confidential key 12, i.e., </w:t>
      </w:r>
      <w:r w:rsidRPr="003529EB">
        <w:rPr>
          <w:position w:val="-12"/>
        </w:rPr>
        <w:object w:dxaOrig="791" w:dyaOrig="392" w14:anchorId="1AFE1184">
          <v:shape id="_x0000_i1180" type="#_x0000_t75" style="width:39.55pt;height:19.8pt" o:ole="">
            <v:imagedata r:id="rId286" o:title=""/>
          </v:shape>
          <o:OLEObject Type="Embed" ProgID="Equation.DSMT4" ShapeID="_x0000_i1180" DrawAspect="Content" ObjectID="_1779027727" r:id="rId287"/>
        </w:object>
      </w:r>
      <w:r w:rsidRPr="003529EB">
        <w:rPr>
          <w:szCs w:val="20"/>
        </w:rPr>
        <w:t>. After Alice and Bob perform</w:t>
      </w:r>
      <w:r w:rsidRPr="003529EB">
        <w:rPr>
          <w:rFonts w:hint="eastAsia"/>
          <w:szCs w:val="20"/>
        </w:rPr>
        <w:t xml:space="preserve"> </w:t>
      </w:r>
      <w:r w:rsidRPr="003529EB">
        <w:rPr>
          <w:szCs w:val="20"/>
        </w:rPr>
        <w:t xml:space="preserve">operations </w:t>
      </w:r>
      <w:r w:rsidRPr="003529EB">
        <w:rPr>
          <w:position w:val="-12"/>
        </w:rPr>
        <w:object w:dxaOrig="392" w:dyaOrig="364" w14:anchorId="1C72AF9B">
          <v:shape id="_x0000_i1181" type="#_x0000_t75" style="width:19.8pt;height:18.2pt" o:ole="">
            <v:imagedata r:id="rId288" o:title=""/>
          </v:shape>
          <o:OLEObject Type="Embed" ProgID="Equation.DSMT4" ShapeID="_x0000_i1181" DrawAspect="Content" ObjectID="_1779027728" r:id="rId289"/>
        </w:object>
      </w:r>
      <w:r w:rsidRPr="003529EB">
        <w:rPr>
          <w:szCs w:val="20"/>
        </w:rPr>
        <w:t xml:space="preserve"> and </w:t>
      </w:r>
      <w:r w:rsidRPr="003529EB">
        <w:rPr>
          <w:position w:val="-12"/>
        </w:rPr>
        <w:object w:dxaOrig="392" w:dyaOrig="364" w14:anchorId="4D1301ED">
          <v:shape id="_x0000_i1182" type="#_x0000_t75" style="width:19.8pt;height:18.2pt" o:ole="">
            <v:imagedata r:id="rId290" o:title=""/>
          </v:shape>
          <o:OLEObject Type="Embed" ProgID="Equation.DSMT4" ShapeID="_x0000_i1182" DrawAspect="Content" ObjectID="_1779027729" r:id="rId291"/>
        </w:object>
      </w:r>
      <w:r w:rsidRPr="003529EB">
        <w:rPr>
          <w:szCs w:val="20"/>
        </w:rPr>
        <w:t xml:space="preserve">, respectively, </w:t>
      </w:r>
      <w:bookmarkStart w:id="28" w:name="OLE_LINK32"/>
      <w:r w:rsidRPr="003529EB">
        <w:rPr>
          <w:position w:val="-12"/>
        </w:rPr>
        <w:object w:dxaOrig="841" w:dyaOrig="392" w14:anchorId="00AACEE9">
          <v:shape id="_x0000_i1183" type="#_x0000_t75" style="width:41.95pt;height:19.8pt" o:ole="">
            <v:imagedata r:id="rId292" o:title=""/>
          </v:shape>
          <o:OLEObject Type="Embed" ProgID="Equation.DSMT4" ShapeID="_x0000_i1183" DrawAspect="Content" ObjectID="_1779027730" r:id="rId293"/>
        </w:object>
      </w:r>
      <w:bookmarkEnd w:id="28"/>
      <w:r w:rsidRPr="003529EB">
        <w:t xml:space="preserve"> and </w:t>
      </w:r>
      <w:r w:rsidRPr="003529EB">
        <w:rPr>
          <w:position w:val="-12"/>
        </w:rPr>
        <w:object w:dxaOrig="841" w:dyaOrig="392" w14:anchorId="4F13EAC4">
          <v:shape id="_x0000_i1184" type="#_x0000_t75" style="width:41.95pt;height:19.8pt" o:ole="">
            <v:imagedata r:id="rId294" o:title=""/>
          </v:shape>
          <o:OLEObject Type="Embed" ProgID="Equation.DSMT4" ShapeID="_x0000_i1184" DrawAspect="Content" ObjectID="_1779027731" r:id="rId295"/>
        </w:object>
      </w:r>
      <w:r w:rsidRPr="003529EB">
        <w:t xml:space="preserve"> will be obtained. Meanwhile, according to the original Bell states and the corresponding measurement outcomes,  </w:t>
      </w:r>
      <w:r w:rsidRPr="003529EB">
        <w:rPr>
          <w:position w:val="-12"/>
        </w:rPr>
        <w:object w:dxaOrig="734" w:dyaOrig="392" w14:anchorId="27B789B1">
          <v:shape id="_x0000_i1185" type="#_x0000_t75" style="width:36.8pt;height:19.8pt" o:ole="">
            <v:imagedata r:id="rId296" o:title=""/>
          </v:shape>
          <o:OLEObject Type="Embed" ProgID="Equation.DSMT4" ShapeID="_x0000_i1185" DrawAspect="Content" ObjectID="_1779027732" r:id="rId297"/>
        </w:object>
      </w:r>
      <w:r w:rsidRPr="003529EB">
        <w:t xml:space="preserve"> could be easily determined. In Step 4, Alice (Bob) can calculate </w:t>
      </w:r>
      <w:r w:rsidRPr="003529EB">
        <w:rPr>
          <w:position w:val="-12"/>
        </w:rPr>
        <w:object w:dxaOrig="2181" w:dyaOrig="392" w14:anchorId="7DA650B1">
          <v:shape id="_x0000_i1186" type="#_x0000_t75" style="width:109.2pt;height:19.8pt" o:ole="">
            <v:imagedata r:id="rId298" o:title=""/>
          </v:shape>
          <o:OLEObject Type="Embed" ProgID="Equation.DSMT4" ShapeID="_x0000_i1186" DrawAspect="Content" ObjectID="_1779027733" r:id="rId299"/>
        </w:object>
      </w:r>
      <w:r w:rsidRPr="003529EB">
        <w:t xml:space="preserve"> </w:t>
      </w:r>
      <w:r w:rsidRPr="003529EB">
        <w:rPr>
          <w:position w:val="-16"/>
        </w:rPr>
        <w:object w:dxaOrig="2374" w:dyaOrig="442" w14:anchorId="3E035B8F">
          <v:shape id="_x0000_i1187" type="#_x0000_t75" style="width:118.7pt;height:22.15pt" o:ole="">
            <v:imagedata r:id="rId300" o:title=""/>
          </v:shape>
          <o:OLEObject Type="Embed" ProgID="Equation.DSMT4" ShapeID="_x0000_i1187" DrawAspect="Content" ObjectID="_1779027734" r:id="rId301"/>
        </w:object>
      </w:r>
      <w:r w:rsidRPr="003529EB">
        <w:t xml:space="preserve"> and deliver </w:t>
      </w:r>
      <w:r w:rsidRPr="003529EB">
        <w:rPr>
          <w:position w:val="-12"/>
        </w:rPr>
        <w:object w:dxaOrig="271" w:dyaOrig="442" w14:anchorId="5AA00326">
          <v:shape id="_x0000_i1188" type="#_x0000_t75" style="width:13.45pt;height:22.15pt" o:ole="">
            <v:imagedata r:id="rId302" o:title=""/>
          </v:shape>
          <o:OLEObject Type="Embed" ProgID="Equation.DSMT4" ShapeID="_x0000_i1188" DrawAspect="Content" ObjectID="_1779027735" r:id="rId303"/>
        </w:object>
      </w:r>
      <w:r w:rsidRPr="003529EB">
        <w:t xml:space="preserve"> </w:t>
      </w:r>
      <w:r w:rsidRPr="003529EB">
        <w:rPr>
          <w:position w:val="-16"/>
        </w:rPr>
        <w:object w:dxaOrig="478" w:dyaOrig="492" w14:anchorId="4ADE6136">
          <v:shape id="_x0000_i1189" type="#_x0000_t75" style="width:23.75pt;height:24.55pt" o:ole="">
            <v:imagedata r:id="rId304" o:title=""/>
          </v:shape>
          <o:OLEObject Type="Embed" ProgID="Equation.DSMT4" ShapeID="_x0000_i1189" DrawAspect="Content" ObjectID="_1779027736" r:id="rId305"/>
        </w:object>
      </w:r>
      <w:r w:rsidRPr="003529EB">
        <w:t xml:space="preserve"> to TP. Finally, based on Eqs. (8) and (9), </w:t>
      </w:r>
      <w:r w:rsidRPr="003529EB">
        <w:rPr>
          <w:position w:val="-8"/>
        </w:rPr>
        <w:object w:dxaOrig="2139" w:dyaOrig="349" w14:anchorId="14A8E2BB">
          <v:shape id="_x0000_i1190" type="#_x0000_t75" style="width:106.8pt;height:17.4pt" o:ole="">
            <v:imagedata r:id="rId306" o:title=""/>
          </v:shape>
          <o:OLEObject Type="Embed" ProgID="Equation.DSMT4" ShapeID="_x0000_i1190" DrawAspect="Content" ObjectID="_1779027737" r:id="rId307"/>
        </w:object>
      </w:r>
      <w:r w:rsidRPr="003529EB">
        <w:t xml:space="preserve">, </w:t>
      </w:r>
      <w:r w:rsidRPr="003529EB">
        <w:rPr>
          <w:position w:val="-12"/>
        </w:rPr>
        <w:object w:dxaOrig="599" w:dyaOrig="442" w14:anchorId="3FBB4DFE">
          <v:shape id="_x0000_i1191" type="#_x0000_t75" style="width:30.05pt;height:22.15pt" o:ole="">
            <v:imagedata r:id="rId308" o:title=""/>
          </v:shape>
          <o:OLEObject Type="Embed" ProgID="Equation.DSMT4" ShapeID="_x0000_i1191" DrawAspect="Content" ObjectID="_1779027738" r:id="rId309"/>
        </w:object>
      </w:r>
      <w:r w:rsidRPr="003529EB">
        <w:t xml:space="preserve">, and </w:t>
      </w:r>
      <w:r w:rsidRPr="003529EB">
        <w:rPr>
          <w:position w:val="-12"/>
        </w:rPr>
        <w:object w:dxaOrig="691" w:dyaOrig="406" w14:anchorId="6108FD45">
          <v:shape id="_x0000_i1192" type="#_x0000_t75" style="width:34.4pt;height:20.2pt" o:ole="">
            <v:imagedata r:id="rId310" o:title=""/>
          </v:shape>
          <o:OLEObject Type="Embed" ProgID="Equation.DSMT4" ShapeID="_x0000_i1192" DrawAspect="Content" ObjectID="_1779027739" r:id="rId311"/>
        </w:object>
      </w:r>
      <w:r w:rsidRPr="003529EB">
        <w:t xml:space="preserve"> </w:t>
      </w:r>
      <w:bookmarkStart w:id="29" w:name="OLE_LINK85"/>
      <w:r w:rsidRPr="003529EB">
        <w:t xml:space="preserve">can be </w:t>
      </w:r>
      <w:bookmarkEnd w:id="29"/>
      <w:r w:rsidRPr="003529EB">
        <w:t>drawn. To further elaborate the comparison process, Table 2 displays the values of essential parameters.</w:t>
      </w:r>
    </w:p>
    <w:p w14:paraId="7E1CF6B4" w14:textId="77777777" w:rsidR="001E41FD" w:rsidRPr="003529EB" w:rsidRDefault="00000000" w:rsidP="00F63948">
      <w:pPr>
        <w:spacing w:after="0" w:line="300" w:lineRule="auto"/>
        <w:ind w:firstLineChars="200" w:firstLine="420"/>
        <w:jc w:val="left"/>
        <w:rPr>
          <w:b/>
          <w:bCs/>
          <w:sz w:val="21"/>
          <w:szCs w:val="21"/>
        </w:rPr>
      </w:pPr>
      <w:r w:rsidRPr="003529EB">
        <w:rPr>
          <w:rFonts w:hint="eastAsia"/>
          <w:b/>
          <w:bCs/>
          <w:sz w:val="21"/>
          <w:szCs w:val="21"/>
        </w:rPr>
        <w:t>T</w:t>
      </w:r>
      <w:r w:rsidRPr="003529EB">
        <w:rPr>
          <w:b/>
          <w:bCs/>
          <w:sz w:val="21"/>
          <w:szCs w:val="21"/>
        </w:rPr>
        <w:t xml:space="preserve">able 3 </w:t>
      </w:r>
      <w:r w:rsidRPr="003529EB">
        <w:rPr>
          <w:sz w:val="21"/>
          <w:szCs w:val="21"/>
        </w:rPr>
        <w:t>Relationship of parameter</w:t>
      </w:r>
      <w:r w:rsidRPr="003529EB">
        <w:rPr>
          <w:rFonts w:hint="eastAsia"/>
          <w:sz w:val="21"/>
          <w:szCs w:val="21"/>
        </w:rPr>
        <w:t>s</w:t>
      </w:r>
      <w:r w:rsidRPr="003529EB">
        <w:rPr>
          <w:sz w:val="21"/>
          <w:szCs w:val="21"/>
        </w:rPr>
        <w:t xml:space="preserve"> for several examples</w:t>
      </w:r>
      <w:r w:rsidRPr="003529EB">
        <w:rPr>
          <w:b/>
          <w:bCs/>
          <w:sz w:val="21"/>
          <w:szCs w:val="21"/>
        </w:rPr>
        <w:t xml:space="preserve"> </w:t>
      </w:r>
    </w:p>
    <w:tbl>
      <w:tblPr>
        <w:tblStyle w:val="ad"/>
        <w:tblW w:w="870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2"/>
        <w:gridCol w:w="476"/>
        <w:gridCol w:w="500"/>
        <w:gridCol w:w="490"/>
        <w:gridCol w:w="540"/>
        <w:gridCol w:w="600"/>
        <w:gridCol w:w="610"/>
        <w:gridCol w:w="590"/>
        <w:gridCol w:w="1280"/>
        <w:gridCol w:w="660"/>
        <w:gridCol w:w="660"/>
        <w:gridCol w:w="550"/>
        <w:gridCol w:w="1030"/>
      </w:tblGrid>
      <w:tr w:rsidR="003529EB" w:rsidRPr="003529EB" w14:paraId="5E24F29A" w14:textId="77777777" w:rsidTr="006E395A">
        <w:trPr>
          <w:trHeight w:val="567"/>
          <w:jc w:val="center"/>
        </w:trPr>
        <w:tc>
          <w:tcPr>
            <w:tcW w:w="722" w:type="dxa"/>
            <w:tcBorders>
              <w:top w:val="single" w:sz="4" w:space="0" w:color="auto"/>
              <w:bottom w:val="single" w:sz="4" w:space="0" w:color="auto"/>
            </w:tcBorders>
            <w:tcMar>
              <w:top w:w="0" w:type="dxa"/>
              <w:left w:w="0" w:type="dxa"/>
              <w:bottom w:w="0" w:type="dxa"/>
              <w:right w:w="0" w:type="dxa"/>
            </w:tcMar>
            <w:vAlign w:val="center"/>
          </w:tcPr>
          <w:p w14:paraId="383147DC"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Initial state</w:t>
            </w:r>
          </w:p>
        </w:tc>
        <w:tc>
          <w:tcPr>
            <w:tcW w:w="476" w:type="dxa"/>
            <w:tcBorders>
              <w:top w:val="single" w:sz="4" w:space="0" w:color="auto"/>
              <w:bottom w:val="single" w:sz="4" w:space="0" w:color="auto"/>
            </w:tcBorders>
            <w:vAlign w:val="center"/>
          </w:tcPr>
          <w:p w14:paraId="559E8F1F" w14:textId="77777777" w:rsidR="001E41FD" w:rsidRPr="003529EB" w:rsidRDefault="00000000">
            <w:pPr>
              <w:spacing w:after="0" w:line="300" w:lineRule="auto"/>
              <w:jc w:val="center"/>
              <w:rPr>
                <w:rFonts w:eastAsia="宋体"/>
                <w:kern w:val="0"/>
                <w:sz w:val="21"/>
                <w:szCs w:val="21"/>
              </w:rPr>
            </w:pPr>
            <w:r w:rsidRPr="003529EB">
              <w:rPr>
                <w:position w:val="-6"/>
                <w:sz w:val="21"/>
                <w:szCs w:val="21"/>
              </w:rPr>
              <w:object w:dxaOrig="192" w:dyaOrig="285" w14:anchorId="3328B8A3">
                <v:shape id="_x0000_i1193" type="#_x0000_t75" style="width:9.5pt;height:14.25pt" o:ole="">
                  <v:imagedata r:id="rId312" o:title=""/>
                </v:shape>
                <o:OLEObject Type="Embed" ProgID="Equation.DSMT4" ShapeID="_x0000_i1193" DrawAspect="Content" ObjectID="_1779027740" r:id="rId313"/>
              </w:object>
            </w:r>
          </w:p>
        </w:tc>
        <w:tc>
          <w:tcPr>
            <w:tcW w:w="500" w:type="dxa"/>
            <w:tcBorders>
              <w:top w:val="single" w:sz="4" w:space="0" w:color="auto"/>
              <w:bottom w:val="single" w:sz="4" w:space="0" w:color="auto"/>
            </w:tcBorders>
            <w:vAlign w:val="center"/>
          </w:tcPr>
          <w:p w14:paraId="7FF4B049"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135" w:dyaOrig="285" w14:anchorId="19916799">
                <v:shape id="_x0000_i1194" type="#_x0000_t75" style="width:6.75pt;height:14.25pt" o:ole="">
                  <v:imagedata r:id="rId314" o:title=""/>
                </v:shape>
                <o:OLEObject Type="Embed" ProgID="Equation.DSMT4" ShapeID="_x0000_i1194" DrawAspect="Content" ObjectID="_1779027741" r:id="rId315"/>
              </w:object>
            </w:r>
          </w:p>
        </w:tc>
        <w:tc>
          <w:tcPr>
            <w:tcW w:w="490" w:type="dxa"/>
            <w:tcBorders>
              <w:top w:val="single" w:sz="4" w:space="0" w:color="auto"/>
              <w:bottom w:val="single" w:sz="4" w:space="0" w:color="auto"/>
            </w:tcBorders>
            <w:vAlign w:val="center"/>
          </w:tcPr>
          <w:p w14:paraId="07380052"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135" w:dyaOrig="285" w14:anchorId="7D528C5E">
                <v:shape id="_x0000_i1195" type="#_x0000_t75" style="width:6.75pt;height:14.25pt" o:ole="">
                  <v:imagedata r:id="rId316" o:title=""/>
                </v:shape>
                <o:OLEObject Type="Embed" ProgID="Equation.DSMT4" ShapeID="_x0000_i1195" DrawAspect="Content" ObjectID="_1779027742" r:id="rId317"/>
              </w:object>
            </w:r>
          </w:p>
        </w:tc>
        <w:tc>
          <w:tcPr>
            <w:tcW w:w="540" w:type="dxa"/>
            <w:tcBorders>
              <w:top w:val="single" w:sz="4" w:space="0" w:color="auto"/>
              <w:bottom w:val="single" w:sz="4" w:space="0" w:color="auto"/>
            </w:tcBorders>
            <w:vAlign w:val="center"/>
          </w:tcPr>
          <w:p w14:paraId="43B79FFF"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285" w:dyaOrig="299" w14:anchorId="79DDD3AE">
                <v:shape id="_x0000_i1196" type="#_x0000_t75" style="width:14.25pt;height:15.05pt" o:ole="">
                  <v:imagedata r:id="rId318" o:title=""/>
                </v:shape>
                <o:OLEObject Type="Embed" ProgID="Equation.DSMT4" ShapeID="_x0000_i1196" DrawAspect="Content" ObjectID="_1779027743" r:id="rId319"/>
              </w:object>
            </w:r>
          </w:p>
        </w:tc>
        <w:tc>
          <w:tcPr>
            <w:tcW w:w="600" w:type="dxa"/>
            <w:tcBorders>
              <w:top w:val="single" w:sz="4" w:space="0" w:color="auto"/>
              <w:bottom w:val="single" w:sz="4" w:space="0" w:color="auto"/>
            </w:tcBorders>
            <w:vAlign w:val="center"/>
          </w:tcPr>
          <w:p w14:paraId="252C509A" w14:textId="77777777" w:rsidR="001E41FD" w:rsidRPr="003529EB" w:rsidRDefault="00000000">
            <w:pPr>
              <w:spacing w:after="0" w:line="300" w:lineRule="auto"/>
              <w:jc w:val="center"/>
              <w:rPr>
                <w:rFonts w:eastAsia="宋体"/>
                <w:kern w:val="0"/>
                <w:sz w:val="21"/>
                <w:szCs w:val="21"/>
              </w:rPr>
            </w:pPr>
            <w:r w:rsidRPr="003529EB">
              <w:rPr>
                <w:position w:val="-14"/>
                <w:sz w:val="21"/>
                <w:szCs w:val="21"/>
              </w:rPr>
              <w:object w:dxaOrig="364" w:dyaOrig="364" w14:anchorId="65B59325">
                <v:shape id="_x0000_i1197" type="#_x0000_t75" style="width:18.2pt;height:18.2pt" o:ole="">
                  <v:imagedata r:id="rId320" o:title=""/>
                </v:shape>
                <o:OLEObject Type="Embed" ProgID="Equation.DSMT4" ShapeID="_x0000_i1197" DrawAspect="Content" ObjectID="_1779027744" r:id="rId321"/>
              </w:object>
            </w:r>
          </w:p>
        </w:tc>
        <w:tc>
          <w:tcPr>
            <w:tcW w:w="610" w:type="dxa"/>
            <w:tcBorders>
              <w:top w:val="single" w:sz="4" w:space="0" w:color="auto"/>
              <w:bottom w:val="single" w:sz="4" w:space="0" w:color="auto"/>
            </w:tcBorders>
            <w:vAlign w:val="center"/>
          </w:tcPr>
          <w:p w14:paraId="457F0DED" w14:textId="77777777" w:rsidR="001E41FD" w:rsidRPr="003529EB" w:rsidRDefault="00000000">
            <w:pPr>
              <w:spacing w:after="0" w:line="300" w:lineRule="auto"/>
              <w:jc w:val="center"/>
              <w:rPr>
                <w:rFonts w:eastAsia="宋体"/>
                <w:sz w:val="21"/>
                <w:szCs w:val="21"/>
              </w:rPr>
            </w:pPr>
            <w:r w:rsidRPr="003529EB">
              <w:rPr>
                <w:position w:val="-12"/>
                <w:sz w:val="21"/>
                <w:szCs w:val="21"/>
              </w:rPr>
              <w:object w:dxaOrig="349" w:dyaOrig="392" w14:anchorId="5C5ADB92">
                <v:shape id="_x0000_i1198" type="#_x0000_t75" style="width:17.4pt;height:19.8pt" o:ole="">
                  <v:imagedata r:id="rId322" o:title=""/>
                </v:shape>
                <o:OLEObject Type="Embed" ProgID="Equation.DSMT4" ShapeID="_x0000_i1198" DrawAspect="Content" ObjectID="_1779027745" r:id="rId323"/>
              </w:object>
            </w:r>
          </w:p>
        </w:tc>
        <w:tc>
          <w:tcPr>
            <w:tcW w:w="590" w:type="dxa"/>
            <w:tcBorders>
              <w:top w:val="single" w:sz="4" w:space="0" w:color="auto"/>
              <w:bottom w:val="single" w:sz="4" w:space="0" w:color="auto"/>
            </w:tcBorders>
            <w:vAlign w:val="center"/>
          </w:tcPr>
          <w:p w14:paraId="1C66F7A7" w14:textId="77777777" w:rsidR="001E41FD" w:rsidRPr="003529EB" w:rsidRDefault="00000000">
            <w:pPr>
              <w:spacing w:after="0" w:line="300" w:lineRule="auto"/>
              <w:jc w:val="center"/>
              <w:rPr>
                <w:rFonts w:eastAsia="宋体"/>
                <w:sz w:val="21"/>
                <w:szCs w:val="21"/>
              </w:rPr>
            </w:pPr>
            <w:r w:rsidRPr="003529EB">
              <w:rPr>
                <w:position w:val="-12"/>
                <w:sz w:val="21"/>
                <w:szCs w:val="21"/>
              </w:rPr>
              <w:object w:dxaOrig="349" w:dyaOrig="392" w14:anchorId="28402A68">
                <v:shape id="_x0000_i1199" type="#_x0000_t75" style="width:17.4pt;height:19.8pt" o:ole="">
                  <v:imagedata r:id="rId324" o:title=""/>
                </v:shape>
                <o:OLEObject Type="Embed" ProgID="Equation.DSMT4" ShapeID="_x0000_i1199" DrawAspect="Content" ObjectID="_1779027746" r:id="rId325"/>
              </w:object>
            </w:r>
          </w:p>
        </w:tc>
        <w:tc>
          <w:tcPr>
            <w:tcW w:w="1280" w:type="dxa"/>
            <w:tcBorders>
              <w:top w:val="single" w:sz="4" w:space="0" w:color="auto"/>
              <w:bottom w:val="single" w:sz="4" w:space="0" w:color="auto"/>
            </w:tcBorders>
            <w:tcMar>
              <w:top w:w="0" w:type="dxa"/>
              <w:left w:w="0" w:type="dxa"/>
              <w:bottom w:w="0" w:type="dxa"/>
              <w:right w:w="0" w:type="dxa"/>
            </w:tcMar>
            <w:vAlign w:val="center"/>
          </w:tcPr>
          <w:p w14:paraId="770C0F58" w14:textId="77777777" w:rsidR="001E41FD" w:rsidRPr="003529EB" w:rsidRDefault="00000000">
            <w:pPr>
              <w:spacing w:after="0" w:line="300" w:lineRule="auto"/>
              <w:jc w:val="center"/>
              <w:rPr>
                <w:rFonts w:eastAsia="宋体"/>
                <w:kern w:val="0"/>
                <w:sz w:val="21"/>
                <w:szCs w:val="21"/>
              </w:rPr>
            </w:pPr>
            <w:r w:rsidRPr="003529EB">
              <w:rPr>
                <w:rFonts w:eastAsia="宋体"/>
                <w:sz w:val="21"/>
                <w:szCs w:val="21"/>
              </w:rPr>
              <w:t>Measurement result</w:t>
            </w:r>
          </w:p>
        </w:tc>
        <w:tc>
          <w:tcPr>
            <w:tcW w:w="660" w:type="dxa"/>
            <w:tcBorders>
              <w:top w:val="single" w:sz="4" w:space="0" w:color="auto"/>
              <w:bottom w:val="single" w:sz="4" w:space="0" w:color="auto"/>
            </w:tcBorders>
            <w:vAlign w:val="center"/>
          </w:tcPr>
          <w:p w14:paraId="24B59337"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207" w:dyaOrig="349" w14:anchorId="216C5868">
                <v:shape id="_x0000_i1200" type="#_x0000_t75" style="width:10.3pt;height:17.4pt" o:ole="">
                  <v:imagedata r:id="rId326" o:title=""/>
                </v:shape>
                <o:OLEObject Type="Embed" ProgID="Equation.DSMT4" ShapeID="_x0000_i1200" DrawAspect="Content" ObjectID="_1779027747" r:id="rId327"/>
              </w:object>
            </w:r>
          </w:p>
        </w:tc>
        <w:tc>
          <w:tcPr>
            <w:tcW w:w="660" w:type="dxa"/>
            <w:tcBorders>
              <w:top w:val="single" w:sz="4" w:space="0" w:color="auto"/>
              <w:bottom w:val="single" w:sz="4" w:space="0" w:color="auto"/>
            </w:tcBorders>
            <w:vAlign w:val="center"/>
          </w:tcPr>
          <w:p w14:paraId="0E4FC3B5" w14:textId="77777777" w:rsidR="001E41FD" w:rsidRPr="003529EB" w:rsidRDefault="00000000">
            <w:pPr>
              <w:spacing w:after="0" w:line="300" w:lineRule="auto"/>
              <w:jc w:val="center"/>
              <w:rPr>
                <w:rFonts w:eastAsia="宋体"/>
                <w:kern w:val="0"/>
                <w:sz w:val="21"/>
                <w:szCs w:val="21"/>
              </w:rPr>
            </w:pPr>
            <w:r w:rsidRPr="003529EB">
              <w:rPr>
                <w:position w:val="-4"/>
                <w:sz w:val="21"/>
                <w:szCs w:val="21"/>
              </w:rPr>
              <w:object w:dxaOrig="207" w:dyaOrig="285" w14:anchorId="27E33F81">
                <v:shape id="_x0000_i1201" type="#_x0000_t75" style="width:10.3pt;height:14.25pt" o:ole="">
                  <v:imagedata r:id="rId328" o:title=""/>
                </v:shape>
                <o:OLEObject Type="Embed" ProgID="Equation.DSMT4" ShapeID="_x0000_i1201" DrawAspect="Content" ObjectID="_1779027748" r:id="rId329"/>
              </w:object>
            </w:r>
          </w:p>
        </w:tc>
        <w:tc>
          <w:tcPr>
            <w:tcW w:w="550" w:type="dxa"/>
            <w:tcBorders>
              <w:top w:val="single" w:sz="4" w:space="0" w:color="auto"/>
              <w:bottom w:val="single" w:sz="4" w:space="0" w:color="auto"/>
            </w:tcBorders>
            <w:vAlign w:val="center"/>
          </w:tcPr>
          <w:p w14:paraId="4F15B7B1"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135" w:dyaOrig="285" w14:anchorId="05A496B5">
                <v:shape id="_x0000_i1202" type="#_x0000_t75" style="width:6.75pt;height:14.25pt" o:ole="">
                  <v:imagedata r:id="rId330" o:title=""/>
                </v:shape>
                <o:OLEObject Type="Embed" ProgID="Equation.DSMT4" ShapeID="_x0000_i1202" DrawAspect="Content" ObjectID="_1779027749" r:id="rId331"/>
              </w:object>
            </w:r>
          </w:p>
        </w:tc>
        <w:tc>
          <w:tcPr>
            <w:tcW w:w="1030" w:type="dxa"/>
            <w:tcBorders>
              <w:top w:val="single" w:sz="4" w:space="0" w:color="auto"/>
              <w:bottom w:val="single" w:sz="4" w:space="0" w:color="auto"/>
            </w:tcBorders>
            <w:vAlign w:val="center"/>
          </w:tcPr>
          <w:p w14:paraId="3A64724D" w14:textId="77777777" w:rsidR="001E41FD" w:rsidRPr="003529EB" w:rsidRDefault="00000000">
            <w:pPr>
              <w:spacing w:after="0" w:line="300" w:lineRule="auto"/>
              <w:jc w:val="center"/>
              <w:rPr>
                <w:rFonts w:eastAsia="宋体"/>
                <w:kern w:val="0"/>
                <w:sz w:val="21"/>
                <w:szCs w:val="21"/>
              </w:rPr>
            </w:pPr>
            <w:r w:rsidRPr="003529EB">
              <w:rPr>
                <w:position w:val="-14"/>
                <w:sz w:val="21"/>
                <w:szCs w:val="21"/>
              </w:rPr>
              <w:object w:dxaOrig="727" w:dyaOrig="285" w14:anchorId="611C4555">
                <v:shape id="_x0000_i1203" type="#_x0000_t75" style="width:36.4pt;height:14.25pt" o:ole="">
                  <v:imagedata r:id="rId332" o:title=""/>
                </v:shape>
                <o:OLEObject Type="Embed" ProgID="Equation.DSMT4" ShapeID="_x0000_i1203" DrawAspect="Content" ObjectID="_1779027750" r:id="rId333"/>
              </w:object>
            </w:r>
          </w:p>
        </w:tc>
      </w:tr>
      <w:tr w:rsidR="003529EB" w:rsidRPr="003529EB" w14:paraId="62747E17" w14:textId="77777777" w:rsidTr="006E395A">
        <w:trPr>
          <w:jc w:val="center"/>
        </w:trPr>
        <w:tc>
          <w:tcPr>
            <w:tcW w:w="722" w:type="dxa"/>
            <w:vMerge w:val="restart"/>
            <w:tcBorders>
              <w:top w:val="single" w:sz="4" w:space="0" w:color="auto"/>
            </w:tcBorders>
            <w:vAlign w:val="center"/>
          </w:tcPr>
          <w:p w14:paraId="4A7BE6D8"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492" w:dyaOrig="442" w14:anchorId="5062DE48">
                <v:shape id="_x0000_i1204" type="#_x0000_t75" style="width:24.55pt;height:22.15pt" o:ole="">
                  <v:imagedata r:id="rId334" o:title=""/>
                </v:shape>
                <o:OLEObject Type="Embed" ProgID="Equation.DSMT4" ShapeID="_x0000_i1204" DrawAspect="Content" ObjectID="_1779027751" r:id="rId335"/>
              </w:object>
            </w:r>
          </w:p>
        </w:tc>
        <w:tc>
          <w:tcPr>
            <w:tcW w:w="476" w:type="dxa"/>
            <w:tcBorders>
              <w:top w:val="single" w:sz="4" w:space="0" w:color="auto"/>
            </w:tcBorders>
            <w:vAlign w:val="center"/>
          </w:tcPr>
          <w:p w14:paraId="327EAD70"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13</w:t>
            </w:r>
          </w:p>
        </w:tc>
        <w:tc>
          <w:tcPr>
            <w:tcW w:w="500" w:type="dxa"/>
            <w:tcBorders>
              <w:top w:val="single" w:sz="4" w:space="0" w:color="auto"/>
            </w:tcBorders>
            <w:vAlign w:val="center"/>
          </w:tcPr>
          <w:p w14:paraId="40D07F46"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25</w:t>
            </w:r>
          </w:p>
        </w:tc>
        <w:tc>
          <w:tcPr>
            <w:tcW w:w="490" w:type="dxa"/>
            <w:tcBorders>
              <w:top w:val="single" w:sz="4" w:space="0" w:color="auto"/>
            </w:tcBorders>
            <w:vAlign w:val="center"/>
          </w:tcPr>
          <w:p w14:paraId="19AF7540"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23</w:t>
            </w:r>
          </w:p>
        </w:tc>
        <w:tc>
          <w:tcPr>
            <w:tcW w:w="540" w:type="dxa"/>
            <w:tcBorders>
              <w:top w:val="single" w:sz="4" w:space="0" w:color="auto"/>
            </w:tcBorders>
            <w:vAlign w:val="center"/>
          </w:tcPr>
          <w:p w14:paraId="7B31E366"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45</w:t>
            </w:r>
          </w:p>
        </w:tc>
        <w:tc>
          <w:tcPr>
            <w:tcW w:w="600" w:type="dxa"/>
            <w:tcBorders>
              <w:top w:val="single" w:sz="4" w:space="0" w:color="auto"/>
            </w:tcBorders>
            <w:vAlign w:val="center"/>
          </w:tcPr>
          <w:p w14:paraId="43EDC760"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56</w:t>
            </w:r>
          </w:p>
        </w:tc>
        <w:tc>
          <w:tcPr>
            <w:tcW w:w="610" w:type="dxa"/>
            <w:tcBorders>
              <w:top w:val="single" w:sz="4" w:space="0" w:color="auto"/>
            </w:tcBorders>
            <w:vAlign w:val="center"/>
          </w:tcPr>
          <w:p w14:paraId="14068984"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9</w:t>
            </w:r>
            <w:r w:rsidRPr="003529EB">
              <w:rPr>
                <w:rFonts w:eastAsia="宋体"/>
                <w:sz w:val="21"/>
                <w:szCs w:val="21"/>
              </w:rPr>
              <w:t>5</w:t>
            </w:r>
          </w:p>
        </w:tc>
        <w:tc>
          <w:tcPr>
            <w:tcW w:w="590" w:type="dxa"/>
            <w:tcBorders>
              <w:top w:val="single" w:sz="4" w:space="0" w:color="auto"/>
            </w:tcBorders>
            <w:vAlign w:val="center"/>
          </w:tcPr>
          <w:p w14:paraId="59D6460C"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5</w:t>
            </w:r>
            <w:r w:rsidRPr="003529EB">
              <w:rPr>
                <w:rFonts w:eastAsia="宋体"/>
                <w:sz w:val="21"/>
                <w:szCs w:val="21"/>
              </w:rPr>
              <w:t>6</w:t>
            </w:r>
          </w:p>
        </w:tc>
        <w:tc>
          <w:tcPr>
            <w:tcW w:w="1280" w:type="dxa"/>
            <w:tcBorders>
              <w:top w:val="single" w:sz="4" w:space="0" w:color="auto"/>
            </w:tcBorders>
            <w:vAlign w:val="center"/>
          </w:tcPr>
          <w:p w14:paraId="0C4A23F0"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599" w:dyaOrig="442" w14:anchorId="3652FE93">
                <v:shape id="_x0000_i1205" type="#_x0000_t75" style="width:30.05pt;height:22.15pt" o:ole="">
                  <v:imagedata r:id="rId336" o:title=""/>
                </v:shape>
                <o:OLEObject Type="Embed" ProgID="Equation.DSMT4" ShapeID="_x0000_i1205" DrawAspect="Content" ObjectID="_1779027752" r:id="rId337"/>
              </w:object>
            </w:r>
          </w:p>
        </w:tc>
        <w:tc>
          <w:tcPr>
            <w:tcW w:w="660" w:type="dxa"/>
            <w:tcBorders>
              <w:top w:val="single" w:sz="4" w:space="0" w:color="auto"/>
            </w:tcBorders>
            <w:vAlign w:val="center"/>
          </w:tcPr>
          <w:p w14:paraId="0F9B6C72"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91</w:t>
            </w:r>
          </w:p>
        </w:tc>
        <w:tc>
          <w:tcPr>
            <w:tcW w:w="660" w:type="dxa"/>
            <w:tcBorders>
              <w:top w:val="single" w:sz="4" w:space="0" w:color="auto"/>
            </w:tcBorders>
            <w:vAlign w:val="center"/>
          </w:tcPr>
          <w:p w14:paraId="589C020B"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0</w:t>
            </w:r>
            <w:r w:rsidRPr="003529EB">
              <w:rPr>
                <w:rFonts w:eastAsia="宋体" w:hint="eastAsia"/>
                <w:kern w:val="0"/>
                <w:sz w:val="21"/>
                <w:szCs w:val="21"/>
              </w:rPr>
              <w:t>2</w:t>
            </w:r>
          </w:p>
        </w:tc>
        <w:tc>
          <w:tcPr>
            <w:tcW w:w="550" w:type="dxa"/>
            <w:tcBorders>
              <w:top w:val="single" w:sz="4" w:space="0" w:color="auto"/>
            </w:tcBorders>
            <w:vAlign w:val="center"/>
          </w:tcPr>
          <w:p w14:paraId="74073569"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1</w:t>
            </w:r>
          </w:p>
        </w:tc>
        <w:tc>
          <w:tcPr>
            <w:tcW w:w="1030" w:type="dxa"/>
            <w:tcBorders>
              <w:top w:val="single" w:sz="4" w:space="0" w:color="auto"/>
            </w:tcBorders>
            <w:vAlign w:val="center"/>
          </w:tcPr>
          <w:p w14:paraId="5399000B"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570" w:dyaOrig="285" w14:anchorId="1C8C1C67">
                <v:shape id="_x0000_i1206" type="#_x0000_t75" style="width:28.5pt;height:14.25pt" o:ole="">
                  <v:imagedata r:id="rId338" o:title=""/>
                </v:shape>
                <o:OLEObject Type="Embed" ProgID="Equation.DSMT4" ShapeID="_x0000_i1206" DrawAspect="Content" ObjectID="_1779027753" r:id="rId339"/>
              </w:object>
            </w:r>
          </w:p>
        </w:tc>
      </w:tr>
      <w:tr w:rsidR="003529EB" w:rsidRPr="003529EB" w14:paraId="3B601D3E" w14:textId="77777777" w:rsidTr="006E395A">
        <w:trPr>
          <w:jc w:val="center"/>
        </w:trPr>
        <w:tc>
          <w:tcPr>
            <w:tcW w:w="722" w:type="dxa"/>
            <w:vMerge/>
            <w:vAlign w:val="center"/>
          </w:tcPr>
          <w:p w14:paraId="2A162F0B" w14:textId="77777777" w:rsidR="001E41FD" w:rsidRPr="003529EB" w:rsidRDefault="001E41FD">
            <w:pPr>
              <w:spacing w:after="0" w:line="300" w:lineRule="auto"/>
              <w:jc w:val="center"/>
              <w:rPr>
                <w:rFonts w:eastAsia="宋体"/>
                <w:kern w:val="0"/>
                <w:sz w:val="21"/>
                <w:szCs w:val="21"/>
              </w:rPr>
            </w:pPr>
          </w:p>
        </w:tc>
        <w:tc>
          <w:tcPr>
            <w:tcW w:w="476" w:type="dxa"/>
            <w:vAlign w:val="center"/>
          </w:tcPr>
          <w:p w14:paraId="3017880C"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13</w:t>
            </w:r>
          </w:p>
        </w:tc>
        <w:tc>
          <w:tcPr>
            <w:tcW w:w="500" w:type="dxa"/>
            <w:vAlign w:val="center"/>
          </w:tcPr>
          <w:p w14:paraId="11CB000A"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25</w:t>
            </w:r>
          </w:p>
        </w:tc>
        <w:tc>
          <w:tcPr>
            <w:tcW w:w="490" w:type="dxa"/>
            <w:vAlign w:val="center"/>
          </w:tcPr>
          <w:p w14:paraId="33CD44A5"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25</w:t>
            </w:r>
          </w:p>
        </w:tc>
        <w:tc>
          <w:tcPr>
            <w:tcW w:w="540" w:type="dxa"/>
            <w:vAlign w:val="center"/>
          </w:tcPr>
          <w:p w14:paraId="64CF2C94"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4</w:t>
            </w:r>
            <w:r w:rsidRPr="003529EB">
              <w:rPr>
                <w:rFonts w:eastAsia="宋体"/>
                <w:kern w:val="0"/>
                <w:sz w:val="21"/>
                <w:szCs w:val="21"/>
              </w:rPr>
              <w:t>4</w:t>
            </w:r>
          </w:p>
        </w:tc>
        <w:tc>
          <w:tcPr>
            <w:tcW w:w="600" w:type="dxa"/>
            <w:vAlign w:val="center"/>
          </w:tcPr>
          <w:p w14:paraId="7AEE2445"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55</w:t>
            </w:r>
          </w:p>
        </w:tc>
        <w:tc>
          <w:tcPr>
            <w:tcW w:w="610" w:type="dxa"/>
            <w:vAlign w:val="center"/>
          </w:tcPr>
          <w:p w14:paraId="1CF26A99"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9</w:t>
            </w:r>
            <w:r w:rsidRPr="003529EB">
              <w:rPr>
                <w:rFonts w:eastAsia="宋体"/>
                <w:sz w:val="21"/>
                <w:szCs w:val="21"/>
              </w:rPr>
              <w:t>4</w:t>
            </w:r>
          </w:p>
        </w:tc>
        <w:tc>
          <w:tcPr>
            <w:tcW w:w="590" w:type="dxa"/>
            <w:vAlign w:val="center"/>
          </w:tcPr>
          <w:p w14:paraId="1AF0290E"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5</w:t>
            </w:r>
            <w:r w:rsidRPr="003529EB">
              <w:rPr>
                <w:rFonts w:eastAsia="宋体"/>
                <w:sz w:val="21"/>
                <w:szCs w:val="21"/>
              </w:rPr>
              <w:t>6</w:t>
            </w:r>
          </w:p>
        </w:tc>
        <w:tc>
          <w:tcPr>
            <w:tcW w:w="1280" w:type="dxa"/>
            <w:vAlign w:val="center"/>
          </w:tcPr>
          <w:p w14:paraId="0A63BDC7"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599" w:dyaOrig="442" w14:anchorId="0B09B112">
                <v:shape id="_x0000_i1207" type="#_x0000_t75" style="width:30.05pt;height:22.15pt" o:ole="">
                  <v:imagedata r:id="rId340" o:title=""/>
                </v:shape>
                <o:OLEObject Type="Embed" ProgID="Equation.DSMT4" ShapeID="_x0000_i1207" DrawAspect="Content" ObjectID="_1779027754" r:id="rId341"/>
              </w:object>
            </w:r>
          </w:p>
        </w:tc>
        <w:tc>
          <w:tcPr>
            <w:tcW w:w="660" w:type="dxa"/>
            <w:vAlign w:val="center"/>
          </w:tcPr>
          <w:p w14:paraId="1AE448B0"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91</w:t>
            </w:r>
          </w:p>
        </w:tc>
        <w:tc>
          <w:tcPr>
            <w:tcW w:w="660" w:type="dxa"/>
            <w:vAlign w:val="center"/>
          </w:tcPr>
          <w:p w14:paraId="42C54108"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0</w:t>
            </w:r>
            <w:r w:rsidRPr="003529EB">
              <w:rPr>
                <w:rFonts w:eastAsia="宋体"/>
                <w:kern w:val="0"/>
                <w:sz w:val="21"/>
                <w:szCs w:val="21"/>
              </w:rPr>
              <w:t>0</w:t>
            </w:r>
          </w:p>
        </w:tc>
        <w:tc>
          <w:tcPr>
            <w:tcW w:w="550" w:type="dxa"/>
            <w:vAlign w:val="center"/>
          </w:tcPr>
          <w:p w14:paraId="245CB97B"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0</w:t>
            </w:r>
          </w:p>
        </w:tc>
        <w:tc>
          <w:tcPr>
            <w:tcW w:w="1030" w:type="dxa"/>
            <w:vAlign w:val="center"/>
          </w:tcPr>
          <w:p w14:paraId="14447AE7"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570" w:dyaOrig="285" w14:anchorId="5E0B77D5">
                <v:shape id="_x0000_i1208" type="#_x0000_t75" style="width:28.5pt;height:14.25pt" o:ole="">
                  <v:imagedata r:id="rId342" o:title=""/>
                </v:shape>
                <o:OLEObject Type="Embed" ProgID="Equation.DSMT4" ShapeID="_x0000_i1208" DrawAspect="Content" ObjectID="_1779027755" r:id="rId343"/>
              </w:object>
            </w:r>
          </w:p>
        </w:tc>
      </w:tr>
      <w:tr w:rsidR="003529EB" w:rsidRPr="003529EB" w14:paraId="180E7760" w14:textId="77777777" w:rsidTr="006E395A">
        <w:trPr>
          <w:jc w:val="center"/>
        </w:trPr>
        <w:tc>
          <w:tcPr>
            <w:tcW w:w="722" w:type="dxa"/>
            <w:vMerge/>
            <w:vAlign w:val="center"/>
          </w:tcPr>
          <w:p w14:paraId="714EA6EA" w14:textId="77777777" w:rsidR="001E41FD" w:rsidRPr="003529EB" w:rsidRDefault="001E41FD">
            <w:pPr>
              <w:spacing w:after="0" w:line="300" w:lineRule="auto"/>
              <w:jc w:val="center"/>
              <w:rPr>
                <w:rFonts w:eastAsia="宋体"/>
                <w:kern w:val="0"/>
                <w:sz w:val="21"/>
                <w:szCs w:val="21"/>
              </w:rPr>
            </w:pPr>
          </w:p>
        </w:tc>
        <w:tc>
          <w:tcPr>
            <w:tcW w:w="476" w:type="dxa"/>
            <w:vAlign w:val="center"/>
          </w:tcPr>
          <w:p w14:paraId="71666594"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13</w:t>
            </w:r>
          </w:p>
        </w:tc>
        <w:tc>
          <w:tcPr>
            <w:tcW w:w="500" w:type="dxa"/>
            <w:vAlign w:val="center"/>
          </w:tcPr>
          <w:p w14:paraId="0053C14D"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25</w:t>
            </w:r>
          </w:p>
        </w:tc>
        <w:tc>
          <w:tcPr>
            <w:tcW w:w="490" w:type="dxa"/>
            <w:vAlign w:val="center"/>
          </w:tcPr>
          <w:p w14:paraId="282B550E"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29</w:t>
            </w:r>
          </w:p>
        </w:tc>
        <w:tc>
          <w:tcPr>
            <w:tcW w:w="540" w:type="dxa"/>
            <w:vAlign w:val="center"/>
          </w:tcPr>
          <w:p w14:paraId="216AC8C4"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66</w:t>
            </w:r>
          </w:p>
        </w:tc>
        <w:tc>
          <w:tcPr>
            <w:tcW w:w="600" w:type="dxa"/>
            <w:vAlign w:val="center"/>
          </w:tcPr>
          <w:p w14:paraId="18A4BE6E"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86</w:t>
            </w:r>
          </w:p>
        </w:tc>
        <w:tc>
          <w:tcPr>
            <w:tcW w:w="610" w:type="dxa"/>
            <w:vAlign w:val="center"/>
          </w:tcPr>
          <w:p w14:paraId="032A306C"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7</w:t>
            </w:r>
            <w:r w:rsidRPr="003529EB">
              <w:rPr>
                <w:rFonts w:eastAsia="宋体"/>
                <w:sz w:val="21"/>
                <w:szCs w:val="21"/>
              </w:rPr>
              <w:t>6</w:t>
            </w:r>
          </w:p>
        </w:tc>
        <w:tc>
          <w:tcPr>
            <w:tcW w:w="590" w:type="dxa"/>
            <w:vAlign w:val="center"/>
          </w:tcPr>
          <w:p w14:paraId="04904407" w14:textId="77777777" w:rsidR="001E41FD" w:rsidRPr="003529EB" w:rsidRDefault="00000000">
            <w:pPr>
              <w:spacing w:after="0" w:line="300" w:lineRule="auto"/>
              <w:jc w:val="center"/>
              <w:rPr>
                <w:rFonts w:eastAsia="宋体"/>
                <w:sz w:val="21"/>
                <w:szCs w:val="21"/>
              </w:rPr>
            </w:pPr>
            <w:r w:rsidRPr="003529EB">
              <w:rPr>
                <w:rFonts w:eastAsia="宋体"/>
                <w:sz w:val="21"/>
                <w:szCs w:val="21"/>
              </w:rPr>
              <w:t>86</w:t>
            </w:r>
          </w:p>
        </w:tc>
        <w:tc>
          <w:tcPr>
            <w:tcW w:w="1280" w:type="dxa"/>
            <w:vAlign w:val="center"/>
          </w:tcPr>
          <w:p w14:paraId="2D8E7B24"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542" w:dyaOrig="442" w14:anchorId="511E5E2F">
                <v:shape id="_x0000_i1209" type="#_x0000_t75" style="width:27.3pt;height:22.15pt" o:ole="">
                  <v:imagedata r:id="rId344" o:title=""/>
                </v:shape>
                <o:OLEObject Type="Embed" ProgID="Equation.DSMT4" ShapeID="_x0000_i1209" DrawAspect="Content" ObjectID="_1779027756" r:id="rId345"/>
              </w:object>
            </w:r>
          </w:p>
        </w:tc>
        <w:tc>
          <w:tcPr>
            <w:tcW w:w="660" w:type="dxa"/>
            <w:vAlign w:val="center"/>
          </w:tcPr>
          <w:p w14:paraId="26FA9C97"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10</w:t>
            </w:r>
          </w:p>
        </w:tc>
        <w:tc>
          <w:tcPr>
            <w:tcW w:w="660" w:type="dxa"/>
            <w:vAlign w:val="center"/>
          </w:tcPr>
          <w:p w14:paraId="77561AB4"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09</w:t>
            </w:r>
          </w:p>
        </w:tc>
        <w:tc>
          <w:tcPr>
            <w:tcW w:w="550" w:type="dxa"/>
            <w:vAlign w:val="center"/>
          </w:tcPr>
          <w:p w14:paraId="3D4B6107"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sym w:font="Symbol" w:char="F02D"/>
            </w:r>
            <w:r w:rsidRPr="003529EB">
              <w:rPr>
                <w:rFonts w:eastAsia="宋体"/>
                <w:kern w:val="0"/>
                <w:sz w:val="21"/>
                <w:szCs w:val="21"/>
              </w:rPr>
              <w:t>1</w:t>
            </w:r>
          </w:p>
        </w:tc>
        <w:tc>
          <w:tcPr>
            <w:tcW w:w="1030" w:type="dxa"/>
            <w:vAlign w:val="center"/>
          </w:tcPr>
          <w:p w14:paraId="0FD62A47"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570" w:dyaOrig="285" w14:anchorId="3BF2BA20">
                <v:shape id="_x0000_i1210" type="#_x0000_t75" style="width:28.5pt;height:14.25pt" o:ole="">
                  <v:imagedata r:id="rId346" o:title=""/>
                </v:shape>
                <o:OLEObject Type="Embed" ProgID="Equation.DSMT4" ShapeID="_x0000_i1210" DrawAspect="Content" ObjectID="_1779027757" r:id="rId347"/>
              </w:object>
            </w:r>
          </w:p>
        </w:tc>
      </w:tr>
      <w:tr w:rsidR="003529EB" w:rsidRPr="003529EB" w14:paraId="3DA5B73B" w14:textId="77777777" w:rsidTr="006E395A">
        <w:trPr>
          <w:jc w:val="center"/>
        </w:trPr>
        <w:tc>
          <w:tcPr>
            <w:tcW w:w="722" w:type="dxa"/>
            <w:vMerge w:val="restart"/>
            <w:vAlign w:val="center"/>
          </w:tcPr>
          <w:p w14:paraId="7E064A74"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506" w:dyaOrig="442" w14:anchorId="53F7F256">
                <v:shape id="_x0000_i1211" type="#_x0000_t75" style="width:25.3pt;height:22.15pt" o:ole="">
                  <v:imagedata r:id="rId348" o:title=""/>
                </v:shape>
                <o:OLEObject Type="Embed" ProgID="Equation.DSMT4" ShapeID="_x0000_i1211" DrawAspect="Content" ObjectID="_1779027758" r:id="rId349"/>
              </w:object>
            </w:r>
          </w:p>
        </w:tc>
        <w:tc>
          <w:tcPr>
            <w:tcW w:w="476" w:type="dxa"/>
            <w:vAlign w:val="center"/>
          </w:tcPr>
          <w:p w14:paraId="51BA00AD"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13</w:t>
            </w:r>
          </w:p>
        </w:tc>
        <w:tc>
          <w:tcPr>
            <w:tcW w:w="500" w:type="dxa"/>
            <w:vAlign w:val="center"/>
          </w:tcPr>
          <w:p w14:paraId="67B8C8EF"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35</w:t>
            </w:r>
          </w:p>
        </w:tc>
        <w:tc>
          <w:tcPr>
            <w:tcW w:w="490" w:type="dxa"/>
            <w:vAlign w:val="center"/>
          </w:tcPr>
          <w:p w14:paraId="37015BBB"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32</w:t>
            </w:r>
          </w:p>
        </w:tc>
        <w:tc>
          <w:tcPr>
            <w:tcW w:w="540" w:type="dxa"/>
            <w:vAlign w:val="center"/>
          </w:tcPr>
          <w:p w14:paraId="4A28E5C8"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7</w:t>
            </w:r>
            <w:r w:rsidRPr="003529EB">
              <w:rPr>
                <w:rFonts w:eastAsia="宋体"/>
                <w:kern w:val="0"/>
                <w:sz w:val="21"/>
                <w:szCs w:val="21"/>
              </w:rPr>
              <w:t>3</w:t>
            </w:r>
          </w:p>
        </w:tc>
        <w:tc>
          <w:tcPr>
            <w:tcW w:w="600" w:type="dxa"/>
            <w:vAlign w:val="center"/>
          </w:tcPr>
          <w:p w14:paraId="1E04031F"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7</w:t>
            </w:r>
            <w:r w:rsidRPr="003529EB">
              <w:rPr>
                <w:rFonts w:eastAsia="宋体"/>
                <w:kern w:val="0"/>
                <w:sz w:val="21"/>
                <w:szCs w:val="21"/>
              </w:rPr>
              <w:t>6</w:t>
            </w:r>
          </w:p>
        </w:tc>
        <w:tc>
          <w:tcPr>
            <w:tcW w:w="610" w:type="dxa"/>
            <w:vAlign w:val="center"/>
          </w:tcPr>
          <w:p w14:paraId="1AF89175"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6</w:t>
            </w:r>
            <w:r w:rsidRPr="003529EB">
              <w:rPr>
                <w:rFonts w:eastAsia="宋体"/>
                <w:sz w:val="21"/>
                <w:szCs w:val="21"/>
              </w:rPr>
              <w:t>3</w:t>
            </w:r>
          </w:p>
        </w:tc>
        <w:tc>
          <w:tcPr>
            <w:tcW w:w="590" w:type="dxa"/>
            <w:vAlign w:val="center"/>
          </w:tcPr>
          <w:p w14:paraId="4CF0FD23"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7</w:t>
            </w:r>
            <w:r w:rsidRPr="003529EB">
              <w:rPr>
                <w:rFonts w:eastAsia="宋体"/>
                <w:sz w:val="21"/>
                <w:szCs w:val="21"/>
              </w:rPr>
              <w:t>6</w:t>
            </w:r>
          </w:p>
        </w:tc>
        <w:tc>
          <w:tcPr>
            <w:tcW w:w="1280" w:type="dxa"/>
            <w:vAlign w:val="center"/>
          </w:tcPr>
          <w:p w14:paraId="542BF411"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542" w:dyaOrig="442" w14:anchorId="4FDAA261">
                <v:shape id="_x0000_i1212" type="#_x0000_t75" style="width:27.3pt;height:22.15pt" o:ole="">
                  <v:imagedata r:id="rId350" o:title=""/>
                </v:shape>
                <o:OLEObject Type="Embed" ProgID="Equation.DSMT4" ShapeID="_x0000_i1212" DrawAspect="Content" ObjectID="_1779027759" r:id="rId351"/>
              </w:object>
            </w:r>
          </w:p>
        </w:tc>
        <w:tc>
          <w:tcPr>
            <w:tcW w:w="660" w:type="dxa"/>
            <w:vAlign w:val="center"/>
          </w:tcPr>
          <w:p w14:paraId="0247F3CA"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13</w:t>
            </w:r>
          </w:p>
        </w:tc>
        <w:tc>
          <w:tcPr>
            <w:tcW w:w="660" w:type="dxa"/>
            <w:vAlign w:val="center"/>
          </w:tcPr>
          <w:p w14:paraId="1D604B53"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03</w:t>
            </w:r>
          </w:p>
        </w:tc>
        <w:tc>
          <w:tcPr>
            <w:tcW w:w="550" w:type="dxa"/>
            <w:vAlign w:val="center"/>
          </w:tcPr>
          <w:p w14:paraId="123678D0"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1</w:t>
            </w:r>
          </w:p>
        </w:tc>
        <w:tc>
          <w:tcPr>
            <w:tcW w:w="1030" w:type="dxa"/>
            <w:vAlign w:val="center"/>
          </w:tcPr>
          <w:p w14:paraId="4EC57CE2"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570" w:dyaOrig="285" w14:anchorId="4F8AE3F7">
                <v:shape id="_x0000_i1213" type="#_x0000_t75" style="width:28.5pt;height:14.25pt" o:ole="">
                  <v:imagedata r:id="rId338" o:title=""/>
                </v:shape>
                <o:OLEObject Type="Embed" ProgID="Equation.DSMT4" ShapeID="_x0000_i1213" DrawAspect="Content" ObjectID="_1779027760" r:id="rId352"/>
              </w:object>
            </w:r>
          </w:p>
        </w:tc>
      </w:tr>
      <w:tr w:rsidR="003529EB" w:rsidRPr="003529EB" w14:paraId="3F91EE1A" w14:textId="77777777" w:rsidTr="006E395A">
        <w:trPr>
          <w:jc w:val="center"/>
        </w:trPr>
        <w:tc>
          <w:tcPr>
            <w:tcW w:w="722" w:type="dxa"/>
            <w:vMerge/>
            <w:vAlign w:val="center"/>
          </w:tcPr>
          <w:p w14:paraId="197315F2" w14:textId="77777777" w:rsidR="001E41FD" w:rsidRPr="003529EB" w:rsidRDefault="001E41FD">
            <w:pPr>
              <w:spacing w:after="0" w:line="300" w:lineRule="auto"/>
              <w:jc w:val="center"/>
              <w:rPr>
                <w:rFonts w:eastAsia="宋体"/>
                <w:kern w:val="0"/>
                <w:sz w:val="21"/>
                <w:szCs w:val="21"/>
              </w:rPr>
            </w:pPr>
          </w:p>
        </w:tc>
        <w:tc>
          <w:tcPr>
            <w:tcW w:w="476" w:type="dxa"/>
            <w:vAlign w:val="center"/>
          </w:tcPr>
          <w:p w14:paraId="6F1DB1A3"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13</w:t>
            </w:r>
          </w:p>
        </w:tc>
        <w:tc>
          <w:tcPr>
            <w:tcW w:w="500" w:type="dxa"/>
            <w:vAlign w:val="center"/>
          </w:tcPr>
          <w:p w14:paraId="6134BA6A"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35</w:t>
            </w:r>
          </w:p>
        </w:tc>
        <w:tc>
          <w:tcPr>
            <w:tcW w:w="490" w:type="dxa"/>
            <w:vAlign w:val="center"/>
          </w:tcPr>
          <w:p w14:paraId="3EE06C9E"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35</w:t>
            </w:r>
          </w:p>
        </w:tc>
        <w:tc>
          <w:tcPr>
            <w:tcW w:w="540" w:type="dxa"/>
            <w:vAlign w:val="center"/>
          </w:tcPr>
          <w:p w14:paraId="42B3C9C2"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77</w:t>
            </w:r>
          </w:p>
        </w:tc>
        <w:tc>
          <w:tcPr>
            <w:tcW w:w="600" w:type="dxa"/>
            <w:vAlign w:val="center"/>
          </w:tcPr>
          <w:p w14:paraId="064FE196"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7</w:t>
            </w:r>
            <w:r w:rsidRPr="003529EB">
              <w:rPr>
                <w:rFonts w:eastAsia="宋体" w:hint="eastAsia"/>
                <w:kern w:val="0"/>
                <w:sz w:val="21"/>
                <w:szCs w:val="21"/>
              </w:rPr>
              <w:t>7</w:t>
            </w:r>
          </w:p>
        </w:tc>
        <w:tc>
          <w:tcPr>
            <w:tcW w:w="610" w:type="dxa"/>
            <w:vAlign w:val="center"/>
          </w:tcPr>
          <w:p w14:paraId="418DDD42"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6</w:t>
            </w:r>
            <w:r w:rsidRPr="003529EB">
              <w:rPr>
                <w:rFonts w:eastAsia="宋体"/>
                <w:sz w:val="21"/>
                <w:szCs w:val="21"/>
              </w:rPr>
              <w:t>7</w:t>
            </w:r>
          </w:p>
        </w:tc>
        <w:tc>
          <w:tcPr>
            <w:tcW w:w="590" w:type="dxa"/>
            <w:vAlign w:val="center"/>
          </w:tcPr>
          <w:p w14:paraId="7A6DF56E"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7</w:t>
            </w:r>
            <w:r w:rsidRPr="003529EB">
              <w:rPr>
                <w:rFonts w:eastAsia="宋体"/>
                <w:sz w:val="21"/>
                <w:szCs w:val="21"/>
              </w:rPr>
              <w:t>7</w:t>
            </w:r>
          </w:p>
        </w:tc>
        <w:tc>
          <w:tcPr>
            <w:tcW w:w="1280" w:type="dxa"/>
            <w:vAlign w:val="center"/>
          </w:tcPr>
          <w:p w14:paraId="676D6F99"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542" w:dyaOrig="442" w14:anchorId="7BB0E156">
                <v:shape id="_x0000_i1214" type="#_x0000_t75" style="width:27.3pt;height:22.15pt" o:ole="">
                  <v:imagedata r:id="rId353" o:title=""/>
                </v:shape>
                <o:OLEObject Type="Embed" ProgID="Equation.DSMT4" ShapeID="_x0000_i1214" DrawAspect="Content" ObjectID="_1779027761" r:id="rId354"/>
              </w:object>
            </w:r>
          </w:p>
        </w:tc>
        <w:tc>
          <w:tcPr>
            <w:tcW w:w="660" w:type="dxa"/>
            <w:vAlign w:val="center"/>
          </w:tcPr>
          <w:p w14:paraId="5FE153D1"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10</w:t>
            </w:r>
          </w:p>
        </w:tc>
        <w:tc>
          <w:tcPr>
            <w:tcW w:w="660" w:type="dxa"/>
            <w:vAlign w:val="center"/>
          </w:tcPr>
          <w:p w14:paraId="62595217"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0</w:t>
            </w:r>
            <w:r w:rsidRPr="003529EB">
              <w:rPr>
                <w:rFonts w:eastAsia="宋体"/>
                <w:kern w:val="0"/>
                <w:sz w:val="21"/>
                <w:szCs w:val="21"/>
              </w:rPr>
              <w:t>0</w:t>
            </w:r>
          </w:p>
        </w:tc>
        <w:tc>
          <w:tcPr>
            <w:tcW w:w="550" w:type="dxa"/>
            <w:vAlign w:val="center"/>
          </w:tcPr>
          <w:p w14:paraId="17AF1C0B"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0</w:t>
            </w:r>
          </w:p>
        </w:tc>
        <w:tc>
          <w:tcPr>
            <w:tcW w:w="1030" w:type="dxa"/>
            <w:vAlign w:val="center"/>
          </w:tcPr>
          <w:p w14:paraId="33D383C0"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570" w:dyaOrig="285" w14:anchorId="1E415F2E">
                <v:shape id="_x0000_i1215" type="#_x0000_t75" style="width:28.5pt;height:14.25pt" o:ole="">
                  <v:imagedata r:id="rId342" o:title=""/>
                </v:shape>
                <o:OLEObject Type="Embed" ProgID="Equation.DSMT4" ShapeID="_x0000_i1215" DrawAspect="Content" ObjectID="_1779027762" r:id="rId355"/>
              </w:object>
            </w:r>
          </w:p>
        </w:tc>
      </w:tr>
      <w:tr w:rsidR="003529EB" w:rsidRPr="003529EB" w14:paraId="2A9B8A37" w14:textId="77777777" w:rsidTr="006E395A">
        <w:trPr>
          <w:jc w:val="center"/>
        </w:trPr>
        <w:tc>
          <w:tcPr>
            <w:tcW w:w="722" w:type="dxa"/>
            <w:vMerge/>
            <w:vAlign w:val="center"/>
          </w:tcPr>
          <w:p w14:paraId="5C68282C" w14:textId="77777777" w:rsidR="001E41FD" w:rsidRPr="003529EB" w:rsidRDefault="001E41FD">
            <w:pPr>
              <w:spacing w:after="0" w:line="300" w:lineRule="auto"/>
              <w:jc w:val="center"/>
              <w:rPr>
                <w:rFonts w:eastAsia="宋体"/>
                <w:kern w:val="0"/>
                <w:sz w:val="21"/>
                <w:szCs w:val="21"/>
              </w:rPr>
            </w:pPr>
          </w:p>
        </w:tc>
        <w:tc>
          <w:tcPr>
            <w:tcW w:w="476" w:type="dxa"/>
            <w:vAlign w:val="center"/>
          </w:tcPr>
          <w:p w14:paraId="22D9F9D3"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13</w:t>
            </w:r>
          </w:p>
        </w:tc>
        <w:tc>
          <w:tcPr>
            <w:tcW w:w="500" w:type="dxa"/>
            <w:vAlign w:val="center"/>
          </w:tcPr>
          <w:p w14:paraId="1F51E554"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35</w:t>
            </w:r>
          </w:p>
        </w:tc>
        <w:tc>
          <w:tcPr>
            <w:tcW w:w="490" w:type="dxa"/>
            <w:vAlign w:val="center"/>
          </w:tcPr>
          <w:p w14:paraId="23D77A8B"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39</w:t>
            </w:r>
          </w:p>
        </w:tc>
        <w:tc>
          <w:tcPr>
            <w:tcW w:w="540" w:type="dxa"/>
            <w:vAlign w:val="center"/>
          </w:tcPr>
          <w:p w14:paraId="1C84F4B9"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7</w:t>
            </w:r>
            <w:r w:rsidRPr="003529EB">
              <w:rPr>
                <w:rFonts w:eastAsia="宋体"/>
                <w:kern w:val="0"/>
                <w:sz w:val="21"/>
                <w:szCs w:val="21"/>
              </w:rPr>
              <w:t>6</w:t>
            </w:r>
          </w:p>
        </w:tc>
        <w:tc>
          <w:tcPr>
            <w:tcW w:w="600" w:type="dxa"/>
            <w:vAlign w:val="center"/>
          </w:tcPr>
          <w:p w14:paraId="33AD28F6"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29</w:t>
            </w:r>
          </w:p>
        </w:tc>
        <w:tc>
          <w:tcPr>
            <w:tcW w:w="610" w:type="dxa"/>
            <w:vAlign w:val="center"/>
          </w:tcPr>
          <w:p w14:paraId="15093159"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6</w:t>
            </w:r>
            <w:r w:rsidRPr="003529EB">
              <w:rPr>
                <w:rFonts w:eastAsia="宋体"/>
                <w:sz w:val="21"/>
                <w:szCs w:val="21"/>
              </w:rPr>
              <w:t>6</w:t>
            </w:r>
          </w:p>
        </w:tc>
        <w:tc>
          <w:tcPr>
            <w:tcW w:w="590" w:type="dxa"/>
            <w:vAlign w:val="center"/>
          </w:tcPr>
          <w:p w14:paraId="1CB6DDDA" w14:textId="77777777" w:rsidR="001E41FD" w:rsidRPr="003529EB" w:rsidRDefault="00000000">
            <w:pPr>
              <w:spacing w:after="0" w:line="300" w:lineRule="auto"/>
              <w:jc w:val="center"/>
              <w:rPr>
                <w:rFonts w:eastAsia="宋体"/>
                <w:sz w:val="21"/>
                <w:szCs w:val="21"/>
              </w:rPr>
            </w:pPr>
            <w:r w:rsidRPr="003529EB">
              <w:rPr>
                <w:rFonts w:eastAsia="宋体"/>
                <w:sz w:val="21"/>
                <w:szCs w:val="21"/>
              </w:rPr>
              <w:t>29</w:t>
            </w:r>
          </w:p>
        </w:tc>
        <w:tc>
          <w:tcPr>
            <w:tcW w:w="1280" w:type="dxa"/>
            <w:vAlign w:val="center"/>
          </w:tcPr>
          <w:p w14:paraId="2E69C8B7"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585" w:dyaOrig="442" w14:anchorId="475FC0FB">
                <v:shape id="_x0000_i1216" type="#_x0000_t75" style="width:29.25pt;height:22.15pt" o:ole="">
                  <v:imagedata r:id="rId356" o:title=""/>
                </v:shape>
                <o:OLEObject Type="Embed" ProgID="Equation.DSMT4" ShapeID="_x0000_i1216" DrawAspect="Content" ObjectID="_1779027763" r:id="rId357"/>
              </w:object>
            </w:r>
          </w:p>
        </w:tc>
        <w:tc>
          <w:tcPr>
            <w:tcW w:w="660" w:type="dxa"/>
            <w:vAlign w:val="center"/>
          </w:tcPr>
          <w:p w14:paraId="7359E59A"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9</w:t>
            </w:r>
            <w:r w:rsidRPr="003529EB">
              <w:rPr>
                <w:rFonts w:eastAsia="宋体"/>
                <w:kern w:val="0"/>
                <w:sz w:val="21"/>
                <w:szCs w:val="21"/>
              </w:rPr>
              <w:t>3</w:t>
            </w:r>
          </w:p>
        </w:tc>
        <w:tc>
          <w:tcPr>
            <w:tcW w:w="660" w:type="dxa"/>
            <w:vAlign w:val="center"/>
          </w:tcPr>
          <w:p w14:paraId="5ACA3470"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09</w:t>
            </w:r>
          </w:p>
        </w:tc>
        <w:tc>
          <w:tcPr>
            <w:tcW w:w="550" w:type="dxa"/>
            <w:vAlign w:val="center"/>
          </w:tcPr>
          <w:p w14:paraId="1A4A9152"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sym w:font="Symbol" w:char="F02D"/>
            </w:r>
            <w:r w:rsidRPr="003529EB">
              <w:rPr>
                <w:rFonts w:eastAsia="宋体"/>
                <w:kern w:val="0"/>
                <w:sz w:val="21"/>
                <w:szCs w:val="21"/>
              </w:rPr>
              <w:t>1</w:t>
            </w:r>
          </w:p>
        </w:tc>
        <w:tc>
          <w:tcPr>
            <w:tcW w:w="1030" w:type="dxa"/>
            <w:vAlign w:val="center"/>
          </w:tcPr>
          <w:p w14:paraId="39B5A818"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570" w:dyaOrig="285" w14:anchorId="7E36F1AB">
                <v:shape id="_x0000_i1217" type="#_x0000_t75" style="width:28.5pt;height:14.25pt" o:ole="">
                  <v:imagedata r:id="rId346" o:title=""/>
                </v:shape>
                <o:OLEObject Type="Embed" ProgID="Equation.DSMT4" ShapeID="_x0000_i1217" DrawAspect="Content" ObjectID="_1779027764" r:id="rId358"/>
              </w:object>
            </w:r>
          </w:p>
        </w:tc>
      </w:tr>
      <w:tr w:rsidR="003529EB" w:rsidRPr="003529EB" w14:paraId="307A685E" w14:textId="77777777" w:rsidTr="006E395A">
        <w:trPr>
          <w:jc w:val="center"/>
        </w:trPr>
        <w:tc>
          <w:tcPr>
            <w:tcW w:w="722" w:type="dxa"/>
            <w:vMerge w:val="restart"/>
            <w:vAlign w:val="center"/>
          </w:tcPr>
          <w:p w14:paraId="2C12310E"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506" w:dyaOrig="442" w14:anchorId="14B12085">
                <v:shape id="_x0000_i1218" type="#_x0000_t75" style="width:25.3pt;height:22.15pt" o:ole="">
                  <v:imagedata r:id="rId348" o:title=""/>
                </v:shape>
                <o:OLEObject Type="Embed" ProgID="Equation.DSMT4" ShapeID="_x0000_i1218" DrawAspect="Content" ObjectID="_1779027765" r:id="rId359"/>
              </w:object>
            </w:r>
          </w:p>
        </w:tc>
        <w:tc>
          <w:tcPr>
            <w:tcW w:w="476" w:type="dxa"/>
            <w:vAlign w:val="center"/>
          </w:tcPr>
          <w:p w14:paraId="30A98569"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15</w:t>
            </w:r>
          </w:p>
        </w:tc>
        <w:tc>
          <w:tcPr>
            <w:tcW w:w="500" w:type="dxa"/>
            <w:vAlign w:val="center"/>
          </w:tcPr>
          <w:p w14:paraId="726FEB8D"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35</w:t>
            </w:r>
          </w:p>
        </w:tc>
        <w:tc>
          <w:tcPr>
            <w:tcW w:w="490" w:type="dxa"/>
            <w:vAlign w:val="center"/>
          </w:tcPr>
          <w:p w14:paraId="4AAC7B54"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32</w:t>
            </w:r>
          </w:p>
        </w:tc>
        <w:tc>
          <w:tcPr>
            <w:tcW w:w="540" w:type="dxa"/>
            <w:vAlign w:val="center"/>
          </w:tcPr>
          <w:p w14:paraId="56043023"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73</w:t>
            </w:r>
          </w:p>
        </w:tc>
        <w:tc>
          <w:tcPr>
            <w:tcW w:w="600" w:type="dxa"/>
            <w:vAlign w:val="center"/>
          </w:tcPr>
          <w:p w14:paraId="79B79AC2"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86</w:t>
            </w:r>
          </w:p>
        </w:tc>
        <w:tc>
          <w:tcPr>
            <w:tcW w:w="610" w:type="dxa"/>
            <w:vAlign w:val="center"/>
          </w:tcPr>
          <w:p w14:paraId="13B901D6"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8</w:t>
            </w:r>
            <w:r w:rsidRPr="003529EB">
              <w:rPr>
                <w:rFonts w:eastAsia="宋体"/>
                <w:sz w:val="21"/>
                <w:szCs w:val="21"/>
              </w:rPr>
              <w:t>3</w:t>
            </w:r>
          </w:p>
        </w:tc>
        <w:tc>
          <w:tcPr>
            <w:tcW w:w="590" w:type="dxa"/>
            <w:vAlign w:val="center"/>
          </w:tcPr>
          <w:p w14:paraId="3B881DDF" w14:textId="77777777" w:rsidR="001E41FD" w:rsidRPr="003529EB" w:rsidRDefault="00000000">
            <w:pPr>
              <w:spacing w:after="0" w:line="300" w:lineRule="auto"/>
              <w:jc w:val="center"/>
              <w:rPr>
                <w:rFonts w:eastAsia="宋体"/>
                <w:sz w:val="21"/>
                <w:szCs w:val="21"/>
              </w:rPr>
            </w:pPr>
            <w:r w:rsidRPr="003529EB">
              <w:rPr>
                <w:rFonts w:eastAsia="宋体"/>
                <w:sz w:val="21"/>
                <w:szCs w:val="21"/>
              </w:rPr>
              <w:t>86</w:t>
            </w:r>
          </w:p>
        </w:tc>
        <w:tc>
          <w:tcPr>
            <w:tcW w:w="1280" w:type="dxa"/>
            <w:vAlign w:val="center"/>
          </w:tcPr>
          <w:p w14:paraId="6FEED784"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506" w:dyaOrig="442" w14:anchorId="1FA266B4">
                <v:shape id="_x0000_i1219" type="#_x0000_t75" style="width:25.3pt;height:22.15pt" o:ole="">
                  <v:imagedata r:id="rId360" o:title=""/>
                </v:shape>
                <o:OLEObject Type="Embed" ProgID="Equation.DSMT4" ShapeID="_x0000_i1219" DrawAspect="Content" ObjectID="_1779027766" r:id="rId361"/>
              </w:object>
            </w:r>
          </w:p>
        </w:tc>
        <w:tc>
          <w:tcPr>
            <w:tcW w:w="660" w:type="dxa"/>
            <w:vAlign w:val="center"/>
          </w:tcPr>
          <w:p w14:paraId="32F81C6C"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03</w:t>
            </w:r>
          </w:p>
        </w:tc>
        <w:tc>
          <w:tcPr>
            <w:tcW w:w="660" w:type="dxa"/>
            <w:vAlign w:val="center"/>
          </w:tcPr>
          <w:p w14:paraId="7367391E"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03</w:t>
            </w:r>
          </w:p>
        </w:tc>
        <w:tc>
          <w:tcPr>
            <w:tcW w:w="550" w:type="dxa"/>
            <w:vAlign w:val="center"/>
          </w:tcPr>
          <w:p w14:paraId="5A072497"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1</w:t>
            </w:r>
          </w:p>
        </w:tc>
        <w:tc>
          <w:tcPr>
            <w:tcW w:w="1030" w:type="dxa"/>
            <w:vAlign w:val="center"/>
          </w:tcPr>
          <w:p w14:paraId="5F1395E3"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570" w:dyaOrig="285" w14:anchorId="1496DED1">
                <v:shape id="_x0000_i1220" type="#_x0000_t75" style="width:28.5pt;height:14.25pt" o:ole="">
                  <v:imagedata r:id="rId338" o:title=""/>
                </v:shape>
                <o:OLEObject Type="Embed" ProgID="Equation.DSMT4" ShapeID="_x0000_i1220" DrawAspect="Content" ObjectID="_1779027767" r:id="rId362"/>
              </w:object>
            </w:r>
          </w:p>
        </w:tc>
      </w:tr>
      <w:tr w:rsidR="003529EB" w:rsidRPr="003529EB" w14:paraId="566AB18E" w14:textId="77777777" w:rsidTr="006E395A">
        <w:trPr>
          <w:jc w:val="center"/>
        </w:trPr>
        <w:tc>
          <w:tcPr>
            <w:tcW w:w="722" w:type="dxa"/>
            <w:vMerge/>
            <w:vAlign w:val="center"/>
          </w:tcPr>
          <w:p w14:paraId="6302B2E4" w14:textId="77777777" w:rsidR="001E41FD" w:rsidRPr="003529EB" w:rsidRDefault="001E41FD">
            <w:pPr>
              <w:spacing w:after="0" w:line="300" w:lineRule="auto"/>
              <w:jc w:val="center"/>
              <w:rPr>
                <w:rFonts w:eastAsia="宋体"/>
                <w:kern w:val="0"/>
                <w:sz w:val="21"/>
                <w:szCs w:val="21"/>
              </w:rPr>
            </w:pPr>
          </w:p>
        </w:tc>
        <w:tc>
          <w:tcPr>
            <w:tcW w:w="476" w:type="dxa"/>
            <w:vAlign w:val="center"/>
          </w:tcPr>
          <w:p w14:paraId="7995BF5F"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15</w:t>
            </w:r>
          </w:p>
        </w:tc>
        <w:tc>
          <w:tcPr>
            <w:tcW w:w="500" w:type="dxa"/>
            <w:vAlign w:val="center"/>
          </w:tcPr>
          <w:p w14:paraId="00DBAAF5"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35</w:t>
            </w:r>
          </w:p>
        </w:tc>
        <w:tc>
          <w:tcPr>
            <w:tcW w:w="490" w:type="dxa"/>
            <w:vAlign w:val="center"/>
          </w:tcPr>
          <w:p w14:paraId="063A2DD5"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35</w:t>
            </w:r>
          </w:p>
        </w:tc>
        <w:tc>
          <w:tcPr>
            <w:tcW w:w="540" w:type="dxa"/>
            <w:vAlign w:val="center"/>
          </w:tcPr>
          <w:p w14:paraId="00FCFA08"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88</w:t>
            </w:r>
          </w:p>
        </w:tc>
        <w:tc>
          <w:tcPr>
            <w:tcW w:w="600" w:type="dxa"/>
            <w:vAlign w:val="center"/>
          </w:tcPr>
          <w:p w14:paraId="0410C5FB"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89</w:t>
            </w:r>
          </w:p>
        </w:tc>
        <w:tc>
          <w:tcPr>
            <w:tcW w:w="610" w:type="dxa"/>
            <w:vAlign w:val="center"/>
          </w:tcPr>
          <w:p w14:paraId="1287E3D0" w14:textId="77777777" w:rsidR="001E41FD" w:rsidRPr="003529EB" w:rsidRDefault="00000000">
            <w:pPr>
              <w:spacing w:after="0" w:line="300" w:lineRule="auto"/>
              <w:jc w:val="center"/>
              <w:rPr>
                <w:rFonts w:eastAsia="宋体"/>
                <w:sz w:val="21"/>
                <w:szCs w:val="21"/>
              </w:rPr>
            </w:pPr>
            <w:r w:rsidRPr="003529EB">
              <w:rPr>
                <w:rFonts w:eastAsia="宋体"/>
                <w:sz w:val="21"/>
                <w:szCs w:val="21"/>
              </w:rPr>
              <w:t>78</w:t>
            </w:r>
          </w:p>
        </w:tc>
        <w:tc>
          <w:tcPr>
            <w:tcW w:w="590" w:type="dxa"/>
            <w:vAlign w:val="center"/>
          </w:tcPr>
          <w:p w14:paraId="023B63DB" w14:textId="77777777" w:rsidR="001E41FD" w:rsidRPr="003529EB" w:rsidRDefault="00000000">
            <w:pPr>
              <w:spacing w:after="0" w:line="300" w:lineRule="auto"/>
              <w:jc w:val="center"/>
              <w:rPr>
                <w:rFonts w:eastAsia="宋体"/>
                <w:sz w:val="21"/>
                <w:szCs w:val="21"/>
              </w:rPr>
            </w:pPr>
            <w:r w:rsidRPr="003529EB">
              <w:rPr>
                <w:rFonts w:eastAsia="宋体"/>
                <w:sz w:val="21"/>
                <w:szCs w:val="21"/>
              </w:rPr>
              <w:t>89</w:t>
            </w:r>
          </w:p>
        </w:tc>
        <w:tc>
          <w:tcPr>
            <w:tcW w:w="1280" w:type="dxa"/>
            <w:vAlign w:val="center"/>
          </w:tcPr>
          <w:p w14:paraId="3B728B78"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542" w:dyaOrig="442" w14:anchorId="475E4A2F">
                <v:shape id="_x0000_i1221" type="#_x0000_t75" style="width:27.3pt;height:22.15pt" o:ole="">
                  <v:imagedata r:id="rId363" o:title=""/>
                </v:shape>
                <o:OLEObject Type="Embed" ProgID="Equation.DSMT4" ShapeID="_x0000_i1221" DrawAspect="Content" ObjectID="_1779027768" r:id="rId364"/>
              </w:object>
            </w:r>
          </w:p>
        </w:tc>
        <w:tc>
          <w:tcPr>
            <w:tcW w:w="660" w:type="dxa"/>
            <w:vAlign w:val="center"/>
          </w:tcPr>
          <w:p w14:paraId="40A6D3C9"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1</w:t>
            </w:r>
            <w:r w:rsidRPr="003529EB">
              <w:rPr>
                <w:rFonts w:eastAsia="宋体"/>
                <w:kern w:val="0"/>
                <w:sz w:val="21"/>
                <w:szCs w:val="21"/>
              </w:rPr>
              <w:t>1</w:t>
            </w:r>
          </w:p>
        </w:tc>
        <w:tc>
          <w:tcPr>
            <w:tcW w:w="660" w:type="dxa"/>
            <w:vAlign w:val="center"/>
          </w:tcPr>
          <w:p w14:paraId="5B178F39"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0</w:t>
            </w:r>
            <w:r w:rsidRPr="003529EB">
              <w:rPr>
                <w:rFonts w:eastAsia="宋体"/>
                <w:kern w:val="0"/>
                <w:sz w:val="21"/>
                <w:szCs w:val="21"/>
              </w:rPr>
              <w:t>0</w:t>
            </w:r>
          </w:p>
        </w:tc>
        <w:tc>
          <w:tcPr>
            <w:tcW w:w="550" w:type="dxa"/>
            <w:vAlign w:val="center"/>
          </w:tcPr>
          <w:p w14:paraId="31DE694E"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sym w:font="Symbol" w:char="F02D"/>
            </w:r>
            <w:r w:rsidRPr="003529EB">
              <w:rPr>
                <w:rFonts w:eastAsia="宋体"/>
                <w:kern w:val="0"/>
                <w:sz w:val="21"/>
                <w:szCs w:val="21"/>
              </w:rPr>
              <w:t>1</w:t>
            </w:r>
          </w:p>
        </w:tc>
        <w:tc>
          <w:tcPr>
            <w:tcW w:w="1030" w:type="dxa"/>
            <w:vAlign w:val="center"/>
          </w:tcPr>
          <w:p w14:paraId="3C7AA8E2"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570" w:dyaOrig="285" w14:anchorId="2F9D3986">
                <v:shape id="_x0000_i1222" type="#_x0000_t75" style="width:28.5pt;height:14.25pt" o:ole="">
                  <v:imagedata r:id="rId342" o:title=""/>
                </v:shape>
                <o:OLEObject Type="Embed" ProgID="Equation.DSMT4" ShapeID="_x0000_i1222" DrawAspect="Content" ObjectID="_1779027769" r:id="rId365"/>
              </w:object>
            </w:r>
          </w:p>
        </w:tc>
      </w:tr>
      <w:tr w:rsidR="003529EB" w:rsidRPr="003529EB" w14:paraId="13C066A6" w14:textId="77777777" w:rsidTr="006E395A">
        <w:trPr>
          <w:jc w:val="center"/>
        </w:trPr>
        <w:tc>
          <w:tcPr>
            <w:tcW w:w="722" w:type="dxa"/>
            <w:vMerge/>
            <w:vAlign w:val="center"/>
          </w:tcPr>
          <w:p w14:paraId="562A80B5" w14:textId="77777777" w:rsidR="001E41FD" w:rsidRPr="003529EB" w:rsidRDefault="001E41FD">
            <w:pPr>
              <w:spacing w:after="0" w:line="300" w:lineRule="auto"/>
              <w:jc w:val="center"/>
              <w:rPr>
                <w:rFonts w:eastAsia="宋体"/>
                <w:kern w:val="0"/>
                <w:sz w:val="21"/>
                <w:szCs w:val="21"/>
              </w:rPr>
            </w:pPr>
          </w:p>
        </w:tc>
        <w:tc>
          <w:tcPr>
            <w:tcW w:w="476" w:type="dxa"/>
            <w:vAlign w:val="center"/>
          </w:tcPr>
          <w:p w14:paraId="37987DB7"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15</w:t>
            </w:r>
          </w:p>
        </w:tc>
        <w:tc>
          <w:tcPr>
            <w:tcW w:w="500" w:type="dxa"/>
            <w:vAlign w:val="center"/>
          </w:tcPr>
          <w:p w14:paraId="701BA6C6"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35</w:t>
            </w:r>
          </w:p>
        </w:tc>
        <w:tc>
          <w:tcPr>
            <w:tcW w:w="490" w:type="dxa"/>
            <w:vAlign w:val="center"/>
          </w:tcPr>
          <w:p w14:paraId="6FD9FD34"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92</w:t>
            </w:r>
          </w:p>
        </w:tc>
        <w:tc>
          <w:tcPr>
            <w:tcW w:w="540" w:type="dxa"/>
            <w:vAlign w:val="center"/>
          </w:tcPr>
          <w:p w14:paraId="18D396B9"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76</w:t>
            </w:r>
          </w:p>
        </w:tc>
        <w:tc>
          <w:tcPr>
            <w:tcW w:w="600" w:type="dxa"/>
            <w:vAlign w:val="center"/>
          </w:tcPr>
          <w:p w14:paraId="084A012A"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19</w:t>
            </w:r>
          </w:p>
        </w:tc>
        <w:tc>
          <w:tcPr>
            <w:tcW w:w="610" w:type="dxa"/>
            <w:vAlign w:val="center"/>
          </w:tcPr>
          <w:p w14:paraId="1A1B6673" w14:textId="77777777" w:rsidR="001E41FD" w:rsidRPr="003529EB" w:rsidRDefault="00000000">
            <w:pPr>
              <w:spacing w:after="0" w:line="300" w:lineRule="auto"/>
              <w:jc w:val="center"/>
              <w:rPr>
                <w:rFonts w:eastAsia="宋体"/>
                <w:sz w:val="21"/>
                <w:szCs w:val="21"/>
              </w:rPr>
            </w:pPr>
            <w:r w:rsidRPr="003529EB">
              <w:rPr>
                <w:rFonts w:eastAsia="宋体" w:hint="eastAsia"/>
                <w:sz w:val="21"/>
                <w:szCs w:val="21"/>
              </w:rPr>
              <w:t>8</w:t>
            </w:r>
            <w:r w:rsidRPr="003529EB">
              <w:rPr>
                <w:rFonts w:eastAsia="宋体"/>
                <w:sz w:val="21"/>
                <w:szCs w:val="21"/>
              </w:rPr>
              <w:t>6</w:t>
            </w:r>
          </w:p>
        </w:tc>
        <w:tc>
          <w:tcPr>
            <w:tcW w:w="590" w:type="dxa"/>
            <w:vAlign w:val="center"/>
          </w:tcPr>
          <w:p w14:paraId="28361A7A" w14:textId="77777777" w:rsidR="001E41FD" w:rsidRPr="003529EB" w:rsidRDefault="00000000">
            <w:pPr>
              <w:spacing w:after="0" w:line="300" w:lineRule="auto"/>
              <w:jc w:val="center"/>
              <w:rPr>
                <w:rFonts w:eastAsia="宋体"/>
                <w:sz w:val="21"/>
                <w:szCs w:val="21"/>
              </w:rPr>
            </w:pPr>
            <w:r w:rsidRPr="003529EB">
              <w:rPr>
                <w:rFonts w:eastAsia="宋体"/>
                <w:sz w:val="21"/>
                <w:szCs w:val="21"/>
              </w:rPr>
              <w:t>19</w:t>
            </w:r>
          </w:p>
        </w:tc>
        <w:tc>
          <w:tcPr>
            <w:tcW w:w="1280" w:type="dxa"/>
            <w:vAlign w:val="center"/>
          </w:tcPr>
          <w:p w14:paraId="3EA285D9" w14:textId="77777777" w:rsidR="001E41FD" w:rsidRPr="003529EB" w:rsidRDefault="00000000">
            <w:pPr>
              <w:spacing w:after="0" w:line="300" w:lineRule="auto"/>
              <w:jc w:val="center"/>
              <w:rPr>
                <w:rFonts w:eastAsia="宋体"/>
                <w:kern w:val="0"/>
                <w:sz w:val="21"/>
                <w:szCs w:val="21"/>
              </w:rPr>
            </w:pPr>
            <w:r w:rsidRPr="003529EB">
              <w:rPr>
                <w:position w:val="-16"/>
                <w:sz w:val="21"/>
                <w:szCs w:val="21"/>
              </w:rPr>
              <w:object w:dxaOrig="585" w:dyaOrig="442" w14:anchorId="33CC239D">
                <v:shape id="_x0000_i1223" type="#_x0000_t75" style="width:29.25pt;height:22.15pt" o:ole="">
                  <v:imagedata r:id="rId366" o:title=""/>
                </v:shape>
                <o:OLEObject Type="Embed" ProgID="Equation.DSMT4" ShapeID="_x0000_i1223" DrawAspect="Content" ObjectID="_1779027770" r:id="rId367"/>
              </w:object>
            </w:r>
          </w:p>
        </w:tc>
        <w:tc>
          <w:tcPr>
            <w:tcW w:w="660" w:type="dxa"/>
            <w:vAlign w:val="center"/>
          </w:tcPr>
          <w:p w14:paraId="5B0EA631" w14:textId="77777777" w:rsidR="001E41FD" w:rsidRPr="003529EB" w:rsidRDefault="00000000">
            <w:pPr>
              <w:spacing w:after="0" w:line="300" w:lineRule="auto"/>
              <w:jc w:val="center"/>
              <w:rPr>
                <w:rFonts w:eastAsia="宋体"/>
                <w:kern w:val="0"/>
                <w:sz w:val="21"/>
                <w:szCs w:val="21"/>
              </w:rPr>
            </w:pPr>
            <w:r w:rsidRPr="003529EB">
              <w:rPr>
                <w:rFonts w:eastAsia="宋体"/>
                <w:kern w:val="0"/>
                <w:sz w:val="21"/>
                <w:szCs w:val="21"/>
              </w:rPr>
              <w:t>83</w:t>
            </w:r>
          </w:p>
        </w:tc>
        <w:tc>
          <w:tcPr>
            <w:tcW w:w="660" w:type="dxa"/>
            <w:vAlign w:val="center"/>
          </w:tcPr>
          <w:p w14:paraId="5C0A9CA3"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9</w:t>
            </w:r>
            <w:r w:rsidRPr="003529EB">
              <w:rPr>
                <w:rFonts w:eastAsia="宋体"/>
                <w:kern w:val="0"/>
                <w:sz w:val="21"/>
                <w:szCs w:val="21"/>
              </w:rPr>
              <w:t>3</w:t>
            </w:r>
          </w:p>
        </w:tc>
        <w:tc>
          <w:tcPr>
            <w:tcW w:w="550" w:type="dxa"/>
            <w:vAlign w:val="center"/>
          </w:tcPr>
          <w:p w14:paraId="1E27F634" w14:textId="77777777" w:rsidR="001E41FD" w:rsidRPr="003529EB" w:rsidRDefault="00000000">
            <w:pPr>
              <w:spacing w:after="0" w:line="300" w:lineRule="auto"/>
              <w:jc w:val="center"/>
              <w:rPr>
                <w:rFonts w:eastAsia="宋体"/>
                <w:kern w:val="0"/>
                <w:sz w:val="21"/>
                <w:szCs w:val="21"/>
              </w:rPr>
            </w:pPr>
            <w:r w:rsidRPr="003529EB">
              <w:rPr>
                <w:rFonts w:eastAsia="宋体" w:hint="eastAsia"/>
                <w:kern w:val="0"/>
                <w:sz w:val="21"/>
                <w:szCs w:val="21"/>
              </w:rPr>
              <w:t>0</w:t>
            </w:r>
          </w:p>
        </w:tc>
        <w:tc>
          <w:tcPr>
            <w:tcW w:w="1030" w:type="dxa"/>
            <w:vAlign w:val="center"/>
          </w:tcPr>
          <w:p w14:paraId="7E1CEC53" w14:textId="77777777" w:rsidR="001E41FD" w:rsidRPr="003529EB" w:rsidRDefault="00000000">
            <w:pPr>
              <w:spacing w:after="0" w:line="300" w:lineRule="auto"/>
              <w:jc w:val="center"/>
              <w:rPr>
                <w:rFonts w:eastAsia="宋体"/>
                <w:kern w:val="0"/>
                <w:sz w:val="21"/>
                <w:szCs w:val="21"/>
              </w:rPr>
            </w:pPr>
            <w:r w:rsidRPr="003529EB">
              <w:rPr>
                <w:position w:val="-12"/>
                <w:sz w:val="21"/>
                <w:szCs w:val="21"/>
              </w:rPr>
              <w:object w:dxaOrig="570" w:dyaOrig="285" w14:anchorId="362EFB4E">
                <v:shape id="_x0000_i1224" type="#_x0000_t75" style="width:28.5pt;height:14.25pt" o:ole="">
                  <v:imagedata r:id="rId346" o:title=""/>
                </v:shape>
                <o:OLEObject Type="Embed" ProgID="Equation.DSMT4" ShapeID="_x0000_i1224" DrawAspect="Content" ObjectID="_1779027771" r:id="rId368"/>
              </w:object>
            </w:r>
          </w:p>
        </w:tc>
      </w:tr>
    </w:tbl>
    <w:p w14:paraId="572E9EA2" w14:textId="77777777" w:rsidR="001E41FD" w:rsidRPr="003529EB" w:rsidRDefault="00000000">
      <w:pPr>
        <w:pStyle w:val="1"/>
        <w:spacing w:before="0" w:after="0" w:line="300" w:lineRule="auto"/>
        <w:rPr>
          <w:sz w:val="24"/>
          <w:szCs w:val="24"/>
        </w:rPr>
      </w:pPr>
      <w:r w:rsidRPr="003529EB">
        <w:rPr>
          <w:sz w:val="24"/>
          <w:szCs w:val="24"/>
        </w:rPr>
        <w:t>5.3 Simulation on IBM Quantum Cloud Platform</w:t>
      </w:r>
    </w:p>
    <w:p w14:paraId="32888CC3" w14:textId="77777777" w:rsidR="001E41FD" w:rsidRPr="003529EB" w:rsidRDefault="00000000">
      <w:pPr>
        <w:spacing w:after="0" w:line="300" w:lineRule="auto"/>
        <w:ind w:firstLineChars="200" w:firstLine="480"/>
      </w:pPr>
      <w:r w:rsidRPr="003529EB">
        <w:rPr>
          <w:rFonts w:hint="eastAsia"/>
        </w:rPr>
        <w:t>T</w:t>
      </w:r>
      <w:r w:rsidRPr="003529EB">
        <w:t xml:space="preserve">he IBM Quantum Cloud Platform is an online platform that allows users to access IBM’s prototype quantum processors over the network. Next, some operations </w:t>
      </w:r>
      <w:r w:rsidRPr="003529EB">
        <w:lastRenderedPageBreak/>
        <w:t xml:space="preserve">involved in the presented scheme will be verified by simulating on </w:t>
      </w:r>
      <w:r w:rsidRPr="003529EB">
        <w:rPr>
          <w:rFonts w:hint="eastAsia"/>
        </w:rPr>
        <w:t xml:space="preserve">the </w:t>
      </w:r>
      <w:r w:rsidRPr="003529EB">
        <w:t xml:space="preserve">IBM Quantum Cloud Platform. Suppose that the initial </w:t>
      </w:r>
      <w:r w:rsidRPr="003529EB">
        <w:rPr>
          <w:szCs w:val="20"/>
        </w:rPr>
        <w:t xml:space="preserve">quantum state prepared by TP is a </w:t>
      </w:r>
      <w:r w:rsidRPr="003529EB">
        <w:rPr>
          <w:position w:val="-6"/>
          <w:szCs w:val="20"/>
        </w:rPr>
        <w:object w:dxaOrig="1711" w:dyaOrig="271" w14:anchorId="4E53CE4A">
          <v:shape id="_x0000_i1225" type="#_x0000_t75" style="width:85.45pt;height:13.45pt" o:ole="">
            <v:imagedata r:id="rId369" o:title=""/>
          </v:shape>
          <o:OLEObject Type="Embed" ProgID="Equation.DSMT4" ShapeID="_x0000_i1225" DrawAspect="Content" ObjectID="_1779027772" r:id="rId370"/>
        </w:object>
      </w:r>
      <w:r w:rsidRPr="003529EB">
        <w:rPr>
          <w:szCs w:val="20"/>
        </w:rPr>
        <w:t xml:space="preserve"> Bell state</w:t>
      </w:r>
      <w:r w:rsidRPr="003529EB">
        <w:t xml:space="preserve">, i.e., </w:t>
      </w:r>
      <w:r w:rsidRPr="003529EB">
        <w:rPr>
          <w:position w:val="-6"/>
          <w:szCs w:val="20"/>
        </w:rPr>
        <w:object w:dxaOrig="585" w:dyaOrig="271" w14:anchorId="0F35E136">
          <v:shape id="_x0000_i1226" type="#_x0000_t75" style="width:29.25pt;height:13.45pt" o:ole="">
            <v:imagedata r:id="rId371" o:title=""/>
          </v:shape>
          <o:OLEObject Type="Embed" ProgID="Equation.DSMT4" ShapeID="_x0000_i1226" DrawAspect="Content" ObjectID="_1779027773" r:id="rId372"/>
        </w:object>
      </w:r>
      <w:r w:rsidRPr="003529EB">
        <w:rPr>
          <w:szCs w:val="20"/>
        </w:rPr>
        <w:t>,</w:t>
      </w:r>
      <w:r w:rsidRPr="003529EB">
        <w:t xml:space="preserve"> </w:t>
      </w:r>
      <w:r w:rsidRPr="003529EB">
        <w:rPr>
          <w:rFonts w:hint="eastAsia"/>
        </w:rPr>
        <w:t>it can be expressed as</w:t>
      </w:r>
    </w:p>
    <w:p w14:paraId="21A05612" w14:textId="77777777" w:rsidR="001E41FD" w:rsidRPr="003529EB" w:rsidRDefault="00000000">
      <w:pPr>
        <w:tabs>
          <w:tab w:val="center" w:pos="4200"/>
          <w:tab w:val="right" w:pos="8295"/>
        </w:tabs>
        <w:adjustRightInd w:val="0"/>
        <w:snapToGrid w:val="0"/>
        <w:spacing w:after="0" w:line="300" w:lineRule="auto"/>
        <w:ind w:firstLineChars="200" w:firstLine="480"/>
        <w:jc w:val="right"/>
      </w:pPr>
      <w:r w:rsidRPr="003529EB">
        <w:rPr>
          <w:position w:val="-12"/>
        </w:rPr>
        <w:tab/>
      </w:r>
      <w:r w:rsidRPr="003529EB">
        <w:rPr>
          <w:position w:val="-30"/>
        </w:rPr>
        <w:object w:dxaOrig="2659" w:dyaOrig="727" w14:anchorId="03F1346B">
          <v:shape id="_x0000_i1227" type="#_x0000_t75" style="width:132.9pt;height:36.4pt" o:ole="">
            <v:imagedata r:id="rId373" o:title=""/>
          </v:shape>
          <o:OLEObject Type="Embed" ProgID="Equation.DSMT4" ShapeID="_x0000_i1227" DrawAspect="Content" ObjectID="_1779027774" r:id="rId374"/>
        </w:object>
      </w:r>
      <w:r w:rsidRPr="003529EB">
        <w:rPr>
          <w:position w:val="-12"/>
        </w:rPr>
        <w:tab/>
      </w:r>
      <w:r w:rsidRPr="003529EB">
        <w:t>(11)</w:t>
      </w:r>
    </w:p>
    <w:p w14:paraId="3232313E" w14:textId="77777777" w:rsidR="001E41FD" w:rsidRPr="003529EB" w:rsidRDefault="00000000">
      <w:pPr>
        <w:tabs>
          <w:tab w:val="center" w:pos="4200"/>
          <w:tab w:val="right" w:pos="8295"/>
        </w:tabs>
        <w:adjustRightInd w:val="0"/>
        <w:snapToGrid w:val="0"/>
        <w:spacing w:after="0" w:line="300" w:lineRule="auto"/>
      </w:pPr>
      <w:r w:rsidRPr="003529EB">
        <w:rPr>
          <w:rFonts w:hint="eastAsia"/>
        </w:rPr>
        <w:t>A</w:t>
      </w:r>
      <w:r w:rsidRPr="003529EB">
        <w:t xml:space="preserve">s demonstrated by Eq. (11), there are 16 </w:t>
      </w:r>
      <w:r w:rsidRPr="003529EB">
        <w:rPr>
          <w:rFonts w:hint="eastAsia"/>
        </w:rPr>
        <w:t xml:space="preserve">possible </w:t>
      </w:r>
      <w:r w:rsidRPr="003529EB">
        <w:rPr>
          <w:szCs w:val="20"/>
        </w:rPr>
        <w:t xml:space="preserve">Bell states in a </w:t>
      </w:r>
      <w:r w:rsidRPr="003529EB">
        <w:rPr>
          <w:position w:val="-6"/>
          <w:szCs w:val="20"/>
        </w:rPr>
        <w:object w:dxaOrig="1711" w:dyaOrig="271" w14:anchorId="51001C1F">
          <v:shape id="_x0000_i1228" type="#_x0000_t75" style="width:85.45pt;height:13.45pt" o:ole="">
            <v:imagedata r:id="rId375" o:title=""/>
          </v:shape>
          <o:OLEObject Type="Embed" ProgID="Equation.DSMT4" ShapeID="_x0000_i1228" DrawAspect="Content" ObjectID="_1779027775" r:id="rId376"/>
        </w:object>
      </w:r>
      <w:r w:rsidRPr="003529EB">
        <w:rPr>
          <w:szCs w:val="20"/>
        </w:rPr>
        <w:t xml:space="preserve"> Hilbert space. </w:t>
      </w:r>
      <w:bookmarkStart w:id="30" w:name="OLE_LINK26"/>
      <w:bookmarkStart w:id="31" w:name="OLE_LINK24"/>
      <w:r w:rsidRPr="003529EB">
        <w:t>For the convenience of simulation</w:t>
      </w:r>
      <w:bookmarkEnd w:id="30"/>
      <w:r w:rsidRPr="003529EB">
        <w:t xml:space="preserve">, the </w:t>
      </w:r>
      <w:r w:rsidRPr="003529EB">
        <w:rPr>
          <w:position w:val="-6"/>
          <w:szCs w:val="20"/>
        </w:rPr>
        <w:object w:dxaOrig="1711" w:dyaOrig="271" w14:anchorId="67B52B3D">
          <v:shape id="_x0000_i1229" type="#_x0000_t75" style="width:85.45pt;height:13.45pt" o:ole="">
            <v:imagedata r:id="rId377" o:title=""/>
          </v:shape>
          <o:OLEObject Type="Embed" ProgID="Equation.DSMT4" ShapeID="_x0000_i1229" DrawAspect="Content" ObjectID="_1779027776" r:id="rId378"/>
        </w:object>
      </w:r>
      <w:r w:rsidRPr="003529EB">
        <w:rPr>
          <w:szCs w:val="20"/>
        </w:rPr>
        <w:t xml:space="preserve"> quantum states need to be transformed into </w:t>
      </w:r>
      <w:r w:rsidRPr="003529EB">
        <w:rPr>
          <w:position w:val="-6"/>
          <w:szCs w:val="20"/>
        </w:rPr>
        <w:object w:dxaOrig="1682" w:dyaOrig="271" w14:anchorId="43D4221E">
          <v:shape id="_x0000_i1230" type="#_x0000_t75" style="width:84.25pt;height:13.45pt" o:ole="">
            <v:imagedata r:id="rId379" o:title=""/>
          </v:shape>
          <o:OLEObject Type="Embed" ProgID="Equation.DSMT4" ShapeID="_x0000_i1230" DrawAspect="Content" ObjectID="_1779027777" r:id="rId380"/>
        </w:object>
      </w:r>
      <w:r w:rsidRPr="003529EB">
        <w:rPr>
          <w:szCs w:val="20"/>
        </w:rPr>
        <w:t xml:space="preserve"> quantum state</w:t>
      </w:r>
      <w:bookmarkEnd w:id="31"/>
      <w:r w:rsidRPr="003529EB">
        <w:rPr>
          <w:szCs w:val="20"/>
        </w:rPr>
        <w:t>s</w:t>
      </w:r>
      <w:r w:rsidRPr="003529EB">
        <w:rPr>
          <w:rFonts w:hint="eastAsia"/>
          <w:szCs w:val="20"/>
        </w:rPr>
        <w:t xml:space="preserve"> with</w:t>
      </w:r>
      <w:r w:rsidRPr="003529EB">
        <w:rPr>
          <w:szCs w:val="20"/>
        </w:rPr>
        <w:t xml:space="preserve"> the </w:t>
      </w:r>
      <w:r w:rsidRPr="003529EB">
        <w:rPr>
          <w:rFonts w:hint="eastAsia"/>
          <w:szCs w:val="20"/>
        </w:rPr>
        <w:t xml:space="preserve">following </w:t>
      </w:r>
      <w:r w:rsidRPr="003529EB">
        <w:rPr>
          <w:szCs w:val="20"/>
        </w:rPr>
        <w:t>corresponding conversion</w:t>
      </w:r>
      <w:r w:rsidRPr="003529EB">
        <w:rPr>
          <w:rFonts w:hint="eastAsia"/>
          <w:szCs w:val="20"/>
        </w:rPr>
        <w:t>.</w:t>
      </w:r>
    </w:p>
    <w:p w14:paraId="3F293A1A" w14:textId="77777777" w:rsidR="001E41FD" w:rsidRPr="003529EB" w:rsidRDefault="00000000">
      <w:pPr>
        <w:tabs>
          <w:tab w:val="center" w:pos="4200"/>
          <w:tab w:val="right" w:pos="8295"/>
        </w:tabs>
        <w:adjustRightInd w:val="0"/>
        <w:snapToGrid w:val="0"/>
        <w:spacing w:after="0" w:line="300" w:lineRule="auto"/>
        <w:ind w:firstLineChars="200" w:firstLine="480"/>
        <w:jc w:val="right"/>
      </w:pPr>
      <w:r w:rsidRPr="003529EB">
        <w:rPr>
          <w:position w:val="-12"/>
        </w:rPr>
        <w:tab/>
      </w:r>
      <w:r w:rsidRPr="003529EB">
        <w:rPr>
          <w:position w:val="-74"/>
        </w:rPr>
        <w:object w:dxaOrig="6109" w:dyaOrig="1618" w14:anchorId="6553BEA5">
          <v:shape id="_x0000_i1231" type="#_x0000_t75" style="width:305.4pt;height:80.7pt" o:ole="">
            <v:imagedata r:id="rId381" o:title=""/>
          </v:shape>
          <o:OLEObject Type="Embed" ProgID="Equation.DSMT4" ShapeID="_x0000_i1231" DrawAspect="Content" ObjectID="_1779027778" r:id="rId382"/>
        </w:object>
      </w:r>
      <w:r w:rsidRPr="003529EB">
        <w:rPr>
          <w:position w:val="-12"/>
        </w:rPr>
        <w:tab/>
      </w:r>
      <w:r w:rsidRPr="003529EB">
        <w:t>(12)</w:t>
      </w:r>
    </w:p>
    <w:p w14:paraId="3346F5B0" w14:textId="77777777" w:rsidR="001E41FD" w:rsidRPr="003529EB" w:rsidRDefault="00000000">
      <w:pPr>
        <w:tabs>
          <w:tab w:val="center" w:pos="4200"/>
          <w:tab w:val="right" w:pos="8295"/>
        </w:tabs>
        <w:adjustRightInd w:val="0"/>
        <w:snapToGrid w:val="0"/>
        <w:spacing w:after="0" w:line="300" w:lineRule="auto"/>
      </w:pPr>
      <w:r w:rsidRPr="003529EB">
        <w:rPr>
          <w:rFonts w:hint="eastAsia"/>
        </w:rPr>
        <w:t>T</w:t>
      </w:r>
      <w:r w:rsidRPr="003529EB">
        <w:t>herefore,</w:t>
      </w:r>
      <w:r w:rsidRPr="003529EB">
        <w:rPr>
          <w:rFonts w:hint="eastAsia"/>
        </w:rPr>
        <w:t xml:space="preserve"> one</w:t>
      </w:r>
      <w:r w:rsidRPr="003529EB">
        <w:t xml:space="preserve"> can obtain</w:t>
      </w:r>
    </w:p>
    <w:p w14:paraId="444C23B3" w14:textId="77777777" w:rsidR="001E41FD" w:rsidRPr="003529EB" w:rsidRDefault="00000000">
      <w:pPr>
        <w:tabs>
          <w:tab w:val="center" w:pos="4200"/>
          <w:tab w:val="right" w:pos="8295"/>
        </w:tabs>
        <w:adjustRightInd w:val="0"/>
        <w:snapToGrid w:val="0"/>
        <w:spacing w:after="0" w:line="300" w:lineRule="auto"/>
        <w:ind w:firstLineChars="200" w:firstLine="480"/>
        <w:jc w:val="right"/>
      </w:pPr>
      <w:r w:rsidRPr="003529EB">
        <w:rPr>
          <w:position w:val="-12"/>
        </w:rPr>
        <w:tab/>
      </w:r>
      <w:r w:rsidRPr="003529EB">
        <w:rPr>
          <w:position w:val="-24"/>
        </w:rPr>
        <w:object w:dxaOrig="4185" w:dyaOrig="634" w14:anchorId="7252040C">
          <v:shape id="_x0000_i1232" type="#_x0000_t75" style="width:209.25pt;height:31.65pt" o:ole="">
            <v:imagedata r:id="rId383" o:title=""/>
          </v:shape>
          <o:OLEObject Type="Embed" ProgID="Equation.DSMT4" ShapeID="_x0000_i1232" DrawAspect="Content" ObjectID="_1779027779" r:id="rId384"/>
        </w:object>
      </w:r>
      <w:r w:rsidRPr="003529EB">
        <w:rPr>
          <w:position w:val="-12"/>
        </w:rPr>
        <w:tab/>
      </w:r>
      <w:r w:rsidRPr="003529EB">
        <w:t>(13)</w:t>
      </w:r>
    </w:p>
    <w:p w14:paraId="6DFE1C3A" w14:textId="77777777" w:rsidR="001E41FD" w:rsidRPr="003529EB" w:rsidRDefault="00000000">
      <w:pPr>
        <w:tabs>
          <w:tab w:val="center" w:pos="4200"/>
          <w:tab w:val="right" w:pos="8295"/>
        </w:tabs>
        <w:adjustRightInd w:val="0"/>
        <w:snapToGrid w:val="0"/>
        <w:spacing w:after="0" w:line="300" w:lineRule="auto"/>
      </w:pPr>
      <w:r w:rsidRPr="003529EB">
        <w:t xml:space="preserve">Assume that </w:t>
      </w:r>
      <w:r w:rsidRPr="003529EB">
        <w:rPr>
          <w:szCs w:val="20"/>
        </w:rPr>
        <w:t xml:space="preserve">the generated </w:t>
      </w:r>
      <w:r w:rsidRPr="003529EB">
        <w:rPr>
          <w:position w:val="-6"/>
          <w:szCs w:val="20"/>
        </w:rPr>
        <w:object w:dxaOrig="1711" w:dyaOrig="271" w14:anchorId="6668455B">
          <v:shape id="_x0000_i1233" type="#_x0000_t75" style="width:85.45pt;height:13.45pt" o:ole="">
            <v:imagedata r:id="rId375" o:title=""/>
          </v:shape>
          <o:OLEObject Type="Embed" ProgID="Equation.DSMT4" ShapeID="_x0000_i1233" DrawAspect="Content" ObjectID="_1779027780" r:id="rId385"/>
        </w:object>
      </w:r>
      <w:r w:rsidRPr="003529EB">
        <w:rPr>
          <w:szCs w:val="20"/>
        </w:rPr>
        <w:t xml:space="preserve"> Bell state is </w:t>
      </w:r>
      <w:r w:rsidRPr="003529EB">
        <w:rPr>
          <w:position w:val="-14"/>
          <w:szCs w:val="20"/>
        </w:rPr>
        <w:object w:dxaOrig="478" w:dyaOrig="392" w14:anchorId="70BE2284">
          <v:shape id="_x0000_i1234" type="#_x0000_t75" style="width:23.75pt;height:19.8pt" o:ole="">
            <v:imagedata r:id="rId386" o:title=""/>
          </v:shape>
          <o:OLEObject Type="Embed" ProgID="Equation.DSMT4" ShapeID="_x0000_i1234" DrawAspect="Content" ObjectID="_1779027781" r:id="rId387"/>
        </w:object>
      </w:r>
      <w:r w:rsidRPr="003529EB">
        <w:rPr>
          <w:szCs w:val="20"/>
        </w:rPr>
        <w:t xml:space="preserve"> in Step 1, the </w:t>
      </w:r>
      <w:r w:rsidRPr="003529EB">
        <w:t>corresponding quantum circuit can be designed as shown in Fig. 2.</w:t>
      </w:r>
    </w:p>
    <w:p w14:paraId="11EC59E0" w14:textId="77777777" w:rsidR="001E41FD" w:rsidRPr="003529EB" w:rsidRDefault="00000000">
      <w:pPr>
        <w:tabs>
          <w:tab w:val="center" w:pos="4200"/>
          <w:tab w:val="right" w:pos="8295"/>
        </w:tabs>
        <w:adjustRightInd w:val="0"/>
        <w:snapToGrid w:val="0"/>
        <w:spacing w:after="0" w:line="300" w:lineRule="auto"/>
        <w:jc w:val="center"/>
      </w:pPr>
      <w:r w:rsidRPr="003529EB">
        <w:rPr>
          <w:noProof/>
        </w:rPr>
        <w:drawing>
          <wp:inline distT="0" distB="0" distL="0" distR="0" wp14:editId="001DB772">
            <wp:extent cx="3506875" cy="1924433"/>
            <wp:effectExtent l="0" t="0" r="0" b="0"/>
            <wp:docPr id="1729291041" name="图片 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91041" name="图片 2" descr="卡通人物&#10;&#10;中度可信度描述已自动生成"/>
                    <pic:cNvPicPr>
                      <a:picLocks noChangeAspect="1"/>
                    </pic:cNvPicPr>
                  </pic:nvPicPr>
                  <pic:blipFill>
                    <a:blip r:embed="rId388">
                      <a:extLst>
                        <a:ext uri="{28A0092B-C50C-407E-A947-70E740481C1C}">
                          <a14:useLocalDpi xmlns:a14="http://schemas.microsoft.com/office/drawing/2010/main" val="0"/>
                        </a:ext>
                      </a:extLst>
                    </a:blip>
                    <a:stretch>
                      <a:fillRect/>
                    </a:stretch>
                  </pic:blipFill>
                  <pic:spPr>
                    <a:xfrm>
                      <a:off x="0" y="0"/>
                      <a:ext cx="3577585" cy="1963236"/>
                    </a:xfrm>
                    <a:prstGeom prst="rect">
                      <a:avLst/>
                    </a:prstGeom>
                  </pic:spPr>
                </pic:pic>
              </a:graphicData>
            </a:graphic>
          </wp:inline>
        </w:drawing>
      </w:r>
    </w:p>
    <w:p w14:paraId="33408E63" w14:textId="77777777" w:rsidR="001E41FD" w:rsidRPr="003529EB" w:rsidRDefault="00000000">
      <w:pPr>
        <w:tabs>
          <w:tab w:val="center" w:pos="4200"/>
          <w:tab w:val="right" w:pos="8295"/>
        </w:tabs>
        <w:adjustRightInd w:val="0"/>
        <w:snapToGrid w:val="0"/>
        <w:spacing w:after="0" w:line="300" w:lineRule="auto"/>
        <w:jc w:val="center"/>
        <w:rPr>
          <w:sz w:val="21"/>
          <w:szCs w:val="21"/>
        </w:rPr>
      </w:pPr>
      <w:r w:rsidRPr="003529EB">
        <w:rPr>
          <w:rFonts w:hint="eastAsia"/>
          <w:b/>
          <w:bCs/>
          <w:sz w:val="21"/>
          <w:szCs w:val="21"/>
        </w:rPr>
        <w:t>F</w:t>
      </w:r>
      <w:r w:rsidRPr="003529EB">
        <w:rPr>
          <w:b/>
          <w:bCs/>
          <w:sz w:val="21"/>
          <w:szCs w:val="21"/>
        </w:rPr>
        <w:t>ig. 2</w:t>
      </w:r>
      <w:r w:rsidRPr="003529EB">
        <w:rPr>
          <w:sz w:val="21"/>
          <w:szCs w:val="21"/>
        </w:rPr>
        <w:t xml:space="preserve"> Quantum circuit of quantum state for </w:t>
      </w:r>
      <w:r w:rsidRPr="003529EB">
        <w:rPr>
          <w:position w:val="-10"/>
          <w:szCs w:val="20"/>
        </w:rPr>
        <w:object w:dxaOrig="364" w:dyaOrig="314" w14:anchorId="68347F23">
          <v:shape id="_x0000_i1235" type="#_x0000_t75" style="width:18.2pt;height:15.8pt" o:ole="">
            <v:imagedata r:id="rId389" o:title=""/>
          </v:shape>
          <o:OLEObject Type="Embed" ProgID="Equation.DSMT4" ShapeID="_x0000_i1235" DrawAspect="Content" ObjectID="_1779027782" r:id="rId390"/>
        </w:object>
      </w:r>
    </w:p>
    <w:p w14:paraId="7858B90D" w14:textId="77777777" w:rsidR="001E41FD" w:rsidRPr="003529EB" w:rsidRDefault="00000000">
      <w:pPr>
        <w:tabs>
          <w:tab w:val="center" w:pos="4200"/>
          <w:tab w:val="right" w:pos="8295"/>
        </w:tabs>
        <w:adjustRightInd w:val="0"/>
        <w:snapToGrid w:val="0"/>
        <w:spacing w:after="0" w:line="300" w:lineRule="auto"/>
      </w:pPr>
      <w:r w:rsidRPr="003529EB">
        <w:rPr>
          <w:rFonts w:hint="eastAsia"/>
        </w:rPr>
        <w:t>S</w:t>
      </w:r>
      <w:r w:rsidRPr="003529EB">
        <w:t xml:space="preserve">imilarly, the </w:t>
      </w:r>
      <w:r w:rsidRPr="003529EB">
        <w:rPr>
          <w:position w:val="-6"/>
        </w:rPr>
        <w:object w:dxaOrig="1711" w:dyaOrig="271" w14:anchorId="1F453BF0">
          <v:shape id="_x0000_i1236" type="#_x0000_t75" style="width:85.45pt;height:13.45pt" o:ole="">
            <v:imagedata r:id="rId377" o:title=""/>
          </v:shape>
          <o:OLEObject Type="Embed" ProgID="Equation.DSMT4" ShapeID="_x0000_i1236" DrawAspect="Content" ObjectID="_1779027783" r:id="rId391"/>
        </w:object>
      </w:r>
      <w:r w:rsidRPr="003529EB">
        <w:t xml:space="preserve"> Bell measurement can be represented as well and the specific process is</w:t>
      </w:r>
    </w:p>
    <w:p w14:paraId="66F9DDE6" w14:textId="77777777" w:rsidR="001E41FD" w:rsidRPr="003529EB" w:rsidRDefault="00000000">
      <w:pPr>
        <w:tabs>
          <w:tab w:val="center" w:pos="4200"/>
          <w:tab w:val="right" w:pos="8295"/>
        </w:tabs>
        <w:adjustRightInd w:val="0"/>
        <w:snapToGrid w:val="0"/>
        <w:spacing w:after="0" w:line="300" w:lineRule="auto"/>
        <w:ind w:firstLineChars="200" w:firstLine="480"/>
        <w:jc w:val="right"/>
      </w:pPr>
      <w:r w:rsidRPr="003529EB">
        <w:rPr>
          <w:position w:val="-12"/>
        </w:rPr>
        <w:tab/>
      </w:r>
      <w:r w:rsidRPr="003529EB">
        <w:rPr>
          <w:position w:val="-74"/>
        </w:rPr>
        <w:object w:dxaOrig="6238" w:dyaOrig="1618" w14:anchorId="4D171316">
          <v:shape id="_x0000_i1237" type="#_x0000_t75" style="width:311.75pt;height:80.7pt" o:ole="">
            <v:imagedata r:id="rId392" o:title=""/>
          </v:shape>
          <o:OLEObject Type="Embed" ProgID="Equation.DSMT4" ShapeID="_x0000_i1237" DrawAspect="Content" ObjectID="_1779027784" r:id="rId393"/>
        </w:object>
      </w:r>
      <w:r w:rsidRPr="003529EB">
        <w:rPr>
          <w:position w:val="-12"/>
        </w:rPr>
        <w:tab/>
      </w:r>
      <w:r w:rsidRPr="003529EB">
        <w:t>(14)</w:t>
      </w:r>
    </w:p>
    <w:p w14:paraId="1479045D" w14:textId="77777777" w:rsidR="001E41FD" w:rsidRPr="003529EB" w:rsidRDefault="00000000">
      <w:pPr>
        <w:tabs>
          <w:tab w:val="center" w:pos="4200"/>
          <w:tab w:val="right" w:pos="8295"/>
        </w:tabs>
        <w:adjustRightInd w:val="0"/>
        <w:snapToGrid w:val="0"/>
        <w:spacing w:after="0" w:line="300" w:lineRule="auto"/>
        <w:ind w:firstLineChars="200" w:firstLine="480"/>
        <w:rPr>
          <w:sz w:val="21"/>
          <w:szCs w:val="21"/>
        </w:rPr>
      </w:pPr>
      <w:r w:rsidRPr="003529EB">
        <w:t xml:space="preserve">Provided that the original Bell state generated by TP is </w:t>
      </w:r>
      <w:r w:rsidRPr="003529EB">
        <w:rPr>
          <w:position w:val="-14"/>
          <w:szCs w:val="20"/>
        </w:rPr>
        <w:object w:dxaOrig="478" w:dyaOrig="392" w14:anchorId="333E3DF9">
          <v:shape id="_x0000_i1238" type="#_x0000_t75" style="width:23.75pt;height:19.8pt" o:ole="">
            <v:imagedata r:id="rId394" o:title=""/>
          </v:shape>
          <o:OLEObject Type="Embed" ProgID="Equation.DSMT4" ShapeID="_x0000_i1238" DrawAspect="Content" ObjectID="_1779027785" r:id="rId395"/>
        </w:object>
      </w:r>
      <w:r w:rsidRPr="003529EB">
        <w:rPr>
          <w:szCs w:val="20"/>
        </w:rPr>
        <w:t xml:space="preserve">, three different cases are simulated. In Case 1, </w:t>
      </w:r>
      <w:r w:rsidRPr="003529EB">
        <w:rPr>
          <w:rFonts w:hint="eastAsia"/>
          <w:szCs w:val="20"/>
        </w:rPr>
        <w:t>if</w:t>
      </w:r>
      <w:r w:rsidRPr="003529EB">
        <w:rPr>
          <w:szCs w:val="20"/>
        </w:rPr>
        <w:t xml:space="preserve"> both Alice and Bob select CTRL operation on the received particles, </w:t>
      </w:r>
      <w:r w:rsidRPr="003529EB">
        <w:t xml:space="preserve">the quantum circuit and the homologous measurement outcome are </w:t>
      </w:r>
      <w:r w:rsidRPr="003529EB">
        <w:lastRenderedPageBreak/>
        <w:t>displayed in</w:t>
      </w:r>
      <w:r w:rsidRPr="003529EB">
        <w:rPr>
          <w:b/>
          <w:bCs/>
        </w:rPr>
        <w:t xml:space="preserve"> </w:t>
      </w:r>
      <w:r w:rsidRPr="003529EB">
        <w:t>Fig</w:t>
      </w:r>
      <w:r w:rsidRPr="003529EB">
        <w:rPr>
          <w:rFonts w:hint="eastAsia"/>
        </w:rPr>
        <w:t>. 3.</w:t>
      </w:r>
      <w:r w:rsidRPr="003529EB">
        <w:t xml:space="preserve"> </w:t>
      </w:r>
      <w:bookmarkStart w:id="32" w:name="OLE_LINK29"/>
      <w:r w:rsidRPr="003529EB">
        <w:rPr>
          <w:rFonts w:hint="eastAsia"/>
        </w:rPr>
        <w:t>If there is no eavesdropping,</w:t>
      </w:r>
      <w:r w:rsidRPr="003529EB">
        <w:t xml:space="preserve"> </w:t>
      </w:r>
      <w:r w:rsidRPr="003529EB">
        <w:rPr>
          <w:rFonts w:hint="eastAsia"/>
        </w:rPr>
        <w:t xml:space="preserve">the </w:t>
      </w:r>
      <w:r w:rsidRPr="003529EB">
        <w:t xml:space="preserve">measurement result is </w:t>
      </w:r>
      <w:r w:rsidRPr="003529EB">
        <w:rPr>
          <w:position w:val="-14"/>
          <w:szCs w:val="20"/>
        </w:rPr>
        <w:object w:dxaOrig="706" w:dyaOrig="392" w14:anchorId="162E36F7">
          <v:shape id="_x0000_i1239" type="#_x0000_t75" style="width:35.2pt;height:19.8pt" o:ole="">
            <v:imagedata r:id="rId396" o:title=""/>
          </v:shape>
          <o:OLEObject Type="Embed" ProgID="Equation.DSMT4" ShapeID="_x0000_i1239" DrawAspect="Content" ObjectID="_1779027786" r:id="rId397"/>
        </w:object>
      </w:r>
      <w:r w:rsidRPr="003529EB">
        <w:rPr>
          <w:szCs w:val="20"/>
        </w:rPr>
        <w:t>, indicating</w:t>
      </w:r>
      <w:r w:rsidRPr="003529EB">
        <w:t xml:space="preserve"> that the outcome</w:t>
      </w:r>
      <w:r w:rsidRPr="003529EB">
        <w:rPr>
          <w:rFonts w:hint="eastAsia"/>
        </w:rPr>
        <w:t xml:space="preserve"> of </w:t>
      </w:r>
      <w:r w:rsidRPr="003529EB">
        <w:t xml:space="preserve">Bell measurement is </w:t>
      </w:r>
      <w:r w:rsidRPr="003529EB">
        <w:rPr>
          <w:position w:val="-14"/>
        </w:rPr>
        <w:object w:dxaOrig="478" w:dyaOrig="392" w14:anchorId="7E0071EC">
          <v:shape id="_x0000_i1240" type="#_x0000_t75" style="width:23.75pt;height:19.8pt" o:ole="">
            <v:imagedata r:id="rId398" o:title=""/>
          </v:shape>
          <o:OLEObject Type="Embed" ProgID="Equation.DSMT4" ShapeID="_x0000_i1240" DrawAspect="Content" ObjectID="_1779027787" r:id="rId399"/>
        </w:object>
      </w:r>
      <w:r w:rsidRPr="003529EB">
        <w:t xml:space="preserve">, </w:t>
      </w:r>
      <w:r w:rsidRPr="003529EB">
        <w:rPr>
          <w:rFonts w:hint="eastAsia"/>
        </w:rPr>
        <w:t>as</w:t>
      </w:r>
      <w:r w:rsidRPr="003529EB">
        <w:t xml:space="preserve"> </w:t>
      </w:r>
      <w:r w:rsidRPr="003529EB">
        <w:rPr>
          <w:rFonts w:hint="eastAsia"/>
        </w:rPr>
        <w:t xml:space="preserve">Eq. </w:t>
      </w:r>
      <w:r w:rsidRPr="003529EB">
        <w:t>(14)</w:t>
      </w:r>
      <w:r w:rsidRPr="003529EB">
        <w:rPr>
          <w:rFonts w:hint="eastAsia"/>
        </w:rPr>
        <w:t xml:space="preserve"> shown</w:t>
      </w:r>
      <w:r w:rsidRPr="003529EB">
        <w:t>.</w:t>
      </w:r>
      <w:bookmarkEnd w:id="32"/>
      <w:r w:rsidRPr="003529EB">
        <w:t xml:space="preserve"> </w:t>
      </w:r>
      <w:bookmarkStart w:id="33" w:name="OLE_LINK53"/>
      <w:r w:rsidRPr="003529EB">
        <w:rPr>
          <w:rFonts w:hint="eastAsia"/>
        </w:rPr>
        <w:t>If</w:t>
      </w:r>
      <w:r w:rsidRPr="003529EB">
        <w:t xml:space="preserve"> either of the two users performs CTRL operation and the rest perform</w:t>
      </w:r>
      <w:bookmarkEnd w:id="33"/>
      <w:r w:rsidRPr="003529EB">
        <w:rPr>
          <w:rFonts w:hint="eastAsia"/>
        </w:rPr>
        <w:t>s</w:t>
      </w:r>
      <w:r w:rsidRPr="003529EB">
        <w:t xml:space="preserve"> </w:t>
      </w:r>
      <w:r w:rsidRPr="003529EB">
        <w:rPr>
          <w:position w:val="-12"/>
          <w:szCs w:val="20"/>
        </w:rPr>
        <w:object w:dxaOrig="378" w:dyaOrig="364" w14:anchorId="3E8FA5FB">
          <v:shape id="_x0000_i1241" type="#_x0000_t75" style="width:19pt;height:18.2pt" o:ole="">
            <v:imagedata r:id="rId400" o:title=""/>
          </v:shape>
          <o:OLEObject Type="Embed" ProgID="Equation.DSMT4" ShapeID="_x0000_i1241" DrawAspect="Content" ObjectID="_1779027788" r:id="rId401"/>
        </w:object>
      </w:r>
      <w:r w:rsidRPr="003529EB">
        <w:rPr>
          <w:szCs w:val="20"/>
        </w:rPr>
        <w:t xml:space="preserve"> operation in Case 2, the corresponding quantum circuit and the measurement outcome are depicted in Fig</w:t>
      </w:r>
      <w:r w:rsidRPr="003529EB">
        <w:rPr>
          <w:rFonts w:hint="eastAsia"/>
          <w:szCs w:val="20"/>
        </w:rPr>
        <w:t>. 4</w:t>
      </w:r>
      <w:r w:rsidRPr="003529EB">
        <w:rPr>
          <w:szCs w:val="20"/>
        </w:rPr>
        <w:t xml:space="preserve">. The final measurement result obtained by TP is </w:t>
      </w:r>
      <w:r w:rsidRPr="003529EB">
        <w:rPr>
          <w:position w:val="-14"/>
          <w:szCs w:val="20"/>
        </w:rPr>
        <w:object w:dxaOrig="677" w:dyaOrig="392" w14:anchorId="6E96D9D6">
          <v:shape id="_x0000_i1242" type="#_x0000_t75" style="width:34pt;height:19.8pt" o:ole="">
            <v:imagedata r:id="rId402" o:title=""/>
          </v:shape>
          <o:OLEObject Type="Embed" ProgID="Equation.DSMT4" ShapeID="_x0000_i1242" DrawAspect="Content" ObjectID="_1779027789" r:id="rId403"/>
        </w:object>
      </w:r>
      <w:r w:rsidRPr="003529EB">
        <w:t xml:space="preserve"> (namely </w:t>
      </w:r>
      <w:r w:rsidRPr="003529EB">
        <w:rPr>
          <w:position w:val="-16"/>
          <w:szCs w:val="20"/>
        </w:rPr>
        <w:object w:dxaOrig="528" w:dyaOrig="442" w14:anchorId="2ADA966E">
          <v:shape id="_x0000_i1243" type="#_x0000_t75" style="width:26.5pt;height:22.15pt" o:ole="">
            <v:imagedata r:id="rId404" o:title=""/>
          </v:shape>
          <o:OLEObject Type="Embed" ProgID="Equation.DSMT4" ShapeID="_x0000_i1243" DrawAspect="Content" ObjectID="_1779027790" r:id="rId405"/>
        </w:object>
      </w:r>
      <w:r w:rsidRPr="003529EB">
        <w:t xml:space="preserve">) satisfying Eq. (5). </w:t>
      </w:r>
      <w:r w:rsidRPr="003529EB">
        <w:rPr>
          <w:rFonts w:hint="eastAsia"/>
        </w:rPr>
        <w:t>In case</w:t>
      </w:r>
      <w:r w:rsidRPr="003529EB">
        <w:t xml:space="preserve"> the two unitary operations implemented by</w:t>
      </w:r>
      <w:r w:rsidRPr="003529EB">
        <w:rPr>
          <w:rFonts w:hint="eastAsia"/>
        </w:rPr>
        <w:t xml:space="preserve"> the</w:t>
      </w:r>
      <w:r w:rsidRPr="003529EB">
        <w:t xml:space="preserve"> participants are </w:t>
      </w:r>
      <w:r w:rsidRPr="003529EB">
        <w:rPr>
          <w:position w:val="-12"/>
          <w:szCs w:val="20"/>
        </w:rPr>
        <w:object w:dxaOrig="378" w:dyaOrig="364" w14:anchorId="0B057677">
          <v:shape id="_x0000_i1244" type="#_x0000_t75" style="width:19pt;height:18.2pt" o:ole="">
            <v:imagedata r:id="rId400" o:title=""/>
          </v:shape>
          <o:OLEObject Type="Embed" ProgID="Equation.DSMT4" ShapeID="_x0000_i1244" DrawAspect="Content" ObjectID="_1779027791" r:id="rId406"/>
        </w:object>
      </w:r>
      <w:r w:rsidRPr="003529EB">
        <w:t xml:space="preserve"> and </w:t>
      </w:r>
      <w:r w:rsidRPr="003529EB">
        <w:rPr>
          <w:position w:val="-12"/>
          <w:szCs w:val="20"/>
        </w:rPr>
        <w:object w:dxaOrig="378" w:dyaOrig="364" w14:anchorId="23232725">
          <v:shape id="_x0000_i1245" type="#_x0000_t75" style="width:19pt;height:18.2pt" o:ole="">
            <v:imagedata r:id="rId407" o:title=""/>
          </v:shape>
          <o:OLEObject Type="Embed" ProgID="Equation.DSMT4" ShapeID="_x0000_i1245" DrawAspect="Content" ObjectID="_1779027792" r:id="rId408"/>
        </w:object>
      </w:r>
      <w:r w:rsidRPr="003529EB">
        <w:t xml:space="preserve">, respectively, </w:t>
      </w:r>
      <w:bookmarkStart w:id="34" w:name="OLE_LINK35"/>
      <w:r w:rsidRPr="003529EB">
        <w:t xml:space="preserve">the quantum circuit is designed </w:t>
      </w:r>
      <w:r w:rsidRPr="003529EB">
        <w:rPr>
          <w:rFonts w:hint="eastAsia"/>
        </w:rPr>
        <w:t xml:space="preserve">in </w:t>
      </w:r>
      <w:r w:rsidRPr="003529EB">
        <w:t xml:space="preserve">Fig. </w:t>
      </w:r>
      <w:r w:rsidRPr="003529EB">
        <w:rPr>
          <w:rFonts w:hint="eastAsia"/>
        </w:rPr>
        <w:t xml:space="preserve">5(a) </w:t>
      </w:r>
      <w:r w:rsidRPr="003529EB">
        <w:t xml:space="preserve">and the corresponding measurement outcome is </w:t>
      </w:r>
      <w:r w:rsidRPr="003529EB">
        <w:rPr>
          <w:position w:val="-14"/>
        </w:rPr>
        <w:object w:dxaOrig="677" w:dyaOrig="392" w14:anchorId="4FFFC599">
          <v:shape id="_x0000_i1246" type="#_x0000_t75" style="width:34pt;height:19.8pt" o:ole="">
            <v:imagedata r:id="rId409" o:title=""/>
          </v:shape>
          <o:OLEObject Type="Embed" ProgID="Equation.DSMT4" ShapeID="_x0000_i1246" DrawAspect="Content" ObjectID="_1779027793" r:id="rId410"/>
        </w:object>
      </w:r>
      <w:r w:rsidRPr="003529EB">
        <w:t xml:space="preserve"> (namely </w:t>
      </w:r>
      <w:r w:rsidRPr="003529EB">
        <w:rPr>
          <w:position w:val="-14"/>
        </w:rPr>
        <w:object w:dxaOrig="478" w:dyaOrig="392" w14:anchorId="169FE03C">
          <v:shape id="_x0000_i1247" type="#_x0000_t75" style="width:23.75pt;height:19.8pt" o:ole="">
            <v:imagedata r:id="rId411" o:title=""/>
          </v:shape>
          <o:OLEObject Type="Embed" ProgID="Equation.DSMT4" ShapeID="_x0000_i1247" DrawAspect="Content" ObjectID="_1779027794" r:id="rId412"/>
        </w:object>
      </w:r>
      <w:r w:rsidRPr="003529EB">
        <w:t xml:space="preserve">) as Fig. </w:t>
      </w:r>
      <w:r w:rsidRPr="003529EB">
        <w:rPr>
          <w:rFonts w:hint="eastAsia"/>
        </w:rPr>
        <w:t>5(b)</w:t>
      </w:r>
      <w:r w:rsidRPr="003529EB">
        <w:t xml:space="preserve"> depicted.</w:t>
      </w:r>
      <w:bookmarkEnd w:id="34"/>
      <w:r w:rsidRPr="003529EB">
        <w:rPr>
          <w:rFonts w:hint="eastAsia"/>
        </w:rPr>
        <w:t xml:space="preserve"> B</w:t>
      </w:r>
      <w:r w:rsidRPr="003529EB">
        <w:t xml:space="preserve">ased on </w:t>
      </w:r>
      <w:r w:rsidRPr="003529EB">
        <w:rPr>
          <w:rFonts w:hint="eastAsia"/>
        </w:rPr>
        <w:t xml:space="preserve">the </w:t>
      </w:r>
      <w:r w:rsidRPr="003529EB">
        <w:t xml:space="preserve">measurement outcome and Eq. (7), </w:t>
      </w:r>
      <w:bookmarkStart w:id="35" w:name="OLE_LINK36"/>
      <w:r w:rsidRPr="003529EB">
        <w:t xml:space="preserve">Alice (Bob) can obtain </w:t>
      </w:r>
      <w:r w:rsidRPr="003529EB">
        <w:rPr>
          <w:position w:val="-12"/>
        </w:rPr>
        <w:object w:dxaOrig="257" w:dyaOrig="378" w14:anchorId="1C2D37C7">
          <v:shape id="_x0000_i1248" type="#_x0000_t75" style="width:12.65pt;height:19pt" o:ole="">
            <v:imagedata r:id="rId413" o:title=""/>
          </v:shape>
          <o:OLEObject Type="Embed" ProgID="Equation.DSMT4" ShapeID="_x0000_i1248" DrawAspect="Content" ObjectID="_1779027795" r:id="rId414"/>
        </w:object>
      </w:r>
      <w:r w:rsidRPr="003529EB">
        <w:t xml:space="preserve"> </w:t>
      </w:r>
      <w:r w:rsidRPr="003529EB">
        <w:rPr>
          <w:position w:val="-12"/>
        </w:rPr>
        <w:object w:dxaOrig="421" w:dyaOrig="378" w14:anchorId="468B08BC">
          <v:shape id="_x0000_i1249" type="#_x0000_t75" style="width:20.95pt;height:19pt" o:ole="">
            <v:imagedata r:id="rId415" o:title=""/>
          </v:shape>
          <o:OLEObject Type="Embed" ProgID="Equation.DSMT4" ShapeID="_x0000_i1249" DrawAspect="Content" ObjectID="_1779027796" r:id="rId416"/>
        </w:object>
      </w:r>
      <w:r w:rsidRPr="003529EB">
        <w:t xml:space="preserve"> </w:t>
      </w:r>
      <w:r w:rsidRPr="003529EB">
        <w:rPr>
          <w:rFonts w:hint="eastAsia"/>
        </w:rPr>
        <w:t>while</w:t>
      </w:r>
      <w:r w:rsidRPr="003529EB">
        <w:t xml:space="preserve"> TP can </w:t>
      </w:r>
      <w:r w:rsidRPr="003529EB">
        <w:rPr>
          <w:rFonts w:hint="eastAsia"/>
        </w:rPr>
        <w:t>acquire</w:t>
      </w:r>
      <w:r w:rsidRPr="003529EB">
        <w:t xml:space="preserve"> </w:t>
      </w:r>
      <w:r w:rsidRPr="003529EB">
        <w:rPr>
          <w:position w:val="-12"/>
        </w:rPr>
        <w:object w:dxaOrig="257" w:dyaOrig="378" w14:anchorId="6DAFE232">
          <v:shape id="_x0000_i1250" type="#_x0000_t75" style="width:12.65pt;height:19pt" o:ole="">
            <v:imagedata r:id="rId417" o:title=""/>
          </v:shape>
          <o:OLEObject Type="Embed" ProgID="Equation.DSMT4" ShapeID="_x0000_i1250" DrawAspect="Content" ObjectID="_1779027797" r:id="rId418"/>
        </w:object>
      </w:r>
      <w:r w:rsidRPr="003529EB">
        <w:t xml:space="preserve">, </w:t>
      </w:r>
      <w:bookmarkStart w:id="36" w:name="OLE_LINK44"/>
      <w:r w:rsidRPr="003529EB">
        <w:t xml:space="preserve">which </w:t>
      </w:r>
      <w:bookmarkStart w:id="37" w:name="OLE_LINK45"/>
      <w:r w:rsidRPr="003529EB">
        <w:t xml:space="preserve">enables TP </w:t>
      </w:r>
      <w:r w:rsidRPr="003529EB">
        <w:rPr>
          <w:rFonts w:hint="eastAsia"/>
        </w:rPr>
        <w:t>to</w:t>
      </w:r>
      <w:r w:rsidRPr="003529EB">
        <w:t xml:space="preserve"> achieve the comparison of their </w:t>
      </w:r>
      <w:r w:rsidRPr="003529EB">
        <w:rPr>
          <w:rFonts w:hint="eastAsia"/>
        </w:rPr>
        <w:t>privacies</w:t>
      </w:r>
      <w:r w:rsidRPr="003529EB">
        <w:t>.</w:t>
      </w:r>
      <w:bookmarkEnd w:id="35"/>
      <w:bookmarkEnd w:id="36"/>
      <w:bookmarkEnd w:id="37"/>
    </w:p>
    <w:p w14:paraId="0FA6C8C4" w14:textId="77777777" w:rsidR="001E41FD" w:rsidRPr="003529EB" w:rsidRDefault="00000000">
      <w:pPr>
        <w:tabs>
          <w:tab w:val="center" w:pos="4200"/>
          <w:tab w:val="right" w:pos="8295"/>
        </w:tabs>
        <w:adjustRightInd w:val="0"/>
        <w:snapToGrid w:val="0"/>
        <w:spacing w:after="0" w:line="300" w:lineRule="auto"/>
        <w:jc w:val="center"/>
      </w:pPr>
      <w:r w:rsidRPr="003529EB">
        <w:rPr>
          <w:noProof/>
        </w:rPr>
        <w:drawing>
          <wp:inline distT="0" distB="0" distL="0" distR="0" wp14:editId="4FDE3857">
            <wp:extent cx="5256732" cy="1798655"/>
            <wp:effectExtent l="0" t="0" r="1270" b="0"/>
            <wp:docPr id="1838800498"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0498" name="图片 3" descr="图示&#10;&#10;描述已自动生成"/>
                    <pic:cNvPicPr>
                      <a:picLocks noChangeAspect="1"/>
                    </pic:cNvPicPr>
                  </pic:nvPicPr>
                  <pic:blipFill>
                    <a:blip r:embed="rId419">
                      <a:extLst>
                        <a:ext uri="{28A0092B-C50C-407E-A947-70E740481C1C}">
                          <a14:useLocalDpi xmlns:a14="http://schemas.microsoft.com/office/drawing/2010/main" val="0"/>
                        </a:ext>
                      </a:extLst>
                    </a:blip>
                    <a:stretch>
                      <a:fillRect/>
                    </a:stretch>
                  </pic:blipFill>
                  <pic:spPr>
                    <a:xfrm>
                      <a:off x="0" y="0"/>
                      <a:ext cx="5282859" cy="1807595"/>
                    </a:xfrm>
                    <a:prstGeom prst="rect">
                      <a:avLst/>
                    </a:prstGeom>
                  </pic:spPr>
                </pic:pic>
              </a:graphicData>
            </a:graphic>
          </wp:inline>
        </w:drawing>
      </w:r>
    </w:p>
    <w:p w14:paraId="0C70BF1A" w14:textId="77777777" w:rsidR="001E41FD" w:rsidRPr="003529EB" w:rsidRDefault="00000000">
      <w:pPr>
        <w:tabs>
          <w:tab w:val="center" w:pos="4200"/>
          <w:tab w:val="right" w:pos="8295"/>
        </w:tabs>
        <w:adjustRightInd w:val="0"/>
        <w:snapToGrid w:val="0"/>
        <w:spacing w:after="0" w:line="300" w:lineRule="auto"/>
        <w:jc w:val="left"/>
      </w:pPr>
      <w:r w:rsidRPr="003529EB">
        <w:rPr>
          <w:b/>
          <w:bCs/>
          <w:sz w:val="21"/>
          <w:szCs w:val="21"/>
        </w:rPr>
        <w:t>Fig. 3</w:t>
      </w:r>
      <w:r w:rsidRPr="003529EB">
        <w:rPr>
          <w:sz w:val="21"/>
          <w:szCs w:val="21"/>
        </w:rPr>
        <w:t xml:space="preserve"> Quantum circuit </w:t>
      </w:r>
      <w:r w:rsidRPr="003529EB">
        <w:rPr>
          <w:rFonts w:hint="eastAsia"/>
          <w:sz w:val="21"/>
          <w:szCs w:val="21"/>
        </w:rPr>
        <w:t xml:space="preserve">and measurement outcome </w:t>
      </w:r>
      <w:r w:rsidRPr="003529EB">
        <w:rPr>
          <w:rFonts w:hint="eastAsia"/>
          <w:b/>
          <w:bCs/>
          <w:sz w:val="21"/>
          <w:szCs w:val="21"/>
        </w:rPr>
        <w:t>(a)</w:t>
      </w:r>
      <w:r w:rsidRPr="003529EB">
        <w:rPr>
          <w:rFonts w:hint="eastAsia"/>
          <w:sz w:val="21"/>
          <w:szCs w:val="21"/>
        </w:rPr>
        <w:t xml:space="preserve"> Quantum circuit for both CTRL operations, </w:t>
      </w:r>
      <w:r w:rsidRPr="003529EB">
        <w:rPr>
          <w:rFonts w:hint="eastAsia"/>
          <w:b/>
          <w:bCs/>
          <w:sz w:val="21"/>
          <w:szCs w:val="21"/>
        </w:rPr>
        <w:t>(b)</w:t>
      </w:r>
      <w:r w:rsidRPr="003529EB">
        <w:rPr>
          <w:rFonts w:hint="eastAsia"/>
          <w:sz w:val="21"/>
          <w:szCs w:val="21"/>
        </w:rPr>
        <w:t xml:space="preserve"> measurement outcome</w:t>
      </w:r>
    </w:p>
    <w:p w14:paraId="5C600F40" w14:textId="77777777" w:rsidR="001E41FD" w:rsidRPr="003529EB" w:rsidRDefault="00000000">
      <w:pPr>
        <w:tabs>
          <w:tab w:val="center" w:pos="4200"/>
          <w:tab w:val="right" w:pos="8295"/>
        </w:tabs>
        <w:adjustRightInd w:val="0"/>
        <w:snapToGrid w:val="0"/>
        <w:spacing w:after="0" w:line="300" w:lineRule="auto"/>
        <w:jc w:val="center"/>
        <w:rPr>
          <w:sz w:val="21"/>
          <w:szCs w:val="21"/>
        </w:rPr>
      </w:pPr>
      <w:r w:rsidRPr="003529EB">
        <w:rPr>
          <w:noProof/>
          <w:sz w:val="21"/>
          <w:szCs w:val="21"/>
        </w:rPr>
        <w:drawing>
          <wp:inline distT="0" distB="0" distL="0" distR="0" wp14:editId="5A715B20">
            <wp:extent cx="5258989" cy="1858945"/>
            <wp:effectExtent l="0" t="0" r="0" b="8255"/>
            <wp:docPr id="17403325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32563" name="图片 4"/>
                    <pic:cNvPicPr>
                      <a:picLocks noChangeAspect="1"/>
                    </pic:cNvPicPr>
                  </pic:nvPicPr>
                  <pic:blipFill>
                    <a:blip r:embed="rId420">
                      <a:extLst>
                        <a:ext uri="{28A0092B-C50C-407E-A947-70E740481C1C}">
                          <a14:useLocalDpi xmlns:a14="http://schemas.microsoft.com/office/drawing/2010/main" val="0"/>
                        </a:ext>
                      </a:extLst>
                    </a:blip>
                    <a:stretch>
                      <a:fillRect/>
                    </a:stretch>
                  </pic:blipFill>
                  <pic:spPr>
                    <a:xfrm>
                      <a:off x="0" y="0"/>
                      <a:ext cx="5275301" cy="1864711"/>
                    </a:xfrm>
                    <a:prstGeom prst="rect">
                      <a:avLst/>
                    </a:prstGeom>
                  </pic:spPr>
                </pic:pic>
              </a:graphicData>
            </a:graphic>
          </wp:inline>
        </w:drawing>
      </w:r>
    </w:p>
    <w:p w14:paraId="6C35FD0A" w14:textId="77777777" w:rsidR="001E41FD" w:rsidRPr="003529EB" w:rsidRDefault="00000000">
      <w:pPr>
        <w:tabs>
          <w:tab w:val="center" w:pos="4200"/>
          <w:tab w:val="right" w:pos="8295"/>
        </w:tabs>
        <w:adjustRightInd w:val="0"/>
        <w:snapToGrid w:val="0"/>
        <w:spacing w:after="0" w:line="300" w:lineRule="auto"/>
        <w:jc w:val="left"/>
        <w:rPr>
          <w:sz w:val="21"/>
          <w:szCs w:val="21"/>
        </w:rPr>
      </w:pPr>
      <w:r w:rsidRPr="003529EB">
        <w:rPr>
          <w:rFonts w:hint="eastAsia"/>
          <w:b/>
          <w:bCs/>
          <w:sz w:val="21"/>
          <w:szCs w:val="21"/>
        </w:rPr>
        <w:t>F</w:t>
      </w:r>
      <w:r w:rsidRPr="003529EB">
        <w:rPr>
          <w:b/>
          <w:bCs/>
          <w:sz w:val="21"/>
          <w:szCs w:val="21"/>
        </w:rPr>
        <w:t xml:space="preserve">ig. </w:t>
      </w:r>
      <w:r w:rsidRPr="003529EB">
        <w:rPr>
          <w:rFonts w:hint="eastAsia"/>
          <w:b/>
          <w:bCs/>
          <w:sz w:val="21"/>
          <w:szCs w:val="21"/>
        </w:rPr>
        <w:t>4</w:t>
      </w:r>
      <w:r w:rsidRPr="003529EB">
        <w:rPr>
          <w:sz w:val="21"/>
          <w:szCs w:val="21"/>
        </w:rPr>
        <w:t xml:space="preserve"> Quantum circuit </w:t>
      </w:r>
      <w:r w:rsidRPr="003529EB">
        <w:rPr>
          <w:rFonts w:hint="eastAsia"/>
          <w:sz w:val="21"/>
          <w:szCs w:val="21"/>
        </w:rPr>
        <w:t>and measurement outcome (a)</w:t>
      </w:r>
      <w:r w:rsidRPr="003529EB">
        <w:rPr>
          <w:sz w:val="21"/>
          <w:szCs w:val="21"/>
        </w:rPr>
        <w:t xml:space="preserve"> </w:t>
      </w:r>
      <w:r w:rsidRPr="003529EB">
        <w:rPr>
          <w:rFonts w:hint="eastAsia"/>
          <w:sz w:val="21"/>
          <w:szCs w:val="21"/>
        </w:rPr>
        <w:t>Quantum circuit</w:t>
      </w:r>
      <w:r w:rsidRPr="003529EB">
        <w:rPr>
          <w:sz w:val="21"/>
          <w:szCs w:val="21"/>
        </w:rPr>
        <w:t xml:space="preserve"> executing CTRL and </w:t>
      </w:r>
      <w:r w:rsidRPr="003529EB">
        <w:rPr>
          <w:position w:val="-12"/>
          <w:sz w:val="21"/>
          <w:szCs w:val="21"/>
        </w:rPr>
        <w:object w:dxaOrig="378" w:dyaOrig="364" w14:anchorId="1BFAC43D">
          <v:shape id="_x0000_i1251" type="#_x0000_t75" style="width:19pt;height:18.2pt" o:ole="">
            <v:imagedata r:id="rId400" o:title=""/>
          </v:shape>
          <o:OLEObject Type="Embed" ProgID="Equation.DSMT4" ShapeID="_x0000_i1251" DrawAspect="Content" ObjectID="_1779027798" r:id="rId421"/>
        </w:object>
      </w:r>
      <w:r w:rsidRPr="003529EB">
        <w:rPr>
          <w:sz w:val="21"/>
          <w:szCs w:val="21"/>
        </w:rPr>
        <w:t xml:space="preserve"> by Alice and Bob, respectively</w:t>
      </w:r>
      <w:r w:rsidRPr="003529EB">
        <w:rPr>
          <w:rFonts w:hint="eastAsia"/>
          <w:sz w:val="21"/>
          <w:szCs w:val="21"/>
        </w:rPr>
        <w:t>, (b) measurement outcome</w:t>
      </w:r>
      <w:bookmarkStart w:id="38" w:name="OLE_LINK28"/>
      <w:r w:rsidRPr="003529EB">
        <w:rPr>
          <w:sz w:val="21"/>
          <w:szCs w:val="21"/>
        </w:rPr>
        <w:t xml:space="preserve"> </w:t>
      </w:r>
      <w:bookmarkEnd w:id="38"/>
    </w:p>
    <w:p w14:paraId="08ACE5D6" w14:textId="77777777" w:rsidR="001E41FD" w:rsidRPr="003529EB" w:rsidRDefault="00000000">
      <w:pPr>
        <w:tabs>
          <w:tab w:val="center" w:pos="4200"/>
          <w:tab w:val="right" w:pos="8295"/>
        </w:tabs>
        <w:adjustRightInd w:val="0"/>
        <w:snapToGrid w:val="0"/>
        <w:spacing w:after="0" w:line="300" w:lineRule="auto"/>
        <w:jc w:val="center"/>
        <w:rPr>
          <w:sz w:val="21"/>
          <w:szCs w:val="21"/>
        </w:rPr>
      </w:pPr>
      <w:r w:rsidRPr="003529EB">
        <w:rPr>
          <w:noProof/>
          <w:sz w:val="21"/>
          <w:szCs w:val="21"/>
        </w:rPr>
        <w:lastRenderedPageBreak/>
        <w:drawing>
          <wp:inline distT="0" distB="0" distL="0" distR="0">
            <wp:extent cx="5100320" cy="1723390"/>
            <wp:effectExtent l="0" t="0" r="5080" b="0"/>
            <wp:docPr id="536366072" name="图片 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66072" name="图片 5" descr="图示, 示意图&#10;&#10;描述已自动生成"/>
                    <pic:cNvPicPr>
                      <a:picLocks noChangeAspect="1"/>
                    </pic:cNvPicPr>
                  </pic:nvPicPr>
                  <pic:blipFill>
                    <a:blip r:embed="rId422">
                      <a:extLst>
                        <a:ext uri="{28A0092B-C50C-407E-A947-70E740481C1C}">
                          <a14:useLocalDpi xmlns:a14="http://schemas.microsoft.com/office/drawing/2010/main" val="0"/>
                        </a:ext>
                      </a:extLst>
                    </a:blip>
                    <a:stretch>
                      <a:fillRect/>
                    </a:stretch>
                  </pic:blipFill>
                  <pic:spPr>
                    <a:xfrm>
                      <a:off x="0" y="0"/>
                      <a:ext cx="5106711" cy="1725805"/>
                    </a:xfrm>
                    <a:prstGeom prst="rect">
                      <a:avLst/>
                    </a:prstGeom>
                  </pic:spPr>
                </pic:pic>
              </a:graphicData>
            </a:graphic>
          </wp:inline>
        </w:drawing>
      </w:r>
    </w:p>
    <w:p w14:paraId="6BF9F684" w14:textId="77777777" w:rsidR="001E41FD" w:rsidRPr="003529EB" w:rsidRDefault="00000000">
      <w:pPr>
        <w:tabs>
          <w:tab w:val="center" w:pos="4200"/>
          <w:tab w:val="right" w:pos="8295"/>
        </w:tabs>
        <w:adjustRightInd w:val="0"/>
        <w:snapToGrid w:val="0"/>
        <w:spacing w:after="0" w:line="300" w:lineRule="auto"/>
        <w:jc w:val="left"/>
        <w:rPr>
          <w:sz w:val="21"/>
          <w:szCs w:val="21"/>
        </w:rPr>
      </w:pPr>
      <w:r w:rsidRPr="003529EB">
        <w:rPr>
          <w:rFonts w:hint="eastAsia"/>
          <w:b/>
          <w:bCs/>
          <w:sz w:val="21"/>
          <w:szCs w:val="21"/>
        </w:rPr>
        <w:t>F</w:t>
      </w:r>
      <w:r w:rsidRPr="003529EB">
        <w:rPr>
          <w:b/>
          <w:bCs/>
          <w:sz w:val="21"/>
          <w:szCs w:val="21"/>
        </w:rPr>
        <w:t xml:space="preserve">ig. </w:t>
      </w:r>
      <w:r w:rsidRPr="003529EB">
        <w:rPr>
          <w:rFonts w:hint="eastAsia"/>
          <w:b/>
          <w:bCs/>
          <w:sz w:val="21"/>
          <w:szCs w:val="21"/>
        </w:rPr>
        <w:t>5</w:t>
      </w:r>
      <w:r w:rsidRPr="003529EB">
        <w:rPr>
          <w:sz w:val="21"/>
          <w:szCs w:val="21"/>
        </w:rPr>
        <w:t xml:space="preserve"> Quantum circuit </w:t>
      </w:r>
      <w:r w:rsidRPr="003529EB">
        <w:rPr>
          <w:rFonts w:hint="eastAsia"/>
          <w:sz w:val="21"/>
          <w:szCs w:val="21"/>
        </w:rPr>
        <w:t>and measurement outcome (a)</w:t>
      </w:r>
      <w:r w:rsidRPr="003529EB">
        <w:rPr>
          <w:sz w:val="21"/>
          <w:szCs w:val="21"/>
        </w:rPr>
        <w:t xml:space="preserve"> </w:t>
      </w:r>
      <w:r w:rsidRPr="003529EB">
        <w:rPr>
          <w:rFonts w:hint="eastAsia"/>
          <w:sz w:val="21"/>
          <w:szCs w:val="21"/>
        </w:rPr>
        <w:t>Quantum circuit performing</w:t>
      </w:r>
      <w:r w:rsidRPr="003529EB">
        <w:rPr>
          <w:sz w:val="21"/>
          <w:szCs w:val="21"/>
        </w:rPr>
        <w:t xml:space="preserve"> </w:t>
      </w:r>
      <w:r w:rsidRPr="003529EB">
        <w:rPr>
          <w:position w:val="-12"/>
          <w:szCs w:val="20"/>
        </w:rPr>
        <w:object w:dxaOrig="378" w:dyaOrig="364" w14:anchorId="0D1E1CC6">
          <v:shape id="_x0000_i1252" type="#_x0000_t75" style="width:19pt;height:18.2pt" o:ole="">
            <v:imagedata r:id="rId400" o:title=""/>
          </v:shape>
          <o:OLEObject Type="Embed" ProgID="Equation.DSMT4" ShapeID="_x0000_i1252" DrawAspect="Content" ObjectID="_1779027799" r:id="rId423"/>
        </w:object>
      </w:r>
      <w:r w:rsidRPr="003529EB">
        <w:rPr>
          <w:szCs w:val="20"/>
        </w:rPr>
        <w:t xml:space="preserve"> and </w:t>
      </w:r>
      <w:r w:rsidRPr="003529EB">
        <w:rPr>
          <w:position w:val="-12"/>
          <w:szCs w:val="20"/>
        </w:rPr>
        <w:object w:dxaOrig="378" w:dyaOrig="364" w14:anchorId="275F185F">
          <v:shape id="_x0000_i1253" type="#_x0000_t75" style="width:19pt;height:18.2pt" o:ole="">
            <v:imagedata r:id="rId424" o:title=""/>
          </v:shape>
          <o:OLEObject Type="Embed" ProgID="Equation.DSMT4" ShapeID="_x0000_i1253" DrawAspect="Content" ObjectID="_1779027800" r:id="rId425"/>
        </w:object>
      </w:r>
      <w:r w:rsidRPr="003529EB">
        <w:rPr>
          <w:szCs w:val="20"/>
        </w:rPr>
        <w:t xml:space="preserve"> </w:t>
      </w:r>
      <w:r w:rsidRPr="003529EB">
        <w:rPr>
          <w:sz w:val="21"/>
          <w:szCs w:val="21"/>
        </w:rPr>
        <w:t>by Alcie and Bob, respectively</w:t>
      </w:r>
      <w:r w:rsidRPr="003529EB">
        <w:rPr>
          <w:rFonts w:hint="eastAsia"/>
          <w:sz w:val="21"/>
          <w:szCs w:val="21"/>
        </w:rPr>
        <w:t>, (b) measurement outcome</w:t>
      </w:r>
    </w:p>
    <w:p w14:paraId="7BE84EC8" w14:textId="77777777" w:rsidR="001E41FD" w:rsidRPr="003529EB" w:rsidRDefault="00000000">
      <w:pPr>
        <w:pStyle w:val="1"/>
        <w:spacing w:before="0" w:after="0" w:line="300" w:lineRule="auto"/>
        <w:rPr>
          <w:sz w:val="24"/>
          <w:szCs w:val="24"/>
        </w:rPr>
      </w:pPr>
      <w:r w:rsidRPr="003529EB">
        <w:rPr>
          <w:sz w:val="24"/>
          <w:szCs w:val="24"/>
        </w:rPr>
        <w:t xml:space="preserve">6. Security analyses </w:t>
      </w:r>
    </w:p>
    <w:p w14:paraId="1A235767" w14:textId="77777777" w:rsidR="001E41FD" w:rsidRPr="003529EB" w:rsidRDefault="00000000">
      <w:pPr>
        <w:pStyle w:val="2"/>
        <w:spacing w:before="0" w:after="0" w:line="300" w:lineRule="auto"/>
        <w:rPr>
          <w:rFonts w:ascii="Times New Roman" w:hAnsi="Times New Roman" w:cs="Times New Roman"/>
          <w:sz w:val="24"/>
          <w:szCs w:val="24"/>
        </w:rPr>
      </w:pPr>
      <w:r w:rsidRPr="003529EB">
        <w:rPr>
          <w:rFonts w:ascii="Times New Roman" w:hAnsi="Times New Roman" w:cs="Times New Roman"/>
          <w:sz w:val="24"/>
          <w:szCs w:val="24"/>
        </w:rPr>
        <w:t>6.1 External attack</w:t>
      </w:r>
    </w:p>
    <w:p w14:paraId="58DCD0ED" w14:textId="77777777" w:rsidR="001E41FD" w:rsidRPr="003529EB" w:rsidRDefault="00000000">
      <w:pPr>
        <w:adjustRightInd w:val="0"/>
        <w:snapToGrid w:val="0"/>
        <w:spacing w:after="0" w:line="300" w:lineRule="auto"/>
        <w:ind w:firstLineChars="200" w:firstLine="480"/>
      </w:pPr>
      <w:bookmarkStart w:id="39" w:name="OLE_LINK20"/>
      <w:r w:rsidRPr="003529EB">
        <w:t>Suppose that Eve is an external eavesdropper who is eager for the</w:t>
      </w:r>
      <w:r w:rsidRPr="003529EB">
        <w:rPr>
          <w:rFonts w:hint="eastAsia"/>
        </w:rPr>
        <w:t xml:space="preserve"> </w:t>
      </w:r>
      <w:r w:rsidRPr="003529EB">
        <w:t>private information</w:t>
      </w:r>
      <w:r w:rsidRPr="003529EB">
        <w:rPr>
          <w:rFonts w:hint="eastAsia"/>
        </w:rPr>
        <w:t xml:space="preserve"> </w:t>
      </w:r>
      <w:r w:rsidRPr="003529EB">
        <w:t>of Alice and Bob without being noticed</w:t>
      </w:r>
      <w:bookmarkEnd w:id="39"/>
      <w:r w:rsidRPr="003529EB">
        <w:t xml:space="preserve">. </w:t>
      </w:r>
      <w:bookmarkStart w:id="40" w:name="OLE_LINK14"/>
      <w:r w:rsidRPr="003529EB">
        <w:t>To achieve her goal successfully</w:t>
      </w:r>
      <w:bookmarkEnd w:id="40"/>
      <w:r w:rsidRPr="003529EB">
        <w:rPr>
          <w:rFonts w:hint="eastAsia"/>
        </w:rPr>
        <w:t>,</w:t>
      </w:r>
      <w:r w:rsidRPr="003529EB">
        <w:t xml:space="preserve"> Eve may launch three possible attacks on the convey</w:t>
      </w:r>
      <w:r w:rsidRPr="003529EB">
        <w:rPr>
          <w:rFonts w:hint="eastAsia"/>
        </w:rPr>
        <w:t>ing</w:t>
      </w:r>
      <w:r w:rsidRPr="003529EB">
        <w:t xml:space="preserve"> qubits: the intercept-measure-resend attack, the entangle-measure attack and the modification attack.</w:t>
      </w:r>
      <w:bookmarkStart w:id="41" w:name="OLE_LINK25"/>
      <w:r w:rsidRPr="003529EB">
        <w:t xml:space="preserve"> </w:t>
      </w:r>
      <w:bookmarkEnd w:id="41"/>
    </w:p>
    <w:p w14:paraId="2A47EB04" w14:textId="77777777" w:rsidR="001E41FD" w:rsidRPr="003529EB" w:rsidRDefault="00000000">
      <w:pPr>
        <w:pStyle w:val="3"/>
        <w:spacing w:before="0" w:after="0" w:line="300" w:lineRule="auto"/>
        <w:rPr>
          <w:sz w:val="24"/>
          <w:szCs w:val="24"/>
        </w:rPr>
      </w:pPr>
      <w:r w:rsidRPr="003529EB">
        <w:rPr>
          <w:sz w:val="24"/>
          <w:szCs w:val="24"/>
        </w:rPr>
        <w:t xml:space="preserve">6.1.1 </w:t>
      </w:r>
      <w:r w:rsidRPr="003529EB">
        <w:rPr>
          <w:rFonts w:hint="eastAsia"/>
          <w:sz w:val="24"/>
          <w:szCs w:val="24"/>
        </w:rPr>
        <w:t>In</w:t>
      </w:r>
      <w:r w:rsidRPr="003529EB">
        <w:rPr>
          <w:sz w:val="24"/>
          <w:szCs w:val="24"/>
        </w:rPr>
        <w:t>tercept-measure-resend attack</w:t>
      </w:r>
    </w:p>
    <w:p w14:paraId="240FC6E8" w14:textId="77777777" w:rsidR="001E41FD" w:rsidRPr="003529EB" w:rsidRDefault="00000000">
      <w:pPr>
        <w:spacing w:after="0" w:line="300" w:lineRule="auto"/>
        <w:ind w:firstLineChars="200" w:firstLine="480"/>
        <w:rPr>
          <w:kern w:val="0"/>
          <w:szCs w:val="20"/>
        </w:rPr>
      </w:pPr>
      <w:r w:rsidRPr="003529EB">
        <w:rPr>
          <w:rFonts w:hint="eastAsia"/>
        </w:rPr>
        <w:t>I</w:t>
      </w:r>
      <w:r w:rsidRPr="003529EB">
        <w:t xml:space="preserve">n the intercept-measure-resend attack, Eve could intercept and measure each particle transmitted from TP </w:t>
      </w:r>
      <w:r w:rsidRPr="003529EB">
        <w:rPr>
          <w:rFonts w:hint="eastAsia"/>
        </w:rPr>
        <w:t>in</w:t>
      </w:r>
      <w:r w:rsidRPr="003529EB">
        <w:t xml:space="preserve"> </w:t>
      </w:r>
      <w:r w:rsidRPr="003529EB">
        <w:rPr>
          <w:rFonts w:hint="eastAsia"/>
        </w:rPr>
        <w:t>Step</w:t>
      </w:r>
      <w:r w:rsidRPr="003529EB">
        <w:t xml:space="preserve"> 1. Subsequently, she generates fresh particles that possess identical states to the corresponding measurement results and transmits them to Alice (Bob). When Alice (Bob) returns the particles to TP in Step 2, Eve endeavors to intercept and measure them </w:t>
      </w:r>
      <w:r w:rsidRPr="003529EB">
        <w:rPr>
          <w:rFonts w:hint="eastAsia"/>
        </w:rPr>
        <w:t xml:space="preserve">once </w:t>
      </w:r>
      <w:r w:rsidRPr="003529EB">
        <w:t xml:space="preserve">again to obtain valuable information. However, </w:t>
      </w:r>
      <w:bookmarkStart w:id="42" w:name="OLE_LINK46"/>
      <w:r w:rsidRPr="003529EB">
        <w:t>the state of the particles will change due to Eve’s measurement operation</w:t>
      </w:r>
      <w:r w:rsidRPr="003529EB">
        <w:rPr>
          <w:rFonts w:hint="eastAsia"/>
        </w:rPr>
        <w:t>.</w:t>
      </w:r>
      <w:r w:rsidRPr="003529EB">
        <w:t xml:space="preserve"> </w:t>
      </w:r>
      <w:bookmarkStart w:id="43" w:name="OLE_LINK69"/>
      <w:bookmarkStart w:id="44" w:name="OLE_LINK1"/>
      <w:bookmarkEnd w:id="42"/>
      <w:r w:rsidRPr="003529EB">
        <w:t>Hence, Eve’s illegal behavior could be perceived by TP in Step 3</w:t>
      </w:r>
      <w:bookmarkEnd w:id="43"/>
      <w:r w:rsidRPr="003529EB">
        <w:t xml:space="preserve">. </w:t>
      </w:r>
      <w:bookmarkStart w:id="45" w:name="OLE_LINK70"/>
      <w:r w:rsidRPr="003529EB">
        <w:t>Compared to the previous protocols, the detection rate of our scheme will be higher</w:t>
      </w:r>
      <w:bookmarkEnd w:id="45"/>
      <w:r w:rsidRPr="003529EB">
        <w:t xml:space="preserve">. </w:t>
      </w:r>
      <w:bookmarkEnd w:id="44"/>
      <w:r w:rsidRPr="003529EB">
        <w:t xml:space="preserve">When Alice and Bob select to perform CTRL and </w:t>
      </w:r>
      <w:r w:rsidRPr="003529EB">
        <w:rPr>
          <w:position w:val="-12"/>
          <w:szCs w:val="20"/>
        </w:rPr>
        <w:object w:dxaOrig="421" w:dyaOrig="364" w14:anchorId="5BB2FEA8">
          <v:shape id="_x0000_i1254" type="#_x0000_t75" style="width:20.95pt;height:18.2pt" o:ole="">
            <v:imagedata r:id="rId426" o:title=""/>
          </v:shape>
          <o:OLEObject Type="Embed" ProgID="Equation.DSMT4" ShapeID="_x0000_i1254" DrawAspect="Content" ObjectID="_1779027801" r:id="rId427"/>
        </w:object>
      </w:r>
      <w:r w:rsidRPr="003529EB">
        <w:rPr>
          <w:szCs w:val="20"/>
        </w:rPr>
        <w:t xml:space="preserve"> (</w:t>
      </w:r>
      <w:r w:rsidRPr="003529EB">
        <w:rPr>
          <w:position w:val="-12"/>
          <w:szCs w:val="20"/>
        </w:rPr>
        <w:object w:dxaOrig="421" w:dyaOrig="364" w14:anchorId="7337F72E">
          <v:shape id="_x0000_i1255" type="#_x0000_t75" style="width:20.95pt;height:18.2pt" o:ole="">
            <v:imagedata r:id="rId426" o:title=""/>
          </v:shape>
          <o:OLEObject Type="Embed" ProgID="Equation.DSMT4" ShapeID="_x0000_i1255" DrawAspect="Content" ObjectID="_1779027802" r:id="rId428"/>
        </w:object>
      </w:r>
      <w:r w:rsidRPr="003529EB">
        <w:rPr>
          <w:szCs w:val="20"/>
        </w:rPr>
        <w:t xml:space="preserve"> and CTRL) operations</w:t>
      </w:r>
      <w:r w:rsidRPr="003529EB">
        <w:t>, respectively</w:t>
      </w:r>
      <w:r w:rsidRPr="003529EB">
        <w:rPr>
          <w:szCs w:val="20"/>
        </w:rPr>
        <w:t xml:space="preserve">, </w:t>
      </w:r>
      <w:r w:rsidRPr="003529EB">
        <w:t>TP could discover Eve with a probability of</w:t>
      </w:r>
      <w:r w:rsidRPr="003529EB">
        <w:rPr>
          <w:szCs w:val="20"/>
        </w:rPr>
        <w:t xml:space="preserve"> </w:t>
      </w:r>
      <w:r w:rsidRPr="003529EB">
        <w:rPr>
          <w:kern w:val="0"/>
          <w:position w:val="-10"/>
          <w:szCs w:val="20"/>
        </w:rPr>
        <w:object w:dxaOrig="749" w:dyaOrig="392" w14:anchorId="5806550D">
          <v:shape id="_x0000_i1256" type="#_x0000_t75" style="width:37.6pt;height:19.8pt" o:ole="">
            <v:imagedata r:id="rId429" o:title=""/>
          </v:shape>
          <o:OLEObject Type="Embed" ProgID="Equation.DSMT4" ShapeID="_x0000_i1256" DrawAspect="Content" ObjectID="_1779027803" r:id="rId430"/>
        </w:object>
      </w:r>
      <w:r w:rsidRPr="003529EB">
        <w:rPr>
          <w:kern w:val="0"/>
          <w:szCs w:val="20"/>
        </w:rPr>
        <w:t xml:space="preserve">. </w:t>
      </w:r>
      <w:bookmarkStart w:id="46" w:name="OLE_LINK64"/>
      <w:r w:rsidRPr="003529EB">
        <w:rPr>
          <w:kern w:val="0"/>
          <w:szCs w:val="20"/>
        </w:rPr>
        <w:t>When both classical users select CTRL operation directly</w:t>
      </w:r>
      <w:bookmarkEnd w:id="46"/>
      <w:r w:rsidRPr="003529EB">
        <w:rPr>
          <w:kern w:val="0"/>
          <w:szCs w:val="20"/>
        </w:rPr>
        <w:t xml:space="preserve">, the probability of discovering Eve is </w:t>
      </w:r>
      <w:r w:rsidRPr="003529EB">
        <w:rPr>
          <w:kern w:val="0"/>
          <w:position w:val="-10"/>
          <w:szCs w:val="20"/>
        </w:rPr>
        <w:object w:dxaOrig="749" w:dyaOrig="392" w14:anchorId="15FDB19E">
          <v:shape id="_x0000_i1257" type="#_x0000_t75" style="width:37.6pt;height:19.8pt" o:ole="">
            <v:imagedata r:id="rId431" o:title=""/>
          </v:shape>
          <o:OLEObject Type="Embed" ProgID="Equation.DSMT4" ShapeID="_x0000_i1257" DrawAspect="Content" ObjectID="_1779027804" r:id="rId432"/>
        </w:object>
      </w:r>
      <w:r w:rsidRPr="003529EB">
        <w:rPr>
          <w:kern w:val="0"/>
          <w:szCs w:val="20"/>
        </w:rPr>
        <w:t xml:space="preserve">. Therefore, </w:t>
      </w:r>
      <w:r w:rsidRPr="003529EB">
        <w:t xml:space="preserve">it can be inferred that </w:t>
      </w:r>
      <w:bookmarkStart w:id="47" w:name="OLE_LINK87"/>
      <w:r w:rsidRPr="003529EB">
        <w:t xml:space="preserve">the probability of evading participants’ detection is </w:t>
      </w:r>
      <w:bookmarkEnd w:id="47"/>
    </w:p>
    <w:p w14:paraId="00ACAC12" w14:textId="77777777" w:rsidR="001E41FD" w:rsidRPr="003529EB" w:rsidRDefault="00000000">
      <w:pPr>
        <w:tabs>
          <w:tab w:val="center" w:pos="4148"/>
          <w:tab w:val="right" w:pos="8295"/>
        </w:tabs>
        <w:snapToGrid w:val="0"/>
        <w:spacing w:after="0" w:line="300" w:lineRule="auto"/>
        <w:ind w:left="420" w:hangingChars="175" w:hanging="420"/>
        <w:rPr>
          <w:shd w:val="clear" w:color="auto" w:fill="FFFFFF"/>
        </w:rPr>
      </w:pPr>
      <w:r w:rsidRPr="003529EB">
        <w:rPr>
          <w:shd w:val="clear" w:color="auto" w:fill="FFFFFF"/>
        </w:rPr>
        <w:tab/>
      </w:r>
      <w:r w:rsidRPr="003529EB">
        <w:rPr>
          <w:shd w:val="clear" w:color="auto" w:fill="FFFFFF"/>
        </w:rPr>
        <w:tab/>
      </w:r>
      <w:r w:rsidRPr="003529EB">
        <w:rPr>
          <w:position w:val="-24"/>
          <w:shd w:val="clear" w:color="auto" w:fill="FFFFFF"/>
        </w:rPr>
        <w:object w:dxaOrig="2752" w:dyaOrig="663" w14:anchorId="70999979">
          <v:shape id="_x0000_i1258" type="#_x0000_t75" style="width:137.65pt;height:33.25pt" o:ole="">
            <v:imagedata r:id="rId433" o:title=""/>
          </v:shape>
          <o:OLEObject Type="Embed" ProgID="Equation.DSMT4" ShapeID="_x0000_i1258" DrawAspect="Content" ObjectID="_1779027805" r:id="rId434"/>
        </w:object>
      </w:r>
      <w:r w:rsidRPr="003529EB">
        <w:rPr>
          <w:shd w:val="clear" w:color="auto" w:fill="FFFFFF"/>
        </w:rPr>
        <w:tab/>
        <w:t>(15)</w:t>
      </w:r>
    </w:p>
    <w:p w14:paraId="0A838BA4" w14:textId="77777777" w:rsidR="001E41FD" w:rsidRPr="003529EB" w:rsidRDefault="00000000">
      <w:pPr>
        <w:tabs>
          <w:tab w:val="center" w:pos="4148"/>
          <w:tab w:val="right" w:pos="8295"/>
        </w:tabs>
        <w:snapToGrid w:val="0"/>
        <w:spacing w:after="0" w:line="300" w:lineRule="auto"/>
        <w:rPr>
          <w:shd w:val="clear" w:color="auto" w:fill="FFFFFF"/>
        </w:rPr>
      </w:pPr>
      <w:r w:rsidRPr="003529EB">
        <w:t>In other words, when one qubit is attacked</w:t>
      </w:r>
      <w:r w:rsidRPr="003529EB">
        <w:rPr>
          <w:szCs w:val="20"/>
        </w:rPr>
        <w:t xml:space="preserve">, the probability of introducing error by Eve is </w:t>
      </w:r>
      <w:r w:rsidRPr="003529EB">
        <w:rPr>
          <w:kern w:val="0"/>
          <w:position w:val="-18"/>
          <w:szCs w:val="20"/>
        </w:rPr>
        <w:object w:dxaOrig="1846" w:dyaOrig="478" w14:anchorId="439E7236">
          <v:shape id="_x0000_i1259" type="#_x0000_t75" style="width:92.2pt;height:23.75pt" o:ole="">
            <v:imagedata r:id="rId435" o:title=""/>
          </v:shape>
          <o:OLEObject Type="Embed" ProgID="Equation.DSMT4" ShapeID="_x0000_i1259" DrawAspect="Content" ObjectID="_1779027806" r:id="rId436"/>
        </w:object>
      </w:r>
      <w:r w:rsidRPr="003529EB">
        <w:rPr>
          <w:rFonts w:hint="eastAsia"/>
          <w:kern w:val="0"/>
          <w:position w:val="-18"/>
          <w:szCs w:val="20"/>
        </w:rPr>
        <w:t xml:space="preserve"> </w:t>
      </w:r>
      <w:r w:rsidRPr="003529EB">
        <w:t xml:space="preserve">substantially. Thus, the total rate that Eve would be detected is </w:t>
      </w:r>
      <w:r w:rsidRPr="003529EB">
        <w:rPr>
          <w:kern w:val="0"/>
          <w:position w:val="-18"/>
          <w:szCs w:val="20"/>
        </w:rPr>
        <w:object w:dxaOrig="1932" w:dyaOrig="506" w14:anchorId="1DC7B153">
          <v:shape id="_x0000_i1260" type="#_x0000_t75" style="width:96.55pt;height:25.3pt" o:ole="">
            <v:imagedata r:id="rId437" o:title=""/>
          </v:shape>
          <o:OLEObject Type="Embed" ProgID="Equation.DSMT4" ShapeID="_x0000_i1260" DrawAspect="Content" ObjectID="_1779027807" r:id="rId438"/>
        </w:object>
      </w:r>
      <w:r w:rsidRPr="003529EB">
        <w:t xml:space="preserve">, </w:t>
      </w:r>
      <w:r w:rsidRPr="003529EB">
        <w:rPr>
          <w:rFonts w:hint="eastAsia"/>
        </w:rPr>
        <w:t>if</w:t>
      </w:r>
      <w:r w:rsidRPr="003529EB">
        <w:t xml:space="preserve"> </w:t>
      </w:r>
      <w:r w:rsidRPr="003529EB">
        <w:rPr>
          <w:kern w:val="0"/>
          <w:position w:val="-6"/>
          <w:szCs w:val="20"/>
        </w:rPr>
        <w:object w:dxaOrig="242" w:dyaOrig="207" w14:anchorId="5DD023F9">
          <v:shape id="_x0000_i1261" type="#_x0000_t75" style="width:12.25pt;height:10.3pt" o:ole="">
            <v:imagedata r:id="rId439" o:title=""/>
          </v:shape>
          <o:OLEObject Type="Embed" ProgID="Equation.DSMT4" ShapeID="_x0000_i1261" DrawAspect="Content" ObjectID="_1779027808" r:id="rId440"/>
        </w:object>
      </w:r>
      <w:r w:rsidRPr="003529EB">
        <w:rPr>
          <w:kern w:val="0"/>
          <w:szCs w:val="20"/>
        </w:rPr>
        <w:t xml:space="preserve"> </w:t>
      </w:r>
      <w:r w:rsidRPr="003529EB">
        <w:t>particles are attacked</w:t>
      </w:r>
      <w:r w:rsidRPr="003529EB">
        <w:rPr>
          <w:kern w:val="0"/>
          <w:szCs w:val="20"/>
        </w:rPr>
        <w:t xml:space="preserve">. As illustrated in Fig. </w:t>
      </w:r>
      <w:r w:rsidRPr="003529EB">
        <w:rPr>
          <w:rFonts w:hint="eastAsia"/>
          <w:kern w:val="0"/>
          <w:szCs w:val="20"/>
        </w:rPr>
        <w:t>6</w:t>
      </w:r>
      <w:r w:rsidRPr="003529EB">
        <w:rPr>
          <w:kern w:val="0"/>
          <w:szCs w:val="20"/>
        </w:rPr>
        <w:t xml:space="preserve">, the </w:t>
      </w:r>
      <w:r w:rsidRPr="003529EB">
        <w:rPr>
          <w:kern w:val="0"/>
          <w:szCs w:val="20"/>
        </w:rPr>
        <w:lastRenderedPageBreak/>
        <w:t xml:space="preserve">probability </w:t>
      </w:r>
      <w:r w:rsidRPr="003529EB">
        <w:rPr>
          <w:position w:val="-10"/>
          <w:szCs w:val="20"/>
        </w:rPr>
        <w:object w:dxaOrig="242" w:dyaOrig="257" w14:anchorId="42E8B43D">
          <v:shape id="_x0000_i1262" type="#_x0000_t75" style="width:12.25pt;height:12.65pt" o:ole="">
            <v:imagedata r:id="rId441" o:title=""/>
          </v:shape>
          <o:OLEObject Type="Embed" ProgID="Equation.DSMT4" ShapeID="_x0000_i1262" DrawAspect="Content" ObjectID="_1779027809" r:id="rId442"/>
        </w:object>
      </w:r>
      <w:r w:rsidRPr="003529EB">
        <w:rPr>
          <w:kern w:val="0"/>
          <w:szCs w:val="20"/>
        </w:rPr>
        <w:t xml:space="preserve"> of detecting Eve increases as both the total number </w:t>
      </w:r>
      <w:r w:rsidRPr="003529EB">
        <w:rPr>
          <w:position w:val="-6"/>
          <w:szCs w:val="20"/>
        </w:rPr>
        <w:object w:dxaOrig="242" w:dyaOrig="221" w14:anchorId="78EB443F">
          <v:shape id="_x0000_i1263" type="#_x0000_t75" style="width:12.25pt;height:11.1pt" o:ole="">
            <v:imagedata r:id="rId443" o:title=""/>
          </v:shape>
          <o:OLEObject Type="Embed" ProgID="Equation.DSMT4" ShapeID="_x0000_i1263" DrawAspect="Content" ObjectID="_1779027810" r:id="rId444"/>
        </w:object>
      </w:r>
      <w:r w:rsidRPr="003529EB">
        <w:rPr>
          <w:szCs w:val="20"/>
        </w:rPr>
        <w:t xml:space="preserve"> </w:t>
      </w:r>
      <w:r w:rsidRPr="003529EB">
        <w:rPr>
          <w:kern w:val="0"/>
          <w:szCs w:val="20"/>
        </w:rPr>
        <w:t xml:space="preserve">of particles and the dimension </w:t>
      </w:r>
      <w:r w:rsidRPr="003529EB">
        <w:rPr>
          <w:position w:val="-6"/>
          <w:szCs w:val="20"/>
        </w:rPr>
        <w:object w:dxaOrig="221" w:dyaOrig="285" w14:anchorId="001C90C5">
          <v:shape id="_x0000_i1264" type="#_x0000_t75" style="width:11.1pt;height:14.25pt" o:ole="">
            <v:imagedata r:id="rId445" o:title=""/>
          </v:shape>
          <o:OLEObject Type="Embed" ProgID="Equation.DSMT4" ShapeID="_x0000_i1264" DrawAspect="Content" ObjectID="_1779027811" r:id="rId446"/>
        </w:object>
      </w:r>
      <w:r w:rsidRPr="003529EB">
        <w:rPr>
          <w:kern w:val="0"/>
          <w:szCs w:val="20"/>
        </w:rPr>
        <w:t xml:space="preserve"> of Bell states increase. Besides, Fig. </w:t>
      </w:r>
      <w:r w:rsidRPr="003529EB">
        <w:rPr>
          <w:rFonts w:hint="eastAsia"/>
          <w:kern w:val="0"/>
          <w:szCs w:val="20"/>
        </w:rPr>
        <w:t>6</w:t>
      </w:r>
      <w:r w:rsidRPr="003529EB">
        <w:rPr>
          <w:kern w:val="0"/>
          <w:szCs w:val="20"/>
        </w:rPr>
        <w:t xml:space="preserve"> also reveals that the probability of detecting Eve approaches 1 when both </w:t>
      </w:r>
      <w:r w:rsidRPr="003529EB">
        <w:rPr>
          <w:position w:val="-6"/>
          <w:szCs w:val="20"/>
        </w:rPr>
        <w:object w:dxaOrig="242" w:dyaOrig="221" w14:anchorId="33B00F5B">
          <v:shape id="_x0000_i1265" type="#_x0000_t75" style="width:12.25pt;height:11.1pt" o:ole="">
            <v:imagedata r:id="rId443" o:title=""/>
          </v:shape>
          <o:OLEObject Type="Embed" ProgID="Equation.DSMT4" ShapeID="_x0000_i1265" DrawAspect="Content" ObjectID="_1779027812" r:id="rId447"/>
        </w:object>
      </w:r>
      <w:r w:rsidRPr="003529EB">
        <w:rPr>
          <w:kern w:val="0"/>
          <w:szCs w:val="20"/>
        </w:rPr>
        <w:t xml:space="preserve"> and </w:t>
      </w:r>
      <w:r w:rsidRPr="003529EB">
        <w:rPr>
          <w:kern w:val="0"/>
          <w:position w:val="-6"/>
          <w:szCs w:val="20"/>
        </w:rPr>
        <w:object w:dxaOrig="207" w:dyaOrig="285" w14:anchorId="2F56EA0B">
          <v:shape id="_x0000_i1266" type="#_x0000_t75" style="width:10.3pt;height:14.25pt" o:ole="">
            <v:imagedata r:id="rId448" o:title=""/>
          </v:shape>
          <o:OLEObject Type="Embed" ProgID="Equation.DSMT4" ShapeID="_x0000_i1266" DrawAspect="Content" ObjectID="_1779027813" r:id="rId449"/>
        </w:object>
      </w:r>
      <w:r w:rsidRPr="003529EB">
        <w:rPr>
          <w:kern w:val="0"/>
          <w:szCs w:val="20"/>
        </w:rPr>
        <w:t xml:space="preserve"> increase to 4 .Therefore, it can be concluded that the suggested protocol could resist the intercept-measure-resend attack.</w:t>
      </w:r>
    </w:p>
    <w:p w14:paraId="7F7C20BE" w14:textId="77777777" w:rsidR="001E41FD" w:rsidRPr="003529EB" w:rsidRDefault="00000000">
      <w:pPr>
        <w:spacing w:after="0" w:line="300" w:lineRule="auto"/>
        <w:jc w:val="center"/>
      </w:pPr>
      <w:r w:rsidRPr="003529EB">
        <w:rPr>
          <w:noProof/>
        </w:rPr>
        <w:drawing>
          <wp:inline distT="0" distB="0" distL="0" distR="0" wp14:editId="5B690395">
            <wp:extent cx="3054699" cy="2119091"/>
            <wp:effectExtent l="0" t="0" r="0" b="0"/>
            <wp:docPr id="2356893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89384" name="图片 6"/>
                    <pic:cNvPicPr>
                      <a:picLocks noChangeAspect="1"/>
                    </pic:cNvPicPr>
                  </pic:nvPicPr>
                  <pic:blipFill>
                    <a:blip r:embed="rId450">
                      <a:extLst>
                        <a:ext uri="{28A0092B-C50C-407E-A947-70E740481C1C}">
                          <a14:useLocalDpi xmlns:a14="http://schemas.microsoft.com/office/drawing/2010/main" val="0"/>
                        </a:ext>
                      </a:extLst>
                    </a:blip>
                    <a:stretch>
                      <a:fillRect/>
                    </a:stretch>
                  </pic:blipFill>
                  <pic:spPr>
                    <a:xfrm>
                      <a:off x="0" y="0"/>
                      <a:ext cx="3078355" cy="2135501"/>
                    </a:xfrm>
                    <a:prstGeom prst="rect">
                      <a:avLst/>
                    </a:prstGeom>
                  </pic:spPr>
                </pic:pic>
              </a:graphicData>
            </a:graphic>
          </wp:inline>
        </w:drawing>
      </w:r>
    </w:p>
    <w:p w14:paraId="5801133B" w14:textId="77777777" w:rsidR="001E41FD" w:rsidRPr="003529EB" w:rsidRDefault="00000000">
      <w:pPr>
        <w:spacing w:after="0" w:line="300" w:lineRule="auto"/>
        <w:ind w:firstLineChars="200" w:firstLine="420"/>
        <w:jc w:val="center"/>
        <w:rPr>
          <w:sz w:val="21"/>
          <w:szCs w:val="21"/>
        </w:rPr>
      </w:pPr>
      <w:r w:rsidRPr="003529EB">
        <w:rPr>
          <w:rFonts w:hint="eastAsia"/>
          <w:b/>
          <w:bCs/>
          <w:sz w:val="21"/>
          <w:szCs w:val="21"/>
        </w:rPr>
        <w:t>F</w:t>
      </w:r>
      <w:r w:rsidRPr="003529EB">
        <w:rPr>
          <w:b/>
          <w:bCs/>
          <w:sz w:val="21"/>
          <w:szCs w:val="21"/>
        </w:rPr>
        <w:t xml:space="preserve">ig. </w:t>
      </w:r>
      <w:r w:rsidRPr="003529EB">
        <w:rPr>
          <w:rFonts w:hint="eastAsia"/>
          <w:b/>
          <w:bCs/>
          <w:sz w:val="21"/>
          <w:szCs w:val="21"/>
        </w:rPr>
        <w:t>6</w:t>
      </w:r>
      <w:r w:rsidRPr="003529EB">
        <w:rPr>
          <w:sz w:val="21"/>
          <w:szCs w:val="21"/>
        </w:rPr>
        <w:t xml:space="preserve"> Eavesdropping detection probability</w:t>
      </w:r>
    </w:p>
    <w:p w14:paraId="3C4BA22A" w14:textId="77777777" w:rsidR="001E41FD" w:rsidRPr="003529EB" w:rsidRDefault="00000000">
      <w:pPr>
        <w:pStyle w:val="3"/>
        <w:spacing w:before="0" w:after="0" w:line="300" w:lineRule="auto"/>
        <w:rPr>
          <w:sz w:val="24"/>
          <w:szCs w:val="24"/>
        </w:rPr>
      </w:pPr>
      <w:r w:rsidRPr="003529EB">
        <w:rPr>
          <w:sz w:val="24"/>
          <w:szCs w:val="24"/>
        </w:rPr>
        <w:t>6.1.2 Entangle-measure attack</w:t>
      </w:r>
    </w:p>
    <w:p w14:paraId="3C98F608" w14:textId="77777777" w:rsidR="001E41FD" w:rsidRPr="003529EB" w:rsidRDefault="00000000">
      <w:pPr>
        <w:spacing w:after="0" w:line="300" w:lineRule="auto"/>
        <w:ind w:firstLineChars="200" w:firstLine="480"/>
      </w:pPr>
      <w:r w:rsidRPr="003529EB">
        <w:t xml:space="preserve">When the particles are sent from TP, Eve </w:t>
      </w:r>
      <w:r w:rsidRPr="003529EB">
        <w:rPr>
          <w:rFonts w:hint="eastAsia"/>
        </w:rPr>
        <w:t xml:space="preserve">could </w:t>
      </w:r>
      <w:r w:rsidRPr="003529EB">
        <w:t xml:space="preserve">attach an auxiliary particle </w:t>
      </w:r>
      <w:r w:rsidRPr="003529EB">
        <w:rPr>
          <w:position w:val="-14"/>
        </w:rPr>
        <w:object w:dxaOrig="364" w:dyaOrig="442" w14:anchorId="55FEDB9E">
          <v:shape id="_x0000_i1267" type="#_x0000_t75" style="width:18.2pt;height:22.15pt" o:ole="">
            <v:imagedata r:id="rId451" o:title=""/>
          </v:shape>
          <o:OLEObject Type="Embed" ProgID="Equation.DSMT4" ShapeID="_x0000_i1267" DrawAspect="Content" ObjectID="_1779027814" r:id="rId452"/>
        </w:object>
      </w:r>
      <w:r w:rsidRPr="003529EB">
        <w:t xml:space="preserve"> </w:t>
      </w:r>
      <w:r w:rsidRPr="003529EB">
        <w:rPr>
          <w:rFonts w:hint="eastAsia"/>
        </w:rPr>
        <w:t>to</w:t>
      </w:r>
      <w:r w:rsidRPr="003529EB">
        <w:t xml:space="preserve"> the particle</w:t>
      </w:r>
      <w:r w:rsidRPr="003529EB">
        <w:rPr>
          <w:rFonts w:hint="eastAsia"/>
        </w:rPr>
        <w:t>s sent by TP and then</w:t>
      </w:r>
      <w:r w:rsidRPr="003529EB">
        <w:t xml:space="preserve"> </w:t>
      </w:r>
      <w:r w:rsidRPr="003529EB">
        <w:rPr>
          <w:rFonts w:hint="eastAsia"/>
        </w:rPr>
        <w:t>execute</w:t>
      </w:r>
      <w:r w:rsidRPr="003529EB">
        <w:t xml:space="preserve"> unitary operation </w:t>
      </w:r>
      <w:r w:rsidRPr="003529EB">
        <w:rPr>
          <w:position w:val="-12"/>
        </w:rPr>
        <w:object w:dxaOrig="328" w:dyaOrig="392" w14:anchorId="7366CDE1">
          <v:shape id="_x0000_i1268" type="#_x0000_t75" style="width:16.2pt;height:19.8pt" o:ole="">
            <v:imagedata r:id="rId453" o:title=""/>
          </v:shape>
          <o:OLEObject Type="Embed" ProgID="Equation.DSMT4" ShapeID="_x0000_i1268" DrawAspect="Content" ObjectID="_1779027815" r:id="rId454"/>
        </w:object>
      </w:r>
      <w:r w:rsidRPr="003529EB">
        <w:t xml:space="preserve"> on each particle. Then Eve will strive to acquire available information by measuring </w:t>
      </w:r>
      <w:r w:rsidRPr="003529EB">
        <w:rPr>
          <w:rFonts w:hint="eastAsia"/>
        </w:rPr>
        <w:t xml:space="preserve">the </w:t>
      </w:r>
      <w:r w:rsidRPr="003529EB">
        <w:t xml:space="preserve">auxiliary particle. When Eve performs unitary operation </w:t>
      </w:r>
      <w:r w:rsidRPr="003529EB">
        <w:rPr>
          <w:position w:val="-12"/>
        </w:rPr>
        <w:object w:dxaOrig="328" w:dyaOrig="392" w14:anchorId="20DB5FEB">
          <v:shape id="_x0000_i1269" type="#_x0000_t75" style="width:16.2pt;height:19.8pt" o:ole="">
            <v:imagedata r:id="rId453" o:title=""/>
          </v:shape>
          <o:OLEObject Type="Embed" ProgID="Equation.DSMT4" ShapeID="_x0000_i1269" DrawAspect="Content" ObjectID="_1779027816" r:id="rId455"/>
        </w:object>
      </w:r>
      <w:r w:rsidRPr="003529EB">
        <w:t xml:space="preserve">, </w:t>
      </w:r>
      <w:r w:rsidRPr="003529EB">
        <w:rPr>
          <w:rFonts w:hint="eastAsia"/>
        </w:rPr>
        <w:t>she can</w:t>
      </w:r>
      <w:r w:rsidRPr="003529EB">
        <w:t xml:space="preserve"> derive</w:t>
      </w:r>
      <w:r w:rsidRPr="003529EB">
        <w:rPr>
          <w:rFonts w:hint="eastAsia"/>
        </w:rPr>
        <w:t xml:space="preserve"> </w:t>
      </w:r>
    </w:p>
    <w:p w14:paraId="3A5E9341" w14:textId="77777777" w:rsidR="001E41FD" w:rsidRPr="003529EB" w:rsidRDefault="00000000">
      <w:pPr>
        <w:tabs>
          <w:tab w:val="center" w:pos="4200"/>
          <w:tab w:val="right" w:pos="8295"/>
        </w:tabs>
        <w:adjustRightInd w:val="0"/>
        <w:snapToGrid w:val="0"/>
        <w:spacing w:after="0" w:line="300" w:lineRule="auto"/>
        <w:ind w:firstLineChars="200" w:firstLine="480"/>
        <w:jc w:val="right"/>
      </w:pPr>
      <w:r w:rsidRPr="003529EB">
        <w:rPr>
          <w:position w:val="-12"/>
        </w:rPr>
        <w:tab/>
      </w:r>
      <w:r w:rsidRPr="003529EB">
        <w:rPr>
          <w:position w:val="-50"/>
        </w:rPr>
        <w:object w:dxaOrig="5760" w:dyaOrig="1112" w14:anchorId="24044DF6">
          <v:shape id="_x0000_i1270" type="#_x0000_t75" style="width:4in;height:55.8pt" o:ole="">
            <v:imagedata r:id="rId456" o:title=""/>
          </v:shape>
          <o:OLEObject Type="Embed" ProgID="Equation.DSMT4" ShapeID="_x0000_i1270" DrawAspect="Content" ObjectID="_1779027817" r:id="rId457"/>
        </w:object>
      </w:r>
      <w:r w:rsidRPr="003529EB">
        <w:rPr>
          <w:position w:val="-12"/>
        </w:rPr>
        <w:tab/>
      </w:r>
      <w:r w:rsidRPr="003529EB">
        <w:t>(16)</w:t>
      </w:r>
    </w:p>
    <w:p w14:paraId="3FC4E9C3" w14:textId="77777777" w:rsidR="001E41FD" w:rsidRPr="003529EB" w:rsidRDefault="00000000">
      <w:pPr>
        <w:tabs>
          <w:tab w:val="center" w:pos="4200"/>
          <w:tab w:val="right" w:pos="8295"/>
        </w:tabs>
        <w:adjustRightInd w:val="0"/>
        <w:snapToGrid w:val="0"/>
        <w:spacing w:after="0" w:line="300" w:lineRule="auto"/>
        <w:ind w:firstLineChars="200" w:firstLine="480"/>
        <w:jc w:val="right"/>
      </w:pPr>
      <w:bookmarkStart w:id="48" w:name="_Hlk151383688"/>
      <w:r w:rsidRPr="003529EB">
        <w:rPr>
          <w:position w:val="-12"/>
        </w:rPr>
        <w:tab/>
      </w:r>
      <w:r w:rsidRPr="003529EB">
        <w:rPr>
          <w:position w:val="-200"/>
        </w:rPr>
        <w:object w:dxaOrig="5033" w:dyaOrig="4106" w14:anchorId="12FBD2FA">
          <v:shape id="_x0000_i1271" type="#_x0000_t75" style="width:251.6pt;height:205.3pt" o:ole="">
            <v:imagedata r:id="rId458" o:title=""/>
          </v:shape>
          <o:OLEObject Type="Embed" ProgID="Equation.DSMT4" ShapeID="_x0000_i1271" DrawAspect="Content" ObjectID="_1779027818" r:id="rId459"/>
        </w:object>
      </w:r>
      <w:r w:rsidRPr="003529EB">
        <w:rPr>
          <w:position w:val="-12"/>
        </w:rPr>
        <w:tab/>
      </w:r>
      <w:r w:rsidRPr="003529EB">
        <w:t>(17)</w:t>
      </w:r>
      <w:bookmarkEnd w:id="48"/>
    </w:p>
    <w:p w14:paraId="6CCE2A9C" w14:textId="77777777" w:rsidR="001E41FD" w:rsidRPr="003529EB" w:rsidRDefault="00000000">
      <w:pPr>
        <w:tabs>
          <w:tab w:val="center" w:pos="4200"/>
          <w:tab w:val="right" w:pos="8295"/>
        </w:tabs>
        <w:adjustRightInd w:val="0"/>
        <w:snapToGrid w:val="0"/>
        <w:spacing w:after="0" w:line="300" w:lineRule="auto"/>
      </w:pPr>
      <w:r w:rsidRPr="003529EB">
        <w:lastRenderedPageBreak/>
        <w:t xml:space="preserve">where </w:t>
      </w:r>
      <w:r w:rsidRPr="003529EB">
        <w:rPr>
          <w:position w:val="-28"/>
        </w:rPr>
        <w:object w:dxaOrig="1155" w:dyaOrig="734" w14:anchorId="7A78DF2B">
          <v:shape id="_x0000_i1272" type="#_x0000_t75" style="width:57.75pt;height:36.8pt" o:ole="">
            <v:imagedata r:id="rId460" o:title=""/>
          </v:shape>
          <o:OLEObject Type="Embed" ProgID="Equation.DSMT4" ShapeID="_x0000_i1272" DrawAspect="Content" ObjectID="_1779027819" r:id="rId461"/>
        </w:object>
      </w:r>
      <w:r w:rsidRPr="003529EB">
        <w:t xml:space="preserve"> for </w:t>
      </w:r>
      <w:r w:rsidRPr="003529EB">
        <w:rPr>
          <w:position w:val="-10"/>
        </w:rPr>
        <w:object w:dxaOrig="1440" w:dyaOrig="349" w14:anchorId="4AEB5E8F">
          <v:shape id="_x0000_i1273" type="#_x0000_t75" style="width:1in;height:17.4pt" o:ole="">
            <v:imagedata r:id="rId462" o:title=""/>
          </v:shape>
          <o:OLEObject Type="Embed" ProgID="Equation.DSMT4" ShapeID="_x0000_i1273" DrawAspect="Content" ObjectID="_1779027820" r:id="rId463"/>
        </w:object>
      </w:r>
      <w:r w:rsidRPr="003529EB">
        <w:t xml:space="preserve">, </w:t>
      </w:r>
      <w:r w:rsidRPr="003529EB">
        <w:rPr>
          <w:position w:val="-28"/>
        </w:rPr>
        <w:object w:dxaOrig="1711" w:dyaOrig="734" w14:anchorId="3B516D59">
          <v:shape id="_x0000_i1274" type="#_x0000_t75" style="width:85.45pt;height:36.8pt" o:ole="">
            <v:imagedata r:id="rId464" o:title=""/>
          </v:shape>
          <o:OLEObject Type="Embed" ProgID="Equation.DSMT4" ShapeID="_x0000_i1274" DrawAspect="Content" ObjectID="_1779027821" r:id="rId465"/>
        </w:object>
      </w:r>
      <w:r w:rsidRPr="003529EB">
        <w:t xml:space="preserve"> and </w:t>
      </w:r>
      <w:bookmarkStart w:id="49" w:name="OLE_LINK9"/>
      <w:r w:rsidRPr="003529EB">
        <w:rPr>
          <w:kern w:val="0"/>
          <w:position w:val="-16"/>
        </w:rPr>
        <w:object w:dxaOrig="442" w:dyaOrig="442" w14:anchorId="1AC5D6F8">
          <v:shape id="_x0000_i1275" type="#_x0000_t75" style="width:22.15pt;height:22.15pt" o:ole="">
            <v:imagedata r:id="rId466" o:title=""/>
          </v:shape>
          <o:OLEObject Type="Embed" ProgID="Equation.DSMT4" ShapeID="_x0000_i1275" DrawAspect="Content" ObjectID="_1779027822" r:id="rId467"/>
        </w:object>
      </w:r>
      <w:bookmarkEnd w:id="49"/>
      <w:r w:rsidRPr="003529EB">
        <w:rPr>
          <w:kern w:val="0"/>
        </w:rPr>
        <w:t xml:space="preserve"> is the pure auxiliary state</w:t>
      </w:r>
      <w:r w:rsidRPr="003529EB">
        <w:t xml:space="preserve">. </w:t>
      </w:r>
      <w:bookmarkStart w:id="50" w:name="OLE_LINK5"/>
      <w:bookmarkStart w:id="51" w:name="OLE_LINK37"/>
      <w:r w:rsidRPr="003529EB">
        <w:t xml:space="preserve">Whether Alice (Bob) executes CTRL or </w:t>
      </w:r>
      <w:bookmarkStart w:id="52" w:name="OLE_LINK6"/>
      <w:r w:rsidRPr="003529EB">
        <w:rPr>
          <w:position w:val="-12"/>
        </w:rPr>
        <w:object w:dxaOrig="421" w:dyaOrig="364" w14:anchorId="6F7B5DE3">
          <v:shape id="_x0000_i1276" type="#_x0000_t75" style="width:20.95pt;height:18.2pt" o:ole="">
            <v:imagedata r:id="rId468" o:title=""/>
          </v:shape>
          <o:OLEObject Type="Embed" ProgID="Equation.DSMT4" ShapeID="_x0000_i1276" DrawAspect="Content" ObjectID="_1779027823" r:id="rId469"/>
        </w:object>
      </w:r>
      <w:bookmarkEnd w:id="52"/>
      <w:r w:rsidRPr="003529EB">
        <w:t>, she (he) does not need to measure the particle sent by TP</w:t>
      </w:r>
      <w:bookmarkEnd w:id="50"/>
      <w:r w:rsidRPr="003529EB">
        <w:t>, which means that the entanglement of the entangled particle pairs in Eqs. (16) and (17) is not destroyed</w:t>
      </w:r>
      <w:bookmarkEnd w:id="51"/>
      <w:r w:rsidRPr="003529EB">
        <w:t xml:space="preserve">. </w:t>
      </w:r>
      <w:bookmarkStart w:id="53" w:name="OLE_LINK38"/>
      <w:r w:rsidRPr="003529EB">
        <w:t xml:space="preserve">Thus, to prevent these states from causing error rates, Eve </w:t>
      </w:r>
      <w:bookmarkEnd w:id="53"/>
      <w:r w:rsidRPr="003529EB">
        <w:t xml:space="preserve">is compelled to set </w:t>
      </w:r>
      <w:r w:rsidRPr="003529EB">
        <w:rPr>
          <w:kern w:val="0"/>
          <w:position w:val="-14"/>
        </w:rPr>
        <w:object w:dxaOrig="663" w:dyaOrig="378" w14:anchorId="52F944BE">
          <v:shape id="_x0000_i1277" type="#_x0000_t75" style="width:33.25pt;height:19pt" o:ole="">
            <v:imagedata r:id="rId470" o:title=""/>
          </v:shape>
          <o:OLEObject Type="Embed" ProgID="Equation.DSMT4" ShapeID="_x0000_i1277" DrawAspect="Content" ObjectID="_1779027824" r:id="rId471"/>
        </w:object>
      </w:r>
      <w:r w:rsidRPr="003529EB">
        <w:rPr>
          <w:kern w:val="0"/>
        </w:rPr>
        <w:t xml:space="preserve">, where </w:t>
      </w:r>
      <w:r w:rsidRPr="003529EB">
        <w:rPr>
          <w:kern w:val="0"/>
          <w:position w:val="-10"/>
        </w:rPr>
        <w:object w:dxaOrig="506" w:dyaOrig="328" w14:anchorId="7A95EE67">
          <v:shape id="_x0000_i1278" type="#_x0000_t75" style="width:25.3pt;height:16.2pt" o:ole="">
            <v:imagedata r:id="rId472" o:title=""/>
          </v:shape>
          <o:OLEObject Type="Embed" ProgID="Equation.DSMT4" ShapeID="_x0000_i1278" DrawAspect="Content" ObjectID="_1779027825" r:id="rId473"/>
        </w:object>
      </w:r>
      <w:r w:rsidRPr="003529EB">
        <w:t xml:space="preserve">. In other words, Eqs. (16) and (17) can be </w:t>
      </w:r>
      <w:r w:rsidRPr="003529EB">
        <w:rPr>
          <w:rFonts w:hint="eastAsia"/>
        </w:rPr>
        <w:t>re</w:t>
      </w:r>
      <w:r w:rsidRPr="003529EB">
        <w:t>expressed as</w:t>
      </w:r>
    </w:p>
    <w:p w14:paraId="30860952" w14:textId="77777777" w:rsidR="001E41FD" w:rsidRPr="003529EB" w:rsidRDefault="00000000">
      <w:pPr>
        <w:tabs>
          <w:tab w:val="center" w:pos="4200"/>
          <w:tab w:val="right" w:pos="8295"/>
        </w:tabs>
        <w:adjustRightInd w:val="0"/>
        <w:snapToGrid w:val="0"/>
        <w:spacing w:after="0" w:line="300" w:lineRule="auto"/>
        <w:ind w:firstLineChars="200" w:firstLine="480"/>
        <w:jc w:val="right"/>
      </w:pPr>
      <w:r w:rsidRPr="003529EB">
        <w:rPr>
          <w:position w:val="-12"/>
        </w:rPr>
        <w:tab/>
      </w:r>
      <w:r w:rsidRPr="003529EB">
        <w:rPr>
          <w:position w:val="-14"/>
        </w:rPr>
        <w:object w:dxaOrig="2246" w:dyaOrig="442" w14:anchorId="4355372D">
          <v:shape id="_x0000_i1279" type="#_x0000_t75" style="width:112.35pt;height:22.15pt" o:ole="">
            <v:imagedata r:id="rId474" o:title=""/>
          </v:shape>
          <o:OLEObject Type="Embed" ProgID="Equation.DSMT4" ShapeID="_x0000_i1279" DrawAspect="Content" ObjectID="_1779027826" r:id="rId475"/>
        </w:object>
      </w:r>
      <w:r w:rsidRPr="003529EB">
        <w:rPr>
          <w:position w:val="-12"/>
        </w:rPr>
        <w:tab/>
      </w:r>
      <w:r w:rsidRPr="003529EB">
        <w:t>(18)</w:t>
      </w:r>
    </w:p>
    <w:p w14:paraId="29933221" w14:textId="77777777" w:rsidR="001E41FD" w:rsidRPr="003529EB" w:rsidRDefault="00000000">
      <w:pPr>
        <w:tabs>
          <w:tab w:val="center" w:pos="4200"/>
          <w:tab w:val="right" w:pos="8295"/>
        </w:tabs>
        <w:adjustRightInd w:val="0"/>
        <w:snapToGrid w:val="0"/>
        <w:spacing w:after="0" w:line="300" w:lineRule="auto"/>
        <w:ind w:firstLineChars="200" w:firstLine="480"/>
        <w:jc w:val="right"/>
      </w:pPr>
      <w:r w:rsidRPr="003529EB">
        <w:rPr>
          <w:position w:val="-12"/>
        </w:rPr>
        <w:tab/>
      </w:r>
      <w:r w:rsidRPr="003529EB">
        <w:rPr>
          <w:position w:val="-30"/>
        </w:rPr>
        <w:object w:dxaOrig="3721" w:dyaOrig="749" w14:anchorId="1043DE5C">
          <v:shape id="_x0000_i1280" type="#_x0000_t75" style="width:185.95pt;height:37.6pt" o:ole="">
            <v:imagedata r:id="rId476" o:title=""/>
          </v:shape>
          <o:OLEObject Type="Embed" ProgID="Equation.DSMT4" ShapeID="_x0000_i1280" DrawAspect="Content" ObjectID="_1779027827" r:id="rId477"/>
        </w:object>
      </w:r>
      <w:r w:rsidRPr="003529EB">
        <w:rPr>
          <w:position w:val="-12"/>
        </w:rPr>
        <w:tab/>
      </w:r>
      <w:r w:rsidRPr="003529EB">
        <w:t>(19)</w:t>
      </w:r>
    </w:p>
    <w:p w14:paraId="663A2E25" w14:textId="77777777" w:rsidR="001E41FD" w:rsidRPr="003529EB" w:rsidRDefault="00000000">
      <w:pPr>
        <w:tabs>
          <w:tab w:val="center" w:pos="4200"/>
          <w:tab w:val="right" w:pos="8295"/>
        </w:tabs>
        <w:adjustRightInd w:val="0"/>
        <w:snapToGrid w:val="0"/>
        <w:spacing w:after="0" w:line="300" w:lineRule="auto"/>
        <w:rPr>
          <w:kern w:val="0"/>
        </w:rPr>
      </w:pPr>
      <w:r w:rsidRPr="003529EB">
        <w:t xml:space="preserve">Similarly, Eve must set </w:t>
      </w:r>
      <w:r w:rsidRPr="003529EB">
        <w:rPr>
          <w:kern w:val="0"/>
          <w:position w:val="-14"/>
        </w:rPr>
        <w:object w:dxaOrig="1112" w:dyaOrig="406" w14:anchorId="27ABA9E3">
          <v:shape id="_x0000_i1281" type="#_x0000_t75" style="width:55.8pt;height:20.2pt" o:ole="">
            <v:imagedata r:id="rId478" o:title=""/>
          </v:shape>
          <o:OLEObject Type="Embed" ProgID="Equation.DSMT4" ShapeID="_x0000_i1281" DrawAspect="Content" ObjectID="_1779027828" r:id="rId479"/>
        </w:object>
      </w:r>
      <w:r w:rsidRPr="003529EB">
        <w:rPr>
          <w:kern w:val="0"/>
        </w:rPr>
        <w:t xml:space="preserve"> to </w:t>
      </w:r>
      <w:r w:rsidRPr="003529EB">
        <w:rPr>
          <w:rFonts w:hint="eastAsia"/>
          <w:kern w:val="0"/>
        </w:rPr>
        <w:t>avoid</w:t>
      </w:r>
      <w:r w:rsidRPr="003529EB">
        <w:rPr>
          <w:kern w:val="0"/>
        </w:rPr>
        <w:t xml:space="preserve"> her actions </w:t>
      </w:r>
      <w:r w:rsidRPr="003529EB">
        <w:rPr>
          <w:rFonts w:hint="eastAsia"/>
          <w:kern w:val="0"/>
        </w:rPr>
        <w:t>being</w:t>
      </w:r>
      <w:r w:rsidRPr="003529EB">
        <w:rPr>
          <w:kern w:val="0"/>
        </w:rPr>
        <w:t xml:space="preserve"> detected, </w:t>
      </w:r>
      <w:r w:rsidRPr="003529EB">
        <w:rPr>
          <w:rFonts w:hint="eastAsia"/>
          <w:kern w:val="0"/>
        </w:rPr>
        <w:t>that is to say,</w:t>
      </w:r>
    </w:p>
    <w:p w14:paraId="6325181E" w14:textId="77777777" w:rsidR="001E41FD" w:rsidRPr="003529EB" w:rsidRDefault="00000000">
      <w:pPr>
        <w:tabs>
          <w:tab w:val="center" w:pos="4200"/>
          <w:tab w:val="right" w:pos="8295"/>
        </w:tabs>
        <w:adjustRightInd w:val="0"/>
        <w:snapToGrid w:val="0"/>
        <w:spacing w:after="0" w:line="300" w:lineRule="auto"/>
        <w:ind w:firstLineChars="200" w:firstLine="480"/>
        <w:jc w:val="right"/>
      </w:pPr>
      <w:r w:rsidRPr="003529EB">
        <w:rPr>
          <w:position w:val="-12"/>
        </w:rPr>
        <w:tab/>
      </w:r>
      <w:r w:rsidRPr="003529EB">
        <w:rPr>
          <w:position w:val="-30"/>
        </w:rPr>
        <w:object w:dxaOrig="2909" w:dyaOrig="749" w14:anchorId="367B5E3A">
          <v:shape id="_x0000_i1282" type="#_x0000_t75" style="width:145.6pt;height:37.6pt" o:ole="">
            <v:imagedata r:id="rId480" o:title=""/>
          </v:shape>
          <o:OLEObject Type="Embed" ProgID="Equation.DSMT4" ShapeID="_x0000_i1282" DrawAspect="Content" ObjectID="_1779027829" r:id="rId481"/>
        </w:object>
      </w:r>
      <w:r w:rsidRPr="003529EB">
        <w:rPr>
          <w:position w:val="-12"/>
        </w:rPr>
        <w:tab/>
      </w:r>
      <w:r w:rsidRPr="003529EB">
        <w:t>(20)</w:t>
      </w:r>
    </w:p>
    <w:p w14:paraId="20715B73" w14:textId="77777777" w:rsidR="001E41FD" w:rsidRPr="003529EB" w:rsidRDefault="00000000">
      <w:pPr>
        <w:tabs>
          <w:tab w:val="center" w:pos="4200"/>
          <w:tab w:val="right" w:pos="8295"/>
        </w:tabs>
        <w:adjustRightInd w:val="0"/>
        <w:snapToGrid w:val="0"/>
        <w:spacing w:after="0" w:line="300" w:lineRule="auto"/>
        <w:rPr>
          <w:kern w:val="0"/>
          <w:szCs w:val="20"/>
        </w:rPr>
      </w:pPr>
      <w:r w:rsidRPr="003529EB">
        <w:rPr>
          <w:rFonts w:hint="eastAsia"/>
        </w:rPr>
        <w:t>M</w:t>
      </w:r>
      <w:r w:rsidRPr="003529EB">
        <w:t xml:space="preserve">eanwhile, when Eve executes unitary operation </w:t>
      </w:r>
      <w:r w:rsidRPr="003529EB">
        <w:rPr>
          <w:kern w:val="0"/>
          <w:position w:val="-12"/>
        </w:rPr>
        <w:object w:dxaOrig="349" w:dyaOrig="364" w14:anchorId="72828CBE">
          <v:shape id="_x0000_i1283" type="#_x0000_t75" style="width:17.4pt;height:18.2pt" o:ole="">
            <v:imagedata r:id="rId482" o:title=""/>
          </v:shape>
          <o:OLEObject Type="Embed" ProgID="Equation.DSMT4" ShapeID="_x0000_i1283" DrawAspect="Content" ObjectID="_1779027830" r:id="rId483"/>
        </w:object>
      </w:r>
      <w:r w:rsidRPr="003529EB">
        <w:rPr>
          <w:kern w:val="0"/>
        </w:rPr>
        <w:t xml:space="preserve"> on the first particle of a </w:t>
      </w:r>
      <w:r w:rsidRPr="003529EB">
        <w:rPr>
          <w:kern w:val="0"/>
          <w:position w:val="-6"/>
          <w:szCs w:val="20"/>
        </w:rPr>
        <w:object w:dxaOrig="1312" w:dyaOrig="285" w14:anchorId="78B025FC">
          <v:shape id="_x0000_i1284" type="#_x0000_t75" style="width:65.65pt;height:14.25pt" o:ole="">
            <v:imagedata r:id="rId484" o:title=""/>
          </v:shape>
          <o:OLEObject Type="Embed" ProgID="Equation.DSMT4" ShapeID="_x0000_i1284" DrawAspect="Content" ObjectID="_1779027831" r:id="rId485"/>
        </w:object>
      </w:r>
      <w:r w:rsidRPr="003529EB">
        <w:rPr>
          <w:kern w:val="0"/>
          <w:szCs w:val="20"/>
        </w:rPr>
        <w:t xml:space="preserve"> Bell state, the whole quantum system will evolve into</w:t>
      </w:r>
    </w:p>
    <w:p w14:paraId="6A61C727" w14:textId="77777777" w:rsidR="001E41FD" w:rsidRPr="003529EB" w:rsidRDefault="00000000">
      <w:pPr>
        <w:tabs>
          <w:tab w:val="center" w:pos="4200"/>
          <w:tab w:val="right" w:pos="8295"/>
        </w:tabs>
        <w:adjustRightInd w:val="0"/>
        <w:snapToGrid w:val="0"/>
        <w:spacing w:after="0" w:line="300" w:lineRule="auto"/>
        <w:ind w:firstLineChars="200" w:firstLine="480"/>
        <w:jc w:val="right"/>
      </w:pPr>
      <w:r w:rsidRPr="003529EB">
        <w:rPr>
          <w:position w:val="-12"/>
        </w:rPr>
        <w:tab/>
      </w:r>
      <w:r w:rsidRPr="003529EB">
        <w:rPr>
          <w:position w:val="-66"/>
        </w:rPr>
        <w:object w:dxaOrig="3814" w:dyaOrig="1440" w14:anchorId="11EDC0C2">
          <v:shape id="_x0000_i1285" type="#_x0000_t75" style="width:190.7pt;height:1in" o:ole="">
            <v:imagedata r:id="rId486" o:title=""/>
          </v:shape>
          <o:OLEObject Type="Embed" ProgID="Equation.DSMT4" ShapeID="_x0000_i1285" DrawAspect="Content" ObjectID="_1779027832" r:id="rId487"/>
        </w:object>
      </w:r>
      <w:r w:rsidRPr="003529EB">
        <w:rPr>
          <w:position w:val="-12"/>
        </w:rPr>
        <w:tab/>
      </w:r>
      <w:r w:rsidRPr="003529EB">
        <w:t>(21)</w:t>
      </w:r>
    </w:p>
    <w:p w14:paraId="0AB688E6" w14:textId="77777777" w:rsidR="001E41FD" w:rsidRPr="003529EB" w:rsidRDefault="00000000">
      <w:pPr>
        <w:tabs>
          <w:tab w:val="center" w:pos="4200"/>
          <w:tab w:val="right" w:pos="8295"/>
        </w:tabs>
        <w:adjustRightInd w:val="0"/>
        <w:snapToGrid w:val="0"/>
        <w:spacing w:after="0" w:line="300" w:lineRule="auto"/>
      </w:pPr>
      <w:r w:rsidRPr="003529EB">
        <w:rPr>
          <w:rFonts w:hint="eastAsia"/>
        </w:rPr>
        <w:t>Recalling</w:t>
      </w:r>
      <w:r w:rsidRPr="003529EB">
        <w:t xml:space="preserve"> Eqs. (18)-(21), </w:t>
      </w:r>
      <w:r w:rsidRPr="003529EB">
        <w:rPr>
          <w:rFonts w:hint="eastAsia"/>
        </w:rPr>
        <w:t>one</w:t>
      </w:r>
      <w:r w:rsidRPr="003529EB">
        <w:t xml:space="preserve"> can obtain</w:t>
      </w:r>
    </w:p>
    <w:p w14:paraId="17AE8998" w14:textId="77777777" w:rsidR="001E41FD" w:rsidRPr="003529EB" w:rsidRDefault="00000000">
      <w:pPr>
        <w:tabs>
          <w:tab w:val="center" w:pos="4200"/>
          <w:tab w:val="right" w:pos="8295"/>
        </w:tabs>
        <w:adjustRightInd w:val="0"/>
        <w:snapToGrid w:val="0"/>
        <w:spacing w:after="0" w:line="300" w:lineRule="auto"/>
        <w:ind w:firstLineChars="200" w:firstLine="480"/>
        <w:jc w:val="right"/>
      </w:pPr>
      <w:r w:rsidRPr="003529EB">
        <w:rPr>
          <w:position w:val="-12"/>
        </w:rPr>
        <w:tab/>
      </w:r>
      <w:r w:rsidRPr="003529EB">
        <w:rPr>
          <w:position w:val="-16"/>
        </w:rPr>
        <w:object w:dxaOrig="3871" w:dyaOrig="442" w14:anchorId="530F0533">
          <v:shape id="_x0000_i1286" type="#_x0000_t75" style="width:193.45pt;height:22.15pt" o:ole="">
            <v:imagedata r:id="rId488" o:title=""/>
          </v:shape>
          <o:OLEObject Type="Embed" ProgID="Equation.DSMT4" ShapeID="_x0000_i1286" DrawAspect="Content" ObjectID="_1779027833" r:id="rId489"/>
        </w:object>
      </w:r>
      <w:r w:rsidRPr="003529EB">
        <w:rPr>
          <w:position w:val="-12"/>
        </w:rPr>
        <w:tab/>
      </w:r>
      <w:r w:rsidRPr="003529EB">
        <w:t>(22)</w:t>
      </w:r>
    </w:p>
    <w:p w14:paraId="04EA98C1" w14:textId="77777777" w:rsidR="001E41FD" w:rsidRPr="003529EB" w:rsidRDefault="00000000">
      <w:pPr>
        <w:tabs>
          <w:tab w:val="center" w:pos="4200"/>
          <w:tab w:val="right" w:pos="8295"/>
        </w:tabs>
        <w:adjustRightInd w:val="0"/>
        <w:snapToGrid w:val="0"/>
        <w:spacing w:after="0" w:line="300" w:lineRule="auto"/>
      </w:pPr>
      <w:r w:rsidRPr="003529EB">
        <w:t xml:space="preserve">In accordance with Eq. (22), Eve cannot distinguish the auxiliary states </w:t>
      </w:r>
      <w:r w:rsidRPr="003529EB">
        <w:rPr>
          <w:position w:val="-16"/>
        </w:rPr>
        <w:object w:dxaOrig="2139" w:dyaOrig="442" w14:anchorId="2528676A">
          <v:shape id="_x0000_i1287" type="#_x0000_t75" style="width:106.8pt;height:22.15pt" o:ole="">
            <v:imagedata r:id="rId490" o:title=""/>
          </v:shape>
          <o:OLEObject Type="Embed" ProgID="Equation.DSMT4" ShapeID="_x0000_i1287" DrawAspect="Content" ObjectID="_1779027834" r:id="rId491"/>
        </w:object>
      </w:r>
      <w:r w:rsidRPr="003529EB">
        <w:t xml:space="preserve">. </w:t>
      </w:r>
      <w:bookmarkStart w:id="54" w:name="OLE_LINK88"/>
      <w:r w:rsidRPr="003529EB">
        <w:t>That is to say, Eve is unable to access any useful information from the ancillary states</w:t>
      </w:r>
      <w:bookmarkEnd w:id="54"/>
      <w:r w:rsidRPr="003529EB">
        <w:t>. In a nutshell,</w:t>
      </w:r>
      <w:bookmarkStart w:id="55" w:name="OLE_LINK56"/>
      <w:r w:rsidRPr="003529EB">
        <w:t xml:space="preserve"> </w:t>
      </w:r>
      <w:r w:rsidRPr="003529EB">
        <w:rPr>
          <w:rFonts w:hint="eastAsia"/>
        </w:rPr>
        <w:t>on</w:t>
      </w:r>
      <w:r w:rsidRPr="003529EB">
        <w:t xml:space="preserve">e can assert that </w:t>
      </w:r>
      <w:r w:rsidRPr="003529EB">
        <w:rPr>
          <w:rFonts w:hint="eastAsia"/>
        </w:rPr>
        <w:t>the</w:t>
      </w:r>
      <w:r w:rsidRPr="003529EB">
        <w:t xml:space="preserve"> presented protocol </w:t>
      </w:r>
      <w:r w:rsidRPr="003529EB">
        <w:rPr>
          <w:rFonts w:hint="eastAsia"/>
        </w:rPr>
        <w:t>is able</w:t>
      </w:r>
      <w:r w:rsidRPr="003529EB">
        <w:t xml:space="preserve"> to withstand this entangle-measure attack.</w:t>
      </w:r>
      <w:bookmarkEnd w:id="55"/>
    </w:p>
    <w:p w14:paraId="0E707E76" w14:textId="77777777" w:rsidR="001E41FD" w:rsidRPr="003529EB" w:rsidRDefault="00000000">
      <w:pPr>
        <w:pStyle w:val="3"/>
        <w:spacing w:before="0" w:after="0" w:line="300" w:lineRule="auto"/>
        <w:rPr>
          <w:sz w:val="24"/>
          <w:szCs w:val="24"/>
        </w:rPr>
      </w:pPr>
      <w:r w:rsidRPr="003529EB">
        <w:rPr>
          <w:sz w:val="24"/>
          <w:szCs w:val="24"/>
        </w:rPr>
        <w:t>6.1.3 Modification attack</w:t>
      </w:r>
    </w:p>
    <w:p w14:paraId="0CB02B7E" w14:textId="77777777" w:rsidR="001E41FD" w:rsidRDefault="00000000">
      <w:pPr>
        <w:spacing w:after="0" w:line="300" w:lineRule="auto"/>
        <w:ind w:firstLineChars="200" w:firstLine="480"/>
        <w:rPr>
          <w:color w:val="0000FF"/>
          <w:szCs w:val="20"/>
        </w:rPr>
      </w:pPr>
      <w:bookmarkStart w:id="56" w:name="OLE_LINK71"/>
      <w:r w:rsidRPr="003529EB">
        <w:t xml:space="preserve">In the modification attack, </w:t>
      </w:r>
      <w:r w:rsidRPr="003529EB">
        <w:rPr>
          <w:rFonts w:hint="eastAsia"/>
        </w:rPr>
        <w:t>E</w:t>
      </w:r>
      <w:r w:rsidRPr="003529EB">
        <w:t>ve may attempt to modify the contents of traveling particles to manipulate participants into obtaining incorrect comparison results without being detected</w:t>
      </w:r>
      <w:bookmarkEnd w:id="56"/>
      <w:r w:rsidRPr="003529EB">
        <w:t xml:space="preserve">. </w:t>
      </w:r>
      <w:bookmarkStart w:id="57" w:name="OLE_LINK21"/>
      <w:r w:rsidRPr="003529EB">
        <w:t xml:space="preserve">By performing unitary operation </w:t>
      </w:r>
      <w:r w:rsidRPr="003529EB">
        <w:rPr>
          <w:kern w:val="0"/>
          <w:position w:val="-14"/>
        </w:rPr>
        <w:object w:dxaOrig="463" w:dyaOrig="392" w14:anchorId="1EA8E88C">
          <v:shape id="_x0000_i1288" type="#_x0000_t75" style="width:23.35pt;height:19.8pt" o:ole="">
            <v:imagedata r:id="rId492" o:title=""/>
          </v:shape>
          <o:OLEObject Type="Embed" ProgID="Equation.DSMT4" ShapeID="_x0000_i1288" DrawAspect="Content" ObjectID="_1779027835" r:id="rId493"/>
        </w:object>
      </w:r>
      <w:r w:rsidRPr="003529EB">
        <w:t xml:space="preserve"> on the </w:t>
      </w:r>
      <w:r w:rsidRPr="003529EB">
        <w:rPr>
          <w:rFonts w:hint="eastAsia"/>
        </w:rPr>
        <w:t>transmitting</w:t>
      </w:r>
      <w:r w:rsidRPr="003529EB">
        <w:t xml:space="preserve"> particles, Eve can attain her goal of tampering with secret information</w:t>
      </w:r>
      <w:bookmarkEnd w:id="57"/>
      <w:r w:rsidRPr="003529EB">
        <w:t xml:space="preserve">. However, once Eve executes </w:t>
      </w:r>
      <w:r w:rsidRPr="003529EB">
        <w:rPr>
          <w:position w:val="-14"/>
        </w:rPr>
        <w:object w:dxaOrig="463" w:dyaOrig="392" w14:anchorId="3EF38778">
          <v:shape id="_x0000_i1289" type="#_x0000_t75" style="width:23.35pt;height:19.8pt" o:ole="">
            <v:imagedata r:id="rId494" o:title=""/>
          </v:shape>
          <o:OLEObject Type="Embed" ProgID="Equation.DSMT4" ShapeID="_x0000_i1289" DrawAspect="Content" ObjectID="_1779027836" r:id="rId495"/>
        </w:object>
      </w:r>
      <w:r w:rsidRPr="003529EB">
        <w:t xml:space="preserve"> on one particle </w:t>
      </w:r>
      <w:r w:rsidRPr="003529EB">
        <w:rPr>
          <w:rFonts w:hint="eastAsia"/>
        </w:rPr>
        <w:t>in</w:t>
      </w:r>
      <w:r w:rsidRPr="003529EB">
        <w:t xml:space="preserve"> </w:t>
      </w:r>
      <w:r>
        <w:rPr>
          <w:color w:val="000000" w:themeColor="text1"/>
          <w:position w:val="-6"/>
          <w:szCs w:val="20"/>
        </w:rPr>
        <w:object w:dxaOrig="1440" w:dyaOrig="285" w14:anchorId="0A7F4E03">
          <v:shape id="_x0000_i1290" type="#_x0000_t75" style="width:1in;height:14.25pt" o:ole="">
            <v:imagedata r:id="rId86" o:title=""/>
          </v:shape>
          <o:OLEObject Type="Embed" ProgID="Equation.DSMT4" ShapeID="_x0000_i1290" DrawAspect="Content" ObjectID="_1779027837" r:id="rId496"/>
        </w:object>
      </w:r>
      <w:r>
        <w:rPr>
          <w:color w:val="000000" w:themeColor="text1"/>
          <w:szCs w:val="20"/>
        </w:rPr>
        <w:t xml:space="preserve"> Bell state, the Bell state will be transformed into  </w:t>
      </w:r>
    </w:p>
    <w:p w14:paraId="4DEF85AB" w14:textId="77777777" w:rsidR="001E41FD" w:rsidRDefault="00000000">
      <w:pPr>
        <w:tabs>
          <w:tab w:val="center" w:pos="4200"/>
          <w:tab w:val="right" w:pos="8295"/>
        </w:tabs>
        <w:adjustRightInd w:val="0"/>
        <w:snapToGrid w:val="0"/>
        <w:spacing w:after="0" w:line="300" w:lineRule="auto"/>
        <w:ind w:firstLineChars="200" w:firstLine="480"/>
        <w:jc w:val="right"/>
      </w:pPr>
      <w:r>
        <w:rPr>
          <w:color w:val="0000FF"/>
          <w:position w:val="-12"/>
        </w:rPr>
        <w:lastRenderedPageBreak/>
        <w:tab/>
      </w:r>
      <w:r>
        <w:rPr>
          <w:color w:val="0000FF"/>
          <w:position w:val="-78"/>
        </w:rPr>
        <w:object w:dxaOrig="5632" w:dyaOrig="1946" w14:anchorId="2339FC43">
          <v:shape id="_x0000_i1291" type="#_x0000_t75" style="width:281.65pt;height:97.3pt" o:ole="">
            <v:imagedata r:id="rId497" o:title=""/>
          </v:shape>
          <o:OLEObject Type="Embed" ProgID="Equation.DSMT4" ShapeID="_x0000_i1291" DrawAspect="Content" ObjectID="_1779027838" r:id="rId498"/>
        </w:object>
      </w:r>
      <w:r>
        <w:rPr>
          <w:color w:val="0000FF"/>
          <w:position w:val="-12"/>
        </w:rPr>
        <w:tab/>
      </w:r>
      <w:r>
        <w:t>(23)</w:t>
      </w:r>
    </w:p>
    <w:p w14:paraId="4E492603" w14:textId="77777777" w:rsidR="001E41FD" w:rsidRPr="003529EB" w:rsidRDefault="00000000">
      <w:pPr>
        <w:spacing w:after="0" w:line="300" w:lineRule="auto"/>
      </w:pPr>
      <w:r w:rsidRPr="003529EB">
        <w:rPr>
          <w:rFonts w:hint="eastAsia"/>
        </w:rPr>
        <w:t>O</w:t>
      </w:r>
      <w:r w:rsidRPr="003529EB">
        <w:t>bviously, in Case</w:t>
      </w:r>
      <w:r w:rsidRPr="003529EB">
        <w:rPr>
          <w:rFonts w:hint="eastAsia"/>
        </w:rPr>
        <w:t>s</w:t>
      </w:r>
      <w:r w:rsidRPr="003529EB">
        <w:t xml:space="preserve"> 1 and 2, </w:t>
      </w:r>
      <w:bookmarkStart w:id="58" w:name="OLE_LINK60"/>
      <w:r w:rsidRPr="003529EB">
        <w:t xml:space="preserve">TP will discover that the measurement outcomes deviate from </w:t>
      </w:r>
      <w:r w:rsidRPr="003529EB">
        <w:rPr>
          <w:rFonts w:hint="eastAsia"/>
        </w:rPr>
        <w:t xml:space="preserve">the </w:t>
      </w:r>
      <w:r w:rsidRPr="003529EB">
        <w:t xml:space="preserve">expected </w:t>
      </w:r>
      <w:bookmarkEnd w:id="58"/>
      <w:r w:rsidRPr="003529EB">
        <w:t xml:space="preserve">outcomes. For instance, suppose that both Alice and Bob select to perform CTRL operation on </w:t>
      </w:r>
      <w:r w:rsidRPr="003529EB">
        <w:rPr>
          <w:rFonts w:hint="eastAsia"/>
        </w:rPr>
        <w:t xml:space="preserve">the </w:t>
      </w:r>
      <w:r w:rsidRPr="003529EB">
        <w:t xml:space="preserve">received particles, and Eve launches the modification attack on the particles, TP’s measurement result will be </w:t>
      </w:r>
      <w:r w:rsidRPr="003529EB">
        <w:rPr>
          <w:position w:val="-16"/>
        </w:rPr>
        <w:object w:dxaOrig="962" w:dyaOrig="442" w14:anchorId="4F833EFE">
          <v:shape id="_x0000_i1292" type="#_x0000_t75" style="width:48.25pt;height:22.15pt" o:ole="">
            <v:imagedata r:id="rId499" o:title=""/>
          </v:shape>
          <o:OLEObject Type="Embed" ProgID="Equation.DSMT4" ShapeID="_x0000_i1292" DrawAspect="Content" ObjectID="_1779027839" r:id="rId500"/>
        </w:object>
      </w:r>
      <w:r w:rsidRPr="003529EB">
        <w:t xml:space="preserve"> instead of </w:t>
      </w:r>
      <w:r w:rsidRPr="003529EB">
        <w:rPr>
          <w:position w:val="-16"/>
        </w:rPr>
        <w:object w:dxaOrig="542" w:dyaOrig="442" w14:anchorId="7534540C">
          <v:shape id="_x0000_i1293" type="#_x0000_t75" style="width:27.3pt;height:22.15pt" o:ole="">
            <v:imagedata r:id="rId501" o:title=""/>
          </v:shape>
          <o:OLEObject Type="Embed" ProgID="Equation.DSMT4" ShapeID="_x0000_i1293" DrawAspect="Content" ObjectID="_1779027840" r:id="rId502"/>
        </w:object>
      </w:r>
      <w:r w:rsidRPr="003529EB">
        <w:t xml:space="preserve"> as expected. Therefore, </w:t>
      </w:r>
      <w:bookmarkStart w:id="59" w:name="OLE_LINK77"/>
      <w:r w:rsidRPr="003529EB">
        <w:t>the existence of Eve can be easily detected by participants</w:t>
      </w:r>
      <w:bookmarkEnd w:id="59"/>
      <w:r w:rsidRPr="003529EB">
        <w:t xml:space="preserve">. In other words, the devised protocol </w:t>
      </w:r>
      <w:r w:rsidRPr="003529EB">
        <w:rPr>
          <w:rFonts w:hint="eastAsia"/>
        </w:rPr>
        <w:t>can</w:t>
      </w:r>
      <w:r w:rsidRPr="003529EB">
        <w:t xml:space="preserve"> thwart this modification attack.</w:t>
      </w:r>
    </w:p>
    <w:p w14:paraId="71CE2522" w14:textId="77777777" w:rsidR="001E41FD" w:rsidRPr="003529EB" w:rsidRDefault="00000000">
      <w:pPr>
        <w:pStyle w:val="2"/>
        <w:spacing w:before="0" w:after="0" w:line="300" w:lineRule="auto"/>
        <w:rPr>
          <w:rFonts w:ascii="Times New Roman" w:hAnsi="Times New Roman" w:cs="Times New Roman"/>
          <w:sz w:val="24"/>
          <w:szCs w:val="24"/>
        </w:rPr>
      </w:pPr>
      <w:r w:rsidRPr="003529EB">
        <w:rPr>
          <w:rFonts w:ascii="Times New Roman" w:hAnsi="Times New Roman" w:cs="Times New Roman"/>
          <w:sz w:val="24"/>
          <w:szCs w:val="24"/>
        </w:rPr>
        <w:t>6.2 Internal attack</w:t>
      </w:r>
    </w:p>
    <w:p w14:paraId="0C736DAF" w14:textId="77777777" w:rsidR="001E41FD" w:rsidRPr="003529EB" w:rsidRDefault="00000000">
      <w:pPr>
        <w:spacing w:after="0"/>
        <w:ind w:firstLineChars="200" w:firstLine="480"/>
      </w:pPr>
      <w:r w:rsidRPr="003529EB">
        <w:t>In general, the internal attack is more menacing than the external attack [3</w:t>
      </w:r>
      <w:r w:rsidRPr="003529EB">
        <w:rPr>
          <w:rFonts w:hint="eastAsia"/>
        </w:rPr>
        <w:t>8</w:t>
      </w:r>
      <w:r w:rsidRPr="003529EB">
        <w:t xml:space="preserve">]. In the inside attack, two types of participant attacks are considered, one </w:t>
      </w:r>
      <w:r w:rsidRPr="003529EB">
        <w:rPr>
          <w:rFonts w:hint="eastAsia"/>
        </w:rPr>
        <w:t>is</w:t>
      </w:r>
      <w:r w:rsidRPr="003529EB">
        <w:t xml:space="preserve"> from dishonest Alice or Bob</w:t>
      </w:r>
      <w:r w:rsidRPr="003529EB">
        <w:rPr>
          <w:rFonts w:hint="eastAsia"/>
        </w:rPr>
        <w:t xml:space="preserve">, the </w:t>
      </w:r>
      <w:r w:rsidRPr="003529EB">
        <w:t xml:space="preserve">other </w:t>
      </w:r>
      <w:r w:rsidRPr="003529EB">
        <w:rPr>
          <w:rFonts w:hint="eastAsia"/>
        </w:rPr>
        <w:t>is</w:t>
      </w:r>
      <w:r w:rsidRPr="003529EB">
        <w:t xml:space="preserve"> from dishonest TP. </w:t>
      </w:r>
    </w:p>
    <w:p w14:paraId="43438E71" w14:textId="77777777" w:rsidR="001E41FD" w:rsidRPr="003529EB" w:rsidRDefault="00000000">
      <w:pPr>
        <w:pStyle w:val="3"/>
        <w:spacing w:before="0" w:after="0" w:line="300" w:lineRule="auto"/>
        <w:rPr>
          <w:sz w:val="24"/>
          <w:szCs w:val="24"/>
        </w:rPr>
      </w:pPr>
      <w:r w:rsidRPr="003529EB">
        <w:rPr>
          <w:sz w:val="24"/>
          <w:szCs w:val="24"/>
        </w:rPr>
        <w:t>6.2.1 Attack from Alice (Bob)</w:t>
      </w:r>
    </w:p>
    <w:p w14:paraId="11BC63EA" w14:textId="77777777" w:rsidR="001E41FD" w:rsidRPr="003529EB" w:rsidRDefault="00000000">
      <w:pPr>
        <w:spacing w:after="0" w:line="300" w:lineRule="auto"/>
        <w:ind w:firstLineChars="200" w:firstLine="480"/>
      </w:pPr>
      <w:r w:rsidRPr="003529EB">
        <w:rPr>
          <w:rFonts w:hint="eastAsia"/>
        </w:rPr>
        <w:t>W</w:t>
      </w:r>
      <w:r w:rsidRPr="003529EB">
        <w:t xml:space="preserve">ithout loss of generality, assume that Bob is a dishonest participant who strives to acquire the personal message of Alice. To achieve the purpose, Bob could just need to know </w:t>
      </w:r>
      <w:bookmarkStart w:id="60" w:name="OLE_LINK63"/>
      <w:r w:rsidRPr="003529EB">
        <w:rPr>
          <w:position w:val="-12"/>
        </w:rPr>
        <w:object w:dxaOrig="349" w:dyaOrig="392" w14:anchorId="779D391C">
          <v:shape id="_x0000_i1294" type="#_x0000_t75" style="width:17.4pt;height:19.8pt" o:ole="">
            <v:imagedata r:id="rId503" o:title=""/>
          </v:shape>
          <o:OLEObject Type="Embed" ProgID="Equation.DSMT4" ShapeID="_x0000_i1294" DrawAspect="Content" ObjectID="_1779027841" r:id="rId504"/>
        </w:object>
      </w:r>
      <w:bookmarkEnd w:id="60"/>
      <w:r w:rsidRPr="003529EB">
        <w:t xml:space="preserve"> to figure out Alice’s privacy from </w:t>
      </w:r>
      <w:bookmarkStart w:id="61" w:name="OLE_LINK62"/>
      <w:r w:rsidRPr="003529EB">
        <w:rPr>
          <w:position w:val="-12"/>
        </w:rPr>
        <w:object w:dxaOrig="257" w:dyaOrig="392" w14:anchorId="4C5328F9">
          <v:shape id="_x0000_i1295" type="#_x0000_t75" style="width:12.65pt;height:19.8pt" o:ole="">
            <v:imagedata r:id="rId505" o:title=""/>
          </v:shape>
          <o:OLEObject Type="Embed" ProgID="Equation.DSMT4" ShapeID="_x0000_i1295" DrawAspect="Content" ObjectID="_1779027842" r:id="rId506"/>
        </w:object>
      </w:r>
      <w:bookmarkEnd w:id="61"/>
      <w:r w:rsidRPr="003529EB">
        <w:t xml:space="preserve">. Hence, Bob could launch any possible attack strategy to derive </w:t>
      </w:r>
      <w:bookmarkStart w:id="62" w:name="OLE_LINK65"/>
      <w:r w:rsidRPr="003529EB">
        <w:rPr>
          <w:position w:val="-12"/>
        </w:rPr>
        <w:object w:dxaOrig="349" w:dyaOrig="392" w14:anchorId="2AD4D477">
          <v:shape id="_x0000_i1296" type="#_x0000_t75" style="width:17.4pt;height:19.8pt" o:ole="">
            <v:imagedata r:id="rId507" o:title=""/>
          </v:shape>
          <o:OLEObject Type="Embed" ProgID="Equation.DSMT4" ShapeID="_x0000_i1296" DrawAspect="Content" ObjectID="_1779027843" r:id="rId508"/>
        </w:object>
      </w:r>
      <w:bookmarkEnd w:id="62"/>
      <w:r w:rsidRPr="003529EB">
        <w:t xml:space="preserve">. Nevertheless, once Bob attempts to </w:t>
      </w:r>
      <w:r w:rsidRPr="003529EB">
        <w:rPr>
          <w:rFonts w:hint="eastAsia"/>
        </w:rPr>
        <w:t>obtain</w:t>
      </w:r>
      <w:r w:rsidRPr="003529EB">
        <w:t xml:space="preserve"> </w:t>
      </w:r>
      <w:r w:rsidRPr="003529EB">
        <w:rPr>
          <w:position w:val="-12"/>
        </w:rPr>
        <w:object w:dxaOrig="242" w:dyaOrig="392" w14:anchorId="22EF9EDA">
          <v:shape id="_x0000_i1297" type="#_x0000_t75" style="width:12.25pt;height:19.8pt" o:ole="">
            <v:imagedata r:id="rId509" o:title=""/>
          </v:shape>
          <o:OLEObject Type="Embed" ProgID="Equation.DSMT4" ShapeID="_x0000_i1297" DrawAspect="Content" ObjectID="_1779027844" r:id="rId510"/>
        </w:object>
      </w:r>
      <w:r w:rsidRPr="003529EB">
        <w:t xml:space="preserve"> by performing outside attack in Step 1, he will be treated as an outside attacker and his illegal behavior will result in an error rate approaching </w:t>
      </w:r>
      <w:r w:rsidRPr="003529EB">
        <w:rPr>
          <w:rFonts w:hint="eastAsia"/>
        </w:rPr>
        <w:t>100%</w:t>
      </w:r>
      <w:r w:rsidRPr="003529EB">
        <w:t xml:space="preserve"> in Section 6.1. In conclusion, no matter what kind of attacks Bob launched, </w:t>
      </w:r>
      <w:r w:rsidRPr="003529EB">
        <w:rPr>
          <w:szCs w:val="21"/>
        </w:rPr>
        <w:t>he is unable to access Alice’s privacy without being detected</w:t>
      </w:r>
      <w:r w:rsidRPr="003529EB">
        <w:t>. In a similar vein, it can be concluded that Alice could not dope out Bob’s privacy information</w:t>
      </w:r>
      <w:r w:rsidRPr="003529EB">
        <w:rPr>
          <w:rFonts w:hint="eastAsia"/>
        </w:rPr>
        <w:t xml:space="preserve"> either</w:t>
      </w:r>
      <w:r w:rsidRPr="003529EB">
        <w:t>.</w:t>
      </w:r>
    </w:p>
    <w:p w14:paraId="7318F5B5" w14:textId="77777777" w:rsidR="001E41FD" w:rsidRPr="003529EB" w:rsidRDefault="00000000">
      <w:pPr>
        <w:pStyle w:val="3"/>
        <w:spacing w:before="0" w:after="0" w:line="300" w:lineRule="auto"/>
        <w:rPr>
          <w:sz w:val="24"/>
          <w:szCs w:val="24"/>
        </w:rPr>
      </w:pPr>
      <w:r w:rsidRPr="003529EB">
        <w:rPr>
          <w:sz w:val="24"/>
          <w:szCs w:val="24"/>
        </w:rPr>
        <w:t>6.2.2 Attack from TP</w:t>
      </w:r>
    </w:p>
    <w:p w14:paraId="1F9717E4" w14:textId="77777777" w:rsidR="001E41FD" w:rsidRPr="003529EB" w:rsidRDefault="00000000">
      <w:pPr>
        <w:adjustRightInd w:val="0"/>
        <w:snapToGrid w:val="0"/>
        <w:spacing w:after="0" w:line="300" w:lineRule="auto"/>
        <w:ind w:firstLineChars="200" w:firstLine="480"/>
      </w:pPr>
      <w:r w:rsidRPr="003529EB">
        <w:t xml:space="preserve">Compared </w:t>
      </w:r>
      <w:r w:rsidRPr="003529EB">
        <w:rPr>
          <w:rFonts w:hint="eastAsia"/>
        </w:rPr>
        <w:t>with</w:t>
      </w:r>
      <w:r w:rsidRPr="003529EB">
        <w:t xml:space="preserve"> other attacks, semi-honest TP has a higher probability of obtaining confidential information due to his dual role as both the sender and </w:t>
      </w:r>
      <w:r w:rsidRPr="003529EB">
        <w:rPr>
          <w:rFonts w:hint="eastAsia"/>
        </w:rPr>
        <w:t xml:space="preserve">the </w:t>
      </w:r>
      <w:r w:rsidRPr="003529EB">
        <w:t xml:space="preserve">receiver of particles. Assume that </w:t>
      </w:r>
      <w:r w:rsidRPr="003529EB">
        <w:rPr>
          <w:rFonts w:hint="eastAsia"/>
        </w:rPr>
        <w:t xml:space="preserve">the </w:t>
      </w:r>
      <w:r w:rsidRPr="003529EB">
        <w:t xml:space="preserve">semi-honest TP is dishonest and tries to disclose </w:t>
      </w:r>
      <w:r w:rsidRPr="003529EB">
        <w:rPr>
          <w:rFonts w:hint="eastAsia"/>
        </w:rPr>
        <w:t xml:space="preserve">the </w:t>
      </w:r>
      <w:r w:rsidRPr="003529EB">
        <w:t xml:space="preserve">privacies of Alice and Bob. Except for colluding with other participants, TP could employ any possible attack. In the devised protocol, the values of </w:t>
      </w:r>
      <w:r w:rsidRPr="003529EB">
        <w:rPr>
          <w:position w:val="-12"/>
        </w:rPr>
        <w:object w:dxaOrig="257" w:dyaOrig="392" w14:anchorId="0C5DEB41">
          <v:shape id="_x0000_i1298" type="#_x0000_t75" style="width:12.65pt;height:19.8pt" o:ole="">
            <v:imagedata r:id="rId511" o:title=""/>
          </v:shape>
          <o:OLEObject Type="Embed" ProgID="Equation.DSMT4" ShapeID="_x0000_i1298" DrawAspect="Content" ObjectID="_1779027845" r:id="rId512"/>
        </w:object>
      </w:r>
      <w:r w:rsidRPr="003529EB">
        <w:t xml:space="preserve"> and </w:t>
      </w:r>
      <w:bookmarkStart w:id="63" w:name="_Hlk146379177"/>
      <w:r w:rsidRPr="003529EB">
        <w:rPr>
          <w:position w:val="-12"/>
        </w:rPr>
        <w:object w:dxaOrig="242" w:dyaOrig="392" w14:anchorId="46A077CD">
          <v:shape id="_x0000_i1299" type="#_x0000_t75" style="width:12.25pt;height:19.8pt" o:ole="">
            <v:imagedata r:id="rId513" o:title=""/>
          </v:shape>
          <o:OLEObject Type="Embed" ProgID="Equation.DSMT4" ShapeID="_x0000_i1299" DrawAspect="Content" ObjectID="_1779027846" r:id="rId514"/>
        </w:object>
      </w:r>
      <w:bookmarkEnd w:id="63"/>
      <w:r w:rsidRPr="003529EB">
        <w:t xml:space="preserve"> are delivered to TP, besides he also could obtain the information from </w:t>
      </w:r>
      <w:r w:rsidRPr="003529EB">
        <w:rPr>
          <w:position w:val="-12"/>
        </w:rPr>
        <w:object w:dxaOrig="314" w:dyaOrig="364" w14:anchorId="756D5945">
          <v:shape id="_x0000_i1300" type="#_x0000_t75" style="width:15.8pt;height:18.2pt" o:ole="">
            <v:imagedata r:id="rId515" o:title=""/>
          </v:shape>
          <o:OLEObject Type="Embed" ProgID="Equation.DSMT4" ShapeID="_x0000_i1300" DrawAspect="Content" ObjectID="_1779027847" r:id="rId516"/>
        </w:object>
      </w:r>
      <w:r w:rsidRPr="003529EB">
        <w:t xml:space="preserve"> (</w:t>
      </w:r>
      <w:r w:rsidRPr="003529EB">
        <w:rPr>
          <w:position w:val="-12"/>
        </w:rPr>
        <w:object w:dxaOrig="314" w:dyaOrig="364" w14:anchorId="3488F34F">
          <v:shape id="_x0000_i1301" type="#_x0000_t75" style="width:15.8pt;height:18.2pt" o:ole="">
            <v:imagedata r:id="rId517" o:title=""/>
          </v:shape>
          <o:OLEObject Type="Embed" ProgID="Equation.DSMT4" ShapeID="_x0000_i1301" DrawAspect="Content" ObjectID="_1779027848" r:id="rId518"/>
        </w:object>
      </w:r>
      <w:r w:rsidRPr="003529EB">
        <w:t xml:space="preserve">) and </w:t>
      </w:r>
      <w:r w:rsidRPr="003529EB">
        <w:rPr>
          <w:position w:val="-12"/>
        </w:rPr>
        <w:object w:dxaOrig="314" w:dyaOrig="392" w14:anchorId="6C19D500">
          <v:shape id="_x0000_i1302" type="#_x0000_t75" style="width:15.8pt;height:19.8pt" o:ole="">
            <v:imagedata r:id="rId519" o:title=""/>
          </v:shape>
          <o:OLEObject Type="Embed" ProgID="Equation.DSMT4" ShapeID="_x0000_i1302" DrawAspect="Content" ObjectID="_1779027849" r:id="rId520"/>
        </w:object>
      </w:r>
      <w:r w:rsidRPr="003529EB">
        <w:t xml:space="preserve"> (</w:t>
      </w:r>
      <w:r w:rsidRPr="003529EB">
        <w:rPr>
          <w:position w:val="-12"/>
        </w:rPr>
        <w:object w:dxaOrig="314" w:dyaOrig="392" w14:anchorId="467445E6">
          <v:shape id="_x0000_i1303" type="#_x0000_t75" style="width:15.8pt;height:19.8pt" o:ole="">
            <v:imagedata r:id="rId521" o:title=""/>
          </v:shape>
          <o:OLEObject Type="Embed" ProgID="Equation.DSMT4" ShapeID="_x0000_i1303" DrawAspect="Content" ObjectID="_1779027850" r:id="rId522"/>
        </w:object>
      </w:r>
      <w:r w:rsidRPr="003529EB">
        <w:t xml:space="preserve">). However, TP is still unable to extract the private information of Alice and Bob </w:t>
      </w:r>
      <w:r w:rsidRPr="003529EB">
        <w:lastRenderedPageBreak/>
        <w:t xml:space="preserve">from </w:t>
      </w:r>
      <w:bookmarkStart w:id="64" w:name="OLE_LINK61"/>
      <w:r w:rsidRPr="003529EB">
        <w:rPr>
          <w:position w:val="-12"/>
        </w:rPr>
        <w:object w:dxaOrig="257" w:dyaOrig="392" w14:anchorId="693D044F">
          <v:shape id="_x0000_i1304" type="#_x0000_t75" style="width:12.65pt;height:19.8pt" o:ole="">
            <v:imagedata r:id="rId523" o:title=""/>
          </v:shape>
          <o:OLEObject Type="Embed" ProgID="Equation.DSMT4" ShapeID="_x0000_i1304" DrawAspect="Content" ObjectID="_1779027851" r:id="rId524"/>
        </w:object>
      </w:r>
      <w:bookmarkEnd w:id="64"/>
      <w:r w:rsidRPr="003529EB">
        <w:t xml:space="preserve"> and </w:t>
      </w:r>
      <w:r w:rsidRPr="003529EB">
        <w:rPr>
          <w:position w:val="-12"/>
        </w:rPr>
        <w:object w:dxaOrig="257" w:dyaOrig="392" w14:anchorId="2AD30948">
          <v:shape id="_x0000_i1305" type="#_x0000_t75" style="width:12.65pt;height:19.8pt" o:ole="">
            <v:imagedata r:id="rId525" o:title=""/>
          </v:shape>
          <o:OLEObject Type="Embed" ProgID="Equation.DSMT4" ShapeID="_x0000_i1305" DrawAspect="Content" ObjectID="_1779027852" r:id="rId526"/>
        </w:object>
      </w:r>
      <w:r w:rsidRPr="003529EB">
        <w:t xml:space="preserve"> since the pre-share key </w:t>
      </w:r>
      <w:r w:rsidRPr="003529EB">
        <w:rPr>
          <w:position w:val="-12"/>
        </w:rPr>
        <w:object w:dxaOrig="328" w:dyaOrig="392" w14:anchorId="252B48F9">
          <v:shape id="_x0000_i1306" type="#_x0000_t75" style="width:16.2pt;height:19.8pt" o:ole="">
            <v:imagedata r:id="rId527" o:title=""/>
          </v:shape>
          <o:OLEObject Type="Embed" ProgID="Equation.DSMT4" ShapeID="_x0000_i1306" DrawAspect="Content" ObjectID="_1779027853" r:id="rId528"/>
        </w:object>
      </w:r>
      <w:r w:rsidRPr="003529EB">
        <w:t xml:space="preserve"> is out of his reach. Thus, </w:t>
      </w:r>
      <w:bookmarkStart w:id="65" w:name="OLE_LINK4"/>
      <w:r w:rsidRPr="003529EB">
        <w:t xml:space="preserve">TP can only conclude the size relation of </w:t>
      </w:r>
      <w:r w:rsidRPr="003529EB">
        <w:rPr>
          <w:position w:val="-12"/>
        </w:rPr>
        <w:object w:dxaOrig="257" w:dyaOrig="364" w14:anchorId="683052F8">
          <v:shape id="_x0000_i1307" type="#_x0000_t75" style="width:12.65pt;height:18.2pt" o:ole="">
            <v:imagedata r:id="rId529" o:title=""/>
          </v:shape>
          <o:OLEObject Type="Embed" ProgID="Equation.DSMT4" ShapeID="_x0000_i1307" DrawAspect="Content" ObjectID="_1779027854" r:id="rId530"/>
        </w:object>
      </w:r>
      <w:r w:rsidRPr="003529EB">
        <w:t xml:space="preserve"> and </w:t>
      </w:r>
      <w:r w:rsidRPr="003529EB">
        <w:rPr>
          <w:position w:val="-12"/>
        </w:rPr>
        <w:object w:dxaOrig="257" w:dyaOrig="364" w14:anchorId="357B592A">
          <v:shape id="_x0000_i1308" type="#_x0000_t75" style="width:12.65pt;height:18.2pt" o:ole="">
            <v:imagedata r:id="rId531" o:title=""/>
          </v:shape>
          <o:OLEObject Type="Embed" ProgID="Equation.DSMT4" ShapeID="_x0000_i1308" DrawAspect="Content" ObjectID="_1779027855" r:id="rId532"/>
        </w:object>
      </w:r>
      <w:r w:rsidRPr="003529EB">
        <w:t xml:space="preserve"> but can’t derive their precise values.</w:t>
      </w:r>
      <w:bookmarkEnd w:id="65"/>
    </w:p>
    <w:p w14:paraId="3AF1C6B5" w14:textId="77777777" w:rsidR="001E41FD" w:rsidRPr="003529EB" w:rsidRDefault="00000000">
      <w:pPr>
        <w:pStyle w:val="1"/>
        <w:spacing w:before="0" w:after="0" w:line="300" w:lineRule="auto"/>
        <w:rPr>
          <w:sz w:val="24"/>
          <w:szCs w:val="24"/>
        </w:rPr>
      </w:pPr>
      <w:r w:rsidRPr="003529EB">
        <w:rPr>
          <w:sz w:val="24"/>
          <w:szCs w:val="24"/>
        </w:rPr>
        <w:t>7. Comparison</w:t>
      </w:r>
    </w:p>
    <w:p w14:paraId="19783476" w14:textId="77777777" w:rsidR="00E66E3C" w:rsidRDefault="00000000" w:rsidP="00E66E3C">
      <w:pPr>
        <w:spacing w:after="0" w:line="300" w:lineRule="auto"/>
        <w:ind w:firstLineChars="200" w:firstLine="480"/>
      </w:pPr>
      <w:r w:rsidRPr="003529EB">
        <w:t>The detailed comparisons among the presented protocol and those similar works in [31</w:t>
      </w:r>
      <w:r w:rsidRPr="003529EB">
        <w:rPr>
          <w:rFonts w:hint="eastAsia"/>
        </w:rPr>
        <w:t>, 33</w:t>
      </w:r>
      <w:r w:rsidRPr="003529EB">
        <w:t>-3</w:t>
      </w:r>
      <w:r w:rsidRPr="003529EB">
        <w:rPr>
          <w:rFonts w:hint="eastAsia"/>
        </w:rPr>
        <w:t>5</w:t>
      </w:r>
      <w:r w:rsidRPr="003529EB">
        <w:t>] are listed in Table 4. The designed scheme, similar to the protocols in [3</w:t>
      </w:r>
      <w:r w:rsidRPr="003529EB">
        <w:rPr>
          <w:rFonts w:hint="eastAsia"/>
        </w:rPr>
        <w:t>3</w:t>
      </w:r>
      <w:r w:rsidRPr="003529EB">
        <w:t>-3</w:t>
      </w:r>
      <w:r w:rsidRPr="003529EB">
        <w:rPr>
          <w:rFonts w:hint="eastAsia"/>
        </w:rPr>
        <w:t>5</w:t>
      </w:r>
      <w:r w:rsidRPr="003529EB">
        <w:t xml:space="preserve">], also could judge size relation of two classical users’ privacies. </w:t>
      </w:r>
      <w:bookmarkStart w:id="66" w:name="OLE_LINK42"/>
      <w:r w:rsidRPr="003529EB">
        <w:t xml:space="preserve">On the contrary, the SQPC protocol in [31] is only capable of </w:t>
      </w:r>
      <w:r w:rsidRPr="003529EB">
        <w:rPr>
          <w:rFonts w:hint="eastAsia"/>
        </w:rPr>
        <w:t>determining</w:t>
      </w:r>
      <w:r w:rsidRPr="003529EB">
        <w:t xml:space="preserve"> the equality of </w:t>
      </w:r>
      <w:bookmarkEnd w:id="66"/>
      <w:r w:rsidRPr="003529EB">
        <w:rPr>
          <w:rFonts w:hint="eastAsia"/>
        </w:rPr>
        <w:t>privacies</w:t>
      </w:r>
      <w:r w:rsidRPr="003529EB">
        <w:t xml:space="preserve">. </w:t>
      </w:r>
      <w:bookmarkStart w:id="67" w:name="OLE_LINK89"/>
      <w:r w:rsidRPr="003529EB">
        <w:t xml:space="preserve">Besides, </w:t>
      </w:r>
      <w:bookmarkStart w:id="68" w:name="OLE_LINK90"/>
      <w:r w:rsidRPr="003529EB">
        <w:t xml:space="preserve">it is well known that </w:t>
      </w:r>
      <w:bookmarkEnd w:id="68"/>
      <w:r w:rsidRPr="003529EB">
        <w:t xml:space="preserve">the qubit efficiency of SQPC protocols is denoted as </w:t>
      </w:r>
      <w:bookmarkEnd w:id="67"/>
      <w:r w:rsidRPr="003529EB">
        <w:rPr>
          <w:position w:val="-10"/>
        </w:rPr>
        <w:object w:dxaOrig="791" w:dyaOrig="349" w14:anchorId="2C1A1FD6">
          <v:shape id="_x0000_i1309" type="#_x0000_t75" style="width:39.55pt;height:17.4pt" o:ole="">
            <v:imagedata r:id="rId533" o:title=""/>
          </v:shape>
          <o:OLEObject Type="Embed" ProgID="Equation.DSMT4" ShapeID="_x0000_i1309" DrawAspect="Content" ObjectID="_1779027856" r:id="rId534"/>
        </w:object>
      </w:r>
      <w:r w:rsidRPr="003529EB">
        <w:t xml:space="preserve">, where </w:t>
      </w:r>
      <w:r w:rsidRPr="003529EB">
        <w:rPr>
          <w:position w:val="-6"/>
        </w:rPr>
        <w:object w:dxaOrig="192" w:dyaOrig="221" w14:anchorId="5D546E6C">
          <v:shape id="_x0000_i1310" type="#_x0000_t75" style="width:9.5pt;height:11.1pt" o:ole="">
            <v:imagedata r:id="rId535" o:title=""/>
          </v:shape>
          <o:OLEObject Type="Embed" ProgID="Equation.DSMT4" ShapeID="_x0000_i1310" DrawAspect="Content" ObjectID="_1779027857" r:id="rId536"/>
        </w:object>
      </w:r>
      <w:r w:rsidRPr="003529EB">
        <w:t xml:space="preserve"> represents the number of compared secrets, while </w:t>
      </w:r>
      <w:r w:rsidRPr="003529EB">
        <w:rPr>
          <w:position w:val="-10"/>
        </w:rPr>
        <w:object w:dxaOrig="178" w:dyaOrig="285" w14:anchorId="5816A9C4">
          <v:shape id="_x0000_i1311" type="#_x0000_t75" style="width:8.7pt;height:14.25pt" o:ole="">
            <v:imagedata r:id="rId537" o:title=""/>
          </v:shape>
          <o:OLEObject Type="Embed" ProgID="Equation.DSMT4" ShapeID="_x0000_i1311" DrawAspect="Content" ObjectID="_1779027858" r:id="rId538"/>
        </w:object>
      </w:r>
      <w:r w:rsidRPr="003529EB">
        <w:t xml:space="preserve"> denotes the overall number of particles prepared by participants. In </w:t>
      </w:r>
      <w:r w:rsidRPr="003529EB">
        <w:rPr>
          <w:rFonts w:hint="eastAsia"/>
        </w:rPr>
        <w:t xml:space="preserve">the </w:t>
      </w:r>
      <w:r w:rsidRPr="003529EB">
        <w:t xml:space="preserve">presented scheme, </w:t>
      </w:r>
      <w:r w:rsidRPr="003529EB">
        <w:rPr>
          <w:szCs w:val="20"/>
        </w:rPr>
        <w:t xml:space="preserve">to compare </w:t>
      </w:r>
      <w:r w:rsidRPr="003529EB">
        <w:rPr>
          <w:position w:val="-6"/>
        </w:rPr>
        <w:object w:dxaOrig="677" w:dyaOrig="285" w14:anchorId="425E47DE">
          <v:shape id="_x0000_i1312" type="#_x0000_t75" style="width:34pt;height:14.25pt" o:ole="">
            <v:imagedata r:id="rId539" o:title=""/>
          </v:shape>
          <o:OLEObject Type="Embed" ProgID="Equation.DSMT4" ShapeID="_x0000_i1312" DrawAspect="Content" ObjectID="_1779027859" r:id="rId540"/>
        </w:object>
      </w:r>
      <w:r w:rsidRPr="003529EB">
        <w:rPr>
          <w:szCs w:val="20"/>
        </w:rPr>
        <w:t xml:space="preserve"> </w:t>
      </w:r>
      <w:r w:rsidRPr="003529EB">
        <w:rPr>
          <w:rFonts w:hint="eastAsia"/>
          <w:szCs w:val="20"/>
        </w:rPr>
        <w:t>privacies</w:t>
      </w:r>
      <w:r w:rsidRPr="003529EB">
        <w:rPr>
          <w:szCs w:val="20"/>
        </w:rPr>
        <w:t xml:space="preserve">, </w:t>
      </w:r>
      <w:r w:rsidRPr="003529EB">
        <w:t xml:space="preserve">TP </w:t>
      </w:r>
      <w:r w:rsidRPr="003529EB">
        <w:rPr>
          <w:rFonts w:hint="eastAsia"/>
        </w:rPr>
        <w:t>should</w:t>
      </w:r>
      <w:r w:rsidRPr="003529EB">
        <w:t xml:space="preserve"> prepare eight </w:t>
      </w:r>
      <w:r w:rsidRPr="003529EB">
        <w:rPr>
          <w:position w:val="-6"/>
          <w:szCs w:val="20"/>
        </w:rPr>
        <w:object w:dxaOrig="1440" w:dyaOrig="285" w14:anchorId="004B7839">
          <v:shape id="_x0000_i1313" type="#_x0000_t75" style="width:1in;height:14.25pt" o:ole="">
            <v:imagedata r:id="rId86" o:title=""/>
          </v:shape>
          <o:OLEObject Type="Embed" ProgID="Equation.DSMT4" ShapeID="_x0000_i1313" DrawAspect="Content" ObjectID="_1779027860" r:id="rId541"/>
        </w:object>
      </w:r>
      <w:r w:rsidRPr="003529EB">
        <w:rPr>
          <w:szCs w:val="20"/>
        </w:rPr>
        <w:t xml:space="preserve"> Bell states, i.e., sixteen particles, while classical users are not required to generate any qubit</w:t>
      </w:r>
      <w:r w:rsidRPr="003529EB">
        <w:t xml:space="preserve">. </w:t>
      </w:r>
      <w:bookmarkStart w:id="69" w:name="OLE_LINK48"/>
      <w:r w:rsidRPr="003529EB">
        <w:t xml:space="preserve">Therefore, the qubit efficiency of the suggested protocol is </w:t>
      </w:r>
      <w:r w:rsidRPr="003529EB">
        <w:rPr>
          <w:position w:val="-10"/>
        </w:rPr>
        <w:object w:dxaOrig="406" w:dyaOrig="349" w14:anchorId="3E6E6B3A">
          <v:shape id="_x0000_i1314" type="#_x0000_t75" style="width:20.2pt;height:17.4pt" o:ole="">
            <v:imagedata r:id="rId542" o:title=""/>
          </v:shape>
          <o:OLEObject Type="Embed" ProgID="Equation.DSMT4" ShapeID="_x0000_i1314" DrawAspect="Content" ObjectID="_1779027861" r:id="rId543"/>
        </w:object>
      </w:r>
      <w:r w:rsidRPr="003529EB">
        <w:t xml:space="preserve">, which could be </w:t>
      </w:r>
      <w:r w:rsidRPr="003529EB">
        <w:rPr>
          <w:rFonts w:hint="eastAsia"/>
        </w:rPr>
        <w:t xml:space="preserve">up </w:t>
      </w:r>
      <w:r w:rsidRPr="003529EB">
        <w:t xml:space="preserve">to </w:t>
      </w:r>
      <w:r w:rsidRPr="003529EB">
        <w:rPr>
          <w:position w:val="-10"/>
        </w:rPr>
        <w:object w:dxaOrig="364" w:dyaOrig="349" w14:anchorId="725CB7B1">
          <v:shape id="_x0000_i1315" type="#_x0000_t75" style="width:18.2pt;height:17.4pt" o:ole="">
            <v:imagedata r:id="rId544" o:title=""/>
          </v:shape>
          <o:OLEObject Type="Embed" ProgID="Equation.DSMT4" ShapeID="_x0000_i1315" DrawAspect="Content" ObjectID="_1779027862" r:id="rId545"/>
        </w:object>
      </w:r>
      <w:r w:rsidRPr="003529EB">
        <w:rPr>
          <w:rFonts w:hint="eastAsia"/>
          <w:position w:val="-10"/>
        </w:rPr>
        <w:t xml:space="preserve"> </w:t>
      </w:r>
      <w:r w:rsidRPr="003529EB">
        <w:rPr>
          <w:szCs w:val="20"/>
        </w:rPr>
        <w:t>when</w:t>
      </w:r>
      <w:r w:rsidRPr="003529EB">
        <w:rPr>
          <w:rFonts w:hint="eastAsia"/>
          <w:position w:val="-10"/>
        </w:rPr>
        <w:t xml:space="preserve"> </w:t>
      </w:r>
      <w:r w:rsidRPr="003529EB">
        <w:rPr>
          <w:position w:val="-6"/>
        </w:rPr>
        <w:object w:dxaOrig="556" w:dyaOrig="285" w14:anchorId="6F976FD2">
          <v:shape id="_x0000_i1316" type="#_x0000_t75" style="width:27.7pt;height:14.25pt" o:ole="">
            <v:imagedata r:id="rId546" o:title=""/>
          </v:shape>
          <o:OLEObject Type="Embed" ProgID="Equation.DSMT4" ShapeID="_x0000_i1316" DrawAspect="Content" ObjectID="_1779027863" r:id="rId547"/>
        </w:object>
      </w:r>
      <w:bookmarkEnd w:id="69"/>
      <w:r w:rsidRPr="003529EB">
        <w:t xml:space="preserve">. </w:t>
      </w:r>
      <w:bookmarkStart w:id="70" w:name="OLE_LINK43"/>
      <w:r w:rsidRPr="003529EB">
        <w:t>By contrast, in [3</w:t>
      </w:r>
      <w:r w:rsidRPr="003529EB">
        <w:rPr>
          <w:rFonts w:hint="eastAsia"/>
        </w:rPr>
        <w:t>3</w:t>
      </w:r>
      <w:r w:rsidRPr="003529EB">
        <w:t>-3</w:t>
      </w:r>
      <w:r w:rsidRPr="003529EB">
        <w:rPr>
          <w:rFonts w:hint="eastAsia"/>
        </w:rPr>
        <w:t>5</w:t>
      </w:r>
      <w:r w:rsidRPr="003529EB">
        <w:t xml:space="preserve">], </w:t>
      </w:r>
      <w:bookmarkStart w:id="71" w:name="OLE_LINK54"/>
      <w:r w:rsidRPr="003529EB">
        <w:t>the comparison process requires each participant to produce qubits, leading to a significant decrease in qubit efficiency</w:t>
      </w:r>
      <w:bookmarkEnd w:id="71"/>
      <w:r w:rsidRPr="003529EB">
        <w:t xml:space="preserve">. </w:t>
      </w:r>
      <w:bookmarkStart w:id="72" w:name="OLE_LINK47"/>
      <w:bookmarkStart w:id="73" w:name="OLE_LINK75"/>
    </w:p>
    <w:p w14:paraId="7879DA94" w14:textId="77777777" w:rsidR="00E66E3C" w:rsidRPr="003529EB" w:rsidRDefault="00E66E3C" w:rsidP="00E66E3C">
      <w:pPr>
        <w:spacing w:after="0" w:line="300" w:lineRule="auto"/>
        <w:ind w:firstLineChars="200" w:firstLine="480"/>
        <w:jc w:val="center"/>
      </w:pPr>
      <w:r w:rsidRPr="003529EB">
        <w:rPr>
          <w:noProof/>
        </w:rPr>
        <w:drawing>
          <wp:inline distT="0" distB="0" distL="0" distR="0" wp14:anchorId="63DAF81D" wp14:editId="0E73E2B2">
            <wp:extent cx="3125038" cy="2438026"/>
            <wp:effectExtent l="0" t="0" r="0" b="635"/>
            <wp:docPr id="1692083285"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97064" name="图片 3" descr="图表, 折线图&#10;&#10;描述已自动生成"/>
                    <pic:cNvPicPr>
                      <a:picLocks noChangeAspect="1"/>
                    </pic:cNvPicPr>
                  </pic:nvPicPr>
                  <pic:blipFill>
                    <a:blip r:embed="rId548">
                      <a:extLst>
                        <a:ext uri="{28A0092B-C50C-407E-A947-70E740481C1C}">
                          <a14:useLocalDpi xmlns:a14="http://schemas.microsoft.com/office/drawing/2010/main" val="0"/>
                        </a:ext>
                      </a:extLst>
                    </a:blip>
                    <a:stretch>
                      <a:fillRect/>
                    </a:stretch>
                  </pic:blipFill>
                  <pic:spPr>
                    <a:xfrm>
                      <a:off x="0" y="0"/>
                      <a:ext cx="3173691" cy="2475983"/>
                    </a:xfrm>
                    <a:prstGeom prst="rect">
                      <a:avLst/>
                    </a:prstGeom>
                  </pic:spPr>
                </pic:pic>
              </a:graphicData>
            </a:graphic>
          </wp:inline>
        </w:drawing>
      </w:r>
    </w:p>
    <w:p w14:paraId="61544221" w14:textId="19296FC0" w:rsidR="00E66E3C" w:rsidRPr="00E66E3C" w:rsidRDefault="00E66E3C" w:rsidP="00E66E3C">
      <w:pPr>
        <w:spacing w:after="0" w:line="300" w:lineRule="auto"/>
        <w:ind w:firstLineChars="200" w:firstLine="420"/>
        <w:jc w:val="center"/>
        <w:rPr>
          <w:rFonts w:hint="eastAsia"/>
          <w:sz w:val="21"/>
          <w:szCs w:val="21"/>
        </w:rPr>
      </w:pPr>
      <w:r w:rsidRPr="003529EB">
        <w:rPr>
          <w:rFonts w:hint="eastAsia"/>
          <w:b/>
          <w:bCs/>
          <w:sz w:val="21"/>
          <w:szCs w:val="21"/>
        </w:rPr>
        <w:t>F</w:t>
      </w:r>
      <w:r w:rsidRPr="003529EB">
        <w:rPr>
          <w:b/>
          <w:bCs/>
          <w:sz w:val="21"/>
          <w:szCs w:val="21"/>
        </w:rPr>
        <w:t xml:space="preserve">ig. </w:t>
      </w:r>
      <w:r w:rsidRPr="003529EB">
        <w:rPr>
          <w:rFonts w:hint="eastAsia"/>
          <w:b/>
          <w:bCs/>
          <w:sz w:val="21"/>
          <w:szCs w:val="21"/>
        </w:rPr>
        <w:t>7</w:t>
      </w:r>
      <w:r w:rsidRPr="003529EB">
        <w:rPr>
          <w:sz w:val="21"/>
          <w:szCs w:val="21"/>
        </w:rPr>
        <w:t xml:space="preserve"> </w:t>
      </w:r>
      <w:r w:rsidRPr="003529EB">
        <w:rPr>
          <w:rFonts w:hint="eastAsia"/>
          <w:sz w:val="21"/>
          <w:szCs w:val="21"/>
        </w:rPr>
        <w:t>R</w:t>
      </w:r>
      <w:r w:rsidRPr="003529EB">
        <w:rPr>
          <w:sz w:val="21"/>
          <w:szCs w:val="21"/>
        </w:rPr>
        <w:t>elationship between dimension and compared secret information</w:t>
      </w:r>
    </w:p>
    <w:p w14:paraId="28597B57" w14:textId="0593FDB1" w:rsidR="00E66E3C" w:rsidRPr="003529EB" w:rsidRDefault="00000000" w:rsidP="00E66E3C">
      <w:pPr>
        <w:spacing w:after="0" w:line="300" w:lineRule="auto"/>
        <w:ind w:firstLineChars="200" w:firstLine="480"/>
      </w:pPr>
      <w:r w:rsidRPr="003529EB">
        <w:t xml:space="preserve">The proposed SQPC protocol exhibits a higher qubit efficiency </w:t>
      </w:r>
      <w:r w:rsidRPr="003529EB">
        <w:rPr>
          <w:rFonts w:hint="eastAsia"/>
        </w:rPr>
        <w:t>than</w:t>
      </w:r>
      <w:r w:rsidRPr="003529EB">
        <w:t xml:space="preserve"> [31</w:t>
      </w:r>
      <w:r w:rsidRPr="003529EB">
        <w:rPr>
          <w:rFonts w:hint="eastAsia"/>
        </w:rPr>
        <w:t>, 33</w:t>
      </w:r>
      <w:r w:rsidRPr="003529EB">
        <w:t>-3</w:t>
      </w:r>
      <w:r w:rsidRPr="003529EB">
        <w:rPr>
          <w:rFonts w:hint="eastAsia"/>
        </w:rPr>
        <w:t>5</w:t>
      </w:r>
      <w:r w:rsidRPr="003529EB">
        <w:t>], as shown in Table 4</w:t>
      </w:r>
      <w:bookmarkEnd w:id="72"/>
      <w:r w:rsidRPr="003529EB">
        <w:t>.</w:t>
      </w:r>
      <w:bookmarkEnd w:id="73"/>
      <w:r w:rsidRPr="003529EB">
        <w:t xml:space="preserve"> </w:t>
      </w:r>
      <w:bookmarkStart w:id="74" w:name="OLE_LINK76"/>
      <w:bookmarkStart w:id="75" w:name="OLE_LINK55"/>
      <w:r w:rsidRPr="003529EB">
        <w:t xml:space="preserve">Furthermore, </w:t>
      </w:r>
      <w:r w:rsidRPr="003529EB">
        <w:rPr>
          <w:rFonts w:hint="eastAsia"/>
        </w:rPr>
        <w:t>the proposed</w:t>
      </w:r>
      <w:r w:rsidRPr="003529EB">
        <w:t xml:space="preserve"> protocol and [3</w:t>
      </w:r>
      <w:r w:rsidRPr="003529EB">
        <w:rPr>
          <w:rFonts w:hint="eastAsia"/>
        </w:rPr>
        <w:t>3</w:t>
      </w:r>
      <w:r w:rsidRPr="003529EB">
        <w:t>-3</w:t>
      </w:r>
      <w:r w:rsidRPr="003529EB">
        <w:rPr>
          <w:rFonts w:hint="eastAsia"/>
        </w:rPr>
        <w:t>5</w:t>
      </w:r>
      <w:r w:rsidRPr="003529EB">
        <w:t>] employ high dimensional quantum states to compare the size relation of privacies.</w:t>
      </w:r>
      <w:bookmarkEnd w:id="74"/>
      <w:r w:rsidRPr="003529EB">
        <w:t xml:space="preserve"> However, when considering the same dimension, the number of compared bits varies for each particle.</w:t>
      </w:r>
      <w:bookmarkEnd w:id="75"/>
      <w:r w:rsidRPr="003529EB">
        <w:t xml:space="preserve"> The proposed scheme could compare </w:t>
      </w:r>
      <w:r w:rsidRPr="003529EB">
        <w:rPr>
          <w:position w:val="-12"/>
          <w:szCs w:val="20"/>
        </w:rPr>
        <w:object w:dxaOrig="1162" w:dyaOrig="364" w14:anchorId="281364AC">
          <v:shape id="_x0000_i1317" type="#_x0000_t75" style="width:58.15pt;height:18.2pt" o:ole="">
            <v:imagedata r:id="rId549" o:title=""/>
          </v:shape>
          <o:OLEObject Type="Embed" ProgID="Equation.DSMT4" ShapeID="_x0000_i1317" DrawAspect="Content" ObjectID="_1779027864" r:id="rId550"/>
        </w:object>
      </w:r>
      <w:r w:rsidRPr="003529EB">
        <w:rPr>
          <w:szCs w:val="20"/>
        </w:rPr>
        <w:t xml:space="preserve"> secrets with one qubit, whereas [3</w:t>
      </w:r>
      <w:r w:rsidRPr="003529EB">
        <w:rPr>
          <w:rFonts w:hint="eastAsia"/>
          <w:szCs w:val="20"/>
        </w:rPr>
        <w:t>3</w:t>
      </w:r>
      <w:r w:rsidRPr="003529EB">
        <w:rPr>
          <w:szCs w:val="20"/>
        </w:rPr>
        <w:t>-3</w:t>
      </w:r>
      <w:r w:rsidRPr="003529EB">
        <w:rPr>
          <w:rFonts w:hint="eastAsia"/>
          <w:szCs w:val="20"/>
        </w:rPr>
        <w:t>5</w:t>
      </w:r>
      <w:r w:rsidRPr="003529EB">
        <w:rPr>
          <w:szCs w:val="20"/>
        </w:rPr>
        <w:t xml:space="preserve">] only could compare </w:t>
      </w:r>
      <w:r w:rsidRPr="003529EB">
        <w:rPr>
          <w:position w:val="-12"/>
          <w:szCs w:val="20"/>
        </w:rPr>
        <w:object w:dxaOrig="1012" w:dyaOrig="364" w14:anchorId="69D1921D">
          <v:shape id="_x0000_i1318" type="#_x0000_t75" style="width:50.65pt;height:18.2pt" o:ole="">
            <v:imagedata r:id="rId551" o:title=""/>
          </v:shape>
          <o:OLEObject Type="Embed" ProgID="Equation.DSMT4" ShapeID="_x0000_i1318" DrawAspect="Content" ObjectID="_1779027865" r:id="rId552"/>
        </w:object>
      </w:r>
      <w:r w:rsidRPr="003529EB">
        <w:rPr>
          <w:szCs w:val="20"/>
        </w:rPr>
        <w:t xml:space="preserve"> privacies with one qubit.</w:t>
      </w:r>
      <w:r w:rsidRPr="003529EB">
        <w:t xml:space="preserve"> </w:t>
      </w:r>
      <w:bookmarkStart w:id="76" w:name="OLE_LINK57"/>
      <w:r w:rsidRPr="003529EB">
        <w:t xml:space="preserve">As </w:t>
      </w:r>
      <w:r w:rsidRPr="003529EB">
        <w:rPr>
          <w:rFonts w:hint="eastAsia"/>
        </w:rPr>
        <w:t xml:space="preserve">the </w:t>
      </w:r>
      <w:r w:rsidRPr="003529EB">
        <w:t xml:space="preserve">dimension </w:t>
      </w:r>
      <w:r w:rsidRPr="003529EB">
        <w:lastRenderedPageBreak/>
        <w:t>increases, the number of compared bits in</w:t>
      </w:r>
      <w:r w:rsidRPr="003529EB">
        <w:rPr>
          <w:rFonts w:hint="eastAsia"/>
        </w:rPr>
        <w:t xml:space="preserve"> the</w:t>
      </w:r>
      <w:r w:rsidRPr="003529EB">
        <w:t xml:space="preserve"> protocol increases faster than </w:t>
      </w:r>
      <w:r w:rsidRPr="003529EB">
        <w:rPr>
          <w:rFonts w:hint="eastAsia"/>
        </w:rPr>
        <w:t xml:space="preserve">those </w:t>
      </w:r>
      <w:r w:rsidRPr="003529EB">
        <w:t xml:space="preserve">in </w:t>
      </w:r>
      <w:bookmarkStart w:id="77" w:name="OLE_LINK58"/>
      <w:r w:rsidRPr="003529EB">
        <w:t>other schemes</w:t>
      </w:r>
      <w:bookmarkEnd w:id="76"/>
      <w:bookmarkEnd w:id="77"/>
      <w:r w:rsidRPr="003529EB">
        <w:t xml:space="preserve">, as illustrated in Fig. </w:t>
      </w:r>
      <w:r w:rsidRPr="003529EB">
        <w:rPr>
          <w:rFonts w:hint="eastAsia"/>
        </w:rPr>
        <w:t>7</w:t>
      </w:r>
      <w:r w:rsidRPr="003529EB">
        <w:t xml:space="preserve">. </w:t>
      </w:r>
      <w:bookmarkStart w:id="78" w:name="OLE_LINK73"/>
      <w:r w:rsidR="00E66E3C" w:rsidRPr="003529EB">
        <w:t>Similarly, as dimension increases, the maxim</w:t>
      </w:r>
      <w:r w:rsidR="00E66E3C" w:rsidRPr="003529EB">
        <w:rPr>
          <w:rFonts w:hint="eastAsia"/>
        </w:rPr>
        <w:t>al</w:t>
      </w:r>
      <w:r w:rsidR="00E66E3C" w:rsidRPr="003529EB">
        <w:t xml:space="preserve"> private number that our protocol can compare is much greater than that of [3</w:t>
      </w:r>
      <w:r w:rsidR="00E66E3C" w:rsidRPr="003529EB">
        <w:rPr>
          <w:rFonts w:hint="eastAsia"/>
        </w:rPr>
        <w:t>3</w:t>
      </w:r>
      <w:r w:rsidR="00E66E3C" w:rsidRPr="003529EB">
        <w:t>-3</w:t>
      </w:r>
      <w:r w:rsidR="00E66E3C" w:rsidRPr="003529EB">
        <w:rPr>
          <w:rFonts w:hint="eastAsia"/>
        </w:rPr>
        <w:t>5</w:t>
      </w:r>
      <w:r w:rsidR="00E66E3C" w:rsidRPr="003529EB">
        <w:t xml:space="preserve">] as Fig. </w:t>
      </w:r>
      <w:r w:rsidR="00E66E3C" w:rsidRPr="003529EB">
        <w:rPr>
          <w:rFonts w:hint="eastAsia"/>
        </w:rPr>
        <w:t>8</w:t>
      </w:r>
      <w:r w:rsidR="00E66E3C" w:rsidRPr="003529EB">
        <w:t xml:space="preserve"> shown. Consequently, if </w:t>
      </w:r>
      <w:r w:rsidR="00E66E3C" w:rsidRPr="003529EB">
        <w:rPr>
          <w:rFonts w:hint="eastAsia"/>
        </w:rPr>
        <w:t xml:space="preserve">the </w:t>
      </w:r>
      <w:r w:rsidR="00E66E3C" w:rsidRPr="003529EB">
        <w:t>participants intend to compare relatively larger private numbers, the proposed protocol has more significant advantages. Moreover, in [31</w:t>
      </w:r>
      <w:r w:rsidR="00E66E3C" w:rsidRPr="003529EB">
        <w:rPr>
          <w:rFonts w:hint="eastAsia"/>
        </w:rPr>
        <w:t xml:space="preserve">, 33, </w:t>
      </w:r>
      <w:r w:rsidR="00E66E3C" w:rsidRPr="003529EB">
        <w:t>3</w:t>
      </w:r>
      <w:r w:rsidR="00E66E3C" w:rsidRPr="003529EB">
        <w:rPr>
          <w:rFonts w:hint="eastAsia"/>
        </w:rPr>
        <w:t>4</w:t>
      </w:r>
      <w:r w:rsidR="00E66E3C" w:rsidRPr="003529EB">
        <w:t xml:space="preserve">], classical users need to possess the ability of measuring and preparing quantum states. </w:t>
      </w:r>
      <w:r w:rsidR="00E66E3C" w:rsidRPr="003529EB">
        <w:rPr>
          <w:rFonts w:hint="eastAsia"/>
        </w:rPr>
        <w:t>I</w:t>
      </w:r>
      <w:r w:rsidR="00E66E3C" w:rsidRPr="003529EB">
        <w:t>n [3</w:t>
      </w:r>
      <w:r w:rsidR="00E66E3C" w:rsidRPr="003529EB">
        <w:rPr>
          <w:rFonts w:hint="eastAsia"/>
        </w:rPr>
        <w:t>5</w:t>
      </w:r>
      <w:r w:rsidR="00E66E3C" w:rsidRPr="003529EB">
        <w:t xml:space="preserve">], although the classical users do not </w:t>
      </w:r>
      <w:r w:rsidR="00E66E3C" w:rsidRPr="003529EB">
        <w:rPr>
          <w:rFonts w:hint="eastAsia"/>
        </w:rPr>
        <w:t>need</w:t>
      </w:r>
      <w:r w:rsidR="00E66E3C" w:rsidRPr="003529EB">
        <w:t xml:space="preserve"> to measure the qubits, they still </w:t>
      </w:r>
      <w:r w:rsidR="00E66E3C" w:rsidRPr="003529EB">
        <w:rPr>
          <w:rFonts w:hint="eastAsia"/>
        </w:rPr>
        <w:t>should</w:t>
      </w:r>
      <w:r w:rsidR="00E66E3C" w:rsidRPr="003529EB">
        <w:t xml:space="preserve"> generate qubits. By contrast, in </w:t>
      </w:r>
      <w:r w:rsidR="00E66E3C" w:rsidRPr="003529EB">
        <w:rPr>
          <w:rFonts w:hint="eastAsia"/>
        </w:rPr>
        <w:t xml:space="preserve">the </w:t>
      </w:r>
      <w:r w:rsidR="00E66E3C" w:rsidRPr="003529EB">
        <w:t xml:space="preserve">proposed protocol, </w:t>
      </w:r>
      <w:r w:rsidR="00E66E3C" w:rsidRPr="003529EB">
        <w:rPr>
          <w:rFonts w:hint="eastAsia"/>
        </w:rPr>
        <w:t>it is not necessa</w:t>
      </w:r>
      <w:r w:rsidR="00E66E3C" w:rsidRPr="003529EB">
        <w:t>r</w:t>
      </w:r>
      <w:r w:rsidR="00E66E3C" w:rsidRPr="003529EB">
        <w:rPr>
          <w:rFonts w:hint="eastAsia"/>
        </w:rPr>
        <w:t xml:space="preserve">y for </w:t>
      </w:r>
      <w:r w:rsidR="00E66E3C" w:rsidRPr="003529EB">
        <w:t xml:space="preserve">the classical users </w:t>
      </w:r>
      <w:r w:rsidR="00E66E3C" w:rsidRPr="003529EB">
        <w:rPr>
          <w:rFonts w:hint="eastAsia"/>
        </w:rPr>
        <w:t>to</w:t>
      </w:r>
      <w:r w:rsidR="00E66E3C" w:rsidRPr="003529EB">
        <w:t xml:space="preserve"> any particle</w:t>
      </w:r>
      <w:r w:rsidR="00E66E3C" w:rsidRPr="003529EB">
        <w:rPr>
          <w:rFonts w:hint="eastAsia"/>
        </w:rPr>
        <w:t xml:space="preserve"> and</w:t>
      </w:r>
      <w:r w:rsidR="00E66E3C" w:rsidRPr="003529EB">
        <w:t xml:space="preserve"> to measure any particle, which greatly </w:t>
      </w:r>
      <w:r w:rsidR="00E66E3C" w:rsidRPr="003529EB">
        <w:rPr>
          <w:rFonts w:hint="eastAsia"/>
        </w:rPr>
        <w:t>degrades</w:t>
      </w:r>
      <w:r w:rsidR="00E66E3C" w:rsidRPr="003529EB">
        <w:t xml:space="preserve"> the difficult of protocol implementation.</w:t>
      </w:r>
    </w:p>
    <w:bookmarkEnd w:id="78"/>
    <w:p w14:paraId="024D3691" w14:textId="77777777" w:rsidR="001E41FD" w:rsidRPr="003529EB" w:rsidRDefault="00000000">
      <w:pPr>
        <w:spacing w:after="0" w:line="300" w:lineRule="auto"/>
        <w:jc w:val="center"/>
        <w:rPr>
          <w:b/>
          <w:bCs/>
          <w:sz w:val="21"/>
          <w:szCs w:val="21"/>
        </w:rPr>
      </w:pPr>
      <w:r w:rsidRPr="003529EB">
        <w:rPr>
          <w:b/>
          <w:bCs/>
          <w:noProof/>
          <w:sz w:val="21"/>
          <w:szCs w:val="21"/>
        </w:rPr>
        <w:drawing>
          <wp:inline distT="0" distB="0" distL="0" distR="0" wp14:editId="6281DF38">
            <wp:extent cx="3547068" cy="2688273"/>
            <wp:effectExtent l="0" t="0" r="0" b="0"/>
            <wp:docPr id="774422444"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22444" name="图片 2" descr="图表, 折线图&#10;&#10;描述已自动生成"/>
                    <pic:cNvPicPr>
                      <a:picLocks noChangeAspect="1"/>
                    </pic:cNvPicPr>
                  </pic:nvPicPr>
                  <pic:blipFill>
                    <a:blip r:embed="rId553">
                      <a:extLst>
                        <a:ext uri="{28A0092B-C50C-407E-A947-70E740481C1C}">
                          <a14:useLocalDpi xmlns:a14="http://schemas.microsoft.com/office/drawing/2010/main" val="0"/>
                        </a:ext>
                      </a:extLst>
                    </a:blip>
                    <a:stretch>
                      <a:fillRect/>
                    </a:stretch>
                  </pic:blipFill>
                  <pic:spPr>
                    <a:xfrm>
                      <a:off x="0" y="0"/>
                      <a:ext cx="3564514" cy="2701495"/>
                    </a:xfrm>
                    <a:prstGeom prst="rect">
                      <a:avLst/>
                    </a:prstGeom>
                  </pic:spPr>
                </pic:pic>
              </a:graphicData>
            </a:graphic>
          </wp:inline>
        </w:drawing>
      </w:r>
    </w:p>
    <w:p w14:paraId="67331BBC" w14:textId="77777777" w:rsidR="001E41FD" w:rsidRPr="003529EB" w:rsidRDefault="00000000">
      <w:pPr>
        <w:spacing w:after="0" w:line="300" w:lineRule="auto"/>
        <w:ind w:firstLineChars="200" w:firstLine="420"/>
        <w:jc w:val="center"/>
        <w:rPr>
          <w:sz w:val="21"/>
          <w:szCs w:val="21"/>
        </w:rPr>
      </w:pPr>
      <w:r w:rsidRPr="003529EB">
        <w:rPr>
          <w:b/>
          <w:bCs/>
          <w:sz w:val="21"/>
          <w:szCs w:val="21"/>
        </w:rPr>
        <w:t xml:space="preserve">Fig. </w:t>
      </w:r>
      <w:r w:rsidRPr="003529EB">
        <w:rPr>
          <w:rFonts w:hint="eastAsia"/>
          <w:b/>
          <w:bCs/>
          <w:sz w:val="21"/>
          <w:szCs w:val="21"/>
        </w:rPr>
        <w:t>8</w:t>
      </w:r>
      <w:r w:rsidRPr="003529EB">
        <w:rPr>
          <w:sz w:val="21"/>
          <w:szCs w:val="21"/>
        </w:rPr>
        <w:t xml:space="preserve"> </w:t>
      </w:r>
      <w:r w:rsidRPr="003529EB">
        <w:rPr>
          <w:rFonts w:hint="eastAsia"/>
          <w:sz w:val="21"/>
          <w:szCs w:val="21"/>
        </w:rPr>
        <w:t>R</w:t>
      </w:r>
      <w:r w:rsidRPr="003529EB">
        <w:rPr>
          <w:sz w:val="21"/>
          <w:szCs w:val="21"/>
        </w:rPr>
        <w:t>elationship between dimension and the maxim</w:t>
      </w:r>
      <w:r w:rsidRPr="003529EB">
        <w:rPr>
          <w:rFonts w:hint="eastAsia"/>
          <w:sz w:val="21"/>
          <w:szCs w:val="21"/>
        </w:rPr>
        <w:t>al</w:t>
      </w:r>
      <w:r w:rsidRPr="003529EB">
        <w:rPr>
          <w:sz w:val="21"/>
          <w:szCs w:val="21"/>
        </w:rPr>
        <w:t xml:space="preserve"> number of secret information</w:t>
      </w:r>
    </w:p>
    <w:bookmarkEnd w:id="70"/>
    <w:p w14:paraId="2EBBEAF2" w14:textId="77777777" w:rsidR="001E41FD" w:rsidRDefault="00000000">
      <w:pPr>
        <w:spacing w:after="0" w:line="300" w:lineRule="auto"/>
        <w:rPr>
          <w:sz w:val="21"/>
          <w:szCs w:val="21"/>
        </w:rPr>
      </w:pPr>
      <w:r w:rsidRPr="003529EB">
        <w:rPr>
          <w:b/>
          <w:bCs/>
          <w:sz w:val="21"/>
          <w:szCs w:val="21"/>
        </w:rPr>
        <w:t>Table 4</w:t>
      </w:r>
      <w:r w:rsidRPr="003529EB">
        <w:rPr>
          <w:sz w:val="21"/>
          <w:szCs w:val="21"/>
        </w:rPr>
        <w:t xml:space="preserve"> </w:t>
      </w:r>
      <w:r w:rsidRPr="003529EB">
        <w:rPr>
          <w:rFonts w:hint="eastAsia"/>
          <w:sz w:val="21"/>
          <w:szCs w:val="21"/>
        </w:rPr>
        <w:t>Com</w:t>
      </w:r>
      <w:r w:rsidRPr="003529EB">
        <w:rPr>
          <w:sz w:val="21"/>
          <w:szCs w:val="21"/>
        </w:rPr>
        <w:t xml:space="preserve">parison among the designed protocol and the other </w:t>
      </w:r>
      <w:r w:rsidRPr="003529EB">
        <w:rPr>
          <w:rFonts w:hint="eastAsia"/>
          <w:sz w:val="21"/>
          <w:szCs w:val="21"/>
        </w:rPr>
        <w:t xml:space="preserve">typical </w:t>
      </w:r>
      <w:r>
        <w:rPr>
          <w:sz w:val="21"/>
          <w:szCs w:val="21"/>
        </w:rPr>
        <w:t>SQPC protocols</w:t>
      </w:r>
    </w:p>
    <w:tbl>
      <w:tblPr>
        <w:tblStyle w:val="ad"/>
        <w:tblW w:w="8811" w:type="dxa"/>
        <w:tblInd w:w="-31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6"/>
        <w:gridCol w:w="978"/>
        <w:gridCol w:w="1157"/>
        <w:gridCol w:w="1210"/>
        <w:gridCol w:w="1530"/>
        <w:gridCol w:w="1550"/>
        <w:gridCol w:w="1280"/>
      </w:tblGrid>
      <w:tr w:rsidR="001E41FD" w14:paraId="21F830E8" w14:textId="77777777" w:rsidTr="006E395A">
        <w:tc>
          <w:tcPr>
            <w:tcW w:w="1106" w:type="dxa"/>
            <w:tcBorders>
              <w:top w:val="single" w:sz="4" w:space="0" w:color="auto"/>
              <w:bottom w:val="single" w:sz="4" w:space="0" w:color="auto"/>
            </w:tcBorders>
            <w:vAlign w:val="center"/>
          </w:tcPr>
          <w:p w14:paraId="7A3102C1"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P</w:t>
            </w:r>
            <w:r>
              <w:rPr>
                <w:rFonts w:eastAsia="宋体"/>
                <w:kern w:val="0"/>
                <w:sz w:val="21"/>
                <w:szCs w:val="21"/>
              </w:rPr>
              <w:t>rotocols</w:t>
            </w:r>
          </w:p>
        </w:tc>
        <w:tc>
          <w:tcPr>
            <w:tcW w:w="978" w:type="dxa"/>
            <w:tcBorders>
              <w:top w:val="single" w:sz="4" w:space="0" w:color="auto"/>
              <w:bottom w:val="single" w:sz="4" w:space="0" w:color="auto"/>
            </w:tcBorders>
            <w:vAlign w:val="center"/>
          </w:tcPr>
          <w:p w14:paraId="454392D6" w14:textId="77777777" w:rsidR="001E41FD" w:rsidRDefault="00000000">
            <w:pPr>
              <w:spacing w:after="0" w:line="300" w:lineRule="auto"/>
              <w:jc w:val="center"/>
              <w:rPr>
                <w:rFonts w:eastAsia="宋体"/>
                <w:kern w:val="0"/>
                <w:sz w:val="21"/>
                <w:szCs w:val="21"/>
              </w:rPr>
            </w:pPr>
            <w:r>
              <w:rPr>
                <w:rFonts w:eastAsia="宋体"/>
                <w:kern w:val="0"/>
                <w:sz w:val="21"/>
                <w:szCs w:val="21"/>
              </w:rPr>
              <w:t>[31]</w:t>
            </w:r>
          </w:p>
        </w:tc>
        <w:tc>
          <w:tcPr>
            <w:tcW w:w="1157" w:type="dxa"/>
            <w:tcBorders>
              <w:top w:val="single" w:sz="4" w:space="0" w:color="auto"/>
              <w:bottom w:val="single" w:sz="4" w:space="0" w:color="auto"/>
            </w:tcBorders>
            <w:vAlign w:val="center"/>
          </w:tcPr>
          <w:p w14:paraId="4C64E4CC" w14:textId="77777777" w:rsidR="001E41FD" w:rsidRDefault="00000000">
            <w:pPr>
              <w:spacing w:after="0" w:line="300" w:lineRule="auto"/>
              <w:jc w:val="center"/>
              <w:rPr>
                <w:rFonts w:eastAsia="宋体"/>
                <w:kern w:val="0"/>
                <w:sz w:val="21"/>
                <w:szCs w:val="21"/>
              </w:rPr>
            </w:pPr>
            <w:r>
              <w:rPr>
                <w:rFonts w:eastAsia="宋体"/>
                <w:kern w:val="0"/>
                <w:sz w:val="21"/>
                <w:szCs w:val="21"/>
              </w:rPr>
              <w:t>[3</w:t>
            </w:r>
            <w:r>
              <w:rPr>
                <w:rFonts w:eastAsia="宋体" w:hint="eastAsia"/>
                <w:kern w:val="0"/>
                <w:sz w:val="21"/>
                <w:szCs w:val="21"/>
              </w:rPr>
              <w:t>3</w:t>
            </w:r>
            <w:r>
              <w:rPr>
                <w:rFonts w:eastAsia="宋体"/>
                <w:kern w:val="0"/>
                <w:sz w:val="21"/>
                <w:szCs w:val="21"/>
              </w:rPr>
              <w:t>]</w:t>
            </w:r>
          </w:p>
        </w:tc>
        <w:tc>
          <w:tcPr>
            <w:tcW w:w="1210" w:type="dxa"/>
            <w:tcBorders>
              <w:top w:val="single" w:sz="4" w:space="0" w:color="auto"/>
              <w:bottom w:val="single" w:sz="4" w:space="0" w:color="auto"/>
            </w:tcBorders>
            <w:vAlign w:val="center"/>
          </w:tcPr>
          <w:p w14:paraId="55AA43C5" w14:textId="77777777" w:rsidR="001E41FD" w:rsidRDefault="00000000">
            <w:pPr>
              <w:spacing w:after="0" w:line="300" w:lineRule="auto"/>
              <w:jc w:val="center"/>
              <w:rPr>
                <w:rFonts w:eastAsia="宋体"/>
                <w:kern w:val="0"/>
                <w:sz w:val="21"/>
                <w:szCs w:val="21"/>
              </w:rPr>
            </w:pPr>
            <w:r>
              <w:rPr>
                <w:rFonts w:eastAsia="宋体"/>
                <w:kern w:val="0"/>
                <w:sz w:val="21"/>
                <w:szCs w:val="21"/>
              </w:rPr>
              <w:t>[3</w:t>
            </w:r>
            <w:r>
              <w:rPr>
                <w:rFonts w:eastAsia="宋体" w:hint="eastAsia"/>
                <w:kern w:val="0"/>
                <w:sz w:val="21"/>
                <w:szCs w:val="21"/>
              </w:rPr>
              <w:t>4</w:t>
            </w:r>
            <w:r>
              <w:rPr>
                <w:rFonts w:eastAsia="宋体"/>
                <w:kern w:val="0"/>
                <w:sz w:val="21"/>
                <w:szCs w:val="21"/>
              </w:rPr>
              <w:t>]</w:t>
            </w:r>
          </w:p>
        </w:tc>
        <w:tc>
          <w:tcPr>
            <w:tcW w:w="1530" w:type="dxa"/>
            <w:tcBorders>
              <w:top w:val="single" w:sz="4" w:space="0" w:color="auto"/>
              <w:bottom w:val="single" w:sz="4" w:space="0" w:color="auto"/>
            </w:tcBorders>
            <w:vAlign w:val="center"/>
          </w:tcPr>
          <w:p w14:paraId="7FF6B85A" w14:textId="77777777" w:rsidR="001E41FD" w:rsidRDefault="00000000">
            <w:pPr>
              <w:spacing w:after="0" w:line="300" w:lineRule="auto"/>
              <w:jc w:val="center"/>
              <w:rPr>
                <w:rFonts w:eastAsia="宋体"/>
                <w:kern w:val="0"/>
                <w:sz w:val="21"/>
                <w:szCs w:val="21"/>
              </w:rPr>
            </w:pPr>
            <w:r>
              <w:rPr>
                <w:rFonts w:eastAsia="宋体"/>
                <w:kern w:val="0"/>
                <w:sz w:val="21"/>
                <w:szCs w:val="21"/>
              </w:rPr>
              <w:t>Protocol 1 [3</w:t>
            </w:r>
            <w:r>
              <w:rPr>
                <w:rFonts w:eastAsia="宋体" w:hint="eastAsia"/>
                <w:kern w:val="0"/>
                <w:sz w:val="21"/>
                <w:szCs w:val="21"/>
              </w:rPr>
              <w:t>5</w:t>
            </w:r>
            <w:r>
              <w:rPr>
                <w:rFonts w:eastAsia="宋体"/>
                <w:kern w:val="0"/>
                <w:sz w:val="21"/>
                <w:szCs w:val="21"/>
              </w:rPr>
              <w:t>]</w:t>
            </w:r>
          </w:p>
        </w:tc>
        <w:tc>
          <w:tcPr>
            <w:tcW w:w="1550" w:type="dxa"/>
            <w:tcBorders>
              <w:top w:val="single" w:sz="4" w:space="0" w:color="auto"/>
              <w:bottom w:val="single" w:sz="4" w:space="0" w:color="auto"/>
            </w:tcBorders>
            <w:vAlign w:val="center"/>
          </w:tcPr>
          <w:p w14:paraId="370B4217" w14:textId="77777777" w:rsidR="001E41FD" w:rsidRDefault="00000000">
            <w:pPr>
              <w:spacing w:after="0" w:line="300" w:lineRule="auto"/>
              <w:jc w:val="center"/>
              <w:rPr>
                <w:rFonts w:eastAsia="宋体"/>
                <w:kern w:val="0"/>
                <w:sz w:val="21"/>
                <w:szCs w:val="21"/>
              </w:rPr>
            </w:pPr>
            <w:r>
              <w:rPr>
                <w:rFonts w:eastAsia="宋体"/>
                <w:kern w:val="0"/>
                <w:sz w:val="21"/>
                <w:szCs w:val="21"/>
              </w:rPr>
              <w:t>Protocol 2 [3</w:t>
            </w:r>
            <w:r>
              <w:rPr>
                <w:rFonts w:eastAsia="宋体" w:hint="eastAsia"/>
                <w:kern w:val="0"/>
                <w:sz w:val="21"/>
                <w:szCs w:val="21"/>
              </w:rPr>
              <w:t>5</w:t>
            </w:r>
            <w:r>
              <w:rPr>
                <w:rFonts w:eastAsia="宋体"/>
                <w:kern w:val="0"/>
                <w:sz w:val="21"/>
                <w:szCs w:val="21"/>
              </w:rPr>
              <w:t>]</w:t>
            </w:r>
          </w:p>
        </w:tc>
        <w:tc>
          <w:tcPr>
            <w:tcW w:w="1280" w:type="dxa"/>
            <w:tcBorders>
              <w:top w:val="single" w:sz="4" w:space="0" w:color="auto"/>
              <w:bottom w:val="single" w:sz="4" w:space="0" w:color="auto"/>
            </w:tcBorders>
            <w:vAlign w:val="center"/>
          </w:tcPr>
          <w:p w14:paraId="45F34DB0" w14:textId="77777777" w:rsidR="001E41FD" w:rsidRDefault="00000000">
            <w:pPr>
              <w:spacing w:after="0" w:line="300" w:lineRule="auto"/>
              <w:jc w:val="center"/>
              <w:rPr>
                <w:rFonts w:eastAsia="宋体"/>
                <w:kern w:val="0"/>
                <w:sz w:val="21"/>
                <w:szCs w:val="21"/>
              </w:rPr>
            </w:pPr>
            <w:r>
              <w:rPr>
                <w:rFonts w:eastAsia="宋体"/>
                <w:kern w:val="0"/>
                <w:sz w:val="21"/>
                <w:szCs w:val="21"/>
              </w:rPr>
              <w:t>Proposed protocol</w:t>
            </w:r>
          </w:p>
        </w:tc>
      </w:tr>
      <w:tr w:rsidR="001E41FD" w14:paraId="078050B1" w14:textId="77777777" w:rsidTr="006E395A">
        <w:trPr>
          <w:trHeight w:val="862"/>
        </w:trPr>
        <w:tc>
          <w:tcPr>
            <w:tcW w:w="1106" w:type="dxa"/>
            <w:tcBorders>
              <w:top w:val="single" w:sz="4" w:space="0" w:color="auto"/>
            </w:tcBorders>
            <w:vAlign w:val="center"/>
          </w:tcPr>
          <w:p w14:paraId="4978F133" w14:textId="77777777" w:rsidR="001E41FD" w:rsidRDefault="00000000">
            <w:pPr>
              <w:spacing w:after="0" w:line="300" w:lineRule="auto"/>
              <w:jc w:val="center"/>
              <w:rPr>
                <w:rFonts w:eastAsia="宋体"/>
                <w:kern w:val="0"/>
                <w:sz w:val="21"/>
                <w:szCs w:val="21"/>
              </w:rPr>
            </w:pPr>
            <w:r>
              <w:rPr>
                <w:rFonts w:eastAsia="宋体"/>
                <w:kern w:val="0"/>
                <w:sz w:val="21"/>
                <w:szCs w:val="21"/>
              </w:rPr>
              <w:t>QR</w:t>
            </w:r>
          </w:p>
        </w:tc>
        <w:tc>
          <w:tcPr>
            <w:tcW w:w="978" w:type="dxa"/>
            <w:tcBorders>
              <w:top w:val="single" w:sz="4" w:space="0" w:color="auto"/>
            </w:tcBorders>
            <w:vAlign w:val="center"/>
          </w:tcPr>
          <w:p w14:paraId="3FC9FEDB"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S</w:t>
            </w:r>
            <w:r>
              <w:rPr>
                <w:rFonts w:eastAsia="宋体"/>
                <w:kern w:val="0"/>
                <w:sz w:val="21"/>
                <w:szCs w:val="21"/>
              </w:rPr>
              <w:t>ingle photon</w:t>
            </w:r>
          </w:p>
        </w:tc>
        <w:tc>
          <w:tcPr>
            <w:tcW w:w="1157" w:type="dxa"/>
            <w:tcBorders>
              <w:top w:val="single" w:sz="4" w:space="0" w:color="auto"/>
            </w:tcBorders>
            <w:vAlign w:val="center"/>
          </w:tcPr>
          <w:p w14:paraId="4342DC6B" w14:textId="77777777" w:rsidR="001E41FD" w:rsidRDefault="00000000">
            <w:pPr>
              <w:spacing w:after="0" w:line="300" w:lineRule="auto"/>
              <w:jc w:val="center"/>
              <w:rPr>
                <w:rFonts w:eastAsia="宋体"/>
                <w:kern w:val="0"/>
                <w:sz w:val="21"/>
                <w:szCs w:val="21"/>
              </w:rPr>
            </w:pPr>
            <w:r>
              <w:rPr>
                <w:sz w:val="21"/>
                <w:szCs w:val="21"/>
              </w:rPr>
              <w:object w:dxaOrig="1048" w:dyaOrig="221" w14:anchorId="035D9487">
                <v:shape id="_x0000_i1319" type="#_x0000_t75" style="width:52.2pt;height:11.1pt" o:ole="">
                  <v:imagedata r:id="rId554" o:title=""/>
                </v:shape>
                <o:OLEObject Type="Embed" ProgID="Equation.DSMT4" ShapeID="_x0000_i1319" DrawAspect="Content" ObjectID="_1779027866" r:id="rId555"/>
              </w:object>
            </w:r>
            <w:r>
              <w:rPr>
                <w:rFonts w:eastAsia="宋体"/>
                <w:kern w:val="0"/>
                <w:sz w:val="21"/>
                <w:szCs w:val="21"/>
              </w:rPr>
              <w:t xml:space="preserve"> Bell state</w:t>
            </w:r>
          </w:p>
        </w:tc>
        <w:tc>
          <w:tcPr>
            <w:tcW w:w="1210" w:type="dxa"/>
            <w:tcBorders>
              <w:top w:val="single" w:sz="4" w:space="0" w:color="auto"/>
            </w:tcBorders>
            <w:vAlign w:val="center"/>
          </w:tcPr>
          <w:p w14:paraId="7D6829AB" w14:textId="77777777" w:rsidR="001E41FD" w:rsidRDefault="00000000">
            <w:pPr>
              <w:spacing w:after="0" w:line="300" w:lineRule="auto"/>
              <w:jc w:val="center"/>
              <w:rPr>
                <w:rFonts w:eastAsia="宋体"/>
                <w:kern w:val="0"/>
                <w:sz w:val="21"/>
                <w:szCs w:val="21"/>
              </w:rPr>
            </w:pPr>
            <w:r>
              <w:rPr>
                <w:sz w:val="21"/>
                <w:szCs w:val="21"/>
              </w:rPr>
              <w:object w:dxaOrig="1048" w:dyaOrig="221" w14:anchorId="576CA164">
                <v:shape id="_x0000_i1320" type="#_x0000_t75" style="width:52.2pt;height:11.1pt" o:ole="">
                  <v:imagedata r:id="rId554" o:title=""/>
                </v:shape>
                <o:OLEObject Type="Embed" ProgID="Equation.DSMT4" ShapeID="_x0000_i1320" DrawAspect="Content" ObjectID="_1779027867" r:id="rId556"/>
              </w:object>
            </w:r>
            <w:r>
              <w:rPr>
                <w:rFonts w:eastAsia="宋体"/>
                <w:kern w:val="0"/>
                <w:sz w:val="21"/>
                <w:szCs w:val="21"/>
              </w:rPr>
              <w:t xml:space="preserve">  GHZ state</w:t>
            </w:r>
          </w:p>
        </w:tc>
        <w:tc>
          <w:tcPr>
            <w:tcW w:w="1530" w:type="dxa"/>
            <w:tcBorders>
              <w:top w:val="single" w:sz="4" w:space="0" w:color="auto"/>
            </w:tcBorders>
            <w:vAlign w:val="center"/>
          </w:tcPr>
          <w:p w14:paraId="0DE7559B" w14:textId="77777777" w:rsidR="001E41FD" w:rsidRDefault="00000000">
            <w:pPr>
              <w:spacing w:after="0" w:line="300" w:lineRule="auto"/>
              <w:jc w:val="center"/>
              <w:rPr>
                <w:rFonts w:eastAsia="宋体"/>
                <w:kern w:val="0"/>
                <w:sz w:val="21"/>
                <w:szCs w:val="21"/>
              </w:rPr>
            </w:pPr>
            <w:r>
              <w:rPr>
                <w:sz w:val="21"/>
                <w:szCs w:val="21"/>
              </w:rPr>
              <w:object w:dxaOrig="1048" w:dyaOrig="221" w14:anchorId="0043B2D5">
                <v:shape id="_x0000_i1321" type="#_x0000_t75" style="width:52.2pt;height:11.1pt" o:ole="">
                  <v:imagedata r:id="rId554" o:title=""/>
                </v:shape>
                <o:OLEObject Type="Embed" ProgID="Equation.DSMT4" ShapeID="_x0000_i1321" DrawAspect="Content" ObjectID="_1779027868" r:id="rId557"/>
              </w:object>
            </w:r>
            <w:r>
              <w:rPr>
                <w:rFonts w:eastAsia="宋体"/>
                <w:kern w:val="0"/>
                <w:sz w:val="21"/>
                <w:szCs w:val="21"/>
              </w:rPr>
              <w:t xml:space="preserve"> single photon</w:t>
            </w:r>
          </w:p>
        </w:tc>
        <w:tc>
          <w:tcPr>
            <w:tcW w:w="1550" w:type="dxa"/>
            <w:tcBorders>
              <w:top w:val="single" w:sz="4" w:space="0" w:color="auto"/>
            </w:tcBorders>
            <w:vAlign w:val="center"/>
          </w:tcPr>
          <w:p w14:paraId="15DDFCF4" w14:textId="77777777" w:rsidR="001E41FD" w:rsidRDefault="00000000">
            <w:pPr>
              <w:spacing w:after="0" w:line="300" w:lineRule="auto"/>
              <w:jc w:val="center"/>
              <w:rPr>
                <w:rFonts w:eastAsia="宋体"/>
                <w:kern w:val="0"/>
                <w:sz w:val="21"/>
                <w:szCs w:val="21"/>
              </w:rPr>
            </w:pPr>
            <w:r>
              <w:rPr>
                <w:sz w:val="21"/>
                <w:szCs w:val="21"/>
              </w:rPr>
              <w:object w:dxaOrig="1048" w:dyaOrig="221" w14:anchorId="2631AE7D">
                <v:shape id="_x0000_i1322" type="#_x0000_t75" style="width:52.2pt;height:11.1pt" o:ole="">
                  <v:imagedata r:id="rId554" o:title=""/>
                </v:shape>
                <o:OLEObject Type="Embed" ProgID="Equation.DSMT4" ShapeID="_x0000_i1322" DrawAspect="Content" ObjectID="_1779027869" r:id="rId558"/>
              </w:object>
            </w:r>
            <w:r>
              <w:rPr>
                <w:rFonts w:eastAsia="宋体"/>
                <w:kern w:val="0"/>
                <w:sz w:val="21"/>
                <w:szCs w:val="21"/>
              </w:rPr>
              <w:t xml:space="preserve"> single photon</w:t>
            </w:r>
          </w:p>
        </w:tc>
        <w:tc>
          <w:tcPr>
            <w:tcW w:w="1280" w:type="dxa"/>
            <w:tcBorders>
              <w:top w:val="single" w:sz="4" w:space="0" w:color="auto"/>
            </w:tcBorders>
            <w:vAlign w:val="center"/>
          </w:tcPr>
          <w:p w14:paraId="2219A871" w14:textId="77777777" w:rsidR="001E41FD" w:rsidRDefault="00000000">
            <w:pPr>
              <w:spacing w:after="0" w:line="300" w:lineRule="auto"/>
              <w:jc w:val="center"/>
              <w:rPr>
                <w:rFonts w:eastAsia="宋体"/>
                <w:kern w:val="0"/>
                <w:sz w:val="21"/>
                <w:szCs w:val="21"/>
              </w:rPr>
            </w:pPr>
            <w:r>
              <w:rPr>
                <w:sz w:val="21"/>
                <w:szCs w:val="21"/>
              </w:rPr>
              <w:object w:dxaOrig="1048" w:dyaOrig="221" w14:anchorId="0FE1C0C0">
                <v:shape id="_x0000_i1323" type="#_x0000_t75" style="width:52.2pt;height:11.1pt" o:ole="">
                  <v:imagedata r:id="rId554" o:title=""/>
                </v:shape>
                <o:OLEObject Type="Embed" ProgID="Equation.DSMT4" ShapeID="_x0000_i1323" DrawAspect="Content" ObjectID="_1779027870" r:id="rId559"/>
              </w:object>
            </w:r>
            <w:r>
              <w:rPr>
                <w:rFonts w:eastAsia="宋体"/>
                <w:kern w:val="0"/>
                <w:sz w:val="21"/>
                <w:szCs w:val="21"/>
              </w:rPr>
              <w:t xml:space="preserve"> Bell state</w:t>
            </w:r>
          </w:p>
        </w:tc>
      </w:tr>
      <w:tr w:rsidR="001E41FD" w14:paraId="3679ED92" w14:textId="77777777" w:rsidTr="006E395A">
        <w:trPr>
          <w:trHeight w:val="397"/>
        </w:trPr>
        <w:tc>
          <w:tcPr>
            <w:tcW w:w="1106" w:type="dxa"/>
            <w:vAlign w:val="center"/>
          </w:tcPr>
          <w:p w14:paraId="60A43864" w14:textId="77777777" w:rsidR="001E41FD" w:rsidRDefault="00000000">
            <w:pPr>
              <w:spacing w:after="0" w:line="300" w:lineRule="auto"/>
              <w:jc w:val="center"/>
              <w:rPr>
                <w:rFonts w:eastAsia="宋体"/>
                <w:kern w:val="0"/>
                <w:sz w:val="21"/>
                <w:szCs w:val="21"/>
              </w:rPr>
            </w:pPr>
            <w:r>
              <w:rPr>
                <w:rFonts w:eastAsia="宋体"/>
                <w:kern w:val="0"/>
                <w:sz w:val="21"/>
                <w:szCs w:val="21"/>
              </w:rPr>
              <w:t>CSQPC</w:t>
            </w:r>
          </w:p>
        </w:tc>
        <w:tc>
          <w:tcPr>
            <w:tcW w:w="978" w:type="dxa"/>
            <w:vAlign w:val="center"/>
          </w:tcPr>
          <w:p w14:paraId="171446F9"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E</w:t>
            </w:r>
            <w:r>
              <w:rPr>
                <w:rFonts w:eastAsia="宋体"/>
                <w:kern w:val="0"/>
                <w:sz w:val="21"/>
                <w:szCs w:val="21"/>
              </w:rPr>
              <w:t>quality</w:t>
            </w:r>
          </w:p>
        </w:tc>
        <w:tc>
          <w:tcPr>
            <w:tcW w:w="1157" w:type="dxa"/>
            <w:vAlign w:val="center"/>
          </w:tcPr>
          <w:p w14:paraId="7FF36E7C"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S</w:t>
            </w:r>
            <w:r>
              <w:rPr>
                <w:rFonts w:eastAsia="宋体"/>
                <w:kern w:val="0"/>
                <w:sz w:val="21"/>
                <w:szCs w:val="21"/>
              </w:rPr>
              <w:t>ize</w:t>
            </w:r>
          </w:p>
        </w:tc>
        <w:tc>
          <w:tcPr>
            <w:tcW w:w="1210" w:type="dxa"/>
            <w:vAlign w:val="center"/>
          </w:tcPr>
          <w:p w14:paraId="38E27572"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S</w:t>
            </w:r>
            <w:r>
              <w:rPr>
                <w:rFonts w:eastAsia="宋体"/>
                <w:kern w:val="0"/>
                <w:sz w:val="21"/>
                <w:szCs w:val="21"/>
              </w:rPr>
              <w:t>ize</w:t>
            </w:r>
          </w:p>
        </w:tc>
        <w:tc>
          <w:tcPr>
            <w:tcW w:w="1530" w:type="dxa"/>
            <w:vAlign w:val="center"/>
          </w:tcPr>
          <w:p w14:paraId="62C06D8E"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S</w:t>
            </w:r>
            <w:r>
              <w:rPr>
                <w:rFonts w:eastAsia="宋体"/>
                <w:kern w:val="0"/>
                <w:sz w:val="21"/>
                <w:szCs w:val="21"/>
              </w:rPr>
              <w:t>ize</w:t>
            </w:r>
          </w:p>
        </w:tc>
        <w:tc>
          <w:tcPr>
            <w:tcW w:w="1550" w:type="dxa"/>
            <w:vAlign w:val="center"/>
          </w:tcPr>
          <w:p w14:paraId="0B37C3F2"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S</w:t>
            </w:r>
            <w:r>
              <w:rPr>
                <w:rFonts w:eastAsia="宋体"/>
                <w:kern w:val="0"/>
                <w:sz w:val="21"/>
                <w:szCs w:val="21"/>
              </w:rPr>
              <w:t>ize</w:t>
            </w:r>
          </w:p>
        </w:tc>
        <w:tc>
          <w:tcPr>
            <w:tcW w:w="1280" w:type="dxa"/>
            <w:vAlign w:val="center"/>
          </w:tcPr>
          <w:p w14:paraId="7564C8D8"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S</w:t>
            </w:r>
            <w:r>
              <w:rPr>
                <w:rFonts w:eastAsia="宋体"/>
                <w:kern w:val="0"/>
                <w:sz w:val="21"/>
                <w:szCs w:val="21"/>
              </w:rPr>
              <w:t>ize</w:t>
            </w:r>
          </w:p>
        </w:tc>
      </w:tr>
      <w:tr w:rsidR="001E41FD" w14:paraId="020A868C" w14:textId="77777777" w:rsidTr="006E395A">
        <w:trPr>
          <w:trHeight w:val="397"/>
        </w:trPr>
        <w:tc>
          <w:tcPr>
            <w:tcW w:w="1106" w:type="dxa"/>
            <w:vAlign w:val="center"/>
          </w:tcPr>
          <w:p w14:paraId="7E9BD17A" w14:textId="77777777" w:rsidR="001E41FD" w:rsidRDefault="00000000">
            <w:pPr>
              <w:spacing w:after="0" w:line="300" w:lineRule="auto"/>
              <w:jc w:val="center"/>
              <w:rPr>
                <w:rFonts w:eastAsia="宋体"/>
                <w:kern w:val="0"/>
                <w:sz w:val="21"/>
                <w:szCs w:val="21"/>
              </w:rPr>
            </w:pPr>
            <w:r>
              <w:rPr>
                <w:rFonts w:eastAsia="宋体"/>
                <w:kern w:val="0"/>
                <w:sz w:val="21"/>
                <w:szCs w:val="21"/>
              </w:rPr>
              <w:t>NMQCU</w:t>
            </w:r>
          </w:p>
        </w:tc>
        <w:tc>
          <w:tcPr>
            <w:tcW w:w="978" w:type="dxa"/>
            <w:vAlign w:val="center"/>
          </w:tcPr>
          <w:p w14:paraId="3AC0348D"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157" w:type="dxa"/>
            <w:vAlign w:val="center"/>
          </w:tcPr>
          <w:p w14:paraId="7AACC92E"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210" w:type="dxa"/>
            <w:vAlign w:val="center"/>
          </w:tcPr>
          <w:p w14:paraId="51AEE03F"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530" w:type="dxa"/>
            <w:vAlign w:val="center"/>
          </w:tcPr>
          <w:p w14:paraId="3CDDB883" w14:textId="77777777" w:rsidR="001E41FD" w:rsidRDefault="00000000">
            <w:pPr>
              <w:spacing w:after="0" w:line="300" w:lineRule="auto"/>
              <w:jc w:val="center"/>
              <w:rPr>
                <w:rFonts w:eastAsia="宋体"/>
                <w:kern w:val="0"/>
                <w:sz w:val="21"/>
                <w:szCs w:val="21"/>
              </w:rPr>
            </w:pPr>
            <w:r>
              <w:rPr>
                <w:rFonts w:eastAsia="宋体"/>
                <w:kern w:val="0"/>
                <w:sz w:val="21"/>
                <w:szCs w:val="21"/>
              </w:rPr>
              <w:t>No</w:t>
            </w:r>
          </w:p>
        </w:tc>
        <w:tc>
          <w:tcPr>
            <w:tcW w:w="1550" w:type="dxa"/>
            <w:vAlign w:val="center"/>
          </w:tcPr>
          <w:p w14:paraId="20FC5B73"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N</w:t>
            </w:r>
            <w:r>
              <w:rPr>
                <w:rFonts w:eastAsia="宋体"/>
                <w:kern w:val="0"/>
                <w:sz w:val="21"/>
                <w:szCs w:val="21"/>
              </w:rPr>
              <w:t>o</w:t>
            </w:r>
          </w:p>
        </w:tc>
        <w:tc>
          <w:tcPr>
            <w:tcW w:w="1280" w:type="dxa"/>
            <w:vAlign w:val="center"/>
          </w:tcPr>
          <w:p w14:paraId="0C4D06CC"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N</w:t>
            </w:r>
            <w:r>
              <w:rPr>
                <w:rFonts w:eastAsia="宋体"/>
                <w:kern w:val="0"/>
                <w:sz w:val="21"/>
                <w:szCs w:val="21"/>
              </w:rPr>
              <w:t>o</w:t>
            </w:r>
          </w:p>
        </w:tc>
      </w:tr>
      <w:tr w:rsidR="001E41FD" w14:paraId="47BB5CE3" w14:textId="77777777" w:rsidTr="006E395A">
        <w:trPr>
          <w:trHeight w:val="397"/>
        </w:trPr>
        <w:tc>
          <w:tcPr>
            <w:tcW w:w="1106" w:type="dxa"/>
            <w:vAlign w:val="center"/>
          </w:tcPr>
          <w:p w14:paraId="68D85271"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N</w:t>
            </w:r>
            <w:r>
              <w:rPr>
                <w:rFonts w:eastAsia="宋体"/>
                <w:kern w:val="0"/>
                <w:sz w:val="21"/>
                <w:szCs w:val="21"/>
              </w:rPr>
              <w:t>PQCU</w:t>
            </w:r>
          </w:p>
        </w:tc>
        <w:tc>
          <w:tcPr>
            <w:tcW w:w="978" w:type="dxa"/>
            <w:vAlign w:val="center"/>
          </w:tcPr>
          <w:p w14:paraId="4DDFB1FD"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157" w:type="dxa"/>
            <w:vAlign w:val="center"/>
          </w:tcPr>
          <w:p w14:paraId="19BC07D6"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210" w:type="dxa"/>
            <w:vAlign w:val="center"/>
          </w:tcPr>
          <w:p w14:paraId="5D8556CF"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530" w:type="dxa"/>
            <w:vAlign w:val="center"/>
          </w:tcPr>
          <w:p w14:paraId="5F603AA2"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550" w:type="dxa"/>
            <w:vAlign w:val="center"/>
          </w:tcPr>
          <w:p w14:paraId="09B64739"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280" w:type="dxa"/>
            <w:vAlign w:val="center"/>
          </w:tcPr>
          <w:p w14:paraId="30D71E8A"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N</w:t>
            </w:r>
            <w:r>
              <w:rPr>
                <w:rFonts w:eastAsia="宋体"/>
                <w:kern w:val="0"/>
                <w:sz w:val="21"/>
                <w:szCs w:val="21"/>
              </w:rPr>
              <w:t>o</w:t>
            </w:r>
          </w:p>
        </w:tc>
      </w:tr>
      <w:tr w:rsidR="001E41FD" w14:paraId="27EF9F06" w14:textId="77777777" w:rsidTr="006E395A">
        <w:trPr>
          <w:trHeight w:val="397"/>
        </w:trPr>
        <w:tc>
          <w:tcPr>
            <w:tcW w:w="1106" w:type="dxa"/>
            <w:vAlign w:val="center"/>
          </w:tcPr>
          <w:p w14:paraId="79E7589D" w14:textId="77777777" w:rsidR="001E41FD" w:rsidRDefault="00000000">
            <w:pPr>
              <w:spacing w:after="0" w:line="300" w:lineRule="auto"/>
              <w:jc w:val="center"/>
              <w:rPr>
                <w:rFonts w:eastAsia="宋体"/>
                <w:kern w:val="0"/>
                <w:sz w:val="21"/>
                <w:szCs w:val="21"/>
              </w:rPr>
            </w:pPr>
            <w:r>
              <w:rPr>
                <w:rFonts w:eastAsia="宋体"/>
                <w:kern w:val="0"/>
                <w:sz w:val="21"/>
                <w:szCs w:val="21"/>
              </w:rPr>
              <w:t>RQR</w:t>
            </w:r>
          </w:p>
        </w:tc>
        <w:tc>
          <w:tcPr>
            <w:tcW w:w="978" w:type="dxa"/>
            <w:vAlign w:val="center"/>
          </w:tcPr>
          <w:p w14:paraId="3B3F6B4F"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N</w:t>
            </w:r>
            <w:r>
              <w:rPr>
                <w:rFonts w:eastAsia="宋体"/>
                <w:kern w:val="0"/>
                <w:sz w:val="21"/>
                <w:szCs w:val="21"/>
              </w:rPr>
              <w:t>o</w:t>
            </w:r>
          </w:p>
        </w:tc>
        <w:tc>
          <w:tcPr>
            <w:tcW w:w="1157" w:type="dxa"/>
            <w:vAlign w:val="center"/>
          </w:tcPr>
          <w:p w14:paraId="0B047B50"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N</w:t>
            </w:r>
            <w:r>
              <w:rPr>
                <w:rFonts w:eastAsia="宋体"/>
                <w:kern w:val="0"/>
                <w:sz w:val="21"/>
                <w:szCs w:val="21"/>
              </w:rPr>
              <w:t>o</w:t>
            </w:r>
          </w:p>
        </w:tc>
        <w:tc>
          <w:tcPr>
            <w:tcW w:w="1210" w:type="dxa"/>
            <w:vAlign w:val="center"/>
          </w:tcPr>
          <w:p w14:paraId="45FB55B9"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N</w:t>
            </w:r>
            <w:r>
              <w:rPr>
                <w:rFonts w:eastAsia="宋体"/>
                <w:kern w:val="0"/>
                <w:sz w:val="21"/>
                <w:szCs w:val="21"/>
              </w:rPr>
              <w:t>o</w:t>
            </w:r>
          </w:p>
        </w:tc>
        <w:tc>
          <w:tcPr>
            <w:tcW w:w="1530" w:type="dxa"/>
            <w:vAlign w:val="center"/>
          </w:tcPr>
          <w:p w14:paraId="561473BF"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N</w:t>
            </w:r>
            <w:r>
              <w:rPr>
                <w:rFonts w:eastAsia="宋体"/>
                <w:kern w:val="0"/>
                <w:sz w:val="21"/>
                <w:szCs w:val="21"/>
              </w:rPr>
              <w:t>o</w:t>
            </w:r>
          </w:p>
        </w:tc>
        <w:tc>
          <w:tcPr>
            <w:tcW w:w="1550" w:type="dxa"/>
            <w:vAlign w:val="center"/>
          </w:tcPr>
          <w:p w14:paraId="69A9428C"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N</w:t>
            </w:r>
            <w:r>
              <w:rPr>
                <w:rFonts w:eastAsia="宋体"/>
                <w:kern w:val="0"/>
                <w:sz w:val="21"/>
                <w:szCs w:val="21"/>
              </w:rPr>
              <w:t>o</w:t>
            </w:r>
          </w:p>
        </w:tc>
        <w:tc>
          <w:tcPr>
            <w:tcW w:w="1280" w:type="dxa"/>
            <w:vAlign w:val="center"/>
          </w:tcPr>
          <w:p w14:paraId="1D6ADEBC"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r>
      <w:tr w:rsidR="001E41FD" w14:paraId="41A0F68C" w14:textId="77777777" w:rsidTr="006E395A">
        <w:trPr>
          <w:trHeight w:val="397"/>
        </w:trPr>
        <w:tc>
          <w:tcPr>
            <w:tcW w:w="1106" w:type="dxa"/>
            <w:vAlign w:val="center"/>
          </w:tcPr>
          <w:p w14:paraId="2EB48305" w14:textId="77777777" w:rsidR="001E41FD" w:rsidRDefault="00000000">
            <w:pPr>
              <w:spacing w:after="0" w:line="300" w:lineRule="auto"/>
              <w:jc w:val="center"/>
              <w:rPr>
                <w:rFonts w:eastAsia="宋体"/>
                <w:kern w:val="0"/>
                <w:sz w:val="21"/>
                <w:szCs w:val="21"/>
              </w:rPr>
            </w:pPr>
            <w:r>
              <w:rPr>
                <w:rFonts w:eastAsia="宋体"/>
                <w:kern w:val="0"/>
                <w:sz w:val="21"/>
                <w:szCs w:val="21"/>
              </w:rPr>
              <w:t>QE</w:t>
            </w:r>
          </w:p>
        </w:tc>
        <w:tc>
          <w:tcPr>
            <w:tcW w:w="978" w:type="dxa"/>
            <w:vAlign w:val="center"/>
          </w:tcPr>
          <w:p w14:paraId="5E13287D" w14:textId="77777777" w:rsidR="001E41FD" w:rsidRDefault="00000000">
            <w:pPr>
              <w:spacing w:after="0" w:line="300" w:lineRule="auto"/>
              <w:jc w:val="center"/>
              <w:rPr>
                <w:rFonts w:eastAsia="宋体"/>
                <w:kern w:val="0"/>
                <w:sz w:val="21"/>
                <w:szCs w:val="21"/>
              </w:rPr>
            </w:pPr>
            <w:r>
              <w:rPr>
                <w:color w:val="0000FF"/>
                <w:position w:val="-10"/>
                <w:szCs w:val="21"/>
              </w:rPr>
              <w:object w:dxaOrig="442" w:dyaOrig="285" w14:anchorId="7383C39A">
                <v:shape id="_x0000_i1324" type="#_x0000_t75" style="width:22.15pt;height:14.25pt" o:ole="">
                  <v:imagedata r:id="rId560" o:title=""/>
                  <o:lock v:ext="edit" aspectratio="f"/>
                </v:shape>
                <o:OLEObject Type="Embed" ProgID="Equation.DSMT4" ShapeID="_x0000_i1324" DrawAspect="Content" ObjectID="_1779027871" r:id="rId561"/>
              </w:object>
            </w:r>
          </w:p>
        </w:tc>
        <w:tc>
          <w:tcPr>
            <w:tcW w:w="1157" w:type="dxa"/>
            <w:vAlign w:val="center"/>
          </w:tcPr>
          <w:p w14:paraId="472C7296" w14:textId="77777777" w:rsidR="001E41FD" w:rsidRDefault="00000000">
            <w:pPr>
              <w:spacing w:after="0" w:line="300" w:lineRule="auto"/>
              <w:jc w:val="center"/>
              <w:rPr>
                <w:rFonts w:eastAsia="宋体"/>
                <w:kern w:val="0"/>
                <w:sz w:val="21"/>
                <w:szCs w:val="21"/>
              </w:rPr>
            </w:pPr>
            <w:r>
              <w:rPr>
                <w:color w:val="0000FF"/>
                <w:position w:val="-10"/>
                <w:szCs w:val="21"/>
              </w:rPr>
              <w:object w:dxaOrig="449" w:dyaOrig="314" w14:anchorId="2FCB0EB7">
                <v:shape id="_x0000_i1325" type="#_x0000_t75" style="width:22.55pt;height:15.8pt" o:ole="">
                  <v:imagedata r:id="rId562" o:title=""/>
                  <o:lock v:ext="edit" aspectratio="f"/>
                </v:shape>
                <o:OLEObject Type="Embed" ProgID="Equation.DSMT4" ShapeID="_x0000_i1325" DrawAspect="Content" ObjectID="_1779027872" r:id="rId563"/>
              </w:object>
            </w:r>
          </w:p>
        </w:tc>
        <w:tc>
          <w:tcPr>
            <w:tcW w:w="1210" w:type="dxa"/>
            <w:vAlign w:val="center"/>
          </w:tcPr>
          <w:p w14:paraId="5047FC7C" w14:textId="77777777" w:rsidR="001E41FD" w:rsidRDefault="00000000">
            <w:pPr>
              <w:spacing w:after="0" w:line="300" w:lineRule="auto"/>
              <w:jc w:val="center"/>
              <w:rPr>
                <w:rFonts w:eastAsia="宋体"/>
                <w:kern w:val="0"/>
                <w:sz w:val="21"/>
                <w:szCs w:val="21"/>
              </w:rPr>
            </w:pPr>
            <w:r>
              <w:rPr>
                <w:color w:val="0000FF"/>
                <w:position w:val="-10"/>
                <w:szCs w:val="21"/>
              </w:rPr>
              <w:object w:dxaOrig="463" w:dyaOrig="314" w14:anchorId="3EC9C0B5">
                <v:shape id="_x0000_i1326" type="#_x0000_t75" style="width:23.35pt;height:15.8pt" o:ole="">
                  <v:imagedata r:id="rId564" o:title=""/>
                  <o:lock v:ext="edit" aspectratio="f"/>
                </v:shape>
                <o:OLEObject Type="Embed" ProgID="Equation.DSMT4" ShapeID="_x0000_i1326" DrawAspect="Content" ObjectID="_1779027873" r:id="rId565"/>
              </w:object>
            </w:r>
          </w:p>
        </w:tc>
        <w:tc>
          <w:tcPr>
            <w:tcW w:w="1530" w:type="dxa"/>
            <w:vAlign w:val="center"/>
          </w:tcPr>
          <w:p w14:paraId="6725A99F" w14:textId="77777777" w:rsidR="001E41FD" w:rsidRDefault="00000000">
            <w:pPr>
              <w:spacing w:after="0" w:line="300" w:lineRule="auto"/>
              <w:jc w:val="center"/>
              <w:rPr>
                <w:rFonts w:eastAsia="宋体"/>
                <w:kern w:val="0"/>
                <w:sz w:val="21"/>
                <w:szCs w:val="21"/>
              </w:rPr>
            </w:pPr>
            <w:r>
              <w:rPr>
                <w:color w:val="0000FF"/>
                <w:position w:val="-10"/>
                <w:szCs w:val="21"/>
              </w:rPr>
              <w:object w:dxaOrig="478" w:dyaOrig="314" w14:anchorId="5FF76D2F">
                <v:shape id="_x0000_i1327" type="#_x0000_t75" style="width:23.75pt;height:15.8pt" o:ole="">
                  <v:imagedata r:id="rId566" o:title=""/>
                  <o:lock v:ext="edit" aspectratio="f"/>
                </v:shape>
                <o:OLEObject Type="Embed" ProgID="Equation.DSMT4" ShapeID="_x0000_i1327" DrawAspect="Content" ObjectID="_1779027874" r:id="rId567"/>
              </w:object>
            </w:r>
          </w:p>
        </w:tc>
        <w:tc>
          <w:tcPr>
            <w:tcW w:w="1550" w:type="dxa"/>
            <w:vAlign w:val="center"/>
          </w:tcPr>
          <w:p w14:paraId="411B5C59" w14:textId="77777777" w:rsidR="001E41FD" w:rsidRDefault="00000000">
            <w:pPr>
              <w:spacing w:after="0" w:line="300" w:lineRule="auto"/>
              <w:jc w:val="center"/>
              <w:rPr>
                <w:rFonts w:eastAsia="宋体"/>
                <w:kern w:val="0"/>
                <w:sz w:val="21"/>
                <w:szCs w:val="21"/>
              </w:rPr>
            </w:pPr>
            <w:r>
              <w:rPr>
                <w:color w:val="0000FF"/>
                <w:position w:val="-10"/>
                <w:szCs w:val="21"/>
              </w:rPr>
              <w:object w:dxaOrig="449" w:dyaOrig="314" w14:anchorId="11EE2CA2">
                <v:shape id="_x0000_i1328" type="#_x0000_t75" style="width:22.55pt;height:15.8pt" o:ole="">
                  <v:imagedata r:id="rId568" o:title=""/>
                  <o:lock v:ext="edit" aspectratio="f"/>
                </v:shape>
                <o:OLEObject Type="Embed" ProgID="Equation.DSMT4" ShapeID="_x0000_i1328" DrawAspect="Content" ObjectID="_1779027875" r:id="rId569"/>
              </w:object>
            </w:r>
          </w:p>
        </w:tc>
        <w:tc>
          <w:tcPr>
            <w:tcW w:w="1280" w:type="dxa"/>
            <w:vAlign w:val="center"/>
          </w:tcPr>
          <w:p w14:paraId="3265EE98" w14:textId="77777777" w:rsidR="001E41FD" w:rsidRDefault="00000000">
            <w:pPr>
              <w:spacing w:after="0" w:line="300" w:lineRule="auto"/>
              <w:jc w:val="center"/>
              <w:rPr>
                <w:rFonts w:eastAsia="宋体"/>
                <w:kern w:val="0"/>
                <w:sz w:val="21"/>
                <w:szCs w:val="21"/>
              </w:rPr>
            </w:pPr>
            <w:r>
              <w:rPr>
                <w:color w:val="0000FF"/>
                <w:position w:val="-10"/>
                <w:szCs w:val="21"/>
              </w:rPr>
              <w:object w:dxaOrig="364" w:dyaOrig="314" w14:anchorId="19F163C8">
                <v:shape id="_x0000_i1329" type="#_x0000_t75" style="width:18.2pt;height:15.8pt" o:ole="">
                  <v:imagedata r:id="rId570" o:title=""/>
                  <o:lock v:ext="edit" aspectratio="f"/>
                </v:shape>
                <o:OLEObject Type="Embed" ProgID="Equation.DSMT4" ShapeID="_x0000_i1329" DrawAspect="Content" ObjectID="_1779027876" r:id="rId571"/>
              </w:object>
            </w:r>
          </w:p>
        </w:tc>
      </w:tr>
      <w:tr w:rsidR="001E41FD" w14:paraId="1B31B292" w14:textId="77777777" w:rsidTr="006E395A">
        <w:trPr>
          <w:trHeight w:val="397"/>
        </w:trPr>
        <w:tc>
          <w:tcPr>
            <w:tcW w:w="1106" w:type="dxa"/>
            <w:vAlign w:val="center"/>
          </w:tcPr>
          <w:p w14:paraId="571F3DB6" w14:textId="77777777" w:rsidR="001E41FD" w:rsidRDefault="00000000">
            <w:pPr>
              <w:spacing w:after="0" w:line="300" w:lineRule="auto"/>
              <w:jc w:val="center"/>
              <w:rPr>
                <w:rFonts w:eastAsia="宋体"/>
                <w:kern w:val="0"/>
                <w:sz w:val="21"/>
                <w:szCs w:val="21"/>
              </w:rPr>
            </w:pPr>
            <w:r>
              <w:rPr>
                <w:rFonts w:eastAsia="宋体"/>
                <w:kern w:val="0"/>
                <w:sz w:val="21"/>
                <w:szCs w:val="21"/>
              </w:rPr>
              <w:t>S</w:t>
            </w:r>
            <w:r>
              <w:rPr>
                <w:rFonts w:eastAsia="宋体" w:hint="eastAsia"/>
                <w:kern w:val="0"/>
                <w:sz w:val="21"/>
                <w:szCs w:val="21"/>
              </w:rPr>
              <w:t>ecure</w:t>
            </w:r>
          </w:p>
        </w:tc>
        <w:tc>
          <w:tcPr>
            <w:tcW w:w="978" w:type="dxa"/>
            <w:vAlign w:val="center"/>
          </w:tcPr>
          <w:p w14:paraId="648F5BB0"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157" w:type="dxa"/>
            <w:vAlign w:val="center"/>
          </w:tcPr>
          <w:p w14:paraId="6ABD5058"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210" w:type="dxa"/>
            <w:vAlign w:val="center"/>
          </w:tcPr>
          <w:p w14:paraId="7BC01EE6"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530" w:type="dxa"/>
            <w:vAlign w:val="center"/>
          </w:tcPr>
          <w:p w14:paraId="146E6314"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550" w:type="dxa"/>
            <w:vAlign w:val="center"/>
          </w:tcPr>
          <w:p w14:paraId="69DBC41D"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c>
          <w:tcPr>
            <w:tcW w:w="1280" w:type="dxa"/>
            <w:vAlign w:val="center"/>
          </w:tcPr>
          <w:p w14:paraId="2EFF822D" w14:textId="77777777" w:rsidR="001E41FD" w:rsidRDefault="00000000">
            <w:pPr>
              <w:spacing w:after="0" w:line="300" w:lineRule="auto"/>
              <w:jc w:val="center"/>
              <w:rPr>
                <w:rFonts w:eastAsia="宋体"/>
                <w:kern w:val="0"/>
                <w:sz w:val="21"/>
                <w:szCs w:val="21"/>
              </w:rPr>
            </w:pPr>
            <w:r>
              <w:rPr>
                <w:rFonts w:eastAsia="宋体" w:hint="eastAsia"/>
                <w:kern w:val="0"/>
                <w:sz w:val="21"/>
                <w:szCs w:val="21"/>
              </w:rPr>
              <w:t>Y</w:t>
            </w:r>
            <w:r>
              <w:rPr>
                <w:rFonts w:eastAsia="宋体"/>
                <w:kern w:val="0"/>
                <w:sz w:val="21"/>
                <w:szCs w:val="21"/>
              </w:rPr>
              <w:t>es</w:t>
            </w:r>
          </w:p>
        </w:tc>
      </w:tr>
    </w:tbl>
    <w:p w14:paraId="5C9C43AF" w14:textId="77777777" w:rsidR="001E41FD" w:rsidRPr="003529EB" w:rsidRDefault="00000000">
      <w:pPr>
        <w:spacing w:after="0"/>
        <w:rPr>
          <w:sz w:val="21"/>
          <w:szCs w:val="21"/>
        </w:rPr>
      </w:pPr>
      <w:r w:rsidRPr="003529EB">
        <w:rPr>
          <w:rFonts w:hint="eastAsia"/>
          <w:sz w:val="21"/>
          <w:szCs w:val="21"/>
        </w:rPr>
        <w:t>Q</w:t>
      </w:r>
      <w:r w:rsidRPr="003529EB">
        <w:rPr>
          <w:sz w:val="21"/>
          <w:szCs w:val="21"/>
        </w:rPr>
        <w:t>R (quantum resource), CSQPC (category of SQPC), NMQCU (need of measuring qubits for classical users), NPQCU (need of preparing qubits for classical users), RQR (recycle quantum resources), QE (qubit efficien</w:t>
      </w:r>
      <w:r w:rsidRPr="003529EB">
        <w:rPr>
          <w:rFonts w:hint="eastAsia"/>
          <w:sz w:val="21"/>
          <w:szCs w:val="21"/>
        </w:rPr>
        <w:t>cy</w:t>
      </w:r>
      <w:r w:rsidRPr="003529EB">
        <w:rPr>
          <w:sz w:val="21"/>
          <w:szCs w:val="21"/>
        </w:rPr>
        <w:t>).</w:t>
      </w:r>
    </w:p>
    <w:p w14:paraId="71DD76B3" w14:textId="77777777" w:rsidR="001E41FD" w:rsidRPr="003529EB" w:rsidRDefault="00000000">
      <w:pPr>
        <w:spacing w:after="0" w:line="300" w:lineRule="auto"/>
        <w:ind w:firstLineChars="200" w:firstLine="480"/>
        <w:rPr>
          <w:szCs w:val="20"/>
        </w:rPr>
      </w:pPr>
      <w:r w:rsidRPr="003529EB">
        <w:lastRenderedPageBreak/>
        <w:t xml:space="preserve">Furthermore, different from other </w:t>
      </w:r>
      <w:r w:rsidRPr="003529EB">
        <w:rPr>
          <w:rFonts w:hint="eastAsia"/>
        </w:rPr>
        <w:t xml:space="preserve">typical </w:t>
      </w:r>
      <w:r w:rsidRPr="003529EB">
        <w:t xml:space="preserve">protocols, the quantum resources can be recycled. That is to say, after </w:t>
      </w:r>
      <w:r w:rsidRPr="003529EB">
        <w:rPr>
          <w:rFonts w:hint="eastAsia"/>
        </w:rPr>
        <w:t>fulfilling</w:t>
      </w:r>
      <w:r w:rsidRPr="003529EB">
        <w:t xml:space="preserve"> the comparison task, these </w:t>
      </w:r>
      <w:r w:rsidRPr="003529EB">
        <w:rPr>
          <w:position w:val="-6"/>
          <w:szCs w:val="20"/>
        </w:rPr>
        <w:object w:dxaOrig="1440" w:dyaOrig="285" w14:anchorId="07A4CE34">
          <v:shape id="_x0000_i1330" type="#_x0000_t75" style="width:1in;height:14.25pt" o:ole="">
            <v:imagedata r:id="rId8" o:title=""/>
          </v:shape>
          <o:OLEObject Type="Embed" ProgID="Equation.DSMT4" ShapeID="_x0000_i1330" DrawAspect="Content" ObjectID="_1779027877" r:id="rId572"/>
        </w:object>
      </w:r>
      <w:r w:rsidRPr="003529EB">
        <w:rPr>
          <w:szCs w:val="20"/>
        </w:rPr>
        <w:t xml:space="preserve"> Bell states can still be utilized as initial quantum states in other quantum protocols, which greatly minimize</w:t>
      </w:r>
      <w:r w:rsidRPr="003529EB">
        <w:rPr>
          <w:rFonts w:hint="eastAsia"/>
          <w:szCs w:val="20"/>
        </w:rPr>
        <w:t>s</w:t>
      </w:r>
      <w:r w:rsidRPr="003529EB">
        <w:rPr>
          <w:szCs w:val="20"/>
        </w:rPr>
        <w:t xml:space="preserve"> the consumption of quantum resources.</w:t>
      </w:r>
      <w:r w:rsidRPr="003529EB">
        <w:t xml:space="preserve"> </w:t>
      </w:r>
      <w:r w:rsidRPr="003529EB">
        <w:rPr>
          <w:rFonts w:hint="eastAsia"/>
        </w:rPr>
        <w:t xml:space="preserve">To </w:t>
      </w:r>
      <w:r w:rsidRPr="003529EB">
        <w:t xml:space="preserve">guarantee protocol security, all </w:t>
      </w:r>
      <w:r w:rsidRPr="003529EB">
        <w:rPr>
          <w:rFonts w:hint="eastAsia"/>
        </w:rPr>
        <w:t xml:space="preserve">the </w:t>
      </w:r>
      <w:r w:rsidRPr="003529EB">
        <w:t>protocols mentioned in Table 4</w:t>
      </w:r>
      <w:r w:rsidRPr="003529EB">
        <w:rPr>
          <w:rFonts w:hint="eastAsia"/>
        </w:rPr>
        <w:t xml:space="preserve"> need</w:t>
      </w:r>
      <w:r w:rsidRPr="003529EB">
        <w:t xml:space="preserve"> pre-share secret keys </w:t>
      </w:r>
      <w:r w:rsidRPr="003529EB">
        <w:rPr>
          <w:rFonts w:hint="eastAsia"/>
        </w:rPr>
        <w:t xml:space="preserve">between </w:t>
      </w:r>
      <w:r w:rsidRPr="003529EB">
        <w:t xml:space="preserve">the classical participants. </w:t>
      </w:r>
      <w:r w:rsidRPr="003529EB">
        <w:rPr>
          <w:szCs w:val="20"/>
        </w:rPr>
        <w:t xml:space="preserve">In the presented protocol, each participant refrains from disclosing any information </w:t>
      </w:r>
      <w:r w:rsidRPr="003529EB">
        <w:rPr>
          <w:rFonts w:hint="eastAsia"/>
          <w:szCs w:val="20"/>
        </w:rPr>
        <w:t>about</w:t>
      </w:r>
      <w:r w:rsidRPr="003529EB">
        <w:rPr>
          <w:szCs w:val="20"/>
        </w:rPr>
        <w:t xml:space="preserve"> particles, including the positio</w:t>
      </w:r>
      <w:r w:rsidRPr="003529EB">
        <w:rPr>
          <w:rFonts w:hint="eastAsia"/>
          <w:szCs w:val="20"/>
        </w:rPr>
        <w:t>ns</w:t>
      </w:r>
      <w:r w:rsidRPr="003529EB">
        <w:rPr>
          <w:szCs w:val="20"/>
        </w:rPr>
        <w:t xml:space="preserve"> and </w:t>
      </w:r>
      <w:r w:rsidRPr="003529EB">
        <w:rPr>
          <w:rFonts w:hint="eastAsia"/>
          <w:szCs w:val="20"/>
        </w:rPr>
        <w:t xml:space="preserve">the </w:t>
      </w:r>
      <w:r w:rsidRPr="003529EB">
        <w:rPr>
          <w:szCs w:val="20"/>
        </w:rPr>
        <w:t>values. This approach effectively minimizes the risk of potential information leakage.</w:t>
      </w:r>
    </w:p>
    <w:p w14:paraId="5AC7EB4D" w14:textId="77777777" w:rsidR="001E41FD" w:rsidRPr="003529EB" w:rsidRDefault="00000000">
      <w:pPr>
        <w:pStyle w:val="1"/>
        <w:spacing w:before="0" w:after="0" w:line="300" w:lineRule="auto"/>
        <w:rPr>
          <w:sz w:val="24"/>
          <w:szCs w:val="24"/>
        </w:rPr>
      </w:pPr>
      <w:r w:rsidRPr="003529EB">
        <w:rPr>
          <w:sz w:val="24"/>
          <w:szCs w:val="24"/>
        </w:rPr>
        <w:t>8. Conclusion</w:t>
      </w:r>
    </w:p>
    <w:p w14:paraId="4B4EDE3D" w14:textId="77777777" w:rsidR="000E32BC" w:rsidRDefault="00000000" w:rsidP="003529EB">
      <w:pPr>
        <w:spacing w:after="0" w:line="300" w:lineRule="auto"/>
        <w:ind w:firstLineChars="200" w:firstLine="480"/>
        <w:rPr>
          <w:color w:val="000000" w:themeColor="text1"/>
          <w:szCs w:val="20"/>
        </w:rPr>
      </w:pPr>
      <w:r w:rsidRPr="003529EB">
        <w:rPr>
          <w:rFonts w:hint="eastAsia"/>
        </w:rPr>
        <w:t xml:space="preserve"> </w:t>
      </w:r>
      <w:r w:rsidRPr="003529EB">
        <w:t xml:space="preserve"> </w:t>
      </w:r>
      <w:r w:rsidRPr="003529EB">
        <w:rPr>
          <w:szCs w:val="20"/>
        </w:rPr>
        <w:t xml:space="preserve">An efficient semi-quantum private comparison protocol is devised with </w:t>
      </w:r>
      <w:r w:rsidRPr="003529EB">
        <w:rPr>
          <w:position w:val="-6"/>
          <w:szCs w:val="20"/>
        </w:rPr>
        <w:object w:dxaOrig="1440" w:dyaOrig="285" w14:anchorId="49578E8D">
          <v:shape id="_x0000_i1331" type="#_x0000_t75" style="width:1in;height:14.25pt" o:ole="">
            <v:imagedata r:id="rId86" o:title=""/>
          </v:shape>
          <o:OLEObject Type="Embed" ProgID="Equation.DSMT4" ShapeID="_x0000_i1331" DrawAspect="Content" ObjectID="_1779027878" r:id="rId573"/>
        </w:object>
      </w:r>
      <w:r w:rsidRPr="003529EB">
        <w:rPr>
          <w:szCs w:val="20"/>
        </w:rPr>
        <w:t xml:space="preserve"> Bell states, which could compare the size relation of two classical participants’ privacies under the control of a semi-honest TP. Different from other existing SQPC protocols, </w:t>
      </w:r>
      <w:bookmarkStart w:id="79" w:name="OLE_LINK39"/>
      <w:r w:rsidRPr="003529EB">
        <w:rPr>
          <w:szCs w:val="20"/>
        </w:rPr>
        <w:t xml:space="preserve">the proposed protocol ensures that the entanglement characteristic of </w:t>
      </w:r>
      <w:bookmarkStart w:id="80" w:name="OLE_LINK3"/>
      <w:r w:rsidRPr="003529EB">
        <w:rPr>
          <w:position w:val="-6"/>
          <w:szCs w:val="20"/>
        </w:rPr>
        <w:object w:dxaOrig="1440" w:dyaOrig="285" w14:anchorId="2B35A3D0">
          <v:shape id="_x0000_i1332" type="#_x0000_t75" style="width:1in;height:14.25pt" o:ole="">
            <v:imagedata r:id="rId86" o:title=""/>
          </v:shape>
          <o:OLEObject Type="Embed" ProgID="Equation.DSMT4" ShapeID="_x0000_i1332" DrawAspect="Content" ObjectID="_1779027879" r:id="rId574"/>
        </w:object>
      </w:r>
      <w:bookmarkEnd w:id="80"/>
      <w:r w:rsidRPr="003529EB">
        <w:rPr>
          <w:szCs w:val="20"/>
        </w:rPr>
        <w:t xml:space="preserve"> Bell states is not destroyed, there</w:t>
      </w:r>
      <w:r w:rsidRPr="003529EB">
        <w:rPr>
          <w:rFonts w:hint="eastAsia"/>
          <w:szCs w:val="20"/>
        </w:rPr>
        <w:t>fore</w:t>
      </w:r>
      <w:r w:rsidRPr="003529EB">
        <w:rPr>
          <w:szCs w:val="20"/>
        </w:rPr>
        <w:t xml:space="preserve"> </w:t>
      </w:r>
      <w:r w:rsidRPr="003529EB">
        <w:rPr>
          <w:rFonts w:hint="eastAsia"/>
          <w:szCs w:val="20"/>
        </w:rPr>
        <w:t>it is possible to</w:t>
      </w:r>
      <w:r w:rsidRPr="003529EB">
        <w:rPr>
          <w:szCs w:val="20"/>
        </w:rPr>
        <w:t xml:space="preserve"> recycl</w:t>
      </w:r>
      <w:r w:rsidRPr="003529EB">
        <w:rPr>
          <w:rFonts w:hint="eastAsia"/>
          <w:szCs w:val="20"/>
        </w:rPr>
        <w:t>e</w:t>
      </w:r>
      <w:r w:rsidRPr="003529EB">
        <w:rPr>
          <w:szCs w:val="20"/>
        </w:rPr>
        <w:t xml:space="preserve"> </w:t>
      </w:r>
      <w:r w:rsidRPr="003529EB">
        <w:rPr>
          <w:position w:val="-6"/>
          <w:szCs w:val="20"/>
        </w:rPr>
        <w:object w:dxaOrig="1440" w:dyaOrig="285" w14:anchorId="4A44D083">
          <v:shape id="_x0000_i1333" type="#_x0000_t75" style="width:1in;height:14.25pt" o:ole="">
            <v:imagedata r:id="rId86" o:title=""/>
          </v:shape>
          <o:OLEObject Type="Embed" ProgID="Equation.DSMT4" ShapeID="_x0000_i1333" DrawAspect="Content" ObjectID="_1779027880" r:id="rId575"/>
        </w:object>
      </w:r>
      <w:r w:rsidRPr="003529EB">
        <w:rPr>
          <w:szCs w:val="20"/>
        </w:rPr>
        <w:t xml:space="preserve"> Bell states</w:t>
      </w:r>
      <w:bookmarkEnd w:id="79"/>
      <w:r w:rsidRPr="003529EB">
        <w:rPr>
          <w:szCs w:val="20"/>
        </w:rPr>
        <w:t xml:space="preserve">. Meanwhile, it is not necessary for the classical parties to invoke measuring and preparing quantum states, which effectively minimizes the quantum resource wastage and </w:t>
      </w:r>
      <w:r w:rsidRPr="003529EB">
        <w:t xml:space="preserve">substantially alleviates the demand </w:t>
      </w:r>
      <w:r w:rsidRPr="003529EB">
        <w:rPr>
          <w:rFonts w:hint="eastAsia"/>
        </w:rPr>
        <w:t>on</w:t>
      </w:r>
      <w:r w:rsidRPr="003529EB">
        <w:t xml:space="preserve"> quantum devices.</w:t>
      </w:r>
      <w:r w:rsidRPr="003529EB">
        <w:rPr>
          <w:szCs w:val="20"/>
        </w:rPr>
        <w:t xml:space="preserve"> Besides, compared </w:t>
      </w:r>
      <w:r w:rsidRPr="003529EB">
        <w:rPr>
          <w:rFonts w:hint="eastAsia"/>
          <w:szCs w:val="20"/>
        </w:rPr>
        <w:t>with</w:t>
      </w:r>
      <w:r w:rsidRPr="003529EB">
        <w:rPr>
          <w:szCs w:val="20"/>
        </w:rPr>
        <w:t xml:space="preserve"> existing protocols, the designed protocol has </w:t>
      </w:r>
      <w:r w:rsidRPr="003529EB">
        <w:t>a distinct advantage</w:t>
      </w:r>
      <w:r w:rsidRPr="003529EB">
        <w:rPr>
          <w:rFonts w:hint="eastAsia"/>
        </w:rPr>
        <w:t xml:space="preserve"> </w:t>
      </w:r>
      <w:r w:rsidRPr="003529EB">
        <w:t>in terms of qubit efficiency.</w:t>
      </w:r>
      <w:r w:rsidRPr="003529EB">
        <w:rPr>
          <w:szCs w:val="20"/>
        </w:rPr>
        <w:t xml:space="preserve"> By extending the devised SQPC scheme, an efficient semi-quantum key distribution scheme is designed. </w:t>
      </w:r>
      <w:r w:rsidRPr="003529EB">
        <w:t xml:space="preserve">Furthermore, </w:t>
      </w:r>
      <w:bookmarkStart w:id="81" w:name="OLE_LINK92"/>
      <w:r w:rsidRPr="003529EB">
        <w:t>security analysis indicates that our protocol can thwart various kinds of attacks</w:t>
      </w:r>
      <w:bookmarkEnd w:id="81"/>
      <w:r w:rsidRPr="003529EB">
        <w:t xml:space="preserve">, including outside attack from attacker Eve and inside attack </w:t>
      </w:r>
      <w:r w:rsidRPr="003529EB">
        <w:rPr>
          <w:rFonts w:hint="eastAsia"/>
        </w:rPr>
        <w:t>launched by</w:t>
      </w:r>
      <w:r w:rsidRPr="003529EB">
        <w:t xml:space="preserve"> </w:t>
      </w:r>
      <w:r>
        <w:rPr>
          <w:color w:val="000000" w:themeColor="text1"/>
        </w:rPr>
        <w:t>the participants.</w:t>
      </w:r>
      <w:r>
        <w:rPr>
          <w:color w:val="000000" w:themeColor="text1"/>
          <w:szCs w:val="20"/>
        </w:rPr>
        <w:t xml:space="preserve"> </w:t>
      </w:r>
    </w:p>
    <w:p w14:paraId="61E3BC3B" w14:textId="6B162323" w:rsidR="003529EB" w:rsidRDefault="00000000" w:rsidP="000E32BC">
      <w:pPr>
        <w:spacing w:after="0" w:line="300" w:lineRule="auto"/>
        <w:rPr>
          <w:color w:val="000000" w:themeColor="text1"/>
          <w:szCs w:val="20"/>
        </w:rPr>
      </w:pPr>
      <w:r>
        <w:rPr>
          <w:color w:val="000000" w:themeColor="text1"/>
          <w:szCs w:val="20"/>
        </w:rPr>
        <w:t xml:space="preserve"> </w:t>
      </w:r>
    </w:p>
    <w:p w14:paraId="7EEA227A" w14:textId="11DB6B3A" w:rsidR="003529EB" w:rsidRDefault="003529EB" w:rsidP="00503964">
      <w:pPr>
        <w:widowControl/>
        <w:spacing w:after="0" w:line="300" w:lineRule="auto"/>
        <w:rPr>
          <w:color w:val="000000" w:themeColor="text1"/>
          <w:szCs w:val="20"/>
        </w:rPr>
      </w:pPr>
      <w:r w:rsidRPr="003529EB">
        <w:rPr>
          <w:rFonts w:hint="eastAsia"/>
          <w:b/>
          <w:bCs/>
          <w:color w:val="000000" w:themeColor="text1"/>
          <w:szCs w:val="20"/>
        </w:rPr>
        <w:t>Acknowledgments:</w:t>
      </w:r>
      <w:r>
        <w:rPr>
          <w:rFonts w:hint="eastAsia"/>
          <w:color w:val="000000" w:themeColor="text1"/>
          <w:szCs w:val="20"/>
        </w:rPr>
        <w:t xml:space="preserve"> This work is supported by the National Natural </w:t>
      </w:r>
      <w:r w:rsidRPr="003529EB">
        <w:rPr>
          <w:rFonts w:eastAsia="宋体"/>
          <w:color w:val="000000"/>
          <w:kern w:val="0"/>
        </w:rPr>
        <w:t>Science Foundation of China (Grant No. 62161025), the Top Double 1000 Talent Programme</w:t>
      </w:r>
      <w:r>
        <w:rPr>
          <w:rFonts w:eastAsia="宋体" w:hint="eastAsia"/>
          <w:color w:val="000000"/>
          <w:kern w:val="0"/>
        </w:rPr>
        <w:t>r</w:t>
      </w:r>
      <w:r w:rsidRPr="003529EB">
        <w:rPr>
          <w:rFonts w:eastAsia="宋体"/>
          <w:color w:val="000000"/>
          <w:kern w:val="0"/>
        </w:rPr>
        <w:t xml:space="preserve"> of Jiangxi Province (Grant No. JXSQ2019201055).</w:t>
      </w:r>
      <w:r w:rsidR="00000000">
        <w:rPr>
          <w:color w:val="000000" w:themeColor="text1"/>
          <w:szCs w:val="20"/>
        </w:rPr>
        <w:t xml:space="preserve"> </w:t>
      </w:r>
    </w:p>
    <w:p w14:paraId="302E246B" w14:textId="31F3B159" w:rsidR="003529EB" w:rsidRDefault="003529EB" w:rsidP="00503964">
      <w:pPr>
        <w:widowControl/>
        <w:spacing w:after="0" w:line="300" w:lineRule="auto"/>
        <w:rPr>
          <w:rFonts w:hint="eastAsia"/>
          <w:color w:val="000000" w:themeColor="text1"/>
          <w:szCs w:val="20"/>
        </w:rPr>
      </w:pPr>
      <w:r w:rsidRPr="009811F7">
        <w:rPr>
          <w:rFonts w:hint="eastAsia"/>
          <w:b/>
          <w:bCs/>
          <w:color w:val="000000" w:themeColor="text1"/>
          <w:szCs w:val="20"/>
        </w:rPr>
        <w:t xml:space="preserve">Date </w:t>
      </w:r>
      <w:r w:rsidR="00503964">
        <w:rPr>
          <w:rFonts w:hint="eastAsia"/>
          <w:b/>
          <w:bCs/>
          <w:color w:val="000000" w:themeColor="text1"/>
          <w:szCs w:val="20"/>
        </w:rPr>
        <w:t>a</w:t>
      </w:r>
      <w:r w:rsidRPr="009811F7">
        <w:rPr>
          <w:rFonts w:hint="eastAsia"/>
          <w:b/>
          <w:bCs/>
          <w:color w:val="000000" w:themeColor="text1"/>
          <w:szCs w:val="20"/>
        </w:rPr>
        <w:t>vailability</w:t>
      </w:r>
      <w:r w:rsidR="00503964">
        <w:rPr>
          <w:rFonts w:hint="eastAsia"/>
          <w:b/>
          <w:bCs/>
          <w:color w:val="000000" w:themeColor="text1"/>
          <w:szCs w:val="20"/>
        </w:rPr>
        <w:t xml:space="preserve"> statement</w:t>
      </w:r>
      <w:r w:rsidRPr="009811F7">
        <w:rPr>
          <w:rFonts w:hint="eastAsia"/>
          <w:b/>
          <w:bCs/>
          <w:color w:val="000000" w:themeColor="text1"/>
          <w:szCs w:val="20"/>
        </w:rPr>
        <w:t>:</w:t>
      </w:r>
      <w:r>
        <w:rPr>
          <w:rFonts w:hint="eastAsia"/>
          <w:color w:val="000000" w:themeColor="text1"/>
          <w:szCs w:val="20"/>
        </w:rPr>
        <w:t xml:space="preserve"> </w:t>
      </w:r>
      <w:r w:rsidR="00503964">
        <w:rPr>
          <w:rFonts w:hint="eastAsia"/>
          <w:color w:val="000000" w:themeColor="text1"/>
          <w:szCs w:val="20"/>
        </w:rPr>
        <w:t>The date that supports the fundings of this study are available within the article.</w:t>
      </w:r>
    </w:p>
    <w:p w14:paraId="4B26DDCF" w14:textId="4F5E65CE" w:rsidR="009811F7" w:rsidRDefault="00503964" w:rsidP="00503964">
      <w:pPr>
        <w:widowControl/>
        <w:spacing w:after="0" w:line="300" w:lineRule="auto"/>
        <w:rPr>
          <w:rFonts w:eastAsia="宋体" w:hint="eastAsia"/>
          <w:color w:val="000000"/>
          <w:kern w:val="0"/>
        </w:rPr>
      </w:pPr>
      <w:r>
        <w:rPr>
          <w:rFonts w:hint="eastAsia"/>
          <w:b/>
          <w:bCs/>
          <w:color w:val="000000" w:themeColor="text1"/>
          <w:szCs w:val="20"/>
        </w:rPr>
        <w:t xml:space="preserve">Author </w:t>
      </w:r>
      <w:r w:rsidR="003529EB" w:rsidRPr="009811F7">
        <w:rPr>
          <w:rFonts w:hint="eastAsia"/>
          <w:b/>
          <w:bCs/>
          <w:color w:val="000000" w:themeColor="text1"/>
          <w:szCs w:val="20"/>
        </w:rPr>
        <w:t>Declaration</w:t>
      </w:r>
      <w:r>
        <w:rPr>
          <w:rFonts w:hint="eastAsia"/>
          <w:b/>
          <w:bCs/>
          <w:color w:val="000000" w:themeColor="text1"/>
          <w:szCs w:val="20"/>
        </w:rPr>
        <w:t xml:space="preserve">s: </w:t>
      </w:r>
      <w:r w:rsidR="009811F7" w:rsidRPr="009811F7">
        <w:rPr>
          <w:rFonts w:eastAsia="宋体"/>
          <w:color w:val="000000"/>
          <w:kern w:val="0"/>
        </w:rPr>
        <w:t xml:space="preserve">The authors </w:t>
      </w:r>
      <w:r>
        <w:rPr>
          <w:rFonts w:eastAsia="宋体" w:hint="eastAsia"/>
          <w:color w:val="000000"/>
          <w:kern w:val="0"/>
        </w:rPr>
        <w:t>have no conflicts of interest to disclose.</w:t>
      </w:r>
    </w:p>
    <w:p w14:paraId="0B5633C3" w14:textId="77777777" w:rsidR="009811F7" w:rsidRPr="003529EB" w:rsidRDefault="009811F7" w:rsidP="009811F7">
      <w:pPr>
        <w:widowControl/>
        <w:spacing w:after="0" w:line="240" w:lineRule="auto"/>
        <w:rPr>
          <w:rFonts w:ascii="宋体" w:eastAsia="宋体" w:hAnsi="宋体" w:cs="宋体" w:hint="eastAsia"/>
          <w:kern w:val="0"/>
        </w:rPr>
      </w:pPr>
    </w:p>
    <w:p w14:paraId="1419DFC7" w14:textId="77777777" w:rsidR="001E41FD" w:rsidRDefault="00000000">
      <w:pPr>
        <w:spacing w:after="0" w:line="300" w:lineRule="auto"/>
        <w:rPr>
          <w:b/>
          <w:bCs/>
        </w:rPr>
      </w:pPr>
      <w:r>
        <w:rPr>
          <w:rFonts w:hint="eastAsia"/>
          <w:b/>
          <w:bCs/>
        </w:rPr>
        <w:t>R</w:t>
      </w:r>
      <w:r>
        <w:rPr>
          <w:b/>
          <w:bCs/>
        </w:rPr>
        <w:t>eferences</w:t>
      </w:r>
    </w:p>
    <w:p w14:paraId="3FAA846C" w14:textId="4DD75024" w:rsidR="001E41FD" w:rsidRPr="003529EB" w:rsidRDefault="00000000">
      <w:pPr>
        <w:pStyle w:val="af3"/>
        <w:widowControl/>
        <w:numPr>
          <w:ilvl w:val="0"/>
          <w:numId w:val="2"/>
        </w:numPr>
        <w:spacing w:after="0" w:line="240" w:lineRule="auto"/>
        <w:ind w:firstLineChars="0"/>
        <w:rPr>
          <w:rFonts w:eastAsia="等线"/>
          <w:sz w:val="21"/>
          <w:szCs w:val="21"/>
        </w:rPr>
      </w:pPr>
      <w:bookmarkStart w:id="82" w:name="_Hlk153827397"/>
      <w:r w:rsidRPr="003529EB">
        <w:rPr>
          <w:rFonts w:eastAsia="等线"/>
          <w:sz w:val="21"/>
          <w:szCs w:val="21"/>
        </w:rPr>
        <w:t>Bennett, C.H., Brassard, G.: Quantum cryptography: public key distribution and coin tossing. Theor. Comput. Sci. 560, 7</w:t>
      </w:r>
      <w:r w:rsidRPr="003529EB">
        <w:rPr>
          <w:rFonts w:eastAsia="等线" w:hint="eastAsia"/>
          <w:sz w:val="21"/>
          <w:szCs w:val="21"/>
        </w:rPr>
        <w:t>-</w:t>
      </w:r>
      <w:r w:rsidRPr="003529EB">
        <w:rPr>
          <w:rFonts w:eastAsia="等线"/>
          <w:sz w:val="21"/>
          <w:szCs w:val="21"/>
        </w:rPr>
        <w:t>11 (2014)</w:t>
      </w:r>
    </w:p>
    <w:bookmarkEnd w:id="82"/>
    <w:p w14:paraId="0BA706BE" w14:textId="77777777" w:rsidR="001E41FD" w:rsidRPr="003529EB" w:rsidRDefault="00000000">
      <w:pPr>
        <w:pStyle w:val="af3"/>
        <w:widowControl/>
        <w:numPr>
          <w:ilvl w:val="0"/>
          <w:numId w:val="2"/>
        </w:numPr>
        <w:spacing w:after="0" w:line="240" w:lineRule="auto"/>
        <w:ind w:firstLineChars="0"/>
        <w:rPr>
          <w:sz w:val="21"/>
          <w:szCs w:val="21"/>
        </w:rPr>
      </w:pPr>
      <w:r w:rsidRPr="003529EB">
        <w:rPr>
          <w:sz w:val="21"/>
          <w:szCs w:val="21"/>
        </w:rPr>
        <w:t xml:space="preserve">Zheng, X., Zhao, Z.: Quantum key distribution with two-way authentication. </w:t>
      </w:r>
      <w:r w:rsidRPr="003529EB">
        <w:rPr>
          <w:rFonts w:eastAsia="等线"/>
          <w:sz w:val="21"/>
          <w:szCs w:val="21"/>
        </w:rPr>
        <w:t xml:space="preserve">Opt. </w:t>
      </w:r>
      <w:r w:rsidRPr="003529EB">
        <w:rPr>
          <w:rFonts w:eastAsia="等线" w:hint="eastAsia"/>
          <w:sz w:val="21"/>
          <w:szCs w:val="21"/>
        </w:rPr>
        <w:t>Qu</w:t>
      </w:r>
      <w:r w:rsidRPr="003529EB">
        <w:rPr>
          <w:rFonts w:eastAsia="等线"/>
          <w:sz w:val="21"/>
          <w:szCs w:val="21"/>
        </w:rPr>
        <w:t>ant. Electron.</w:t>
      </w:r>
      <w:r w:rsidRPr="003529EB">
        <w:rPr>
          <w:sz w:val="21"/>
          <w:szCs w:val="21"/>
        </w:rPr>
        <w:t xml:space="preserve"> 53, 304 (2021)</w:t>
      </w:r>
      <w:r w:rsidRPr="003529EB">
        <w:rPr>
          <w:rFonts w:eastAsia="等线"/>
          <w:sz w:val="21"/>
          <w:szCs w:val="21"/>
        </w:rPr>
        <w:t xml:space="preserve"> </w:t>
      </w:r>
    </w:p>
    <w:p w14:paraId="21BA62E5" w14:textId="77777777" w:rsidR="001E41FD" w:rsidRPr="003529EB" w:rsidRDefault="00000000">
      <w:pPr>
        <w:pStyle w:val="af3"/>
        <w:widowControl/>
        <w:numPr>
          <w:ilvl w:val="0"/>
          <w:numId w:val="2"/>
        </w:numPr>
        <w:spacing w:after="0" w:line="240" w:lineRule="auto"/>
        <w:ind w:firstLineChars="0"/>
        <w:rPr>
          <w:rFonts w:eastAsia="等线"/>
          <w:sz w:val="21"/>
          <w:szCs w:val="21"/>
        </w:rPr>
      </w:pPr>
      <w:r w:rsidRPr="003529EB">
        <w:rPr>
          <w:rFonts w:eastAsia="等线"/>
          <w:sz w:val="21"/>
          <w:szCs w:val="21"/>
        </w:rPr>
        <w:lastRenderedPageBreak/>
        <w:t>Chen, G., Wang, Y., Jian, L., Zhou, Y., Liu, S.: Ternary quantum key distribution protocol based on Hadamard Gate. Int. J. Theor. Phys. 61, 26 (2022)</w:t>
      </w:r>
    </w:p>
    <w:p w14:paraId="0670A3B1" w14:textId="77777777" w:rsidR="001E41FD" w:rsidRPr="003529EB" w:rsidRDefault="00000000">
      <w:pPr>
        <w:pStyle w:val="af3"/>
        <w:widowControl/>
        <w:numPr>
          <w:ilvl w:val="0"/>
          <w:numId w:val="2"/>
        </w:numPr>
        <w:spacing w:after="0" w:line="240" w:lineRule="auto"/>
        <w:ind w:firstLineChars="0"/>
        <w:rPr>
          <w:rFonts w:eastAsia="等线"/>
          <w:sz w:val="21"/>
          <w:szCs w:val="21"/>
        </w:rPr>
      </w:pPr>
      <w:r w:rsidRPr="003529EB">
        <w:rPr>
          <w:rFonts w:eastAsia="等线" w:hint="eastAsia"/>
          <w:sz w:val="21"/>
          <w:szCs w:val="21"/>
        </w:rPr>
        <w:t>Tsai</w:t>
      </w:r>
      <w:r w:rsidRPr="003529EB">
        <w:rPr>
          <w:rFonts w:eastAsia="等线"/>
          <w:sz w:val="21"/>
          <w:szCs w:val="21"/>
        </w:rPr>
        <w:t xml:space="preserve">, </w:t>
      </w:r>
      <w:r w:rsidRPr="003529EB">
        <w:rPr>
          <w:rFonts w:eastAsia="等线" w:hint="eastAsia"/>
          <w:sz w:val="21"/>
          <w:szCs w:val="21"/>
        </w:rPr>
        <w:t>C</w:t>
      </w:r>
      <w:r w:rsidRPr="003529EB">
        <w:rPr>
          <w:rFonts w:eastAsia="等线"/>
          <w:sz w:val="21"/>
          <w:szCs w:val="21"/>
        </w:rPr>
        <w:t xml:space="preserve">., </w:t>
      </w:r>
      <w:r w:rsidRPr="003529EB">
        <w:rPr>
          <w:rFonts w:eastAsia="等线" w:hint="eastAsia"/>
          <w:sz w:val="21"/>
          <w:szCs w:val="21"/>
        </w:rPr>
        <w:t>Wang</w:t>
      </w:r>
      <w:r w:rsidRPr="003529EB">
        <w:rPr>
          <w:rFonts w:eastAsia="等线"/>
          <w:sz w:val="21"/>
          <w:szCs w:val="21"/>
        </w:rPr>
        <w:t xml:space="preserve">, </w:t>
      </w:r>
      <w:r w:rsidRPr="003529EB">
        <w:rPr>
          <w:rFonts w:eastAsia="等线" w:hint="eastAsia"/>
          <w:sz w:val="21"/>
          <w:szCs w:val="21"/>
        </w:rPr>
        <w:t>C</w:t>
      </w:r>
      <w:r w:rsidRPr="003529EB">
        <w:rPr>
          <w:rFonts w:eastAsia="等线"/>
          <w:sz w:val="21"/>
          <w:szCs w:val="21"/>
        </w:rPr>
        <w:t xml:space="preserve">.: </w:t>
      </w:r>
      <w:r w:rsidRPr="003529EB">
        <w:rPr>
          <w:rFonts w:eastAsia="等线" w:hint="eastAsia"/>
          <w:sz w:val="21"/>
          <w:szCs w:val="21"/>
        </w:rPr>
        <w:t>Efficient mediated quantum secret sharing protocol in a restricted quantum environment</w:t>
      </w:r>
      <w:r w:rsidRPr="003529EB">
        <w:rPr>
          <w:rFonts w:eastAsia="等线"/>
          <w:sz w:val="21"/>
          <w:szCs w:val="21"/>
        </w:rPr>
        <w:t>. Ann. Phys. 5</w:t>
      </w:r>
      <w:r w:rsidRPr="003529EB">
        <w:rPr>
          <w:rFonts w:eastAsia="等线" w:hint="eastAsia"/>
          <w:sz w:val="21"/>
          <w:szCs w:val="21"/>
        </w:rPr>
        <w:t>35</w:t>
      </w:r>
      <w:r w:rsidRPr="003529EB">
        <w:rPr>
          <w:rFonts w:eastAsia="等线"/>
          <w:sz w:val="21"/>
          <w:szCs w:val="21"/>
        </w:rPr>
        <w:t xml:space="preserve">, </w:t>
      </w:r>
      <w:r w:rsidRPr="003529EB">
        <w:rPr>
          <w:rFonts w:eastAsia="等线" w:hint="eastAsia"/>
          <w:sz w:val="21"/>
          <w:szCs w:val="21"/>
        </w:rPr>
        <w:t>2300116</w:t>
      </w:r>
      <w:r w:rsidRPr="003529EB">
        <w:rPr>
          <w:rFonts w:eastAsia="等线"/>
          <w:sz w:val="21"/>
          <w:szCs w:val="21"/>
        </w:rPr>
        <w:t xml:space="preserve"> (</w:t>
      </w:r>
      <w:r w:rsidRPr="003529EB">
        <w:rPr>
          <w:rFonts w:eastAsia="等线" w:hint="eastAsia"/>
          <w:sz w:val="21"/>
          <w:szCs w:val="21"/>
        </w:rPr>
        <w:t>2023</w:t>
      </w:r>
      <w:r w:rsidRPr="003529EB">
        <w:rPr>
          <w:rFonts w:eastAsia="等线"/>
          <w:sz w:val="21"/>
          <w:szCs w:val="21"/>
        </w:rPr>
        <w:t xml:space="preserve">) </w:t>
      </w:r>
    </w:p>
    <w:p w14:paraId="2A446F21" w14:textId="77777777" w:rsidR="001E41FD" w:rsidRPr="003529EB" w:rsidRDefault="00000000">
      <w:pPr>
        <w:pStyle w:val="af3"/>
        <w:widowControl/>
        <w:numPr>
          <w:ilvl w:val="0"/>
          <w:numId w:val="2"/>
        </w:numPr>
        <w:spacing w:after="0" w:line="240" w:lineRule="auto"/>
        <w:ind w:firstLineChars="0"/>
        <w:rPr>
          <w:rFonts w:eastAsia="等线"/>
          <w:sz w:val="21"/>
          <w:szCs w:val="21"/>
        </w:rPr>
      </w:pPr>
      <w:r w:rsidRPr="003529EB">
        <w:rPr>
          <w:rFonts w:eastAsia="等线"/>
          <w:sz w:val="21"/>
          <w:szCs w:val="21"/>
        </w:rPr>
        <w:t>Khorrampanah, M., Houshmand, M.: Effectively combined multi-party quantum secret sharing and secure direct communication. Opt. Quant. Electron. 54, 213 (2022)</w:t>
      </w:r>
    </w:p>
    <w:p w14:paraId="1E6816D0" w14:textId="77777777" w:rsidR="001E41FD" w:rsidRPr="003529EB" w:rsidRDefault="00000000">
      <w:pPr>
        <w:pStyle w:val="af3"/>
        <w:widowControl/>
        <w:numPr>
          <w:ilvl w:val="0"/>
          <w:numId w:val="2"/>
        </w:numPr>
        <w:spacing w:after="0" w:line="240" w:lineRule="auto"/>
        <w:ind w:firstLineChars="0"/>
        <w:rPr>
          <w:rFonts w:eastAsia="等线"/>
          <w:sz w:val="21"/>
          <w:szCs w:val="21"/>
        </w:rPr>
      </w:pPr>
      <w:r w:rsidRPr="003529EB">
        <w:rPr>
          <w:rFonts w:eastAsia="等线"/>
          <w:sz w:val="21"/>
          <w:szCs w:val="21"/>
        </w:rPr>
        <w:t xml:space="preserve">Zhang, </w:t>
      </w:r>
      <w:r w:rsidRPr="003529EB">
        <w:rPr>
          <w:rFonts w:eastAsia="等线" w:hint="eastAsia"/>
          <w:sz w:val="21"/>
          <w:szCs w:val="21"/>
        </w:rPr>
        <w:t>Q</w:t>
      </w:r>
      <w:r w:rsidRPr="003529EB">
        <w:rPr>
          <w:rFonts w:eastAsia="等线"/>
          <w:sz w:val="21"/>
          <w:szCs w:val="21"/>
        </w:rPr>
        <w:t>., D</w:t>
      </w:r>
      <w:r w:rsidRPr="003529EB">
        <w:rPr>
          <w:rFonts w:eastAsia="等线" w:hint="eastAsia"/>
          <w:sz w:val="21"/>
          <w:szCs w:val="21"/>
        </w:rPr>
        <w:t>u</w:t>
      </w:r>
      <w:r w:rsidRPr="003529EB">
        <w:rPr>
          <w:rFonts w:eastAsia="等线"/>
          <w:sz w:val="21"/>
          <w:szCs w:val="21"/>
        </w:rPr>
        <w:t xml:space="preserve">, </w:t>
      </w:r>
      <w:r w:rsidRPr="003529EB">
        <w:rPr>
          <w:rFonts w:eastAsia="等线" w:hint="eastAsia"/>
          <w:sz w:val="21"/>
          <w:szCs w:val="21"/>
        </w:rPr>
        <w:t>M</w:t>
      </w:r>
      <w:r w:rsidRPr="003529EB">
        <w:rPr>
          <w:rFonts w:eastAsia="等线"/>
          <w:sz w:val="21"/>
          <w:szCs w:val="21"/>
        </w:rPr>
        <w:t xml:space="preserve">., </w:t>
      </w:r>
      <w:r w:rsidRPr="003529EB">
        <w:rPr>
          <w:rFonts w:eastAsia="等线" w:hint="eastAsia"/>
          <w:sz w:val="21"/>
          <w:szCs w:val="21"/>
        </w:rPr>
        <w:t>Zhong</w:t>
      </w:r>
      <w:r w:rsidRPr="003529EB">
        <w:rPr>
          <w:rFonts w:eastAsia="等线"/>
          <w:sz w:val="21"/>
          <w:szCs w:val="21"/>
        </w:rPr>
        <w:t xml:space="preserve">, </w:t>
      </w:r>
      <w:r w:rsidRPr="003529EB">
        <w:rPr>
          <w:rFonts w:eastAsia="等线" w:hint="eastAsia"/>
          <w:sz w:val="21"/>
          <w:szCs w:val="21"/>
        </w:rPr>
        <w:t>W</w:t>
      </w:r>
      <w:r w:rsidRPr="003529EB">
        <w:rPr>
          <w:rFonts w:eastAsia="等线"/>
          <w:sz w:val="21"/>
          <w:szCs w:val="21"/>
        </w:rPr>
        <w:t xml:space="preserve">., </w:t>
      </w:r>
      <w:r w:rsidRPr="003529EB">
        <w:rPr>
          <w:rFonts w:eastAsia="等线" w:hint="eastAsia"/>
          <w:sz w:val="21"/>
          <w:szCs w:val="21"/>
        </w:rPr>
        <w:t>Sheng</w:t>
      </w:r>
      <w:r w:rsidRPr="003529EB">
        <w:rPr>
          <w:rFonts w:eastAsia="等线"/>
          <w:sz w:val="21"/>
          <w:szCs w:val="21"/>
        </w:rPr>
        <w:t xml:space="preserve">, </w:t>
      </w:r>
      <w:r w:rsidRPr="003529EB">
        <w:rPr>
          <w:rFonts w:eastAsia="等线" w:hint="eastAsia"/>
          <w:sz w:val="21"/>
          <w:szCs w:val="21"/>
        </w:rPr>
        <w:t>Y</w:t>
      </w:r>
      <w:r w:rsidRPr="003529EB">
        <w:rPr>
          <w:rFonts w:eastAsia="等线"/>
          <w:sz w:val="21"/>
          <w:szCs w:val="21"/>
        </w:rPr>
        <w:t xml:space="preserve">., </w:t>
      </w:r>
      <w:r w:rsidRPr="003529EB">
        <w:rPr>
          <w:rFonts w:eastAsia="等线" w:hint="eastAsia"/>
          <w:sz w:val="21"/>
          <w:szCs w:val="21"/>
        </w:rPr>
        <w:t>Zhou</w:t>
      </w:r>
      <w:r w:rsidRPr="003529EB">
        <w:rPr>
          <w:rFonts w:eastAsia="等线"/>
          <w:sz w:val="21"/>
          <w:szCs w:val="21"/>
        </w:rPr>
        <w:t xml:space="preserve">, </w:t>
      </w:r>
      <w:r w:rsidRPr="003529EB">
        <w:rPr>
          <w:rFonts w:eastAsia="等线" w:hint="eastAsia"/>
          <w:sz w:val="21"/>
          <w:szCs w:val="21"/>
        </w:rPr>
        <w:t>L</w:t>
      </w:r>
      <w:r w:rsidRPr="003529EB">
        <w:rPr>
          <w:rFonts w:eastAsia="等线"/>
          <w:sz w:val="21"/>
          <w:szCs w:val="21"/>
        </w:rPr>
        <w:t xml:space="preserve">., Guo, G.C.: </w:t>
      </w:r>
      <w:r w:rsidRPr="003529EB">
        <w:rPr>
          <w:rFonts w:eastAsia="等线" w:hint="eastAsia"/>
          <w:sz w:val="21"/>
          <w:szCs w:val="21"/>
        </w:rPr>
        <w:t>Single-photon based three-party quantum secure direct communication with identity authentication</w:t>
      </w:r>
      <w:r w:rsidRPr="003529EB">
        <w:rPr>
          <w:rFonts w:eastAsia="等线"/>
          <w:sz w:val="21"/>
          <w:szCs w:val="21"/>
        </w:rPr>
        <w:t xml:space="preserve">. Ann. Phys. </w:t>
      </w:r>
      <w:r w:rsidRPr="003529EB">
        <w:rPr>
          <w:rFonts w:eastAsia="等线" w:hint="eastAsia"/>
          <w:sz w:val="21"/>
          <w:szCs w:val="21"/>
        </w:rPr>
        <w:t>536</w:t>
      </w:r>
      <w:r w:rsidRPr="003529EB">
        <w:rPr>
          <w:rFonts w:eastAsia="等线"/>
          <w:sz w:val="21"/>
          <w:szCs w:val="21"/>
        </w:rPr>
        <w:t xml:space="preserve">, </w:t>
      </w:r>
      <w:r w:rsidRPr="003529EB">
        <w:rPr>
          <w:rFonts w:eastAsia="等线" w:hint="eastAsia"/>
          <w:sz w:val="21"/>
          <w:szCs w:val="21"/>
        </w:rPr>
        <w:t>2300407</w:t>
      </w:r>
      <w:r w:rsidRPr="003529EB">
        <w:rPr>
          <w:rFonts w:eastAsia="等线"/>
          <w:sz w:val="21"/>
          <w:szCs w:val="21"/>
        </w:rPr>
        <w:t xml:space="preserve"> (20</w:t>
      </w:r>
      <w:r w:rsidRPr="003529EB">
        <w:rPr>
          <w:rFonts w:eastAsia="等线" w:hint="eastAsia"/>
          <w:sz w:val="21"/>
          <w:szCs w:val="21"/>
        </w:rPr>
        <w:t>24</w:t>
      </w:r>
      <w:r w:rsidRPr="003529EB">
        <w:rPr>
          <w:rFonts w:eastAsia="等线"/>
          <w:sz w:val="21"/>
          <w:szCs w:val="21"/>
        </w:rPr>
        <w:t>)</w:t>
      </w:r>
    </w:p>
    <w:p w14:paraId="1A3FEA87" w14:textId="77777777" w:rsidR="001E41FD" w:rsidRPr="003529EB" w:rsidRDefault="00000000">
      <w:pPr>
        <w:pStyle w:val="af3"/>
        <w:widowControl/>
        <w:numPr>
          <w:ilvl w:val="0"/>
          <w:numId w:val="2"/>
        </w:numPr>
        <w:spacing w:after="0" w:line="240" w:lineRule="auto"/>
        <w:ind w:firstLineChars="0"/>
        <w:rPr>
          <w:rFonts w:eastAsia="等线"/>
          <w:sz w:val="21"/>
          <w:szCs w:val="21"/>
        </w:rPr>
      </w:pPr>
      <w:r w:rsidRPr="003529EB">
        <w:rPr>
          <w:rFonts w:eastAsia="等线"/>
          <w:sz w:val="21"/>
          <w:szCs w:val="21"/>
        </w:rPr>
        <w:t>Qin, H., Sun, W., Tang, W.K.S.: Quantum secure direct communication based on single particles. Opt. Quant. Electron. 54, 508 (2022)</w:t>
      </w:r>
    </w:p>
    <w:p w14:paraId="21150307" w14:textId="77777777" w:rsidR="001E41FD" w:rsidRPr="003529EB" w:rsidRDefault="00000000">
      <w:pPr>
        <w:pStyle w:val="af3"/>
        <w:widowControl/>
        <w:numPr>
          <w:ilvl w:val="0"/>
          <w:numId w:val="2"/>
        </w:numPr>
        <w:spacing w:after="0" w:line="240" w:lineRule="auto"/>
        <w:ind w:firstLineChars="0"/>
        <w:rPr>
          <w:rFonts w:eastAsia="等线"/>
          <w:sz w:val="21"/>
          <w:szCs w:val="21"/>
        </w:rPr>
      </w:pPr>
      <w:r w:rsidRPr="003529EB">
        <w:rPr>
          <w:rFonts w:eastAsia="等线" w:hint="eastAsia"/>
          <w:sz w:val="21"/>
          <w:szCs w:val="21"/>
        </w:rPr>
        <w:t>Liu</w:t>
      </w:r>
      <w:r w:rsidRPr="003529EB">
        <w:rPr>
          <w:rFonts w:eastAsia="等线"/>
          <w:sz w:val="21"/>
          <w:szCs w:val="21"/>
        </w:rPr>
        <w:t xml:space="preserve">, </w:t>
      </w:r>
      <w:r w:rsidRPr="003529EB">
        <w:rPr>
          <w:rFonts w:eastAsia="等线" w:hint="eastAsia"/>
          <w:sz w:val="21"/>
          <w:szCs w:val="21"/>
        </w:rPr>
        <w:t>C</w:t>
      </w:r>
      <w:r w:rsidRPr="003529EB">
        <w:rPr>
          <w:rFonts w:eastAsia="等线"/>
          <w:sz w:val="21"/>
          <w:szCs w:val="21"/>
        </w:rPr>
        <w:t>., Zh</w:t>
      </w:r>
      <w:r w:rsidRPr="003529EB">
        <w:rPr>
          <w:rFonts w:eastAsia="等线" w:hint="eastAsia"/>
          <w:sz w:val="21"/>
          <w:szCs w:val="21"/>
        </w:rPr>
        <w:t>ou</w:t>
      </w:r>
      <w:r w:rsidRPr="003529EB">
        <w:rPr>
          <w:rFonts w:eastAsia="等线"/>
          <w:sz w:val="21"/>
          <w:szCs w:val="21"/>
        </w:rPr>
        <w:t xml:space="preserve">, </w:t>
      </w:r>
      <w:r w:rsidRPr="003529EB">
        <w:rPr>
          <w:rFonts w:eastAsia="等线" w:hint="eastAsia"/>
          <w:sz w:val="21"/>
          <w:szCs w:val="21"/>
        </w:rPr>
        <w:t>S</w:t>
      </w:r>
      <w:r w:rsidRPr="003529EB">
        <w:rPr>
          <w:rFonts w:eastAsia="等线"/>
          <w:sz w:val="21"/>
          <w:szCs w:val="21"/>
        </w:rPr>
        <w:t xml:space="preserve">., </w:t>
      </w:r>
      <w:r w:rsidRPr="003529EB">
        <w:rPr>
          <w:rFonts w:eastAsia="等线" w:hint="eastAsia"/>
          <w:sz w:val="21"/>
          <w:szCs w:val="21"/>
        </w:rPr>
        <w:t>Gong</w:t>
      </w:r>
      <w:r w:rsidRPr="003529EB">
        <w:rPr>
          <w:rFonts w:eastAsia="等线"/>
          <w:sz w:val="21"/>
          <w:szCs w:val="21"/>
        </w:rPr>
        <w:t xml:space="preserve">, </w:t>
      </w:r>
      <w:r w:rsidRPr="003529EB">
        <w:rPr>
          <w:rFonts w:eastAsia="等线" w:hint="eastAsia"/>
          <w:sz w:val="21"/>
          <w:szCs w:val="21"/>
        </w:rPr>
        <w:t>L</w:t>
      </w:r>
      <w:r w:rsidRPr="003529EB">
        <w:rPr>
          <w:rFonts w:eastAsia="等线"/>
          <w:sz w:val="21"/>
          <w:szCs w:val="21"/>
        </w:rPr>
        <w:t>.</w:t>
      </w:r>
      <w:r w:rsidRPr="003529EB">
        <w:rPr>
          <w:rFonts w:eastAsia="等线" w:hint="eastAsia"/>
          <w:sz w:val="21"/>
          <w:szCs w:val="21"/>
        </w:rPr>
        <w:t>H</w:t>
      </w:r>
      <w:r w:rsidRPr="003529EB">
        <w:rPr>
          <w:rFonts w:eastAsia="等线"/>
          <w:sz w:val="21"/>
          <w:szCs w:val="21"/>
        </w:rPr>
        <w:t>., Che</w:t>
      </w:r>
      <w:r w:rsidRPr="003529EB">
        <w:rPr>
          <w:rFonts w:eastAsia="等线" w:hint="eastAsia"/>
          <w:sz w:val="21"/>
          <w:szCs w:val="21"/>
        </w:rPr>
        <w:t>n</w:t>
      </w:r>
      <w:r w:rsidRPr="003529EB">
        <w:rPr>
          <w:rFonts w:eastAsia="等线"/>
          <w:sz w:val="21"/>
          <w:szCs w:val="21"/>
        </w:rPr>
        <w:t xml:space="preserve">, </w:t>
      </w:r>
      <w:r w:rsidRPr="003529EB">
        <w:rPr>
          <w:rFonts w:eastAsia="等线" w:hint="eastAsia"/>
          <w:sz w:val="21"/>
          <w:szCs w:val="21"/>
        </w:rPr>
        <w:t>H</w:t>
      </w:r>
      <w:r w:rsidRPr="003529EB">
        <w:rPr>
          <w:rFonts w:eastAsia="等线"/>
          <w:sz w:val="21"/>
          <w:szCs w:val="21"/>
        </w:rPr>
        <w:t>.</w:t>
      </w:r>
      <w:r w:rsidRPr="003529EB">
        <w:rPr>
          <w:rFonts w:eastAsia="等线" w:hint="eastAsia"/>
          <w:sz w:val="21"/>
          <w:szCs w:val="21"/>
        </w:rPr>
        <w:t>Y</w:t>
      </w:r>
      <w:r w:rsidRPr="003529EB">
        <w:rPr>
          <w:rFonts w:eastAsia="等线"/>
          <w:sz w:val="21"/>
          <w:szCs w:val="21"/>
        </w:rPr>
        <w:t xml:space="preserve">.: </w:t>
      </w:r>
      <w:r w:rsidRPr="003529EB">
        <w:rPr>
          <w:rFonts w:eastAsia="等线" w:hint="eastAsia"/>
          <w:sz w:val="21"/>
          <w:szCs w:val="21"/>
        </w:rPr>
        <w:t>Quantum private comparison protocol based on 4D GHZ-like states</w:t>
      </w:r>
      <w:r w:rsidRPr="003529EB">
        <w:rPr>
          <w:rFonts w:eastAsia="等线"/>
          <w:sz w:val="21"/>
          <w:szCs w:val="21"/>
        </w:rPr>
        <w:t>. Quantum Inf. Process.</w:t>
      </w:r>
      <w:r w:rsidRPr="003529EB">
        <w:rPr>
          <w:rFonts w:eastAsia="等线"/>
          <w:i/>
          <w:iCs/>
          <w:sz w:val="21"/>
          <w:szCs w:val="21"/>
        </w:rPr>
        <w:t xml:space="preserve"> </w:t>
      </w:r>
      <w:r w:rsidRPr="003529EB">
        <w:rPr>
          <w:rFonts w:eastAsia="等线"/>
          <w:sz w:val="21"/>
          <w:szCs w:val="21"/>
        </w:rPr>
        <w:t>2</w:t>
      </w:r>
      <w:r w:rsidRPr="003529EB">
        <w:rPr>
          <w:rFonts w:eastAsia="等线" w:hint="eastAsia"/>
          <w:sz w:val="21"/>
          <w:szCs w:val="21"/>
        </w:rPr>
        <w:t>2</w:t>
      </w:r>
      <w:r w:rsidRPr="003529EB">
        <w:rPr>
          <w:rFonts w:eastAsia="等线"/>
          <w:sz w:val="21"/>
          <w:szCs w:val="21"/>
        </w:rPr>
        <w:t xml:space="preserve">, </w:t>
      </w:r>
      <w:r w:rsidRPr="003529EB">
        <w:rPr>
          <w:rFonts w:eastAsia="等线" w:hint="eastAsia"/>
          <w:sz w:val="21"/>
          <w:szCs w:val="21"/>
        </w:rPr>
        <w:t>255</w:t>
      </w:r>
      <w:r w:rsidRPr="003529EB">
        <w:rPr>
          <w:rFonts w:eastAsia="等线"/>
          <w:sz w:val="21"/>
          <w:szCs w:val="21"/>
        </w:rPr>
        <w:t xml:space="preserve"> (202</w:t>
      </w:r>
      <w:r w:rsidRPr="003529EB">
        <w:rPr>
          <w:rFonts w:eastAsia="等线" w:hint="eastAsia"/>
          <w:sz w:val="21"/>
          <w:szCs w:val="21"/>
        </w:rPr>
        <w:t>3</w:t>
      </w:r>
      <w:r w:rsidRPr="003529EB">
        <w:rPr>
          <w:rFonts w:eastAsia="等线"/>
          <w:sz w:val="21"/>
          <w:szCs w:val="21"/>
        </w:rPr>
        <w:t xml:space="preserve">) </w:t>
      </w:r>
    </w:p>
    <w:p w14:paraId="3E21F00C"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szCs w:val="21"/>
        </w:rPr>
        <w:t>Li</w:t>
      </w:r>
      <w:r w:rsidRPr="003529EB">
        <w:rPr>
          <w:rFonts w:ascii="Times New Roman" w:eastAsia="等线" w:hAnsi="Times New Roman" w:cs="Times New Roman" w:hint="eastAsia"/>
          <w:szCs w:val="21"/>
        </w:rPr>
        <w:t>an</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J</w:t>
      </w:r>
      <w:r w:rsidRPr="003529EB">
        <w:rPr>
          <w:rFonts w:ascii="Times New Roman" w:eastAsia="等线" w:hAnsi="Times New Roman" w:cs="Times New Roman"/>
          <w:szCs w:val="21"/>
        </w:rPr>
        <w:t>.</w:t>
      </w:r>
      <w:r w:rsidRPr="003529EB">
        <w:rPr>
          <w:rFonts w:ascii="Times New Roman" w:eastAsia="等线" w:hAnsi="Times New Roman" w:cs="Times New Roman" w:hint="eastAsia"/>
          <w:szCs w:val="21"/>
        </w:rPr>
        <w:t>Y.</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Li</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X</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Ye</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T.Y</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Multi-party quantum private comparison of size relationship with two third parties based on d-dimensional Bell states</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Phys</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Scr</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98</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035011</w:t>
      </w:r>
      <w:r w:rsidRPr="003529EB">
        <w:rPr>
          <w:rFonts w:ascii="Times New Roman" w:eastAsia="等线" w:hAnsi="Times New Roman" w:cs="Times New Roman"/>
          <w:szCs w:val="21"/>
        </w:rPr>
        <w:t xml:space="preserve"> (20</w:t>
      </w:r>
      <w:r w:rsidRPr="003529EB">
        <w:rPr>
          <w:rFonts w:ascii="Times New Roman" w:eastAsia="等线" w:hAnsi="Times New Roman" w:cs="Times New Roman" w:hint="eastAsia"/>
          <w:szCs w:val="21"/>
        </w:rPr>
        <w:t>23</w:t>
      </w:r>
      <w:r w:rsidRPr="003529EB">
        <w:rPr>
          <w:rFonts w:ascii="Times New Roman" w:eastAsia="等线" w:hAnsi="Times New Roman" w:cs="Times New Roman"/>
          <w:szCs w:val="21"/>
        </w:rPr>
        <w:t>)</w:t>
      </w:r>
    </w:p>
    <w:p w14:paraId="3702C14B" w14:textId="77777777" w:rsidR="001E41FD" w:rsidRPr="003529EB" w:rsidRDefault="00000000">
      <w:pPr>
        <w:pStyle w:val="af3"/>
        <w:numPr>
          <w:ilvl w:val="0"/>
          <w:numId w:val="2"/>
        </w:numPr>
        <w:spacing w:after="0" w:line="240" w:lineRule="auto"/>
        <w:ind w:firstLineChars="0"/>
        <w:rPr>
          <w:rFonts w:eastAsia="等线"/>
          <w:sz w:val="21"/>
          <w:szCs w:val="21"/>
        </w:rPr>
      </w:pPr>
      <w:r w:rsidRPr="003529EB">
        <w:rPr>
          <w:rFonts w:eastAsia="等线" w:hint="eastAsia"/>
          <w:sz w:val="21"/>
          <w:szCs w:val="21"/>
        </w:rPr>
        <w:t>Liu</w:t>
      </w:r>
      <w:r w:rsidRPr="003529EB">
        <w:rPr>
          <w:rFonts w:eastAsia="等线"/>
          <w:sz w:val="21"/>
          <w:szCs w:val="21"/>
        </w:rPr>
        <w:t xml:space="preserve">, </w:t>
      </w:r>
      <w:r w:rsidRPr="003529EB">
        <w:rPr>
          <w:rFonts w:eastAsia="等线" w:hint="eastAsia"/>
          <w:sz w:val="21"/>
          <w:szCs w:val="21"/>
        </w:rPr>
        <w:t>C</w:t>
      </w:r>
      <w:r w:rsidRPr="003529EB">
        <w:rPr>
          <w:rFonts w:eastAsia="等线"/>
          <w:sz w:val="21"/>
          <w:szCs w:val="21"/>
        </w:rPr>
        <w:t xml:space="preserve">., </w:t>
      </w:r>
      <w:r w:rsidRPr="003529EB">
        <w:rPr>
          <w:rFonts w:eastAsia="等线" w:hint="eastAsia"/>
          <w:sz w:val="21"/>
          <w:szCs w:val="21"/>
        </w:rPr>
        <w:t>Zhou</w:t>
      </w:r>
      <w:r w:rsidRPr="003529EB">
        <w:rPr>
          <w:rFonts w:eastAsia="等线"/>
          <w:sz w:val="21"/>
          <w:szCs w:val="21"/>
        </w:rPr>
        <w:t xml:space="preserve">, </w:t>
      </w:r>
      <w:r w:rsidRPr="003529EB">
        <w:rPr>
          <w:rFonts w:eastAsia="等线" w:hint="eastAsia"/>
          <w:sz w:val="21"/>
          <w:szCs w:val="21"/>
        </w:rPr>
        <w:t>S</w:t>
      </w:r>
      <w:r w:rsidRPr="003529EB">
        <w:rPr>
          <w:rFonts w:eastAsia="等线"/>
          <w:sz w:val="21"/>
          <w:szCs w:val="21"/>
        </w:rPr>
        <w:t xml:space="preserve">., </w:t>
      </w:r>
      <w:r w:rsidRPr="003529EB">
        <w:rPr>
          <w:rFonts w:eastAsia="等线" w:hint="eastAsia"/>
          <w:sz w:val="21"/>
          <w:szCs w:val="21"/>
        </w:rPr>
        <w:t>Gong</w:t>
      </w:r>
      <w:r w:rsidRPr="003529EB">
        <w:rPr>
          <w:rFonts w:eastAsia="等线"/>
          <w:sz w:val="21"/>
          <w:szCs w:val="21"/>
        </w:rPr>
        <w:t xml:space="preserve">, </w:t>
      </w:r>
      <w:r w:rsidRPr="003529EB">
        <w:rPr>
          <w:rFonts w:eastAsia="等线" w:hint="eastAsia"/>
          <w:sz w:val="21"/>
          <w:szCs w:val="21"/>
        </w:rPr>
        <w:t>L</w:t>
      </w:r>
      <w:r w:rsidRPr="003529EB">
        <w:rPr>
          <w:rFonts w:eastAsia="等线"/>
          <w:sz w:val="21"/>
          <w:szCs w:val="21"/>
        </w:rPr>
        <w:t>.</w:t>
      </w:r>
      <w:r w:rsidRPr="003529EB">
        <w:rPr>
          <w:rFonts w:eastAsia="等线" w:hint="eastAsia"/>
          <w:sz w:val="21"/>
          <w:szCs w:val="21"/>
        </w:rPr>
        <w:t>H</w:t>
      </w:r>
      <w:r w:rsidRPr="003529EB">
        <w:rPr>
          <w:rFonts w:eastAsia="等线"/>
          <w:sz w:val="21"/>
          <w:szCs w:val="21"/>
        </w:rPr>
        <w:t xml:space="preserve">., </w:t>
      </w:r>
      <w:r w:rsidRPr="003529EB">
        <w:rPr>
          <w:rFonts w:eastAsia="等线" w:hint="eastAsia"/>
          <w:sz w:val="21"/>
          <w:szCs w:val="21"/>
        </w:rPr>
        <w:t>Chen</w:t>
      </w:r>
      <w:r w:rsidRPr="003529EB">
        <w:rPr>
          <w:rFonts w:eastAsia="等线"/>
          <w:sz w:val="21"/>
          <w:szCs w:val="21"/>
        </w:rPr>
        <w:t>, H.</w:t>
      </w:r>
      <w:r w:rsidRPr="003529EB">
        <w:rPr>
          <w:rFonts w:eastAsia="等线" w:hint="eastAsia"/>
          <w:sz w:val="21"/>
          <w:szCs w:val="21"/>
        </w:rPr>
        <w:t>Y</w:t>
      </w:r>
      <w:r w:rsidRPr="003529EB">
        <w:rPr>
          <w:rFonts w:eastAsia="等线"/>
          <w:sz w:val="21"/>
          <w:szCs w:val="21"/>
        </w:rPr>
        <w:t xml:space="preserve">.: </w:t>
      </w:r>
      <w:r w:rsidRPr="003529EB">
        <w:rPr>
          <w:rFonts w:eastAsia="等线" w:hint="eastAsia"/>
          <w:sz w:val="21"/>
          <w:szCs w:val="21"/>
        </w:rPr>
        <w:t>Quantum private comparison protocol via 4D layered states and DQC model</w:t>
      </w:r>
      <w:r w:rsidRPr="003529EB">
        <w:rPr>
          <w:rFonts w:eastAsia="等线"/>
          <w:sz w:val="21"/>
          <w:szCs w:val="21"/>
        </w:rPr>
        <w:t>. Quantum Inf. Process.</w:t>
      </w:r>
      <w:r w:rsidRPr="003529EB">
        <w:rPr>
          <w:rFonts w:eastAsia="等线"/>
          <w:sz w:val="21"/>
          <w:szCs w:val="21"/>
          <w:lang w:val="fr-CA"/>
        </w:rPr>
        <w:t xml:space="preserve"> </w:t>
      </w:r>
      <w:r w:rsidRPr="003529EB">
        <w:rPr>
          <w:rFonts w:eastAsia="等线" w:hint="eastAsia"/>
          <w:sz w:val="21"/>
          <w:szCs w:val="21"/>
        </w:rPr>
        <w:t>23</w:t>
      </w:r>
      <w:r w:rsidRPr="003529EB">
        <w:rPr>
          <w:rFonts w:eastAsia="等线"/>
          <w:sz w:val="21"/>
          <w:szCs w:val="21"/>
        </w:rPr>
        <w:t>, 1</w:t>
      </w:r>
      <w:r w:rsidRPr="003529EB">
        <w:rPr>
          <w:rFonts w:eastAsia="等线" w:hint="eastAsia"/>
          <w:sz w:val="21"/>
          <w:szCs w:val="21"/>
        </w:rPr>
        <w:t>56</w:t>
      </w:r>
      <w:r w:rsidRPr="003529EB">
        <w:rPr>
          <w:rFonts w:eastAsia="等线"/>
          <w:sz w:val="21"/>
          <w:szCs w:val="21"/>
        </w:rPr>
        <w:t xml:space="preserve"> (202</w:t>
      </w:r>
      <w:r w:rsidRPr="003529EB">
        <w:rPr>
          <w:rFonts w:eastAsia="等线" w:hint="eastAsia"/>
          <w:sz w:val="21"/>
          <w:szCs w:val="21"/>
        </w:rPr>
        <w:t>4</w:t>
      </w:r>
      <w:r w:rsidRPr="003529EB">
        <w:rPr>
          <w:rFonts w:eastAsia="等线"/>
          <w:sz w:val="21"/>
          <w:szCs w:val="21"/>
        </w:rPr>
        <w:t>)</w:t>
      </w:r>
    </w:p>
    <w:p w14:paraId="7FBE3847"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hAnsi="Times New Roman" w:cs="Times New Roman"/>
          <w:szCs w:val="21"/>
        </w:rPr>
        <w:t xml:space="preserve">Yao, A.C.: Protocols for secure computations. </w:t>
      </w:r>
      <w:r w:rsidRPr="003529EB">
        <w:rPr>
          <w:rFonts w:ascii="Times New Roman" w:hAnsi="Times New Roman"/>
          <w:kern w:val="0"/>
          <w:szCs w:val="21"/>
          <w:lang w:bidi="ar"/>
        </w:rPr>
        <w:t>In: 23rd Annual Symposium on Foundations of Computer Science (SFCS 1982), pp. 160-164 (1982)</w:t>
      </w:r>
    </w:p>
    <w:p w14:paraId="3F81FA6C" w14:textId="77777777" w:rsidR="001E41FD" w:rsidRPr="003529EB" w:rsidRDefault="00000000">
      <w:pPr>
        <w:pStyle w:val="af3"/>
        <w:widowControl/>
        <w:numPr>
          <w:ilvl w:val="0"/>
          <w:numId w:val="2"/>
        </w:numPr>
        <w:spacing w:after="0" w:line="240" w:lineRule="auto"/>
        <w:ind w:firstLineChars="0"/>
        <w:rPr>
          <w:rFonts w:eastAsia="等线"/>
          <w:sz w:val="21"/>
          <w:szCs w:val="21"/>
        </w:rPr>
      </w:pPr>
      <w:r w:rsidRPr="003529EB">
        <w:rPr>
          <w:rFonts w:eastAsia="等线"/>
          <w:sz w:val="21"/>
          <w:szCs w:val="21"/>
        </w:rPr>
        <w:t xml:space="preserve">Yang, Y.G., Wen, Q.Y.: An efficient two-party quantum private comparison protocol </w:t>
      </w:r>
      <w:bookmarkStart w:id="83" w:name="_Hlk114991593"/>
      <w:r w:rsidRPr="003529EB">
        <w:rPr>
          <w:rFonts w:eastAsia="等线"/>
          <w:sz w:val="21"/>
          <w:szCs w:val="21"/>
        </w:rPr>
        <w:t>with decoy photons and two-photon entanglement. J. Phys. A: Math. Theor. 42, 055305 (2009)</w:t>
      </w:r>
      <w:bookmarkEnd w:id="83"/>
    </w:p>
    <w:p w14:paraId="7870DA2C" w14:textId="77777777" w:rsidR="001E41FD" w:rsidRPr="003529EB" w:rsidRDefault="00000000">
      <w:pPr>
        <w:pStyle w:val="af3"/>
        <w:widowControl/>
        <w:numPr>
          <w:ilvl w:val="0"/>
          <w:numId w:val="2"/>
        </w:numPr>
        <w:spacing w:after="0" w:line="240" w:lineRule="auto"/>
        <w:ind w:firstLineChars="0"/>
        <w:rPr>
          <w:rFonts w:eastAsia="等线"/>
          <w:sz w:val="21"/>
          <w:szCs w:val="21"/>
        </w:rPr>
      </w:pPr>
      <w:r w:rsidRPr="003529EB">
        <w:rPr>
          <w:rFonts w:eastAsia="等线"/>
          <w:sz w:val="21"/>
          <w:szCs w:val="21"/>
        </w:rPr>
        <w:t>Chen, X.B., Xu, G., Niu, X.X., Wen, Q.Y., Yang, Y.X.: An efficient protocol for the private comparison of equal information based on the triplet entangled state and single-particle measurement. Opt. Commun. 283, 1561-1565 (2010)</w:t>
      </w:r>
    </w:p>
    <w:p w14:paraId="1C6EBB21"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szCs w:val="21"/>
        </w:rPr>
        <w:t>Lin, J., Tseng, H.Y., Hwang, T.: Intercept-resend attacks on Chen et al.’s quantum private comparison protocol and the improvements. Opt. Commun. 284, 2412-2414 (2010)</w:t>
      </w:r>
    </w:p>
    <w:p w14:paraId="5F0D9F41"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szCs w:val="21"/>
        </w:rPr>
        <w:t>Chang, Y.J., Tsai, C.W., Hwang, T.: Multi-user private comparison protocol using GHZ class states. Quantum Inf. Process.</w:t>
      </w:r>
      <w:r w:rsidRPr="003529EB">
        <w:rPr>
          <w:rFonts w:ascii="Times New Roman" w:eastAsia="等线" w:hAnsi="Times New Roman" w:cs="Times New Roman"/>
          <w:i/>
          <w:iCs/>
          <w:szCs w:val="21"/>
        </w:rPr>
        <w:t xml:space="preserve"> </w:t>
      </w:r>
      <w:r w:rsidRPr="003529EB">
        <w:rPr>
          <w:rFonts w:ascii="Times New Roman" w:eastAsia="等线" w:hAnsi="Times New Roman" w:cs="Times New Roman"/>
          <w:szCs w:val="21"/>
        </w:rPr>
        <w:t>12, 1077-1088 (2013)</w:t>
      </w:r>
    </w:p>
    <w:p w14:paraId="28A35848" w14:textId="395F4414" w:rsidR="001E41FD" w:rsidRPr="003529EB" w:rsidRDefault="00000000">
      <w:pPr>
        <w:numPr>
          <w:ilvl w:val="0"/>
          <w:numId w:val="2"/>
        </w:numPr>
        <w:tabs>
          <w:tab w:val="left" w:pos="0"/>
        </w:tabs>
        <w:adjustRightInd w:val="0"/>
        <w:snapToGrid w:val="0"/>
        <w:spacing w:after="0" w:line="240" w:lineRule="auto"/>
        <w:rPr>
          <w:sz w:val="21"/>
          <w:szCs w:val="21"/>
        </w:rPr>
      </w:pPr>
      <w:r w:rsidRPr="003529EB">
        <w:rPr>
          <w:rFonts w:hint="eastAsia"/>
          <w:sz w:val="21"/>
          <w:szCs w:val="21"/>
        </w:rPr>
        <w:t xml:space="preserve">Jia, H.Y., Wen, Q.Y., Song, T.T., Gao, F.: Quantum protocol for millionaire problem. </w:t>
      </w:r>
      <w:r w:rsidRPr="003529EB">
        <w:rPr>
          <w:sz w:val="21"/>
          <w:szCs w:val="21"/>
        </w:rPr>
        <w:t>Opt. Commun.</w:t>
      </w:r>
      <w:r w:rsidRPr="003529EB">
        <w:rPr>
          <w:rFonts w:hint="eastAsia"/>
          <w:sz w:val="21"/>
          <w:szCs w:val="21"/>
        </w:rPr>
        <w:t xml:space="preserve"> 284, 545-549 (2011)</w:t>
      </w:r>
    </w:p>
    <w:p w14:paraId="1D7E8991" w14:textId="77777777" w:rsidR="001E41FD" w:rsidRPr="003529EB" w:rsidRDefault="00000000">
      <w:pPr>
        <w:numPr>
          <w:ilvl w:val="0"/>
          <w:numId w:val="2"/>
        </w:numPr>
        <w:tabs>
          <w:tab w:val="left" w:pos="0"/>
        </w:tabs>
        <w:adjustRightInd w:val="0"/>
        <w:snapToGrid w:val="0"/>
        <w:spacing w:after="0" w:line="240" w:lineRule="auto"/>
        <w:rPr>
          <w:sz w:val="21"/>
          <w:szCs w:val="21"/>
        </w:rPr>
      </w:pPr>
      <w:r w:rsidRPr="003529EB">
        <w:rPr>
          <w:rFonts w:hint="eastAsia"/>
          <w:sz w:val="21"/>
          <w:szCs w:val="21"/>
        </w:rPr>
        <w:t>Lin, S., Sun, Y., Liu, X.F., Yao</w:t>
      </w:r>
      <w:r w:rsidRPr="003529EB">
        <w:rPr>
          <w:sz w:val="21"/>
          <w:szCs w:val="21"/>
        </w:rPr>
        <w:t>,</w:t>
      </w:r>
      <w:r w:rsidRPr="003529EB">
        <w:rPr>
          <w:rFonts w:hint="eastAsia"/>
          <w:sz w:val="21"/>
          <w:szCs w:val="21"/>
        </w:rPr>
        <w:t xml:space="preserve"> Z.Q.: Quantum private comparison protocol with </w:t>
      </w:r>
      <w:r w:rsidRPr="003529EB">
        <w:rPr>
          <w:rFonts w:hint="eastAsia"/>
          <w:i/>
          <w:iCs/>
          <w:sz w:val="21"/>
          <w:szCs w:val="21"/>
        </w:rPr>
        <w:t>d</w:t>
      </w:r>
      <w:r w:rsidRPr="003529EB">
        <w:rPr>
          <w:rFonts w:hint="eastAsia"/>
          <w:sz w:val="21"/>
          <w:szCs w:val="21"/>
        </w:rPr>
        <w:t xml:space="preserve">-dimensional Bell states. </w:t>
      </w:r>
      <w:r w:rsidRPr="003529EB">
        <w:rPr>
          <w:sz w:val="21"/>
          <w:szCs w:val="21"/>
        </w:rPr>
        <w:t>Quantum Inf. Process.</w:t>
      </w:r>
      <w:r w:rsidRPr="003529EB">
        <w:rPr>
          <w:rFonts w:hint="eastAsia"/>
          <w:sz w:val="21"/>
          <w:szCs w:val="21"/>
        </w:rPr>
        <w:t xml:space="preserve"> 12, 559</w:t>
      </w:r>
      <w:r w:rsidRPr="003529EB">
        <w:rPr>
          <w:sz w:val="21"/>
          <w:szCs w:val="21"/>
        </w:rPr>
        <w:t>–</w:t>
      </w:r>
      <w:r w:rsidRPr="003529EB">
        <w:rPr>
          <w:rFonts w:hint="eastAsia"/>
          <w:sz w:val="21"/>
          <w:szCs w:val="21"/>
        </w:rPr>
        <w:t>568 (2013)</w:t>
      </w:r>
    </w:p>
    <w:p w14:paraId="1A703720" w14:textId="77777777" w:rsidR="001E41FD" w:rsidRPr="003529EB" w:rsidRDefault="00000000">
      <w:pPr>
        <w:pStyle w:val="af3"/>
        <w:numPr>
          <w:ilvl w:val="0"/>
          <w:numId w:val="2"/>
        </w:numPr>
        <w:spacing w:after="0" w:line="240" w:lineRule="auto"/>
        <w:ind w:firstLineChars="0"/>
        <w:rPr>
          <w:rFonts w:eastAsia="等线"/>
          <w:sz w:val="21"/>
          <w:szCs w:val="21"/>
        </w:rPr>
      </w:pPr>
      <w:r w:rsidRPr="003529EB">
        <w:rPr>
          <w:rFonts w:eastAsia="等线"/>
          <w:sz w:val="21"/>
          <w:szCs w:val="21"/>
        </w:rPr>
        <w:t>Boyer, M., Kenigsberg, D., Mor, T.: Quantum key distribution with classical Bob. Phys. Rev. Lett. 99, 140501 (2007)</w:t>
      </w:r>
    </w:p>
    <w:p w14:paraId="5DFF89FC"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hint="eastAsia"/>
          <w:szCs w:val="21"/>
        </w:rPr>
        <w:t>Ye</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T</w:t>
      </w:r>
      <w:r w:rsidRPr="003529EB">
        <w:rPr>
          <w:rFonts w:ascii="Times New Roman" w:eastAsia="等线" w:hAnsi="Times New Roman" w:cs="Times New Roman"/>
          <w:szCs w:val="21"/>
        </w:rPr>
        <w:t>.</w:t>
      </w:r>
      <w:r w:rsidRPr="003529EB">
        <w:rPr>
          <w:rFonts w:ascii="Times New Roman" w:eastAsia="等线" w:hAnsi="Times New Roman" w:cs="Times New Roman" w:hint="eastAsia"/>
          <w:szCs w:val="21"/>
        </w:rPr>
        <w:t>Y.</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Geng</w:t>
      </w:r>
      <w:r w:rsidRPr="003529EB">
        <w:rPr>
          <w:rFonts w:ascii="Times New Roman" w:eastAsia="等线" w:hAnsi="Times New Roman" w:cs="Times New Roman"/>
          <w:szCs w:val="21"/>
        </w:rPr>
        <w:t>, M.</w:t>
      </w:r>
      <w:r w:rsidRPr="003529EB">
        <w:rPr>
          <w:rFonts w:ascii="Times New Roman" w:eastAsia="等线" w:hAnsi="Times New Roman" w:cs="Times New Roman" w:hint="eastAsia"/>
          <w:szCs w:val="21"/>
        </w:rPr>
        <w:t>J., Xu, T.J., Chen, Y.</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Efficient semiquantum key distribution based on single photons in both polarization and spatial-mode degrees of freedom</w:t>
      </w:r>
      <w:r w:rsidRPr="003529EB">
        <w:rPr>
          <w:rFonts w:ascii="Times New Roman" w:eastAsia="等线" w:hAnsi="Times New Roman" w:cs="Times New Roman"/>
          <w:szCs w:val="21"/>
        </w:rPr>
        <w:t>. Quantum Inf. Process. 2</w:t>
      </w:r>
      <w:r w:rsidRPr="003529EB">
        <w:rPr>
          <w:rFonts w:ascii="Times New Roman" w:eastAsia="等线" w:hAnsi="Times New Roman" w:cs="Times New Roman" w:hint="eastAsia"/>
          <w:szCs w:val="21"/>
        </w:rPr>
        <w:t>1</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123</w:t>
      </w:r>
      <w:r w:rsidRPr="003529EB">
        <w:rPr>
          <w:rFonts w:ascii="Times New Roman" w:eastAsia="等线" w:hAnsi="Times New Roman" w:cs="Times New Roman"/>
          <w:szCs w:val="21"/>
        </w:rPr>
        <w:t xml:space="preserve"> (202</w:t>
      </w:r>
      <w:r w:rsidRPr="003529EB">
        <w:rPr>
          <w:rFonts w:ascii="Times New Roman" w:eastAsia="等线" w:hAnsi="Times New Roman" w:cs="Times New Roman" w:hint="eastAsia"/>
          <w:szCs w:val="21"/>
        </w:rPr>
        <w:t>2</w:t>
      </w:r>
      <w:r w:rsidRPr="003529EB">
        <w:rPr>
          <w:rFonts w:ascii="Times New Roman" w:eastAsia="等线" w:hAnsi="Times New Roman" w:cs="Times New Roman"/>
          <w:szCs w:val="21"/>
        </w:rPr>
        <w:t>)</w:t>
      </w:r>
    </w:p>
    <w:p w14:paraId="2F5D6DB4"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hAnsi="Times New Roman" w:cs="Times New Roman" w:hint="eastAsia"/>
          <w:szCs w:val="21"/>
        </w:rPr>
        <w:t>Zhou</w:t>
      </w:r>
      <w:r w:rsidRPr="003529EB">
        <w:rPr>
          <w:rFonts w:ascii="Times New Roman" w:hAnsi="Times New Roman" w:cs="Times New Roman"/>
          <w:szCs w:val="21"/>
        </w:rPr>
        <w:t xml:space="preserve">, </w:t>
      </w:r>
      <w:r w:rsidRPr="003529EB">
        <w:rPr>
          <w:rFonts w:ascii="Times New Roman" w:hAnsi="Times New Roman" w:cs="Times New Roman" w:hint="eastAsia"/>
          <w:szCs w:val="21"/>
        </w:rPr>
        <w:t>S</w:t>
      </w:r>
      <w:r w:rsidRPr="003529EB">
        <w:rPr>
          <w:rFonts w:ascii="Times New Roman" w:hAnsi="Times New Roman" w:cs="Times New Roman"/>
          <w:szCs w:val="21"/>
        </w:rPr>
        <w:t xml:space="preserve">., </w:t>
      </w:r>
      <w:r w:rsidRPr="003529EB">
        <w:rPr>
          <w:rFonts w:ascii="Times New Roman" w:hAnsi="Times New Roman" w:cs="Times New Roman" w:hint="eastAsia"/>
          <w:szCs w:val="21"/>
        </w:rPr>
        <w:t>Xie</w:t>
      </w:r>
      <w:r w:rsidRPr="003529EB">
        <w:rPr>
          <w:rFonts w:ascii="Times New Roman" w:hAnsi="Times New Roman" w:cs="Times New Roman"/>
          <w:szCs w:val="21"/>
        </w:rPr>
        <w:t>,</w:t>
      </w:r>
      <w:r w:rsidRPr="003529EB">
        <w:rPr>
          <w:rFonts w:ascii="Times New Roman" w:hAnsi="Times New Roman" w:cs="Times New Roman" w:hint="eastAsia"/>
          <w:szCs w:val="21"/>
        </w:rPr>
        <w:t xml:space="preserve"> Q</w:t>
      </w:r>
      <w:r w:rsidRPr="003529EB">
        <w:rPr>
          <w:rFonts w:ascii="Times New Roman" w:hAnsi="Times New Roman" w:cs="Times New Roman"/>
          <w:szCs w:val="21"/>
        </w:rPr>
        <w:t>.</w:t>
      </w:r>
      <w:r w:rsidRPr="003529EB">
        <w:rPr>
          <w:rFonts w:ascii="Times New Roman" w:hAnsi="Times New Roman" w:cs="Times New Roman" w:hint="eastAsia"/>
          <w:szCs w:val="21"/>
        </w:rPr>
        <w:t>M.</w:t>
      </w:r>
      <w:r w:rsidRPr="003529EB">
        <w:rPr>
          <w:rFonts w:ascii="Times New Roman" w:hAnsi="Times New Roman" w:cs="Times New Roman"/>
          <w:szCs w:val="21"/>
        </w:rPr>
        <w:t xml:space="preserve">, </w:t>
      </w:r>
      <w:r w:rsidRPr="003529EB">
        <w:rPr>
          <w:rFonts w:ascii="Times New Roman" w:hAnsi="Times New Roman" w:cs="Times New Roman" w:hint="eastAsia"/>
          <w:szCs w:val="21"/>
        </w:rPr>
        <w:t>Zhou</w:t>
      </w:r>
      <w:r w:rsidRPr="003529EB">
        <w:rPr>
          <w:rFonts w:ascii="Times New Roman" w:hAnsi="Times New Roman" w:cs="Times New Roman"/>
          <w:szCs w:val="21"/>
        </w:rPr>
        <w:t xml:space="preserve">, </w:t>
      </w:r>
      <w:r w:rsidRPr="003529EB">
        <w:rPr>
          <w:rFonts w:ascii="Times New Roman" w:hAnsi="Times New Roman" w:cs="Times New Roman" w:hint="eastAsia"/>
          <w:szCs w:val="21"/>
        </w:rPr>
        <w:t>N</w:t>
      </w:r>
      <w:r w:rsidRPr="003529EB">
        <w:rPr>
          <w:rFonts w:ascii="Times New Roman" w:hAnsi="Times New Roman" w:cs="Times New Roman"/>
          <w:szCs w:val="21"/>
        </w:rPr>
        <w:t>.</w:t>
      </w:r>
      <w:r w:rsidRPr="003529EB">
        <w:rPr>
          <w:rFonts w:ascii="Times New Roman" w:hAnsi="Times New Roman" w:cs="Times New Roman" w:hint="eastAsia"/>
          <w:szCs w:val="21"/>
        </w:rPr>
        <w:t>R.</w:t>
      </w:r>
      <w:r w:rsidRPr="003529EB">
        <w:rPr>
          <w:rFonts w:ascii="Times New Roman" w:hAnsi="Times New Roman" w:cs="Times New Roman"/>
          <w:szCs w:val="21"/>
        </w:rPr>
        <w:t xml:space="preserve">: </w:t>
      </w:r>
      <w:r w:rsidRPr="003529EB">
        <w:rPr>
          <w:rFonts w:ascii="Times New Roman" w:hAnsi="Times New Roman" w:cs="Times New Roman" w:hint="eastAsia"/>
          <w:szCs w:val="21"/>
        </w:rPr>
        <w:t>Measurement-free mediated semi-quantum key distribution protocol based on single-particle states</w:t>
      </w:r>
      <w:r w:rsidRPr="003529EB">
        <w:rPr>
          <w:rFonts w:ascii="Times New Roman" w:hAnsi="Times New Roman" w:cs="Times New Roman"/>
          <w:szCs w:val="21"/>
        </w:rPr>
        <w:t xml:space="preserve">. </w:t>
      </w:r>
      <w:r w:rsidRPr="003529EB">
        <w:rPr>
          <w:rFonts w:ascii="Times New Roman" w:hAnsi="Times New Roman" w:cs="Times New Roman" w:hint="eastAsia"/>
          <w:szCs w:val="21"/>
        </w:rPr>
        <w:t>Laser</w:t>
      </w:r>
      <w:r w:rsidRPr="003529EB">
        <w:rPr>
          <w:rFonts w:ascii="Times New Roman" w:hAnsi="Times New Roman" w:cs="Times New Roman"/>
          <w:szCs w:val="21"/>
        </w:rPr>
        <w:t xml:space="preserve"> </w:t>
      </w:r>
      <w:r w:rsidRPr="003529EB">
        <w:rPr>
          <w:rFonts w:ascii="Times New Roman" w:hAnsi="Times New Roman" w:cs="Times New Roman" w:hint="eastAsia"/>
          <w:szCs w:val="21"/>
        </w:rPr>
        <w:t>Phys. Lett.</w:t>
      </w:r>
      <w:r w:rsidRPr="003529EB">
        <w:rPr>
          <w:rFonts w:ascii="Times New Roman" w:hAnsi="Times New Roman" w:cs="Times New Roman"/>
          <w:szCs w:val="21"/>
        </w:rPr>
        <w:t xml:space="preserve"> 2</w:t>
      </w:r>
      <w:r w:rsidRPr="003529EB">
        <w:rPr>
          <w:rFonts w:ascii="Times New Roman" w:hAnsi="Times New Roman" w:cs="Times New Roman" w:hint="eastAsia"/>
          <w:szCs w:val="21"/>
        </w:rPr>
        <w:t>1</w:t>
      </w:r>
      <w:r w:rsidRPr="003529EB">
        <w:rPr>
          <w:rFonts w:ascii="Times New Roman" w:hAnsi="Times New Roman" w:cs="Times New Roman"/>
          <w:szCs w:val="21"/>
        </w:rPr>
        <w:t xml:space="preserve">, </w:t>
      </w:r>
      <w:r w:rsidRPr="003529EB">
        <w:rPr>
          <w:rFonts w:ascii="Times New Roman" w:hAnsi="Times New Roman" w:cs="Times New Roman" w:hint="eastAsia"/>
          <w:szCs w:val="21"/>
        </w:rPr>
        <w:t>065207</w:t>
      </w:r>
      <w:r w:rsidRPr="003529EB">
        <w:rPr>
          <w:rFonts w:ascii="Times New Roman" w:hAnsi="Times New Roman" w:cs="Times New Roman"/>
          <w:szCs w:val="21"/>
        </w:rPr>
        <w:t xml:space="preserve"> (202</w:t>
      </w:r>
      <w:r w:rsidRPr="003529EB">
        <w:rPr>
          <w:rFonts w:ascii="Times New Roman" w:hAnsi="Times New Roman" w:cs="Times New Roman" w:hint="eastAsia"/>
          <w:szCs w:val="21"/>
        </w:rPr>
        <w:t>4</w:t>
      </w:r>
      <w:r w:rsidRPr="003529EB">
        <w:rPr>
          <w:rFonts w:ascii="Times New Roman" w:hAnsi="Times New Roman" w:cs="Times New Roman"/>
          <w:szCs w:val="21"/>
        </w:rPr>
        <w:t xml:space="preserve">) </w:t>
      </w:r>
    </w:p>
    <w:p w14:paraId="2E464E1C"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hAnsi="Times New Roman" w:cs="Times New Roman"/>
          <w:szCs w:val="21"/>
        </w:rPr>
        <w:t>Hu, W., Zhou, R.G., Luo, J.: Semi-quantum secret sharing in high-dimensional quantum system using product states. Chinese J. Phys. 77, 1701-1712 (2022)</w:t>
      </w:r>
    </w:p>
    <w:p w14:paraId="5A2F5918"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szCs w:val="21"/>
        </w:rPr>
        <w:t>Tsai, C.W., Yang, C.W., Lee, N.Y.: Semi-quantum secret sharing protocol using W-state. Mod. Phys. Lett. A 34, 1950213 (2019)</w:t>
      </w:r>
    </w:p>
    <w:p w14:paraId="6579CE26"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szCs w:val="21"/>
        </w:rPr>
        <w:t>Rong, Z., Qiu, D., Mateus, P., Zou, X.: Mediated semi-quantum secure direct communication. Quantum Inf. Process. 20, 58 (2021)</w:t>
      </w:r>
    </w:p>
    <w:p w14:paraId="0CE67F3E"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szCs w:val="21"/>
        </w:rPr>
        <w:lastRenderedPageBreak/>
        <w:t>Yan, L., Sun, Y., Chang, Y., Zhang, S., Wan, G., Sheng, Z.: Semi-quantum protocol for deterministic secure quantum communication using Bell states. Quantum Inf. Process. 17, 315 (2018)</w:t>
      </w:r>
    </w:p>
    <w:p w14:paraId="01AC3589"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hint="eastAsia"/>
          <w:szCs w:val="21"/>
        </w:rPr>
        <w:t>Gong</w:t>
      </w:r>
      <w:r w:rsidRPr="003529EB">
        <w:rPr>
          <w:rFonts w:ascii="Times New Roman" w:eastAsia="等线" w:hAnsi="Times New Roman" w:cs="Times New Roman"/>
          <w:szCs w:val="21"/>
        </w:rPr>
        <w:t>, L.</w:t>
      </w:r>
      <w:r w:rsidRPr="003529EB">
        <w:rPr>
          <w:rFonts w:ascii="Times New Roman" w:eastAsia="等线" w:hAnsi="Times New Roman" w:cs="Times New Roman" w:hint="eastAsia"/>
          <w:szCs w:val="21"/>
        </w:rPr>
        <w:t>H</w:t>
      </w:r>
      <w:r w:rsidRPr="003529EB">
        <w:rPr>
          <w:rFonts w:ascii="Times New Roman" w:eastAsia="等线" w:hAnsi="Times New Roman" w:cs="Times New Roman"/>
          <w:szCs w:val="21"/>
        </w:rPr>
        <w:t>.</w:t>
      </w:r>
      <w:r w:rsidRPr="003529EB">
        <w:rPr>
          <w:rFonts w:ascii="Times New Roman" w:eastAsia="等线" w:hAnsi="Times New Roman" w:cs="Times New Roman" w:hint="eastAsia"/>
          <w:szCs w:val="21"/>
        </w:rPr>
        <w:t>, Li M.L., Cao, H., Wang, B.</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Novel semi-quantum private comparison protocol with Bell states</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Laser Phys. Lett.</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 xml:space="preserve">21, 055209 </w:t>
      </w:r>
      <w:r w:rsidRPr="003529EB">
        <w:rPr>
          <w:rFonts w:ascii="Times New Roman" w:eastAsia="等线" w:hAnsi="Times New Roman" w:cs="Times New Roman"/>
          <w:szCs w:val="21"/>
        </w:rPr>
        <w:t>(202</w:t>
      </w:r>
      <w:r w:rsidRPr="003529EB">
        <w:rPr>
          <w:rFonts w:ascii="Times New Roman" w:eastAsia="等线" w:hAnsi="Times New Roman" w:cs="Times New Roman" w:hint="eastAsia"/>
          <w:szCs w:val="21"/>
        </w:rPr>
        <w:t>4</w:t>
      </w:r>
      <w:r w:rsidRPr="003529EB">
        <w:rPr>
          <w:rFonts w:ascii="Times New Roman" w:eastAsia="等线" w:hAnsi="Times New Roman" w:cs="Times New Roman"/>
          <w:szCs w:val="21"/>
        </w:rPr>
        <w:t>)</w:t>
      </w:r>
    </w:p>
    <w:p w14:paraId="468E6B3D"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hint="eastAsia"/>
          <w:szCs w:val="21"/>
        </w:rPr>
        <w:t>Ye, T.Y.</w:t>
      </w:r>
      <w:r w:rsidRPr="003529EB">
        <w:rPr>
          <w:rFonts w:ascii="Times New Roman" w:eastAsia="等线" w:hAnsi="Times New Roman" w:cs="Times New Roman"/>
          <w:szCs w:val="21"/>
        </w:rPr>
        <w:t>,</w:t>
      </w:r>
      <w:r w:rsidRPr="003529EB">
        <w:rPr>
          <w:rFonts w:ascii="Times New Roman" w:eastAsia="等线" w:hAnsi="Times New Roman" w:cs="Times New Roman" w:hint="eastAsia"/>
          <w:szCs w:val="21"/>
        </w:rPr>
        <w:t xml:space="preserve"> </w:t>
      </w:r>
      <w:r w:rsidRPr="003529EB">
        <w:rPr>
          <w:rFonts w:ascii="Times New Roman" w:eastAsia="等线" w:hAnsi="Times New Roman" w:cs="Times New Roman"/>
          <w:szCs w:val="21"/>
        </w:rPr>
        <w:t>L</w:t>
      </w:r>
      <w:r w:rsidRPr="003529EB">
        <w:rPr>
          <w:rFonts w:ascii="Times New Roman" w:eastAsia="等线" w:hAnsi="Times New Roman" w:cs="Times New Roman" w:hint="eastAsia"/>
          <w:szCs w:val="21"/>
        </w:rPr>
        <w:t>ian</w:t>
      </w:r>
      <w:r w:rsidRPr="003529EB">
        <w:rPr>
          <w:rFonts w:ascii="Times New Roman" w:eastAsia="等线" w:hAnsi="Times New Roman" w:cs="Times New Roman"/>
          <w:szCs w:val="21"/>
        </w:rPr>
        <w:t>, J.</w:t>
      </w:r>
      <w:r w:rsidRPr="003529EB">
        <w:rPr>
          <w:rFonts w:ascii="Times New Roman" w:eastAsia="等线" w:hAnsi="Times New Roman" w:cs="Times New Roman" w:hint="eastAsia"/>
          <w:szCs w:val="21"/>
        </w:rPr>
        <w:t>Y.</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 xml:space="preserve">A novel multi-party semiquantum private </w:t>
      </w:r>
      <w:r w:rsidRPr="003529EB">
        <w:rPr>
          <w:rFonts w:ascii="Times New Roman" w:eastAsia="等线" w:hAnsi="Times New Roman" w:cs="Times New Roman"/>
          <w:szCs w:val="21"/>
        </w:rPr>
        <w:t>comparison</w:t>
      </w:r>
      <w:r w:rsidRPr="003529EB">
        <w:rPr>
          <w:rFonts w:ascii="Times New Roman" w:eastAsia="等线" w:hAnsi="Times New Roman" w:cs="Times New Roman" w:hint="eastAsia"/>
          <w:szCs w:val="21"/>
        </w:rPr>
        <w:t xml:space="preserve"> protocol of size relationship with </w:t>
      </w:r>
      <w:r w:rsidRPr="003529EB">
        <w:rPr>
          <w:rFonts w:ascii="Times New Roman" w:eastAsia="等线" w:hAnsi="Times New Roman" w:cs="Times New Roman" w:hint="eastAsia"/>
          <w:i/>
          <w:iCs/>
          <w:szCs w:val="21"/>
        </w:rPr>
        <w:t>d</w:t>
      </w:r>
      <w:r w:rsidRPr="003529EB">
        <w:rPr>
          <w:rFonts w:ascii="Times New Roman" w:eastAsia="等线" w:hAnsi="Times New Roman" w:cs="Times New Roman" w:hint="eastAsia"/>
          <w:szCs w:val="21"/>
        </w:rPr>
        <w:t>-dimensional single-particle states</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Physica A</w:t>
      </w:r>
      <w:r w:rsidRPr="003529EB">
        <w:rPr>
          <w:rFonts w:ascii="Times New Roman" w:eastAsia="等线" w:hAnsi="Times New Roman" w:cs="Times New Roman"/>
          <w:i/>
          <w:iCs/>
          <w:szCs w:val="21"/>
        </w:rPr>
        <w:t xml:space="preserve"> </w:t>
      </w:r>
      <w:r w:rsidRPr="003529EB">
        <w:rPr>
          <w:rFonts w:ascii="Times New Roman" w:eastAsia="等线" w:hAnsi="Times New Roman" w:cs="Times New Roman" w:hint="eastAsia"/>
          <w:szCs w:val="21"/>
        </w:rPr>
        <w:t>611</w:t>
      </w:r>
      <w:r w:rsidRPr="003529EB">
        <w:rPr>
          <w:rFonts w:ascii="Times New Roman" w:eastAsia="等线" w:hAnsi="Times New Roman" w:cs="Times New Roman"/>
          <w:szCs w:val="21"/>
        </w:rPr>
        <w:t>, 12</w:t>
      </w:r>
      <w:r w:rsidRPr="003529EB">
        <w:rPr>
          <w:rFonts w:ascii="Times New Roman" w:eastAsia="等线" w:hAnsi="Times New Roman" w:cs="Times New Roman" w:hint="eastAsia"/>
          <w:szCs w:val="21"/>
        </w:rPr>
        <w:t>8424</w:t>
      </w:r>
      <w:r w:rsidRPr="003529EB">
        <w:rPr>
          <w:rFonts w:ascii="Times New Roman" w:eastAsia="等线" w:hAnsi="Times New Roman" w:cs="Times New Roman"/>
          <w:szCs w:val="21"/>
        </w:rPr>
        <w:t xml:space="preserve"> (202</w:t>
      </w:r>
      <w:r w:rsidRPr="003529EB">
        <w:rPr>
          <w:rFonts w:ascii="Times New Roman" w:eastAsia="等线" w:hAnsi="Times New Roman" w:cs="Times New Roman" w:hint="eastAsia"/>
          <w:szCs w:val="21"/>
        </w:rPr>
        <w:t>3</w:t>
      </w:r>
      <w:r w:rsidRPr="003529EB">
        <w:rPr>
          <w:rFonts w:ascii="Times New Roman" w:eastAsia="等线" w:hAnsi="Times New Roman" w:cs="Times New Roman"/>
          <w:szCs w:val="21"/>
        </w:rPr>
        <w:t xml:space="preserve">) </w:t>
      </w:r>
    </w:p>
    <w:p w14:paraId="60B4CBEB"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hint="eastAsia"/>
          <w:szCs w:val="21"/>
        </w:rPr>
        <w:t>Gong, L.H.</w:t>
      </w:r>
      <w:r w:rsidRPr="003529EB">
        <w:rPr>
          <w:rFonts w:ascii="Times New Roman" w:eastAsia="等线" w:hAnsi="Times New Roman" w:cs="Times New Roman"/>
          <w:szCs w:val="21"/>
        </w:rPr>
        <w:t>, Y</w:t>
      </w:r>
      <w:r w:rsidRPr="003529EB">
        <w:rPr>
          <w:rFonts w:ascii="Times New Roman" w:eastAsia="等线" w:hAnsi="Times New Roman" w:cs="Times New Roman" w:hint="eastAsia"/>
          <w:szCs w:val="21"/>
        </w:rPr>
        <w:t>e</w:t>
      </w:r>
      <w:r w:rsidRPr="003529EB">
        <w:rPr>
          <w:rFonts w:ascii="Times New Roman" w:eastAsia="等线" w:hAnsi="Times New Roman" w:cs="Times New Roman"/>
          <w:szCs w:val="21"/>
        </w:rPr>
        <w:t>,</w:t>
      </w:r>
      <w:r w:rsidRPr="003529EB">
        <w:rPr>
          <w:rFonts w:ascii="Times New Roman" w:eastAsia="等线" w:hAnsi="Times New Roman" w:cs="Times New Roman" w:hint="eastAsia"/>
          <w:szCs w:val="21"/>
        </w:rPr>
        <w:t xml:space="preserve"> Z</w:t>
      </w:r>
      <w:r w:rsidRPr="003529EB">
        <w:rPr>
          <w:rFonts w:ascii="Times New Roman" w:eastAsia="等线" w:hAnsi="Times New Roman" w:cs="Times New Roman"/>
          <w:szCs w:val="21"/>
        </w:rPr>
        <w:t>.</w:t>
      </w:r>
      <w:r w:rsidRPr="003529EB">
        <w:rPr>
          <w:rFonts w:ascii="Times New Roman" w:eastAsia="等线" w:hAnsi="Times New Roman" w:cs="Times New Roman" w:hint="eastAsia"/>
          <w:szCs w:val="21"/>
        </w:rPr>
        <w:t>J.</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Liu</w:t>
      </w:r>
      <w:r w:rsidRPr="003529EB">
        <w:rPr>
          <w:rFonts w:ascii="Times New Roman" w:eastAsia="等线" w:hAnsi="Times New Roman" w:cs="Times New Roman"/>
          <w:szCs w:val="21"/>
        </w:rPr>
        <w:t xml:space="preserve">, C., </w:t>
      </w:r>
      <w:r w:rsidRPr="003529EB">
        <w:rPr>
          <w:rFonts w:ascii="Times New Roman" w:eastAsia="等线" w:hAnsi="Times New Roman" w:cs="Times New Roman" w:hint="eastAsia"/>
          <w:szCs w:val="21"/>
        </w:rPr>
        <w:t>Zhou</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S</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One-way semi-quantum private comparison protocol without pre-shared keys based on unitary operations</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Laser Phys. Lett. 21</w:t>
      </w:r>
      <w:r w:rsidRPr="003529EB">
        <w:rPr>
          <w:rFonts w:ascii="Times New Roman" w:eastAsia="等线" w:hAnsi="Times New Roman" w:cs="Times New Roman"/>
          <w:szCs w:val="21"/>
        </w:rPr>
        <w:t xml:space="preserve">, </w:t>
      </w:r>
      <w:r w:rsidRPr="003529EB">
        <w:rPr>
          <w:rFonts w:ascii="Times New Roman" w:eastAsia="等线" w:hAnsi="Times New Roman" w:cs="Times New Roman" w:hint="eastAsia"/>
          <w:szCs w:val="21"/>
        </w:rPr>
        <w:t>035207</w:t>
      </w:r>
      <w:r w:rsidRPr="003529EB">
        <w:rPr>
          <w:rFonts w:ascii="Times New Roman" w:eastAsia="等线" w:hAnsi="Times New Roman" w:cs="Times New Roman"/>
          <w:szCs w:val="21"/>
        </w:rPr>
        <w:t xml:space="preserve"> (202</w:t>
      </w:r>
      <w:r w:rsidRPr="003529EB">
        <w:rPr>
          <w:rFonts w:ascii="Times New Roman" w:eastAsia="等线" w:hAnsi="Times New Roman" w:cs="Times New Roman" w:hint="eastAsia"/>
          <w:szCs w:val="21"/>
        </w:rPr>
        <w:t>4</w:t>
      </w:r>
      <w:r w:rsidRPr="003529EB">
        <w:rPr>
          <w:rFonts w:ascii="Times New Roman" w:eastAsia="等线" w:hAnsi="Times New Roman" w:cs="Times New Roman"/>
          <w:szCs w:val="21"/>
        </w:rPr>
        <w:t>)</w:t>
      </w:r>
    </w:p>
    <w:p w14:paraId="12FFCF2A"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szCs w:val="21"/>
        </w:rPr>
        <w:t>Chou, W.H., Hwang, T., Gu, J.: Semi-quantum private comparison protocol under an almost-dishonest third party. arXiv preprint arXiv:1607.07961 (2016)</w:t>
      </w:r>
    </w:p>
    <w:p w14:paraId="7ABB3B19"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szCs w:val="21"/>
        </w:rPr>
        <w:t>Ye, T.Y., Ye, C.Q.: Measure-resend semi-quantum private comparison without entanglement. Int. J. Theor. Phys. 57, 3819-3834 (2018)</w:t>
      </w:r>
    </w:p>
    <w:p w14:paraId="7BD71ACD"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szCs w:val="21"/>
        </w:rPr>
        <w:t xml:space="preserve"> Lang, Y.F.: Semi-quantum private comparison using single photons. Int. J. Theor. Phys. 57, 3048-3055 (2018)</w:t>
      </w:r>
    </w:p>
    <w:p w14:paraId="062C19E5"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szCs w:val="21"/>
        </w:rPr>
        <w:t xml:space="preserve"> Lin, P.H., Hwang, T., Tsai, C.W.: Efficient semi-quantum private comparison using photons. Quantum Inf. Process.</w:t>
      </w:r>
      <w:r w:rsidRPr="003529EB">
        <w:rPr>
          <w:rFonts w:ascii="Times New Roman" w:eastAsia="等线" w:hAnsi="Times New Roman" w:cs="Times New Roman"/>
          <w:i/>
          <w:iCs/>
          <w:szCs w:val="21"/>
        </w:rPr>
        <w:t xml:space="preserve"> </w:t>
      </w:r>
      <w:r w:rsidRPr="003529EB">
        <w:rPr>
          <w:rFonts w:ascii="Times New Roman" w:eastAsia="等线" w:hAnsi="Times New Roman" w:cs="Times New Roman"/>
          <w:szCs w:val="21"/>
        </w:rPr>
        <w:t xml:space="preserve">18, 207 (2019) </w:t>
      </w:r>
    </w:p>
    <w:p w14:paraId="64EA1D90" w14:textId="77777777"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等线" w:hAnsi="Times New Roman" w:cs="Times New Roman" w:hint="eastAsia"/>
          <w:szCs w:val="21"/>
        </w:rPr>
        <w:t xml:space="preserve">Gong, L.H., Chen, Z.Y., Qin, L.G., Huang, J.H.: </w:t>
      </w:r>
      <w:r w:rsidRPr="003529EB">
        <w:rPr>
          <w:rFonts w:ascii="Times New Roman" w:eastAsia="等线" w:hAnsi="Times New Roman" w:cs="Times New Roman"/>
          <w:szCs w:val="21"/>
        </w:rPr>
        <w:t>Robust multi-party semi-quantum private comparison protocols with decoherence-free states against collective noises. Adv. Quantum Tech.</w:t>
      </w:r>
      <w:r w:rsidRPr="003529EB">
        <w:rPr>
          <w:rFonts w:ascii="Times New Roman" w:eastAsia="等线" w:hAnsi="Times New Roman" w:cs="Times New Roman"/>
          <w:i/>
          <w:iCs/>
          <w:szCs w:val="21"/>
        </w:rPr>
        <w:t xml:space="preserve"> </w:t>
      </w:r>
      <w:r w:rsidRPr="003529EB">
        <w:rPr>
          <w:rFonts w:ascii="Times New Roman" w:eastAsia="等线" w:hAnsi="Times New Roman" w:cs="Times New Roman"/>
          <w:szCs w:val="21"/>
        </w:rPr>
        <w:t>2300097 (2023)</w:t>
      </w:r>
    </w:p>
    <w:p w14:paraId="047D0012" w14:textId="77777777" w:rsidR="001E41FD" w:rsidRPr="003529EB" w:rsidRDefault="00000000">
      <w:pPr>
        <w:pStyle w:val="af3"/>
        <w:numPr>
          <w:ilvl w:val="0"/>
          <w:numId w:val="2"/>
        </w:numPr>
        <w:spacing w:after="0" w:line="240" w:lineRule="auto"/>
        <w:ind w:firstLineChars="0"/>
        <w:rPr>
          <w:rFonts w:eastAsia="等线"/>
          <w:sz w:val="21"/>
          <w:szCs w:val="21"/>
        </w:rPr>
      </w:pPr>
      <w:r w:rsidRPr="003529EB">
        <w:rPr>
          <w:rFonts w:eastAsia="等线"/>
          <w:sz w:val="21"/>
          <w:szCs w:val="21"/>
        </w:rPr>
        <w:t>Zhou, N.R., Xu, Q.D., Du, N.S., Gong, L.H.: Semi-quantum private comparison protocol of size relation with d-dimensional Bell states. Quantum Inf. Process. 20,124 (2021)</w:t>
      </w:r>
    </w:p>
    <w:p w14:paraId="4A787573" w14:textId="77777777" w:rsidR="001E41FD" w:rsidRPr="003529EB" w:rsidRDefault="00000000">
      <w:pPr>
        <w:pStyle w:val="af3"/>
        <w:numPr>
          <w:ilvl w:val="0"/>
          <w:numId w:val="2"/>
        </w:numPr>
        <w:spacing w:after="0" w:line="240" w:lineRule="auto"/>
        <w:ind w:firstLineChars="0"/>
        <w:rPr>
          <w:rFonts w:eastAsia="等线"/>
          <w:sz w:val="21"/>
          <w:szCs w:val="21"/>
        </w:rPr>
      </w:pPr>
      <w:r w:rsidRPr="003529EB">
        <w:rPr>
          <w:rFonts w:eastAsia="等线"/>
          <w:sz w:val="21"/>
          <w:szCs w:val="21"/>
        </w:rPr>
        <w:t>Wang, B., Liu, S.Q. Gong, L.H.: Semi-quantum private comparison protocol of size relation with d-dimensional GHZ states. Chinese Phys. B 31, 010302 (2022)</w:t>
      </w:r>
    </w:p>
    <w:p w14:paraId="0A3E9E7D" w14:textId="77777777" w:rsidR="001E41FD" w:rsidRPr="003529EB" w:rsidRDefault="00000000">
      <w:pPr>
        <w:pStyle w:val="af3"/>
        <w:numPr>
          <w:ilvl w:val="0"/>
          <w:numId w:val="2"/>
        </w:numPr>
        <w:spacing w:after="0" w:line="240" w:lineRule="auto"/>
        <w:ind w:firstLineChars="0"/>
        <w:rPr>
          <w:rFonts w:eastAsia="等线"/>
          <w:sz w:val="21"/>
          <w:szCs w:val="21"/>
        </w:rPr>
      </w:pPr>
      <w:r w:rsidRPr="003529EB">
        <w:rPr>
          <w:rFonts w:eastAsia="等线"/>
          <w:sz w:val="21"/>
          <w:szCs w:val="21"/>
        </w:rPr>
        <w:t>Li, Y.C., Chen, Z.Y., Xu, Q.D., Gong, L.H.: Two semi-quantum private comparison protocols of size relation based on single particles. Int. J. Theor. Phys. 61, 157 (2022)</w:t>
      </w:r>
    </w:p>
    <w:p w14:paraId="1F52CF7E" w14:textId="77777777" w:rsidR="001E41FD" w:rsidRPr="003529EB" w:rsidRDefault="00000000">
      <w:pPr>
        <w:pStyle w:val="af3"/>
        <w:numPr>
          <w:ilvl w:val="0"/>
          <w:numId w:val="2"/>
        </w:numPr>
        <w:spacing w:after="0" w:line="240" w:lineRule="auto"/>
        <w:ind w:firstLineChars="0"/>
        <w:rPr>
          <w:rFonts w:eastAsia="等线"/>
          <w:sz w:val="21"/>
          <w:szCs w:val="21"/>
        </w:rPr>
      </w:pPr>
      <w:r w:rsidRPr="003529EB">
        <w:rPr>
          <w:rFonts w:eastAsia="等线" w:hint="eastAsia"/>
          <w:sz w:val="21"/>
          <w:szCs w:val="21"/>
        </w:rPr>
        <w:t xml:space="preserve">Lian, J.Y., Li, X., Ye, T.Y.: Multi-party semiquantum private comparison of size relationship with </w:t>
      </w:r>
      <w:r w:rsidRPr="003529EB">
        <w:rPr>
          <w:rFonts w:eastAsia="等线" w:hint="eastAsia"/>
          <w:i/>
          <w:iCs/>
          <w:sz w:val="21"/>
          <w:szCs w:val="21"/>
        </w:rPr>
        <w:t>d</w:t>
      </w:r>
      <w:r w:rsidRPr="003529EB">
        <w:rPr>
          <w:rFonts w:eastAsia="等线" w:hint="eastAsia"/>
          <w:sz w:val="21"/>
          <w:szCs w:val="21"/>
        </w:rPr>
        <w:t>-dimensional Bell states. EPJ Quantum Technol. 10, 10 (2023)</w:t>
      </w:r>
    </w:p>
    <w:p w14:paraId="46EEE373" w14:textId="77777777" w:rsidR="001E41FD" w:rsidRPr="003529EB" w:rsidRDefault="00000000">
      <w:pPr>
        <w:pStyle w:val="af3"/>
        <w:numPr>
          <w:ilvl w:val="0"/>
          <w:numId w:val="2"/>
        </w:numPr>
        <w:spacing w:after="0" w:line="240" w:lineRule="auto"/>
        <w:ind w:firstLineChars="0"/>
        <w:rPr>
          <w:rFonts w:eastAsia="等线"/>
          <w:sz w:val="21"/>
          <w:szCs w:val="21"/>
        </w:rPr>
      </w:pPr>
      <w:r w:rsidRPr="003529EB">
        <w:rPr>
          <w:rFonts w:eastAsia="等线" w:hint="eastAsia"/>
          <w:sz w:val="21"/>
          <w:szCs w:val="21"/>
        </w:rPr>
        <w:t xml:space="preserve">Liu, Z.H., Chen, H.W., Xu, J., Liu, W.J., Li, Z.Q.: High-dimensional deterministic multiparty quantum secret </w:t>
      </w:r>
      <w:r w:rsidRPr="003529EB">
        <w:rPr>
          <w:rFonts w:eastAsia="等线"/>
          <w:sz w:val="21"/>
          <w:szCs w:val="21"/>
        </w:rPr>
        <w:t>sharing</w:t>
      </w:r>
      <w:r w:rsidRPr="003529EB">
        <w:rPr>
          <w:rFonts w:eastAsia="等线" w:hint="eastAsia"/>
          <w:sz w:val="21"/>
          <w:szCs w:val="21"/>
        </w:rPr>
        <w:t xml:space="preserve"> without unitary operations. Quantum Inf. Process. 11, 1785-1795 (2013)</w:t>
      </w:r>
    </w:p>
    <w:p w14:paraId="559881FA" w14:textId="16C378F4" w:rsidR="001E41FD" w:rsidRPr="003529EB" w:rsidRDefault="00000000">
      <w:pPr>
        <w:pStyle w:val="31"/>
        <w:numPr>
          <w:ilvl w:val="0"/>
          <w:numId w:val="2"/>
        </w:numPr>
        <w:tabs>
          <w:tab w:val="left" w:pos="384"/>
        </w:tabs>
        <w:spacing w:after="0" w:line="240" w:lineRule="auto"/>
        <w:rPr>
          <w:rFonts w:ascii="Times New Roman" w:eastAsia="等线" w:hAnsi="Times New Roman" w:cs="Times New Roman"/>
          <w:szCs w:val="21"/>
        </w:rPr>
      </w:pPr>
      <w:r w:rsidRPr="003529EB">
        <w:rPr>
          <w:rFonts w:ascii="Times New Roman" w:eastAsia="宋体" w:hAnsi="Times New Roman" w:cs="Times New Roman"/>
          <w:kern w:val="0"/>
          <w:szCs w:val="21"/>
        </w:rPr>
        <w:t>Gao, F., Qin, S.J., Wen, Q.Y., Zhu, F.C.: A simple participant attack on the Bradler-Dusek protocol. Quantum Inf. Comput. 7, 329</w:t>
      </w:r>
      <w:r w:rsidRPr="003529EB">
        <w:rPr>
          <w:rFonts w:ascii="Times New Roman" w:eastAsia="宋体" w:hAnsi="Times New Roman" w:cs="Times New Roman" w:hint="eastAsia"/>
          <w:kern w:val="0"/>
          <w:szCs w:val="21"/>
        </w:rPr>
        <w:t>-</w:t>
      </w:r>
      <w:r w:rsidRPr="003529EB">
        <w:rPr>
          <w:rFonts w:ascii="Times New Roman" w:eastAsia="宋体" w:hAnsi="Times New Roman" w:cs="Times New Roman"/>
          <w:kern w:val="0"/>
          <w:szCs w:val="21"/>
        </w:rPr>
        <w:t>334 (2007)</w:t>
      </w:r>
    </w:p>
    <w:sectPr w:rsidR="001E41FD" w:rsidRPr="003529EB">
      <w:footnotePr>
        <w:numFmt w:val="chicago"/>
      </w:footnotePr>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AA689" w14:textId="77777777" w:rsidR="0055234F" w:rsidRDefault="0055234F">
      <w:pPr>
        <w:spacing w:line="240" w:lineRule="auto"/>
      </w:pPr>
      <w:r>
        <w:separator/>
      </w:r>
    </w:p>
  </w:endnote>
  <w:endnote w:type="continuationSeparator" w:id="0">
    <w:p w14:paraId="22F54E07" w14:textId="77777777" w:rsidR="0055234F" w:rsidRDefault="005523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494AD" w14:textId="77777777" w:rsidR="0055234F" w:rsidRDefault="0055234F">
      <w:pPr>
        <w:spacing w:after="0"/>
      </w:pPr>
      <w:r>
        <w:separator/>
      </w:r>
    </w:p>
  </w:footnote>
  <w:footnote w:type="continuationSeparator" w:id="0">
    <w:p w14:paraId="27CE05E7" w14:textId="77777777" w:rsidR="0055234F" w:rsidRDefault="0055234F">
      <w:pPr>
        <w:spacing w:after="0"/>
      </w:pPr>
      <w:r>
        <w:continuationSeparator/>
      </w:r>
    </w:p>
  </w:footnote>
  <w:footnote w:id="1">
    <w:p w14:paraId="6B7CA246" w14:textId="77777777" w:rsidR="001E41FD" w:rsidRDefault="00000000">
      <w:pPr>
        <w:pStyle w:val="ab"/>
        <w:adjustRightInd w:val="0"/>
        <w:spacing w:after="0" w:line="300" w:lineRule="auto"/>
        <w:rPr>
          <w:sz w:val="21"/>
          <w:szCs w:val="21"/>
          <w:lang w:val="fr-CA"/>
        </w:rPr>
      </w:pPr>
      <w:r w:rsidRPr="006E395A">
        <w:rPr>
          <w:rStyle w:val="af1"/>
          <w:sz w:val="21"/>
          <w:szCs w:val="21"/>
        </w:rPr>
        <w:sym w:font="Wingdings" w:char="F02A"/>
      </w:r>
      <w:r>
        <w:rPr>
          <w:sz w:val="21"/>
          <w:szCs w:val="21"/>
          <w:lang w:val="fr-CA"/>
        </w:rPr>
        <w:t xml:space="preserve"> </w:t>
      </w:r>
      <w:r>
        <w:rPr>
          <w:rFonts w:hint="eastAsia"/>
          <w:sz w:val="21"/>
          <w:szCs w:val="21"/>
          <w:lang w:val="fr-CA"/>
        </w:rPr>
        <w:t>Jiehui</w:t>
      </w:r>
      <w:r>
        <w:rPr>
          <w:sz w:val="21"/>
          <w:szCs w:val="21"/>
          <w:lang w:val="fr-CA"/>
        </w:rPr>
        <w:t xml:space="preserve"> </w:t>
      </w:r>
      <w:r>
        <w:rPr>
          <w:rFonts w:hint="eastAsia"/>
          <w:sz w:val="21"/>
          <w:szCs w:val="21"/>
          <w:lang w:val="fr-CA"/>
        </w:rPr>
        <w:t>Huang</w:t>
      </w:r>
    </w:p>
    <w:p w14:paraId="276A5370" w14:textId="77777777" w:rsidR="001E41FD" w:rsidRDefault="00000000">
      <w:pPr>
        <w:widowControl/>
        <w:spacing w:after="0" w:line="300" w:lineRule="auto"/>
        <w:ind w:firstLineChars="135" w:firstLine="283"/>
        <w:jc w:val="left"/>
        <w:rPr>
          <w:color w:val="000000"/>
          <w:kern w:val="0"/>
          <w:sz w:val="21"/>
          <w:szCs w:val="21"/>
          <w:lang w:val="fr-CA"/>
        </w:rPr>
      </w:pPr>
      <w:r>
        <w:rPr>
          <w:sz w:val="21"/>
          <w:szCs w:val="21"/>
          <w:lang w:val="fr-CA"/>
        </w:rPr>
        <w:t xml:space="preserve">E-mail: </w:t>
      </w:r>
      <w:hyperlink r:id="rId1" w:history="1">
        <w:r>
          <w:rPr>
            <w:rStyle w:val="af"/>
            <w:kern w:val="0"/>
            <w:sz w:val="21"/>
            <w:szCs w:val="21"/>
            <w:lang w:val="fr-CA"/>
          </w:rPr>
          <w:t>hkbuer@126.com</w:t>
        </w:r>
      </w:hyperlink>
      <w:r>
        <w:rPr>
          <w:sz w:val="21"/>
          <w:szCs w:val="21"/>
          <w:lang w:val="fr-CA"/>
        </w:rPr>
        <w:t xml:space="preserve">   </w:t>
      </w:r>
    </w:p>
    <w:p w14:paraId="350FBAD7" w14:textId="77777777" w:rsidR="001E41FD" w:rsidRDefault="00000000">
      <w:pPr>
        <w:adjustRightInd w:val="0"/>
        <w:snapToGrid w:val="0"/>
        <w:spacing w:after="0" w:line="300" w:lineRule="auto"/>
        <w:ind w:left="283" w:hangingChars="135" w:hanging="283"/>
        <w:rPr>
          <w:sz w:val="21"/>
          <w:szCs w:val="21"/>
        </w:rPr>
      </w:pPr>
      <w:r>
        <w:rPr>
          <w:rFonts w:eastAsia="宋体" w:hint="eastAsia"/>
          <w:sz w:val="21"/>
          <w:szCs w:val="21"/>
          <w:vertAlign w:val="superscript"/>
        </w:rPr>
        <w:t>1</w:t>
      </w:r>
      <w:r>
        <w:rPr>
          <w:rFonts w:eastAsia="宋体" w:hint="eastAsia"/>
          <w:sz w:val="21"/>
          <w:szCs w:val="21"/>
        </w:rPr>
        <w:t xml:space="preserve"> </w:t>
      </w:r>
      <w:r>
        <w:rPr>
          <w:rFonts w:eastAsia="宋体"/>
          <w:sz w:val="21"/>
          <w:szCs w:val="21"/>
        </w:rPr>
        <w:t xml:space="preserve">  </w:t>
      </w:r>
      <w:r>
        <w:rPr>
          <w:rFonts w:hint="eastAsia"/>
          <w:sz w:val="21"/>
          <w:szCs w:val="21"/>
        </w:rPr>
        <w:t>School of Electronic and Electrical Engineering, Shanghai University of Engineering Science, Shanghai 201620, China</w:t>
      </w:r>
    </w:p>
    <w:p w14:paraId="377FAB10" w14:textId="77777777" w:rsidR="001E41FD" w:rsidRDefault="00000000">
      <w:pPr>
        <w:adjustRightInd w:val="0"/>
        <w:snapToGrid w:val="0"/>
        <w:spacing w:after="0" w:line="300" w:lineRule="auto"/>
        <w:ind w:left="283" w:hangingChars="135" w:hanging="283"/>
        <w:rPr>
          <w:sz w:val="21"/>
          <w:szCs w:val="21"/>
        </w:rPr>
      </w:pPr>
      <w:r w:rsidRPr="006E395A">
        <w:rPr>
          <w:sz w:val="21"/>
          <w:szCs w:val="21"/>
          <w:vertAlign w:val="superscript"/>
        </w:rPr>
        <w:t>2</w:t>
      </w:r>
      <w:r>
        <w:rPr>
          <w:rFonts w:hint="eastAsia"/>
          <w:sz w:val="21"/>
          <w:szCs w:val="21"/>
          <w:vertAlign w:val="superscript"/>
        </w:rPr>
        <w:t xml:space="preserve">   </w:t>
      </w:r>
      <w:r>
        <w:rPr>
          <w:rFonts w:hint="eastAsia"/>
          <w:sz w:val="21"/>
          <w:szCs w:val="21"/>
        </w:rPr>
        <w:t>Department of Electronic Information Engineering, Nanchang University, Nanchang 330031, China</w:t>
      </w:r>
    </w:p>
    <w:p w14:paraId="37D2604D" w14:textId="6403D944" w:rsidR="001E41FD" w:rsidRDefault="00000000">
      <w:pPr>
        <w:adjustRightInd w:val="0"/>
        <w:snapToGrid w:val="0"/>
        <w:spacing w:after="0" w:line="300" w:lineRule="auto"/>
        <w:ind w:left="283" w:hangingChars="135" w:hanging="283"/>
        <w:rPr>
          <w:rFonts w:eastAsia="宋体"/>
          <w:sz w:val="21"/>
          <w:szCs w:val="21"/>
        </w:rPr>
      </w:pPr>
      <w:r>
        <w:rPr>
          <w:rFonts w:eastAsia="宋体" w:hint="eastAsia"/>
          <w:sz w:val="21"/>
          <w:szCs w:val="21"/>
          <w:vertAlign w:val="superscript"/>
        </w:rPr>
        <w:t>3</w:t>
      </w:r>
      <w:r>
        <w:rPr>
          <w:rFonts w:eastAsia="宋体" w:hint="eastAsia"/>
          <w:sz w:val="21"/>
          <w:szCs w:val="21"/>
        </w:rPr>
        <w:t xml:space="preserve"> </w:t>
      </w:r>
      <w:r>
        <w:rPr>
          <w:rFonts w:eastAsia="宋体"/>
          <w:sz w:val="21"/>
          <w:szCs w:val="21"/>
        </w:rPr>
        <w:t xml:space="preserve">  Sch</w:t>
      </w:r>
      <w:r>
        <w:rPr>
          <w:rFonts w:eastAsia="宋体" w:hint="eastAsia"/>
          <w:sz w:val="21"/>
          <w:szCs w:val="21"/>
        </w:rPr>
        <w:t>ool of</w:t>
      </w:r>
      <w:r>
        <w:rPr>
          <w:rFonts w:eastAsia="宋体"/>
          <w:sz w:val="21"/>
          <w:szCs w:val="21"/>
        </w:rPr>
        <w:t xml:space="preserve"> Mathematics, Physics and Statistics, Shanghai University of Engineering Science, Shanghai 201620, China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15575E"/>
    <w:multiLevelType w:val="multilevel"/>
    <w:tmpl w:val="2C15575E"/>
    <w:lvl w:ilvl="0">
      <w:start w:val="1"/>
      <w:numFmt w:val="low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62010BAA"/>
    <w:multiLevelType w:val="multilevel"/>
    <w:tmpl w:val="62010BAA"/>
    <w:lvl w:ilvl="0">
      <w:start w:val="1"/>
      <w:numFmt w:val="decimal"/>
      <w:lvlText w:val="%1."/>
      <w:lvlJc w:val="left"/>
      <w:pPr>
        <w:ind w:left="420" w:hanging="420"/>
      </w:pPr>
      <w:rPr>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60188693">
    <w:abstractNumId w:val="0"/>
  </w:num>
  <w:num w:numId="2" w16cid:durableId="422068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defaultTabStop w:val="420"/>
  <w:characterSpacingControl w:val="doNotCompres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mFkZTA0OTQ0NTc2OGZkNTc4ZWRmYzY5NDRkYjczNDAifQ=="/>
  </w:docVars>
  <w:rsids>
    <w:rsidRoot w:val="00FD65E5"/>
    <w:rsid w:val="00003BA7"/>
    <w:rsid w:val="00005272"/>
    <w:rsid w:val="0001313F"/>
    <w:rsid w:val="00013B97"/>
    <w:rsid w:val="000243ED"/>
    <w:rsid w:val="00024FBC"/>
    <w:rsid w:val="000261C0"/>
    <w:rsid w:val="00026E8C"/>
    <w:rsid w:val="00030CF1"/>
    <w:rsid w:val="000311CC"/>
    <w:rsid w:val="00034514"/>
    <w:rsid w:val="000375C4"/>
    <w:rsid w:val="000407E6"/>
    <w:rsid w:val="00041924"/>
    <w:rsid w:val="00041A53"/>
    <w:rsid w:val="00042C46"/>
    <w:rsid w:val="000547E8"/>
    <w:rsid w:val="00057CFE"/>
    <w:rsid w:val="00062364"/>
    <w:rsid w:val="000625CA"/>
    <w:rsid w:val="000655B0"/>
    <w:rsid w:val="00065D7C"/>
    <w:rsid w:val="000676CC"/>
    <w:rsid w:val="000814DA"/>
    <w:rsid w:val="0008206D"/>
    <w:rsid w:val="000839F8"/>
    <w:rsid w:val="000903C5"/>
    <w:rsid w:val="00090B2F"/>
    <w:rsid w:val="00097C4F"/>
    <w:rsid w:val="000A05BB"/>
    <w:rsid w:val="000A15A4"/>
    <w:rsid w:val="000A2741"/>
    <w:rsid w:val="000A4ACE"/>
    <w:rsid w:val="000A5207"/>
    <w:rsid w:val="000A664A"/>
    <w:rsid w:val="000A70C4"/>
    <w:rsid w:val="000B3B0B"/>
    <w:rsid w:val="000B5A8B"/>
    <w:rsid w:val="000B6A1C"/>
    <w:rsid w:val="000B788A"/>
    <w:rsid w:val="000B7D49"/>
    <w:rsid w:val="000C0378"/>
    <w:rsid w:val="000C499D"/>
    <w:rsid w:val="000C4C33"/>
    <w:rsid w:val="000C74DB"/>
    <w:rsid w:val="000C791E"/>
    <w:rsid w:val="000D2000"/>
    <w:rsid w:val="000D79C5"/>
    <w:rsid w:val="000E0190"/>
    <w:rsid w:val="000E20C3"/>
    <w:rsid w:val="000E2BF3"/>
    <w:rsid w:val="000E32BC"/>
    <w:rsid w:val="000E38C0"/>
    <w:rsid w:val="000E527A"/>
    <w:rsid w:val="000E57AA"/>
    <w:rsid w:val="000F1A18"/>
    <w:rsid w:val="000F39B8"/>
    <w:rsid w:val="000F5317"/>
    <w:rsid w:val="000F6AA0"/>
    <w:rsid w:val="001040F5"/>
    <w:rsid w:val="00110499"/>
    <w:rsid w:val="00114465"/>
    <w:rsid w:val="00121F7A"/>
    <w:rsid w:val="0012298F"/>
    <w:rsid w:val="001301A3"/>
    <w:rsid w:val="00130238"/>
    <w:rsid w:val="00131515"/>
    <w:rsid w:val="00131CEE"/>
    <w:rsid w:val="00133002"/>
    <w:rsid w:val="00136B8B"/>
    <w:rsid w:val="00136F33"/>
    <w:rsid w:val="00137E63"/>
    <w:rsid w:val="0014095D"/>
    <w:rsid w:val="00142638"/>
    <w:rsid w:val="00144D9C"/>
    <w:rsid w:val="00150960"/>
    <w:rsid w:val="00151683"/>
    <w:rsid w:val="001538A7"/>
    <w:rsid w:val="00153F46"/>
    <w:rsid w:val="00157A40"/>
    <w:rsid w:val="00161074"/>
    <w:rsid w:val="00163C3F"/>
    <w:rsid w:val="00164CFD"/>
    <w:rsid w:val="00165654"/>
    <w:rsid w:val="0016612A"/>
    <w:rsid w:val="001668DD"/>
    <w:rsid w:val="00167902"/>
    <w:rsid w:val="001742E5"/>
    <w:rsid w:val="00174CA8"/>
    <w:rsid w:val="00175272"/>
    <w:rsid w:val="0017555F"/>
    <w:rsid w:val="001761F5"/>
    <w:rsid w:val="00184339"/>
    <w:rsid w:val="00185A52"/>
    <w:rsid w:val="0019138C"/>
    <w:rsid w:val="001932A5"/>
    <w:rsid w:val="00195E49"/>
    <w:rsid w:val="001A0D07"/>
    <w:rsid w:val="001A436E"/>
    <w:rsid w:val="001A45B0"/>
    <w:rsid w:val="001A4627"/>
    <w:rsid w:val="001B0165"/>
    <w:rsid w:val="001B03CB"/>
    <w:rsid w:val="001B1706"/>
    <w:rsid w:val="001B275D"/>
    <w:rsid w:val="001B6AEE"/>
    <w:rsid w:val="001B7652"/>
    <w:rsid w:val="001C2B6B"/>
    <w:rsid w:val="001C5E58"/>
    <w:rsid w:val="001D0240"/>
    <w:rsid w:val="001D2BC1"/>
    <w:rsid w:val="001D52EC"/>
    <w:rsid w:val="001D5315"/>
    <w:rsid w:val="001D7B31"/>
    <w:rsid w:val="001E14B3"/>
    <w:rsid w:val="001E227C"/>
    <w:rsid w:val="001E2ACC"/>
    <w:rsid w:val="001E41FD"/>
    <w:rsid w:val="001E75EE"/>
    <w:rsid w:val="001F0018"/>
    <w:rsid w:val="001F0C10"/>
    <w:rsid w:val="001F106F"/>
    <w:rsid w:val="002044A0"/>
    <w:rsid w:val="00204E11"/>
    <w:rsid w:val="00206689"/>
    <w:rsid w:val="00206B9C"/>
    <w:rsid w:val="00207424"/>
    <w:rsid w:val="00217108"/>
    <w:rsid w:val="00223FCE"/>
    <w:rsid w:val="00224A40"/>
    <w:rsid w:val="00226DD3"/>
    <w:rsid w:val="00231913"/>
    <w:rsid w:val="00231CD9"/>
    <w:rsid w:val="002377B3"/>
    <w:rsid w:val="00246F6B"/>
    <w:rsid w:val="002476B1"/>
    <w:rsid w:val="00250C2A"/>
    <w:rsid w:val="00251FCB"/>
    <w:rsid w:val="002520EC"/>
    <w:rsid w:val="00252DCA"/>
    <w:rsid w:val="0025346C"/>
    <w:rsid w:val="00253B72"/>
    <w:rsid w:val="00255E2E"/>
    <w:rsid w:val="00261B3E"/>
    <w:rsid w:val="002659BC"/>
    <w:rsid w:val="00267117"/>
    <w:rsid w:val="002678FD"/>
    <w:rsid w:val="00270269"/>
    <w:rsid w:val="0027080D"/>
    <w:rsid w:val="002711A3"/>
    <w:rsid w:val="00271B23"/>
    <w:rsid w:val="002737A0"/>
    <w:rsid w:val="002774AE"/>
    <w:rsid w:val="00284018"/>
    <w:rsid w:val="00285A65"/>
    <w:rsid w:val="00287A07"/>
    <w:rsid w:val="002954CD"/>
    <w:rsid w:val="002A0828"/>
    <w:rsid w:val="002A3C3E"/>
    <w:rsid w:val="002A4E60"/>
    <w:rsid w:val="002A75FF"/>
    <w:rsid w:val="002B0F35"/>
    <w:rsid w:val="002B2CFD"/>
    <w:rsid w:val="002B4AB0"/>
    <w:rsid w:val="002C0051"/>
    <w:rsid w:val="002C1DC6"/>
    <w:rsid w:val="002C3B61"/>
    <w:rsid w:val="002D07DE"/>
    <w:rsid w:val="002D19FE"/>
    <w:rsid w:val="002D3E56"/>
    <w:rsid w:val="002D4BE8"/>
    <w:rsid w:val="002E1908"/>
    <w:rsid w:val="002E49D7"/>
    <w:rsid w:val="002F5534"/>
    <w:rsid w:val="0030675D"/>
    <w:rsid w:val="0031094C"/>
    <w:rsid w:val="003209A0"/>
    <w:rsid w:val="00327778"/>
    <w:rsid w:val="00333839"/>
    <w:rsid w:val="00333995"/>
    <w:rsid w:val="00334E87"/>
    <w:rsid w:val="00335787"/>
    <w:rsid w:val="00337193"/>
    <w:rsid w:val="0034039C"/>
    <w:rsid w:val="00340CE9"/>
    <w:rsid w:val="0034171E"/>
    <w:rsid w:val="0034336F"/>
    <w:rsid w:val="00343BCA"/>
    <w:rsid w:val="0034446E"/>
    <w:rsid w:val="00350025"/>
    <w:rsid w:val="0035160C"/>
    <w:rsid w:val="003528C8"/>
    <w:rsid w:val="003529EB"/>
    <w:rsid w:val="003545B3"/>
    <w:rsid w:val="0035532C"/>
    <w:rsid w:val="00362A5A"/>
    <w:rsid w:val="00362ACF"/>
    <w:rsid w:val="00364E45"/>
    <w:rsid w:val="00372EDC"/>
    <w:rsid w:val="003749DB"/>
    <w:rsid w:val="00375905"/>
    <w:rsid w:val="00376C0D"/>
    <w:rsid w:val="00380880"/>
    <w:rsid w:val="00381FB6"/>
    <w:rsid w:val="00382081"/>
    <w:rsid w:val="0038420D"/>
    <w:rsid w:val="00385BC6"/>
    <w:rsid w:val="00387A34"/>
    <w:rsid w:val="00392E1C"/>
    <w:rsid w:val="0039337B"/>
    <w:rsid w:val="00395599"/>
    <w:rsid w:val="003A19E3"/>
    <w:rsid w:val="003A1AA6"/>
    <w:rsid w:val="003A237C"/>
    <w:rsid w:val="003A7711"/>
    <w:rsid w:val="003A7AEF"/>
    <w:rsid w:val="003B12CE"/>
    <w:rsid w:val="003B308F"/>
    <w:rsid w:val="003C319E"/>
    <w:rsid w:val="003D1AFF"/>
    <w:rsid w:val="003D395C"/>
    <w:rsid w:val="003D5320"/>
    <w:rsid w:val="003D6279"/>
    <w:rsid w:val="003E17B0"/>
    <w:rsid w:val="003E5C79"/>
    <w:rsid w:val="003E5CBC"/>
    <w:rsid w:val="003F3352"/>
    <w:rsid w:val="003F3F44"/>
    <w:rsid w:val="003F4D48"/>
    <w:rsid w:val="004039A6"/>
    <w:rsid w:val="00403EF1"/>
    <w:rsid w:val="004053E8"/>
    <w:rsid w:val="00405440"/>
    <w:rsid w:val="00405A96"/>
    <w:rsid w:val="00411117"/>
    <w:rsid w:val="004111F1"/>
    <w:rsid w:val="00415A36"/>
    <w:rsid w:val="004160D8"/>
    <w:rsid w:val="0042040B"/>
    <w:rsid w:val="004226C0"/>
    <w:rsid w:val="00426AF4"/>
    <w:rsid w:val="00427958"/>
    <w:rsid w:val="004323DB"/>
    <w:rsid w:val="00433345"/>
    <w:rsid w:val="004342EF"/>
    <w:rsid w:val="00437CAA"/>
    <w:rsid w:val="0044047C"/>
    <w:rsid w:val="0044333D"/>
    <w:rsid w:val="0044591F"/>
    <w:rsid w:val="00450725"/>
    <w:rsid w:val="00460445"/>
    <w:rsid w:val="0046059D"/>
    <w:rsid w:val="00462A8D"/>
    <w:rsid w:val="00464FD8"/>
    <w:rsid w:val="00465A8E"/>
    <w:rsid w:val="00473EB8"/>
    <w:rsid w:val="00474A9A"/>
    <w:rsid w:val="00474FEE"/>
    <w:rsid w:val="0047516F"/>
    <w:rsid w:val="00476456"/>
    <w:rsid w:val="00480103"/>
    <w:rsid w:val="0048686D"/>
    <w:rsid w:val="00487DC4"/>
    <w:rsid w:val="00494D67"/>
    <w:rsid w:val="00497A09"/>
    <w:rsid w:val="004A3ACA"/>
    <w:rsid w:val="004A48F0"/>
    <w:rsid w:val="004A77C0"/>
    <w:rsid w:val="004A7DA3"/>
    <w:rsid w:val="004B0BD9"/>
    <w:rsid w:val="004B2BB9"/>
    <w:rsid w:val="004C066C"/>
    <w:rsid w:val="004C1EAD"/>
    <w:rsid w:val="004C43CF"/>
    <w:rsid w:val="004C47C5"/>
    <w:rsid w:val="004C4FC5"/>
    <w:rsid w:val="004C61FE"/>
    <w:rsid w:val="004C638A"/>
    <w:rsid w:val="004C7108"/>
    <w:rsid w:val="004D06D5"/>
    <w:rsid w:val="004D2B51"/>
    <w:rsid w:val="004D2C80"/>
    <w:rsid w:val="004D500C"/>
    <w:rsid w:val="004D57CD"/>
    <w:rsid w:val="004D5ADD"/>
    <w:rsid w:val="004D7E4F"/>
    <w:rsid w:val="004E3D54"/>
    <w:rsid w:val="004E5951"/>
    <w:rsid w:val="004E79CD"/>
    <w:rsid w:val="004F149E"/>
    <w:rsid w:val="004F450D"/>
    <w:rsid w:val="004F64A8"/>
    <w:rsid w:val="004F6F70"/>
    <w:rsid w:val="004F74AD"/>
    <w:rsid w:val="00503964"/>
    <w:rsid w:val="00503F04"/>
    <w:rsid w:val="005154F7"/>
    <w:rsid w:val="00515B2F"/>
    <w:rsid w:val="0051685F"/>
    <w:rsid w:val="005168BD"/>
    <w:rsid w:val="00532662"/>
    <w:rsid w:val="005368C0"/>
    <w:rsid w:val="0054297C"/>
    <w:rsid w:val="005438C2"/>
    <w:rsid w:val="005438FB"/>
    <w:rsid w:val="00546B7F"/>
    <w:rsid w:val="00547D32"/>
    <w:rsid w:val="0055150F"/>
    <w:rsid w:val="0055234F"/>
    <w:rsid w:val="00552ABA"/>
    <w:rsid w:val="00562A73"/>
    <w:rsid w:val="00562BD6"/>
    <w:rsid w:val="00564B1B"/>
    <w:rsid w:val="00564C7C"/>
    <w:rsid w:val="005672B3"/>
    <w:rsid w:val="00573A3F"/>
    <w:rsid w:val="005763FC"/>
    <w:rsid w:val="00580CBE"/>
    <w:rsid w:val="0058211A"/>
    <w:rsid w:val="0058508A"/>
    <w:rsid w:val="005910DA"/>
    <w:rsid w:val="00591E23"/>
    <w:rsid w:val="00594B3D"/>
    <w:rsid w:val="005A0A32"/>
    <w:rsid w:val="005A1939"/>
    <w:rsid w:val="005A3BA2"/>
    <w:rsid w:val="005A63F3"/>
    <w:rsid w:val="005A6DE8"/>
    <w:rsid w:val="005B0CC3"/>
    <w:rsid w:val="005B5EDB"/>
    <w:rsid w:val="005C0E0E"/>
    <w:rsid w:val="005C390E"/>
    <w:rsid w:val="005C5148"/>
    <w:rsid w:val="005C730A"/>
    <w:rsid w:val="005D3833"/>
    <w:rsid w:val="005D4161"/>
    <w:rsid w:val="005D4653"/>
    <w:rsid w:val="005D4F75"/>
    <w:rsid w:val="005E1EFF"/>
    <w:rsid w:val="005E3706"/>
    <w:rsid w:val="005E414A"/>
    <w:rsid w:val="005E4151"/>
    <w:rsid w:val="005E539F"/>
    <w:rsid w:val="00602160"/>
    <w:rsid w:val="00602719"/>
    <w:rsid w:val="00603E0E"/>
    <w:rsid w:val="00605916"/>
    <w:rsid w:val="00614C68"/>
    <w:rsid w:val="006154D8"/>
    <w:rsid w:val="006244B3"/>
    <w:rsid w:val="00632D5D"/>
    <w:rsid w:val="00634939"/>
    <w:rsid w:val="00634FDD"/>
    <w:rsid w:val="006357C6"/>
    <w:rsid w:val="00636DEF"/>
    <w:rsid w:val="00640390"/>
    <w:rsid w:val="00643796"/>
    <w:rsid w:val="00644B80"/>
    <w:rsid w:val="00646512"/>
    <w:rsid w:val="006469EE"/>
    <w:rsid w:val="00650DF9"/>
    <w:rsid w:val="00652960"/>
    <w:rsid w:val="00661A80"/>
    <w:rsid w:val="00661C15"/>
    <w:rsid w:val="006624FF"/>
    <w:rsid w:val="006656F5"/>
    <w:rsid w:val="00666ABC"/>
    <w:rsid w:val="0066713A"/>
    <w:rsid w:val="006731CF"/>
    <w:rsid w:val="00675A63"/>
    <w:rsid w:val="006765B9"/>
    <w:rsid w:val="0067673B"/>
    <w:rsid w:val="00676FDB"/>
    <w:rsid w:val="00683E84"/>
    <w:rsid w:val="00694BA7"/>
    <w:rsid w:val="0069512F"/>
    <w:rsid w:val="00695D70"/>
    <w:rsid w:val="00696681"/>
    <w:rsid w:val="006978C4"/>
    <w:rsid w:val="006A6318"/>
    <w:rsid w:val="006A6771"/>
    <w:rsid w:val="006B3DA8"/>
    <w:rsid w:val="006D0F31"/>
    <w:rsid w:val="006D3777"/>
    <w:rsid w:val="006D5511"/>
    <w:rsid w:val="006D5E59"/>
    <w:rsid w:val="006D62C4"/>
    <w:rsid w:val="006D62F4"/>
    <w:rsid w:val="006D7301"/>
    <w:rsid w:val="006D7B7B"/>
    <w:rsid w:val="006E01EF"/>
    <w:rsid w:val="006E1D76"/>
    <w:rsid w:val="006E29FB"/>
    <w:rsid w:val="006E395A"/>
    <w:rsid w:val="006E400E"/>
    <w:rsid w:val="006E5B85"/>
    <w:rsid w:val="006F3614"/>
    <w:rsid w:val="006F5203"/>
    <w:rsid w:val="006F5396"/>
    <w:rsid w:val="00705093"/>
    <w:rsid w:val="0070591A"/>
    <w:rsid w:val="00706909"/>
    <w:rsid w:val="00711E8E"/>
    <w:rsid w:val="00712BA5"/>
    <w:rsid w:val="007132A5"/>
    <w:rsid w:val="0071408D"/>
    <w:rsid w:val="0071571D"/>
    <w:rsid w:val="007159BE"/>
    <w:rsid w:val="00716FDB"/>
    <w:rsid w:val="00721A26"/>
    <w:rsid w:val="0072484C"/>
    <w:rsid w:val="00724E71"/>
    <w:rsid w:val="00730A30"/>
    <w:rsid w:val="0073115C"/>
    <w:rsid w:val="00740C90"/>
    <w:rsid w:val="007464D9"/>
    <w:rsid w:val="00751FBA"/>
    <w:rsid w:val="007525C4"/>
    <w:rsid w:val="0075497D"/>
    <w:rsid w:val="0075693A"/>
    <w:rsid w:val="00763EC3"/>
    <w:rsid w:val="00765892"/>
    <w:rsid w:val="00766E3D"/>
    <w:rsid w:val="0076706F"/>
    <w:rsid w:val="007706E3"/>
    <w:rsid w:val="00774B03"/>
    <w:rsid w:val="00776ED8"/>
    <w:rsid w:val="0078055F"/>
    <w:rsid w:val="0078168A"/>
    <w:rsid w:val="0078570F"/>
    <w:rsid w:val="0078573D"/>
    <w:rsid w:val="007900C1"/>
    <w:rsid w:val="007A3FF3"/>
    <w:rsid w:val="007A5FA4"/>
    <w:rsid w:val="007A64F6"/>
    <w:rsid w:val="007A7C1B"/>
    <w:rsid w:val="007B1DF9"/>
    <w:rsid w:val="007B2798"/>
    <w:rsid w:val="007B2A5B"/>
    <w:rsid w:val="007B612C"/>
    <w:rsid w:val="007B6CB5"/>
    <w:rsid w:val="007B74E4"/>
    <w:rsid w:val="007B77CC"/>
    <w:rsid w:val="007C0CD7"/>
    <w:rsid w:val="007C13F0"/>
    <w:rsid w:val="007C18F2"/>
    <w:rsid w:val="007C3436"/>
    <w:rsid w:val="007D1509"/>
    <w:rsid w:val="007D3BD4"/>
    <w:rsid w:val="007D4B17"/>
    <w:rsid w:val="007D5BC8"/>
    <w:rsid w:val="007D6C5C"/>
    <w:rsid w:val="007D7A10"/>
    <w:rsid w:val="007E02E4"/>
    <w:rsid w:val="007E0E59"/>
    <w:rsid w:val="007E61BF"/>
    <w:rsid w:val="007F0C0D"/>
    <w:rsid w:val="007F1288"/>
    <w:rsid w:val="007F4645"/>
    <w:rsid w:val="007F5B43"/>
    <w:rsid w:val="007F730A"/>
    <w:rsid w:val="007F7652"/>
    <w:rsid w:val="00803D75"/>
    <w:rsid w:val="008052CA"/>
    <w:rsid w:val="00806466"/>
    <w:rsid w:val="00806737"/>
    <w:rsid w:val="0080777E"/>
    <w:rsid w:val="00812204"/>
    <w:rsid w:val="00816271"/>
    <w:rsid w:val="008225C8"/>
    <w:rsid w:val="00823F6F"/>
    <w:rsid w:val="008277EC"/>
    <w:rsid w:val="00830D8D"/>
    <w:rsid w:val="008349B9"/>
    <w:rsid w:val="00836A3B"/>
    <w:rsid w:val="00840311"/>
    <w:rsid w:val="00841F57"/>
    <w:rsid w:val="00845EBC"/>
    <w:rsid w:val="00847191"/>
    <w:rsid w:val="00847EF4"/>
    <w:rsid w:val="00853C5C"/>
    <w:rsid w:val="00864D68"/>
    <w:rsid w:val="00865CA6"/>
    <w:rsid w:val="00867C6E"/>
    <w:rsid w:val="00873144"/>
    <w:rsid w:val="0087511C"/>
    <w:rsid w:val="00876016"/>
    <w:rsid w:val="008778D7"/>
    <w:rsid w:val="00883BFF"/>
    <w:rsid w:val="0088585F"/>
    <w:rsid w:val="00886D8F"/>
    <w:rsid w:val="0089035C"/>
    <w:rsid w:val="008932C2"/>
    <w:rsid w:val="00895543"/>
    <w:rsid w:val="00897411"/>
    <w:rsid w:val="008A27C6"/>
    <w:rsid w:val="008A2BE0"/>
    <w:rsid w:val="008A6C6D"/>
    <w:rsid w:val="008B1F77"/>
    <w:rsid w:val="008B4DDB"/>
    <w:rsid w:val="008B52F4"/>
    <w:rsid w:val="008C0004"/>
    <w:rsid w:val="008C4C1A"/>
    <w:rsid w:val="008C77EA"/>
    <w:rsid w:val="008D36F1"/>
    <w:rsid w:val="008E4122"/>
    <w:rsid w:val="008E4515"/>
    <w:rsid w:val="008F22D5"/>
    <w:rsid w:val="009063AC"/>
    <w:rsid w:val="009100D5"/>
    <w:rsid w:val="009123D0"/>
    <w:rsid w:val="00926499"/>
    <w:rsid w:val="00926C95"/>
    <w:rsid w:val="00926FE7"/>
    <w:rsid w:val="00930E38"/>
    <w:rsid w:val="00933525"/>
    <w:rsid w:val="009400E1"/>
    <w:rsid w:val="00941874"/>
    <w:rsid w:val="009419DE"/>
    <w:rsid w:val="00943455"/>
    <w:rsid w:val="00945064"/>
    <w:rsid w:val="00954C2A"/>
    <w:rsid w:val="00961C6D"/>
    <w:rsid w:val="00966446"/>
    <w:rsid w:val="00972E69"/>
    <w:rsid w:val="00973C74"/>
    <w:rsid w:val="00974D5F"/>
    <w:rsid w:val="009800D0"/>
    <w:rsid w:val="009811F7"/>
    <w:rsid w:val="00981A68"/>
    <w:rsid w:val="00991E84"/>
    <w:rsid w:val="00992304"/>
    <w:rsid w:val="0099446F"/>
    <w:rsid w:val="00995BB2"/>
    <w:rsid w:val="009A4EB7"/>
    <w:rsid w:val="009A5331"/>
    <w:rsid w:val="009A59C9"/>
    <w:rsid w:val="009B05FC"/>
    <w:rsid w:val="009B1D75"/>
    <w:rsid w:val="009B396D"/>
    <w:rsid w:val="009B4297"/>
    <w:rsid w:val="009B57D6"/>
    <w:rsid w:val="009B7AEC"/>
    <w:rsid w:val="009C362C"/>
    <w:rsid w:val="009C3A5E"/>
    <w:rsid w:val="009C6007"/>
    <w:rsid w:val="009D20FA"/>
    <w:rsid w:val="009D5455"/>
    <w:rsid w:val="009D5E0E"/>
    <w:rsid w:val="009E0014"/>
    <w:rsid w:val="009E12FB"/>
    <w:rsid w:val="009E19D2"/>
    <w:rsid w:val="009E57F0"/>
    <w:rsid w:val="009E5C3D"/>
    <w:rsid w:val="009E6E7A"/>
    <w:rsid w:val="009F12E5"/>
    <w:rsid w:val="009F5593"/>
    <w:rsid w:val="009F6BE4"/>
    <w:rsid w:val="00A001D9"/>
    <w:rsid w:val="00A002C4"/>
    <w:rsid w:val="00A211C4"/>
    <w:rsid w:val="00A25BED"/>
    <w:rsid w:val="00A261CF"/>
    <w:rsid w:val="00A26A83"/>
    <w:rsid w:val="00A2736C"/>
    <w:rsid w:val="00A30D97"/>
    <w:rsid w:val="00A32DE9"/>
    <w:rsid w:val="00A34418"/>
    <w:rsid w:val="00A34D1B"/>
    <w:rsid w:val="00A35167"/>
    <w:rsid w:val="00A37E4D"/>
    <w:rsid w:val="00A40028"/>
    <w:rsid w:val="00A41A1C"/>
    <w:rsid w:val="00A42CF9"/>
    <w:rsid w:val="00A479B8"/>
    <w:rsid w:val="00A5350E"/>
    <w:rsid w:val="00A53C45"/>
    <w:rsid w:val="00A54626"/>
    <w:rsid w:val="00A569B8"/>
    <w:rsid w:val="00A56A88"/>
    <w:rsid w:val="00A60A73"/>
    <w:rsid w:val="00A61325"/>
    <w:rsid w:val="00A651C1"/>
    <w:rsid w:val="00A66829"/>
    <w:rsid w:val="00A7092A"/>
    <w:rsid w:val="00A70CAF"/>
    <w:rsid w:val="00A72178"/>
    <w:rsid w:val="00A73017"/>
    <w:rsid w:val="00A73651"/>
    <w:rsid w:val="00A76F0F"/>
    <w:rsid w:val="00A868F4"/>
    <w:rsid w:val="00A93C2C"/>
    <w:rsid w:val="00A940F1"/>
    <w:rsid w:val="00A94811"/>
    <w:rsid w:val="00A94912"/>
    <w:rsid w:val="00A957AC"/>
    <w:rsid w:val="00A95A22"/>
    <w:rsid w:val="00AA2B2B"/>
    <w:rsid w:val="00AA30BA"/>
    <w:rsid w:val="00AA63AB"/>
    <w:rsid w:val="00AB14D9"/>
    <w:rsid w:val="00AB1920"/>
    <w:rsid w:val="00AB7458"/>
    <w:rsid w:val="00AC069C"/>
    <w:rsid w:val="00AC13E6"/>
    <w:rsid w:val="00AC347F"/>
    <w:rsid w:val="00AC3EE8"/>
    <w:rsid w:val="00AD10BF"/>
    <w:rsid w:val="00AE3A59"/>
    <w:rsid w:val="00AE617E"/>
    <w:rsid w:val="00AE754B"/>
    <w:rsid w:val="00AF00A4"/>
    <w:rsid w:val="00AF0F51"/>
    <w:rsid w:val="00AF1920"/>
    <w:rsid w:val="00AF2F21"/>
    <w:rsid w:val="00B018CF"/>
    <w:rsid w:val="00B079CD"/>
    <w:rsid w:val="00B112EC"/>
    <w:rsid w:val="00B14B02"/>
    <w:rsid w:val="00B250C0"/>
    <w:rsid w:val="00B31338"/>
    <w:rsid w:val="00B3180A"/>
    <w:rsid w:val="00B32278"/>
    <w:rsid w:val="00B33BA1"/>
    <w:rsid w:val="00B34A66"/>
    <w:rsid w:val="00B36FDD"/>
    <w:rsid w:val="00B3716D"/>
    <w:rsid w:val="00B4711A"/>
    <w:rsid w:val="00B47950"/>
    <w:rsid w:val="00B47B68"/>
    <w:rsid w:val="00B503F7"/>
    <w:rsid w:val="00B503FC"/>
    <w:rsid w:val="00B5137F"/>
    <w:rsid w:val="00B54369"/>
    <w:rsid w:val="00B611CE"/>
    <w:rsid w:val="00B648D6"/>
    <w:rsid w:val="00B701E9"/>
    <w:rsid w:val="00B71BCE"/>
    <w:rsid w:val="00B74B79"/>
    <w:rsid w:val="00B760BC"/>
    <w:rsid w:val="00B76CC3"/>
    <w:rsid w:val="00B81775"/>
    <w:rsid w:val="00B83EDE"/>
    <w:rsid w:val="00B87909"/>
    <w:rsid w:val="00B92A95"/>
    <w:rsid w:val="00B92E0A"/>
    <w:rsid w:val="00BA04B1"/>
    <w:rsid w:val="00BA40DB"/>
    <w:rsid w:val="00BA5B15"/>
    <w:rsid w:val="00BA6F29"/>
    <w:rsid w:val="00BA7CD9"/>
    <w:rsid w:val="00BB0CC2"/>
    <w:rsid w:val="00BC0147"/>
    <w:rsid w:val="00BC1D96"/>
    <w:rsid w:val="00BC284C"/>
    <w:rsid w:val="00BD010E"/>
    <w:rsid w:val="00BD1501"/>
    <w:rsid w:val="00BD2CCB"/>
    <w:rsid w:val="00BD3267"/>
    <w:rsid w:val="00BD4CFE"/>
    <w:rsid w:val="00BD5943"/>
    <w:rsid w:val="00BD5F3A"/>
    <w:rsid w:val="00BE0290"/>
    <w:rsid w:val="00BE6BBB"/>
    <w:rsid w:val="00BF0C73"/>
    <w:rsid w:val="00BF1930"/>
    <w:rsid w:val="00BF3FB2"/>
    <w:rsid w:val="00C04997"/>
    <w:rsid w:val="00C05AD4"/>
    <w:rsid w:val="00C063E2"/>
    <w:rsid w:val="00C06E3D"/>
    <w:rsid w:val="00C11D9B"/>
    <w:rsid w:val="00C13169"/>
    <w:rsid w:val="00C149CA"/>
    <w:rsid w:val="00C1578A"/>
    <w:rsid w:val="00C2175B"/>
    <w:rsid w:val="00C22914"/>
    <w:rsid w:val="00C3186A"/>
    <w:rsid w:val="00C34892"/>
    <w:rsid w:val="00C434A0"/>
    <w:rsid w:val="00C443C0"/>
    <w:rsid w:val="00C44E98"/>
    <w:rsid w:val="00C4525B"/>
    <w:rsid w:val="00C4594B"/>
    <w:rsid w:val="00C45A3B"/>
    <w:rsid w:val="00C50B90"/>
    <w:rsid w:val="00C54CFB"/>
    <w:rsid w:val="00C60252"/>
    <w:rsid w:val="00C603A1"/>
    <w:rsid w:val="00C64B08"/>
    <w:rsid w:val="00C70303"/>
    <w:rsid w:val="00C72776"/>
    <w:rsid w:val="00C81FAA"/>
    <w:rsid w:val="00C84404"/>
    <w:rsid w:val="00C85B03"/>
    <w:rsid w:val="00C8708C"/>
    <w:rsid w:val="00C87E9B"/>
    <w:rsid w:val="00C90CCE"/>
    <w:rsid w:val="00C92DD9"/>
    <w:rsid w:val="00C94C3A"/>
    <w:rsid w:val="00C9567E"/>
    <w:rsid w:val="00CA0DE4"/>
    <w:rsid w:val="00CA3B57"/>
    <w:rsid w:val="00CA7A54"/>
    <w:rsid w:val="00CB2028"/>
    <w:rsid w:val="00CB21ED"/>
    <w:rsid w:val="00CB5077"/>
    <w:rsid w:val="00CB6E80"/>
    <w:rsid w:val="00CC297C"/>
    <w:rsid w:val="00CC471A"/>
    <w:rsid w:val="00CD4FDC"/>
    <w:rsid w:val="00CE3A8F"/>
    <w:rsid w:val="00CE744C"/>
    <w:rsid w:val="00CF160A"/>
    <w:rsid w:val="00CF205F"/>
    <w:rsid w:val="00CF62F7"/>
    <w:rsid w:val="00D03057"/>
    <w:rsid w:val="00D12AAE"/>
    <w:rsid w:val="00D15EA0"/>
    <w:rsid w:val="00D170D5"/>
    <w:rsid w:val="00D37B78"/>
    <w:rsid w:val="00D4004A"/>
    <w:rsid w:val="00D42041"/>
    <w:rsid w:val="00D4326E"/>
    <w:rsid w:val="00D44D70"/>
    <w:rsid w:val="00D51541"/>
    <w:rsid w:val="00D534F8"/>
    <w:rsid w:val="00D56691"/>
    <w:rsid w:val="00D5695B"/>
    <w:rsid w:val="00D6671F"/>
    <w:rsid w:val="00D73F1D"/>
    <w:rsid w:val="00D750A7"/>
    <w:rsid w:val="00D75DF5"/>
    <w:rsid w:val="00D80BD4"/>
    <w:rsid w:val="00D81E56"/>
    <w:rsid w:val="00D82DEC"/>
    <w:rsid w:val="00D82E32"/>
    <w:rsid w:val="00D85568"/>
    <w:rsid w:val="00D85946"/>
    <w:rsid w:val="00D9396A"/>
    <w:rsid w:val="00D95974"/>
    <w:rsid w:val="00DB5759"/>
    <w:rsid w:val="00DC2A81"/>
    <w:rsid w:val="00DC4421"/>
    <w:rsid w:val="00DC4E62"/>
    <w:rsid w:val="00DD0FC2"/>
    <w:rsid w:val="00DD3359"/>
    <w:rsid w:val="00DD6890"/>
    <w:rsid w:val="00DE7B14"/>
    <w:rsid w:val="00DF0835"/>
    <w:rsid w:val="00DF158A"/>
    <w:rsid w:val="00DF3984"/>
    <w:rsid w:val="00DF4CFF"/>
    <w:rsid w:val="00DF5187"/>
    <w:rsid w:val="00E01AAA"/>
    <w:rsid w:val="00E026B8"/>
    <w:rsid w:val="00E05E5F"/>
    <w:rsid w:val="00E16C66"/>
    <w:rsid w:val="00E22C53"/>
    <w:rsid w:val="00E269C9"/>
    <w:rsid w:val="00E27F29"/>
    <w:rsid w:val="00E3320D"/>
    <w:rsid w:val="00E34EAE"/>
    <w:rsid w:val="00E4305B"/>
    <w:rsid w:val="00E4394E"/>
    <w:rsid w:val="00E443F5"/>
    <w:rsid w:val="00E4597D"/>
    <w:rsid w:val="00E46341"/>
    <w:rsid w:val="00E46A9E"/>
    <w:rsid w:val="00E46E37"/>
    <w:rsid w:val="00E47548"/>
    <w:rsid w:val="00E50CFF"/>
    <w:rsid w:val="00E50D30"/>
    <w:rsid w:val="00E5144E"/>
    <w:rsid w:val="00E51FC8"/>
    <w:rsid w:val="00E54F30"/>
    <w:rsid w:val="00E553F8"/>
    <w:rsid w:val="00E6396D"/>
    <w:rsid w:val="00E66E3C"/>
    <w:rsid w:val="00E67611"/>
    <w:rsid w:val="00E70278"/>
    <w:rsid w:val="00E71855"/>
    <w:rsid w:val="00E72898"/>
    <w:rsid w:val="00E738EE"/>
    <w:rsid w:val="00E73D64"/>
    <w:rsid w:val="00E77593"/>
    <w:rsid w:val="00E81EB3"/>
    <w:rsid w:val="00E84B36"/>
    <w:rsid w:val="00E84E40"/>
    <w:rsid w:val="00E87002"/>
    <w:rsid w:val="00E90D7F"/>
    <w:rsid w:val="00E9347A"/>
    <w:rsid w:val="00E96F3D"/>
    <w:rsid w:val="00EA15F8"/>
    <w:rsid w:val="00EA39A9"/>
    <w:rsid w:val="00EA772A"/>
    <w:rsid w:val="00EB09AF"/>
    <w:rsid w:val="00EB0DAD"/>
    <w:rsid w:val="00EB3E1F"/>
    <w:rsid w:val="00EB53FC"/>
    <w:rsid w:val="00EB65EF"/>
    <w:rsid w:val="00EB7C47"/>
    <w:rsid w:val="00EC1F99"/>
    <w:rsid w:val="00EC450B"/>
    <w:rsid w:val="00EC4CAA"/>
    <w:rsid w:val="00EC68B8"/>
    <w:rsid w:val="00ED0076"/>
    <w:rsid w:val="00ED08D7"/>
    <w:rsid w:val="00ED0A61"/>
    <w:rsid w:val="00ED2597"/>
    <w:rsid w:val="00ED2E3B"/>
    <w:rsid w:val="00ED6D55"/>
    <w:rsid w:val="00EE156F"/>
    <w:rsid w:val="00EE22DD"/>
    <w:rsid w:val="00EE408B"/>
    <w:rsid w:val="00EE448F"/>
    <w:rsid w:val="00EE5C22"/>
    <w:rsid w:val="00EF4155"/>
    <w:rsid w:val="00EF61FE"/>
    <w:rsid w:val="00EF6ED2"/>
    <w:rsid w:val="00F01E7E"/>
    <w:rsid w:val="00F0277A"/>
    <w:rsid w:val="00F1230E"/>
    <w:rsid w:val="00F22D77"/>
    <w:rsid w:val="00F25357"/>
    <w:rsid w:val="00F27FD9"/>
    <w:rsid w:val="00F3443E"/>
    <w:rsid w:val="00F34444"/>
    <w:rsid w:val="00F410E5"/>
    <w:rsid w:val="00F4523F"/>
    <w:rsid w:val="00F45771"/>
    <w:rsid w:val="00F46804"/>
    <w:rsid w:val="00F4773D"/>
    <w:rsid w:val="00F52025"/>
    <w:rsid w:val="00F52A04"/>
    <w:rsid w:val="00F57667"/>
    <w:rsid w:val="00F60C9D"/>
    <w:rsid w:val="00F62C18"/>
    <w:rsid w:val="00F63948"/>
    <w:rsid w:val="00F63FE8"/>
    <w:rsid w:val="00F64539"/>
    <w:rsid w:val="00F65592"/>
    <w:rsid w:val="00F66184"/>
    <w:rsid w:val="00F66E13"/>
    <w:rsid w:val="00F70B76"/>
    <w:rsid w:val="00F81D4C"/>
    <w:rsid w:val="00F8545F"/>
    <w:rsid w:val="00F861D4"/>
    <w:rsid w:val="00F86FAF"/>
    <w:rsid w:val="00F87E47"/>
    <w:rsid w:val="00F9001A"/>
    <w:rsid w:val="00F941E9"/>
    <w:rsid w:val="00F976CB"/>
    <w:rsid w:val="00FA1DD9"/>
    <w:rsid w:val="00FA43D2"/>
    <w:rsid w:val="00FA7F27"/>
    <w:rsid w:val="00FB14A2"/>
    <w:rsid w:val="00FB3ED9"/>
    <w:rsid w:val="00FB4191"/>
    <w:rsid w:val="00FB7142"/>
    <w:rsid w:val="00FB7923"/>
    <w:rsid w:val="00FC27A9"/>
    <w:rsid w:val="00FD65E5"/>
    <w:rsid w:val="00FD68FC"/>
    <w:rsid w:val="00FD7BE9"/>
    <w:rsid w:val="00FE2AAF"/>
    <w:rsid w:val="00FE3122"/>
    <w:rsid w:val="00FE5875"/>
    <w:rsid w:val="00FF1DD6"/>
    <w:rsid w:val="00FF42DE"/>
    <w:rsid w:val="00FF7E31"/>
    <w:rsid w:val="05576AA4"/>
    <w:rsid w:val="0A1C6E93"/>
    <w:rsid w:val="0C515497"/>
    <w:rsid w:val="159837C9"/>
    <w:rsid w:val="1B5C00C8"/>
    <w:rsid w:val="1BFE7290"/>
    <w:rsid w:val="1FD7775E"/>
    <w:rsid w:val="28F6549C"/>
    <w:rsid w:val="2CCD08BC"/>
    <w:rsid w:val="2EFD5B2F"/>
    <w:rsid w:val="329D4F37"/>
    <w:rsid w:val="625222E8"/>
    <w:rsid w:val="6FA3002E"/>
    <w:rsid w:val="72BB08DC"/>
    <w:rsid w:val="72C615B6"/>
    <w:rsid w:val="72E05D86"/>
    <w:rsid w:val="73950A50"/>
    <w:rsid w:val="75FA5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511D9"/>
  <w15:docId w15:val="{3C31FF99-21CF-48D3-9A5A-5EBE8DF82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a5">
    <w:name w:val="endnote text"/>
    <w:basedOn w:val="a"/>
    <w:link w:val="a6"/>
    <w:uiPriority w:val="99"/>
    <w:semiHidden/>
    <w:unhideWhenUsed/>
    <w:pPr>
      <w:snapToGrid w:val="0"/>
      <w:jc w:val="left"/>
    </w:p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tabs>
        <w:tab w:val="center" w:pos="4153"/>
        <w:tab w:val="right" w:pos="8306"/>
      </w:tabs>
      <w:snapToGrid w:val="0"/>
      <w:jc w:val="center"/>
    </w:pPr>
    <w:rPr>
      <w:sz w:val="18"/>
      <w:szCs w:val="18"/>
    </w:rPr>
  </w:style>
  <w:style w:type="paragraph" w:styleId="ab">
    <w:name w:val="footnote text"/>
    <w:basedOn w:val="a"/>
    <w:link w:val="ac"/>
    <w:uiPriority w:val="99"/>
    <w:unhideWhenUsed/>
    <w:qFormat/>
    <w:pPr>
      <w:snapToGrid w:val="0"/>
      <w:jc w:val="left"/>
    </w:pPr>
    <w:rPr>
      <w:sz w:val="18"/>
      <w:szCs w:val="18"/>
    </w:rPr>
  </w:style>
  <w:style w:type="table" w:styleId="ad">
    <w:name w:val="Table Grid"/>
    <w:basedOn w:val="a1"/>
    <w:uiPriority w:val="39"/>
    <w:qFormat/>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ndnote reference"/>
    <w:basedOn w:val="a0"/>
    <w:uiPriority w:val="99"/>
    <w:semiHidden/>
    <w:unhideWhenUsed/>
    <w:rPr>
      <w:vertAlign w:val="superscript"/>
    </w:rPr>
  </w:style>
  <w:style w:type="character" w:styleId="af">
    <w:name w:val="Hyperlink"/>
    <w:basedOn w:val="a0"/>
    <w:uiPriority w:val="99"/>
    <w:unhideWhenUsed/>
    <w:qFormat/>
    <w:rPr>
      <w:color w:val="0000FF"/>
      <w:u w:val="single"/>
    </w:rPr>
  </w:style>
  <w:style w:type="character" w:styleId="af0">
    <w:name w:val="annotation reference"/>
    <w:basedOn w:val="a0"/>
    <w:uiPriority w:val="99"/>
    <w:semiHidden/>
    <w:unhideWhenUsed/>
    <w:qFormat/>
    <w:rPr>
      <w:sz w:val="21"/>
      <w:szCs w:val="21"/>
    </w:rPr>
  </w:style>
  <w:style w:type="character" w:styleId="af1">
    <w:name w:val="footnote reference"/>
    <w:basedOn w:val="a0"/>
    <w:uiPriority w:val="99"/>
    <w:unhideWhenUsed/>
    <w:rPr>
      <w:vertAlign w:val="superscript"/>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rPr>
      <w:sz w:val="18"/>
      <w:szCs w:val="18"/>
    </w:rPr>
  </w:style>
  <w:style w:type="character" w:customStyle="1" w:styleId="10">
    <w:name w:val="标题 1 字符"/>
    <w:basedOn w:val="a0"/>
    <w:link w:val="1"/>
    <w:uiPriority w:val="9"/>
    <w:qFormat/>
    <w:rPr>
      <w:b/>
      <w:bCs/>
      <w:kern w:val="44"/>
      <w:sz w:val="44"/>
      <w:szCs w:val="44"/>
    </w:rPr>
  </w:style>
  <w:style w:type="character" w:styleId="af2">
    <w:name w:val="Placeholder Text"/>
    <w:basedOn w:val="a0"/>
    <w:uiPriority w:val="99"/>
    <w:semiHidden/>
    <w:rPr>
      <w:color w:val="808080"/>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styleId="af3">
    <w:name w:val="List Paragraph"/>
    <w:basedOn w:val="a"/>
    <w:uiPriority w:val="34"/>
    <w:qFormat/>
    <w:pPr>
      <w:ind w:firstLineChars="200" w:firstLine="420"/>
    </w:pPr>
  </w:style>
  <w:style w:type="paragraph" w:customStyle="1" w:styleId="31">
    <w:name w:val="书目3"/>
    <w:basedOn w:val="a"/>
    <w:next w:val="a"/>
    <w:uiPriority w:val="37"/>
    <w:unhideWhenUsed/>
    <w:qFormat/>
    <w:rPr>
      <w:rFonts w:asciiTheme="minorHAnsi" w:hAnsiTheme="minorHAnsi" w:cstheme="minorBidi"/>
      <w:sz w:val="21"/>
      <w:szCs w:val="22"/>
    </w:rPr>
  </w:style>
  <w:style w:type="paragraph" w:customStyle="1" w:styleId="11">
    <w:name w:val="修订1"/>
    <w:hidden/>
    <w:uiPriority w:val="99"/>
    <w:unhideWhenUsed/>
    <w:qFormat/>
    <w:pPr>
      <w:spacing w:after="160" w:line="278" w:lineRule="auto"/>
    </w:pPr>
    <w:rPr>
      <w:kern w:val="2"/>
      <w:sz w:val="24"/>
      <w:szCs w:val="24"/>
    </w:rPr>
  </w:style>
  <w:style w:type="character" w:customStyle="1" w:styleId="ac">
    <w:name w:val="脚注文本 字符"/>
    <w:basedOn w:val="a0"/>
    <w:link w:val="ab"/>
    <w:uiPriority w:val="99"/>
    <w:qFormat/>
    <w:rPr>
      <w:kern w:val="2"/>
      <w:sz w:val="18"/>
      <w:szCs w:val="18"/>
    </w:rPr>
  </w:style>
  <w:style w:type="character" w:customStyle="1" w:styleId="a6">
    <w:name w:val="尾注文本 字符"/>
    <w:basedOn w:val="a0"/>
    <w:link w:val="a5"/>
    <w:uiPriority w:val="99"/>
    <w:semiHidden/>
    <w:rPr>
      <w:kern w:val="2"/>
      <w:sz w:val="24"/>
      <w:szCs w:val="24"/>
    </w:rPr>
  </w:style>
  <w:style w:type="character" w:customStyle="1" w:styleId="a4">
    <w:name w:val="批注文字 字符"/>
    <w:link w:val="a3"/>
    <w:autoRedefine/>
    <w:uiPriority w:val="99"/>
    <w:qFormat/>
    <w:rPr>
      <w:kern w:val="2"/>
      <w:sz w:val="24"/>
      <w:szCs w:val="24"/>
    </w:rPr>
  </w:style>
  <w:style w:type="paragraph" w:styleId="af4">
    <w:name w:val="Revision"/>
    <w:hidden/>
    <w:uiPriority w:val="99"/>
    <w:unhideWhenUsed/>
    <w:rsid w:val="006E395A"/>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419735">
      <w:bodyDiv w:val="1"/>
      <w:marLeft w:val="0"/>
      <w:marRight w:val="0"/>
      <w:marTop w:val="0"/>
      <w:marBottom w:val="0"/>
      <w:divBdr>
        <w:top w:val="none" w:sz="0" w:space="0" w:color="auto"/>
        <w:left w:val="none" w:sz="0" w:space="0" w:color="auto"/>
        <w:bottom w:val="none" w:sz="0" w:space="0" w:color="auto"/>
        <w:right w:val="none" w:sz="0" w:space="0" w:color="auto"/>
      </w:divBdr>
      <w:divsChild>
        <w:div w:id="222107816">
          <w:marLeft w:val="0"/>
          <w:marRight w:val="0"/>
          <w:marTop w:val="0"/>
          <w:marBottom w:val="0"/>
          <w:divBdr>
            <w:top w:val="none" w:sz="0" w:space="0" w:color="auto"/>
            <w:left w:val="none" w:sz="0" w:space="0" w:color="auto"/>
            <w:bottom w:val="none" w:sz="0" w:space="0" w:color="auto"/>
            <w:right w:val="none" w:sz="0" w:space="0" w:color="auto"/>
          </w:divBdr>
        </w:div>
        <w:div w:id="1901284935">
          <w:marLeft w:val="0"/>
          <w:marRight w:val="0"/>
          <w:marTop w:val="0"/>
          <w:marBottom w:val="0"/>
          <w:divBdr>
            <w:top w:val="none" w:sz="0" w:space="0" w:color="auto"/>
            <w:left w:val="none" w:sz="0" w:space="0" w:color="auto"/>
            <w:bottom w:val="none" w:sz="0" w:space="0" w:color="auto"/>
            <w:right w:val="none" w:sz="0" w:space="0" w:color="auto"/>
          </w:divBdr>
        </w:div>
        <w:div w:id="263003426">
          <w:marLeft w:val="0"/>
          <w:marRight w:val="0"/>
          <w:marTop w:val="0"/>
          <w:marBottom w:val="0"/>
          <w:divBdr>
            <w:top w:val="none" w:sz="0" w:space="0" w:color="auto"/>
            <w:left w:val="none" w:sz="0" w:space="0" w:color="auto"/>
            <w:bottom w:val="none" w:sz="0" w:space="0" w:color="auto"/>
            <w:right w:val="none" w:sz="0" w:space="0" w:color="auto"/>
          </w:divBdr>
        </w:div>
      </w:divsChild>
    </w:div>
    <w:div w:id="1124349453">
      <w:bodyDiv w:val="1"/>
      <w:marLeft w:val="0"/>
      <w:marRight w:val="0"/>
      <w:marTop w:val="0"/>
      <w:marBottom w:val="0"/>
      <w:divBdr>
        <w:top w:val="none" w:sz="0" w:space="0" w:color="auto"/>
        <w:left w:val="none" w:sz="0" w:space="0" w:color="auto"/>
        <w:bottom w:val="none" w:sz="0" w:space="0" w:color="auto"/>
        <w:right w:val="none" w:sz="0" w:space="0" w:color="auto"/>
      </w:divBdr>
      <w:divsChild>
        <w:div w:id="951014874">
          <w:marLeft w:val="0"/>
          <w:marRight w:val="0"/>
          <w:marTop w:val="0"/>
          <w:marBottom w:val="0"/>
          <w:divBdr>
            <w:top w:val="none" w:sz="0" w:space="0" w:color="auto"/>
            <w:left w:val="none" w:sz="0" w:space="0" w:color="auto"/>
            <w:bottom w:val="none" w:sz="0" w:space="0" w:color="auto"/>
            <w:right w:val="none" w:sz="0" w:space="0" w:color="auto"/>
          </w:divBdr>
        </w:div>
        <w:div w:id="6999400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oleObject" Target="embeddings/oleObject8.bin"/><Relationship Id="rId324" Type="http://schemas.openxmlformats.org/officeDocument/2006/relationships/image" Target="media/image143.wmf"/><Relationship Id="rId531" Type="http://schemas.openxmlformats.org/officeDocument/2006/relationships/image" Target="media/image241.wmf"/><Relationship Id="rId170" Type="http://schemas.openxmlformats.org/officeDocument/2006/relationships/oleObject" Target="embeddings/oleObject94.bin"/><Relationship Id="rId268" Type="http://schemas.openxmlformats.org/officeDocument/2006/relationships/image" Target="media/image115.wmf"/><Relationship Id="rId475" Type="http://schemas.openxmlformats.org/officeDocument/2006/relationships/oleObject" Target="embeddings/oleObject255.bin"/><Relationship Id="rId32" Type="http://schemas.openxmlformats.org/officeDocument/2006/relationships/image" Target="media/image10.wmf"/><Relationship Id="rId128" Type="http://schemas.openxmlformats.org/officeDocument/2006/relationships/image" Target="media/image55.wmf"/><Relationship Id="rId335" Type="http://schemas.openxmlformats.org/officeDocument/2006/relationships/oleObject" Target="embeddings/oleObject180.bin"/><Relationship Id="rId542" Type="http://schemas.openxmlformats.org/officeDocument/2006/relationships/image" Target="media/image246.wmf"/><Relationship Id="rId181" Type="http://schemas.openxmlformats.org/officeDocument/2006/relationships/image" Target="media/image75.wmf"/><Relationship Id="rId402" Type="http://schemas.openxmlformats.org/officeDocument/2006/relationships/image" Target="media/image178.wmf"/><Relationship Id="rId279" Type="http://schemas.openxmlformats.org/officeDocument/2006/relationships/oleObject" Target="embeddings/oleObject152.bin"/><Relationship Id="rId486" Type="http://schemas.openxmlformats.org/officeDocument/2006/relationships/image" Target="media/image219.wmf"/><Relationship Id="rId43" Type="http://schemas.openxmlformats.org/officeDocument/2006/relationships/image" Target="media/image15.wmf"/><Relationship Id="rId139" Type="http://schemas.openxmlformats.org/officeDocument/2006/relationships/oleObject" Target="embeddings/oleObject73.bin"/><Relationship Id="rId346" Type="http://schemas.openxmlformats.org/officeDocument/2006/relationships/image" Target="media/image154.wmf"/><Relationship Id="rId553" Type="http://schemas.openxmlformats.org/officeDocument/2006/relationships/image" Target="media/image252.png"/><Relationship Id="rId192" Type="http://schemas.openxmlformats.org/officeDocument/2006/relationships/oleObject" Target="embeddings/oleObject105.bin"/><Relationship Id="rId206" Type="http://schemas.openxmlformats.org/officeDocument/2006/relationships/oleObject" Target="embeddings/oleObject112.bin"/><Relationship Id="rId413" Type="http://schemas.openxmlformats.org/officeDocument/2006/relationships/image" Target="media/image183.wmf"/><Relationship Id="rId497" Type="http://schemas.openxmlformats.org/officeDocument/2006/relationships/image" Target="media/image224.wmf"/><Relationship Id="rId357" Type="http://schemas.openxmlformats.org/officeDocument/2006/relationships/oleObject" Target="embeddings/oleObject192.bin"/><Relationship Id="rId54" Type="http://schemas.openxmlformats.org/officeDocument/2006/relationships/oleObject" Target="embeddings/oleObject27.bin"/><Relationship Id="rId217" Type="http://schemas.openxmlformats.org/officeDocument/2006/relationships/image" Target="media/image93.wmf"/><Relationship Id="rId564" Type="http://schemas.openxmlformats.org/officeDocument/2006/relationships/image" Target="media/image256.wmf"/><Relationship Id="rId424" Type="http://schemas.openxmlformats.org/officeDocument/2006/relationships/image" Target="media/image189.wmf"/><Relationship Id="rId270" Type="http://schemas.openxmlformats.org/officeDocument/2006/relationships/image" Target="media/image116.wmf"/><Relationship Id="rId65" Type="http://schemas.openxmlformats.org/officeDocument/2006/relationships/image" Target="media/image25.wmf"/><Relationship Id="rId130" Type="http://schemas.openxmlformats.org/officeDocument/2006/relationships/oleObject" Target="embeddings/oleObject68.bin"/><Relationship Id="rId368" Type="http://schemas.openxmlformats.org/officeDocument/2006/relationships/oleObject" Target="embeddings/oleObject200.bin"/><Relationship Id="rId575" Type="http://schemas.openxmlformats.org/officeDocument/2006/relationships/oleObject" Target="embeddings/oleObject309.bin"/><Relationship Id="rId228" Type="http://schemas.openxmlformats.org/officeDocument/2006/relationships/oleObject" Target="embeddings/oleObject125.bin"/><Relationship Id="rId435" Type="http://schemas.openxmlformats.org/officeDocument/2006/relationships/image" Target="media/image194.wmf"/><Relationship Id="rId281" Type="http://schemas.openxmlformats.org/officeDocument/2006/relationships/oleObject" Target="embeddings/oleObject153.bin"/><Relationship Id="rId502" Type="http://schemas.openxmlformats.org/officeDocument/2006/relationships/oleObject" Target="embeddings/oleObject269.bin"/><Relationship Id="rId34" Type="http://schemas.openxmlformats.org/officeDocument/2006/relationships/image" Target="media/image11.wmf"/><Relationship Id="rId76" Type="http://schemas.openxmlformats.org/officeDocument/2006/relationships/oleObject" Target="embeddings/oleObject39.bin"/><Relationship Id="rId141" Type="http://schemas.openxmlformats.org/officeDocument/2006/relationships/oleObject" Target="embeddings/oleObject74.bin"/><Relationship Id="rId379" Type="http://schemas.openxmlformats.org/officeDocument/2006/relationships/image" Target="media/image167.wmf"/><Relationship Id="rId544" Type="http://schemas.openxmlformats.org/officeDocument/2006/relationships/image" Target="media/image247.wmf"/><Relationship Id="rId7" Type="http://schemas.openxmlformats.org/officeDocument/2006/relationships/endnotes" Target="endnotes.xml"/><Relationship Id="rId183" Type="http://schemas.openxmlformats.org/officeDocument/2006/relationships/image" Target="media/image76.wmf"/><Relationship Id="rId239" Type="http://schemas.openxmlformats.org/officeDocument/2006/relationships/image" Target="media/image102.wmf"/><Relationship Id="rId390" Type="http://schemas.openxmlformats.org/officeDocument/2006/relationships/oleObject" Target="embeddings/oleObject211.bin"/><Relationship Id="rId404" Type="http://schemas.openxmlformats.org/officeDocument/2006/relationships/image" Target="media/image179.wmf"/><Relationship Id="rId446" Type="http://schemas.openxmlformats.org/officeDocument/2006/relationships/oleObject" Target="embeddings/oleObject240.bin"/><Relationship Id="rId250" Type="http://schemas.openxmlformats.org/officeDocument/2006/relationships/image" Target="media/image107.wmf"/><Relationship Id="rId292" Type="http://schemas.openxmlformats.org/officeDocument/2006/relationships/image" Target="media/image127.wmf"/><Relationship Id="rId306" Type="http://schemas.openxmlformats.org/officeDocument/2006/relationships/image" Target="media/image134.wmf"/><Relationship Id="rId488" Type="http://schemas.openxmlformats.org/officeDocument/2006/relationships/image" Target="media/image220.wmf"/><Relationship Id="rId45" Type="http://schemas.openxmlformats.org/officeDocument/2006/relationships/image" Target="media/image16.wmf"/><Relationship Id="rId87" Type="http://schemas.openxmlformats.org/officeDocument/2006/relationships/oleObject" Target="embeddings/oleObject44.bin"/><Relationship Id="rId110" Type="http://schemas.openxmlformats.org/officeDocument/2006/relationships/image" Target="media/image47.wmf"/><Relationship Id="rId348" Type="http://schemas.openxmlformats.org/officeDocument/2006/relationships/image" Target="media/image155.wmf"/><Relationship Id="rId513" Type="http://schemas.openxmlformats.org/officeDocument/2006/relationships/image" Target="media/image232.wmf"/><Relationship Id="rId555" Type="http://schemas.openxmlformats.org/officeDocument/2006/relationships/oleObject" Target="embeddings/oleObject295.bin"/><Relationship Id="rId152" Type="http://schemas.openxmlformats.org/officeDocument/2006/relationships/oleObject" Target="embeddings/oleObject82.bin"/><Relationship Id="rId194" Type="http://schemas.openxmlformats.org/officeDocument/2006/relationships/oleObject" Target="embeddings/oleObject106.bin"/><Relationship Id="rId208" Type="http://schemas.openxmlformats.org/officeDocument/2006/relationships/oleObject" Target="embeddings/oleObject113.bin"/><Relationship Id="rId415" Type="http://schemas.openxmlformats.org/officeDocument/2006/relationships/image" Target="media/image184.wmf"/><Relationship Id="rId457" Type="http://schemas.openxmlformats.org/officeDocument/2006/relationships/oleObject" Target="embeddings/oleObject246.bin"/><Relationship Id="rId261" Type="http://schemas.openxmlformats.org/officeDocument/2006/relationships/oleObject" Target="embeddings/oleObject143.bin"/><Relationship Id="rId499" Type="http://schemas.openxmlformats.org/officeDocument/2006/relationships/image" Target="media/image225.wmf"/><Relationship Id="rId14" Type="http://schemas.openxmlformats.org/officeDocument/2006/relationships/oleObject" Target="embeddings/oleObject4.bin"/><Relationship Id="rId56" Type="http://schemas.openxmlformats.org/officeDocument/2006/relationships/image" Target="media/image21.wmf"/><Relationship Id="rId317" Type="http://schemas.openxmlformats.org/officeDocument/2006/relationships/oleObject" Target="embeddings/oleObject171.bin"/><Relationship Id="rId359" Type="http://schemas.openxmlformats.org/officeDocument/2006/relationships/oleObject" Target="embeddings/oleObject194.bin"/><Relationship Id="rId524" Type="http://schemas.openxmlformats.org/officeDocument/2006/relationships/oleObject" Target="embeddings/oleObject280.bin"/><Relationship Id="rId566" Type="http://schemas.openxmlformats.org/officeDocument/2006/relationships/image" Target="media/image257.wmf"/><Relationship Id="rId98" Type="http://schemas.openxmlformats.org/officeDocument/2006/relationships/oleObject" Target="embeddings/oleObject50.bin"/><Relationship Id="rId121" Type="http://schemas.openxmlformats.org/officeDocument/2006/relationships/oleObject" Target="embeddings/oleObject62.bin"/><Relationship Id="rId163" Type="http://schemas.openxmlformats.org/officeDocument/2006/relationships/oleObject" Target="embeddings/oleObject90.bin"/><Relationship Id="rId219" Type="http://schemas.openxmlformats.org/officeDocument/2006/relationships/oleObject" Target="embeddings/oleObject119.bin"/><Relationship Id="rId370" Type="http://schemas.openxmlformats.org/officeDocument/2006/relationships/oleObject" Target="embeddings/oleObject201.bin"/><Relationship Id="rId426" Type="http://schemas.openxmlformats.org/officeDocument/2006/relationships/image" Target="media/image190.wmf"/><Relationship Id="rId230" Type="http://schemas.openxmlformats.org/officeDocument/2006/relationships/oleObject" Target="embeddings/oleObject126.bin"/><Relationship Id="rId468" Type="http://schemas.openxmlformats.org/officeDocument/2006/relationships/image" Target="media/image210.wmf"/><Relationship Id="rId25" Type="http://schemas.openxmlformats.org/officeDocument/2006/relationships/oleObject" Target="embeddings/oleObject11.bin"/><Relationship Id="rId67" Type="http://schemas.openxmlformats.org/officeDocument/2006/relationships/image" Target="media/image26.wmf"/><Relationship Id="rId272" Type="http://schemas.openxmlformats.org/officeDocument/2006/relationships/image" Target="media/image117.wmf"/><Relationship Id="rId328" Type="http://schemas.openxmlformats.org/officeDocument/2006/relationships/image" Target="media/image145.wmf"/><Relationship Id="rId535" Type="http://schemas.openxmlformats.org/officeDocument/2006/relationships/image" Target="media/image243.wmf"/><Relationship Id="rId577" Type="http://schemas.openxmlformats.org/officeDocument/2006/relationships/theme" Target="theme/theme1.xml"/><Relationship Id="rId132" Type="http://schemas.openxmlformats.org/officeDocument/2006/relationships/image" Target="media/image56.wmf"/><Relationship Id="rId174" Type="http://schemas.openxmlformats.org/officeDocument/2006/relationships/oleObject" Target="embeddings/oleObject96.bin"/><Relationship Id="rId381" Type="http://schemas.openxmlformats.org/officeDocument/2006/relationships/image" Target="media/image168.wmf"/><Relationship Id="rId241" Type="http://schemas.openxmlformats.org/officeDocument/2006/relationships/image" Target="media/image103.wmf"/><Relationship Id="rId437" Type="http://schemas.openxmlformats.org/officeDocument/2006/relationships/image" Target="media/image195.wmf"/><Relationship Id="rId479" Type="http://schemas.openxmlformats.org/officeDocument/2006/relationships/oleObject" Target="embeddings/oleObject257.bin"/><Relationship Id="rId36" Type="http://schemas.openxmlformats.org/officeDocument/2006/relationships/oleObject" Target="embeddings/oleObject18.bin"/><Relationship Id="rId283" Type="http://schemas.openxmlformats.org/officeDocument/2006/relationships/oleObject" Target="embeddings/oleObject154.bin"/><Relationship Id="rId339" Type="http://schemas.openxmlformats.org/officeDocument/2006/relationships/oleObject" Target="embeddings/oleObject182.bin"/><Relationship Id="rId490" Type="http://schemas.openxmlformats.org/officeDocument/2006/relationships/image" Target="media/image221.wmf"/><Relationship Id="rId504" Type="http://schemas.openxmlformats.org/officeDocument/2006/relationships/oleObject" Target="embeddings/oleObject270.bin"/><Relationship Id="rId546" Type="http://schemas.openxmlformats.org/officeDocument/2006/relationships/image" Target="media/image248.wmf"/><Relationship Id="rId78" Type="http://schemas.openxmlformats.org/officeDocument/2006/relationships/oleObject" Target="embeddings/oleObject40.bin"/><Relationship Id="rId101" Type="http://schemas.openxmlformats.org/officeDocument/2006/relationships/oleObject" Target="embeddings/oleObject52.bin"/><Relationship Id="rId143" Type="http://schemas.openxmlformats.org/officeDocument/2006/relationships/oleObject" Target="embeddings/oleObject76.bin"/><Relationship Id="rId185" Type="http://schemas.openxmlformats.org/officeDocument/2006/relationships/image" Target="media/image77.wmf"/><Relationship Id="rId350" Type="http://schemas.openxmlformats.org/officeDocument/2006/relationships/image" Target="media/image156.wmf"/><Relationship Id="rId406" Type="http://schemas.openxmlformats.org/officeDocument/2006/relationships/oleObject" Target="embeddings/oleObject220.bin"/><Relationship Id="rId9" Type="http://schemas.openxmlformats.org/officeDocument/2006/relationships/oleObject" Target="embeddings/oleObject1.bin"/><Relationship Id="rId210" Type="http://schemas.openxmlformats.org/officeDocument/2006/relationships/oleObject" Target="embeddings/oleObject114.bin"/><Relationship Id="rId392" Type="http://schemas.openxmlformats.org/officeDocument/2006/relationships/image" Target="media/image173.wmf"/><Relationship Id="rId448" Type="http://schemas.openxmlformats.org/officeDocument/2006/relationships/image" Target="media/image200.wmf"/><Relationship Id="rId252" Type="http://schemas.openxmlformats.org/officeDocument/2006/relationships/oleObject" Target="embeddings/oleObject138.bin"/><Relationship Id="rId294" Type="http://schemas.openxmlformats.org/officeDocument/2006/relationships/image" Target="media/image128.wmf"/><Relationship Id="rId308" Type="http://schemas.openxmlformats.org/officeDocument/2006/relationships/image" Target="media/image135.wmf"/><Relationship Id="rId515" Type="http://schemas.openxmlformats.org/officeDocument/2006/relationships/image" Target="media/image233.wmf"/><Relationship Id="rId47" Type="http://schemas.openxmlformats.org/officeDocument/2006/relationships/image" Target="media/image17.wmf"/><Relationship Id="rId89" Type="http://schemas.openxmlformats.org/officeDocument/2006/relationships/oleObject" Target="embeddings/oleObject45.bin"/><Relationship Id="rId112" Type="http://schemas.openxmlformats.org/officeDocument/2006/relationships/image" Target="media/image48.wmf"/><Relationship Id="rId154" Type="http://schemas.openxmlformats.org/officeDocument/2006/relationships/oleObject" Target="embeddings/oleObject83.bin"/><Relationship Id="rId361" Type="http://schemas.openxmlformats.org/officeDocument/2006/relationships/oleObject" Target="embeddings/oleObject195.bin"/><Relationship Id="rId557" Type="http://schemas.openxmlformats.org/officeDocument/2006/relationships/oleObject" Target="embeddings/oleObject297.bin"/><Relationship Id="rId196" Type="http://schemas.openxmlformats.org/officeDocument/2006/relationships/oleObject" Target="embeddings/oleObject107.bin"/><Relationship Id="rId417" Type="http://schemas.openxmlformats.org/officeDocument/2006/relationships/image" Target="media/image185.wmf"/><Relationship Id="rId459" Type="http://schemas.openxmlformats.org/officeDocument/2006/relationships/oleObject" Target="embeddings/oleObject247.bin"/><Relationship Id="rId16" Type="http://schemas.openxmlformats.org/officeDocument/2006/relationships/oleObject" Target="embeddings/oleObject5.bin"/><Relationship Id="rId221" Type="http://schemas.openxmlformats.org/officeDocument/2006/relationships/oleObject" Target="embeddings/oleObject120.bin"/><Relationship Id="rId263" Type="http://schemas.openxmlformats.org/officeDocument/2006/relationships/oleObject" Target="embeddings/oleObject144.bin"/><Relationship Id="rId319" Type="http://schemas.openxmlformats.org/officeDocument/2006/relationships/oleObject" Target="embeddings/oleObject172.bin"/><Relationship Id="rId470" Type="http://schemas.openxmlformats.org/officeDocument/2006/relationships/image" Target="media/image211.wmf"/><Relationship Id="rId526" Type="http://schemas.openxmlformats.org/officeDocument/2006/relationships/oleObject" Target="embeddings/oleObject281.bin"/><Relationship Id="rId58" Type="http://schemas.openxmlformats.org/officeDocument/2006/relationships/oleObject" Target="embeddings/oleObject30.bin"/><Relationship Id="rId123" Type="http://schemas.openxmlformats.org/officeDocument/2006/relationships/oleObject" Target="embeddings/oleObject63.bin"/><Relationship Id="rId330" Type="http://schemas.openxmlformats.org/officeDocument/2006/relationships/image" Target="media/image146.wmf"/><Relationship Id="rId568" Type="http://schemas.openxmlformats.org/officeDocument/2006/relationships/image" Target="media/image258.wmf"/><Relationship Id="rId165" Type="http://schemas.openxmlformats.org/officeDocument/2006/relationships/oleObject" Target="embeddings/oleObject91.bin"/><Relationship Id="rId372" Type="http://schemas.openxmlformats.org/officeDocument/2006/relationships/oleObject" Target="embeddings/oleObject202.bin"/><Relationship Id="rId428" Type="http://schemas.openxmlformats.org/officeDocument/2006/relationships/oleObject" Target="embeddings/oleObject231.bin"/><Relationship Id="rId232" Type="http://schemas.openxmlformats.org/officeDocument/2006/relationships/oleObject" Target="embeddings/oleObject127.bin"/><Relationship Id="rId274" Type="http://schemas.openxmlformats.org/officeDocument/2006/relationships/image" Target="media/image118.wmf"/><Relationship Id="rId481" Type="http://schemas.openxmlformats.org/officeDocument/2006/relationships/oleObject" Target="embeddings/oleObject258.bin"/><Relationship Id="rId27" Type="http://schemas.openxmlformats.org/officeDocument/2006/relationships/oleObject" Target="embeddings/oleObject13.bin"/><Relationship Id="rId69" Type="http://schemas.openxmlformats.org/officeDocument/2006/relationships/image" Target="media/image27.wmf"/><Relationship Id="rId134" Type="http://schemas.openxmlformats.org/officeDocument/2006/relationships/image" Target="media/image57.wmf"/><Relationship Id="rId537" Type="http://schemas.openxmlformats.org/officeDocument/2006/relationships/image" Target="media/image244.wmf"/><Relationship Id="rId80" Type="http://schemas.openxmlformats.org/officeDocument/2006/relationships/oleObject" Target="embeddings/oleObject41.bin"/><Relationship Id="rId176" Type="http://schemas.openxmlformats.org/officeDocument/2006/relationships/oleObject" Target="embeddings/oleObject97.bin"/><Relationship Id="rId341" Type="http://schemas.openxmlformats.org/officeDocument/2006/relationships/oleObject" Target="embeddings/oleObject183.bin"/><Relationship Id="rId383" Type="http://schemas.openxmlformats.org/officeDocument/2006/relationships/image" Target="media/image169.wmf"/><Relationship Id="rId439" Type="http://schemas.openxmlformats.org/officeDocument/2006/relationships/image" Target="media/image196.wmf"/><Relationship Id="rId201" Type="http://schemas.openxmlformats.org/officeDocument/2006/relationships/image" Target="media/image85.wmf"/><Relationship Id="rId243" Type="http://schemas.openxmlformats.org/officeDocument/2006/relationships/image" Target="media/image104.wmf"/><Relationship Id="rId285" Type="http://schemas.openxmlformats.org/officeDocument/2006/relationships/oleObject" Target="embeddings/oleObject155.bin"/><Relationship Id="rId450" Type="http://schemas.openxmlformats.org/officeDocument/2006/relationships/image" Target="media/image201.png"/><Relationship Id="rId506" Type="http://schemas.openxmlformats.org/officeDocument/2006/relationships/oleObject" Target="embeddings/oleObject271.bin"/><Relationship Id="rId38" Type="http://schemas.openxmlformats.org/officeDocument/2006/relationships/oleObject" Target="embeddings/oleObject19.bin"/><Relationship Id="rId103" Type="http://schemas.openxmlformats.org/officeDocument/2006/relationships/oleObject" Target="embeddings/oleObject53.bin"/><Relationship Id="rId310" Type="http://schemas.openxmlformats.org/officeDocument/2006/relationships/image" Target="media/image136.wmf"/><Relationship Id="rId492" Type="http://schemas.openxmlformats.org/officeDocument/2006/relationships/image" Target="media/image222.wmf"/><Relationship Id="rId548" Type="http://schemas.openxmlformats.org/officeDocument/2006/relationships/image" Target="media/image249.png"/><Relationship Id="rId91" Type="http://schemas.openxmlformats.org/officeDocument/2006/relationships/oleObject" Target="embeddings/oleObject46.bin"/><Relationship Id="rId145" Type="http://schemas.openxmlformats.org/officeDocument/2006/relationships/image" Target="media/image61.wmf"/><Relationship Id="rId187" Type="http://schemas.openxmlformats.org/officeDocument/2006/relationships/image" Target="media/image78.wmf"/><Relationship Id="rId352" Type="http://schemas.openxmlformats.org/officeDocument/2006/relationships/oleObject" Target="embeddings/oleObject189.bin"/><Relationship Id="rId394" Type="http://schemas.openxmlformats.org/officeDocument/2006/relationships/image" Target="media/image174.wmf"/><Relationship Id="rId408" Type="http://schemas.openxmlformats.org/officeDocument/2006/relationships/oleObject" Target="embeddings/oleObject221.bin"/><Relationship Id="rId212" Type="http://schemas.openxmlformats.org/officeDocument/2006/relationships/oleObject" Target="embeddings/oleObject115.bin"/><Relationship Id="rId254" Type="http://schemas.openxmlformats.org/officeDocument/2006/relationships/image" Target="media/image108.wmf"/><Relationship Id="rId49" Type="http://schemas.openxmlformats.org/officeDocument/2006/relationships/image" Target="media/image18.wmf"/><Relationship Id="rId114" Type="http://schemas.openxmlformats.org/officeDocument/2006/relationships/image" Target="media/image49.wmf"/><Relationship Id="rId296" Type="http://schemas.openxmlformats.org/officeDocument/2006/relationships/image" Target="media/image129.wmf"/><Relationship Id="rId461" Type="http://schemas.openxmlformats.org/officeDocument/2006/relationships/oleObject" Target="embeddings/oleObject248.bin"/><Relationship Id="rId517" Type="http://schemas.openxmlformats.org/officeDocument/2006/relationships/image" Target="media/image234.wmf"/><Relationship Id="rId559" Type="http://schemas.openxmlformats.org/officeDocument/2006/relationships/oleObject" Target="embeddings/oleObject299.bin"/><Relationship Id="rId60" Type="http://schemas.openxmlformats.org/officeDocument/2006/relationships/oleObject" Target="embeddings/oleObject31.bin"/><Relationship Id="rId156" Type="http://schemas.openxmlformats.org/officeDocument/2006/relationships/oleObject" Target="embeddings/oleObject84.bin"/><Relationship Id="rId198" Type="http://schemas.openxmlformats.org/officeDocument/2006/relationships/oleObject" Target="embeddings/oleObject108.bin"/><Relationship Id="rId321" Type="http://schemas.openxmlformats.org/officeDocument/2006/relationships/oleObject" Target="embeddings/oleObject173.bin"/><Relationship Id="rId363" Type="http://schemas.openxmlformats.org/officeDocument/2006/relationships/image" Target="media/image160.wmf"/><Relationship Id="rId419" Type="http://schemas.openxmlformats.org/officeDocument/2006/relationships/image" Target="media/image186.png"/><Relationship Id="rId570" Type="http://schemas.openxmlformats.org/officeDocument/2006/relationships/image" Target="media/image259.wmf"/><Relationship Id="rId223" Type="http://schemas.openxmlformats.org/officeDocument/2006/relationships/image" Target="media/image95.wmf"/><Relationship Id="rId430" Type="http://schemas.openxmlformats.org/officeDocument/2006/relationships/oleObject" Target="embeddings/oleObject232.bin"/><Relationship Id="rId18" Type="http://schemas.openxmlformats.org/officeDocument/2006/relationships/oleObject" Target="embeddings/oleObject6.bin"/><Relationship Id="rId265" Type="http://schemas.openxmlformats.org/officeDocument/2006/relationships/oleObject" Target="embeddings/oleObject145.bin"/><Relationship Id="rId472" Type="http://schemas.openxmlformats.org/officeDocument/2006/relationships/image" Target="media/image212.wmf"/><Relationship Id="rId528" Type="http://schemas.openxmlformats.org/officeDocument/2006/relationships/oleObject" Target="embeddings/oleObject282.bin"/><Relationship Id="rId125" Type="http://schemas.openxmlformats.org/officeDocument/2006/relationships/oleObject" Target="embeddings/oleObject65.bin"/><Relationship Id="rId167" Type="http://schemas.openxmlformats.org/officeDocument/2006/relationships/image" Target="media/image68.wmf"/><Relationship Id="rId332" Type="http://schemas.openxmlformats.org/officeDocument/2006/relationships/image" Target="media/image147.wmf"/><Relationship Id="rId374" Type="http://schemas.openxmlformats.org/officeDocument/2006/relationships/oleObject" Target="embeddings/oleObject203.bin"/><Relationship Id="rId71" Type="http://schemas.openxmlformats.org/officeDocument/2006/relationships/image" Target="media/image28.wmf"/><Relationship Id="rId234" Type="http://schemas.openxmlformats.org/officeDocument/2006/relationships/oleObject" Target="embeddings/oleObject128.bin"/><Relationship Id="rId2" Type="http://schemas.openxmlformats.org/officeDocument/2006/relationships/numbering" Target="numbering.xml"/><Relationship Id="rId29" Type="http://schemas.openxmlformats.org/officeDocument/2006/relationships/oleObject" Target="embeddings/oleObject14.bin"/><Relationship Id="rId276" Type="http://schemas.openxmlformats.org/officeDocument/2006/relationships/image" Target="media/image119.wmf"/><Relationship Id="rId441" Type="http://schemas.openxmlformats.org/officeDocument/2006/relationships/image" Target="media/image197.wmf"/><Relationship Id="rId483" Type="http://schemas.openxmlformats.org/officeDocument/2006/relationships/oleObject" Target="embeddings/oleObject259.bin"/><Relationship Id="rId539" Type="http://schemas.openxmlformats.org/officeDocument/2006/relationships/image" Target="media/image245.wmf"/><Relationship Id="rId40" Type="http://schemas.openxmlformats.org/officeDocument/2006/relationships/oleObject" Target="embeddings/oleObject20.bin"/><Relationship Id="rId136" Type="http://schemas.openxmlformats.org/officeDocument/2006/relationships/image" Target="media/image58.wmf"/><Relationship Id="rId178" Type="http://schemas.openxmlformats.org/officeDocument/2006/relationships/oleObject" Target="embeddings/oleObject98.bin"/><Relationship Id="rId301" Type="http://schemas.openxmlformats.org/officeDocument/2006/relationships/oleObject" Target="embeddings/oleObject163.bin"/><Relationship Id="rId343" Type="http://schemas.openxmlformats.org/officeDocument/2006/relationships/oleObject" Target="embeddings/oleObject184.bin"/><Relationship Id="rId550" Type="http://schemas.openxmlformats.org/officeDocument/2006/relationships/oleObject" Target="embeddings/oleObject293.bin"/><Relationship Id="rId82" Type="http://schemas.openxmlformats.org/officeDocument/2006/relationships/oleObject" Target="embeddings/oleObject42.bin"/><Relationship Id="rId203" Type="http://schemas.openxmlformats.org/officeDocument/2006/relationships/image" Target="media/image86.wmf"/><Relationship Id="rId385" Type="http://schemas.openxmlformats.org/officeDocument/2006/relationships/oleObject" Target="embeddings/oleObject209.bin"/><Relationship Id="rId245" Type="http://schemas.openxmlformats.org/officeDocument/2006/relationships/oleObject" Target="embeddings/oleObject134.bin"/><Relationship Id="rId287" Type="http://schemas.openxmlformats.org/officeDocument/2006/relationships/oleObject" Target="embeddings/oleObject156.bin"/><Relationship Id="rId410" Type="http://schemas.openxmlformats.org/officeDocument/2006/relationships/oleObject" Target="embeddings/oleObject222.bin"/><Relationship Id="rId452" Type="http://schemas.openxmlformats.org/officeDocument/2006/relationships/oleObject" Target="embeddings/oleObject243.bin"/><Relationship Id="rId494" Type="http://schemas.openxmlformats.org/officeDocument/2006/relationships/image" Target="media/image223.wmf"/><Relationship Id="rId508" Type="http://schemas.openxmlformats.org/officeDocument/2006/relationships/oleObject" Target="embeddings/oleObject272.bin"/><Relationship Id="rId105" Type="http://schemas.openxmlformats.org/officeDocument/2006/relationships/oleObject" Target="embeddings/oleObject54.bin"/><Relationship Id="rId147" Type="http://schemas.openxmlformats.org/officeDocument/2006/relationships/image" Target="media/image62.wmf"/><Relationship Id="rId312" Type="http://schemas.openxmlformats.org/officeDocument/2006/relationships/image" Target="media/image137.wmf"/><Relationship Id="rId354" Type="http://schemas.openxmlformats.org/officeDocument/2006/relationships/oleObject" Target="embeddings/oleObject190.bin"/><Relationship Id="rId51" Type="http://schemas.openxmlformats.org/officeDocument/2006/relationships/image" Target="media/image19.wmf"/><Relationship Id="rId93" Type="http://schemas.openxmlformats.org/officeDocument/2006/relationships/oleObject" Target="embeddings/oleObject47.bin"/><Relationship Id="rId189" Type="http://schemas.openxmlformats.org/officeDocument/2006/relationships/image" Target="media/image79.wmf"/><Relationship Id="rId396" Type="http://schemas.openxmlformats.org/officeDocument/2006/relationships/image" Target="media/image175.wmf"/><Relationship Id="rId561" Type="http://schemas.openxmlformats.org/officeDocument/2006/relationships/oleObject" Target="embeddings/oleObject300.bin"/><Relationship Id="rId214" Type="http://schemas.openxmlformats.org/officeDocument/2006/relationships/oleObject" Target="embeddings/oleObject116.bin"/><Relationship Id="rId256" Type="http://schemas.openxmlformats.org/officeDocument/2006/relationships/image" Target="media/image109.wmf"/><Relationship Id="rId298" Type="http://schemas.openxmlformats.org/officeDocument/2006/relationships/image" Target="media/image130.wmf"/><Relationship Id="rId421" Type="http://schemas.openxmlformats.org/officeDocument/2006/relationships/oleObject" Target="embeddings/oleObject227.bin"/><Relationship Id="rId463" Type="http://schemas.openxmlformats.org/officeDocument/2006/relationships/oleObject" Target="embeddings/oleObject249.bin"/><Relationship Id="rId519" Type="http://schemas.openxmlformats.org/officeDocument/2006/relationships/image" Target="media/image235.wmf"/><Relationship Id="rId116" Type="http://schemas.openxmlformats.org/officeDocument/2006/relationships/image" Target="media/image50.wmf"/><Relationship Id="rId158" Type="http://schemas.openxmlformats.org/officeDocument/2006/relationships/oleObject" Target="embeddings/oleObject85.bin"/><Relationship Id="rId323" Type="http://schemas.openxmlformats.org/officeDocument/2006/relationships/oleObject" Target="embeddings/oleObject174.bin"/><Relationship Id="rId530" Type="http://schemas.openxmlformats.org/officeDocument/2006/relationships/oleObject" Target="embeddings/oleObject283.bin"/><Relationship Id="rId20" Type="http://schemas.openxmlformats.org/officeDocument/2006/relationships/oleObject" Target="embeddings/oleObject7.bin"/><Relationship Id="rId62" Type="http://schemas.openxmlformats.org/officeDocument/2006/relationships/oleObject" Target="embeddings/oleObject32.bin"/><Relationship Id="rId365" Type="http://schemas.openxmlformats.org/officeDocument/2006/relationships/oleObject" Target="embeddings/oleObject198.bin"/><Relationship Id="rId572" Type="http://schemas.openxmlformats.org/officeDocument/2006/relationships/oleObject" Target="embeddings/oleObject306.bin"/><Relationship Id="rId225" Type="http://schemas.openxmlformats.org/officeDocument/2006/relationships/image" Target="media/image96.wmf"/><Relationship Id="rId267" Type="http://schemas.openxmlformats.org/officeDocument/2006/relationships/oleObject" Target="embeddings/oleObject146.bin"/><Relationship Id="rId432" Type="http://schemas.openxmlformats.org/officeDocument/2006/relationships/oleObject" Target="embeddings/oleObject233.bin"/><Relationship Id="rId474" Type="http://schemas.openxmlformats.org/officeDocument/2006/relationships/image" Target="media/image213.wmf"/><Relationship Id="rId127" Type="http://schemas.openxmlformats.org/officeDocument/2006/relationships/oleObject" Target="embeddings/oleObject66.bin"/><Relationship Id="rId31" Type="http://schemas.openxmlformats.org/officeDocument/2006/relationships/oleObject" Target="embeddings/oleObject15.bin"/><Relationship Id="rId73" Type="http://schemas.openxmlformats.org/officeDocument/2006/relationships/image" Target="media/image29.wmf"/><Relationship Id="rId169" Type="http://schemas.openxmlformats.org/officeDocument/2006/relationships/image" Target="media/image69.wmf"/><Relationship Id="rId334" Type="http://schemas.openxmlformats.org/officeDocument/2006/relationships/image" Target="media/image148.wmf"/><Relationship Id="rId376" Type="http://schemas.openxmlformats.org/officeDocument/2006/relationships/oleObject" Target="embeddings/oleObject204.bin"/><Relationship Id="rId541" Type="http://schemas.openxmlformats.org/officeDocument/2006/relationships/oleObject" Target="embeddings/oleObject289.bin"/><Relationship Id="rId4" Type="http://schemas.openxmlformats.org/officeDocument/2006/relationships/settings" Target="settings.xml"/><Relationship Id="rId180" Type="http://schemas.openxmlformats.org/officeDocument/2006/relationships/oleObject" Target="embeddings/oleObject99.bin"/><Relationship Id="rId236" Type="http://schemas.openxmlformats.org/officeDocument/2006/relationships/oleObject" Target="embeddings/oleObject129.bin"/><Relationship Id="rId278" Type="http://schemas.openxmlformats.org/officeDocument/2006/relationships/image" Target="media/image120.wmf"/><Relationship Id="rId401" Type="http://schemas.openxmlformats.org/officeDocument/2006/relationships/oleObject" Target="embeddings/oleObject217.bin"/><Relationship Id="rId443" Type="http://schemas.openxmlformats.org/officeDocument/2006/relationships/image" Target="media/image198.wmf"/><Relationship Id="rId303" Type="http://schemas.openxmlformats.org/officeDocument/2006/relationships/oleObject" Target="embeddings/oleObject164.bin"/><Relationship Id="rId485" Type="http://schemas.openxmlformats.org/officeDocument/2006/relationships/oleObject" Target="embeddings/oleObject260.bin"/><Relationship Id="rId42" Type="http://schemas.openxmlformats.org/officeDocument/2006/relationships/oleObject" Target="embeddings/oleObject21.bin"/><Relationship Id="rId84" Type="http://schemas.openxmlformats.org/officeDocument/2006/relationships/image" Target="media/image35.wmf"/><Relationship Id="rId138" Type="http://schemas.openxmlformats.org/officeDocument/2006/relationships/image" Target="media/image59.wmf"/><Relationship Id="rId345" Type="http://schemas.openxmlformats.org/officeDocument/2006/relationships/oleObject" Target="embeddings/oleObject185.bin"/><Relationship Id="rId387" Type="http://schemas.openxmlformats.org/officeDocument/2006/relationships/oleObject" Target="embeddings/oleObject210.bin"/><Relationship Id="rId510" Type="http://schemas.openxmlformats.org/officeDocument/2006/relationships/oleObject" Target="embeddings/oleObject273.bin"/><Relationship Id="rId552" Type="http://schemas.openxmlformats.org/officeDocument/2006/relationships/oleObject" Target="embeddings/oleObject294.bin"/><Relationship Id="rId191" Type="http://schemas.openxmlformats.org/officeDocument/2006/relationships/image" Target="media/image80.wmf"/><Relationship Id="rId205" Type="http://schemas.openxmlformats.org/officeDocument/2006/relationships/image" Target="media/image87.wmf"/><Relationship Id="rId247" Type="http://schemas.openxmlformats.org/officeDocument/2006/relationships/oleObject" Target="embeddings/oleObject135.bin"/><Relationship Id="rId412" Type="http://schemas.openxmlformats.org/officeDocument/2006/relationships/oleObject" Target="embeddings/oleObject223.bin"/><Relationship Id="rId107" Type="http://schemas.openxmlformats.org/officeDocument/2006/relationships/oleObject" Target="embeddings/oleObject55.bin"/><Relationship Id="rId289" Type="http://schemas.openxmlformats.org/officeDocument/2006/relationships/oleObject" Target="embeddings/oleObject157.bin"/><Relationship Id="rId454" Type="http://schemas.openxmlformats.org/officeDocument/2006/relationships/oleObject" Target="embeddings/oleObject244.bin"/><Relationship Id="rId496" Type="http://schemas.openxmlformats.org/officeDocument/2006/relationships/oleObject" Target="embeddings/oleObject266.bin"/><Relationship Id="rId11" Type="http://schemas.openxmlformats.org/officeDocument/2006/relationships/image" Target="media/image2.wmf"/><Relationship Id="rId53" Type="http://schemas.openxmlformats.org/officeDocument/2006/relationships/image" Target="media/image20.wmf"/><Relationship Id="rId149" Type="http://schemas.openxmlformats.org/officeDocument/2006/relationships/oleObject" Target="embeddings/oleObject80.bin"/><Relationship Id="rId314" Type="http://schemas.openxmlformats.org/officeDocument/2006/relationships/image" Target="media/image138.wmf"/><Relationship Id="rId356" Type="http://schemas.openxmlformats.org/officeDocument/2006/relationships/image" Target="media/image158.wmf"/><Relationship Id="rId398" Type="http://schemas.openxmlformats.org/officeDocument/2006/relationships/image" Target="media/image176.wmf"/><Relationship Id="rId521" Type="http://schemas.openxmlformats.org/officeDocument/2006/relationships/image" Target="media/image236.wmf"/><Relationship Id="rId563" Type="http://schemas.openxmlformats.org/officeDocument/2006/relationships/oleObject" Target="embeddings/oleObject301.bin"/><Relationship Id="rId95" Type="http://schemas.openxmlformats.org/officeDocument/2006/relationships/oleObject" Target="embeddings/oleObject48.bin"/><Relationship Id="rId160" Type="http://schemas.openxmlformats.org/officeDocument/2006/relationships/oleObject" Target="embeddings/oleObject87.bin"/><Relationship Id="rId216" Type="http://schemas.openxmlformats.org/officeDocument/2006/relationships/oleObject" Target="embeddings/oleObject117.bin"/><Relationship Id="rId423" Type="http://schemas.openxmlformats.org/officeDocument/2006/relationships/oleObject" Target="embeddings/oleObject228.bin"/><Relationship Id="rId258" Type="http://schemas.openxmlformats.org/officeDocument/2006/relationships/image" Target="media/image110.wmf"/><Relationship Id="rId465" Type="http://schemas.openxmlformats.org/officeDocument/2006/relationships/oleObject" Target="embeddings/oleObject250.bin"/><Relationship Id="rId22" Type="http://schemas.openxmlformats.org/officeDocument/2006/relationships/oleObject" Target="embeddings/oleObject9.bin"/><Relationship Id="rId64" Type="http://schemas.openxmlformats.org/officeDocument/2006/relationships/oleObject" Target="embeddings/oleObject33.bin"/><Relationship Id="rId118" Type="http://schemas.openxmlformats.org/officeDocument/2006/relationships/image" Target="media/image51.wmf"/><Relationship Id="rId325" Type="http://schemas.openxmlformats.org/officeDocument/2006/relationships/oleObject" Target="embeddings/oleObject175.bin"/><Relationship Id="rId367" Type="http://schemas.openxmlformats.org/officeDocument/2006/relationships/oleObject" Target="embeddings/oleObject199.bin"/><Relationship Id="rId532" Type="http://schemas.openxmlformats.org/officeDocument/2006/relationships/oleObject" Target="embeddings/oleObject284.bin"/><Relationship Id="rId574" Type="http://schemas.openxmlformats.org/officeDocument/2006/relationships/oleObject" Target="embeddings/oleObject308.bin"/><Relationship Id="rId171" Type="http://schemas.openxmlformats.org/officeDocument/2006/relationships/image" Target="media/image70.wmf"/><Relationship Id="rId227" Type="http://schemas.openxmlformats.org/officeDocument/2006/relationships/oleObject" Target="embeddings/oleObject124.bin"/><Relationship Id="rId269" Type="http://schemas.openxmlformats.org/officeDocument/2006/relationships/oleObject" Target="embeddings/oleObject147.bin"/><Relationship Id="rId434" Type="http://schemas.openxmlformats.org/officeDocument/2006/relationships/oleObject" Target="embeddings/oleObject234.bin"/><Relationship Id="rId476" Type="http://schemas.openxmlformats.org/officeDocument/2006/relationships/image" Target="media/image214.wmf"/><Relationship Id="rId33" Type="http://schemas.openxmlformats.org/officeDocument/2006/relationships/oleObject" Target="embeddings/oleObject16.bin"/><Relationship Id="rId129" Type="http://schemas.openxmlformats.org/officeDocument/2006/relationships/oleObject" Target="embeddings/oleObject67.bin"/><Relationship Id="rId280" Type="http://schemas.openxmlformats.org/officeDocument/2006/relationships/image" Target="media/image121.wmf"/><Relationship Id="rId336" Type="http://schemas.openxmlformats.org/officeDocument/2006/relationships/image" Target="media/image149.wmf"/><Relationship Id="rId501" Type="http://schemas.openxmlformats.org/officeDocument/2006/relationships/image" Target="media/image226.wmf"/><Relationship Id="rId543" Type="http://schemas.openxmlformats.org/officeDocument/2006/relationships/oleObject" Target="embeddings/oleObject290.bin"/><Relationship Id="rId75" Type="http://schemas.openxmlformats.org/officeDocument/2006/relationships/image" Target="media/image30.wmf"/><Relationship Id="rId140" Type="http://schemas.openxmlformats.org/officeDocument/2006/relationships/image" Target="media/image60.wmf"/><Relationship Id="rId182" Type="http://schemas.openxmlformats.org/officeDocument/2006/relationships/oleObject" Target="embeddings/oleObject100.bin"/><Relationship Id="rId378" Type="http://schemas.openxmlformats.org/officeDocument/2006/relationships/oleObject" Target="embeddings/oleObject205.bin"/><Relationship Id="rId403" Type="http://schemas.openxmlformats.org/officeDocument/2006/relationships/oleObject" Target="embeddings/oleObject218.bin"/><Relationship Id="rId6" Type="http://schemas.openxmlformats.org/officeDocument/2006/relationships/footnotes" Target="footnotes.xml"/><Relationship Id="rId238" Type="http://schemas.openxmlformats.org/officeDocument/2006/relationships/oleObject" Target="embeddings/oleObject130.bin"/><Relationship Id="rId445" Type="http://schemas.openxmlformats.org/officeDocument/2006/relationships/image" Target="media/image199.wmf"/><Relationship Id="rId487" Type="http://schemas.openxmlformats.org/officeDocument/2006/relationships/oleObject" Target="embeddings/oleObject261.bin"/><Relationship Id="rId291" Type="http://schemas.openxmlformats.org/officeDocument/2006/relationships/oleObject" Target="embeddings/oleObject158.bin"/><Relationship Id="rId305" Type="http://schemas.openxmlformats.org/officeDocument/2006/relationships/oleObject" Target="embeddings/oleObject165.bin"/><Relationship Id="rId347" Type="http://schemas.openxmlformats.org/officeDocument/2006/relationships/oleObject" Target="embeddings/oleObject186.bin"/><Relationship Id="rId512" Type="http://schemas.openxmlformats.org/officeDocument/2006/relationships/oleObject" Target="embeddings/oleObject274.bin"/><Relationship Id="rId44" Type="http://schemas.openxmlformats.org/officeDocument/2006/relationships/oleObject" Target="embeddings/oleObject22.bin"/><Relationship Id="rId86" Type="http://schemas.openxmlformats.org/officeDocument/2006/relationships/image" Target="media/image36.wmf"/><Relationship Id="rId151" Type="http://schemas.openxmlformats.org/officeDocument/2006/relationships/image" Target="media/image63.wmf"/><Relationship Id="rId389" Type="http://schemas.openxmlformats.org/officeDocument/2006/relationships/image" Target="media/image172.wmf"/><Relationship Id="rId554" Type="http://schemas.openxmlformats.org/officeDocument/2006/relationships/image" Target="media/image253.wmf"/><Relationship Id="rId193" Type="http://schemas.openxmlformats.org/officeDocument/2006/relationships/image" Target="media/image81.wmf"/><Relationship Id="rId207" Type="http://schemas.openxmlformats.org/officeDocument/2006/relationships/image" Target="media/image88.wmf"/><Relationship Id="rId249" Type="http://schemas.openxmlformats.org/officeDocument/2006/relationships/oleObject" Target="embeddings/oleObject136.bin"/><Relationship Id="rId414" Type="http://schemas.openxmlformats.org/officeDocument/2006/relationships/oleObject" Target="embeddings/oleObject224.bin"/><Relationship Id="rId456" Type="http://schemas.openxmlformats.org/officeDocument/2006/relationships/image" Target="media/image204.wmf"/><Relationship Id="rId498" Type="http://schemas.openxmlformats.org/officeDocument/2006/relationships/oleObject" Target="embeddings/oleObject267.bin"/><Relationship Id="rId13" Type="http://schemas.openxmlformats.org/officeDocument/2006/relationships/image" Target="media/image3.wmf"/><Relationship Id="rId109" Type="http://schemas.openxmlformats.org/officeDocument/2006/relationships/oleObject" Target="embeddings/oleObject56.bin"/><Relationship Id="rId260" Type="http://schemas.openxmlformats.org/officeDocument/2006/relationships/image" Target="media/image111.wmf"/><Relationship Id="rId316" Type="http://schemas.openxmlformats.org/officeDocument/2006/relationships/image" Target="media/image139.wmf"/><Relationship Id="rId523" Type="http://schemas.openxmlformats.org/officeDocument/2006/relationships/image" Target="media/image237.wmf"/><Relationship Id="rId55" Type="http://schemas.openxmlformats.org/officeDocument/2006/relationships/oleObject" Target="embeddings/oleObject28.bin"/><Relationship Id="rId97" Type="http://schemas.openxmlformats.org/officeDocument/2006/relationships/oleObject" Target="embeddings/oleObject49.bin"/><Relationship Id="rId120" Type="http://schemas.openxmlformats.org/officeDocument/2006/relationships/image" Target="media/image52.wmf"/><Relationship Id="rId358" Type="http://schemas.openxmlformats.org/officeDocument/2006/relationships/oleObject" Target="embeddings/oleObject193.bin"/><Relationship Id="rId565" Type="http://schemas.openxmlformats.org/officeDocument/2006/relationships/oleObject" Target="embeddings/oleObject302.bin"/><Relationship Id="rId162" Type="http://schemas.openxmlformats.org/officeDocument/2006/relationships/oleObject" Target="embeddings/oleObject89.bin"/><Relationship Id="rId218" Type="http://schemas.openxmlformats.org/officeDocument/2006/relationships/oleObject" Target="embeddings/oleObject118.bin"/><Relationship Id="rId425" Type="http://schemas.openxmlformats.org/officeDocument/2006/relationships/oleObject" Target="embeddings/oleObject229.bin"/><Relationship Id="rId467" Type="http://schemas.openxmlformats.org/officeDocument/2006/relationships/oleObject" Target="embeddings/oleObject251.bin"/><Relationship Id="rId271" Type="http://schemas.openxmlformats.org/officeDocument/2006/relationships/oleObject" Target="embeddings/oleObject148.bin"/><Relationship Id="rId24" Type="http://schemas.openxmlformats.org/officeDocument/2006/relationships/oleObject" Target="embeddings/oleObject10.bin"/><Relationship Id="rId66" Type="http://schemas.openxmlformats.org/officeDocument/2006/relationships/oleObject" Target="embeddings/oleObject34.bin"/><Relationship Id="rId131" Type="http://schemas.openxmlformats.org/officeDocument/2006/relationships/oleObject" Target="embeddings/oleObject69.bin"/><Relationship Id="rId327" Type="http://schemas.openxmlformats.org/officeDocument/2006/relationships/oleObject" Target="embeddings/oleObject176.bin"/><Relationship Id="rId369" Type="http://schemas.openxmlformats.org/officeDocument/2006/relationships/image" Target="media/image162.wmf"/><Relationship Id="rId534" Type="http://schemas.openxmlformats.org/officeDocument/2006/relationships/oleObject" Target="embeddings/oleObject285.bin"/><Relationship Id="rId576" Type="http://schemas.openxmlformats.org/officeDocument/2006/relationships/fontTable" Target="fontTable.xml"/><Relationship Id="rId173" Type="http://schemas.openxmlformats.org/officeDocument/2006/relationships/image" Target="media/image71.wmf"/><Relationship Id="rId229" Type="http://schemas.openxmlformats.org/officeDocument/2006/relationships/image" Target="media/image97.wmf"/><Relationship Id="rId380" Type="http://schemas.openxmlformats.org/officeDocument/2006/relationships/oleObject" Target="embeddings/oleObject206.bin"/><Relationship Id="rId436" Type="http://schemas.openxmlformats.org/officeDocument/2006/relationships/oleObject" Target="embeddings/oleObject235.bin"/><Relationship Id="rId240" Type="http://schemas.openxmlformats.org/officeDocument/2006/relationships/oleObject" Target="embeddings/oleObject131.bin"/><Relationship Id="rId478" Type="http://schemas.openxmlformats.org/officeDocument/2006/relationships/image" Target="media/image215.wmf"/><Relationship Id="rId35" Type="http://schemas.openxmlformats.org/officeDocument/2006/relationships/oleObject" Target="embeddings/oleObject17.bin"/><Relationship Id="rId77" Type="http://schemas.openxmlformats.org/officeDocument/2006/relationships/image" Target="media/image31.wmf"/><Relationship Id="rId100" Type="http://schemas.openxmlformats.org/officeDocument/2006/relationships/image" Target="media/image42.wmf"/><Relationship Id="rId282" Type="http://schemas.openxmlformats.org/officeDocument/2006/relationships/image" Target="media/image122.wmf"/><Relationship Id="rId338" Type="http://schemas.openxmlformats.org/officeDocument/2006/relationships/image" Target="media/image150.wmf"/><Relationship Id="rId503" Type="http://schemas.openxmlformats.org/officeDocument/2006/relationships/image" Target="media/image227.wmf"/><Relationship Id="rId545" Type="http://schemas.openxmlformats.org/officeDocument/2006/relationships/oleObject" Target="embeddings/oleObject291.bin"/><Relationship Id="rId8" Type="http://schemas.openxmlformats.org/officeDocument/2006/relationships/image" Target="media/image1.wmf"/><Relationship Id="rId142" Type="http://schemas.openxmlformats.org/officeDocument/2006/relationships/oleObject" Target="embeddings/oleObject75.bin"/><Relationship Id="rId184" Type="http://schemas.openxmlformats.org/officeDocument/2006/relationships/oleObject" Target="embeddings/oleObject101.bin"/><Relationship Id="rId391" Type="http://schemas.openxmlformats.org/officeDocument/2006/relationships/oleObject" Target="embeddings/oleObject212.bin"/><Relationship Id="rId405" Type="http://schemas.openxmlformats.org/officeDocument/2006/relationships/oleObject" Target="embeddings/oleObject219.bin"/><Relationship Id="rId447" Type="http://schemas.openxmlformats.org/officeDocument/2006/relationships/oleObject" Target="embeddings/oleObject241.bin"/><Relationship Id="rId251" Type="http://schemas.openxmlformats.org/officeDocument/2006/relationships/oleObject" Target="embeddings/oleObject137.bin"/><Relationship Id="rId489" Type="http://schemas.openxmlformats.org/officeDocument/2006/relationships/oleObject" Target="embeddings/oleObject262.bin"/><Relationship Id="rId46" Type="http://schemas.openxmlformats.org/officeDocument/2006/relationships/oleObject" Target="embeddings/oleObject23.bin"/><Relationship Id="rId293" Type="http://schemas.openxmlformats.org/officeDocument/2006/relationships/oleObject" Target="embeddings/oleObject159.bin"/><Relationship Id="rId307" Type="http://schemas.openxmlformats.org/officeDocument/2006/relationships/oleObject" Target="embeddings/oleObject166.bin"/><Relationship Id="rId349" Type="http://schemas.openxmlformats.org/officeDocument/2006/relationships/oleObject" Target="embeddings/oleObject187.bin"/><Relationship Id="rId514" Type="http://schemas.openxmlformats.org/officeDocument/2006/relationships/oleObject" Target="embeddings/oleObject275.bin"/><Relationship Id="rId556" Type="http://schemas.openxmlformats.org/officeDocument/2006/relationships/oleObject" Target="embeddings/oleObject296.bin"/><Relationship Id="rId88" Type="http://schemas.openxmlformats.org/officeDocument/2006/relationships/image" Target="media/image37.wmf"/><Relationship Id="rId111" Type="http://schemas.openxmlformats.org/officeDocument/2006/relationships/oleObject" Target="embeddings/oleObject57.bin"/><Relationship Id="rId153" Type="http://schemas.openxmlformats.org/officeDocument/2006/relationships/image" Target="media/image64.wmf"/><Relationship Id="rId195" Type="http://schemas.openxmlformats.org/officeDocument/2006/relationships/image" Target="media/image82.wmf"/><Relationship Id="rId209" Type="http://schemas.openxmlformats.org/officeDocument/2006/relationships/image" Target="media/image89.wmf"/><Relationship Id="rId360" Type="http://schemas.openxmlformats.org/officeDocument/2006/relationships/image" Target="media/image159.wmf"/><Relationship Id="rId416" Type="http://schemas.openxmlformats.org/officeDocument/2006/relationships/oleObject" Target="embeddings/oleObject225.bin"/><Relationship Id="rId220" Type="http://schemas.openxmlformats.org/officeDocument/2006/relationships/image" Target="media/image94.wmf"/><Relationship Id="rId458" Type="http://schemas.openxmlformats.org/officeDocument/2006/relationships/image" Target="media/image205.wmf"/><Relationship Id="rId15" Type="http://schemas.openxmlformats.org/officeDocument/2006/relationships/image" Target="media/image4.wmf"/><Relationship Id="rId57" Type="http://schemas.openxmlformats.org/officeDocument/2006/relationships/oleObject" Target="embeddings/oleObject29.bin"/><Relationship Id="rId262" Type="http://schemas.openxmlformats.org/officeDocument/2006/relationships/image" Target="media/image112.wmf"/><Relationship Id="rId318" Type="http://schemas.openxmlformats.org/officeDocument/2006/relationships/image" Target="media/image140.wmf"/><Relationship Id="rId525" Type="http://schemas.openxmlformats.org/officeDocument/2006/relationships/image" Target="media/image238.wmf"/><Relationship Id="rId567" Type="http://schemas.openxmlformats.org/officeDocument/2006/relationships/oleObject" Target="embeddings/oleObject303.bin"/><Relationship Id="rId99" Type="http://schemas.openxmlformats.org/officeDocument/2006/relationships/oleObject" Target="embeddings/oleObject51.bin"/><Relationship Id="rId122" Type="http://schemas.openxmlformats.org/officeDocument/2006/relationships/image" Target="media/image53.wmf"/><Relationship Id="rId164" Type="http://schemas.openxmlformats.org/officeDocument/2006/relationships/image" Target="media/image67.wmf"/><Relationship Id="rId371" Type="http://schemas.openxmlformats.org/officeDocument/2006/relationships/image" Target="media/image163.wmf"/><Relationship Id="rId427" Type="http://schemas.openxmlformats.org/officeDocument/2006/relationships/oleObject" Target="embeddings/oleObject230.bin"/><Relationship Id="rId469" Type="http://schemas.openxmlformats.org/officeDocument/2006/relationships/oleObject" Target="embeddings/oleObject252.bin"/><Relationship Id="rId26" Type="http://schemas.openxmlformats.org/officeDocument/2006/relationships/oleObject" Target="embeddings/oleObject12.bin"/><Relationship Id="rId231" Type="http://schemas.openxmlformats.org/officeDocument/2006/relationships/image" Target="media/image98.wmf"/><Relationship Id="rId273" Type="http://schemas.openxmlformats.org/officeDocument/2006/relationships/oleObject" Target="embeddings/oleObject149.bin"/><Relationship Id="rId329" Type="http://schemas.openxmlformats.org/officeDocument/2006/relationships/oleObject" Target="embeddings/oleObject177.bin"/><Relationship Id="rId480" Type="http://schemas.openxmlformats.org/officeDocument/2006/relationships/image" Target="media/image216.wmf"/><Relationship Id="rId536" Type="http://schemas.openxmlformats.org/officeDocument/2006/relationships/oleObject" Target="embeddings/oleObject286.bin"/><Relationship Id="rId68" Type="http://schemas.openxmlformats.org/officeDocument/2006/relationships/oleObject" Target="embeddings/oleObject35.bin"/><Relationship Id="rId133" Type="http://schemas.openxmlformats.org/officeDocument/2006/relationships/oleObject" Target="embeddings/oleObject70.bin"/><Relationship Id="rId175" Type="http://schemas.openxmlformats.org/officeDocument/2006/relationships/image" Target="media/image72.wmf"/><Relationship Id="rId340" Type="http://schemas.openxmlformats.org/officeDocument/2006/relationships/image" Target="media/image151.wmf"/><Relationship Id="rId200" Type="http://schemas.openxmlformats.org/officeDocument/2006/relationships/oleObject" Target="embeddings/oleObject109.bin"/><Relationship Id="rId382" Type="http://schemas.openxmlformats.org/officeDocument/2006/relationships/oleObject" Target="embeddings/oleObject207.bin"/><Relationship Id="rId438" Type="http://schemas.openxmlformats.org/officeDocument/2006/relationships/oleObject" Target="embeddings/oleObject236.bin"/><Relationship Id="rId242" Type="http://schemas.openxmlformats.org/officeDocument/2006/relationships/oleObject" Target="embeddings/oleObject132.bin"/><Relationship Id="rId284" Type="http://schemas.openxmlformats.org/officeDocument/2006/relationships/image" Target="media/image123.wmf"/><Relationship Id="rId491" Type="http://schemas.openxmlformats.org/officeDocument/2006/relationships/oleObject" Target="embeddings/oleObject263.bin"/><Relationship Id="rId505" Type="http://schemas.openxmlformats.org/officeDocument/2006/relationships/image" Target="media/image228.wmf"/><Relationship Id="rId37" Type="http://schemas.openxmlformats.org/officeDocument/2006/relationships/image" Target="media/image12.wmf"/><Relationship Id="rId79" Type="http://schemas.openxmlformats.org/officeDocument/2006/relationships/image" Target="media/image32.wmf"/><Relationship Id="rId102" Type="http://schemas.openxmlformats.org/officeDocument/2006/relationships/image" Target="media/image43.wmf"/><Relationship Id="rId144" Type="http://schemas.openxmlformats.org/officeDocument/2006/relationships/oleObject" Target="embeddings/oleObject77.bin"/><Relationship Id="rId547" Type="http://schemas.openxmlformats.org/officeDocument/2006/relationships/oleObject" Target="embeddings/oleObject292.bin"/><Relationship Id="rId90" Type="http://schemas.openxmlformats.org/officeDocument/2006/relationships/image" Target="media/image38.wmf"/><Relationship Id="rId186" Type="http://schemas.openxmlformats.org/officeDocument/2006/relationships/oleObject" Target="embeddings/oleObject102.bin"/><Relationship Id="rId351" Type="http://schemas.openxmlformats.org/officeDocument/2006/relationships/oleObject" Target="embeddings/oleObject188.bin"/><Relationship Id="rId393" Type="http://schemas.openxmlformats.org/officeDocument/2006/relationships/oleObject" Target="embeddings/oleObject213.bin"/><Relationship Id="rId407" Type="http://schemas.openxmlformats.org/officeDocument/2006/relationships/image" Target="media/image180.wmf"/><Relationship Id="rId449" Type="http://schemas.openxmlformats.org/officeDocument/2006/relationships/oleObject" Target="embeddings/oleObject242.bin"/><Relationship Id="rId211" Type="http://schemas.openxmlformats.org/officeDocument/2006/relationships/image" Target="media/image90.wmf"/><Relationship Id="rId253" Type="http://schemas.openxmlformats.org/officeDocument/2006/relationships/oleObject" Target="embeddings/oleObject139.bin"/><Relationship Id="rId295" Type="http://schemas.openxmlformats.org/officeDocument/2006/relationships/oleObject" Target="embeddings/oleObject160.bin"/><Relationship Id="rId309" Type="http://schemas.openxmlformats.org/officeDocument/2006/relationships/oleObject" Target="embeddings/oleObject167.bin"/><Relationship Id="rId460" Type="http://schemas.openxmlformats.org/officeDocument/2006/relationships/image" Target="media/image206.wmf"/><Relationship Id="rId516" Type="http://schemas.openxmlformats.org/officeDocument/2006/relationships/oleObject" Target="embeddings/oleObject276.bin"/><Relationship Id="rId48" Type="http://schemas.openxmlformats.org/officeDocument/2006/relationships/oleObject" Target="embeddings/oleObject24.bin"/><Relationship Id="rId113" Type="http://schemas.openxmlformats.org/officeDocument/2006/relationships/oleObject" Target="embeddings/oleObject58.bin"/><Relationship Id="rId320" Type="http://schemas.openxmlformats.org/officeDocument/2006/relationships/image" Target="media/image141.wmf"/><Relationship Id="rId558" Type="http://schemas.openxmlformats.org/officeDocument/2006/relationships/oleObject" Target="embeddings/oleObject298.bin"/><Relationship Id="rId155" Type="http://schemas.openxmlformats.org/officeDocument/2006/relationships/image" Target="media/image65.wmf"/><Relationship Id="rId197" Type="http://schemas.openxmlformats.org/officeDocument/2006/relationships/image" Target="media/image83.wmf"/><Relationship Id="rId362" Type="http://schemas.openxmlformats.org/officeDocument/2006/relationships/oleObject" Target="embeddings/oleObject196.bin"/><Relationship Id="rId418" Type="http://schemas.openxmlformats.org/officeDocument/2006/relationships/oleObject" Target="embeddings/oleObject226.bin"/><Relationship Id="rId222" Type="http://schemas.openxmlformats.org/officeDocument/2006/relationships/oleObject" Target="embeddings/oleObject121.bin"/><Relationship Id="rId264" Type="http://schemas.openxmlformats.org/officeDocument/2006/relationships/image" Target="media/image113.wmf"/><Relationship Id="rId471" Type="http://schemas.openxmlformats.org/officeDocument/2006/relationships/oleObject" Target="embeddings/oleObject253.bin"/><Relationship Id="rId17" Type="http://schemas.openxmlformats.org/officeDocument/2006/relationships/image" Target="media/image5.wmf"/><Relationship Id="rId59" Type="http://schemas.openxmlformats.org/officeDocument/2006/relationships/image" Target="media/image22.wmf"/><Relationship Id="rId124" Type="http://schemas.openxmlformats.org/officeDocument/2006/relationships/oleObject" Target="embeddings/oleObject64.bin"/><Relationship Id="rId527" Type="http://schemas.openxmlformats.org/officeDocument/2006/relationships/image" Target="media/image239.wmf"/><Relationship Id="rId569" Type="http://schemas.openxmlformats.org/officeDocument/2006/relationships/oleObject" Target="embeddings/oleObject304.bin"/><Relationship Id="rId70" Type="http://schemas.openxmlformats.org/officeDocument/2006/relationships/oleObject" Target="embeddings/oleObject36.bin"/><Relationship Id="rId166" Type="http://schemas.openxmlformats.org/officeDocument/2006/relationships/oleObject" Target="embeddings/oleObject92.bin"/><Relationship Id="rId331" Type="http://schemas.openxmlformats.org/officeDocument/2006/relationships/oleObject" Target="embeddings/oleObject178.bin"/><Relationship Id="rId373" Type="http://schemas.openxmlformats.org/officeDocument/2006/relationships/image" Target="media/image164.wmf"/><Relationship Id="rId429" Type="http://schemas.openxmlformats.org/officeDocument/2006/relationships/image" Target="media/image191.wmf"/><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oleObject" Target="embeddings/oleObject237.bin"/><Relationship Id="rId28" Type="http://schemas.openxmlformats.org/officeDocument/2006/relationships/image" Target="media/image8.wmf"/><Relationship Id="rId275" Type="http://schemas.openxmlformats.org/officeDocument/2006/relationships/oleObject" Target="embeddings/oleObject150.bin"/><Relationship Id="rId300" Type="http://schemas.openxmlformats.org/officeDocument/2006/relationships/image" Target="media/image131.wmf"/><Relationship Id="rId482" Type="http://schemas.openxmlformats.org/officeDocument/2006/relationships/image" Target="media/image217.wmf"/><Relationship Id="rId538" Type="http://schemas.openxmlformats.org/officeDocument/2006/relationships/oleObject" Target="embeddings/oleObject287.bin"/><Relationship Id="rId81" Type="http://schemas.openxmlformats.org/officeDocument/2006/relationships/image" Target="media/image33.wmf"/><Relationship Id="rId135" Type="http://schemas.openxmlformats.org/officeDocument/2006/relationships/oleObject" Target="embeddings/oleObject71.bin"/><Relationship Id="rId177" Type="http://schemas.openxmlformats.org/officeDocument/2006/relationships/image" Target="media/image73.wmf"/><Relationship Id="rId342" Type="http://schemas.openxmlformats.org/officeDocument/2006/relationships/image" Target="media/image152.wmf"/><Relationship Id="rId384" Type="http://schemas.openxmlformats.org/officeDocument/2006/relationships/oleObject" Target="embeddings/oleObject208.bin"/><Relationship Id="rId202" Type="http://schemas.openxmlformats.org/officeDocument/2006/relationships/oleObject" Target="embeddings/oleObject110.bin"/><Relationship Id="rId244" Type="http://schemas.openxmlformats.org/officeDocument/2006/relationships/oleObject" Target="embeddings/oleObject133.bin"/><Relationship Id="rId39" Type="http://schemas.openxmlformats.org/officeDocument/2006/relationships/image" Target="media/image13.wmf"/><Relationship Id="rId286" Type="http://schemas.openxmlformats.org/officeDocument/2006/relationships/image" Target="media/image124.wmf"/><Relationship Id="rId451" Type="http://schemas.openxmlformats.org/officeDocument/2006/relationships/image" Target="media/image202.wmf"/><Relationship Id="rId493" Type="http://schemas.openxmlformats.org/officeDocument/2006/relationships/oleObject" Target="embeddings/oleObject264.bin"/><Relationship Id="rId507" Type="http://schemas.openxmlformats.org/officeDocument/2006/relationships/image" Target="media/image229.wmf"/><Relationship Id="rId549" Type="http://schemas.openxmlformats.org/officeDocument/2006/relationships/image" Target="media/image250.wmf"/><Relationship Id="rId50" Type="http://schemas.openxmlformats.org/officeDocument/2006/relationships/oleObject" Target="embeddings/oleObject25.bin"/><Relationship Id="rId104" Type="http://schemas.openxmlformats.org/officeDocument/2006/relationships/image" Target="media/image44.wmf"/><Relationship Id="rId146" Type="http://schemas.openxmlformats.org/officeDocument/2006/relationships/oleObject" Target="embeddings/oleObject78.bin"/><Relationship Id="rId188" Type="http://schemas.openxmlformats.org/officeDocument/2006/relationships/oleObject" Target="embeddings/oleObject103.bin"/><Relationship Id="rId311" Type="http://schemas.openxmlformats.org/officeDocument/2006/relationships/oleObject" Target="embeddings/oleObject168.bin"/><Relationship Id="rId353" Type="http://schemas.openxmlformats.org/officeDocument/2006/relationships/image" Target="media/image157.wmf"/><Relationship Id="rId395" Type="http://schemas.openxmlformats.org/officeDocument/2006/relationships/oleObject" Target="embeddings/oleObject214.bin"/><Relationship Id="rId409" Type="http://schemas.openxmlformats.org/officeDocument/2006/relationships/image" Target="media/image181.wmf"/><Relationship Id="rId560" Type="http://schemas.openxmlformats.org/officeDocument/2006/relationships/image" Target="media/image254.wmf"/><Relationship Id="rId92" Type="http://schemas.openxmlformats.org/officeDocument/2006/relationships/image" Target="media/image39.wmf"/><Relationship Id="rId213" Type="http://schemas.openxmlformats.org/officeDocument/2006/relationships/image" Target="media/image91.wmf"/><Relationship Id="rId420" Type="http://schemas.openxmlformats.org/officeDocument/2006/relationships/image" Target="media/image187.png"/><Relationship Id="rId255" Type="http://schemas.openxmlformats.org/officeDocument/2006/relationships/oleObject" Target="embeddings/oleObject140.bin"/><Relationship Id="rId297" Type="http://schemas.openxmlformats.org/officeDocument/2006/relationships/oleObject" Target="embeddings/oleObject161.bin"/><Relationship Id="rId462" Type="http://schemas.openxmlformats.org/officeDocument/2006/relationships/image" Target="media/image207.wmf"/><Relationship Id="rId518" Type="http://schemas.openxmlformats.org/officeDocument/2006/relationships/oleObject" Target="embeddings/oleObject277.bin"/><Relationship Id="rId115" Type="http://schemas.openxmlformats.org/officeDocument/2006/relationships/oleObject" Target="embeddings/oleObject59.bin"/><Relationship Id="rId157" Type="http://schemas.openxmlformats.org/officeDocument/2006/relationships/image" Target="media/image66.wmf"/><Relationship Id="rId322" Type="http://schemas.openxmlformats.org/officeDocument/2006/relationships/image" Target="media/image142.wmf"/><Relationship Id="rId364" Type="http://schemas.openxmlformats.org/officeDocument/2006/relationships/oleObject" Target="embeddings/oleObject197.bin"/><Relationship Id="rId61" Type="http://schemas.openxmlformats.org/officeDocument/2006/relationships/image" Target="media/image23.wmf"/><Relationship Id="rId199" Type="http://schemas.openxmlformats.org/officeDocument/2006/relationships/image" Target="media/image84.wmf"/><Relationship Id="rId571" Type="http://schemas.openxmlformats.org/officeDocument/2006/relationships/oleObject" Target="embeddings/oleObject305.bin"/><Relationship Id="rId19" Type="http://schemas.openxmlformats.org/officeDocument/2006/relationships/image" Target="media/image6.wmf"/><Relationship Id="rId224" Type="http://schemas.openxmlformats.org/officeDocument/2006/relationships/oleObject" Target="embeddings/oleObject122.bin"/><Relationship Id="rId266" Type="http://schemas.openxmlformats.org/officeDocument/2006/relationships/image" Target="media/image114.wmf"/><Relationship Id="rId431" Type="http://schemas.openxmlformats.org/officeDocument/2006/relationships/image" Target="media/image192.wmf"/><Relationship Id="rId473" Type="http://schemas.openxmlformats.org/officeDocument/2006/relationships/oleObject" Target="embeddings/oleObject254.bin"/><Relationship Id="rId529" Type="http://schemas.openxmlformats.org/officeDocument/2006/relationships/image" Target="media/image240.wmf"/><Relationship Id="rId30" Type="http://schemas.openxmlformats.org/officeDocument/2006/relationships/image" Target="media/image9.wmf"/><Relationship Id="rId126" Type="http://schemas.openxmlformats.org/officeDocument/2006/relationships/image" Target="media/image54.wmf"/><Relationship Id="rId168" Type="http://schemas.openxmlformats.org/officeDocument/2006/relationships/oleObject" Target="embeddings/oleObject93.bin"/><Relationship Id="rId333" Type="http://schemas.openxmlformats.org/officeDocument/2006/relationships/oleObject" Target="embeddings/oleObject179.bin"/><Relationship Id="rId540" Type="http://schemas.openxmlformats.org/officeDocument/2006/relationships/oleObject" Target="embeddings/oleObject288.bin"/><Relationship Id="rId72" Type="http://schemas.openxmlformats.org/officeDocument/2006/relationships/oleObject" Target="embeddings/oleObject37.bin"/><Relationship Id="rId375" Type="http://schemas.openxmlformats.org/officeDocument/2006/relationships/image" Target="media/image165.wmf"/><Relationship Id="rId3" Type="http://schemas.openxmlformats.org/officeDocument/2006/relationships/styles" Target="styles.xml"/><Relationship Id="rId235" Type="http://schemas.openxmlformats.org/officeDocument/2006/relationships/image" Target="media/image100.wmf"/><Relationship Id="rId277" Type="http://schemas.openxmlformats.org/officeDocument/2006/relationships/oleObject" Target="embeddings/oleObject151.bin"/><Relationship Id="rId400" Type="http://schemas.openxmlformats.org/officeDocument/2006/relationships/image" Target="media/image177.wmf"/><Relationship Id="rId442" Type="http://schemas.openxmlformats.org/officeDocument/2006/relationships/oleObject" Target="embeddings/oleObject238.bin"/><Relationship Id="rId484" Type="http://schemas.openxmlformats.org/officeDocument/2006/relationships/image" Target="media/image218.wmf"/><Relationship Id="rId137" Type="http://schemas.openxmlformats.org/officeDocument/2006/relationships/oleObject" Target="embeddings/oleObject72.bin"/><Relationship Id="rId302" Type="http://schemas.openxmlformats.org/officeDocument/2006/relationships/image" Target="media/image132.wmf"/><Relationship Id="rId344" Type="http://schemas.openxmlformats.org/officeDocument/2006/relationships/image" Target="media/image153.wmf"/><Relationship Id="rId41" Type="http://schemas.openxmlformats.org/officeDocument/2006/relationships/image" Target="media/image14.wmf"/><Relationship Id="rId83" Type="http://schemas.openxmlformats.org/officeDocument/2006/relationships/image" Target="media/image34.png"/><Relationship Id="rId179" Type="http://schemas.openxmlformats.org/officeDocument/2006/relationships/image" Target="media/image74.wmf"/><Relationship Id="rId386" Type="http://schemas.openxmlformats.org/officeDocument/2006/relationships/image" Target="media/image170.wmf"/><Relationship Id="rId551" Type="http://schemas.openxmlformats.org/officeDocument/2006/relationships/image" Target="media/image251.wmf"/><Relationship Id="rId190" Type="http://schemas.openxmlformats.org/officeDocument/2006/relationships/oleObject" Target="embeddings/oleObject104.bin"/><Relationship Id="rId204" Type="http://schemas.openxmlformats.org/officeDocument/2006/relationships/oleObject" Target="embeddings/oleObject111.bin"/><Relationship Id="rId246" Type="http://schemas.openxmlformats.org/officeDocument/2006/relationships/image" Target="media/image105.wmf"/><Relationship Id="rId288" Type="http://schemas.openxmlformats.org/officeDocument/2006/relationships/image" Target="media/image125.wmf"/><Relationship Id="rId411" Type="http://schemas.openxmlformats.org/officeDocument/2006/relationships/image" Target="media/image182.wmf"/><Relationship Id="rId453" Type="http://schemas.openxmlformats.org/officeDocument/2006/relationships/image" Target="media/image203.wmf"/><Relationship Id="rId509" Type="http://schemas.openxmlformats.org/officeDocument/2006/relationships/image" Target="media/image230.wmf"/><Relationship Id="rId106" Type="http://schemas.openxmlformats.org/officeDocument/2006/relationships/image" Target="media/image45.wmf"/><Relationship Id="rId313" Type="http://schemas.openxmlformats.org/officeDocument/2006/relationships/oleObject" Target="embeddings/oleObject169.bin"/><Relationship Id="rId495" Type="http://schemas.openxmlformats.org/officeDocument/2006/relationships/oleObject" Target="embeddings/oleObject265.bin"/><Relationship Id="rId10" Type="http://schemas.openxmlformats.org/officeDocument/2006/relationships/oleObject" Target="embeddings/oleObject2.bin"/><Relationship Id="rId52" Type="http://schemas.openxmlformats.org/officeDocument/2006/relationships/oleObject" Target="embeddings/oleObject26.bin"/><Relationship Id="rId94" Type="http://schemas.openxmlformats.org/officeDocument/2006/relationships/image" Target="media/image40.wmf"/><Relationship Id="rId148" Type="http://schemas.openxmlformats.org/officeDocument/2006/relationships/oleObject" Target="embeddings/oleObject79.bin"/><Relationship Id="rId355" Type="http://schemas.openxmlformats.org/officeDocument/2006/relationships/oleObject" Target="embeddings/oleObject191.bin"/><Relationship Id="rId397" Type="http://schemas.openxmlformats.org/officeDocument/2006/relationships/oleObject" Target="embeddings/oleObject215.bin"/><Relationship Id="rId520" Type="http://schemas.openxmlformats.org/officeDocument/2006/relationships/oleObject" Target="embeddings/oleObject278.bin"/><Relationship Id="rId562" Type="http://schemas.openxmlformats.org/officeDocument/2006/relationships/image" Target="media/image255.wmf"/><Relationship Id="rId215" Type="http://schemas.openxmlformats.org/officeDocument/2006/relationships/image" Target="media/image92.wmf"/><Relationship Id="rId257" Type="http://schemas.openxmlformats.org/officeDocument/2006/relationships/oleObject" Target="embeddings/oleObject141.bin"/><Relationship Id="rId422" Type="http://schemas.openxmlformats.org/officeDocument/2006/relationships/image" Target="media/image188.png"/><Relationship Id="rId464" Type="http://schemas.openxmlformats.org/officeDocument/2006/relationships/image" Target="media/image208.wmf"/><Relationship Id="rId299" Type="http://schemas.openxmlformats.org/officeDocument/2006/relationships/oleObject" Target="embeddings/oleObject162.bin"/><Relationship Id="rId63" Type="http://schemas.openxmlformats.org/officeDocument/2006/relationships/image" Target="media/image24.wmf"/><Relationship Id="rId159" Type="http://schemas.openxmlformats.org/officeDocument/2006/relationships/oleObject" Target="embeddings/oleObject86.bin"/><Relationship Id="rId366" Type="http://schemas.openxmlformats.org/officeDocument/2006/relationships/image" Target="media/image161.wmf"/><Relationship Id="rId573" Type="http://schemas.openxmlformats.org/officeDocument/2006/relationships/oleObject" Target="embeddings/oleObject307.bin"/><Relationship Id="rId226" Type="http://schemas.openxmlformats.org/officeDocument/2006/relationships/oleObject" Target="embeddings/oleObject123.bin"/><Relationship Id="rId433" Type="http://schemas.openxmlformats.org/officeDocument/2006/relationships/image" Target="media/image193.wmf"/><Relationship Id="rId74" Type="http://schemas.openxmlformats.org/officeDocument/2006/relationships/oleObject" Target="embeddings/oleObject38.bin"/><Relationship Id="rId377" Type="http://schemas.openxmlformats.org/officeDocument/2006/relationships/image" Target="media/image166.wmf"/><Relationship Id="rId500" Type="http://schemas.openxmlformats.org/officeDocument/2006/relationships/oleObject" Target="embeddings/oleObject268.bin"/><Relationship Id="rId5" Type="http://schemas.openxmlformats.org/officeDocument/2006/relationships/webSettings" Target="webSettings.xml"/><Relationship Id="rId237" Type="http://schemas.openxmlformats.org/officeDocument/2006/relationships/image" Target="media/image101.wmf"/><Relationship Id="rId444" Type="http://schemas.openxmlformats.org/officeDocument/2006/relationships/oleObject" Target="embeddings/oleObject239.bin"/><Relationship Id="rId290" Type="http://schemas.openxmlformats.org/officeDocument/2006/relationships/image" Target="media/image126.wmf"/><Relationship Id="rId304" Type="http://schemas.openxmlformats.org/officeDocument/2006/relationships/image" Target="media/image133.wmf"/><Relationship Id="rId388" Type="http://schemas.openxmlformats.org/officeDocument/2006/relationships/image" Target="media/image171.png"/><Relationship Id="rId511" Type="http://schemas.openxmlformats.org/officeDocument/2006/relationships/image" Target="media/image231.wmf"/><Relationship Id="rId85" Type="http://schemas.openxmlformats.org/officeDocument/2006/relationships/oleObject" Target="embeddings/oleObject43.bin"/><Relationship Id="rId150" Type="http://schemas.openxmlformats.org/officeDocument/2006/relationships/oleObject" Target="embeddings/oleObject81.bin"/><Relationship Id="rId248" Type="http://schemas.openxmlformats.org/officeDocument/2006/relationships/image" Target="media/image106.wmf"/><Relationship Id="rId455" Type="http://schemas.openxmlformats.org/officeDocument/2006/relationships/oleObject" Target="embeddings/oleObject245.bin"/><Relationship Id="rId12" Type="http://schemas.openxmlformats.org/officeDocument/2006/relationships/oleObject" Target="embeddings/oleObject3.bin"/><Relationship Id="rId108" Type="http://schemas.openxmlformats.org/officeDocument/2006/relationships/image" Target="media/image46.wmf"/><Relationship Id="rId315" Type="http://schemas.openxmlformats.org/officeDocument/2006/relationships/oleObject" Target="embeddings/oleObject170.bin"/><Relationship Id="rId522" Type="http://schemas.openxmlformats.org/officeDocument/2006/relationships/oleObject" Target="embeddings/oleObject279.bin"/><Relationship Id="rId96" Type="http://schemas.openxmlformats.org/officeDocument/2006/relationships/image" Target="media/image41.wmf"/><Relationship Id="rId161" Type="http://schemas.openxmlformats.org/officeDocument/2006/relationships/oleObject" Target="embeddings/oleObject88.bin"/><Relationship Id="rId399" Type="http://schemas.openxmlformats.org/officeDocument/2006/relationships/oleObject" Target="embeddings/oleObject216.bin"/><Relationship Id="rId259" Type="http://schemas.openxmlformats.org/officeDocument/2006/relationships/oleObject" Target="embeddings/oleObject142.bin"/><Relationship Id="rId466" Type="http://schemas.openxmlformats.org/officeDocument/2006/relationships/image" Target="media/image209.wmf"/><Relationship Id="rId23" Type="http://schemas.openxmlformats.org/officeDocument/2006/relationships/image" Target="media/image7.wmf"/><Relationship Id="rId119" Type="http://schemas.openxmlformats.org/officeDocument/2006/relationships/oleObject" Target="embeddings/oleObject61.bin"/><Relationship Id="rId326" Type="http://schemas.openxmlformats.org/officeDocument/2006/relationships/image" Target="media/image144.wmf"/><Relationship Id="rId533" Type="http://schemas.openxmlformats.org/officeDocument/2006/relationships/image" Target="media/image242.wmf"/><Relationship Id="rId172" Type="http://schemas.openxmlformats.org/officeDocument/2006/relationships/oleObject" Target="embeddings/oleObject95.bin"/><Relationship Id="rId477" Type="http://schemas.openxmlformats.org/officeDocument/2006/relationships/oleObject" Target="embeddings/oleObject256.bin"/><Relationship Id="rId337" Type="http://schemas.openxmlformats.org/officeDocument/2006/relationships/oleObject" Target="embeddings/oleObject181.bin"/></Relationships>
</file>

<file path=word/_rels/footnotes.xml.rels><?xml version="1.0" encoding="UTF-8" standalone="yes"?>
<Relationships xmlns="http://schemas.openxmlformats.org/package/2006/relationships"><Relationship Id="rId1" Type="http://schemas.openxmlformats.org/officeDocument/2006/relationships/hyperlink" Target="mailto:wangbing@n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1FA85-91D3-4284-9126-CDBCF79D4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20</Pages>
  <Words>6367</Words>
  <Characters>36293</Characters>
  <Application>Microsoft Office Word</Application>
  <DocSecurity>0</DocSecurity>
  <Lines>302</Lines>
  <Paragraphs>85</Paragraphs>
  <ScaleCrop>false</ScaleCrop>
  <Company/>
  <LinksUpToDate>false</LinksUpToDate>
  <CharactersWithSpaces>42575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b1508</dc:creator>
  <cp:lastModifiedBy>b1508</cp:lastModifiedBy>
  <cp:revision>262</cp:revision>
  <dcterms:created xsi:type="dcterms:W3CDTF">2023-09-11T09:08:00Z</dcterms:created>
  <dcterms:modified xsi:type="dcterms:W3CDTF">2024-06-04T09:02:00Z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5799FD5F84CC45BA942CC3A6BBD14647_13</vt:lpwstr>
  </property>
</Properties>
</file>