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“供给侧结构性改革”在不同产业当中的贯彻执行情况调研</w:t>
      </w:r>
    </w:p>
    <w:p w:rsidR="00A77B3E">
      <w:pPr>
        <w:bidi w:val="0"/>
        <w:spacing w:line="300" w:lineRule="atLeast"/>
        <w:rPr>
          <w:b/>
          <w:sz w:val="32"/>
        </w:rPr>
      </w:pPr>
      <w:r>
        <w:rPr>
          <w:rStyle w:val="DefaultParagraphFont"/>
          <w:color w:val="444444"/>
          <w:sz w:val="21"/>
          <w:szCs w:val="21"/>
          <w:bdr w:val="nil"/>
          <w:rtl w:val="0"/>
        </w:rPr>
        <w:t>一、受访对象基本情况</w:t>
      </w:r>
    </w:p>
    <w:p/>
    <w:p/>
    <w:p>
      <w:r>
        <w:rPr>
          <w:b w:val="0"/>
          <w:color w:val="000000"/>
          <w:sz w:val="24"/>
        </w:rPr>
        <w:t>1、您的企业属于哪种所有制类型: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A.国有及国有控股企业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29.25pt">
                  <v:imagedata r:id="rId4" o:title=""/>
                </v:shape>
              </w:pict>
            </w:r>
            <w:r>
              <w:pict>
                <v:shape id="_x0000_i1026" type="#_x0000_t75" style="height:9pt;width:77.26pt">
                  <v:imagedata r:id="rId5" o:title=""/>
                </v:shape>
              </w:pict>
            </w:r>
            <w:r>
              <w:t>27.87%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B.外资企业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151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31.5pt">
                  <v:imagedata r:id="rId6" o:title=""/>
                </v:shape>
              </w:pict>
            </w:r>
            <w:r>
              <w:pict>
                <v:shape id="_x0000_i1028" type="#_x0000_t75" style="height:9pt;width:75.01pt">
                  <v:imagedata r:id="rId7" o:title=""/>
                </v:shape>
              </w:pict>
            </w:r>
            <w:r>
              <w:t>29.84%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C.民营企业及其他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214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45.01pt">
                  <v:imagedata r:id="rId8" o:title=""/>
                </v:shape>
              </w:pict>
            </w:r>
            <w:r>
              <w:pict>
                <v:shape id="_x0000_i1030" type="#_x0000_t75" style="height:9pt;width:61.51pt">
                  <v:imagedata r:id="rId9" o:title=""/>
                </v:shape>
              </w:pict>
            </w:r>
            <w:r>
              <w:t>42.29%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506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pPr>
        <w:jc w:val="center"/>
      </w:pPr>
      <w:r>
        <w:pict>
          <v:shape id="_x0000_i1031" type="#_x0000_t75" style="height:225.03pt;width:450.06pt">
            <v:imagedata r:id="rId10" o:title=""/>
          </v:shape>
        </w:pic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>2、您的企业主要所属行业是?（可多选）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jc w:val="left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A.食品、饮料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2" type="#_x0000_t75" style="height:9pt;width:5.25pt">
                  <v:imagedata r:id="rId11" o:title=""/>
                </v:shape>
              </w:pict>
            </w:r>
            <w:r>
              <w:pict>
                <v:shape id="_x0000_i1033" type="#_x0000_t75" style="height:9pt;width:101.26pt">
                  <v:imagedata r:id="rId12" o:title=""/>
                </v:shape>
              </w:pict>
            </w:r>
            <w:r>
              <w:t>4.94%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B.纺织、服装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112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4" type="#_x0000_t75" style="height:9pt;width:23.25pt">
                  <v:imagedata r:id="rId13" o:title=""/>
                </v:shape>
              </w:pict>
            </w:r>
            <w:r>
              <w:pict>
                <v:shape id="_x0000_i1035" type="#_x0000_t75" style="height:9pt;width:83.26pt">
                  <v:imagedata r:id="rId14" o:title=""/>
                </v:shape>
              </w:pict>
            </w:r>
            <w:r>
              <w:t>22.13%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C.木材、家具、造纸、印刷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6" type="#_x0000_t75" style="height:9pt;width:13.5pt">
                  <v:imagedata r:id="rId15" o:title=""/>
                </v:shape>
              </w:pict>
            </w:r>
            <w:r>
              <w:pict>
                <v:shape id="_x0000_i1037" type="#_x0000_t75" style="height:9pt;width:93.01pt">
                  <v:imagedata r:id="rId16" o:title=""/>
                </v:shape>
              </w:pict>
            </w:r>
            <w:r>
              <w:t>12.85%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D.文体用品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94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8" type="#_x0000_t75" style="height:9pt;width:19.5pt">
                  <v:imagedata r:id="rId17" o:title=""/>
                </v:shape>
              </w:pict>
            </w:r>
            <w:r>
              <w:pict>
                <v:shape id="_x0000_i1039" type="#_x0000_t75" style="height:9pt;width:87.01pt">
                  <v:imagedata r:id="rId18" o:title=""/>
                </v:shape>
              </w:pict>
            </w:r>
            <w:r>
              <w:t>18.58%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E.石油加工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0" type="#_x0000_t75" style="height:9pt;width:15.75pt">
                  <v:imagedata r:id="rId19" o:title=""/>
                </v:shape>
              </w:pict>
            </w:r>
            <w:r>
              <w:pict>
                <v:shape id="_x0000_i1041" type="#_x0000_t75" style="height:9pt;width:90.76pt">
                  <v:imagedata r:id="rId20" o:title=""/>
                </v:shape>
              </w:pict>
            </w:r>
            <w:r>
              <w:t>15.02%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F.医药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2" type="#_x0000_t75" style="height:9pt;width:14.25pt">
                  <v:imagedata r:id="rId21" o:title=""/>
                </v:shape>
              </w:pict>
            </w:r>
            <w:r>
              <w:pict>
                <v:shape id="_x0000_i1043" type="#_x0000_t75" style="height:9pt;width:92.26pt">
                  <v:imagedata r:id="rId22" o:title=""/>
                </v:shape>
              </w:pict>
            </w:r>
            <w:r>
              <w:t>13.83%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G.化学原料、化学制品、化纤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4" type="#_x0000_t75" style="height:9pt;width:12pt">
                  <v:imagedata r:id="rId23" o:title=""/>
                </v:shape>
              </w:pict>
            </w:r>
            <w:r>
              <w:pict>
                <v:shape id="_x0000_i1045" type="#_x0000_t75" style="height:9pt;width:94.51pt">
                  <v:imagedata r:id="rId24" o:title=""/>
                </v:shape>
              </w:pict>
            </w:r>
            <w:r>
              <w:t>11.46%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H.橡胶、塑料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6" type="#_x0000_t75" style="height:9pt;width:12.75pt">
                  <v:imagedata r:id="rId25" o:title=""/>
                </v:shape>
              </w:pict>
            </w:r>
            <w:r>
              <w:pict>
                <v:shape id="_x0000_i1047" type="#_x0000_t75" style="height:9pt;width:93.76pt">
                  <v:imagedata r:id="rId26" o:title=""/>
                </v:shape>
              </w:pict>
            </w:r>
            <w:r>
              <w:t>12.45%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I.建材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8" type="#_x0000_t75" style="height:9pt;width:12pt">
                  <v:imagedata r:id="rId23" o:title=""/>
                </v:shape>
              </w:pict>
            </w:r>
            <w:r>
              <w:pict>
                <v:shape id="_x0000_i1049" type="#_x0000_t75" style="height:9pt;width:94.51pt">
                  <v:imagedata r:id="rId24" o:title=""/>
                </v:shape>
              </w:pict>
            </w:r>
            <w:r>
              <w:t>11.66%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J.黑色、有色冶炼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0" type="#_x0000_t75" style="height:9pt;width:8.25pt">
                  <v:imagedata r:id="rId27" o:title=""/>
                </v:shape>
              </w:pict>
            </w:r>
            <w:r>
              <w:pict>
                <v:shape id="_x0000_i1051" type="#_x0000_t75" style="height:9pt;width:98.26pt">
                  <v:imagedata r:id="rId28" o:title=""/>
                </v:shape>
              </w:pict>
            </w:r>
            <w:r>
              <w:t>7.91%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K.通讯电子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2" type="#_x0000_t75" style="height:9pt;width:13.5pt">
                  <v:imagedata r:id="rId15" o:title=""/>
                </v:shape>
              </w:pict>
            </w:r>
            <w:r>
              <w:pict>
                <v:shape id="_x0000_i1053" type="#_x0000_t75" style="height:9pt;width:93.01pt">
                  <v:imagedata r:id="rId16" o:title=""/>
                </v:shape>
              </w:pict>
            </w:r>
            <w:r>
              <w:t>13.24%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L.金属制品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4" type="#_x0000_t75" style="height:9pt;width:10.5pt">
                  <v:imagedata r:id="rId29" o:title=""/>
                </v:shape>
              </w:pict>
            </w:r>
            <w:r>
              <w:pict>
                <v:shape id="_x0000_i1055" type="#_x0000_t75" style="height:9pt;width:96.01pt">
                  <v:imagedata r:id="rId30" o:title=""/>
                </v:shape>
              </w:pict>
            </w:r>
            <w:r>
              <w:t>10.47%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M.交通运输相关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6" type="#_x0000_t75" style="height:9pt;width:11.25pt">
                  <v:imagedata r:id="rId31" o:title=""/>
                </v:shape>
              </w:pict>
            </w:r>
            <w:r>
              <w:pict>
                <v:shape id="_x0000_i1057" type="#_x0000_t75" style="height:9pt;width:95.26pt">
                  <v:imagedata r:id="rId32" o:title=""/>
                </v:shape>
              </w:pict>
            </w:r>
            <w:r>
              <w:t>11.07%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N.软件和信息服务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8" type="#_x0000_t75" style="height:9pt;width:13.5pt">
                  <v:imagedata r:id="rId15" o:title=""/>
                </v:shape>
              </w:pict>
            </w:r>
            <w:r>
              <w:pict>
                <v:shape id="_x0000_i1059" type="#_x0000_t75" style="height:9pt;width:93.01pt">
                  <v:imagedata r:id="rId16" o:title=""/>
                </v:shape>
              </w:pict>
            </w:r>
            <w:r>
              <w:t>12.85%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O.仪器仪表、文化办公机械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0" type="#_x0000_t75" style="height:9pt;width:10.5pt">
                  <v:imagedata r:id="rId29" o:title=""/>
                </v:shape>
              </w:pict>
            </w:r>
            <w:r>
              <w:pict>
                <v:shape id="_x0000_i1061" type="#_x0000_t75" style="height:9pt;width:96.01pt">
                  <v:imagedata r:id="rId30" o:title=""/>
                </v:shape>
              </w:pict>
            </w:r>
            <w:r>
              <w:t>10.47%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P.电气机械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2" type="#_x0000_t75" style="height:9pt;width:10.5pt">
                  <v:imagedata r:id="rId29" o:title=""/>
                </v:shape>
              </w:pict>
            </w:r>
            <w:r>
              <w:pict>
                <v:shape id="_x0000_i1063" type="#_x0000_t75" style="height:9pt;width:96.01pt">
                  <v:imagedata r:id="rId30" o:title=""/>
                </v:shape>
              </w:pict>
            </w:r>
            <w:r>
              <w:t>9.88%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Q.建筑业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4" type="#_x0000_t75" style="height:9pt;width:11.25pt">
                  <v:imagedata r:id="rId31" o:title=""/>
                </v:shape>
              </w:pict>
            </w:r>
            <w:r>
              <w:pict>
                <v:shape id="_x0000_i1065" type="#_x0000_t75" style="height:9pt;width:95.26pt">
                  <v:imagedata r:id="rId32" o:title=""/>
                </v:shape>
              </w:pict>
            </w:r>
            <w:r>
              <w:t>10.87%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R.房地产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6" type="#_x0000_t75" style="height:9pt;width:11.25pt">
                  <v:imagedata r:id="rId31" o:title=""/>
                </v:shape>
              </w:pict>
            </w:r>
            <w:r>
              <w:pict>
                <v:shape id="_x0000_i1067" type="#_x0000_t75" style="height:9pt;width:95.26pt">
                  <v:imagedata r:id="rId32" o:title=""/>
                </v:shape>
              </w:pict>
            </w:r>
            <w:r>
              <w:t>11.07%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S.金融保险证券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8" type="#_x0000_t75" style="height:9pt;width:6.75pt">
                  <v:imagedata r:id="rId33" o:title=""/>
                </v:shape>
              </w:pict>
            </w:r>
            <w:r>
              <w:pict>
                <v:shape id="_x0000_i1069" type="#_x0000_t75" style="height:9pt;width:99.76pt">
                  <v:imagedata r:id="rId34" o:title=""/>
                </v:shape>
              </w:pict>
            </w:r>
            <w:r>
              <w:t>6.52%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T.其他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0" type="#_x0000_t75" style="height:9pt;width:2.25pt">
                  <v:imagedata r:id="rId35" o:title=""/>
                </v:shape>
              </w:pict>
            </w:r>
            <w:r>
              <w:pict>
                <v:shape id="_x0000_i1071" type="#_x0000_t75" style="height:9pt;width:104.26pt">
                  <v:imagedata r:id="rId36" o:title=""/>
                </v:shape>
              </w:pict>
            </w:r>
            <w:r>
              <w:t>2.77%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506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center"/>
      </w:pPr>
      <w:r>
        <w:pict>
          <v:shape id="_x0000_i1072" type="#_x0000_t75" style="height:225.03pt;width:450.06pt">
            <v:imagedata r:id="rId37" o:title=""/>
          </v:shape>
        </w:pic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>3、与5年前（2016年）相比，您认为企业的经营环境变化情况?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jc w:val="left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A.明显好转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3" type="#_x0000_t75" style="height:9pt;width:12.75pt">
                  <v:imagedata r:id="rId25" o:title=""/>
                </v:shape>
              </w:pict>
            </w:r>
            <w:r>
              <w:pict>
                <v:shape id="_x0000_i1074" type="#_x0000_t75" style="height:9pt;width:93.76pt">
                  <v:imagedata r:id="rId26" o:title=""/>
                </v:shape>
              </w:pict>
            </w:r>
            <w:r>
              <w:t>12.25%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B.有所好转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256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5" type="#_x0000_t75" style="height:9pt;width:53.26pt">
                  <v:imagedata r:id="rId38" o:title=""/>
                </v:shape>
              </w:pict>
            </w:r>
            <w:r>
              <w:pict>
                <v:shape id="_x0000_i1076" type="#_x0000_t75" style="height:9pt;width:53.26pt">
                  <v:imagedata r:id="rId39" o:title=""/>
                </v:shape>
              </w:pict>
            </w:r>
            <w:r>
              <w:t>50.59%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C.差不多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7" type="#_x0000_t75" style="height:9pt;width:29.25pt">
                  <v:imagedata r:id="rId4" o:title=""/>
                </v:shape>
              </w:pict>
            </w:r>
            <w:r>
              <w:pict>
                <v:shape id="_x0000_i1078" type="#_x0000_t75" style="height:9pt;width:77.26pt">
                  <v:imagedata r:id="rId5" o:title=""/>
                </v:shape>
              </w:pict>
            </w:r>
            <w:r>
              <w:t>27.87%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D.有一定程度转差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9" type="#_x0000_t75" style="height:9pt;width:9.75pt">
                  <v:imagedata r:id="rId40" o:title=""/>
                </v:shape>
              </w:pict>
            </w:r>
            <w:r>
              <w:pict>
                <v:shape id="_x0000_i1080" type="#_x0000_t75" style="height:9pt;width:96.76pt">
                  <v:imagedata r:id="rId41" o:title=""/>
                </v:shape>
              </w:pict>
            </w:r>
            <w:r>
              <w:t>9.29%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506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center"/>
      </w:pPr>
      <w:r>
        <w:pict>
          <v:shape id="_x0000_i1081" type="#_x0000_t75" style="height:225.03pt;width:450.06pt">
            <v:imagedata r:id="rId42" o:title=""/>
          </v:shape>
        </w:pic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>4、对企业经营和发展造成主要制约的因素有哪些?（可多选）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jc w:val="left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A.税收负担重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2" type="#_x0000_t75" style="height:9pt;width:18.75pt">
                  <v:imagedata r:id="rId43" o:title=""/>
                </v:shape>
              </w:pict>
            </w:r>
            <w:r>
              <w:pict>
                <v:shape id="_x0000_i1083" type="#_x0000_t75" style="height:9pt;width:87.76pt">
                  <v:imagedata r:id="rId44" o:title=""/>
                </v:shape>
              </w:pict>
            </w:r>
            <w:r>
              <w:t>17.79%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B.各种变相和强制性收费太多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143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4" type="#_x0000_t75" style="height:9pt;width:30pt">
                  <v:imagedata r:id="rId45" o:title=""/>
                </v:shape>
              </w:pict>
            </w:r>
            <w:r>
              <w:pict>
                <v:shape id="_x0000_i1085" type="#_x0000_t75" style="height:9pt;width:76.51pt">
                  <v:imagedata r:id="rId46" o:title=""/>
                </v:shape>
              </w:pict>
            </w:r>
            <w:r>
              <w:t>28.26%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C.审批太多，许多行业难以进入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6" type="#_x0000_t75" style="height:9pt;width:40.51pt">
                  <v:imagedata r:id="rId47" o:title=""/>
                </v:shape>
              </w:pict>
            </w:r>
            <w:r>
              <w:pict>
                <v:shape id="_x0000_i1087" type="#_x0000_t75" style="height:9pt;width:66.01pt">
                  <v:imagedata r:id="rId48" o:title=""/>
                </v:shape>
              </w:pict>
            </w:r>
            <w:r>
              <w:t>38.34%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D.管理部门缺乏服务意识，管卡压和以权谋私严重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189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8" type="#_x0000_t75" style="height:9pt;width:39.76pt">
                  <v:imagedata r:id="rId49" o:title=""/>
                </v:shape>
              </w:pict>
            </w:r>
            <w:r>
              <w:pict>
                <v:shape id="_x0000_i1089" type="#_x0000_t75" style="height:9pt;width:66.76pt">
                  <v:imagedata r:id="rId50" o:title=""/>
                </v:shape>
              </w:pict>
            </w:r>
            <w:r>
              <w:t>37.35%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E.管理部门不作为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0" type="#_x0000_t75" style="height:9pt;width:27pt">
                  <v:imagedata r:id="rId51" o:title=""/>
                </v:shape>
              </w:pict>
            </w:r>
            <w:r>
              <w:pict>
                <v:shape id="_x0000_i1091" type="#_x0000_t75" style="height:9pt;width:79.51pt">
                  <v:imagedata r:id="rId52" o:title=""/>
                </v:shape>
              </w:pict>
            </w:r>
            <w:r>
              <w:t>25.49%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F.融资困难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133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2" type="#_x0000_t75" style="height:9pt;width:27.75pt">
                  <v:imagedata r:id="rId53" o:title=""/>
                </v:shape>
              </w:pict>
            </w:r>
            <w:r>
              <w:pict>
                <v:shape id="_x0000_i1093" type="#_x0000_t75" style="height:9pt;width:78.76pt">
                  <v:imagedata r:id="rId54" o:title=""/>
                </v:shape>
              </w:pict>
            </w:r>
            <w:r>
              <w:t>26.28%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G.用地困难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4" type="#_x0000_t75" style="height:9pt;width:22.5pt">
                  <v:imagedata r:id="rId55" o:title=""/>
                </v:shape>
              </w:pict>
            </w:r>
            <w:r>
              <w:pict>
                <v:shape id="_x0000_i1095" type="#_x0000_t75" style="height:9pt;width:84.01pt">
                  <v:imagedata r:id="rId56" o:title=""/>
                </v:shape>
              </w:pict>
            </w:r>
            <w:r>
              <w:t>21.34%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H.人才流动难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125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6" type="#_x0000_t75" style="height:9pt;width:26.25pt">
                  <v:imagedata r:id="rId57" o:title=""/>
                </v:shape>
              </w:pict>
            </w:r>
            <w:r>
              <w:pict>
                <v:shape id="_x0000_i1097" type="#_x0000_t75" style="height:9pt;width:80.26pt">
                  <v:imagedata r:id="rId58" o:title=""/>
                </v:shape>
              </w:pict>
            </w:r>
            <w:r>
              <w:t>24.7%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I.法律不完善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8" type="#_x0000_t75" style="height:9pt;width:27pt">
                  <v:imagedata r:id="rId51" o:title=""/>
                </v:shape>
              </w:pict>
            </w:r>
            <w:r>
              <w:pict>
                <v:shape id="_x0000_i1099" type="#_x0000_t75" style="height:9pt;width:79.51pt">
                  <v:imagedata r:id="rId52" o:title=""/>
                </v:shape>
              </w:pict>
            </w:r>
            <w:r>
              <w:t>25.89%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J.执法不公平不规范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0" type="#_x0000_t75" style="height:9pt;width:17.25pt">
                  <v:imagedata r:id="rId59" o:title=""/>
                </v:shape>
              </w:pict>
            </w:r>
            <w:r>
              <w:pict>
                <v:shape id="_x0000_i1101" type="#_x0000_t75" style="height:9pt;width:89.26pt">
                  <v:imagedata r:id="rId60" o:title=""/>
                </v:shape>
              </w:pict>
            </w:r>
            <w:r>
              <w:t>16.4%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K.其他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2" type="#_x0000_t75" style="height:9pt;width:6.75pt">
                  <v:imagedata r:id="rId33" o:title=""/>
                </v:shape>
              </w:pict>
            </w:r>
            <w:r>
              <w:pict>
                <v:shape id="_x0000_i1103" type="#_x0000_t75" style="height:9pt;width:99.76pt">
                  <v:imagedata r:id="rId34" o:title=""/>
                </v:shape>
              </w:pict>
            </w:r>
            <w:r>
              <w:t>6.72%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506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center"/>
      </w:pPr>
      <w:r>
        <w:pict>
          <v:shape id="_x0000_i1104" type="#_x0000_t75" style="height:225.03pt;width:450.06pt">
            <v:imagedata r:id="rId61" o:title=""/>
          </v:shape>
        </w:pict>
      </w:r>
    </w:p>
    <w:p>
      <w:pPr>
        <w:jc w:val="left"/>
      </w:pPr>
    </w:p>
    <w:p>
      <w:pPr>
        <w:jc w:val="left"/>
      </w:pPr>
    </w:p>
    <w:p>
      <w:pPr>
        <w:bidi w:val="0"/>
        <w:spacing w:line="300" w:lineRule="atLeast"/>
      </w:pPr>
      <w:r>
        <w:rPr>
          <w:rStyle w:val="DefaultParagraphFont"/>
          <w:color w:val="444444"/>
          <w:sz w:val="21"/>
          <w:szCs w:val="21"/>
          <w:bdr w:val="nil"/>
          <w:rtl w:val="0"/>
        </w:rPr>
        <w:t>二、供给侧结构性改革认识方面</w:t>
      </w:r>
    </w:p>
    <w:p/>
    <w:p/>
    <w:p>
      <w:r>
        <w:rPr>
          <w:b w:val="0"/>
          <w:color w:val="000000"/>
          <w:sz w:val="24"/>
        </w:rPr>
        <w:t>1.您认为供给侧结构性改革的核心内涵是?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 三去一降一补;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5" type="#_x0000_t75" style="height:9pt;width:7.5pt">
                  <v:imagedata r:id="rId62" o:title=""/>
                </v:shape>
              </w:pict>
            </w:r>
            <w:r>
              <w:pict>
                <v:shape id="_x0000_i1106" type="#_x0000_t75" style="height:9pt;width:99.01pt">
                  <v:imagedata r:id="rId63" o:title=""/>
                </v:shape>
              </w:pict>
            </w:r>
            <w:r>
              <w:t>7.31%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B. 三去一降一补+特定行业供给侧结构性改革;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182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7" type="#_x0000_t75" style="height:9pt;width:38.26pt">
                  <v:imagedata r:id="rId64" o:title=""/>
                </v:shape>
              </w:pict>
            </w:r>
            <w:r>
              <w:pict>
                <v:shape id="_x0000_i1108" type="#_x0000_t75" style="height:9pt;width:68.26pt">
                  <v:imagedata r:id="rId65" o:title=""/>
                </v:shape>
              </w:pict>
            </w:r>
            <w:r>
              <w:t>35.97%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C.核心是调控;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9" type="#_x0000_t75" style="height:9pt;width:18pt">
                  <v:imagedata r:id="rId66" o:title=""/>
                </v:shape>
              </w:pict>
            </w:r>
            <w:r>
              <w:pict>
                <v:shape id="_x0000_i1110" type="#_x0000_t75" style="height:9pt;width:88.51pt">
                  <v:imagedata r:id="rId67" o:title=""/>
                </v:shape>
              </w:pict>
            </w:r>
            <w:r>
              <w:t>17%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D.核心是改革，是体制机制改革（如垄断行业改革、国企改革等）;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138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1" type="#_x0000_t75" style="height:9pt;width:28.5pt">
                  <v:imagedata r:id="rId68" o:title=""/>
                </v:shape>
              </w:pict>
            </w:r>
            <w:r>
              <w:pict>
                <v:shape id="_x0000_i1112" type="#_x0000_t75" style="height:9pt;width:78.01pt">
                  <v:imagedata r:id="rId69" o:title=""/>
                </v:shape>
              </w:pict>
            </w:r>
            <w:r>
              <w:t>27.27%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E.新的计划经济;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3" type="#_x0000_t75" style="height:9pt;width:8.25pt">
                  <v:imagedata r:id="rId27" o:title=""/>
                </v:shape>
              </w:pict>
            </w:r>
            <w:r>
              <w:pict>
                <v:shape id="_x0000_i1114" type="#_x0000_t75" style="height:9pt;width:98.26pt">
                  <v:imagedata r:id="rId28" o:title=""/>
                </v:shape>
              </w:pict>
            </w:r>
            <w:r>
              <w:t>8.3%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F.其他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5" type="#_x0000_t75" style="height:9pt;width:3.75pt">
                  <v:imagedata r:id="rId70" o:title=""/>
                </v:shape>
              </w:pict>
            </w:r>
            <w:r>
              <w:pict>
                <v:shape id="_x0000_i1116" type="#_x0000_t75" style="height:9pt;width:102.76pt">
                  <v:imagedata r:id="rId71" o:title=""/>
                </v:shape>
              </w:pict>
            </w:r>
            <w:r>
              <w:t>4.15%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506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pPr>
        <w:jc w:val="center"/>
      </w:pPr>
      <w:r>
        <w:pict>
          <v:shape id="_x0000_i1117" type="#_x0000_t75" style="height:225.03pt;width:450.06pt">
            <v:imagedata r:id="rId72" o:title=""/>
          </v:shape>
        </w:pic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>2、深入推进供给侧结构性改革，最应处理好的关系是?（可多选）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jc w:val="left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A.政府与市场的关系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8" type="#_x0000_t75" style="height:9pt;width:21pt">
                  <v:imagedata r:id="rId73" o:title=""/>
                </v:shape>
              </w:pict>
            </w:r>
            <w:r>
              <w:pict>
                <v:shape id="_x0000_i1119" type="#_x0000_t75" style="height:9pt;width:85.51pt">
                  <v:imagedata r:id="rId74" o:title=""/>
                </v:shape>
              </w:pict>
            </w:r>
            <w:r>
              <w:t>19.76%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B.长期与短期的关系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207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0" type="#_x0000_t75" style="height:9pt;width:43.51pt">
                  <v:imagedata r:id="rId75" o:title=""/>
                </v:shape>
              </w:pict>
            </w:r>
            <w:r>
              <w:pict>
                <v:shape id="_x0000_i1121" type="#_x0000_t75" style="height:9pt;width:63.01pt">
                  <v:imagedata r:id="rId76" o:title=""/>
                </v:shape>
              </w:pict>
            </w:r>
            <w:r>
              <w:t>40.91%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C.减法（减少低端、无效供给，去产能、去库存、去杠杆）与加法（增加高端、有效供给，补短板）的关系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247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2" type="#_x0000_t75" style="height:9pt;width:51.76pt">
                  <v:imagedata r:id="rId77" o:title=""/>
                </v:shape>
              </w:pict>
            </w:r>
            <w:r>
              <w:pict>
                <v:shape id="_x0000_i1123" type="#_x0000_t75" style="height:9pt;width:54.76pt">
                  <v:imagedata r:id="rId78" o:title=""/>
                </v:shape>
              </w:pict>
            </w:r>
            <w:r>
              <w:t>48.81%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D. 供给与需求的关系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183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4" type="#_x0000_t75" style="height:9pt;width:38.26pt">
                  <v:imagedata r:id="rId64" o:title=""/>
                </v:shape>
              </w:pict>
            </w:r>
            <w:r>
              <w:pict>
                <v:shape id="_x0000_i1125" type="#_x0000_t75" style="height:9pt;width:68.26pt">
                  <v:imagedata r:id="rId65" o:title=""/>
                </v:shape>
              </w:pict>
            </w:r>
            <w:r>
              <w:t>36.17%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E.中央和地方的关系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6" type="#_x0000_t75" style="height:9pt;width:28.5pt">
                  <v:imagedata r:id="rId68" o:title=""/>
                </v:shape>
              </w:pict>
            </w:r>
            <w:r>
              <w:pict>
                <v:shape id="_x0000_i1127" type="#_x0000_t75" style="height:9pt;width:78.01pt">
                  <v:imagedata r:id="rId69" o:title=""/>
                </v:shape>
              </w:pict>
            </w:r>
            <w:r>
              <w:t>27.08%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F.国内和国外的关系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147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8" type="#_x0000_t75" style="height:9pt;width:30.75pt">
                  <v:imagedata r:id="rId79" o:title=""/>
                </v:shape>
              </w:pict>
            </w:r>
            <w:r>
              <w:pict>
                <v:shape id="_x0000_i1129" type="#_x0000_t75" style="height:9pt;width:75.76pt">
                  <v:imagedata r:id="rId80" o:title=""/>
                </v:shape>
              </w:pict>
            </w:r>
            <w:r>
              <w:t>29.05%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G.其他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0" type="#_x0000_t75" style="height:9pt;width:10.5pt">
                  <v:imagedata r:id="rId29" o:title=""/>
                </v:shape>
              </w:pict>
            </w:r>
            <w:r>
              <w:pict>
                <v:shape id="_x0000_i1131" type="#_x0000_t75" style="height:9pt;width:96.01pt">
                  <v:imagedata r:id="rId30" o:title=""/>
                </v:shape>
              </w:pict>
            </w:r>
            <w:r>
              <w:t>9.88%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506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center"/>
      </w:pPr>
      <w:r>
        <w:pict>
          <v:shape id="_x0000_i1132" type="#_x0000_t75" style="height:225.03pt;width:450.06pt">
            <v:imagedata r:id="rId81" o:title=""/>
          </v:shape>
        </w:pict>
      </w:r>
    </w:p>
    <w:p>
      <w:pPr>
        <w:jc w:val="left"/>
      </w:pPr>
    </w:p>
    <w:p>
      <w:pPr>
        <w:jc w:val="left"/>
      </w:pPr>
    </w:p>
    <w:p>
      <w:pPr>
        <w:bidi w:val="0"/>
        <w:spacing w:line="300" w:lineRule="atLeast"/>
      </w:pPr>
      <w:r>
        <w:rPr>
          <w:rStyle w:val="DefaultParagraphFont"/>
          <w:color w:val="444444"/>
          <w:sz w:val="21"/>
          <w:szCs w:val="21"/>
          <w:bdr w:val="nil"/>
          <w:rtl w:val="0"/>
        </w:rPr>
        <w:t>三、去产能方面</w:t>
      </w:r>
    </w:p>
    <w:p/>
    <w:p/>
    <w:p>
      <w:r>
        <w:rPr>
          <w:b w:val="0"/>
          <w:color w:val="000000"/>
          <w:sz w:val="24"/>
        </w:rPr>
        <w:t>1、您认为（整体/本行业）产能过剩程度如何?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A.正常水平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3" type="#_x0000_t75" style="height:9pt;width:15.75pt">
                  <v:imagedata r:id="rId19" o:title=""/>
                </v:shape>
              </w:pict>
            </w:r>
            <w:r>
              <w:pict>
                <v:shape id="_x0000_i1134" type="#_x0000_t75" style="height:9pt;width:90.76pt">
                  <v:imagedata r:id="rId20" o:title=""/>
                </v:shape>
              </w:pict>
            </w:r>
            <w:r>
              <w:t>15.42%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B.轻微产能过剩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249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35" type="#_x0000_t75" style="height:9pt;width:51.76pt">
                  <v:imagedata r:id="rId77" o:title=""/>
                </v:shape>
              </w:pict>
            </w:r>
            <w:r>
              <w:pict>
                <v:shape id="_x0000_i1136" type="#_x0000_t75" style="height:9pt;width:54.76pt">
                  <v:imagedata r:id="rId78" o:title=""/>
                </v:shape>
              </w:pict>
            </w:r>
            <w:r>
              <w:t>49.21%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C.中等程度产能过剩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7" type="#_x0000_t75" style="height:9pt;width:24pt">
                  <v:imagedata r:id="rId82" o:title=""/>
                </v:shape>
              </w:pict>
            </w:r>
            <w:r>
              <w:pict>
                <v:shape id="_x0000_i1138" type="#_x0000_t75" style="height:9pt;width:82.51pt">
                  <v:imagedata r:id="rId83" o:title=""/>
                </v:shape>
              </w:pict>
            </w:r>
            <w:r>
              <w:t>23.12%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D.严重的产能过剩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39" type="#_x0000_t75" style="height:9pt;width:12.75pt">
                  <v:imagedata r:id="rId25" o:title=""/>
                </v:shape>
              </w:pict>
            </w:r>
            <w:r>
              <w:pict>
                <v:shape id="_x0000_i1140" type="#_x0000_t75" style="height:9pt;width:93.76pt">
                  <v:imagedata r:id="rId26" o:title=""/>
                </v:shape>
              </w:pict>
            </w:r>
            <w:r>
              <w:t>12.25%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506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pPr>
        <w:jc w:val="center"/>
      </w:pPr>
      <w:r>
        <w:pict>
          <v:shape id="_x0000_i1141" type="#_x0000_t75" style="height:225.03pt;width:450.06pt">
            <v:imagedata r:id="rId84" o:title=""/>
          </v:shape>
        </w:pic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>2、去产能工作推进中存在的主要问题是什么?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jc w:val="left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A.关于产能的基本情况掌握不准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42" type="#_x0000_t75" style="height:9pt;width:19.5pt">
                  <v:imagedata r:id="rId17" o:title=""/>
                </v:shape>
              </w:pict>
            </w:r>
            <w:r>
              <w:pict>
                <v:shape id="_x0000_i1143" type="#_x0000_t75" style="height:9pt;width:87.01pt">
                  <v:imagedata r:id="rId18" o:title=""/>
                </v:shape>
              </w:pict>
            </w:r>
            <w:r>
              <w:t>18.38%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B.过度依赖行政化手段（行政性分指标）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223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44" type="#_x0000_t75" style="height:9pt;width:46.51pt">
                  <v:imagedata r:id="rId85" o:title=""/>
                </v:shape>
              </w:pict>
            </w:r>
            <w:r>
              <w:pict>
                <v:shape id="_x0000_i1145" type="#_x0000_t75" style="height:9pt;width:60.01pt">
                  <v:imagedata r:id="rId86" o:title=""/>
                </v:shape>
              </w:pict>
            </w:r>
            <w:r>
              <w:t>44.07%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C.未把握好需求扩张的度（如房地产和基建的短期巨大需求释放）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46" type="#_x0000_t75" style="height:9pt;width:32.25pt">
                  <v:imagedata r:id="rId87" o:title=""/>
                </v:shape>
              </w:pict>
            </w:r>
            <w:r>
              <w:pict>
                <v:shape id="_x0000_i1147" type="#_x0000_t75" style="height:9pt;width:74.26pt">
                  <v:imagedata r:id="rId88" o:title=""/>
                </v:shape>
              </w:pict>
            </w:r>
            <w:r>
              <w:t>30.43%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D.其他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48" type="#_x0000_t75" style="height:9pt;width:7.5pt">
                  <v:imagedata r:id="rId62" o:title=""/>
                </v:shape>
              </w:pict>
            </w:r>
            <w:r>
              <w:pict>
                <v:shape id="_x0000_i1149" type="#_x0000_t75" style="height:9pt;width:99.01pt">
                  <v:imagedata r:id="rId63" o:title=""/>
                </v:shape>
              </w:pict>
            </w:r>
            <w:r>
              <w:t>7.11%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506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center"/>
      </w:pPr>
      <w:r>
        <w:pict>
          <v:shape id="_x0000_i1150" type="#_x0000_t75" style="height:225.03pt;width:450.06pt">
            <v:imagedata r:id="rId89" o:title=""/>
          </v:shape>
        </w:pic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>3、推进去产能过程中面临的主要障碍是什么?（可多选）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jc w:val="left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A.债务处置问题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51" type="#_x0000_t75" style="height:9pt;width:21pt">
                  <v:imagedata r:id="rId73" o:title=""/>
                </v:shape>
              </w:pict>
            </w:r>
            <w:r>
              <w:pict>
                <v:shape id="_x0000_i1152" type="#_x0000_t75" style="height:9pt;width:85.51pt">
                  <v:imagedata r:id="rId74" o:title=""/>
                </v:shape>
              </w:pict>
            </w:r>
            <w:r>
              <w:t>20.16%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B.人员安置问题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221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53" type="#_x0000_t75" style="height:9pt;width:46.51pt">
                  <v:imagedata r:id="rId85" o:title=""/>
                </v:shape>
              </w:pict>
            </w:r>
            <w:r>
              <w:pict>
                <v:shape id="_x0000_i1154" type="#_x0000_t75" style="height:9pt;width:60.01pt">
                  <v:imagedata r:id="rId86" o:title=""/>
                </v:shape>
              </w:pict>
            </w:r>
            <w:r>
              <w:t>43.68%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C.所有制问题（大量国有企业）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55" type="#_x0000_t75" style="height:9pt;width:40.51pt">
                  <v:imagedata r:id="rId47" o:title=""/>
                </v:shape>
              </w:pict>
            </w:r>
            <w:r>
              <w:pict>
                <v:shape id="_x0000_i1156" type="#_x0000_t75" style="height:9pt;width:66.01pt">
                  <v:imagedata r:id="rId48" o:title=""/>
                </v:shape>
              </w:pict>
            </w:r>
            <w:r>
              <w:t>38.14%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D.政府缺位（环保执法不严，市场监管能力不足，如打击地条钢、违规煤窑力度不够）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236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57" type="#_x0000_t75" style="height:9pt;width:49.51pt">
                  <v:imagedata r:id="rId90" o:title=""/>
                </v:shape>
              </w:pict>
            </w:r>
            <w:r>
              <w:pict>
                <v:shape id="_x0000_i1158" type="#_x0000_t75" style="height:9pt;width:57.01pt">
                  <v:imagedata r:id="rId91" o:title=""/>
                </v:shape>
              </w:pict>
            </w:r>
            <w:r>
              <w:t>46.64%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E.其他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59" type="#_x0000_t75" style="height:9pt;width:12pt">
                  <v:imagedata r:id="rId23" o:title=""/>
                </v:shape>
              </w:pict>
            </w:r>
            <w:r>
              <w:pict>
                <v:shape id="_x0000_i1160" type="#_x0000_t75" style="height:9pt;width:94.51pt">
                  <v:imagedata r:id="rId24" o:title=""/>
                </v:shape>
              </w:pict>
            </w:r>
            <w:r>
              <w:t>11.66%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506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center"/>
      </w:pPr>
      <w:r>
        <w:pict>
          <v:shape id="_x0000_i1161" type="#_x0000_t75" style="height:225.03pt;width:450.06pt">
            <v:imagedata r:id="rId92" o:title=""/>
          </v:shape>
        </w:pict>
      </w:r>
    </w:p>
    <w:p>
      <w:pPr>
        <w:jc w:val="left"/>
      </w:pPr>
    </w:p>
    <w:p>
      <w:pPr>
        <w:jc w:val="left"/>
      </w:pPr>
    </w:p>
    <w:p>
      <w:pPr>
        <w:bidi w:val="0"/>
        <w:spacing w:line="300" w:lineRule="atLeast"/>
      </w:pPr>
      <w:r>
        <w:rPr>
          <w:rStyle w:val="DefaultParagraphFont"/>
          <w:color w:val="444444"/>
          <w:sz w:val="21"/>
          <w:szCs w:val="21"/>
          <w:bdr w:val="nil"/>
          <w:rtl w:val="0"/>
        </w:rPr>
        <w:t>四、降成本方面</w:t>
      </w:r>
    </w:p>
    <w:p/>
    <w:p/>
    <w:p>
      <w:r>
        <w:rPr>
          <w:b w:val="0"/>
          <w:color w:val="000000"/>
          <w:sz w:val="24"/>
        </w:rPr>
        <w:t>1、您如何评价降成本工作的进展和成效?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 已取得显著成效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62" type="#_x0000_t75" style="height:9pt;width:17.25pt">
                  <v:imagedata r:id="rId59" o:title=""/>
                </v:shape>
              </w:pict>
            </w:r>
            <w:r>
              <w:pict>
                <v:shape id="_x0000_i1163" type="#_x0000_t75" style="height:9pt;width:89.26pt">
                  <v:imagedata r:id="rId60" o:title=""/>
                </v:shape>
              </w:pict>
            </w:r>
            <w:r>
              <w:t>16.21%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B.取得一定成效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224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64" type="#_x0000_t75" style="height:9pt;width:46.51pt">
                  <v:imagedata r:id="rId85" o:title=""/>
                </v:shape>
              </w:pict>
            </w:r>
            <w:r>
              <w:pict>
                <v:shape id="_x0000_i1165" type="#_x0000_t75" style="height:9pt;width:60.01pt">
                  <v:imagedata r:id="rId86" o:title=""/>
                </v:shape>
              </w:pict>
            </w:r>
            <w:r>
              <w:t>44.27%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C.基本停滞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66" type="#_x0000_t75" style="height:9pt;width:24pt">
                  <v:imagedata r:id="rId82" o:title=""/>
                </v:shape>
              </w:pict>
            </w:r>
            <w:r>
              <w:pict>
                <v:shape id="_x0000_i1167" type="#_x0000_t75" style="height:9pt;width:82.51pt">
                  <v:imagedata r:id="rId83" o:title=""/>
                </v:shape>
              </w:pict>
            </w:r>
            <w:r>
              <w:t>22.73%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D.出现倒退，不仅成本居高不下，而且成本有所上升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68" type="#_x0000_t75" style="height:9pt;width:17.25pt">
                  <v:imagedata r:id="rId59" o:title=""/>
                </v:shape>
              </w:pict>
            </w:r>
            <w:r>
              <w:pict>
                <v:shape id="_x0000_i1169" type="#_x0000_t75" style="height:9pt;width:89.26pt">
                  <v:imagedata r:id="rId60" o:title=""/>
                </v:shape>
              </w:pict>
            </w:r>
            <w:r>
              <w:t>16.8%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506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pPr>
        <w:jc w:val="center"/>
      </w:pPr>
      <w:r>
        <w:pict>
          <v:shape id="_x0000_i1170" type="#_x0000_t75" style="height:225.03pt;width:450.06pt">
            <v:imagedata r:id="rId93" o:title=""/>
          </v:shape>
        </w:pic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>2、降成本在以下哪个/些方面取得了较为显著的成效?（可多选）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jc w:val="left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 税费成本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71" type="#_x0000_t75" style="height:9pt;width:17.25pt">
                  <v:imagedata r:id="rId59" o:title=""/>
                </v:shape>
              </w:pict>
            </w:r>
            <w:r>
              <w:pict>
                <v:shape id="_x0000_i1172" type="#_x0000_t75" style="height:9pt;width:89.26pt">
                  <v:imagedata r:id="rId60" o:title=""/>
                </v:shape>
              </w:pict>
            </w:r>
            <w:r>
              <w:t>16.8%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B.制度性交易成本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195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73" type="#_x0000_t75" style="height:9pt;width:40.51pt">
                  <v:imagedata r:id="rId47" o:title=""/>
                </v:shape>
              </w:pict>
            </w:r>
            <w:r>
              <w:pict>
                <v:shape id="_x0000_i1174" type="#_x0000_t75" style="height:9pt;width:66.01pt">
                  <v:imagedata r:id="rId48" o:title=""/>
                </v:shape>
              </w:pict>
            </w:r>
            <w:r>
              <w:t>38.54%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C.融资成本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166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75" type="#_x0000_t75" style="height:9pt;width:34.5pt">
                  <v:imagedata r:id="rId94" o:title=""/>
                </v:shape>
              </w:pict>
            </w:r>
            <w:r>
              <w:pict>
                <v:shape id="_x0000_i1176" type="#_x0000_t75" style="height:9pt;width:72.01pt">
                  <v:imagedata r:id="rId95" o:title=""/>
                </v:shape>
              </w:pict>
            </w:r>
            <w:r>
              <w:t>32.81%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D.人工成本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138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77" type="#_x0000_t75" style="height:9pt;width:28.5pt">
                  <v:imagedata r:id="rId68" o:title=""/>
                </v:shape>
              </w:pict>
            </w:r>
            <w:r>
              <w:pict>
                <v:shape id="_x0000_i1178" type="#_x0000_t75" style="height:9pt;width:78.01pt">
                  <v:imagedata r:id="rId69" o:title=""/>
                </v:shape>
              </w:pict>
            </w:r>
            <w:r>
              <w:t>27.27%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E.能源成本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79" type="#_x0000_t75" style="height:9pt;width:32.25pt">
                  <v:imagedata r:id="rId87" o:title=""/>
                </v:shape>
              </w:pict>
            </w:r>
            <w:r>
              <w:pict>
                <v:shape id="_x0000_i1180" type="#_x0000_t75" style="height:9pt;width:74.26pt">
                  <v:imagedata r:id="rId88" o:title=""/>
                </v:shape>
              </w:pict>
            </w:r>
            <w:r>
              <w:t>30.43%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F.租金成本或用地成本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142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81" type="#_x0000_t75" style="height:9pt;width:29.25pt">
                  <v:imagedata r:id="rId4" o:title=""/>
                </v:shape>
              </w:pict>
            </w:r>
            <w:r>
              <w:pict>
                <v:shape id="_x0000_i1182" type="#_x0000_t75" style="height:9pt;width:77.26pt">
                  <v:imagedata r:id="rId5" o:title=""/>
                </v:shape>
              </w:pict>
            </w:r>
            <w:r>
              <w:t>28.06%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G.物流成本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83" type="#_x0000_t75" style="height:9pt;width:26.25pt">
                  <v:imagedata r:id="rId57" o:title=""/>
                </v:shape>
              </w:pict>
            </w:r>
            <w:r>
              <w:pict>
                <v:shape id="_x0000_i1184" type="#_x0000_t75" style="height:9pt;width:80.26pt">
                  <v:imagedata r:id="rId58" o:title=""/>
                </v:shape>
              </w:pict>
            </w:r>
            <w:r>
              <w:t>25.3%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H.管理成本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110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85" type="#_x0000_t75" style="height:9pt;width:22.5pt">
                  <v:imagedata r:id="rId55" o:title=""/>
                </v:shape>
              </w:pict>
            </w:r>
            <w:r>
              <w:pict>
                <v:shape id="_x0000_i1186" type="#_x0000_t75" style="height:9pt;width:84.01pt">
                  <v:imagedata r:id="rId56" o:title=""/>
                </v:shape>
              </w:pict>
            </w:r>
            <w:r>
              <w:t>21.74%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I.其他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87" type="#_x0000_t75" style="height:9pt;width:9.75pt">
                  <v:imagedata r:id="rId40" o:title=""/>
                </v:shape>
              </w:pict>
            </w:r>
            <w:r>
              <w:pict>
                <v:shape id="_x0000_i1188" type="#_x0000_t75" style="height:9pt;width:96.76pt">
                  <v:imagedata r:id="rId41" o:title=""/>
                </v:shape>
              </w:pict>
            </w:r>
            <w:r>
              <w:t>9.29%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506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center"/>
      </w:pPr>
      <w:r>
        <w:pict>
          <v:shape id="_x0000_i1189" type="#_x0000_t75" style="height:225.03pt;width:450.06pt">
            <v:imagedata r:id="rId96" o:title=""/>
          </v:shape>
        </w:pic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>3、以下哪类/些成本难以有效降低?（可多选）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jc w:val="left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A.由于财政刚性支出多，顺周期性强，税费成本难以有效降低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90" type="#_x0000_t75" style="height:9pt;width:28.5pt">
                  <v:imagedata r:id="rId68" o:title=""/>
                </v:shape>
              </w:pict>
            </w:r>
            <w:r>
              <w:pict>
                <v:shape id="_x0000_i1191" type="#_x0000_t75" style="height:9pt;width:78.01pt">
                  <v:imagedata r:id="rId69" o:title=""/>
                </v:shape>
              </w:pict>
            </w:r>
            <w:r>
              <w:t>26.88%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B.制度性交易成本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170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92" type="#_x0000_t75" style="height:9pt;width:35.25pt">
                  <v:imagedata r:id="rId97" o:title=""/>
                </v:shape>
              </w:pict>
            </w:r>
            <w:r>
              <w:pict>
                <v:shape id="_x0000_i1193" type="#_x0000_t75" style="height:9pt;width:71.26pt">
                  <v:imagedata r:id="rId98" o:title=""/>
                </v:shape>
              </w:pict>
            </w:r>
            <w:r>
              <w:t>33.6%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C.垄断行业改革滞后，能源成本难以下降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94" type="#_x0000_t75" style="height:9pt;width:35.25pt">
                  <v:imagedata r:id="rId97" o:title=""/>
                </v:shape>
              </w:pict>
            </w:r>
            <w:r>
              <w:pict>
                <v:shape id="_x0000_i1195" type="#_x0000_t75" style="height:9pt;width:71.26pt">
                  <v:imagedata r:id="rId98" o:title=""/>
                </v:shape>
              </w:pict>
            </w:r>
            <w:r>
              <w:t>33.79%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D.房价地价快速上涨，租金成本和用地成本上升难以控制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231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96" type="#_x0000_t75" style="height:9pt;width:48.01pt">
                  <v:imagedata r:id="rId99" o:title=""/>
                </v:shape>
              </w:pict>
            </w:r>
            <w:r>
              <w:pict>
                <v:shape id="_x0000_i1197" type="#_x0000_t75" style="height:9pt;width:58.51pt">
                  <v:imagedata r:id="rId100" o:title=""/>
                </v:shape>
              </w:pict>
            </w:r>
            <w:r>
              <w:t>45.65%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E.企业债务积压，融资成本难以下降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98" type="#_x0000_t75" style="height:9pt;width:24.75pt">
                  <v:imagedata r:id="rId101" o:title=""/>
                </v:shape>
              </w:pict>
            </w:r>
            <w:r>
              <w:pict>
                <v:shape id="_x0000_i1199" type="#_x0000_t75" style="height:9pt;width:81.76pt">
                  <v:imagedata r:id="rId102" o:title=""/>
                </v:shape>
              </w:pict>
            </w:r>
            <w:r>
              <w:t>23.32%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F.人工成本上涨难以控制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133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00" type="#_x0000_t75" style="height:9pt;width:27.75pt">
                  <v:imagedata r:id="rId53" o:title=""/>
                </v:shape>
              </w:pict>
            </w:r>
            <w:r>
              <w:pict>
                <v:shape id="_x0000_i1201" type="#_x0000_t75" style="height:9pt;width:78.76pt">
                  <v:imagedata r:id="rId54" o:title=""/>
                </v:shape>
              </w:pict>
            </w:r>
            <w:r>
              <w:t>26.28%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G.物流成本难以下降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02" type="#_x0000_t75" style="height:9pt;width:21pt">
                  <v:imagedata r:id="rId73" o:title=""/>
                </v:shape>
              </w:pict>
            </w:r>
            <w:r>
              <w:pict>
                <v:shape id="_x0000_i1203" type="#_x0000_t75" style="height:9pt;width:85.51pt">
                  <v:imagedata r:id="rId74" o:title=""/>
                </v:shape>
              </w:pict>
            </w:r>
            <w:r>
              <w:t>20.36%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H.其他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04" type="#_x0000_t75" style="height:9pt;width:9pt">
                  <v:imagedata r:id="rId103" o:title=""/>
                </v:shape>
              </w:pict>
            </w:r>
            <w:r>
              <w:pict>
                <v:shape id="_x0000_i1205" type="#_x0000_t75" style="height:9pt;width:97.51pt">
                  <v:imagedata r:id="rId104" o:title=""/>
                </v:shape>
              </w:pict>
            </w:r>
            <w:r>
              <w:t>8.7%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506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center"/>
      </w:pPr>
      <w:r>
        <w:pict>
          <v:shape id="_x0000_i1206" type="#_x0000_t75" style="height:225.03pt;width:450.06pt">
            <v:imagedata r:id="rId105" o:title=""/>
          </v:shape>
        </w:pict>
      </w:r>
    </w:p>
    <w:p>
      <w:pPr>
        <w:jc w:val="left"/>
      </w:pPr>
    </w:p>
    <w:p>
      <w:pPr>
        <w:jc w:val="left"/>
      </w:pPr>
    </w:p>
    <w:p>
      <w:pPr>
        <w:bidi w:val="0"/>
        <w:spacing w:line="300" w:lineRule="atLeast"/>
      </w:pPr>
      <w:r>
        <w:rPr>
          <w:rStyle w:val="DefaultParagraphFont"/>
          <w:color w:val="444444"/>
          <w:sz w:val="21"/>
          <w:szCs w:val="21"/>
          <w:bdr w:val="nil"/>
          <w:rtl w:val="0"/>
        </w:rPr>
        <w:t>五、补短板方面补短板主要指补上不足之处，扩大有效供给。主要包括补上基础设施（包括道路、水、电、气等）短板、补上公共服务领域（医疗、卫生、体育、教育、消费等）短板和补体制机制规章制度等短板。</w:t>
      </w:r>
    </w:p>
    <w:p/>
    <w:p/>
    <w:p>
      <w:r>
        <w:rPr>
          <w:b w:val="0"/>
          <w:color w:val="000000"/>
          <w:sz w:val="24"/>
        </w:rPr>
        <w:t>1、您如何评价补短板的工作进展和成效?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A.已取得显著成效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07" type="#_x0000_t75" style="height:9pt;width:22.5pt">
                  <v:imagedata r:id="rId55" o:title=""/>
                </v:shape>
              </w:pict>
            </w:r>
            <w:r>
              <w:pict>
                <v:shape id="_x0000_i1208" type="#_x0000_t75" style="height:9pt;width:84.01pt">
                  <v:imagedata r:id="rId56" o:title=""/>
                </v:shape>
              </w:pict>
            </w:r>
            <w:r>
              <w:t>21.15%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B.取得一定成效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243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09" type="#_x0000_t75" style="height:9pt;width:51.01pt">
                  <v:imagedata r:id="rId106" o:title=""/>
                </v:shape>
              </w:pict>
            </w:r>
            <w:r>
              <w:pict>
                <v:shape id="_x0000_i1210" type="#_x0000_t75" style="height:9pt;width:55.51pt">
                  <v:imagedata r:id="rId107" o:title=""/>
                </v:shape>
              </w:pict>
            </w:r>
            <w:r>
              <w:t>48.02%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C.基本停滞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11" type="#_x0000_t75" style="height:9pt;width:21.75pt">
                  <v:imagedata r:id="rId108" o:title=""/>
                </v:shape>
              </w:pict>
            </w:r>
            <w:r>
              <w:pict>
                <v:shape id="_x0000_i1212" type="#_x0000_t75" style="height:9pt;width:84.76pt">
                  <v:imagedata r:id="rId109" o:title=""/>
                </v:shape>
              </w:pict>
            </w:r>
            <w:r>
              <w:t>20.75%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D.出现倒退，短板领域进一步恶化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13" type="#_x0000_t75" style="height:9pt;width:10.5pt">
                  <v:imagedata r:id="rId29" o:title=""/>
                </v:shape>
              </w:pict>
            </w:r>
            <w:r>
              <w:pict>
                <v:shape id="_x0000_i1214" type="#_x0000_t75" style="height:9pt;width:96.01pt">
                  <v:imagedata r:id="rId30" o:title=""/>
                </v:shape>
              </w:pict>
            </w:r>
            <w:r>
              <w:t>10.08%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506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pPr>
        <w:jc w:val="center"/>
      </w:pPr>
      <w:r>
        <w:pict>
          <v:shape id="_x0000_i1215" type="#_x0000_t75" style="height:225.03pt;width:450.06pt">
            <v:imagedata r:id="rId110" o:title=""/>
          </v:shape>
        </w:pic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>2、您认为最迫切需要补的短板是什么?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jc w:val="left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A.科技创新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16" type="#_x0000_t75" style="height:9pt;width:8.25pt">
                  <v:imagedata r:id="rId27" o:title=""/>
                </v:shape>
              </w:pict>
            </w:r>
            <w:r>
              <w:pict>
                <v:shape id="_x0000_i1217" type="#_x0000_t75" style="height:9pt;width:98.26pt">
                  <v:imagedata r:id="rId28" o:title=""/>
                </v:shape>
              </w:pict>
            </w:r>
            <w:r>
              <w:t>7.91%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B.交通基础设施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133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18" type="#_x0000_t75" style="height:9pt;width:27.75pt">
                  <v:imagedata r:id="rId53" o:title=""/>
                </v:shape>
              </w:pict>
            </w:r>
            <w:r>
              <w:pict>
                <v:shape id="_x0000_i1219" type="#_x0000_t75" style="height:9pt;width:78.76pt">
                  <v:imagedata r:id="rId54" o:title=""/>
                </v:shape>
              </w:pict>
            </w:r>
            <w:r>
              <w:t>26.28%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C.生态环境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20" type="#_x0000_t75" style="height:9pt;width:18pt">
                  <v:imagedata r:id="rId66" o:title=""/>
                </v:shape>
              </w:pict>
            </w:r>
            <w:r>
              <w:pict>
                <v:shape id="_x0000_i1221" type="#_x0000_t75" style="height:9pt;width:88.51pt">
                  <v:imagedata r:id="rId67" o:title=""/>
                </v:shape>
              </w:pict>
            </w:r>
            <w:r>
              <w:t>17.19%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D.公共服务有效供给（医疗、卫生、教育、体育等）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120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22" type="#_x0000_t75" style="height:9pt;width:24.75pt">
                  <v:imagedata r:id="rId101" o:title=""/>
                </v:shape>
              </w:pict>
            </w:r>
            <w:r>
              <w:pict>
                <v:shape id="_x0000_i1223" type="#_x0000_t75" style="height:9pt;width:81.76pt">
                  <v:imagedata r:id="rId102" o:title=""/>
                </v:shape>
              </w:pict>
            </w:r>
            <w:r>
              <w:t>23.72%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E.低收入农户增收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24" type="#_x0000_t75" style="height:9pt;width:12.75pt">
                  <v:imagedata r:id="rId25" o:title=""/>
                </v:shape>
              </w:pict>
            </w:r>
            <w:r>
              <w:pict>
                <v:shape id="_x0000_i1225" type="#_x0000_t75" style="height:9pt;width:93.76pt">
                  <v:imagedata r:id="rId26" o:title=""/>
                </v:shape>
              </w:pict>
            </w:r>
            <w:r>
              <w:t>12.45%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F.改革的体制机制规章制度落实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26" type="#_x0000_t75" style="height:9pt;width:9pt">
                  <v:imagedata r:id="rId103" o:title=""/>
                </v:shape>
              </w:pict>
            </w:r>
            <w:r>
              <w:pict>
                <v:shape id="_x0000_i1227" type="#_x0000_t75" style="height:9pt;width:97.51pt">
                  <v:imagedata r:id="rId104" o:title=""/>
                </v:shape>
              </w:pict>
            </w:r>
            <w:r>
              <w:t>8.5%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G.其他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28" type="#_x0000_t75" style="height:9pt;width:3.75pt">
                  <v:imagedata r:id="rId70" o:title=""/>
                </v:shape>
              </w:pict>
            </w:r>
            <w:r>
              <w:pict>
                <v:shape id="_x0000_i1229" type="#_x0000_t75" style="height:9pt;width:102.76pt">
                  <v:imagedata r:id="rId71" o:title=""/>
                </v:shape>
              </w:pict>
            </w:r>
            <w:r>
              <w:t>3.95%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506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center"/>
      </w:pPr>
      <w:r>
        <w:pict>
          <v:shape id="_x0000_i1230" type="#_x0000_t75" style="height:225.03pt;width:450.06pt">
            <v:imagedata r:id="rId111" o:title=""/>
          </v:shape>
        </w:pic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>3、如何深入推进补短板工作?（可多选）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jc w:val="left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 更加重视补软短板，补制度短板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31" type="#_x0000_t75" style="height:9pt;width:36.01pt">
                  <v:imagedata r:id="rId112" o:title=""/>
                </v:shape>
              </w:pict>
            </w:r>
            <w:r>
              <w:pict>
                <v:shape id="_x0000_i1232" type="#_x0000_t75" style="height:9pt;width:70.51pt">
                  <v:imagedata r:id="rId113" o:title=""/>
                </v:shape>
              </w:pict>
            </w:r>
            <w:r>
              <w:t>34.39%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B.扎实推进精准扶贫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241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33" type="#_x0000_t75" style="height:9pt;width:50.26pt">
                  <v:imagedata r:id="rId114" o:title=""/>
                </v:shape>
              </w:pict>
            </w:r>
            <w:r>
              <w:pict>
                <v:shape id="_x0000_i1234" type="#_x0000_t75" style="height:9pt;width:56.26pt">
                  <v:imagedata r:id="rId115" o:title=""/>
                </v:shape>
              </w:pict>
            </w:r>
            <w:r>
              <w:t>47.63%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C.要兼顾财政可承受性或债务可持续性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243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35" type="#_x0000_t75" style="height:9pt;width:51.01pt">
                  <v:imagedata r:id="rId106" o:title=""/>
                </v:shape>
              </w:pict>
            </w:r>
            <w:r>
              <w:pict>
                <v:shape id="_x0000_i1236" type="#_x0000_t75" style="height:9pt;width:55.51pt">
                  <v:imagedata r:id="rId107" o:title=""/>
                </v:shape>
              </w:pict>
            </w:r>
            <w:r>
              <w:t>48.02%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D.其他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37" type="#_x0000_t75" style="height:9pt;width:13.5pt">
                  <v:imagedata r:id="rId15" o:title=""/>
                </v:shape>
              </w:pict>
            </w:r>
            <w:r>
              <w:pict>
                <v:shape id="_x0000_i1238" type="#_x0000_t75" style="height:9pt;width:93.01pt">
                  <v:imagedata r:id="rId16" o:title=""/>
                </v:shape>
              </w:pict>
            </w:r>
            <w:r>
              <w:t>12.85%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506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center"/>
      </w:pPr>
      <w:r>
        <w:pict>
          <v:shape id="_x0000_i1239" type="#_x0000_t75" style="height:225.03pt;width:450.06pt">
            <v:imagedata r:id="rId116" o:title=""/>
          </v:shape>
        </w:pic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>4、您认为最迫切需要推动的降成本工作是?（可多选）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jc w:val="left"/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 税费成本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40" type="#_x0000_t75" style="height:9pt;width:25.5pt">
                  <v:imagedata r:id="rId117" o:title=""/>
                </v:shape>
              </w:pict>
            </w:r>
            <w:r>
              <w:pict>
                <v:shape id="_x0000_i1241" type="#_x0000_t75" style="height:9pt;width:81.01pt">
                  <v:imagedata r:id="rId118" o:title=""/>
                </v:shape>
              </w:pict>
            </w:r>
            <w:r>
              <w:t>24.11%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B.人工成本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211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42" type="#_x0000_t75" style="height:9pt;width:44.26pt">
                  <v:imagedata r:id="rId119" o:title=""/>
                </v:shape>
              </w:pict>
            </w:r>
            <w:r>
              <w:pict>
                <v:shape id="_x0000_i1243" type="#_x0000_t75" style="height:9pt;width:62.26pt">
                  <v:imagedata r:id="rId120" o:title=""/>
                </v:shape>
              </w:pict>
            </w:r>
            <w:r>
              <w:t>41.7%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C.内部管理成本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44" type="#_x0000_t75" style="height:9pt;width:39.76pt">
                  <v:imagedata r:id="rId49" o:title=""/>
                </v:shape>
              </w:pict>
            </w:r>
            <w:r>
              <w:pict>
                <v:shape id="_x0000_i1245" type="#_x0000_t75" style="height:9pt;width:66.76pt">
                  <v:imagedata r:id="rId50" o:title=""/>
                </v:shape>
              </w:pict>
            </w:r>
            <w:r>
              <w:t>37.75%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D.融资成本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191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46" type="#_x0000_t75" style="height:9pt;width:39.76pt">
                  <v:imagedata r:id="rId49" o:title=""/>
                </v:shape>
              </w:pict>
            </w:r>
            <w:r>
              <w:pict>
                <v:shape id="_x0000_i1247" type="#_x0000_t75" style="height:9pt;width:66.76pt">
                  <v:imagedata r:id="rId50" o:title=""/>
                </v:shape>
              </w:pict>
            </w:r>
            <w:r>
              <w:t>37.75%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E.制度性交易成本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48" type="#_x0000_t75" style="height:9pt;width:39.76pt">
                  <v:imagedata r:id="rId49" o:title=""/>
                </v:shape>
              </w:pict>
            </w:r>
            <w:r>
              <w:pict>
                <v:shape id="_x0000_i1249" type="#_x0000_t75" style="height:9pt;width:66.76pt">
                  <v:imagedata r:id="rId50" o:title=""/>
                </v:shape>
              </w:pict>
            </w:r>
            <w:r>
              <w:t>37.75%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F.其他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50" type="#_x0000_t75" style="height:9pt;width:13.5pt">
                  <v:imagedata r:id="rId15" o:title=""/>
                </v:shape>
              </w:pict>
            </w:r>
            <w:r>
              <w:pict>
                <v:shape id="_x0000_i1251" type="#_x0000_t75" style="height:9pt;width:93.01pt">
                  <v:imagedata r:id="rId16" o:title=""/>
                </v:shape>
              </w:pict>
            </w:r>
            <w:r>
              <w:t>12.85%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506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center"/>
      </w:pPr>
      <w:r>
        <w:pict>
          <v:shape id="_x0000_i1252" type="#_x0000_t75" style="height:225.03pt;width:450.06pt">
            <v:imagedata r:id="rId121" o:title=""/>
          </v:shape>
        </w:pict>
      </w:r>
    </w:p>
    <w:p>
      <w:pPr>
        <w:jc w:val="left"/>
      </w:pPr>
    </w:p>
    <w:p>
      <w:pPr>
        <w:jc w:val="left"/>
      </w:pPr>
    </w:p>
    <w:p>
      <w:pPr>
        <w:jc w:val="left"/>
      </w:pPr>
    </w:p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00" Type="http://schemas.openxmlformats.org/officeDocument/2006/relationships/image" Target="media/image97.png" /><Relationship Id="rId101" Type="http://schemas.openxmlformats.org/officeDocument/2006/relationships/image" Target="media/image98.png" /><Relationship Id="rId102" Type="http://schemas.openxmlformats.org/officeDocument/2006/relationships/image" Target="media/image99.png" /><Relationship Id="rId103" Type="http://schemas.openxmlformats.org/officeDocument/2006/relationships/image" Target="media/image100.png" /><Relationship Id="rId104" Type="http://schemas.openxmlformats.org/officeDocument/2006/relationships/image" Target="media/image101.png" /><Relationship Id="rId105" Type="http://schemas.openxmlformats.org/officeDocument/2006/relationships/image" Target="media/image102.png" /><Relationship Id="rId106" Type="http://schemas.openxmlformats.org/officeDocument/2006/relationships/image" Target="media/image103.png" /><Relationship Id="rId107" Type="http://schemas.openxmlformats.org/officeDocument/2006/relationships/image" Target="media/image104.png" /><Relationship Id="rId108" Type="http://schemas.openxmlformats.org/officeDocument/2006/relationships/image" Target="media/image105.png" /><Relationship Id="rId109" Type="http://schemas.openxmlformats.org/officeDocument/2006/relationships/image" Target="media/image106.png" /><Relationship Id="rId11" Type="http://schemas.openxmlformats.org/officeDocument/2006/relationships/image" Target="media/image8.png" /><Relationship Id="rId110" Type="http://schemas.openxmlformats.org/officeDocument/2006/relationships/image" Target="media/image107.png" /><Relationship Id="rId111" Type="http://schemas.openxmlformats.org/officeDocument/2006/relationships/image" Target="media/image108.png" /><Relationship Id="rId112" Type="http://schemas.openxmlformats.org/officeDocument/2006/relationships/image" Target="media/image109.png" /><Relationship Id="rId113" Type="http://schemas.openxmlformats.org/officeDocument/2006/relationships/image" Target="media/image110.png" /><Relationship Id="rId114" Type="http://schemas.openxmlformats.org/officeDocument/2006/relationships/image" Target="media/image111.png" /><Relationship Id="rId115" Type="http://schemas.openxmlformats.org/officeDocument/2006/relationships/image" Target="media/image112.png" /><Relationship Id="rId116" Type="http://schemas.openxmlformats.org/officeDocument/2006/relationships/image" Target="media/image113.png" /><Relationship Id="rId117" Type="http://schemas.openxmlformats.org/officeDocument/2006/relationships/image" Target="media/image114.png" /><Relationship Id="rId118" Type="http://schemas.openxmlformats.org/officeDocument/2006/relationships/image" Target="media/image115.png" /><Relationship Id="rId119" Type="http://schemas.openxmlformats.org/officeDocument/2006/relationships/image" Target="media/image116.png" /><Relationship Id="rId12" Type="http://schemas.openxmlformats.org/officeDocument/2006/relationships/image" Target="media/image9.png" /><Relationship Id="rId120" Type="http://schemas.openxmlformats.org/officeDocument/2006/relationships/image" Target="media/image117.png" /><Relationship Id="rId121" Type="http://schemas.openxmlformats.org/officeDocument/2006/relationships/image" Target="media/image118.png" /><Relationship Id="rId122" Type="http://schemas.openxmlformats.org/officeDocument/2006/relationships/styles" Target="styles.xml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1" Type="http://schemas.openxmlformats.org/officeDocument/2006/relationships/image" Target="media/image48.png" /><Relationship Id="rId52" Type="http://schemas.openxmlformats.org/officeDocument/2006/relationships/image" Target="media/image49.png" /><Relationship Id="rId53" Type="http://schemas.openxmlformats.org/officeDocument/2006/relationships/image" Target="media/image50.png" /><Relationship Id="rId54" Type="http://schemas.openxmlformats.org/officeDocument/2006/relationships/image" Target="media/image51.png" /><Relationship Id="rId55" Type="http://schemas.openxmlformats.org/officeDocument/2006/relationships/image" Target="media/image52.png" /><Relationship Id="rId56" Type="http://schemas.openxmlformats.org/officeDocument/2006/relationships/image" Target="media/image53.png" /><Relationship Id="rId57" Type="http://schemas.openxmlformats.org/officeDocument/2006/relationships/image" Target="media/image54.png" /><Relationship Id="rId58" Type="http://schemas.openxmlformats.org/officeDocument/2006/relationships/image" Target="media/image55.png" /><Relationship Id="rId59" Type="http://schemas.openxmlformats.org/officeDocument/2006/relationships/image" Target="media/image56.png" /><Relationship Id="rId6" Type="http://schemas.openxmlformats.org/officeDocument/2006/relationships/image" Target="media/image3.png" /><Relationship Id="rId60" Type="http://schemas.openxmlformats.org/officeDocument/2006/relationships/image" Target="media/image57.png" /><Relationship Id="rId61" Type="http://schemas.openxmlformats.org/officeDocument/2006/relationships/image" Target="media/image58.png" /><Relationship Id="rId62" Type="http://schemas.openxmlformats.org/officeDocument/2006/relationships/image" Target="media/image59.png" /><Relationship Id="rId63" Type="http://schemas.openxmlformats.org/officeDocument/2006/relationships/image" Target="media/image60.png" /><Relationship Id="rId64" Type="http://schemas.openxmlformats.org/officeDocument/2006/relationships/image" Target="media/image61.png" /><Relationship Id="rId65" Type="http://schemas.openxmlformats.org/officeDocument/2006/relationships/image" Target="media/image62.png" /><Relationship Id="rId66" Type="http://schemas.openxmlformats.org/officeDocument/2006/relationships/image" Target="media/image63.png" /><Relationship Id="rId67" Type="http://schemas.openxmlformats.org/officeDocument/2006/relationships/image" Target="media/image64.png" /><Relationship Id="rId68" Type="http://schemas.openxmlformats.org/officeDocument/2006/relationships/image" Target="media/image65.png" /><Relationship Id="rId69" Type="http://schemas.openxmlformats.org/officeDocument/2006/relationships/image" Target="media/image66.png" /><Relationship Id="rId7" Type="http://schemas.openxmlformats.org/officeDocument/2006/relationships/image" Target="media/image4.png" /><Relationship Id="rId70" Type="http://schemas.openxmlformats.org/officeDocument/2006/relationships/image" Target="media/image67.png" /><Relationship Id="rId71" Type="http://schemas.openxmlformats.org/officeDocument/2006/relationships/image" Target="media/image68.png" /><Relationship Id="rId72" Type="http://schemas.openxmlformats.org/officeDocument/2006/relationships/image" Target="media/image69.png" /><Relationship Id="rId73" Type="http://schemas.openxmlformats.org/officeDocument/2006/relationships/image" Target="media/image70.png" /><Relationship Id="rId74" Type="http://schemas.openxmlformats.org/officeDocument/2006/relationships/image" Target="media/image71.png" /><Relationship Id="rId75" Type="http://schemas.openxmlformats.org/officeDocument/2006/relationships/image" Target="media/image72.png" /><Relationship Id="rId76" Type="http://schemas.openxmlformats.org/officeDocument/2006/relationships/image" Target="media/image73.png" /><Relationship Id="rId77" Type="http://schemas.openxmlformats.org/officeDocument/2006/relationships/image" Target="media/image74.png" /><Relationship Id="rId78" Type="http://schemas.openxmlformats.org/officeDocument/2006/relationships/image" Target="media/image75.png" /><Relationship Id="rId79" Type="http://schemas.openxmlformats.org/officeDocument/2006/relationships/image" Target="media/image76.png" /><Relationship Id="rId8" Type="http://schemas.openxmlformats.org/officeDocument/2006/relationships/image" Target="media/image5.png" /><Relationship Id="rId80" Type="http://schemas.openxmlformats.org/officeDocument/2006/relationships/image" Target="media/image77.png" /><Relationship Id="rId81" Type="http://schemas.openxmlformats.org/officeDocument/2006/relationships/image" Target="media/image78.png" /><Relationship Id="rId82" Type="http://schemas.openxmlformats.org/officeDocument/2006/relationships/image" Target="media/image79.png" /><Relationship Id="rId83" Type="http://schemas.openxmlformats.org/officeDocument/2006/relationships/image" Target="media/image80.png" /><Relationship Id="rId84" Type="http://schemas.openxmlformats.org/officeDocument/2006/relationships/image" Target="media/image81.png" /><Relationship Id="rId85" Type="http://schemas.openxmlformats.org/officeDocument/2006/relationships/image" Target="media/image82.png" /><Relationship Id="rId86" Type="http://schemas.openxmlformats.org/officeDocument/2006/relationships/image" Target="media/image83.png" /><Relationship Id="rId87" Type="http://schemas.openxmlformats.org/officeDocument/2006/relationships/image" Target="media/image84.png" /><Relationship Id="rId88" Type="http://schemas.openxmlformats.org/officeDocument/2006/relationships/image" Target="media/image85.png" /><Relationship Id="rId89" Type="http://schemas.openxmlformats.org/officeDocument/2006/relationships/image" Target="media/image86.png" /><Relationship Id="rId9" Type="http://schemas.openxmlformats.org/officeDocument/2006/relationships/image" Target="media/image6.png" /><Relationship Id="rId90" Type="http://schemas.openxmlformats.org/officeDocument/2006/relationships/image" Target="media/image87.png" /><Relationship Id="rId91" Type="http://schemas.openxmlformats.org/officeDocument/2006/relationships/image" Target="media/image88.png" /><Relationship Id="rId92" Type="http://schemas.openxmlformats.org/officeDocument/2006/relationships/image" Target="media/image89.png" /><Relationship Id="rId93" Type="http://schemas.openxmlformats.org/officeDocument/2006/relationships/image" Target="media/image90.png" /><Relationship Id="rId94" Type="http://schemas.openxmlformats.org/officeDocument/2006/relationships/image" Target="media/image91.png" /><Relationship Id="rId95" Type="http://schemas.openxmlformats.org/officeDocument/2006/relationships/image" Target="media/image92.png" /><Relationship Id="rId96" Type="http://schemas.openxmlformats.org/officeDocument/2006/relationships/image" Target="media/image93.png" /><Relationship Id="rId97" Type="http://schemas.openxmlformats.org/officeDocument/2006/relationships/image" Target="media/image94.png" /><Relationship Id="rId98" Type="http://schemas.openxmlformats.org/officeDocument/2006/relationships/image" Target="media/image95.png" /><Relationship Id="rId99" Type="http://schemas.openxmlformats.org/officeDocument/2006/relationships/image" Target="media/image9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