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65BC4" w14:textId="77777777" w:rsidR="00A93001" w:rsidRPr="00C56B09" w:rsidRDefault="004E0AF7" w:rsidP="00A93001">
      <w:pPr>
        <w:spacing w:line="400" w:lineRule="exact"/>
        <w:jc w:val="center"/>
        <w:rPr>
          <w:color w:val="000000" w:themeColor="text1"/>
          <w:sz w:val="36"/>
        </w:rPr>
      </w:pPr>
      <w:r w:rsidRPr="00C56B09">
        <w:rPr>
          <w:rFonts w:hint="eastAsia"/>
          <w:color w:val="000000" w:themeColor="text1"/>
          <w:sz w:val="36"/>
        </w:rPr>
        <w:t>大数据</w:t>
      </w:r>
      <w:r w:rsidR="00F246AE" w:rsidRPr="00C56B09">
        <w:rPr>
          <w:rFonts w:hint="eastAsia"/>
          <w:color w:val="000000" w:themeColor="text1"/>
          <w:sz w:val="36"/>
        </w:rPr>
        <w:t>导论</w:t>
      </w:r>
      <w:r w:rsidR="00A93001" w:rsidRPr="00C56B09">
        <w:rPr>
          <w:color w:val="000000" w:themeColor="text1"/>
          <w:sz w:val="36"/>
        </w:rPr>
        <w:t>大作业说明</w:t>
      </w:r>
    </w:p>
    <w:p w14:paraId="63DB2B91" w14:textId="77777777" w:rsidR="00A93001" w:rsidRPr="00C56B09" w:rsidRDefault="00A93001" w:rsidP="00A93001">
      <w:pPr>
        <w:spacing w:line="400" w:lineRule="exact"/>
        <w:jc w:val="left"/>
        <w:rPr>
          <w:color w:val="000000" w:themeColor="text1"/>
        </w:rPr>
      </w:pPr>
    </w:p>
    <w:p w14:paraId="6A2350CF" w14:textId="383F7387" w:rsidR="006E1514" w:rsidRPr="00C56B09" w:rsidRDefault="006E1514" w:rsidP="00561DD8">
      <w:pPr>
        <w:pStyle w:val="2"/>
        <w:numPr>
          <w:ilvl w:val="1"/>
          <w:numId w:val="1"/>
        </w:numPr>
        <w:spacing w:line="400" w:lineRule="exact"/>
        <w:ind w:firstLineChars="0"/>
        <w:rPr>
          <w:color w:val="000000" w:themeColor="text1"/>
        </w:rPr>
      </w:pPr>
      <w:r w:rsidRPr="00C56B09">
        <w:rPr>
          <w:color w:val="000000" w:themeColor="text1"/>
        </w:rPr>
        <w:t>大作业内容：</w:t>
      </w:r>
      <w:r w:rsidR="000F6AA6" w:rsidRPr="00C56B09">
        <w:rPr>
          <w:color w:val="000000" w:themeColor="text1"/>
        </w:rPr>
        <w:t>（</w:t>
      </w:r>
      <w:r w:rsidR="00F246AE" w:rsidRPr="00C56B09">
        <w:rPr>
          <w:rFonts w:hint="eastAsia"/>
          <w:color w:val="000000" w:themeColor="text1"/>
        </w:rPr>
        <w:t>分组</w:t>
      </w:r>
      <w:r w:rsidR="00F246AE" w:rsidRPr="00C56B09">
        <w:rPr>
          <w:color w:val="000000" w:themeColor="text1"/>
        </w:rPr>
        <w:t>完成</w:t>
      </w:r>
      <w:r w:rsidR="000F6AA6" w:rsidRPr="00C56B09">
        <w:rPr>
          <w:color w:val="000000" w:themeColor="text1"/>
        </w:rPr>
        <w:t>）</w:t>
      </w:r>
      <w:r w:rsidRPr="00C56B09">
        <w:rPr>
          <w:color w:val="000000" w:themeColor="text1"/>
        </w:rPr>
        <w:t>按照</w:t>
      </w:r>
      <w:r w:rsidR="001768A1" w:rsidRPr="00C56B09">
        <w:rPr>
          <w:color w:val="000000" w:themeColor="text1"/>
        </w:rPr>
        <w:t>题目要求撰写课程报告</w:t>
      </w:r>
      <w:r w:rsidRPr="00C56B09">
        <w:rPr>
          <w:color w:val="000000" w:themeColor="text1"/>
        </w:rPr>
        <w:t>。</w:t>
      </w:r>
    </w:p>
    <w:p w14:paraId="67E00E0E" w14:textId="77777777" w:rsidR="001768A1" w:rsidRPr="00C56B09" w:rsidRDefault="00593A61" w:rsidP="001768A1">
      <w:pPr>
        <w:pStyle w:val="2"/>
        <w:numPr>
          <w:ilvl w:val="1"/>
          <w:numId w:val="1"/>
        </w:numPr>
        <w:spacing w:line="400" w:lineRule="exact"/>
        <w:ind w:firstLineChars="0"/>
        <w:rPr>
          <w:color w:val="000000" w:themeColor="text1"/>
        </w:rPr>
      </w:pPr>
      <w:r w:rsidRPr="00C56B09">
        <w:rPr>
          <w:color w:val="000000" w:themeColor="text1"/>
        </w:rPr>
        <w:t>基本要求</w:t>
      </w:r>
    </w:p>
    <w:p w14:paraId="19882EC4" w14:textId="77777777" w:rsidR="001768A1" w:rsidRPr="00C56B09" w:rsidRDefault="001768A1" w:rsidP="001768A1">
      <w:pPr>
        <w:pStyle w:val="2"/>
        <w:numPr>
          <w:ilvl w:val="0"/>
          <w:numId w:val="3"/>
        </w:numPr>
        <w:spacing w:line="400" w:lineRule="exact"/>
        <w:ind w:firstLineChars="0"/>
        <w:rPr>
          <w:color w:val="000000" w:themeColor="text1"/>
        </w:rPr>
      </w:pPr>
      <w:r w:rsidRPr="00C56B09">
        <w:rPr>
          <w:color w:val="000000" w:themeColor="text1"/>
        </w:rPr>
        <w:t>课程设计要独立完成，不能出现多</w:t>
      </w:r>
      <w:r w:rsidR="00F246AE" w:rsidRPr="00C56B09">
        <w:rPr>
          <w:rFonts w:hint="eastAsia"/>
          <w:color w:val="000000" w:themeColor="text1"/>
        </w:rPr>
        <w:t>组</w:t>
      </w:r>
      <w:r w:rsidRPr="00C56B09">
        <w:rPr>
          <w:color w:val="000000" w:themeColor="text1"/>
        </w:rPr>
        <w:t>设计报告雷同情况，一旦发现这种情况发生，雷同报告全部按不合格处理。</w:t>
      </w:r>
    </w:p>
    <w:p w14:paraId="1876DC76" w14:textId="77777777" w:rsidR="001768A1" w:rsidRPr="00C56B09" w:rsidRDefault="001768A1" w:rsidP="001768A1">
      <w:pPr>
        <w:pStyle w:val="2"/>
        <w:numPr>
          <w:ilvl w:val="0"/>
          <w:numId w:val="3"/>
        </w:numPr>
        <w:spacing w:line="400" w:lineRule="exact"/>
        <w:ind w:firstLineChars="0"/>
        <w:rPr>
          <w:color w:val="000000" w:themeColor="text1"/>
        </w:rPr>
      </w:pPr>
      <w:r w:rsidRPr="00C56B09">
        <w:rPr>
          <w:color w:val="000000" w:themeColor="text1"/>
          <w:szCs w:val="21"/>
        </w:rPr>
        <w:t>设计报告一律按照规定的格式，使用</w:t>
      </w:r>
      <w:r w:rsidRPr="00C56B09">
        <w:rPr>
          <w:color w:val="000000" w:themeColor="text1"/>
          <w:szCs w:val="21"/>
        </w:rPr>
        <w:t>A4</w:t>
      </w:r>
      <w:r w:rsidRPr="00C56B09">
        <w:rPr>
          <w:color w:val="000000" w:themeColor="text1"/>
          <w:szCs w:val="21"/>
        </w:rPr>
        <w:t>纸打印，格式、封面统一。</w:t>
      </w:r>
    </w:p>
    <w:p w14:paraId="22F46ABE" w14:textId="77777777" w:rsidR="00A53B95" w:rsidRPr="00C56B09" w:rsidRDefault="009971CE" w:rsidP="00911C67">
      <w:pPr>
        <w:pStyle w:val="2"/>
        <w:numPr>
          <w:ilvl w:val="0"/>
          <w:numId w:val="3"/>
        </w:numPr>
        <w:spacing w:line="400" w:lineRule="exact"/>
        <w:ind w:firstLineChars="0"/>
        <w:rPr>
          <w:color w:val="000000" w:themeColor="text1"/>
        </w:rPr>
      </w:pPr>
      <w:r w:rsidRPr="00C56B09">
        <w:rPr>
          <w:color w:val="000000" w:themeColor="text1"/>
          <w:szCs w:val="21"/>
        </w:rPr>
        <w:t>报告应认真书写，</w:t>
      </w:r>
      <w:r w:rsidRPr="00C56B09">
        <w:rPr>
          <w:color w:val="000000" w:themeColor="text1"/>
        </w:rPr>
        <w:t>内容完整充实</w:t>
      </w:r>
      <w:r w:rsidRPr="00C56B09">
        <w:rPr>
          <w:rFonts w:hint="eastAsia"/>
          <w:color w:val="000000" w:themeColor="text1"/>
        </w:rPr>
        <w:t>，</w:t>
      </w:r>
      <w:r w:rsidRPr="00C56B09">
        <w:rPr>
          <w:color w:val="000000" w:themeColor="text1"/>
          <w:szCs w:val="21"/>
        </w:rPr>
        <w:t>条理清晰、插图规范，符合设计格式要求</w:t>
      </w:r>
      <w:r w:rsidR="000F6AA6" w:rsidRPr="00C56B09">
        <w:rPr>
          <w:color w:val="000000" w:themeColor="text1"/>
        </w:rPr>
        <w:t>，层次分明，格式规范，</w:t>
      </w:r>
      <w:r w:rsidR="006A1B43" w:rsidRPr="00C56B09">
        <w:rPr>
          <w:rFonts w:hint="eastAsia"/>
          <w:color w:val="000000" w:themeColor="text1"/>
        </w:rPr>
        <w:t>统一</w:t>
      </w:r>
      <w:r w:rsidR="000F6AA6" w:rsidRPr="00C56B09">
        <w:rPr>
          <w:color w:val="000000" w:themeColor="text1"/>
        </w:rPr>
        <w:t>按照大连理工大学本科生毕业设计格式要求撰写大作业。</w:t>
      </w:r>
      <w:r w:rsidRPr="00C56B09">
        <w:rPr>
          <w:rFonts w:hint="eastAsia"/>
          <w:color w:val="000000" w:themeColor="text1"/>
          <w:szCs w:val="21"/>
        </w:rPr>
        <w:t>可以使用</w:t>
      </w:r>
      <w:r w:rsidRPr="00C56B09">
        <w:rPr>
          <w:color w:val="000000" w:themeColor="text1"/>
          <w:szCs w:val="21"/>
        </w:rPr>
        <w:t>图和表来进行补充说明</w:t>
      </w:r>
      <w:r w:rsidRPr="00C56B09">
        <w:rPr>
          <w:rFonts w:hint="eastAsia"/>
          <w:color w:val="000000" w:themeColor="text1"/>
        </w:rPr>
        <w:t>。</w:t>
      </w:r>
    </w:p>
    <w:p w14:paraId="15AFC6A1" w14:textId="77777777" w:rsidR="001768A1" w:rsidRPr="00C56B09" w:rsidRDefault="00E835C7" w:rsidP="00911C67">
      <w:pPr>
        <w:pStyle w:val="2"/>
        <w:numPr>
          <w:ilvl w:val="0"/>
          <w:numId w:val="3"/>
        </w:numPr>
        <w:spacing w:line="400" w:lineRule="exact"/>
        <w:ind w:firstLineChars="0"/>
        <w:rPr>
          <w:color w:val="000000" w:themeColor="text1"/>
        </w:rPr>
      </w:pPr>
      <w:r w:rsidRPr="00C56B09">
        <w:rPr>
          <w:color w:val="000000" w:themeColor="text1"/>
        </w:rPr>
        <w:t>大作业</w:t>
      </w:r>
      <w:r w:rsidR="001768A1" w:rsidRPr="00C56B09">
        <w:rPr>
          <w:color w:val="000000" w:themeColor="text1"/>
        </w:rPr>
        <w:t>报告应包括以下内容</w:t>
      </w:r>
    </w:p>
    <w:p w14:paraId="1363CC88" w14:textId="77777777" w:rsidR="00F246AE" w:rsidRPr="00C56B09" w:rsidRDefault="006A1B43" w:rsidP="000F6AA6">
      <w:pPr>
        <w:pStyle w:val="2"/>
        <w:spacing w:line="400" w:lineRule="exact"/>
        <w:ind w:left="1340" w:firstLineChars="0" w:firstLine="0"/>
        <w:rPr>
          <w:color w:val="000000" w:themeColor="text1"/>
        </w:rPr>
      </w:pPr>
      <w:r w:rsidRPr="00C56B09">
        <w:rPr>
          <w:color w:val="000000" w:themeColor="text1"/>
        </w:rPr>
        <w:t>选题范围包括（但不限于）课上介绍的所有大数据</w:t>
      </w:r>
      <w:r w:rsidR="00F246AE" w:rsidRPr="00C56B09">
        <w:rPr>
          <w:color w:val="000000" w:themeColor="text1"/>
        </w:rPr>
        <w:t>分析相关主题</w:t>
      </w:r>
      <w:r w:rsidR="00F246AE" w:rsidRPr="00C56B09">
        <w:rPr>
          <w:rFonts w:hint="eastAsia"/>
          <w:color w:val="000000" w:themeColor="text1"/>
        </w:rPr>
        <w:t>，</w:t>
      </w:r>
      <w:r w:rsidR="00F246AE" w:rsidRPr="00C56B09">
        <w:rPr>
          <w:color w:val="000000" w:themeColor="text1"/>
        </w:rPr>
        <w:t>包括数据采集与预处理</w:t>
      </w:r>
      <w:r w:rsidR="003F44F4" w:rsidRPr="00C56B09">
        <w:rPr>
          <w:rFonts w:hint="eastAsia"/>
          <w:color w:val="000000" w:themeColor="text1"/>
        </w:rPr>
        <w:t>、数据分析与挖掘和数据结果的可视化。</w:t>
      </w:r>
    </w:p>
    <w:p w14:paraId="76AA402A" w14:textId="77777777" w:rsidR="003E2F84" w:rsidRPr="00C56B09" w:rsidRDefault="000F6AA6" w:rsidP="003F44F4">
      <w:pPr>
        <w:pStyle w:val="2"/>
        <w:spacing w:line="400" w:lineRule="exact"/>
        <w:ind w:left="1340" w:firstLineChars="0" w:firstLine="0"/>
        <w:rPr>
          <w:color w:val="000000" w:themeColor="text1"/>
        </w:rPr>
      </w:pPr>
      <w:r w:rsidRPr="00C56B09">
        <w:rPr>
          <w:color w:val="000000" w:themeColor="text1"/>
        </w:rPr>
        <w:t>具体</w:t>
      </w:r>
      <w:r w:rsidR="003F44F4" w:rsidRPr="00C56B09">
        <w:rPr>
          <w:color w:val="000000" w:themeColor="text1"/>
        </w:rPr>
        <w:t>应包括</w:t>
      </w:r>
      <w:r w:rsidRPr="00C56B09">
        <w:rPr>
          <w:color w:val="000000" w:themeColor="text1"/>
        </w:rPr>
        <w:t>：</w:t>
      </w:r>
    </w:p>
    <w:p w14:paraId="7C6C8563" w14:textId="61EC3A92" w:rsidR="003E2F84" w:rsidRPr="00C56B09" w:rsidRDefault="003F44F4" w:rsidP="003F44F4">
      <w:pPr>
        <w:pStyle w:val="2"/>
        <w:numPr>
          <w:ilvl w:val="0"/>
          <w:numId w:val="11"/>
        </w:numPr>
        <w:spacing w:line="400" w:lineRule="exact"/>
        <w:ind w:leftChars="350" w:left="1095" w:firstLineChars="0"/>
        <w:rPr>
          <w:color w:val="000000" w:themeColor="text1"/>
        </w:rPr>
      </w:pPr>
      <w:r w:rsidRPr="00C56B09">
        <w:rPr>
          <w:rFonts w:hint="eastAsia"/>
          <w:color w:val="000000" w:themeColor="text1"/>
        </w:rPr>
        <w:t>数据爬虫程序设计和实现，需要有爬虫程序主体代码</w:t>
      </w:r>
      <w:r w:rsidR="001D1BF8">
        <w:rPr>
          <w:rFonts w:hint="eastAsia"/>
          <w:color w:val="000000" w:themeColor="text1"/>
        </w:rPr>
        <w:t>（如用传感器等采集设备获取数据，需要给出工作原理和数据获取代码</w:t>
      </w:r>
      <w:bookmarkStart w:id="0" w:name="_GoBack"/>
      <w:bookmarkEnd w:id="0"/>
      <w:r w:rsidR="001D1BF8">
        <w:rPr>
          <w:rFonts w:hint="eastAsia"/>
          <w:color w:val="000000" w:themeColor="text1"/>
        </w:rPr>
        <w:t>）</w:t>
      </w:r>
      <w:r w:rsidRPr="00C56B09">
        <w:rPr>
          <w:rFonts w:hint="eastAsia"/>
          <w:color w:val="000000" w:themeColor="text1"/>
        </w:rPr>
        <w:t>；</w:t>
      </w:r>
    </w:p>
    <w:p w14:paraId="6A462A29" w14:textId="77777777" w:rsidR="003E2F84" w:rsidRPr="00C56B09" w:rsidRDefault="003F44F4" w:rsidP="003F44F4">
      <w:pPr>
        <w:pStyle w:val="2"/>
        <w:numPr>
          <w:ilvl w:val="0"/>
          <w:numId w:val="11"/>
        </w:numPr>
        <w:spacing w:line="400" w:lineRule="exact"/>
        <w:ind w:leftChars="350" w:left="1095" w:firstLineChars="0"/>
        <w:rPr>
          <w:color w:val="000000" w:themeColor="text1"/>
        </w:rPr>
      </w:pPr>
      <w:r w:rsidRPr="00C56B09">
        <w:rPr>
          <w:rFonts w:hint="eastAsia"/>
          <w:color w:val="000000" w:themeColor="text1"/>
        </w:rPr>
        <w:t>数据分析与挖掘算法的设计和实现，需要有算法设计流程和核心代码实现；</w:t>
      </w:r>
    </w:p>
    <w:p w14:paraId="20CC6932" w14:textId="77777777" w:rsidR="003E2F84" w:rsidRPr="00C56B09" w:rsidRDefault="003F44F4" w:rsidP="003F44F4">
      <w:pPr>
        <w:pStyle w:val="2"/>
        <w:numPr>
          <w:ilvl w:val="0"/>
          <w:numId w:val="11"/>
        </w:numPr>
        <w:spacing w:line="400" w:lineRule="exact"/>
        <w:ind w:leftChars="350" w:left="1095" w:firstLineChars="0"/>
        <w:rPr>
          <w:color w:val="000000" w:themeColor="text1"/>
        </w:rPr>
      </w:pPr>
      <w:r w:rsidRPr="00C56B09">
        <w:rPr>
          <w:color w:val="000000" w:themeColor="text1"/>
        </w:rPr>
        <w:t>数据可视化设计和实现</w:t>
      </w:r>
      <w:r w:rsidRPr="00C56B09">
        <w:rPr>
          <w:rFonts w:hint="eastAsia"/>
          <w:color w:val="000000" w:themeColor="text1"/>
        </w:rPr>
        <w:t>，</w:t>
      </w:r>
      <w:r w:rsidRPr="00C56B09">
        <w:rPr>
          <w:color w:val="000000" w:themeColor="text1"/>
        </w:rPr>
        <w:t>需要有可视化设计流程和核心代码实现</w:t>
      </w:r>
      <w:r w:rsidRPr="00C56B09">
        <w:rPr>
          <w:rFonts w:hint="eastAsia"/>
          <w:color w:val="000000" w:themeColor="text1"/>
        </w:rPr>
        <w:t>。</w:t>
      </w:r>
    </w:p>
    <w:p w14:paraId="5CEC7822" w14:textId="77777777" w:rsidR="00155135" w:rsidRPr="00C56B09" w:rsidRDefault="003F44F4" w:rsidP="003E2F84">
      <w:pPr>
        <w:pStyle w:val="2"/>
        <w:spacing w:line="400" w:lineRule="exact"/>
        <w:ind w:firstLine="480"/>
        <w:rPr>
          <w:color w:val="000000" w:themeColor="text1"/>
        </w:rPr>
      </w:pPr>
      <w:r w:rsidRPr="00C56B09">
        <w:rPr>
          <w:color w:val="000000" w:themeColor="text1"/>
        </w:rPr>
        <w:t>课程</w:t>
      </w:r>
      <w:r w:rsidR="00C847D9" w:rsidRPr="00C56B09">
        <w:rPr>
          <w:rFonts w:hint="eastAsia"/>
          <w:color w:val="000000" w:themeColor="text1"/>
        </w:rPr>
        <w:t>报告</w:t>
      </w:r>
      <w:r w:rsidR="007A1471" w:rsidRPr="00C56B09">
        <w:rPr>
          <w:color w:val="000000" w:themeColor="text1"/>
        </w:rPr>
        <w:t>的</w:t>
      </w:r>
      <w:r w:rsidR="007A1471" w:rsidRPr="00C56B09">
        <w:rPr>
          <w:b/>
          <w:bCs/>
          <w:color w:val="000000" w:themeColor="text1"/>
        </w:rPr>
        <w:t>核心内容</w:t>
      </w:r>
      <w:r w:rsidR="007A1471" w:rsidRPr="00C56B09">
        <w:rPr>
          <w:color w:val="000000" w:themeColor="text1"/>
        </w:rPr>
        <w:t>包括：</w:t>
      </w:r>
    </w:p>
    <w:p w14:paraId="76C98970" w14:textId="77777777" w:rsidR="00155135" w:rsidRPr="00C56B09" w:rsidRDefault="009971CE" w:rsidP="00D455EF">
      <w:pPr>
        <w:pStyle w:val="2"/>
        <w:numPr>
          <w:ilvl w:val="1"/>
          <w:numId w:val="3"/>
        </w:numPr>
        <w:spacing w:line="400" w:lineRule="exact"/>
        <w:ind w:leftChars="50" w:left="105" w:firstLineChars="282" w:firstLine="677"/>
        <w:rPr>
          <w:color w:val="000000" w:themeColor="text1"/>
        </w:rPr>
      </w:pPr>
      <w:r w:rsidRPr="00C56B09">
        <w:rPr>
          <w:color w:val="000000" w:themeColor="text1"/>
        </w:rPr>
        <w:t>简要介绍所选</w:t>
      </w:r>
      <w:r w:rsidR="00F037E0" w:rsidRPr="00C56B09">
        <w:rPr>
          <w:rFonts w:hint="eastAsia"/>
          <w:color w:val="000000" w:themeColor="text1"/>
        </w:rPr>
        <w:t>课题</w:t>
      </w:r>
      <w:r w:rsidR="00F037E0" w:rsidRPr="00C56B09">
        <w:rPr>
          <w:color w:val="000000" w:themeColor="text1"/>
        </w:rPr>
        <w:t>的背景和现状</w:t>
      </w:r>
    </w:p>
    <w:p w14:paraId="2CAA8CC4" w14:textId="77777777" w:rsidR="00155135" w:rsidRPr="00C56B09" w:rsidRDefault="00F037E0" w:rsidP="00D455EF">
      <w:pPr>
        <w:pStyle w:val="2"/>
        <w:numPr>
          <w:ilvl w:val="1"/>
          <w:numId w:val="3"/>
        </w:numPr>
        <w:spacing w:line="400" w:lineRule="exact"/>
        <w:ind w:leftChars="50" w:left="105" w:firstLineChars="282" w:firstLine="677"/>
        <w:rPr>
          <w:color w:val="000000" w:themeColor="text1"/>
        </w:rPr>
      </w:pPr>
      <w:r w:rsidRPr="00C56B09">
        <w:rPr>
          <w:color w:val="000000" w:themeColor="text1"/>
        </w:rPr>
        <w:t>课题完成需要的技术</w:t>
      </w:r>
      <w:r w:rsidRPr="00C56B09">
        <w:rPr>
          <w:rFonts w:hint="eastAsia"/>
          <w:color w:val="000000" w:themeColor="text1"/>
        </w:rPr>
        <w:t>、</w:t>
      </w:r>
      <w:r w:rsidRPr="00C56B09">
        <w:rPr>
          <w:color w:val="000000" w:themeColor="text1"/>
        </w:rPr>
        <w:t>模型和算法等</w:t>
      </w:r>
    </w:p>
    <w:p w14:paraId="25E71771" w14:textId="77777777" w:rsidR="00155135" w:rsidRPr="00C56B09" w:rsidRDefault="00F037E0" w:rsidP="00D455EF">
      <w:pPr>
        <w:pStyle w:val="2"/>
        <w:numPr>
          <w:ilvl w:val="1"/>
          <w:numId w:val="3"/>
        </w:numPr>
        <w:spacing w:line="400" w:lineRule="exact"/>
        <w:ind w:leftChars="50" w:left="105" w:firstLineChars="282" w:firstLine="677"/>
        <w:rPr>
          <w:color w:val="000000" w:themeColor="text1"/>
        </w:rPr>
      </w:pPr>
      <w:r w:rsidRPr="00C56B09">
        <w:rPr>
          <w:rFonts w:hint="eastAsia"/>
          <w:color w:val="000000" w:themeColor="text1"/>
        </w:rPr>
        <w:t>介绍</w:t>
      </w:r>
      <w:r w:rsidRPr="00C56B09">
        <w:rPr>
          <w:color w:val="000000" w:themeColor="text1"/>
        </w:rPr>
        <w:t>课题的整体设计和详细功能设计</w:t>
      </w:r>
    </w:p>
    <w:p w14:paraId="2D7B1488" w14:textId="77777777" w:rsidR="00155135" w:rsidRPr="00C56B09" w:rsidRDefault="00F037E0" w:rsidP="00D455EF">
      <w:pPr>
        <w:pStyle w:val="2"/>
        <w:numPr>
          <w:ilvl w:val="1"/>
          <w:numId w:val="3"/>
        </w:numPr>
        <w:spacing w:line="400" w:lineRule="exact"/>
        <w:ind w:leftChars="50" w:left="105" w:firstLineChars="282" w:firstLine="677"/>
        <w:rPr>
          <w:color w:val="000000" w:themeColor="text1"/>
        </w:rPr>
      </w:pPr>
      <w:r w:rsidRPr="00C56B09">
        <w:rPr>
          <w:rFonts w:hint="eastAsia"/>
          <w:color w:val="000000" w:themeColor="text1"/>
        </w:rPr>
        <w:t>课题的实现，</w:t>
      </w:r>
      <w:r w:rsidRPr="00C56B09">
        <w:rPr>
          <w:color w:val="000000" w:themeColor="text1"/>
        </w:rPr>
        <w:t>按照采集与预处理</w:t>
      </w:r>
      <w:r w:rsidRPr="00C56B09">
        <w:rPr>
          <w:rFonts w:hint="eastAsia"/>
          <w:color w:val="000000" w:themeColor="text1"/>
        </w:rPr>
        <w:t>、</w:t>
      </w:r>
      <w:r w:rsidRPr="00C56B09">
        <w:rPr>
          <w:color w:val="000000" w:themeColor="text1"/>
        </w:rPr>
        <w:t>分析挖掘和可视化来写</w:t>
      </w:r>
    </w:p>
    <w:p w14:paraId="65CF6E03" w14:textId="77777777" w:rsidR="00155135" w:rsidRPr="00C56B09" w:rsidRDefault="007A1471" w:rsidP="00D455EF">
      <w:pPr>
        <w:pStyle w:val="2"/>
        <w:numPr>
          <w:ilvl w:val="1"/>
          <w:numId w:val="3"/>
        </w:numPr>
        <w:spacing w:line="400" w:lineRule="exact"/>
        <w:ind w:leftChars="50" w:left="105" w:firstLineChars="282" w:firstLine="677"/>
        <w:rPr>
          <w:color w:val="000000" w:themeColor="text1"/>
        </w:rPr>
      </w:pPr>
      <w:r w:rsidRPr="00C56B09">
        <w:rPr>
          <w:color w:val="000000" w:themeColor="text1"/>
        </w:rPr>
        <w:t>课程体会</w:t>
      </w:r>
    </w:p>
    <w:p w14:paraId="61BC434D" w14:textId="77777777" w:rsidR="00155135" w:rsidRPr="00C56B09" w:rsidRDefault="007A1471" w:rsidP="00D455EF">
      <w:pPr>
        <w:pStyle w:val="2"/>
        <w:numPr>
          <w:ilvl w:val="1"/>
          <w:numId w:val="3"/>
        </w:numPr>
        <w:spacing w:line="400" w:lineRule="exact"/>
        <w:ind w:leftChars="50" w:left="105" w:firstLineChars="282" w:firstLine="677"/>
        <w:rPr>
          <w:color w:val="000000" w:themeColor="text1"/>
        </w:rPr>
      </w:pPr>
      <w:r w:rsidRPr="00C56B09">
        <w:rPr>
          <w:color w:val="000000" w:themeColor="text1"/>
        </w:rPr>
        <w:t>参考文献</w:t>
      </w:r>
      <w:r w:rsidR="009971CE" w:rsidRPr="00C56B09">
        <w:rPr>
          <w:rFonts w:hint="eastAsia"/>
          <w:color w:val="000000" w:themeColor="text1"/>
        </w:rPr>
        <w:t>：</w:t>
      </w:r>
      <w:r w:rsidR="009971CE" w:rsidRPr="00C56B09">
        <w:rPr>
          <w:color w:val="000000" w:themeColor="text1"/>
        </w:rPr>
        <w:t>列举参考文献</w:t>
      </w:r>
      <w:r w:rsidR="009971CE" w:rsidRPr="00C56B09">
        <w:rPr>
          <w:rFonts w:hint="eastAsia"/>
          <w:color w:val="000000" w:themeColor="text1"/>
        </w:rPr>
        <w:t>，</w:t>
      </w:r>
      <w:r w:rsidR="009971CE" w:rsidRPr="00C56B09">
        <w:rPr>
          <w:color w:val="000000" w:themeColor="text1"/>
        </w:rPr>
        <w:t>要求文献详实可靠</w:t>
      </w:r>
      <w:r w:rsidR="009971CE" w:rsidRPr="00C56B09">
        <w:rPr>
          <w:rFonts w:hint="eastAsia"/>
          <w:color w:val="000000" w:themeColor="text1"/>
        </w:rPr>
        <w:t>，</w:t>
      </w:r>
      <w:r w:rsidR="009971CE" w:rsidRPr="00C56B09">
        <w:rPr>
          <w:color w:val="000000" w:themeColor="text1"/>
        </w:rPr>
        <w:t>格式规范</w:t>
      </w:r>
      <w:r w:rsidR="009971CE" w:rsidRPr="00C56B09">
        <w:rPr>
          <w:rFonts w:hint="eastAsia"/>
          <w:color w:val="000000" w:themeColor="text1"/>
        </w:rPr>
        <w:t>，</w:t>
      </w:r>
      <w:r w:rsidR="009971CE" w:rsidRPr="00C56B09">
        <w:rPr>
          <w:color w:val="000000" w:themeColor="text1"/>
        </w:rPr>
        <w:t>引用正确</w:t>
      </w:r>
      <w:r w:rsidR="009971CE" w:rsidRPr="00C56B09">
        <w:rPr>
          <w:rFonts w:hint="eastAsia"/>
          <w:color w:val="000000" w:themeColor="text1"/>
        </w:rPr>
        <w:t>。</w:t>
      </w:r>
    </w:p>
    <w:p w14:paraId="0E6ED57D" w14:textId="428DD1B2" w:rsidR="00DB45B1" w:rsidRPr="00C56B09" w:rsidRDefault="001768A1" w:rsidP="00301894">
      <w:pPr>
        <w:pStyle w:val="2"/>
        <w:spacing w:line="400" w:lineRule="exact"/>
        <w:ind w:firstLineChars="282" w:firstLine="677"/>
        <w:rPr>
          <w:color w:val="000000" w:themeColor="text1"/>
        </w:rPr>
      </w:pPr>
      <w:r w:rsidRPr="00C56B09">
        <w:rPr>
          <w:color w:val="000000" w:themeColor="text1"/>
        </w:rPr>
        <w:t>注：请按照课程设计报告模版撰写课程设计报告</w:t>
      </w:r>
      <w:r w:rsidR="00D41790">
        <w:rPr>
          <w:rFonts w:hint="eastAsia"/>
          <w:color w:val="000000" w:themeColor="text1"/>
        </w:rPr>
        <w:t>，</w:t>
      </w:r>
      <w:r w:rsidR="00D41790" w:rsidRPr="001D1BF8">
        <w:rPr>
          <w:rFonts w:hint="eastAsia"/>
          <w:b/>
          <w:color w:val="000000" w:themeColor="text1"/>
        </w:rPr>
        <w:t>封皮后</w:t>
      </w:r>
      <w:r w:rsidR="001D1BF8">
        <w:rPr>
          <w:rFonts w:hint="eastAsia"/>
          <w:b/>
          <w:color w:val="000000" w:themeColor="text1"/>
        </w:rPr>
        <w:t>第一页</w:t>
      </w:r>
      <w:r w:rsidR="00D41790" w:rsidRPr="001D1BF8">
        <w:rPr>
          <w:rFonts w:hint="eastAsia"/>
          <w:b/>
          <w:color w:val="000000" w:themeColor="text1"/>
        </w:rPr>
        <w:t>列出小组内各成员组内评分，任意两位成员分差不能小于</w:t>
      </w:r>
      <w:r w:rsidR="00D41790" w:rsidRPr="001D1BF8">
        <w:rPr>
          <w:rFonts w:hint="eastAsia"/>
          <w:b/>
          <w:color w:val="000000" w:themeColor="text1"/>
        </w:rPr>
        <w:t>2</w:t>
      </w:r>
      <w:r w:rsidR="00D41790" w:rsidRPr="001D1BF8">
        <w:rPr>
          <w:rFonts w:hint="eastAsia"/>
          <w:b/>
          <w:color w:val="000000" w:themeColor="text1"/>
        </w:rPr>
        <w:t>分</w:t>
      </w:r>
      <w:r w:rsidRPr="00C56B09">
        <w:rPr>
          <w:color w:val="000000" w:themeColor="text1"/>
        </w:rPr>
        <w:t>。</w:t>
      </w:r>
    </w:p>
    <w:p w14:paraId="4D00E132" w14:textId="77777777" w:rsidR="00301894" w:rsidRPr="00C56B09" w:rsidRDefault="00301894" w:rsidP="00301894">
      <w:pPr>
        <w:pStyle w:val="2"/>
        <w:spacing w:line="400" w:lineRule="exact"/>
        <w:ind w:firstLineChars="282" w:firstLine="677"/>
        <w:rPr>
          <w:color w:val="000000" w:themeColor="text1"/>
        </w:rPr>
      </w:pPr>
    </w:p>
    <w:p w14:paraId="35CC0B43" w14:textId="77777777" w:rsidR="000B2D86" w:rsidRPr="00C56B09" w:rsidRDefault="000B2D86" w:rsidP="00301894">
      <w:pPr>
        <w:pStyle w:val="2"/>
        <w:spacing w:line="400" w:lineRule="exact"/>
        <w:ind w:firstLineChars="282" w:firstLine="677"/>
        <w:rPr>
          <w:color w:val="000000" w:themeColor="text1"/>
        </w:rPr>
      </w:pPr>
    </w:p>
    <w:p w14:paraId="6FD8E9D8" w14:textId="77777777" w:rsidR="000B2D86" w:rsidRPr="00C56B09" w:rsidRDefault="000B2D86" w:rsidP="00301894">
      <w:pPr>
        <w:pStyle w:val="2"/>
        <w:spacing w:line="400" w:lineRule="exact"/>
        <w:ind w:firstLineChars="282" w:firstLine="677"/>
        <w:rPr>
          <w:color w:val="000000" w:themeColor="text1"/>
        </w:rPr>
      </w:pPr>
    </w:p>
    <w:p w14:paraId="6F9001DF" w14:textId="77777777" w:rsidR="000B2D86" w:rsidRPr="00C56B09" w:rsidRDefault="000B2D86" w:rsidP="00301894">
      <w:pPr>
        <w:pStyle w:val="2"/>
        <w:spacing w:line="400" w:lineRule="exact"/>
        <w:ind w:firstLineChars="282" w:firstLine="677"/>
        <w:rPr>
          <w:color w:val="000000" w:themeColor="text1"/>
        </w:rPr>
      </w:pPr>
    </w:p>
    <w:p w14:paraId="02A4B257" w14:textId="77777777" w:rsidR="000B2D86" w:rsidRPr="00C56B09" w:rsidRDefault="000B2D86" w:rsidP="00301894">
      <w:pPr>
        <w:pStyle w:val="2"/>
        <w:spacing w:line="400" w:lineRule="exact"/>
        <w:ind w:firstLineChars="282" w:firstLine="677"/>
        <w:rPr>
          <w:color w:val="000000" w:themeColor="text1"/>
        </w:rPr>
      </w:pPr>
    </w:p>
    <w:p w14:paraId="035A5D7F" w14:textId="77777777" w:rsidR="000B2D86" w:rsidRPr="00C56B09" w:rsidRDefault="000B2D86" w:rsidP="00301894">
      <w:pPr>
        <w:pStyle w:val="2"/>
        <w:spacing w:line="400" w:lineRule="exact"/>
        <w:ind w:firstLineChars="282" w:firstLine="677"/>
        <w:rPr>
          <w:color w:val="000000" w:themeColor="text1"/>
        </w:rPr>
      </w:pPr>
    </w:p>
    <w:p w14:paraId="3CC172DB" w14:textId="77777777" w:rsidR="000B2D86" w:rsidRPr="00C56B09" w:rsidRDefault="000B2D86" w:rsidP="00301894">
      <w:pPr>
        <w:pStyle w:val="2"/>
        <w:spacing w:line="400" w:lineRule="exact"/>
        <w:ind w:firstLineChars="282" w:firstLine="677"/>
        <w:rPr>
          <w:color w:val="000000" w:themeColor="text1"/>
        </w:rPr>
      </w:pPr>
    </w:p>
    <w:p w14:paraId="64602259" w14:textId="77777777" w:rsidR="00DB45B1" w:rsidRPr="00C56B09" w:rsidRDefault="00DB45B1" w:rsidP="00593A61">
      <w:pPr>
        <w:pStyle w:val="2"/>
        <w:numPr>
          <w:ilvl w:val="1"/>
          <w:numId w:val="1"/>
        </w:numPr>
        <w:spacing w:line="400" w:lineRule="exact"/>
        <w:ind w:firstLineChars="0"/>
        <w:rPr>
          <w:color w:val="000000" w:themeColor="text1"/>
        </w:rPr>
      </w:pPr>
      <w:r w:rsidRPr="00C56B09">
        <w:rPr>
          <w:b/>
          <w:color w:val="000000" w:themeColor="text1"/>
          <w:szCs w:val="21"/>
        </w:rPr>
        <w:t>大作业的考核方法及成绩评定</w:t>
      </w:r>
    </w:p>
    <w:p w14:paraId="5712A957" w14:textId="77777777" w:rsidR="00B44EA8" w:rsidRPr="00C56B09" w:rsidRDefault="00B44EA8" w:rsidP="00DB45B1">
      <w:pPr>
        <w:ind w:firstLineChars="200" w:firstLine="420"/>
        <w:rPr>
          <w:color w:val="000000" w:themeColor="text1"/>
        </w:rPr>
      </w:pPr>
      <w:r w:rsidRPr="00C56B09">
        <w:rPr>
          <w:color w:val="000000" w:themeColor="text1"/>
        </w:rPr>
        <w:t>大作业的考核依据学生的学习态度、方案合理性、报告内容完备性、创造性、报告撰写规范性和书面表达能力，源程序等为考核点，对学生进行综合考核。</w:t>
      </w:r>
    </w:p>
    <w:p w14:paraId="01F755DC" w14:textId="77777777" w:rsidR="00B44EA8" w:rsidRPr="00C56B09" w:rsidRDefault="00B44EA8" w:rsidP="00B44EA8">
      <w:pPr>
        <w:widowControl/>
        <w:ind w:firstLine="435"/>
        <w:rPr>
          <w:color w:val="000000" w:themeColor="text1"/>
          <w:kern w:val="0"/>
          <w:szCs w:val="21"/>
        </w:rPr>
      </w:pPr>
      <w:r w:rsidRPr="00C56B09">
        <w:rPr>
          <w:color w:val="000000" w:themeColor="text1"/>
          <w:kern w:val="0"/>
          <w:szCs w:val="21"/>
        </w:rPr>
        <w:t>具体的评分细节如下：</w:t>
      </w:r>
    </w:p>
    <w:p w14:paraId="08A597F1" w14:textId="33D99C6F" w:rsidR="00B44EA8" w:rsidRPr="00C56B09" w:rsidRDefault="00B44EA8" w:rsidP="00B44EA8">
      <w:pPr>
        <w:widowControl/>
        <w:ind w:firstLine="435"/>
        <w:rPr>
          <w:color w:val="000000" w:themeColor="text1"/>
          <w:kern w:val="0"/>
          <w:szCs w:val="21"/>
        </w:rPr>
      </w:pPr>
      <w:r w:rsidRPr="00C56B09">
        <w:rPr>
          <w:color w:val="000000" w:themeColor="text1"/>
          <w:kern w:val="0"/>
          <w:szCs w:val="21"/>
        </w:rPr>
        <w:t>（</w:t>
      </w:r>
      <w:r w:rsidRPr="00C56B09">
        <w:rPr>
          <w:color w:val="000000" w:themeColor="text1"/>
          <w:kern w:val="0"/>
          <w:szCs w:val="21"/>
        </w:rPr>
        <w:t>1</w:t>
      </w:r>
      <w:r w:rsidRPr="00C56B09">
        <w:rPr>
          <w:color w:val="000000" w:themeColor="text1"/>
          <w:kern w:val="0"/>
          <w:szCs w:val="21"/>
        </w:rPr>
        <w:t>）学习态度认真，内容翔实、完整，分析清楚、准确、完备，综合概括能力强；整体思路清晰，结构合理，层次分明，语言表达流畅，书写格式规范，</w:t>
      </w:r>
      <w:r w:rsidRPr="00C56B09">
        <w:rPr>
          <w:color w:val="000000" w:themeColor="text1"/>
        </w:rPr>
        <w:t>对设计任务理解透彻，能够全面、正确、独立地完成设计内容所</w:t>
      </w:r>
      <w:r w:rsidR="00A53B95" w:rsidRPr="00C56B09">
        <w:rPr>
          <w:color w:val="000000" w:themeColor="text1"/>
        </w:rPr>
        <w:t>规定的任务，得出正确的结果，并按时提交完整、规范的设计报告</w:t>
      </w:r>
      <w:r w:rsidRPr="00C56B09">
        <w:rPr>
          <w:color w:val="000000" w:themeColor="text1"/>
          <w:kern w:val="0"/>
          <w:szCs w:val="21"/>
        </w:rPr>
        <w:t>；（</w:t>
      </w:r>
      <w:r w:rsidR="00D41790">
        <w:rPr>
          <w:color w:val="000000" w:themeColor="text1"/>
          <w:kern w:val="0"/>
          <w:szCs w:val="21"/>
        </w:rPr>
        <w:t>5</w:t>
      </w:r>
      <w:r w:rsidR="005045D4" w:rsidRPr="00C56B09">
        <w:rPr>
          <w:color w:val="000000" w:themeColor="text1"/>
          <w:kern w:val="0"/>
          <w:szCs w:val="21"/>
        </w:rPr>
        <w:t>3</w:t>
      </w:r>
      <w:r w:rsidRPr="00C56B09">
        <w:rPr>
          <w:color w:val="000000" w:themeColor="text1"/>
          <w:kern w:val="0"/>
          <w:szCs w:val="21"/>
        </w:rPr>
        <w:t>分～</w:t>
      </w:r>
      <w:r w:rsidR="00D41790">
        <w:rPr>
          <w:color w:val="000000" w:themeColor="text1"/>
          <w:kern w:val="0"/>
          <w:szCs w:val="21"/>
        </w:rPr>
        <w:t>6</w:t>
      </w:r>
      <w:r w:rsidR="005045D4" w:rsidRPr="00C56B09">
        <w:rPr>
          <w:color w:val="000000" w:themeColor="text1"/>
          <w:kern w:val="0"/>
          <w:szCs w:val="21"/>
        </w:rPr>
        <w:t>0</w:t>
      </w:r>
      <w:r w:rsidRPr="00C56B09">
        <w:rPr>
          <w:color w:val="000000" w:themeColor="text1"/>
          <w:kern w:val="0"/>
          <w:szCs w:val="21"/>
        </w:rPr>
        <w:t>分）</w:t>
      </w:r>
    </w:p>
    <w:p w14:paraId="53C2A2D0" w14:textId="41C9C08B" w:rsidR="00B44EA8" w:rsidRPr="00C56B09" w:rsidRDefault="00B44EA8" w:rsidP="00B44EA8">
      <w:pPr>
        <w:widowControl/>
        <w:ind w:firstLine="435"/>
        <w:rPr>
          <w:color w:val="000000" w:themeColor="text1"/>
          <w:kern w:val="0"/>
          <w:szCs w:val="21"/>
        </w:rPr>
      </w:pPr>
      <w:r w:rsidRPr="00C56B09">
        <w:rPr>
          <w:color w:val="000000" w:themeColor="text1"/>
          <w:kern w:val="0"/>
          <w:szCs w:val="21"/>
        </w:rPr>
        <w:t>（</w:t>
      </w:r>
      <w:r w:rsidRPr="00C56B09">
        <w:rPr>
          <w:color w:val="000000" w:themeColor="text1"/>
          <w:kern w:val="0"/>
          <w:szCs w:val="21"/>
        </w:rPr>
        <w:t>2</w:t>
      </w:r>
      <w:r w:rsidRPr="00C56B09">
        <w:rPr>
          <w:color w:val="000000" w:themeColor="text1"/>
          <w:kern w:val="0"/>
          <w:szCs w:val="21"/>
        </w:rPr>
        <w:t>）学习态度认真，内容翔实、完整；分析比较清楚、准确、完备，综合概况能力较强；整体思路清晰，结构合理，层次分明，语言表达流畅，书写格式规范，</w:t>
      </w:r>
      <w:r w:rsidRPr="00C56B09">
        <w:rPr>
          <w:color w:val="000000" w:themeColor="text1"/>
        </w:rPr>
        <w:t>按照设计任务要求能够顺利地完成任务，得出结果，按时提交较完整的、符合要求的设计报告</w:t>
      </w:r>
      <w:r w:rsidRPr="00C56B09">
        <w:rPr>
          <w:color w:val="000000" w:themeColor="text1"/>
          <w:kern w:val="0"/>
          <w:szCs w:val="21"/>
        </w:rPr>
        <w:t>；（</w:t>
      </w:r>
      <w:r w:rsidR="00D41790">
        <w:rPr>
          <w:color w:val="000000" w:themeColor="text1"/>
          <w:kern w:val="0"/>
          <w:szCs w:val="21"/>
        </w:rPr>
        <w:t>45</w:t>
      </w:r>
      <w:r w:rsidRPr="00C56B09">
        <w:rPr>
          <w:color w:val="000000" w:themeColor="text1"/>
          <w:kern w:val="0"/>
          <w:szCs w:val="21"/>
        </w:rPr>
        <w:t>分～</w:t>
      </w:r>
      <w:r w:rsidR="00D41790">
        <w:rPr>
          <w:color w:val="000000" w:themeColor="text1"/>
          <w:kern w:val="0"/>
          <w:szCs w:val="21"/>
        </w:rPr>
        <w:t>52</w:t>
      </w:r>
      <w:r w:rsidRPr="00C56B09">
        <w:rPr>
          <w:color w:val="000000" w:themeColor="text1"/>
          <w:kern w:val="0"/>
          <w:szCs w:val="21"/>
        </w:rPr>
        <w:t>分）</w:t>
      </w:r>
    </w:p>
    <w:p w14:paraId="6CECE11D" w14:textId="68A1053B" w:rsidR="00B44EA8" w:rsidRPr="00C56B09" w:rsidRDefault="00B44EA8" w:rsidP="00B44EA8">
      <w:pPr>
        <w:widowControl/>
        <w:ind w:firstLine="435"/>
        <w:rPr>
          <w:color w:val="000000" w:themeColor="text1"/>
          <w:kern w:val="0"/>
          <w:szCs w:val="21"/>
        </w:rPr>
      </w:pPr>
      <w:r w:rsidRPr="00C56B09">
        <w:rPr>
          <w:color w:val="000000" w:themeColor="text1"/>
          <w:kern w:val="0"/>
          <w:szCs w:val="21"/>
        </w:rPr>
        <w:t>（</w:t>
      </w:r>
      <w:r w:rsidRPr="00C56B09">
        <w:rPr>
          <w:color w:val="000000" w:themeColor="text1"/>
          <w:kern w:val="0"/>
          <w:szCs w:val="21"/>
        </w:rPr>
        <w:t>3</w:t>
      </w:r>
      <w:r w:rsidRPr="00C56B09">
        <w:rPr>
          <w:color w:val="000000" w:themeColor="text1"/>
          <w:kern w:val="0"/>
          <w:szCs w:val="21"/>
        </w:rPr>
        <w:t>）学习态度认真，内容基本完整；分析基本清楚和准确，综合概况能力一般；整体思路基本清晰，结构合理，层次分明，语言表达流畅，书写格式基本规范，</w:t>
      </w:r>
      <w:r w:rsidR="00A53B95" w:rsidRPr="00C56B09">
        <w:rPr>
          <w:color w:val="000000" w:themeColor="text1"/>
        </w:rPr>
        <w:t>基本完成设计目标，提交设计报告</w:t>
      </w:r>
      <w:r w:rsidRPr="00C56B09">
        <w:rPr>
          <w:color w:val="000000" w:themeColor="text1"/>
          <w:kern w:val="0"/>
          <w:szCs w:val="21"/>
        </w:rPr>
        <w:t>；（</w:t>
      </w:r>
      <w:r w:rsidR="00D41790">
        <w:rPr>
          <w:color w:val="000000" w:themeColor="text1"/>
          <w:kern w:val="0"/>
          <w:szCs w:val="21"/>
        </w:rPr>
        <w:t>37</w:t>
      </w:r>
      <w:r w:rsidRPr="00C56B09">
        <w:rPr>
          <w:color w:val="000000" w:themeColor="text1"/>
          <w:kern w:val="0"/>
          <w:szCs w:val="21"/>
        </w:rPr>
        <w:t>分～</w:t>
      </w:r>
      <w:r w:rsidR="00D41790">
        <w:rPr>
          <w:color w:val="000000" w:themeColor="text1"/>
          <w:kern w:val="0"/>
          <w:szCs w:val="21"/>
        </w:rPr>
        <w:t>44</w:t>
      </w:r>
      <w:r w:rsidRPr="00C56B09">
        <w:rPr>
          <w:color w:val="000000" w:themeColor="text1"/>
          <w:kern w:val="0"/>
          <w:szCs w:val="21"/>
        </w:rPr>
        <w:t>分）</w:t>
      </w:r>
    </w:p>
    <w:p w14:paraId="5685051A" w14:textId="163A0E71" w:rsidR="00B44EA8" w:rsidRPr="00C56B09" w:rsidRDefault="00B44EA8" w:rsidP="00B44EA8">
      <w:pPr>
        <w:widowControl/>
        <w:ind w:firstLine="435"/>
        <w:rPr>
          <w:color w:val="000000" w:themeColor="text1"/>
          <w:kern w:val="0"/>
          <w:szCs w:val="21"/>
        </w:rPr>
      </w:pPr>
      <w:r w:rsidRPr="00C56B09">
        <w:rPr>
          <w:color w:val="000000" w:themeColor="text1"/>
          <w:kern w:val="0"/>
          <w:szCs w:val="21"/>
        </w:rPr>
        <w:t>（</w:t>
      </w:r>
      <w:r w:rsidRPr="00C56B09">
        <w:rPr>
          <w:color w:val="000000" w:themeColor="text1"/>
          <w:kern w:val="0"/>
          <w:szCs w:val="21"/>
        </w:rPr>
        <w:t>4</w:t>
      </w:r>
      <w:r w:rsidRPr="00C56B09">
        <w:rPr>
          <w:color w:val="000000" w:themeColor="text1"/>
          <w:kern w:val="0"/>
          <w:szCs w:val="21"/>
        </w:rPr>
        <w:t>）学习态度认真，但内容不够完整；分析基本清楚和准确，综合概况能力尚可；整体思路基本清晰，条理性尚可，语句基本流畅，书写格式基本规范，</w:t>
      </w:r>
      <w:r w:rsidRPr="00C56B09">
        <w:rPr>
          <w:color w:val="000000" w:themeColor="text1"/>
        </w:rPr>
        <w:t>基本完成设计目标，但不够完善，存在缺陷，在帮助指导下能够完成任务要求</w:t>
      </w:r>
      <w:r w:rsidRPr="00C56B09">
        <w:rPr>
          <w:color w:val="000000" w:themeColor="text1"/>
          <w:kern w:val="0"/>
          <w:szCs w:val="21"/>
        </w:rPr>
        <w:t>；（</w:t>
      </w:r>
      <w:r w:rsidR="00D41790">
        <w:rPr>
          <w:color w:val="000000" w:themeColor="text1"/>
          <w:kern w:val="0"/>
          <w:szCs w:val="21"/>
        </w:rPr>
        <w:t>29</w:t>
      </w:r>
      <w:r w:rsidRPr="00C56B09">
        <w:rPr>
          <w:color w:val="000000" w:themeColor="text1"/>
          <w:kern w:val="0"/>
          <w:szCs w:val="21"/>
        </w:rPr>
        <w:t>分～</w:t>
      </w:r>
      <w:r w:rsidR="00D41790">
        <w:rPr>
          <w:color w:val="000000" w:themeColor="text1"/>
          <w:kern w:val="0"/>
          <w:szCs w:val="21"/>
        </w:rPr>
        <w:t>36</w:t>
      </w:r>
      <w:r w:rsidRPr="00C56B09">
        <w:rPr>
          <w:color w:val="000000" w:themeColor="text1"/>
          <w:kern w:val="0"/>
          <w:szCs w:val="21"/>
        </w:rPr>
        <w:t>分）</w:t>
      </w:r>
    </w:p>
    <w:p w14:paraId="4821A21E" w14:textId="253B9E87" w:rsidR="00B44EA8" w:rsidRPr="00C56B09" w:rsidRDefault="00B44EA8" w:rsidP="00B44EA8">
      <w:pPr>
        <w:widowControl/>
        <w:ind w:firstLine="435"/>
        <w:rPr>
          <w:color w:val="000000" w:themeColor="text1"/>
          <w:kern w:val="0"/>
          <w:szCs w:val="21"/>
        </w:rPr>
      </w:pPr>
      <w:r w:rsidRPr="00C56B09">
        <w:rPr>
          <w:color w:val="000000" w:themeColor="text1"/>
          <w:kern w:val="0"/>
          <w:szCs w:val="21"/>
        </w:rPr>
        <w:t>（</w:t>
      </w:r>
      <w:r w:rsidRPr="00C56B09">
        <w:rPr>
          <w:color w:val="000000" w:themeColor="text1"/>
          <w:kern w:val="0"/>
          <w:szCs w:val="21"/>
        </w:rPr>
        <w:t>5</w:t>
      </w:r>
      <w:r w:rsidRPr="00C56B09">
        <w:rPr>
          <w:color w:val="000000" w:themeColor="text1"/>
          <w:kern w:val="0"/>
          <w:szCs w:val="21"/>
        </w:rPr>
        <w:t>）选题意义不明显，内容不完整；分析不够清楚和准确，综合概况能力较差，结构性和逻辑性较差，写作不符合要求；（</w:t>
      </w:r>
      <w:r w:rsidR="005045D4" w:rsidRPr="00C56B09">
        <w:rPr>
          <w:color w:val="000000" w:themeColor="text1"/>
          <w:kern w:val="0"/>
          <w:szCs w:val="21"/>
        </w:rPr>
        <w:t>21</w:t>
      </w:r>
      <w:r w:rsidRPr="00C56B09">
        <w:rPr>
          <w:color w:val="000000" w:themeColor="text1"/>
          <w:kern w:val="0"/>
          <w:szCs w:val="21"/>
        </w:rPr>
        <w:t>分～</w:t>
      </w:r>
      <w:r w:rsidR="00D41790">
        <w:rPr>
          <w:color w:val="000000" w:themeColor="text1"/>
          <w:kern w:val="0"/>
          <w:szCs w:val="21"/>
        </w:rPr>
        <w:t>28</w:t>
      </w:r>
      <w:r w:rsidRPr="00C56B09">
        <w:rPr>
          <w:color w:val="000000" w:themeColor="text1"/>
          <w:kern w:val="0"/>
          <w:szCs w:val="21"/>
        </w:rPr>
        <w:t>分）</w:t>
      </w:r>
    </w:p>
    <w:p w14:paraId="4D553369" w14:textId="77777777" w:rsidR="00B44EA8" w:rsidRPr="00C56B09" w:rsidRDefault="00B44EA8" w:rsidP="00B44EA8">
      <w:pPr>
        <w:widowControl/>
        <w:ind w:firstLine="435"/>
        <w:rPr>
          <w:color w:val="000000" w:themeColor="text1"/>
          <w:kern w:val="0"/>
          <w:szCs w:val="21"/>
        </w:rPr>
      </w:pPr>
      <w:r w:rsidRPr="00C56B09">
        <w:rPr>
          <w:color w:val="000000" w:themeColor="text1"/>
          <w:kern w:val="0"/>
          <w:szCs w:val="21"/>
        </w:rPr>
        <w:t>（</w:t>
      </w:r>
      <w:r w:rsidRPr="00C56B09">
        <w:rPr>
          <w:color w:val="000000" w:themeColor="text1"/>
          <w:kern w:val="0"/>
          <w:szCs w:val="21"/>
        </w:rPr>
        <w:t>6</w:t>
      </w:r>
      <w:r w:rsidRPr="00C56B09">
        <w:rPr>
          <w:color w:val="000000" w:themeColor="text1"/>
          <w:kern w:val="0"/>
          <w:szCs w:val="21"/>
        </w:rPr>
        <w:t>）</w:t>
      </w:r>
      <w:r w:rsidRPr="00C56B09">
        <w:rPr>
          <w:color w:val="000000" w:themeColor="text1"/>
        </w:rPr>
        <w:t>未提交设计报告的，</w:t>
      </w:r>
      <w:r w:rsidR="00F705FB" w:rsidRPr="00C56B09">
        <w:rPr>
          <w:color w:val="000000" w:themeColor="text1"/>
        </w:rPr>
        <w:t>或者</w:t>
      </w:r>
      <w:r w:rsidRPr="00C56B09">
        <w:rPr>
          <w:color w:val="000000" w:themeColor="text1"/>
          <w:kern w:val="0"/>
          <w:szCs w:val="21"/>
        </w:rPr>
        <w:t>抄袭；（</w:t>
      </w:r>
      <w:r w:rsidRPr="00C56B09">
        <w:rPr>
          <w:color w:val="000000" w:themeColor="text1"/>
          <w:kern w:val="0"/>
          <w:szCs w:val="21"/>
        </w:rPr>
        <w:t>0</w:t>
      </w:r>
      <w:r w:rsidRPr="00C56B09">
        <w:rPr>
          <w:color w:val="000000" w:themeColor="text1"/>
          <w:kern w:val="0"/>
          <w:szCs w:val="21"/>
        </w:rPr>
        <w:t>分）</w:t>
      </w:r>
    </w:p>
    <w:p w14:paraId="58A22D2B" w14:textId="77777777" w:rsidR="006E1514" w:rsidRPr="00C56B09" w:rsidRDefault="006E1514">
      <w:pPr>
        <w:rPr>
          <w:color w:val="000000" w:themeColor="text1"/>
        </w:rPr>
      </w:pPr>
    </w:p>
    <w:sectPr w:rsidR="006E1514" w:rsidRPr="00C56B09" w:rsidSect="000F6AA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A4E18" w14:textId="77777777" w:rsidR="007E14AF" w:rsidRDefault="007E14AF" w:rsidP="006E1514">
      <w:r>
        <w:separator/>
      </w:r>
    </w:p>
  </w:endnote>
  <w:endnote w:type="continuationSeparator" w:id="0">
    <w:p w14:paraId="55683978" w14:textId="77777777" w:rsidR="007E14AF" w:rsidRDefault="007E14AF" w:rsidP="006E1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BA548" w14:textId="77777777" w:rsidR="007E14AF" w:rsidRDefault="007E14AF" w:rsidP="006E1514">
      <w:r>
        <w:separator/>
      </w:r>
    </w:p>
  </w:footnote>
  <w:footnote w:type="continuationSeparator" w:id="0">
    <w:p w14:paraId="34145852" w14:textId="77777777" w:rsidR="007E14AF" w:rsidRDefault="007E14AF" w:rsidP="006E1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726E5"/>
    <w:multiLevelType w:val="hybridMultilevel"/>
    <w:tmpl w:val="9FAC1C7C"/>
    <w:lvl w:ilvl="0" w:tplc="24DEA3C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D262E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BCF51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4E14E2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E2D7D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92500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B2414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20CBC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4A2BB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BAA2D2A"/>
    <w:multiLevelType w:val="hybridMultilevel"/>
    <w:tmpl w:val="890C2CA4"/>
    <w:lvl w:ilvl="0" w:tplc="DA0CB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宋体" w:hAnsi="Times New Roman" w:cs="Times New Roman"/>
      </w:rPr>
    </w:lvl>
    <w:lvl w:ilvl="1" w:tplc="6C4618A4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58F66E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4E32D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C84AC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0C9EA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EEEBB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C2462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AA8CF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35A1EEE"/>
    <w:multiLevelType w:val="hybridMultilevel"/>
    <w:tmpl w:val="8DEE7B8C"/>
    <w:lvl w:ilvl="0" w:tplc="0F08EED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BAD0"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86D60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968AC0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A2EB76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FE40D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CCDC1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90931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92824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3BB26FB"/>
    <w:multiLevelType w:val="hybridMultilevel"/>
    <w:tmpl w:val="9A52D4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612B8F"/>
    <w:multiLevelType w:val="hybridMultilevel"/>
    <w:tmpl w:val="93940F6E"/>
    <w:lvl w:ilvl="0" w:tplc="24A67420">
      <w:start w:val="1"/>
      <w:numFmt w:val="japaneseCounting"/>
      <w:lvlText w:val="（%1）"/>
      <w:lvlJc w:val="left"/>
      <w:pPr>
        <w:tabs>
          <w:tab w:val="num" w:pos="1340"/>
        </w:tabs>
        <w:ind w:left="1340" w:hanging="780"/>
      </w:pPr>
      <w:rPr>
        <w:rFonts w:ascii="Times New Roman" w:eastAsia="Times New Roman" w:hAnsi="Times New Roman" w:cs="Times New Roman"/>
      </w:rPr>
    </w:lvl>
    <w:lvl w:ilvl="1" w:tplc="5F5A9322">
      <w:start w:val="1"/>
      <w:numFmt w:val="decimal"/>
      <w:lvlText w:val="（%2）"/>
      <w:lvlJc w:val="left"/>
      <w:pPr>
        <w:tabs>
          <w:tab w:val="num" w:pos="1700"/>
        </w:tabs>
        <w:ind w:left="17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5" w15:restartNumberingAfterBreak="0">
    <w:nsid w:val="34BA74B5"/>
    <w:multiLevelType w:val="hybridMultilevel"/>
    <w:tmpl w:val="75802E6A"/>
    <w:lvl w:ilvl="0" w:tplc="3D66E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BD77327"/>
    <w:multiLevelType w:val="hybridMultilevel"/>
    <w:tmpl w:val="DB6E8516"/>
    <w:lvl w:ilvl="0" w:tplc="24A67420">
      <w:start w:val="1"/>
      <w:numFmt w:val="japaneseCounting"/>
      <w:lvlText w:val="（%1）"/>
      <w:lvlJc w:val="left"/>
      <w:pPr>
        <w:tabs>
          <w:tab w:val="num" w:pos="1340"/>
        </w:tabs>
        <w:ind w:left="1340" w:hanging="78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F06351F"/>
    <w:multiLevelType w:val="hybridMultilevel"/>
    <w:tmpl w:val="192E631E"/>
    <w:lvl w:ilvl="0" w:tplc="866E97EC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ADA4FEE4">
      <w:start w:val="1"/>
      <w:numFmt w:val="chineseCountingThousand"/>
      <w:lvlText w:val="%2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3C66A32"/>
    <w:multiLevelType w:val="hybridMultilevel"/>
    <w:tmpl w:val="217AA07E"/>
    <w:lvl w:ilvl="0" w:tplc="1A8CB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F65D01"/>
    <w:multiLevelType w:val="hybridMultilevel"/>
    <w:tmpl w:val="52224026"/>
    <w:lvl w:ilvl="0" w:tplc="41941DE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B626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C457B4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3C78C2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C255F0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5C54B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D886D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5C276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9CD58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1947E36"/>
    <w:multiLevelType w:val="hybridMultilevel"/>
    <w:tmpl w:val="7876D792"/>
    <w:lvl w:ilvl="0" w:tplc="B9269FF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B49122"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2ECA5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84DB2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5A2D7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3EF13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885ED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C26EC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08ABD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9"/>
  </w:num>
  <w:num w:numId="6">
    <w:abstractNumId w:val="1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2DF6"/>
    <w:rsid w:val="0000054E"/>
    <w:rsid w:val="000B2D86"/>
    <w:rsid w:val="000C2098"/>
    <w:rsid w:val="000F6AA6"/>
    <w:rsid w:val="00155135"/>
    <w:rsid w:val="001768A1"/>
    <w:rsid w:val="00177FB6"/>
    <w:rsid w:val="001D1BF8"/>
    <w:rsid w:val="001F6B0D"/>
    <w:rsid w:val="002511C3"/>
    <w:rsid w:val="00276DBA"/>
    <w:rsid w:val="002F4213"/>
    <w:rsid w:val="00301894"/>
    <w:rsid w:val="003E2F84"/>
    <w:rsid w:val="003F44F4"/>
    <w:rsid w:val="004E0AF7"/>
    <w:rsid w:val="004F62A5"/>
    <w:rsid w:val="005045D4"/>
    <w:rsid w:val="00506CF5"/>
    <w:rsid w:val="00517A67"/>
    <w:rsid w:val="00520121"/>
    <w:rsid w:val="0056252D"/>
    <w:rsid w:val="00593A61"/>
    <w:rsid w:val="00656EE8"/>
    <w:rsid w:val="006A1B43"/>
    <w:rsid w:val="006B6AF1"/>
    <w:rsid w:val="006E1514"/>
    <w:rsid w:val="007047BC"/>
    <w:rsid w:val="00737178"/>
    <w:rsid w:val="007A1471"/>
    <w:rsid w:val="007E14AF"/>
    <w:rsid w:val="007F34D6"/>
    <w:rsid w:val="00872F8B"/>
    <w:rsid w:val="0089402D"/>
    <w:rsid w:val="00907E41"/>
    <w:rsid w:val="009971CE"/>
    <w:rsid w:val="00A02299"/>
    <w:rsid w:val="00A13FEC"/>
    <w:rsid w:val="00A53B95"/>
    <w:rsid w:val="00A93001"/>
    <w:rsid w:val="00B336BC"/>
    <w:rsid w:val="00B44EA8"/>
    <w:rsid w:val="00B950FB"/>
    <w:rsid w:val="00C200FD"/>
    <w:rsid w:val="00C56B09"/>
    <w:rsid w:val="00C847D9"/>
    <w:rsid w:val="00CF2FE1"/>
    <w:rsid w:val="00D41790"/>
    <w:rsid w:val="00D455EF"/>
    <w:rsid w:val="00DB45B1"/>
    <w:rsid w:val="00E12DF6"/>
    <w:rsid w:val="00E13FE8"/>
    <w:rsid w:val="00E6053A"/>
    <w:rsid w:val="00E835C7"/>
    <w:rsid w:val="00F037E0"/>
    <w:rsid w:val="00F21136"/>
    <w:rsid w:val="00F246AE"/>
    <w:rsid w:val="00F705FB"/>
    <w:rsid w:val="00FB00D4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F6A944E"/>
  <w15:docId w15:val="{09D6FC7A-327F-496C-B251-C5400C3E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00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正文首进2字符"/>
    <w:rsid w:val="006E1514"/>
    <w:pPr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E1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151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1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1514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6E151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847D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847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97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3055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368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67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142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3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3512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5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61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645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4592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134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1857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8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725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370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3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183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393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0864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320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1881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37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418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8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0369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2607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122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9309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4496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492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263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581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704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641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174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21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37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835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54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15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2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614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3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6918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0752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137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32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015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6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7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56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859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84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56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1732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6386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499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EBDBB-74F2-4D49-BFB9-B29F59180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Gao</dc:creator>
  <cp:keywords/>
  <dc:description/>
  <cp:lastModifiedBy>Matt</cp:lastModifiedBy>
  <cp:revision>43</cp:revision>
  <cp:lastPrinted>2019-12-16T05:47:00Z</cp:lastPrinted>
  <dcterms:created xsi:type="dcterms:W3CDTF">2016-04-14T07:57:00Z</dcterms:created>
  <dcterms:modified xsi:type="dcterms:W3CDTF">2021-06-14T23:23:00Z</dcterms:modified>
</cp:coreProperties>
</file>