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[전 주차 공통 · 과정 운영 문서]</w:t>
      </w:r>
    </w:p>
    <w:p>
      <w:pPr>
        <w:pStyle w:val="BodyText"/>
      </w:pPr>
      <w:r>
        <w:t xml:space="preserve">[MBC 미디어캠퍼스] AI 기반 데이터 저널리스트 양성 과정</w:t>
      </w:r>
    </w:p>
    <w:p>
      <w:pPr>
        <w:pStyle w:val="BodyText"/>
      </w:pPr>
      <w:r>
        <w:rPr>
          <w:bCs/>
          <w:b/>
        </w:rPr>
        <w:t xml:space="preserve">강의 시간표 — 2개 버전</w:t>
      </w:r>
    </w:p>
    <w:p>
      <w:pPr>
        <w:pStyle w:val="Heading1"/>
      </w:pPr>
      <w:r>
        <w:t xml:space="preserve">버전 1 — 원안 능력단위명·세부내용 유지, 프로젝트 실습내용만 개선</w:t>
      </w:r>
    </w:p>
    <w:p>
      <w:pPr>
        <w:pStyle w:val="FirstParagraph"/>
      </w:pPr>
      <w:r>
        <w:rPr>
          <w:iCs/>
          <w:i/>
        </w:rPr>
        <w:t xml:space="preserve">교과목명·세부내용 문구는 원안 그대로이며, 3개 프로젝트(⑦⑧⑨)의 구체적 실습 결과물만 개선안(이슈리포트·정보프로그램·시사다큐)으로 반영했습니다.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735"/>
        <w:gridCol w:w="735"/>
        <w:gridCol w:w="6129"/>
        <w:gridCol w:w="735"/>
        <w:gridCol w:w="735"/>
      </w:tblGrid>
      <w:tr>
        <w:trPr>
          <w:tblHeader w:val="true"/>
        </w:trPr>
        <w:tc>
          <w:tcPr>
            <w:tcW w:type="dxa" w:w="73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주차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연번</w:t>
            </w:r>
          </w:p>
        </w:tc>
        <w:tc>
          <w:tcPr>
            <w:tcW w:type="dxa" w:w="613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내용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시간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비고</w:t>
            </w:r>
          </w:p>
        </w:tc>
      </w:tr>
      <w:tr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1주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①⑭⑪</w:t>
            </w:r>
          </w:p>
        </w:tc>
        <w:tc>
          <w:tcPr>
            <w:tcW w:type="dxa" w:w="6130"/>
          </w:tcPr>
          <w:p>
            <w:pPr>
              <w:pStyle w:val="Compact"/>
              <w:jc w:val="left"/>
            </w:pPr>
            <w:r>
              <w:t xml:space="preserve">OT(현업 실무자 특강,2h) / 저널리즘 윤리와 법적 책임(저널리즘 윤리와 사회적 책임·언론법과 저널리스트의 법적 책임·미디어 리터러시와 뉴스 소비 트렌드·윤리적 저널리즘 사례,14h) / AI 시대의 가짜뉴스 대응 전략(가짜뉴스와 정보조작의 이해·AI 기반 팩트체킹·뉴스 소비자의 정보 검증 전략·저널리스트 역할·뉴스품질과 언론 신뢰·가짜뉴스 구별 실습,24h)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36"/>
          </w:tcPr>
          <w:p>
            <w:pPr>
              <w:pStyle w:val="Compact"/>
            </w:pPr>
          </w:p>
        </w:tc>
      </w:tr>
      <w:tr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2주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>
            <w:tcW w:type="dxa" w:w="6130"/>
          </w:tcPr>
          <w:p>
            <w:pPr>
              <w:pStyle w:val="Compact"/>
              <w:jc w:val="left"/>
            </w:pPr>
            <w:r>
              <w:t xml:space="preserve">도메인에 맞는 뉴스 세팅하기 (1/3) — 정치,경제,사회,문화 도메인 / 로봇 저널리즘 개요 및 AI 기사 생성 원리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36"/>
          </w:tcPr>
          <w:p>
            <w:pPr>
              <w:pStyle w:val="Compact"/>
            </w:pPr>
          </w:p>
        </w:tc>
      </w:tr>
      <w:tr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3주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>
            <w:tcW w:type="dxa" w:w="6130"/>
          </w:tcPr>
          <w:p>
            <w:pPr>
              <w:pStyle w:val="Compact"/>
              <w:jc w:val="left"/>
            </w:pPr>
            <w:r>
              <w:t xml:space="preserve">도메인에 맞는 뉴스 세팅하기 (2/3) — ChatGPT GPTs 기반 AI 기사 생성 자동화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36"/>
          </w:tcPr>
          <w:p>
            <w:pPr>
              <w:pStyle w:val="Compact"/>
            </w:pPr>
          </w:p>
        </w:tc>
      </w:tr>
      <w:tr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4주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>
            <w:tcW w:type="dxa" w:w="6130"/>
          </w:tcPr>
          <w:p>
            <w:pPr>
              <w:pStyle w:val="Compact"/>
              <w:jc w:val="left"/>
            </w:pPr>
            <w:r>
              <w:t xml:space="preserve">도메인에 맞는 뉴스 세팅하기 (3/3) — 도메인에 맞는 뉴스 구성을 위한 파인튜닝 / AI 생성 기사의 검수와 품질 개선 [③완료120h]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36"/>
          </w:tcPr>
          <w:p>
            <w:pPr>
              <w:pStyle w:val="Compact"/>
            </w:pPr>
          </w:p>
        </w:tc>
      </w:tr>
      <w:tr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5주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④⑫</w:t>
            </w:r>
          </w:p>
        </w:tc>
        <w:tc>
          <w:tcPr>
            <w:tcW w:type="dxa" w:w="6130"/>
          </w:tcPr>
          <w:p>
            <w:pPr>
              <w:pStyle w:val="Compact"/>
              <w:jc w:val="left"/>
            </w:pPr>
            <w:r>
              <w:t xml:space="preserve">AI 협업 뉴스 영상 제작 및 자동화 — 뉴스 영상의 문법 이해하기 / 프롬프트 엔지니어링 / AI 뉴스 영상 제작 개요 및 기획 / 생성AI(Midjourney,Gen3) 기반 뉴스 삽화영상 제작 / 현장 탐방(MBC 뉴스데스크 보도국 탐방 및 현장특강,8h)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MBC 필수</w:t>
            </w:r>
          </w:p>
        </w:tc>
      </w:tr>
      <w:tr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6주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>
            <w:tcW w:type="dxa" w:w="6130"/>
          </w:tcPr>
          <w:p>
            <w:pPr>
              <w:pStyle w:val="Compact"/>
              <w:jc w:val="left"/>
            </w:pPr>
            <w:r>
              <w:t xml:space="preserve">AI 협업 뉴스 영상 제작 및 자동화 — AI 기반 뉴스 영상 편집 및 자동화 (계속)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36"/>
          </w:tcPr>
          <w:p>
            <w:pPr>
              <w:pStyle w:val="Compact"/>
            </w:pPr>
          </w:p>
        </w:tc>
      </w:tr>
      <w:tr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7주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>
            <w:tcW w:type="dxa" w:w="6130"/>
          </w:tcPr>
          <w:p>
            <w:pPr>
              <w:pStyle w:val="Compact"/>
              <w:jc w:val="left"/>
            </w:pPr>
            <w:r>
              <w:t xml:space="preserve">AI 협업 뉴스 영상 제작 및 자동화 — AI 기반 뉴스 영상 편집 및 자동화 (계속)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36"/>
          </w:tcPr>
          <w:p>
            <w:pPr>
              <w:pStyle w:val="Compact"/>
            </w:pPr>
          </w:p>
        </w:tc>
      </w:tr>
      <w:tr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8주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④⑦</w:t>
            </w:r>
          </w:p>
        </w:tc>
        <w:tc>
          <w:tcPr>
            <w:tcW w:type="dxa" w:w="6130"/>
          </w:tcPr>
          <w:p>
            <w:pPr>
              <w:pStyle w:val="Compact"/>
              <w:jc w:val="left"/>
            </w:pPr>
            <w:r>
              <w:t xml:space="preserve">④ 마무리[완료120h] / RAG모델 기반의 선거 보도 구성하기 — 실시간 개표 데이터 크롤링 및 정제, RAG모델을 활용한 뉴스 자동 생성 → 【실습내용 개선: 프로젝트1</w:t>
            </w:r>
            <w:r>
              <w:t xml:space="preserve"> </w:t>
            </w:r>
            <w:r>
              <w:t xml:space="preserve">‘</w:t>
            </w:r>
            <w:r>
              <w:t xml:space="preserve">이슈 리포트 영상</w:t>
            </w:r>
            <w:r>
              <w:t xml:space="preserve">’</w:t>
            </w:r>
            <w:r>
              <w:t xml:space="preserve">(3분 이내) 착수】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36"/>
          </w:tcPr>
          <w:p>
            <w:pPr>
              <w:pStyle w:val="Compact"/>
            </w:pPr>
          </w:p>
        </w:tc>
      </w:tr>
      <w:tr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9주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⑦⑩</w:t>
            </w:r>
          </w:p>
        </w:tc>
        <w:tc>
          <w:tcPr>
            <w:tcW w:type="dxa" w:w="6130"/>
          </w:tcPr>
          <w:p>
            <w:pPr>
              <w:pStyle w:val="Compact"/>
              <w:jc w:val="left"/>
            </w:pPr>
            <w:r>
              <w:t xml:space="preserve">⑦ 뉴스 팩트체크 및 신뢰도 분석 [⑦완료56h] → 【프로젝트1 완성·발표】 / 제작 현장 지원 실습(AI 자동화 앵커 뉴스 영상 제작 지원,16h) → 【프로젝트1 완성작 실무 검증】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MBC 필수</w:t>
            </w:r>
          </w:p>
        </w:tc>
      </w:tr>
      <w:tr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10주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>
            <w:tcW w:type="dxa" w:w="6130"/>
          </w:tcPr>
          <w:p>
            <w:pPr>
              <w:pStyle w:val="Compact"/>
              <w:jc w:val="left"/>
            </w:pPr>
            <w:r>
              <w:t xml:space="preserve">AI-Powered Python 자동 팩트체킹 — 빅데이터와 저널리즘의 결합 / 데이터 정제 및 분석을 위한 Python (진행)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36"/>
          </w:tcPr>
          <w:p>
            <w:pPr>
              <w:pStyle w:val="Compact"/>
            </w:pPr>
          </w:p>
        </w:tc>
      </w:tr>
      <w:tr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11주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>
            <w:tcW w:type="dxa" w:w="6130"/>
          </w:tcPr>
          <w:p>
            <w:pPr>
              <w:pStyle w:val="Compact"/>
              <w:jc w:val="left"/>
            </w:pPr>
            <w:r>
              <w:t xml:space="preserve">AI-Powered Python 자동 팩트체킹 — 카오스 보도 시스템에 대한 이해 / RAG 기반으로 할루시네이션 없는 뉴스 제작하기 [⑤완료80h]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36"/>
          </w:tcPr>
          <w:p>
            <w:pPr>
              <w:pStyle w:val="Compact"/>
            </w:pPr>
          </w:p>
        </w:tc>
      </w:tr>
      <w:tr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12주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⑧</w:t>
            </w:r>
          </w:p>
        </w:tc>
        <w:tc>
          <w:tcPr>
            <w:tcW w:type="dxa" w:w="6130"/>
          </w:tcPr>
          <w:p>
            <w:pPr>
              <w:pStyle w:val="Compact"/>
              <w:jc w:val="left"/>
            </w:pPr>
            <w:r>
              <w:t xml:space="preserve">AI 기반 데이터 탐사보도 및 기사 자동화 — AI를 활용한 가짜뉴스 판별 및 팩트체킹 / 데이터 기반 탐사보도 → 【실습내용 개선: 프로젝트2</w:t>
            </w:r>
            <w:r>
              <w:t xml:space="preserve"> </w:t>
            </w:r>
            <w:r>
              <w:t xml:space="preserve">‘</w:t>
            </w:r>
            <w:r>
              <w:t xml:space="preserve">정보프로그램</w:t>
            </w:r>
            <w:r>
              <w:t xml:space="preserve">’</w:t>
            </w:r>
            <w:r>
              <w:t xml:space="preserve"> </w:t>
            </w:r>
            <w:r>
              <w:t xml:space="preserve">착수】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36"/>
          </w:tcPr>
          <w:p>
            <w:pPr>
              <w:pStyle w:val="Compact"/>
            </w:pPr>
          </w:p>
        </w:tc>
      </w:tr>
      <w:tr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13주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⑧⑥</w:t>
            </w:r>
          </w:p>
        </w:tc>
        <w:tc>
          <w:tcPr>
            <w:tcW w:type="dxa" w:w="6130"/>
          </w:tcPr>
          <w:p>
            <w:pPr>
              <w:pStyle w:val="Compact"/>
              <w:jc w:val="left"/>
            </w:pPr>
            <w:r>
              <w:t xml:space="preserve">⑧ AI 기반 뉴스 자동화 시스템 구축 / 데이터 크롤링 및 분석을 통한 저널리즘 리포트 제작 [⑧완료72h] → 【프로젝트2 완성·발표】 / 데이터 시각화 뉴스 콘텐츠 제작 — Matplotlib,Seaborn 활용 (착수)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36"/>
          </w:tcPr>
          <w:p>
            <w:pPr>
              <w:pStyle w:val="Compact"/>
            </w:pPr>
          </w:p>
        </w:tc>
      </w:tr>
      <w:tr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14주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⑥</w:t>
            </w:r>
          </w:p>
        </w:tc>
        <w:tc>
          <w:tcPr>
            <w:tcW w:type="dxa" w:w="6130"/>
          </w:tcPr>
          <w:p>
            <w:pPr>
              <w:pStyle w:val="Compact"/>
              <w:jc w:val="left"/>
            </w:pPr>
            <w:r>
              <w:t xml:space="preserve">데이터 시각화 뉴스 콘텐츠 제작 — 데이터 시각화 및 차트 제작 [⑥완료48h]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36"/>
          </w:tcPr>
          <w:p>
            <w:pPr>
              <w:pStyle w:val="Compact"/>
            </w:pPr>
          </w:p>
        </w:tc>
      </w:tr>
      <w:tr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15주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⑨</w:t>
            </w:r>
          </w:p>
        </w:tc>
        <w:tc>
          <w:tcPr>
            <w:tcW w:type="dxa" w:w="6130"/>
          </w:tcPr>
          <w:p>
            <w:pPr>
              <w:pStyle w:val="Compact"/>
              <w:jc w:val="left"/>
            </w:pPr>
            <w:r>
              <w:t xml:space="preserve">데이터 시각화를 활용한 뉴스 콘텐츠 제작 — 사회 문제 데이터 시각화 / 기후 변화 및 환경 데이터 시각화 → 【실습내용 개선: 프로젝트3</w:t>
            </w:r>
            <w:r>
              <w:t xml:space="preserve"> </w:t>
            </w:r>
            <w:r>
              <w:t xml:space="preserve">‘</w:t>
            </w:r>
            <w:r>
              <w:t xml:space="preserve">시사 다큐멘터리</w:t>
            </w:r>
            <w:r>
              <w:t xml:space="preserve">’</w:t>
            </w:r>
            <w:r>
              <w:t xml:space="preserve">(10분 이내) 착수】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36"/>
          </w:tcPr>
          <w:p>
            <w:pPr>
              <w:pStyle w:val="Compact"/>
            </w:pPr>
          </w:p>
        </w:tc>
      </w:tr>
      <w:tr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16주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⑨⑬</w:t>
            </w:r>
          </w:p>
        </w:tc>
        <w:tc>
          <w:tcPr>
            <w:tcW w:type="dxa" w:w="6130"/>
          </w:tcPr>
          <w:p>
            <w:pPr>
              <w:pStyle w:val="Compact"/>
              <w:jc w:val="left"/>
            </w:pPr>
            <w:r>
              <w:t xml:space="preserve">⑨ 경제 및 금융 뉴스 데이터 분석 / 데이터 기반 스토리텔링 르포 기사 작성 [⑨완료72h] → 【프로젝트3 완성】 / 수료식(프로젝트 발표 및 종합 리뷰,8h)</w:t>
            </w:r>
          </w:p>
        </w:tc>
        <w:tc>
          <w:tcPr>
            <w:tcW w:type="dxa" w:w="736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36"/>
          </w:tcPr>
          <w:p>
            <w:pPr>
              <w:pStyle w:val="Compact"/>
            </w:pPr>
          </w:p>
        </w:tc>
      </w:tr>
    </w:tbl>
    <w:p>
      <w:pPr>
        <w:pStyle w:val="Heading1"/>
      </w:pPr>
      <w:r>
        <w:t xml:space="preserve">버전 2 — 개선된 강의 내용 전체 반영</w:t>
      </w:r>
    </w:p>
    <w:p>
      <w:pPr>
        <w:pStyle w:val="FirstParagraph"/>
      </w:pPr>
      <w:r>
        <w:rPr>
          <w:iCs/>
          <w:i/>
        </w:rPr>
        <w:t xml:space="preserve">교과목명·훈련시간은 원안과 동일하되, 세부내용을 콘텐츠 제작자 전반(유튜버·마케터·소상공인 포함)에 맞게 확장하고 노코드 툴(GPTs·Gemini Gems·Claude Projects·NotebookLM·Flourish) 활용법을 반영했습니다.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750"/>
        <w:gridCol w:w="750"/>
        <w:gridCol w:w="6068"/>
        <w:gridCol w:w="750"/>
        <w:gridCol w:w="750"/>
      </w:tblGrid>
      <w:tr>
        <w:trPr>
          <w:tblHeader w:val="true"/>
        </w:trPr>
        <w:tc>
          <w:tcPr>
            <w:tcW w:type="dxa" w:w="751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주차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연번</w:t>
            </w:r>
          </w:p>
        </w:tc>
        <w:tc>
          <w:tcPr>
            <w:tcW w:type="dxa" w:w="606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내용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시간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비고</w:t>
            </w:r>
          </w:p>
        </w:tc>
      </w:tr>
      <w:tr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1주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①⑭⑪</w:t>
            </w:r>
          </w:p>
        </w:tc>
        <w:tc>
          <w:tcPr>
            <w:tcW w:type="dxa" w:w="6068"/>
          </w:tcPr>
          <w:p>
            <w:pPr>
              <w:pStyle w:val="Compact"/>
              <w:jc w:val="left"/>
            </w:pPr>
            <w:r>
              <w:t xml:space="preserve">OT(2h) → 콘텐츠 제작자의 윤리·법적 책임(저작권·초상권·유튜브 정책 포함,14h) → AI 콘텐츠 시대의 허위정보 대응 전략(브랜드·마케팅 콘텐츠 허위정보 이슈 포함,24h)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51"/>
          </w:tcPr>
          <w:p>
            <w:pPr>
              <w:pStyle w:val="Compact"/>
            </w:pPr>
          </w:p>
        </w:tc>
      </w:tr>
      <w:tr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2주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>
            <w:tcW w:type="dxa" w:w="6068"/>
          </w:tcPr>
          <w:p>
            <w:pPr>
              <w:pStyle w:val="Compact"/>
              <w:jc w:val="left"/>
            </w:pPr>
            <w:r>
              <w:t xml:space="preserve">콘텐츠 도메인 세팅 (1/3) — 뉴스+브랜드·제품·트렌드로 도메인 확장, 로봇저널리즘·AI 콘텐츠생성 원리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51"/>
          </w:tcPr>
          <w:p>
            <w:pPr>
              <w:pStyle w:val="Compact"/>
            </w:pPr>
          </w:p>
        </w:tc>
      </w:tr>
      <w:tr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3주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>
            <w:tcW w:type="dxa" w:w="6068"/>
          </w:tcPr>
          <w:p>
            <w:pPr>
              <w:pStyle w:val="Compact"/>
              <w:jc w:val="left"/>
            </w:pPr>
            <w:r>
              <w:t xml:space="preserve">콘텐츠 도메인 세팅 (2/3) — GPTs·Gemini Gems·Claude Projects 기반 콘텐츠 자동화 실습(택1/병행)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51"/>
          </w:tcPr>
          <w:p>
            <w:pPr>
              <w:pStyle w:val="Compact"/>
            </w:pPr>
          </w:p>
        </w:tc>
      </w:tr>
      <w:tr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4주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>
            <w:tcW w:type="dxa" w:w="6068"/>
          </w:tcPr>
          <w:p>
            <w:pPr>
              <w:pStyle w:val="Compact"/>
              <w:jc w:val="left"/>
            </w:pPr>
            <w:r>
              <w:t xml:space="preserve">콘텐츠 도메인 세팅 (3/3) — 도메인별 톤앤매너 파인튜닝, AI생성물 검수·품질개선 [③완료120h]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51"/>
          </w:tcPr>
          <w:p>
            <w:pPr>
              <w:pStyle w:val="Compact"/>
            </w:pPr>
          </w:p>
        </w:tc>
      </w:tr>
      <w:tr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5주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④⑫</w:t>
            </w:r>
          </w:p>
        </w:tc>
        <w:tc>
          <w:tcPr>
            <w:tcW w:type="dxa" w:w="6068"/>
          </w:tcPr>
          <w:p>
            <w:pPr>
              <w:pStyle w:val="Compact"/>
              <w:jc w:val="left"/>
            </w:pPr>
            <w:r>
              <w:t xml:space="preserve">영상문법(8h)+프롬프트(8h)+AI삽화·영상생성(16h,Midjourney·Gen3·Kling·Suno) / 현장탐방(8h, MBC 뉴스데스크 사전답사)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MBC 필수</w:t>
            </w:r>
          </w:p>
        </w:tc>
      </w:tr>
      <w:tr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6주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>
            <w:tcW w:type="dxa" w:w="6068"/>
          </w:tcPr>
          <w:p>
            <w:pPr>
              <w:pStyle w:val="Compact"/>
              <w:jc w:val="left"/>
            </w:pPr>
            <w:r>
              <w:t xml:space="preserve">Premiere 편집실무 — 컷편집·시퀀스·컬러·사운드(30h) / AI자동화통합 일부(10h)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영상</w:t>
            </w:r>
          </w:p>
        </w:tc>
      </w:tr>
      <w:tr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7주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>
            <w:tcW w:type="dxa" w:w="6068"/>
          </w:tcPr>
          <w:p>
            <w:pPr>
              <w:pStyle w:val="Compact"/>
              <w:jc w:val="left"/>
            </w:pPr>
            <w:r>
              <w:t xml:space="preserve">After Effects 모션그래픽 — 로어써드·텍스트애니메이션·2.5D카메라(30h) / Photoshop 일부(10h)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영상</w:t>
            </w:r>
          </w:p>
        </w:tc>
      </w:tr>
      <w:tr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8주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④⑦</w:t>
            </w:r>
          </w:p>
        </w:tc>
        <w:tc>
          <w:tcPr>
            <w:tcW w:type="dxa" w:w="6068"/>
          </w:tcPr>
          <w:p>
            <w:pPr>
              <w:pStyle w:val="Compact"/>
              <w:jc w:val="left"/>
            </w:pPr>
            <w:r>
              <w:t xml:space="preserve">④ Photoshop·자동화통합 마무리(8h)[④완료120h] / ⑦ RAG 노코드 활용법(NotebookLM 등,16h)+프로젝트1 착수(16h)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51"/>
          </w:tcPr>
          <w:p>
            <w:pPr>
              <w:pStyle w:val="Compact"/>
            </w:pPr>
          </w:p>
        </w:tc>
      </w:tr>
      <w:tr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9주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⑦⑩</w:t>
            </w:r>
          </w:p>
        </w:tc>
        <w:tc>
          <w:tcPr>
            <w:tcW w:type="dxa" w:w="6068"/>
          </w:tcPr>
          <w:p>
            <w:pPr>
              <w:pStyle w:val="Compact"/>
              <w:jc w:val="left"/>
            </w:pPr>
            <w:r>
              <w:t xml:space="preserve">⑦ 프로젝트1: 이슈 리포트 영상(3분 이내) 완성·발표(24h)[⑦완료56h] / 제작현장지원실습(16h, 완성작 실무검증)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MBC 필수</w:t>
            </w:r>
          </w:p>
        </w:tc>
      </w:tr>
      <w:tr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10주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>
            <w:tcW w:type="dxa" w:w="6068"/>
          </w:tcPr>
          <w:p>
            <w:pPr>
              <w:pStyle w:val="Compact"/>
              <w:jc w:val="left"/>
            </w:pPr>
            <w:r>
              <w:t xml:space="preserve">AI 팩트체킹 — NotebookLM 등 노코드 활용법 핵심(진행)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51"/>
          </w:tcPr>
          <w:p>
            <w:pPr>
              <w:pStyle w:val="Compact"/>
            </w:pPr>
          </w:p>
        </w:tc>
      </w:tr>
      <w:tr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11주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>
            <w:tcW w:type="dxa" w:w="6068"/>
          </w:tcPr>
          <w:p>
            <w:pPr>
              <w:pStyle w:val="Compact"/>
              <w:jc w:val="left"/>
            </w:pPr>
            <w:r>
              <w:t xml:space="preserve">팩트체킹 심화 — 도메인별 케이스스터디, 검증결과의 영상자막·카드뉴스 변환 실습 [⑤완료80h]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51"/>
          </w:tcPr>
          <w:p>
            <w:pPr>
              <w:pStyle w:val="Compact"/>
            </w:pPr>
          </w:p>
        </w:tc>
      </w:tr>
      <w:tr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12주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⑧</w:t>
            </w:r>
          </w:p>
        </w:tc>
        <w:tc>
          <w:tcPr>
            <w:tcW w:type="dxa" w:w="6068"/>
          </w:tcPr>
          <w:p>
            <w:pPr>
              <w:pStyle w:val="Compact"/>
              <w:jc w:val="left"/>
            </w:pPr>
            <w:r>
              <w:t xml:space="preserve">AI기반 데이터 탐사(자유주제: 산업·브랜드·트렌드): 핵심 활용법 + 프로젝트2(정보프로그램) 착수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51"/>
          </w:tcPr>
          <w:p>
            <w:pPr>
              <w:pStyle w:val="Compact"/>
            </w:pPr>
          </w:p>
        </w:tc>
      </w:tr>
      <w:tr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13주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⑧⑥</w:t>
            </w:r>
          </w:p>
        </w:tc>
        <w:tc>
          <w:tcPr>
            <w:tcW w:type="dxa" w:w="6068"/>
          </w:tcPr>
          <w:p>
            <w:pPr>
              <w:pStyle w:val="Compact"/>
              <w:jc w:val="left"/>
            </w:pPr>
            <w:r>
              <w:t xml:space="preserve">⑧ 프로젝트2 완성·발표(32h)[⑧완료72h] / ⑥ 데이터시각화(Python Matplotlib·Seaborn+Flourish 노코드 병행) 착수(8h)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51"/>
          </w:tcPr>
          <w:p>
            <w:pPr>
              <w:pStyle w:val="Compact"/>
            </w:pPr>
          </w:p>
        </w:tc>
      </w:tr>
      <w:tr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14주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⑥</w:t>
            </w:r>
          </w:p>
        </w:tc>
        <w:tc>
          <w:tcPr>
            <w:tcW w:type="dxa" w:w="6068"/>
          </w:tcPr>
          <w:p>
            <w:pPr>
              <w:pStyle w:val="Compact"/>
              <w:jc w:val="left"/>
            </w:pPr>
            <w:r>
              <w:t xml:space="preserve">데이터 시각화 마무리 — Flourish로 방송급 인포그래픽 완성 [⑥완료48h]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51"/>
          </w:tcPr>
          <w:p>
            <w:pPr>
              <w:pStyle w:val="Compact"/>
            </w:pPr>
          </w:p>
        </w:tc>
      </w:tr>
      <w:tr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15주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⑨</w:t>
            </w:r>
          </w:p>
        </w:tc>
        <w:tc>
          <w:tcPr>
            <w:tcW w:type="dxa" w:w="6068"/>
          </w:tcPr>
          <w:p>
            <w:pPr>
              <w:pStyle w:val="Compact"/>
              <w:jc w:val="left"/>
            </w:pPr>
            <w:r>
              <w:t xml:space="preserve">데이터 시각화 활용 콘텐츠 제작(자유주제) — 프로젝트3(시사 다큐멘터리,10분 이내) 제작(진행)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51"/>
          </w:tcPr>
          <w:p>
            <w:pPr>
              <w:pStyle w:val="Compact"/>
            </w:pPr>
          </w:p>
        </w:tc>
      </w:tr>
      <w:tr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16주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⑨⑬</w:t>
            </w:r>
          </w:p>
        </w:tc>
        <w:tc>
          <w:tcPr>
            <w:tcW w:type="dxa" w:w="6068"/>
          </w:tcPr>
          <w:p>
            <w:pPr>
              <w:pStyle w:val="Compact"/>
              <w:jc w:val="left"/>
            </w:pPr>
            <w:r>
              <w:t xml:space="preserve">프로젝트3 완성(32h)[⑨완료72h] / 수료식(8h) — 프로젝트1·2·3 종합 상영·발표</w:t>
            </w:r>
          </w:p>
        </w:tc>
        <w:tc>
          <w:tcPr>
            <w:tcW w:type="dxa" w:w="751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751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두 버전 모두 총 훈련시간 640시간(교과목별 시간 원안과 100% 동일), MBC 현장탐방·현장실습 원안 내용 유지.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cs="맑은 고딕" w:eastAsia="맑은 고딕" w:hAnsi="맑은 고딕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맑은 고딕" w:cs="맑은 고딕" w:eastAsia="맑은 고딕" w:hAnsi="맑은 고딕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맑은 고딕" w:cs="맑은 고딕" w:eastAsia="맑은 고딕" w:hAnsi="맑은 고딕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맑은 고딕" w:cs="맑은 고딕" w:eastAsia="맑은 고딕" w:hAnsi="맑은 고딕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맑은 고딕" w:cs="맑은 고딕" w:eastAsia="맑은 고딕" w:hAnsi="맑은 고딕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맑은 고딕" w:cs="맑은 고딕" w:eastAsia="맑은 고딕" w:hAnsi="맑은 고딕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맑은 고딕" w:cs="맑은 고딕" w:eastAsia="맑은 고딕" w:hAnsi="맑은 고딕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cs="맑은 고딕" w:eastAsia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맑은 고딕" w:cs="맑은 고딕" w:eastAsia="맑은 고딕" w:hAnsi="맑은 고딕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2026-09-20T04:32:40Z</dcterms:created>
  <dcterms:modified xsi:type="dcterms:W3CDTF">2026-09-20T04:32:40Z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