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</w:t>
      </w:r>
    </w:p>
    <w:p>
      <w:pPr>
        <w:spacing w:after="200"/>
      </w:pPr>
      <w:r>
        <w:rPr>
          <w:b/>
          <w:bCs/>
          <w:color w:val="1E2761"/>
          <w:sz w:val="40"/>
          <w:szCs w:val="40"/>
        </w:rPr>
        <w:t xml:space="preserve">1주차 실습 워크시트</w:t>
      </w:r>
    </w:p>
    <w:p>
      <w:pPr>
        <w:spacing w:after="300"/>
      </w:pPr>
      <w:r>
        <w:rPr>
          <w:b/>
          <w:bCs/>
          <w:color w:val="E63946"/>
          <w:sz w:val="22"/>
          <w:szCs w:val="22"/>
        </w:rPr>
        <w:t xml:space="preserve">가짜뉴스·허위콘텐츠 구별 실습 + 콘텐츠 제작자 법적 책임 사례 판단</w:t>
      </w:r>
    </w:p>
    <w:p>
      <w:pPr>
        <w:pStyle w:val="Heading2"/>
        <w:spacing w:after="100" w:before="240"/>
      </w:pPr>
      <w:r>
        <w:rPr>
          <w:b/>
          <w:bCs/>
          <w:color w:val="1E2761"/>
          <w:sz w:val="24"/>
          <w:szCs w:val="24"/>
        </w:rPr>
        <w:t xml:space="preserve">실습 안내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아래 5개 사례를 읽고, 강의에서 배운 ‘정보검증 5단계 체크리스트’를 적용해 각 사례가 신뢰할 수 있는 콘텐츠인지 스스로 판별합니다.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정답을 맞히는 것이 목표가 아니라, ‘왜 그렇게 판단했는지’ 근거를 구체적으로 적는 것이 핵심입니다.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모든 사례의 인물·브랜드명은 실습을 위한 가상의 이름입니다.</w:t>
      </w:r>
    </w:p>
    <w:p>
      <w:pPr>
        <w:pStyle w:val="Heading2"/>
        <w:spacing w:after="100" w:before="240"/>
      </w:pPr>
      <w:r>
        <w:rPr>
          <w:b/>
          <w:bCs/>
          <w:color w:val="1E2761"/>
          <w:sz w:val="24"/>
          <w:szCs w:val="24"/>
        </w:rPr>
        <w:t xml:space="preserve">정보검증 5단계 체크리스트 (복습)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① 출처 확인 — 1차 출처인가, 재인용인가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② 교차 검증 — 동일 사실을 다루는 다른 매체가 있는가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③ 작성 맥락 확인 — 언제·왜 작성되었는가, 맥락이 잘렸는가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④ 이미지·영상 역검색 — 동일 이미지가 다른 사건에서도 쓰였는가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⑤ AI 생성 여부 확인 — 워터마크·메타데이터·탐지 도구로 확인했는가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E2761"/>
          <w:sz w:val="30"/>
          <w:szCs w:val="30"/>
        </w:rPr>
        <w:t xml:space="preserve">Part A. 가짜뉴스·허위콘텐츠 구별 실습 (5문항)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사례 1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속보성 SNS 게시물</w:t>
            </w:r>
          </w:p>
          <w:p>
            <w:pPr>
              <w:spacing w:after="100"/>
            </w:pPr>
            <w:r>
              <w:rPr>
                <w:i/>
                <w:iCs/>
                <w:color w:val="5C6070"/>
                <w:sz w:val="18"/>
                <w:szCs w:val="18"/>
              </w:rPr>
              <w:t xml:space="preserve">유형: 오정보(Misinformation) 의심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가상 커뮤니티 계정에서 “00역 인근 대형 화재 발생, 사상자 다수”라는 글이 사진 한 장과 함께 확산되고 있습니다. 사진은 화염이 크게 번진 건물 모습이며, 게시 시각은 오늘 오전 7시입니다. 관련 언론사 속보는 아직 없습니다.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판별 결과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신뢰 가능   ☐ 의심스러움   ☐ 허위/조작 의심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적용한 체크리스트 단계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( 1 · 2 · 3 · 4 · 5 중 해당 번호에 동그라미 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판단 근거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  <w:r>
        <w:rPr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사례 2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AI 생성 이미지 광고</w:t>
            </w:r>
          </w:p>
          <w:p>
            <w:pPr>
              <w:spacing w:after="100"/>
            </w:pPr>
            <w:r>
              <w:rPr>
                <w:i/>
                <w:iCs/>
                <w:color w:val="5C6070"/>
                <w:sz w:val="18"/>
                <w:szCs w:val="18"/>
              </w:rPr>
              <w:t xml:space="preserve">유형: 표시 의무 미이행 의심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가상 화장품 브랜드 ‘루미엘’이 SNS에 ‘사용 전/후’ 비교 이미지를 올렸습니다. 이미지 하단에 별도 표기 없이 매우 자연스러운 피부 변화가 나타나 있으며, 실제로는 AI 이미지 생성 도구로 만든 합성 이미지입니다.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판별 결과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신뢰 가능   ☐ 의심스러움   ☐ 허위/조작 의심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적용한 체크리스트 단계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( 1 · 2 · 3 · 4 · 5 중 해당 번호에 동그라미 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판단 근거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  <w:r>
        <w:rPr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사례 3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합성 음성 인터뷰 영상</w:t>
            </w:r>
          </w:p>
          <w:p>
            <w:pPr>
              <w:spacing w:after="100"/>
            </w:pPr>
            <w:r>
              <w:rPr>
                <w:i/>
                <w:iCs/>
                <w:color w:val="5C6070"/>
                <w:sz w:val="18"/>
                <w:szCs w:val="18"/>
              </w:rPr>
              <w:t xml:space="preserve">유형: 딥페이크(Disinformation) 의심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가상 인물 ‘김OO 대표’가 “우리 회사 제품에 심각한 결함이 있다”고 말하는 12초짜리 영상이 퍼지고 있습니다. 입 모양과 목소리가 자연스럽지만, 원본 출처 링크가 없고 화질이 유독 흐릿합니다.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판별 결과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신뢰 가능   ☐ 의심스러움   ☐ 허위/조작 의심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적용한 체크리스트 단계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( 1 · 2 · 3 · 4 · 5 중 해당 번호에 동그라미 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판단 근거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사례 4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맥락이 잘린 통계 인용</w:t>
            </w:r>
          </w:p>
          <w:p>
            <w:pPr>
              <w:spacing w:after="100"/>
            </w:pPr>
            <w:r>
              <w:rPr>
                <w:i/>
                <w:iCs/>
                <w:color w:val="5C6070"/>
                <w:sz w:val="18"/>
                <w:szCs w:val="18"/>
              </w:rPr>
              <w:t xml:space="preserve">유형: 악용정보(Malinformation) 의심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한 유튜브 콘텐츠에서 “작년 대비 소비자 불만이 300% 증가했다”는 실제 공공기관 통계를 인용했습니다. 그러나 원자료를 보면 전체 모수가 3건에서 9건으로 늘어난 것으로, 표본 자체가 매우 작습니다.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판별 결과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신뢰 가능   ☐ 의심스러움   ☐ 허위/조작 의심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적용한 체크리스트 단계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( 1 · 2 · 3 · 4 · 5 중 해당 번호에 동그라미 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판단 근거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  <w:r>
        <w:rPr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사례 5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AI 챗봇이 정리해 준 기사 초안</w:t>
            </w:r>
          </w:p>
          <w:p>
            <w:pPr>
              <w:spacing w:after="100"/>
            </w:pPr>
            <w:r>
              <w:rPr>
                <w:i/>
                <w:iCs/>
                <w:color w:val="5C6070"/>
                <w:sz w:val="18"/>
                <w:szCs w:val="18"/>
              </w:rPr>
              <w:t xml:space="preserve">유형: AI 할루시네이션 의심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전용 AI챗봇에 “최근 전기차 화재 통계를 정리해줘”라고 요청했더니, 구체적인 수치와 함께 “(가상) 국토안전연구원 2024년 보고서”를 출처로 제시했습니다. 그러나 검색해보니 해당 이름의 보고서를 찾을 수 없습니다.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판별 결과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신뢰 가능   ☐ 의심스러움   ☐ 허위/조작 의심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적용한 체크리스트 단계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( 1 · 2 · 3 · 4 · 5 중 해당 번호에 동그라미 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판단 근거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E2761"/>
          <w:sz w:val="30"/>
          <w:szCs w:val="30"/>
        </w:rPr>
        <w:t xml:space="preserve">Part B. 제작자의 법적 책임 사례 판단 (3문항)</w:t>
      </w:r>
    </w:p>
    <w:p>
      <w:pPr>
        <w:spacing w:after="200"/>
      </w:pPr>
      <w:r>
        <w:rPr>
          <w:i w:val="false"/>
          <w:iCs w:val="false"/>
          <w:color w:val="222222"/>
          <w:sz w:val="21"/>
          <w:szCs w:val="21"/>
        </w:rPr>
        <w:t xml:space="preserve">아래 상황에서 어떤 법적 쟁점이 발생하는지 적고(명예훼손 / 저작권 / 초상권 / 표시광고법 중 선택), 문제를 피하려면 어떻게 제작했어야 하는지 적어보세요.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사례 6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브이로그 속 타인 얼굴</w:t>
            </w:r>
          </w:p>
          <w:p>
            <w:pPr>
              <w:spacing w:after="100"/>
            </w:pPr>
            <w:r>
              <w:rPr>
                <w:i/>
                <w:iCs/>
                <w:color w:val="5C6070"/>
                <w:sz w:val="18"/>
                <w:szCs w:val="18"/>
              </w:rPr>
              <w:t xml:space="preserve">쟁점: ?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카페 브이로그를 촬영하던 중 배경에 다른 손님의 얼굴이 선명하게 나왔고, 모자이크 처리 없이 그대로 업로드했습니다.</w:t>
            </w:r>
          </w:p>
        </w:tc>
      </w:tr>
    </w:tbl>
    <w:p>
      <w:pPr>
        <w:spacing w:after="100" w:before="120"/>
      </w:pPr>
      <w:r>
        <w:rPr>
          <w:b/>
          <w:bCs/>
          <w:color w:val="1E2761"/>
          <w:sz w:val="21"/>
          <w:szCs w:val="21"/>
        </w:rPr>
        <w:t xml:space="preserve">쟁점: ______________________   해결 방법: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사례 7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협찬 제품 리뷰</w:t>
            </w:r>
          </w:p>
          <w:p>
            <w:pPr>
              <w:spacing w:after="100"/>
            </w:pPr>
            <w:r>
              <w:rPr>
                <w:i/>
                <w:iCs/>
                <w:color w:val="5C6070"/>
                <w:sz w:val="18"/>
                <w:szCs w:val="18"/>
              </w:rPr>
              <w:t xml:space="preserve">쟁점: ?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업체로부터 무상으로 제품을 받아 사용 후기를 촬영했지만, 영상 제목과 썸네일 어디에도 협찬 사실을 표기하지 않았습니다.</w:t>
            </w:r>
          </w:p>
        </w:tc>
      </w:tr>
    </w:tbl>
    <w:p>
      <w:pPr>
        <w:spacing w:after="100" w:before="120"/>
      </w:pPr>
      <w:r>
        <w:rPr>
          <w:b/>
          <w:bCs/>
          <w:color w:val="1E2761"/>
          <w:sz w:val="21"/>
          <w:szCs w:val="21"/>
        </w:rPr>
        <w:t xml:space="preserve">쟁점: ______________________   해결 방법: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사례 8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타 방송사 자료화면 재사용</w:t>
            </w:r>
          </w:p>
          <w:p>
            <w:pPr>
              <w:spacing w:after="100"/>
            </w:pPr>
            <w:r>
              <w:rPr>
                <w:i/>
                <w:iCs/>
                <w:color w:val="5C6070"/>
                <w:sz w:val="18"/>
                <w:szCs w:val="18"/>
              </w:rPr>
              <w:t xml:space="preserve">쟁점: ?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다른 방송사의 뉴스 리포트 화면 일부를 캡처해 자신의 영상에 그대로 삽입하고, 출처 표기 없이 편집·업로드했습니다.</w:t>
            </w:r>
          </w:p>
        </w:tc>
      </w:tr>
    </w:tbl>
    <w:p>
      <w:pPr>
        <w:spacing w:after="100" w:before="120"/>
      </w:pPr>
      <w:r>
        <w:rPr>
          <w:b/>
          <w:bCs/>
          <w:color w:val="1E2761"/>
          <w:sz w:val="21"/>
          <w:szCs w:val="21"/>
        </w:rPr>
        <w:t xml:space="preserve">쟁점: ______________________   해결 방법: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00" w:before="240"/>
      </w:pPr>
      <w:r>
        <w:rPr>
          <w:b/>
          <w:bCs/>
          <w:color w:val="1E2761"/>
          <w:sz w:val="24"/>
          <w:szCs w:val="24"/>
        </w:rPr>
        <w:t xml:space="preserve">오늘의 정리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오늘 실습에서 가장 판단하기 어려웠던 사례와 그 이유를 한 문장으로 적어보세요.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2026-09-11T05:10:17.973Z</dcterms:created>
  <dcterms:modified xsi:type="dcterms:W3CDTF">2026-09-11T05:10:17.975Z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