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참고자료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수집 소재 리스트업 — 포털·기업·공공기관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무엇을 가져올 수 있고, AI 정제까지 가능한 곳은 어디인지 정리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포털사이트 (네이버·다음)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포털은 언론사 기사를 모아 보여주는 곳이라, 뉴스 콘텐츠 자체의 저작권은 여전히 각 언론사에 있습니다. 포털을 거쳐도 원 저작권 제약은 사라지지 않습니다.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네이버/다음 뉴스 기사 본문</w:t>
            </w:r>
            <w:r>
              <w:rPr>
                <w:b/>
                <w:bCs/>
                <w:color w:val="E63946"/>
                <w:sz w:val="17"/>
                <w:szCs w:val="17"/>
              </w:rPr>
              <w:t xml:space="preserve">   AI 정제 제한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포털에 걸린 기사라도 저작권은 원 언론사(연합뉴스 등)에 있음 — 아무리 포털 경유라도 AI 정제 제약은 동일하게 적용됨</w:t>
            </w:r>
          </w:p>
          <w:p>
            <w:pPr>
              <w:spacing w:after="0"/>
            </w:pPr>
            <w:hyperlink w:history="1" r:id="rIdrjsb6t8p4jfa7enjroeyv">
              <w:r>
                <w:rPr>
                  <w:color w:val="1155CC"/>
                  <w:sz w:val="19"/>
                  <w:szCs w:val="19"/>
                  <w:u w:val="single"/>
                </w:rPr>
                <w:t xml:space="preserve">naver.com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네이버 뉴스 검색 오픈API</w:t>
            </w:r>
            <w:r>
              <w:rPr>
                <w:b/>
                <w:bCs/>
                <w:color w:val="E63946"/>
                <w:sz w:val="17"/>
                <w:szCs w:val="17"/>
              </w:rPr>
              <w:t xml:space="preserve">   AI 정제 제한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제목·요약·링크(메타데이터)만 제공하며 본문은 주지 않음. 또한 반환되는 제목·요약도 결국 원 기사 저작물이라 AI 재가공은 별개로 신중해야 함</w:t>
            </w:r>
          </w:p>
          <w:p>
            <w:pPr>
              <w:spacing w:after="0"/>
            </w:pPr>
            <w:hyperlink w:history="1" r:id="rIdcapkezscddzjgmlgavz1t">
              <w:r>
                <w:rPr>
                  <w:color w:val="1155CC"/>
                  <w:sz w:val="19"/>
                  <w:szCs w:val="19"/>
                  <w:u w:val="single"/>
                </w:rPr>
                <w:t xml:space="preserve">developers.naver.com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네이버 데이터랩 (검색어 트렌드 통계)</w:t>
            </w:r>
            <w:r>
              <w:rPr>
                <w:b/>
                <w:bCs/>
                <w:color w:val="B7791F"/>
                <w:sz w:val="17"/>
                <w:szCs w:val="17"/>
              </w:rPr>
              <w:t xml:space="preserve">   AI 정제 주의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네이버가 자체 생성한 통계 수치라 사실 데이터에 가까움. 다만 이용약관상 상업적 재판매·서비스화는 별도 제한이 있을 수 있어 개인 실습 범위에서만 활용 권장</w:t>
            </w:r>
          </w:p>
          <w:p>
            <w:pPr>
              <w:spacing w:after="0"/>
            </w:pPr>
            <w:hyperlink w:history="1" r:id="rIdvlxaouxtjjqtnrq7qb3ch">
              <w:r>
                <w:rPr>
                  <w:color w:val="1155CC"/>
                  <w:sz w:val="19"/>
                  <w:szCs w:val="19"/>
                  <w:u w:val="single"/>
                </w:rPr>
                <w:t xml:space="preserve">datalab.naver.com</w:t>
              </w:r>
            </w:hyperlink>
          </w:p>
        </w:tc>
      </w:tr>
    </w:tbl>
    <w:p>
      <w:pPr>
        <w:spacing w:after="200"/>
      </w:pPr>
      <w:r>
        <w:rPr>
          <w:i/>
          <w:iCs/>
          <w:color w:val="5C6070"/>
          <w:sz w:val="21"/>
          <w:szCs w:val="21"/>
        </w:rPr>
        <w:t xml:space="preserve">포털 자체 크롤링은 robots.txt와 이용약관으로 막혀 있는 경우가 많아 IMPORTXML이 정상 작동하지 않을 수 있습니다 (실제로 확인됨).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기업 홍보 사이트 · 보도자료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기업이 스스로 언론 배포를 목적으로 작성한 '보도자료'는 원래 인용되라고 만든 자료라, 일반 기사보다는 인용 실습에 상대적으로 적합합니다. 다만 완전한 자유이용은 아니며, 이미지나 특정 작성자가 표기된 콘텐츠는 별도 허가가 필요할 수 있습니다.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삼성전자 뉴스룸</w:t>
            </w:r>
            <w:r>
              <w:rPr>
                <w:b/>
                <w:bCs/>
                <w:color w:val="B7791F"/>
                <w:sz w:val="17"/>
                <w:szCs w:val="17"/>
              </w:rPr>
              <w:t xml:space="preserve">   AI 정제 주의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보도자료 텍스트는 인용 관행상 비교적 안전하나, 워터마크 있는 이미지·작성자 표기 기사는 별도 허가 필요. 상업적 재가공 전 확인 권장</w:t>
            </w:r>
          </w:p>
          <w:p>
            <w:pPr>
              <w:spacing w:after="0"/>
            </w:pPr>
            <w:hyperlink w:history="1" r:id="rIdnjvfcasv1zwxs883svpxe">
              <w:r>
                <w:rPr>
                  <w:color w:val="1155CC"/>
                  <w:sz w:val="19"/>
                  <w:szCs w:val="19"/>
                  <w:u w:val="single"/>
                </w:rPr>
                <w:t xml:space="preserve">news.samsung.com/kr</w:t>
              </w:r>
            </w:hyperlink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이 외 대기업 대부분(LG·현대차·SK 등)도 자체 '뉴스룸' 사이트를 운영하며 구조가 비슷함 — 사이트마다 하단의 '뉴스룸 이용안내'를 먼저 확인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소상공인·스타트업은 보도자료를 대행사(뉴스와이어 등)를 통해 배포하는 경우가 많아, 배포 자체가 목적인 경우가 대부분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③ 공공기관 (지금까지 확인한 곳 총정리)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공공저작물은 대부분 공공누리 라이선스가 적용되지만, 유형(1~4)에 따라 AI로 재구성 가능 여부가 다릅니다 — 반드시 사이트 하단의 유형 표시를 확인하세요.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뉴스·정책 계열 (뉴스 도메인)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정책브리핑</w:t>
            </w:r>
            <w:r>
              <w:rPr>
                <w:b/>
                <w:bCs/>
                <w:color w:val="1E8449"/>
                <w:sz w:val="17"/>
                <w:szCs w:val="17"/>
              </w:rPr>
              <w:t xml:space="preserve">   AI 정제 가능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정부 정책뉴스 전체. 텍스트는 공공누리 출처표시 조건으로 자유이용 — AI 정제 가능. 카테고리(사회/경제/문화/외교안보) 구분 있음</w:t>
            </w:r>
          </w:p>
          <w:p>
            <w:pPr>
              <w:spacing w:after="0"/>
            </w:pPr>
            <w:hyperlink w:history="1" r:id="rId-vilig2c_eohc4jxff93g">
              <w:r>
                <w:rPr>
                  <w:color w:val="1155CC"/>
                  <w:sz w:val="19"/>
                  <w:szCs w:val="19"/>
                  <w:u w:val="single"/>
                </w:rPr>
                <w:t xml:space="preserve">korea.kr/news/policyNewsList.do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기상청 날씨누리</w:t>
            </w:r>
            <w:r>
              <w:rPr>
                <w:b/>
                <w:bCs/>
                <w:color w:val="1E8449"/>
                <w:sz w:val="17"/>
                <w:szCs w:val="17"/>
              </w:rPr>
              <w:t xml:space="preserve">   AI 정제 가능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공식 예보문. 공공저작물로 AI 정제 가능</w:t>
            </w:r>
          </w:p>
          <w:p>
            <w:pPr>
              <w:spacing w:after="0"/>
            </w:pPr>
            <w:hyperlink w:history="1" r:id="rId159mccrqw4tig-mtbmd7d">
              <w:r>
                <w:rPr>
                  <w:color w:val="1155CC"/>
                  <w:sz w:val="19"/>
                  <w:szCs w:val="19"/>
                  <w:u w:val="single"/>
                </w:rPr>
                <w:t xml:space="preserve">weather.go.kr</w:t>
              </w:r>
            </w:hyperlink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생활·안전 계열 (뉴스/트렌드 도메인)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식품의약품안전처 보도자료</w:t>
            </w:r>
            <w:r>
              <w:rPr>
                <w:b/>
                <w:bCs/>
                <w:color w:val="1E8449"/>
                <w:sz w:val="17"/>
                <w:szCs w:val="17"/>
              </w:rPr>
              <w:t xml:space="preserve">   AI 정제 가능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식품·의약품 안전, 리콜 정보 — 관심도 높은 생활 밀착형 소재</w:t>
            </w:r>
          </w:p>
          <w:p>
            <w:pPr>
              <w:spacing w:after="0"/>
            </w:pPr>
            <w:hyperlink w:history="1" r:id="rIdiy7dbsn0o5pei9pljmrsv">
              <w:r>
                <w:rPr>
                  <w:color w:val="1155CC"/>
                  <w:sz w:val="19"/>
                  <w:szCs w:val="19"/>
                  <w:u w:val="single"/>
                </w:rPr>
                <w:t xml:space="preserve">mfds.go.kr/brd/m_99/list.do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한국소비자원 피해예방주의보</w:t>
            </w:r>
            <w:r>
              <w:rPr>
                <w:b/>
                <w:bCs/>
                <w:color w:val="1E8449"/>
                <w:sz w:val="17"/>
                <w:szCs w:val="17"/>
              </w:rPr>
              <w:t xml:space="preserve">   AI 정제 가능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사기·피해 사례 경고 — 카드뉴스 소재로 적합</w:t>
            </w:r>
          </w:p>
          <w:p>
            <w:pPr>
              <w:spacing w:after="0"/>
            </w:pPr>
            <w:hyperlink w:history="1" r:id="rId3e08vakkvfphpcqxyuo_1">
              <w:r>
                <w:rPr>
                  <w:color w:val="1155CC"/>
                  <w:sz w:val="19"/>
                  <w:szCs w:val="19"/>
                  <w:u w:val="single"/>
                </w:rPr>
                <w:t xml:space="preserve">kca.go.kr (피해예방주의보)</w:t>
              </w:r>
            </w:hyperlink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브랜드 도메인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대한민국 구석구석 (한국관광공사)</w:t>
            </w:r>
            <w:r>
              <w:rPr>
                <w:b/>
                <w:bCs/>
                <w:color w:val="B7791F"/>
                <w:sz w:val="17"/>
                <w:szCs w:val="17"/>
              </w:rPr>
              <w:t xml:space="preserve">   AI 정제 주의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여행지·상품 홍보 톤의 '브랜드' 성격 콘텐츠. 텍스트는 공공라이선스이나 정확한 유형 표시를 페이지에서 직접 확인 필요</w:t>
            </w:r>
          </w:p>
          <w:p>
            <w:pPr>
              <w:spacing w:after="0"/>
            </w:pPr>
            <w:hyperlink w:history="1" r:id="rIdch4mwdovaa_lvynyh63sp">
              <w:r>
                <w:rPr>
                  <w:color w:val="1155CC"/>
                  <w:sz w:val="19"/>
                  <w:szCs w:val="19"/>
                  <w:u w:val="single"/>
                </w:rPr>
                <w:t xml:space="preserve">korean.visitkorea.or.kr</w:t>
              </w:r>
            </w:hyperlink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트렌드 도메인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K-공감 (정부 정책주간지)</w:t>
            </w:r>
            <w:r>
              <w:rPr>
                <w:b/>
                <w:bCs/>
                <w:color w:val="E63946"/>
                <w:sz w:val="17"/>
                <w:szCs w:val="17"/>
              </w:rPr>
              <w:t xml:space="preserve">   AI 정제 제한</w:t>
            </w:r>
          </w:p>
          <w:p>
            <w:p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캐주얼한 라이프스타일 톤, 자체 카드뉴스 코너도 있음. 단 공공누리 제4유형(출처표시+상업적이용금지+변경금지) — '변경금지' 조건 때문에 AI로 재구성하면 라이선스 위반 소지. 원문 그대로 인용하거나 사람이 직접 재구성하는 용도로만 활용</w:t>
            </w:r>
          </w:p>
          <w:p>
            <w:pPr>
              <w:spacing w:after="0"/>
            </w:pPr>
            <w:hyperlink w:history="1" r:id="rIdsi5gxgav6qapgtmkehse0">
              <w:r>
                <w:rPr>
                  <w:color w:val="1155CC"/>
                  <w:sz w:val="19"/>
                  <w:szCs w:val="19"/>
                  <w:u w:val="single"/>
                </w:rPr>
                <w:t xml:space="preserve">gonggam.korea.kr</w:t>
              </w:r>
            </w:hyperlink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정리 — 어디서 무엇을 할 수 있나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뉴스 헤드라인·정책 정보를 AI로 자유롭게 요약·카드뉴스화하고 싶다 → 정책브리핑, 기상청, 식약처, 소비자원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브랜드 홍보 톤 글쓰기를 연습하고 싶다 → 대한민국 구석구석 (유형 확인 후)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트렌드 톤 콘텐츠를 참고하고 싶다 → K-공감 (단, AI 재구성 없이 참고·인용 수준으로만)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연합뉴스 등 언론사 기사, 포털 뉴스 → 헤드라인 1개+출처 표기 수준만, 본문은 사람이 직접 읽고 재구성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기업 보도자료 → 텍스트 인용은 비교적 안전, 이미지·특정 작성자 표기 콘텐츠는 별도 확인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jsb6t8p4jfa7enjroeyv" Type="http://schemas.openxmlformats.org/officeDocument/2006/relationships/hyperlink" Target="https://www.naver.com" TargetMode="External"/><Relationship Id="rIdcapkezscddzjgmlgavz1t" Type="http://schemas.openxmlformats.org/officeDocument/2006/relationships/hyperlink" Target="https://developers.naver.com" TargetMode="External"/><Relationship Id="rIdvlxaouxtjjqtnrq7qb3ch" Type="http://schemas.openxmlformats.org/officeDocument/2006/relationships/hyperlink" Target="https://datalab.naver.com" TargetMode="External"/><Relationship Id="rIdnjvfcasv1zwxs883svpxe" Type="http://schemas.openxmlformats.org/officeDocument/2006/relationships/hyperlink" Target="https://news.samsung.com/kr" TargetMode="External"/><Relationship Id="rId-vilig2c_eohc4jxff93g" Type="http://schemas.openxmlformats.org/officeDocument/2006/relationships/hyperlink" Target="https://www.korea.kr/news/policyNewsList.do" TargetMode="External"/><Relationship Id="rId159mccrqw4tig-mtbmd7d" Type="http://schemas.openxmlformats.org/officeDocument/2006/relationships/hyperlink" Target="https://www.weather.go.kr" TargetMode="External"/><Relationship Id="rIdiy7dbsn0o5pei9pljmrsv" Type="http://schemas.openxmlformats.org/officeDocument/2006/relationships/hyperlink" Target="https://www.mfds.go.kr/brd/m_99/list.do" TargetMode="External"/><Relationship Id="rId3e08vakkvfphpcqxyuo_1" Type="http://schemas.openxmlformats.org/officeDocument/2006/relationships/hyperlink" Target="https://www.kca.go.kr/home/sub.do?menukey=4005" TargetMode="External"/><Relationship Id="rIdch4mwdovaa_lvynyh63sp" Type="http://schemas.openxmlformats.org/officeDocument/2006/relationships/hyperlink" Target="https://korean.visitkorea.or.kr" TargetMode="External"/><Relationship Id="rIdsi5gxgav6qapgtmkehse0" Type="http://schemas.openxmlformats.org/officeDocument/2006/relationships/hyperlink" Target="https://gonggam.korea.kr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2026-09-13T03:09:32.818Z</dcterms:created>
  <dcterms:modified xsi:type="dcterms:W3CDTF">2026-09-13T03:09:32.833Z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