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8A2E5A"/>
          <w:sz w:val="40"/>
          <w:szCs w:val="40"/>
        </w:rPr>
        <w:t xml:space="preserve">[10주차] RAG 원리 데모</w:t>
      </w:r>
    </w:p>
    <w:p>
      <w:pPr>
        <w:spacing w:after="300"/>
      </w:pPr>
      <w:r>
        <w:rPr>
          <w:rFonts w:ascii="맑은 고딕" w:cs="맑은 고딕" w:eastAsia="맑은 고딕" w:hAnsi="맑은 고딕"/>
          <w:i/>
          <w:iCs/>
          <w:color w:val="555555"/>
          <w:sz w:val="22"/>
          <w:szCs w:val="22"/>
        </w:rPr>
        <w:t xml:space="preserve">강사용 코드 해설본 — NotebookLM 블랙박스 안에서 실제로 벌어지는 일</w:t>
      </w:r>
    </w:p>
    <w:p>
      <w:pPr>
        <w:pStyle w:val="Heading1"/>
        <w:spacing w:after="200" w:before="400"/>
      </w:pPr>
      <w:r>
        <w:t xml:space="preserve">1. 이 노트북의 성격 — 학생용이 아니라 시연용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먼저 짚어둘 점: 이 노트북은 3주차 노트북들과 달리 학생이 직접 코딩하는 실습이 아닙니다. 노트북 맨 앞에 "학생이 코딩할 필요는 없고, 강사가 실행하며 원리를 설명하는 시연용"이라고 명시돼 있습니다. 즉 김사부님이 강의실에서 이 코드를 대신 실행해 보여주고, 화면에 뜨는 결과만으로 RAG의 3단계(청크 분할 → 임베딩·검색 → 생성)를 설명하시면 되는 구조입니다.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그래서 이 해설본의 목적도 3주차 해설본과 다릅니다 — "코드를 줄줄이 읽게" 하려는 게 아니라, "이 셀을 실행하면 화면에 뭐가 뜨고, 그게 왜 중요한지"를 강의 멘트로 바로 쓰실 수 있게 만드는 것입니다.</w:t>
      </w:r>
    </w:p>
    <w:p>
      <w:pPr>
        <w:pStyle w:val="Heading1"/>
        <w:spacing w:after="200" w:before="400"/>
      </w:pPr>
      <w:r>
        <w:t xml:space="preserve">2. 큰 그림 먼저 — RAG가 뭔가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RAG(Retrieval-Augmented Generation, 검색 증강 생성)는 "AI가 아무 말이나 지어내지 않고, 미리 준비된 자료(소스) 안에서만 근거를 찾아서 답하게 만드는 방법"입니다. 우리가 매주 쓰는 NotebookLM이 바로 이 방식으로 동작합니다 — 사용자가 올린 PDF나 문서 안에서만 답을 찾고, "출처"를 표시해주는 것이 그 증거입니다.</w:t>
      </w:r>
    </w:p>
    <w:p>
      <w:pPr>
        <w:shd w:fill="F3E6EE" w:color="auto" w:val="clear"/>
        <w:spacing w:after="200" w:before="100"/>
      </w:pPr>
      <w:r>
        <w:rPr>
          <w:rFonts w:ascii="맑은 고딕" w:cs="맑은 고딕" w:eastAsia="맑은 고딕" w:hAnsi="맑은 고딕"/>
          <w:b/>
          <w:bCs/>
          <w:color w:val="8A2E5A"/>
          <w:sz w:val="21"/>
          <w:szCs w:val="21"/>
        </w:rPr>
        <w:t xml:space="preserve">🎯 핵심 포인트  </w:t>
      </w:r>
      <w:r>
        <w:rPr>
          <w:rFonts w:ascii="맑은 고딕" w:cs="맑은 고딕" w:eastAsia="맑은 고딕" w:hAnsi="맑은 고딕"/>
          <w:color w:val="5A1E3C"/>
          <w:sz w:val="21"/>
          <w:szCs w:val="21"/>
        </w:rPr>
        <w:t xml:space="preserve">이 노트북 전체는 결국 한 문장으로 요약됩니다: "질문과 의미가 비슷한 문장을 자료 더미에서 찾아낸 뒤, 그 문장들만 근거로 삼아 답을 만든다." 이 노트북의 6단계는 그 한 문장을 코드로 하나씩 풀어서 보여주는 것뿐입니다.</w:t>
      </w:r>
    </w:p>
    <w:p>
      <w:pPr>
        <w:pStyle w:val="Heading1"/>
        <w:spacing w:after="200" w:before="400"/>
      </w:pPr>
      <w:r>
        <w:t xml:space="preserve">3. 1단계 — 라이브러리 설치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!pip install -q langchain langchain-community langchain-huggingface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              langchain-text-splitters faiss-cpu sentence-transformers</w:t>
      </w:r>
    </w:p>
    <w:p>
      <w:pPr>
        <w:spacing w:after="100" w:before="200"/>
      </w:pPr>
    </w:p>
    <w:p>
      <w:pPr>
        <w:spacing w:after="12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LangChain은 RAG 같은 "LLM을 활용한 파이프라인"을 만들 때 업계 표준처럼 쓰이는 도구 모음입니다. FAISS는 페이스북(메타)이 만든 "벡터를 빠르게 검색해주는 저장소" 도구, sentence-transformers는 문장을 벡터로 바꿔주는 모델 도구입니다. 이 셀은 그 도구들을 코랩에 설치하는 것뿐이라 설명할 내용은 많지 않습니다.</w:t>
      </w:r>
    </w:p>
    <w:p>
      <w:pPr>
        <w:pStyle w:val="Heading1"/>
        <w:spacing w:after="200" w:before="400"/>
      </w:pPr>
      <w:r>
        <w:t xml:space="preserve">4. 2단계 — 지식베이스 만들기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여기서 만드는 것이 바로 NotebookLM에 "소스로 업로드"하는 문서와 같은 역할입니다. 추석 연휴 기상예보 문장들을 한 줄씩 잘라서 "문서" 목록으로 만듭니다.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from langchain_core.documents import Document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facts_raw = """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2026년 9월 16일 18시, 기상청은 추석 연휴 중기예보를 발표했다.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서울·인천·경기 지역은 9월 24일 최저기온 16도, 최고기온 29도...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"""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docs = [Document(page_content=line.strip())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    for line in facts_raw.strip().split("\n") if line.strip()]</w:t>
      </w:r>
    </w:p>
    <w:p>
      <w:pPr>
        <w:spacing w:after="100" w:before="2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00"/>
      </w:tblGrid>
      <w:tr>
        <w:trPr>
          <w:tblHeader/>
        </w:trPr>
        <w:tc>
          <w:tcPr>
            <w:tcW w:type="dxa" w:w="4200"/>
            <w:shd w:fill="8A2E5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5400"/>
            <w:shd w:fill="8A2E5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무슨 뜻인가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Document(page_content=...)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LangChain이 "이건 하나의 완결된 문서 조각이다"라고 인식하게 포장하는 상자입니다. 우리가 쓰는 문장 하나하나가 이 상자 하나씩에 담깁니다.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facts_raw.strip().split("\\n")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긴 텍스트 덩어리를 줄바꿈(\\n) 기준으로 쪼개서, 문장 하나하나를 리스트로 만듭니다. "신문 기사를 한 문장씩 가위로 오려낸다"고 보시면 됩니다.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[... for line in ... if line.strip()]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빈 줄은 건너뛰면서, 남은 문장들을 전부 Document 상자에 담아 docs라는 리스트로 모읍니다.</w:t>
            </w:r>
          </w:p>
        </w:tc>
      </w:tr>
    </w:tbl>
    <w:p>
      <w:pPr>
        <w:shd w:fill="FFF4D6" w:color="auto" w:val="clear"/>
        <w:spacing w:after="200" w:before="100"/>
      </w:pPr>
      <w:r>
        <w:rPr>
          <w:rFonts w:ascii="맑은 고딕" w:cs="맑은 고딕" w:eastAsia="맑은 고딕" w:hAnsi="맑은 고딕"/>
          <w:b/>
          <w:bCs/>
          <w:color w:val="8A6D00"/>
          <w:sz w:val="21"/>
          <w:szCs w:val="21"/>
        </w:rPr>
        <w:t xml:space="preserve">💡 강의 팁  </w:t>
      </w:r>
      <w:r>
        <w:rPr>
          <w:rFonts w:ascii="맑은 고딕" w:cs="맑은 고딕" w:eastAsia="맑은 고딕" w:hAnsi="맑은 고딕"/>
          <w:color w:val="5C4A00"/>
          <w:sz w:val="21"/>
          <w:szCs w:val="21"/>
        </w:rPr>
        <w:t xml:space="preserve">이 자료가 "검증된 정답 데이터"라는 점이 핵심입니다. RAG는 AI가 아무 데서나 정보를 가져오는 게 아니라, 우리가 미리 골라둔 신뢰할 수 있는 자료 안에서만 찾는다는 걸 이 셀에서 보여주는 것입니다.</w:t>
      </w:r>
    </w:p>
    <w:p>
      <w:pPr>
        <w:pStyle w:val="Heading1"/>
        <w:spacing w:after="200" w:before="400"/>
      </w:pPr>
      <w:r>
        <w:t xml:space="preserve">5. 3단계 — 청크 분할 (Chunking)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from langchain_text_splitters import RecursiveCharacterTextSplitter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splitter = RecursiveCharacterTextSplitter(chunk_size=100, chunk_overlap=10)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chunks = splitter.split_documents(docs)</w:t>
      </w:r>
    </w:p>
    <w:p>
      <w:pPr>
        <w:spacing w:after="100" w:before="200"/>
      </w:pPr>
    </w:p>
    <w:p>
      <w:pPr>
        <w:spacing w:after="12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AI는 문서를 통째로 읽지 않고 작은 조각(청크)으로 잘라서 다룹니다. 지금 예시는 문장이 이미 짧아서 큰 변화가 없지만, 실제로 긴 뉴스 기사 한 편을 넣으면 여러 개의 청크로 쪼개지는 과정을 이 코드가 담당합니다.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00"/>
      </w:tblGrid>
      <w:tr>
        <w:trPr>
          <w:tblHeader/>
        </w:trPr>
        <w:tc>
          <w:tcPr>
            <w:tcW w:type="dxa" w:w="4200"/>
            <w:shd w:fill="8A2E5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5400"/>
            <w:shd w:fill="8A2E5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무슨 뜻인가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chunk_size=100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청크 하나의 최대 글자수를 100자로 제한합니다. 너무 길면 AI가 그 안에서 원하는 부분을 정확히 못 찾아서, 적당한 크기로 잘라두는 것입니다.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chunk_overlap=10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청크와 청크 사이를 10자씩 겹치게 자릅니다. 문장이 애매한 경계에서 뚝 끊기면 의미가 손실될 수 있어서, 앞뒤를 살짝 겹쳐 안전장치를 두는 것입니다.</w:t>
            </w:r>
          </w:p>
        </w:tc>
      </w:tr>
    </w:tbl>
    <w:p>
      <w:pPr>
        <w:shd w:fill="FFF4D6" w:color="auto" w:val="clear"/>
        <w:spacing w:after="200" w:before="100"/>
      </w:pPr>
      <w:r>
        <w:rPr>
          <w:rFonts w:ascii="맑은 고딕" w:cs="맑은 고딕" w:eastAsia="맑은 고딕" w:hAnsi="맑은 고딕"/>
          <w:b/>
          <w:bCs/>
          <w:color w:val="8A6D00"/>
          <w:sz w:val="21"/>
          <w:szCs w:val="21"/>
        </w:rPr>
        <w:t xml:space="preserve">💡 강의 팁  </w:t>
      </w:r>
      <w:r>
        <w:rPr>
          <w:rFonts w:ascii="맑은 고딕" w:cs="맑은 고딕" w:eastAsia="맑은 고딕" w:hAnsi="맑은 고딕"/>
          <w:color w:val="5C4A00"/>
          <w:sz w:val="21"/>
          <w:szCs w:val="21"/>
        </w:rPr>
        <w:t xml:space="preserve">"청크"를 "신문 스크랩"에 비유하면 이해가 빠릅니다 — 기사 전체를 벽에 붙이는 대신, 필요한 문단만 오려서 인덱스카드처럼 만들어두는 것과 같습니다. chunk_overlap은 "오려낼 때 옆 문장 한 줄을 살짝 걸쳐서 자르는 것"에 해당합니다.</w:t>
      </w:r>
    </w:p>
    <w:p>
      <w:pPr>
        <w:pStyle w:val="Heading1"/>
        <w:spacing w:after="200" w:before="400"/>
      </w:pPr>
      <w:r>
        <w:t xml:space="preserve">6. 4단계 — 임베딩 + 벡터스토어 구축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단계가 RAG에서 가장 낯설면서도 가장 핵심적인 부분입니다. 문장을 "의미를 담은 숫자 배열"로 바꾸는 과정입니다.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from langchain_huggingface import HuggingFaceEmbeddings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from langchain_community.vectorstores import FAISS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embeddings = HuggingFaceEmbeddings(model_name="...MiniLM-L12-v2")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vectorstore = FAISS.from_documents(chunks, embeddings)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sample_vector = embeddings.embed_query(chunks[0].page_content)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print(f"{len(sample_vector)}개의 숫자로 이루어진 벡터로 변환됐습니다")</w:t>
      </w:r>
    </w:p>
    <w:p>
      <w:pPr>
        <w:spacing w:after="100" w:before="2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00"/>
      </w:tblGrid>
      <w:tr>
        <w:trPr>
          <w:tblHeader/>
        </w:trPr>
        <w:tc>
          <w:tcPr>
            <w:tcW w:type="dxa" w:w="4200"/>
            <w:shd w:fill="8A2E5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5400"/>
            <w:shd w:fill="8A2E5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무슨 뜻인가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HuggingFaceEmbeddings(model_name=...)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허깅페이스(HuggingFace)는 AI 모델들을 무료로 받아 쓸 수 있는 저장소 사이트입니다. 여기서는 "문장을 벡터로 바꿔주는 전용 모델"을 하나 불러오는 것입니다. multilingual이라는 이름에서 알 수 있듯 한국어도 지원합니다.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FAISS.from_documents(chunks, embeddings)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앞서 만든 청크들을 전부 벡터로 바꾼 뒤, 빠르게 검색할 수 있는 저장소(FAISS)에 넣습니다. 이 한 줄이 사실상 "검색엔진을 하나 만드는 것"과 같습니다.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embeddings.embed_query(...)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문장 하나를 실제로 벡터로 바꿔서 눈으로 확인해보는 코드입니다. 결과로 "384개의 숫자로 이루어진 벡터" 같은 출력이 나옵니다.</w:t>
            </w:r>
          </w:p>
        </w:tc>
      </w:tr>
    </w:tbl>
    <w:p>
      <w:pPr>
        <w:shd w:fill="F3E6EE" w:color="auto" w:val="clear"/>
        <w:spacing w:after="200" w:before="100"/>
      </w:pPr>
      <w:r>
        <w:rPr>
          <w:rFonts w:ascii="맑은 고딕" w:cs="맑은 고딕" w:eastAsia="맑은 고딕" w:hAnsi="맑은 고딕"/>
          <w:b/>
          <w:bCs/>
          <w:color w:val="8A2E5A"/>
          <w:sz w:val="21"/>
          <w:szCs w:val="21"/>
        </w:rPr>
        <w:t xml:space="preserve">🎯 핵심 포인트  </w:t>
      </w:r>
      <w:r>
        <w:rPr>
          <w:rFonts w:ascii="맑은 고딕" w:cs="맑은 고딕" w:eastAsia="맑은 고딕" w:hAnsi="맑은 고딕"/>
          <w:color w:val="5A1E3C"/>
          <w:sz w:val="21"/>
          <w:szCs w:val="21"/>
        </w:rPr>
        <w:t xml:space="preserve">"벡터"란 결국 "그 문장의 의미를 수백 개의 숫자 좌표로 찍어놓은 것"입니다. 의미가 비슷한 문장은 이 좌표들이 서로 가까운 곳에 찍히고, 의미가 다른 문장은 멀리 찍힙니다. 그래서 "의미가 비슷한 문장을 찾는다"는 것이 실제로는 "좌표상 가까운 점을 찾는다"는 수학 문제로 바뀝니다 — 이게 바로 AI가 "이해"하는 것처럼 보이는 트릭의 정체입니다.</w:t>
      </w:r>
    </w:p>
    <w:p>
      <w:pPr>
        <w:shd w:fill="FFF4D6" w:color="auto" w:val="clear"/>
        <w:spacing w:after="200" w:before="100"/>
      </w:pPr>
      <w:r>
        <w:rPr>
          <w:rFonts w:ascii="맑은 고딕" w:cs="맑은 고딕" w:eastAsia="맑은 고딕" w:hAnsi="맑은 고딕"/>
          <w:b/>
          <w:bCs/>
          <w:color w:val="8A6D00"/>
          <w:sz w:val="21"/>
          <w:szCs w:val="21"/>
        </w:rPr>
        <w:t xml:space="preserve">💡 강의 팁  </w:t>
      </w:r>
      <w:r>
        <w:rPr>
          <w:rFonts w:ascii="맑은 고딕" w:cs="맑은 고딕" w:eastAsia="맑은 고딕" w:hAnsi="맑은 고딕"/>
          <w:color w:val="5C4A00"/>
          <w:sz w:val="21"/>
          <w:szCs w:val="21"/>
        </w:rPr>
        <w:t xml:space="preserve">비유: 도서관 사서가 책을 "내용"이 아니라 "청구기호(숫자 좌표)"로 배열해두면, 비슷한 주제의 책들이 자연스럽게 옆자리에 꽂히는 것과 같습니다. 임베딩은 모든 문장에 이런 청구기호를 매기는 작업입니다.</w:t>
      </w:r>
    </w:p>
    <w:p>
      <w:pPr>
        <w:pStyle w:val="Heading1"/>
        <w:spacing w:after="200" w:before="400"/>
      </w:pPr>
      <w:r>
        <w:t xml:space="preserve">7. 5단계 — 검색 시연 (수업 시간의 핵심 장면)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여기가 이 노트북에서 실제로 학생들에게 "아하" 하는 순간을 만들어주는 부분입니다. 일부러 두 가지 질문을 던집니다.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2"/>
          <w:szCs w:val="22"/>
        </w:rPr>
        <w:t xml:space="preserve">질문 1: "9월 25일 광주전남 최고기온은 몇 도야?" → 소스에 실제로 있는 사실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2"/>
          <w:szCs w:val="22"/>
        </w:rPr>
        <w:t xml:space="preserve">질문 2: "기상청 관계자가 코멘트했어?" → 소스에 없는, 예전 실습에서 AI가 지어냈던(할루시네이션) 바로 그 내용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results1 = vectorstore.similarity_search_with_score("9월 25일 ...", k=2)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for doc, score in results1: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print(f"[유사도 거리 {score:.3f}] {doc.page_content}")</w:t>
      </w:r>
    </w:p>
    <w:p>
      <w:pPr>
        <w:spacing w:after="100" w:before="2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00"/>
      </w:tblGrid>
      <w:tr>
        <w:trPr>
          <w:tblHeader/>
        </w:trPr>
        <w:tc>
          <w:tcPr>
            <w:tcW w:type="dxa" w:w="4200"/>
            <w:shd w:fill="8A2E5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5400"/>
            <w:shd w:fill="8A2E5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무슨 뜻인가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similarity_search_with_score(질문, k=2)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입력한 질문 문장도 벡터로 바꾼 뒤, 저장소 안에서 그 벡터와 가장 가까운 청크 2개(k=2)를 찾아옵니다. "유사도 거리(score)"도 같이 돌려줍니다.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score (유사도 거리)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숫자가 작을수록 질문과 더 관련 있는 문장이라는 뜻입니다. (거리이기 때문에 가까울수록 작은 숫자입니다)</w:t>
            </w:r>
          </w:p>
        </w:tc>
      </w:tr>
    </w:tbl>
    <w:p>
      <w:pPr>
        <w:shd w:fill="F3E6EE" w:color="auto" w:val="clear"/>
        <w:spacing w:after="200" w:before="100"/>
      </w:pPr>
      <w:r>
        <w:rPr>
          <w:rFonts w:ascii="맑은 고딕" w:cs="맑은 고딕" w:eastAsia="맑은 고딕" w:hAnsi="맑은 고딕"/>
          <w:b/>
          <w:bCs/>
          <w:color w:val="8A2E5A"/>
          <w:sz w:val="21"/>
          <w:szCs w:val="21"/>
        </w:rPr>
        <w:t xml:space="preserve">🎯 핵심 포인트  </w:t>
      </w:r>
      <w:r>
        <w:rPr>
          <w:rFonts w:ascii="맑은 고딕" w:cs="맑은 고딕" w:eastAsia="맑은 고딕" w:hAnsi="맑은 고딕"/>
          <w:color w:val="5A1E3C"/>
          <w:sz w:val="21"/>
          <w:szCs w:val="21"/>
        </w:rPr>
        <w:t xml:space="preserve">실행해보면 질문 1의 유사도 거리는 작고(관련 있음), 질문 2의 유사도 거리는 뚜렷하게 큽니다(관련 없음). 즉 시스템은 "이건 근거가 없다"는 신호를 이미 갖고 있었습니다. 그런데 예전 실습에서 만든 도메인별 챗봇은 이 신호를 무시하고 관계자 코멘트를 지어냈던 것입니다 — 이게 바로 할루시네이션이 발생하는 지점을 코드 레벨에서 보여주는 장면입니다.</w:t>
      </w:r>
    </w:p>
    <w:p>
      <w:pPr>
        <w:shd w:fill="FFF4D6" w:color="auto" w:val="clear"/>
        <w:spacing w:after="200" w:before="100"/>
      </w:pPr>
      <w:r>
        <w:rPr>
          <w:rFonts w:ascii="맑은 고딕" w:cs="맑은 고딕" w:eastAsia="맑은 고딕" w:hAnsi="맑은 고딕"/>
          <w:b/>
          <w:bCs/>
          <w:color w:val="8A6D00"/>
          <w:sz w:val="21"/>
          <w:szCs w:val="21"/>
        </w:rPr>
        <w:t xml:space="preserve">💡 강의 팁  </w:t>
      </w:r>
      <w:r>
        <w:rPr>
          <w:rFonts w:ascii="맑은 고딕" w:cs="맑은 고딕" w:eastAsia="맑은 고딕" w:hAnsi="맑은 고딕"/>
          <w:color w:val="5C4A00"/>
          <w:sz w:val="21"/>
          <w:szCs w:val="21"/>
        </w:rPr>
        <w:t xml:space="preserve">수업 멘트 제안: "AI가 거짓말을 한 게 아니라, '모르겠다'고 말했어야 할 순간에 그 신호를 무시하도록 설계됐기 때문에 지어낸 겁니다. 지금 화면의 숫자가 바로 그 증거입니다." — 이 한 장면만으로 지난 실습에서 본 할루시네이션을 기술적으로 설명할 수 있습니다.</w:t>
      </w:r>
    </w:p>
    <w:p>
      <w:pPr>
        <w:pStyle w:val="Heading1"/>
        <w:spacing w:after="200" w:before="400"/>
      </w:pPr>
      <w:r>
        <w:t xml:space="preserve">8. 6단계(선택) — 검색 결과로 실제 답변 생성하기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여기까지는 "검색(Retrieval)"만 한 것이고, 실제 NotebookLM은 검색된 청크를 근거로 자연스러운 문장 답변을 "생성(Generation)"하는 단계가 하나 더 있습니다. 이 단계는 Gemini API 키가 있어야 실행되며, 키가 없으면 건너뛰어도 5단계까지의 설명으로 충분합니다.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def rag_answer(question, k=4):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found = vectorstore.similarity_search(question, k=k)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context = "\n".join(d.page_content for d in found)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prompt = f"다음 근거만 사용해서 질문에 답하세요.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        근거에 답이 없으면 반드시 '모른다'고 답하세요.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        근거:\n{context}\n\n질문: {question}"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return llm.invoke(prompt).content</w:t>
      </w:r>
    </w:p>
    <w:p>
      <w:pPr>
        <w:spacing w:after="100" w:before="2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00"/>
      </w:tblGrid>
      <w:tr>
        <w:trPr>
          <w:tblHeader/>
        </w:trPr>
        <w:tc>
          <w:tcPr>
            <w:tcW w:type="dxa" w:w="4200"/>
            <w:shd w:fill="8A2E5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5400"/>
            <w:shd w:fill="8A2E5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무슨 뜻인가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found = vectorstore.similarity_search(...)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5단계와 똑같이 질문과 비슷한 청크들을 찾아옵니다.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context = "\\n".join(...)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찾아온 청크 여러 개를 하나의 긴 텍스트로 이어 붙입니다. 이게 LLM에게 줄 "근거 자료"가 됩니다.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prompt = f"다음 근거만 사용해서..."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LLM에게 보낼 지시문(프롬프트)을 만듭니다. "내가 주는 근거 안에서만 답하고, 없으면 모른다고 해라"는 규칙을 문장으로 명시하는 것이 핵심입니다.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llm.invoke(prompt).content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완성된 프롬프트를 실제 LLM(Gemini)에게 보내고, 돌아온 답변 텍스트만 꺼냅니다.</w:t>
            </w:r>
          </w:p>
        </w:tc>
      </w:tr>
    </w:tbl>
    <w:p>
      <w:pPr>
        <w:shd w:fill="F3E6EE" w:color="auto" w:val="clear"/>
        <w:spacing w:after="200" w:before="100"/>
      </w:pPr>
      <w:r>
        <w:rPr>
          <w:rFonts w:ascii="맑은 고딕" w:cs="맑은 고딕" w:eastAsia="맑은 고딕" w:hAnsi="맑은 고딕"/>
          <w:b/>
          <w:bCs/>
          <w:color w:val="8A2E5A"/>
          <w:sz w:val="21"/>
          <w:szCs w:val="21"/>
        </w:rPr>
        <w:t xml:space="preserve">🎯 핵심 포인트  </w:t>
      </w:r>
      <w:r>
        <w:rPr>
          <w:rFonts w:ascii="맑은 고딕" w:cs="맑은 고딕" w:eastAsia="맑은 고딕" w:hAnsi="맑은 고딕"/>
          <w:color w:val="5A1E3C"/>
          <w:sz w:val="21"/>
          <w:szCs w:val="21"/>
        </w:rPr>
        <w:t xml:space="preserve">이 노트북 전체에서 가장 중요한 한 줄은 프롬프트 안의 "근거에 답이 없으면 반드시 '모른다'고 답하세요"입니다. RAG가 할루시네이션을 막아주는 건 저절로 되는 마법이 아니라, 이렇게 사람이 명시적으로 지시문에 적어야 작동하는 "설계"라는 점을 학생들에게 꼭 짚어주시면 좋습니다.</w:t>
      </w:r>
    </w:p>
    <w:p>
      <w:pPr>
        <w:pStyle w:val="Heading1"/>
        <w:spacing w:after="200" w:before="400"/>
      </w:pPr>
      <w:r>
        <w:t xml:space="preserve">9. 정리 — 학생들에게 남길 두 문장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2"/>
          <w:szCs w:val="22"/>
        </w:rPr>
        <w:t xml:space="preserve">NotebookLM이 '출처를 표시'할 수 있는 이유는, 답변을 만들기 전에 이미 '어느 청크에서 가져왔는지'를 알고 있기 때문입니다.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2"/>
          <w:szCs w:val="22"/>
        </w:rPr>
        <w:t xml:space="preserve">관련 근거가 없을 때 '모른다'고 답하게 만드는 것은 저절로 되는 게 아니라, 프롬프트 안에 명시적으로 설계해야 하는 부분입니다. 이 설계가 부실하면 할루시네이션이 발생합니다.</w:t>
      </w:r>
    </w:p>
    <w:p>
      <w:pPr>
        <w:pStyle w:val="Heading1"/>
        <w:spacing w:after="200" w:before="400"/>
      </w:pPr>
      <w:r>
        <w:t xml:space="preserve">10. 용어 사전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shd w:fill="8A2E5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7200"/>
            <w:shd w:fill="8A2E5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쉬운 설명 (학생에게 쓸 수 있는 말)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RAG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검색 증강 생성. "미리 준비한 자료 안에서 근거를 찾은 뒤, 그 근거로만 답을 만드는 방식".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임베딩 (Embedding)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문장의 의미를 수백 개의 숫자 좌표(벡터)로 바꾸는 작업. 의미가 비슷하면 좌표도 가깝게 찍힙니다.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벡터 (Vector)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임베딩의 결과물. 숫자들의 배열로, 문장의 "의미 지문"이라고 생각하시면 됩니다.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청크 (Chunk)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긴 문서를 다루기 좋은 크기로 잘라낸 조각. 신문 기사를 오려낸 스크랩 한 장에 비유할 수 있습니다.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벡터스토어 (Vector Store)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수많은 벡터를 저장해두고, "이 벡터와 가장 가까운 것들"을 빠르게 찾아주는 전용 저장소. (예: FAISS)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유사도 검색 (Similarity Search)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질문 벡터와 가장 가까운(=의미가 비슷한) 청크들을 찾아오는 작업.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유사도 거리 (Score)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두 벡터가 얼마나 가까운지 나타내는 숫자. 작을수록 더 관련 있다는 뜻.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LangChain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RAG처럼 여러 단계(청크 분할, 임베딩, 검색, 생성)를 이어붙인 파이프라인을 만들 때 표준처럼 쓰이는 도구 모음.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LLM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거대언어모델. ChatGPT, Gemini처럼 문장을 이해하고 생성하는 AI 모델.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프롬프트 (Prompt)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LLM에게 내리는 지시문. "근거 안에서만 답해라" 같은 규칙도 이 지시문 안에 글로 적어야 작동합니다.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할루시네이션 (Hallucination)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AI가 근거 없이 그럴듯한 거짓 정보를 지어내는 현상.</w:t>
            </w:r>
          </w:p>
        </w:tc>
      </w:tr>
    </w:tbl>
    <w:p>
      <w:pPr>
        <w:pStyle w:val="Heading1"/>
        <w:spacing w:after="200" w:before="400"/>
      </w:pPr>
      <w:r>
        <w:t xml:space="preserve">11. 강의 진행 팁 — 실제로 어떻게 시연할까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사전 준비: 코랩에서 이 노트북을 미리 한 번 끝까지 실행해두고, 임베딩 모델 다운로드(1~2분)는 수업 시작 전에 끝내두시면 강의 흐름이 끊기지 않습니다.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가장 임팩트 있는 장면은 7장(5단계)의 유사도 거리 비교입니다. 여기에 수업 시간을 가장 많이 배분하시는 걸 추천드립니다.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2"/>
          <w:szCs w:val="22"/>
        </w:rPr>
        <w:t xml:space="preserve">Gemini API 키가 없으면 6단계는 통째로 건너뛰어도 무방합니다 — 노트북 자체에도 "5단계까지의 원리 설명으로 충분하다"고 명시돼 있습니다.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2"/>
          <w:szCs w:val="22"/>
        </w:rPr>
        <w:t xml:space="preserve">직전 실습(도메인 챗봇)에서 AI가 관계자 코멘트를 지어냈던 사례를 다시 화면에 띄워놓고, 이 노트북의 질문 2와 나란히 비교해서 보여주면 "그때 그 문제가 바로 이거였다"는 연결이 확실해집니다.</w:t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before="200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이 문서는 10주차_RAG원리_데모_코랩.ipynb의 실제 코드를 근거로 작성되었습니다. 노트북은 학생용 실습이 아니라 강사 시연용이므로, 코드를 직접 타이핑하실 필요 없이 그대로 실행하시면서 이 해설본의 멘트를 참고하시면 됩니다.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2026-09-25T06:05:12.269Z</dcterms:created>
  <dcterms:modified xsi:type="dcterms:W3CDTF">2026-09-25T06:05:12.282Z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