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별도 자료 첨부 (가-1)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 요구사항 정의서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