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별도 자료 첨부 (나-1-2)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ab/>
        <w:t xml:space="preserve"> 스토리보드 (팀장&amp; 일반사원 뷰단)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