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13817" w:rsidRPr="00E5612C" w:rsidTr="00AC142F">
        <w:trPr>
          <w:trHeight w:val="1152"/>
        </w:trPr>
        <w:tc>
          <w:tcPr>
            <w:tcW w:w="4788" w:type="dxa"/>
            <w:vAlign w:val="center"/>
          </w:tcPr>
          <w:p w:rsidR="00113817" w:rsidRPr="00E5612C" w:rsidRDefault="00C107A0" w:rsidP="00AC761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SILAMBARASAN KRISHNAN</w:t>
            </w:r>
          </w:p>
        </w:tc>
        <w:tc>
          <w:tcPr>
            <w:tcW w:w="4788" w:type="dxa"/>
            <w:vAlign w:val="center"/>
          </w:tcPr>
          <w:p w:rsidR="00113817" w:rsidRDefault="00B60869" w:rsidP="00AC142F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Flat </w:t>
            </w:r>
            <w:r w:rsidR="00CD4E70" w:rsidRPr="00E5612C">
              <w:rPr>
                <w:rFonts w:ascii="Arial" w:hAnsi="Arial" w:cs="Arial"/>
                <w:sz w:val="20"/>
                <w:szCs w:val="20"/>
              </w:rPr>
              <w:t>#</w:t>
            </w:r>
            <w:r w:rsidR="00AC142F" w:rsidRPr="00E561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341E">
              <w:rPr>
                <w:rFonts w:ascii="Arial" w:hAnsi="Arial" w:cs="Arial"/>
                <w:sz w:val="20"/>
                <w:szCs w:val="20"/>
              </w:rPr>
              <w:t>3</w:t>
            </w:r>
            <w:r w:rsidR="00CD4E70" w:rsidRPr="00E5612C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A5341E">
              <w:rPr>
                <w:rFonts w:ascii="Arial" w:hAnsi="Arial" w:cs="Arial"/>
                <w:sz w:val="20"/>
                <w:szCs w:val="20"/>
              </w:rPr>
              <w:t>Ground</w:t>
            </w:r>
            <w:r>
              <w:rPr>
                <w:rFonts w:ascii="Arial" w:hAnsi="Arial" w:cs="Arial"/>
                <w:sz w:val="20"/>
                <w:szCs w:val="20"/>
              </w:rPr>
              <w:t xml:space="preserve"> Floor, </w:t>
            </w:r>
            <w:r w:rsidR="0008258D">
              <w:rPr>
                <w:rFonts w:ascii="Arial" w:hAnsi="Arial" w:cs="Arial"/>
                <w:sz w:val="20"/>
                <w:szCs w:val="20"/>
              </w:rPr>
              <w:t>Lakshmi</w:t>
            </w:r>
            <w:r w:rsidR="00A5341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341E">
              <w:rPr>
                <w:rFonts w:ascii="Arial" w:hAnsi="Arial" w:cs="Arial"/>
                <w:sz w:val="20"/>
                <w:szCs w:val="20"/>
              </w:rPr>
              <w:t>Krupai</w:t>
            </w:r>
            <w:proofErr w:type="spellEnd"/>
            <w:r w:rsidR="00A5341E">
              <w:rPr>
                <w:rFonts w:ascii="Arial" w:hAnsi="Arial" w:cs="Arial"/>
                <w:sz w:val="20"/>
                <w:szCs w:val="20"/>
              </w:rPr>
              <w:t xml:space="preserve"> Flats</w:t>
            </w:r>
          </w:p>
          <w:p w:rsidR="00B60869" w:rsidRPr="00E5612C" w:rsidRDefault="00A5341E" w:rsidP="00AC142F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Perumal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Kovil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Street</w:t>
            </w:r>
            <w:r w:rsidR="00B60869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407469" w:rsidRPr="00E5612C" w:rsidRDefault="00A5341E" w:rsidP="00AC142F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Saidapet</w:t>
            </w:r>
            <w:proofErr w:type="spellEnd"/>
            <w:r w:rsidR="00CD4E70" w:rsidRPr="00E5612C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CD4E70" w:rsidRPr="00E5612C" w:rsidRDefault="00CD4E70" w:rsidP="00AC142F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 xml:space="preserve">Chennai </w:t>
            </w:r>
            <w:r w:rsidR="00AC142F" w:rsidRPr="00E5612C">
              <w:rPr>
                <w:rFonts w:ascii="Arial" w:hAnsi="Arial" w:cs="Arial"/>
                <w:sz w:val="20"/>
                <w:szCs w:val="20"/>
              </w:rPr>
              <w:t>–</w:t>
            </w:r>
            <w:r w:rsidRPr="00E5612C">
              <w:rPr>
                <w:rFonts w:ascii="Arial" w:hAnsi="Arial" w:cs="Arial"/>
                <w:sz w:val="20"/>
                <w:szCs w:val="20"/>
              </w:rPr>
              <w:t xml:space="preserve"> 99</w:t>
            </w:r>
            <w:r w:rsidR="00AC142F" w:rsidRPr="00E5612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13817" w:rsidRPr="00E5612C" w:rsidRDefault="00113817" w:rsidP="000C4B60">
            <w:pPr>
              <w:spacing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 xml:space="preserve">Mobile: </w:t>
            </w:r>
            <w:r w:rsidR="000C4B60">
              <w:rPr>
                <w:rFonts w:ascii="Arial" w:hAnsi="Arial" w:cs="Arial"/>
                <w:sz w:val="20"/>
                <w:szCs w:val="20"/>
              </w:rPr>
              <w:t>9944882006</w:t>
            </w:r>
            <w:r w:rsidRPr="00E5612C">
              <w:rPr>
                <w:rFonts w:ascii="Arial" w:hAnsi="Arial" w:cs="Arial"/>
                <w:sz w:val="20"/>
                <w:szCs w:val="20"/>
              </w:rPr>
              <w:t xml:space="preserve"> | </w:t>
            </w:r>
            <w:hyperlink r:id="rId7" w:history="1">
              <w:r w:rsidR="00C107A0" w:rsidRPr="00724409">
                <w:rPr>
                  <w:rStyle w:val="Hyperlink"/>
                  <w:rFonts w:ascii="Arial" w:hAnsi="Arial" w:cs="Arial"/>
                  <w:sz w:val="20"/>
                  <w:szCs w:val="20"/>
                </w:rPr>
                <w:t>k.simbu16@gmail.com</w:t>
              </w:r>
            </w:hyperlink>
          </w:p>
        </w:tc>
      </w:tr>
    </w:tbl>
    <w:p w:rsidR="00113817" w:rsidRPr="00E5612C" w:rsidRDefault="00113817" w:rsidP="00227684">
      <w:pPr>
        <w:pStyle w:val="Heading1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Professional Summary</w:t>
      </w:r>
    </w:p>
    <w:p w:rsidR="00113817" w:rsidRPr="00E5612C" w:rsidRDefault="00DA6C45" w:rsidP="00280A1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Nine</w:t>
      </w:r>
      <w:r w:rsidR="00113817" w:rsidRPr="00E5612C">
        <w:rPr>
          <w:rFonts w:ascii="Arial" w:hAnsi="Arial" w:cs="Arial"/>
          <w:sz w:val="20"/>
          <w:szCs w:val="20"/>
        </w:rPr>
        <w:t xml:space="preserve"> </w:t>
      </w:r>
      <w:r w:rsidR="00CD4E70" w:rsidRPr="00E5612C">
        <w:rPr>
          <w:rFonts w:ascii="Arial" w:hAnsi="Arial" w:cs="Arial"/>
          <w:sz w:val="20"/>
          <w:szCs w:val="20"/>
        </w:rPr>
        <w:t>and additional y</w:t>
      </w:r>
      <w:r w:rsidR="00113817" w:rsidRPr="00E5612C">
        <w:rPr>
          <w:rFonts w:ascii="Arial" w:hAnsi="Arial" w:cs="Arial"/>
          <w:sz w:val="20"/>
          <w:szCs w:val="20"/>
        </w:rPr>
        <w:t xml:space="preserve">ears of touch-feel experience in Operations &amp; Production Management with proven strengths in managing cross-functional teams to achieve optimal business </w:t>
      </w:r>
      <w:r w:rsidR="00CD4E70" w:rsidRPr="00E5612C">
        <w:rPr>
          <w:rFonts w:ascii="Arial" w:hAnsi="Arial" w:cs="Arial"/>
          <w:sz w:val="20"/>
          <w:szCs w:val="20"/>
        </w:rPr>
        <w:t>results</w:t>
      </w:r>
      <w:r w:rsidR="00113817" w:rsidRPr="00E5612C">
        <w:rPr>
          <w:rFonts w:ascii="Arial" w:hAnsi="Arial" w:cs="Arial"/>
          <w:sz w:val="20"/>
          <w:szCs w:val="20"/>
        </w:rPr>
        <w:t xml:space="preserve"> within the </w:t>
      </w:r>
      <w:r w:rsidR="00CD4E70" w:rsidRPr="00E5612C">
        <w:rPr>
          <w:rFonts w:ascii="Arial" w:hAnsi="Arial" w:cs="Arial"/>
          <w:sz w:val="20"/>
          <w:szCs w:val="20"/>
        </w:rPr>
        <w:t>fixed</w:t>
      </w:r>
      <w:r w:rsidR="00113817" w:rsidRPr="00E5612C">
        <w:rPr>
          <w:rFonts w:ascii="Arial" w:hAnsi="Arial" w:cs="Arial"/>
          <w:sz w:val="20"/>
          <w:szCs w:val="20"/>
        </w:rPr>
        <w:t xml:space="preserve"> deadlines. Has the ability to nurture and grow a business, identify opportunities, evaluate risks and deliver innovative solutions to meet new challenges. Successfully led domestic and international projects with efficiency and exceeding customer expectations. Highly successful in </w:t>
      </w:r>
      <w:r w:rsidR="00CD4E70" w:rsidRPr="00E5612C">
        <w:rPr>
          <w:rFonts w:ascii="Arial" w:hAnsi="Arial" w:cs="Arial"/>
          <w:sz w:val="20"/>
          <w:szCs w:val="20"/>
        </w:rPr>
        <w:t>enabling</w:t>
      </w:r>
      <w:r w:rsidR="00113817" w:rsidRPr="00E5612C">
        <w:rPr>
          <w:rFonts w:ascii="Arial" w:hAnsi="Arial" w:cs="Arial"/>
          <w:sz w:val="20"/>
          <w:szCs w:val="20"/>
        </w:rPr>
        <w:t xml:space="preserve"> the team</w:t>
      </w:r>
      <w:r w:rsidR="00CD4E70" w:rsidRPr="00E5612C">
        <w:rPr>
          <w:rFonts w:ascii="Arial" w:hAnsi="Arial" w:cs="Arial"/>
          <w:sz w:val="20"/>
          <w:szCs w:val="20"/>
        </w:rPr>
        <w:t>s</w:t>
      </w:r>
      <w:r w:rsidR="00113817" w:rsidRPr="00E5612C">
        <w:rPr>
          <w:rFonts w:ascii="Arial" w:hAnsi="Arial" w:cs="Arial"/>
          <w:sz w:val="20"/>
          <w:szCs w:val="20"/>
        </w:rPr>
        <w:t xml:space="preserve"> to achieve the set goals and defining the </w:t>
      </w:r>
      <w:r w:rsidR="00CD4E70" w:rsidRPr="00E5612C">
        <w:rPr>
          <w:rFonts w:ascii="Arial" w:hAnsi="Arial" w:cs="Arial"/>
          <w:sz w:val="20"/>
          <w:szCs w:val="20"/>
        </w:rPr>
        <w:t xml:space="preserve">strategic </w:t>
      </w:r>
      <w:r w:rsidR="00113817" w:rsidRPr="00E5612C">
        <w:rPr>
          <w:rFonts w:ascii="Arial" w:hAnsi="Arial" w:cs="Arial"/>
          <w:sz w:val="20"/>
          <w:szCs w:val="20"/>
        </w:rPr>
        <w:t>pathway standard for future analysis and better results.</w:t>
      </w:r>
    </w:p>
    <w:p w:rsidR="00DB4F56" w:rsidRPr="00E5612C" w:rsidRDefault="00113817" w:rsidP="00227684">
      <w:pPr>
        <w:pStyle w:val="Heading1"/>
        <w:rPr>
          <w:rFonts w:ascii="Arial" w:hAnsi="Arial" w:cs="Arial"/>
          <w:sz w:val="20"/>
          <w:szCs w:val="20"/>
        </w:rPr>
        <w:sectPr w:rsidR="00DB4F56" w:rsidRPr="00E5612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5612C">
        <w:rPr>
          <w:rFonts w:ascii="Arial" w:hAnsi="Arial" w:cs="Arial"/>
          <w:sz w:val="20"/>
          <w:szCs w:val="20"/>
        </w:rPr>
        <w:t>Core Competencies</w:t>
      </w:r>
    </w:p>
    <w:p w:rsidR="00CB5562" w:rsidRDefault="00CB5562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Customer Obsessed</w:t>
      </w:r>
    </w:p>
    <w:p w:rsidR="00113817" w:rsidRPr="00E5612C" w:rsidRDefault="00DB4F56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Project Planning, development and Execution</w:t>
      </w:r>
    </w:p>
    <w:p w:rsidR="00DB4F56" w:rsidRPr="00E5612C" w:rsidRDefault="00DB4F56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Quality Management</w:t>
      </w:r>
    </w:p>
    <w:p w:rsidR="00DB4F56" w:rsidRPr="00E5612C" w:rsidRDefault="00DB4F56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Process Improvement</w:t>
      </w:r>
    </w:p>
    <w:p w:rsidR="00DB4F56" w:rsidRPr="00E5612C" w:rsidRDefault="00DB4F56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Procedure development &amp; Documentation</w:t>
      </w:r>
    </w:p>
    <w:p w:rsidR="00DB4F56" w:rsidRPr="00E5612C" w:rsidRDefault="00DB4F56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Multi-</w:t>
      </w:r>
      <w:r w:rsidR="00CD4E70" w:rsidRPr="00E5612C">
        <w:rPr>
          <w:rFonts w:ascii="Arial" w:hAnsi="Arial" w:cs="Arial"/>
          <w:sz w:val="20"/>
          <w:szCs w:val="20"/>
        </w:rPr>
        <w:t>u</w:t>
      </w:r>
      <w:r w:rsidRPr="00E5612C">
        <w:rPr>
          <w:rFonts w:ascii="Arial" w:hAnsi="Arial" w:cs="Arial"/>
          <w:sz w:val="20"/>
          <w:szCs w:val="20"/>
        </w:rPr>
        <w:t>nit Management</w:t>
      </w:r>
    </w:p>
    <w:p w:rsidR="002A0E85" w:rsidRDefault="002A0E85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Metrics Management</w:t>
      </w:r>
    </w:p>
    <w:p w:rsidR="00E5612C" w:rsidRPr="00E5612C" w:rsidRDefault="00E5612C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Professional Negotiation Skills</w:t>
      </w:r>
    </w:p>
    <w:p w:rsidR="00DB4F56" w:rsidRPr="00E5612C" w:rsidRDefault="00DB4F56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lastRenderedPageBreak/>
        <w:t>Commitment to excellence, quality and efficiency</w:t>
      </w:r>
    </w:p>
    <w:p w:rsidR="00DB4F56" w:rsidRPr="00E5612C" w:rsidRDefault="00DB4F56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Consensus Team Building</w:t>
      </w:r>
    </w:p>
    <w:p w:rsidR="00DB4F56" w:rsidRPr="00E5612C" w:rsidRDefault="00DB4F56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Commercial awareness</w:t>
      </w:r>
    </w:p>
    <w:p w:rsidR="00DB4F56" w:rsidRPr="00E5612C" w:rsidRDefault="00DB4F56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Resource Management Skills</w:t>
      </w:r>
    </w:p>
    <w:p w:rsidR="00DB4F56" w:rsidRPr="00E5612C" w:rsidRDefault="00DB4F56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Line Balancing techniques</w:t>
      </w:r>
    </w:p>
    <w:p w:rsidR="00963248" w:rsidRPr="00E5612C" w:rsidRDefault="00963248" w:rsidP="00DB4F56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Data Analysis</w:t>
      </w:r>
    </w:p>
    <w:p w:rsidR="00C305F5" w:rsidRDefault="00E5612C" w:rsidP="00C305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I</w:t>
      </w:r>
      <w:r w:rsidR="00C305F5">
        <w:rPr>
          <w:rFonts w:ascii="Arial" w:hAnsi="Arial" w:cs="Arial"/>
          <w:sz w:val="20"/>
          <w:szCs w:val="20"/>
        </w:rPr>
        <w:t>nternal Auditor on ISO 9001:2008</w:t>
      </w:r>
      <w:r w:rsidR="0019370D">
        <w:rPr>
          <w:rFonts w:ascii="Arial" w:hAnsi="Arial" w:cs="Arial"/>
          <w:sz w:val="20"/>
          <w:szCs w:val="20"/>
        </w:rPr>
        <w:t xml:space="preserve"> &amp; 27</w:t>
      </w:r>
      <w:r w:rsidR="00C305F5">
        <w:rPr>
          <w:rFonts w:ascii="Arial" w:hAnsi="Arial" w:cs="Arial"/>
          <w:sz w:val="20"/>
          <w:szCs w:val="20"/>
        </w:rPr>
        <w:t>001</w:t>
      </w:r>
    </w:p>
    <w:p w:rsidR="00C305F5" w:rsidRDefault="00C305F5" w:rsidP="00C305F5">
      <w:pPr>
        <w:rPr>
          <w:rFonts w:ascii="Arial" w:hAnsi="Arial" w:cs="Arial"/>
          <w:sz w:val="20"/>
          <w:szCs w:val="20"/>
        </w:rPr>
      </w:pPr>
    </w:p>
    <w:p w:rsidR="00C305F5" w:rsidRPr="00C305F5" w:rsidRDefault="00C305F5" w:rsidP="00C305F5">
      <w:pPr>
        <w:rPr>
          <w:rFonts w:ascii="Arial" w:hAnsi="Arial" w:cs="Arial"/>
          <w:sz w:val="20"/>
          <w:szCs w:val="20"/>
        </w:rPr>
        <w:sectPr w:rsidR="00C305F5" w:rsidRPr="00C305F5" w:rsidSect="00C25F78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:rsidR="00C25F78" w:rsidRDefault="00C25F78" w:rsidP="00227684">
      <w:pPr>
        <w:pStyle w:val="Heading1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lastRenderedPageBreak/>
        <w:t>Career Profile</w:t>
      </w:r>
    </w:p>
    <w:p w:rsidR="00C25F78" w:rsidRDefault="00C25F78" w:rsidP="00DB4F56">
      <w:pPr>
        <w:rPr>
          <w:rFonts w:ascii="Arial" w:hAnsi="Arial" w:cs="Arial"/>
          <w:b/>
          <w:sz w:val="20"/>
          <w:szCs w:val="20"/>
        </w:rPr>
      </w:pPr>
      <w:r w:rsidRPr="00E5612C">
        <w:rPr>
          <w:rFonts w:ascii="Arial" w:hAnsi="Arial" w:cs="Arial"/>
          <w:b/>
          <w:sz w:val="20"/>
          <w:szCs w:val="20"/>
        </w:rPr>
        <w:t xml:space="preserve">Amnet Systems Private Limited, Chennai – </w:t>
      </w:r>
      <w:r w:rsidR="006B5C3D">
        <w:rPr>
          <w:rFonts w:ascii="Arial" w:hAnsi="Arial" w:cs="Arial"/>
          <w:b/>
          <w:sz w:val="20"/>
          <w:szCs w:val="20"/>
        </w:rPr>
        <w:t>From</w:t>
      </w:r>
      <w:r w:rsidRPr="00E5612C">
        <w:rPr>
          <w:rFonts w:ascii="Arial" w:hAnsi="Arial" w:cs="Arial"/>
          <w:b/>
          <w:sz w:val="20"/>
          <w:szCs w:val="20"/>
        </w:rPr>
        <w:t xml:space="preserve"> </w:t>
      </w:r>
      <w:r w:rsidR="006B5C3D">
        <w:rPr>
          <w:rFonts w:ascii="Arial" w:hAnsi="Arial" w:cs="Arial"/>
          <w:b/>
          <w:sz w:val="20"/>
          <w:szCs w:val="20"/>
        </w:rPr>
        <w:t>June</w:t>
      </w:r>
      <w:r w:rsidRPr="00E5612C">
        <w:rPr>
          <w:rFonts w:ascii="Arial" w:hAnsi="Arial" w:cs="Arial"/>
          <w:b/>
          <w:sz w:val="20"/>
          <w:szCs w:val="20"/>
        </w:rPr>
        <w:t xml:space="preserve"> 200</w:t>
      </w:r>
      <w:r w:rsidR="006B5C3D">
        <w:rPr>
          <w:rFonts w:ascii="Arial" w:hAnsi="Arial" w:cs="Arial"/>
          <w:b/>
          <w:sz w:val="20"/>
          <w:szCs w:val="20"/>
        </w:rPr>
        <w:t>9</w:t>
      </w:r>
      <w:r w:rsidRPr="00E5612C">
        <w:rPr>
          <w:rFonts w:ascii="Arial" w:hAnsi="Arial" w:cs="Arial"/>
          <w:b/>
          <w:sz w:val="20"/>
          <w:szCs w:val="20"/>
        </w:rPr>
        <w:t xml:space="preserve"> </w:t>
      </w:r>
      <w:r w:rsidR="006B5C3D">
        <w:rPr>
          <w:rFonts w:ascii="Arial" w:hAnsi="Arial" w:cs="Arial"/>
          <w:b/>
          <w:sz w:val="20"/>
          <w:szCs w:val="20"/>
        </w:rPr>
        <w:t>to November 2011</w:t>
      </w:r>
    </w:p>
    <w:p w:rsidR="00E1148E" w:rsidRPr="00E5612C" w:rsidRDefault="00E1148E" w:rsidP="00E1148E">
      <w:pPr>
        <w:rPr>
          <w:rFonts w:ascii="Arial" w:hAnsi="Arial" w:cs="Arial"/>
          <w:b/>
          <w:sz w:val="20"/>
          <w:szCs w:val="20"/>
        </w:rPr>
      </w:pPr>
      <w:r w:rsidRPr="00E5612C">
        <w:rPr>
          <w:rFonts w:ascii="Arial" w:hAnsi="Arial" w:cs="Arial"/>
          <w:b/>
          <w:sz w:val="20"/>
          <w:szCs w:val="20"/>
        </w:rPr>
        <w:t xml:space="preserve">Amnet Systems Private Limited, Chennai – </w:t>
      </w:r>
      <w:r w:rsidR="006B5C3D">
        <w:rPr>
          <w:rFonts w:ascii="Arial" w:hAnsi="Arial" w:cs="Arial"/>
          <w:b/>
          <w:sz w:val="20"/>
          <w:szCs w:val="20"/>
        </w:rPr>
        <w:t>From</w:t>
      </w:r>
      <w:r w:rsidRPr="00E5612C">
        <w:rPr>
          <w:rFonts w:ascii="Arial" w:hAnsi="Arial" w:cs="Arial"/>
          <w:b/>
          <w:sz w:val="20"/>
          <w:szCs w:val="20"/>
        </w:rPr>
        <w:t xml:space="preserve"> </w:t>
      </w:r>
      <w:r w:rsidR="006B5C3D">
        <w:rPr>
          <w:rFonts w:ascii="Arial" w:hAnsi="Arial" w:cs="Arial"/>
          <w:b/>
          <w:sz w:val="20"/>
          <w:szCs w:val="20"/>
        </w:rPr>
        <w:t>January</w:t>
      </w:r>
      <w:r w:rsidRPr="00E5612C">
        <w:rPr>
          <w:rFonts w:ascii="Arial" w:hAnsi="Arial" w:cs="Arial"/>
          <w:b/>
          <w:sz w:val="20"/>
          <w:szCs w:val="20"/>
        </w:rPr>
        <w:t xml:space="preserve"> 20</w:t>
      </w:r>
      <w:r w:rsidR="006B5C3D">
        <w:rPr>
          <w:rFonts w:ascii="Arial" w:hAnsi="Arial" w:cs="Arial"/>
          <w:b/>
          <w:sz w:val="20"/>
          <w:szCs w:val="20"/>
        </w:rPr>
        <w:t>12</w:t>
      </w:r>
      <w:r w:rsidRPr="00E5612C">
        <w:rPr>
          <w:rFonts w:ascii="Arial" w:hAnsi="Arial" w:cs="Arial"/>
          <w:b/>
          <w:sz w:val="20"/>
          <w:szCs w:val="20"/>
        </w:rPr>
        <w:t xml:space="preserve"> till date</w:t>
      </w:r>
    </w:p>
    <w:p w:rsidR="00E1148E" w:rsidRPr="00E5612C" w:rsidRDefault="00E1148E" w:rsidP="00DB4F56">
      <w:pPr>
        <w:rPr>
          <w:rFonts w:ascii="Arial" w:hAnsi="Arial" w:cs="Arial"/>
          <w:b/>
          <w:sz w:val="20"/>
          <w:szCs w:val="20"/>
        </w:rPr>
      </w:pPr>
    </w:p>
    <w:p w:rsidR="00665274" w:rsidRDefault="00665274" w:rsidP="00DB4F56">
      <w:pPr>
        <w:rPr>
          <w:rFonts w:ascii="Arial" w:hAnsi="Arial" w:cs="Arial"/>
          <w:b/>
          <w:i/>
          <w:sz w:val="20"/>
          <w:szCs w:val="20"/>
        </w:rPr>
      </w:pPr>
      <w:r w:rsidRPr="00E5612C">
        <w:rPr>
          <w:rFonts w:ascii="Arial" w:hAnsi="Arial" w:cs="Arial"/>
          <w:b/>
          <w:i/>
          <w:sz w:val="20"/>
          <w:szCs w:val="20"/>
        </w:rPr>
        <w:t>Career Path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3"/>
        <w:gridCol w:w="2607"/>
        <w:gridCol w:w="1940"/>
      </w:tblGrid>
      <w:tr w:rsidR="00665274" w:rsidRPr="00E5612C" w:rsidTr="00407469">
        <w:trPr>
          <w:trHeight w:val="432"/>
          <w:jc w:val="center"/>
        </w:trPr>
        <w:tc>
          <w:tcPr>
            <w:tcW w:w="0" w:type="auto"/>
            <w:vAlign w:val="center"/>
          </w:tcPr>
          <w:p w:rsidR="00665274" w:rsidRPr="00E5612C" w:rsidRDefault="00665274" w:rsidP="002B22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612C">
              <w:rPr>
                <w:rFonts w:ascii="Arial" w:hAnsi="Arial" w:cs="Arial"/>
                <w:b/>
                <w:sz w:val="20"/>
                <w:szCs w:val="20"/>
              </w:rPr>
              <w:t>Period</w:t>
            </w:r>
          </w:p>
        </w:tc>
        <w:tc>
          <w:tcPr>
            <w:tcW w:w="0" w:type="auto"/>
            <w:vAlign w:val="center"/>
          </w:tcPr>
          <w:p w:rsidR="00665274" w:rsidRPr="00E5612C" w:rsidRDefault="00665274" w:rsidP="002B22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612C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0" w:type="auto"/>
            <w:vAlign w:val="center"/>
          </w:tcPr>
          <w:p w:rsidR="00665274" w:rsidRPr="00E5612C" w:rsidRDefault="00665274" w:rsidP="002B220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612C">
              <w:rPr>
                <w:rFonts w:ascii="Arial" w:hAnsi="Arial" w:cs="Arial"/>
                <w:b/>
                <w:sz w:val="20"/>
                <w:szCs w:val="20"/>
              </w:rPr>
              <w:t>Duration</w:t>
            </w:r>
          </w:p>
        </w:tc>
      </w:tr>
      <w:tr w:rsidR="00407469" w:rsidRPr="00E5612C" w:rsidTr="00407469">
        <w:trPr>
          <w:trHeight w:val="432"/>
          <w:jc w:val="center"/>
        </w:trPr>
        <w:tc>
          <w:tcPr>
            <w:tcW w:w="0" w:type="auto"/>
            <w:vAlign w:val="center"/>
          </w:tcPr>
          <w:p w:rsidR="00407469" w:rsidRPr="00E5612C" w:rsidRDefault="00477DBB" w:rsidP="0040746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October</w:t>
            </w:r>
            <w:r w:rsidR="00407469" w:rsidRPr="00E5612C">
              <w:rPr>
                <w:rFonts w:ascii="Arial" w:hAnsi="Arial" w:cs="Arial"/>
                <w:sz w:val="20"/>
                <w:szCs w:val="20"/>
              </w:rPr>
              <w:t xml:space="preserve"> 2016 thru till date</w:t>
            </w:r>
          </w:p>
        </w:tc>
        <w:tc>
          <w:tcPr>
            <w:tcW w:w="0" w:type="auto"/>
            <w:vAlign w:val="center"/>
          </w:tcPr>
          <w:p w:rsidR="00407469" w:rsidRPr="00E5612C" w:rsidRDefault="00477DBB" w:rsidP="002B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</w:t>
            </w:r>
            <w:r w:rsidR="00407469" w:rsidRPr="00E5612C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  <w:tc>
          <w:tcPr>
            <w:tcW w:w="0" w:type="auto"/>
            <w:vAlign w:val="center"/>
          </w:tcPr>
          <w:p w:rsidR="00407469" w:rsidRPr="00E5612C" w:rsidRDefault="00381F19" w:rsidP="002B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years &amp; 3 Months </w:t>
            </w:r>
          </w:p>
        </w:tc>
      </w:tr>
      <w:tr w:rsidR="00DF1E7F" w:rsidRPr="00E5612C" w:rsidTr="00407469">
        <w:trPr>
          <w:trHeight w:val="432"/>
          <w:jc w:val="center"/>
        </w:trPr>
        <w:tc>
          <w:tcPr>
            <w:tcW w:w="0" w:type="auto"/>
            <w:vAlign w:val="center"/>
          </w:tcPr>
          <w:p w:rsidR="00DF1E7F" w:rsidRPr="00E5612C" w:rsidRDefault="00DF1E7F" w:rsidP="00C20A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 xml:space="preserve">April 2015 thru </w:t>
            </w:r>
            <w:r w:rsidR="00C20AD9">
              <w:rPr>
                <w:rFonts w:ascii="Arial" w:hAnsi="Arial" w:cs="Arial"/>
                <w:sz w:val="20"/>
                <w:szCs w:val="20"/>
              </w:rPr>
              <w:t>September</w:t>
            </w:r>
            <w:r w:rsidR="00407469" w:rsidRPr="00E5612C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B161E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DF1E7F" w:rsidRPr="00E5612C" w:rsidRDefault="00B161E2" w:rsidP="002B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Associate </w:t>
            </w:r>
            <w:r w:rsidR="00DF1E7F" w:rsidRPr="00E5612C"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0" w:type="auto"/>
            <w:vAlign w:val="center"/>
          </w:tcPr>
          <w:p w:rsidR="00DF1E7F" w:rsidRPr="00E5612C" w:rsidRDefault="00407469" w:rsidP="002B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>1 Year</w:t>
            </w:r>
            <w:r w:rsidR="00C20AD9">
              <w:rPr>
                <w:rFonts w:ascii="Arial" w:hAnsi="Arial" w:cs="Arial"/>
                <w:sz w:val="20"/>
                <w:szCs w:val="20"/>
              </w:rPr>
              <w:t xml:space="preserve"> &amp; 6 Months</w:t>
            </w:r>
          </w:p>
        </w:tc>
      </w:tr>
      <w:tr w:rsidR="00665274" w:rsidRPr="00E5612C" w:rsidTr="00407469">
        <w:trPr>
          <w:trHeight w:val="432"/>
          <w:jc w:val="center"/>
        </w:trPr>
        <w:tc>
          <w:tcPr>
            <w:tcW w:w="0" w:type="auto"/>
            <w:vAlign w:val="center"/>
          </w:tcPr>
          <w:p w:rsidR="00665274" w:rsidRPr="00E5612C" w:rsidRDefault="00CD4E70" w:rsidP="009134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 xml:space="preserve">October 2013 thru </w:t>
            </w:r>
            <w:r w:rsidR="009134F9">
              <w:rPr>
                <w:rFonts w:ascii="Arial" w:hAnsi="Arial" w:cs="Arial"/>
                <w:sz w:val="20"/>
                <w:szCs w:val="20"/>
              </w:rPr>
              <w:t>March</w:t>
            </w:r>
            <w:r w:rsidR="00DF1E7F" w:rsidRPr="00E5612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5612C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0" w:type="auto"/>
            <w:vAlign w:val="center"/>
          </w:tcPr>
          <w:p w:rsidR="00665274" w:rsidRPr="00E5612C" w:rsidRDefault="00665274" w:rsidP="009134F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9134F9">
              <w:rPr>
                <w:rFonts w:ascii="Arial" w:hAnsi="Arial" w:cs="Arial"/>
                <w:sz w:val="20"/>
                <w:szCs w:val="20"/>
              </w:rPr>
              <w:t>Leader</w:t>
            </w:r>
          </w:p>
        </w:tc>
        <w:tc>
          <w:tcPr>
            <w:tcW w:w="0" w:type="auto"/>
            <w:vAlign w:val="center"/>
          </w:tcPr>
          <w:p w:rsidR="00665274" w:rsidRPr="00E5612C" w:rsidRDefault="00DF1E7F" w:rsidP="002B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 xml:space="preserve">1 Year </w:t>
            </w:r>
            <w:r w:rsidR="00381F19"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 w:rsidRPr="00E5612C">
              <w:rPr>
                <w:rFonts w:ascii="Arial" w:hAnsi="Arial" w:cs="Arial"/>
                <w:sz w:val="20"/>
                <w:szCs w:val="20"/>
              </w:rPr>
              <w:t>6 months</w:t>
            </w:r>
          </w:p>
        </w:tc>
      </w:tr>
      <w:tr w:rsidR="00665274" w:rsidRPr="00E5612C" w:rsidTr="00407469">
        <w:trPr>
          <w:trHeight w:val="432"/>
          <w:jc w:val="center"/>
        </w:trPr>
        <w:tc>
          <w:tcPr>
            <w:tcW w:w="0" w:type="auto"/>
            <w:vAlign w:val="center"/>
          </w:tcPr>
          <w:p w:rsidR="00665274" w:rsidRPr="00E5612C" w:rsidRDefault="00C77F99" w:rsidP="00C77F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January</w:t>
            </w:r>
            <w:r w:rsidR="00665274" w:rsidRPr="00E5612C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65274" w:rsidRPr="00E5612C">
              <w:rPr>
                <w:rFonts w:ascii="Arial" w:hAnsi="Arial" w:cs="Arial"/>
                <w:sz w:val="20"/>
                <w:szCs w:val="20"/>
              </w:rPr>
              <w:t xml:space="preserve"> thru September 2013</w:t>
            </w:r>
          </w:p>
        </w:tc>
        <w:tc>
          <w:tcPr>
            <w:tcW w:w="0" w:type="auto"/>
            <w:vAlign w:val="center"/>
          </w:tcPr>
          <w:p w:rsidR="00665274" w:rsidRPr="00E5612C" w:rsidRDefault="00C77F99" w:rsidP="002B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>Senior Executive</w:t>
            </w:r>
          </w:p>
        </w:tc>
        <w:tc>
          <w:tcPr>
            <w:tcW w:w="0" w:type="auto"/>
            <w:vAlign w:val="center"/>
          </w:tcPr>
          <w:p w:rsidR="00665274" w:rsidRPr="00E5612C" w:rsidRDefault="008F4AE1" w:rsidP="008F4A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665274" w:rsidRPr="00E5612C">
              <w:rPr>
                <w:rFonts w:ascii="Arial" w:hAnsi="Arial" w:cs="Arial"/>
                <w:sz w:val="20"/>
                <w:szCs w:val="20"/>
              </w:rPr>
              <w:t xml:space="preserve"> Months</w:t>
            </w:r>
          </w:p>
        </w:tc>
      </w:tr>
      <w:tr w:rsidR="00665274" w:rsidRPr="00E5612C" w:rsidTr="00407469">
        <w:trPr>
          <w:trHeight w:val="432"/>
          <w:jc w:val="center"/>
        </w:trPr>
        <w:tc>
          <w:tcPr>
            <w:tcW w:w="0" w:type="auto"/>
            <w:vAlign w:val="center"/>
          </w:tcPr>
          <w:p w:rsidR="00665274" w:rsidRPr="00E5612C" w:rsidRDefault="00CD7DBF" w:rsidP="00CD7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October</w:t>
            </w:r>
            <w:r w:rsidR="00665274" w:rsidRPr="00E5612C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65274" w:rsidRPr="00E5612C">
              <w:rPr>
                <w:rFonts w:ascii="Arial" w:hAnsi="Arial" w:cs="Arial"/>
                <w:sz w:val="20"/>
                <w:szCs w:val="20"/>
              </w:rPr>
              <w:t xml:space="preserve"> thru </w:t>
            </w:r>
            <w:r>
              <w:rPr>
                <w:rFonts w:ascii="Arial" w:hAnsi="Arial" w:cs="Arial"/>
                <w:sz w:val="20"/>
                <w:szCs w:val="20"/>
              </w:rPr>
              <w:t>November</w:t>
            </w:r>
            <w:r w:rsidR="00665274" w:rsidRPr="00E5612C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665274" w:rsidRPr="00E5612C" w:rsidRDefault="00665274" w:rsidP="002B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>Senior Executive</w:t>
            </w:r>
          </w:p>
        </w:tc>
        <w:tc>
          <w:tcPr>
            <w:tcW w:w="0" w:type="auto"/>
            <w:vAlign w:val="center"/>
          </w:tcPr>
          <w:p w:rsidR="00665274" w:rsidRPr="00E5612C" w:rsidRDefault="00665274" w:rsidP="002B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>1 Year</w:t>
            </w:r>
          </w:p>
        </w:tc>
      </w:tr>
      <w:tr w:rsidR="00665274" w:rsidRPr="00E5612C" w:rsidTr="00407469">
        <w:trPr>
          <w:trHeight w:val="432"/>
          <w:jc w:val="center"/>
        </w:trPr>
        <w:tc>
          <w:tcPr>
            <w:tcW w:w="0" w:type="auto"/>
            <w:vAlign w:val="center"/>
          </w:tcPr>
          <w:p w:rsidR="00665274" w:rsidRPr="00E5612C" w:rsidRDefault="00567768" w:rsidP="00CD7D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January</w:t>
            </w:r>
            <w:r w:rsidR="00665274" w:rsidRPr="00E5612C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665274" w:rsidRPr="00E5612C">
              <w:rPr>
                <w:rFonts w:ascii="Arial" w:hAnsi="Arial" w:cs="Arial"/>
                <w:sz w:val="20"/>
                <w:szCs w:val="20"/>
              </w:rPr>
              <w:t xml:space="preserve"> thru </w:t>
            </w:r>
            <w:r w:rsidR="00CD7DBF">
              <w:rPr>
                <w:rFonts w:ascii="Arial" w:hAnsi="Arial" w:cs="Arial"/>
                <w:sz w:val="20"/>
                <w:szCs w:val="20"/>
              </w:rPr>
              <w:t>September</w:t>
            </w:r>
            <w:r w:rsidR="00665274" w:rsidRPr="00E5612C">
              <w:rPr>
                <w:rFonts w:ascii="Arial" w:hAnsi="Arial" w:cs="Arial"/>
                <w:sz w:val="20"/>
                <w:szCs w:val="20"/>
              </w:rPr>
              <w:t xml:space="preserve"> 201</w:t>
            </w:r>
            <w:r w:rsidR="00CD7DB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665274" w:rsidRPr="00E5612C" w:rsidRDefault="00665274" w:rsidP="002B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>Junior Executive</w:t>
            </w:r>
          </w:p>
        </w:tc>
        <w:tc>
          <w:tcPr>
            <w:tcW w:w="0" w:type="auto"/>
            <w:vAlign w:val="center"/>
          </w:tcPr>
          <w:p w:rsidR="00665274" w:rsidRPr="00E5612C" w:rsidRDefault="00665274" w:rsidP="009F6E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>1 Year</w:t>
            </w:r>
            <w:r w:rsidR="009F6E84">
              <w:rPr>
                <w:rFonts w:ascii="Arial" w:hAnsi="Arial" w:cs="Arial"/>
                <w:sz w:val="20"/>
                <w:szCs w:val="20"/>
              </w:rPr>
              <w:t xml:space="preserve"> &amp; 9 Months</w:t>
            </w:r>
          </w:p>
        </w:tc>
      </w:tr>
      <w:tr w:rsidR="00665274" w:rsidRPr="00E5612C" w:rsidTr="00407469">
        <w:trPr>
          <w:trHeight w:val="432"/>
          <w:jc w:val="center"/>
        </w:trPr>
        <w:tc>
          <w:tcPr>
            <w:tcW w:w="0" w:type="auto"/>
            <w:vAlign w:val="center"/>
          </w:tcPr>
          <w:p w:rsidR="00665274" w:rsidRPr="00E5612C" w:rsidRDefault="0008258D" w:rsidP="005677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665274" w:rsidRPr="00E5612C">
              <w:rPr>
                <w:rFonts w:ascii="Arial" w:hAnsi="Arial" w:cs="Arial"/>
                <w:sz w:val="20"/>
                <w:szCs w:val="20"/>
              </w:rPr>
              <w:t xml:space="preserve"> 200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665274" w:rsidRPr="00E5612C">
              <w:rPr>
                <w:rFonts w:ascii="Arial" w:hAnsi="Arial" w:cs="Arial"/>
                <w:sz w:val="20"/>
                <w:szCs w:val="20"/>
              </w:rPr>
              <w:t xml:space="preserve"> thru </w:t>
            </w:r>
            <w:r w:rsidR="00567768">
              <w:rPr>
                <w:rFonts w:ascii="Arial" w:hAnsi="Arial" w:cs="Arial"/>
                <w:sz w:val="20"/>
                <w:szCs w:val="20"/>
              </w:rPr>
              <w:t>December</w:t>
            </w:r>
            <w:r w:rsidR="00665274" w:rsidRPr="00E5612C">
              <w:rPr>
                <w:rFonts w:ascii="Arial" w:hAnsi="Arial" w:cs="Arial"/>
                <w:sz w:val="20"/>
                <w:szCs w:val="20"/>
              </w:rPr>
              <w:t xml:space="preserve"> 2009</w:t>
            </w:r>
          </w:p>
        </w:tc>
        <w:tc>
          <w:tcPr>
            <w:tcW w:w="0" w:type="auto"/>
            <w:vAlign w:val="center"/>
          </w:tcPr>
          <w:p w:rsidR="00665274" w:rsidRPr="00E5612C" w:rsidRDefault="0008258D" w:rsidP="002B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XML Operator</w:t>
            </w:r>
          </w:p>
        </w:tc>
        <w:tc>
          <w:tcPr>
            <w:tcW w:w="0" w:type="auto"/>
            <w:vAlign w:val="center"/>
          </w:tcPr>
          <w:p w:rsidR="00665274" w:rsidRPr="00E5612C" w:rsidRDefault="00665274" w:rsidP="002B22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612C">
              <w:rPr>
                <w:rFonts w:ascii="Arial" w:hAnsi="Arial" w:cs="Arial"/>
                <w:sz w:val="20"/>
                <w:szCs w:val="20"/>
              </w:rPr>
              <w:t>6 Months</w:t>
            </w:r>
          </w:p>
        </w:tc>
      </w:tr>
    </w:tbl>
    <w:p w:rsidR="00E5612C" w:rsidRDefault="00E5612C" w:rsidP="004A35C1">
      <w:pPr>
        <w:pStyle w:val="Heading1"/>
        <w:rPr>
          <w:rFonts w:ascii="Arial" w:hAnsi="Arial" w:cs="Arial"/>
          <w:sz w:val="20"/>
          <w:szCs w:val="20"/>
        </w:rPr>
      </w:pPr>
    </w:p>
    <w:p w:rsidR="00F17B91" w:rsidRPr="00F17B91" w:rsidRDefault="004A35C1" w:rsidP="00F17B91">
      <w:pPr>
        <w:pStyle w:val="Heading1"/>
      </w:pPr>
      <w:r w:rsidRPr="00E5612C">
        <w:rPr>
          <w:rFonts w:ascii="Arial" w:hAnsi="Arial" w:cs="Arial"/>
          <w:sz w:val="20"/>
          <w:szCs w:val="20"/>
        </w:rPr>
        <w:t>Job Responsibility</w:t>
      </w:r>
    </w:p>
    <w:p w:rsidR="00407469" w:rsidRPr="00E5612C" w:rsidRDefault="0019370D" w:rsidP="00407469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Project </w:t>
      </w:r>
      <w:r w:rsidRPr="00E5612C">
        <w:rPr>
          <w:rFonts w:ascii="Arial" w:hAnsi="Arial" w:cs="Arial"/>
          <w:b/>
          <w:i/>
          <w:sz w:val="20"/>
          <w:szCs w:val="20"/>
        </w:rPr>
        <w:t>Manager</w:t>
      </w:r>
    </w:p>
    <w:p w:rsidR="00407469" w:rsidRDefault="00407469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Externally responsible for customer accounts for timely delivery, agreed quality, prompt communication and responses, proactive analysis on business problems, and solution provider for contexts based out-of-box thinking</w:t>
      </w:r>
    </w:p>
    <w:p w:rsidR="00407469" w:rsidRPr="00E5612C" w:rsidRDefault="00407469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Internally responsible as a senior management person for cost efficient production, meeting customer required quality specifications, managing to meet on and above gross profit of account, improving First-time-Right turn-outs</w:t>
      </w:r>
    </w:p>
    <w:p w:rsidR="00407469" w:rsidRPr="00E5612C" w:rsidRDefault="00407469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Planning and implementation of projects and monitor project work at every milestone stage to ensure proper progress and imply proper measures to bring it on-track</w:t>
      </w:r>
    </w:p>
    <w:p w:rsidR="002D2E78" w:rsidRPr="00E5612C" w:rsidRDefault="002D2E78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 xml:space="preserve">Measure </w:t>
      </w:r>
      <w:r w:rsidR="00292293" w:rsidRPr="00E5612C">
        <w:rPr>
          <w:rFonts w:ascii="Arial" w:hAnsi="Arial" w:cs="Arial"/>
          <w:sz w:val="20"/>
          <w:szCs w:val="20"/>
        </w:rPr>
        <w:t>metrics at regular intervals and review them against organization’s objectives</w:t>
      </w:r>
    </w:p>
    <w:p w:rsidR="00407469" w:rsidRPr="00E5612C" w:rsidRDefault="00407469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Business enhancement and interacting with partnering units to create commercial awareness globally</w:t>
      </w:r>
    </w:p>
    <w:p w:rsidR="002D2E78" w:rsidRPr="00E5612C" w:rsidRDefault="002D2E78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Ensuring continuous work availability for both in-house and partners production facilities by proper channeling of production line using cross-skilling methodology</w:t>
      </w:r>
    </w:p>
    <w:p w:rsidR="00407469" w:rsidRPr="00E5612C" w:rsidRDefault="00407469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Create business case documents for both customer and management on all process improvements and solutions sought as applicable</w:t>
      </w:r>
    </w:p>
    <w:p w:rsidR="00407469" w:rsidRPr="00E5612C" w:rsidRDefault="00407469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Resolve operational and customer impacting issues through systematic troubleshooting</w:t>
      </w:r>
    </w:p>
    <w:p w:rsidR="002D2E78" w:rsidRPr="00E5612C" w:rsidRDefault="002D2E78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Organizing operational and production team for business needs and aligning to the long-term and short-term project requirements</w:t>
      </w:r>
    </w:p>
    <w:p w:rsidR="00407469" w:rsidRPr="00E5612C" w:rsidRDefault="00407469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Monitors next level member’s performance which aids for project performance to ensure necessary corrective actions are fixed to improve and align with overall performance expectations</w:t>
      </w:r>
    </w:p>
    <w:p w:rsidR="00407469" w:rsidRPr="00E5612C" w:rsidRDefault="00407469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Co-ordinate with cross-departmental teams for optimal performance and deliverables; and to bridge the gaps to arrest performance leakage</w:t>
      </w:r>
    </w:p>
    <w:p w:rsidR="00407469" w:rsidRPr="00E5612C" w:rsidRDefault="00407469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i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Manage the teams successfully to develop conducive environment and guide team members to achieve organizational growth</w:t>
      </w:r>
    </w:p>
    <w:p w:rsidR="00407469" w:rsidRPr="00FA2BAD" w:rsidRDefault="00407469" w:rsidP="00FA2BA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i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Motivated achiever, guides team and organization in adapting new technologies and necessary changes time-to-time to meet new business requirements</w:t>
      </w:r>
    </w:p>
    <w:p w:rsidR="00C25F78" w:rsidRPr="00E5612C" w:rsidRDefault="00C25F78" w:rsidP="00DB4F56">
      <w:pPr>
        <w:rPr>
          <w:rFonts w:ascii="Arial" w:hAnsi="Arial" w:cs="Arial"/>
          <w:b/>
          <w:i/>
          <w:sz w:val="20"/>
          <w:szCs w:val="20"/>
        </w:rPr>
      </w:pPr>
      <w:r w:rsidRPr="00E5612C">
        <w:rPr>
          <w:rFonts w:ascii="Arial" w:hAnsi="Arial" w:cs="Arial"/>
          <w:b/>
          <w:i/>
          <w:sz w:val="20"/>
          <w:szCs w:val="20"/>
        </w:rPr>
        <w:t>Associate Project Manager</w:t>
      </w:r>
    </w:p>
    <w:p w:rsidR="00C25F78" w:rsidRPr="00E5612C" w:rsidRDefault="00C25F78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Planning and implementation of projects and monitor project wo</w:t>
      </w:r>
      <w:r w:rsidR="00DF1E7F" w:rsidRPr="00E5612C">
        <w:rPr>
          <w:rFonts w:ascii="Arial" w:hAnsi="Arial" w:cs="Arial"/>
          <w:sz w:val="20"/>
          <w:szCs w:val="20"/>
        </w:rPr>
        <w:t>rk plans in publishing services</w:t>
      </w:r>
    </w:p>
    <w:p w:rsidR="00C25F78" w:rsidRPr="00E5612C" w:rsidRDefault="00C25F78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Business enhancement and inter</w:t>
      </w:r>
      <w:r w:rsidR="00591754" w:rsidRPr="00E5612C">
        <w:rPr>
          <w:rFonts w:ascii="Arial" w:hAnsi="Arial" w:cs="Arial"/>
          <w:sz w:val="20"/>
          <w:szCs w:val="20"/>
        </w:rPr>
        <w:t>a</w:t>
      </w:r>
      <w:r w:rsidRPr="00E5612C">
        <w:rPr>
          <w:rFonts w:ascii="Arial" w:hAnsi="Arial" w:cs="Arial"/>
          <w:sz w:val="20"/>
          <w:szCs w:val="20"/>
        </w:rPr>
        <w:t xml:space="preserve">cting with </w:t>
      </w:r>
      <w:r w:rsidR="00591754" w:rsidRPr="00E5612C">
        <w:rPr>
          <w:rFonts w:ascii="Arial" w:hAnsi="Arial" w:cs="Arial"/>
          <w:sz w:val="20"/>
          <w:szCs w:val="20"/>
        </w:rPr>
        <w:t xml:space="preserve">partnering units to create commercial </w:t>
      </w:r>
      <w:r w:rsidR="00DF1E7F" w:rsidRPr="00E5612C">
        <w:rPr>
          <w:rFonts w:ascii="Arial" w:hAnsi="Arial" w:cs="Arial"/>
          <w:sz w:val="20"/>
          <w:szCs w:val="20"/>
        </w:rPr>
        <w:t>awareness globally</w:t>
      </w:r>
    </w:p>
    <w:p w:rsidR="00591754" w:rsidRPr="00E5612C" w:rsidRDefault="00591754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Develop and implement quality measures, and introduce quality checklists for ever</w:t>
      </w:r>
      <w:r w:rsidR="00DF1E7F" w:rsidRPr="00E5612C">
        <w:rPr>
          <w:rFonts w:ascii="Arial" w:hAnsi="Arial" w:cs="Arial"/>
          <w:sz w:val="20"/>
          <w:szCs w:val="20"/>
        </w:rPr>
        <w:t>y process to meet SLA standards</w:t>
      </w:r>
    </w:p>
    <w:p w:rsidR="00591754" w:rsidRPr="00E5612C" w:rsidRDefault="00591754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Administer day-to-day activities of projects to ensure all project del</w:t>
      </w:r>
      <w:r w:rsidR="00DF1E7F" w:rsidRPr="00E5612C">
        <w:rPr>
          <w:rFonts w:ascii="Arial" w:hAnsi="Arial" w:cs="Arial"/>
          <w:sz w:val="20"/>
          <w:szCs w:val="20"/>
        </w:rPr>
        <w:t>iverables and timelines are met</w:t>
      </w:r>
    </w:p>
    <w:p w:rsidR="00591754" w:rsidRPr="00E5612C" w:rsidRDefault="00591754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Co-ordinate with cross-departmental teams for optimal performance and deliverables; and to bridge the gaps to a</w:t>
      </w:r>
      <w:r w:rsidR="00DF1E7F" w:rsidRPr="00E5612C">
        <w:rPr>
          <w:rFonts w:ascii="Arial" w:hAnsi="Arial" w:cs="Arial"/>
          <w:sz w:val="20"/>
          <w:szCs w:val="20"/>
        </w:rPr>
        <w:t>rrest performance leakage</w:t>
      </w:r>
    </w:p>
    <w:p w:rsidR="00591754" w:rsidRPr="00E5612C" w:rsidRDefault="00591754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lastRenderedPageBreak/>
        <w:t>Manage the teams successfully to develop conducive environment and guide team members t</w:t>
      </w:r>
      <w:r w:rsidR="00DF1E7F" w:rsidRPr="00E5612C">
        <w:rPr>
          <w:rFonts w:ascii="Arial" w:hAnsi="Arial" w:cs="Arial"/>
          <w:sz w:val="20"/>
          <w:szCs w:val="20"/>
        </w:rPr>
        <w:t>o achieve organizational growth</w:t>
      </w:r>
    </w:p>
    <w:p w:rsidR="00591754" w:rsidRPr="00E5612C" w:rsidRDefault="00B423F7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Motivated achiever, guides team and organization in adapting new technologies and necessary changes time-to-time to</w:t>
      </w:r>
      <w:r w:rsidR="00DF1E7F" w:rsidRPr="00E5612C">
        <w:rPr>
          <w:rFonts w:ascii="Arial" w:hAnsi="Arial" w:cs="Arial"/>
          <w:sz w:val="20"/>
          <w:szCs w:val="20"/>
        </w:rPr>
        <w:t xml:space="preserve"> meet new business requirements.</w:t>
      </w:r>
    </w:p>
    <w:p w:rsidR="000C5EE5" w:rsidRPr="00E5612C" w:rsidRDefault="000C5EE5" w:rsidP="000C5EE5">
      <w:pPr>
        <w:rPr>
          <w:rFonts w:ascii="Arial" w:hAnsi="Arial" w:cs="Arial"/>
          <w:b/>
          <w:i/>
          <w:sz w:val="20"/>
          <w:szCs w:val="20"/>
        </w:rPr>
      </w:pPr>
      <w:r w:rsidRPr="00E5612C">
        <w:rPr>
          <w:rFonts w:ascii="Arial" w:hAnsi="Arial" w:cs="Arial"/>
          <w:b/>
          <w:i/>
          <w:sz w:val="20"/>
          <w:szCs w:val="20"/>
        </w:rPr>
        <w:t>Project Leader</w:t>
      </w:r>
    </w:p>
    <w:p w:rsidR="000C5EE5" w:rsidRPr="00E5612C" w:rsidRDefault="00C11983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Client interaction, create quality and quantity analysis reports and coordinate with team and the management.</w:t>
      </w:r>
    </w:p>
    <w:p w:rsidR="00C11983" w:rsidRPr="00E5612C" w:rsidRDefault="00C11983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Developed Standard Operating Procedures (SOP) for the department, maintained day-to-day activities and the documentation of the process flow.</w:t>
      </w:r>
    </w:p>
    <w:p w:rsidR="00C11983" w:rsidRPr="00E5612C" w:rsidRDefault="00C11983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Lead and guide team successfully in shifts.</w:t>
      </w:r>
    </w:p>
    <w:p w:rsidR="00C11983" w:rsidRPr="00E5612C" w:rsidRDefault="00C11983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Compiled project performance report and departmental detailed analysis reports.</w:t>
      </w:r>
    </w:p>
    <w:p w:rsidR="00C11983" w:rsidRPr="00E5612C" w:rsidRDefault="00C11983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Timely completion of tasks depending on the client’s requirement.</w:t>
      </w:r>
    </w:p>
    <w:p w:rsidR="00C11983" w:rsidRPr="00E5612C" w:rsidRDefault="00C11983" w:rsidP="00C8120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Maintained high degree of accuracy and contributed innovative ideas to increase productivity.</w:t>
      </w:r>
    </w:p>
    <w:p w:rsidR="006C33A6" w:rsidRPr="00E5612C" w:rsidRDefault="006C33A6" w:rsidP="00F82BAD">
      <w:pPr>
        <w:pStyle w:val="Heading1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Green Belt Projects</w:t>
      </w:r>
    </w:p>
    <w:p w:rsidR="006C33A6" w:rsidRPr="00E5612C" w:rsidRDefault="006C33A6" w:rsidP="00410E46">
      <w:pPr>
        <w:numPr>
          <w:ilvl w:val="0"/>
          <w:numId w:val="3"/>
        </w:numPr>
        <w:spacing w:before="120" w:after="0" w:line="360" w:lineRule="auto"/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b/>
          <w:bCs/>
          <w:sz w:val="20"/>
          <w:szCs w:val="20"/>
        </w:rPr>
        <w:t>Project 1</w:t>
      </w:r>
      <w:r w:rsidRPr="00E5612C">
        <w:rPr>
          <w:rFonts w:ascii="Arial" w:hAnsi="Arial" w:cs="Arial"/>
          <w:sz w:val="20"/>
          <w:szCs w:val="20"/>
        </w:rPr>
        <w:t xml:space="preserve">: </w:t>
      </w:r>
      <w:r w:rsidR="0019370D" w:rsidRPr="0019370D">
        <w:rPr>
          <w:rFonts w:ascii="Arial" w:hAnsi="Arial" w:cs="Arial"/>
          <w:sz w:val="20"/>
          <w:szCs w:val="20"/>
        </w:rPr>
        <w:t xml:space="preserve">To increase the </w:t>
      </w:r>
      <w:r w:rsidR="002A33CA">
        <w:rPr>
          <w:rFonts w:ascii="Arial" w:hAnsi="Arial" w:cs="Arial"/>
          <w:sz w:val="20"/>
          <w:szCs w:val="20"/>
        </w:rPr>
        <w:t xml:space="preserve">text </w:t>
      </w:r>
      <w:r w:rsidR="0019370D" w:rsidRPr="0019370D">
        <w:rPr>
          <w:rFonts w:ascii="Arial" w:hAnsi="Arial" w:cs="Arial"/>
          <w:sz w:val="20"/>
          <w:szCs w:val="20"/>
        </w:rPr>
        <w:t xml:space="preserve">FTR </w:t>
      </w:r>
      <w:r w:rsidR="00B43845">
        <w:rPr>
          <w:rFonts w:ascii="Arial" w:hAnsi="Arial" w:cs="Arial"/>
          <w:sz w:val="20"/>
          <w:szCs w:val="20"/>
        </w:rPr>
        <w:t>from 80-85%</w:t>
      </w:r>
      <w:r w:rsidR="00D75D3B">
        <w:rPr>
          <w:rFonts w:ascii="Arial" w:hAnsi="Arial" w:cs="Arial"/>
          <w:sz w:val="20"/>
          <w:szCs w:val="20"/>
        </w:rPr>
        <w:t xml:space="preserve"> </w:t>
      </w:r>
      <w:r w:rsidR="0019370D" w:rsidRPr="0019370D">
        <w:rPr>
          <w:rFonts w:ascii="Arial" w:hAnsi="Arial" w:cs="Arial"/>
          <w:sz w:val="20"/>
          <w:szCs w:val="20"/>
        </w:rPr>
        <w:t>in Faithlife</w:t>
      </w:r>
      <w:r w:rsidR="002A33CA">
        <w:rPr>
          <w:rFonts w:ascii="Arial" w:hAnsi="Arial" w:cs="Arial"/>
          <w:sz w:val="20"/>
          <w:szCs w:val="20"/>
        </w:rPr>
        <w:t xml:space="preserve"> project from the current level</w:t>
      </w:r>
    </w:p>
    <w:p w:rsidR="006C33A6" w:rsidRPr="00E5612C" w:rsidRDefault="006C33A6" w:rsidP="004349C8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b/>
          <w:bCs/>
          <w:sz w:val="20"/>
          <w:szCs w:val="20"/>
        </w:rPr>
        <w:t>Objective:</w:t>
      </w:r>
      <w:r w:rsidRPr="00E5612C">
        <w:rPr>
          <w:rFonts w:ascii="Arial" w:hAnsi="Arial" w:cs="Arial"/>
          <w:sz w:val="20"/>
          <w:szCs w:val="20"/>
        </w:rPr>
        <w:t xml:space="preserve"> To reduce the error rate to impact on more business opportunity.</w:t>
      </w:r>
    </w:p>
    <w:p w:rsidR="006C33A6" w:rsidRPr="00E5612C" w:rsidRDefault="006C33A6" w:rsidP="004349C8">
      <w:pPr>
        <w:spacing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b/>
          <w:bCs/>
          <w:sz w:val="20"/>
          <w:szCs w:val="20"/>
        </w:rPr>
        <w:t>Concept:</w:t>
      </w:r>
      <w:r w:rsidRPr="00E5612C">
        <w:rPr>
          <w:rFonts w:ascii="Arial" w:hAnsi="Arial" w:cs="Arial"/>
          <w:sz w:val="20"/>
          <w:szCs w:val="20"/>
        </w:rPr>
        <w:t xml:space="preserve"> Six Sigma, Green belt</w:t>
      </w:r>
    </w:p>
    <w:p w:rsidR="006C33A6" w:rsidRDefault="006C33A6" w:rsidP="004349C8">
      <w:pPr>
        <w:spacing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b/>
          <w:bCs/>
          <w:sz w:val="20"/>
          <w:szCs w:val="20"/>
        </w:rPr>
        <w:t>Description:</w:t>
      </w:r>
      <w:r w:rsidRPr="00E5612C">
        <w:rPr>
          <w:rFonts w:ascii="Arial" w:hAnsi="Arial" w:cs="Arial"/>
          <w:sz w:val="20"/>
          <w:szCs w:val="20"/>
        </w:rPr>
        <w:t xml:space="preserve"> Identified various vital contributing factors using CE matrix and 5 Whys approach to narrow down the root cause for the problem, by which key elements/factors were handled with systematic analysis to derive the </w:t>
      </w:r>
      <w:r w:rsidR="004349C8" w:rsidRPr="00E5612C">
        <w:rPr>
          <w:rFonts w:ascii="Arial" w:hAnsi="Arial" w:cs="Arial"/>
          <w:sz w:val="20"/>
          <w:szCs w:val="20"/>
        </w:rPr>
        <w:t>targeted solutions</w:t>
      </w:r>
      <w:r w:rsidRPr="00E5612C">
        <w:rPr>
          <w:rFonts w:ascii="Arial" w:hAnsi="Arial" w:cs="Arial"/>
          <w:sz w:val="20"/>
          <w:szCs w:val="20"/>
        </w:rPr>
        <w:t>.</w:t>
      </w:r>
    </w:p>
    <w:p w:rsidR="002D3117" w:rsidRPr="00E5612C" w:rsidRDefault="002D3117" w:rsidP="002D3117">
      <w:pPr>
        <w:numPr>
          <w:ilvl w:val="0"/>
          <w:numId w:val="3"/>
        </w:numPr>
        <w:spacing w:before="120" w:after="0" w:line="360" w:lineRule="auto"/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b/>
          <w:bCs/>
          <w:sz w:val="20"/>
          <w:szCs w:val="20"/>
        </w:rPr>
        <w:t xml:space="preserve">Project 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E5612C">
        <w:rPr>
          <w:rFonts w:ascii="Arial" w:hAnsi="Arial" w:cs="Arial"/>
          <w:sz w:val="20"/>
          <w:szCs w:val="20"/>
        </w:rPr>
        <w:t xml:space="preserve">: </w:t>
      </w:r>
      <w:r w:rsidRPr="0019370D">
        <w:rPr>
          <w:rFonts w:ascii="Arial" w:hAnsi="Arial" w:cs="Arial"/>
          <w:sz w:val="20"/>
          <w:szCs w:val="20"/>
        </w:rPr>
        <w:t xml:space="preserve">To increase the </w:t>
      </w:r>
      <w:r>
        <w:rPr>
          <w:rFonts w:ascii="Arial" w:hAnsi="Arial" w:cs="Arial"/>
          <w:sz w:val="20"/>
          <w:szCs w:val="20"/>
        </w:rPr>
        <w:t xml:space="preserve">tag </w:t>
      </w:r>
      <w:r w:rsidRPr="0019370D">
        <w:rPr>
          <w:rFonts w:ascii="Arial" w:hAnsi="Arial" w:cs="Arial"/>
          <w:sz w:val="20"/>
          <w:szCs w:val="20"/>
        </w:rPr>
        <w:t xml:space="preserve">FTR </w:t>
      </w:r>
      <w:r>
        <w:rPr>
          <w:rFonts w:ascii="Arial" w:hAnsi="Arial" w:cs="Arial"/>
          <w:sz w:val="20"/>
          <w:szCs w:val="20"/>
        </w:rPr>
        <w:t>from 4</w:t>
      </w:r>
      <w:r w:rsidR="00F96F40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-65% </w:t>
      </w:r>
      <w:r w:rsidRPr="0019370D">
        <w:rPr>
          <w:rFonts w:ascii="Arial" w:hAnsi="Arial" w:cs="Arial"/>
          <w:sz w:val="20"/>
          <w:szCs w:val="20"/>
        </w:rPr>
        <w:t>in Faithlife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project from the current level</w:t>
      </w:r>
    </w:p>
    <w:p w:rsidR="002D3117" w:rsidRPr="00E5612C" w:rsidRDefault="002D3117" w:rsidP="002D3117">
      <w:pPr>
        <w:spacing w:after="0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b/>
          <w:bCs/>
          <w:sz w:val="20"/>
          <w:szCs w:val="20"/>
        </w:rPr>
        <w:t>Objective:</w:t>
      </w:r>
      <w:r w:rsidRPr="00E5612C">
        <w:rPr>
          <w:rFonts w:ascii="Arial" w:hAnsi="Arial" w:cs="Arial"/>
          <w:sz w:val="20"/>
          <w:szCs w:val="20"/>
        </w:rPr>
        <w:t xml:space="preserve"> To reduce the error rate to impact on more business opportunity.</w:t>
      </w:r>
    </w:p>
    <w:p w:rsidR="002D3117" w:rsidRPr="00E5612C" w:rsidRDefault="002D3117" w:rsidP="002D3117">
      <w:pPr>
        <w:spacing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b/>
          <w:bCs/>
          <w:sz w:val="20"/>
          <w:szCs w:val="20"/>
        </w:rPr>
        <w:t>Concept:</w:t>
      </w:r>
      <w:r w:rsidRPr="00E5612C">
        <w:rPr>
          <w:rFonts w:ascii="Arial" w:hAnsi="Arial" w:cs="Arial"/>
          <w:sz w:val="20"/>
          <w:szCs w:val="20"/>
        </w:rPr>
        <w:t xml:space="preserve"> Six Sigma, Green belt</w:t>
      </w:r>
    </w:p>
    <w:p w:rsidR="002D3117" w:rsidRDefault="002D3117" w:rsidP="002D3117">
      <w:pPr>
        <w:spacing w:after="0" w:line="36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b/>
          <w:bCs/>
          <w:sz w:val="20"/>
          <w:szCs w:val="20"/>
        </w:rPr>
        <w:t>Description:</w:t>
      </w:r>
      <w:r w:rsidRPr="00E5612C">
        <w:rPr>
          <w:rFonts w:ascii="Arial" w:hAnsi="Arial" w:cs="Arial"/>
          <w:sz w:val="20"/>
          <w:szCs w:val="20"/>
        </w:rPr>
        <w:t xml:space="preserve"> Identified various vital contributing factors using CE matrix and 5 Whys approach to narrow down the root cause for the problem, by which key elements/factors were handled with systematic analysis to derive the targeted solutions.</w:t>
      </w:r>
    </w:p>
    <w:p w:rsidR="000437AA" w:rsidRPr="00E5612C" w:rsidRDefault="00BA5022" w:rsidP="00F82BAD">
      <w:pPr>
        <w:pStyle w:val="Heading1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Technical Knowledge</w:t>
      </w:r>
    </w:p>
    <w:p w:rsidR="00BA5022" w:rsidRPr="00E5612C" w:rsidRDefault="00BA5022" w:rsidP="00BA502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Windows XP, Vista, Win7, Win8</w:t>
      </w:r>
    </w:p>
    <w:p w:rsidR="00BA5022" w:rsidRPr="00E5612C" w:rsidRDefault="00BA5022" w:rsidP="00BA502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MS Office Package till 2013</w:t>
      </w:r>
    </w:p>
    <w:p w:rsidR="00BA5022" w:rsidRPr="00E5612C" w:rsidRDefault="00BA5022" w:rsidP="00BA502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MS Visio Professional</w:t>
      </w:r>
    </w:p>
    <w:p w:rsidR="002B220A" w:rsidRPr="00E5612C" w:rsidRDefault="002B220A" w:rsidP="00BA502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Acrobat PDF Professional</w:t>
      </w:r>
    </w:p>
    <w:p w:rsidR="004E44D7" w:rsidRPr="00E5612C" w:rsidRDefault="004E44D7" w:rsidP="00BA502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XML, SGML, HTML, eBook formats</w:t>
      </w:r>
    </w:p>
    <w:p w:rsidR="00066775" w:rsidRPr="00E5612C" w:rsidRDefault="00066775" w:rsidP="00BA502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OCR Technologies on various non-English languages such Greek, Hebrew, Arabic</w:t>
      </w:r>
    </w:p>
    <w:p w:rsidR="00066775" w:rsidRDefault="00066775" w:rsidP="00BA502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Keywords/Metadata en</w:t>
      </w:r>
      <w:r w:rsidR="00E5612C">
        <w:rPr>
          <w:rFonts w:ascii="Arial" w:hAnsi="Arial" w:cs="Arial"/>
          <w:sz w:val="20"/>
          <w:szCs w:val="20"/>
        </w:rPr>
        <w:t>hancements</w:t>
      </w:r>
    </w:p>
    <w:p w:rsidR="00BA5022" w:rsidRPr="00E5612C" w:rsidRDefault="00BA5022" w:rsidP="00F82BAD">
      <w:pPr>
        <w:pStyle w:val="Heading1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Academia</w:t>
      </w:r>
    </w:p>
    <w:p w:rsidR="00BA5022" w:rsidRPr="00E5612C" w:rsidRDefault="00BA5022" w:rsidP="00BA502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B</w:t>
      </w:r>
      <w:r w:rsidR="00B60B0E">
        <w:rPr>
          <w:rFonts w:ascii="Arial" w:hAnsi="Arial" w:cs="Arial"/>
          <w:sz w:val="20"/>
          <w:szCs w:val="20"/>
        </w:rPr>
        <w:t>E</w:t>
      </w:r>
      <w:r w:rsidRPr="00E5612C">
        <w:rPr>
          <w:rFonts w:ascii="Arial" w:hAnsi="Arial" w:cs="Arial"/>
          <w:sz w:val="20"/>
          <w:szCs w:val="20"/>
        </w:rPr>
        <w:t xml:space="preserve"> (</w:t>
      </w:r>
      <w:r w:rsidR="00B60B0E">
        <w:rPr>
          <w:rFonts w:ascii="Arial" w:hAnsi="Arial" w:cs="Arial"/>
          <w:sz w:val="20"/>
          <w:szCs w:val="20"/>
        </w:rPr>
        <w:t>Computer Science &amp; Engineering</w:t>
      </w:r>
      <w:r w:rsidRPr="00E5612C">
        <w:rPr>
          <w:rFonts w:ascii="Arial" w:hAnsi="Arial" w:cs="Arial"/>
          <w:sz w:val="20"/>
          <w:szCs w:val="20"/>
        </w:rPr>
        <w:t>), 1</w:t>
      </w:r>
      <w:r w:rsidRPr="00E5612C">
        <w:rPr>
          <w:rFonts w:ascii="Arial" w:hAnsi="Arial" w:cs="Arial"/>
          <w:sz w:val="20"/>
          <w:szCs w:val="20"/>
          <w:vertAlign w:val="superscript"/>
        </w:rPr>
        <w:t>st</w:t>
      </w:r>
      <w:r w:rsidRPr="00E5612C">
        <w:rPr>
          <w:rFonts w:ascii="Arial" w:hAnsi="Arial" w:cs="Arial"/>
          <w:sz w:val="20"/>
          <w:szCs w:val="20"/>
        </w:rPr>
        <w:t xml:space="preserve"> Class, Anna University, 2008</w:t>
      </w:r>
    </w:p>
    <w:p w:rsidR="00F82BAD" w:rsidRPr="00E5612C" w:rsidRDefault="00F82BAD" w:rsidP="00F82BAD">
      <w:pPr>
        <w:pStyle w:val="Heading1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lastRenderedPageBreak/>
        <w:t>Career Equipping Courses</w:t>
      </w:r>
    </w:p>
    <w:p w:rsidR="0037343D" w:rsidRDefault="0037343D" w:rsidP="00F82BA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Certifie</w:t>
      </w:r>
      <w:r w:rsidR="004F26BF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Intern</w:t>
      </w:r>
      <w:r w:rsidR="004F26BF">
        <w:rPr>
          <w:rFonts w:ascii="Arial" w:hAnsi="Arial" w:cs="Arial"/>
          <w:sz w:val="20"/>
          <w:szCs w:val="20"/>
        </w:rPr>
        <w:t>al Auditor for QMS ISO 9001:2015</w:t>
      </w:r>
    </w:p>
    <w:p w:rsidR="00F82BAD" w:rsidRPr="00E5612C" w:rsidRDefault="00F82BAD" w:rsidP="007C206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 xml:space="preserve">Certificate in Project </w:t>
      </w:r>
      <w:r w:rsidR="007C2061">
        <w:rPr>
          <w:rFonts w:ascii="Arial" w:hAnsi="Arial" w:cs="Arial"/>
          <w:sz w:val="20"/>
          <w:szCs w:val="20"/>
        </w:rPr>
        <w:t xml:space="preserve">Management, </w:t>
      </w:r>
      <w:r w:rsidR="007C2061" w:rsidRPr="007C2061">
        <w:rPr>
          <w:rFonts w:ascii="Arial" w:hAnsi="Arial" w:cs="Arial"/>
          <w:sz w:val="20"/>
          <w:szCs w:val="20"/>
        </w:rPr>
        <w:t>GREEN INTERNATIONAL PROJECT MANAGEMENT PVT LTD</w:t>
      </w:r>
      <w:r w:rsidR="007C2061">
        <w:rPr>
          <w:rFonts w:ascii="Arial" w:hAnsi="Arial" w:cs="Arial"/>
          <w:sz w:val="20"/>
          <w:szCs w:val="20"/>
        </w:rPr>
        <w:t>, 2018</w:t>
      </w:r>
    </w:p>
    <w:p w:rsidR="00F82BAD" w:rsidRPr="00E5612C" w:rsidRDefault="00F82BAD" w:rsidP="00F82BA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Certified as Six Sigma Green Belt Professional,</w:t>
      </w:r>
      <w:r w:rsidR="00DA29CB" w:rsidRPr="00E5612C">
        <w:rPr>
          <w:rFonts w:ascii="Arial" w:hAnsi="Arial" w:cs="Arial"/>
          <w:sz w:val="20"/>
          <w:szCs w:val="20"/>
        </w:rPr>
        <w:t xml:space="preserve"> QIMPRO ASQ</w:t>
      </w:r>
      <w:r w:rsidRPr="00E5612C">
        <w:rPr>
          <w:rFonts w:ascii="Arial" w:hAnsi="Arial" w:cs="Arial"/>
          <w:sz w:val="20"/>
          <w:szCs w:val="20"/>
        </w:rPr>
        <w:t>, 2011</w:t>
      </w:r>
    </w:p>
    <w:p w:rsidR="00F82BAD" w:rsidRPr="00E5612C" w:rsidRDefault="00F82BAD" w:rsidP="00F82BAD">
      <w:pPr>
        <w:pStyle w:val="Heading1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Persona</w:t>
      </w:r>
    </w:p>
    <w:p w:rsidR="00F82BAD" w:rsidRPr="00E5612C" w:rsidRDefault="00F82BAD" w:rsidP="003A548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Date of Birth: 2</w:t>
      </w:r>
      <w:r w:rsidR="00203CE6">
        <w:rPr>
          <w:rFonts w:ascii="Arial" w:hAnsi="Arial" w:cs="Arial"/>
          <w:sz w:val="20"/>
          <w:szCs w:val="20"/>
        </w:rPr>
        <w:t>6</w:t>
      </w:r>
      <w:r w:rsidRPr="00E5612C">
        <w:rPr>
          <w:rFonts w:ascii="Arial" w:hAnsi="Arial" w:cs="Arial"/>
          <w:sz w:val="20"/>
          <w:szCs w:val="20"/>
        </w:rPr>
        <w:t>-Apr-19</w:t>
      </w:r>
      <w:r w:rsidR="00203CE6">
        <w:rPr>
          <w:rFonts w:ascii="Arial" w:hAnsi="Arial" w:cs="Arial"/>
          <w:sz w:val="20"/>
          <w:szCs w:val="20"/>
        </w:rPr>
        <w:t>87</w:t>
      </w:r>
    </w:p>
    <w:p w:rsidR="00F82BAD" w:rsidRPr="00E5612C" w:rsidRDefault="00F82BAD" w:rsidP="003A548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Marital Status: Married</w:t>
      </w:r>
    </w:p>
    <w:p w:rsidR="00F82BAD" w:rsidRPr="00E5612C" w:rsidRDefault="00F82BAD" w:rsidP="003A548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Nationality: Indian</w:t>
      </w:r>
    </w:p>
    <w:p w:rsidR="00F82BAD" w:rsidRPr="00E5612C" w:rsidRDefault="00F82BAD" w:rsidP="003A548B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E5612C">
        <w:rPr>
          <w:rFonts w:ascii="Arial" w:hAnsi="Arial" w:cs="Arial"/>
          <w:sz w:val="20"/>
          <w:szCs w:val="20"/>
        </w:rPr>
        <w:t>Languages: English, Tamil</w:t>
      </w:r>
    </w:p>
    <w:sectPr w:rsidR="00F82BAD" w:rsidRPr="00E5612C" w:rsidSect="00C8120F">
      <w:type w:val="continuous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BC3" w:rsidRDefault="00710BC3" w:rsidP="00C8120F">
      <w:pPr>
        <w:spacing w:after="0" w:line="240" w:lineRule="auto"/>
      </w:pPr>
      <w:r>
        <w:separator/>
      </w:r>
    </w:p>
  </w:endnote>
  <w:endnote w:type="continuationSeparator" w:id="0">
    <w:p w:rsidR="00710BC3" w:rsidRDefault="00710BC3" w:rsidP="00C8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20F" w:rsidRDefault="00C8120F" w:rsidP="00C8120F">
    <w:pPr>
      <w:pStyle w:val="Footer"/>
      <w:tabs>
        <w:tab w:val="clear" w:pos="4680"/>
        <w:tab w:val="clear" w:pos="9360"/>
      </w:tabs>
      <w:jc w:val="right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8262FA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:rsidR="00C8120F" w:rsidRDefault="00C812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BC3" w:rsidRDefault="00710BC3" w:rsidP="00C8120F">
      <w:pPr>
        <w:spacing w:after="0" w:line="240" w:lineRule="auto"/>
      </w:pPr>
      <w:r>
        <w:separator/>
      </w:r>
    </w:p>
  </w:footnote>
  <w:footnote w:type="continuationSeparator" w:id="0">
    <w:p w:rsidR="00710BC3" w:rsidRDefault="00710BC3" w:rsidP="00C81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23628"/>
    <w:multiLevelType w:val="hybridMultilevel"/>
    <w:tmpl w:val="7500083C"/>
    <w:lvl w:ilvl="0" w:tplc="7F9262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14A55"/>
    <w:multiLevelType w:val="hybridMultilevel"/>
    <w:tmpl w:val="5310108C"/>
    <w:lvl w:ilvl="0" w:tplc="29A85CF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CC46E9"/>
    <w:multiLevelType w:val="hybridMultilevel"/>
    <w:tmpl w:val="C8AC0896"/>
    <w:lvl w:ilvl="0" w:tplc="7A86F3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817"/>
    <w:rsid w:val="00040DB6"/>
    <w:rsid w:val="000437AA"/>
    <w:rsid w:val="00066775"/>
    <w:rsid w:val="00070FDB"/>
    <w:rsid w:val="0008258D"/>
    <w:rsid w:val="000C4B60"/>
    <w:rsid w:val="000C5EE5"/>
    <w:rsid w:val="00113817"/>
    <w:rsid w:val="001163E5"/>
    <w:rsid w:val="0015050E"/>
    <w:rsid w:val="001732BB"/>
    <w:rsid w:val="0019370D"/>
    <w:rsid w:val="00203CE6"/>
    <w:rsid w:val="00227684"/>
    <w:rsid w:val="00275911"/>
    <w:rsid w:val="00280A14"/>
    <w:rsid w:val="00282116"/>
    <w:rsid w:val="00292293"/>
    <w:rsid w:val="002A0E85"/>
    <w:rsid w:val="002A33CA"/>
    <w:rsid w:val="002B220A"/>
    <w:rsid w:val="002D2E78"/>
    <w:rsid w:val="002D3117"/>
    <w:rsid w:val="00352128"/>
    <w:rsid w:val="0037343D"/>
    <w:rsid w:val="00374B06"/>
    <w:rsid w:val="00381F19"/>
    <w:rsid w:val="003A548B"/>
    <w:rsid w:val="00407469"/>
    <w:rsid w:val="00410E46"/>
    <w:rsid w:val="004349C8"/>
    <w:rsid w:val="00477DBB"/>
    <w:rsid w:val="004A35C1"/>
    <w:rsid w:val="004E44D7"/>
    <w:rsid w:val="004F26BF"/>
    <w:rsid w:val="004F7BE1"/>
    <w:rsid w:val="0050265C"/>
    <w:rsid w:val="00553BD2"/>
    <w:rsid w:val="00567768"/>
    <w:rsid w:val="00591754"/>
    <w:rsid w:val="005B26FE"/>
    <w:rsid w:val="00665274"/>
    <w:rsid w:val="00674052"/>
    <w:rsid w:val="006B5C3D"/>
    <w:rsid w:val="006C33A6"/>
    <w:rsid w:val="00710BC3"/>
    <w:rsid w:val="007206FC"/>
    <w:rsid w:val="00745A6A"/>
    <w:rsid w:val="0077095C"/>
    <w:rsid w:val="007C2061"/>
    <w:rsid w:val="008262FA"/>
    <w:rsid w:val="00844CFF"/>
    <w:rsid w:val="0085128A"/>
    <w:rsid w:val="00852B20"/>
    <w:rsid w:val="00862B99"/>
    <w:rsid w:val="00864AA1"/>
    <w:rsid w:val="00886C4F"/>
    <w:rsid w:val="008E5DAB"/>
    <w:rsid w:val="008F4AE1"/>
    <w:rsid w:val="00911B90"/>
    <w:rsid w:val="009134F9"/>
    <w:rsid w:val="00932967"/>
    <w:rsid w:val="00963248"/>
    <w:rsid w:val="00992E75"/>
    <w:rsid w:val="009E1C10"/>
    <w:rsid w:val="009E3889"/>
    <w:rsid w:val="009F6E84"/>
    <w:rsid w:val="00A0421B"/>
    <w:rsid w:val="00A5341E"/>
    <w:rsid w:val="00AC1040"/>
    <w:rsid w:val="00AC142F"/>
    <w:rsid w:val="00AC761E"/>
    <w:rsid w:val="00AF710B"/>
    <w:rsid w:val="00B135D2"/>
    <w:rsid w:val="00B161E2"/>
    <w:rsid w:val="00B423F7"/>
    <w:rsid w:val="00B43845"/>
    <w:rsid w:val="00B60869"/>
    <w:rsid w:val="00B60B0E"/>
    <w:rsid w:val="00BA5022"/>
    <w:rsid w:val="00BE3120"/>
    <w:rsid w:val="00BE720F"/>
    <w:rsid w:val="00C107A0"/>
    <w:rsid w:val="00C11983"/>
    <w:rsid w:val="00C20AD9"/>
    <w:rsid w:val="00C25F78"/>
    <w:rsid w:val="00C305F5"/>
    <w:rsid w:val="00C4548D"/>
    <w:rsid w:val="00C74115"/>
    <w:rsid w:val="00C77F99"/>
    <w:rsid w:val="00C8120F"/>
    <w:rsid w:val="00CA5E0B"/>
    <w:rsid w:val="00CA6F69"/>
    <w:rsid w:val="00CB5562"/>
    <w:rsid w:val="00CD4E70"/>
    <w:rsid w:val="00CD7DBF"/>
    <w:rsid w:val="00D228F3"/>
    <w:rsid w:val="00D623FA"/>
    <w:rsid w:val="00D75D3B"/>
    <w:rsid w:val="00D921D5"/>
    <w:rsid w:val="00DA29CB"/>
    <w:rsid w:val="00DA6C45"/>
    <w:rsid w:val="00DB1766"/>
    <w:rsid w:val="00DB23DC"/>
    <w:rsid w:val="00DB4F56"/>
    <w:rsid w:val="00DC37F6"/>
    <w:rsid w:val="00DF1E7F"/>
    <w:rsid w:val="00E1148E"/>
    <w:rsid w:val="00E22262"/>
    <w:rsid w:val="00E55E6A"/>
    <w:rsid w:val="00E5612C"/>
    <w:rsid w:val="00E61352"/>
    <w:rsid w:val="00EC16A7"/>
    <w:rsid w:val="00EF6A05"/>
    <w:rsid w:val="00F177A2"/>
    <w:rsid w:val="00F17B91"/>
    <w:rsid w:val="00F578A0"/>
    <w:rsid w:val="00F61948"/>
    <w:rsid w:val="00F822C0"/>
    <w:rsid w:val="00F82BAD"/>
    <w:rsid w:val="00F96F40"/>
    <w:rsid w:val="00FA2BAD"/>
    <w:rsid w:val="00FC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8FE19-0B9A-4E45-9D35-808EC5B7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B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8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3F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5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2B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81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20F"/>
  </w:style>
  <w:style w:type="paragraph" w:styleId="Footer">
    <w:name w:val="footer"/>
    <w:basedOn w:val="Normal"/>
    <w:link w:val="FooterChar"/>
    <w:uiPriority w:val="99"/>
    <w:unhideWhenUsed/>
    <w:rsid w:val="00C81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.simbu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SILAMBARASAN KRISHNAN</dc:creator>
  <cp:lastModifiedBy>SILAMBARASAN KRISHNAN</cp:lastModifiedBy>
  <cp:revision>99</cp:revision>
  <dcterms:created xsi:type="dcterms:W3CDTF">2013-12-29T05:40:00Z</dcterms:created>
  <dcterms:modified xsi:type="dcterms:W3CDTF">2019-01-17T12:03:00Z</dcterms:modified>
</cp:coreProperties>
</file>