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E89F0" w14:textId="16EB82B1" w:rsidR="00164E3D" w:rsidRDefault="00ED2D28" w:rsidP="00ED2D28">
      <w:pPr>
        <w:pStyle w:val="Title"/>
      </w:pPr>
      <w:r>
        <w:t>Narrative Visualization</w:t>
      </w:r>
    </w:p>
    <w:p w14:paraId="64017559" w14:textId="0C066C4F" w:rsidR="00ED2D28" w:rsidRDefault="00ED2D28" w:rsidP="00ED2D28">
      <w:pPr>
        <w:pStyle w:val="Heading1"/>
      </w:pPr>
      <w:r>
        <w:t>Overview</w:t>
      </w:r>
    </w:p>
    <w:p w14:paraId="66C94359" w14:textId="3D9F7F80" w:rsidR="00ED2D28" w:rsidRDefault="00ED2D28" w:rsidP="00ED2D28">
      <w:pPr>
        <w:pStyle w:val="Heading1"/>
      </w:pPr>
      <w:r>
        <w:t>Messaging</w:t>
      </w:r>
    </w:p>
    <w:p w14:paraId="2AEB35D5" w14:textId="7A3325C7" w:rsidR="00ED2D28" w:rsidRPr="00ED2D28" w:rsidRDefault="00ED2D28" w:rsidP="00ED2D28">
      <w:r>
        <w:t>The constructed narrative attempts to convey</w:t>
      </w:r>
      <w:r w:rsidR="00A45DCB">
        <w:t xml:space="preserve"> the message that the United States is severely impacted by Covid-19, but the impact is not uniform across the United States.  It identifies key states at opposite ends of impact for deaths and confirm cases of </w:t>
      </w:r>
      <w:proofErr w:type="spellStart"/>
      <w:r w:rsidR="00A45DCB">
        <w:t>Covid</w:t>
      </w:r>
      <w:proofErr w:type="spellEnd"/>
      <w:r w:rsidR="00A45DCB">
        <w:t>.  It also provides the user and opportunity to explore additional dimensions of Covid-19.</w:t>
      </w:r>
    </w:p>
    <w:p w14:paraId="42258EB7" w14:textId="53EB2B62" w:rsidR="00ED2D28" w:rsidRDefault="00ED2D28" w:rsidP="00ED2D28">
      <w:pPr>
        <w:pStyle w:val="Heading1"/>
      </w:pPr>
      <w:r>
        <w:t>Narrative Structure</w:t>
      </w:r>
    </w:p>
    <w:p w14:paraId="7FEC3D44" w14:textId="14512348" w:rsidR="00ED2D28" w:rsidRPr="00ED2D28" w:rsidRDefault="00ED2D28" w:rsidP="00ED2D28">
      <w:r>
        <w:t>The structure used by this narrative is the martini glass.  The narrative starts with five author guided scenes.  In those five scenes the user is not allowed to interact with the data, besides moving through the scenes.  On the last scene the user is allowed to transition to a point where the data is interactive.  The user can see more information by hovering over the data points, such as state name and numerical values for the current plot.  The user can also explore different data by changing the x and y axis of the plot.</w:t>
      </w:r>
    </w:p>
    <w:p w14:paraId="7AE5862E" w14:textId="2D6A1726" w:rsidR="00ED2D28" w:rsidRDefault="00ED2D28" w:rsidP="00ED2D28">
      <w:pPr>
        <w:pStyle w:val="Heading1"/>
      </w:pPr>
      <w:r>
        <w:t>Visual Structure</w:t>
      </w:r>
    </w:p>
    <w:p w14:paraId="5A06DA47" w14:textId="77777777" w:rsidR="00FC341E" w:rsidRPr="00FC341E" w:rsidRDefault="00FC341E" w:rsidP="00FC341E"/>
    <w:p w14:paraId="17FE139F" w14:textId="1A75A205" w:rsidR="00ED2D28" w:rsidRDefault="00ED2D28" w:rsidP="00ED2D28">
      <w:pPr>
        <w:pStyle w:val="Heading1"/>
      </w:pPr>
      <w:r>
        <w:t>Scenes</w:t>
      </w:r>
    </w:p>
    <w:p w14:paraId="2DD54E7E" w14:textId="0B2A160A" w:rsidR="0075516D" w:rsidRPr="0075516D" w:rsidRDefault="0075516D" w:rsidP="0075516D">
      <w:r>
        <w:t>There are five scenes author guided scenes followed by a final state that allows the user to interact with the data.  The first scene introduces the narrative using</w:t>
      </w:r>
      <w:r w:rsidRPr="0075516D">
        <w:rPr>
          <w:color w:val="FF0000"/>
        </w:rPr>
        <w:t xml:space="preserve"> XXX vs XXX </w:t>
      </w:r>
      <w:r>
        <w:rPr>
          <w:color w:val="FF0000"/>
        </w:rPr>
        <w:t>chart</w:t>
      </w:r>
      <w:r>
        <w:t>.  The next three scenes point out aspects of the chart.  These observations are used to guide the message of the narrative.  Finally, the user is taken to a final state where they can interact with the data.  The user can view details about the various points by hovering over them.  The user can also change the x and y axis data sources to further explore more perspectives on Covid</w:t>
      </w:r>
      <w:r w:rsidR="008A1E6C">
        <w:t>-19</w:t>
      </w:r>
      <w:r>
        <w:t xml:space="preserve"> in the United States.</w:t>
      </w:r>
    </w:p>
    <w:p w14:paraId="1FBDD405" w14:textId="1697DD9B" w:rsidR="00ED2D28" w:rsidRDefault="00ED2D28" w:rsidP="00ED2D28">
      <w:pPr>
        <w:pStyle w:val="Heading1"/>
      </w:pPr>
      <w:r>
        <w:t>Annotations</w:t>
      </w:r>
    </w:p>
    <w:p w14:paraId="5B1D4CA9" w14:textId="53F0CEF3" w:rsidR="00ED2D28" w:rsidRDefault="00ED2D28" w:rsidP="00ED2D28">
      <w:pPr>
        <w:pStyle w:val="Heading1"/>
      </w:pPr>
      <w:r>
        <w:t>Parameters</w:t>
      </w:r>
    </w:p>
    <w:p w14:paraId="120302A8" w14:textId="77777777" w:rsidR="00FC341E" w:rsidRDefault="00FC341E" w:rsidP="00FC341E">
      <w:r>
        <w:t xml:space="preserve">There are XX parameters in the narrative.  </w:t>
      </w:r>
    </w:p>
    <w:p w14:paraId="58403577" w14:textId="470329CB" w:rsidR="00FC341E" w:rsidRDefault="00FC341E" w:rsidP="00FC341E">
      <w:r>
        <w:t>The first five scenes display a scene number in each message heading.  The number starts with 1 and continues to 5 until the user is allowed to explore the data.</w:t>
      </w:r>
    </w:p>
    <w:p w14:paraId="733290CD" w14:textId="5B764701" w:rsidR="00FC341E" w:rsidRPr="00FC341E" w:rsidRDefault="00FC341E" w:rsidP="00FC341E">
      <w:r>
        <w:t>The x and y axis data are also parameters.  Each axis is selected by the users via an html drop-down menu.  This allows the user to change the data for each axis on the chart.  During the first five scenes the user is allowed to change the x and y axis.  The x axis is set to ‘</w:t>
      </w:r>
      <w:r w:rsidRPr="002827EB">
        <w:rPr>
          <w:color w:val="FF0000"/>
        </w:rPr>
        <w:t>XXXXX’</w:t>
      </w:r>
      <w:r>
        <w:t xml:space="preserve">.  </w:t>
      </w:r>
      <w:r>
        <w:t xml:space="preserve">The </w:t>
      </w:r>
      <w:r>
        <w:t>y</w:t>
      </w:r>
      <w:r>
        <w:t xml:space="preserve"> axis is set to ‘</w:t>
      </w:r>
      <w:r w:rsidRPr="002827EB">
        <w:rPr>
          <w:color w:val="FF0000"/>
        </w:rPr>
        <w:t>XXXXX’</w:t>
      </w:r>
      <w:r>
        <w:t>.</w:t>
      </w:r>
    </w:p>
    <w:p w14:paraId="0660BA3B" w14:textId="4DF51E55" w:rsidR="00ED2D28" w:rsidRDefault="00ED2D28" w:rsidP="00ED2D28">
      <w:pPr>
        <w:pStyle w:val="Heading1"/>
      </w:pPr>
      <w:r>
        <w:lastRenderedPageBreak/>
        <w:t>Triggers</w:t>
      </w:r>
    </w:p>
    <w:p w14:paraId="4411DE8A" w14:textId="60CEA856" w:rsidR="00084F06" w:rsidRDefault="00084F06" w:rsidP="00084F06">
      <w:r>
        <w:t xml:space="preserve">In the first scene the only available trigger is the ‘Next’ button.  It allows the user to progress to the next scene.  The next three scenes provide a ‘Previous’ and ‘Next’ Button.  Each button allows the user to go the previous or next scene </w:t>
      </w:r>
      <w:r w:rsidR="00FD31DF">
        <w:t>respectively</w:t>
      </w:r>
      <w:r>
        <w:t>.  Scene five offers a ‘Previous’ and ‘Exp</w:t>
      </w:r>
      <w:r w:rsidR="00C423B0">
        <w:t>l</w:t>
      </w:r>
      <w:r>
        <w:t>ore’ button.  ‘Previous’ again allows the user to go back a scene.  ‘Explore’ on the other hand allows the user to continue to the final state and allow the user to interact with the data.  Once in the final state, there new options are available to the user.  A ‘</w:t>
      </w:r>
      <w:proofErr w:type="spellStart"/>
      <w:r>
        <w:t>RestartNarrative</w:t>
      </w:r>
      <w:proofErr w:type="spellEnd"/>
      <w:r>
        <w:t xml:space="preserve">’ button is available to allow the user to go back to scene one.  </w:t>
      </w:r>
      <w:r w:rsidR="00F734AE">
        <w:t>Additionally,</w:t>
      </w:r>
      <w:r>
        <w:t xml:space="preserve"> the x axis and y axis drop down selections are available.  Each drop down </w:t>
      </w:r>
      <w:r w:rsidR="00F734AE">
        <w:t xml:space="preserve">selection allows the user to </w:t>
      </w:r>
      <w:r>
        <w:t xml:space="preserve">change the x axis and y axis </w:t>
      </w:r>
      <w:r w:rsidR="00F734AE">
        <w:t>data selection for the chart.</w:t>
      </w:r>
    </w:p>
    <w:p w14:paraId="6FC7A188" w14:textId="5CACF218" w:rsidR="00674F7D" w:rsidRPr="00674F7D" w:rsidRDefault="00674F7D" w:rsidP="00084F06">
      <w:pPr>
        <w:rPr>
          <w:color w:val="FF0000"/>
        </w:rPr>
      </w:pPr>
      <w:r w:rsidRPr="00674F7D">
        <w:rPr>
          <w:color w:val="FF0000"/>
        </w:rPr>
        <w:t>Affordances</w:t>
      </w:r>
      <w:r w:rsidRPr="00674F7D">
        <w:rPr>
          <w:color w:val="FF0000"/>
        </w:rPr>
        <w:sym w:font="Wingdings" w:char="F0E0"/>
      </w:r>
    </w:p>
    <w:sectPr w:rsidR="00674F7D" w:rsidRPr="00674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D87EBF"/>
    <w:multiLevelType w:val="hybridMultilevel"/>
    <w:tmpl w:val="88CC6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48F"/>
    <w:rsid w:val="00084F06"/>
    <w:rsid w:val="00164E3D"/>
    <w:rsid w:val="002827EB"/>
    <w:rsid w:val="00640800"/>
    <w:rsid w:val="00674F7D"/>
    <w:rsid w:val="0075516D"/>
    <w:rsid w:val="007D248F"/>
    <w:rsid w:val="00884968"/>
    <w:rsid w:val="008A1E6C"/>
    <w:rsid w:val="00A45DCB"/>
    <w:rsid w:val="00B97248"/>
    <w:rsid w:val="00C423B0"/>
    <w:rsid w:val="00ED2D28"/>
    <w:rsid w:val="00F734AE"/>
    <w:rsid w:val="00FC341E"/>
    <w:rsid w:val="00FD3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F41F0"/>
  <w15:chartTrackingRefBased/>
  <w15:docId w15:val="{3BC8A2DA-282B-4C88-B825-B8C5B3B63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D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D28"/>
    <w:pPr>
      <w:ind w:left="720"/>
      <w:contextualSpacing/>
    </w:pPr>
  </w:style>
  <w:style w:type="paragraph" w:styleId="Title">
    <w:name w:val="Title"/>
    <w:basedOn w:val="Normal"/>
    <w:next w:val="Normal"/>
    <w:link w:val="TitleChar"/>
    <w:uiPriority w:val="10"/>
    <w:qFormat/>
    <w:rsid w:val="00ED2D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D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2D2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12</cp:revision>
  <dcterms:created xsi:type="dcterms:W3CDTF">2020-07-18T19:21:00Z</dcterms:created>
  <dcterms:modified xsi:type="dcterms:W3CDTF">2020-07-18T19:58:00Z</dcterms:modified>
</cp:coreProperties>
</file>