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7EAA" w14:textId="261D762E" w:rsidR="00FB2DDC" w:rsidRDefault="00FF5EB9">
      <w:pPr>
        <w:rPr>
          <w:lang w:val="en-US"/>
        </w:rPr>
      </w:pPr>
      <w:r w:rsidRPr="00C9201E">
        <w:rPr>
          <w:b/>
          <w:bCs/>
          <w:lang w:val="en-US"/>
        </w:rPr>
        <w:t>Reference genome:</w:t>
      </w:r>
      <w:r>
        <w:rPr>
          <w:lang w:val="en-US"/>
        </w:rPr>
        <w:t xml:space="preserve"> ERL06-3581</w:t>
      </w:r>
      <w:r>
        <w:rPr>
          <w:lang w:val="en-US"/>
        </w:rPr>
        <w:tab/>
        <w:t>5,372,234 bp</w:t>
      </w:r>
    </w:p>
    <w:p w14:paraId="18D1EFE5" w14:textId="45115AF7" w:rsidR="00FF5EB9" w:rsidRDefault="00FF5EB9">
      <w:pPr>
        <w:rPr>
          <w:lang w:val="en-US"/>
        </w:rPr>
      </w:pPr>
      <w:r w:rsidRPr="00C9201E">
        <w:rPr>
          <w:b/>
          <w:bCs/>
          <w:lang w:val="en-US"/>
        </w:rPr>
        <w:t xml:space="preserve">Core </w:t>
      </w:r>
      <w:proofErr w:type="spellStart"/>
      <w:r w:rsidRPr="00C9201E">
        <w:rPr>
          <w:b/>
          <w:bCs/>
          <w:lang w:val="en-US"/>
        </w:rPr>
        <w:t>aln</w:t>
      </w:r>
      <w:proofErr w:type="spellEnd"/>
      <w:r w:rsidRPr="00C9201E">
        <w:rPr>
          <w:b/>
          <w:bCs/>
          <w:lang w:val="en-US"/>
        </w:rPr>
        <w:t xml:space="preserve"> (144 genomes)</w:t>
      </w:r>
      <w:proofErr w:type="gramStart"/>
      <w:r w:rsidRPr="00C9201E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  <w:t>3,698</w:t>
      </w:r>
      <w:proofErr w:type="gramEnd"/>
      <w:r>
        <w:rPr>
          <w:lang w:val="en-US"/>
        </w:rPr>
        <w:t xml:space="preserve"> bp</w:t>
      </w:r>
    </w:p>
    <w:p w14:paraId="44E34136" w14:textId="360173F6" w:rsidR="00FF5EB9" w:rsidRDefault="00FF5EB9" w:rsidP="00C9201E">
      <w:pPr>
        <w:jc w:val="center"/>
        <w:rPr>
          <w:lang w:val="en-US"/>
        </w:rPr>
      </w:pPr>
      <w:r>
        <w:rPr>
          <w:lang w:val="en-US"/>
        </w:rPr>
        <w:t>5,372,234 bp - 3,698 bp = 5,368,536 bp constant sites</w:t>
      </w:r>
    </w:p>
    <w:p w14:paraId="244CDDEF" w14:textId="40682042" w:rsidR="00FF5EB9" w:rsidRDefault="00FF5EB9">
      <w:pPr>
        <w:rPr>
          <w:lang w:val="en-US"/>
        </w:rPr>
      </w:pPr>
      <w:r>
        <w:rPr>
          <w:lang w:val="en-US"/>
        </w:rPr>
        <w:t xml:space="preserve">GC% of the ERL06-3581 assembly is 50.3% </w:t>
      </w:r>
    </w:p>
    <w:p w14:paraId="20E42EDF" w14:textId="45DB9DE1" w:rsidR="00FF5EB9" w:rsidRDefault="00FF5EB9" w:rsidP="00C9201E">
      <w:pPr>
        <w:jc w:val="center"/>
        <w:rPr>
          <w:lang w:val="en-US"/>
        </w:rPr>
      </w:pPr>
      <w:r>
        <w:rPr>
          <w:lang w:val="en-US"/>
        </w:rPr>
        <w:t>50.3% / 2 = 25.15% for each G and C</w:t>
      </w:r>
    </w:p>
    <w:p w14:paraId="5F458D51" w14:textId="6B7071F7" w:rsidR="00FF5EB9" w:rsidRDefault="00FF5EB9">
      <w:pPr>
        <w:rPr>
          <w:lang w:val="en-US"/>
        </w:rPr>
      </w:pPr>
      <w:r>
        <w:rPr>
          <w:lang w:val="en-US"/>
        </w:rPr>
        <w:t>100% – 50.3% = 49.7%</w:t>
      </w:r>
    </w:p>
    <w:p w14:paraId="12C1E813" w14:textId="4A78357A" w:rsidR="00FF5EB9" w:rsidRDefault="00FF5EB9" w:rsidP="00C9201E">
      <w:pPr>
        <w:jc w:val="center"/>
        <w:rPr>
          <w:lang w:val="en-US"/>
        </w:rPr>
      </w:pPr>
      <w:r>
        <w:rPr>
          <w:lang w:val="en-US"/>
        </w:rPr>
        <w:t>49.7% / 2 = 24.85% for each A and T</w:t>
      </w:r>
    </w:p>
    <w:p w14:paraId="26DB2DA0" w14:textId="2C0E8BAE" w:rsidR="00C9201E" w:rsidRPr="00C9201E" w:rsidRDefault="00C9201E" w:rsidP="00C9201E">
      <w:pPr>
        <w:rPr>
          <w:b/>
          <w:bCs/>
          <w:lang w:val="en-US"/>
        </w:rPr>
      </w:pPr>
      <w:r w:rsidRPr="00C9201E">
        <w:rPr>
          <w:b/>
          <w:bCs/>
          <w:lang w:val="en-US"/>
        </w:rPr>
        <w:t xml:space="preserve">Invariant sites per nucleotide: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3"/>
        <w:gridCol w:w="2077"/>
        <w:gridCol w:w="4413"/>
        <w:gridCol w:w="1873"/>
      </w:tblGrid>
      <w:tr w:rsidR="00FF5EB9" w14:paraId="40A58400" w14:textId="112E9906" w:rsidTr="00C9201E">
        <w:tc>
          <w:tcPr>
            <w:tcW w:w="675" w:type="dxa"/>
          </w:tcPr>
          <w:p w14:paraId="57547F16" w14:textId="33DB8B17" w:rsidR="00FF5EB9" w:rsidRDefault="00FF5EB9" w:rsidP="00C92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127" w:type="dxa"/>
          </w:tcPr>
          <w:p w14:paraId="5F9C6501" w14:textId="7A74D7F4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24.85% = 0.2485</w:t>
            </w:r>
          </w:p>
        </w:tc>
        <w:tc>
          <w:tcPr>
            <w:tcW w:w="4536" w:type="dxa"/>
          </w:tcPr>
          <w:p w14:paraId="0DDBB46D" w14:textId="32A2C1B0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5,368,536 bp * 0.2485 = 1,334,081.196 bp</w:t>
            </w:r>
          </w:p>
        </w:tc>
        <w:tc>
          <w:tcPr>
            <w:tcW w:w="1904" w:type="dxa"/>
          </w:tcPr>
          <w:p w14:paraId="43B1316E" w14:textId="3AA4A820" w:rsidR="00FF5EB9" w:rsidRDefault="00C9201E" w:rsidP="00FF5EB9">
            <w:pPr>
              <w:rPr>
                <w:lang w:val="en-US"/>
              </w:rPr>
            </w:pPr>
            <w:r>
              <w:rPr>
                <w:lang w:val="en-US"/>
              </w:rPr>
              <w:t>= 1,334,081 bp</w:t>
            </w:r>
          </w:p>
        </w:tc>
      </w:tr>
      <w:tr w:rsidR="00FF5EB9" w14:paraId="56666F1F" w14:textId="7FC20FEA" w:rsidTr="00C9201E">
        <w:tc>
          <w:tcPr>
            <w:tcW w:w="675" w:type="dxa"/>
          </w:tcPr>
          <w:p w14:paraId="28C5DC01" w14:textId="0873CDE5" w:rsidR="00FF5EB9" w:rsidRDefault="00FF5EB9" w:rsidP="00C92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2127" w:type="dxa"/>
          </w:tcPr>
          <w:p w14:paraId="4995CA56" w14:textId="0FF48EAE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24.85% = 0.2485</w:t>
            </w:r>
          </w:p>
        </w:tc>
        <w:tc>
          <w:tcPr>
            <w:tcW w:w="4536" w:type="dxa"/>
          </w:tcPr>
          <w:p w14:paraId="12801305" w14:textId="3093491C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5,368,536 bp * 0.2485 = 1,334,081.196 bp</w:t>
            </w:r>
          </w:p>
        </w:tc>
        <w:tc>
          <w:tcPr>
            <w:tcW w:w="1904" w:type="dxa"/>
          </w:tcPr>
          <w:p w14:paraId="52E984BC" w14:textId="75FDDB7D" w:rsidR="00FF5EB9" w:rsidRDefault="00C9201E" w:rsidP="00FF5EB9">
            <w:pPr>
              <w:rPr>
                <w:lang w:val="en-US"/>
              </w:rPr>
            </w:pPr>
            <w:r>
              <w:rPr>
                <w:lang w:val="en-US"/>
              </w:rPr>
              <w:t>= 1,334,081 bp</w:t>
            </w:r>
          </w:p>
        </w:tc>
      </w:tr>
      <w:tr w:rsidR="00FF5EB9" w14:paraId="01C21383" w14:textId="6395FC88" w:rsidTr="00C9201E">
        <w:tc>
          <w:tcPr>
            <w:tcW w:w="675" w:type="dxa"/>
          </w:tcPr>
          <w:p w14:paraId="32C1DCF7" w14:textId="5DAE8A2E" w:rsidR="00FF5EB9" w:rsidRDefault="00FF5EB9" w:rsidP="00C92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2127" w:type="dxa"/>
          </w:tcPr>
          <w:p w14:paraId="5246CE5D" w14:textId="70E8D7F3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25.15% = 0.2515</w:t>
            </w:r>
          </w:p>
        </w:tc>
        <w:tc>
          <w:tcPr>
            <w:tcW w:w="4536" w:type="dxa"/>
          </w:tcPr>
          <w:p w14:paraId="0167AF70" w14:textId="40AEF1F3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5,368,536 bp * 0.2515 = 1,350,186.804 bp</w:t>
            </w:r>
          </w:p>
        </w:tc>
        <w:tc>
          <w:tcPr>
            <w:tcW w:w="1904" w:type="dxa"/>
          </w:tcPr>
          <w:p w14:paraId="0C05DE40" w14:textId="099C11DB" w:rsidR="00FF5EB9" w:rsidRDefault="00C9201E" w:rsidP="00FF5EB9">
            <w:pPr>
              <w:rPr>
                <w:lang w:val="en-US"/>
              </w:rPr>
            </w:pPr>
            <w:r>
              <w:rPr>
                <w:lang w:val="en-US"/>
              </w:rPr>
              <w:t>= 1,350,187 bp</w:t>
            </w:r>
          </w:p>
        </w:tc>
      </w:tr>
      <w:tr w:rsidR="00FF5EB9" w14:paraId="2A53674F" w14:textId="582C05DB" w:rsidTr="00C9201E">
        <w:tc>
          <w:tcPr>
            <w:tcW w:w="675" w:type="dxa"/>
          </w:tcPr>
          <w:p w14:paraId="0D73486F" w14:textId="0BF7E533" w:rsidR="00FF5EB9" w:rsidRDefault="00FF5EB9" w:rsidP="00C92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127" w:type="dxa"/>
          </w:tcPr>
          <w:p w14:paraId="1AAE8003" w14:textId="1496974A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25.15% = 0.2515</w:t>
            </w:r>
          </w:p>
        </w:tc>
        <w:tc>
          <w:tcPr>
            <w:tcW w:w="4536" w:type="dxa"/>
          </w:tcPr>
          <w:p w14:paraId="3371A854" w14:textId="67FD8236" w:rsidR="00FF5EB9" w:rsidRDefault="00FF5EB9" w:rsidP="00FF5EB9">
            <w:pPr>
              <w:rPr>
                <w:lang w:val="en-US"/>
              </w:rPr>
            </w:pPr>
            <w:r>
              <w:rPr>
                <w:lang w:val="en-US"/>
              </w:rPr>
              <w:t>5,368,536 bp * 0.2515 = 1,350,186.804 bp</w:t>
            </w:r>
          </w:p>
        </w:tc>
        <w:tc>
          <w:tcPr>
            <w:tcW w:w="1904" w:type="dxa"/>
          </w:tcPr>
          <w:p w14:paraId="2BE97CC6" w14:textId="01E3B76B" w:rsidR="00FF5EB9" w:rsidRDefault="00C9201E" w:rsidP="00FF5EB9">
            <w:pPr>
              <w:rPr>
                <w:lang w:val="en-US"/>
              </w:rPr>
            </w:pPr>
            <w:r>
              <w:rPr>
                <w:lang w:val="en-US"/>
              </w:rPr>
              <w:t>= 1,350,187 bp</w:t>
            </w:r>
          </w:p>
        </w:tc>
      </w:tr>
    </w:tbl>
    <w:p w14:paraId="69554FF8" w14:textId="77777777" w:rsidR="00FF5EB9" w:rsidRDefault="00FF5EB9" w:rsidP="00FF5EB9">
      <w:pPr>
        <w:rPr>
          <w:lang w:val="en-US"/>
        </w:rPr>
      </w:pPr>
    </w:p>
    <w:p w14:paraId="56C39BBD" w14:textId="77777777" w:rsidR="00FF5EB9" w:rsidRDefault="00FF5EB9">
      <w:pPr>
        <w:rPr>
          <w:lang w:val="en-US"/>
        </w:rPr>
      </w:pPr>
    </w:p>
    <w:p w14:paraId="0B8DDAE8" w14:textId="77777777" w:rsidR="00FF5EB9" w:rsidRPr="00FF5EB9" w:rsidRDefault="00FF5EB9">
      <w:pPr>
        <w:rPr>
          <w:lang w:val="en-US"/>
        </w:rPr>
      </w:pPr>
    </w:p>
    <w:sectPr w:rsidR="00FF5EB9" w:rsidRPr="00FF5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B9"/>
    <w:rsid w:val="00024D70"/>
    <w:rsid w:val="00232627"/>
    <w:rsid w:val="00241079"/>
    <w:rsid w:val="003415B3"/>
    <w:rsid w:val="004E21AB"/>
    <w:rsid w:val="004E5773"/>
    <w:rsid w:val="008E1C36"/>
    <w:rsid w:val="00AC3EF9"/>
    <w:rsid w:val="00C47149"/>
    <w:rsid w:val="00C9201E"/>
    <w:rsid w:val="00FB2DDC"/>
    <w:rsid w:val="00F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4ED5"/>
  <w15:chartTrackingRefBased/>
  <w15:docId w15:val="{822DA8DE-F039-447A-8831-7D681ED1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a4b62c-e5fe-4ad4-ad29-54be410742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44C3CD999A54BB4CD4C6FF07B7ECA" ma:contentTypeVersion="10" ma:contentTypeDescription="Create a new document." ma:contentTypeScope="" ma:versionID="1665a03486396807219b0da42a7ffbc0">
  <xsd:schema xmlns:xsd="http://www.w3.org/2001/XMLSchema" xmlns:xs="http://www.w3.org/2001/XMLSchema" xmlns:p="http://schemas.microsoft.com/office/2006/metadata/properties" xmlns:ns2="01a4b62c-e5fe-4ad4-ad29-54be41074255" targetNamespace="http://schemas.microsoft.com/office/2006/metadata/properties" ma:root="true" ma:fieldsID="7696b76fb19959c755ea5fec28dac4ce" ns2:_="">
    <xsd:import namespace="01a4b62c-e5fe-4ad4-ad29-54be410742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4b62c-e5fe-4ad4-ad29-54be41074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002f2cb-a6fe-4896-bd1d-a708f10bb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01A39E-AF28-4A27-A7AE-D745136C84BC}">
  <ds:schemaRefs>
    <ds:schemaRef ds:uri="http://schemas.microsoft.com/office/2006/metadata/properties"/>
    <ds:schemaRef ds:uri="http://schemas.microsoft.com/office/infopath/2007/PartnerControls"/>
    <ds:schemaRef ds:uri="01a4b62c-e5fe-4ad4-ad29-54be41074255"/>
  </ds:schemaRefs>
</ds:datastoreItem>
</file>

<file path=customXml/itemProps2.xml><?xml version="1.0" encoding="utf-8"?>
<ds:datastoreItem xmlns:ds="http://schemas.openxmlformats.org/officeDocument/2006/customXml" ds:itemID="{9E3D9697-0A6F-4A43-BC29-67198798AA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A924E-A15F-4E4B-A262-961BE6459F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477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Gray</dc:creator>
  <cp:keywords/>
  <dc:description/>
  <cp:lastModifiedBy>Holly Gray</cp:lastModifiedBy>
  <cp:revision>2</cp:revision>
  <dcterms:created xsi:type="dcterms:W3CDTF">2025-10-07T23:07:00Z</dcterms:created>
  <dcterms:modified xsi:type="dcterms:W3CDTF">2025-10-28T03:24:00Z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0x01010035A44C3CD999A54BB4CD4C6FF07B7ECA</vt:lpwstr>
  </property>
  <property fmtid="{D5CDD505-2E9C-101B-9397-08002B2CF9AE}" pid="3" name="MediaServiceImageTags">
    <vt:lpwstr/>
  </property>
</Properties>
</file>