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for</w:t>
      </w:r>
      <w:r>
        <w:t xml:space="preserve"> </w:t>
      </w:r>
      <w:r>
        <w:t xml:space="preserve">Peter</w:t>
      </w:r>
    </w:p>
    <w:p>
      <w:pPr>
        <w:pStyle w:val="Author"/>
      </w:pPr>
      <w:r>
        <w:t xml:space="preserve">Hardy</w:t>
      </w:r>
      <w:r>
        <w:t xml:space="preserve"> </w:t>
      </w:r>
      <w:r>
        <w:t xml:space="preserve">Griesbauer</w:t>
      </w:r>
    </w:p>
    <w:p>
      <w:pPr>
        <w:pStyle w:val="Date"/>
      </w:pPr>
      <w:r>
        <w:t xml:space="preserve">03/11/2020</w:t>
      </w:r>
    </w:p>
    <w:p>
      <w:pPr>
        <w:pStyle w:val="Heading2"/>
      </w:pPr>
      <w:bookmarkStart w:id="20" w:name="study-background"/>
      <w:r>
        <w:t xml:space="preserve">Study background</w:t>
      </w:r>
      <w:bookmarkEnd w:id="20"/>
    </w:p>
    <w:p>
      <w:pPr>
        <w:pStyle w:val="FirstParagraph"/>
      </w:pPr>
      <w:r>
        <w:t xml:space="preserve">The data were taken from a partial cutting silviculture trial established in 1992 near Prince George (EP1162). The study is set up as follows:</w:t>
      </w:r>
    </w:p>
    <w:p>
      <w:pPr>
        <w:pStyle w:val="Compact"/>
        <w:numPr>
          <w:numId w:val="1001"/>
          <w:ilvl w:val="0"/>
        </w:numPr>
      </w:pPr>
      <w:r>
        <w:t xml:space="preserve">Nineteen 50m x 50m sites were harvested with three levels of basal area retention (treatments were randomly assigned to each site);</w:t>
      </w:r>
    </w:p>
    <w:p>
      <w:pPr>
        <w:pStyle w:val="Compact"/>
        <w:numPr>
          <w:numId w:val="1001"/>
          <w:ilvl w:val="0"/>
        </w:numPr>
      </w:pPr>
      <w:r>
        <w:t xml:space="preserve">The three levels of basal area retention are as follows: (i) control (no harvest, around 30m2/hectare in 1992); (ii) 10m2/hectare residual basal area (relatively high level of partial harvest); (iii) 20m2/hectare residual basal area (relatively light level of partial harvest);</w:t>
      </w:r>
    </w:p>
    <w:p>
      <w:pPr>
        <w:pStyle w:val="Compact"/>
        <w:numPr>
          <w:numId w:val="1001"/>
          <w:ilvl w:val="0"/>
        </w:numPr>
      </w:pPr>
      <w:r>
        <w:t xml:space="preserve">Each of the 19 sites has one 11.28m fixed-radius permanent sample plot established in the centre;</w:t>
      </w:r>
    </w:p>
    <w:p>
      <w:pPr>
        <w:pStyle w:val="Compact"/>
        <w:numPr>
          <w:numId w:val="1001"/>
          <w:ilvl w:val="0"/>
        </w:numPr>
      </w:pPr>
      <w:r>
        <w:t xml:space="preserve">Data were collected at the 19 plots over 5 years: 1992, 1994, 1997, 2009 and 2019. Not all plots were measured at each period!</w:t>
      </w:r>
    </w:p>
    <w:p>
      <w:pPr>
        <w:pStyle w:val="FirstParagraph"/>
      </w:pPr>
      <w:r>
        <w:t xml:space="preserve">Below are the number of plots measured in each of the three treatment units and five years: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1992</w:t>
            </w:r>
          </w:p>
        </w:tc>
        <w:tc>
          <w:tcPr>
            <w:tcBorders>
              <w:bottom w:val="single"/>
            </w:tcBorders>
            <w:vAlign w:val="bottom"/>
          </w:tcPr>
          <w:p>
            <w:pPr>
              <w:pStyle w:val="Compact"/>
              <w:jc w:val="right"/>
            </w:pPr>
            <w:r>
              <w:t xml:space="preserve">1994</w:t>
            </w:r>
          </w:p>
        </w:tc>
        <w:tc>
          <w:tcPr>
            <w:tcBorders>
              <w:bottom w:val="single"/>
            </w:tcBorders>
            <w:vAlign w:val="bottom"/>
          </w:tcPr>
          <w:p>
            <w:pPr>
              <w:pStyle w:val="Compact"/>
              <w:jc w:val="right"/>
            </w:pPr>
            <w:r>
              <w:t xml:space="preserve">1997</w:t>
            </w:r>
          </w:p>
        </w:tc>
        <w:tc>
          <w:tcPr>
            <w:tcBorders>
              <w:bottom w:val="single"/>
            </w:tcBorders>
            <w:vAlign w:val="bottom"/>
          </w:tcPr>
          <w:p>
            <w:pPr>
              <w:pStyle w:val="Compact"/>
              <w:jc w:val="right"/>
            </w:pPr>
            <w:r>
              <w:t xml:space="preserve">2009</w:t>
            </w:r>
          </w:p>
        </w:tc>
        <w:tc>
          <w:tcPr>
            <w:tcBorders>
              <w:bottom w:val="single"/>
            </w:tcBorders>
            <w:vAlign w:val="bottom"/>
          </w:tcPr>
          <w:p>
            <w:pPr>
              <w:pStyle w:val="Compact"/>
              <w:jc w:val="right"/>
            </w:pPr>
            <w:r>
              <w:t xml:space="preserve">2019</w:t>
            </w:r>
          </w:p>
        </w:tc>
      </w:tr>
      <w:tr>
        <w:tc>
          <w:p>
            <w:pPr>
              <w:pStyle w:val="Compact"/>
              <w:jc w:val="left"/>
            </w:pPr>
            <w:r>
              <w:t xml:space="preserve">TU:10</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6</w:t>
            </w:r>
          </w:p>
        </w:tc>
      </w:tr>
      <w:tr>
        <w:tc>
          <w:p>
            <w:pPr>
              <w:pStyle w:val="Compact"/>
              <w:jc w:val="left"/>
            </w:pPr>
            <w:r>
              <w:t xml:space="preserve">TU:20</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6</w:t>
            </w:r>
          </w:p>
        </w:tc>
      </w:tr>
      <w:tr>
        <w:tc>
          <w:p>
            <w:pPr>
              <w:pStyle w:val="Compact"/>
              <w:jc w:val="left"/>
            </w:pPr>
            <w:r>
              <w:t xml:space="preserve">TU:Control</w:t>
            </w:r>
          </w:p>
        </w:tc>
        <w:tc>
          <w:p>
            <w:pPr>
              <w:pStyle w:val="Compact"/>
              <w:jc w:val="right"/>
            </w:pPr>
            <w:r>
              <w:t xml:space="preserve">7</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r>
    </w:tbl>
    <w:p>
      <w:pPr>
        <w:pStyle w:val="BodyText"/>
      </w:pPr>
      <w:r>
        <w:t xml:space="preserve">This table shows that in a given measurement year, data were collected in between 17-19 plots. Most plots were visited in all five measurement years.</w:t>
      </w:r>
    </w:p>
    <w:p>
      <w:pPr>
        <w:pStyle w:val="BodyText"/>
      </w:pPr>
      <w:r>
        <w:t xml:space="preserve">Here is a screenshot of some of the stand-level data:</w:t>
      </w:r>
    </w:p>
    <w:p>
      <w:pPr>
        <w:pStyle w:val="SourceCode"/>
      </w:pPr>
      <w:r>
        <w:rPr>
          <w:rStyle w:val="VerbatimChar"/>
        </w:rPr>
        <w:t xml:space="preserve">## Warning: `as.tibble()` is deprecated, use `as_tibble()` (but mind the new semantics).</w:t>
      </w:r>
      <w:r>
        <w:br w:type="textWrapping"/>
      </w:r>
      <w:r>
        <w:rPr>
          <w:rStyle w:val="VerbatimChar"/>
        </w:rPr>
        <w:t xml:space="preserve">## This warning is displayed once per session.</w:t>
      </w:r>
    </w:p>
    <w:p>
      <w:pPr>
        <w:pStyle w:val="SourceCode"/>
      </w:pPr>
      <w:r>
        <w:rPr>
          <w:rStyle w:val="VerbatimChar"/>
        </w:rPr>
        <w:t xml:space="preserve">## # A tibble: 10 x 7</w:t>
      </w:r>
      <w:r>
        <w:br w:type="textWrapping"/>
      </w:r>
      <w:r>
        <w:rPr>
          <w:rStyle w:val="VerbatimChar"/>
        </w:rPr>
        <w:t xml:space="preserve">##    Treatment Plot  Year  Volume Basal.Area   SPH   QMD</w:t>
      </w:r>
      <w:r>
        <w:br w:type="textWrapping"/>
      </w:r>
      <w:r>
        <w:rPr>
          <w:rStyle w:val="VerbatimChar"/>
        </w:rPr>
        <w:t xml:space="preserve">##    &lt;chr&gt;     &lt;fct&gt; &lt;fct&gt;  &lt;dbl&gt;      &lt;dbl&gt; &lt;dbl&gt; &lt;dbl&gt;</w:t>
      </w:r>
      <w:r>
        <w:br w:type="textWrapping"/>
      </w:r>
      <w:r>
        <w:rPr>
          <w:rStyle w:val="VerbatimChar"/>
        </w:rPr>
        <w:t xml:space="preserve">##  1 TU:10     13    1992    63.9       12.7   540  17.3</w:t>
      </w:r>
      <w:r>
        <w:br w:type="textWrapping"/>
      </w:r>
      <w:r>
        <w:rPr>
          <w:rStyle w:val="VerbatimChar"/>
        </w:rPr>
        <w:t xml:space="preserve">##  2 TU:10     13    1994    78.5       14.7   560  18.3</w:t>
      </w:r>
      <w:r>
        <w:br w:type="textWrapping"/>
      </w:r>
      <w:r>
        <w:rPr>
          <w:rStyle w:val="VerbatimChar"/>
        </w:rPr>
        <w:t xml:space="preserve">##  3 TU:10     13    1997   103.        18.7   720  18.2</w:t>
      </w:r>
      <w:r>
        <w:br w:type="textWrapping"/>
      </w:r>
      <w:r>
        <w:rPr>
          <w:rStyle w:val="VerbatimChar"/>
        </w:rPr>
        <w:t xml:space="preserve">##  4 TU:10     13    2009   200.        30.1   960  20.0</w:t>
      </w:r>
      <w:r>
        <w:br w:type="textWrapping"/>
      </w:r>
      <w:r>
        <w:rPr>
          <w:rStyle w:val="VerbatimChar"/>
        </w:rPr>
        <w:t xml:space="preserve">##  5 TU:10     13    2019   297.        40.6   980  23.0</w:t>
      </w:r>
      <w:r>
        <w:br w:type="textWrapping"/>
      </w:r>
      <w:r>
        <w:rPr>
          <w:rStyle w:val="VerbatimChar"/>
        </w:rPr>
        <w:t xml:space="preserve">##  6 TU:10     14    1992    60.8       10.3   280  21.7</w:t>
      </w:r>
      <w:r>
        <w:br w:type="textWrapping"/>
      </w:r>
      <w:r>
        <w:rPr>
          <w:rStyle w:val="VerbatimChar"/>
        </w:rPr>
        <w:t xml:space="preserve">##  7 TU:10     14    1994    76.0       12.3   320  22.2</w:t>
      </w:r>
      <w:r>
        <w:br w:type="textWrapping"/>
      </w:r>
      <w:r>
        <w:rPr>
          <w:rStyle w:val="VerbatimChar"/>
        </w:rPr>
        <w:t xml:space="preserve">##  8 TU:10     14    1997   103.        15.5   400  22.2</w:t>
      </w:r>
      <w:r>
        <w:br w:type="textWrapping"/>
      </w:r>
      <w:r>
        <w:rPr>
          <w:rStyle w:val="VerbatimChar"/>
        </w:rPr>
        <w:t xml:space="preserve">##  9 TU:10     14    2009   241.        28.2   500  26.8</w:t>
      </w:r>
      <w:r>
        <w:br w:type="textWrapping"/>
      </w:r>
      <w:r>
        <w:rPr>
          <w:rStyle w:val="VerbatimChar"/>
        </w:rPr>
        <w:t xml:space="preserve">## 10 TU:10     14    2019   270.        34.7   580  27.6</w:t>
      </w:r>
    </w:p>
    <w:p>
      <w:pPr>
        <w:pStyle w:val="FirstParagraph"/>
      </w:pPr>
      <w:r>
        <w:t xml:space="preserve">Here is a plot of mean plot-level basal area trend over time:</w:t>
      </w:r>
      <w:r>
        <w:t xml:space="preserve"> </w:t>
      </w:r>
      <w:r>
        <w:drawing>
          <wp:inline>
            <wp:extent cx="4620126" cy="3696101"/>
            <wp:effectExtent b="0" l="0" r="0" t="0"/>
            <wp:docPr descr="" title="" id="1" name="Picture"/>
            <a:graphic>
              <a:graphicData uri="http://schemas.openxmlformats.org/drawingml/2006/picture">
                <pic:pic>
                  <pic:nvPicPr>
                    <pic:cNvPr descr="questionforPeter_files/figure-docx/plot%20stand%20basal%20are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Whiskers are standard error of the mean</w:t>
      </w:r>
    </w:p>
    <w:p>
      <w:pPr>
        <w:pStyle w:val="BodyText"/>
      </w:pPr>
      <w:r>
        <w:t xml:space="preserve">To me, it looks like the plots in TU:10 increased their basal area faster than plots in the other two units. This was the one of the study’s hypotheses (opening the stand up more will stimulate faster growth). To test that hypothesis, I would like to contrast the slope of the lines between treatments.</w:t>
      </w:r>
    </w:p>
    <w:p>
      <w:pPr>
        <w:pStyle w:val="BodyText"/>
      </w:pPr>
      <w:r>
        <w:t xml:space="preserve">I believe I can do this in R with the following code:</w:t>
      </w:r>
    </w:p>
    <w:p>
      <w:pPr>
        <w:pStyle w:val="SourceCode"/>
      </w:pPr>
      <w:r>
        <w:rPr>
          <w:rStyle w:val="NormalTok"/>
        </w:rPr>
        <w:t xml:space="preserve">fit.BA&lt;-</w:t>
      </w:r>
      <w:r>
        <w:rPr>
          <w:rStyle w:val="KeywordTok"/>
        </w:rPr>
        <w:t xml:space="preserve">lmer</w:t>
      </w:r>
      <w:r>
        <w:rPr>
          <w:rStyle w:val="NormalTok"/>
        </w:rPr>
        <w:t xml:space="preserve">(Basal.Area</w:t>
      </w:r>
      <w:r>
        <w:rPr>
          <w:rStyle w:val="OperatorTok"/>
        </w:rPr>
        <w:t xml:space="preserve">~</w:t>
      </w:r>
      <w:r>
        <w:rPr>
          <w:rStyle w:val="NormalTok"/>
        </w:rPr>
        <w:t xml:space="preserve">Year</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Plot),</w:t>
      </w:r>
      <w:r>
        <w:rPr>
          <w:rStyle w:val="DataTypeTok"/>
        </w:rPr>
        <w:t xml:space="preserve">data=</w:t>
      </w:r>
      <w:r>
        <w:rPr>
          <w:rStyle w:val="NormalTok"/>
        </w:rPr>
        <w:t xml:space="preserve">ep1162.dat)</w:t>
      </w:r>
      <w:r>
        <w:br w:type="textWrapping"/>
      </w:r>
      <w:r>
        <w:br w:type="textWrapping"/>
      </w:r>
      <w:r>
        <w:rPr>
          <w:rStyle w:val="KeywordTok"/>
        </w:rPr>
        <w:t xml:space="preserve">summary</w:t>
      </w:r>
      <w:r>
        <w:rPr>
          <w:rStyle w:val="NormalTok"/>
        </w:rPr>
        <w:t xml:space="preserve">(fit.BA)</w:t>
      </w:r>
    </w:p>
    <w:p>
      <w:pPr>
        <w:pStyle w:val="SourceCode"/>
      </w:pPr>
      <w:r>
        <w:rPr>
          <w:rStyle w:val="VerbatimChar"/>
        </w:rPr>
        <w:t xml:space="preserve">## Linear mixed model fit by REML ['lmerMod']</w:t>
      </w:r>
      <w:r>
        <w:br w:type="textWrapping"/>
      </w:r>
      <w:r>
        <w:rPr>
          <w:rStyle w:val="VerbatimChar"/>
        </w:rPr>
        <w:t xml:space="preserve">## Formula: Basal.Area ~ Year * Treatment + (1 | Plot)</w:t>
      </w:r>
      <w:r>
        <w:br w:type="textWrapping"/>
      </w:r>
      <w:r>
        <w:rPr>
          <w:rStyle w:val="VerbatimChar"/>
        </w:rPr>
        <w:t xml:space="preserve">##    Data: ep1162.dat</w:t>
      </w:r>
      <w:r>
        <w:br w:type="textWrapping"/>
      </w:r>
      <w:r>
        <w:rPr>
          <w:rStyle w:val="VerbatimChar"/>
        </w:rPr>
        <w:t xml:space="preserve">## </w:t>
      </w:r>
      <w:r>
        <w:br w:type="textWrapping"/>
      </w:r>
      <w:r>
        <w:rPr>
          <w:rStyle w:val="VerbatimChar"/>
        </w:rPr>
        <w:t xml:space="preserve">## REML criterion at convergence: 441.1</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-3.10666 -0.51379  0.02721  0.54019  1.81417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Plot     (Intercept) 24.876   4.988   </w:t>
      </w:r>
      <w:r>
        <w:br w:type="textWrapping"/>
      </w:r>
      <w:r>
        <w:rPr>
          <w:rStyle w:val="VerbatimChar"/>
        </w:rPr>
        <w:t xml:space="preserve">##  Residual              9.219   3.036   </w:t>
      </w:r>
      <w:r>
        <w:br w:type="textWrapping"/>
      </w:r>
      <w:r>
        <w:rPr>
          <w:rStyle w:val="VerbatimChar"/>
        </w:rPr>
        <w:t xml:space="preserve">## Number of obs: 85, groups:  Plot, 19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23.3620     1.1972  19.514</w:t>
      </w:r>
      <w:r>
        <w:br w:type="textWrapping"/>
      </w:r>
      <w:r>
        <w:rPr>
          <w:rStyle w:val="VerbatimChar"/>
        </w:rPr>
        <w:t xml:space="preserve">## Year1             -6.4341     0.6918  -9.301</w:t>
      </w:r>
      <w:r>
        <w:br w:type="textWrapping"/>
      </w:r>
      <w:r>
        <w:rPr>
          <w:rStyle w:val="VerbatimChar"/>
        </w:rPr>
        <w:t xml:space="preserve">## Year2             -4.9271     0.7042  -6.997</w:t>
      </w:r>
      <w:r>
        <w:br w:type="textWrapping"/>
      </w:r>
      <w:r>
        <w:rPr>
          <w:rStyle w:val="VerbatimChar"/>
        </w:rPr>
        <w:t xml:space="preserve">## Year3             -3.2283     0.7042  -4.584</w:t>
      </w:r>
      <w:r>
        <w:br w:type="textWrapping"/>
      </w:r>
      <w:r>
        <w:rPr>
          <w:rStyle w:val="VerbatimChar"/>
        </w:rPr>
        <w:t xml:space="preserve">## Year4              4.3724     0.6401   6.831</w:t>
      </w:r>
      <w:r>
        <w:br w:type="textWrapping"/>
      </w:r>
      <w:r>
        <w:rPr>
          <w:rStyle w:val="VerbatimChar"/>
        </w:rPr>
        <w:t xml:space="preserve">## Treatment1        -6.6907     1.7120  -3.908</w:t>
      </w:r>
      <w:r>
        <w:br w:type="textWrapping"/>
      </w:r>
      <w:r>
        <w:rPr>
          <w:rStyle w:val="VerbatimChar"/>
        </w:rPr>
        <w:t xml:space="preserve">## Treatment2        -2.1826     1.7148  -1.273</w:t>
      </w:r>
      <w:r>
        <w:br w:type="textWrapping"/>
      </w:r>
      <w:r>
        <w:rPr>
          <w:rStyle w:val="VerbatimChar"/>
        </w:rPr>
        <w:t xml:space="preserve">## Year1:Treatment1  -1.5916     0.9494  -1.676</w:t>
      </w:r>
      <w:r>
        <w:br w:type="textWrapping"/>
      </w:r>
      <w:r>
        <w:rPr>
          <w:rStyle w:val="VerbatimChar"/>
        </w:rPr>
        <w:t xml:space="preserve">## Year2:Treatment1  -1.7014     0.9931  -1.713</w:t>
      </w:r>
      <w:r>
        <w:br w:type="textWrapping"/>
      </w:r>
      <w:r>
        <w:rPr>
          <w:rStyle w:val="VerbatimChar"/>
        </w:rPr>
        <w:t xml:space="preserve">## Year3:Treatment1  -1.2907     0.9931  -1.300</w:t>
      </w:r>
      <w:r>
        <w:br w:type="textWrapping"/>
      </w:r>
      <w:r>
        <w:rPr>
          <w:rStyle w:val="VerbatimChar"/>
        </w:rPr>
        <w:t xml:space="preserve">## Year4:Treatment1   0.7823     0.9124   0.857</w:t>
      </w:r>
      <w:r>
        <w:br w:type="textWrapping"/>
      </w:r>
      <w:r>
        <w:rPr>
          <w:rStyle w:val="VerbatimChar"/>
        </w:rPr>
        <w:t xml:space="preserve">## Year1:Treatment2   1.5469     1.0573   1.463</w:t>
      </w:r>
      <w:r>
        <w:br w:type="textWrapping"/>
      </w:r>
      <w:r>
        <w:rPr>
          <w:rStyle w:val="VerbatimChar"/>
        </w:rPr>
        <w:t xml:space="preserve">## Year2:Treatment2   0.6536     1.0020   0.652</w:t>
      </w:r>
      <w:r>
        <w:br w:type="textWrapping"/>
      </w:r>
      <w:r>
        <w:rPr>
          <w:rStyle w:val="VerbatimChar"/>
        </w:rPr>
        <w:t xml:space="preserve">## Year3:Treatment2   0.0708     1.0020   0.071</w:t>
      </w:r>
      <w:r>
        <w:br w:type="textWrapping"/>
      </w:r>
      <w:r>
        <w:rPr>
          <w:rStyle w:val="VerbatimChar"/>
        </w:rPr>
        <w:t xml:space="preserve">## Year4:Treatment2  -0.8264     0.9178  -0.900</w:t>
      </w:r>
    </w:p>
    <w:p>
      <w:pPr>
        <w:pStyle w:val="SourceCode"/>
      </w:pPr>
      <w:r>
        <w:rPr>
          <w:rStyle w:val="VerbatimChar"/>
        </w:rPr>
        <w:t xml:space="preserve">## </w:t>
      </w:r>
      <w:r>
        <w:br w:type="textWrapping"/>
      </w:r>
      <w:r>
        <w:rPr>
          <w:rStyle w:val="VerbatimChar"/>
        </w:rPr>
        <w:t xml:space="preserve">## Correlation matrix not shown by default, as p = 15 &gt; 12.</w:t>
      </w:r>
      <w:r>
        <w:br w:type="textWrapping"/>
      </w:r>
      <w:r>
        <w:rPr>
          <w:rStyle w:val="VerbatimChar"/>
        </w:rPr>
        <w:t xml:space="preserve">## Use print(x, correlation=TRUE)  or</w:t>
      </w:r>
      <w:r>
        <w:br w:type="textWrapping"/>
      </w:r>
      <w:r>
        <w:rPr>
          <w:rStyle w:val="VerbatimChar"/>
        </w:rPr>
        <w:t xml:space="preserve">##     vcov(x)        if you need it</w:t>
      </w:r>
    </w:p>
    <w:p>
      <w:pPr>
        <w:pStyle w:val="Heading2"/>
      </w:pPr>
      <w:bookmarkStart w:id="22" w:name="contrasts-between-slopes"/>
      <w:r>
        <w:t xml:space="preserve">Contrasts between slopes</w:t>
      </w:r>
      <w:bookmarkEnd w:id="22"/>
    </w:p>
    <w:p>
      <w:pPr>
        <w:pStyle w:val="FirstParagraph"/>
      </w:pPr>
      <w:r>
        <w:t xml:space="preserve">Using the</w:t>
      </w:r>
      <w:r>
        <w:t xml:space="preserve"> </w:t>
      </w:r>
      <w:r>
        <w:rPr>
          <w:rStyle w:val="VerbatimChar"/>
        </w:rPr>
        <w:t xml:space="preserve">emmeans</w:t>
      </w:r>
      <w:r>
        <w:t xml:space="preserve"> </w:t>
      </w:r>
      <w:r>
        <w:t xml:space="preserve">package, I contrast the slopes as follows:</w:t>
      </w:r>
    </w:p>
    <w:p>
      <w:pPr>
        <w:pStyle w:val="SourceCode"/>
      </w:pPr>
      <w:r>
        <w:rPr>
          <w:rStyle w:val="CommentTok"/>
        </w:rPr>
        <w:t xml:space="preserve"># emtrends(fit.BA, pairwise ~ Treatment, var = "Year")</w:t>
      </w:r>
      <w:r>
        <w:br w:type="textWrapping"/>
      </w:r>
      <w:r>
        <w:br w:type="textWrapping"/>
      </w:r>
      <w:r>
        <w:rPr>
          <w:rStyle w:val="KeywordTok"/>
        </w:rPr>
        <w:t xml:space="preserve">library</w:t>
      </w:r>
      <w:r>
        <w:rPr>
          <w:rStyle w:val="NormalTok"/>
        </w:rPr>
        <w:t xml:space="preserve">(lmerTest)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anova</w:t>
      </w:r>
      <w:r>
        <w:rPr>
          <w:rStyle w:val="NormalTok"/>
        </w:rPr>
        <w:t xml:space="preserve">(fit.BA, </w:t>
      </w:r>
      <w:r>
        <w:rPr>
          <w:rStyle w:val="DataTypeTok"/>
        </w:rPr>
        <w:t xml:space="preserve">type=</w:t>
      </w:r>
      <w:r>
        <w:rPr>
          <w:rStyle w:val="StringTok"/>
        </w:rPr>
        <w:t xml:space="preserve">"3"</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Df Sum Sq Mean Sq F value</w:t>
      </w:r>
      <w:r>
        <w:br w:type="textWrapping"/>
      </w:r>
      <w:r>
        <w:rPr>
          <w:rStyle w:val="VerbatimChar"/>
        </w:rPr>
        <w:t xml:space="preserve">## Year            4 3489.1  872.28 94.6158</w:t>
      </w:r>
      <w:r>
        <w:br w:type="textWrapping"/>
      </w:r>
      <w:r>
        <w:rPr>
          <w:rStyle w:val="VerbatimChar"/>
        </w:rPr>
        <w:t xml:space="preserve">## Treatment       2  277.3  138.63 15.0369</w:t>
      </w:r>
      <w:r>
        <w:br w:type="textWrapping"/>
      </w:r>
      <w:r>
        <w:rPr>
          <w:rStyle w:val="VerbatimChar"/>
        </w:rPr>
        <w:t xml:space="preserve">## Year:Treatment  8  200.8   25.10  2.7227</w:t>
      </w:r>
    </w:p>
    <w:p>
      <w:r>
        <w:pict>
          <v:rect style="width:0;height:1.5pt" o:hralign="center" o:hrstd="t" o:hr="t"/>
        </w:pict>
      </w:r>
    </w:p>
    <w:p>
      <w:pPr>
        <w:pStyle w:val="Heading2"/>
      </w:pPr>
      <w:bookmarkStart w:id="23" w:name="generate-cell-means"/>
      <w:r>
        <w:t xml:space="preserve">Generate cell means</w:t>
      </w:r>
      <w:bookmarkEnd w:id="23"/>
    </w:p>
    <w:p>
      <w:pPr>
        <w:pStyle w:val="SourceCode"/>
      </w:pPr>
      <w:r>
        <w:rPr>
          <w:rStyle w:val="CommentTok"/>
        </w:rPr>
        <w:t xml:space="preserve"># joint_tests(fit.BA) #another way to see the ANOVA table for the overall tests</w:t>
      </w:r>
      <w:r>
        <w:br w:type="textWrapping"/>
      </w:r>
      <w:r>
        <w:br w:type="textWrapping"/>
      </w:r>
      <w:r>
        <w:rPr>
          <w:rStyle w:val="NormalTok"/>
        </w:rPr>
        <w:t xml:space="preserve">cell.means &lt;-</w:t>
      </w:r>
      <w:r>
        <w:rPr>
          <w:rStyle w:val="StringTok"/>
        </w:rPr>
        <w:t xml:space="preserve"> </w:t>
      </w:r>
      <w:r>
        <w:rPr>
          <w:rStyle w:val="KeywordTok"/>
        </w:rPr>
        <w:t xml:space="preserve">emmeans</w:t>
      </w:r>
      <w:r>
        <w:rPr>
          <w:rStyle w:val="NormalTok"/>
        </w:rPr>
        <w:t xml:space="preserve">(fit.BA,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Year)</w:t>
      </w:r>
      <w:r>
        <w:br w:type="textWrapping"/>
      </w:r>
      <w:r>
        <w:br w:type="textWrapping"/>
      </w:r>
      <w:r>
        <w:rPr>
          <w:rStyle w:val="NormalTok"/>
        </w:rPr>
        <w:t xml:space="preserve">cell.means</w:t>
      </w:r>
    </w:p>
    <w:p>
      <w:pPr>
        <w:pStyle w:val="SourceCode"/>
      </w:pPr>
      <w:r>
        <w:rPr>
          <w:rStyle w:val="VerbatimChar"/>
        </w:rPr>
        <w:t xml:space="preserve">##  Treatment  Year emmean   SE   df lower.CL upper.CL</w:t>
      </w:r>
      <w:r>
        <w:br w:type="textWrapping"/>
      </w:r>
      <w:r>
        <w:rPr>
          <w:rStyle w:val="VerbatimChar"/>
        </w:rPr>
        <w:t xml:space="preserve">##  TU:10      1992   8.65 2.38 24.9     3.73     13.6</w:t>
      </w:r>
      <w:r>
        <w:br w:type="textWrapping"/>
      </w:r>
      <w:r>
        <w:rPr>
          <w:rStyle w:val="VerbatimChar"/>
        </w:rPr>
        <w:t xml:space="preserve">##  TU:20      1992  16.29 2.58 32.3    11.04     21.5</w:t>
      </w:r>
      <w:r>
        <w:br w:type="textWrapping"/>
      </w:r>
      <w:r>
        <w:rPr>
          <w:rStyle w:val="VerbatimChar"/>
        </w:rPr>
        <w:t xml:space="preserve">##  TU:Control 1992  25.85 2.21 24.9    21.30     30.4</w:t>
      </w:r>
      <w:r>
        <w:br w:type="textWrapping"/>
      </w:r>
      <w:r>
        <w:rPr>
          <w:rStyle w:val="VerbatimChar"/>
        </w:rPr>
        <w:t xml:space="preserve">##  TU:10      1994  10.04 2.47 27.9     4.99     15.1</w:t>
      </w:r>
      <w:r>
        <w:br w:type="textWrapping"/>
      </w:r>
      <w:r>
        <w:rPr>
          <w:rStyle w:val="VerbatimChar"/>
        </w:rPr>
        <w:t xml:space="preserve">##  TU:20      1994  16.91 2.47 27.9    11.85     22.0</w:t>
      </w:r>
      <w:r>
        <w:br w:type="textWrapping"/>
      </w:r>
      <w:r>
        <w:rPr>
          <w:rStyle w:val="VerbatimChar"/>
        </w:rPr>
        <w:t xml:space="preserve">##  TU:Control 1994  28.36 2.36 31.0    23.55     33.2</w:t>
      </w:r>
      <w:r>
        <w:br w:type="textWrapping"/>
      </w:r>
      <w:r>
        <w:rPr>
          <w:rStyle w:val="VerbatimChar"/>
        </w:rPr>
        <w:t xml:space="preserve">##  TU:10      1997  12.15 2.47 27.9     7.10     17.2</w:t>
      </w:r>
      <w:r>
        <w:br w:type="textWrapping"/>
      </w:r>
      <w:r>
        <w:rPr>
          <w:rStyle w:val="VerbatimChar"/>
        </w:rPr>
        <w:t xml:space="preserve">##  TU:20      1997  18.02 2.47 27.9    12.97     23.1</w:t>
      </w:r>
      <w:r>
        <w:br w:type="textWrapping"/>
      </w:r>
      <w:r>
        <w:rPr>
          <w:rStyle w:val="VerbatimChar"/>
        </w:rPr>
        <w:t xml:space="preserve">##  TU:Control 1997  30.23 2.36 31.0    25.42     35.0</w:t>
      </w:r>
      <w:r>
        <w:br w:type="textWrapping"/>
      </w:r>
      <w:r>
        <w:rPr>
          <w:rStyle w:val="VerbatimChar"/>
        </w:rPr>
        <w:t xml:space="preserve">##  TU:10      2009  21.83 2.38 24.9    16.92     26.7</w:t>
      </w:r>
      <w:r>
        <w:br w:type="textWrapping"/>
      </w:r>
      <w:r>
        <w:rPr>
          <w:rStyle w:val="VerbatimChar"/>
        </w:rPr>
        <w:t xml:space="preserve">##  TU:20      2009  24.73 2.38 24.9    19.81     29.6</w:t>
      </w:r>
      <w:r>
        <w:br w:type="textWrapping"/>
      </w:r>
      <w:r>
        <w:rPr>
          <w:rStyle w:val="VerbatimChar"/>
        </w:rPr>
        <w:t xml:space="preserve">##  TU:Control 2009  36.65 2.21 24.9    32.11     41.2</w:t>
      </w:r>
      <w:r>
        <w:br w:type="textWrapping"/>
      </w:r>
      <w:r>
        <w:rPr>
          <w:rStyle w:val="VerbatimChar"/>
        </w:rPr>
        <w:t xml:space="preserve">##  TU:10      2019  30.69 2.38 24.9    25.78     35.6</w:t>
      </w:r>
      <w:r>
        <w:br w:type="textWrapping"/>
      </w:r>
      <w:r>
        <w:rPr>
          <w:rStyle w:val="VerbatimChar"/>
        </w:rPr>
        <w:t xml:space="preserve">##  TU:20      2019  29.95 2.38 24.9    25.04     34.9</w:t>
      </w:r>
      <w:r>
        <w:br w:type="textWrapping"/>
      </w:r>
      <w:r>
        <w:rPr>
          <w:rStyle w:val="VerbatimChar"/>
        </w:rPr>
        <w:t xml:space="preserve">##  TU:Control 2019  40.10 2.21 24.9    35.55     44.6</w:t>
      </w:r>
      <w:r>
        <w:br w:type="textWrapping"/>
      </w:r>
      <w:r>
        <w:rPr>
          <w:rStyle w:val="VerbatimChar"/>
        </w:rPr>
        <w:t xml:space="preserve">## </w:t>
      </w:r>
      <w:r>
        <w:br w:type="textWrapping"/>
      </w:r>
      <w:r>
        <w:rPr>
          <w:rStyle w:val="VerbatimChar"/>
        </w:rPr>
        <w:t xml:space="preserve">## Degrees-of-freedom method: kenward-roger </w:t>
      </w:r>
      <w:r>
        <w:br w:type="textWrapping"/>
      </w:r>
      <w:r>
        <w:rPr>
          <w:rStyle w:val="VerbatimChar"/>
        </w:rPr>
        <w:t xml:space="preserve">## Confidence level used: 0.95</w:t>
      </w:r>
    </w:p>
    <w:p>
      <w:pPr>
        <w:pStyle w:val="SourceCode"/>
      </w:pPr>
      <w:r>
        <w:rPr>
          <w:rStyle w:val="KeywordTok"/>
        </w:rPr>
        <w:t xml:space="preserve">plot</w:t>
      </w:r>
      <w:r>
        <w:rPr>
          <w:rStyle w:val="NormalTok"/>
        </w:rPr>
        <w:t xml:space="preserve">(cell.means, </w:t>
      </w:r>
      <w:r>
        <w:rPr>
          <w:rStyle w:val="DataTypeTok"/>
        </w:rPr>
        <w:t xml:space="preserve">by=</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forPeter_files/figure-docx/plot%20cell%20means%20with%20confin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5" w:name="contrasts"/>
      <w:r>
        <w:t xml:space="preserve">Contrasts</w:t>
      </w:r>
      <w:bookmarkEnd w:id="25"/>
    </w:p>
    <w:p>
      <w:pPr>
        <w:pStyle w:val="FirstParagraph"/>
      </w:pPr>
      <w:r>
        <w:t xml:space="preserve">This is the code with interaction=</w:t>
      </w:r>
      <w:r>
        <w:t xml:space="preserve">“</w:t>
      </w:r>
      <w:r>
        <w:t xml:space="preserve">consec</w:t>
      </w:r>
      <w:r>
        <w:t xml:space="preserve">”</w:t>
      </w:r>
      <w:r>
        <w:t xml:space="preserve">.</w:t>
      </w:r>
    </w:p>
    <w:p>
      <w:pPr>
        <w:pStyle w:val="SourceCode"/>
      </w:pPr>
      <w:r>
        <w:rPr>
          <w:rStyle w:val="NormalTok"/>
        </w:rPr>
        <w:t xml:space="preserve">year.by.trt &lt;-</w:t>
      </w:r>
      <w:r>
        <w:rPr>
          <w:rStyle w:val="StringTok"/>
        </w:rPr>
        <w:t xml:space="preserve"> </w:t>
      </w:r>
      <w:r>
        <w:rPr>
          <w:rStyle w:val="KeywordTok"/>
        </w:rPr>
        <w:t xml:space="preserve">contrast</w:t>
      </w:r>
      <w:r>
        <w:rPr>
          <w:rStyle w:val="NormalTok"/>
        </w:rPr>
        <w:t xml:space="preserve">(cell.means, </w:t>
      </w:r>
      <w:r>
        <w:rPr>
          <w:rStyle w:val="DataTypeTok"/>
        </w:rPr>
        <w:t xml:space="preserve">interaction =</w:t>
      </w:r>
      <w:r>
        <w:rPr>
          <w:rStyle w:val="NormalTok"/>
        </w:rPr>
        <w:t xml:space="preserve"> </w:t>
      </w:r>
      <w:r>
        <w:rPr>
          <w:rStyle w:val="StringTok"/>
        </w:rPr>
        <w:t xml:space="preserve">"consec"</w:t>
      </w:r>
      <w:r>
        <w:rPr>
          <w:rStyle w:val="NormalTok"/>
        </w:rPr>
        <w:t xml:space="preserve">, </w:t>
      </w:r>
      <w:r>
        <w:rPr>
          <w:rStyle w:val="DataTypeTok"/>
        </w:rPr>
        <w:t xml:space="preserve">by =</w:t>
      </w:r>
      <w:r>
        <w:rPr>
          <w:rStyle w:val="NormalTok"/>
        </w:rPr>
        <w:t xml:space="preserve"> </w:t>
      </w:r>
      <w:r>
        <w:rPr>
          <w:rStyle w:val="OtherTok"/>
        </w:rPr>
        <w:t xml:space="preserve">NULL</w:t>
      </w:r>
      <w:r>
        <w:rPr>
          <w:rStyle w:val="NormalTok"/>
        </w:rPr>
        <w:t xml:space="preserve">) </w:t>
      </w:r>
      <w:r>
        <w:rPr>
          <w:rStyle w:val="CommentTok"/>
        </w:rPr>
        <w:t xml:space="preserve">#might need to change the by = option here. </w:t>
      </w:r>
    </w:p>
    <w:p>
      <w:pPr>
        <w:pStyle w:val="FirstParagraph"/>
      </w:pPr>
      <w:r>
        <w:t xml:space="preserve">Need a slight change in code so that all treatments are contrasted. Right now it’s only contrasting consecutive treatments. Let’s change the interaction to</w:t>
      </w:r>
      <w:r>
        <w:t xml:space="preserve"> </w:t>
      </w:r>
      <w:r>
        <w:t xml:space="preserve">“</w:t>
      </w:r>
      <w:r>
        <w:t xml:space="preserve">pairwise</w:t>
      </w:r>
      <w:r>
        <w:t xml:space="preserve">”</w:t>
      </w:r>
      <w:r>
        <w:t xml:space="preserve">:</w:t>
      </w:r>
    </w:p>
    <w:p>
      <w:pPr>
        <w:pStyle w:val="SourceCode"/>
      </w:pPr>
      <w:r>
        <w:rPr>
          <w:rStyle w:val="NormalTok"/>
        </w:rPr>
        <w:t xml:space="preserve">year.by.trt &lt;-</w:t>
      </w:r>
      <w:r>
        <w:rPr>
          <w:rStyle w:val="StringTok"/>
        </w:rPr>
        <w:t xml:space="preserve"> </w:t>
      </w:r>
      <w:r>
        <w:rPr>
          <w:rStyle w:val="KeywordTok"/>
        </w:rPr>
        <w:t xml:space="preserve">contrast</w:t>
      </w:r>
      <w:r>
        <w:rPr>
          <w:rStyle w:val="NormalTok"/>
        </w:rPr>
        <w:t xml:space="preserve">(cell.means,</w:t>
      </w:r>
      <w:r>
        <w:rPr>
          <w:rStyle w:val="DataTypeTok"/>
        </w:rPr>
        <w:t xml:space="preserve">interaction=</w:t>
      </w:r>
      <w:r>
        <w:rPr>
          <w:rStyle w:val="StringTok"/>
        </w:rPr>
        <w:t xml:space="preserve">"pairwise"</w:t>
      </w:r>
      <w:r>
        <w:rPr>
          <w:rStyle w:val="NormalTok"/>
        </w:rPr>
        <w:t xml:space="preserve">) </w:t>
      </w:r>
      <w:r>
        <w:rPr>
          <w:rStyle w:val="CommentTok"/>
        </w:rPr>
        <w:t xml:space="preserve">#might need to change the </w:t>
      </w:r>
      <w:r>
        <w:br w:type="textWrapping"/>
      </w:r>
      <w:r>
        <w:br w:type="textWrapping"/>
      </w:r>
      <w:r>
        <w:rPr>
          <w:rStyle w:val="NormalTok"/>
        </w:rPr>
        <w:t xml:space="preserve">year.by.trt </w:t>
      </w:r>
    </w:p>
    <w:p>
      <w:pPr>
        <w:pStyle w:val="SourceCode"/>
      </w:pPr>
      <w:r>
        <w:rPr>
          <w:rStyle w:val="VerbatimChar"/>
        </w:rPr>
        <w:t xml:space="preserve">##  Treatment_pairwise Year_pairwise estimate   SE   df t.ratio p.value</w:t>
      </w:r>
      <w:r>
        <w:br w:type="textWrapping"/>
      </w:r>
      <w:r>
        <w:rPr>
          <w:rStyle w:val="VerbatimChar"/>
        </w:rPr>
        <w:t xml:space="preserve">##  TU:10 - TU:20      1992 - 1994     -0.784 2.83 54.8 -0.276  0.7833 </w:t>
      </w:r>
      <w:r>
        <w:br w:type="textWrapping"/>
      </w:r>
      <w:r>
        <w:rPr>
          <w:rStyle w:val="VerbatimChar"/>
        </w:rPr>
        <w:t xml:space="preserve">##  TU:10 - TU:Control 1992 - 1994      1.113 2.61 54.5  0.427  0.6712 </w:t>
      </w:r>
      <w:r>
        <w:br w:type="textWrapping"/>
      </w:r>
      <w:r>
        <w:rPr>
          <w:rStyle w:val="VerbatimChar"/>
        </w:rPr>
        <w:t xml:space="preserve">##  TU:20 - TU:Control 1992 - 1994      1.896 2.81 54.9  0.675  0.5022 </w:t>
      </w:r>
      <w:r>
        <w:br w:type="textWrapping"/>
      </w:r>
      <w:r>
        <w:rPr>
          <w:rStyle w:val="VerbatimChar"/>
        </w:rPr>
        <w:t xml:space="preserve">##  TU:10 - TU:20      1992 - 1997     -1.777 2.83 54.8 -0.627  0.5333 </w:t>
      </w:r>
      <w:r>
        <w:br w:type="textWrapping"/>
      </w:r>
      <w:r>
        <w:rPr>
          <w:rStyle w:val="VerbatimChar"/>
        </w:rPr>
        <w:t xml:space="preserve">##  TU:10 - TU:Control 1992 - 1997      0.874 2.61 54.5  0.335  0.7387 </w:t>
      </w:r>
      <w:r>
        <w:br w:type="textWrapping"/>
      </w:r>
      <w:r>
        <w:rPr>
          <w:rStyle w:val="VerbatimChar"/>
        </w:rPr>
        <w:t xml:space="preserve">##  TU:20 - TU:Control 1992 - 1997      2.651 2.81 54.9  0.944  0.3492 </w:t>
      </w:r>
      <w:r>
        <w:br w:type="textWrapping"/>
      </w:r>
      <w:r>
        <w:rPr>
          <w:rStyle w:val="VerbatimChar"/>
        </w:rPr>
        <w:t xml:space="preserve">##  TU:10 - TU:20      1992 - 2009     -4.747 2.67 54.3 -1.780  0.0806 </w:t>
      </w:r>
      <w:r>
        <w:br w:type="textWrapping"/>
      </w:r>
      <w:r>
        <w:rPr>
          <w:rStyle w:val="VerbatimChar"/>
        </w:rPr>
        <w:t xml:space="preserve">##  TU:10 - TU:Control 1992 - 2009     -2.374 2.39 54.0 -0.994  0.3247 </w:t>
      </w:r>
      <w:r>
        <w:br w:type="textWrapping"/>
      </w:r>
      <w:r>
        <w:rPr>
          <w:rStyle w:val="VerbatimChar"/>
        </w:rPr>
        <w:t xml:space="preserve">##  TU:20 - TU:Control 1992 - 2009      2.373 2.58 54.3  0.919  0.3623 </w:t>
      </w:r>
      <w:r>
        <w:br w:type="textWrapping"/>
      </w:r>
      <w:r>
        <w:rPr>
          <w:rStyle w:val="VerbatimChar"/>
        </w:rPr>
        <w:t xml:space="preserve">##  TU:10 - TU:20      1992 - 2019     -8.385 2.67 54.3 -3.145  0.0027 </w:t>
      </w:r>
      <w:r>
        <w:br w:type="textWrapping"/>
      </w:r>
      <w:r>
        <w:rPr>
          <w:rStyle w:val="VerbatimChar"/>
        </w:rPr>
        <w:t xml:space="preserve">##  TU:10 - TU:Control 1992 - 2019     -7.794 2.39 54.0 -3.263  0.0019 </w:t>
      </w:r>
      <w:r>
        <w:br w:type="textWrapping"/>
      </w:r>
      <w:r>
        <w:rPr>
          <w:rStyle w:val="VerbatimChar"/>
        </w:rPr>
        <w:t xml:space="preserve">##  TU:20 - TU:Control 1992 - 2019      0.591 2.58 54.3  0.229  0.8199 </w:t>
      </w:r>
      <w:r>
        <w:br w:type="textWrapping"/>
      </w:r>
      <w:r>
        <w:rPr>
          <w:rStyle w:val="VerbatimChar"/>
        </w:rPr>
        <w:t xml:space="preserve">##  TU:10 - TU:20      1994 - 1997     -0.993 2.72 54.0 -0.366  0.7159 </w:t>
      </w:r>
      <w:r>
        <w:br w:type="textWrapping"/>
      </w:r>
      <w:r>
        <w:rPr>
          <w:rStyle w:val="VerbatimChar"/>
        </w:rPr>
        <w:t xml:space="preserve">##  TU:10 - TU:Control 1994 - 1997     -0.239 2.72 54.0 -0.088  0.9303 </w:t>
      </w:r>
      <w:r>
        <w:br w:type="textWrapping"/>
      </w:r>
      <w:r>
        <w:rPr>
          <w:rStyle w:val="VerbatimChar"/>
        </w:rPr>
        <w:t xml:space="preserve">##  TU:20 - TU:Control 1994 - 1997      0.755 2.72 54.0  0.278  0.7821 </w:t>
      </w:r>
      <w:r>
        <w:br w:type="textWrapping"/>
      </w:r>
      <w:r>
        <w:rPr>
          <w:rStyle w:val="VerbatimChar"/>
        </w:rPr>
        <w:t xml:space="preserve">##  TU:10 - TU:20      1994 - 2009     -3.964 2.64 54.4 -1.503  0.1386 </w:t>
      </w:r>
      <w:r>
        <w:br w:type="textWrapping"/>
      </w:r>
      <w:r>
        <w:rPr>
          <w:rStyle w:val="VerbatimChar"/>
        </w:rPr>
        <w:t xml:space="preserve">##  TU:10 - TU:Control 1994 - 2009     -3.487 2.61 54.5 -1.338  0.1866 </w:t>
      </w:r>
      <w:r>
        <w:br w:type="textWrapping"/>
      </w:r>
      <w:r>
        <w:rPr>
          <w:rStyle w:val="VerbatimChar"/>
        </w:rPr>
        <w:t xml:space="preserve">##  TU:20 - TU:Control 1994 - 2009      0.476 2.61 54.5  0.183  0.8557 </w:t>
      </w:r>
      <w:r>
        <w:br w:type="textWrapping"/>
      </w:r>
      <w:r>
        <w:rPr>
          <w:rStyle w:val="VerbatimChar"/>
        </w:rPr>
        <w:t xml:space="preserve">##  TU:10 - TU:20      1994 - 2019     -7.601 2.64 54.4 -2.883  0.0056 </w:t>
      </w:r>
      <w:r>
        <w:br w:type="textWrapping"/>
      </w:r>
      <w:r>
        <w:rPr>
          <w:rStyle w:val="VerbatimChar"/>
        </w:rPr>
        <w:t xml:space="preserve">##  TU:10 - TU:Control 1994 - 2019     -8.907 2.61 54.5 -3.416  0.0012 </w:t>
      </w:r>
      <w:r>
        <w:br w:type="textWrapping"/>
      </w:r>
      <w:r>
        <w:rPr>
          <w:rStyle w:val="VerbatimChar"/>
        </w:rPr>
        <w:t xml:space="preserve">##  TU:20 - TU:Control 1994 - 2019     -1.306 2.61 54.5 -0.501  0.6186 </w:t>
      </w:r>
      <w:r>
        <w:br w:type="textWrapping"/>
      </w:r>
      <w:r>
        <w:rPr>
          <w:rStyle w:val="VerbatimChar"/>
        </w:rPr>
        <w:t xml:space="preserve">##  TU:10 - TU:20      1997 - 2009     -2.970 2.64 54.4 -1.126  0.2650 </w:t>
      </w:r>
      <w:r>
        <w:br w:type="textWrapping"/>
      </w:r>
      <w:r>
        <w:rPr>
          <w:rStyle w:val="VerbatimChar"/>
        </w:rPr>
        <w:t xml:space="preserve">##  TU:10 - TU:Control 1997 - 2009     -3.249 2.61 54.5 -1.246  0.2181 </w:t>
      </w:r>
      <w:r>
        <w:br w:type="textWrapping"/>
      </w:r>
      <w:r>
        <w:rPr>
          <w:rStyle w:val="VerbatimChar"/>
        </w:rPr>
        <w:t xml:space="preserve">##  TU:20 - TU:Control 1997 - 2009     -0.278 2.61 54.5 -0.107  0.9154 </w:t>
      </w:r>
      <w:r>
        <w:br w:type="textWrapping"/>
      </w:r>
      <w:r>
        <w:rPr>
          <w:rStyle w:val="VerbatimChar"/>
        </w:rPr>
        <w:t xml:space="preserve">##  TU:10 - TU:20      1997 - 2019     -6.608 2.64 54.4 -2.506  0.0152 </w:t>
      </w:r>
      <w:r>
        <w:br w:type="textWrapping"/>
      </w:r>
      <w:r>
        <w:rPr>
          <w:rStyle w:val="VerbatimChar"/>
        </w:rPr>
        <w:t xml:space="preserve">##  TU:10 - TU:Control 1997 - 2019     -8.668 2.61 54.5 -3.325  0.0016 </w:t>
      </w:r>
      <w:r>
        <w:br w:type="textWrapping"/>
      </w:r>
      <w:r>
        <w:rPr>
          <w:rStyle w:val="VerbatimChar"/>
        </w:rPr>
        <w:t xml:space="preserve">##  TU:20 - TU:Control 1997 - 2019     -2.061 2.61 54.5 -0.790  0.4329 </w:t>
      </w:r>
      <w:r>
        <w:br w:type="textWrapping"/>
      </w:r>
      <w:r>
        <w:rPr>
          <w:rStyle w:val="VerbatimChar"/>
        </w:rPr>
        <w:t xml:space="preserve">##  TU:10 - TU:20      2009 - 2019     -3.638 2.48 54.0 -1.467  0.1481 </w:t>
      </w:r>
      <w:r>
        <w:br w:type="textWrapping"/>
      </w:r>
      <w:r>
        <w:rPr>
          <w:rStyle w:val="VerbatimChar"/>
        </w:rPr>
        <w:t xml:space="preserve">##  TU:10 - TU:Control 2009 - 2019     -5.420 2.39 54.0 -2.269  0.0273 </w:t>
      </w:r>
      <w:r>
        <w:br w:type="textWrapping"/>
      </w:r>
      <w:r>
        <w:rPr>
          <w:rStyle w:val="VerbatimChar"/>
        </w:rPr>
        <w:t xml:space="preserve">##  TU:20 - TU:Control 2009 - 2019     -1.782 2.39 54.0 -0.746  0.4589 </w:t>
      </w:r>
      <w:r>
        <w:br w:type="textWrapping"/>
      </w:r>
      <w:r>
        <w:rPr>
          <w:rStyle w:val="VerbatimChar"/>
        </w:rPr>
        <w:t xml:space="preserve">## </w:t>
      </w:r>
      <w:r>
        <w:br w:type="textWrapping"/>
      </w:r>
      <w:r>
        <w:rPr>
          <w:rStyle w:val="VerbatimChar"/>
        </w:rPr>
        <w:t xml:space="preserve">## Degrees-of-freedom method: kenward-roger</w:t>
      </w:r>
    </w:p>
    <w:p>
      <w:r>
        <w:pict>
          <v:rect style="width:0;height:1.5pt" o:hralign="center" o:hrstd="t" o:hr="t"/>
        </w:pict>
      </w:r>
    </w:p>
    <w:p>
      <w:pPr>
        <w:pStyle w:val="Heading2"/>
      </w:pPr>
      <w:bookmarkStart w:id="26" w:name="test"/>
      <w:r>
        <w:t xml:space="preserve">Test</w:t>
      </w:r>
      <w:bookmarkEnd w:id="26"/>
    </w:p>
    <w:p>
      <w:pPr>
        <w:pStyle w:val="SourceCode"/>
      </w:pPr>
      <w:r>
        <w:rPr>
          <w:rStyle w:val="KeywordTok"/>
        </w:rPr>
        <w:t xml:space="preserve">test</w:t>
      </w:r>
      <w:r>
        <w:rPr>
          <w:rStyle w:val="NormalTok"/>
        </w:rPr>
        <w:t xml:space="preserve">(year.by.trt, </w:t>
      </w:r>
      <w:r>
        <w:rPr>
          <w:rStyle w:val="DataTypeTok"/>
        </w:rPr>
        <w:t xml:space="preserve">joint=</w:t>
      </w:r>
      <w:r>
        <w:rPr>
          <w:rStyle w:val="OtherTok"/>
        </w:rPr>
        <w:t xml:space="preserve">TRUE</w:t>
      </w:r>
      <w:r>
        <w:rPr>
          <w:rStyle w:val="NormalTok"/>
        </w:rPr>
        <w:t xml:space="preserve">)</w:t>
      </w:r>
    </w:p>
    <w:p>
      <w:pPr>
        <w:pStyle w:val="SourceCode"/>
      </w:pPr>
      <w:r>
        <w:rPr>
          <w:rStyle w:val="VerbatimChar"/>
        </w:rPr>
        <w:t xml:space="preserve">##  df1   df2 F.ratio p.value note</w:t>
      </w:r>
      <w:r>
        <w:br w:type="textWrapping"/>
      </w:r>
      <w:r>
        <w:rPr>
          <w:rStyle w:val="VerbatimChar"/>
        </w:rPr>
        <w:t xml:space="preserve">##    8 54.33    2.72 0.0135   d  </w:t>
      </w:r>
      <w:r>
        <w:br w:type="textWrapping"/>
      </w:r>
      <w:r>
        <w:rPr>
          <w:rStyle w:val="VerbatimChar"/>
        </w:rPr>
        <w:t xml:space="preserve">## </w:t>
      </w:r>
      <w:r>
        <w:br w:type="textWrapping"/>
      </w:r>
      <w:r>
        <w:rPr>
          <w:rStyle w:val="VerbatimChar"/>
        </w:rPr>
        <w:t xml:space="preserve">## d: df1 reduced due to linear dependence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for Peter</dc:title>
  <dc:creator>Hardy Griesbauer</dc:creator>
  <cp:keywords/>
  <dcterms:created xsi:type="dcterms:W3CDTF">2020-11-04T23:12:11Z</dcterms:created>
  <dcterms:modified xsi:type="dcterms:W3CDTF">2020-11-04T23:12:11Z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03/11/2020</vt:lpwstr>
  </property>
  <property fmtid="{D5CDD505-2E9C-101B-9397-08002B2CF9AE}" pid="3" name="output">
    <vt:lpwstr/>
  </property>
</Properties>
</file>