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5380"/>
          <w:tab w:val="left" w:leader="none" w:pos="7436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5</w:t>
        <w:tab/>
        <w:tab/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-740561</wp:posOffset>
            </wp:positionH>
            <wp:positionV relativeFrom="paragraph">
              <wp:posOffset>-1447003</wp:posOffset>
            </wp:positionV>
            <wp:extent cx="7595869" cy="10735822"/>
            <wp:effectExtent b="0" l="0" r="0" t="0"/>
            <wp:wrapNone/>
            <wp:docPr id="2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5869" cy="10735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156210</wp:posOffset>
            </wp:positionH>
            <wp:positionV relativeFrom="paragraph">
              <wp:posOffset>391795</wp:posOffset>
            </wp:positionV>
            <wp:extent cx="817245" cy="732790"/>
            <wp:effectExtent b="0" l="0" r="0" t="0"/>
            <wp:wrapNone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732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4035"/>
          <w:tab w:val="left" w:leader="none" w:pos="7167"/>
        </w:tabs>
        <w:spacing w:line="360" w:lineRule="auto"/>
        <w:jc w:val="both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3">
      <w:pPr>
        <w:spacing w:after="160"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4224020</wp:posOffset>
                </wp:positionV>
                <wp:extent cx="5442585" cy="1798337"/>
                <wp:effectExtent b="0" l="0" r="0" t="0"/>
                <wp:wrapSquare wrapText="bothSides" distB="45720" distT="45720" distL="114300" distR="114300"/>
                <wp:docPr descr="P3TB2bA#y1"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629470" y="2891000"/>
                          <a:ext cx="5433060" cy="1778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200" w:line="192.00000286102295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68"/>
                                <w:vertAlign w:val="baseline"/>
                              </w:rPr>
                              <w:t xml:space="preserve">Utilizando o Apache Spark e Java para análise de dados</w:t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4224020</wp:posOffset>
                </wp:positionV>
                <wp:extent cx="5442585" cy="1798337"/>
                <wp:effectExtent b="0" l="0" r="0" t="0"/>
                <wp:wrapSquare wrapText="bothSides" distB="45720" distT="45720" distL="114300" distR="114300"/>
                <wp:docPr descr="P3TB2bA#y1" id="2" name="image21.png"/>
                <a:graphic>
                  <a:graphicData uri="http://schemas.openxmlformats.org/drawingml/2006/picture">
                    <pic:pic>
                      <pic:nvPicPr>
                        <pic:cNvPr descr="P3TB2bA#y1"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2585" cy="17983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6802120</wp:posOffset>
                </wp:positionV>
                <wp:extent cx="6057900" cy="494522"/>
                <wp:effectExtent b="0" l="0" r="0" t="0"/>
                <wp:wrapSquare wrapText="bothSides" distB="45720" distT="45720" distL="114300" distR="114300"/>
                <wp:docPr descr="P3TB3bA#y1"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21813" y="3541558"/>
                          <a:ext cx="6048375" cy="47688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192.00000286102295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Nome do estudante: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Henrique Guazzelli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92.00000286102295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Disciplina: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Frameworks de Big Data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6802120</wp:posOffset>
                </wp:positionV>
                <wp:extent cx="6057900" cy="494522"/>
                <wp:effectExtent b="0" l="0" r="0" t="0"/>
                <wp:wrapSquare wrapText="bothSides" distB="45720" distT="45720" distL="114300" distR="114300"/>
                <wp:docPr descr="P3TB3bA#y1" id="4" name="image23.png"/>
                <a:graphic>
                  <a:graphicData uri="http://schemas.openxmlformats.org/drawingml/2006/picture">
                    <pic:pic>
                      <pic:nvPicPr>
                        <pic:cNvPr descr="P3TB3bA#y1"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7900" cy="4945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2966720</wp:posOffset>
                </wp:positionV>
                <wp:extent cx="6238875" cy="304800"/>
                <wp:effectExtent b="0" l="0" r="0" t="0"/>
                <wp:wrapSquare wrapText="bothSides" distB="45720" distT="45720" distL="114300" distR="114300"/>
                <wp:docPr descr="P3TB4bA#y1"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231325" y="3632363"/>
                          <a:ext cx="6229350" cy="2952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192.00000286102295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0"/>
                                <w:vertAlign w:val="baseline"/>
                              </w:rPr>
                              <w:t xml:space="preserve">PONTÍFICIA UNIVERSIDADE CATÓLICA DO PARANÁ - PUCPR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2966720</wp:posOffset>
                </wp:positionV>
                <wp:extent cx="6238875" cy="304800"/>
                <wp:effectExtent b="0" l="0" r="0" t="0"/>
                <wp:wrapSquare wrapText="bothSides" distB="45720" distT="45720" distL="114300" distR="114300"/>
                <wp:docPr descr="P3TB4bA#y1" id="5" name="image24.png"/>
                <a:graphic>
                  <a:graphicData uri="http://schemas.openxmlformats.org/drawingml/2006/picture">
                    <pic:pic>
                      <pic:nvPicPr>
                        <pic:cNvPr descr="P3TB4bA#y1"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3263900</wp:posOffset>
                </wp:positionV>
                <wp:extent cx="574040" cy="28575"/>
                <wp:effectExtent b="0" l="0" r="0" t="0"/>
                <wp:wrapNone/>
                <wp:docPr descr="P3#y1"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8980" y="3780000"/>
                          <a:ext cx="57404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004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3263900</wp:posOffset>
                </wp:positionV>
                <wp:extent cx="574040" cy="28575"/>
                <wp:effectExtent b="0" l="0" r="0" t="0"/>
                <wp:wrapNone/>
                <wp:docPr descr="P3#y1" id="6" name="image25.png"/>
                <a:graphic>
                  <a:graphicData uri="http://schemas.openxmlformats.org/drawingml/2006/picture">
                    <pic:pic>
                      <pic:nvPicPr>
                        <pic:cNvPr descr="P3#y1"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06">
      <w:pPr>
        <w:spacing w:after="120" w:before="12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objetivo desse trabalho é extrair informações de um dataset com a ferramenta Apache Spark. Os dados foram disponibilizados no Hadoop File System do servidor Hadoop da PUCPR.</w:t>
        <w:br w:type="textWrapping"/>
        <w:t xml:space="preserve">O Projeto foi dividido em 4 etapas.</w:t>
      </w:r>
    </w:p>
    <w:p w:rsidR="00000000" w:rsidDel="00000000" w:rsidP="00000000" w:rsidRDefault="00000000" w:rsidRPr="00000000" w14:paraId="00000007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1.1  Reconhecimento do dataset.</w:t>
      </w:r>
    </w:p>
    <w:p w:rsidR="00000000" w:rsidDel="00000000" w:rsidP="00000000" w:rsidRDefault="00000000" w:rsidRPr="00000000" w14:paraId="00000008">
      <w:pPr>
        <w:spacing w:after="120" w:before="12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do dicionário para entender o que cada coluna significa. Observação dos tipos de dados e da formatação dos dados.</w:t>
      </w:r>
    </w:p>
    <w:p w:rsidR="00000000" w:rsidDel="00000000" w:rsidP="00000000" w:rsidRDefault="00000000" w:rsidRPr="00000000" w14:paraId="00000009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1.2  Compreensão dos fundamentos do Spark.</w:t>
      </w:r>
    </w:p>
    <w:p w:rsidR="00000000" w:rsidDel="00000000" w:rsidP="00000000" w:rsidRDefault="00000000" w:rsidRPr="00000000" w14:paraId="0000000A">
      <w:pPr>
        <w:spacing w:after="120" w:before="12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Estudo de tópicos como sparkshell, sparkContext, RDD, actions e transformations.</w:t>
      </w:r>
    </w:p>
    <w:p w:rsidR="00000000" w:rsidDel="00000000" w:rsidP="00000000" w:rsidRDefault="00000000" w:rsidRPr="00000000" w14:paraId="0000000B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1.3  Processamento dos dados com Spark.</w:t>
      </w:r>
    </w:p>
    <w:p w:rsidR="00000000" w:rsidDel="00000000" w:rsidP="00000000" w:rsidRDefault="00000000" w:rsidRPr="00000000" w14:paraId="0000000C">
      <w:pPr>
        <w:spacing w:after="120" w:before="12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Desenvolvimento de soluções que respondam às perguntas exigidas no projeto.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12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Quantidade de crimes por ano?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Quantidade de crimes por ano que sejam do tipo NARCOTICS?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Quantidade de crimes por ano que sejam do tipo NARCOTICS e tenham ocorrido em dias pares?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Mês com maior ocorrência de crimes?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Mês com a maior média de ocorrência de crimes?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Mês por ano com a maior ocorrência de crimes?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Mês com a maior ocorrência de crimes do tipo DECEPTIVE PRACTICE?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120" w:before="0" w:beforeAutospacing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Dia do ano com a maior ocorrência de crimes?</w:t>
      </w:r>
    </w:p>
    <w:p w:rsidR="00000000" w:rsidDel="00000000" w:rsidP="00000000" w:rsidRDefault="00000000" w:rsidRPr="00000000" w14:paraId="00000015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1.4  Desenvolvimento do relatório técnico.</w:t>
      </w:r>
    </w:p>
    <w:p w:rsidR="00000000" w:rsidDel="00000000" w:rsidP="00000000" w:rsidRDefault="00000000" w:rsidRPr="00000000" w14:paraId="00000016">
      <w:pPr>
        <w:spacing w:after="120" w:before="12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Sintetização de todas as etapas, exposição de resultados e conclusão do projeto.</w:t>
      </w:r>
    </w:p>
    <w:p w:rsidR="00000000" w:rsidDel="00000000" w:rsidP="00000000" w:rsidRDefault="00000000" w:rsidRPr="00000000" w14:paraId="00000017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2. Desenvolvimento</w:t>
      </w:r>
    </w:p>
    <w:p w:rsidR="00000000" w:rsidDel="00000000" w:rsidP="00000000" w:rsidRDefault="00000000" w:rsidRPr="00000000" w14:paraId="0000001B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2.1 Reconhecimento do dataset.</w:t>
      </w:r>
    </w:p>
    <w:p w:rsidR="00000000" w:rsidDel="00000000" w:rsidP="00000000" w:rsidRDefault="00000000" w:rsidRPr="00000000" w14:paraId="0000001C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do dicionário</w:t>
      </w:r>
    </w:p>
    <w:p w:rsidR="00000000" w:rsidDel="00000000" w:rsidP="00000000" w:rsidRDefault="00000000" w:rsidRPr="00000000" w14:paraId="0000001D">
      <w:pPr>
        <w:spacing w:after="120" w:before="12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028248" cy="2087935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248" cy="208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arquivo vem de um csv. O que indica que todos os campos estão em texto.</w:t>
      </w:r>
    </w:p>
    <w:p w:rsidR="00000000" w:rsidDel="00000000" w:rsidP="00000000" w:rsidRDefault="00000000" w:rsidRPr="00000000" w14:paraId="0000001F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2.2 Estudo do Spark</w:t>
      </w:r>
    </w:p>
    <w:p w:rsidR="00000000" w:rsidDel="00000000" w:rsidP="00000000" w:rsidRDefault="00000000" w:rsidRPr="00000000" w14:paraId="00000020">
      <w:pPr>
        <w:spacing w:after="120" w:before="12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SparkContext = usado para criar uma sessão do Spark</w:t>
      </w:r>
    </w:p>
    <w:p w:rsidR="00000000" w:rsidDel="00000000" w:rsidP="00000000" w:rsidRDefault="00000000" w:rsidRPr="00000000" w14:paraId="00000021">
      <w:pPr>
        <w:spacing w:after="120" w:before="12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4990148" cy="2972358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148" cy="2972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4685348" cy="3361803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348" cy="3361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3 - RESULTADOS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12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Antes de executar os códigos das soluções, é preciso criar um SparkContext e um RDD inicial. Esse código antecede todas as soluções que serão apresentadas em seguida.</w:t>
      </w:r>
    </w:p>
    <w:p w:rsidR="00000000" w:rsidDel="00000000" w:rsidP="00000000" w:rsidRDefault="00000000" w:rsidRPr="00000000" w14:paraId="00000026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6119820" cy="939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Após rodar os programas Java, eram obtidas saídas nos consoles como a seguinte. Não colocarei todas as saídas para não poluir esse relatório. Como exemplo, a saída da questão 4. Em seguida apresentarei o código de cada solução e a última parte da saída que contém a resposta.</w:t>
      </w:r>
    </w:p>
    <w:p w:rsidR="00000000" w:rsidDel="00000000" w:rsidP="00000000" w:rsidRDefault="00000000" w:rsidRPr="00000000" w14:paraId="00000028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cd /home2/ead2022/SEM1/henrique.guazzelli/NetBeansProjects/analise_criminal_spark; JAVA_HOME=/usr/local/jdk1.8.0_111 M2_HOME=/usr/local/apache-maven-3.6.3 /usr/local/apache-maven-3.6.3/bin/mvn "-Dexec.args=-classpath %classpath com.pucpr.analise_criminal_spark.Questao4" -Dexec.executable=/usr/local/jdk1.8.0_111/bin/java org.codehaus.mojo:exec-maven-plugin:1.2.1:exec</w:t>
      </w:r>
    </w:p>
    <w:p w:rsidR="00000000" w:rsidDel="00000000" w:rsidP="00000000" w:rsidRDefault="00000000" w:rsidRPr="00000000" w14:paraId="00000029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Running NetBeans Compile On Save execution. Phase execution is skipped and output directories of dependency projects (with Compile on Save turned on) will be used instead of their jar artifacts.</w:t>
      </w:r>
    </w:p>
    <w:p w:rsidR="00000000" w:rsidDel="00000000" w:rsidP="00000000" w:rsidRDefault="00000000" w:rsidRPr="00000000" w14:paraId="0000002A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Scanning for projects...</w:t>
      </w:r>
    </w:p>
    <w:p w:rsidR="00000000" w:rsidDel="00000000" w:rsidP="00000000" w:rsidRDefault="00000000" w:rsidRPr="00000000" w14:paraId="0000002B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------------------&lt; com.pucpr:analise_criminal_spark &gt;------------------</w:t>
      </w:r>
    </w:p>
    <w:p w:rsidR="00000000" w:rsidDel="00000000" w:rsidP="00000000" w:rsidRDefault="00000000" w:rsidRPr="00000000" w14:paraId="0000002D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Building analise_criminal_spark 1.0-SNAPSHOT</w:t>
      </w:r>
    </w:p>
    <w:p w:rsidR="00000000" w:rsidDel="00000000" w:rsidP="00000000" w:rsidRDefault="00000000" w:rsidRPr="00000000" w14:paraId="0000002E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--------------------------------[ jar ]---------------------------------</w:t>
      </w:r>
    </w:p>
    <w:p w:rsidR="00000000" w:rsidDel="00000000" w:rsidP="00000000" w:rsidRDefault="00000000" w:rsidRPr="00000000" w14:paraId="0000002F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Downloading from apache.snapshots: https://repository.apache.org/snapshots/commons-codec/commons-codec/maven-metadata.xml</w:t>
      </w:r>
    </w:p>
    <w:p w:rsidR="00000000" w:rsidDel="00000000" w:rsidP="00000000" w:rsidRDefault="00000000" w:rsidRPr="00000000" w14:paraId="00000030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Could not transfer metadata commons-codec:commons-codec/maven-metadata.xml from/to apache.snapshots (https://repository.apache.org/snapshots): Transfer failed for https://repository.apache.org/snapshots/commons-codec/commons-codec/maven-metadata.xml</w:t>
      </w:r>
    </w:p>
    <w:p w:rsidR="00000000" w:rsidDel="00000000" w:rsidP="00000000" w:rsidRDefault="00000000" w:rsidRPr="00000000" w14:paraId="00000031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--- exec-maven-plugin:1.2.1:exec (default-cli) @ analise_criminal_spark ---</w:t>
      </w:r>
    </w:p>
    <w:p w:rsidR="00000000" w:rsidDel="00000000" w:rsidP="00000000" w:rsidRDefault="00000000" w:rsidRPr="00000000" w14:paraId="00000033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Using Spark's default log4j profile: org/apache/spark/log4j-defaults.properties</w:t>
      </w:r>
    </w:p>
    <w:p w:rsidR="00000000" w:rsidDel="00000000" w:rsidP="00000000" w:rsidRDefault="00000000" w:rsidRPr="00000000" w14:paraId="00000034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00:00:37 INFO SparkContext: Running Spark version 2.3.3</w:t>
      </w:r>
    </w:p>
    <w:p w:rsidR="00000000" w:rsidDel="00000000" w:rsidP="00000000" w:rsidRDefault="00000000" w:rsidRPr="00000000" w14:paraId="00000035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00:00:37 WARN NativeCodeLoader: Unable to load native-hadoop library for your platform... using builtin-java classes where applicable</w:t>
      </w:r>
    </w:p>
    <w:p w:rsidR="00000000" w:rsidDel="00000000" w:rsidP="00000000" w:rsidRDefault="00000000" w:rsidRPr="00000000" w14:paraId="00000036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SparkContext: Submitted application: questao2</w:t>
      </w:r>
    </w:p>
    <w:p w:rsidR="00000000" w:rsidDel="00000000" w:rsidP="00000000" w:rsidRDefault="00000000" w:rsidRPr="00000000" w14:paraId="00000037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SecurityManager: Changing view acls to: henrique.guazzelli</w:t>
      </w:r>
    </w:p>
    <w:p w:rsidR="00000000" w:rsidDel="00000000" w:rsidP="00000000" w:rsidRDefault="00000000" w:rsidRPr="00000000" w14:paraId="00000038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SecurityManager: Changing modify acls to: henrique.guazzelli</w:t>
      </w:r>
    </w:p>
    <w:p w:rsidR="00000000" w:rsidDel="00000000" w:rsidP="00000000" w:rsidRDefault="00000000" w:rsidRPr="00000000" w14:paraId="00000039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SecurityManager: Changing view acls groups to: </w:t>
      </w:r>
    </w:p>
    <w:p w:rsidR="00000000" w:rsidDel="00000000" w:rsidP="00000000" w:rsidRDefault="00000000" w:rsidRPr="00000000" w14:paraId="0000003A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SecurityManager: Changing modify acls groups to: </w:t>
      </w:r>
    </w:p>
    <w:p w:rsidR="00000000" w:rsidDel="00000000" w:rsidP="00000000" w:rsidRDefault="00000000" w:rsidRPr="00000000" w14:paraId="0000003B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SecurityManager: SecurityManager: authentication disabled; ui acls disabled; users  with view permissions: Set(henrique.guazzelli); groups with view permissions: Set(); users  with modify permissions: Set(henrique.guazzelli); groups with modify permissions: Set()</w:t>
      </w:r>
    </w:p>
    <w:p w:rsidR="00000000" w:rsidDel="00000000" w:rsidP="00000000" w:rsidRDefault="00000000" w:rsidRPr="00000000" w14:paraId="0000003C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Utils: Successfully started service 'sparkDriver' on port 39972.</w:t>
      </w:r>
    </w:p>
    <w:p w:rsidR="00000000" w:rsidDel="00000000" w:rsidP="00000000" w:rsidRDefault="00000000" w:rsidRPr="00000000" w14:paraId="0000003D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SparkEnv: Registering MapOutputTracker</w:t>
      </w:r>
    </w:p>
    <w:p w:rsidR="00000000" w:rsidDel="00000000" w:rsidP="00000000" w:rsidRDefault="00000000" w:rsidRPr="00000000" w14:paraId="0000003E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SparkEnv: Registering BlockManagerMaster</w:t>
      </w:r>
    </w:p>
    <w:p w:rsidR="00000000" w:rsidDel="00000000" w:rsidP="00000000" w:rsidRDefault="00000000" w:rsidRPr="00000000" w14:paraId="0000003F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BlockManagerMasterEndpoint: Using org.apache.spark.storage.DefaultTopologyMapper for getting topology information</w:t>
      </w:r>
    </w:p>
    <w:p w:rsidR="00000000" w:rsidDel="00000000" w:rsidP="00000000" w:rsidRDefault="00000000" w:rsidRPr="00000000" w14:paraId="00000040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BlockManagerMasterEndpoint: BlockManagerMasterEndpoint up</w:t>
      </w:r>
    </w:p>
    <w:p w:rsidR="00000000" w:rsidDel="00000000" w:rsidP="00000000" w:rsidRDefault="00000000" w:rsidRPr="00000000" w14:paraId="00000041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DiskBlockManager: Created local directory at /tmp/blockmgr-1d4d454a-037c-4b9b-9f20-3eb6f8a6ad91</w:t>
      </w:r>
    </w:p>
    <w:p w:rsidR="00000000" w:rsidDel="00000000" w:rsidP="00000000" w:rsidRDefault="00000000" w:rsidRPr="00000000" w14:paraId="00000042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MemoryStore: MemoryStore started with capacity 10.0 GB</w:t>
      </w:r>
    </w:p>
    <w:p w:rsidR="00000000" w:rsidDel="00000000" w:rsidP="00000000" w:rsidRDefault="00000000" w:rsidRPr="00000000" w14:paraId="00000043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SparkEnv: Registering OutputCommitCoordinator</w:t>
      </w:r>
    </w:p>
    <w:p w:rsidR="00000000" w:rsidDel="00000000" w:rsidP="00000000" w:rsidRDefault="00000000" w:rsidRPr="00000000" w14:paraId="00000044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WARN Utils: Service 'SparkUI' could not bind on port 4040. Attempting port 4041.</w:t>
      </w:r>
    </w:p>
    <w:p w:rsidR="00000000" w:rsidDel="00000000" w:rsidP="00000000" w:rsidRDefault="00000000" w:rsidRPr="00000000" w14:paraId="00000045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WARN Utils: Service 'SparkUI' could not bind on port 4041. Attempting port 4042.</w:t>
      </w:r>
    </w:p>
    <w:p w:rsidR="00000000" w:rsidDel="00000000" w:rsidP="00000000" w:rsidRDefault="00000000" w:rsidRPr="00000000" w14:paraId="00000046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Utils: Successfully started service 'SparkUI' on port 4042.</w:t>
      </w:r>
    </w:p>
    <w:p w:rsidR="00000000" w:rsidDel="00000000" w:rsidP="00000000" w:rsidRDefault="00000000" w:rsidRPr="00000000" w14:paraId="00000047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SparkUI: Bound SparkUI to 0.0.0.0, and started at http://sandbox-host.hortonworks.com:4042</w:t>
      </w:r>
    </w:p>
    <w:p w:rsidR="00000000" w:rsidDel="00000000" w:rsidP="00000000" w:rsidRDefault="00000000" w:rsidRPr="00000000" w14:paraId="00000048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Executor: Starting executor ID driver on host localhost</w:t>
      </w:r>
    </w:p>
    <w:p w:rsidR="00000000" w:rsidDel="00000000" w:rsidP="00000000" w:rsidRDefault="00000000" w:rsidRPr="00000000" w14:paraId="00000049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Utils: Successfully started service 'org.apache.spark.network.netty.NettyBlockTransferService' on port 33282.</w:t>
      </w:r>
    </w:p>
    <w:p w:rsidR="00000000" w:rsidDel="00000000" w:rsidP="00000000" w:rsidRDefault="00000000" w:rsidRPr="00000000" w14:paraId="0000004A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NettyBlockTransferService: Server created on sandbox-host.hortonworks.com:33282</w:t>
      </w:r>
    </w:p>
    <w:p w:rsidR="00000000" w:rsidDel="00000000" w:rsidP="00000000" w:rsidRDefault="00000000" w:rsidRPr="00000000" w14:paraId="0000004B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BlockManager: Using org.apache.spark.storage.RandomBlockReplicationPolicy for block replication policy</w:t>
      </w:r>
    </w:p>
    <w:p w:rsidR="00000000" w:rsidDel="00000000" w:rsidP="00000000" w:rsidRDefault="00000000" w:rsidRPr="00000000" w14:paraId="0000004C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BlockManagerMaster: Registering BlockManager BlockManagerId(driver, sandbox-host.hortonworks.com, 33282, None)</w:t>
      </w:r>
    </w:p>
    <w:p w:rsidR="00000000" w:rsidDel="00000000" w:rsidP="00000000" w:rsidRDefault="00000000" w:rsidRPr="00000000" w14:paraId="0000004D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BlockManagerMasterEndpoint: Registering block manager sandbox-host.hortonworks.com:33282 with 10.0 GB RAM, BlockManagerId(driver, sandbox-host.hortonworks.com, 33282, None)</w:t>
      </w:r>
    </w:p>
    <w:p w:rsidR="00000000" w:rsidDel="00000000" w:rsidP="00000000" w:rsidRDefault="00000000" w:rsidRPr="00000000" w14:paraId="0000004E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BlockManagerMaster: Registered BlockManager BlockManagerId(driver, sandbox-host.hortonworks.com, 33282, None)</w:t>
      </w:r>
    </w:p>
    <w:p w:rsidR="00000000" w:rsidDel="00000000" w:rsidP="00000000" w:rsidRDefault="00000000" w:rsidRPr="00000000" w14:paraId="0000004F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23/11/28 00:00:38 INFO BlockManager: Initialized BlockManager: BlockManagerId(driver, sandbox-host.hortonworks.com, 33282, None)</w:t>
      </w:r>
    </w:p>
    <w:p w:rsidR="00000000" w:rsidDel="00000000" w:rsidP="00000000" w:rsidRDefault="00000000" w:rsidRPr="00000000" w14:paraId="00000050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4 - Mes com maior ocorrencia de crimes</w:t>
      </w:r>
    </w:p>
    <w:p w:rsidR="00000000" w:rsidDel="00000000" w:rsidP="00000000" w:rsidRDefault="00000000" w:rsidRPr="00000000" w14:paraId="00000051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{12=69206, 08=85811, 09=80416, 11=70772, 05=109328, 04=98336, 10=79499, 03=88470, 06=99303, 02=64330, 07=86045, 01=68484}</w:t>
      </w:r>
    </w:p>
    <w:p w:rsidR="00000000" w:rsidDel="00000000" w:rsidP="00000000" w:rsidRDefault="00000000" w:rsidRPr="00000000" w14:paraId="00000052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------------------------------------------------------------------------</w:t>
      </w:r>
    </w:p>
    <w:p w:rsidR="00000000" w:rsidDel="00000000" w:rsidP="00000000" w:rsidRDefault="00000000" w:rsidRPr="00000000" w14:paraId="00000053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BUILD SUCCESS</w:t>
      </w:r>
    </w:p>
    <w:p w:rsidR="00000000" w:rsidDel="00000000" w:rsidP="00000000" w:rsidRDefault="00000000" w:rsidRPr="00000000" w14:paraId="00000054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------------------------------------------------------------------------</w:t>
      </w:r>
    </w:p>
    <w:p w:rsidR="00000000" w:rsidDel="00000000" w:rsidP="00000000" w:rsidRDefault="00000000" w:rsidRPr="00000000" w14:paraId="00000055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Total time:  02:12 min</w:t>
      </w:r>
    </w:p>
    <w:p w:rsidR="00000000" w:rsidDel="00000000" w:rsidP="00000000" w:rsidRDefault="00000000" w:rsidRPr="00000000" w14:paraId="00000056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Finished at: 2023-11-28T00:00:40-02:00</w:t>
      </w:r>
    </w:p>
    <w:p w:rsidR="00000000" w:rsidDel="00000000" w:rsidP="00000000" w:rsidRDefault="00000000" w:rsidRPr="00000000" w14:paraId="00000057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8"/>
          <w:szCs w:val="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8"/>
          <w:szCs w:val="8"/>
          <w:rtl w:val="0"/>
        </w:rPr>
        <w:t xml:space="preserve">------------------------------------------------------------------------</w:t>
      </w:r>
    </w:p>
    <w:p w:rsidR="00000000" w:rsidDel="00000000" w:rsidP="00000000" w:rsidRDefault="00000000" w:rsidRPr="00000000" w14:paraId="00000058">
      <w:pPr>
        <w:spacing w:after="16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3.1 Quantos crimes por ano?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4085273" cy="1503607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273" cy="150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6530693" cy="496372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0693" cy="49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3.2 Quantos crimes por ano do tipo narcotics?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4609002" cy="1945561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9002" cy="1945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6609398" cy="61023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398" cy="61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3.3 Quantos crimes por ano do tipo narcotics em dias pares?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5056823" cy="1540243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823" cy="1540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5457825" cy="47732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3.4 Mês com maior ocorrência de crimes?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4151948" cy="167231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948" cy="167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6119820" cy="7874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ab/>
        <w:t xml:space="preserve">Mês 5 com 109.328 ocorrências.</w:t>
      </w:r>
    </w:p>
    <w:p w:rsidR="00000000" w:rsidDel="00000000" w:rsidP="00000000" w:rsidRDefault="00000000" w:rsidRPr="00000000" w14:paraId="0000005E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3.5 Mês com a maior média de ocorrência de crimes?</w:t>
      </w:r>
    </w:p>
    <w:p w:rsidR="00000000" w:rsidDel="00000000" w:rsidP="00000000" w:rsidRDefault="00000000" w:rsidRPr="00000000" w14:paraId="0000005F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3.6 Mês por ano com a maior ocorrência de crimes?</w:t>
      </w:r>
    </w:p>
    <w:p w:rsidR="00000000" w:rsidDel="00000000" w:rsidP="00000000" w:rsidRDefault="00000000" w:rsidRPr="00000000" w14:paraId="00000060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3.7 Mês com a maior ocorrência de crimes do tipo DECEPTIVE PRACTICE?</w:t>
      </w:r>
    </w:p>
    <w:p w:rsidR="00000000" w:rsidDel="00000000" w:rsidP="00000000" w:rsidRDefault="00000000" w:rsidRPr="00000000" w14:paraId="00000065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5475923" cy="2376022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923" cy="237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</w:rPr>
        <w:drawing>
          <wp:inline distB="114300" distT="114300" distL="114300" distR="114300">
            <wp:extent cx="6119820" cy="8890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Mes 4 com 5560 ocorrências.</w:t>
      </w:r>
    </w:p>
    <w:p w:rsidR="00000000" w:rsidDel="00000000" w:rsidP="00000000" w:rsidRDefault="00000000" w:rsidRPr="00000000" w14:paraId="00000067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3.8 Dia do ano com a maior ocorrência de crimes?</w:t>
      </w:r>
    </w:p>
    <w:p w:rsidR="00000000" w:rsidDel="00000000" w:rsidP="00000000" w:rsidRDefault="00000000" w:rsidRPr="00000000" w14:paraId="00000068">
      <w:pP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4 - CONCLUSÕES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Apache Spark é uma ferramenta de processamento de dados muito utilizada pelas maiores empresas da atualidade. Seu sucesso é atribuído para o processamento em memória, que o torna muito mais rápido. Além disso, ele pode acessar dados de diversas fontes de Big Data, como o HDFS. Embora tenhamos usado Java, o Spark pode ser utilizado com as linguagens Python, Java, Scala e 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before="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y7xupsjr2db9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Spark – What is SparkSession Explained. Disponível em: </w:t>
      </w:r>
      <w:hyperlink r:id="rId2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https://sparkbyexamples.com/spark/sparksession-explained-with-examples/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sel4l4volub1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Acesso em: 23 de Novembro de 2023.</w:t>
      </w:r>
    </w:p>
    <w:p w:rsidR="00000000" w:rsidDel="00000000" w:rsidP="00000000" w:rsidRDefault="00000000" w:rsidRPr="00000000" w14:paraId="00000070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5aztayhnqf3i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Create a Spark RDD using Parallelize. Disponível em: </w:t>
      </w:r>
      <w:hyperlink r:id="rId2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https://sparkbyexamples.com/spark/how-to-create-an-rdd-using-parallelize/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9rzy2xwbncoj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Acesso em: 23 de Novembro de 2023.</w:t>
      </w:r>
    </w:p>
    <w:p w:rsidR="00000000" w:rsidDel="00000000" w:rsidP="00000000" w:rsidRDefault="00000000" w:rsidRPr="00000000" w14:paraId="00000072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uhgrmwzh5ka0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Spark RDD Transformations with Examples - RDD Filter. Disponível em: </w:t>
      </w:r>
      <w:hyperlink r:id="rId2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https://sparkbyexamples.com/apache-spark-rdd/spark-rdd-transformations/#rdd-filter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ef22nips03tj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Acesso em: 23 de Novembro de 2023.</w:t>
      </w:r>
    </w:p>
    <w:p w:rsidR="00000000" w:rsidDel="00000000" w:rsidP="00000000" w:rsidRDefault="00000000" w:rsidRPr="00000000" w14:paraId="00000074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d2xsuh6pfray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Spark – What is SparkSession Explained. Disponível em: </w:t>
      </w:r>
      <w:hyperlink r:id="rId2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https://sparkbyexamples.com/spark/sparksession-explained-with-examples/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Acesso em: 23 de Novembro de 2023.</w:t>
      </w:r>
    </w:p>
    <w:p w:rsidR="00000000" w:rsidDel="00000000" w:rsidP="00000000" w:rsidRDefault="00000000" w:rsidRPr="00000000" w14:paraId="00000075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Scala vs Python vs R vs Java Comparison. Disponível em: </w:t>
      </w:r>
      <w:hyperlink r:id="rId3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https://www.knowledgehut.com/blog/programming/scala-vs-python-vs-r-vs-java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.Acesso em: 23 de Novembro de 2023.</w:t>
      </w:r>
    </w:p>
    <w:p w:rsidR="00000000" w:rsidDel="00000000" w:rsidP="00000000" w:rsidRDefault="00000000" w:rsidRPr="00000000" w14:paraId="00000076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before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-720089</wp:posOffset>
            </wp:positionH>
            <wp:positionV relativeFrom="paragraph">
              <wp:posOffset>-1450339</wp:posOffset>
            </wp:positionV>
            <wp:extent cx="7556500" cy="10680065"/>
            <wp:effectExtent b="0" l="0" r="0" t="0"/>
            <wp:wrapNone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spacing w:after="160" w:before="0" w:line="360" w:lineRule="auto"/>
        <w:jc w:val="both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spacing w:after="160" w:before="0" w:line="36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6700520</wp:posOffset>
                </wp:positionV>
                <wp:extent cx="1036320" cy="1414145"/>
                <wp:effectExtent b="0" l="0" r="0" t="0"/>
                <wp:wrapSquare wrapText="bothSides" distB="45720" distT="45720" distL="114300" distR="11430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832603" y="3077690"/>
                          <a:ext cx="102679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PROFESSOR-AUTOR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6700520</wp:posOffset>
                </wp:positionV>
                <wp:extent cx="1036320" cy="1414145"/>
                <wp:effectExtent b="0" l="0" r="0" t="0"/>
                <wp:wrapSquare wrapText="bothSides" distB="45720" distT="45720" distL="114300" distR="114300"/>
                <wp:docPr id="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632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6903720</wp:posOffset>
                </wp:positionV>
                <wp:extent cx="2558415" cy="460375"/>
                <wp:effectExtent b="0" l="0" r="0" t="0"/>
                <wp:wrapSquare wrapText="bothSides" distB="45720" distT="45720" distL="114300" distR="11430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071555" y="3554575"/>
                          <a:ext cx="2548890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Fernanda Polli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6903720</wp:posOffset>
                </wp:positionV>
                <wp:extent cx="2558415" cy="460375"/>
                <wp:effectExtent b="0" l="0" r="0" t="0"/>
                <wp:wrapSquare wrapText="bothSides" distB="45720" distT="45720" distL="114300" distR="114300"/>
                <wp:docPr id="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8415" cy="460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4351020</wp:posOffset>
            </wp:positionH>
            <wp:positionV relativeFrom="paragraph">
              <wp:posOffset>6550660</wp:posOffset>
            </wp:positionV>
            <wp:extent cx="1758950" cy="719455"/>
            <wp:effectExtent b="0" l="0" r="0" t="0"/>
            <wp:wrapNone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719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35" w:type="default"/>
      <w:footerReference r:id="rId36" w:type="default"/>
      <w:pgSz w:h="16838" w:w="11906" w:orient="portrait"/>
      <w:pgMar w:bottom="1588" w:top="2268" w:left="1134" w:right="1134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6480"/>
      </w:tabs>
      <w:spacing w:after="0" w:before="20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40404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0404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-720089</wp:posOffset>
          </wp:positionH>
          <wp:positionV relativeFrom="paragraph">
            <wp:posOffset>-60060</wp:posOffset>
          </wp:positionV>
          <wp:extent cx="7571105" cy="779780"/>
          <wp:effectExtent b="0" l="0" r="0" t="0"/>
          <wp:wrapNone/>
          <wp:docPr id="15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1105" cy="7797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2794000</wp:posOffset>
              </wp:positionH>
              <wp:positionV relativeFrom="paragraph">
                <wp:posOffset>-93979</wp:posOffset>
              </wp:positionV>
              <wp:extent cx="508000" cy="264160"/>
              <wp:effectExtent b="0" l="0" r="0" t="0"/>
              <wp:wrapSquare wrapText="bothSides" distB="45720" distT="45720" distL="114300" distR="114300"/>
              <wp:docPr id="8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5096763" y="3652683"/>
                        <a:ext cx="498475" cy="25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a6a6a6"/>
                              <w:sz w:val="19"/>
                              <w:vertAlign w:val="baseline"/>
                            </w:rPr>
                            <w:t xml:space="preserve"> PAGE   \* MERGEFORMAT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2794000</wp:posOffset>
              </wp:positionH>
              <wp:positionV relativeFrom="paragraph">
                <wp:posOffset>-93979</wp:posOffset>
              </wp:positionV>
              <wp:extent cx="508000" cy="264160"/>
              <wp:effectExtent b="0" l="0" r="0" t="0"/>
              <wp:wrapSquare wrapText="bothSides" distB="45720" distT="45720" distL="114300" distR="114300"/>
              <wp:docPr id="8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0" cy="2641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1216"/>
        <w:tab w:val="left" w:leader="none" w:pos="2847"/>
        <w:tab w:val="center" w:leader="none" w:pos="4819"/>
      </w:tabs>
      <w:spacing w:after="0" w:before="20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40404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04040"/>
        <w:sz w:val="22"/>
        <w:szCs w:val="22"/>
        <w:u w:val="none"/>
        <w:shd w:fill="auto" w:val="clear"/>
        <w:vertAlign w:val="baseline"/>
        <w:rtl w:val="0"/>
      </w:rPr>
      <w:t xml:space="preserve">                </w:t>
      <w:tab/>
      <w:tab/>
      <w:tab/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-726439</wp:posOffset>
          </wp:positionH>
          <wp:positionV relativeFrom="paragraph">
            <wp:posOffset>-450214</wp:posOffset>
          </wp:positionV>
          <wp:extent cx="7847601" cy="625519"/>
          <wp:effectExtent b="0" l="0" r="0" t="0"/>
          <wp:wrapNone/>
          <wp:docPr id="16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47601" cy="62551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312420</wp:posOffset>
              </wp:positionV>
              <wp:extent cx="2558415" cy="224677"/>
              <wp:effectExtent b="0" l="0" r="0" t="0"/>
              <wp:wrapSquare wrapText="bothSides" distB="45720" distT="45720" distL="114300" distR="11430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071548" y="3695225"/>
                        <a:ext cx="3347400" cy="169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192.00000286102295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666666"/>
                              <w:sz w:val="24"/>
                              <w:vertAlign w:val="baseline"/>
                            </w:rPr>
                            <w:t xml:space="preserve">Atividade Prática Frameworks de Big Data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312420</wp:posOffset>
              </wp:positionV>
              <wp:extent cx="2558415" cy="224677"/>
              <wp:effectExtent b="0" l="0" r="0" t="0"/>
              <wp:wrapSquare wrapText="bothSides" distB="45720" distT="45720" distL="114300" distR="114300"/>
              <wp:docPr id="1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58415" cy="22467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558800</wp:posOffset>
              </wp:positionV>
              <wp:extent cx="401955" cy="254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5145023" y="3780000"/>
                        <a:ext cx="401955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FF004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558800</wp:posOffset>
              </wp:positionV>
              <wp:extent cx="401955" cy="25400"/>
              <wp:effectExtent b="0" l="0" r="0" t="0"/>
              <wp:wrapNone/>
              <wp:docPr id="3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195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5594985</wp:posOffset>
          </wp:positionH>
          <wp:positionV relativeFrom="paragraph">
            <wp:posOffset>142875</wp:posOffset>
          </wp:positionV>
          <wp:extent cx="557826" cy="501164"/>
          <wp:effectExtent b="0" l="0" r="0" t="0"/>
          <wp:wrapNone/>
          <wp:docPr id="2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7826" cy="50116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color w:val="404040"/>
        <w:sz w:val="22"/>
        <w:szCs w:val="22"/>
        <w:lang w:val="pt-BR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1"/>
      <w:strike w:val="0"/>
      <w:color w:val="8a0538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" w:lineRule="auto"/>
    </w:pPr>
    <w:rPr>
      <w:rFonts w:ascii="Calibri" w:cs="Calibri" w:eastAsia="Calibri" w:hAnsi="Calibri"/>
      <w:b w:val="1"/>
      <w:color w:val="595959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40" w:lineRule="auto"/>
    </w:pPr>
    <w:rPr>
      <w:rFonts w:ascii="Calibri" w:cs="Calibri" w:eastAsia="Calibri" w:hAnsi="Calibri"/>
      <w:color w:val="595959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spacing w:after="40" w:line="240" w:lineRule="auto"/>
    </w:pPr>
    <w:rPr>
      <w:rFonts w:ascii="Calibri" w:cs="Calibri" w:eastAsia="Calibri" w:hAnsi="Calibri"/>
      <w:color w:val="8a0538"/>
      <w:sz w:val="48"/>
      <w:szCs w:val="48"/>
    </w:rPr>
  </w:style>
  <w:style w:type="paragraph" w:styleId="Subtitle">
    <w:name w:val="Subtitle"/>
    <w:basedOn w:val="Normal"/>
    <w:next w:val="Normal"/>
    <w:pPr>
      <w:spacing w:after="160" w:before="0" w:lineRule="auto"/>
    </w:pPr>
    <w:rPr>
      <w:color w:val="595959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5.png"/><Relationship Id="rId24" Type="http://schemas.openxmlformats.org/officeDocument/2006/relationships/image" Target="media/image1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hyperlink" Target="https://sparkbyexamples.com/spark/sparksession-explained-with-examples/" TargetMode="External"/><Relationship Id="rId25" Type="http://schemas.openxmlformats.org/officeDocument/2006/relationships/image" Target="media/image11.png"/><Relationship Id="rId28" Type="http://schemas.openxmlformats.org/officeDocument/2006/relationships/hyperlink" Target="https://sparkbyexamples.com/apache-spark-rdd/spark-rdd-transformations/#rdd-filter" TargetMode="External"/><Relationship Id="rId27" Type="http://schemas.openxmlformats.org/officeDocument/2006/relationships/hyperlink" Target="https://sparkbyexamples.com/spark/how-to-create-an-rdd-using-parallelize/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hyperlink" Target="https://sparkbyexamples.com/spark/sparksession-explained-with-examples/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21.png"/><Relationship Id="rId31" Type="http://schemas.openxmlformats.org/officeDocument/2006/relationships/image" Target="media/image10.jpg"/><Relationship Id="rId30" Type="http://schemas.openxmlformats.org/officeDocument/2006/relationships/hyperlink" Target="https://www.knowledgehut.com/blog/programming/scala-vs-python-vs-r-vs-java" TargetMode="External"/><Relationship Id="rId11" Type="http://schemas.openxmlformats.org/officeDocument/2006/relationships/image" Target="media/image25.png"/><Relationship Id="rId33" Type="http://schemas.openxmlformats.org/officeDocument/2006/relationships/image" Target="media/image26.png"/><Relationship Id="rId10" Type="http://schemas.openxmlformats.org/officeDocument/2006/relationships/image" Target="media/image24.png"/><Relationship Id="rId32" Type="http://schemas.openxmlformats.org/officeDocument/2006/relationships/image" Target="media/image30.png"/><Relationship Id="rId13" Type="http://schemas.openxmlformats.org/officeDocument/2006/relationships/image" Target="media/image28.png"/><Relationship Id="rId35" Type="http://schemas.openxmlformats.org/officeDocument/2006/relationships/header" Target="header1.xml"/><Relationship Id="rId12" Type="http://schemas.openxmlformats.org/officeDocument/2006/relationships/image" Target="media/image18.png"/><Relationship Id="rId34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29.png"/><Relationship Id="rId36" Type="http://schemas.openxmlformats.org/officeDocument/2006/relationships/footer" Target="footer1.xml"/><Relationship Id="rId17" Type="http://schemas.openxmlformats.org/officeDocument/2006/relationships/image" Target="media/image6.png"/><Relationship Id="rId16" Type="http://schemas.openxmlformats.org/officeDocument/2006/relationships/image" Target="media/image19.png"/><Relationship Id="rId19" Type="http://schemas.openxmlformats.org/officeDocument/2006/relationships/image" Target="media/image7.png"/><Relationship Id="rId18" Type="http://schemas.openxmlformats.org/officeDocument/2006/relationships/image" Target="media/image1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Relationship Id="rId2" Type="http://schemas.openxmlformats.org/officeDocument/2006/relationships/image" Target="media/image2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20.png"/><Relationship Id="rId3" Type="http://schemas.openxmlformats.org/officeDocument/2006/relationships/image" Target="media/image22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