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A5E" w:rsidRPr="004F5427" w:rsidRDefault="00045ADC">
      <w:pPr>
        <w:jc w:val="center"/>
        <w:rPr>
          <w:lang w:val="en-US"/>
        </w:rPr>
      </w:pPr>
      <w:r w:rsidRPr="004F5427">
        <w:rPr>
          <w:lang w:val="en-US"/>
        </w:rPr>
        <w:t xml:space="preserve">Surface </w:t>
      </w:r>
      <w:r w:rsidR="00312BB1" w:rsidRPr="004F5427">
        <w:rPr>
          <w:lang w:val="en-US"/>
        </w:rPr>
        <w:t>Mesh Generator</w:t>
      </w:r>
    </w:p>
    <w:p w:rsidR="00095A5E" w:rsidRPr="004F5427" w:rsidRDefault="00095A5E">
      <w:pPr>
        <w:rPr>
          <w:lang w:val="en-US"/>
        </w:rPr>
      </w:pPr>
    </w:p>
    <w:p w:rsidR="00095A5E" w:rsidRPr="004F5427" w:rsidRDefault="00312BB1">
      <w:pPr>
        <w:rPr>
          <w:lang w:val="en-US"/>
        </w:rPr>
      </w:pPr>
      <w:r w:rsidRPr="004F5427">
        <w:rPr>
          <w:lang w:val="en-US"/>
        </w:rPr>
        <w:t>Motivation:</w:t>
      </w:r>
      <w:r w:rsidR="00045ADC" w:rsidRPr="004F5427">
        <w:rPr>
          <w:lang w:val="en-US"/>
        </w:rPr>
        <w:t xml:space="preserve"> </w:t>
      </w:r>
      <w:r w:rsidRPr="004F5427">
        <w:rPr>
          <w:lang w:val="en-US"/>
        </w:rPr>
        <w:t>A proper preprocessing tool is required for our computational platform (</w:t>
      </w:r>
      <w:r w:rsidR="00E146A7">
        <w:rPr>
          <w:lang w:val="en-US"/>
        </w:rPr>
        <w:t>TAMS-</w:t>
      </w:r>
      <w:r w:rsidRPr="004F5427">
        <w:rPr>
          <w:lang w:val="en-US"/>
        </w:rPr>
        <w:t>Aero) to meet the projects demand in the Turkish Aerospace.</w:t>
      </w:r>
    </w:p>
    <w:p w:rsidR="00095A5E" w:rsidRPr="004F5427" w:rsidRDefault="00312BB1">
      <w:pPr>
        <w:rPr>
          <w:lang w:val="en-US"/>
        </w:rPr>
      </w:pPr>
      <w:r w:rsidRPr="004F5427">
        <w:rPr>
          <w:lang w:val="en-US"/>
        </w:rPr>
        <w:t>Objectives:</w:t>
      </w:r>
    </w:p>
    <w:p w:rsidR="00045ADC" w:rsidRPr="004F5427" w:rsidRDefault="00045ADC" w:rsidP="00045ADC">
      <w:pPr>
        <w:pStyle w:val="ListParagraph"/>
        <w:numPr>
          <w:ilvl w:val="0"/>
          <w:numId w:val="4"/>
        </w:numPr>
        <w:rPr>
          <w:lang w:val="en-US"/>
        </w:rPr>
      </w:pPr>
      <w:r w:rsidRPr="004F5427">
        <w:rPr>
          <w:lang w:val="en-US"/>
        </w:rPr>
        <w:t>To develop surface mesh generator</w:t>
      </w:r>
      <w:r w:rsidR="00BE41D8" w:rsidRPr="004F5427">
        <w:rPr>
          <w:lang w:val="en-US"/>
        </w:rPr>
        <w:t xml:space="preserve"> within the agreed time schedule (for TAMS-Mesh) – End of 2026</w:t>
      </w:r>
    </w:p>
    <w:p w:rsidR="00045ADC" w:rsidRPr="004F5427" w:rsidRDefault="00045ADC" w:rsidP="00045ADC">
      <w:pPr>
        <w:pStyle w:val="ListParagraph"/>
        <w:numPr>
          <w:ilvl w:val="0"/>
          <w:numId w:val="4"/>
        </w:numPr>
        <w:rPr>
          <w:lang w:val="en-US"/>
        </w:rPr>
      </w:pPr>
      <w:r w:rsidRPr="004F5427">
        <w:rPr>
          <w:lang w:val="en-US"/>
        </w:rPr>
        <w:t xml:space="preserve">The subject tool shall be able to generate valid </w:t>
      </w:r>
      <w:r w:rsidR="004F5427" w:rsidRPr="004F5427">
        <w:rPr>
          <w:lang w:val="en-US"/>
        </w:rPr>
        <w:t>high-quality</w:t>
      </w:r>
      <w:r w:rsidRPr="004F5427">
        <w:rPr>
          <w:lang w:val="en-US"/>
        </w:rPr>
        <w:t xml:space="preserve"> surface meshes for complex geometries from the aerospace industry in acceptable time frame (using parallelization)</w:t>
      </w:r>
    </w:p>
    <w:p w:rsidR="00095A5E" w:rsidRPr="004F5427" w:rsidRDefault="00312BB1">
      <w:pPr>
        <w:rPr>
          <w:lang w:val="en-US"/>
        </w:rPr>
      </w:pPr>
      <w:r w:rsidRPr="004F5427">
        <w:rPr>
          <w:lang w:val="en-US"/>
        </w:rPr>
        <w:t>Scope:</w:t>
      </w:r>
    </w:p>
    <w:p w:rsidR="00045ADC" w:rsidRPr="004F5427" w:rsidRDefault="004145CD" w:rsidP="00045ADC">
      <w:pPr>
        <w:pStyle w:val="ListParagraph"/>
        <w:numPr>
          <w:ilvl w:val="0"/>
          <w:numId w:val="5"/>
        </w:numPr>
        <w:rPr>
          <w:lang w:val="en-US"/>
        </w:rPr>
      </w:pPr>
      <w:r w:rsidRPr="004F5427">
        <w:rPr>
          <w:lang w:val="en-US"/>
        </w:rPr>
        <w:t xml:space="preserve">Input: </w:t>
      </w:r>
      <w:r w:rsidR="00045ADC" w:rsidRPr="004F5427">
        <w:rPr>
          <w:lang w:val="en-US"/>
        </w:rPr>
        <w:t>Watertight CAD geometry (</w:t>
      </w:r>
      <w:r w:rsidR="00045ADC" w:rsidRPr="00CC35D6">
        <w:rPr>
          <w:u w:val="single"/>
          <w:lang w:val="en-US"/>
        </w:rPr>
        <w:t>STEP</w:t>
      </w:r>
      <w:r w:rsidR="00045ADC" w:rsidRPr="004F5427">
        <w:rPr>
          <w:lang w:val="en-US"/>
        </w:rPr>
        <w:t>/IGES format)</w:t>
      </w:r>
    </w:p>
    <w:p w:rsidR="004145CD" w:rsidRPr="004F5427" w:rsidRDefault="004145CD" w:rsidP="00045ADC">
      <w:pPr>
        <w:pStyle w:val="ListParagraph"/>
        <w:numPr>
          <w:ilvl w:val="0"/>
          <w:numId w:val="5"/>
        </w:numPr>
        <w:rPr>
          <w:lang w:val="en-US"/>
        </w:rPr>
      </w:pPr>
      <w:r w:rsidRPr="004F5427">
        <w:rPr>
          <w:lang w:val="en-US"/>
        </w:rPr>
        <w:t>Output: High quality triangulated surface mesh</w:t>
      </w:r>
    </w:p>
    <w:p w:rsidR="004145CD" w:rsidRPr="004F5427" w:rsidRDefault="004145CD" w:rsidP="00045ADC">
      <w:pPr>
        <w:pStyle w:val="ListParagraph"/>
        <w:numPr>
          <w:ilvl w:val="0"/>
          <w:numId w:val="5"/>
        </w:numPr>
        <w:rPr>
          <w:lang w:val="en-US"/>
        </w:rPr>
      </w:pPr>
      <w:r w:rsidRPr="004F5427">
        <w:rPr>
          <w:lang w:val="en-US"/>
        </w:rPr>
        <w:t>The surface mesh generator plan composes of 4 steps:</w:t>
      </w:r>
    </w:p>
    <w:p w:rsidR="004145CD" w:rsidRPr="004F5427" w:rsidRDefault="004145CD" w:rsidP="004145CD">
      <w:pPr>
        <w:pStyle w:val="ListParagraph"/>
        <w:numPr>
          <w:ilvl w:val="1"/>
          <w:numId w:val="5"/>
        </w:numPr>
        <w:rPr>
          <w:lang w:val="en-US"/>
        </w:rPr>
      </w:pPr>
      <w:bookmarkStart w:id="0" w:name="OLE_LINK1"/>
      <w:r w:rsidRPr="004F5427">
        <w:rPr>
          <w:lang w:val="en-US"/>
        </w:rPr>
        <w:t>CAD functionalities (Import/Export – Closed Checking – Geometrical Queries)</w:t>
      </w:r>
      <w:bookmarkEnd w:id="0"/>
    </w:p>
    <w:p w:rsidR="004145CD" w:rsidRPr="004F5427" w:rsidRDefault="004145CD" w:rsidP="004145CD">
      <w:pPr>
        <w:pStyle w:val="ListParagraph"/>
        <w:numPr>
          <w:ilvl w:val="1"/>
          <w:numId w:val="5"/>
        </w:numPr>
        <w:rPr>
          <w:lang w:val="en-US"/>
        </w:rPr>
      </w:pPr>
      <w:bookmarkStart w:id="1" w:name="OLE_LINK2"/>
      <w:r w:rsidRPr="004F5427">
        <w:rPr>
          <w:lang w:val="en-US"/>
        </w:rPr>
        <w:t>Surface Meshing Algorithms Implementation</w:t>
      </w:r>
      <w:bookmarkEnd w:id="1"/>
    </w:p>
    <w:p w:rsidR="004145CD" w:rsidRPr="004F5427" w:rsidRDefault="004145CD" w:rsidP="004145CD">
      <w:pPr>
        <w:pStyle w:val="ListParagraph"/>
        <w:numPr>
          <w:ilvl w:val="1"/>
          <w:numId w:val="5"/>
        </w:numPr>
        <w:rPr>
          <w:lang w:val="en-US"/>
        </w:rPr>
      </w:pPr>
      <w:r w:rsidRPr="004F5427">
        <w:rPr>
          <w:lang w:val="en-US"/>
        </w:rPr>
        <w:t>Optimization / Post-processin</w:t>
      </w:r>
      <w:bookmarkStart w:id="2" w:name="_GoBack"/>
      <w:bookmarkEnd w:id="2"/>
      <w:r w:rsidRPr="004F5427">
        <w:rPr>
          <w:lang w:val="en-US"/>
        </w:rPr>
        <w:t>g</w:t>
      </w:r>
    </w:p>
    <w:p w:rsidR="004145CD" w:rsidRPr="004F5427" w:rsidRDefault="004145CD" w:rsidP="004145CD">
      <w:pPr>
        <w:pStyle w:val="ListParagraph"/>
        <w:numPr>
          <w:ilvl w:val="1"/>
          <w:numId w:val="5"/>
        </w:numPr>
        <w:rPr>
          <w:lang w:val="en-US"/>
        </w:rPr>
      </w:pPr>
      <w:bookmarkStart w:id="3" w:name="OLE_LINK3"/>
      <w:r w:rsidRPr="004F5427">
        <w:rPr>
          <w:lang w:val="en-US"/>
        </w:rPr>
        <w:t>Export STL</w:t>
      </w:r>
    </w:p>
    <w:bookmarkEnd w:id="3"/>
    <w:p w:rsidR="004145CD" w:rsidRPr="004F5427" w:rsidRDefault="004145CD" w:rsidP="004145CD">
      <w:pPr>
        <w:pStyle w:val="ListParagraph"/>
        <w:numPr>
          <w:ilvl w:val="0"/>
          <w:numId w:val="5"/>
        </w:numPr>
        <w:rPr>
          <w:lang w:val="en-US"/>
        </w:rPr>
      </w:pPr>
      <w:r w:rsidRPr="004F5427">
        <w:rPr>
          <w:lang w:val="en-US"/>
        </w:rPr>
        <w:t>Open-source surface meshing pitfalls:</w:t>
      </w:r>
    </w:p>
    <w:p w:rsidR="00095A5E" w:rsidRPr="004F5427" w:rsidRDefault="004145CD" w:rsidP="004145CD">
      <w:pPr>
        <w:pStyle w:val="ListParagraph"/>
        <w:numPr>
          <w:ilvl w:val="1"/>
          <w:numId w:val="5"/>
        </w:numPr>
        <w:rPr>
          <w:lang w:val="en-US"/>
        </w:rPr>
      </w:pPr>
      <w:r w:rsidRPr="004F5427">
        <w:rPr>
          <w:lang w:val="en-US"/>
        </w:rPr>
        <w:t>Sumo: As far as we know, it works only with parametric shapes. It is difficult to compile.</w:t>
      </w:r>
    </w:p>
    <w:p w:rsidR="0000608D" w:rsidRPr="004F5427" w:rsidRDefault="0000608D" w:rsidP="0000608D">
      <w:pPr>
        <w:pStyle w:val="ListParagraph"/>
        <w:numPr>
          <w:ilvl w:val="1"/>
          <w:numId w:val="5"/>
        </w:numPr>
        <w:rPr>
          <w:lang w:val="en-US"/>
        </w:rPr>
      </w:pPr>
      <w:r w:rsidRPr="004F5427">
        <w:rPr>
          <w:lang w:val="en-US"/>
        </w:rPr>
        <w:t>Gmsh (Mesh adapt)</w:t>
      </w:r>
    </w:p>
    <w:p w:rsidR="0000608D" w:rsidRPr="004F5427" w:rsidRDefault="0000608D" w:rsidP="004F5427">
      <w:pPr>
        <w:pStyle w:val="ListParagraph"/>
        <w:numPr>
          <w:ilvl w:val="1"/>
          <w:numId w:val="5"/>
        </w:numPr>
        <w:rPr>
          <w:lang w:val="en-US"/>
        </w:rPr>
      </w:pPr>
      <w:r w:rsidRPr="004F5427">
        <w:rPr>
          <w:lang w:val="en-US"/>
        </w:rPr>
        <w:t>Netgen</w:t>
      </w:r>
    </w:p>
    <w:sectPr w:rsidR="0000608D" w:rsidRPr="004F54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16E0" w:rsidRDefault="002516E0">
      <w:pPr>
        <w:spacing w:after="0" w:line="240" w:lineRule="auto"/>
      </w:pPr>
      <w:r>
        <w:separator/>
      </w:r>
    </w:p>
  </w:endnote>
  <w:endnote w:type="continuationSeparator" w:id="0">
    <w:p w:rsidR="002516E0" w:rsidRDefault="00251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Foot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bjFooterEvenPageDocProperty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Foot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bjFooterBothDocProperty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Foot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bjFooterFirstPageDocProperty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16E0" w:rsidRDefault="002516E0">
      <w:pPr>
        <w:spacing w:after="0" w:line="240" w:lineRule="auto"/>
      </w:pPr>
      <w:r>
        <w:separator/>
      </w:r>
    </w:p>
  </w:footnote>
  <w:footnote w:type="continuationSeparator" w:id="0">
    <w:p w:rsidR="002516E0" w:rsidRDefault="00251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Head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bjHeaderEvenPageDocProperty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Head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bjHeaderBothDocProperty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A5E" w:rsidRPr="00F73292" w:rsidRDefault="00F73292" w:rsidP="00F73292">
    <w:pPr>
      <w:pStyle w:val="Header"/>
    </w:pPr>
    <w:r>
      <w:rPr>
        <w:lang w:val="en-US"/>
      </w:rPr>
      <w:fldChar w:fldCharType="begin" w:fldLock="1"/>
    </w:r>
    <w:r>
      <w:rPr>
        <w:lang w:val="en-US"/>
      </w:rPr>
      <w:instrText xml:space="preserve"> DOCPROPERTY bjHeaderFirstPageDocProperty \* MERGEFORMAT </w:instrText>
    </w:r>
    <w:r>
      <w:rPr>
        <w:lang w:val="en-US"/>
      </w:rPr>
      <w:fldChar w:fldCharType="separate"/>
    </w:r>
    <w:r w:rsidRPr="004F5427">
      <w:rPr>
        <w:rFonts w:ascii="Calibri" w:hAnsi="Calibri" w:cs="Calibri"/>
        <w:color w:val="000000"/>
        <w:u w:val="single"/>
        <w:lang w:val="en-US"/>
      </w:rPr>
      <w:t>TASNİF DIŞI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D42"/>
    <w:multiLevelType w:val="hybridMultilevel"/>
    <w:tmpl w:val="EDB259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4776"/>
    <w:multiLevelType w:val="multilevel"/>
    <w:tmpl w:val="9984DCA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416D08"/>
    <w:multiLevelType w:val="multilevel"/>
    <w:tmpl w:val="2BEA2BE8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3" w15:restartNumberingAfterBreak="0">
    <w:nsid w:val="6810067F"/>
    <w:multiLevelType w:val="hybridMultilevel"/>
    <w:tmpl w:val="2D08EF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749B4"/>
    <w:multiLevelType w:val="multilevel"/>
    <w:tmpl w:val="9F04E0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5E"/>
    <w:rsid w:val="0000608D"/>
    <w:rsid w:val="00045ADC"/>
    <w:rsid w:val="00095A5E"/>
    <w:rsid w:val="002516E0"/>
    <w:rsid w:val="00312BB1"/>
    <w:rsid w:val="004145CD"/>
    <w:rsid w:val="004F5427"/>
    <w:rsid w:val="007549CF"/>
    <w:rsid w:val="00BE41D8"/>
    <w:rsid w:val="00CC35D6"/>
    <w:rsid w:val="00D249DD"/>
    <w:rsid w:val="00E146A7"/>
    <w:rsid w:val="00F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7C774D"/>
  <w15:docId w15:val="{88A38BE2-AC50-4464-B8A0-2CC93716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87013"/>
  </w:style>
  <w:style w:type="character" w:customStyle="1" w:styleId="FooterChar">
    <w:name w:val="Footer Char"/>
    <w:basedOn w:val="DefaultParagraphFont"/>
    <w:link w:val="Footer"/>
    <w:uiPriority w:val="99"/>
    <w:qFormat/>
    <w:rsid w:val="00C8701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8701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7013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Props1.xml><?xml version="1.0" encoding="utf-8"?>
<ds:datastoreItem xmlns:ds="http://schemas.openxmlformats.org/officeDocument/2006/customXml" ds:itemID="{BC7B1565-EA75-4F4F-896E-2D8B2DABD7B7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Can Göktaş</dc:creator>
  <dc:description/>
  <cp:lastModifiedBy>İbrahim Can Göktaş</cp:lastModifiedBy>
  <cp:revision>5</cp:revision>
  <dcterms:created xsi:type="dcterms:W3CDTF">2025-01-28T11:58:00Z</dcterms:created>
  <dcterms:modified xsi:type="dcterms:W3CDTF">2025-01-31T14:00:00Z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jClsUserRVM">
    <vt:lpwstr>[]</vt:lpwstr>
  </property>
  <property fmtid="{D5CDD505-2E9C-101B-9397-08002B2CF9AE}" pid="3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4" name="bjDocumentLabelXML-0">
    <vt:lpwstr>ames.com/2008/01/sie/internal/label"&gt;&lt;element uid="d4613254-63f1-4b12-8c89-ea1ca2a88f12" value="" /&gt;&lt;/sisl&gt;</vt:lpwstr>
  </property>
  <property fmtid="{D5CDD505-2E9C-101B-9397-08002B2CF9AE}" pid="5" name="bjDocumentSecurityLabel">
    <vt:lpwstr>TASNİF DIŞI</vt:lpwstr>
  </property>
  <property fmtid="{D5CDD505-2E9C-101B-9397-08002B2CF9AE}" pid="6" name="bjFooterBothDocProperty">
    <vt:lpwstr>TASNİF DIŞI</vt:lpwstr>
  </property>
  <property fmtid="{D5CDD505-2E9C-101B-9397-08002B2CF9AE}" pid="7" name="bjFooterEvenPageDocProperty">
    <vt:lpwstr>TASNİF DIŞI</vt:lpwstr>
  </property>
  <property fmtid="{D5CDD505-2E9C-101B-9397-08002B2CF9AE}" pid="8" name="bjFooterFirstPageDocProperty">
    <vt:lpwstr>TASNİF DIŞI</vt:lpwstr>
  </property>
  <property fmtid="{D5CDD505-2E9C-101B-9397-08002B2CF9AE}" pid="9" name="bjHeaderBoth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HeaderFirstPageDocProperty">
    <vt:lpwstr>TASNİF DIŞI</vt:lpwstr>
  </property>
  <property fmtid="{D5CDD505-2E9C-101B-9397-08002B2CF9AE}" pid="12" name="bjSaver">
    <vt:lpwstr>jqQPtErD9Bz54sSQedYZ/KyQ4LeR7aPa</vt:lpwstr>
  </property>
  <property fmtid="{D5CDD505-2E9C-101B-9397-08002B2CF9AE}" pid="13" name="docIndexRef">
    <vt:lpwstr>a895dced-2ba8-491c-b3c9-871503dcaf32</vt:lpwstr>
  </property>
</Properties>
</file>