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2A5" w:rsidRPr="001170DF" w:rsidRDefault="00F81B5F">
      <w:pPr>
        <w:rPr>
          <w:b/>
          <w:i/>
          <w:sz w:val="32"/>
          <w:szCs w:val="32"/>
        </w:rPr>
      </w:pPr>
      <w:r w:rsidRPr="001170DF">
        <w:rPr>
          <w:b/>
          <w:i/>
          <w:sz w:val="32"/>
          <w:szCs w:val="32"/>
        </w:rPr>
        <w:t>Capacitación de Usuarios</w:t>
      </w:r>
    </w:p>
    <w:p w:rsidR="00F81B5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2.1 Introducción</w:t>
      </w:r>
    </w:p>
    <w:p w:rsidR="001170DF" w:rsidRPr="001170DF" w:rsidRDefault="001170DF">
      <w:pPr>
        <w:rPr>
          <w:b/>
          <w:sz w:val="28"/>
          <w:szCs w:val="28"/>
        </w:rPr>
      </w:pPr>
    </w:p>
    <w:p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904875" cy="11334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El software planeadores permite a los usuarios registrar agentes, planeaciones y transacciones para ayudar a la empresa con el proceso de manejo de la información</w:t>
      </w:r>
    </w:p>
    <w:p w:rsidR="00F81B5F" w:rsidRDefault="00F81B5F"/>
    <w:p w:rsidR="001170DF" w:rsidRDefault="001170DF">
      <w:pPr>
        <w:rPr>
          <w:b/>
          <w:sz w:val="28"/>
          <w:szCs w:val="28"/>
        </w:rPr>
      </w:pPr>
    </w:p>
    <w:p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2.2 Justificación</w:t>
      </w:r>
    </w:p>
    <w:p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171575" cy="9525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Es necesario llevar a cabo este proceso de capacitación de usuarios ya que los usuarios no tienen conocimiento del funcionamiento del software.</w:t>
      </w:r>
    </w:p>
    <w:p w:rsidR="001170DF" w:rsidRDefault="001170DF">
      <w:pPr>
        <w:rPr>
          <w:b/>
          <w:sz w:val="28"/>
          <w:szCs w:val="28"/>
        </w:rPr>
      </w:pPr>
    </w:p>
    <w:p w:rsidR="001170DF" w:rsidRDefault="001170DF">
      <w:pPr>
        <w:rPr>
          <w:b/>
          <w:sz w:val="28"/>
          <w:szCs w:val="28"/>
        </w:rPr>
      </w:pPr>
    </w:p>
    <w:p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2.3 Objetivos</w:t>
      </w:r>
    </w:p>
    <w:p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1400175" cy="10191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El objetivo es lograr que los usuarios tengan total conocimiento del funcionamiento del software para que se pueda aprovechar al máximo lo que este software ofrece</w:t>
      </w:r>
    </w:p>
    <w:p w:rsidR="00F81B5F" w:rsidRDefault="00F81B5F"/>
    <w:p w:rsidR="001170DF" w:rsidRDefault="001170DF">
      <w:pPr>
        <w:rPr>
          <w:b/>
          <w:sz w:val="28"/>
          <w:szCs w:val="28"/>
        </w:rPr>
      </w:pPr>
    </w:p>
    <w:p w:rsidR="00284CFA" w:rsidRDefault="00284CFA">
      <w:pPr>
        <w:rPr>
          <w:b/>
          <w:sz w:val="28"/>
          <w:szCs w:val="28"/>
        </w:rPr>
      </w:pPr>
    </w:p>
    <w:p w:rsidR="00284CFA" w:rsidRDefault="00284CFA">
      <w:pPr>
        <w:rPr>
          <w:b/>
          <w:sz w:val="28"/>
          <w:szCs w:val="28"/>
        </w:rPr>
      </w:pPr>
    </w:p>
    <w:p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lastRenderedPageBreak/>
        <w:t>2.4 Categorización de usuarios</w:t>
      </w:r>
    </w:p>
    <w:p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1181100" cy="10477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 xml:space="preserve">- </w:t>
      </w:r>
      <w:proofErr w:type="spellStart"/>
      <w:r w:rsidR="00F81B5F">
        <w:t>Admin</w:t>
      </w:r>
      <w:proofErr w:type="spellEnd"/>
      <w:r w:rsidR="00F81B5F">
        <w:t>: Tiene acceso a todos los módulos del software usuarios, agentes, planeaciones, transacciones</w:t>
      </w:r>
    </w:p>
    <w:p w:rsidR="00F81B5F" w:rsidRDefault="00F81B5F">
      <w:r>
        <w:t>- Usuario normal: Tiene acceso a todos los módulos menos al de usuarios.</w:t>
      </w:r>
    </w:p>
    <w:p w:rsidR="00F81B5F" w:rsidRDefault="00F81B5F"/>
    <w:p w:rsidR="001170DF" w:rsidRDefault="001170DF">
      <w:pPr>
        <w:rPr>
          <w:b/>
          <w:sz w:val="28"/>
          <w:szCs w:val="28"/>
        </w:rPr>
      </w:pPr>
    </w:p>
    <w:tbl>
      <w:tblPr>
        <w:tblStyle w:val="Tablaconcuadrcula"/>
        <w:tblW w:w="13603" w:type="dxa"/>
        <w:tblLook w:val="04A0" w:firstRow="1" w:lastRow="0" w:firstColumn="1" w:lastColumn="0" w:noHBand="0" w:noVBand="1"/>
      </w:tblPr>
      <w:tblGrid>
        <w:gridCol w:w="2207"/>
        <w:gridCol w:w="4167"/>
        <w:gridCol w:w="4394"/>
        <w:gridCol w:w="2835"/>
      </w:tblGrid>
      <w:tr w:rsidR="00284CFA" w:rsidTr="00284CFA">
        <w:tc>
          <w:tcPr>
            <w:tcW w:w="2207" w:type="dxa"/>
          </w:tcPr>
          <w:p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Rol/Actor</w:t>
            </w:r>
          </w:p>
        </w:tc>
        <w:tc>
          <w:tcPr>
            <w:tcW w:w="4167" w:type="dxa"/>
          </w:tcPr>
          <w:p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Módulos/ Funcionalidades</w:t>
            </w:r>
          </w:p>
        </w:tc>
        <w:tc>
          <w:tcPr>
            <w:tcW w:w="4394" w:type="dxa"/>
          </w:tcPr>
          <w:p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Usuarios</w:t>
            </w:r>
          </w:p>
        </w:tc>
        <w:tc>
          <w:tcPr>
            <w:tcW w:w="2835" w:type="dxa"/>
          </w:tcPr>
          <w:p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Competencias en TIC</w:t>
            </w:r>
          </w:p>
        </w:tc>
      </w:tr>
      <w:tr w:rsidR="00284CFA" w:rsidTr="00284CFA">
        <w:tc>
          <w:tcPr>
            <w:tcW w:w="2207" w:type="dxa"/>
          </w:tcPr>
          <w:p w:rsidR="00284CFA" w:rsidRDefault="00284CF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Admin</w:t>
            </w:r>
            <w:proofErr w:type="spellEnd"/>
          </w:p>
        </w:tc>
        <w:tc>
          <w:tcPr>
            <w:tcW w:w="4167" w:type="dxa"/>
          </w:tcPr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Usuarios</w:t>
            </w:r>
          </w:p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Agentes</w:t>
            </w:r>
          </w:p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Planeaciones</w:t>
            </w:r>
          </w:p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Transacciones</w:t>
            </w:r>
          </w:p>
        </w:tc>
        <w:tc>
          <w:tcPr>
            <w:tcW w:w="4394" w:type="dxa"/>
          </w:tcPr>
          <w:p w:rsidR="00426A3B" w:rsidRDefault="00426A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Ross Durango</w:t>
            </w:r>
          </w:p>
        </w:tc>
        <w:tc>
          <w:tcPr>
            <w:tcW w:w="2835" w:type="dxa"/>
          </w:tcPr>
          <w:p w:rsidR="00426A3B" w:rsidRDefault="00426A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Alta</w:t>
            </w:r>
          </w:p>
        </w:tc>
      </w:tr>
      <w:tr w:rsidR="00284CFA" w:rsidTr="00284CFA">
        <w:tc>
          <w:tcPr>
            <w:tcW w:w="2207" w:type="dxa"/>
          </w:tcPr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</w:t>
            </w:r>
          </w:p>
        </w:tc>
        <w:tc>
          <w:tcPr>
            <w:tcW w:w="4167" w:type="dxa"/>
          </w:tcPr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Agentes</w:t>
            </w:r>
          </w:p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Planeaciones</w:t>
            </w:r>
          </w:p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Transacciones</w:t>
            </w:r>
          </w:p>
        </w:tc>
        <w:tc>
          <w:tcPr>
            <w:tcW w:w="4394" w:type="dxa"/>
          </w:tcPr>
          <w:p w:rsidR="00284CFA" w:rsidRDefault="00284CFA" w:rsidP="00426A3B">
            <w:pPr>
              <w:rPr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:rsidR="00284CFA" w:rsidRDefault="00284CFA" w:rsidP="00426A3B">
            <w:pPr>
              <w:rPr>
                <w:b/>
                <w:sz w:val="28"/>
                <w:szCs w:val="28"/>
              </w:rPr>
            </w:pPr>
          </w:p>
        </w:tc>
      </w:tr>
    </w:tbl>
    <w:p w:rsidR="001170DF" w:rsidRDefault="001170DF">
      <w:pPr>
        <w:rPr>
          <w:b/>
          <w:sz w:val="28"/>
          <w:szCs w:val="28"/>
        </w:rPr>
      </w:pPr>
    </w:p>
    <w:p w:rsidR="00F81B5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2.5 Metodología</w:t>
      </w:r>
    </w:p>
    <w:p w:rsidR="00F74F37" w:rsidRDefault="00F74F37" w:rsidP="00F74F3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La estrategia que implementaremos es brindar las capacitaciones a los usuarios virtualmente por causa de la pandemia que hay actualmente. Para esto utilizaremos herramientas como Google </w:t>
      </w:r>
      <w:proofErr w:type="spellStart"/>
      <w:r>
        <w:rPr>
          <w:b/>
          <w:sz w:val="28"/>
          <w:szCs w:val="28"/>
        </w:rPr>
        <w:t>Meet</w:t>
      </w:r>
      <w:proofErr w:type="spellEnd"/>
      <w:r>
        <w:rPr>
          <w:b/>
          <w:sz w:val="28"/>
          <w:szCs w:val="28"/>
        </w:rPr>
        <w:t xml:space="preserve"> o Zoom para realizar la capacitación, cada uno de los integrantes de equipo realizara la presentación y explicación de uno de los distintos módulos del aplicativo web.</w:t>
      </w:r>
    </w:p>
    <w:p w:rsidR="00F74F37" w:rsidRPr="001170DF" w:rsidRDefault="00F74F37">
      <w:pPr>
        <w:rPr>
          <w:b/>
          <w:sz w:val="28"/>
          <w:szCs w:val="28"/>
        </w:rPr>
      </w:pPr>
      <w:bookmarkStart w:id="0" w:name="_GoBack"/>
      <w:bookmarkEnd w:id="0"/>
    </w:p>
    <w:p w:rsidR="00F81B5F" w:rsidRDefault="001170DF">
      <w:r>
        <w:rPr>
          <w:noProof/>
          <w:lang w:eastAsia="es-CO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066800" cy="11430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</w:t>
      </w:r>
    </w:p>
    <w:p w:rsidR="00F81B5F" w:rsidRDefault="00F81B5F"/>
    <w:p w:rsidR="001170DF" w:rsidRDefault="001170DF">
      <w:pPr>
        <w:rPr>
          <w:b/>
          <w:sz w:val="28"/>
          <w:szCs w:val="28"/>
        </w:rPr>
      </w:pPr>
    </w:p>
    <w:p w:rsidR="001170DF" w:rsidRDefault="001170DF">
      <w:pPr>
        <w:rPr>
          <w:b/>
          <w:sz w:val="28"/>
          <w:szCs w:val="28"/>
        </w:rPr>
      </w:pPr>
    </w:p>
    <w:p w:rsidR="00284CFA" w:rsidRDefault="00284CFA">
      <w:pPr>
        <w:rPr>
          <w:b/>
          <w:sz w:val="28"/>
          <w:szCs w:val="28"/>
        </w:rPr>
      </w:pPr>
    </w:p>
    <w:p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2.6 Cronograma y horario</w:t>
      </w:r>
    </w:p>
    <w:p w:rsidR="00F81B5F" w:rsidRDefault="00AD3A81"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1171575" cy="108585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F81B5F">
        <w:t xml:space="preserve">- </w:t>
      </w:r>
    </w:p>
    <w:p w:rsidR="00F81B5F" w:rsidRDefault="00F81B5F"/>
    <w:p w:rsidR="00AD3A81" w:rsidRDefault="00AD3A81">
      <w:pPr>
        <w:rPr>
          <w:b/>
          <w:sz w:val="28"/>
          <w:szCs w:val="28"/>
        </w:rPr>
      </w:pPr>
    </w:p>
    <w:p w:rsidR="00AD3A81" w:rsidRDefault="00AD3A81">
      <w:pPr>
        <w:rPr>
          <w:b/>
          <w:sz w:val="28"/>
          <w:szCs w:val="28"/>
        </w:rPr>
      </w:pPr>
    </w:p>
    <w:p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2.7 recursos</w:t>
      </w:r>
    </w:p>
    <w:p w:rsidR="00F81B5F" w:rsidRDefault="00AD3A81"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952500" cy="11715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F81B5F">
        <w:t xml:space="preserve">- </w:t>
      </w:r>
    </w:p>
    <w:p w:rsidR="00F81B5F" w:rsidRDefault="00F81B5F"/>
    <w:sectPr w:rsidR="00F81B5F" w:rsidSect="00284CF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5F"/>
    <w:rsid w:val="001170DF"/>
    <w:rsid w:val="00284CFA"/>
    <w:rsid w:val="00426A3B"/>
    <w:rsid w:val="00AD3A81"/>
    <w:rsid w:val="00B862A5"/>
    <w:rsid w:val="00EC2F2B"/>
    <w:rsid w:val="00F74F37"/>
    <w:rsid w:val="00F8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0D11D"/>
  <w15:chartTrackingRefBased/>
  <w15:docId w15:val="{9C4815EA-F148-4003-98FD-B055F6BC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4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Dell Inspiron 14</cp:lastModifiedBy>
  <cp:revision>6</cp:revision>
  <dcterms:created xsi:type="dcterms:W3CDTF">2020-10-26T01:05:00Z</dcterms:created>
  <dcterms:modified xsi:type="dcterms:W3CDTF">2020-11-07T15:43:00Z</dcterms:modified>
</cp:coreProperties>
</file>