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B134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智慧房屋租赁系统</w:t>
      </w:r>
    </w:p>
    <w:p w14:paraId="604A6885">
      <w:pPr>
        <w:spacing w:before="480" w:after="480" w:line="288" w:lineRule="auto"/>
        <w:ind w:left="0"/>
        <w:jc w:val="center"/>
        <w:rPr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用户手册</w:t>
      </w:r>
    </w:p>
    <w:p w14:paraId="407B01FB">
      <w:pPr>
        <w:spacing w:before="320" w:after="120" w:line="288" w:lineRule="auto"/>
        <w:ind w:left="0"/>
        <w:jc w:val="left"/>
        <w:outlineLvl w:val="1"/>
      </w:pPr>
      <w:bookmarkStart w:id="0" w:name="heading_1"/>
      <w:bookmarkStart w:id="1" w:name="_Toc6582"/>
      <w:r>
        <w:rPr>
          <w:rFonts w:ascii="Arial" w:hAnsi="Arial" w:eastAsia="等线" w:cs="Arial"/>
          <w:b/>
          <w:sz w:val="32"/>
        </w:rPr>
        <w:t>版本变更记录</w:t>
      </w:r>
      <w:bookmarkEnd w:id="0"/>
      <w:bookmarkEnd w:id="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1400"/>
        <w:gridCol w:w="982"/>
        <w:gridCol w:w="1391"/>
        <w:gridCol w:w="3728"/>
      </w:tblGrid>
      <w:tr w14:paraId="19E366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C5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11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7C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B7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  <w:tc>
          <w:tcPr>
            <w:tcW w:w="3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03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修改内容</w:t>
            </w:r>
          </w:p>
        </w:tc>
      </w:tr>
      <w:tr w14:paraId="6C8F6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47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31B6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</w:tc>
        <w:tc>
          <w:tcPr>
            <w:tcW w:w="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D6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5E633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全组人员</w:t>
            </w:r>
          </w:p>
        </w:tc>
        <w:tc>
          <w:tcPr>
            <w:tcW w:w="3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AC36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手册初稿，完成租客、房东、管理员全角色操作说明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补充 AI 租金测算、电子合同、维修工单操作步骤，修正界面操作描述</w:t>
            </w:r>
          </w:p>
        </w:tc>
      </w:tr>
    </w:tbl>
    <w:sdt>
      <w:sdtPr>
        <w:rPr>
          <w:rFonts w:ascii="宋体" w:hAnsi="宋体" w:eastAsia="宋体"/>
          <w:sz w:val="21"/>
          <w:szCs w:val="22"/>
        </w:rPr>
        <w:id w:val="147466470"/>
        <w15:color w:val="DBDBDB"/>
        <w:docPartObj>
          <w:docPartGallery w:val="Table of Contents"/>
          <w:docPartUnique/>
        </w:docPartObj>
      </w:sdtPr>
      <w:sdtContent>
        <w:p w14:paraId="010BF50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" w:name="heading_3"/>
          <w:r>
            <w:rPr>
              <w:rFonts w:ascii="宋体" w:hAnsi="宋体" w:eastAsia="宋体"/>
              <w:sz w:val="21"/>
            </w:rPr>
            <w:t>目录</w:t>
          </w:r>
        </w:p>
        <w:p w14:paraId="417F9BBC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_Toc6582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版本变更记录</w:t>
          </w:r>
          <w:r>
            <w:tab/>
          </w:r>
          <w:r>
            <w:fldChar w:fldCharType="begin"/>
          </w:r>
          <w:r>
            <w:instrText xml:space="preserve"> PAGEREF _Toc6582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ACFE79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_Toc25969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_Toc25969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C9F0CD9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_Toc17200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系统简介</w:t>
          </w:r>
          <w:r>
            <w:tab/>
          </w:r>
          <w:r>
            <w:fldChar w:fldCharType="begin"/>
          </w:r>
          <w:r>
            <w:instrText xml:space="preserve"> PAGEREF _Toc17200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1A2DA9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_Toc24724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适用用户</w:t>
          </w:r>
          <w:r>
            <w:tab/>
          </w:r>
          <w:r>
            <w:fldChar w:fldCharType="begin"/>
          </w:r>
          <w:r>
            <w:instrText xml:space="preserve"> PAGEREF _Toc24724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BFD52E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_Toc14388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运行环境</w:t>
          </w:r>
          <w:r>
            <w:tab/>
          </w:r>
          <w:r>
            <w:fldChar w:fldCharType="begin"/>
          </w:r>
          <w:r>
            <w:instrText xml:space="preserve"> PAGEREF _Toc14388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3A0EF49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_Toc26335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前端访问环境</w:t>
          </w:r>
          <w:r>
            <w:tab/>
          </w:r>
          <w:r>
            <w:fldChar w:fldCharType="begin"/>
          </w:r>
          <w:r>
            <w:instrText xml:space="preserve"> PAGEREF _Toc26335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4084EB8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_Toc11118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服务运行环境</w:t>
          </w:r>
          <w:r>
            <w:tab/>
          </w:r>
          <w:r>
            <w:fldChar w:fldCharType="begin"/>
          </w:r>
          <w:r>
            <w:instrText xml:space="preserve"> PAGEREF _Toc11118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70DE0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_Toc22654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1.4 登录前置说明</w:t>
          </w:r>
          <w:r>
            <w:tab/>
          </w:r>
          <w:r>
            <w:fldChar w:fldCharType="begin"/>
          </w:r>
          <w:r>
            <w:instrText xml:space="preserve"> PAGEREF _Toc22654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90E3D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_Toc23491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 租客端操作指南</w:t>
          </w:r>
          <w:r>
            <w:tab/>
          </w:r>
          <w:r>
            <w:fldChar w:fldCharType="begin"/>
          </w:r>
          <w:r>
            <w:instrText xml:space="preserve"> PAGEREF _Toc23491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D2BF4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_Toc648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 账号注册与登录</w:t>
          </w:r>
          <w:r>
            <w:tab/>
          </w:r>
          <w:r>
            <w:fldChar w:fldCharType="begin"/>
          </w:r>
          <w:r>
            <w:instrText xml:space="preserve"> PAGEREF _Toc648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23166E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_Toc19622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注册步骤</w:t>
          </w:r>
          <w:r>
            <w:tab/>
          </w:r>
          <w:r>
            <w:fldChar w:fldCharType="begin"/>
          </w:r>
          <w:r>
            <w:instrText xml:space="preserve"> PAGEREF _Toc19622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396732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登录步骤</w:t>
          </w:r>
          <w:r>
            <w:tab/>
          </w:r>
          <w:r>
            <w:fldChar w:fldCharType="begin"/>
          </w:r>
          <w:r>
            <w:instrText xml:space="preserve"> PAGEREF _Toc630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C6E0D1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_Toc30269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账号异常</w:t>
          </w:r>
          <w:r>
            <w:tab/>
          </w:r>
          <w:r>
            <w:fldChar w:fldCharType="begin"/>
          </w:r>
          <w:r>
            <w:instrText xml:space="preserve"> PAGEREF _Toc30269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210A2C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_Toc9781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 实名认证操作</w:t>
          </w:r>
          <w:r>
            <w:tab/>
          </w:r>
          <w:r>
            <w:fldChar w:fldCharType="begin"/>
          </w:r>
          <w:r>
            <w:instrText xml:space="preserve"> PAGEREF _Toc9781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F3CD70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_Toc21396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 房源浏览、筛选与收藏</w:t>
          </w:r>
          <w:r>
            <w:tab/>
          </w:r>
          <w:r>
            <w:fldChar w:fldCharType="begin"/>
          </w:r>
          <w:r>
            <w:instrText xml:space="preserve"> PAGEREF _Toc21396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DC8D0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_Toc13844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2.4 看房预约操作</w:t>
          </w:r>
          <w:r>
            <w:tab/>
          </w:r>
          <w:r>
            <w:fldChar w:fldCharType="begin"/>
          </w:r>
          <w:r>
            <w:instrText xml:space="preserve"> PAGEREF _Toc13844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A4AD8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_Toc10088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2.5 租客房东私信聊天</w:t>
          </w:r>
          <w:r>
            <w:tab/>
          </w:r>
          <w:r>
            <w:fldChar w:fldCharType="begin"/>
          </w:r>
          <w:r>
            <w:instrText xml:space="preserve"> PAGEREF _Toc10088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20311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_Toc16095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2.6 房源评价与追加追评</w:t>
          </w:r>
          <w:r>
            <w:tab/>
          </w:r>
          <w:r>
            <w:fldChar w:fldCharType="begin"/>
          </w:r>
          <w:r>
            <w:instrText xml:space="preserve"> PAGEREF _Toc16095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68AF3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_Toc21590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2.7 电子合同查看与签署</w:t>
          </w:r>
          <w:r>
            <w:tab/>
          </w:r>
          <w:r>
            <w:fldChar w:fldCharType="begin"/>
          </w:r>
          <w:r>
            <w:instrText xml:space="preserve"> PAGEREF _Toc21590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E2AFC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_Toc26065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2.8 租金 / 水电缴费</w:t>
          </w:r>
          <w:r>
            <w:tab/>
          </w:r>
          <w:r>
            <w:fldChar w:fldCharType="begin"/>
          </w:r>
          <w:r>
            <w:instrText xml:space="preserve"> PAGEREF _Toc26065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96AC6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_Toc19309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2.9 维修工单提交与进度查看</w:t>
          </w:r>
          <w:r>
            <w:tab/>
          </w:r>
          <w:r>
            <w:fldChar w:fldCharType="begin"/>
          </w:r>
          <w:r>
            <w:instrText xml:space="preserve"> PAGEREF _Toc19309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4CF94C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_Toc23899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2.10 个人中心信息修改</w:t>
          </w:r>
          <w:r>
            <w:tab/>
          </w:r>
          <w:r>
            <w:fldChar w:fldCharType="begin"/>
          </w:r>
          <w:r>
            <w:instrText xml:space="preserve"> PAGEREF _Toc23899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26363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_Toc27772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 房东端操作指南</w:t>
          </w:r>
          <w:r>
            <w:tab/>
          </w:r>
          <w:r>
            <w:fldChar w:fldCharType="begin"/>
          </w:r>
          <w:r>
            <w:instrText xml:space="preserve"> PAGEREF _Toc27772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B4EAF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_Toc2248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房东账号登录与实名</w:t>
          </w:r>
          <w:r>
            <w:tab/>
          </w:r>
          <w:r>
            <w:fldChar w:fldCharType="begin"/>
          </w:r>
          <w:r>
            <w:instrText xml:space="preserve"> PAGEREF _Toc2248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C47DC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_Toc19852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发布房源（含 AI 租金测算）</w:t>
          </w:r>
          <w:r>
            <w:tab/>
          </w:r>
          <w:r>
            <w:fldChar w:fldCharType="begin"/>
          </w:r>
          <w:r>
            <w:instrText xml:space="preserve"> PAGEREF _Toc19852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022314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_Toc3645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3.3 房源编辑、上下架管理</w:t>
          </w:r>
          <w:r>
            <w:tab/>
          </w:r>
          <w:r>
            <w:fldChar w:fldCharType="begin"/>
          </w:r>
          <w:r>
            <w:instrText xml:space="preserve"> PAGEREF _Toc3645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331B5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_Toc19298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3.4 看房预约审核</w:t>
          </w:r>
          <w:r>
            <w:tab/>
          </w:r>
          <w:r>
            <w:fldChar w:fldCharType="begin"/>
          </w:r>
          <w:r>
            <w:instrText xml:space="preserve"> PAGEREF _Toc19298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0F8E6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_Toc20921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3.5 私信回复租客</w:t>
          </w:r>
          <w:r>
            <w:tab/>
          </w:r>
          <w:r>
            <w:fldChar w:fldCharType="begin"/>
          </w:r>
          <w:r>
            <w:instrText xml:space="preserve"> PAGEREF _Toc20921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F2DFA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_Toc4877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3.6 租客评价回复</w:t>
          </w:r>
          <w:r>
            <w:tab/>
          </w:r>
          <w:r>
            <w:fldChar w:fldCharType="begin"/>
          </w:r>
          <w:r>
            <w:instrText xml:space="preserve"> PAGEREF _Toc4877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1CA63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_Toc26870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3.7 租赁合同创建与签署</w:t>
          </w:r>
          <w:r>
            <w:tab/>
          </w:r>
          <w:r>
            <w:fldChar w:fldCharType="begin"/>
          </w:r>
          <w:r>
            <w:instrText xml:space="preserve"> PAGEREF _Toc26870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47BB1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_Toc5310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3.8 租金账单查看</w:t>
          </w:r>
          <w:r>
            <w:tab/>
          </w:r>
          <w:r>
            <w:fldChar w:fldCharType="begin"/>
          </w:r>
          <w:r>
            <w:instrText xml:space="preserve"> PAGEREF _Toc5310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8DE9CD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_Toc22355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3.9 维修工单处理</w:t>
          </w:r>
          <w:r>
            <w:tab/>
          </w:r>
          <w:r>
            <w:fldChar w:fldCharType="begin"/>
          </w:r>
          <w:r>
            <w:instrText xml:space="preserve"> PAGEREF _Toc22355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7BB97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_Toc4730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3.10 我的房源、租约管理</w:t>
          </w:r>
          <w:r>
            <w:tab/>
          </w:r>
          <w:r>
            <w:fldChar w:fldCharType="begin"/>
          </w:r>
          <w:r>
            <w:instrText xml:space="preserve"> PAGEREF _Toc4730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0E293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_Toc6719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 管理员后台操作指南</w:t>
          </w:r>
          <w:r>
            <w:tab/>
          </w:r>
          <w:r>
            <w:fldChar w:fldCharType="begin"/>
          </w:r>
          <w:r>
            <w:instrText xml:space="preserve"> PAGEREF _Toc6719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131ED0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_Toc20853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管理员账号登录</w:t>
          </w:r>
          <w:r>
            <w:tab/>
          </w:r>
          <w:r>
            <w:fldChar w:fldCharType="begin"/>
          </w:r>
          <w:r>
            <w:instrText xml:space="preserve"> PAGEREF _Toc20853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3E609B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_Toc4531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待审核房源批量处理</w:t>
          </w:r>
          <w:r>
            <w:tab/>
          </w:r>
          <w:r>
            <w:fldChar w:fldCharType="begin"/>
          </w:r>
          <w:r>
            <w:instrText xml:space="preserve"> PAGEREF _Toc4531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CDB20C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_Toc27403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用户账号管控（冻结 / 解封）</w:t>
          </w:r>
          <w:r>
            <w:tab/>
          </w:r>
          <w:r>
            <w:fldChar w:fldCharType="begin"/>
          </w:r>
          <w:r>
            <w:instrText xml:space="preserve"> PAGEREF _Toc27403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3FD225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_Toc28091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 租赁数据统计与报表导出</w:t>
          </w:r>
          <w:r>
            <w:tab/>
          </w:r>
          <w:r>
            <w:fldChar w:fldCharType="begin"/>
          </w:r>
          <w:r>
            <w:instrText xml:space="preserve"> PAGEREF _Toc28091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0D5685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_Toc25267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4.5 系统公告、过滤词配置</w:t>
          </w:r>
          <w:r>
            <w:tab/>
          </w:r>
          <w:r>
            <w:fldChar w:fldCharType="begin"/>
          </w:r>
          <w:r>
            <w:instrText xml:space="preserve"> PAGEREF _Toc25267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07934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_Toc20776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4.6 管理员操作日志查询</w:t>
          </w:r>
          <w:r>
            <w:tab/>
          </w:r>
          <w:r>
            <w:fldChar w:fldCharType="begin"/>
          </w:r>
          <w:r>
            <w:instrText xml:space="preserve"> PAGEREF _Toc20776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ABBC3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_Toc4194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 通用功能说明</w:t>
          </w:r>
          <w:r>
            <w:tab/>
          </w:r>
          <w:r>
            <w:fldChar w:fldCharType="begin"/>
          </w:r>
          <w:r>
            <w:instrText xml:space="preserve"> PAGEREF _Toc4194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1C4DC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_Toc6871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文件上传规范（图片 / 身份证）</w:t>
          </w:r>
          <w:r>
            <w:tab/>
          </w:r>
          <w:r>
            <w:fldChar w:fldCharType="begin"/>
          </w:r>
          <w:r>
            <w:instrText xml:space="preserve"> PAGEREF _Toc6871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DA3E19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_Toc11066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消息通知说明</w:t>
          </w:r>
          <w:r>
            <w:tab/>
          </w:r>
          <w:r>
            <w:fldChar w:fldCharType="begin"/>
          </w:r>
          <w:r>
            <w:instrText xml:space="preserve"> PAGEREF _Toc11066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7B5BB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_Toc4665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5.3 AI 智能工具使用规则</w:t>
          </w:r>
          <w:r>
            <w:tab/>
          </w:r>
          <w:r>
            <w:fldChar w:fldCharType="begin"/>
          </w:r>
          <w:r>
            <w:instrText xml:space="preserve"> PAGEREF _Toc4665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0A17D6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_Toc24184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 常见问题 FAQ</w:t>
          </w:r>
          <w:r>
            <w:tab/>
          </w:r>
          <w:r>
            <w:fldChar w:fldCharType="begin"/>
          </w:r>
          <w:r>
            <w:instrText xml:space="preserve"> PAGEREF _Toc24184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582629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_Toc22774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 系统安全须知</w:t>
          </w:r>
          <w:r>
            <w:tab/>
          </w:r>
          <w:r>
            <w:fldChar w:fldCharType="begin"/>
          </w:r>
          <w:r>
            <w:instrText xml:space="preserve"> PAGEREF _Toc22774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EB13863">
          <w:pPr>
            <w:sectPr>
              <w:headerReference r:id="rId3" w:type="default"/>
              <w:footerReference r:id="rId4" w:type="default"/>
              <w:pgSz w:w="11905" w:h="16840"/>
              <w:cols w:space="720" w:num="1"/>
            </w:sectPr>
          </w:pPr>
          <w:r>
            <w:fldChar w:fldCharType="end"/>
          </w:r>
        </w:p>
      </w:sdtContent>
    </w:sdt>
    <w:p w14:paraId="2460FBEB"/>
    <w:p w14:paraId="2524F444">
      <w:pPr>
        <w:spacing w:before="380" w:after="140" w:line="288" w:lineRule="auto"/>
        <w:ind w:left="0"/>
        <w:jc w:val="left"/>
        <w:outlineLvl w:val="0"/>
      </w:pPr>
      <w:bookmarkStart w:id="3" w:name="_Toc25969"/>
      <w:r>
        <w:rPr>
          <w:rFonts w:ascii="Arial" w:hAnsi="Arial" w:eastAsia="等线" w:cs="Arial"/>
          <w:b/>
          <w:sz w:val="36"/>
        </w:rPr>
        <w:t>1 概述</w:t>
      </w:r>
      <w:bookmarkEnd w:id="2"/>
      <w:bookmarkEnd w:id="3"/>
    </w:p>
    <w:p w14:paraId="66B36008">
      <w:pPr>
        <w:spacing w:before="320" w:after="120" w:line="288" w:lineRule="auto"/>
        <w:ind w:left="0"/>
        <w:jc w:val="left"/>
        <w:outlineLvl w:val="1"/>
      </w:pPr>
      <w:bookmarkStart w:id="4" w:name="heading_4"/>
      <w:bookmarkStart w:id="5" w:name="_Toc17200"/>
      <w:r>
        <w:rPr>
          <w:rFonts w:ascii="Arial" w:hAnsi="Arial" w:eastAsia="等线" w:cs="Arial"/>
          <w:b/>
          <w:sz w:val="32"/>
        </w:rPr>
        <w:t>1.1 系统简介</w:t>
      </w:r>
      <w:bookmarkEnd w:id="4"/>
      <w:bookmarkEnd w:id="5"/>
    </w:p>
    <w:p w14:paraId="65531AB1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智慧房屋租赁系统是直租线上平台，去除中介环节，分为租客、房东、管理员三类操作角色。系统支持房源发布、多条件检索、看房预约、实时图文私信、AI 租金智能测算、线上电子合同、租金缴费、房屋维修工单、房源人工审核、运营数据统计全套租赁业务流程，适配手机、平板、PC 多端访问。</w:t>
      </w:r>
    </w:p>
    <w:p w14:paraId="64663A85">
      <w:pPr>
        <w:spacing w:before="320" w:after="120" w:line="288" w:lineRule="auto"/>
        <w:ind w:left="0"/>
        <w:jc w:val="left"/>
        <w:outlineLvl w:val="1"/>
      </w:pPr>
      <w:bookmarkStart w:id="6" w:name="heading_5"/>
      <w:bookmarkStart w:id="7" w:name="_Toc24724"/>
      <w:r>
        <w:rPr>
          <w:rFonts w:ascii="Arial" w:hAnsi="Arial" w:eastAsia="等线" w:cs="Arial"/>
          <w:b/>
          <w:sz w:val="32"/>
        </w:rPr>
        <w:t>1.2 适用用户</w:t>
      </w:r>
      <w:bookmarkEnd w:id="6"/>
      <w:bookmarkEnd w:id="7"/>
    </w:p>
    <w:p w14:paraId="6D9B16A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租客：租房用户，可浏览房源、预约看房、签约缴费、提交维修工单；</w:t>
      </w:r>
    </w:p>
    <w:p w14:paraId="6D875D3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房东：自有房屋出租人群，发布管理房源、处理预约、签署合同、处理维修；</w:t>
      </w:r>
    </w:p>
    <w:p w14:paraId="0FA97E1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平台管理员：负责房源审核、用户管理、数据统计、系统配置。</w:t>
      </w:r>
    </w:p>
    <w:p w14:paraId="114B840A">
      <w:pPr>
        <w:spacing w:before="320" w:after="120" w:line="288" w:lineRule="auto"/>
        <w:ind w:left="0"/>
        <w:jc w:val="left"/>
        <w:outlineLvl w:val="1"/>
      </w:pPr>
      <w:bookmarkStart w:id="8" w:name="heading_6"/>
      <w:bookmarkStart w:id="9" w:name="_Toc14388"/>
      <w:r>
        <w:rPr>
          <w:rFonts w:ascii="Arial" w:hAnsi="Arial" w:eastAsia="等线" w:cs="Arial"/>
          <w:b/>
          <w:sz w:val="32"/>
        </w:rPr>
        <w:t>1.3 运行环境</w:t>
      </w:r>
      <w:bookmarkEnd w:id="8"/>
      <w:bookmarkEnd w:id="9"/>
    </w:p>
    <w:p w14:paraId="503D86C9">
      <w:pPr>
        <w:spacing w:before="300" w:after="120" w:line="288" w:lineRule="auto"/>
        <w:ind w:left="0"/>
        <w:jc w:val="left"/>
        <w:outlineLvl w:val="2"/>
      </w:pPr>
      <w:bookmarkStart w:id="10" w:name="heading_7"/>
      <w:bookmarkStart w:id="11" w:name="_Toc26335"/>
      <w:r>
        <w:rPr>
          <w:rFonts w:ascii="Arial" w:hAnsi="Arial" w:eastAsia="等线" w:cs="Arial"/>
          <w:b/>
          <w:sz w:val="30"/>
        </w:rPr>
        <w:t>前端访问环境</w:t>
      </w:r>
      <w:bookmarkEnd w:id="10"/>
      <w:bookmarkEnd w:id="11"/>
    </w:p>
    <w:p w14:paraId="1C7CB62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端：Chrome、Edge 主流浏览器；</w:t>
      </w:r>
    </w:p>
    <w:p w14:paraId="644A486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移动端：手机自带浏览器、微信内置浏览器；</w:t>
      </w:r>
    </w:p>
    <w:p w14:paraId="71387766">
      <w:pPr>
        <w:spacing w:before="300" w:after="120" w:line="288" w:lineRule="auto"/>
        <w:ind w:left="0"/>
        <w:jc w:val="left"/>
        <w:outlineLvl w:val="2"/>
      </w:pPr>
      <w:bookmarkStart w:id="12" w:name="heading_8"/>
      <w:bookmarkStart w:id="13" w:name="_Toc11118"/>
      <w:r>
        <w:rPr>
          <w:rFonts w:ascii="Arial" w:hAnsi="Arial" w:eastAsia="等线" w:cs="Arial"/>
          <w:b/>
          <w:sz w:val="30"/>
        </w:rPr>
        <w:t>服务运行环境</w:t>
      </w:r>
      <w:bookmarkEnd w:id="12"/>
      <w:bookmarkEnd w:id="13"/>
    </w:p>
    <w:p w14:paraId="67A53774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本地局域网实训部署，无需公网访问；数据库 MySQL5.7，配套 Python AI 进程、WebSocket 消息服务。</w:t>
      </w:r>
    </w:p>
    <w:p w14:paraId="0C18B34A">
      <w:pPr>
        <w:spacing w:before="320" w:after="120" w:line="288" w:lineRule="auto"/>
        <w:ind w:left="0"/>
        <w:jc w:val="left"/>
        <w:outlineLvl w:val="1"/>
      </w:pPr>
      <w:bookmarkStart w:id="14" w:name="heading_9"/>
      <w:bookmarkStart w:id="15" w:name="_Toc22654"/>
      <w:r>
        <w:rPr>
          <w:rFonts w:ascii="Arial" w:hAnsi="Arial" w:eastAsia="等线" w:cs="Arial"/>
          <w:b/>
          <w:sz w:val="32"/>
        </w:rPr>
        <w:t>1.4 登录前置说明</w:t>
      </w:r>
      <w:bookmarkEnd w:id="14"/>
      <w:bookmarkEnd w:id="15"/>
    </w:p>
    <w:p w14:paraId="5E2637F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所有功能操作均需要登录账号，未登录仅可浏览公开房源；</w:t>
      </w:r>
    </w:p>
    <w:p w14:paraId="150FB0B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收藏、预约、私信、签约、工单等功能必须完成实名认证后才可使用；</w:t>
      </w:r>
    </w:p>
    <w:p w14:paraId="02FFDB1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账号分为三类，注册时需提前选择对应角色，注册后不可随意切换。</w:t>
      </w:r>
    </w:p>
    <w:p w14:paraId="60D23189">
      <w:pPr>
        <w:spacing w:before="380" w:after="140" w:line="288" w:lineRule="auto"/>
        <w:ind w:left="0"/>
        <w:jc w:val="left"/>
        <w:outlineLvl w:val="0"/>
      </w:pPr>
      <w:bookmarkStart w:id="16" w:name="heading_10"/>
      <w:bookmarkStart w:id="17" w:name="_Toc23491"/>
      <w:r>
        <w:rPr>
          <w:rFonts w:ascii="Arial" w:hAnsi="Arial" w:eastAsia="等线" w:cs="Arial"/>
          <w:b/>
          <w:sz w:val="36"/>
        </w:rPr>
        <w:t>2 租客端操作指南</w:t>
      </w:r>
      <w:bookmarkEnd w:id="16"/>
      <w:bookmarkEnd w:id="17"/>
    </w:p>
    <w:p w14:paraId="2BCFF7A5">
      <w:pPr>
        <w:spacing w:before="320" w:after="120" w:line="288" w:lineRule="auto"/>
        <w:ind w:left="0"/>
        <w:jc w:val="left"/>
        <w:outlineLvl w:val="1"/>
      </w:pPr>
      <w:bookmarkStart w:id="18" w:name="heading_11"/>
      <w:bookmarkStart w:id="19" w:name="_Toc648"/>
      <w:r>
        <w:rPr>
          <w:rFonts w:ascii="Arial" w:hAnsi="Arial" w:eastAsia="等线" w:cs="Arial"/>
          <w:b/>
          <w:sz w:val="32"/>
        </w:rPr>
        <w:t>2.1 账号注册与登录</w:t>
      </w:r>
      <w:bookmarkEnd w:id="18"/>
      <w:bookmarkEnd w:id="19"/>
    </w:p>
    <w:p w14:paraId="5BB30126">
      <w:pPr>
        <w:spacing w:before="300" w:after="120" w:line="288" w:lineRule="auto"/>
        <w:ind w:left="0"/>
        <w:jc w:val="left"/>
        <w:outlineLvl w:val="2"/>
      </w:pPr>
      <w:bookmarkStart w:id="20" w:name="heading_12"/>
      <w:bookmarkStart w:id="21" w:name="_Toc19622"/>
      <w:r>
        <w:rPr>
          <w:rFonts w:ascii="Arial" w:hAnsi="Arial" w:eastAsia="等线" w:cs="Arial"/>
          <w:b/>
          <w:sz w:val="30"/>
        </w:rPr>
        <w:t>注册步骤</w:t>
      </w:r>
      <w:bookmarkEnd w:id="20"/>
      <w:bookmarkEnd w:id="21"/>
    </w:p>
    <w:p w14:paraId="23F2DAC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打开系统首页，点击右上角【注册】按钮；</w:t>
      </w:r>
    </w:p>
    <w:p w14:paraId="0B4E939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选择角色：租客；</w:t>
      </w:r>
    </w:p>
    <w:p w14:paraId="75B13AC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填写用户名、登录密码、确认密码、手机号码；</w:t>
      </w:r>
    </w:p>
    <w:p w14:paraId="647AE6D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点击【获取验证码】，输入短信收到 6 位数字验证码；</w:t>
      </w:r>
    </w:p>
    <w:p w14:paraId="63F2238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核对信息无误，点击【注册】，注册成功自动跳转登录页面。</w:t>
      </w:r>
    </w:p>
    <w:p w14:paraId="7F789A5B">
      <w:pPr>
        <w:spacing w:before="300" w:after="120" w:line="288" w:lineRule="auto"/>
        <w:ind w:left="0"/>
        <w:jc w:val="left"/>
        <w:outlineLvl w:val="2"/>
      </w:pPr>
      <w:bookmarkStart w:id="22" w:name="heading_13"/>
      <w:bookmarkStart w:id="23" w:name="_Toc630"/>
      <w:r>
        <w:rPr>
          <w:rFonts w:ascii="Arial" w:hAnsi="Arial" w:eastAsia="等线" w:cs="Arial"/>
          <w:b/>
          <w:sz w:val="30"/>
        </w:rPr>
        <w:t>登录步骤</w:t>
      </w:r>
      <w:bookmarkEnd w:id="22"/>
      <w:bookmarkEnd w:id="23"/>
    </w:p>
    <w:p w14:paraId="5D9F1DD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首页点击【登录】；</w:t>
      </w:r>
    </w:p>
    <w:p w14:paraId="17428D6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输入注册用户名、密码；</w:t>
      </w:r>
    </w:p>
    <w:p w14:paraId="276C271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点击登录，系统下发登录 Token，跳转房源首页。</w:t>
      </w:r>
    </w:p>
    <w:p w14:paraId="7F72A923">
      <w:pPr>
        <w:spacing w:before="300" w:after="120" w:line="288" w:lineRule="auto"/>
        <w:ind w:left="0"/>
        <w:jc w:val="left"/>
        <w:outlineLvl w:val="2"/>
      </w:pPr>
      <w:bookmarkStart w:id="24" w:name="heading_14"/>
      <w:bookmarkStart w:id="25" w:name="_Toc30269"/>
      <w:r>
        <w:rPr>
          <w:rFonts w:ascii="Arial" w:hAnsi="Arial" w:eastAsia="等线" w:cs="Arial"/>
          <w:b/>
          <w:sz w:val="30"/>
        </w:rPr>
        <w:t>账号异常</w:t>
      </w:r>
      <w:bookmarkEnd w:id="24"/>
      <w:bookmarkEnd w:id="25"/>
    </w:p>
    <w:p w14:paraId="29844F0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账号冻结：登录提示账号已冻结，需联系管理员解封；</w:t>
      </w:r>
    </w:p>
    <w:p w14:paraId="416B6FF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密码遗忘：登录页点击【忘记密码】，通过短信验证码重置密码。</w:t>
      </w:r>
    </w:p>
    <w:p w14:paraId="74A064EE">
      <w:pPr>
        <w:spacing w:before="320" w:after="120" w:line="288" w:lineRule="auto"/>
        <w:ind w:left="0"/>
        <w:jc w:val="left"/>
        <w:outlineLvl w:val="1"/>
      </w:pPr>
      <w:bookmarkStart w:id="26" w:name="heading_15"/>
      <w:bookmarkStart w:id="27" w:name="_Toc9781"/>
      <w:r>
        <w:rPr>
          <w:rFonts w:ascii="Arial" w:hAnsi="Arial" w:eastAsia="等线" w:cs="Arial"/>
          <w:b/>
          <w:sz w:val="32"/>
        </w:rPr>
        <w:t>2.2 实名认证操作</w:t>
      </w:r>
      <w:bookmarkEnd w:id="26"/>
      <w:bookmarkEnd w:id="27"/>
    </w:p>
    <w:p w14:paraId="134C182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登录后进入【个人中心】-【实名认证】；</w:t>
      </w:r>
    </w:p>
    <w:p w14:paraId="274B477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上传身份证正面、反面清晰照片；</w:t>
      </w:r>
    </w:p>
    <w:p w14:paraId="1B07666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提交等待管理员审核；</w:t>
      </w:r>
    </w:p>
    <w:p w14:paraId="40557F9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审核通过：解锁预约、私信、签约全部功能；审核驳回，可重新上传材料提交。</w:t>
      </w:r>
    </w:p>
    <w:p w14:paraId="389E05A2">
      <w:pPr>
        <w:spacing w:before="320" w:after="120" w:line="288" w:lineRule="auto"/>
        <w:ind w:left="0"/>
        <w:jc w:val="left"/>
        <w:outlineLvl w:val="1"/>
      </w:pPr>
      <w:bookmarkStart w:id="28" w:name="heading_16"/>
      <w:bookmarkStart w:id="29" w:name="_Toc21396"/>
      <w:r>
        <w:rPr>
          <w:rFonts w:ascii="Arial" w:hAnsi="Arial" w:eastAsia="等线" w:cs="Arial"/>
          <w:b/>
          <w:sz w:val="32"/>
        </w:rPr>
        <w:t>2.3 房源浏览、筛选与收藏</w:t>
      </w:r>
      <w:bookmarkEnd w:id="28"/>
      <w:bookmarkEnd w:id="29"/>
    </w:p>
    <w:p w14:paraId="123D842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首页自动展示全部上架房源卡片，卡片显示租金、户型、地址；</w:t>
      </w:r>
    </w:p>
    <w:p w14:paraId="208D8E7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顶部筛选栏：可按城市、区域、租金区间、户型筛选房源，支持关键词搜索；</w:t>
      </w:r>
    </w:p>
    <w:p w14:paraId="4B24583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点击房源卡片进入房源详情页；</w:t>
      </w:r>
    </w:p>
    <w:p w14:paraId="5E3CEDB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收藏操作：详情页点击【收藏】按钮，提示收藏成功；重复收藏会弹窗拦截；</w:t>
      </w:r>
    </w:p>
    <w:p w14:paraId="1C34D54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查看收藏：个人中心【我的收藏】，可批量取消收藏。</w:t>
      </w:r>
    </w:p>
    <w:p w14:paraId="0A0FB0BD">
      <w:pPr>
        <w:spacing w:before="320" w:after="120" w:line="288" w:lineRule="auto"/>
        <w:ind w:left="0"/>
        <w:jc w:val="left"/>
        <w:outlineLvl w:val="1"/>
      </w:pPr>
      <w:bookmarkStart w:id="30" w:name="heading_17"/>
      <w:bookmarkStart w:id="31" w:name="_Toc13844"/>
      <w:r>
        <w:rPr>
          <w:rFonts w:ascii="Arial" w:hAnsi="Arial" w:eastAsia="等线" w:cs="Arial"/>
          <w:b/>
          <w:sz w:val="32"/>
        </w:rPr>
        <w:t>2.4 看房预约操作</w:t>
      </w:r>
      <w:bookmarkEnd w:id="30"/>
      <w:bookmarkEnd w:id="31"/>
    </w:p>
    <w:p w14:paraId="21E4A87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房源详情页点击【预约看房】；</w:t>
      </w:r>
    </w:p>
    <w:p w14:paraId="5150F42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选择预约日期、时间段，填写备注留言；</w:t>
      </w:r>
    </w:p>
    <w:p w14:paraId="1BDD0A7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提交预约；</w:t>
      </w:r>
    </w:p>
    <w:p w14:paraId="3FB8264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同一房源同一时段不可重复预约，系统自动拦截；</w:t>
      </w:r>
    </w:p>
    <w:p w14:paraId="2FB8D07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房东同意 / 拒绝预约后，会收到站内消息提醒。</w:t>
      </w:r>
    </w:p>
    <w:p w14:paraId="1BC8C6A2">
      <w:pPr>
        <w:spacing w:before="320" w:after="120" w:line="288" w:lineRule="auto"/>
        <w:ind w:left="0"/>
        <w:jc w:val="left"/>
        <w:outlineLvl w:val="1"/>
      </w:pPr>
      <w:bookmarkStart w:id="32" w:name="heading_18"/>
      <w:bookmarkStart w:id="33" w:name="_Toc10088"/>
      <w:r>
        <w:rPr>
          <w:rFonts w:ascii="Arial" w:hAnsi="Arial" w:eastAsia="等线" w:cs="Arial"/>
          <w:b/>
          <w:sz w:val="32"/>
        </w:rPr>
        <w:t>2.5 租客房东私信聊天</w:t>
      </w:r>
      <w:bookmarkEnd w:id="32"/>
      <w:bookmarkEnd w:id="33"/>
    </w:p>
    <w:p w14:paraId="1D40A3C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房源详情页点击【私信房东】进入聊天窗口；</w:t>
      </w:r>
    </w:p>
    <w:p w14:paraId="76F0866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支持文字消息、图片消息发送；</w:t>
      </w:r>
    </w:p>
    <w:p w14:paraId="73EF8FD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离线登录后自动加载全部未读消息，显示未读红点；</w:t>
      </w:r>
    </w:p>
    <w:p w14:paraId="05D2E2F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房东回复实时弹窗推送提醒。</w:t>
      </w:r>
    </w:p>
    <w:p w14:paraId="6B58FE36">
      <w:pPr>
        <w:spacing w:before="320" w:after="120" w:line="288" w:lineRule="auto"/>
        <w:ind w:left="0"/>
        <w:jc w:val="left"/>
        <w:outlineLvl w:val="1"/>
      </w:pPr>
      <w:bookmarkStart w:id="34" w:name="heading_19"/>
      <w:bookmarkStart w:id="35" w:name="_Toc16095"/>
      <w:r>
        <w:rPr>
          <w:rFonts w:ascii="Arial" w:hAnsi="Arial" w:eastAsia="等线" w:cs="Arial"/>
          <w:b/>
          <w:sz w:val="32"/>
        </w:rPr>
        <w:t>2.6 房源评价与追加追评</w:t>
      </w:r>
      <w:bookmarkEnd w:id="34"/>
      <w:bookmarkEnd w:id="35"/>
    </w:p>
    <w:p w14:paraId="0B690DB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完成看房预约、签订租赁合同后，开放评价入口；</w:t>
      </w:r>
    </w:p>
    <w:p w14:paraId="1A33CC5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主评价：1-5 星打分，填写文字，可上传实拍图提交；</w:t>
      </w:r>
    </w:p>
    <w:p w14:paraId="44CD78D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追评：主评价发布后，不限时间、不限次数追加补充评价；</w:t>
      </w:r>
    </w:p>
    <w:p w14:paraId="2474132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文字包含违规词汇会被 AI 拦截，无法提交。</w:t>
      </w:r>
    </w:p>
    <w:p w14:paraId="507A8CBD">
      <w:pPr>
        <w:spacing w:before="320" w:after="120" w:line="288" w:lineRule="auto"/>
        <w:ind w:left="0"/>
        <w:jc w:val="left"/>
        <w:outlineLvl w:val="1"/>
      </w:pPr>
      <w:bookmarkStart w:id="36" w:name="heading_20"/>
      <w:bookmarkStart w:id="37" w:name="_Toc21590"/>
      <w:r>
        <w:rPr>
          <w:rFonts w:ascii="Arial" w:hAnsi="Arial" w:eastAsia="等线" w:cs="Arial"/>
          <w:b/>
          <w:sz w:val="32"/>
        </w:rPr>
        <w:t>2.7 电子合同查看与签署</w:t>
      </w:r>
      <w:bookmarkEnd w:id="36"/>
      <w:bookmarkEnd w:id="37"/>
    </w:p>
    <w:p w14:paraId="43D3FB8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个人中心【我的租约】查看有效租赁合同；</w:t>
      </w:r>
    </w:p>
    <w:p w14:paraId="64DC01C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点击合同可在线预览，支持下载 PDF 文件；</w:t>
      </w:r>
    </w:p>
    <w:p w14:paraId="686D104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双方未签署时，点击【确认签署】完成线上签约。</w:t>
      </w:r>
    </w:p>
    <w:p w14:paraId="08E2B599">
      <w:pPr>
        <w:spacing w:before="320" w:after="120" w:line="288" w:lineRule="auto"/>
        <w:ind w:left="0"/>
        <w:jc w:val="left"/>
        <w:outlineLvl w:val="1"/>
      </w:pPr>
      <w:bookmarkStart w:id="38" w:name="heading_21"/>
      <w:bookmarkStart w:id="39" w:name="_Toc26065"/>
      <w:r>
        <w:rPr>
          <w:rFonts w:ascii="Arial" w:hAnsi="Arial" w:eastAsia="等线" w:cs="Arial"/>
          <w:b/>
          <w:sz w:val="32"/>
        </w:rPr>
        <w:t>2.8 租金 / 水电缴费</w:t>
      </w:r>
      <w:bookmarkEnd w:id="38"/>
      <w:bookmarkEnd w:id="39"/>
    </w:p>
    <w:p w14:paraId="54281BC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【我的账单】展示待缴、已缴租金、押金、水电费账单；</w:t>
      </w:r>
    </w:p>
    <w:p w14:paraId="1FC24EE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待缴账单点击【立即缴费】完成线上模拟支付；</w:t>
      </w:r>
    </w:p>
    <w:p w14:paraId="08A4CD5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逾期账单标红提醒，缴费后账单状态更新为已缴。</w:t>
      </w:r>
    </w:p>
    <w:p w14:paraId="4D3ECA67">
      <w:pPr>
        <w:spacing w:before="320" w:after="120" w:line="288" w:lineRule="auto"/>
        <w:ind w:left="0"/>
        <w:jc w:val="left"/>
        <w:outlineLvl w:val="1"/>
      </w:pPr>
      <w:bookmarkStart w:id="40" w:name="heading_22"/>
      <w:bookmarkStart w:id="41" w:name="_Toc19309"/>
      <w:r>
        <w:rPr>
          <w:rFonts w:ascii="Arial" w:hAnsi="Arial" w:eastAsia="等线" w:cs="Arial"/>
          <w:b/>
          <w:sz w:val="32"/>
        </w:rPr>
        <w:t>2.9 维修工单提交与进度查看</w:t>
      </w:r>
      <w:bookmarkEnd w:id="40"/>
      <w:bookmarkEnd w:id="41"/>
    </w:p>
    <w:p w14:paraId="0C62AFB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个人中心【维修工单】；</w:t>
      </w:r>
    </w:p>
    <w:p w14:paraId="01DB651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点击【新建工单】，填写故障描述，上传故障图片；</w:t>
      </w:r>
    </w:p>
    <w:p w14:paraId="6D3B719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提交后等待房东处理；</w:t>
      </w:r>
    </w:p>
    <w:p w14:paraId="58F11E0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工单状态分为：待处理、维修中、已完成，可实时查看处理进度。</w:t>
      </w:r>
    </w:p>
    <w:p w14:paraId="04422987">
      <w:pPr>
        <w:spacing w:before="320" w:after="120" w:line="288" w:lineRule="auto"/>
        <w:ind w:left="0"/>
        <w:jc w:val="left"/>
        <w:outlineLvl w:val="1"/>
      </w:pPr>
      <w:bookmarkStart w:id="42" w:name="heading_23"/>
      <w:bookmarkStart w:id="43" w:name="_Toc23899"/>
      <w:r>
        <w:rPr>
          <w:rFonts w:ascii="Arial" w:hAnsi="Arial" w:eastAsia="等线" w:cs="Arial"/>
          <w:b/>
          <w:sz w:val="32"/>
        </w:rPr>
        <w:t>2.10 个人中心信息修改</w:t>
      </w:r>
      <w:bookmarkEnd w:id="42"/>
      <w:bookmarkEnd w:id="43"/>
    </w:p>
    <w:p w14:paraId="239A3F5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头像更换：点击头像上传本地图片；</w:t>
      </w:r>
    </w:p>
    <w:p w14:paraId="51AF690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修改昵称、联系电话；</w:t>
      </w:r>
    </w:p>
    <w:p w14:paraId="6904EA1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修改登录密码：输入原密码 + 新密码确认保存。</w:t>
      </w:r>
    </w:p>
    <w:p w14:paraId="35278611">
      <w:pPr>
        <w:spacing w:before="380" w:after="140" w:line="288" w:lineRule="auto"/>
        <w:ind w:left="0"/>
        <w:jc w:val="left"/>
        <w:outlineLvl w:val="0"/>
      </w:pPr>
      <w:bookmarkStart w:id="44" w:name="heading_24"/>
      <w:bookmarkStart w:id="45" w:name="_Toc27772"/>
      <w:r>
        <w:rPr>
          <w:rFonts w:ascii="Arial" w:hAnsi="Arial" w:eastAsia="等线" w:cs="Arial"/>
          <w:b/>
          <w:sz w:val="36"/>
        </w:rPr>
        <w:t>3 房东端操作指南</w:t>
      </w:r>
      <w:bookmarkEnd w:id="44"/>
      <w:bookmarkEnd w:id="45"/>
    </w:p>
    <w:p w14:paraId="65967481">
      <w:pPr>
        <w:spacing w:before="320" w:after="120" w:line="288" w:lineRule="auto"/>
        <w:ind w:left="0"/>
        <w:jc w:val="left"/>
        <w:outlineLvl w:val="1"/>
      </w:pPr>
      <w:bookmarkStart w:id="46" w:name="heading_25"/>
      <w:bookmarkStart w:id="47" w:name="_Toc2248"/>
      <w:r>
        <w:rPr>
          <w:rFonts w:ascii="Arial" w:hAnsi="Arial" w:eastAsia="等线" w:cs="Arial"/>
          <w:b/>
          <w:sz w:val="32"/>
        </w:rPr>
        <w:t>3.1 房东账号登录与实名</w:t>
      </w:r>
      <w:bookmarkEnd w:id="46"/>
      <w:bookmarkEnd w:id="47"/>
    </w:p>
    <w:p w14:paraId="004F7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注册流程同租客，注册时选择角色【房东】，完成实名认证后才能发布房源。</w:t>
      </w:r>
    </w:p>
    <w:p w14:paraId="26706600">
      <w:pPr>
        <w:spacing w:before="320" w:after="120" w:line="288" w:lineRule="auto"/>
        <w:ind w:left="0"/>
        <w:jc w:val="left"/>
        <w:outlineLvl w:val="1"/>
      </w:pPr>
      <w:bookmarkStart w:id="48" w:name="heading_26"/>
      <w:bookmarkStart w:id="49" w:name="_Toc19852"/>
      <w:r>
        <w:rPr>
          <w:rFonts w:ascii="Arial" w:hAnsi="Arial" w:eastAsia="等线" w:cs="Arial"/>
          <w:b/>
          <w:sz w:val="32"/>
        </w:rPr>
        <w:t>3.2 发布房源（含 AI 租金测算）</w:t>
      </w:r>
      <w:bookmarkEnd w:id="48"/>
      <w:bookmarkEnd w:id="49"/>
    </w:p>
    <w:p w14:paraId="6377D73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登录房东账号，首页点击【发布新房源】；</w:t>
      </w:r>
    </w:p>
    <w:p w14:paraId="3244A69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依次填写房源标题、详细地址、户型、面积、配套设施、期望租金；</w:t>
      </w:r>
    </w:p>
    <w:p w14:paraId="79ABF34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上传房源实拍图片；</w:t>
      </w:r>
    </w:p>
    <w:p w14:paraId="6D2FCA7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点击【AI 智能测算租金】，系统自动调用本地 AI 模型给出市场参考租金与房源标签；</w:t>
      </w:r>
    </w:p>
    <w:p w14:paraId="7D4F323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全部信息填写完成，点击提交；</w:t>
      </w:r>
    </w:p>
    <w:p w14:paraId="3E2AC6B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提交后房源状态为【待审核】，管理员审核通过后对外展示。</w:t>
      </w:r>
    </w:p>
    <w:p w14:paraId="02765F1B">
      <w:pPr>
        <w:spacing w:before="320" w:after="120" w:line="288" w:lineRule="auto"/>
        <w:ind w:left="0"/>
        <w:jc w:val="left"/>
        <w:outlineLvl w:val="1"/>
      </w:pPr>
      <w:bookmarkStart w:id="50" w:name="heading_27"/>
      <w:bookmarkStart w:id="51" w:name="_Toc3645"/>
      <w:r>
        <w:rPr>
          <w:rFonts w:ascii="Arial" w:hAnsi="Arial" w:eastAsia="等线" w:cs="Arial"/>
          <w:b/>
          <w:sz w:val="32"/>
        </w:rPr>
        <w:t>3.3 房源编辑、上下架管理</w:t>
      </w:r>
      <w:bookmarkEnd w:id="50"/>
      <w:bookmarkEnd w:id="51"/>
    </w:p>
    <w:p w14:paraId="138055D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房东后台【我的房源】查看全部房源；</w:t>
      </w:r>
    </w:p>
    <w:p w14:paraId="76F96436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编辑：点击【编辑】修改房源所有信息，重新提交审核；</w:t>
      </w:r>
    </w:p>
    <w:p w14:paraId="5128D0A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软下架：房源正常状态下点击【下架】，前端隐藏房源，数据不删除，可随时重新上架。</w:t>
      </w:r>
    </w:p>
    <w:p w14:paraId="03BD09AC">
      <w:pPr>
        <w:spacing w:before="320" w:after="120" w:line="288" w:lineRule="auto"/>
        <w:ind w:left="0"/>
        <w:jc w:val="left"/>
        <w:outlineLvl w:val="1"/>
      </w:pPr>
      <w:bookmarkStart w:id="52" w:name="heading_28"/>
      <w:bookmarkStart w:id="53" w:name="_Toc19298"/>
      <w:r>
        <w:rPr>
          <w:rFonts w:ascii="Arial" w:hAnsi="Arial" w:eastAsia="等线" w:cs="Arial"/>
          <w:b/>
          <w:sz w:val="32"/>
        </w:rPr>
        <w:t>3.4 看房预约审核</w:t>
      </w:r>
      <w:bookmarkEnd w:id="52"/>
      <w:bookmarkEnd w:id="53"/>
    </w:p>
    <w:p w14:paraId="17749620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房东后台【预约管理】查看租客预约记录；</w:t>
      </w:r>
    </w:p>
    <w:p w14:paraId="72A4CB7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每条预约支持【同意预约】/【拒绝预约】，拒绝可填写拒绝理由；</w:t>
      </w:r>
    </w:p>
    <w:p w14:paraId="526015A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操作完成后租客实时收到消息通知。</w:t>
      </w:r>
    </w:p>
    <w:p w14:paraId="388AEF0E">
      <w:pPr>
        <w:spacing w:before="320" w:after="120" w:line="288" w:lineRule="auto"/>
        <w:ind w:left="0"/>
        <w:jc w:val="left"/>
        <w:outlineLvl w:val="1"/>
      </w:pPr>
      <w:bookmarkStart w:id="54" w:name="heading_29"/>
      <w:bookmarkStart w:id="55" w:name="_Toc20921"/>
      <w:r>
        <w:rPr>
          <w:rFonts w:ascii="Arial" w:hAnsi="Arial" w:eastAsia="等线" w:cs="Arial"/>
          <w:b/>
          <w:sz w:val="32"/>
        </w:rPr>
        <w:t>3.5 私信回复租客</w:t>
      </w:r>
      <w:bookmarkEnd w:id="54"/>
      <w:bookmarkEnd w:id="55"/>
    </w:p>
    <w:p w14:paraId="088C3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房东消息列表接收所有租客私信，支持图文回复，实时双向通讯。</w:t>
      </w:r>
    </w:p>
    <w:p w14:paraId="7445B1CD">
      <w:pPr>
        <w:spacing w:before="320" w:after="120" w:line="288" w:lineRule="auto"/>
        <w:ind w:left="0"/>
        <w:jc w:val="left"/>
        <w:outlineLvl w:val="1"/>
      </w:pPr>
      <w:bookmarkStart w:id="56" w:name="heading_30"/>
      <w:bookmarkStart w:id="57" w:name="_Toc4877"/>
      <w:r>
        <w:rPr>
          <w:rFonts w:ascii="Arial" w:hAnsi="Arial" w:eastAsia="等线" w:cs="Arial"/>
          <w:b/>
          <w:sz w:val="32"/>
        </w:rPr>
        <w:t>3.6 租客评价回复</w:t>
      </w:r>
      <w:bookmarkEnd w:id="56"/>
      <w:bookmarkEnd w:id="57"/>
    </w:p>
    <w:p w14:paraId="75317C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房源评价页面，每条租客评价下方点击【回复】输入回复文字提交。</w:t>
      </w:r>
    </w:p>
    <w:p w14:paraId="71333AE9">
      <w:pPr>
        <w:spacing w:before="320" w:after="120" w:line="288" w:lineRule="auto"/>
        <w:ind w:left="0"/>
        <w:jc w:val="left"/>
        <w:outlineLvl w:val="1"/>
      </w:pPr>
      <w:bookmarkStart w:id="58" w:name="heading_31"/>
      <w:bookmarkStart w:id="59" w:name="_Toc26870"/>
      <w:r>
        <w:rPr>
          <w:rFonts w:ascii="Arial" w:hAnsi="Arial" w:eastAsia="等线" w:cs="Arial"/>
          <w:b/>
          <w:sz w:val="32"/>
        </w:rPr>
        <w:t>3.7 租赁合同创建与签署</w:t>
      </w:r>
      <w:bookmarkEnd w:id="58"/>
      <w:bookmarkEnd w:id="59"/>
    </w:p>
    <w:p w14:paraId="0EC77BD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房东后台【合同管理】点击【新建合同】；</w:t>
      </w:r>
    </w:p>
    <w:p w14:paraId="7CD1D91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选择对应房源、签约租客，填写租赁起止时间、月租金、押金；</w:t>
      </w:r>
    </w:p>
    <w:p w14:paraId="53CD956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系统自动生成标准化电子合同 PDF；</w:t>
      </w:r>
    </w:p>
    <w:p w14:paraId="5DE1D63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房东先签署，等待租客线上签署，双方签署完成合同生效。</w:t>
      </w:r>
    </w:p>
    <w:p w14:paraId="07939A2E">
      <w:pPr>
        <w:spacing w:before="320" w:after="120" w:line="288" w:lineRule="auto"/>
        <w:ind w:left="0"/>
        <w:jc w:val="left"/>
        <w:outlineLvl w:val="1"/>
      </w:pPr>
      <w:bookmarkStart w:id="60" w:name="heading_32"/>
      <w:bookmarkStart w:id="61" w:name="_Toc5310"/>
      <w:r>
        <w:rPr>
          <w:rFonts w:ascii="Arial" w:hAnsi="Arial" w:eastAsia="等线" w:cs="Arial"/>
          <w:b/>
          <w:sz w:val="32"/>
        </w:rPr>
        <w:t>3.8 租金账单查看</w:t>
      </w:r>
      <w:bookmarkEnd w:id="60"/>
      <w:bookmarkEnd w:id="61"/>
    </w:p>
    <w:p w14:paraId="6BCC2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财务管理页面查看所有租客缴费记录，按月统计租金总收入，支持导出账单表格。</w:t>
      </w:r>
    </w:p>
    <w:p w14:paraId="6B72BCA5">
      <w:pPr>
        <w:spacing w:before="320" w:after="120" w:line="288" w:lineRule="auto"/>
        <w:ind w:left="0"/>
        <w:jc w:val="left"/>
        <w:outlineLvl w:val="1"/>
      </w:pPr>
      <w:bookmarkStart w:id="62" w:name="heading_33"/>
      <w:bookmarkStart w:id="63" w:name="_Toc22355"/>
      <w:r>
        <w:rPr>
          <w:rFonts w:ascii="Arial" w:hAnsi="Arial" w:eastAsia="等线" w:cs="Arial"/>
          <w:b/>
          <w:sz w:val="32"/>
        </w:rPr>
        <w:t>3.9 维修工单处理</w:t>
      </w:r>
      <w:bookmarkEnd w:id="62"/>
      <w:bookmarkEnd w:id="63"/>
    </w:p>
    <w:p w14:paraId="551E8D5D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工单列表查看租客提交维修申请；</w:t>
      </w:r>
    </w:p>
    <w:p w14:paraId="32577A2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点击【接单】标记维修中；维修完成后点击【完工验收】闭环工单。</w:t>
      </w:r>
    </w:p>
    <w:p w14:paraId="0B17B61B">
      <w:pPr>
        <w:spacing w:before="320" w:after="120" w:line="288" w:lineRule="auto"/>
        <w:ind w:left="0"/>
        <w:jc w:val="left"/>
        <w:outlineLvl w:val="1"/>
      </w:pPr>
      <w:bookmarkStart w:id="64" w:name="heading_34"/>
      <w:bookmarkStart w:id="65" w:name="_Toc4730"/>
      <w:r>
        <w:rPr>
          <w:rFonts w:ascii="Arial" w:hAnsi="Arial" w:eastAsia="等线" w:cs="Arial"/>
          <w:b/>
          <w:sz w:val="32"/>
        </w:rPr>
        <w:t>3.10 我的房源、租约管理</w:t>
      </w:r>
      <w:bookmarkEnd w:id="64"/>
      <w:bookmarkEnd w:id="65"/>
    </w:p>
    <w:p w14:paraId="7E7661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统一管理名下所有房源、生效 / 到期租赁合同，支持筛选、分页查询。</w:t>
      </w:r>
    </w:p>
    <w:p w14:paraId="3E76C400">
      <w:pPr>
        <w:spacing w:before="380" w:after="140" w:line="288" w:lineRule="auto"/>
        <w:ind w:left="0"/>
        <w:jc w:val="left"/>
        <w:outlineLvl w:val="0"/>
      </w:pPr>
      <w:bookmarkStart w:id="66" w:name="heading_35"/>
      <w:bookmarkStart w:id="67" w:name="_Toc6719"/>
      <w:r>
        <w:rPr>
          <w:rFonts w:ascii="Arial" w:hAnsi="Arial" w:eastAsia="等线" w:cs="Arial"/>
          <w:b/>
          <w:sz w:val="36"/>
        </w:rPr>
        <w:t>4 管理员后台操作指南</w:t>
      </w:r>
      <w:bookmarkEnd w:id="66"/>
      <w:bookmarkEnd w:id="67"/>
    </w:p>
    <w:p w14:paraId="3CDC7561">
      <w:pPr>
        <w:spacing w:before="320" w:after="120" w:line="288" w:lineRule="auto"/>
        <w:ind w:left="0"/>
        <w:jc w:val="left"/>
        <w:outlineLvl w:val="1"/>
      </w:pPr>
      <w:bookmarkStart w:id="68" w:name="heading_36"/>
      <w:bookmarkStart w:id="69" w:name="_Toc20853"/>
      <w:r>
        <w:rPr>
          <w:rFonts w:ascii="Arial" w:hAnsi="Arial" w:eastAsia="等线" w:cs="Arial"/>
          <w:b/>
          <w:sz w:val="32"/>
        </w:rPr>
        <w:t>4.1 管理员账号登录</w:t>
      </w:r>
      <w:bookmarkEnd w:id="68"/>
      <w:bookmarkEnd w:id="69"/>
    </w:p>
    <w:p w14:paraId="7814A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专用后台登录入口，输入管理员用户名密码进入管理面板，普通租客、房东无法访问。</w:t>
      </w:r>
    </w:p>
    <w:p w14:paraId="7EF033FC">
      <w:pPr>
        <w:spacing w:before="320" w:after="120" w:line="288" w:lineRule="auto"/>
        <w:ind w:left="0"/>
        <w:jc w:val="left"/>
        <w:outlineLvl w:val="1"/>
      </w:pPr>
      <w:bookmarkStart w:id="70" w:name="heading_37"/>
      <w:bookmarkStart w:id="71" w:name="_Toc4531"/>
      <w:r>
        <w:rPr>
          <w:rFonts w:ascii="Arial" w:hAnsi="Arial" w:eastAsia="等线" w:cs="Arial"/>
          <w:b/>
          <w:sz w:val="32"/>
        </w:rPr>
        <w:t>4.2 待审核房源批量处理</w:t>
      </w:r>
      <w:bookmarkEnd w:id="70"/>
      <w:bookmarkEnd w:id="71"/>
    </w:p>
    <w:p w14:paraId="3094A84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房源审核页面展示全部房东提交待审核房源；</w:t>
      </w:r>
    </w:p>
    <w:p w14:paraId="4C773971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单条 / 批量操作：审核通过、驳回（填写驳回意见）、强制下架违规房源；</w:t>
      </w:r>
    </w:p>
    <w:p w14:paraId="2B2E001D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操作自动生成管理员操作日志，永久保存不可删除。</w:t>
      </w:r>
    </w:p>
    <w:p w14:paraId="4D8E9967">
      <w:pPr>
        <w:spacing w:before="320" w:after="120" w:line="288" w:lineRule="auto"/>
        <w:ind w:left="0"/>
        <w:jc w:val="left"/>
        <w:outlineLvl w:val="1"/>
      </w:pPr>
      <w:bookmarkStart w:id="72" w:name="heading_38"/>
      <w:bookmarkStart w:id="73" w:name="_Toc27403"/>
      <w:r>
        <w:rPr>
          <w:rFonts w:ascii="Arial" w:hAnsi="Arial" w:eastAsia="等线" w:cs="Arial"/>
          <w:b/>
          <w:sz w:val="32"/>
        </w:rPr>
        <w:t>4.3 用户账号管控（冻结 / 解封）</w:t>
      </w:r>
      <w:bookmarkEnd w:id="72"/>
      <w:bookmarkEnd w:id="73"/>
    </w:p>
    <w:p w14:paraId="12F2D33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用户管理列表展示全平台租客、房东信息；</w:t>
      </w:r>
    </w:p>
    <w:p w14:paraId="472979D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选中违规账号执行冻结；冻结账号可随时解封；</w:t>
      </w:r>
    </w:p>
    <w:p w14:paraId="14A28E9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冻结账号无法登录、使用任何业务功能。</w:t>
      </w:r>
    </w:p>
    <w:p w14:paraId="11F2DB9B">
      <w:pPr>
        <w:spacing w:before="320" w:after="120" w:line="288" w:lineRule="auto"/>
        <w:ind w:left="0"/>
        <w:jc w:val="left"/>
        <w:outlineLvl w:val="1"/>
      </w:pPr>
      <w:bookmarkStart w:id="74" w:name="heading_39"/>
      <w:bookmarkStart w:id="75" w:name="_Toc28091"/>
      <w:r>
        <w:rPr>
          <w:rFonts w:ascii="Arial" w:hAnsi="Arial" w:eastAsia="等线" w:cs="Arial"/>
          <w:b/>
          <w:sz w:val="32"/>
        </w:rPr>
        <w:t>4.4 租赁数据统计与报表导出</w:t>
      </w:r>
      <w:bookmarkEnd w:id="74"/>
      <w:bookmarkEnd w:id="75"/>
    </w:p>
    <w:p w14:paraId="0794DA84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数据仪表盘展示总用户、房源、签约数量、月度租金总额可视化图表；</w:t>
      </w:r>
    </w:p>
    <w:p w14:paraId="1B221BFB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选择统计周期（日 / 周 / 月），导出 Excel 财务报表，金额自动保留两位小数。</w:t>
      </w:r>
    </w:p>
    <w:p w14:paraId="643CE84A">
      <w:pPr>
        <w:spacing w:before="320" w:after="120" w:line="288" w:lineRule="auto"/>
        <w:ind w:left="0"/>
        <w:jc w:val="left"/>
        <w:outlineLvl w:val="1"/>
      </w:pPr>
      <w:bookmarkStart w:id="76" w:name="heading_40"/>
      <w:bookmarkStart w:id="77" w:name="_Toc25267"/>
      <w:r>
        <w:rPr>
          <w:rFonts w:ascii="Arial" w:hAnsi="Arial" w:eastAsia="等线" w:cs="Arial"/>
          <w:b/>
          <w:sz w:val="32"/>
        </w:rPr>
        <w:t>4.5 系统公告、过滤词配置</w:t>
      </w:r>
      <w:bookmarkEnd w:id="76"/>
      <w:bookmarkEnd w:id="77"/>
    </w:p>
    <w:p w14:paraId="2A9186F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系统配置模块发布平台公告，全部用户首页可见；</w:t>
      </w:r>
    </w:p>
    <w:p w14:paraId="2AF7898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 UGC 违规过滤关键词，AI 检测时自动拦截包含敏感词评价、房源描述。</w:t>
      </w:r>
    </w:p>
    <w:p w14:paraId="04DC2B75">
      <w:pPr>
        <w:spacing w:before="320" w:after="120" w:line="288" w:lineRule="auto"/>
        <w:ind w:left="0"/>
        <w:jc w:val="left"/>
        <w:outlineLvl w:val="1"/>
      </w:pPr>
      <w:bookmarkStart w:id="78" w:name="heading_41"/>
      <w:bookmarkStart w:id="79" w:name="_Toc20776"/>
      <w:r>
        <w:rPr>
          <w:rFonts w:ascii="Arial" w:hAnsi="Arial" w:eastAsia="等线" w:cs="Arial"/>
          <w:b/>
          <w:sz w:val="32"/>
        </w:rPr>
        <w:t>4.6 管理员操作日志查询</w:t>
      </w:r>
      <w:bookmarkEnd w:id="78"/>
      <w:bookmarkEnd w:id="79"/>
    </w:p>
    <w:p w14:paraId="54F46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所有审核、冻结、配置修改操作全部记录，支持按时间、操作类型筛选查询，日志禁止删除。</w:t>
      </w:r>
    </w:p>
    <w:p w14:paraId="5E576AFB">
      <w:pPr>
        <w:spacing w:before="380" w:after="140" w:line="288" w:lineRule="auto"/>
        <w:ind w:left="0"/>
        <w:jc w:val="left"/>
        <w:outlineLvl w:val="0"/>
      </w:pPr>
      <w:bookmarkStart w:id="80" w:name="heading_42"/>
      <w:bookmarkStart w:id="81" w:name="_Toc4194"/>
      <w:r>
        <w:rPr>
          <w:rFonts w:ascii="Arial" w:hAnsi="Arial" w:eastAsia="等线" w:cs="Arial"/>
          <w:b/>
          <w:sz w:val="36"/>
        </w:rPr>
        <w:t>5 通用功能说明</w:t>
      </w:r>
      <w:bookmarkEnd w:id="80"/>
      <w:bookmarkEnd w:id="81"/>
    </w:p>
    <w:p w14:paraId="68D46280">
      <w:pPr>
        <w:spacing w:before="320" w:after="120" w:line="288" w:lineRule="auto"/>
        <w:ind w:left="0"/>
        <w:jc w:val="left"/>
        <w:outlineLvl w:val="1"/>
      </w:pPr>
      <w:bookmarkStart w:id="82" w:name="heading_43"/>
      <w:bookmarkStart w:id="83" w:name="_Toc6871"/>
      <w:r>
        <w:rPr>
          <w:rFonts w:ascii="Arial" w:hAnsi="Arial" w:eastAsia="等线" w:cs="Arial"/>
          <w:b/>
          <w:sz w:val="32"/>
        </w:rPr>
        <w:t>5.1 文件上传规范（图片 / 身份证）</w:t>
      </w:r>
      <w:bookmarkEnd w:id="82"/>
      <w:bookmarkEnd w:id="83"/>
    </w:p>
    <w:p w14:paraId="58EE618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支持格式：jpg、png；</w:t>
      </w:r>
    </w:p>
    <w:p w14:paraId="4F67B0B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单张图片限制大小，前端自动压缩后上传；</w:t>
      </w:r>
    </w:p>
    <w:p w14:paraId="34BDDE5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身份证、房源、故障图片分文件夹存储，数据库仅保存文件路径。</w:t>
      </w:r>
    </w:p>
    <w:p w14:paraId="26953B18">
      <w:pPr>
        <w:spacing w:before="320" w:after="120" w:line="288" w:lineRule="auto"/>
        <w:ind w:left="0"/>
        <w:jc w:val="left"/>
        <w:outlineLvl w:val="1"/>
      </w:pPr>
      <w:bookmarkStart w:id="84" w:name="heading_44"/>
      <w:bookmarkStart w:id="85" w:name="_Toc11066"/>
      <w:r>
        <w:rPr>
          <w:rFonts w:ascii="Arial" w:hAnsi="Arial" w:eastAsia="等线" w:cs="Arial"/>
          <w:b/>
          <w:sz w:val="32"/>
        </w:rPr>
        <w:t>5.2 消息通知说明</w:t>
      </w:r>
      <w:bookmarkEnd w:id="84"/>
      <w:bookmarkEnd w:id="85"/>
    </w:p>
    <w:p w14:paraId="5151412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实时消息：私信、预约处理、工单状态变更使用 WebSocket 弹窗推送；</w:t>
      </w:r>
    </w:p>
    <w:p w14:paraId="518D41F5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站内消息：审核结果、合同签署提醒留存消息列表；</w:t>
      </w:r>
    </w:p>
    <w:p w14:paraId="2B510CB3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离线消息下次登录自动加载。</w:t>
      </w:r>
    </w:p>
    <w:p w14:paraId="3CCBAA4E">
      <w:pPr>
        <w:spacing w:before="320" w:after="120" w:line="288" w:lineRule="auto"/>
        <w:ind w:left="0"/>
        <w:jc w:val="left"/>
        <w:outlineLvl w:val="1"/>
      </w:pPr>
      <w:bookmarkStart w:id="86" w:name="heading_45"/>
      <w:bookmarkStart w:id="87" w:name="_Toc4665"/>
      <w:r>
        <w:rPr>
          <w:rFonts w:ascii="Arial" w:hAnsi="Arial" w:eastAsia="等线" w:cs="Arial"/>
          <w:b/>
          <w:sz w:val="32"/>
        </w:rPr>
        <w:t>5.3 AI 智能工具使用规则</w:t>
      </w:r>
      <w:bookmarkEnd w:id="86"/>
      <w:bookmarkEnd w:id="87"/>
    </w:p>
    <w:p w14:paraId="3A17CD43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能力：房源租金测算、文本违规检测；</w:t>
      </w:r>
    </w:p>
    <w:p w14:paraId="1DDDF576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进程关闭时，测算功能不可用，但房源、评价可正常提交；</w:t>
      </w:r>
    </w:p>
    <w:p w14:paraId="45355726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仅本地运行，不调用第三方付费接口，无额外资费。</w:t>
      </w:r>
    </w:p>
    <w:p w14:paraId="113DBAD8">
      <w:pPr>
        <w:spacing w:before="380" w:after="140" w:line="288" w:lineRule="auto"/>
        <w:ind w:left="0"/>
        <w:jc w:val="left"/>
        <w:outlineLvl w:val="0"/>
      </w:pPr>
      <w:bookmarkStart w:id="88" w:name="heading_46"/>
      <w:bookmarkStart w:id="89" w:name="_Toc24184"/>
      <w:r>
        <w:rPr>
          <w:rFonts w:ascii="Arial" w:hAnsi="Arial" w:eastAsia="等线" w:cs="Arial"/>
          <w:b/>
          <w:sz w:val="36"/>
        </w:rPr>
        <w:t>6 常见问题 FAQ</w:t>
      </w:r>
      <w:bookmarkEnd w:id="88"/>
      <w:bookmarkEnd w:id="89"/>
    </w:p>
    <w:p w14:paraId="040670DC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Q：未实名可以发布房源 / 预约看房吗？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A：不可以，实名认证是所有核心业务的前置条件。</w:t>
      </w:r>
    </w:p>
    <w:p w14:paraId="163B56FD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Q：下架房源数据会删除吗？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A：不会，属于软下架，房东后台可重新上架，历史数据永久保留。</w:t>
      </w:r>
    </w:p>
    <w:p w14:paraId="7334A169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Q：AI 测算功能加载空白怎么办？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A：本地 Python AI 进程未启动，不影响房源提交，仅缺少参考租金。</w:t>
      </w:r>
    </w:p>
    <w:p w14:paraId="4C7B90AD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Q：提交评价提示内容违规？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A：文字包含系统设置敏感词，修改文字后重新提交。</w:t>
      </w:r>
    </w:p>
    <w:p w14:paraId="1F089E04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Q：管理员操作日志可以删除吗？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A：不可以，日志永久存储，用于平台行为追溯。</w:t>
      </w:r>
    </w:p>
    <w:p w14:paraId="1472F7FB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Q：逾期未缴账单会有什么限制？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A：不限制登录，但无法新建新合同、提交新工单，缴清后恢复全部功能。</w:t>
      </w:r>
    </w:p>
    <w:p w14:paraId="72F025A5">
      <w:pPr>
        <w:spacing w:before="380" w:after="140" w:line="288" w:lineRule="auto"/>
        <w:ind w:left="0"/>
        <w:jc w:val="left"/>
        <w:outlineLvl w:val="0"/>
      </w:pPr>
      <w:bookmarkStart w:id="90" w:name="heading_47"/>
      <w:bookmarkStart w:id="91" w:name="_Toc22774"/>
      <w:r>
        <w:rPr>
          <w:rFonts w:ascii="Arial" w:hAnsi="Arial" w:eastAsia="等线" w:cs="Arial"/>
          <w:b/>
          <w:sz w:val="36"/>
        </w:rPr>
        <w:t>7 系统安全须知</w:t>
      </w:r>
      <w:bookmarkEnd w:id="90"/>
      <w:bookmarkEnd w:id="91"/>
    </w:p>
    <w:p w14:paraId="4924175A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密码妥善保管，建议字母 + 数字组合，不要简单 123456；</w:t>
      </w:r>
    </w:p>
    <w:p w14:paraId="3D42D018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身份证、手机号系统采用加密存储，管理员仅脱敏查看；</w:t>
      </w:r>
    </w:p>
    <w:p w14:paraId="58E6D24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不要向他人转发个人登录 Token，防止账号被盗；</w:t>
      </w:r>
    </w:p>
    <w:p w14:paraId="1E5A24C7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不发布隔断房、违规商用房源，管理员审核后会强制下架并冻结账号；</w:t>
      </w:r>
    </w:p>
    <w:p w14:paraId="059E16D3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不发布辱骂、虚假 UGC 内容，AI + 人工双重审核，违规内容直接删除。</w:t>
      </w:r>
      <w:bookmarkStart w:id="92" w:name="_GoBack"/>
      <w:bookmarkEnd w:id="92"/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C1F7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A0B4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0E89278"/>
    <w:multiLevelType w:val="singleLevel"/>
    <w:tmpl w:val="F0E892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10D591E5"/>
    <w:multiLevelType w:val="singleLevel"/>
    <w:tmpl w:val="10D591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1C257C7B"/>
    <w:multiLevelType w:val="singleLevel"/>
    <w:tmpl w:val="1C257C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23E97754"/>
    <w:multiLevelType w:val="singleLevel"/>
    <w:tmpl w:val="23E9775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4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5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4CD1E351"/>
    <w:multiLevelType w:val="singleLevel"/>
    <w:tmpl w:val="4CD1E3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59EEFD2A"/>
    <w:multiLevelType w:val="singleLevel"/>
    <w:tmpl w:val="59EEFD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7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1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68B298F7"/>
    <w:multiLevelType w:val="singleLevel"/>
    <w:tmpl w:val="68B298F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3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9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0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8"/>
  </w:num>
  <w:num w:numId="2">
    <w:abstractNumId w:val="33"/>
  </w:num>
  <w:num w:numId="3">
    <w:abstractNumId w:val="84"/>
  </w:num>
  <w:num w:numId="4">
    <w:abstractNumId w:val="29"/>
  </w:num>
  <w:num w:numId="5">
    <w:abstractNumId w:val="21"/>
  </w:num>
  <w:num w:numId="6">
    <w:abstractNumId w:val="51"/>
  </w:num>
  <w:num w:numId="7">
    <w:abstractNumId w:val="66"/>
  </w:num>
  <w:num w:numId="8">
    <w:abstractNumId w:val="94"/>
  </w:num>
  <w:num w:numId="9">
    <w:abstractNumId w:val="49"/>
  </w:num>
  <w:num w:numId="10">
    <w:abstractNumId w:val="7"/>
  </w:num>
  <w:num w:numId="11">
    <w:abstractNumId w:val="67"/>
  </w:num>
  <w:num w:numId="12">
    <w:abstractNumId w:val="86"/>
  </w:num>
  <w:num w:numId="13">
    <w:abstractNumId w:val="32"/>
  </w:num>
  <w:num w:numId="14">
    <w:abstractNumId w:val="81"/>
  </w:num>
  <w:num w:numId="15">
    <w:abstractNumId w:val="43"/>
  </w:num>
  <w:num w:numId="16">
    <w:abstractNumId w:val="65"/>
  </w:num>
  <w:num w:numId="17">
    <w:abstractNumId w:val="38"/>
  </w:num>
  <w:num w:numId="18">
    <w:abstractNumId w:val="36"/>
  </w:num>
  <w:num w:numId="19">
    <w:abstractNumId w:val="12"/>
  </w:num>
  <w:num w:numId="20">
    <w:abstractNumId w:val="78"/>
  </w:num>
  <w:num w:numId="21">
    <w:abstractNumId w:val="89"/>
  </w:num>
  <w:num w:numId="22">
    <w:abstractNumId w:val="54"/>
  </w:num>
  <w:num w:numId="23">
    <w:abstractNumId w:val="77"/>
  </w:num>
  <w:num w:numId="24">
    <w:abstractNumId w:val="18"/>
  </w:num>
  <w:num w:numId="25">
    <w:abstractNumId w:val="99"/>
  </w:num>
  <w:num w:numId="26">
    <w:abstractNumId w:val="97"/>
  </w:num>
  <w:num w:numId="27">
    <w:abstractNumId w:val="28"/>
  </w:num>
  <w:num w:numId="28">
    <w:abstractNumId w:val="90"/>
  </w:num>
  <w:num w:numId="29">
    <w:abstractNumId w:val="8"/>
  </w:num>
  <w:num w:numId="30">
    <w:abstractNumId w:val="74"/>
  </w:num>
  <w:num w:numId="31">
    <w:abstractNumId w:val="3"/>
  </w:num>
  <w:num w:numId="32">
    <w:abstractNumId w:val="83"/>
  </w:num>
  <w:num w:numId="33">
    <w:abstractNumId w:val="100"/>
  </w:num>
  <w:num w:numId="34">
    <w:abstractNumId w:val="1"/>
  </w:num>
  <w:num w:numId="35">
    <w:abstractNumId w:val="64"/>
  </w:num>
  <w:num w:numId="36">
    <w:abstractNumId w:val="82"/>
  </w:num>
  <w:num w:numId="37">
    <w:abstractNumId w:val="46"/>
  </w:num>
  <w:num w:numId="38">
    <w:abstractNumId w:val="39"/>
  </w:num>
  <w:num w:numId="39">
    <w:abstractNumId w:val="70"/>
  </w:num>
  <w:num w:numId="40">
    <w:abstractNumId w:val="98"/>
  </w:num>
  <w:num w:numId="41">
    <w:abstractNumId w:val="24"/>
  </w:num>
  <w:num w:numId="42">
    <w:abstractNumId w:val="5"/>
  </w:num>
  <w:num w:numId="43">
    <w:abstractNumId w:val="23"/>
  </w:num>
  <w:num w:numId="44">
    <w:abstractNumId w:val="87"/>
  </w:num>
  <w:num w:numId="45">
    <w:abstractNumId w:val="2"/>
  </w:num>
  <w:num w:numId="46">
    <w:abstractNumId w:val="60"/>
  </w:num>
  <w:num w:numId="47">
    <w:abstractNumId w:val="4"/>
  </w:num>
  <w:num w:numId="48">
    <w:abstractNumId w:val="88"/>
  </w:num>
  <w:num w:numId="49">
    <w:abstractNumId w:val="95"/>
  </w:num>
  <w:num w:numId="50">
    <w:abstractNumId w:val="79"/>
  </w:num>
  <w:num w:numId="51">
    <w:abstractNumId w:val="71"/>
  </w:num>
  <w:num w:numId="52">
    <w:abstractNumId w:val="91"/>
  </w:num>
  <w:num w:numId="53">
    <w:abstractNumId w:val="52"/>
  </w:num>
  <w:num w:numId="54">
    <w:abstractNumId w:val="53"/>
  </w:num>
  <w:num w:numId="55">
    <w:abstractNumId w:val="35"/>
  </w:num>
  <w:num w:numId="56">
    <w:abstractNumId w:val="72"/>
  </w:num>
  <w:num w:numId="57">
    <w:abstractNumId w:val="62"/>
  </w:num>
  <w:num w:numId="58">
    <w:abstractNumId w:val="42"/>
  </w:num>
  <w:num w:numId="59">
    <w:abstractNumId w:val="63"/>
  </w:num>
  <w:num w:numId="60">
    <w:abstractNumId w:val="20"/>
  </w:num>
  <w:num w:numId="61">
    <w:abstractNumId w:val="76"/>
  </w:num>
  <w:num w:numId="62">
    <w:abstractNumId w:val="55"/>
  </w:num>
  <w:num w:numId="63">
    <w:abstractNumId w:val="73"/>
  </w:num>
  <w:num w:numId="64">
    <w:abstractNumId w:val="50"/>
  </w:num>
  <w:num w:numId="65">
    <w:abstractNumId w:val="30"/>
  </w:num>
  <w:num w:numId="66">
    <w:abstractNumId w:val="57"/>
  </w:num>
  <w:num w:numId="67">
    <w:abstractNumId w:val="19"/>
  </w:num>
  <w:num w:numId="68">
    <w:abstractNumId w:val="75"/>
  </w:num>
  <w:num w:numId="69">
    <w:abstractNumId w:val="15"/>
  </w:num>
  <w:num w:numId="70">
    <w:abstractNumId w:val="45"/>
  </w:num>
  <w:num w:numId="71">
    <w:abstractNumId w:val="69"/>
  </w:num>
  <w:num w:numId="72">
    <w:abstractNumId w:val="47"/>
  </w:num>
  <w:num w:numId="73">
    <w:abstractNumId w:val="59"/>
  </w:num>
  <w:num w:numId="74">
    <w:abstractNumId w:val="93"/>
  </w:num>
  <w:num w:numId="75">
    <w:abstractNumId w:val="40"/>
  </w:num>
  <w:num w:numId="76">
    <w:abstractNumId w:val="31"/>
  </w:num>
  <w:num w:numId="77">
    <w:abstractNumId w:val="14"/>
  </w:num>
  <w:num w:numId="78">
    <w:abstractNumId w:val="96"/>
  </w:num>
  <w:num w:numId="79">
    <w:abstractNumId w:val="37"/>
  </w:num>
  <w:num w:numId="80">
    <w:abstractNumId w:val="22"/>
  </w:num>
  <w:num w:numId="81">
    <w:abstractNumId w:val="68"/>
  </w:num>
  <w:num w:numId="82">
    <w:abstractNumId w:val="41"/>
  </w:num>
  <w:num w:numId="83">
    <w:abstractNumId w:val="10"/>
  </w:num>
  <w:num w:numId="84">
    <w:abstractNumId w:val="85"/>
  </w:num>
  <w:num w:numId="85">
    <w:abstractNumId w:val="26"/>
  </w:num>
  <w:num w:numId="86">
    <w:abstractNumId w:val="17"/>
  </w:num>
  <w:num w:numId="87">
    <w:abstractNumId w:val="9"/>
  </w:num>
  <w:num w:numId="88">
    <w:abstractNumId w:val="13"/>
  </w:num>
  <w:num w:numId="89">
    <w:abstractNumId w:val="16"/>
  </w:num>
  <w:num w:numId="90">
    <w:abstractNumId w:val="6"/>
  </w:num>
  <w:num w:numId="91">
    <w:abstractNumId w:val="61"/>
  </w:num>
  <w:num w:numId="92">
    <w:abstractNumId w:val="27"/>
  </w:num>
  <w:num w:numId="93">
    <w:abstractNumId w:val="58"/>
  </w:num>
  <w:num w:numId="94">
    <w:abstractNumId w:val="34"/>
  </w:num>
  <w:num w:numId="95">
    <w:abstractNumId w:val="92"/>
  </w:num>
  <w:num w:numId="96">
    <w:abstractNumId w:val="0"/>
  </w:num>
  <w:num w:numId="97">
    <w:abstractNumId w:val="25"/>
  </w:num>
  <w:num w:numId="98">
    <w:abstractNumId w:val="44"/>
  </w:num>
  <w:num w:numId="99">
    <w:abstractNumId w:val="80"/>
  </w:num>
  <w:num w:numId="100">
    <w:abstractNumId w:val="56"/>
  </w:num>
  <w:num w:numId="1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2B05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3593</Words>
  <Characters>3849</Characters>
  <TotalTime>2</TotalTime>
  <ScaleCrop>false</ScaleCrop>
  <LinksUpToDate>false</LinksUpToDate>
  <CharactersWithSpaces>4010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2026-07-08T06:32:00Z</dcterms:created>
  <dc:creator>Apache POI</dc:creator>
  <cp:lastModifiedBy>安立刚15932177148</cp:lastModifiedBy>
  <dcterms:modified xsi:type="dcterms:W3CDTF">2026-07-08T06:35:20Z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{"Label":"1","ContentProducer":"001191110102MACQD9K64010000","ProduceID":"7660041199524809925","ReservedCode1":"","ContentPropagator":"","PropagateID":"","ReservedCode2":""}</vt:lpwstr>
  </property>
  <property fmtid="{D5CDD505-2E9C-101B-9397-08002B2CF9AE}" pid="3" name="KSOTemplateDocerSaveRecord">
    <vt:lpwstr>eyJoZGlkIjoiNjQyODI0ZDRhZjc2OTIzYzM4OTQ3YTJiY2VkYzJlMDYiLCJ1c2VySWQiOiIyNzEyOTY1NDIifQ==</vt:lpwstr>
  </property>
  <property fmtid="{D5CDD505-2E9C-101B-9397-08002B2CF9AE}" pid="4" name="KSOProductBuildVer">
    <vt:lpwstr>2052-12.1.0.26391</vt:lpwstr>
  </property>
  <property fmtid="{D5CDD505-2E9C-101B-9397-08002B2CF9AE}" pid="5" name="ICV">
    <vt:lpwstr>57B3995E30914DE4A4A533CE6149FF12_13</vt:lpwstr>
  </property>
</Properties>
</file>