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F6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rFonts w:ascii="Arial" w:hAnsi="Arial" w:eastAsia="等线" w:cs="Arial"/>
          <w:b/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智慧房屋租赁系统</w:t>
      </w:r>
    </w:p>
    <w:p w14:paraId="16CC5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软件概要设计说明书</w:t>
      </w:r>
    </w:p>
    <w:p w14:paraId="2CBF5BAB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ascii="Arial" w:hAnsi="Arial" w:eastAsia="等线" w:cs="Arial"/>
          <w:b/>
          <w:sz w:val="32"/>
        </w:rPr>
        <w:t>版本变更历史</w:t>
      </w:r>
      <w:bookmarkEnd w:id="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1"/>
        <w:gridCol w:w="1418"/>
        <w:gridCol w:w="946"/>
        <w:gridCol w:w="1009"/>
        <w:gridCol w:w="4046"/>
      </w:tblGrid>
      <w:tr w14:paraId="1A01C2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645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1977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提交日期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BE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编制人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468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审核人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7ACF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版本变更说明</w:t>
            </w:r>
          </w:p>
        </w:tc>
      </w:tr>
      <w:tr w14:paraId="53D0C58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F73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V1.0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0BDC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EDA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A364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31C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概要设计初稿完成；搭建文档完整框架，完成整体架构分层构思、基础五大模块划分、初步 E-R 草图绘制，匹配项目开发周期，确定概要设计各阶段工期节点</w:t>
            </w:r>
          </w:p>
        </w:tc>
      </w:tr>
      <w:tr w14:paraId="6D82FF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08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V1.1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CCDD7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3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E6D0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91A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E71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补全完整系统 E-R 图、各模块 UML 用例图、业务类图；完善架构可行性分析，补充前后端技术选型、三级权限设计、内外接口基础定义</w:t>
            </w:r>
          </w:p>
        </w:tc>
      </w:tr>
      <w:tr w14:paraId="247A2E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E8A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V1.2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0FCEE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B1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99D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0E8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对照需求规格说明书、详细设计初稿核对接口入参出参、分层架构一致性；补充模块间调用约束、数据流转规则、双数据库适配说明</w:t>
            </w:r>
          </w:p>
        </w:tc>
      </w:tr>
      <w:tr w14:paraId="15D679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D3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V1.3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A2B72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05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E9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578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结合前后端开发、单元测试、集成测试反馈，优化系统容错机制、并发性能约束；统一全局数据字典、数据库字段命名规范、接口返回统一格式</w:t>
            </w:r>
          </w:p>
        </w:tc>
      </w:tr>
      <w:tr w14:paraId="39487C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EFA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V1.4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83019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6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383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E2FB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8F7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终版定稿；整合全版本修改记录，校验与需求文档、接口文档、测试文档一致性；补充系统部署约束、集成方案，作为项目归档正式交付版本</w:t>
            </w:r>
          </w:p>
        </w:tc>
      </w:tr>
    </w:tbl>
    <w:p w14:paraId="0171AA4C">
      <w:pPr>
        <w:spacing w:before="380" w:after="140" w:line="288" w:lineRule="auto"/>
        <w:ind w:left="0"/>
        <w:jc w:val="left"/>
        <w:outlineLvl w:val="0"/>
      </w:pPr>
      <w:bookmarkStart w:id="1" w:name="heading_2"/>
      <w:r>
        <w:rPr>
          <w:rFonts w:ascii="Arial" w:hAnsi="Arial" w:eastAsia="等线" w:cs="Arial"/>
          <w:b/>
          <w:sz w:val="36"/>
        </w:rPr>
        <w:t>1 引言</w:t>
      </w:r>
      <w:bookmarkEnd w:id="1"/>
    </w:p>
    <w:p w14:paraId="7A4A95AB">
      <w:pPr>
        <w:spacing w:before="320" w:after="120" w:line="288" w:lineRule="auto"/>
        <w:ind w:left="0"/>
        <w:jc w:val="left"/>
        <w:outlineLvl w:val="1"/>
      </w:pPr>
      <w:bookmarkStart w:id="2" w:name="heading_3"/>
      <w:r>
        <w:rPr>
          <w:rFonts w:ascii="Arial" w:hAnsi="Arial" w:eastAsia="等线" w:cs="Arial"/>
          <w:b/>
          <w:sz w:val="32"/>
        </w:rPr>
        <w:t>1.1 编写目的</w:t>
      </w:r>
      <w:bookmarkEnd w:id="2"/>
    </w:p>
    <w:p w14:paraId="303C49A2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《智慧房屋租赁系统软件概要设计说明书》依据《智慧房屋租赁系统软件需求规格说明书》、行业开发规范、实训项目技术约束编制，完整定义系统整体分层架构、核心模块拆分、内外接口标准、数据库逻辑结构、集成方案、高层集成测试方案。</w:t>
      </w:r>
    </w:p>
    <w:p w14:paraId="76CAE0FE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本文档统一全项目技术实现口径，明确前后端开发边界、模块依赖关系、数据流转链路，作为后端开发、前端页面开发、单元测试、系统集成、项目验收、后期迭代维护的核心技术基准文件。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面向项目开发人员：为前端 Vue 开发、Java 三层后端开发、数据库设计、AI 轻量化模块开发提供统一设计标准；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面向测试人员：划分模块测试范围，提供集成测试流程、高层测试用例设计依据；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面向项目管理 / 指导老师：展示系统整体技术实现方案、模块分工、开发风险约束，用于项目进度管控、成果评审；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面向运维人员：明确系统部署架构、数据库存储规则、静态资源管理方式。</w:t>
      </w:r>
    </w:p>
    <w:p w14:paraId="19EB40FD">
      <w:pPr>
        <w:spacing w:before="320" w:after="120" w:line="288" w:lineRule="auto"/>
        <w:ind w:left="0"/>
        <w:jc w:val="left"/>
        <w:outlineLvl w:val="1"/>
      </w:pPr>
      <w:bookmarkStart w:id="3" w:name="heading_4"/>
      <w:r>
        <w:rPr>
          <w:rFonts w:ascii="Arial" w:hAnsi="Arial" w:eastAsia="等线" w:cs="Arial"/>
          <w:b/>
          <w:sz w:val="32"/>
        </w:rPr>
        <w:t>1.2 范围</w:t>
      </w:r>
      <w:bookmarkEnd w:id="3"/>
    </w:p>
    <w:p w14:paraId="060A883E">
      <w:pPr>
        <w:spacing w:before="300" w:after="120" w:line="288" w:lineRule="auto"/>
        <w:ind w:left="0"/>
        <w:jc w:val="left"/>
        <w:outlineLvl w:val="2"/>
      </w:pPr>
      <w:bookmarkStart w:id="4" w:name="heading_5"/>
      <w:r>
        <w:rPr>
          <w:rFonts w:ascii="Arial" w:hAnsi="Arial" w:eastAsia="等线" w:cs="Arial"/>
          <w:b/>
          <w:sz w:val="30"/>
        </w:rPr>
        <w:t>1.2.1 系统目标</w:t>
      </w:r>
      <w:bookmarkEnd w:id="4"/>
    </w:p>
    <w:p w14:paraId="174F52EF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本系统为租客 - 房东直租轻量化线上租赁平台，剔除传统中介冗余流程，搭建房源浏览收藏→看房预约私信→看房评价 + 无限追评→AI 租金测算→自动电子合同生成→线上缴费→租后维修工单完整租赁业务闭环。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系统区分租客、房东、管理员三类角色，搭配本地轻量化 AI 模型实现房源租金智能测算、房源标签自动分类；建立 AI 关键词 + 人工双重内容审核机制，解决虚假房源、租房信息不对称、线下合同繁琐、无看房评价参考、维修流程无跟踪等行业痛点，打造轻量化、合规、易操作的校园 / 民用直租线上平台。</w:t>
      </w:r>
    </w:p>
    <w:p w14:paraId="592AE229">
      <w:pPr>
        <w:spacing w:before="300" w:after="120" w:line="288" w:lineRule="auto"/>
        <w:ind w:left="0"/>
        <w:jc w:val="left"/>
        <w:outlineLvl w:val="2"/>
      </w:pPr>
      <w:bookmarkStart w:id="5" w:name="heading_6"/>
      <w:r>
        <w:rPr>
          <w:rFonts w:ascii="Arial" w:hAnsi="Arial" w:eastAsia="等线" w:cs="Arial"/>
          <w:b/>
          <w:sz w:val="30"/>
        </w:rPr>
        <w:t>1.2.2 主要软件需求</w:t>
      </w:r>
      <w:bookmarkEnd w:id="5"/>
    </w:p>
    <w:p w14:paraId="4AD6CE54">
      <w:pPr>
        <w:spacing w:before="260" w:after="120" w:line="288" w:lineRule="auto"/>
        <w:ind w:left="0"/>
        <w:jc w:val="left"/>
        <w:outlineLvl w:val="3"/>
      </w:pPr>
      <w:bookmarkStart w:id="6" w:name="heading_7"/>
      <w:r>
        <w:rPr>
          <w:rFonts w:ascii="Arial" w:hAnsi="Arial" w:eastAsia="等线" w:cs="Arial"/>
          <w:b/>
          <w:sz w:val="28"/>
        </w:rPr>
        <w:t>（1）功能需求</w:t>
      </w:r>
      <w:bookmarkEnd w:id="6"/>
    </w:p>
    <w:p w14:paraId="0DECCD7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用户管理模块：账号注册、短信验证码登录、实名认证、个人信息维护、密码修改、三类角色权限管控、账号冻结 / 解封、登录 Token 鉴权。</w:t>
      </w:r>
    </w:p>
    <w:p w14:paraId="54EC032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房源管理模块（内置收藏、评价追评子模块）：房东房源发布 / 编辑 / 上下架、本地 AI 租金测算、多条件房源检索、房源详情展示；租客房源收藏、取消收藏、批量管理；租客看房主评价、无限次追加追评、房东评价回复。</w:t>
      </w:r>
    </w:p>
    <w:p w14:paraId="6E4E472C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预约沟通模块：看房预约提交、房东预约处理、租客房东一对一图文 WebSocket 私信、离线消息缓存、历史聊天记录持久存储。</w:t>
      </w:r>
    </w:p>
    <w:p w14:paraId="7E5889A7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租赁服务模块：根据房源 / 租客 / 房东信息一键自动生成标准化电子合同、线上租金 / 押金 / 水电费缴费、维修工单提交与全流程处理、历史租赁订单查询。</w:t>
      </w:r>
    </w:p>
    <w:p w14:paraId="0EBE84B1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后台管理模块：房源资质人工审核、全平台租客 / 房东账号管控、租赁财务可视化统计、系统全局参数配置、平台公告发布、管理员操作日志永久留存、举报工单处理。</w:t>
      </w:r>
    </w:p>
    <w:p w14:paraId="615EEA29">
      <w:pPr>
        <w:spacing w:before="260" w:after="120" w:line="288" w:lineRule="auto"/>
        <w:ind w:left="0"/>
        <w:jc w:val="left"/>
        <w:outlineLvl w:val="3"/>
      </w:pPr>
      <w:bookmarkStart w:id="7" w:name="heading_8"/>
      <w:r>
        <w:rPr>
          <w:rFonts w:ascii="Arial" w:hAnsi="Arial" w:eastAsia="等线" w:cs="Arial"/>
          <w:b/>
          <w:sz w:val="28"/>
        </w:rPr>
        <w:t>（2）非功能需求</w:t>
      </w:r>
      <w:bookmarkEnd w:id="7"/>
    </w:p>
    <w:p w14:paraId="48D345F9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性能需求：登录、房源检索、收藏、消息发送等核心接口响应≤1.5s；系统支持 500 用户同时在线并发访问；图片上传分片处理，单图上传≤3s；后台批量报表导出≤3s。</w:t>
      </w:r>
    </w:p>
    <w:p w14:paraId="3E5ED9AC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安全需求：用户手机号、身份证实名信息 AES-256 加密存储；密码 BCrypt 不可逆加密；接口全局 Token 鉴权，防越权访问；UGC 内容 AI 关键词过滤 + 人工复审；管理员操作日志不可删除、不可篡改。</w:t>
      </w:r>
    </w:p>
    <w:p w14:paraId="357EC62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兼容性需求：前端采用响应式 Vue 页面，适配手机、平板、PC 全终端；兼容 Chrome、Edge、微信内置浏览器；后端适配 Windows、Linux 本地实训部署环境；支持 MySQL 主存储、MongoDB 拓展两套数据库方案。</w:t>
      </w:r>
    </w:p>
    <w:p w14:paraId="5803450F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易用性需求：移动端界面轻量化设计，核心业务操作不超过 3 步；统一弹窗提示、加载动画；表单实时格式校验，异常场景给出清晰操作指引。</w:t>
      </w:r>
    </w:p>
    <w:p w14:paraId="319CCC16">
      <w:pPr>
        <w:spacing w:before="260" w:after="120" w:line="288" w:lineRule="auto"/>
        <w:ind w:left="0"/>
        <w:jc w:val="left"/>
        <w:outlineLvl w:val="3"/>
      </w:pPr>
      <w:bookmarkStart w:id="8" w:name="heading_9"/>
      <w:r>
        <w:rPr>
          <w:rFonts w:ascii="Arial" w:hAnsi="Arial" w:eastAsia="等线" w:cs="Arial"/>
          <w:b/>
          <w:sz w:val="28"/>
        </w:rPr>
        <w:t>1.2.3 软件设计约束</w:t>
      </w:r>
      <w:bookmarkEnd w:id="8"/>
    </w:p>
    <w:p w14:paraId="3F4C99C0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经济约束：AI 租金分类模型本地开源部署，无第三方付费 API；图片、合同、实名材料存储本地磁盘，无需云存储；短信使用免费测试渠道，无商用资费。</w:t>
      </w:r>
    </w:p>
    <w:p w14:paraId="442C7E94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技术约束：后端强制 Java 原生三层架构（禁用 SpringBoot、SSH）；前端 Vue2+HTML5 开发；主数据库 MySQL5.7 InnoDB，备选 MongoDB；轻量化 AI 使用 Python 本地进程独立运行；实时通讯采用 WebSocket；全局遵循 RESTful 接口规范；模块高内聚、低耦合，不可随意替换规定技术栈。</w:t>
      </w:r>
    </w:p>
    <w:p w14:paraId="4A2E162A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合规约束：遵循《网络安全法》《个人信息保护法》《城市房屋租赁管理办法》；禁止隔断、违规商用房源上架；用户数据仅用于平台租赁业务，禁止泄露倒卖；所有房源、评价、私信内容必须经过内容过滤。</w:t>
      </w:r>
    </w:p>
    <w:p w14:paraId="624F49AF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环境约束：系统仅支持局域网、本地实训部署，不对外公网商用；适配校园内网、家庭宽带；实名材料仅管理员脱敏查看，普通用户不可获取他人隐私信息。</w:t>
      </w:r>
    </w:p>
    <w:p w14:paraId="3BC6BB21">
      <w:pPr>
        <w:spacing w:before="320" w:after="120" w:line="288" w:lineRule="auto"/>
        <w:ind w:left="0"/>
        <w:jc w:val="left"/>
        <w:outlineLvl w:val="1"/>
      </w:pPr>
      <w:bookmarkStart w:id="9" w:name="heading_10"/>
      <w:r>
        <w:rPr>
          <w:rFonts w:ascii="Arial" w:hAnsi="Arial" w:eastAsia="等线" w:cs="Arial"/>
          <w:b/>
          <w:sz w:val="32"/>
        </w:rPr>
        <w:t>1.3 术语和缩略词</w:t>
      </w:r>
      <w:bookmarkEnd w:id="9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52"/>
        <w:gridCol w:w="6698"/>
      </w:tblGrid>
      <w:tr w14:paraId="5EA549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FA6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术语/缩略词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F7F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全称/定义</w:t>
            </w:r>
          </w:p>
        </w:tc>
      </w:tr>
      <w:tr w14:paraId="0818A24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E94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UGC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F34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用户生成内容，房源图文、租客评价、追评、私信、维修描述</w:t>
            </w:r>
          </w:p>
        </w:tc>
      </w:tr>
      <w:tr w14:paraId="4A056DC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F06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Token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BA3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登录身份令牌，存放请求 Header，用于接口鉴权、角色识别</w:t>
            </w:r>
          </w:p>
        </w:tc>
      </w:tr>
      <w:tr w14:paraId="01A860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888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RESTful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A29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标准化接口设计，GET/POST/PUT/DELETE 区分增删改查，统一 JSON 返回</w:t>
            </w:r>
          </w:p>
        </w:tc>
      </w:tr>
      <w:tr w14:paraId="3F89CB9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342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6A5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实时通讯组件，实现私信、预约、缴费消息即时推送</w:t>
            </w:r>
          </w:p>
        </w:tc>
      </w:tr>
      <w:tr w14:paraId="47622E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5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AI 轻量化模型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D4F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本地 Python 独立进程，实现房源租金测算、自动分类标签、违规词检测</w:t>
            </w:r>
          </w:p>
        </w:tc>
      </w:tr>
      <w:tr w14:paraId="05AC93F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1E2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软下架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9B3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房源前端隐藏，数据库保留数据，房东可重新上架，不物理删除</w:t>
            </w:r>
          </w:p>
        </w:tc>
      </w:tr>
      <w:tr w14:paraId="1D156C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DB6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追评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DD716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租客发布主评价后，不限次数、不限时间追加补充评价</w:t>
            </w:r>
          </w:p>
        </w:tc>
      </w:tr>
      <w:tr w14:paraId="4EBDE4E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B32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电子合同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88C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系统根据三方信息自动填充标准化租赁协议，支持在线签署、PDF 下载</w:t>
            </w:r>
          </w:p>
        </w:tc>
      </w:tr>
      <w:tr w14:paraId="4113F8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36D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C1E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维修申请、用户举报、房源审核统一流程单据</w:t>
            </w:r>
          </w:p>
        </w:tc>
      </w:tr>
      <w:tr w14:paraId="2BED9C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5CC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BCrypt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6D11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密码不可逆加密算法，存储用户登录密码</w:t>
            </w:r>
          </w:p>
        </w:tc>
      </w:tr>
      <w:tr w14:paraId="4794F5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796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AES-256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96DB9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对称加密，加密用户身份证、手机号等敏感隐私数据</w:t>
            </w:r>
          </w:p>
        </w:tc>
      </w:tr>
    </w:tbl>
    <w:p w14:paraId="13E5E0A8">
      <w:pPr>
        <w:spacing w:before="320" w:after="120" w:line="288" w:lineRule="auto"/>
        <w:ind w:left="0"/>
        <w:jc w:val="left"/>
        <w:outlineLvl w:val="1"/>
      </w:pPr>
      <w:bookmarkStart w:id="10" w:name="heading_11"/>
      <w:r>
        <w:rPr>
          <w:rFonts w:ascii="Arial" w:hAnsi="Arial" w:eastAsia="等线" w:cs="Arial"/>
          <w:b/>
          <w:sz w:val="32"/>
        </w:rPr>
        <w:t>1.4 参考资料</w:t>
      </w:r>
      <w:bookmarkEnd w:id="10"/>
    </w:p>
    <w:p w14:paraId="1ADAA4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[1] 窦万峰。软件工程方法与实践 (第三版)[M]. 机械工业出版社，2016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[2] MySQL 5.7 官方开发手册、MongoDB 权威开发指南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[3] Vue.js 前端响应式开发官方文档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[4] Java 三层架构实训开发规范文档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[5] 《智慧房屋租赁系统软件需求规格说明书》V1.3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[6] 《网络安全法》《个人信息保护法》《城市房屋租赁管理办法》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[7] Python 轻量化文本分类、价格测算开源模型开发文档</w:t>
      </w:r>
    </w:p>
    <w:p w14:paraId="63E05E16">
      <w:pPr>
        <w:spacing w:before="380" w:after="140" w:line="288" w:lineRule="auto"/>
        <w:ind w:left="0"/>
        <w:jc w:val="left"/>
        <w:outlineLvl w:val="0"/>
      </w:pPr>
      <w:bookmarkStart w:id="11" w:name="heading_12"/>
      <w:r>
        <w:rPr>
          <w:rFonts w:ascii="Arial" w:hAnsi="Arial" w:eastAsia="等线" w:cs="Arial"/>
          <w:b/>
          <w:sz w:val="36"/>
        </w:rPr>
        <w:t>2 体系结构设计</w:t>
      </w:r>
      <w:bookmarkEnd w:id="11"/>
    </w:p>
    <w:p w14:paraId="0B40D9DC">
      <w:pPr>
        <w:spacing w:before="320" w:after="120" w:line="288" w:lineRule="auto"/>
        <w:ind w:left="0"/>
        <w:jc w:val="left"/>
        <w:outlineLvl w:val="1"/>
      </w:pPr>
      <w:bookmarkStart w:id="12" w:name="heading_13"/>
      <w:r>
        <w:rPr>
          <w:rFonts w:ascii="Arial" w:hAnsi="Arial" w:eastAsia="等线" w:cs="Arial"/>
          <w:b/>
          <w:sz w:val="32"/>
        </w:rPr>
        <w:t>2.1 需求复审</w:t>
      </w:r>
      <w:bookmarkEnd w:id="12"/>
    </w:p>
    <w:p w14:paraId="33B31EFB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本系统采用面向对象分析方法完成全需求复审，基于需求规格说明书梳理全部业务用例、业务实体，校验所有功能、非功能需求无遗漏、无冲突。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核心业务实体：用户（租客 / 房东 / 管理员）、房源、房源收藏、看房预约、房源评价（主评价 + 追评）、私信消息、电子合同、缴费记录、维修工单、系统操作日志。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实体关联规则：</w:t>
      </w:r>
    </w:p>
    <w:p w14:paraId="73355513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用户一对多房源：单个房东可发布多条房源，房源归属唯一房东；</w:t>
      </w:r>
    </w:p>
    <w:p w14:paraId="0721E843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用户与房源多对多（收藏中间表 house_collect）；</w:t>
      </w:r>
    </w:p>
    <w:p w14:paraId="38657784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房源一对多预约，预约一对多评价（1 条主评价 + N 条追评）；</w:t>
      </w:r>
    </w:p>
    <w:p w14:paraId="6EB8F0B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房源一对一有效租赁合同，合同一对多缴费记录、维修工单；</w:t>
      </w:r>
    </w:p>
    <w:p w14:paraId="42815FE1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用户多对多私信消息，双向存储聊天记录；</w:t>
      </w:r>
    </w:p>
    <w:p w14:paraId="508D1B0B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管理员一对多操作日志，所有后台管控行为永久记录。</w:t>
      </w:r>
    </w:p>
    <w:p w14:paraId="5A8420BF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复审完成总体用例图、五大核心模块细分业务类图，校验模块边界、实体属性、业务方法完整性，所有需求均可对应到独立模块实现，无跨模块混乱需求，满足高内聚低耦合设计标准。</w:t>
      </w:r>
    </w:p>
    <w:p w14:paraId="0CEB9237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hint="eastAsia" w:ascii="Arial" w:hAnsi="Arial" w:eastAsia="等线" w:cs="Arial"/>
          <w:sz w:val="22"/>
          <w:lang w:eastAsia="zh-CN"/>
        </w:rPr>
        <w:drawing>
          <wp:inline distT="0" distB="0" distL="114300" distR="114300">
            <wp:extent cx="4938395" cy="4829810"/>
            <wp:effectExtent l="0" t="0" r="1905" b="8890"/>
            <wp:docPr id="4" name="图片 4" descr="8f7078138130bfe0a618da1fd47e5d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8f7078138130bfe0a618da1fd47e5d6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839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E0AA7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1805305" cy="3018155"/>
            <wp:effectExtent l="0" t="0" r="1079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530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CADE5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2546350" cy="3250565"/>
            <wp:effectExtent l="0" t="0" r="6350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325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89EB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235960"/>
            <wp:effectExtent l="0" t="0" r="3175" b="254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2E5B0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2405" cy="4806315"/>
            <wp:effectExtent l="0" t="0" r="10795" b="698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51D32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3040" cy="5363210"/>
            <wp:effectExtent l="0" t="0" r="10160" b="889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6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C2344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965575"/>
            <wp:effectExtent l="0" t="0" r="3175" b="952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3C9B6">
      <w:pPr>
        <w:spacing w:before="320" w:after="120" w:line="288" w:lineRule="auto"/>
        <w:ind w:left="0"/>
        <w:jc w:val="left"/>
        <w:outlineLvl w:val="1"/>
      </w:pPr>
      <w:bookmarkStart w:id="13" w:name="heading_14"/>
      <w:r>
        <w:rPr>
          <w:rFonts w:ascii="Arial" w:hAnsi="Arial" w:eastAsia="等线" w:cs="Arial"/>
          <w:b/>
          <w:sz w:val="32"/>
        </w:rPr>
        <w:t>2.2 软件体系结构</w:t>
      </w:r>
      <w:bookmarkEnd w:id="13"/>
    </w:p>
    <w:p w14:paraId="361369C7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系统整体采用前端展示层→后端控制层→业务逻辑层→数据访问层→数据持久层五层分层架构，独立外置 Python AI 服务进程，各层级单向依赖上层调用下层，每层职责隔离。</w:t>
      </w:r>
    </w:p>
    <w:p w14:paraId="3EE689F8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73040" cy="1052830"/>
            <wp:effectExtent l="0" t="0" r="10160" b="1270"/>
            <wp:docPr id="1" name="图片 1" descr="PlantUML (43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PlantUML (43)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B317">
      <w:pPr>
        <w:spacing w:before="300" w:after="120" w:line="288" w:lineRule="auto"/>
        <w:ind w:left="0"/>
        <w:jc w:val="left"/>
        <w:outlineLvl w:val="2"/>
      </w:pPr>
      <w:bookmarkStart w:id="14" w:name="heading_15"/>
      <w:r>
        <w:rPr>
          <w:rFonts w:ascii="Arial" w:hAnsi="Arial" w:eastAsia="等线" w:cs="Arial"/>
          <w:b/>
          <w:sz w:val="30"/>
        </w:rPr>
        <w:t>整体分层说明</w:t>
      </w:r>
      <w:bookmarkEnd w:id="14"/>
    </w:p>
    <w:p w14:paraId="7096D16C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前端展示层（Vue 响应式页面）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分为租客移动端、房东移动端、管理员 PC 后台三大页面集群；负责页面渲染、表单输入、图片本地压缩、前端参数校验、WebSocket 消息监听；接收用户操作，封装 RESTful 请求向后端控制层发送；接收后端返回数据完成页面渲染、弹窗提示、图表可视化展示。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独立内置页面子组件：搜索组件、收藏按钮组件、评价追评层级组件、合同预览组件、工单进度组件。</w:t>
      </w:r>
    </w:p>
    <w:p w14:paraId="53A19C9B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后端控制层（Controller）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Java 三层架构控制层，统一前缀 /api/v1，遵循 RESTful 规范；拦截所有前端请求，完成全局 Token 鉴权、角色权限校验、请求参数基础校验；分发请求至对应业务 Service；封装统一格式响应体（code/message/data）；全局捕获基础异常并返回标准错误码。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细分控制器：UserController、HouseController、CollectController、ReserveController、EvaluateController、MessageController、ContractController、RepairController、AdminStatController、SystemConfigController。</w:t>
      </w:r>
    </w:p>
    <w:p w14:paraId="719C2EC6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业务逻辑层（Service）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系统核心业务处理层，拆分五大业务服务包，实现全部业务规则、数据组装、复杂逻辑校验；负责调用数据访问层完成 CRUD；异步调用外置 Python AI 进程完成租金测算、内容违规检测；处理 WebSocket 消息推送；事务管控（签约、缴费、批量审核等操作加事务保证数据一致性）。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内置通用工具服务：短信服务、文件上传服务、加密工具、Token 工具、报表统计工具。</w:t>
      </w:r>
    </w:p>
    <w:p w14:paraId="6064B7CD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数据访问层（DAO/Mapper）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封装数据库交互逻辑，区分 MySQL 主访问、MongoDB 备选访问两套实现；提供单表增删改查、多表关联查询、分页查询、联合唯一索引校验；不包含业务逻辑，仅提供原始数据操作接口供 Service 调用。</w:t>
      </w:r>
    </w:p>
    <w:p w14:paraId="1DB5A2DC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数据持久层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双存储方案：</w:t>
      </w:r>
    </w:p>
    <w:p w14:paraId="59C31663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主方案 MySQL5.7 InnoDB：存储所有结构化业务数据表（用户、房源、预约、合同、工单等），支持事务、外键、索引；</w:t>
      </w:r>
    </w:p>
    <w:p w14:paraId="0BC052D6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备选 MongoDB：存储房源大段描述、评价图文、聊天记录等非结构化数据，便于拓展查询；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本地文件磁盘：存储房源图片、身份证实名照片、合同 PDF、评价实拍图，数据库仅保存文件相对路径。</w:t>
      </w:r>
    </w:p>
    <w:p w14:paraId="07B2E87A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独立外置 AI 服务（Python 进程）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独立后台常驻进程，Socket 接口与 Java 后端通信；提供两大能力：房源市场租金智能测算、房源自动分类标签、UGC 文本违规关键词检测；接收后端传入文本 / 房屋参数，返回 JSON 结构化结果，不占用 Java 主线程，异步执行不阻塞用户操作。</w:t>
      </w:r>
    </w:p>
    <w:p w14:paraId="6814709C">
      <w:pPr>
        <w:spacing w:before="300" w:after="120" w:line="288" w:lineRule="auto"/>
        <w:ind w:left="0"/>
        <w:jc w:val="left"/>
        <w:outlineLvl w:val="2"/>
      </w:pPr>
      <w:bookmarkStart w:id="15" w:name="heading_16"/>
      <w:r>
        <w:rPr>
          <w:rFonts w:ascii="Arial" w:hAnsi="Arial" w:eastAsia="等线" w:cs="Arial"/>
          <w:b/>
          <w:sz w:val="30"/>
        </w:rPr>
        <w:t>全局公共支撑组件（贯穿所有层级）</w:t>
      </w:r>
      <w:bookmarkEnd w:id="15"/>
    </w:p>
    <w:p w14:paraId="3950AF41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鉴权组件：JWT-Token 生成、解析、过期校验、角色权限拦截；</w:t>
      </w:r>
    </w:p>
    <w:p w14:paraId="79D907CB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加密组件：BCrypt 密码加密、AES-256 隐私信息加密解密；</w:t>
      </w:r>
    </w:p>
    <w:p w14:paraId="66E323DE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全局异常处理器：统一捕获参数异常、权限异常、数据库异常、AI 服务异常；</w:t>
      </w:r>
    </w:p>
    <w:p w14:paraId="10E04D4D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WebSocket 消息组件：私信、预约、缴费、工单实时消息推送；</w:t>
      </w:r>
    </w:p>
    <w:p w14:paraId="0D35413D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文件处理组件：图片压缩、格式校验、本地磁盘读写、文件路径管理；</w:t>
      </w:r>
    </w:p>
    <w:p w14:paraId="2B69B26A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缓存组件：内存缓存热门房源、系统配置、高频查询数据，降低数据库访问压力；</w:t>
      </w:r>
    </w:p>
    <w:p w14:paraId="2F0B6592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日志组件：业务操作日志、管理员管控日志、系统异常日志持久化存储。</w:t>
      </w:r>
    </w:p>
    <w:p w14:paraId="323A245D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bookmarkStart w:id="16" w:name="heading_17"/>
      <w:r>
        <w:rPr>
          <w:rFonts w:ascii="Arial" w:hAnsi="Arial" w:eastAsia="等线" w:cs="Arial"/>
          <w:b/>
          <w:sz w:val="30"/>
        </w:rPr>
        <w:t>架构整体流转流程</w:t>
      </w:r>
      <w:bookmarkEnd w:id="16"/>
    </w:p>
    <w:p w14:paraId="1C2D53D2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57800" cy="1339215"/>
            <wp:effectExtent l="0" t="0" r="0" b="6985"/>
            <wp:docPr id="2" name="图片 2" descr="PlantUML (44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lantUML (44)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9FDC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用户前端发起操作→前端基础校验→HTTP 请求携带 Token 进入 Controller→全局拦截鉴权→Controller 转发至对应 Service→Service 执行业务逻辑：</w:t>
      </w:r>
    </w:p>
    <w:p w14:paraId="3A6F6FCC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普通数据操作：调用 DAO 读写 MySQL/MongoDB；</w:t>
      </w:r>
    </w:p>
    <w:p w14:paraId="4F0C5719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相关操作：Socket 调用 Python 进程获取测算 / 检测结果；</w:t>
      </w:r>
    </w:p>
    <w:p w14:paraId="4692D2B7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消息通知：调用 WebSocket 推送实时消息；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业务处理完成组装数据→统一 JSON 格式返回前端，页面渲染展示结果。</w:t>
      </w:r>
    </w:p>
    <w:p w14:paraId="554B8492">
      <w:pPr>
        <w:spacing w:before="320" w:after="120" w:line="288" w:lineRule="auto"/>
        <w:ind w:left="0"/>
        <w:jc w:val="left"/>
        <w:outlineLvl w:val="1"/>
      </w:pPr>
      <w:bookmarkStart w:id="17" w:name="heading_18"/>
      <w:r>
        <w:rPr>
          <w:rFonts w:ascii="Arial" w:hAnsi="Arial" w:eastAsia="等线" w:cs="Arial"/>
          <w:b/>
          <w:sz w:val="32"/>
        </w:rPr>
        <w:t>2.3 模块设计</w:t>
      </w:r>
      <w:bookmarkEnd w:id="17"/>
    </w:p>
    <w:p w14:paraId="49D6186A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系统拆分为 5 大核心独立模块，模块间通过标准化内部接口通信，无硬编码耦合，每个模块包含独立 Controller、Service、DAO、实体类。</w:t>
      </w:r>
    </w:p>
    <w:p w14:paraId="4D5AB5E4">
      <w:pPr>
        <w:spacing w:before="300" w:after="120" w:line="288" w:lineRule="auto"/>
        <w:ind w:left="0"/>
        <w:jc w:val="left"/>
        <w:outlineLvl w:val="2"/>
      </w:pPr>
      <w:bookmarkStart w:id="18" w:name="heading_19"/>
      <w:r>
        <w:rPr>
          <w:rFonts w:ascii="Arial" w:hAnsi="Arial" w:eastAsia="等线" w:cs="Arial"/>
          <w:b/>
          <w:sz w:val="30"/>
        </w:rPr>
        <w:t>模块 1 用户管理模块（基础前置模块，高优先级）</w:t>
      </w:r>
      <w:bookmarkEnd w:id="18"/>
    </w:p>
    <w:p w14:paraId="0D390876">
      <w:pPr>
        <w:spacing w:before="260" w:after="120" w:line="288" w:lineRule="auto"/>
        <w:ind w:left="0"/>
        <w:jc w:val="left"/>
        <w:outlineLvl w:val="3"/>
      </w:pPr>
      <w:bookmarkStart w:id="19" w:name="heading_20"/>
      <w:r>
        <w:rPr>
          <w:rFonts w:ascii="Arial" w:hAnsi="Arial" w:eastAsia="等线" w:cs="Arial"/>
          <w:b/>
          <w:sz w:val="28"/>
        </w:rPr>
        <w:t>核心实体类：User、RealAuth、UserOperLog</w:t>
      </w:r>
      <w:bookmarkEnd w:id="19"/>
    </w:p>
    <w:p w14:paraId="4757DE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模块职责：全系统账号基础能力，所有业务功能前置登录、实名、权限校验均依赖本模块。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561B1F8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账号注册子构件：用户名唯一性校验、短信验证码校验、密码加密、角色（租客 / 房东）分配；</w:t>
      </w:r>
    </w:p>
    <w:p w14:paraId="686FBF8B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登录鉴权子构件：账号密码校验、Token 签发、Token 解析、角色识别、冻结账号拦截；</w:t>
      </w:r>
    </w:p>
    <w:p w14:paraId="1E57098B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实名认证子构件：身份证图片存储、敏感信息加密、实名状态变更、管理员实名审核；</w:t>
      </w:r>
    </w:p>
    <w:p w14:paraId="683C1ECA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个人信息子构件：头像上传、昵称 / 手机号 / 密码修改、格式校验；</w:t>
      </w:r>
    </w:p>
    <w:p w14:paraId="2AD617B5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账号管控子构件（仅管理员调用）：用户列表查询、账号冻结 / 解封、权限调整；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依赖外部组件：加密工具、短信服务、文件上传组件、鉴权组件；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对外提供接口：供房源、预约、合同、后台模块调用用户实名、角色、账号状态校验。</w:t>
      </w:r>
    </w:p>
    <w:p w14:paraId="53FD6192">
      <w:pPr>
        <w:spacing w:before="300" w:after="120" w:line="288" w:lineRule="auto"/>
        <w:ind w:left="0"/>
        <w:jc w:val="left"/>
        <w:outlineLvl w:val="2"/>
      </w:pPr>
      <w:bookmarkStart w:id="20" w:name="heading_21"/>
      <w:r>
        <w:rPr>
          <w:rFonts w:ascii="Arial" w:hAnsi="Arial" w:eastAsia="等线" w:cs="Arial"/>
          <w:b/>
          <w:sz w:val="30"/>
        </w:rPr>
        <w:t>模块 2 房源管理模块（核心业务模块，高优先级，内置收藏、评价追评子模块）</w:t>
      </w:r>
      <w:bookmarkEnd w:id="20"/>
    </w:p>
    <w:p w14:paraId="72049E20">
      <w:pPr>
        <w:spacing w:before="260" w:after="120" w:line="288" w:lineRule="auto"/>
        <w:ind w:left="0"/>
        <w:jc w:val="left"/>
        <w:outlineLvl w:val="3"/>
      </w:pPr>
      <w:bookmarkStart w:id="21" w:name="heading_22"/>
      <w:r>
        <w:rPr>
          <w:rFonts w:ascii="Arial" w:hAnsi="Arial" w:eastAsia="等线" w:cs="Arial"/>
          <w:b/>
          <w:sz w:val="28"/>
        </w:rPr>
        <w:t>核心实体类：House、HouseCollect、HouseEvaluate（主评价 + 追评）</w:t>
      </w:r>
      <w:bookmarkEnd w:id="21"/>
    </w:p>
    <w:p w14:paraId="5292299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模块职责：房东房源全生命周期管理、租客房源浏览收藏、看房评价无限追评、AI 智能辅助。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09EB6E54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房源发布编辑子构件：房屋信息录入、多图上传、AI 租金测算调用、房源待审核标记；</w:t>
      </w:r>
    </w:p>
    <w:p w14:paraId="3C435C97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房源检索子构件：多条件筛选、关键词模糊搜索、分页、热度排序；</w:t>
      </w:r>
    </w:p>
    <w:p w14:paraId="5AA4B9AA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房源上下架子构件：房东软下架、出租自动下架、管理员强制下架；</w:t>
      </w:r>
    </w:p>
    <w:p w14:paraId="49E5A908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房源收藏子构件：新增 / 取消收藏、批量取消、个人收藏列表查询、重复收藏拦截；</w:t>
      </w:r>
    </w:p>
    <w:p w14:paraId="2F4235BF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评价追评子构件：主评价提交、无限次追加追评、房东回复、违规评价 AI 过滤、管理员删除评价；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依赖外部模块：用户模块（房东信息校验）、AI 服务（租金 / 违规检测）、文件组件、预约模块（评价权限校验）；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对外提供接口：预约模块、合同模块获取房源基础信息、状态。</w:t>
      </w:r>
    </w:p>
    <w:p w14:paraId="67FF28D3">
      <w:pPr>
        <w:spacing w:before="300" w:after="120" w:line="288" w:lineRule="auto"/>
        <w:ind w:left="0"/>
        <w:jc w:val="left"/>
        <w:outlineLvl w:val="2"/>
      </w:pPr>
      <w:bookmarkStart w:id="22" w:name="heading_23"/>
      <w:r>
        <w:rPr>
          <w:rFonts w:ascii="Arial" w:hAnsi="Arial" w:eastAsia="等线" w:cs="Arial"/>
          <w:b/>
          <w:sz w:val="30"/>
        </w:rPr>
        <w:t>模块 3 预约沟通管理模块（交互模块，高优先级）</w:t>
      </w:r>
      <w:bookmarkEnd w:id="22"/>
    </w:p>
    <w:p w14:paraId="118AA38C">
      <w:pPr>
        <w:spacing w:before="260" w:after="120" w:line="288" w:lineRule="auto"/>
        <w:ind w:left="0"/>
        <w:jc w:val="left"/>
        <w:outlineLvl w:val="3"/>
      </w:pPr>
      <w:bookmarkStart w:id="23" w:name="heading_24"/>
      <w:r>
        <w:rPr>
          <w:rFonts w:ascii="Arial" w:hAnsi="Arial" w:eastAsia="等线" w:cs="Arial"/>
          <w:b/>
          <w:sz w:val="28"/>
        </w:rPr>
        <w:t>核心实体类：Reserve、Message</w:t>
      </w:r>
      <w:bookmarkEnd w:id="23"/>
    </w:p>
    <w:p w14:paraId="013F98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模块职责：看房预约流程、租客房东实时图文私信通讯。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2582E91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看房预约子构件：预约提交、时段冲突校验、房东同意 / 拒绝、预约状态更新、解锁评价权限；</w:t>
      </w:r>
    </w:p>
    <w:p w14:paraId="35E4784B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私信聊天子构件：WebSocket 实时收发、离线消息缓存、已读状态标记、历史聊天记录分页查询；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依赖外部模块：用户模块（双方实名校验）、房源模块（房源状态校验）、WebSocket 消息组件、文件上传（图片消息）；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对外提供接口：房源模块跳转私信入口，合同模块读取交互记录。</w:t>
      </w:r>
    </w:p>
    <w:p w14:paraId="7B5A258E">
      <w:pPr>
        <w:spacing w:before="300" w:after="120" w:line="288" w:lineRule="auto"/>
        <w:ind w:left="0"/>
        <w:jc w:val="left"/>
        <w:outlineLvl w:val="2"/>
      </w:pPr>
      <w:bookmarkStart w:id="24" w:name="heading_25"/>
      <w:r>
        <w:rPr>
          <w:rFonts w:ascii="Arial" w:hAnsi="Arial" w:eastAsia="等线" w:cs="Arial"/>
          <w:b/>
          <w:sz w:val="30"/>
        </w:rPr>
        <w:t>模块 4 租赁服务管理模块（交易闭环模块，中优先级）</w:t>
      </w:r>
      <w:bookmarkEnd w:id="24"/>
    </w:p>
    <w:p w14:paraId="0540F1E0">
      <w:pPr>
        <w:spacing w:before="260" w:after="120" w:line="288" w:lineRule="auto"/>
        <w:ind w:left="0"/>
        <w:jc w:val="left"/>
        <w:outlineLvl w:val="3"/>
      </w:pPr>
      <w:bookmarkStart w:id="25" w:name="heading_26"/>
      <w:r>
        <w:rPr>
          <w:rFonts w:ascii="Arial" w:hAnsi="Arial" w:eastAsia="等线" w:cs="Arial"/>
          <w:b/>
          <w:sz w:val="28"/>
        </w:rPr>
        <w:t>核心实体类：Contract、PayRecord、RepairTicket</w:t>
      </w:r>
      <w:bookmarkEnd w:id="25"/>
    </w:p>
    <w:p w14:paraId="6C4D63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模块职责：线上租赁交易全闭环，自动合同生成、缴费、租后维修工单。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71518F43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电子合同子构件：读取房源 / 租客 / 房东数据一键填充标准化合同、双方在线签署、合同 PDF 导出；</w:t>
      </w:r>
    </w:p>
    <w:p w14:paraId="348A5461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缴费流水子构件：租金 / 押金 / 水电账单生成、支付模拟、缴费状态更新、月度收支统计；</w:t>
      </w:r>
    </w:p>
    <w:p w14:paraId="278C5A95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维修工单子构件：租客故障提交、房东处理、维修验收、工单状态流转；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依赖外部模块：用户模块、房源模块、预约模块、文件组件（合同 / 故障图片）；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对外提供接口：管理员后台统计模块读取租赁财务数据。</w:t>
      </w:r>
    </w:p>
    <w:p w14:paraId="51C7D15B">
      <w:pPr>
        <w:spacing w:before="300" w:after="120" w:line="288" w:lineRule="auto"/>
        <w:ind w:left="0"/>
        <w:jc w:val="left"/>
        <w:outlineLvl w:val="2"/>
      </w:pPr>
      <w:bookmarkStart w:id="26" w:name="heading_27"/>
      <w:r>
        <w:rPr>
          <w:rFonts w:ascii="Arial" w:hAnsi="Arial" w:eastAsia="等线" w:cs="Arial"/>
          <w:b/>
          <w:sz w:val="30"/>
        </w:rPr>
        <w:t>模块 5 后台管理模块（管控模块，中优先级）</w:t>
      </w:r>
      <w:bookmarkEnd w:id="26"/>
    </w:p>
    <w:p w14:paraId="6EC3A95C">
      <w:pPr>
        <w:spacing w:before="260" w:after="120" w:line="288" w:lineRule="auto"/>
        <w:ind w:left="0"/>
        <w:jc w:val="left"/>
        <w:outlineLvl w:val="3"/>
      </w:pPr>
      <w:bookmarkStart w:id="27" w:name="heading_28"/>
      <w:r>
        <w:rPr>
          <w:rFonts w:ascii="Arial" w:hAnsi="Arial" w:eastAsia="等线" w:cs="Arial"/>
          <w:b/>
          <w:sz w:val="28"/>
        </w:rPr>
        <w:t>核心实体类：AdminOperLog、SystemConfig、ReportData</w:t>
      </w:r>
      <w:bookmarkEnd w:id="27"/>
    </w:p>
    <w:p w14:paraId="37228B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模块职责：平台全局管控、数据统计、系统配置、日志追溯。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4BFB6CB8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房源审核子构件：待审核房源批量处理、驳回填写意见、违规房源强制下架；</w:t>
      </w:r>
    </w:p>
    <w:p w14:paraId="19A47116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用户管控子构件：全平台用户检索、冻结解封操作；</w:t>
      </w:r>
    </w:p>
    <w:p w14:paraId="608FCA67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数据统计子构件：日 / 周 / 月用户、房源、签约、租金可视化报表、Excel 导出；</w:t>
      </w:r>
    </w:p>
    <w:p w14:paraId="40789BA4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系统配置子构件：平台公告、业务规则、图片阈值、过滤词库动态配置；</w:t>
      </w:r>
    </w:p>
    <w:p w14:paraId="57BBFA8E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操作日志子构件：所有管理员操作自动记录、日志筛选查询、禁止删除；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依赖外部所有业务模块，读取全平台业务数据，仅管理员角色可访问。</w:t>
      </w:r>
    </w:p>
    <w:p w14:paraId="368A6E5D">
      <w:pPr>
        <w:spacing w:before="380" w:after="140" w:line="288" w:lineRule="auto"/>
        <w:ind w:left="0"/>
        <w:jc w:val="left"/>
        <w:outlineLvl w:val="0"/>
      </w:pPr>
      <w:bookmarkStart w:id="28" w:name="heading_29"/>
      <w:r>
        <w:rPr>
          <w:rFonts w:ascii="Arial" w:hAnsi="Arial" w:eastAsia="等线" w:cs="Arial"/>
          <w:b/>
          <w:sz w:val="36"/>
        </w:rPr>
        <w:t>3 接口设计</w:t>
      </w:r>
      <w:bookmarkEnd w:id="28"/>
    </w:p>
    <w:p w14:paraId="17FCFA5A">
      <w:pPr>
        <w:spacing w:before="320" w:after="120" w:line="288" w:lineRule="auto"/>
        <w:ind w:left="0"/>
        <w:jc w:val="left"/>
        <w:outlineLvl w:val="1"/>
      </w:pPr>
      <w:bookmarkStart w:id="29" w:name="heading_30"/>
      <w:r>
        <w:rPr>
          <w:rFonts w:ascii="Arial" w:hAnsi="Arial" w:eastAsia="等线" w:cs="Arial"/>
          <w:b/>
          <w:sz w:val="32"/>
        </w:rPr>
        <w:t>3.1 用户接口</w:t>
      </w:r>
      <w:bookmarkEnd w:id="29"/>
    </w:p>
    <w:p w14:paraId="5F58E34B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ascii="Arial" w:hAnsi="Arial" w:eastAsia="等线" w:cs="Arial"/>
          <w:sz w:val="22"/>
        </w:rPr>
        <w:t>系统分三类终端界面：租客移动端、房东移动端、管理员 PC 后台，统一轻量化简约风格，主色调浅蓝租赁风，后台深色管理风；所有界面统一加载动画、成功 / 失败弹窗、表单实时校验。</w:t>
      </w:r>
    </w:p>
    <w:p w14:paraId="203BAFCE">
      <w:pPr>
        <w:spacing w:before="300" w:after="120" w:line="288" w:lineRule="auto"/>
        <w:ind w:left="0"/>
        <w:jc w:val="left"/>
        <w:outlineLvl w:val="2"/>
      </w:pPr>
      <w:bookmarkStart w:id="30" w:name="heading_31"/>
      <w:r>
        <w:rPr>
          <w:rFonts w:ascii="Arial" w:hAnsi="Arial" w:eastAsia="等线" w:cs="Arial"/>
          <w:b/>
          <w:sz w:val="30"/>
        </w:rPr>
        <w:t>3.1.1 登录注册界面</w:t>
      </w:r>
      <w:bookmarkEnd w:id="30"/>
    </w:p>
    <w:p w14:paraId="366A9D96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界面元素：角色选择（租客 / 房东）、用户名、密码、手机号、验证码输入框、注册 / 登录按钮；</w:t>
      </w:r>
    </w:p>
    <w:p w14:paraId="551EDF13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245" cy="2409825"/>
            <wp:effectExtent l="0" t="0" r="8255" b="3175"/>
            <wp:docPr id="10" name="图片 10" descr="7463cb5f99cdc9225899ea79ad1c3a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7463cb5f99cdc9225899ea79ad1c3a0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5F2A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交互规则：游客仅浏览房源，点击收藏 / 预约 / 私信自动弹窗跳转注册；用户名、密码、手机号实时格式校验；验证码 60s 倒计时重发；注册成功自动跳转登录页；账号冻结登录弹窗提示申诉入口。</w:t>
      </w:r>
    </w:p>
    <w:p w14:paraId="1086D0FF">
      <w:pPr>
        <w:spacing w:before="300" w:after="120" w:line="288" w:lineRule="auto"/>
        <w:ind w:left="0"/>
        <w:jc w:val="left"/>
        <w:outlineLvl w:val="2"/>
      </w:pPr>
      <w:bookmarkStart w:id="31" w:name="heading_32"/>
      <w:r>
        <w:rPr>
          <w:rFonts w:ascii="Arial" w:hAnsi="Arial" w:eastAsia="等线" w:cs="Arial"/>
          <w:b/>
          <w:sz w:val="30"/>
        </w:rPr>
        <w:t>3.1.2 房源首页 &amp; 搜索 &amp; 收藏界面</w:t>
      </w:r>
      <w:bookmarkEnd w:id="31"/>
    </w:p>
    <w:p w14:paraId="76960D48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首页：顶部搜索框、租金 / 户型 / 区域筛选栏、房源卡片（封面、租金、户型、收藏标识），下拉刷新、上滑分页加载；</w:t>
      </w:r>
    </w:p>
    <w:p w14:paraId="4FB50C9D">
      <w:pPr>
        <w:numPr>
          <w:ilvl w:val="0"/>
          <w:numId w:val="0"/>
        </w:numPr>
        <w:spacing w:before="120" w:after="120" w:line="288" w:lineRule="auto"/>
        <w:jc w:val="left"/>
      </w:pPr>
      <w:r>
        <w:drawing>
          <wp:inline distT="0" distB="0" distL="114300" distR="114300">
            <wp:extent cx="5260975" cy="2613025"/>
            <wp:effectExtent l="0" t="0" r="9525" b="3175"/>
            <wp:docPr id="20" name="图片 20" descr="屏幕截图 2026-07-06 192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屏幕截图 2026-07-06 1926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B041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搜索页：历史搜索、热门搜索、清空历史；无匹配房源给出放宽筛选提示；</w:t>
      </w:r>
    </w:p>
    <w:p w14:paraId="6C0E1DAF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1847215"/>
            <wp:effectExtent l="0" t="0" r="1905" b="6985"/>
            <wp:docPr id="14" name="图片 14" descr="a7a242f5be7b3358435905071a089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a7a242f5be7b3358435905071a08963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3A78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我的收藏页面：收藏房源卡片、单条取消、批量勾选取消收藏；房源下架自动灰化隐藏。</w:t>
      </w:r>
    </w:p>
    <w:p w14:paraId="15F20059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drawing>
          <wp:inline distT="0" distB="0" distL="114300" distR="114300">
            <wp:extent cx="5264785" cy="2002155"/>
            <wp:effectExtent l="0" t="0" r="5715" b="4445"/>
            <wp:docPr id="11" name="图片 11" descr="517c0f07737f30be4c4601ff9e186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17c0f07737f30be4c4601ff9e18619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4DF6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</w:p>
    <w:p w14:paraId="6554B747">
      <w:pPr>
        <w:spacing w:before="300" w:after="120" w:line="288" w:lineRule="auto"/>
        <w:ind w:left="0"/>
        <w:jc w:val="left"/>
        <w:outlineLvl w:val="2"/>
      </w:pPr>
      <w:bookmarkStart w:id="32" w:name="heading_33"/>
      <w:r>
        <w:rPr>
          <w:rFonts w:ascii="Arial" w:hAnsi="Arial" w:eastAsia="等线" w:cs="Arial"/>
          <w:b/>
          <w:sz w:val="30"/>
        </w:rPr>
        <w:t>3.1.3 房源发布 &amp; 详情 &amp; 评价追评界面</w:t>
      </w:r>
      <w:bookmarkEnd w:id="32"/>
    </w:p>
    <w:p w14:paraId="7C2C536D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发布页：房屋基础表单、多图上传、AI 测算租金按钮、提交待审核；空字段拦截提交；</w:t>
      </w:r>
    </w:p>
    <w:p w14:paraId="0B123A64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2312035"/>
            <wp:effectExtent l="0" t="0" r="10795" b="12065"/>
            <wp:docPr id="17" name="图片 17" descr="7c33bb244a957044ff49f80a81fa2a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7c33bb244a957044ff49f80a81fa2a0f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9FED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详情页：房源、配套标签、收藏、预约、私信按钮；评价区分层展示主评价 + 多条追评、房东回复</w:t>
      </w:r>
      <w:r>
        <w:rPr>
          <w:rFonts w:ascii="Arial" w:hAnsi="Arial" w:eastAsia="等线" w:cs="Arial"/>
          <w:sz w:val="22"/>
        </w:rPr>
        <w:drawing>
          <wp:inline distT="0" distB="0" distL="114300" distR="114300">
            <wp:extent cx="5269230" cy="2401570"/>
            <wp:effectExtent l="0" t="0" r="1270" b="11430"/>
            <wp:docPr id="12" name="图片 12" descr="1a36c92d37e777efeca6195832701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a36c92d37e777efeca619583270190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t>；</w:t>
      </w:r>
    </w:p>
    <w:p w14:paraId="202C112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038985"/>
            <wp:effectExtent l="0" t="0" r="9525" b="5715"/>
            <wp:docPr id="23" name="图片 23" descr="屏幕截图 2026-07-06 192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6-07-06 19262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4DA8">
      <w:pPr>
        <w:numPr>
          <w:ilvl w:val="0"/>
          <w:numId w:val="65"/>
        </w:num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  <w:r>
        <w:rPr>
          <w:rFonts w:ascii="Arial" w:hAnsi="Arial" w:eastAsia="等线" w:cs="Arial"/>
          <w:sz w:val="22"/>
        </w:rPr>
        <w:t>评价弹窗：星级打分、文字输入、图片上传；无预约记录隐藏评价入口；支持多次追加追评。</w:t>
      </w:r>
    </w:p>
    <w:p w14:paraId="0D08A195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27860"/>
            <wp:effectExtent l="0" t="0" r="9525" b="2540"/>
            <wp:docPr id="26" name="图片 26" descr="屏幕截图 2026-07-06 192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7-06 1927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507">
      <w:pPr>
        <w:spacing w:before="300" w:after="120" w:line="288" w:lineRule="auto"/>
        <w:ind w:left="0"/>
        <w:jc w:val="left"/>
        <w:outlineLvl w:val="2"/>
      </w:pPr>
      <w:bookmarkStart w:id="33" w:name="heading_34"/>
      <w:r>
        <w:rPr>
          <w:rFonts w:ascii="Arial" w:hAnsi="Arial" w:eastAsia="等线" w:cs="Arial"/>
          <w:b/>
          <w:sz w:val="30"/>
        </w:rPr>
        <w:t>3.1.4 预约 &amp; 私信聊天界面</w:t>
      </w:r>
      <w:bookmarkEnd w:id="33"/>
    </w:p>
    <w:p w14:paraId="49984C72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预约弹窗：选择日期时段、备注输入；同一时段重复预约拦截；提交后推送房东消息；</w:t>
      </w:r>
    </w:p>
    <w:p w14:paraId="2100C038">
      <w:pPr>
        <w:numPr>
          <w:numId w:val="0"/>
        </w:numPr>
        <w:spacing w:before="120" w:after="120" w:line="288" w:lineRule="auto"/>
        <w:jc w:val="left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340" cy="2037080"/>
            <wp:effectExtent l="0" t="0" r="10160" b="7620"/>
            <wp:docPr id="18" name="图片 18" descr="7b7098569260dad21785ec6e8af466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7b7098569260dad21785ec6e8af4661f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1429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聊天界面：消息分左右区分发送方、文字 + 图片发送框、离线消息登录自动加载、上滑加载历史记录。</w:t>
      </w:r>
    </w:p>
    <w:p w14:paraId="1FDBB8C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878330"/>
            <wp:effectExtent l="0" t="0" r="9525" b="1270"/>
            <wp:docPr id="24" name="图片 24" descr="屏幕截图 2026-07-06 192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6-07-06 1927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A937">
      <w:pPr>
        <w:spacing w:before="300" w:after="120" w:line="288" w:lineRule="auto"/>
        <w:ind w:left="0"/>
        <w:jc w:val="left"/>
        <w:outlineLvl w:val="2"/>
      </w:pPr>
      <w:bookmarkStart w:id="34" w:name="heading_35"/>
      <w:r>
        <w:rPr>
          <w:rFonts w:ascii="Arial" w:hAnsi="Arial" w:eastAsia="等线" w:cs="Arial"/>
          <w:b/>
          <w:sz w:val="30"/>
        </w:rPr>
        <w:t>3.1.5 合同缴费 &amp; 维修工单界面</w:t>
      </w:r>
      <w:bookmarkEnd w:id="34"/>
    </w:p>
    <w:p w14:paraId="4782BCC8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合同创建页：自动回填房源、租客、房东信息，一键生成完整合同文本，双方签署按钮；</w:t>
      </w:r>
    </w:p>
    <w:p w14:paraId="3DEB94A8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055" cy="1974850"/>
            <wp:effectExtent l="0" t="0" r="4445" b="6350"/>
            <wp:docPr id="16" name="图片 16" descr="f3d1234b541065de2f6d3b0c0f7edd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f3d1234b541065de2f6d3b0c0f7edd8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8F75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账单页面：待缴 / 已缴账单列表、缴费操作、逾期红色提醒；</w:t>
      </w:r>
    </w:p>
    <w:p w14:paraId="7F0A98D1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89455"/>
            <wp:effectExtent l="0" t="0" r="9525" b="4445"/>
            <wp:docPr id="27" name="图片 27" descr="屏幕截图 2026-07-06 19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7-06 1927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0AAB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工单页面：故障描述、图片上传、工单进度状态条，维修完成验收按钮。</w:t>
      </w:r>
    </w:p>
    <w:p w14:paraId="3CB79862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drawing>
          <wp:inline distT="0" distB="0" distL="114300" distR="114300">
            <wp:extent cx="5271135" cy="2014220"/>
            <wp:effectExtent l="0" t="0" r="12065" b="5080"/>
            <wp:docPr id="25" name="图片 25" descr="屏幕截图 2026-07-06 192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屏幕截图 2026-07-06 1927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E4B8">
      <w:pPr>
        <w:spacing w:before="300" w:after="120" w:line="288" w:lineRule="auto"/>
        <w:ind w:left="0"/>
        <w:jc w:val="left"/>
        <w:outlineLvl w:val="2"/>
      </w:pPr>
      <w:bookmarkStart w:id="35" w:name="heading_36"/>
      <w:r>
        <w:rPr>
          <w:rFonts w:ascii="Arial" w:hAnsi="Arial" w:eastAsia="等线" w:cs="Arial"/>
          <w:b/>
          <w:sz w:val="30"/>
        </w:rPr>
        <w:t>3.1.6 管理员后台界面</w:t>
      </w:r>
      <w:bookmarkEnd w:id="35"/>
    </w:p>
    <w:p w14:paraId="37B7AAAE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后台首页：可视化数据仪表盘（总用户、房源、签约、租金总额）；</w:t>
      </w:r>
    </w:p>
    <w:p w14:paraId="1D666C4A">
      <w:pPr>
        <w:widowControl w:val="0"/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748790"/>
            <wp:effectExtent l="0" t="0" r="9525" b="3810"/>
            <wp:docPr id="29" name="图片 29" descr="屏幕截图 2026-07-06 192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屏幕截图 2026-07-06 1927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EF0E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审核页面：待审核房源列表、批量通过 / 驳回操作；</w:t>
      </w:r>
    </w:p>
    <w:p w14:paraId="6E21139B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1981200"/>
            <wp:effectExtent l="0" t="0" r="10795" b="0"/>
            <wp:docPr id="21" name="图片 21" descr="屏幕截图 2026-07-06 192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屏幕截图 2026-07-06 19270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EE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</w:p>
    <w:p w14:paraId="22768676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用户管控页：用户筛选、冻结解封操作弹窗；</w:t>
      </w:r>
    </w:p>
    <w:p w14:paraId="1F51FFF0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576195"/>
            <wp:effectExtent l="0" t="0" r="1270" b="1905"/>
            <wp:docPr id="19" name="图片 19" descr="8992b82544d3a612544b32cc73a323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8992b82544d3a612544b32cc73a323e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8" w:name="_GoBack"/>
      <w:bookmarkEnd w:id="58"/>
    </w:p>
    <w:p w14:paraId="01426B4D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统计报表页：时间筛选、图表展示；</w:t>
      </w:r>
    </w:p>
    <w:p w14:paraId="6194C93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475230"/>
            <wp:effectExtent l="0" t="0" r="9525" b="1270"/>
            <wp:docPr id="22" name="图片 22" descr="屏幕截图 2026-07-06 192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屏幕截图 2026-07-06 19270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EF0A2">
      <w:pPr>
        <w:numPr>
          <w:ilvl w:val="0"/>
          <w:numId w:val="74"/>
        </w:numPr>
        <w:spacing w:before="120" w:after="120" w:line="288" w:lineRule="auto"/>
        <w:ind w:left="0"/>
        <w:jc w:val="left"/>
        <w:rPr>
          <w:rFonts w:hint="eastAsia" w:eastAsia="等线"/>
          <w:lang w:eastAsia="zh-CN"/>
        </w:rPr>
      </w:pPr>
      <w:r>
        <w:rPr>
          <w:rFonts w:ascii="Arial" w:hAnsi="Arial" w:eastAsia="等线" w:cs="Arial"/>
          <w:sz w:val="22"/>
        </w:rPr>
        <w:t>系统配置页：公告编辑、业务参数输入、保存实时生效；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2571750"/>
            <wp:effectExtent l="0" t="0" r="7620" b="6350"/>
            <wp:docPr id="15" name="图片 15" descr="06818b38aa278aa79cdcd698b240f4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06818b38aa278aa79cdcd698b240f4c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6934">
      <w:pPr>
        <w:spacing w:before="320" w:after="120" w:line="288" w:lineRule="auto"/>
        <w:ind w:left="0"/>
        <w:jc w:val="left"/>
        <w:outlineLvl w:val="1"/>
      </w:pPr>
      <w:bookmarkStart w:id="36" w:name="heading_37"/>
      <w:r>
        <w:rPr>
          <w:rFonts w:ascii="Arial" w:hAnsi="Arial" w:eastAsia="等线" w:cs="Arial"/>
          <w:b/>
          <w:sz w:val="32"/>
        </w:rPr>
        <w:t>3.2 外部接口</w:t>
      </w:r>
      <w:bookmarkEnd w:id="36"/>
    </w:p>
    <w:p w14:paraId="6F128B5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系统外部对接独立 Python AI 进程、短信测试服务、本地文件磁盘存储，外部接口规范如下表：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340"/>
        <w:gridCol w:w="1219"/>
        <w:gridCol w:w="2391"/>
      </w:tblGrid>
      <w:tr w14:paraId="03A926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6B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对接系统 / 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0872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接口类型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19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通讯方式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953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数据格式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FE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</w:t>
            </w:r>
          </w:p>
        </w:tc>
      </w:tr>
      <w:tr w14:paraId="5650A91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E5E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轻量化 Python AI 进程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4B2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Socket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864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TCP Socket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498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JSON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B93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房屋租金测算、房源自动分类、评价 / 房源文本违规检测</w:t>
            </w:r>
          </w:p>
        </w:tc>
      </w:tr>
      <w:tr w14:paraId="3E1C61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63B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免费短信测试服务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7A9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 GET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516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C27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表单参数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045A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注册短信验证码下发</w:t>
            </w:r>
          </w:p>
        </w:tc>
      </w:tr>
      <w:tr w14:paraId="78E1B55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33AE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本地磁盘文件服务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496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IO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C5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本地文件流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CF7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二进制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F6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房源图片、身份证、合同 PDF、评价图片存储读取</w:t>
            </w:r>
          </w:p>
        </w:tc>
      </w:tr>
    </w:tbl>
    <w:p w14:paraId="52A475E6">
      <w:pPr>
        <w:spacing w:before="320" w:after="120" w:line="288" w:lineRule="auto"/>
        <w:ind w:left="0"/>
        <w:jc w:val="left"/>
        <w:outlineLvl w:val="1"/>
      </w:pPr>
      <w:bookmarkStart w:id="37" w:name="heading_38"/>
      <w:r>
        <w:rPr>
          <w:rFonts w:ascii="Arial" w:hAnsi="Arial" w:eastAsia="等线" w:cs="Arial"/>
          <w:b/>
          <w:sz w:val="32"/>
        </w:rPr>
        <w:t>3.3 内部接口</w:t>
      </w:r>
      <w:bookmarkEnd w:id="37"/>
    </w:p>
    <w:p w14:paraId="7A820B04">
      <w:pPr>
        <w:spacing w:before="300" w:after="120" w:line="288" w:lineRule="auto"/>
        <w:ind w:left="0"/>
        <w:jc w:val="left"/>
        <w:outlineLvl w:val="2"/>
      </w:pPr>
      <w:bookmarkStart w:id="38" w:name="heading_39"/>
      <w:r>
        <w:rPr>
          <w:rFonts w:ascii="Arial" w:hAnsi="Arial" w:eastAsia="等线" w:cs="Arial"/>
          <w:b/>
          <w:sz w:val="30"/>
        </w:rPr>
        <w:t>3.3.1 模块间调用依赖关系</w:t>
      </w:r>
      <w:bookmarkEnd w:id="38"/>
    </w:p>
    <w:p w14:paraId="52685A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整体调用规则：上层控制层调用业务 Service 层，Service 按需调用其他模块 Service、DAO、外部 AI 服务；底层模块禁止反向调用上层模块。</w:t>
      </w:r>
    </w:p>
    <w:p w14:paraId="6005AC49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Controller ↔ Service：前端请求入口，分发业务，统一封装返回；</w:t>
      </w:r>
    </w:p>
    <w:p w14:paraId="71359B9D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DAO：业务层调用数据访问层完成数据库 CRUD；</w:t>
      </w:r>
    </w:p>
    <w:p w14:paraId="58648B01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公共工具服务：短信、文件、加密、WebSocket、缓存；</w:t>
      </w:r>
    </w:p>
    <w:p w14:paraId="73337D79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各业务 Service 横向调用：用户 Service 被所有模块调用（权限 / 实名校验）；房源 Service 被预约、合同、评价模块调用；</w:t>
      </w:r>
    </w:p>
    <w:p w14:paraId="2AECD63D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AdminService 全局读取所有业务 Service 统计数据，用于后台报表；</w:t>
      </w:r>
    </w:p>
    <w:p w14:paraId="7C31760C">
      <w:pPr>
        <w:spacing w:before="300" w:after="120" w:line="288" w:lineRule="auto"/>
        <w:ind w:left="0"/>
        <w:jc w:val="left"/>
        <w:outlineLvl w:val="2"/>
      </w:pPr>
      <w:bookmarkStart w:id="39" w:name="heading_40"/>
      <w:r>
        <w:rPr>
          <w:rFonts w:ascii="Arial" w:hAnsi="Arial" w:eastAsia="等线" w:cs="Arial"/>
          <w:b/>
          <w:sz w:val="30"/>
        </w:rPr>
        <w:t>3.3.2 接口数据描述</w:t>
      </w:r>
      <w:bookmarkEnd w:id="39"/>
    </w:p>
    <w:p w14:paraId="6A2C7217">
      <w:pPr>
        <w:spacing w:before="260" w:after="120" w:line="288" w:lineRule="auto"/>
        <w:ind w:left="0"/>
        <w:jc w:val="left"/>
        <w:outlineLvl w:val="3"/>
      </w:pPr>
      <w:bookmarkStart w:id="40" w:name="heading_41"/>
      <w:r>
        <w:rPr>
          <w:rFonts w:ascii="Arial" w:hAnsi="Arial" w:eastAsia="等线" w:cs="Arial"/>
          <w:b/>
          <w:sz w:val="28"/>
        </w:rPr>
        <w:t>表 1 Controller → Service 核心接口简表</w:t>
      </w:r>
      <w:bookmarkEnd w:id="40"/>
    </w:p>
    <w:tbl>
      <w:tblPr>
        <w:tblStyle w:val="2"/>
        <w:tblW w:w="9464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1398"/>
        <w:gridCol w:w="1260"/>
        <w:gridCol w:w="1313"/>
        <w:gridCol w:w="1272"/>
        <w:gridCol w:w="2946"/>
      </w:tblGrid>
      <w:tr w14:paraId="114C17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028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D37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CA1C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被调用模块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E35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入参类型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B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默认参数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B1E1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功能说明</w:t>
            </w:r>
          </w:p>
        </w:tc>
      </w:tr>
      <w:tr w14:paraId="2877F61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7DF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userRegister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DDB7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3C07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E6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RegisterDTO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DB5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473E0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用户注册、验证码校验、加密入库</w:t>
            </w:r>
          </w:p>
        </w:tc>
      </w:tr>
      <w:tr w14:paraId="343971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9CC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userLogin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A795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1D06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B28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LoginDTO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1C9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E29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账号校验、签发 Token、返回角色</w:t>
            </w:r>
          </w:p>
        </w:tc>
      </w:tr>
      <w:tr w14:paraId="5522F4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89B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housePublish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C4A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3D0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6F1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639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F71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房源提交、异步调用 AI 测算租金</w:t>
            </w:r>
          </w:p>
        </w:tc>
      </w:tr>
      <w:tr w14:paraId="6CE990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DEA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6C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449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9008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3C8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1E38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新增房源收藏，去重校验</w:t>
            </w:r>
          </w:p>
        </w:tc>
      </w:tr>
      <w:tr w14:paraId="2CBC05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6C0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91B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F10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99CE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5CD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C42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</w:tr>
      <w:tr w14:paraId="50C7043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876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CCC2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4B4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0BC5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030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parentId=0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7D4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发布主评价 / 追评</w:t>
            </w:r>
          </w:p>
        </w:tc>
      </w:tr>
      <w:tr w14:paraId="68F032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7FFD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messageSend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223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955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B22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2D5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0E0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发送图文私信，WebSocket 推送</w:t>
            </w:r>
          </w:p>
        </w:tc>
      </w:tr>
      <w:tr w14:paraId="5D5F9A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D9C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contractAutoGen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638C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2BE1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E14B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ContractGenDTO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070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63A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读取三方信息自动生成合同</w:t>
            </w:r>
          </w:p>
        </w:tc>
      </w:tr>
      <w:tr w14:paraId="6405B4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C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ticketAdd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385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508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8C1C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9E4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A97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提交维修工单</w:t>
            </w:r>
          </w:p>
        </w:tc>
      </w:tr>
      <w:tr w14:paraId="5310C22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E6F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houseAudit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618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BA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A8547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AuditDTO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77A5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44A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房源审核通过 / 驳回</w:t>
            </w:r>
          </w:p>
        </w:tc>
      </w:tr>
      <w:tr w14:paraId="3284895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1C71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getStatData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4DA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D19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769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StatQueryDTO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2E5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timeType=month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74A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获取周期运营统计数据</w:t>
            </w:r>
          </w:p>
        </w:tc>
      </w:tr>
    </w:tbl>
    <w:p w14:paraId="527523BE">
      <w:pPr>
        <w:spacing w:before="260" w:after="120" w:line="288" w:lineRule="auto"/>
        <w:ind w:left="0"/>
        <w:jc w:val="left"/>
        <w:outlineLvl w:val="3"/>
      </w:pPr>
      <w:bookmarkStart w:id="41" w:name="heading_42"/>
      <w:r>
        <w:rPr>
          <w:rFonts w:ascii="Arial" w:hAnsi="Arial" w:eastAsia="等线" w:cs="Arial"/>
          <w:b/>
          <w:sz w:val="28"/>
        </w:rPr>
        <w:t>表 2 Service → DAO 核心数据接口简表</w:t>
      </w:r>
      <w:bookmarkEnd w:id="41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1"/>
        <w:gridCol w:w="1806"/>
        <w:gridCol w:w="1549"/>
        <w:gridCol w:w="1341"/>
        <w:gridCol w:w="1003"/>
      </w:tblGrid>
      <w:tr w14:paraId="6DD0D5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AF5F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D7E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31DB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D3E0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AC6F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062C1C7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4687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selectUserByUsername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5D3C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FC72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F6EB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username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9B76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登录查询用户信息</w:t>
            </w:r>
          </w:p>
        </w:tc>
      </w:tr>
      <w:tr w14:paraId="2B65BDA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1D62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1560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9FD47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3042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9BA1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新增待审核房源记录</w:t>
            </w:r>
          </w:p>
        </w:tc>
      </w:tr>
      <w:tr w14:paraId="6F6015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B148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insertCollect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F137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8D95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5BD2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071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新增收藏联合唯一校验</w:t>
            </w:r>
          </w:p>
        </w:tc>
      </w:tr>
      <w:tr w14:paraId="79006B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8102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listReserveByHouse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8860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11B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954F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Long houseId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040B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查询房源全部预约记录</w:t>
            </w:r>
          </w:p>
        </w:tc>
      </w:tr>
      <w:tr w14:paraId="2E52B1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69C9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insertContract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3949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8243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5DAB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6E77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保存自动生成电子合同</w:t>
            </w:r>
          </w:p>
        </w:tc>
      </w:tr>
      <w:tr w14:paraId="106A099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1DF4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insertOperateLog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8623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6A95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E5A1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OperLog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76B3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写入管理员操作日志</w:t>
            </w:r>
          </w:p>
        </w:tc>
      </w:tr>
    </w:tbl>
    <w:p w14:paraId="2F3445AD">
      <w:pPr>
        <w:spacing w:before="260" w:after="120" w:line="288" w:lineRule="auto"/>
        <w:ind w:left="0"/>
        <w:jc w:val="left"/>
        <w:outlineLvl w:val="3"/>
      </w:pPr>
      <w:bookmarkStart w:id="42" w:name="heading_43"/>
      <w:r>
        <w:rPr>
          <w:rFonts w:ascii="Arial" w:hAnsi="Arial" w:eastAsia="等线" w:cs="Arial"/>
          <w:b/>
          <w:sz w:val="28"/>
        </w:rPr>
        <w:t>表 3 公共工具内部接口（全模块依赖）</w:t>
      </w:r>
      <w:bookmarkEnd w:id="42"/>
    </w:p>
    <w:tbl>
      <w:tblPr>
        <w:tblStyle w:val="2"/>
        <w:tblW w:w="9676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21"/>
        <w:gridCol w:w="1593"/>
        <w:gridCol w:w="1683"/>
        <w:gridCol w:w="1439"/>
        <w:gridCol w:w="2740"/>
      </w:tblGrid>
      <w:tr w14:paraId="1590092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1413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C612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B5C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工具类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F080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5B5C1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64F9A14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866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generateToken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9E66E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C21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DD4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UserDTO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6304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根据用户信息生成登录令牌，有效期 7200s</w:t>
            </w:r>
          </w:p>
        </w:tc>
      </w:tr>
      <w:tr w14:paraId="04509F3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45B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parseToken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165A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Controller 拦截器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E61B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7111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token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D2F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解析 token 获取用户 ID、角色</w:t>
            </w:r>
          </w:p>
        </w:tc>
      </w:tr>
      <w:tr w14:paraId="08E545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39C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aesEncrypt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3D1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C2D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EncryptUtil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1E3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text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F1A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身份证、手机号隐私加密</w:t>
            </w:r>
          </w:p>
        </w:tc>
      </w:tr>
      <w:tr w14:paraId="073E2CD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B9C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uploadImg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01A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 / 评价 / 工单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85F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FileUtil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5944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MultipartFile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B10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图片压缩、存储、返回路径</w:t>
            </w:r>
          </w:p>
        </w:tc>
      </w:tr>
      <w:tr w14:paraId="0DC5679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C55F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sendWebsocketMsg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1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 / 合同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11F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DD0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MsgVO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72C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推送实时消息至用户前端</w:t>
            </w:r>
          </w:p>
        </w:tc>
      </w:tr>
    </w:tbl>
    <w:p w14:paraId="612CF6A9">
      <w:pPr>
        <w:spacing w:before="260" w:after="120" w:line="288" w:lineRule="auto"/>
        <w:ind w:left="0"/>
        <w:jc w:val="left"/>
        <w:outlineLvl w:val="3"/>
      </w:pPr>
      <w:bookmarkStart w:id="43" w:name="heading_44"/>
      <w:r>
        <w:rPr>
          <w:rFonts w:ascii="Arial" w:hAnsi="Arial" w:eastAsia="等线" w:cs="Arial"/>
          <w:b/>
          <w:sz w:val="28"/>
        </w:rPr>
        <w:t>表 4 前后端 RESTful 对外接口统一规范</w:t>
      </w:r>
      <w:bookmarkEnd w:id="43"/>
    </w:p>
    <w:p w14:paraId="2670FC3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基础请求前缀：</w:t>
      </w:r>
      <w:r>
        <w:rPr>
          <w:rFonts w:ascii="Consolas" w:hAnsi="Consolas" w:eastAsia="Consolas" w:cs="Consolas"/>
          <w:sz w:val="22"/>
          <w:shd w:val="clear" w:fill="EFF0F1"/>
        </w:rPr>
        <w:t>/api/v1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统一返回 JSON 格式：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0445A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10EF9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"message": "操作成功",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"data":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3E226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状态码规范：200 成功、400 参数错误、401Token 失效未登录、403 无权限、404 接口不存在、500 服务异常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分页统一入参：pageNum（默认 1）、pageSize（默认 10）；返回携带 total 总条数、pages 总页数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所有业务接口 Header 必须携带 Token，管理员接口额外校验 role=2 权限。</w:t>
      </w:r>
    </w:p>
    <w:p w14:paraId="7CDC7B98">
      <w:pPr>
        <w:spacing w:before="380" w:after="140" w:line="288" w:lineRule="auto"/>
        <w:ind w:left="0"/>
        <w:jc w:val="left"/>
        <w:outlineLvl w:val="0"/>
      </w:pPr>
      <w:bookmarkStart w:id="44" w:name="heading_45"/>
      <w:r>
        <w:rPr>
          <w:rFonts w:ascii="Arial" w:hAnsi="Arial" w:eastAsia="等线" w:cs="Arial"/>
          <w:b/>
          <w:sz w:val="36"/>
        </w:rPr>
        <w:t>4 数据设计</w:t>
      </w:r>
      <w:bookmarkEnd w:id="44"/>
    </w:p>
    <w:p w14:paraId="63D71D84">
      <w:pPr>
        <w:spacing w:before="320" w:after="120" w:line="288" w:lineRule="auto"/>
        <w:ind w:left="0"/>
        <w:jc w:val="left"/>
        <w:outlineLvl w:val="1"/>
      </w:pPr>
      <w:bookmarkStart w:id="45" w:name="heading_46"/>
      <w:r>
        <w:rPr>
          <w:rFonts w:ascii="Arial" w:hAnsi="Arial" w:eastAsia="等线" w:cs="Arial"/>
          <w:b/>
          <w:sz w:val="32"/>
        </w:rPr>
        <w:t>4.1 数据结构</w:t>
      </w:r>
      <w:bookmarkEnd w:id="45"/>
    </w:p>
    <w:p w14:paraId="339F352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系统数据分为结构化 MySQL 核心数据、非结构化 Mongo 拓展数据、本地静态文件数据三类，整体遵循最小冗余、外键关联、软删除设计原则。</w:t>
      </w:r>
    </w:p>
    <w:p w14:paraId="6F1C19BA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结构化核心实体：用户、房源、收藏、预约、评价、私信、合同、缴费、维修工单、操作日志；实体通过主键 ID 关联，建立联合唯一索引防止重复收藏、重复预约；</w:t>
      </w:r>
    </w:p>
    <w:p w14:paraId="637AAAC9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非结构化数据：房源超长描述、评价图片数组、聊天图文集合、系统长文本配置，存入 MongoDB 集合；</w:t>
      </w:r>
    </w:p>
    <w:p w14:paraId="5100C615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文件数据：图片、PDF 合同二进制文件本地磁盘存储，数据库仅存储访问路径；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数据统一规则：所有业务表携带 create_time、update_time 自动时间字段；数据删除统一使用 status 软删除标记，不执行物理删除，保证租赁纠纷可追溯；金额字段统一 decimal (10,2) 保留两位小数。</w:t>
      </w:r>
    </w:p>
    <w:p w14:paraId="1C32C714">
      <w:pPr>
        <w:spacing w:before="320" w:after="120" w:line="288" w:lineRule="auto"/>
        <w:ind w:left="0"/>
        <w:jc w:val="left"/>
        <w:outlineLvl w:val="1"/>
      </w:pPr>
      <w:bookmarkStart w:id="46" w:name="heading_47"/>
      <w:r>
        <w:rPr>
          <w:rFonts w:ascii="Arial" w:hAnsi="Arial" w:eastAsia="等线" w:cs="Arial"/>
          <w:b/>
          <w:sz w:val="32"/>
        </w:rPr>
        <w:t>4.2 文件和数据库结构</w:t>
      </w:r>
      <w:bookmarkEnd w:id="46"/>
    </w:p>
    <w:p w14:paraId="08D83ED2">
      <w:pPr>
        <w:spacing w:before="300" w:after="120" w:line="288" w:lineRule="auto"/>
        <w:ind w:left="0"/>
        <w:jc w:val="left"/>
        <w:outlineLvl w:val="2"/>
      </w:pPr>
      <w:bookmarkStart w:id="47" w:name="heading_48"/>
      <w:r>
        <w:rPr>
          <w:rFonts w:ascii="Arial" w:hAnsi="Arial" w:eastAsia="等线" w:cs="Arial"/>
          <w:b/>
          <w:sz w:val="30"/>
        </w:rPr>
        <w:t>4.2.1 本地文件存储结构</w:t>
      </w:r>
      <w:bookmarkEnd w:id="47"/>
    </w:p>
    <w:p w14:paraId="309635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项目根目录 /file/ 下分层文件夹：</w:t>
      </w:r>
    </w:p>
    <w:p w14:paraId="7F006132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/avatar：用户头像图片</w:t>
      </w:r>
    </w:p>
    <w:p w14:paraId="1F65E55D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/house_img：房源发布实拍图</w:t>
      </w:r>
    </w:p>
    <w:p w14:paraId="42093438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/eval_img：评价、追评上传图片</w:t>
      </w:r>
    </w:p>
    <w:p w14:paraId="01F032D4"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/id_card：用户实名认证身份证照片</w:t>
      </w:r>
    </w:p>
    <w:p w14:paraId="018ED8D1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/contract_pdf：签署完成电子合同 PDF 文件</w:t>
      </w:r>
    </w:p>
    <w:p w14:paraId="223FDDD0"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/repair_img：维修工单故障图片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所有文件按用户 ID 分目录存储，防止文件重名覆盖，数据库存储相对访问路径。</w:t>
      </w:r>
    </w:p>
    <w:p w14:paraId="258B95BB">
      <w:pPr>
        <w:spacing w:before="300" w:after="120" w:line="288" w:lineRule="auto"/>
        <w:ind w:left="0"/>
        <w:jc w:val="left"/>
        <w:outlineLvl w:val="2"/>
      </w:pPr>
      <w:bookmarkStart w:id="48" w:name="heading_49"/>
      <w:r>
        <w:rPr>
          <w:rFonts w:ascii="Arial" w:hAnsi="Arial" w:eastAsia="等线" w:cs="Arial"/>
          <w:b/>
          <w:sz w:val="30"/>
        </w:rPr>
        <w:t>4.2.2 MySQL 核心数据表逻辑结构（10 张核心表）</w:t>
      </w:r>
      <w:bookmarkEnd w:id="48"/>
    </w:p>
    <w:p w14:paraId="53920B08"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user 用户表：存储租客 / 房东 / 管理员账号、实名、角色、账号状态</w:t>
      </w:r>
    </w:p>
    <w:p w14:paraId="72B2A04A"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 房源表：房屋参数、AI 测算租金、房源审核上架状态、图片 JSON 数组</w:t>
      </w:r>
    </w:p>
    <w:p w14:paraId="56FA6049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house_collect 房源收藏中间表：用户 + 房源联合唯一索引，实现多对多收藏关系</w:t>
      </w:r>
    </w:p>
    <w:p w14:paraId="272E258D"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reserve 看房预约表：预约时段、处理状态，关联房源与租客 ID</w:t>
      </w:r>
    </w:p>
    <w:p w14:paraId="1942766B"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house_evaluate 评价追评表：parent_id 区分主评价 / 追评，关联预约 ID 控制评价权限</w:t>
      </w:r>
    </w:p>
    <w:p w14:paraId="56D3212A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message 私信消息表：发送人、接收人、图文内容、已读标记</w:t>
      </w:r>
    </w:p>
    <w:p w14:paraId="6DC81AD8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contract 电子合同表：自动填充合同文本、双方签署状态、租期租金</w:t>
      </w:r>
    </w:p>
    <w:p w14:paraId="4B4C884F"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pay_record 缴费流水表：租金 / 押金 / 水电缴费记录，关联合同 ID</w:t>
      </w:r>
    </w:p>
    <w:p w14:paraId="39CDB94F"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repair_ticket 维修工单表：故障描述、处理验收状态</w:t>
      </w:r>
    </w:p>
    <w:p w14:paraId="7F6D1DBE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operate_log 管理员操作日志表：所有后台管控操作永久留存，无删除功能</w:t>
      </w:r>
    </w:p>
    <w:p w14:paraId="18DD846E">
      <w:pPr>
        <w:spacing w:before="300" w:after="120" w:line="288" w:lineRule="auto"/>
        <w:ind w:left="0"/>
        <w:jc w:val="left"/>
        <w:outlineLvl w:val="2"/>
      </w:pPr>
      <w:bookmarkStart w:id="49" w:name="heading_50"/>
      <w:r>
        <w:rPr>
          <w:rFonts w:ascii="Arial" w:hAnsi="Arial" w:eastAsia="等线" w:cs="Arial"/>
          <w:b/>
          <w:sz w:val="30"/>
        </w:rPr>
        <w:t>4.2.3 系统 E-R 图实体关系简述</w:t>
      </w:r>
      <w:bookmarkEnd w:id="49"/>
    </w:p>
    <w:p w14:paraId="31B115F6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(1) — 房源 (N)：房东一对多发布房源</w:t>
      </w:r>
    </w:p>
    <w:p w14:paraId="57845BD4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(N) — 房源 (N)：通过 house_collect 中间表实现收藏多对多</w:t>
      </w:r>
    </w:p>
    <w:p w14:paraId="2DEEB4ED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预约 (N)：一套房源多条看房预约</w:t>
      </w:r>
    </w:p>
    <w:p w14:paraId="3E0E3669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(1) — 评价 (N)：一条预约对应 1 主评价 + 多条追评（parent_id 自关联）</w:t>
      </w:r>
    </w:p>
    <w:p w14:paraId="207BCC4C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合同 (0/1)：同一房源同一周期仅一份有效合同</w:t>
      </w:r>
    </w:p>
    <w:p w14:paraId="468D42B2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 (1) — 缴费 (N)、合同 (1) — 工单 (N)</w:t>
      </w:r>
    </w:p>
    <w:p w14:paraId="5F5073A6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用户双向多对多 message 私信表</w:t>
      </w:r>
    </w:p>
    <w:p w14:paraId="7B8B8D1A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 (1) — operate_log (N) 一对多操作日志</w:t>
      </w:r>
    </w:p>
    <w:p w14:paraId="2EF61A8A">
      <w:pPr>
        <w:spacing w:before="380" w:after="140" w:line="288" w:lineRule="auto"/>
        <w:ind w:left="0"/>
        <w:jc w:val="left"/>
        <w:outlineLvl w:val="0"/>
      </w:pPr>
      <w:bookmarkStart w:id="50" w:name="heading_51"/>
      <w:r>
        <w:rPr>
          <w:rFonts w:ascii="Arial" w:hAnsi="Arial" w:eastAsia="等线" w:cs="Arial"/>
          <w:b/>
          <w:sz w:val="36"/>
        </w:rPr>
        <w:t>5 需求交叉索引</w:t>
      </w:r>
      <w:bookmarkEnd w:id="50"/>
    </w:p>
    <w:tbl>
      <w:tblPr>
        <w:tblStyle w:val="2"/>
        <w:tblW w:w="8521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5"/>
        <w:gridCol w:w="1525"/>
        <w:gridCol w:w="4281"/>
      </w:tblGrid>
      <w:tr w14:paraId="3529AF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B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需求描述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F7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对应模块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F6BE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核心实现功能点</w:t>
            </w:r>
          </w:p>
        </w:tc>
      </w:tr>
      <w:tr w14:paraId="5DFE08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83C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用户注册、短信登录、实名审核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7C12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06BA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表单校验、验证码、AES 加密、实名状态标记、角色分配</w:t>
            </w:r>
          </w:p>
        </w:tc>
      </w:tr>
      <w:tr w14:paraId="12013B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B61F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个人信息修改、密码重置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02D7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BC29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头像上传、字段校验、BCrypt 重加密</w:t>
            </w:r>
          </w:p>
        </w:tc>
      </w:tr>
      <w:tr w14:paraId="0D3B8DE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7A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房东发布房源、AI 自动测算租金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501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 + AI 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05D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表单存储、异步 Socket 调用 AI、待审核标记</w:t>
            </w:r>
          </w:p>
        </w:tc>
      </w:tr>
      <w:tr w14:paraId="686CE2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E6D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多条件搜索、房源详情浏览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4C9D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83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多字段分页查询、评价追评层级组装</w:t>
            </w:r>
          </w:p>
        </w:tc>
      </w:tr>
      <w:tr w14:paraId="2516FA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754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房源收藏、批量取消收藏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DB1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F48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联合唯一索引校验、收藏状态切换</w:t>
            </w:r>
          </w:p>
        </w:tc>
      </w:tr>
      <w:tr w14:paraId="186C63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62B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0CF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2C40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时段冲突拦截、预约记录生成、评价入口放行</w:t>
            </w:r>
          </w:p>
        </w:tc>
      </w:tr>
      <w:tr w14:paraId="13E2AE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726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看房主评价、无限次追加追评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7F9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评价追评子模块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5A46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parent_id 层级存储、AI 违规文本过滤</w:t>
            </w:r>
          </w:p>
        </w:tc>
      </w:tr>
      <w:tr w14:paraId="28CB1B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EE07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租客房东一对一图文私信、离线缓存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95B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预约沟通模块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3A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 实时推送、未读红点、历史记录分页</w:t>
            </w:r>
          </w:p>
        </w:tc>
      </w:tr>
      <w:tr w14:paraId="2F060E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137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一键自动生成标准化电子合同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B07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1A0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读取房源 / 用户数据填充模板、生成唯一合同编号</w:t>
            </w:r>
          </w:p>
        </w:tc>
      </w:tr>
      <w:tr w14:paraId="7D8096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4392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线上租金、押金、水电费缴费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FAC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C33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缴费流水入库、账单状态更新、房东消息提醒</w:t>
            </w:r>
          </w:p>
        </w:tc>
      </w:tr>
      <w:tr w14:paraId="310A2D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52B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房屋故障提交维修工单、进度跟踪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BAC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6111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工单状态流转、维修验收流程</w:t>
            </w:r>
          </w:p>
        </w:tc>
      </w:tr>
      <w:tr w14:paraId="76928E0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7C7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管理员房源审核、违规房源下架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B8BE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3B6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房源状态变更、操作日志自动写入</w:t>
            </w:r>
          </w:p>
        </w:tc>
      </w:tr>
      <w:tr w14:paraId="15CA6D0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204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冻结 / 解封违规租客、房东账号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52B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B42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 status 修改、日志记录、功能权限拦截</w:t>
            </w:r>
          </w:p>
        </w:tc>
      </w:tr>
      <w:tr w14:paraId="75D3C3B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79C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平台日 / 周 / 月租赁财务可视化统计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B7F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09C0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多表联合汇总、图表组装、Excel 导出</w:t>
            </w:r>
          </w:p>
        </w:tc>
      </w:tr>
      <w:tr w14:paraId="4AA9980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3405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系统公告、业务参数全局配置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1BE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60B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配置持久化、实时生效</w:t>
            </w:r>
          </w:p>
        </w:tc>
      </w:tr>
      <w:tr w14:paraId="401D56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B22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全后台操作日志永久不可删除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54B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后台日志子模块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B02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所有管控操作自动入库，仅查询无删除接口</w:t>
            </w:r>
          </w:p>
        </w:tc>
      </w:tr>
    </w:tbl>
    <w:p w14:paraId="68BC970D">
      <w:pPr>
        <w:spacing w:before="380" w:after="140" w:line="288" w:lineRule="auto"/>
        <w:ind w:left="0"/>
        <w:jc w:val="left"/>
        <w:outlineLvl w:val="0"/>
      </w:pPr>
      <w:bookmarkStart w:id="51" w:name="heading_52"/>
      <w:r>
        <w:rPr>
          <w:rFonts w:ascii="Arial" w:hAnsi="Arial" w:eastAsia="等线" w:cs="Arial"/>
          <w:b/>
          <w:sz w:val="36"/>
        </w:rPr>
        <w:t>6 测试部分</w:t>
      </w:r>
      <w:bookmarkEnd w:id="51"/>
    </w:p>
    <w:p w14:paraId="6E897F6D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本系统采用分层集成测试策略：先完成各模块单元测试，再按五大业务模块依次集成测试，最后全系统联调测试；覆盖正常业务流程、边界输入、网络异常、权限越权、AI 服务宕机、并发重复操作等场景。</w:t>
      </w:r>
    </w:p>
    <w:p w14:paraId="41E22E90">
      <w:pPr>
        <w:spacing w:before="320" w:after="120" w:line="288" w:lineRule="auto"/>
        <w:ind w:left="0"/>
        <w:jc w:val="left"/>
        <w:outlineLvl w:val="1"/>
      </w:pPr>
      <w:bookmarkStart w:id="52" w:name="heading_53"/>
      <w:r>
        <w:rPr>
          <w:rFonts w:ascii="Arial" w:hAnsi="Arial" w:eastAsia="等线" w:cs="Arial"/>
          <w:b/>
          <w:sz w:val="32"/>
        </w:rPr>
        <w:t>6.1 用户管理模块集成测试用例</w:t>
      </w:r>
      <w:bookmarkEnd w:id="52"/>
    </w:p>
    <w:p w14:paraId="3FC617AE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注册登录全流程：正常填写信息注册、登录区分角色；异常场景：用户名重复、密码格式错误、验证码失效、账号冻结拦截登录。</w:t>
      </w:r>
    </w:p>
    <w:p w14:paraId="058D0801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实名认证流程：上传实名材料待审核、管理员审核通过解锁全部功能；驳回后可重新提交。</w:t>
      </w:r>
    </w:p>
    <w:p w14:paraId="68D5A853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权限越权测试：普通租客无法访问管理员后台、房东无账号冻结权限。</w:t>
      </w:r>
    </w:p>
    <w:p w14:paraId="46F98B8D">
      <w:pPr>
        <w:spacing w:before="320" w:after="120" w:line="288" w:lineRule="auto"/>
        <w:ind w:left="0"/>
        <w:jc w:val="left"/>
        <w:outlineLvl w:val="1"/>
      </w:pPr>
      <w:bookmarkStart w:id="53" w:name="heading_54"/>
      <w:r>
        <w:rPr>
          <w:rFonts w:ascii="Arial" w:hAnsi="Arial" w:eastAsia="等线" w:cs="Arial"/>
          <w:b/>
          <w:sz w:val="32"/>
        </w:rPr>
        <w:t>6.2 房源管理模块集成测试用例</w:t>
      </w:r>
      <w:bookmarkEnd w:id="53"/>
    </w:p>
    <w:p w14:paraId="1ED8C3F7">
      <w:pPr>
        <w:numPr>
          <w:ilvl w:val="0"/>
          <w:numId w:val="1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 + AI 测算：填写房屋信息提交，AI 自动返回参考租金与标签，待审核；管理员审核上架后全平台可见。</w:t>
      </w:r>
    </w:p>
    <w:p w14:paraId="43EFBB20">
      <w:pPr>
        <w:numPr>
          <w:ilvl w:val="0"/>
          <w:numId w:val="1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收藏功能：重复收藏拦截、批量取消收藏、房源下架收藏列表隐藏。</w:t>
      </w:r>
    </w:p>
    <w:p w14:paraId="698AED11">
      <w:pPr>
        <w:numPr>
          <w:ilvl w:val="0"/>
          <w:numId w:val="1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评价追评流程：无预约用户隐藏评价入口；完成预约可发布主评价，不限次数追加追评；违规文字 AI 拦截发布。</w:t>
      </w:r>
    </w:p>
    <w:p w14:paraId="2D221736">
      <w:pPr>
        <w:spacing w:before="320" w:after="120" w:line="288" w:lineRule="auto"/>
        <w:ind w:left="0"/>
        <w:jc w:val="left"/>
        <w:outlineLvl w:val="1"/>
      </w:pPr>
      <w:bookmarkStart w:id="54" w:name="heading_55"/>
      <w:r>
        <w:rPr>
          <w:rFonts w:ascii="Arial" w:hAnsi="Arial" w:eastAsia="等线" w:cs="Arial"/>
          <w:b/>
          <w:sz w:val="32"/>
        </w:rPr>
        <w:t>6.3 预约沟通模块集成测试用例</w:t>
      </w:r>
      <w:bookmarkEnd w:id="54"/>
    </w:p>
    <w:p w14:paraId="33FB1186">
      <w:pPr>
        <w:numPr>
          <w:ilvl w:val="0"/>
          <w:numId w:val="1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看房预约：同一时段重复预约拦截；房东同意 / 拒绝实时推送租客消息。</w:t>
      </w:r>
    </w:p>
    <w:p w14:paraId="3E7B9569">
      <w:pPr>
        <w:numPr>
          <w:ilvl w:val="0"/>
          <w:numId w:val="1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私信聊天：非好友无法发起私聊；离线登录自动加载全部未读消息，标记已读。</w:t>
      </w:r>
    </w:p>
    <w:p w14:paraId="0A82C933">
      <w:pPr>
        <w:numPr>
          <w:ilvl w:val="0"/>
          <w:numId w:val="1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异常断网：断网发送消息缓存，联网自动补发，无消息丢失。</w:t>
      </w:r>
    </w:p>
    <w:p w14:paraId="7A9867B3">
      <w:pPr>
        <w:spacing w:before="320" w:after="120" w:line="288" w:lineRule="auto"/>
        <w:ind w:left="0"/>
        <w:jc w:val="left"/>
        <w:outlineLvl w:val="1"/>
      </w:pPr>
      <w:bookmarkStart w:id="55" w:name="heading_56"/>
      <w:r>
        <w:rPr>
          <w:rFonts w:ascii="Arial" w:hAnsi="Arial" w:eastAsia="等线" w:cs="Arial"/>
          <w:b/>
          <w:sz w:val="32"/>
        </w:rPr>
        <w:t>6.4 租赁服务模块集成测试用例</w:t>
      </w:r>
      <w:bookmarkEnd w:id="55"/>
    </w:p>
    <w:p w14:paraId="35D8CD2B">
      <w:pPr>
        <w:numPr>
          <w:ilvl w:val="0"/>
          <w:numId w:val="1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自动合同生成：选择房源租客一键填充完整租赁文本，双方签署后房源自动标记已出租。</w:t>
      </w:r>
    </w:p>
    <w:p w14:paraId="2F9857BE">
      <w:pPr>
        <w:numPr>
          <w:ilvl w:val="0"/>
          <w:numId w:val="1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缴费工单：重复缴费拦截，逾期账单持续提醒；维修工单提交后房东收到通知，完成验收工单闭环。</w:t>
      </w:r>
    </w:p>
    <w:p w14:paraId="4737B924">
      <w:pPr>
        <w:spacing w:before="320" w:after="120" w:line="288" w:lineRule="auto"/>
        <w:ind w:left="0"/>
        <w:jc w:val="left"/>
        <w:outlineLvl w:val="1"/>
      </w:pPr>
      <w:bookmarkStart w:id="56" w:name="heading_57"/>
      <w:r>
        <w:rPr>
          <w:rFonts w:ascii="Arial" w:hAnsi="Arial" w:eastAsia="等线" w:cs="Arial"/>
          <w:b/>
          <w:sz w:val="32"/>
        </w:rPr>
        <w:t>6.5 管理员后台模块集成测试用例</w:t>
      </w:r>
      <w:bookmarkEnd w:id="56"/>
    </w:p>
    <w:p w14:paraId="2145314C">
      <w:pPr>
        <w:numPr>
          <w:ilvl w:val="0"/>
          <w:numId w:val="1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房源批量审核、违规账号冻结，操作全部写入日志，日志无法删除。</w:t>
      </w:r>
    </w:p>
    <w:p w14:paraId="394FF701">
      <w:pPr>
        <w:numPr>
          <w:ilvl w:val="0"/>
          <w:numId w:val="1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数据统计筛选日 / 周 / 月，报表数值与数据库原始数据一致，支持导出 Excel。</w:t>
      </w:r>
    </w:p>
    <w:p w14:paraId="2B04E425">
      <w:pPr>
        <w:numPr>
          <w:ilvl w:val="0"/>
          <w:numId w:val="1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系统配置修改后页面实时生效，配置变更留存操作记录。</w:t>
      </w:r>
    </w:p>
    <w:p w14:paraId="6F48711F">
      <w:pPr>
        <w:spacing w:before="320" w:after="120" w:line="288" w:lineRule="auto"/>
        <w:ind w:left="0"/>
        <w:jc w:val="left"/>
        <w:outlineLvl w:val="1"/>
      </w:pPr>
      <w:bookmarkStart w:id="57" w:name="heading_58"/>
      <w:r>
        <w:rPr>
          <w:rFonts w:ascii="Arial" w:hAnsi="Arial" w:eastAsia="等线" w:cs="Arial"/>
          <w:b/>
          <w:sz w:val="32"/>
        </w:rPr>
        <w:t>6.6 全局异常集成测试场景</w:t>
      </w:r>
      <w:bookmarkEnd w:id="57"/>
    </w:p>
    <w:p w14:paraId="103A97B5">
      <w:pPr>
        <w:numPr>
          <w:ilvl w:val="0"/>
          <w:numId w:val="1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Token 过期、未登录访问业务页面，自动跳转登录；</w:t>
      </w:r>
    </w:p>
    <w:p w14:paraId="2EBFDB7B">
      <w:pPr>
        <w:numPr>
          <w:ilvl w:val="0"/>
          <w:numId w:val="1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Python 进程宕机，房源发布不阻断，仅跳过智能测算功能，给出友好提示；</w:t>
      </w:r>
    </w:p>
    <w:p w14:paraId="61ACF82A">
      <w:pPr>
        <w:numPr>
          <w:ilvl w:val="0"/>
          <w:numId w:val="1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高并发同时收藏同一房源，唯一索引拦截重复数据，无脏数据入库；</w:t>
      </w:r>
    </w:p>
    <w:p w14:paraId="337F25E5">
      <w:pPr>
        <w:numPr>
          <w:ilvl w:val="0"/>
          <w:numId w:val="1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超大图片上传，前端自动压缩，后端校验尺寸拦截超限文件。</w:t>
      </w:r>
    </w:p>
    <w:p w14:paraId="507C47AE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D3D019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2075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">
    <w:nsid w:val="883B3669"/>
    <w:multiLevelType w:val="singleLevel"/>
    <w:tmpl w:val="883B3669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6">
    <w:nsid w:val="8CAEB125"/>
    <w:multiLevelType w:val="singleLevel"/>
    <w:tmpl w:val="8CAEB12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">
    <w:nsid w:val="91995D4F"/>
    <w:multiLevelType w:val="singleLevel"/>
    <w:tmpl w:val="91995D4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">
    <w:nsid w:val="91B69C97"/>
    <w:multiLevelType w:val="singleLevel"/>
    <w:tmpl w:val="91B69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239341B"/>
    <w:multiLevelType w:val="singleLevel"/>
    <w:tmpl w:val="9239341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98CD717A"/>
    <w:multiLevelType w:val="singleLevel"/>
    <w:tmpl w:val="98CD717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">
    <w:nsid w:val="9C11E984"/>
    <w:multiLevelType w:val="singleLevel"/>
    <w:tmpl w:val="9C11E984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15">
    <w:nsid w:val="9C7198AA"/>
    <w:multiLevelType w:val="singleLevel"/>
    <w:tmpl w:val="9C7198A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9C8AC8EF"/>
    <w:multiLevelType w:val="singleLevel"/>
    <w:tmpl w:val="9C8AC8E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7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9DFC6F65"/>
    <w:multiLevelType w:val="singleLevel"/>
    <w:tmpl w:val="9DFC6F6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9">
    <w:nsid w:val="9F81B9F9"/>
    <w:multiLevelType w:val="singleLevel"/>
    <w:tmpl w:val="9F81B9F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">
    <w:nsid w:val="A0F05207"/>
    <w:multiLevelType w:val="singleLevel"/>
    <w:tmpl w:val="A0F0520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1">
    <w:nsid w:val="A9AC3AA7"/>
    <w:multiLevelType w:val="singleLevel"/>
    <w:tmpl w:val="A9AC3AA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2">
    <w:nsid w:val="AAF3F3FA"/>
    <w:multiLevelType w:val="singleLevel"/>
    <w:tmpl w:val="AAF3F3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B0ED9BEA"/>
    <w:multiLevelType w:val="singleLevel"/>
    <w:tmpl w:val="B0ED9B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B0F1ACD9"/>
    <w:multiLevelType w:val="singleLevel"/>
    <w:tmpl w:val="B0F1ACD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5">
    <w:nsid w:val="B53F3350"/>
    <w:multiLevelType w:val="singleLevel"/>
    <w:tmpl w:val="B53F335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6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7">
    <w:nsid w:val="B88D21A8"/>
    <w:multiLevelType w:val="singleLevel"/>
    <w:tmpl w:val="B88D21A8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8">
    <w:nsid w:val="B8CEF35B"/>
    <w:multiLevelType w:val="singleLevel"/>
    <w:tmpl w:val="B8CEF3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9">
    <w:nsid w:val="BB64CFA9"/>
    <w:multiLevelType w:val="singleLevel"/>
    <w:tmpl w:val="BB64CF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0">
    <w:nsid w:val="BCECA0B4"/>
    <w:multiLevelType w:val="singleLevel"/>
    <w:tmpl w:val="BCECA0B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1">
    <w:nsid w:val="BDA1395C"/>
    <w:multiLevelType w:val="singleLevel"/>
    <w:tmpl w:val="BDA139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2">
    <w:nsid w:val="BE8A4F4C"/>
    <w:multiLevelType w:val="singleLevel"/>
    <w:tmpl w:val="BE8A4F4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3">
    <w:nsid w:val="BE923771"/>
    <w:multiLevelType w:val="singleLevel"/>
    <w:tmpl w:val="BE92377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4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5">
    <w:nsid w:val="BF50FE6B"/>
    <w:multiLevelType w:val="singleLevel"/>
    <w:tmpl w:val="BF50FE6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6">
    <w:nsid w:val="C0915F4F"/>
    <w:multiLevelType w:val="singleLevel"/>
    <w:tmpl w:val="C0915F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7">
    <w:nsid w:val="C4E0D24A"/>
    <w:multiLevelType w:val="singleLevel"/>
    <w:tmpl w:val="C4E0D24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8">
    <w:nsid w:val="C8879AEF"/>
    <w:multiLevelType w:val="singleLevel"/>
    <w:tmpl w:val="C8879A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9">
    <w:nsid w:val="C90D1B09"/>
    <w:multiLevelType w:val="singleLevel"/>
    <w:tmpl w:val="C90D1B0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0">
    <w:nsid w:val="CD699D1D"/>
    <w:multiLevelType w:val="singleLevel"/>
    <w:tmpl w:val="CD699D1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1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2">
    <w:nsid w:val="D1EB1714"/>
    <w:multiLevelType w:val="singleLevel"/>
    <w:tmpl w:val="D1EB171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3">
    <w:nsid w:val="D7D140E4"/>
    <w:multiLevelType w:val="singleLevel"/>
    <w:tmpl w:val="D7D140E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4">
    <w:nsid w:val="D7F9FE59"/>
    <w:multiLevelType w:val="singleLevel"/>
    <w:tmpl w:val="D7F9FE5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5">
    <w:nsid w:val="DAD3A854"/>
    <w:multiLevelType w:val="singleLevel"/>
    <w:tmpl w:val="DAD3A8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6">
    <w:nsid w:val="DCBA6B53"/>
    <w:multiLevelType w:val="singleLevel"/>
    <w:tmpl w:val="DCBA6B5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7">
    <w:nsid w:val="E0294EC7"/>
    <w:multiLevelType w:val="singleLevel"/>
    <w:tmpl w:val="E0294EC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8">
    <w:nsid w:val="E093A4B0"/>
    <w:multiLevelType w:val="singleLevel"/>
    <w:tmpl w:val="E093A4B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E504947C"/>
    <w:multiLevelType w:val="singleLevel"/>
    <w:tmpl w:val="E504947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0">
    <w:nsid w:val="E7B27C5B"/>
    <w:multiLevelType w:val="singleLevel"/>
    <w:tmpl w:val="E7B27C5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1">
    <w:nsid w:val="F0E89278"/>
    <w:multiLevelType w:val="singleLevel"/>
    <w:tmpl w:val="F0E8927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2">
    <w:nsid w:val="F3A33954"/>
    <w:multiLevelType w:val="singleLevel"/>
    <w:tmpl w:val="F3A3395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3">
    <w:nsid w:val="F4A942FE"/>
    <w:multiLevelType w:val="singleLevel"/>
    <w:tmpl w:val="F4A942F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4">
    <w:nsid w:val="F4B5D9F5"/>
    <w:multiLevelType w:val="singleLevel"/>
    <w:tmpl w:val="F4B5D9F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5">
    <w:nsid w:val="F585BF25"/>
    <w:multiLevelType w:val="singleLevel"/>
    <w:tmpl w:val="F585BF25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6">
    <w:nsid w:val="F689643B"/>
    <w:multiLevelType w:val="singleLevel"/>
    <w:tmpl w:val="F68964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7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FEC2EA36"/>
    <w:multiLevelType w:val="singleLevel"/>
    <w:tmpl w:val="FEC2EA3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9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0">
    <w:nsid w:val="01836A6D"/>
    <w:multiLevelType w:val="singleLevel"/>
    <w:tmpl w:val="01836A6D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61">
    <w:nsid w:val="0248C179"/>
    <w:multiLevelType w:val="singleLevel"/>
    <w:tmpl w:val="0248C17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2">
    <w:nsid w:val="03A63A41"/>
    <w:multiLevelType w:val="singleLevel"/>
    <w:tmpl w:val="03A63A4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3">
    <w:nsid w:val="03C240C0"/>
    <w:multiLevelType w:val="singleLevel"/>
    <w:tmpl w:val="03C240C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4">
    <w:nsid w:val="03D62ECE"/>
    <w:multiLevelType w:val="singleLevel"/>
    <w:tmpl w:val="03D62EC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5">
    <w:nsid w:val="0709FD3E"/>
    <w:multiLevelType w:val="singleLevel"/>
    <w:tmpl w:val="0709FD3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6">
    <w:nsid w:val="0CEF100B"/>
    <w:multiLevelType w:val="singleLevel"/>
    <w:tmpl w:val="0CEF100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7">
    <w:nsid w:val="0E640482"/>
    <w:multiLevelType w:val="singleLevel"/>
    <w:tmpl w:val="0E64048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8">
    <w:nsid w:val="0F9F9CCA"/>
    <w:multiLevelType w:val="singleLevel"/>
    <w:tmpl w:val="0F9F9CC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9">
    <w:nsid w:val="10D591E5"/>
    <w:multiLevelType w:val="singleLevel"/>
    <w:tmpl w:val="10D591E5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70">
    <w:nsid w:val="10F0DB0B"/>
    <w:multiLevelType w:val="singleLevel"/>
    <w:tmpl w:val="10F0DB0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1">
    <w:nsid w:val="12EADF99"/>
    <w:multiLevelType w:val="singleLevel"/>
    <w:tmpl w:val="12EADF9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2">
    <w:nsid w:val="1450273B"/>
    <w:multiLevelType w:val="singleLevel"/>
    <w:tmpl w:val="145027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3">
    <w:nsid w:val="18F74015"/>
    <w:multiLevelType w:val="singleLevel"/>
    <w:tmpl w:val="18F740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4">
    <w:nsid w:val="1ACDE60F"/>
    <w:multiLevelType w:val="singleLevel"/>
    <w:tmpl w:val="1ACDE60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5">
    <w:nsid w:val="1AD50295"/>
    <w:multiLevelType w:val="singleLevel"/>
    <w:tmpl w:val="1AD5029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6">
    <w:nsid w:val="1BCBBCF0"/>
    <w:multiLevelType w:val="singleLevel"/>
    <w:tmpl w:val="1BCBBCF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7">
    <w:nsid w:val="1C257C7B"/>
    <w:multiLevelType w:val="singleLevel"/>
    <w:tmpl w:val="1C257C7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8">
    <w:nsid w:val="21B3B1B1"/>
    <w:multiLevelType w:val="singleLevel"/>
    <w:tmpl w:val="21B3B1B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9">
    <w:nsid w:val="23E97754"/>
    <w:multiLevelType w:val="singleLevel"/>
    <w:tmpl w:val="23E977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0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1">
    <w:nsid w:val="2470EC97"/>
    <w:multiLevelType w:val="singleLevel"/>
    <w:tmpl w:val="2470EC9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2">
    <w:nsid w:val="251342A6"/>
    <w:multiLevelType w:val="singleLevel"/>
    <w:tmpl w:val="251342A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3">
    <w:nsid w:val="25B654F3"/>
    <w:multiLevelType w:val="singleLevel"/>
    <w:tmpl w:val="25B654F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4">
    <w:nsid w:val="2A8F537B"/>
    <w:multiLevelType w:val="singleLevel"/>
    <w:tmpl w:val="2A8F537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5">
    <w:nsid w:val="2B3F3F89"/>
    <w:multiLevelType w:val="singleLevel"/>
    <w:tmpl w:val="2B3F3F8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6">
    <w:nsid w:val="2F2D79CE"/>
    <w:multiLevelType w:val="singleLevel"/>
    <w:tmpl w:val="2F2D79C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7">
    <w:nsid w:val="30A0AC00"/>
    <w:multiLevelType w:val="singleLevel"/>
    <w:tmpl w:val="30A0AC0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8">
    <w:nsid w:val="30FC5B15"/>
    <w:multiLevelType w:val="singleLevel"/>
    <w:tmpl w:val="30FC5B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9">
    <w:nsid w:val="322D85CA"/>
    <w:multiLevelType w:val="singleLevel"/>
    <w:tmpl w:val="322D85C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0">
    <w:nsid w:val="32A7AF2D"/>
    <w:multiLevelType w:val="singleLevel"/>
    <w:tmpl w:val="32A7AF2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1">
    <w:nsid w:val="35E83B33"/>
    <w:multiLevelType w:val="singleLevel"/>
    <w:tmpl w:val="35E83B3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2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3">
    <w:nsid w:val="40B249F9"/>
    <w:multiLevelType w:val="singleLevel"/>
    <w:tmpl w:val="40B249F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4">
    <w:nsid w:val="40F245EA"/>
    <w:multiLevelType w:val="singleLevel"/>
    <w:tmpl w:val="40F245E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5">
    <w:nsid w:val="46A08BB8"/>
    <w:multiLevelType w:val="singleLevel"/>
    <w:tmpl w:val="46A08BB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6">
    <w:nsid w:val="4A51D704"/>
    <w:multiLevelType w:val="singleLevel"/>
    <w:tmpl w:val="4A51D70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7">
    <w:nsid w:val="4C1BAE26"/>
    <w:multiLevelType w:val="singleLevel"/>
    <w:tmpl w:val="4C1BA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8">
    <w:nsid w:val="4C3D7A74"/>
    <w:multiLevelType w:val="singleLevel"/>
    <w:tmpl w:val="4C3D7A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9">
    <w:nsid w:val="4CD1E351"/>
    <w:multiLevelType w:val="singleLevel"/>
    <w:tmpl w:val="4CD1E351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100">
    <w:nsid w:val="4D4DC07F"/>
    <w:multiLevelType w:val="singleLevel"/>
    <w:tmpl w:val="4D4DC07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1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2">
    <w:nsid w:val="51C4BC33"/>
    <w:multiLevelType w:val="singleLevel"/>
    <w:tmpl w:val="51C4BC3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3">
    <w:nsid w:val="54701CA1"/>
    <w:multiLevelType w:val="singleLevel"/>
    <w:tmpl w:val="54701CA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4">
    <w:nsid w:val="58765686"/>
    <w:multiLevelType w:val="singleLevel"/>
    <w:tmpl w:val="5876568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05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6">
    <w:nsid w:val="59EEFD2A"/>
    <w:multiLevelType w:val="singleLevel"/>
    <w:tmpl w:val="59EEFD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7">
    <w:nsid w:val="5A241D34"/>
    <w:multiLevelType w:val="singleLevel"/>
    <w:tmpl w:val="5A241D3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8">
    <w:nsid w:val="5E29AB5A"/>
    <w:multiLevelType w:val="singleLevel"/>
    <w:tmpl w:val="5E29AB5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9">
    <w:nsid w:val="5FCE4367"/>
    <w:multiLevelType w:val="singleLevel"/>
    <w:tmpl w:val="5FCE436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0">
    <w:nsid w:val="5FFFB1A7"/>
    <w:multiLevelType w:val="singleLevel"/>
    <w:tmpl w:val="5FFFB1A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1">
    <w:nsid w:val="60382F6E"/>
    <w:multiLevelType w:val="singleLevel"/>
    <w:tmpl w:val="60382F6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2">
    <w:nsid w:val="610EFE5C"/>
    <w:multiLevelType w:val="singleLevel"/>
    <w:tmpl w:val="610EFE5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3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4">
    <w:nsid w:val="65CD0074"/>
    <w:multiLevelType w:val="singleLevel"/>
    <w:tmpl w:val="65CD007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5">
    <w:nsid w:val="68B298F7"/>
    <w:multiLevelType w:val="singleLevel"/>
    <w:tmpl w:val="68B298F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6">
    <w:nsid w:val="700FDCEF"/>
    <w:multiLevelType w:val="singleLevel"/>
    <w:tmpl w:val="700FDC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7">
    <w:nsid w:val="72183CF9"/>
    <w:multiLevelType w:val="singleLevel"/>
    <w:tmpl w:val="72183CF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8">
    <w:nsid w:val="74C28B35"/>
    <w:multiLevelType w:val="singleLevel"/>
    <w:tmpl w:val="74C28B3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9">
    <w:nsid w:val="77633216"/>
    <w:multiLevelType w:val="singleLevel"/>
    <w:tmpl w:val="7763321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0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1">
    <w:nsid w:val="79AA4FA4"/>
    <w:multiLevelType w:val="singleLevel"/>
    <w:tmpl w:val="79AA4FA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2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3">
    <w:nsid w:val="7DEC2089"/>
    <w:multiLevelType w:val="singleLevel"/>
    <w:tmpl w:val="7DEC2089"/>
    <w:lvl w:ilvl="0" w:tentative="0">
      <w:start w:val="6"/>
      <w:numFmt w:val="decimal"/>
      <w:lvlText w:val="%1."/>
      <w:lvlJc w:val="left"/>
      <w:rPr>
        <w:color w:val="3370FF"/>
      </w:rPr>
    </w:lvl>
  </w:abstractNum>
  <w:num w:numId="1">
    <w:abstractNumId w:val="59"/>
  </w:num>
  <w:num w:numId="2">
    <w:abstractNumId w:val="41"/>
  </w:num>
  <w:num w:numId="3">
    <w:abstractNumId w:val="105"/>
  </w:num>
  <w:num w:numId="4">
    <w:abstractNumId w:val="34"/>
  </w:num>
  <w:num w:numId="5">
    <w:abstractNumId w:val="26"/>
  </w:num>
  <w:num w:numId="6">
    <w:abstractNumId w:val="64"/>
  </w:num>
  <w:num w:numId="7">
    <w:abstractNumId w:val="83"/>
  </w:num>
  <w:num w:numId="8">
    <w:abstractNumId w:val="117"/>
  </w:num>
  <w:num w:numId="9">
    <w:abstractNumId w:val="61"/>
  </w:num>
  <w:num w:numId="10">
    <w:abstractNumId w:val="9"/>
  </w:num>
  <w:num w:numId="11">
    <w:abstractNumId w:val="84"/>
  </w:num>
  <w:num w:numId="12">
    <w:abstractNumId w:val="107"/>
  </w:num>
  <w:num w:numId="13">
    <w:abstractNumId w:val="38"/>
  </w:num>
  <w:num w:numId="14">
    <w:abstractNumId w:val="100"/>
  </w:num>
  <w:num w:numId="15">
    <w:abstractNumId w:val="54"/>
  </w:num>
  <w:num w:numId="16">
    <w:abstractNumId w:val="81"/>
  </w:num>
  <w:num w:numId="17">
    <w:abstractNumId w:val="46"/>
  </w:num>
  <w:num w:numId="18">
    <w:abstractNumId w:val="44"/>
  </w:num>
  <w:num w:numId="19">
    <w:abstractNumId w:val="16"/>
  </w:num>
  <w:num w:numId="20">
    <w:abstractNumId w:val="97"/>
  </w:num>
  <w:num w:numId="21">
    <w:abstractNumId w:val="111"/>
  </w:num>
  <w:num w:numId="22">
    <w:abstractNumId w:val="67"/>
  </w:num>
  <w:num w:numId="23">
    <w:abstractNumId w:val="95"/>
  </w:num>
  <w:num w:numId="24">
    <w:abstractNumId w:val="24"/>
  </w:num>
  <w:num w:numId="25">
    <w:abstractNumId w:val="122"/>
  </w:num>
  <w:num w:numId="26">
    <w:abstractNumId w:val="120"/>
  </w:num>
  <w:num w:numId="27">
    <w:abstractNumId w:val="33"/>
  </w:num>
  <w:num w:numId="28">
    <w:abstractNumId w:val="113"/>
  </w:num>
  <w:num w:numId="29">
    <w:abstractNumId w:val="10"/>
  </w:num>
  <w:num w:numId="30">
    <w:abstractNumId w:val="92"/>
  </w:num>
  <w:num w:numId="31">
    <w:abstractNumId w:val="4"/>
  </w:num>
  <w:num w:numId="32">
    <w:abstractNumId w:val="104"/>
  </w:num>
  <w:num w:numId="33">
    <w:abstractNumId w:val="123"/>
  </w:num>
  <w:num w:numId="34">
    <w:abstractNumId w:val="1"/>
  </w:num>
  <w:num w:numId="35">
    <w:abstractNumId w:val="80"/>
  </w:num>
  <w:num w:numId="36">
    <w:abstractNumId w:val="101"/>
  </w:num>
  <w:num w:numId="37">
    <w:abstractNumId w:val="57"/>
  </w:num>
  <w:num w:numId="38">
    <w:abstractNumId w:val="48"/>
  </w:num>
  <w:num w:numId="39">
    <w:abstractNumId w:val="88"/>
  </w:num>
  <w:num w:numId="40">
    <w:abstractNumId w:val="121"/>
  </w:num>
  <w:num w:numId="41">
    <w:abstractNumId w:val="29"/>
  </w:num>
  <w:num w:numId="42">
    <w:abstractNumId w:val="7"/>
  </w:num>
  <w:num w:numId="43">
    <w:abstractNumId w:val="28"/>
  </w:num>
  <w:num w:numId="44">
    <w:abstractNumId w:val="108"/>
  </w:num>
  <w:num w:numId="45">
    <w:abstractNumId w:val="3"/>
  </w:num>
  <w:num w:numId="46">
    <w:abstractNumId w:val="74"/>
  </w:num>
  <w:num w:numId="47">
    <w:abstractNumId w:val="6"/>
  </w:num>
  <w:num w:numId="48">
    <w:abstractNumId w:val="110"/>
  </w:num>
  <w:num w:numId="49">
    <w:abstractNumId w:val="118"/>
  </w:num>
  <w:num w:numId="50">
    <w:abstractNumId w:val="98"/>
  </w:num>
  <w:num w:numId="51">
    <w:abstractNumId w:val="89"/>
  </w:num>
  <w:num w:numId="52">
    <w:abstractNumId w:val="114"/>
  </w:num>
  <w:num w:numId="53">
    <w:abstractNumId w:val="65"/>
  </w:num>
  <w:num w:numId="54">
    <w:abstractNumId w:val="66"/>
  </w:num>
  <w:num w:numId="55">
    <w:abstractNumId w:val="43"/>
  </w:num>
  <w:num w:numId="56">
    <w:abstractNumId w:val="90"/>
  </w:num>
  <w:num w:numId="57">
    <w:abstractNumId w:val="77"/>
  </w:num>
  <w:num w:numId="58">
    <w:abstractNumId w:val="51"/>
  </w:num>
  <w:num w:numId="59">
    <w:abstractNumId w:val="79"/>
  </w:num>
  <w:num w:numId="60">
    <w:abstractNumId w:val="25"/>
  </w:num>
  <w:num w:numId="61">
    <w:abstractNumId w:val="93"/>
  </w:num>
  <w:num w:numId="62">
    <w:abstractNumId w:val="68"/>
  </w:num>
  <w:num w:numId="63">
    <w:abstractNumId w:val="91"/>
  </w:num>
  <w:num w:numId="64">
    <w:abstractNumId w:val="62"/>
  </w:num>
  <w:num w:numId="65">
    <w:abstractNumId w:val="36"/>
  </w:num>
  <w:num w:numId="66">
    <w:abstractNumId w:val="71"/>
  </w:num>
  <w:num w:numId="67">
    <w:abstractNumId w:val="20"/>
  </w:num>
  <w:num w:numId="68">
    <w:abstractNumId w:val="56"/>
  </w:num>
  <w:num w:numId="69">
    <w:abstractNumId w:val="87"/>
  </w:num>
  <w:num w:numId="70">
    <w:abstractNumId w:val="58"/>
  </w:num>
  <w:num w:numId="71">
    <w:abstractNumId w:val="73"/>
  </w:num>
  <w:num w:numId="72">
    <w:abstractNumId w:val="116"/>
  </w:num>
  <w:num w:numId="73">
    <w:abstractNumId w:val="49"/>
  </w:num>
  <w:num w:numId="74">
    <w:abstractNumId w:val="37"/>
  </w:num>
  <w:num w:numId="75">
    <w:abstractNumId w:val="119"/>
  </w:num>
  <w:num w:numId="76">
    <w:abstractNumId w:val="45"/>
  </w:num>
  <w:num w:numId="77">
    <w:abstractNumId w:val="27"/>
  </w:num>
  <w:num w:numId="78">
    <w:abstractNumId w:val="86"/>
  </w:num>
  <w:num w:numId="79">
    <w:abstractNumId w:val="50"/>
  </w:num>
  <w:num w:numId="80">
    <w:abstractNumId w:val="13"/>
  </w:num>
  <w:num w:numId="81">
    <w:abstractNumId w:val="106"/>
  </w:num>
  <w:num w:numId="82">
    <w:abstractNumId w:val="31"/>
  </w:num>
  <w:num w:numId="83">
    <w:abstractNumId w:val="23"/>
  </w:num>
  <w:num w:numId="84">
    <w:abstractNumId w:val="11"/>
  </w:num>
  <w:num w:numId="85">
    <w:abstractNumId w:val="17"/>
  </w:num>
  <w:num w:numId="86">
    <w:abstractNumId w:val="22"/>
  </w:num>
  <w:num w:numId="87">
    <w:abstractNumId w:val="8"/>
  </w:num>
  <w:num w:numId="88">
    <w:abstractNumId w:val="76"/>
  </w:num>
  <w:num w:numId="89">
    <w:abstractNumId w:val="32"/>
  </w:num>
  <w:num w:numId="90">
    <w:abstractNumId w:val="72"/>
  </w:num>
  <w:num w:numId="91">
    <w:abstractNumId w:val="42"/>
  </w:num>
  <w:num w:numId="92">
    <w:abstractNumId w:val="115"/>
  </w:num>
  <w:num w:numId="93">
    <w:abstractNumId w:val="0"/>
  </w:num>
  <w:num w:numId="94">
    <w:abstractNumId w:val="30"/>
  </w:num>
  <w:num w:numId="95">
    <w:abstractNumId w:val="55"/>
  </w:num>
  <w:num w:numId="96">
    <w:abstractNumId w:val="99"/>
  </w:num>
  <w:num w:numId="97">
    <w:abstractNumId w:val="69"/>
  </w:num>
  <w:num w:numId="98">
    <w:abstractNumId w:val="14"/>
  </w:num>
  <w:num w:numId="99">
    <w:abstractNumId w:val="47"/>
  </w:num>
  <w:num w:numId="100">
    <w:abstractNumId w:val="75"/>
  </w:num>
  <w:num w:numId="101">
    <w:abstractNumId w:val="96"/>
  </w:num>
  <w:num w:numId="102">
    <w:abstractNumId w:val="21"/>
  </w:num>
  <w:num w:numId="103">
    <w:abstractNumId w:val="112"/>
  </w:num>
  <w:num w:numId="104">
    <w:abstractNumId w:val="2"/>
  </w:num>
  <w:num w:numId="105">
    <w:abstractNumId w:val="5"/>
  </w:num>
  <w:num w:numId="106">
    <w:abstractNumId w:val="60"/>
  </w:num>
  <w:num w:numId="107">
    <w:abstractNumId w:val="19"/>
  </w:num>
  <w:num w:numId="108">
    <w:abstractNumId w:val="35"/>
  </w:num>
  <w:num w:numId="109">
    <w:abstractNumId w:val="39"/>
  </w:num>
  <w:num w:numId="110">
    <w:abstractNumId w:val="53"/>
  </w:num>
  <w:num w:numId="111">
    <w:abstractNumId w:val="109"/>
  </w:num>
  <w:num w:numId="112">
    <w:abstractNumId w:val="52"/>
  </w:num>
  <w:num w:numId="113">
    <w:abstractNumId w:val="103"/>
  </w:num>
  <w:num w:numId="114">
    <w:abstractNumId w:val="78"/>
  </w:num>
  <w:num w:numId="115">
    <w:abstractNumId w:val="12"/>
  </w:num>
  <w:num w:numId="116">
    <w:abstractNumId w:val="63"/>
  </w:num>
  <w:num w:numId="117">
    <w:abstractNumId w:val="18"/>
  </w:num>
  <w:num w:numId="118">
    <w:abstractNumId w:val="85"/>
  </w:num>
  <w:num w:numId="119">
    <w:abstractNumId w:val="102"/>
  </w:num>
  <w:num w:numId="120">
    <w:abstractNumId w:val="40"/>
  </w:num>
  <w:num w:numId="121">
    <w:abstractNumId w:val="15"/>
  </w:num>
  <w:num w:numId="122">
    <w:abstractNumId w:val="82"/>
  </w:num>
  <w:num w:numId="123">
    <w:abstractNumId w:val="94"/>
  </w:num>
  <w:num w:numId="124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5D40C6"/>
    <w:rsid w:val="461568D3"/>
    <w:rsid w:val="487857C1"/>
    <w:rsid w:val="4EB2666D"/>
    <w:rsid w:val="6CA321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8322</Words>
  <Characters>10857</Characters>
  <TotalTime>8</TotalTime>
  <ScaleCrop>false</ScaleCrop>
  <LinksUpToDate>false</LinksUpToDate>
  <CharactersWithSpaces>11403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2026-07-04T07:17:00Z</dcterms:created>
  <dc:creator>Apache POI</dc:creator>
  <cp:lastModifiedBy>安立刚15932177148</cp:lastModifiedBy>
  <dcterms:modified xsi:type="dcterms:W3CDTF">2026-07-07T01:54:02Z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{"Label":"1","ContentProducer":"001191110102MACQD9K64010000","ProduceID":"7658568601188174798","ReservedCode1":"","ContentPropagator":"","PropagateID":"","ReservedCode2":""}</vt:lpwstr>
  </property>
  <property fmtid="{D5CDD505-2E9C-101B-9397-08002B2CF9AE}" pid="3" name="KSOTemplateDocerSaveRecord">
    <vt:lpwstr>eyJoZGlkIjoiNjQyODI0ZDRhZjc2OTIzYzM4OTQ3YTJiY2VkYzJlMDYiLCJ1c2VySWQiOiIyNzEyOTY1NDIifQ==</vt:lpwstr>
  </property>
  <property fmtid="{D5CDD505-2E9C-101B-9397-08002B2CF9AE}" pid="4" name="KSOProductBuildVer">
    <vt:lpwstr>2052-12.1.0.26391</vt:lpwstr>
  </property>
  <property fmtid="{D5CDD505-2E9C-101B-9397-08002B2CF9AE}" pid="5" name="ICV">
    <vt:lpwstr>B3665D67ECBE4A069574C08D0712BB02_13</vt:lpwstr>
  </property>
</Properties>
</file>