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szCs w:val="24"/>
        </w:rPr>
      </w:pPr>
      <w:r w:rsidRPr="00475661">
        <w:rPr>
          <w:rFonts w:hint="eastAsia"/>
          <w:b/>
          <w:szCs w:val="24"/>
        </w:rPr>
        <w:t>阶段1</w:t>
      </w:r>
      <w:r w:rsidR="001B1E4B" w:rsidRPr="00475661">
        <w:rPr>
          <w:rFonts w:hint="eastAsia"/>
          <w:b/>
          <w:szCs w:val="24"/>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szCs w:val="24"/>
        </w:rPr>
      </w:pPr>
      <w:r w:rsidRPr="00475661">
        <w:rPr>
          <w:rFonts w:hint="eastAsia"/>
          <w:b/>
          <w:szCs w:val="24"/>
        </w:rPr>
        <w:t>阶段2</w:t>
      </w:r>
      <w:r w:rsidR="00F12789" w:rsidRPr="00475661">
        <w:rPr>
          <w:rFonts w:hint="eastAsia"/>
          <w:b/>
          <w:szCs w:val="24"/>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lastRenderedPageBreak/>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数据库；用</w:t>
      </w:r>
      <w:proofErr w:type="spellStart"/>
      <w:r w:rsidRPr="00122512">
        <w:rPr>
          <w:rFonts w:ascii="JetBrains Mono" w:eastAsia="宋体" w:hAnsi="JetBrains Mono" w:cs="宋体"/>
          <w:color w:val="080808"/>
          <w:sz w:val="20"/>
          <w:szCs w:val="20"/>
        </w:rPr>
        <w:t>golang</w:t>
      </w:r>
      <w:proofErr w:type="spellEnd"/>
      <w:r w:rsidRPr="00122512">
        <w:rPr>
          <w:rFonts w:ascii="JetBrains Mono" w:eastAsia="宋体" w:hAnsi="JetBrains Mono" w:cs="宋体"/>
          <w:color w:val="080808"/>
          <w:sz w:val="20"/>
          <w:szCs w:val="20"/>
        </w:rPr>
        <w:t xml:space="preserve"> </w:t>
      </w:r>
      <w:r w:rsidR="008D16AE">
        <w:rPr>
          <w:rFonts w:ascii="JetBrains Mono" w:eastAsia="宋体" w:hAnsi="JetBrains Mono" w:cs="宋体"/>
          <w:color w:val="080808"/>
          <w:sz w:val="20"/>
          <w:szCs w:val="20"/>
        </w:rPr>
        <w:t xml:space="preserve"> </w:t>
      </w:r>
      <w:proofErr w:type="spellStart"/>
      <w:r w:rsidRPr="00122512">
        <w:rPr>
          <w:rFonts w:ascii="JetBrains Mono" w:eastAsia="宋体" w:hAnsi="JetBrains Mono" w:cs="宋体"/>
          <w:color w:val="080808"/>
          <w:sz w:val="20"/>
          <w:szCs w:val="20"/>
        </w:rPr>
        <w:t>xorm</w:t>
      </w:r>
      <w:proofErr w:type="spellEnd"/>
      <w:r w:rsidRPr="00122512">
        <w:rPr>
          <w:rFonts w:ascii="JetBrains Mono" w:eastAsia="宋体" w:hAnsi="JetBrains Mono" w:cs="宋体"/>
          <w:color w:val="080808"/>
          <w:sz w:val="20"/>
          <w:szCs w:val="20"/>
        </w:rPr>
        <w:t>操作</w:t>
      </w: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r w:rsidRPr="006D0830">
        <w:rPr>
          <w:rFonts w:ascii="JetBrains Mono" w:eastAsia="宋体" w:hAnsi="JetBrains Mono" w:cs="宋体"/>
          <w:b/>
          <w:bCs/>
          <w:color w:val="080808"/>
          <w:sz w:val="32"/>
          <w:szCs w:val="32"/>
        </w:rPr>
        <w:t xml:space="preserve"> </w:t>
      </w:r>
      <w:r w:rsidRPr="00122512">
        <w:rPr>
          <w:rFonts w:ascii="JetBrains Mono" w:eastAsia="宋体" w:hAnsi="JetBrains Mono" w:cs="宋体"/>
          <w:color w:val="080808"/>
          <w:sz w:val="20"/>
          <w:szCs w:val="20"/>
        </w:rP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从</w:t>
      </w:r>
      <w:r w:rsidR="00D77A18">
        <w:rPr>
          <w:rFonts w:ascii="JetBrains Mono" w:eastAsia="宋体" w:hAnsi="JetBrains Mono" w:cs="宋体" w:hint="eastAsia"/>
          <w:color w:val="080808"/>
          <w:sz w:val="20"/>
          <w:szCs w:val="20"/>
        </w:rPr>
        <w:t>原始交易</w:t>
      </w:r>
      <w:r w:rsidR="00135FED">
        <w:rPr>
          <w:rFonts w:ascii="JetBrains Mono" w:eastAsia="宋体" w:hAnsi="JetBrains Mono" w:cs="宋体" w:hint="eastAsia"/>
          <w:color w:val="080808"/>
          <w:sz w:val="20"/>
          <w:szCs w:val="20"/>
        </w:rPr>
        <w:t>结算数据</w:t>
      </w:r>
      <w:r w:rsidRPr="00122512">
        <w:rPr>
          <w:rFonts w:ascii="JetBrains Mono" w:eastAsia="宋体" w:hAnsi="JetBrains Mono" w:cs="宋体"/>
          <w:color w:val="080808"/>
          <w:sz w:val="20"/>
          <w:szCs w:val="20"/>
        </w:rPr>
        <w:t>表中一次查找</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条未打包的</w:t>
      </w:r>
      <w:r w:rsidR="008D16AE">
        <w:rPr>
          <w:rFonts w:ascii="JetBrains Mono" w:eastAsia="宋体" w:hAnsi="JetBrains Mono" w:cs="宋体" w:hint="eastAsia"/>
          <w:color w:val="080808"/>
          <w:sz w:val="20"/>
          <w:szCs w:val="20"/>
        </w:rPr>
        <w:t>记录</w:t>
      </w:r>
      <w:r w:rsidRPr="00122512">
        <w:rPr>
          <w:rFonts w:ascii="JetBrains Mono" w:eastAsia="宋体" w:hAnsi="JetBrains Mono" w:cs="宋体"/>
          <w:color w:val="080808"/>
          <w:sz w:val="20"/>
          <w:szCs w:val="20"/>
        </w:rPr>
        <w:t>数据，</w:t>
      </w:r>
      <w:r w:rsidRPr="00122512">
        <w:rPr>
          <w:rFonts w:ascii="JetBrains Mono" w:eastAsia="宋体" w:hAnsi="JetBrains Mono" w:cs="宋体"/>
          <w:color w:val="080808"/>
          <w:sz w:val="20"/>
          <w:szCs w:val="20"/>
        </w:rPr>
        <w:t>(5</w:t>
      </w:r>
      <w:r w:rsidRPr="00122512">
        <w:rPr>
          <w:rFonts w:ascii="JetBrains Mono" w:eastAsia="宋体" w:hAnsi="JetBrains Mono" w:cs="宋体"/>
          <w:color w:val="080808"/>
          <w:sz w:val="20"/>
          <w:szCs w:val="20"/>
        </w:rPr>
        <w:t>分钟或</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，未打包数据的数据有标记；</w:t>
      </w:r>
      <w:r w:rsidRPr="00122512">
        <w:rPr>
          <w:rFonts w:ascii="JetBrains Mono" w:eastAsia="宋体" w:hAnsi="JetBrains Mono" w:cs="宋体"/>
          <w:color w:val="080808"/>
          <w:sz w:val="20"/>
          <w:szCs w:val="20"/>
        </w:rPr>
        <w:b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按照联网交互的格式要求生成</w:t>
      </w:r>
      <w:r w:rsidRPr="00122512">
        <w:rPr>
          <w:rFonts w:ascii="JetBrains Mono" w:eastAsia="宋体" w:hAnsi="JetBrains Mono" w:cs="宋体"/>
          <w:color w:val="080808"/>
          <w:sz w:val="20"/>
          <w:szCs w:val="20"/>
        </w:rPr>
        <w:t>XML</w:t>
      </w:r>
      <w:r w:rsidR="008D16AE">
        <w:rPr>
          <w:rFonts w:ascii="JetBrains Mono" w:eastAsia="宋体" w:hAnsi="JetBrains Mono" w:cs="宋体" w:hint="eastAsia"/>
          <w:color w:val="080808"/>
          <w:sz w:val="20"/>
          <w:szCs w:val="20"/>
        </w:rPr>
        <w:t>文件存于</w:t>
      </w:r>
      <w:proofErr w:type="spellStart"/>
      <w:r w:rsidR="008D16AE" w:rsidRPr="008D16AE">
        <w:rPr>
          <w:rFonts w:ascii="JetBrains Mono" w:eastAsia="宋体" w:hAnsi="JetBrains Mono" w:cs="宋体"/>
          <w:color w:val="080808"/>
          <w:sz w:val="20"/>
          <w:szCs w:val="20"/>
        </w:rPr>
        <w:t>generate</w:t>
      </w:r>
      <w:r w:rsidR="008D16AE">
        <w:rPr>
          <w:rFonts w:ascii="JetBrains Mono" w:eastAsia="宋体" w:hAnsi="JetBrains Mono" w:cs="宋体" w:hint="eastAsia"/>
          <w:color w:val="080808"/>
          <w:sz w:val="20"/>
          <w:szCs w:val="20"/>
        </w:rPr>
        <w:t>xml</w:t>
      </w:r>
      <w:proofErr w:type="spellEnd"/>
      <w:r w:rsidR="008D16AE">
        <w:rPr>
          <w:rFonts w:ascii="JetBrains Mono" w:eastAsia="宋体" w:hAnsi="JetBrains Mono" w:cs="宋体" w:hint="eastAsia"/>
          <w:color w:val="080808"/>
          <w:sz w:val="20"/>
          <w:szCs w:val="20"/>
        </w:rPr>
        <w:t>文件夹</w:t>
      </w:r>
      <w:r w:rsidRPr="00122512">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并按照</w:t>
      </w:r>
      <w:r w:rsidRPr="00122512">
        <w:rPr>
          <w:rFonts w:ascii="JetBrains Mono" w:eastAsia="宋体" w:hAnsi="JetBrains Mono" w:cs="宋体"/>
          <w:color w:val="080808"/>
          <w:sz w:val="20"/>
          <w:szCs w:val="20"/>
        </w:rPr>
        <w:t xml:space="preserve"> LZ77 </w:t>
      </w:r>
      <w:r w:rsidRPr="00122512">
        <w:rPr>
          <w:rFonts w:ascii="JetBrains Mono" w:eastAsia="宋体" w:hAnsi="JetBrains Mono" w:cs="宋体"/>
          <w:color w:val="080808"/>
          <w:sz w:val="20"/>
          <w:szCs w:val="20"/>
        </w:rPr>
        <w:t>方式打包；存入指定的文件夹中</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1</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查询原始交易数据</w:t>
      </w:r>
      <w:r w:rsidR="00AF3FE1">
        <w:rPr>
          <w:rFonts w:ascii="JetBrains Mono" w:eastAsia="宋体" w:hAnsi="JetBrains Mono" w:cs="宋体"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2</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3</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数据生成</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4</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Md5</w:t>
      </w:r>
      <w:r>
        <w:rPr>
          <w:rFonts w:ascii="JetBrains Mono" w:eastAsia="宋体" w:hAnsi="JetBrains Mono" w:cs="宋体"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5</w:t>
      </w:r>
      <w:r w:rsidR="00544AD0">
        <w:rPr>
          <w:rFonts w:ascii="JetBrains Mono" w:eastAsia="宋体" w:hAnsi="JetBrains Mono" w:cs="宋体" w:hint="eastAsia"/>
          <w:color w:val="080808"/>
          <w:sz w:val="20"/>
          <w:szCs w:val="20"/>
        </w:rPr>
        <w:t>）</w:t>
      </w:r>
      <w:r>
        <w:rPr>
          <w:rFonts w:ascii="JetBrains Mono" w:eastAsia="宋体" w:hAnsi="JetBrains Mono" w:cs="宋体"/>
          <w:color w:val="080808"/>
          <w:sz w:val="20"/>
          <w:szCs w:val="20"/>
        </w:rPr>
        <w:t>7</w:t>
      </w:r>
      <w:r>
        <w:rPr>
          <w:rFonts w:ascii="JetBrains Mono" w:eastAsia="宋体" w:hAnsi="JetBrains Mono" w:cs="宋体" w:hint="eastAsia"/>
          <w:color w:val="080808"/>
          <w:sz w:val="20"/>
          <w:szCs w:val="20"/>
        </w:rPr>
        <w:t>z</w:t>
      </w:r>
      <w:r>
        <w:rPr>
          <w:rFonts w:ascii="JetBrains Mono" w:eastAsia="宋体" w:hAnsi="JetBrains Mono" w:cs="宋体" w:hint="eastAsia"/>
          <w:color w:val="080808"/>
          <w:sz w:val="20"/>
          <w:szCs w:val="20"/>
        </w:rPr>
        <w:t>压缩（</w:t>
      </w:r>
      <w:proofErr w:type="spellStart"/>
      <w:r>
        <w:rPr>
          <w:rFonts w:ascii="JetBrains Mono" w:eastAsia="宋体" w:hAnsi="JetBrains Mono" w:cs="宋体" w:hint="eastAsia"/>
          <w:color w:val="080808"/>
          <w:sz w:val="20"/>
          <w:szCs w:val="20"/>
        </w:rPr>
        <w:t>Cgo</w:t>
      </w:r>
      <w:proofErr w:type="spellEnd"/>
      <w:r>
        <w:rPr>
          <w:rFonts w:ascii="JetBrains Mono" w:eastAsia="宋体" w:hAnsi="JetBrains Mono" w:cs="宋体"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6</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插入原始交易消息包</w:t>
      </w:r>
      <w:r w:rsidR="00EB686A">
        <w:rPr>
          <w:rFonts w:ascii="JetBrains Mono" w:eastAsia="宋体" w:hAnsi="JetBrains Mono" w:cs="宋体"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7</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color w:val="080808"/>
          <w:sz w:val="20"/>
          <w:szCs w:val="20"/>
        </w:rPr>
      </w:pPr>
      <w:r w:rsidRPr="00EB686A">
        <w:rPr>
          <w:rFonts w:ascii="JetBrains Mono" w:eastAsia="宋体" w:hAnsi="JetBrains Mono" w:cs="宋体"/>
          <w:color w:val="080808"/>
          <w:sz w:val="20"/>
          <w:szCs w:val="20"/>
        </w:rPr>
        <w:t>一个</w:t>
      </w:r>
      <w:r>
        <w:rPr>
          <w:rFonts w:ascii="JetBrains Mono" w:eastAsia="宋体" w:hAnsi="JetBrains Mono" w:cs="宋体" w:hint="eastAsia"/>
          <w:color w:val="080808"/>
          <w:sz w:val="20"/>
          <w:szCs w:val="20"/>
        </w:rPr>
        <w:t>原始交易消息</w:t>
      </w:r>
      <w:r w:rsidRPr="00EB686A">
        <w:rPr>
          <w:rFonts w:ascii="JetBrains Mono" w:eastAsia="宋体" w:hAnsi="JetBrains Mono" w:cs="宋体"/>
          <w:color w:val="080808"/>
          <w:sz w:val="20"/>
          <w:szCs w:val="20"/>
        </w:rPr>
        <w:t>包</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Message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xml:"Message</w:t>
      </w:r>
      <w:proofErr w:type="spellEnd"/>
      <w:r w:rsidRPr="00EB686A">
        <w:rPr>
          <w:rFonts w:ascii="JetBrains Mono" w:eastAsia="宋体" w:hAnsi="JetBrains Mono" w:cs="宋体"/>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67D17"/>
          <w:sz w:val="20"/>
          <w:szCs w:val="20"/>
        </w:rPr>
      </w:pPr>
      <w:r w:rsidRPr="00EB686A">
        <w:rPr>
          <w:rFonts w:ascii="JetBrains Mono" w:eastAsia="宋体" w:hAnsi="JetBrains Mono" w:cs="宋体"/>
          <w:color w:val="067D17"/>
          <w:sz w:val="20"/>
          <w:szCs w:val="20"/>
        </w:rPr>
        <w:t xml:space="preserve">   </w:t>
      </w:r>
      <w:proofErr w:type="gramStart"/>
      <w:r w:rsidRPr="00EB686A">
        <w:rPr>
          <w:rFonts w:ascii="JetBrains Mono" w:eastAsia="宋体" w:hAnsi="JetBrains Mono" w:cs="宋体"/>
          <w:color w:val="000000"/>
          <w:sz w:val="20"/>
          <w:szCs w:val="20"/>
        </w:rPr>
        <w:t xml:space="preserve">Header  </w:t>
      </w:r>
      <w:proofErr w:type="spellStart"/>
      <w:r w:rsidRPr="00EB686A">
        <w:rPr>
          <w:rFonts w:ascii="JetBrains Mono" w:eastAsia="宋体" w:hAnsi="JetBrains Mono" w:cs="宋体"/>
          <w:color w:val="336ECC"/>
          <w:sz w:val="20"/>
          <w:szCs w:val="20"/>
        </w:rPr>
        <w:t>Header</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67D17"/>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Body    </w:t>
      </w:r>
      <w:proofErr w:type="spellStart"/>
      <w:r w:rsidRPr="00EB686A">
        <w:rPr>
          <w:rFonts w:ascii="JetBrains Mono" w:eastAsia="宋体" w:hAnsi="JetBrains Mono" w:cs="宋体"/>
          <w:color w:val="336ECC"/>
          <w:sz w:val="20"/>
          <w:szCs w:val="20"/>
        </w:rPr>
        <w:t>Body</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80808"/>
          <w:sz w:val="20"/>
          <w:szCs w:val="20"/>
        </w:rPr>
      </w:pPr>
      <w:r w:rsidRPr="00EB686A">
        <w:rPr>
          <w:rFonts w:ascii="JetBrains Mono" w:eastAsia="宋体" w:hAnsi="JetBrains Mono" w:cs="宋体"/>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80808"/>
          <w:sz w:val="20"/>
          <w:szCs w:val="20"/>
        </w:rPr>
      </w:pP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Header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i/>
          <w:iCs/>
          <w:color w:val="8C8C8C"/>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Version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统一</w:t>
      </w:r>
      <w:r w:rsidRPr="00EB686A">
        <w:rPr>
          <w:rFonts w:ascii="JetBrains Mono" w:eastAsia="宋体" w:hAnsi="JetBrains Mono" w:cs="宋体"/>
          <w:i/>
          <w:iCs/>
          <w:color w:val="8C8C8C"/>
          <w:sz w:val="20"/>
          <w:szCs w:val="20"/>
        </w:rPr>
        <w:t xml:space="preserve"> 00010000 Hex(8) Header</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MessageClass</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i/>
          <w:iCs/>
          <w:color w:val="8C8C8C"/>
          <w:sz w:val="20"/>
          <w:szCs w:val="20"/>
        </w:rPr>
      </w:pP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color w:val="000000"/>
          <w:sz w:val="20"/>
          <w:szCs w:val="20"/>
        </w:rPr>
        <w:t>MessageType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消息的应用类型</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SenderId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发送方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ReceiverId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 xml:space="preserve">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接收方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消息序号，从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开始，逐</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Body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ContentType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attr</w:t>
      </w:r>
      <w:proofErr w:type="spellEnd"/>
      <w:r w:rsidRPr="00EB686A">
        <w:rPr>
          <w:rFonts w:ascii="JetBrains Mono" w:eastAsia="宋体" w:hAnsi="JetBrains Mono" w:cs="宋体"/>
          <w:color w:val="067D17"/>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始终为</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ClearTargetDate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日期</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如：</w:t>
      </w:r>
      <w:r w:rsidRPr="00EB686A">
        <w:rPr>
          <w:rFonts w:ascii="JetBrains Mono" w:eastAsia="宋体" w:hAnsi="JetBrains Mono" w:cs="宋体"/>
          <w:i/>
          <w:iCs/>
          <w:color w:val="8C8C8C"/>
          <w:sz w:val="20"/>
          <w:szCs w:val="20"/>
        </w:rPr>
        <w:t xml:space="preserve">2017-06-05 </w:t>
      </w:r>
      <w:r w:rsidRPr="00EB686A">
        <w:rPr>
          <w:rFonts w:ascii="JetBrains Mono" w:eastAsia="宋体" w:hAnsi="JetBrains Mono" w:cs="宋体"/>
          <w:i/>
          <w:iCs/>
          <w:color w:val="8C8C8C"/>
          <w:sz w:val="20"/>
          <w:szCs w:val="20"/>
        </w:rPr>
        <w:t>清分目标日期</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ServiceProviderId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通行宝中心系统</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，表示消息包中的交易是由收费方产生的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IssuerId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发行服务机构</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表示产生交易记录的发行服务机构。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交易消息包</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Count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本消息包含的记录数量</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Amount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交易总金额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 xml:space="preserve">Transaction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交易原始数据</w:t>
      </w: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i/>
          <w:iCs/>
          <w:color w:val="8C8C8C"/>
          <w:sz w:val="20"/>
          <w:szCs w:val="20"/>
        </w:rPr>
        <w:t>xml:"Message</w:t>
      </w:r>
      <w:proofErr w:type="spellEnd"/>
      <w:r w:rsidRPr="00EB686A">
        <w:rPr>
          <w:rFonts w:ascii="JetBrains Mono" w:eastAsia="宋体" w:hAnsi="JetBrains Mono" w:cs="宋体"/>
          <w:i/>
          <w:iCs/>
          <w:color w:val="8C8C8C"/>
          <w:sz w:val="20"/>
          <w:szCs w:val="20"/>
        </w:rPr>
        <w:t>&gt;Body&gt;Transaction"`</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xml:"Transaction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TransId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w:t>
      </w:r>
      <w:r w:rsidRPr="00EB686A">
        <w:rPr>
          <w:rFonts w:ascii="JetBrains Mono" w:eastAsia="宋体" w:hAnsi="JetBrains Mono" w:cs="宋体"/>
          <w:i/>
          <w:iCs/>
          <w:color w:val="8C8C8C"/>
          <w:sz w:val="20"/>
          <w:szCs w:val="20"/>
        </w:rPr>
        <w:t>包内顺序</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，包内唯一的交易记录</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Time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交易的发生时间，需要加</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Fee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Service        </w:t>
      </w:r>
      <w:proofErr w:type="spellStart"/>
      <w:r w:rsidRPr="00EB686A">
        <w:rPr>
          <w:rFonts w:ascii="JetBrains Mono" w:eastAsia="宋体" w:hAnsi="JetBrains Mono" w:cs="宋体"/>
          <w:color w:val="336ECC"/>
          <w:sz w:val="20"/>
          <w:szCs w:val="20"/>
        </w:rPr>
        <w:t>Service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336ECC"/>
          <w:sz w:val="20"/>
          <w:szCs w:val="20"/>
        </w:rPr>
        <w:t>ICCard</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Validation     </w:t>
      </w:r>
      <w:proofErr w:type="spellStart"/>
      <w:r w:rsidRPr="00EB686A">
        <w:rPr>
          <w:rFonts w:ascii="JetBrains Mono" w:eastAsia="宋体" w:hAnsi="JetBrains Mono" w:cs="宋体"/>
          <w:color w:val="336ECC"/>
          <w:sz w:val="20"/>
          <w:szCs w:val="20"/>
        </w:rPr>
        <w:t>Validation</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与校验相关的信息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OBU            </w:t>
      </w:r>
      <w:proofErr w:type="spellStart"/>
      <w:r w:rsidRPr="00EB686A">
        <w:rPr>
          <w:rFonts w:ascii="JetBrains Mono" w:eastAsia="宋体" w:hAnsi="JetBrains Mono" w:cs="宋体"/>
          <w:color w:val="336ECC"/>
          <w:sz w:val="20"/>
          <w:szCs w:val="20"/>
        </w:rPr>
        <w:t>OBU</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参加交易的电子标签信息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CustomizedData</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特定发行方与通行宝收费方之间</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约定格式的交易信息【</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50" w:left="120" w:firstLineChars="0" w:firstLine="0"/>
        <w:rPr>
          <w:rFonts w:ascii="JetBrains Mono" w:eastAsia="宋体" w:hAnsi="JetBrains Mono" w:cs="宋体" w:hint="eastAsia"/>
          <w:color w:val="080808"/>
          <w:sz w:val="20"/>
          <w:szCs w:val="20"/>
        </w:rPr>
      </w:pPr>
      <w:r w:rsidRPr="00544AD0">
        <w:rPr>
          <w:rFonts w:ascii="JetBrains Mono" w:eastAsia="宋体" w:hAnsi="JetBrains Mono" w:cs="宋体"/>
          <w:color w:val="000000"/>
          <w:sz w:val="20"/>
          <w:szCs w:val="20"/>
        </w:rPr>
        <w:t xml:space="preserve">Id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停车场消费交易编号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交易发生的时间</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流水号</w:t>
      </w:r>
      <w:r w:rsidRPr="00544AD0">
        <w:rPr>
          <w:rFonts w:ascii="JetBrains Mono" w:eastAsia="宋体" w:hAnsi="JetBrains Mono" w:cs="宋体"/>
          <w:i/>
          <w:iCs/>
          <w:color w:val="8C8C8C"/>
          <w:sz w:val="20"/>
          <w:szCs w:val="20"/>
        </w:rPr>
        <w:t xml:space="preserve"> )</w:t>
      </w:r>
      <w:r w:rsidRPr="00544AD0">
        <w:rPr>
          <w:rFonts w:ascii="JetBrains Mono" w:eastAsia="宋体" w:hAnsi="JetBrains Mono" w:cs="宋体"/>
          <w:i/>
          <w:iCs/>
          <w:color w:val="8C8C8C"/>
          <w:sz w:val="20"/>
          <w:szCs w:val="20"/>
        </w:rPr>
        <w:br/>
      </w:r>
      <w:r w:rsidRPr="00544AD0">
        <w:rPr>
          <w:rFonts w:ascii="JetBrains Mono" w:eastAsia="宋体" w:hAnsi="JetBrains Mono" w:cs="宋体"/>
          <w:color w:val="000000"/>
          <w:sz w:val="20"/>
          <w:szCs w:val="20"/>
        </w:rPr>
        <w:t xml:space="preserve">Name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color w:val="067D17"/>
          <w:sz w:val="20"/>
          <w:szCs w:val="20"/>
        </w:rPr>
        <w:t>`</w:t>
      </w:r>
      <w:proofErr w:type="spellStart"/>
      <w:r w:rsidRPr="00544AD0">
        <w:rPr>
          <w:rFonts w:ascii="JetBrains Mono" w:eastAsia="宋体" w:hAnsi="JetBrains Mono" w:cs="宋体"/>
          <w:color w:val="067D17"/>
          <w:sz w:val="20"/>
          <w:szCs w:val="20"/>
        </w:rPr>
        <w:t>xml:"name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停车场名称</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不超过</w:t>
      </w:r>
      <w:r w:rsidRPr="00544AD0">
        <w:rPr>
          <w:rFonts w:ascii="JetBrains Mono" w:eastAsia="宋体" w:hAnsi="JetBrains Mono" w:cs="宋体"/>
          <w:i/>
          <w:iCs/>
          <w:color w:val="8C8C8C"/>
          <w:sz w:val="20"/>
          <w:szCs w:val="20"/>
        </w:rPr>
        <w:t>150</w:t>
      </w:r>
      <w:r w:rsidRPr="00544AD0">
        <w:rPr>
          <w:rFonts w:ascii="JetBrains Mono" w:eastAsia="宋体" w:hAnsi="JetBrains Mono" w:cs="宋体"/>
          <w:i/>
          <w:iCs/>
          <w:color w:val="8C8C8C"/>
          <w:sz w:val="20"/>
          <w:szCs w:val="20"/>
        </w:rPr>
        <w:t>个字符</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ParkTime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parkTime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停放时长</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单位：分</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lastRenderedPageBreak/>
        <w:t>VehicleType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vehicleType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收费车型</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AlgorithmIdentifier</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algorithmIdentifier</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算法标识</w:t>
      </w:r>
      <w:r w:rsidRPr="00544AD0">
        <w:rPr>
          <w:rFonts w:ascii="JetBrains Mono" w:eastAsia="宋体" w:hAnsi="JetBrains Mono" w:cs="宋体"/>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Service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xml:"Service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ServiceType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交易的服务类型【】</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Description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对交易的文字解释【数据库中账单描述】</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Detail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交易详细信息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ICCard</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CardType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卡类型，</w:t>
      </w:r>
      <w:r w:rsidRPr="00EB686A">
        <w:rPr>
          <w:rFonts w:ascii="JetBrains Mono" w:eastAsia="宋体" w:hAnsi="JetBrains Mono" w:cs="宋体"/>
          <w:i/>
          <w:iCs/>
          <w:color w:val="8C8C8C"/>
          <w:sz w:val="20"/>
          <w:szCs w:val="20"/>
        </w:rPr>
        <w:t>22</w:t>
      </w:r>
      <w:r w:rsidRPr="00EB686A">
        <w:rPr>
          <w:rFonts w:ascii="JetBrains Mono" w:eastAsia="宋体" w:hAnsi="JetBrains Mono" w:cs="宋体"/>
          <w:i/>
          <w:iCs/>
          <w:color w:val="8C8C8C"/>
          <w:sz w:val="20"/>
          <w:szCs w:val="20"/>
        </w:rPr>
        <w:t>为储值卡；</w:t>
      </w:r>
      <w:r w:rsidRPr="00EB686A">
        <w:rPr>
          <w:rFonts w:ascii="JetBrains Mono" w:eastAsia="宋体" w:hAnsi="JetBrains Mono" w:cs="宋体"/>
          <w:i/>
          <w:iCs/>
          <w:color w:val="8C8C8C"/>
          <w:sz w:val="20"/>
          <w:szCs w:val="20"/>
        </w:rPr>
        <w:t>23</w:t>
      </w:r>
      <w:r w:rsidRPr="00EB686A">
        <w:rPr>
          <w:rFonts w:ascii="JetBrains Mono" w:eastAsia="宋体" w:hAnsi="JetBrains Mono" w:cs="宋体"/>
          <w:i/>
          <w:iCs/>
          <w:color w:val="8C8C8C"/>
          <w:sz w:val="20"/>
          <w:szCs w:val="20"/>
        </w:rPr>
        <w:t>记账卡</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网络编码，</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Hex(4) k</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进制）数据库</w:t>
      </w:r>
      <w:r w:rsidRPr="00EB686A">
        <w:rPr>
          <w:rFonts w:ascii="JetBrains Mono" w:eastAsia="宋体" w:hAnsi="JetBrains Mono" w:cs="宋体"/>
          <w:i/>
          <w:iCs/>
          <w:color w:val="8C8C8C"/>
          <w:sz w:val="20"/>
          <w:szCs w:val="20"/>
        </w:rPr>
        <w:t>10</w:t>
      </w:r>
      <w:r w:rsidRPr="00EB686A">
        <w:rPr>
          <w:rFonts w:ascii="JetBrains Mono" w:eastAsia="宋体" w:hAnsi="JetBrains Mono" w:cs="宋体"/>
          <w:i/>
          <w:iCs/>
          <w:color w:val="8C8C8C"/>
          <w:sz w:val="20"/>
          <w:szCs w:val="20"/>
        </w:rPr>
        <w:t>进制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CardId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Hex(16)   </w:t>
      </w:r>
      <w:r w:rsidRPr="00EB686A">
        <w:rPr>
          <w:rFonts w:ascii="JetBrains Mono" w:eastAsia="宋体" w:hAnsi="JetBrains Mono" w:cs="宋体"/>
          <w:i/>
          <w:iCs/>
          <w:color w:val="8C8C8C"/>
          <w:sz w:val="20"/>
          <w:szCs w:val="20"/>
        </w:rPr>
        <w:t>卡号</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//0015</w:t>
      </w:r>
      <w:r w:rsidRPr="00EB686A">
        <w:rPr>
          <w:rFonts w:ascii="JetBrains Mono" w:eastAsia="宋体" w:hAnsi="JetBrains Mono" w:cs="宋体"/>
          <w:i/>
          <w:iCs/>
          <w:color w:val="8C8C8C"/>
          <w:sz w:val="20"/>
          <w:szCs w:val="20"/>
        </w:rPr>
        <w:t>文件中记录的车牌号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PreBalance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交易前余额，以元为单位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PostBalance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交易后余额，以元为单位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主要用于</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Validation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xml:"Validation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TAC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交易时产生的</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TransType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交易标识，</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PBOC</w:t>
      </w:r>
      <w:r w:rsidRPr="00EB686A">
        <w:rPr>
          <w:rFonts w:ascii="JetBrains Mono" w:eastAsia="宋体" w:hAnsi="JetBrains Mono" w:cs="宋体"/>
          <w:i/>
          <w:iCs/>
          <w:color w:val="8C8C8C"/>
          <w:sz w:val="20"/>
          <w:szCs w:val="20"/>
        </w:rPr>
        <w:t>定义，如</w:t>
      </w:r>
      <w:r w:rsidRPr="00EB686A">
        <w:rPr>
          <w:rFonts w:ascii="JetBrains Mono" w:eastAsia="宋体" w:hAnsi="JetBrains Mono" w:cs="宋体"/>
          <w:i/>
          <w:iCs/>
          <w:color w:val="8C8C8C"/>
          <w:sz w:val="20"/>
          <w:szCs w:val="20"/>
        </w:rPr>
        <w:t>06</w:t>
      </w:r>
      <w:r w:rsidRPr="00EB686A">
        <w:rPr>
          <w:rFonts w:ascii="JetBrains Mono" w:eastAsia="宋体" w:hAnsi="JetBrains Mono" w:cs="宋体"/>
          <w:i/>
          <w:iCs/>
          <w:color w:val="8C8C8C"/>
          <w:sz w:val="20"/>
          <w:szCs w:val="20"/>
        </w:rPr>
        <w:t>为传统交易，</w:t>
      </w:r>
      <w:r w:rsidRPr="00EB686A">
        <w:rPr>
          <w:rFonts w:ascii="JetBrains Mono" w:eastAsia="宋体" w:hAnsi="JetBrains Mono" w:cs="宋体"/>
          <w:i/>
          <w:iCs/>
          <w:color w:val="8C8C8C"/>
          <w:sz w:val="20"/>
          <w:szCs w:val="20"/>
        </w:rPr>
        <w:t>09</w:t>
      </w:r>
      <w:r w:rsidRPr="00EB686A">
        <w:rPr>
          <w:rFonts w:ascii="JetBrains Mono" w:eastAsia="宋体" w:hAnsi="JetBrains Mono" w:cs="宋体"/>
          <w:i/>
          <w:iCs/>
          <w:color w:val="8C8C8C"/>
          <w:sz w:val="20"/>
          <w:szCs w:val="20"/>
        </w:rPr>
        <w:t>为复合交易</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//12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进制数据，即</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号，</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中</w:t>
      </w:r>
      <w:r w:rsidRPr="00EB686A">
        <w:rPr>
          <w:rFonts w:ascii="JetBrains Mono" w:eastAsia="宋体" w:hAnsi="JetBrains Mono" w:cs="宋体"/>
          <w:i/>
          <w:iCs/>
          <w:color w:val="8C8C8C"/>
          <w:sz w:val="20"/>
          <w:szCs w:val="20"/>
        </w:rPr>
        <w:t>0016</w:t>
      </w:r>
      <w:r w:rsidRPr="00EB686A">
        <w:rPr>
          <w:rFonts w:ascii="JetBrains Mono" w:eastAsia="宋体" w:hAnsi="JetBrains Mono" w:cs="宋体"/>
          <w:i/>
          <w:iCs/>
          <w:color w:val="8C8C8C"/>
          <w:sz w:val="20"/>
          <w:szCs w:val="20"/>
        </w:rPr>
        <w:t>文件中的终端机编号</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TerminalTransNo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卡脱机交易序号，在</w:t>
      </w:r>
      <w:r w:rsidRPr="00EB686A">
        <w:rPr>
          <w:rFonts w:ascii="JetBrains Mono" w:eastAsia="宋体" w:hAnsi="JetBrains Mono" w:cs="宋体"/>
          <w:i/>
          <w:iCs/>
          <w:color w:val="8C8C8C"/>
          <w:sz w:val="20"/>
          <w:szCs w:val="20"/>
        </w:rPr>
        <w:t>MAC1</w:t>
      </w:r>
      <w:r w:rsidRPr="00EB686A">
        <w:rPr>
          <w:rFonts w:ascii="JetBrains Mono" w:eastAsia="宋体" w:hAnsi="JetBrains Mono" w:cs="宋体"/>
          <w:i/>
          <w:iCs/>
          <w:color w:val="8C8C8C"/>
          <w:sz w:val="20"/>
          <w:szCs w:val="20"/>
        </w:rPr>
        <w:t>计算过程中得到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OBU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xml:"OBU</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//4501  OBU</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OBUId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4501191509252866</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OBEState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字节的</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状态</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中记录的车牌号</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w:t>
      </w:r>
      <w:r w:rsidRPr="00122512">
        <w:rPr>
          <w:rFonts w:ascii="JetBrains Mono" w:eastAsia="宋体" w:hAnsi="JetBrains Mono" w:cs="宋体" w:hint="eastAsia"/>
          <w:color w:val="080808"/>
          <w:sz w:val="20"/>
          <w:szCs w:val="20"/>
        </w:rPr>
        <w:t>从</w:t>
      </w:r>
      <w:r w:rsidRPr="00122512">
        <w:rPr>
          <w:rFonts w:ascii="JetBrains Mono" w:eastAsia="宋体" w:hAnsi="JetBrains Mono" w:cs="宋体"/>
          <w:color w:val="080808"/>
          <w:sz w:val="20"/>
          <w:szCs w:val="20"/>
        </w:rPr>
        <w:t>文件夹</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中</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扫描打包文件，</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若有则读取</w:t>
      </w:r>
      <w:r w:rsidR="008D16AE">
        <w:rPr>
          <w:rFonts w:ascii="JetBrains Mono" w:eastAsia="宋体" w:hAnsi="JetBrains Mono" w:cs="宋体" w:hint="eastAsia"/>
          <w:color w:val="080808"/>
          <w:sz w:val="20"/>
          <w:szCs w:val="20"/>
        </w:rPr>
        <w:t>文件</w:t>
      </w:r>
      <w:r w:rsidRPr="00122512">
        <w:rPr>
          <w:rFonts w:ascii="JetBrains Mono" w:eastAsia="宋体" w:hAnsi="JetBrains Mono" w:cs="宋体"/>
          <w:color w:val="080808"/>
          <w:sz w:val="20"/>
          <w:szCs w:val="20"/>
        </w:rPr>
        <w:t>，</w:t>
      </w:r>
      <w:r w:rsidR="008D16AE">
        <w:rPr>
          <w:rFonts w:ascii="JetBrains Mono" w:eastAsia="宋体" w:hAnsi="JetBrains Mono" w:cs="宋体" w:hint="eastAsia"/>
          <w:color w:val="080808"/>
          <w:sz w:val="20"/>
          <w:szCs w:val="20"/>
        </w:rPr>
        <w:t>并</w:t>
      </w:r>
      <w:r w:rsidRPr="00122512">
        <w:rPr>
          <w:rFonts w:ascii="JetBrains Mono" w:eastAsia="宋体" w:hAnsi="JetBrains Mono" w:cs="宋体"/>
          <w:color w:val="080808"/>
          <w:sz w:val="20"/>
          <w:szCs w:val="20"/>
        </w:rPr>
        <w:t>按照联网规范</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发送至</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联网中心的数据服务端口中；</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发送成功后（收到联网中心的</w:t>
      </w:r>
      <w:r w:rsidRPr="00122512">
        <w:rPr>
          <w:rFonts w:ascii="JetBrains Mono" w:eastAsia="宋体" w:hAnsi="JetBrains Mono" w:cs="宋体"/>
          <w:color w:val="080808"/>
          <w:sz w:val="20"/>
          <w:szCs w:val="20"/>
        </w:rPr>
        <w:t xml:space="preserve">ok </w:t>
      </w:r>
      <w:r w:rsidRPr="00122512">
        <w:rPr>
          <w:rFonts w:ascii="JetBrains Mono" w:eastAsia="宋体" w:hAnsi="JetBrains Mono" w:cs="宋体"/>
          <w:color w:val="080808"/>
          <w:sz w:val="20"/>
          <w:szCs w:val="20"/>
        </w:rPr>
        <w:t>应答）</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将文件转移至另外文件夹</w:t>
      </w:r>
      <w:proofErr w:type="spellStart"/>
      <w:r w:rsidRPr="00122512">
        <w:rPr>
          <w:rFonts w:ascii="JetBrains Mono" w:eastAsia="宋体" w:hAnsi="JetBrains Mono" w:cs="宋体"/>
          <w:color w:val="080808"/>
          <w:sz w:val="20"/>
          <w:szCs w:val="20"/>
        </w:rPr>
        <w:t>sendsucceed</w:t>
      </w:r>
      <w:proofErr w:type="spellEnd"/>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proofErr w:type="spellStart"/>
      <w:r w:rsidRPr="00122512">
        <w:rPr>
          <w:rFonts w:ascii="JetBrains Mono" w:eastAsia="宋体" w:hAnsi="JetBrains Mono" w:cs="宋体"/>
          <w:color w:val="080808"/>
          <w:sz w:val="20"/>
          <w:szCs w:val="20"/>
        </w:rPr>
        <w:t>send</w:t>
      </w:r>
      <w:r>
        <w:rPr>
          <w:rFonts w:ascii="JetBrains Mono" w:eastAsia="宋体" w:hAnsi="JetBrains Mono" w:cs="宋体" w:hint="eastAsia"/>
          <w:color w:val="080808"/>
          <w:sz w:val="20"/>
          <w:szCs w:val="20"/>
        </w:rPr>
        <w:t>zip</w:t>
      </w:r>
      <w:r w:rsidRPr="00122512">
        <w:rPr>
          <w:rFonts w:ascii="JetBrains Mono" w:eastAsia="宋体" w:hAnsi="JetBrains Mono" w:cs="宋体"/>
          <w:color w:val="080808"/>
          <w:sz w:val="20"/>
          <w:szCs w:val="20"/>
        </w:rPr>
        <w:t>xml</w:t>
      </w:r>
      <w:proofErr w:type="spellEnd"/>
      <w:r>
        <w:rPr>
          <w:rFonts w:ascii="JetBrains Mono" w:eastAsia="宋体" w:hAnsi="JetBrains Mono" w:cs="宋体"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发送成功</w:t>
      </w:r>
      <w:r w:rsidR="00EB686A">
        <w:rPr>
          <w:rFonts w:ascii="JetBrains Mono" w:eastAsia="宋体" w:hAnsi="JetBrains Mono" w:cs="宋体" w:hint="eastAsia"/>
          <w:color w:val="080808"/>
          <w:sz w:val="20"/>
          <w:szCs w:val="20"/>
        </w:rPr>
        <w:t>则</w:t>
      </w:r>
      <w:r w:rsidR="00EB686A">
        <w:rPr>
          <w:rFonts w:ascii="JetBrains Mono" w:eastAsia="宋体" w:hAnsi="JetBrains Mono" w:cs="宋体" w:hint="eastAsia"/>
          <w:color w:val="080808"/>
          <w:sz w:val="20"/>
          <w:szCs w:val="20"/>
        </w:rPr>
        <w:t>mv</w:t>
      </w:r>
      <w:r w:rsidR="00EB686A">
        <w:rPr>
          <w:rFonts w:ascii="JetBrains Mono" w:eastAsia="宋体" w:hAnsi="JetBrains Mono" w:cs="宋体" w:hint="eastAsia"/>
          <w:color w:val="080808"/>
          <w:sz w:val="20"/>
          <w:szCs w:val="20"/>
        </w:rPr>
        <w:t>消息包至</w:t>
      </w:r>
      <w:proofErr w:type="spellStart"/>
      <w:r w:rsidR="00EB686A" w:rsidRPr="00122512">
        <w:rPr>
          <w:rFonts w:ascii="JetBrains Mono" w:eastAsia="宋体" w:hAnsi="JetBrains Mono" w:cs="宋体"/>
          <w:color w:val="080808"/>
          <w:sz w:val="20"/>
          <w:szCs w:val="20"/>
        </w:rPr>
        <w:t>sendsucceed</w:t>
      </w:r>
      <w:proofErr w:type="spellEnd"/>
      <w:r w:rsidR="00EB686A">
        <w:rPr>
          <w:rFonts w:ascii="JetBrains Mono" w:eastAsia="宋体" w:hAnsi="JetBrains Mono" w:cs="宋体"/>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发送失败</w:t>
      </w:r>
      <w:r>
        <w:rPr>
          <w:rFonts w:ascii="JetBrains Mono" w:eastAsia="宋体" w:hAnsi="JetBrains Mono" w:cs="宋体" w:hint="eastAsia"/>
          <w:color w:val="080808"/>
          <w:sz w:val="20"/>
          <w:szCs w:val="20"/>
        </w:rPr>
        <w:t xml:space="preserve"> </w:t>
      </w:r>
      <w:r>
        <w:rPr>
          <w:rFonts w:ascii="JetBrains Mono" w:eastAsia="宋体" w:hAnsi="JetBrains Mono" w:cs="宋体"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通讯报文格式</w:t>
      </w:r>
      <w:r>
        <w:rPr>
          <w:rFonts w:ascii="JetBrains Mono" w:eastAsia="宋体" w:hAnsi="JetBrains Mono" w:cs="宋体"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SendStru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 xml:space="preserve">  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Char</w:t>
      </w:r>
      <w:r w:rsidRPr="00EB686A">
        <w:rPr>
          <w:rFonts w:ascii="JetBrains Mono" w:eastAsia="宋体" w:hAnsi="JetBrains Mono" w:cs="宋体"/>
          <w:i/>
          <w:iCs/>
          <w:color w:val="8C8C8C"/>
          <w:sz w:val="20"/>
          <w:szCs w:val="20"/>
        </w:rPr>
        <w:t>型，不足左补</w:t>
      </w:r>
      <w:r w:rsidRPr="00EB686A">
        <w:rPr>
          <w:rFonts w:ascii="JetBrains Mono" w:eastAsia="宋体" w:hAnsi="JetBrains Mono" w:cs="宋体"/>
          <w:i/>
          <w:iCs/>
          <w:color w:val="8C8C8C"/>
          <w:sz w:val="20"/>
          <w:szCs w:val="20"/>
        </w:rPr>
        <w:t>0</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Xml_length</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6</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压缩后</w:t>
      </w:r>
      <w:r w:rsidRPr="00EB686A">
        <w:rPr>
          <w:rFonts w:ascii="JetBrains Mono" w:eastAsia="宋体" w:hAnsi="JetBrains Mono" w:cs="宋体"/>
          <w:i/>
          <w:iCs/>
          <w:color w:val="8C8C8C"/>
          <w:sz w:val="20"/>
          <w:szCs w:val="20"/>
        </w:rPr>
        <w:t>XML</w:t>
      </w:r>
      <w:r w:rsidRPr="00EB686A">
        <w:rPr>
          <w:rFonts w:ascii="JetBrains Mono" w:eastAsia="宋体" w:hAnsi="JetBrains Mono" w:cs="宋体"/>
          <w:i/>
          <w:iCs/>
          <w:color w:val="8C8C8C"/>
          <w:sz w:val="20"/>
          <w:szCs w:val="20"/>
        </w:rPr>
        <w:t>消息包长度</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Md5_str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32</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//32</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MD5</w:t>
      </w:r>
      <w:r w:rsidRPr="00EB686A">
        <w:rPr>
          <w:rFonts w:ascii="JetBrains Mono" w:eastAsia="宋体" w:hAnsi="JetBrains Mono" w:cs="宋体"/>
          <w:i/>
          <w:iCs/>
          <w:color w:val="8C8C8C"/>
          <w:sz w:val="20"/>
          <w:szCs w:val="20"/>
        </w:rPr>
        <w:t>校验串</w:t>
      </w:r>
      <w:r w:rsidRPr="00EB686A">
        <w:rPr>
          <w:rFonts w:ascii="JetBrains Mono" w:eastAsia="宋体" w:hAnsi="JetBrains Mono" w:cs="宋体"/>
          <w:i/>
          <w:iCs/>
          <w:color w:val="8C8C8C"/>
          <w:sz w:val="20"/>
          <w:szCs w:val="20"/>
        </w:rPr>
        <w:t xml:space="preserve">   MD5</w:t>
      </w:r>
      <w:r w:rsidRPr="00EB686A">
        <w:rPr>
          <w:rFonts w:ascii="JetBrains Mono" w:eastAsia="宋体" w:hAnsi="JetBrains Mono" w:cs="宋体"/>
          <w:i/>
          <w:iCs/>
          <w:color w:val="8C8C8C"/>
          <w:sz w:val="20"/>
          <w:szCs w:val="20"/>
        </w:rPr>
        <w:t>值由</w:t>
      </w:r>
      <w:r w:rsidRPr="00EB686A">
        <w:rPr>
          <w:rFonts w:ascii="JetBrains Mono" w:eastAsia="宋体" w:hAnsi="JetBrains Mono" w:cs="宋体"/>
          <w:i/>
          <w:iCs/>
          <w:color w:val="8C8C8C"/>
          <w:sz w:val="20"/>
          <w:szCs w:val="20"/>
        </w:rPr>
        <w:t>&lt;Message&gt;</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Xml_msg</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二进制压缩后的</w:t>
      </w:r>
      <w:r w:rsidRPr="00EB686A">
        <w:rPr>
          <w:rFonts w:ascii="JetBrains Mono" w:eastAsia="宋体" w:hAnsi="JetBrains Mono" w:cs="宋体"/>
          <w:i/>
          <w:iCs/>
          <w:color w:val="8C8C8C"/>
          <w:sz w:val="20"/>
          <w:szCs w:val="20"/>
        </w:rPr>
        <w:t xml:space="preserve">XML </w:t>
      </w:r>
      <w:r w:rsidRPr="00EB686A">
        <w:rPr>
          <w:rFonts w:ascii="JetBrains Mono" w:eastAsia="宋体" w:hAnsi="JetBrains Mono" w:cs="宋体"/>
          <w:i/>
          <w:iCs/>
          <w:color w:val="8C8C8C"/>
          <w:sz w:val="20"/>
          <w:szCs w:val="20"/>
        </w:rPr>
        <w:t>消息包</w:t>
      </w:r>
      <w:r w:rsidRPr="00EB686A">
        <w:rPr>
          <w:rFonts w:ascii="JetBrains Mono" w:eastAsia="宋体" w:hAnsi="JetBrains Mono" w:cs="宋体"/>
          <w:i/>
          <w:iCs/>
          <w:color w:val="8C8C8C"/>
          <w:sz w:val="20"/>
          <w:szCs w:val="20"/>
        </w:rPr>
        <w:t xml:space="preserve"> .xml.lz77</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w:t>
      </w:r>
      <w:r w:rsidR="00135FED">
        <w:rPr>
          <w:rFonts w:ascii="JetBrains Mono" w:eastAsia="宋体" w:hAnsi="JetBrains Mono" w:cs="宋体" w:hint="eastAsia"/>
          <w:color w:val="080808"/>
          <w:sz w:val="20"/>
          <w:szCs w:val="20"/>
        </w:rPr>
        <w:t>应答</w:t>
      </w:r>
      <w:r w:rsidRPr="00EB686A">
        <w:rPr>
          <w:rFonts w:ascii="JetBrains Mono" w:eastAsia="宋体" w:hAnsi="JetBrains Mono" w:cs="宋体"/>
          <w:color w:val="080808"/>
          <w:sz w:val="20"/>
          <w:szCs w:val="20"/>
        </w:rPr>
        <w:t>格式</w:t>
      </w:r>
      <w:r>
        <w:rPr>
          <w:rFonts w:ascii="JetBrains Mono" w:eastAsia="宋体" w:hAnsi="JetBrains Mono" w:cs="宋体" w:hint="eastAsia"/>
          <w:color w:val="080808"/>
          <w:sz w:val="20"/>
          <w:szCs w:val="20"/>
        </w:rPr>
        <w:t>：</w:t>
      </w:r>
      <w:r w:rsidR="00135FED">
        <w:rPr>
          <w:rFonts w:ascii="JetBrains Mono" w:eastAsia="宋体" w:hAnsi="JetBrains Mono" w:cs="宋体" w:hint="eastAsia"/>
          <w:i/>
          <w:iCs/>
          <w:color w:val="8C8C8C"/>
          <w:sz w:val="20"/>
          <w:szCs w:val="20"/>
        </w:rPr>
        <w:t xml:space="preserve"> </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ReplyStru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result    </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 xml:space="preserve"> 1 </w:t>
      </w:r>
      <w:r w:rsidRPr="00EB686A">
        <w:rPr>
          <w:rFonts w:ascii="JetBrains Mono" w:eastAsia="宋体" w:hAnsi="JetBrains Mono" w:cs="宋体"/>
          <w:i/>
          <w:iCs/>
          <w:color w:val="8C8C8C"/>
          <w:sz w:val="20"/>
          <w:szCs w:val="20"/>
        </w:rPr>
        <w:t>成功接收</w:t>
      </w:r>
      <w:r w:rsidRPr="00EB686A">
        <w:rPr>
          <w:rFonts w:ascii="JetBrains Mono" w:eastAsia="宋体" w:hAnsi="JetBrains Mono" w:cs="宋体"/>
          <w:i/>
          <w:iCs/>
          <w:color w:val="8C8C8C"/>
          <w:sz w:val="20"/>
          <w:szCs w:val="20"/>
        </w:rPr>
        <w:t xml:space="preserve"> 0 </w:t>
      </w:r>
      <w:r w:rsidRPr="00EB686A">
        <w:rPr>
          <w:rFonts w:ascii="JetBrains Mono" w:eastAsia="宋体" w:hAnsi="JetBrains Mono" w:cs="宋体"/>
          <w:i/>
          <w:iCs/>
          <w:color w:val="8C8C8C"/>
          <w:sz w:val="20"/>
          <w:szCs w:val="20"/>
        </w:rPr>
        <w:t>接收超时、长度不符</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sidRPr="00122512">
        <w:rPr>
          <w:rFonts w:ascii="JetBrains Mono" w:eastAsia="宋体" w:hAnsi="JetBrains Mono" w:cs="宋体" w:hint="eastAsia"/>
          <w:color w:val="080808"/>
          <w:sz w:val="20"/>
          <w:szCs w:val="20"/>
        </w:rPr>
        <w:br/>
      </w:r>
      <w:r w:rsidRPr="00122512">
        <w:rPr>
          <w:rFonts w:ascii="JetBrains Mono" w:eastAsia="宋体" w:hAnsi="JetBrains Mono" w:cs="宋体"/>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服务端监听联网中心的端口，接收联网发送过来的数据包，并存储在指定文件夹</w:t>
      </w:r>
      <w:r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服务端监听端口，接</w:t>
      </w:r>
      <w:r w:rsidR="008D16AE">
        <w:rPr>
          <w:rFonts w:ascii="JetBrains Mono" w:eastAsia="宋体" w:hAnsi="JetBrains Mono" w:cs="宋体" w:hint="eastAsia"/>
          <w:color w:val="080808"/>
          <w:sz w:val="20"/>
          <w:szCs w:val="20"/>
        </w:rPr>
        <w:t>收各种</w:t>
      </w:r>
      <w:r w:rsidRPr="00122512">
        <w:rPr>
          <w:rFonts w:ascii="JetBrains Mono" w:eastAsia="宋体" w:hAnsi="JetBrains Mono" w:cs="宋体"/>
          <w:color w:val="080808"/>
          <w:sz w:val="20"/>
          <w:szCs w:val="20"/>
        </w:rPr>
        <w:t>数据包，把数据写成文件，</w:t>
      </w:r>
      <w:r w:rsidR="006D0830">
        <w:rPr>
          <w:rFonts w:ascii="JetBrains Mono" w:eastAsia="宋体" w:hAnsi="JetBrains Mono" w:cs="宋体" w:hint="eastAsia"/>
          <w:color w:val="080808"/>
          <w:sz w:val="20"/>
          <w:szCs w:val="20"/>
        </w:rPr>
        <w:t>存</w:t>
      </w:r>
      <w:r w:rsidRPr="00122512">
        <w:rPr>
          <w:rFonts w:ascii="JetBrains Mono" w:eastAsia="宋体" w:hAnsi="JetBrains Mono" w:cs="宋体"/>
          <w:color w:val="080808"/>
          <w:sz w:val="20"/>
          <w:szCs w:val="20"/>
        </w:rPr>
        <w:t>放入指定文件夹</w:t>
      </w:r>
      <w:r w:rsidR="008D16AE">
        <w:rPr>
          <w:rFonts w:ascii="JetBrains Mono" w:eastAsia="宋体" w:hAnsi="JetBrains Mono" w:cs="宋体" w:hint="eastAsia"/>
          <w:color w:val="080808"/>
          <w:sz w:val="20"/>
          <w:szCs w:val="20"/>
        </w:rPr>
        <w:t xml:space="preserve"> </w:t>
      </w:r>
      <w:r w:rsidRPr="00122512">
        <w:rPr>
          <w:rFonts w:ascii="JetBrains Mono" w:eastAsia="宋体" w:hAnsi="JetBrains Mono" w:cs="宋体"/>
          <w:color w:val="080808"/>
          <w:sz w:val="20"/>
          <w:szCs w:val="20"/>
        </w:rPr>
        <w:t xml:space="preserve"> </w:t>
      </w:r>
      <w:r w:rsidR="008D16AE"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存储数据包至</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r w:rsidR="00122512" w:rsidRPr="00122512">
        <w:rPr>
          <w:rFonts w:ascii="JetBrains Mono" w:eastAsia="宋体" w:hAnsi="JetBrains Mono" w:cs="宋体"/>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643"/>
        <w:rPr>
          <w:rFonts w:ascii="JetBrains Mono" w:eastAsia="宋体" w:hAnsi="JetBrains Mono" w:cs="宋体"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8D16AE">
        <w:rPr>
          <w:rFonts w:ascii="JetBrains Mono" w:eastAsia="宋体" w:hAnsi="JetBrains Mono" w:cs="宋体" w:hint="eastAsia"/>
          <w:color w:val="080808"/>
          <w:sz w:val="20"/>
          <w:szCs w:val="20"/>
        </w:rPr>
        <w:t xml:space="preserve"> </w:t>
      </w:r>
      <w:r w:rsidR="008D16AE">
        <w:rPr>
          <w:rFonts w:ascii="JetBrains Mono" w:eastAsia="宋体" w:hAnsi="JetBrains Mono" w:cs="宋体"/>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定期扫描</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接收联网的接收数据的文件夹</w:t>
      </w:r>
      <w:r w:rsidRPr="00122512">
        <w:rPr>
          <w:rFonts w:ascii="JetBrains Mono" w:eastAsia="宋体" w:hAnsi="JetBrains Mono" w:cs="宋体"/>
          <w:color w:val="080808"/>
          <w:sz w:val="20"/>
          <w:szCs w:val="20"/>
        </w:rPr>
        <w:t xml:space="preserve"> receive</w:t>
      </w:r>
      <w:r w:rsidRPr="00122512">
        <w:rPr>
          <w:rFonts w:ascii="JetBrains Mono" w:eastAsia="宋体" w:hAnsi="JetBrains Mono" w:cs="宋体"/>
          <w:color w:val="080808"/>
          <w:sz w:val="20"/>
          <w:szCs w:val="20"/>
        </w:rPr>
        <w:t>，如果有文件就解压，</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解压后分析包。</w:t>
      </w: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1</w:t>
      </w:r>
      <w:r w:rsidR="006D0830">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更新</w:t>
      </w:r>
      <w:r w:rsidR="006D0830">
        <w:rPr>
          <w:rFonts w:ascii="JetBrains Mono" w:eastAsia="宋体" w:hAnsi="JetBrains Mono" w:cs="宋体" w:hint="eastAsia"/>
          <w:color w:val="080808"/>
          <w:sz w:val="20"/>
          <w:szCs w:val="20"/>
        </w:rPr>
        <w:t>包状态，</w:t>
      </w:r>
      <w:r w:rsidR="006D0830" w:rsidRPr="00122512">
        <w:rPr>
          <w:rFonts w:ascii="JetBrains Mono" w:eastAsia="宋体" w:hAnsi="JetBrains Mono" w:cs="宋体"/>
          <w:color w:val="080808"/>
          <w:sz w:val="20"/>
          <w:szCs w:val="20"/>
        </w:rPr>
        <w:t>更新</w:t>
      </w:r>
      <w:r w:rsidRPr="00122512">
        <w:rPr>
          <w:rFonts w:ascii="JetBrains Mono" w:eastAsia="宋体" w:hAnsi="JetBrains Mono" w:cs="宋体"/>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2</w:t>
      </w:r>
      <w:r>
        <w:rPr>
          <w:rFonts w:ascii="JetBrains Mono" w:eastAsia="宋体" w:hAnsi="JetBrains Mono" w:cs="宋体" w:hint="eastAsia"/>
          <w:color w:val="080808"/>
          <w:sz w:val="20"/>
          <w:szCs w:val="20"/>
        </w:rPr>
        <w:t>、处理包信息【】</w:t>
      </w:r>
      <w:r>
        <w:rPr>
          <w:rFonts w:ascii="JetBrains Mono" w:eastAsia="宋体" w:hAnsi="JetBrains Mono" w:cs="宋体"/>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lastRenderedPageBreak/>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lastRenderedPageBreak/>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lastRenderedPageBreak/>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lastRenderedPageBreak/>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lastRenderedPageBreak/>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lastRenderedPageBreak/>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Pr>
        <w:ind w:firstLineChars="0" w:firstLine="0"/>
      </w:pPr>
    </w:p>
    <w:p w14:paraId="7C20ABEF" w14:textId="78C471CE" w:rsidR="009703B3" w:rsidRDefault="000E2258" w:rsidP="00521046">
      <w:pPr>
        <w:pStyle w:val="3"/>
        <w:ind w:firstLine="643"/>
      </w:pPr>
      <w:r>
        <w:rPr>
          <w:rFonts w:hint="eastAsia"/>
        </w:rPr>
        <w:lastRenderedPageBreak/>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lastRenderedPageBreak/>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lastRenderedPageBreak/>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lastRenderedPageBreak/>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proofErr w:type="spellStart"/>
      <w:r w:rsidRPr="00865CB9">
        <w:rPr>
          <w:rFonts w:ascii="JetBrains Mono" w:eastAsia="宋体" w:hAnsi="JetBrains Mono" w:cs="宋体"/>
          <w:color w:val="000000"/>
          <w:sz w:val="20"/>
          <w:szCs w:val="20"/>
        </w:rPr>
        <w:t>FVcXiaoxwjlj</w:t>
      </w:r>
      <w:proofErr w:type="spellEnd"/>
      <w:r w:rsidRPr="00865CB9">
        <w:rPr>
          <w:rFonts w:ascii="JetBrains Mono" w:eastAsia="宋体" w:hAnsi="JetBrains Mono" w:cs="宋体"/>
          <w:color w:val="000000"/>
          <w:sz w:val="20"/>
          <w:szCs w:val="20"/>
        </w:rPr>
        <w:t xml:space="preserve"> </w:t>
      </w:r>
      <w:r w:rsidRPr="00865CB9">
        <w:rPr>
          <w:rFonts w:ascii="JetBrains Mono" w:eastAsia="宋体" w:hAnsi="JetBrains Mono" w:cs="宋体"/>
          <w:color w:val="002FA6"/>
          <w:sz w:val="20"/>
          <w:szCs w:val="20"/>
        </w:rPr>
        <w:t xml:space="preserve">string    </w:t>
      </w:r>
      <w:r w:rsidRPr="00865CB9">
        <w:rPr>
          <w:rFonts w:ascii="JetBrains Mono" w:eastAsia="宋体" w:hAnsi="JetBrains Mono" w:cs="宋体"/>
          <w:i/>
          <w:iCs/>
          <w:color w:val="8C8C8C"/>
          <w:sz w:val="20"/>
          <w:szCs w:val="20"/>
        </w:rPr>
        <w:t xml:space="preserve">//F_VC_XIAOXWJLJ </w:t>
      </w:r>
      <w:r w:rsidRPr="00865CB9">
        <w:rPr>
          <w:rFonts w:ascii="JetBrains Mono" w:eastAsia="宋体" w:hAnsi="JetBrains Mono" w:cs="宋体"/>
          <w:i/>
          <w:iCs/>
          <w:color w:val="8C8C8C"/>
          <w:sz w:val="20"/>
          <w:szCs w:val="20"/>
        </w:rPr>
        <w:t>消息文件路径</w:t>
      </w:r>
      <w:r w:rsidRPr="00865CB9">
        <w:rPr>
          <w:rFonts w:ascii="JetBrains Mono" w:eastAsia="宋体" w:hAnsi="JetBrains Mono" w:cs="宋体"/>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lastRenderedPageBreak/>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lastRenderedPageBreak/>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lastRenderedPageBreak/>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lastRenderedPageBreak/>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通用确认消息格式异步返回。</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lastRenderedPageBreak/>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392724D" w14:textId="3A6BC4C6"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ReplyStru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r>
        <w:rPr>
          <w:rFonts w:ascii="JetBrains Mono" w:eastAsia="宋体" w:hAnsi="JetBrains Mono" w:cs="宋体"/>
          <w:color w:val="080808"/>
          <w:sz w:val="20"/>
          <w:szCs w:val="20"/>
        </w:rP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br/>
        <w:t xml:space="preserve">  </w:t>
      </w:r>
      <w:r>
        <w:rPr>
          <w:rFonts w:ascii="JetBrains Mono" w:eastAsia="宋体" w:hAnsi="JetBrains Mono" w:cs="宋体"/>
          <w:i/>
          <w:iCs/>
          <w:color w:val="8C8C8C"/>
          <w:sz w:val="20"/>
          <w:szCs w:val="20"/>
        </w:rPr>
        <w:t xml:space="preserve">                 </w:t>
      </w:r>
      <w:r w:rsidRPr="00ED4F51">
        <w:rPr>
          <w:rFonts w:ascii="JetBrains Mono" w:eastAsia="宋体" w:hAnsi="JetBrains Mono" w:cs="宋体"/>
          <w:i/>
          <w:iCs/>
          <w:color w:val="8C8C8C"/>
          <w:sz w:val="20"/>
          <w:szCs w:val="20"/>
        </w:rPr>
        <w:t xml:space="preserve"> </w:t>
      </w:r>
      <w:r w:rsidRPr="00ED4F51">
        <w:rPr>
          <w:rFonts w:ascii="JetBrains Mono" w:eastAsia="宋体" w:hAnsi="JetBrains Mono" w:cs="宋体"/>
          <w:color w:val="000000"/>
          <w:sz w:val="20"/>
          <w:szCs w:val="20"/>
        </w:rPr>
        <w:t xml:space="preserve">result    </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1</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 xml:space="preserve"> 1 </w:t>
      </w:r>
      <w:r w:rsidRPr="00ED4F51">
        <w:rPr>
          <w:rFonts w:ascii="JetBrains Mono" w:eastAsia="宋体" w:hAnsi="JetBrains Mono" w:cs="宋体"/>
          <w:i/>
          <w:iCs/>
          <w:color w:val="8C8C8C"/>
          <w:sz w:val="20"/>
          <w:szCs w:val="20"/>
        </w:rPr>
        <w:t>成功接收</w:t>
      </w:r>
      <w:r w:rsidRPr="00ED4F51">
        <w:rPr>
          <w:rFonts w:ascii="JetBrains Mono" w:eastAsia="宋体" w:hAnsi="JetBrains Mono" w:cs="宋体"/>
          <w:i/>
          <w:iCs/>
          <w:color w:val="8C8C8C"/>
          <w:sz w:val="20"/>
          <w:szCs w:val="20"/>
        </w:rPr>
        <w:t xml:space="preserve"> 0 </w:t>
      </w:r>
      <w:r w:rsidRPr="00ED4F51">
        <w:rPr>
          <w:rFonts w:ascii="JetBrains Mono" w:eastAsia="宋体" w:hAnsi="JetBrains Mono" w:cs="宋体"/>
          <w:i/>
          <w:iCs/>
          <w:color w:val="8C8C8C"/>
          <w:sz w:val="20"/>
          <w:szCs w:val="20"/>
        </w:rPr>
        <w:t>接收超时、长度不符</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4183ECEF" w14:textId="77777777" w:rsidR="00DB1553" w:rsidRDefault="00DB1553" w:rsidP="00DB1553">
      <w:pPr>
        <w:ind w:firstLine="480"/>
      </w:pPr>
      <w:r>
        <w:rPr>
          <w:rFonts w:ascii="宋体" w:hint="eastAsia"/>
        </w:rPr>
        <w:t>异步短连接通讯处理时序模型图说明：</w:t>
      </w:r>
    </w:p>
    <w:p w14:paraId="7D255341" w14:textId="77777777" w:rsidR="00DB1553" w:rsidRDefault="00D54774" w:rsidP="00DB1553">
      <w:pPr>
        <w:ind w:firstLine="480"/>
      </w:pPr>
      <w:r>
        <w:rPr>
          <w:noProof/>
        </w:rPr>
        <w:object w:dxaOrig="14875" w:dyaOrig="16054" w14:anchorId="35F3E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8pt;height:418.3pt;mso-width-percent:0;mso-height-percent:0;mso-position-horizontal-relative:page;mso-position-vertical-relative:page;mso-width-percent:0;mso-height-percent:0" o:ole="">
            <v:imagedata r:id="rId7" o:title=""/>
          </v:shape>
          <o:OLEObject Type="Embed" ProgID="Visio.Drawing.11" ShapeID="对象 5" DrawAspect="Content" ObjectID="_1651086103" r:id="rId8"/>
        </w:object>
      </w:r>
    </w:p>
    <w:p w14:paraId="1BF7DAED" w14:textId="77777777" w:rsidR="00DB1553" w:rsidRDefault="00DB1553" w:rsidP="00DB1553">
      <w:pPr>
        <w:pStyle w:val="afa"/>
        <w:ind w:firstLine="420"/>
      </w:pPr>
      <w:r>
        <w:rPr>
          <w:rFonts w:hint="eastAsia"/>
        </w:rPr>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rPr>
          <w:rFonts w:ascii="宋体"/>
        </w:rPr>
      </w:pPr>
      <w:r>
        <w:rPr>
          <w:rFonts w:ascii="宋体"/>
        </w:rPr>
        <w:t>Schema</w:t>
      </w:r>
      <w:r>
        <w:rPr>
          <w:rFonts w:ascii="宋体" w:hint="eastAsia"/>
        </w:rPr>
        <w:t>中用于定义</w:t>
      </w:r>
      <w:r>
        <w:rPr>
          <w:rFonts w:ascii="宋体"/>
        </w:rPr>
        <w:t>XML</w:t>
      </w:r>
      <w:r>
        <w:rPr>
          <w:rFonts w:ascii="宋体"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rFonts w:ascii="宋体"/>
                <w:szCs w:val="20"/>
              </w:rPr>
            </w:pPr>
            <w:r>
              <w:rPr>
                <w:rFonts w:ascii="宋体"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rFonts w:ascii="宋体"/>
                <w:szCs w:val="20"/>
              </w:rPr>
            </w:pPr>
            <w:r>
              <w:rPr>
                <w:rFonts w:ascii="宋体"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rFonts w:ascii="宋体"/>
                <w:szCs w:val="20"/>
              </w:rPr>
            </w:pPr>
            <w:r>
              <w:rPr>
                <w:rFonts w:ascii="宋体"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rFonts w:ascii="宋体"/>
                <w:szCs w:val="20"/>
              </w:rPr>
            </w:pPr>
          </w:p>
          <w:p w14:paraId="52B60875" w14:textId="77777777" w:rsidR="00DB1553" w:rsidRDefault="00DB1553" w:rsidP="00ED4F51">
            <w:pPr>
              <w:autoSpaceDE w:val="0"/>
              <w:autoSpaceDN w:val="0"/>
              <w:ind w:left="102" w:right="-20" w:firstLineChars="0" w:firstLine="0"/>
              <w:rPr>
                <w:rFonts w:ascii="宋体"/>
                <w:szCs w:val="20"/>
              </w:rPr>
            </w:pPr>
            <w:r>
              <w:rPr>
                <w:rFonts w:ascii="宋体"/>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rFonts w:ascii="宋体"/>
                <w:szCs w:val="20"/>
              </w:rPr>
            </w:pPr>
            <w:r>
              <w:rPr>
                <w:rFonts w:ascii="宋体"/>
                <w:szCs w:val="20"/>
              </w:rPr>
              <w:t xml:space="preserve">2 </w:t>
            </w:r>
            <w:r>
              <w:rPr>
                <w:rFonts w:ascii="宋体" w:hint="eastAsia"/>
                <w:szCs w:val="20"/>
              </w:rPr>
              <w:t>字节整数，以</w:t>
            </w:r>
            <w:r>
              <w:rPr>
                <w:rFonts w:ascii="宋体"/>
                <w:szCs w:val="20"/>
              </w:rPr>
              <w:t xml:space="preserve"> 10 </w:t>
            </w:r>
            <w:r>
              <w:rPr>
                <w:rFonts w:ascii="宋体" w:hint="eastAsia"/>
                <w:szCs w:val="20"/>
              </w:rPr>
              <w:t>进制表示</w:t>
            </w:r>
          </w:p>
        </w:tc>
        <w:tc>
          <w:tcPr>
            <w:tcW w:w="2624" w:type="dxa"/>
          </w:tcPr>
          <w:p w14:paraId="450DDD6F" w14:textId="77777777" w:rsidR="00DB1553" w:rsidRDefault="00DB1553" w:rsidP="00ED4F51">
            <w:pPr>
              <w:autoSpaceDE w:val="0"/>
              <w:autoSpaceDN w:val="0"/>
              <w:ind w:firstLine="480"/>
              <w:rPr>
                <w:rFonts w:ascii="宋体"/>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rPr>
                <w:rFonts w:ascii="宋体"/>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rFonts w:ascii="宋体"/>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rFonts w:ascii="宋体"/>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rPr>
                <w:rFonts w:ascii="宋体"/>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rFonts w:ascii="宋体"/>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rFonts w:ascii="宋体"/>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rPr>
                <w:rFonts w:ascii="宋体"/>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firstLineChars="0" w:firstLine="0"/>
              <w:rPr>
                <w:rFonts w:ascii="宋体"/>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firstLineChars="0" w:firstLine="0"/>
              <w:rPr>
                <w:rFonts w:ascii="宋体"/>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rFonts w:ascii="宋体"/>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rFonts w:ascii="宋体"/>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rPr>
                <w:rFonts w:ascii="宋体"/>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rFonts w:ascii="宋体"/>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rFonts w:ascii="宋体"/>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版本号，按照从高位到低位分解</w:t>
            </w:r>
            <w:r>
              <w:rPr>
                <w:sz w:val="18"/>
                <w:szCs w:val="18"/>
              </w:rPr>
              <w:t>4</w:t>
            </w:r>
            <w:r>
              <w:rPr>
                <w:rFonts w:ascii="宋体" w:hAnsi="宋体" w:hint="eastAsia"/>
                <w:sz w:val="18"/>
                <w:szCs w:val="18"/>
              </w:rPr>
              <w:t>字节的整数，每两个字节表示一个序号：前两个字节表示主版本号，后两个字节表示次版本号。如</w:t>
            </w:r>
            <w:r>
              <w:rPr>
                <w:sz w:val="18"/>
                <w:szCs w:val="18"/>
              </w:rPr>
              <w:t>0x00010000</w:t>
            </w:r>
            <w:r>
              <w:rPr>
                <w:rFonts w:ascii="宋体" w:hAnsi="宋体" w:hint="eastAsia"/>
                <w:sz w:val="18"/>
                <w:szCs w:val="18"/>
              </w:rPr>
              <w:t>表示版本</w:t>
            </w:r>
            <w:r>
              <w:rPr>
                <w:sz w:val="18"/>
                <w:szCs w:val="18"/>
              </w:rPr>
              <w:t>1.0</w:t>
            </w:r>
            <w:r>
              <w:rPr>
                <w:rFonts w:ascii="宋体" w:hAnsi="宋体" w:hint="eastAsia"/>
                <w:sz w:val="18"/>
                <w:szCs w:val="18"/>
              </w:rPr>
              <w:t xml:space="preserve">。 </w:t>
            </w:r>
          </w:p>
          <w:p w14:paraId="38B0DB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发送方</w:t>
            </w:r>
            <w:r>
              <w:rPr>
                <w:rFonts w:ascii="宋体" w:hAnsi="宋体"/>
                <w:sz w:val="18"/>
                <w:szCs w:val="18"/>
              </w:rPr>
              <w:t>Id</w:t>
            </w:r>
            <w:r>
              <w:rPr>
                <w:rFonts w:ascii="宋体" w:hAnsi="宋体" w:hint="eastAsia"/>
                <w:sz w:val="18"/>
                <w:szCs w:val="18"/>
              </w:rPr>
              <w:t xml:space="preserve">，在整个系统中唯一 </w:t>
            </w:r>
          </w:p>
          <w:p w14:paraId="0354F7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DAF78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36" w:type="dxa"/>
            <w:vAlign w:val="center"/>
          </w:tcPr>
          <w:p w14:paraId="5392B6FA"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接收方</w:t>
            </w:r>
            <w:r>
              <w:rPr>
                <w:sz w:val="18"/>
                <w:szCs w:val="18"/>
              </w:rPr>
              <w:t>Id</w:t>
            </w:r>
            <w:r>
              <w:rPr>
                <w:rFonts w:ascii="宋体" w:hAnsi="宋体"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ind w:firstLineChars="0" w:firstLine="0"/>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ind w:firstLineChars="0" w:firstLine="0"/>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rFonts w:hint="eastAsi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lastRenderedPageBreak/>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ind w:firstLineChars="0" w:firstLine="0"/>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ind w:firstLineChars="0" w:firstLine="0"/>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lastRenderedPageBreak/>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p w14:paraId="16F930F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0000000000000020</w:t>
            </w:r>
            <w:r>
              <w:rPr>
                <w:rFonts w:ascii="宋体" w:hAnsi="宋体"/>
                <w:sz w:val="18"/>
                <w:szCs w:val="18"/>
              </w:rPr>
              <w:t>:</w:t>
            </w:r>
            <w:r>
              <w:rPr>
                <w:rFonts w:ascii="宋体" w:hAnsi="宋体"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00000000000000FF</w:t>
            </w:r>
          </w:p>
        </w:tc>
        <w:tc>
          <w:tcPr>
            <w:tcW w:w="2195" w:type="dxa"/>
          </w:tcPr>
          <w:p w14:paraId="0447AA08"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lastRenderedPageBreak/>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2A1485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r w:rsidR="0077237B">
              <w:rPr>
                <w:rFonts w:ascii="宋体" w:hAnsi="宋体" w:hint="eastAsia"/>
                <w:sz w:val="18"/>
                <w:szCs w:val="18"/>
              </w:rPr>
              <w:t>【int</w:t>
            </w:r>
            <w:r w:rsidR="0077237B">
              <w:rPr>
                <w:rFonts w:ascii="宋体" w:hAnsi="宋体"/>
                <w:sz w:val="18"/>
                <w:szCs w:val="18"/>
              </w:rPr>
              <w:t>64</w:t>
            </w:r>
            <w:r w:rsidR="0077237B">
              <w:rPr>
                <w:rFonts w:ascii="宋体" w:hAnsi="宋体"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ind w:firstLineChars="0" w:firstLine="0"/>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ind w:firstLineChars="0" w:firstLine="0"/>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ind w:firstLineChars="0" w:firstLine="0"/>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ind w:firstLineChars="0" w:firstLine="0"/>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ind w:firstLineChars="0" w:firstLine="0"/>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ind w:firstLineChars="0" w:firstLine="0"/>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lastRenderedPageBreak/>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lastRenderedPageBreak/>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lastRenderedPageBreak/>
              <w:t>Time</w:t>
            </w:r>
          </w:p>
        </w:tc>
        <w:tc>
          <w:tcPr>
            <w:tcW w:w="992" w:type="dxa"/>
            <w:vAlign w:val="center"/>
          </w:tcPr>
          <w:p w14:paraId="5781CE65" w14:textId="77777777" w:rsidR="00DB1553" w:rsidRDefault="00DB1553" w:rsidP="0077237B">
            <w:pPr>
              <w:spacing w:beforeLines="20" w:before="48" w:afterLines="30" w:after="72"/>
              <w:ind w:firstLineChars="0" w:firstLine="0"/>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ind w:firstLineChars="0" w:firstLine="0"/>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ind w:firstLineChars="0" w:firstLine="0"/>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ind w:firstLineChars="0" w:firstLine="0"/>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ind w:firstLineChars="0" w:firstLine="0"/>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ind w:firstLineChars="0" w:firstLine="0"/>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92" w:type="dxa"/>
            <w:vAlign w:val="center"/>
          </w:tcPr>
          <w:p w14:paraId="6B1FBAC8"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ind w:firstLineChars="0" w:firstLine="0"/>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ind w:firstLineChars="0" w:firstLine="0"/>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ind w:firstLineChars="0" w:firstLine="0"/>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ind w:firstLineChars="0" w:firstLine="0"/>
              <w:rPr>
                <w:sz w:val="18"/>
              </w:rPr>
            </w:pPr>
            <w:r>
              <w:rPr>
                <w:rFonts w:hint="eastAsia"/>
                <w:sz w:val="18"/>
              </w:rPr>
              <w:t>Description</w:t>
            </w:r>
          </w:p>
        </w:tc>
        <w:tc>
          <w:tcPr>
            <w:tcW w:w="1267" w:type="dxa"/>
            <w:vAlign w:val="center"/>
          </w:tcPr>
          <w:p w14:paraId="42F9169A" w14:textId="77777777" w:rsidR="00DB1553" w:rsidRDefault="00DB1553" w:rsidP="004A14F2">
            <w:pPr>
              <w:spacing w:beforeLines="20" w:before="48" w:afterLines="30" w:after="72"/>
              <w:ind w:firstLineChars="0" w:firstLine="0"/>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rFonts w:hint="eastAsia"/>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rPr>
                <w:sz w:val="18"/>
              </w:rPr>
            </w:pPr>
            <w:proofErr w:type="spellStart"/>
            <w:r>
              <w:rPr>
                <w:rFonts w:hint="eastAsia"/>
                <w:sz w:val="18"/>
              </w:rPr>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ind w:firstLineChars="0" w:firstLine="0"/>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ind w:firstLineChars="0" w:firstLine="0"/>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ind w:firstLineChars="0" w:firstLine="0"/>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ind w:firstLineChars="0" w:firstLine="0"/>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ind w:firstLineChars="0" w:firstLine="0"/>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ind w:firstLineChars="0" w:firstLine="0"/>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ind w:firstLineChars="0" w:firstLine="0"/>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ind w:firstLineChars="0" w:firstLine="0"/>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ind w:firstLineChars="0" w:firstLine="0"/>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ind w:firstLineChars="0" w:firstLine="0"/>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ind w:firstLineChars="0" w:firstLine="0"/>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ind w:firstLineChars="0" w:firstLine="0"/>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ind w:firstLineChars="0" w:firstLine="0"/>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ind w:firstLineChars="0" w:firstLine="0"/>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ind w:firstLineChars="0" w:firstLine="0"/>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ind w:firstLineChars="0" w:firstLine="0"/>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ind w:firstLineChars="0" w:firstLine="0"/>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ind w:firstLineChars="0" w:firstLine="0"/>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ind w:firstLineChars="0" w:firstLine="0"/>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ind w:firstLineChars="0" w:firstLine="0"/>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ind w:firstLineChars="0" w:firstLine="0"/>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ind w:firstLineChars="0" w:firstLine="0"/>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ind w:firstLineChars="0" w:firstLine="0"/>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adjustRightInd/>
        <w:snapToGrid/>
        <w:ind w:firstLineChars="0"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lastRenderedPageBreak/>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5598F6C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83FFA2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05F80D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ind w:firstLineChars="0" w:firstLine="0"/>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ind w:firstLineChars="0" w:firstLine="0"/>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联网中心接到记帐处理后要转发到相应通行宝中心系统。记帐数据的发送方向是：联网中心→通行宝中心系统。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1D061C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EFDD57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D7D3E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ind w:firstLineChars="0" w:firstLine="0"/>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ind w:firstLineChars="0" w:firstLine="0"/>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lastRenderedPageBreak/>
              <w:t>IssuerId</w:t>
            </w:r>
            <w:proofErr w:type="spellEnd"/>
          </w:p>
        </w:tc>
        <w:tc>
          <w:tcPr>
            <w:tcW w:w="1246" w:type="dxa"/>
            <w:vAlign w:val="center"/>
          </w:tcPr>
          <w:p w14:paraId="75B3610C"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ind w:firstLineChars="0" w:firstLine="0"/>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7777777" w:rsidR="00DB1553" w:rsidRDefault="00DB1553"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77777777" w:rsidR="00DB1553" w:rsidRDefault="00DB1553" w:rsidP="00ED4F51">
            <w:pPr>
              <w:spacing w:beforeLines="20" w:before="48" w:afterLines="30" w:after="72"/>
              <w:ind w:firstLine="360"/>
              <w:rPr>
                <w:sz w:val="18"/>
              </w:rPr>
            </w:pPr>
          </w:p>
        </w:tc>
        <w:tc>
          <w:tcPr>
            <w:tcW w:w="1246" w:type="dxa"/>
            <w:vAlign w:val="center"/>
          </w:tcPr>
          <w:p w14:paraId="12A862EE" w14:textId="77777777"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77777777"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ind w:firstLineChars="0" w:firstLine="0"/>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ind w:firstLineChars="0" w:firstLine="0"/>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ind w:firstLineChars="0" w:firstLine="0"/>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lastRenderedPageBreak/>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ED4F51">
            <w:pPr>
              <w:spacing w:beforeLines="20" w:before="48" w:afterLines="30" w:after="72"/>
              <w:ind w:firstLine="360"/>
              <w:rPr>
                <w:sz w:val="18"/>
              </w:rPr>
            </w:pPr>
            <w:r>
              <w:rPr>
                <w:rFonts w:hint="eastAsia"/>
                <w:sz w:val="18"/>
              </w:rPr>
              <w:t>100</w:t>
            </w:r>
          </w:p>
        </w:tc>
        <w:tc>
          <w:tcPr>
            <w:tcW w:w="4937" w:type="dxa"/>
            <w:vAlign w:val="center"/>
          </w:tcPr>
          <w:p w14:paraId="17FC5D9B" w14:textId="77777777" w:rsidR="00DB1553" w:rsidRDefault="00DB1553" w:rsidP="00ED4F51">
            <w:pPr>
              <w:spacing w:beforeLines="20" w:before="48" w:afterLines="30" w:after="72"/>
              <w:ind w:firstLine="360"/>
              <w:rPr>
                <w:sz w:val="18"/>
              </w:rPr>
            </w:pPr>
            <w:r>
              <w:rPr>
                <w:rFonts w:hint="eastAsia"/>
                <w:sz w:val="18"/>
              </w:rPr>
              <w:t>其它</w:t>
            </w: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4AE3A73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1A9353E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6135A1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3AA718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00000000000000FF; 普通公路中心</w:t>
            </w:r>
          </w:p>
          <w:p w14:paraId="40F5052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lastRenderedPageBreak/>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FAA9D4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0C7400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81A6E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68"/>
        <w:gridCol w:w="4732"/>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lastRenderedPageBreak/>
              <w:t>ServiceProviderId</w:t>
            </w:r>
            <w:proofErr w:type="spellEnd"/>
          </w:p>
        </w:tc>
        <w:tc>
          <w:tcPr>
            <w:tcW w:w="1378" w:type="dxa"/>
            <w:vAlign w:val="center"/>
          </w:tcPr>
          <w:p w14:paraId="58D0A371" w14:textId="77777777" w:rsidR="00DB1553" w:rsidRDefault="00DB1553" w:rsidP="002D1005">
            <w:pPr>
              <w:spacing w:beforeLines="20" w:before="48" w:afterLines="30" w:after="72"/>
              <w:ind w:firstLineChars="0" w:firstLine="0"/>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77777777" w:rsidR="00DB1553" w:rsidRDefault="00DB1553" w:rsidP="00DB1553">
      <w:pPr>
        <w:pStyle w:val="afa"/>
        <w:spacing w:line="360" w:lineRule="auto"/>
        <w:ind w:firstLine="480"/>
        <w:rPr>
          <w:rFonts w:ascii="Times New Roman"/>
        </w:rPr>
      </w:pPr>
      <w:r>
        <w:rPr>
          <w:rFonts w:hAnsi="宋体" w:hint="eastAsia"/>
          <w:sz w:val="24"/>
          <w:szCs w:val="24"/>
        </w:rPr>
        <w:t>对争议交易的处理结果是或者全额付款，或者按坏帐处理不付款，不会发生只支付一部分的情况，所以此处不再说明应支付的金额。</w:t>
      </w: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BC5FCB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2064377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BE7473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D54774" w:rsidP="00DB1553">
      <w:pPr>
        <w:ind w:firstLine="480"/>
        <w:jc w:val="center"/>
      </w:pPr>
      <w:r>
        <w:rPr>
          <w:noProof/>
        </w:rPr>
        <w:object w:dxaOrig="4602" w:dyaOrig="4963" w14:anchorId="046E0C06">
          <v:shape id="对象 35" o:spid="_x0000_i1025" type="#_x0000_t75" alt="" style="width:258.25pt;height:277.9pt;mso-width-percent:0;mso-height-percent:0;mso-position-horizontal-relative:page;mso-position-vertical-relative:page;mso-width-percent:0;mso-height-percent:0" o:ole="">
            <v:imagedata r:id="rId27" o:title=""/>
          </v:shape>
          <o:OLEObject Type="Embed" ProgID="Visio.Drawing.11" ShapeID="对象 35" DrawAspect="Content" ObjectID="_1651086104" r:id="rId28"/>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9E2557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DAF7DF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1842CE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ascii="宋体" w:hAnsi="宋体" w:hint="eastAsia"/>
                <w:sz w:val="18"/>
                <w:szCs w:val="18"/>
              </w:rPr>
              <w:lastRenderedPageBreak/>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lastRenderedPageBreak/>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2"/>
        <w:gridCol w:w="3150"/>
        <w:gridCol w:w="1678"/>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77777777" w:rsidR="00DB1553" w:rsidRDefault="00DB1553" w:rsidP="00DB1553">
      <w:pPr>
        <w:pStyle w:val="afa"/>
        <w:spacing w:line="360" w:lineRule="auto"/>
        <w:ind w:firstLine="480"/>
        <w:rPr>
          <w:rFonts w:ascii="Times New Roman"/>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34A6046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002FE8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895F7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418164BC"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lastRenderedPageBreak/>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lastRenderedPageBreak/>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63B15" w14:textId="77777777" w:rsidR="00D54774" w:rsidRDefault="00D54774" w:rsidP="002B0387">
      <w:pPr>
        <w:ind w:firstLine="480"/>
      </w:pPr>
      <w:r>
        <w:separator/>
      </w:r>
    </w:p>
  </w:endnote>
  <w:endnote w:type="continuationSeparator" w:id="0">
    <w:p w14:paraId="441BC344" w14:textId="77777777" w:rsidR="00D54774" w:rsidRDefault="00D54774"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C392B" w14:textId="77777777" w:rsidR="00D54774" w:rsidRDefault="00D54774" w:rsidP="002B0387">
      <w:pPr>
        <w:ind w:firstLine="480"/>
      </w:pPr>
      <w:r>
        <w:separator/>
      </w:r>
    </w:p>
  </w:footnote>
  <w:footnote w:type="continuationSeparator" w:id="0">
    <w:p w14:paraId="0060C0DC" w14:textId="77777777" w:rsidR="00D54774" w:rsidRDefault="00D54774"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E2258"/>
    <w:rsid w:val="00103020"/>
    <w:rsid w:val="00122512"/>
    <w:rsid w:val="00135FED"/>
    <w:rsid w:val="0015439A"/>
    <w:rsid w:val="00183D55"/>
    <w:rsid w:val="001B05FA"/>
    <w:rsid w:val="001B1E4B"/>
    <w:rsid w:val="001D1A52"/>
    <w:rsid w:val="002613E9"/>
    <w:rsid w:val="002B0387"/>
    <w:rsid w:val="002B69B7"/>
    <w:rsid w:val="002D1005"/>
    <w:rsid w:val="002D23CE"/>
    <w:rsid w:val="002D5B3A"/>
    <w:rsid w:val="002E6AA3"/>
    <w:rsid w:val="002F0040"/>
    <w:rsid w:val="00323B43"/>
    <w:rsid w:val="00386616"/>
    <w:rsid w:val="003D37D8"/>
    <w:rsid w:val="00426133"/>
    <w:rsid w:val="004358AB"/>
    <w:rsid w:val="004748A5"/>
    <w:rsid w:val="00475661"/>
    <w:rsid w:val="00481275"/>
    <w:rsid w:val="004A14F2"/>
    <w:rsid w:val="00506A4E"/>
    <w:rsid w:val="00521046"/>
    <w:rsid w:val="00544AD0"/>
    <w:rsid w:val="00550D50"/>
    <w:rsid w:val="005C29A5"/>
    <w:rsid w:val="005D1DFC"/>
    <w:rsid w:val="005F5DEC"/>
    <w:rsid w:val="00681F7B"/>
    <w:rsid w:val="006A4E8F"/>
    <w:rsid w:val="006D0830"/>
    <w:rsid w:val="00714909"/>
    <w:rsid w:val="0077237B"/>
    <w:rsid w:val="00776FB5"/>
    <w:rsid w:val="0077755D"/>
    <w:rsid w:val="007A1A84"/>
    <w:rsid w:val="00865CB9"/>
    <w:rsid w:val="008B7726"/>
    <w:rsid w:val="008D16AE"/>
    <w:rsid w:val="008E628F"/>
    <w:rsid w:val="008F12F9"/>
    <w:rsid w:val="009703B3"/>
    <w:rsid w:val="00A15961"/>
    <w:rsid w:val="00A24E61"/>
    <w:rsid w:val="00A55ED9"/>
    <w:rsid w:val="00A63CFA"/>
    <w:rsid w:val="00AF3FE1"/>
    <w:rsid w:val="00CD50FD"/>
    <w:rsid w:val="00CD7907"/>
    <w:rsid w:val="00D31D50"/>
    <w:rsid w:val="00D51B87"/>
    <w:rsid w:val="00D54774"/>
    <w:rsid w:val="00D71FE7"/>
    <w:rsid w:val="00D77A18"/>
    <w:rsid w:val="00DA4A79"/>
    <w:rsid w:val="00DB1553"/>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B0387"/>
    <w:pPr>
      <w:adjustRightInd w:val="0"/>
      <w:snapToGrid w:val="0"/>
      <w:spacing w:after="0" w:line="360" w:lineRule="auto"/>
      <w:ind w:firstLineChars="200" w:firstLine="200"/>
    </w:pPr>
    <w:rPr>
      <w:rFonts w:asciiTheme="minorEastAsia" w:eastAsiaTheme="minorEastAsia" w:hAnsiTheme="minorEastAsia"/>
      <w:sz w:val="24"/>
      <w:szCs w:val="21"/>
    </w:rPr>
  </w:style>
  <w:style w:type="paragraph" w:styleId="1">
    <w:name w:val="heading 1"/>
    <w:basedOn w:val="a7"/>
    <w:next w:val="a7"/>
    <w:link w:val="10"/>
    <w:qFormat/>
    <w:rsid w:val="00475661"/>
    <w:pPr>
      <w:keepNext/>
      <w:keepLines/>
      <w:outlineLvl w:val="0"/>
    </w:pPr>
    <w:rPr>
      <w:b/>
      <w:bCs/>
      <w:kern w:val="44"/>
      <w:sz w:val="36"/>
      <w:szCs w:val="36"/>
    </w:rPr>
  </w:style>
  <w:style w:type="paragraph" w:styleId="2">
    <w:name w:val="heading 2"/>
    <w:basedOn w:val="a7"/>
    <w:next w:val="a7"/>
    <w:link w:val="20"/>
    <w:unhideWhenUsed/>
    <w:qFormat/>
    <w:rsid w:val="002B0387"/>
    <w:pPr>
      <w:keepNext/>
      <w:keepLines/>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spacing w:before="260" w:after="260" w:line="416" w:lineRule="auto"/>
      <w:outlineLvl w:val="2"/>
    </w:pPr>
    <w:rPr>
      <w:b/>
      <w:bCs/>
      <w:sz w:val="32"/>
      <w:szCs w:val="32"/>
    </w:rPr>
  </w:style>
  <w:style w:type="paragraph" w:styleId="4">
    <w:name w:val="heading 4"/>
    <w:basedOn w:val="a7"/>
    <w:next w:val="a7"/>
    <w:link w:val="40"/>
    <w:unhideWhenUsed/>
    <w:qFormat/>
    <w:rsid w:val="00DB1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adjustRightInd/>
      <w:snapToGrid/>
      <w:spacing w:before="280" w:after="290" w:line="376" w:lineRule="auto"/>
      <w:ind w:firstLineChars="0" w:firstLine="0"/>
      <w:jc w:val="both"/>
      <w:outlineLvl w:val="4"/>
    </w:pPr>
    <w:rPr>
      <w:rFonts w:ascii="Times New Roman" w:eastAsia="宋体"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adjustRightInd/>
      <w:snapToGrid/>
      <w:spacing w:before="240" w:after="64" w:line="320" w:lineRule="auto"/>
      <w:ind w:firstLineChars="0" w:firstLine="0"/>
      <w:jc w:val="both"/>
      <w:outlineLvl w:val="5"/>
    </w:pPr>
    <w:rPr>
      <w:rFonts w:ascii="Arial" w:eastAsia="黑体" w:hAnsi="Arial" w:cs="Times New Roman"/>
      <w:b/>
      <w:bCs/>
      <w:kern w:val="2"/>
      <w:szCs w:val="24"/>
    </w:rPr>
  </w:style>
  <w:style w:type="paragraph" w:styleId="7">
    <w:name w:val="heading 7"/>
    <w:basedOn w:val="a7"/>
    <w:next w:val="a7"/>
    <w:link w:val="70"/>
    <w:qFormat/>
    <w:rsid w:val="00DB1553"/>
    <w:pPr>
      <w:keepNext/>
      <w:keepLines/>
      <w:widowControl w:val="0"/>
      <w:numPr>
        <w:ilvl w:val="6"/>
        <w:numId w:val="1"/>
      </w:numPr>
      <w:tabs>
        <w:tab w:val="left" w:pos="1296"/>
      </w:tabs>
      <w:adjustRightInd/>
      <w:snapToGrid/>
      <w:spacing w:before="240" w:after="64" w:line="320" w:lineRule="auto"/>
      <w:ind w:firstLineChars="0" w:firstLine="0"/>
      <w:jc w:val="both"/>
      <w:outlineLvl w:val="6"/>
    </w:pPr>
    <w:rPr>
      <w:rFonts w:ascii="Times New Roman" w:eastAsia="宋体" w:hAnsi="Times New Roman" w:cs="Times New Roman"/>
      <w:b/>
      <w:bCs/>
      <w:kern w:val="2"/>
      <w:szCs w:val="24"/>
    </w:rPr>
  </w:style>
  <w:style w:type="paragraph" w:styleId="8">
    <w:name w:val="heading 8"/>
    <w:basedOn w:val="a7"/>
    <w:next w:val="a7"/>
    <w:link w:val="80"/>
    <w:qFormat/>
    <w:rsid w:val="00DB1553"/>
    <w:pPr>
      <w:keepNext/>
      <w:keepLines/>
      <w:widowControl w:val="0"/>
      <w:numPr>
        <w:ilvl w:val="7"/>
        <w:numId w:val="1"/>
      </w:numPr>
      <w:tabs>
        <w:tab w:val="left" w:pos="1440"/>
      </w:tabs>
      <w:adjustRightInd/>
      <w:snapToGrid/>
      <w:spacing w:before="240" w:after="64" w:line="320" w:lineRule="auto"/>
      <w:ind w:firstLineChars="0" w:firstLine="0"/>
      <w:jc w:val="both"/>
      <w:outlineLvl w:val="7"/>
    </w:pPr>
    <w:rPr>
      <w:rFonts w:ascii="Arial" w:eastAsia="黑体" w:hAnsi="Arial" w:cs="Times New Roman"/>
      <w:kern w:val="2"/>
      <w:szCs w:val="24"/>
    </w:rPr>
  </w:style>
  <w:style w:type="paragraph" w:styleId="9">
    <w:name w:val="heading 9"/>
    <w:basedOn w:val="a7"/>
    <w:next w:val="a7"/>
    <w:link w:val="90"/>
    <w:qFormat/>
    <w:rsid w:val="00DB1553"/>
    <w:pPr>
      <w:keepNext/>
      <w:keepLines/>
      <w:widowControl w:val="0"/>
      <w:numPr>
        <w:ilvl w:val="8"/>
        <w:numId w:val="1"/>
      </w:numPr>
      <w:tabs>
        <w:tab w:val="left" w:pos="1584"/>
      </w:tabs>
      <w:adjustRightInd/>
      <w:snapToGrid/>
      <w:spacing w:before="240" w:after="64" w:line="320" w:lineRule="auto"/>
      <w:ind w:firstLineChars="0" w:firstLine="0"/>
      <w:jc w:val="both"/>
      <w:outlineLvl w:val="8"/>
    </w:pPr>
    <w:rPr>
      <w:rFonts w:ascii="Arial" w:eastAsia="黑体" w:hAnsi="Arial" w:cs="Times New Roman"/>
      <w:kern w:val="2"/>
      <w:sz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jc w:val="center"/>
    </w:pPr>
    <w:rPr>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pPr>
    <w:rPr>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szCs w:val="24"/>
    </w:r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pPr>
      <w:spacing w:line="240" w:lineRule="auto"/>
    </w:pPr>
    <w:rPr>
      <w:rFonts w:ascii="宋体" w:eastAsia="宋体"/>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spacing w:after="60" w:line="400" w:lineRule="atLeast"/>
      <w:ind w:firstLineChars="0" w:firstLine="0"/>
      <w:jc w:val="center"/>
      <w:textAlignment w:val="center"/>
    </w:pPr>
    <w:rPr>
      <w:rFonts w:ascii="Times New Roman" w:eastAsia="宋体" w:hAnsi="Times New Roman" w:cs="Times New Roman"/>
      <w:kern w:val="2"/>
      <w:sz w:val="21"/>
      <w:szCs w:val="20"/>
    </w:rPr>
  </w:style>
  <w:style w:type="paragraph" w:styleId="afd">
    <w:name w:val="Normal (Web)"/>
    <w:basedOn w:val="a7"/>
    <w:rsid w:val="00DB1553"/>
    <w:pPr>
      <w:adjustRightInd/>
      <w:snapToGrid/>
      <w:spacing w:before="100" w:beforeAutospacing="1" w:after="100" w:afterAutospacing="1" w:line="240" w:lineRule="auto"/>
      <w:ind w:firstLineChars="0" w:firstLine="0"/>
    </w:pPr>
    <w:rPr>
      <w:rFonts w:ascii="宋体" w:eastAsia="宋体" w:hAnsi="宋体" w:cs="宋体"/>
      <w:szCs w:val="24"/>
    </w:rPr>
  </w:style>
  <w:style w:type="paragraph" w:styleId="afe">
    <w:name w:val="caption"/>
    <w:basedOn w:val="a7"/>
    <w:next w:val="a7"/>
    <w:qFormat/>
    <w:rsid w:val="00DB1553"/>
    <w:pPr>
      <w:widowControl w:val="0"/>
      <w:adjustRightInd/>
      <w:snapToGrid/>
      <w:spacing w:line="240" w:lineRule="auto"/>
      <w:ind w:firstLineChars="0" w:firstLine="0"/>
      <w:jc w:val="both"/>
    </w:pPr>
    <w:rPr>
      <w:rFonts w:ascii="Arial" w:eastAsia="黑体" w:hAnsi="Arial" w:cs="Arial"/>
      <w:kern w:val="2"/>
      <w:sz w:val="20"/>
      <w:szCs w:val="20"/>
    </w:rPr>
  </w:style>
  <w:style w:type="paragraph" w:styleId="aff">
    <w:name w:val="Title"/>
    <w:basedOn w:val="a7"/>
    <w:link w:val="aff0"/>
    <w:qFormat/>
    <w:rsid w:val="00DB1553"/>
    <w:pPr>
      <w:widowControl w:val="0"/>
      <w:adjustRightInd/>
      <w:snapToGrid/>
      <w:spacing w:before="240" w:after="60" w:line="240" w:lineRule="auto"/>
      <w:ind w:firstLineChars="0" w:firstLine="0"/>
      <w:jc w:val="center"/>
      <w:outlineLvl w:val="0"/>
    </w:pPr>
    <w:rPr>
      <w:rFonts w:ascii="Arial" w:eastAsia="宋体"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adjustRightInd/>
      <w:snapToGrid/>
      <w:spacing w:line="240" w:lineRule="auto"/>
      <w:ind w:firstLineChars="0" w:firstLine="0"/>
      <w:jc w:val="both"/>
    </w:pPr>
    <w:rPr>
      <w:rFonts w:ascii="宋体" w:eastAsia="宋体" w:hAnsi="Courier New" w:cs="Courier New"/>
      <w:kern w:val="2"/>
      <w:sz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adjustRightInd/>
      <w:spacing w:line="240" w:lineRule="auto"/>
      <w:ind w:firstLineChars="0" w:firstLine="0"/>
    </w:pPr>
    <w:rPr>
      <w:rFonts w:ascii="Times New Roman" w:eastAsia="宋体"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adjustRightInd/>
      <w:snapToGrid/>
      <w:spacing w:line="240" w:lineRule="auto"/>
      <w:ind w:leftChars="2500" w:left="100" w:firstLineChars="0" w:firstLine="0"/>
      <w:jc w:val="both"/>
    </w:pPr>
    <w:rPr>
      <w:rFonts w:ascii="Times New Roman" w:eastAsia="宋体" w:hAnsi="Times New Roman" w:cs="Times New Roman"/>
      <w:kern w:val="2"/>
      <w:sz w:val="21"/>
      <w:szCs w:val="24"/>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adjustRightInd/>
      <w:snapToGrid/>
      <w:spacing w:before="100" w:beforeAutospacing="1" w:after="100" w:afterAutospacing="1" w:line="300" w:lineRule="auto"/>
      <w:ind w:firstLineChars="0" w:firstLine="0"/>
    </w:pPr>
    <w:rPr>
      <w:rFonts w:ascii="宋体" w:eastAsia="宋体" w:hAnsi="Times New Roman" w:cs="Times New Roman"/>
      <w:szCs w:val="24"/>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adjustRightInd/>
      <w:snapToGrid/>
      <w:spacing w:line="240" w:lineRule="auto"/>
      <w:ind w:firstLineChars="0" w:firstLine="0"/>
      <w:jc w:val="both"/>
    </w:pPr>
    <w:rPr>
      <w:rFonts w:ascii="Times New Roman" w:eastAsia="宋体" w:hAnsi="Times New Roman" w:cs="Times New Roman"/>
      <w:kern w:val="2"/>
      <w:sz w:val="21"/>
      <w:szCs w:val="24"/>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adjustRightInd/>
      <w:snapToGrid/>
      <w:spacing w:line="240" w:lineRule="auto"/>
      <w:ind w:firstLineChars="0" w:firstLine="0"/>
    </w:pPr>
    <w:rPr>
      <w:rFonts w:ascii="Times New Roman" w:eastAsia="宋体" w:hAnsi="Times New Roman" w:cs="Times New Roman"/>
      <w:kern w:val="2"/>
      <w:sz w:val="21"/>
      <w:szCs w:val="24"/>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adjustRightInd/>
      <w:snapToGrid/>
      <w:spacing w:line="240" w:lineRule="auto"/>
      <w:ind w:firstLineChars="0" w:firstLine="0"/>
      <w:jc w:val="both"/>
    </w:pPr>
    <w:rPr>
      <w:rFonts w:ascii="Times New Roman" w:eastAsia="宋体" w:hAnsi="Times New Roman" w:cs="Times New Roman"/>
      <w:i/>
      <w:iCs/>
      <w:kern w:val="2"/>
      <w:sz w:val="21"/>
      <w:szCs w:val="24"/>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spacing w:beforeLines="25" w:before="78" w:afterLines="25" w:after="78" w:line="240" w:lineRule="exact"/>
      <w:ind w:firstLineChars="192" w:firstLine="560"/>
    </w:pPr>
    <w:rPr>
      <w:rFonts w:ascii="宋体" w:eastAsia="宋体" w:hAnsi="宋体"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snapToGrid/>
      <w:spacing w:line="240" w:lineRule="auto"/>
      <w:ind w:firstLineChars="0" w:firstLine="0"/>
    </w:pPr>
    <w:rPr>
      <w:rFonts w:ascii="Arial" w:eastAsia="宋体" w:hAnsi="Arial" w:cs="Times New Roman"/>
      <w:sz w:val="20"/>
      <w:szCs w:val="24"/>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adjustRightInd/>
      <w:snapToGrid/>
      <w:spacing w:beforeLines="50" w:before="156" w:afterLines="60" w:after="187" w:line="240" w:lineRule="auto"/>
      <w:ind w:firstLineChars="232" w:firstLine="594"/>
      <w:jc w:val="both"/>
    </w:pPr>
    <w:rPr>
      <w:rFonts w:ascii="宋体" w:eastAsia="宋体" w:hAnsi="宋体"/>
      <w:spacing w:val="8"/>
      <w:kern w:val="2"/>
      <w:szCs w:val="24"/>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ind w:leftChars="1000" w:left="2100"/>
    </w:pPr>
  </w:style>
  <w:style w:type="paragraph" w:styleId="afffffc">
    <w:name w:val="List Paragraph"/>
    <w:basedOn w:val="a7"/>
    <w:uiPriority w:val="34"/>
    <w:qFormat/>
    <w:rsid w:val="00DB15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63</Pages>
  <Words>5937</Words>
  <Characters>33845</Characters>
  <Application>Microsoft Office Word</Application>
  <DocSecurity>0</DocSecurity>
  <Lines>282</Lines>
  <Paragraphs>79</Paragraphs>
  <ScaleCrop>false</ScaleCrop>
  <Company/>
  <LinksUpToDate>false</LinksUpToDate>
  <CharactersWithSpaces>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6</cp:revision>
  <dcterms:created xsi:type="dcterms:W3CDTF">2020-05-15T08:00:00Z</dcterms:created>
  <dcterms:modified xsi:type="dcterms:W3CDTF">2020-05-15T14:14:00Z</dcterms:modified>
</cp:coreProperties>
</file>